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2A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</w:p>
    <w:p w:rsidR="0033332A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</w:p>
    <w:p w:rsidR="0033332A" w:rsidRPr="00A7666F" w:rsidRDefault="0033332A" w:rsidP="0033332A">
      <w:pPr>
        <w:pStyle w:val="Schedule"/>
        <w:rPr>
          <w:rFonts w:ascii="Arial" w:hAnsi="Arial" w:cs="Arial"/>
          <w:sz w:val="21"/>
          <w:szCs w:val="21"/>
        </w:rPr>
      </w:pPr>
      <w:bookmarkStart w:id="0" w:name="_Toc431551209"/>
      <w:r w:rsidRPr="00A7666F">
        <w:rPr>
          <w:rFonts w:ascii="Arial" w:hAnsi="Arial" w:cs="Arial"/>
          <w:sz w:val="21"/>
          <w:szCs w:val="21"/>
        </w:rPr>
        <w:t xml:space="preserve">SCHEDULE </w:t>
      </w:r>
      <w:r>
        <w:rPr>
          <w:rFonts w:ascii="Arial" w:hAnsi="Arial" w:cs="Arial"/>
          <w:sz w:val="21"/>
          <w:szCs w:val="21"/>
        </w:rPr>
        <w:t>5</w:t>
      </w:r>
      <w:r w:rsidRPr="00A7666F">
        <w:rPr>
          <w:rFonts w:ascii="Arial" w:hAnsi="Arial" w:cs="Arial"/>
          <w:sz w:val="21"/>
          <w:szCs w:val="21"/>
        </w:rPr>
        <w:t>: VARIATION FORM</w:t>
      </w:r>
      <w:bookmarkEnd w:id="0"/>
    </w:p>
    <w:p w:rsidR="0033332A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</w:p>
    <w:p w:rsidR="0033332A" w:rsidRPr="00A7666F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 xml:space="preserve">No of Call </w:t>
      </w:r>
      <w:proofErr w:type="gramStart"/>
      <w:r w:rsidRPr="00A7666F">
        <w:rPr>
          <w:rFonts w:ascii="Arial" w:hAnsi="Arial" w:cs="Arial"/>
          <w:sz w:val="21"/>
          <w:szCs w:val="21"/>
        </w:rPr>
        <w:t>Off</w:t>
      </w:r>
      <w:proofErr w:type="gramEnd"/>
      <w:r w:rsidRPr="00A7666F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Letter of Appointment</w:t>
      </w:r>
      <w:r w:rsidRPr="00A7666F">
        <w:rPr>
          <w:rFonts w:ascii="Arial" w:hAnsi="Arial" w:cs="Arial"/>
          <w:sz w:val="21"/>
          <w:szCs w:val="21"/>
        </w:rPr>
        <w:t xml:space="preserve"> being varied:</w:t>
      </w:r>
    </w:p>
    <w:p w:rsidR="0033332A" w:rsidRPr="00A7666F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CCCO17A58</w:t>
      </w:r>
      <w:r w:rsidRPr="00A7666F">
        <w:rPr>
          <w:rFonts w:ascii="Arial" w:hAnsi="Arial" w:cs="Arial"/>
          <w:sz w:val="21"/>
          <w:szCs w:val="21"/>
        </w:rPr>
        <w:t>…</w:t>
      </w:r>
      <w:r w:rsidR="00B734CD" w:rsidRPr="00B734CD">
        <w:rPr>
          <w:rFonts w:ascii="Arial" w:hAnsi="Arial" w:cs="Arial"/>
          <w:sz w:val="21"/>
          <w:szCs w:val="21"/>
        </w:rPr>
        <w:t>Provision of a Multi-Channel Campaign for the Tunisian Economic Reform</w:t>
      </w:r>
    </w:p>
    <w:p w:rsidR="0033332A" w:rsidRPr="00A7666F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>Variation Form No:</w:t>
      </w:r>
    </w:p>
    <w:p w:rsidR="0033332A" w:rsidRPr="00A7666F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>……</w:t>
      </w:r>
      <w:r>
        <w:rPr>
          <w:rFonts w:ascii="Arial" w:hAnsi="Arial" w:cs="Arial"/>
          <w:sz w:val="21"/>
          <w:szCs w:val="21"/>
        </w:rPr>
        <w:t>1</w:t>
      </w:r>
      <w:r w:rsidRPr="00A7666F">
        <w:rPr>
          <w:rFonts w:ascii="Arial" w:hAnsi="Arial" w:cs="Arial"/>
          <w:sz w:val="21"/>
          <w:szCs w:val="21"/>
        </w:rPr>
        <w:t>………………………………………………………………………………</w:t>
      </w:r>
    </w:p>
    <w:p w:rsidR="0033332A" w:rsidRPr="00A7666F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>BETWEEN:</w:t>
      </w:r>
    </w:p>
    <w:tbl>
      <w:tblPr>
        <w:tblW w:w="9531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1"/>
      </w:tblGrid>
      <w:tr w:rsidR="0033332A" w:rsidRPr="00A7666F" w:rsidTr="00A17D97">
        <w:trPr>
          <w:cantSplit/>
        </w:trPr>
        <w:tc>
          <w:tcPr>
            <w:tcW w:w="9531" w:type="dxa"/>
            <w:tcBorders>
              <w:top w:val="nil"/>
              <w:left w:val="nil"/>
              <w:bottom w:val="nil"/>
              <w:right w:val="nil"/>
            </w:tcBorders>
          </w:tcPr>
          <w:p w:rsidR="0033332A" w:rsidRPr="00A7666F" w:rsidRDefault="00672DB2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Cabinet Office</w:t>
            </w:r>
            <w:r w:rsidR="0033332A" w:rsidRPr="00A7666F">
              <w:rPr>
                <w:rFonts w:ascii="Arial" w:hAnsi="Arial" w:cs="Arial"/>
                <w:sz w:val="21"/>
                <w:szCs w:val="21"/>
              </w:rPr>
              <w:t xml:space="preserve"> ("</w:t>
            </w:r>
            <w:r w:rsidR="0033332A" w:rsidRPr="00A7666F">
              <w:rPr>
                <w:rFonts w:ascii="Arial" w:hAnsi="Arial" w:cs="Arial"/>
                <w:b/>
                <w:bCs/>
                <w:sz w:val="21"/>
                <w:szCs w:val="21"/>
              </w:rPr>
              <w:t>the C</w:t>
            </w:r>
            <w:r w:rsidR="0033332A">
              <w:rPr>
                <w:rFonts w:ascii="Arial" w:hAnsi="Arial" w:cs="Arial"/>
                <w:b/>
                <w:bCs/>
                <w:sz w:val="21"/>
                <w:szCs w:val="21"/>
              </w:rPr>
              <w:t>lient</w:t>
            </w:r>
            <w:r w:rsidR="0033332A" w:rsidRPr="00A7666F">
              <w:rPr>
                <w:rFonts w:ascii="Arial" w:hAnsi="Arial" w:cs="Arial"/>
                <w:b/>
                <w:bCs/>
                <w:sz w:val="21"/>
                <w:szCs w:val="21"/>
              </w:rPr>
              <w:t>"</w:t>
            </w:r>
            <w:r w:rsidR="0033332A" w:rsidRPr="00A7666F">
              <w:rPr>
                <w:rFonts w:ascii="Arial" w:hAnsi="Arial" w:cs="Arial"/>
                <w:sz w:val="21"/>
                <w:szCs w:val="21"/>
              </w:rPr>
              <w:t>)</w:t>
            </w:r>
          </w:p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and</w:t>
            </w:r>
          </w:p>
          <w:p w:rsidR="0033332A" w:rsidRPr="00A7666F" w:rsidRDefault="00672DB2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M &amp; C Saatchi</w:t>
            </w:r>
            <w:r w:rsidR="0033332A" w:rsidRPr="00A7666F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33332A" w:rsidRPr="00A7666F">
              <w:rPr>
                <w:rFonts w:ascii="Arial" w:hAnsi="Arial" w:cs="Arial"/>
                <w:b/>
                <w:sz w:val="21"/>
                <w:szCs w:val="21"/>
              </w:rPr>
              <w:t xml:space="preserve">"the </w:t>
            </w:r>
            <w:r w:rsidR="0033332A">
              <w:rPr>
                <w:rFonts w:ascii="Arial" w:hAnsi="Arial" w:cs="Arial"/>
                <w:b/>
                <w:sz w:val="21"/>
                <w:szCs w:val="21"/>
              </w:rPr>
              <w:t>Agency</w:t>
            </w:r>
            <w:r w:rsidR="0033332A" w:rsidRPr="00A7666F">
              <w:rPr>
                <w:rFonts w:ascii="Arial" w:hAnsi="Arial" w:cs="Arial"/>
                <w:b/>
                <w:sz w:val="21"/>
                <w:szCs w:val="21"/>
              </w:rPr>
              <w:t>"</w:t>
            </w:r>
            <w:r w:rsidR="0033332A" w:rsidRPr="00A7666F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</w:tbl>
    <w:p w:rsidR="0033332A" w:rsidRDefault="0033332A" w:rsidP="0033332A">
      <w:pPr>
        <w:numPr>
          <w:ilvl w:val="0"/>
          <w:numId w:val="2"/>
        </w:num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>This Call</w:t>
      </w:r>
      <w:r>
        <w:rPr>
          <w:rFonts w:ascii="Arial" w:hAnsi="Arial" w:cs="Arial"/>
          <w:sz w:val="21"/>
          <w:szCs w:val="21"/>
        </w:rPr>
        <w:t>-</w:t>
      </w:r>
      <w:r w:rsidRPr="00A7666F">
        <w:rPr>
          <w:rFonts w:ascii="Arial" w:hAnsi="Arial" w:cs="Arial"/>
          <w:sz w:val="21"/>
          <w:szCs w:val="21"/>
        </w:rPr>
        <w:t xml:space="preserve">Off Contract  is varied as follows and shall take effect on the date signed by both Parties: </w:t>
      </w:r>
    </w:p>
    <w:p w:rsidR="00C42119" w:rsidRPr="00C42119" w:rsidRDefault="00C42119" w:rsidP="00C42119">
      <w:pPr>
        <w:numPr>
          <w:ilvl w:val="0"/>
          <w:numId w:val="2"/>
        </w:numPr>
        <w:spacing w:after="120" w:line="280" w:lineRule="atLeast"/>
        <w:jc w:val="both"/>
        <w:rPr>
          <w:rFonts w:ascii="Arial" w:hAnsi="Arial" w:cs="Arial"/>
          <w:sz w:val="21"/>
          <w:szCs w:val="21"/>
        </w:rPr>
      </w:pPr>
      <w:r w:rsidRPr="00C42119">
        <w:rPr>
          <w:rFonts w:ascii="Arial" w:hAnsi="Arial" w:cs="Arial"/>
          <w:sz w:val="21"/>
          <w:szCs w:val="21"/>
        </w:rPr>
        <w:t xml:space="preserve">A variation to the contract to increase the value by £25,000.00 to 275,000.00. The additional funds are to allow the contracted Supplier to carry out a randomised control trial to test the impact of face-to-face communications. </w:t>
      </w:r>
    </w:p>
    <w:p w:rsidR="0033332A" w:rsidRPr="00A7666F" w:rsidRDefault="0033332A" w:rsidP="0033332A">
      <w:pPr>
        <w:numPr>
          <w:ilvl w:val="0"/>
          <w:numId w:val="2"/>
        </w:num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>Words and expressions in this Variation shall have the meanings given to them in this Call</w:t>
      </w:r>
      <w:r>
        <w:rPr>
          <w:rFonts w:ascii="Arial" w:hAnsi="Arial" w:cs="Arial"/>
          <w:sz w:val="21"/>
          <w:szCs w:val="21"/>
        </w:rPr>
        <w:t>-</w:t>
      </w:r>
      <w:r w:rsidRPr="00A7666F">
        <w:rPr>
          <w:rFonts w:ascii="Arial" w:hAnsi="Arial" w:cs="Arial"/>
          <w:sz w:val="21"/>
          <w:szCs w:val="21"/>
        </w:rPr>
        <w:t>Off Contract.</w:t>
      </w:r>
    </w:p>
    <w:p w:rsidR="0033332A" w:rsidRPr="00E55AB1" w:rsidRDefault="0033332A" w:rsidP="0033332A">
      <w:pPr>
        <w:numPr>
          <w:ilvl w:val="0"/>
          <w:numId w:val="2"/>
        </w:num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>This Call</w:t>
      </w:r>
      <w:r>
        <w:rPr>
          <w:rFonts w:ascii="Arial" w:hAnsi="Arial" w:cs="Arial"/>
          <w:sz w:val="21"/>
          <w:szCs w:val="21"/>
        </w:rPr>
        <w:t>-</w:t>
      </w:r>
      <w:r w:rsidRPr="00A7666F">
        <w:rPr>
          <w:rFonts w:ascii="Arial" w:hAnsi="Arial" w:cs="Arial"/>
          <w:sz w:val="21"/>
          <w:szCs w:val="21"/>
        </w:rPr>
        <w:t>Off Contract, including any previous Variations, shall remain effective and unaltered except as amended by this Variation.</w:t>
      </w:r>
    </w:p>
    <w:p w:rsidR="0033332A" w:rsidRPr="00A7666F" w:rsidRDefault="0033332A" w:rsidP="0033332A">
      <w:pPr>
        <w:spacing w:after="120" w:line="280" w:lineRule="atLeast"/>
        <w:rPr>
          <w:rFonts w:ascii="Arial" w:hAnsi="Arial" w:cs="Arial"/>
          <w:bCs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>Signed by an authorised signatory for and on behalf of the C</w:t>
      </w:r>
      <w:r>
        <w:rPr>
          <w:rFonts w:ascii="Arial" w:hAnsi="Arial" w:cs="Arial"/>
          <w:sz w:val="21"/>
          <w:szCs w:val="21"/>
        </w:rPr>
        <w:t>lient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40"/>
      </w:tblGrid>
      <w:tr w:rsidR="0033332A" w:rsidRPr="00A7666F" w:rsidTr="00A17D97">
        <w:tc>
          <w:tcPr>
            <w:tcW w:w="2576" w:type="dxa"/>
            <w:tcBorders>
              <w:bottom w:val="nil"/>
            </w:tcBorders>
          </w:tcPr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5940" w:type="dxa"/>
          </w:tcPr>
          <w:p w:rsidR="0033332A" w:rsidRPr="00A7666F" w:rsidRDefault="004270F5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REDACTED</w:t>
            </w:r>
          </w:p>
        </w:tc>
      </w:tr>
      <w:tr w:rsidR="0033332A" w:rsidRPr="00A7666F" w:rsidTr="00A17D97">
        <w:tc>
          <w:tcPr>
            <w:tcW w:w="2576" w:type="dxa"/>
            <w:tcBorders>
              <w:top w:val="nil"/>
              <w:bottom w:val="nil"/>
            </w:tcBorders>
          </w:tcPr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5940" w:type="dxa"/>
          </w:tcPr>
          <w:p w:rsidR="0033332A" w:rsidRPr="00A7666F" w:rsidRDefault="004270F5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REDACTED</w:t>
            </w:r>
          </w:p>
        </w:tc>
      </w:tr>
      <w:tr w:rsidR="0033332A" w:rsidRPr="00A7666F" w:rsidTr="00A17D97">
        <w:tc>
          <w:tcPr>
            <w:tcW w:w="2576" w:type="dxa"/>
            <w:tcBorders>
              <w:top w:val="nil"/>
              <w:bottom w:val="nil"/>
            </w:tcBorders>
          </w:tcPr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Name (in Capitals)</w:t>
            </w:r>
          </w:p>
        </w:tc>
        <w:tc>
          <w:tcPr>
            <w:tcW w:w="5940" w:type="dxa"/>
          </w:tcPr>
          <w:p w:rsidR="0033332A" w:rsidRPr="00A7666F" w:rsidRDefault="004270F5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REDACTED</w:t>
            </w:r>
          </w:p>
        </w:tc>
      </w:tr>
      <w:tr w:rsidR="0033332A" w:rsidRPr="00A7666F" w:rsidTr="00A17D97">
        <w:tc>
          <w:tcPr>
            <w:tcW w:w="2576" w:type="dxa"/>
            <w:tcBorders>
              <w:top w:val="nil"/>
              <w:bottom w:val="nil"/>
            </w:tcBorders>
          </w:tcPr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Address</w:t>
            </w:r>
          </w:p>
        </w:tc>
        <w:tc>
          <w:tcPr>
            <w:tcW w:w="5940" w:type="dxa"/>
          </w:tcPr>
          <w:p w:rsidR="0033332A" w:rsidRPr="00A7666F" w:rsidRDefault="004270F5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REDACTED</w:t>
            </w:r>
          </w:p>
        </w:tc>
      </w:tr>
    </w:tbl>
    <w:p w:rsidR="0033332A" w:rsidRPr="00A7666F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</w:p>
    <w:p w:rsidR="0033332A" w:rsidRPr="00A7666F" w:rsidRDefault="0033332A" w:rsidP="0033332A">
      <w:pPr>
        <w:spacing w:after="120" w:line="280" w:lineRule="atLeast"/>
        <w:rPr>
          <w:rFonts w:ascii="Arial" w:hAnsi="Arial" w:cs="Arial"/>
          <w:sz w:val="21"/>
          <w:szCs w:val="21"/>
        </w:rPr>
      </w:pPr>
      <w:r w:rsidRPr="00A7666F">
        <w:rPr>
          <w:rFonts w:ascii="Arial" w:hAnsi="Arial" w:cs="Arial"/>
          <w:sz w:val="21"/>
          <w:szCs w:val="21"/>
        </w:rPr>
        <w:t xml:space="preserve">Signed by an authorised signatory to sign for and on behalf of the </w:t>
      </w:r>
      <w:r>
        <w:rPr>
          <w:rFonts w:ascii="Arial" w:hAnsi="Arial" w:cs="Arial"/>
          <w:sz w:val="21"/>
          <w:szCs w:val="21"/>
        </w:rPr>
        <w:t>Agency</w:t>
      </w: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5980"/>
      </w:tblGrid>
      <w:tr w:rsidR="0033332A" w:rsidRPr="00A7666F" w:rsidTr="00A17D97">
        <w:tc>
          <w:tcPr>
            <w:tcW w:w="2576" w:type="dxa"/>
            <w:tcBorders>
              <w:bottom w:val="nil"/>
            </w:tcBorders>
          </w:tcPr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Signature</w:t>
            </w:r>
          </w:p>
        </w:tc>
        <w:tc>
          <w:tcPr>
            <w:tcW w:w="5980" w:type="dxa"/>
          </w:tcPr>
          <w:p w:rsidR="0033332A" w:rsidRPr="00A7666F" w:rsidRDefault="004270F5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REDACTED</w:t>
            </w:r>
          </w:p>
        </w:tc>
      </w:tr>
      <w:tr w:rsidR="0033332A" w:rsidRPr="00A7666F" w:rsidTr="00A17D97">
        <w:tc>
          <w:tcPr>
            <w:tcW w:w="2576" w:type="dxa"/>
            <w:tcBorders>
              <w:top w:val="nil"/>
              <w:bottom w:val="nil"/>
            </w:tcBorders>
          </w:tcPr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Date</w:t>
            </w:r>
          </w:p>
        </w:tc>
        <w:tc>
          <w:tcPr>
            <w:tcW w:w="5980" w:type="dxa"/>
          </w:tcPr>
          <w:p w:rsidR="0033332A" w:rsidRPr="00A7666F" w:rsidRDefault="004270F5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REDACTED</w:t>
            </w:r>
          </w:p>
        </w:tc>
      </w:tr>
      <w:tr w:rsidR="0033332A" w:rsidRPr="00A7666F" w:rsidTr="00A17D97">
        <w:tc>
          <w:tcPr>
            <w:tcW w:w="2576" w:type="dxa"/>
            <w:tcBorders>
              <w:top w:val="nil"/>
              <w:bottom w:val="nil"/>
            </w:tcBorders>
          </w:tcPr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Name (in Capitals)</w:t>
            </w:r>
          </w:p>
        </w:tc>
        <w:tc>
          <w:tcPr>
            <w:tcW w:w="5980" w:type="dxa"/>
          </w:tcPr>
          <w:p w:rsidR="0033332A" w:rsidRPr="00A7666F" w:rsidRDefault="004270F5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REDACTED</w:t>
            </w:r>
          </w:p>
        </w:tc>
      </w:tr>
      <w:tr w:rsidR="0033332A" w:rsidRPr="00A7666F" w:rsidTr="00A17D97">
        <w:tc>
          <w:tcPr>
            <w:tcW w:w="2576" w:type="dxa"/>
            <w:tcBorders>
              <w:top w:val="nil"/>
              <w:bottom w:val="nil"/>
            </w:tcBorders>
          </w:tcPr>
          <w:p w:rsidR="0033332A" w:rsidRPr="00A7666F" w:rsidRDefault="0033332A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 w:rsidRPr="00A7666F">
              <w:rPr>
                <w:rFonts w:ascii="Arial" w:hAnsi="Arial" w:cs="Arial"/>
                <w:sz w:val="21"/>
                <w:szCs w:val="21"/>
              </w:rPr>
              <w:t>Address</w:t>
            </w:r>
          </w:p>
        </w:tc>
        <w:tc>
          <w:tcPr>
            <w:tcW w:w="5980" w:type="dxa"/>
          </w:tcPr>
          <w:p w:rsidR="0033332A" w:rsidRPr="00A7666F" w:rsidRDefault="004270F5" w:rsidP="00A17D97">
            <w:pPr>
              <w:spacing w:after="120" w:line="280" w:lineRule="atLeas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REDACTED</w:t>
            </w:r>
            <w:bookmarkStart w:id="1" w:name="_GoBack"/>
            <w:bookmarkEnd w:id="1"/>
          </w:p>
        </w:tc>
      </w:tr>
    </w:tbl>
    <w:p w:rsidR="00060A60" w:rsidRDefault="004270F5"/>
    <w:sectPr w:rsidR="00060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161DC"/>
    <w:multiLevelType w:val="multilevel"/>
    <w:tmpl w:val="A0E621B2"/>
    <w:lvl w:ilvl="0">
      <w:start w:val="1"/>
      <w:numFmt w:val="none"/>
      <w:pStyle w:val="Schedule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21D4EC9"/>
    <w:multiLevelType w:val="hybridMultilevel"/>
    <w:tmpl w:val="972E66BE"/>
    <w:lvl w:ilvl="0" w:tplc="E2683A6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08CB92C">
      <w:start w:val="1"/>
      <w:numFmt w:val="lowerLetter"/>
      <w:lvlText w:val="%2."/>
      <w:lvlJc w:val="left"/>
      <w:pPr>
        <w:ind w:left="1582" w:hanging="360"/>
      </w:pPr>
    </w:lvl>
    <w:lvl w:ilvl="2" w:tplc="611CEB18" w:tentative="1">
      <w:start w:val="1"/>
      <w:numFmt w:val="lowerRoman"/>
      <w:lvlText w:val="%3."/>
      <w:lvlJc w:val="right"/>
      <w:pPr>
        <w:ind w:left="2302" w:hanging="180"/>
      </w:pPr>
    </w:lvl>
    <w:lvl w:ilvl="3" w:tplc="88FE1EE4" w:tentative="1">
      <w:start w:val="1"/>
      <w:numFmt w:val="decimal"/>
      <w:lvlText w:val="%4."/>
      <w:lvlJc w:val="left"/>
      <w:pPr>
        <w:ind w:left="3022" w:hanging="360"/>
      </w:pPr>
    </w:lvl>
    <w:lvl w:ilvl="4" w:tplc="911674E8" w:tentative="1">
      <w:start w:val="1"/>
      <w:numFmt w:val="lowerLetter"/>
      <w:lvlText w:val="%5."/>
      <w:lvlJc w:val="left"/>
      <w:pPr>
        <w:ind w:left="3742" w:hanging="360"/>
      </w:pPr>
    </w:lvl>
    <w:lvl w:ilvl="5" w:tplc="7FCA0BFE" w:tentative="1">
      <w:start w:val="1"/>
      <w:numFmt w:val="lowerRoman"/>
      <w:lvlText w:val="%6."/>
      <w:lvlJc w:val="right"/>
      <w:pPr>
        <w:ind w:left="4462" w:hanging="180"/>
      </w:pPr>
    </w:lvl>
    <w:lvl w:ilvl="6" w:tplc="70B40E6E" w:tentative="1">
      <w:start w:val="1"/>
      <w:numFmt w:val="decimal"/>
      <w:lvlText w:val="%7."/>
      <w:lvlJc w:val="left"/>
      <w:pPr>
        <w:ind w:left="5182" w:hanging="360"/>
      </w:pPr>
    </w:lvl>
    <w:lvl w:ilvl="7" w:tplc="CCCEB55C" w:tentative="1">
      <w:start w:val="1"/>
      <w:numFmt w:val="lowerLetter"/>
      <w:lvlText w:val="%8."/>
      <w:lvlJc w:val="left"/>
      <w:pPr>
        <w:ind w:left="5902" w:hanging="360"/>
      </w:pPr>
    </w:lvl>
    <w:lvl w:ilvl="8" w:tplc="39B67F2A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2A"/>
    <w:rsid w:val="00073733"/>
    <w:rsid w:val="0033332A"/>
    <w:rsid w:val="004270F5"/>
    <w:rsid w:val="00672DB2"/>
    <w:rsid w:val="007D77D4"/>
    <w:rsid w:val="00B734CD"/>
    <w:rsid w:val="00C4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9EDC3-C21B-416D-BA4B-29C93171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3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dule">
    <w:name w:val="Schedule"/>
    <w:basedOn w:val="Normal"/>
    <w:next w:val="Normal"/>
    <w:qFormat/>
    <w:rsid w:val="0033332A"/>
    <w:pPr>
      <w:keepNext/>
      <w:numPr>
        <w:numId w:val="1"/>
      </w:numPr>
      <w:spacing w:before="240" w:after="120" w:line="264" w:lineRule="atLeast"/>
      <w:jc w:val="center"/>
      <w:outlineLvl w:val="0"/>
    </w:pPr>
    <w:rPr>
      <w:rFonts w:ascii="Palatino Linotype" w:eastAsia="Times New Roman" w:hAnsi="Palatino Linotype" w:cs="Times New Roman"/>
      <w:b/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Bradshaw</dc:creator>
  <cp:keywords/>
  <dc:description/>
  <cp:lastModifiedBy>Caroline Bradshaw</cp:lastModifiedBy>
  <cp:revision>2</cp:revision>
  <dcterms:created xsi:type="dcterms:W3CDTF">2018-02-28T09:20:00Z</dcterms:created>
  <dcterms:modified xsi:type="dcterms:W3CDTF">2018-02-28T09:20:00Z</dcterms:modified>
</cp:coreProperties>
</file>