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360" w:rsidRDefault="0026243A" w:rsidP="0026243A">
      <w:pPr>
        <w:jc w:val="center"/>
        <w:rPr>
          <w:b/>
          <w:u w:val="single"/>
        </w:rPr>
      </w:pPr>
      <w:r w:rsidRPr="0026243A">
        <w:rPr>
          <w:b/>
          <w:u w:val="single"/>
        </w:rPr>
        <w:t>Clarification questions</w:t>
      </w:r>
    </w:p>
    <w:p w:rsidR="0026243A" w:rsidRPr="0026243A" w:rsidRDefault="0026243A" w:rsidP="0026243A">
      <w:pPr>
        <w:shd w:val="clear" w:color="auto" w:fill="FFFFFF"/>
        <w:spacing w:before="100" w:beforeAutospacing="1" w:after="100" w:afterAutospacing="1" w:line="240" w:lineRule="auto"/>
        <w:ind w:left="360"/>
        <w:rPr>
          <w:rFonts w:eastAsia="Times New Roman" w:cs="Arial"/>
          <w:color w:val="222222"/>
          <w:szCs w:val="24"/>
          <w:lang w:eastAsia="en-GB"/>
        </w:rPr>
      </w:pPr>
      <w:r w:rsidRPr="0026243A">
        <w:rPr>
          <w:rFonts w:eastAsia="Times New Roman" w:cs="Arial"/>
          <w:color w:val="222222"/>
          <w:szCs w:val="24"/>
          <w:lang w:eastAsia="en-GB"/>
        </w:rPr>
        <w:t>Are we only quoting for the 1</w:t>
      </w:r>
      <w:r w:rsidRPr="0026243A">
        <w:rPr>
          <w:rFonts w:eastAsia="Times New Roman" w:cs="Arial"/>
          <w:color w:val="222222"/>
          <w:szCs w:val="24"/>
          <w:vertAlign w:val="superscript"/>
          <w:lang w:eastAsia="en-GB"/>
        </w:rPr>
        <w:t>st</w:t>
      </w:r>
      <w:r w:rsidRPr="0026243A">
        <w:rPr>
          <w:rFonts w:eastAsia="Times New Roman" w:cs="Arial"/>
          <w:color w:val="222222"/>
          <w:szCs w:val="24"/>
          <w:lang w:eastAsia="en-GB"/>
        </w:rPr>
        <w:t> year so we can gather data on the condition of the doors, or do you have information on their current condition allowing us to quote for after year 1?  To quote a fully comprehensive contract is difficult unless we have been working on the doors for a year.</w:t>
      </w:r>
    </w:p>
    <w:p w:rsidR="0026243A" w:rsidRPr="0026243A" w:rsidRDefault="0026243A" w:rsidP="0026243A">
      <w:pPr>
        <w:shd w:val="clear" w:color="auto" w:fill="FFFFFF"/>
        <w:spacing w:after="0" w:line="240" w:lineRule="auto"/>
        <w:rPr>
          <w:rFonts w:eastAsia="Times New Roman" w:cs="Arial"/>
          <w:color w:val="222222"/>
          <w:szCs w:val="24"/>
          <w:lang w:eastAsia="en-GB"/>
        </w:rPr>
      </w:pPr>
      <w:r w:rsidRPr="0026243A">
        <w:rPr>
          <w:rFonts w:eastAsia="Times New Roman" w:cs="Arial"/>
          <w:b/>
          <w:bCs/>
          <w:color w:val="222222"/>
          <w:szCs w:val="24"/>
          <w:lang w:eastAsia="en-GB"/>
        </w:rPr>
        <w:t>We would like a cost based on doors being in good condition following year 1 of the contract</w:t>
      </w:r>
    </w:p>
    <w:p w:rsidR="0026243A" w:rsidRPr="0026243A" w:rsidRDefault="0026243A" w:rsidP="0026243A">
      <w:pPr>
        <w:shd w:val="clear" w:color="auto" w:fill="FFFFFF"/>
        <w:spacing w:before="100" w:beforeAutospacing="1" w:after="100" w:afterAutospacing="1" w:line="240" w:lineRule="auto"/>
        <w:ind w:left="360"/>
        <w:rPr>
          <w:rFonts w:eastAsia="Times New Roman" w:cs="Arial"/>
          <w:color w:val="222222"/>
          <w:szCs w:val="24"/>
          <w:lang w:eastAsia="en-GB"/>
        </w:rPr>
      </w:pPr>
      <w:r w:rsidRPr="0026243A">
        <w:rPr>
          <w:rFonts w:eastAsia="Times New Roman" w:cs="Arial"/>
          <w:color w:val="222222"/>
          <w:szCs w:val="24"/>
          <w:lang w:eastAsia="en-GB"/>
        </w:rPr>
        <w:t>Are there any known issues with the doors currently?</w:t>
      </w:r>
    </w:p>
    <w:p w:rsidR="0026243A" w:rsidRPr="0026243A" w:rsidRDefault="0026243A" w:rsidP="0026243A">
      <w:pPr>
        <w:shd w:val="clear" w:color="auto" w:fill="FFFFFF"/>
        <w:spacing w:after="0" w:line="240" w:lineRule="auto"/>
        <w:rPr>
          <w:rFonts w:eastAsia="Times New Roman" w:cs="Arial"/>
          <w:color w:val="222222"/>
          <w:szCs w:val="24"/>
          <w:lang w:eastAsia="en-GB"/>
        </w:rPr>
      </w:pPr>
      <w:r w:rsidRPr="0026243A">
        <w:rPr>
          <w:rFonts w:eastAsia="Times New Roman" w:cs="Arial"/>
          <w:b/>
          <w:bCs/>
          <w:color w:val="222222"/>
          <w:szCs w:val="24"/>
          <w:lang w:eastAsia="en-GB"/>
        </w:rPr>
        <w:t>Not known but the condition could be improved, hence the requirement for year 1 to provide a condition survey and asset list.</w:t>
      </w:r>
    </w:p>
    <w:p w:rsidR="0026243A" w:rsidRPr="0026243A" w:rsidRDefault="0026243A" w:rsidP="0026243A">
      <w:pPr>
        <w:shd w:val="clear" w:color="auto" w:fill="FFFFFF"/>
        <w:spacing w:before="100" w:beforeAutospacing="1" w:after="100" w:afterAutospacing="1" w:line="240" w:lineRule="auto"/>
        <w:ind w:firstLine="720"/>
        <w:rPr>
          <w:rFonts w:eastAsia="Times New Roman" w:cs="Arial"/>
          <w:color w:val="222222"/>
          <w:szCs w:val="24"/>
          <w:lang w:eastAsia="en-GB"/>
        </w:rPr>
      </w:pPr>
      <w:r w:rsidRPr="0026243A">
        <w:rPr>
          <w:rFonts w:eastAsia="Times New Roman" w:cs="Arial"/>
          <w:color w:val="222222"/>
          <w:szCs w:val="24"/>
          <w:lang w:eastAsia="en-GB"/>
        </w:rPr>
        <w:t>I will be quoting for 2 service visits per year unless you require more?</w:t>
      </w:r>
    </w:p>
    <w:p w:rsidR="0026243A" w:rsidRPr="0026243A" w:rsidRDefault="0026243A" w:rsidP="0026243A">
      <w:pPr>
        <w:shd w:val="clear" w:color="auto" w:fill="FFFFFF"/>
        <w:spacing w:after="0" w:line="240" w:lineRule="auto"/>
        <w:rPr>
          <w:rFonts w:eastAsia="Times New Roman" w:cs="Arial"/>
          <w:color w:val="222222"/>
          <w:szCs w:val="24"/>
          <w:lang w:eastAsia="en-GB"/>
        </w:rPr>
      </w:pPr>
      <w:r w:rsidRPr="0026243A">
        <w:rPr>
          <w:rFonts w:eastAsia="Times New Roman" w:cs="Arial"/>
          <w:b/>
          <w:bCs/>
          <w:color w:val="222222"/>
          <w:szCs w:val="24"/>
          <w:lang w:eastAsia="en-GB"/>
        </w:rPr>
        <w:t>Servicing based on best practice in relation to BS standards.</w:t>
      </w:r>
    </w:p>
    <w:p w:rsidR="0026243A" w:rsidRPr="0026243A" w:rsidRDefault="0026243A" w:rsidP="0026243A">
      <w:pPr>
        <w:shd w:val="clear" w:color="auto" w:fill="FFFFFF"/>
        <w:spacing w:before="100" w:beforeAutospacing="1" w:after="100" w:afterAutospacing="1" w:line="240" w:lineRule="auto"/>
        <w:ind w:left="720"/>
        <w:rPr>
          <w:rFonts w:eastAsia="Times New Roman" w:cs="Arial"/>
          <w:color w:val="222222"/>
          <w:szCs w:val="24"/>
          <w:lang w:eastAsia="en-GB"/>
        </w:rPr>
      </w:pPr>
      <w:r w:rsidRPr="0026243A">
        <w:rPr>
          <w:rFonts w:eastAsia="Times New Roman" w:cs="Arial"/>
          <w:color w:val="222222"/>
          <w:szCs w:val="24"/>
          <w:lang w:eastAsia="en-GB"/>
        </w:rPr>
        <w:t>Are there any pictures of the doors?</w:t>
      </w:r>
    </w:p>
    <w:p w:rsidR="0026243A" w:rsidRPr="0026243A" w:rsidRDefault="0026243A" w:rsidP="0026243A">
      <w:pPr>
        <w:shd w:val="clear" w:color="auto" w:fill="FFFFFF"/>
        <w:spacing w:after="0" w:line="240" w:lineRule="auto"/>
        <w:rPr>
          <w:rFonts w:eastAsia="Times New Roman" w:cs="Arial"/>
          <w:color w:val="222222"/>
          <w:szCs w:val="24"/>
          <w:lang w:eastAsia="en-GB"/>
        </w:rPr>
      </w:pPr>
      <w:r w:rsidRPr="0026243A">
        <w:rPr>
          <w:rFonts w:eastAsia="Times New Roman" w:cs="Arial"/>
          <w:b/>
          <w:bCs/>
          <w:color w:val="222222"/>
          <w:szCs w:val="24"/>
          <w:lang w:eastAsia="en-GB"/>
        </w:rPr>
        <w:t>Not currently available</w:t>
      </w:r>
    </w:p>
    <w:p w:rsidR="0026243A" w:rsidRPr="0026243A" w:rsidRDefault="0026243A" w:rsidP="0026243A">
      <w:pPr>
        <w:rPr>
          <w:b/>
          <w:u w:val="single"/>
        </w:rPr>
      </w:pPr>
      <w:bookmarkStart w:id="0" w:name="_GoBack"/>
      <w:bookmarkEnd w:id="0"/>
    </w:p>
    <w:sectPr w:rsidR="0026243A" w:rsidRPr="002624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06526"/>
    <w:multiLevelType w:val="multilevel"/>
    <w:tmpl w:val="4274B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26035C"/>
    <w:multiLevelType w:val="multilevel"/>
    <w:tmpl w:val="444A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1D6DE3"/>
    <w:multiLevelType w:val="multilevel"/>
    <w:tmpl w:val="B3765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8C6168"/>
    <w:multiLevelType w:val="multilevel"/>
    <w:tmpl w:val="28FA5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2B9"/>
    <w:rsid w:val="0026243A"/>
    <w:rsid w:val="005642B9"/>
    <w:rsid w:val="005A3360"/>
    <w:rsid w:val="007D4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CFAD"/>
  <w15:chartTrackingRefBased/>
  <w15:docId w15:val="{0600369A-1119-4078-A508-B2B758E2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890771">
      <w:bodyDiv w:val="1"/>
      <w:marLeft w:val="0"/>
      <w:marRight w:val="0"/>
      <w:marTop w:val="0"/>
      <w:marBottom w:val="0"/>
      <w:divBdr>
        <w:top w:val="none" w:sz="0" w:space="0" w:color="auto"/>
        <w:left w:val="none" w:sz="0" w:space="0" w:color="auto"/>
        <w:bottom w:val="none" w:sz="0" w:space="0" w:color="auto"/>
        <w:right w:val="none" w:sz="0" w:space="0" w:color="auto"/>
      </w:divBdr>
      <w:divsChild>
        <w:div w:id="248200541">
          <w:marLeft w:val="0"/>
          <w:marRight w:val="0"/>
          <w:marTop w:val="0"/>
          <w:marBottom w:val="0"/>
          <w:divBdr>
            <w:top w:val="none" w:sz="0" w:space="0" w:color="auto"/>
            <w:left w:val="none" w:sz="0" w:space="0" w:color="auto"/>
            <w:bottom w:val="none" w:sz="0" w:space="0" w:color="auto"/>
            <w:right w:val="none" w:sz="0" w:space="0" w:color="auto"/>
          </w:divBdr>
        </w:div>
        <w:div w:id="1108240445">
          <w:marLeft w:val="0"/>
          <w:marRight w:val="0"/>
          <w:marTop w:val="0"/>
          <w:marBottom w:val="0"/>
          <w:divBdr>
            <w:top w:val="none" w:sz="0" w:space="0" w:color="auto"/>
            <w:left w:val="none" w:sz="0" w:space="0" w:color="auto"/>
            <w:bottom w:val="none" w:sz="0" w:space="0" w:color="auto"/>
            <w:right w:val="none" w:sz="0" w:space="0" w:color="auto"/>
          </w:divBdr>
        </w:div>
        <w:div w:id="1685745265">
          <w:marLeft w:val="0"/>
          <w:marRight w:val="0"/>
          <w:marTop w:val="0"/>
          <w:marBottom w:val="0"/>
          <w:divBdr>
            <w:top w:val="none" w:sz="0" w:space="0" w:color="auto"/>
            <w:left w:val="none" w:sz="0" w:space="0" w:color="auto"/>
            <w:bottom w:val="none" w:sz="0" w:space="0" w:color="auto"/>
            <w:right w:val="none" w:sz="0" w:space="0" w:color="auto"/>
          </w:divBdr>
        </w:div>
        <w:div w:id="164195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667</Characters>
  <Application>Microsoft Office Word</Application>
  <DocSecurity>0</DocSecurity>
  <Lines>5</Lines>
  <Paragraphs>1</Paragraphs>
  <ScaleCrop>false</ScaleCrop>
  <Company>City College Plymouth</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Baker</dc:creator>
  <cp:keywords/>
  <dc:description/>
  <cp:lastModifiedBy>Adam Baker</cp:lastModifiedBy>
  <cp:revision>2</cp:revision>
  <dcterms:created xsi:type="dcterms:W3CDTF">2022-07-11T12:03:00Z</dcterms:created>
  <dcterms:modified xsi:type="dcterms:W3CDTF">2022-07-11T12:03:00Z</dcterms:modified>
</cp:coreProperties>
</file>