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B418" w14:textId="77777777" w:rsidR="0059562F" w:rsidRDefault="001649F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2A50BE95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6AC2701" w14:textId="77777777" w:rsidR="0059562F" w:rsidRDefault="001649F5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5613924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D9E395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AFCAC3C" w14:textId="4505FFEE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82A0B" w:rsidRPr="00682A0B">
        <w:rPr>
          <w:rFonts w:ascii="Arial" w:eastAsia="Arial" w:hAnsi="Arial" w:cs="Arial"/>
          <w:b/>
          <w:sz w:val="24"/>
          <w:szCs w:val="24"/>
        </w:rPr>
        <w:t>SR1789619164</w:t>
      </w:r>
    </w:p>
    <w:p w14:paraId="7A686338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B34B11" w14:textId="62FC02CD" w:rsidR="0059562F" w:rsidRDefault="001649F5" w:rsidP="00292BBE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 w:rsidR="006F1F87" w:rsidRPr="006F1F87">
        <w:rPr>
          <w:rFonts w:ascii="Arial" w:eastAsia="Arial" w:hAnsi="Arial" w:cs="Arial"/>
          <w:b/>
          <w:sz w:val="24"/>
          <w:szCs w:val="24"/>
        </w:rPr>
        <w:t>THE COMMISSIONERS FOR HIS MAJESTY’S REVENUE AND CUSTOMS</w:t>
      </w:r>
    </w:p>
    <w:p w14:paraId="2653780F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701C4A3" w14:textId="77777777" w:rsidR="00292BBE" w:rsidRDefault="001649F5" w:rsidP="00292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eastAsia="Arial" w:hAnsi="Arial" w:cs="Arial"/>
        </w:rPr>
        <w:t>BUYER ADDRESS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292BBE">
        <w:rPr>
          <w:rStyle w:val="normaltextrun"/>
          <w:rFonts w:ascii="Arial" w:hAnsi="Arial" w:cs="Arial"/>
        </w:rPr>
        <w:t>100 Parliament Street, Westminster, London,   </w:t>
      </w:r>
      <w:r w:rsidR="00292BBE">
        <w:rPr>
          <w:rStyle w:val="eop"/>
          <w:rFonts w:ascii="Arial" w:hAnsi="Arial" w:cs="Arial"/>
        </w:rPr>
        <w:t> </w:t>
      </w:r>
    </w:p>
    <w:p w14:paraId="59E16CE4" w14:textId="77777777" w:rsidR="00292BBE" w:rsidRDefault="00292BBE" w:rsidP="00292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                                                     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" w:hAnsi="Arial" w:cs="Arial"/>
        </w:rPr>
        <w:t>SW1A 2BQ  </w:t>
      </w:r>
      <w:r>
        <w:rPr>
          <w:rStyle w:val="eop"/>
          <w:rFonts w:ascii="Arial" w:hAnsi="Arial" w:cs="Arial"/>
        </w:rPr>
        <w:t> </w:t>
      </w:r>
    </w:p>
    <w:p w14:paraId="6B48E29D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2A9B17" w14:textId="75AC2C4D" w:rsidR="0059562F" w:rsidRDefault="001649F5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72079">
        <w:rPr>
          <w:rFonts w:ascii="Arial" w:eastAsia="Arial" w:hAnsi="Arial" w:cs="Arial"/>
          <w:sz w:val="24"/>
          <w:szCs w:val="24"/>
        </w:rPr>
        <w:t>The Senator Group</w:t>
      </w:r>
    </w:p>
    <w:p w14:paraId="0B8CBD84" w14:textId="399C6414" w:rsidR="0059562F" w:rsidRDefault="001649F5" w:rsidP="007D2280">
      <w:pPr>
        <w:spacing w:line="240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7D2280">
        <w:rPr>
          <w:rFonts w:ascii="Arial" w:eastAsia="Arial" w:hAnsi="Arial" w:cs="Arial"/>
          <w:b/>
          <w:sz w:val="24"/>
          <w:szCs w:val="24"/>
        </w:rPr>
        <w:tab/>
      </w:r>
      <w:r w:rsidR="007D2280" w:rsidRPr="00674FBA">
        <w:rPr>
          <w:rFonts w:ascii="Arial" w:hAnsi="Arial" w:cs="Arial"/>
          <w:sz w:val="24"/>
          <w:szCs w:val="24"/>
        </w:rPr>
        <w:t>Syke Side Drive, Altham Business Park, Accrington, BB5 5YE</w:t>
      </w:r>
    </w:p>
    <w:p w14:paraId="314F239B" w14:textId="180CAEB2" w:rsidR="0059562F" w:rsidRDefault="001649F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 </w:t>
      </w:r>
      <w:r w:rsidR="00791E24" w:rsidRPr="00674FBA">
        <w:rPr>
          <w:rFonts w:ascii="Arial" w:hAnsi="Arial" w:cs="Arial"/>
          <w:sz w:val="24"/>
          <w:szCs w:val="24"/>
        </w:rPr>
        <w:t>1323955</w:t>
      </w:r>
    </w:p>
    <w:p w14:paraId="4415C30E" w14:textId="717B95A4" w:rsidR="0059562F" w:rsidRDefault="001649F5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5737E" w:rsidRPr="00674FBA">
        <w:rPr>
          <w:rFonts w:ascii="Arial" w:hAnsi="Arial" w:cs="Arial"/>
          <w:color w:val="0B0C0C"/>
          <w:sz w:val="24"/>
          <w:szCs w:val="24"/>
          <w:shd w:val="clear" w:color="auto" w:fill="F6F6F6"/>
        </w:rPr>
        <w:t>213239189</w:t>
      </w:r>
    </w:p>
    <w:p w14:paraId="11E8D072" w14:textId="03B02166" w:rsidR="0059562F" w:rsidRDefault="001649F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15737E">
        <w:rPr>
          <w:rFonts w:ascii="Arial" w:eastAsia="Arial" w:hAnsi="Arial" w:cs="Arial"/>
          <w:b/>
          <w:sz w:val="24"/>
          <w:szCs w:val="24"/>
        </w:rPr>
        <w:t>n/k</w:t>
      </w:r>
    </w:p>
    <w:p w14:paraId="2B916F85" w14:textId="77777777" w:rsidR="0059562F" w:rsidRDefault="0059562F">
      <w:pPr>
        <w:rPr>
          <w:rFonts w:ascii="Arial" w:eastAsia="Arial" w:hAnsi="Arial" w:cs="Arial"/>
          <w:sz w:val="24"/>
          <w:szCs w:val="24"/>
        </w:rPr>
      </w:pPr>
    </w:p>
    <w:p w14:paraId="49C8D2E3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384F22C3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F55394" w14:textId="77777777" w:rsidR="0059562F" w:rsidRDefault="001649F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date of issue]. </w:t>
      </w:r>
    </w:p>
    <w:p w14:paraId="34942C35" w14:textId="346A3A13" w:rsidR="0059562F" w:rsidRDefault="001649F5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70771B2F"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A26AA8" w:rsidRPr="70771B2F">
        <w:rPr>
          <w:rFonts w:ascii="Arial" w:eastAsia="Arial" w:hAnsi="Arial" w:cs="Arial"/>
          <w:b/>
          <w:bCs/>
          <w:sz w:val="24"/>
          <w:szCs w:val="24"/>
        </w:rPr>
        <w:t xml:space="preserve">RM6308 </w:t>
      </w:r>
      <w:r w:rsidRPr="70771B2F">
        <w:rPr>
          <w:rFonts w:ascii="Arial" w:eastAsia="Arial" w:hAnsi="Arial" w:cs="Arial"/>
          <w:sz w:val="24"/>
          <w:szCs w:val="24"/>
        </w:rPr>
        <w:t xml:space="preserve">for the provision of </w:t>
      </w:r>
      <w:r w:rsidR="75FA8746" w:rsidRPr="70771B2F">
        <w:rPr>
          <w:rFonts w:ascii="Arial" w:eastAsia="Arial" w:hAnsi="Arial" w:cs="Arial"/>
          <w:sz w:val="24"/>
          <w:szCs w:val="24"/>
        </w:rPr>
        <w:t xml:space="preserve">Lot </w:t>
      </w:r>
      <w:r w:rsidR="003534ED">
        <w:rPr>
          <w:rFonts w:ascii="Arial" w:eastAsia="Arial" w:hAnsi="Arial" w:cs="Arial"/>
          <w:sz w:val="24"/>
          <w:szCs w:val="24"/>
        </w:rPr>
        <w:t>1</w:t>
      </w:r>
      <w:r w:rsidR="75FA8746" w:rsidRPr="70771B2F">
        <w:rPr>
          <w:rFonts w:ascii="Arial" w:eastAsia="Arial" w:hAnsi="Arial" w:cs="Arial"/>
          <w:sz w:val="24"/>
          <w:szCs w:val="24"/>
        </w:rPr>
        <w:t xml:space="preserve"> office furniture</w:t>
      </w:r>
      <w:r w:rsidRPr="70771B2F">
        <w:rPr>
          <w:rFonts w:ascii="Arial" w:eastAsia="Arial" w:hAnsi="Arial" w:cs="Arial"/>
          <w:sz w:val="24"/>
          <w:szCs w:val="24"/>
        </w:rPr>
        <w:t xml:space="preserve">.   </w:t>
      </w:r>
    </w:p>
    <w:p w14:paraId="3370C61F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086D5713" w14:textId="77777777" w:rsidR="0059562F" w:rsidRDefault="001649F5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70771B2F">
        <w:rPr>
          <w:rFonts w:ascii="Arial" w:eastAsia="Arial" w:hAnsi="Arial" w:cs="Arial"/>
          <w:sz w:val="24"/>
          <w:szCs w:val="24"/>
        </w:rPr>
        <w:t>CALL-OFF LOT(S):</w:t>
      </w:r>
    </w:p>
    <w:p w14:paraId="0A8AEFD8" w14:textId="1B9FBFEF" w:rsidR="0443875A" w:rsidRDefault="0443875A" w:rsidP="70771B2F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 w:rsidRPr="70771B2F">
        <w:rPr>
          <w:rFonts w:ascii="Arial" w:eastAsia="Arial" w:hAnsi="Arial" w:cs="Arial"/>
          <w:b/>
          <w:bCs/>
          <w:sz w:val="24"/>
          <w:szCs w:val="24"/>
        </w:rPr>
        <w:t xml:space="preserve">Lot </w:t>
      </w:r>
      <w:r w:rsidR="003534ED">
        <w:rPr>
          <w:rFonts w:ascii="Arial" w:eastAsia="Arial" w:hAnsi="Arial" w:cs="Arial"/>
          <w:b/>
          <w:bCs/>
          <w:sz w:val="24"/>
          <w:szCs w:val="24"/>
        </w:rPr>
        <w:t>1</w:t>
      </w:r>
      <w:r w:rsidRPr="70771B2F">
        <w:rPr>
          <w:rFonts w:ascii="Arial" w:eastAsia="Arial" w:hAnsi="Arial" w:cs="Arial"/>
          <w:b/>
          <w:bCs/>
          <w:sz w:val="24"/>
          <w:szCs w:val="24"/>
        </w:rPr>
        <w:t xml:space="preserve"> Office Furniture.</w:t>
      </w:r>
    </w:p>
    <w:p w14:paraId="00D3CC70" w14:textId="77777777" w:rsidR="0059562F" w:rsidRDefault="0059562F">
      <w:pPr>
        <w:rPr>
          <w:rFonts w:ascii="Arial" w:eastAsia="Arial" w:hAnsi="Arial" w:cs="Arial"/>
          <w:sz w:val="24"/>
          <w:szCs w:val="24"/>
          <w:highlight w:val="yellow"/>
        </w:rPr>
      </w:pPr>
      <w:bookmarkStart w:id="1" w:name="_heading=h.gjdgxs" w:colFirst="0" w:colLast="0"/>
      <w:bookmarkEnd w:id="1"/>
    </w:p>
    <w:p w14:paraId="5856917E" w14:textId="77777777" w:rsidR="0059562F" w:rsidRDefault="001649F5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0C188072" w14:textId="5D4729FB" w:rsidR="0059562F" w:rsidRDefault="001649F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r w:rsidR="003534ED">
        <w:rPr>
          <w:rFonts w:ascii="Arial" w:eastAsia="Arial" w:hAnsi="Arial" w:cs="Arial"/>
          <w:sz w:val="24"/>
          <w:szCs w:val="24"/>
        </w:rPr>
        <w:t>missing,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2304430C" w14:textId="77777777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758CEE96" w14:textId="7DE6CFA1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 w:rsidR="003E0C74">
        <w:rPr>
          <w:rFonts w:ascii="Arial" w:eastAsia="Arial" w:hAnsi="Arial" w:cs="Arial"/>
          <w:b/>
          <w:color w:val="000000"/>
          <w:sz w:val="24"/>
          <w:szCs w:val="24"/>
        </w:rPr>
        <w:t>RM6308</w:t>
      </w:r>
    </w:p>
    <w:p w14:paraId="3AA9D86B" w14:textId="0A7C13F9" w:rsidR="0059562F" w:rsidRDefault="001649F5" w:rsidP="5BF71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5BF715B1">
        <w:rPr>
          <w:rFonts w:ascii="Arial" w:eastAsia="Arial" w:hAnsi="Arial" w:cs="Arial"/>
          <w:color w:val="000000" w:themeColor="text1"/>
          <w:sz w:val="24"/>
          <w:szCs w:val="24"/>
        </w:rPr>
        <w:t xml:space="preserve">Framework Special Terms </w:t>
      </w:r>
    </w:p>
    <w:p w14:paraId="20E05851" w14:textId="77777777" w:rsidR="0059562F" w:rsidRDefault="001649F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60993A7D" w14:textId="77777777" w:rsidR="0059562F" w:rsidRDefault="0059562F" w:rsidP="00C63B3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165BF13" w14:textId="79AC997F" w:rsidR="0059562F" w:rsidRDefault="001649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</w:t>
      </w:r>
      <w:r w:rsidRPr="007C783B">
        <w:rPr>
          <w:rFonts w:ascii="Arial" w:eastAsia="Arial" w:hAnsi="Arial" w:cs="Arial"/>
          <w:color w:val="000000"/>
          <w:sz w:val="24"/>
          <w:szCs w:val="24"/>
        </w:rPr>
        <w:t xml:space="preserve">for </w:t>
      </w:r>
      <w:r w:rsidR="007C783B">
        <w:rPr>
          <w:rFonts w:ascii="Arial" w:eastAsia="Arial" w:hAnsi="Arial" w:cs="Arial"/>
          <w:b/>
          <w:color w:val="000000"/>
          <w:sz w:val="24"/>
          <w:szCs w:val="24"/>
        </w:rPr>
        <w:t>RM6308</w:t>
      </w:r>
    </w:p>
    <w:p w14:paraId="67602ACB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6F56A75A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6A5F2054" w14:textId="77777777" w:rsidR="0059562F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BD7A73E" w14:textId="556CDE3E" w:rsidR="0059562F" w:rsidRPr="00C61F44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61F44"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 w:rsidRPr="00C61F44">
        <w:rPr>
          <w:rFonts w:ascii="Arial" w:eastAsia="Arial" w:hAnsi="Arial" w:cs="Arial"/>
          <w:sz w:val="24"/>
          <w:szCs w:val="24"/>
        </w:rPr>
        <w:t>]</w:t>
      </w:r>
    </w:p>
    <w:p w14:paraId="29F5139C" w14:textId="00B25B80" w:rsidR="0059562F" w:rsidRPr="00C61F44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61F44"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9FE161F" w14:textId="77777777" w:rsidR="0059562F" w:rsidRPr="00C61F44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61F44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3A383EB" w14:textId="77777777" w:rsidR="0059562F" w:rsidRPr="00C61F44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61F44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308B45A" w14:textId="013F17B1" w:rsidR="0059562F" w:rsidRPr="00C61F44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61F44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  <w:r w:rsidRPr="00C61F4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FFB9C56" w14:textId="77777777" w:rsidR="0059562F" w:rsidRDefault="0059562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3351C4D8" w14:textId="4A96EFC9" w:rsidR="0059562F" w:rsidRPr="00A00598" w:rsidRDefault="001649F5" w:rsidP="00A00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C61F44">
        <w:rPr>
          <w:rFonts w:ascii="Arial" w:eastAsia="Arial" w:hAnsi="Arial" w:cs="Arial"/>
          <w:b/>
          <w:color w:val="000000"/>
          <w:sz w:val="24"/>
          <w:szCs w:val="24"/>
        </w:rPr>
        <w:t>SR</w:t>
      </w:r>
      <w:r w:rsidR="004D05DC">
        <w:rPr>
          <w:rFonts w:ascii="Arial" w:eastAsia="Arial" w:hAnsi="Arial" w:cs="Arial"/>
          <w:b/>
          <w:color w:val="000000"/>
          <w:sz w:val="24"/>
          <w:szCs w:val="24"/>
        </w:rPr>
        <w:t>1789619164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2F966D6" w14:textId="1F50FE78" w:rsidR="0059562F" w:rsidRPr="00B025F5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025F5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A043258" w14:textId="26CED657" w:rsidR="0059562F" w:rsidRPr="00B025F5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025F5"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E4F00C3" w14:textId="1790BDD2" w:rsidR="0059562F" w:rsidRPr="00B025F5" w:rsidRDefault="001649F5" w:rsidP="001A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025F5">
        <w:rPr>
          <w:rFonts w:ascii="Arial" w:eastAsia="Arial" w:hAnsi="Arial" w:cs="Arial"/>
          <w:color w:val="000000"/>
          <w:sz w:val="24"/>
          <w:szCs w:val="24"/>
        </w:rPr>
        <w:t xml:space="preserve">Call-Off Schedule 11 (Installation Works) 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FF23A84" w14:textId="4E0E599D" w:rsidR="0059562F" w:rsidRPr="00B025F5" w:rsidRDefault="001649F5" w:rsidP="00D11F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025F5"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C80F88E" w14:textId="7FD29E42" w:rsidR="0059562F" w:rsidRPr="00B025F5" w:rsidRDefault="001649F5" w:rsidP="0023142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025F5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ACC41D2" w14:textId="7433BC7B" w:rsidR="0059562F" w:rsidRPr="00B025F5" w:rsidRDefault="001649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B025F5">
        <w:rPr>
          <w:rFonts w:ascii="Arial" w:eastAsia="Arial" w:hAnsi="Arial" w:cs="Arial"/>
          <w:color w:val="000000"/>
          <w:sz w:val="24"/>
          <w:szCs w:val="24"/>
        </w:rPr>
        <w:t>Call-Off Schedule 23 (</w:t>
      </w:r>
      <w:r w:rsidRPr="00B025F5">
        <w:rPr>
          <w:rFonts w:ascii="Arial" w:eastAsia="Arial" w:hAnsi="Arial" w:cs="Arial"/>
          <w:sz w:val="24"/>
          <w:szCs w:val="24"/>
        </w:rPr>
        <w:t>HMRC Terms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>)</w:t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color w:val="000000"/>
          <w:sz w:val="24"/>
          <w:szCs w:val="24"/>
        </w:rPr>
        <w:tab/>
      </w:r>
      <w:r w:rsidRPr="00B025F5">
        <w:rPr>
          <w:rFonts w:ascii="Arial" w:eastAsia="Arial" w:hAnsi="Arial" w:cs="Arial"/>
          <w:sz w:val="24"/>
          <w:szCs w:val="24"/>
        </w:rPr>
        <w:tab/>
      </w:r>
    </w:p>
    <w:p w14:paraId="7B419970" w14:textId="77777777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1EA84504" w14:textId="77777777" w:rsidR="0059562F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Pr="00A00598">
        <w:rPr>
          <w:rFonts w:ascii="Arial" w:eastAsia="Arial" w:hAnsi="Arial" w:cs="Arial"/>
          <w:b/>
          <w:sz w:val="24"/>
          <w:szCs w:val="24"/>
        </w:rPr>
        <w:t>RM6308</w:t>
      </w:r>
    </w:p>
    <w:p w14:paraId="386C7083" w14:textId="1FECA647" w:rsidR="0059562F" w:rsidRPr="00A00598" w:rsidRDefault="00164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00598">
        <w:rPr>
          <w:rFonts w:ascii="Arial" w:eastAsia="Arial" w:hAnsi="Arial" w:cs="Arial"/>
          <w:color w:val="000000"/>
          <w:sz w:val="24"/>
          <w:szCs w:val="24"/>
        </w:rPr>
        <w:t xml:space="preserve">Call-Off Schedule 4 (Call-Off Tender) </w:t>
      </w:r>
    </w:p>
    <w:p w14:paraId="33252510" w14:textId="77777777" w:rsidR="0059562F" w:rsidRDefault="0059562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30B97A0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EC4B388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B286384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6B79BACA" w14:textId="69A32E75" w:rsidR="00B025F5" w:rsidRDefault="001649F5" w:rsidP="00B025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3F4CF521" w14:textId="2EE1F674" w:rsidR="0059562F" w:rsidRDefault="001649F5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0664B72D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0D3F810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[Inset </w:t>
      </w:r>
      <w:r>
        <w:rPr>
          <w:rFonts w:ascii="Arial" w:eastAsia="Arial" w:hAnsi="Arial" w:cs="Arial"/>
          <w:sz w:val="24"/>
          <w:szCs w:val="24"/>
        </w:rPr>
        <w:t>Day Month Year]</w:t>
      </w:r>
    </w:p>
    <w:p w14:paraId="3EE058ED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C05124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>[Inset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Day Month Year]</w:t>
      </w:r>
    </w:p>
    <w:p w14:paraId="4FF5B223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BFBD50" w14:textId="4069464B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025F5">
        <w:rPr>
          <w:rFonts w:ascii="Arial" w:eastAsia="Arial" w:hAnsi="Arial" w:cs="Arial"/>
          <w:b/>
          <w:sz w:val="24"/>
          <w:szCs w:val="24"/>
        </w:rPr>
        <w:t xml:space="preserve">1 </w:t>
      </w:r>
      <w:r>
        <w:rPr>
          <w:rFonts w:ascii="Arial" w:eastAsia="Arial" w:hAnsi="Arial" w:cs="Arial"/>
          <w:sz w:val="24"/>
          <w:szCs w:val="24"/>
        </w:rPr>
        <w:t xml:space="preserve">Year </w:t>
      </w:r>
    </w:p>
    <w:p w14:paraId="19CE5C50" w14:textId="77777777" w:rsidR="0059562F" w:rsidRDefault="005956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B83006" w14:textId="7777777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13510F05" w14:textId="5819BA6D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27B9DD4D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6BAC70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DC319E1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363C8AA6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9FDFAA" w14:textId="4A77EE36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Estimated Year </w:t>
      </w:r>
      <w:r w:rsidRPr="00F32E81">
        <w:rPr>
          <w:rFonts w:ascii="Arial" w:eastAsia="Arial" w:hAnsi="Arial" w:cs="Arial"/>
          <w:sz w:val="24"/>
          <w:szCs w:val="24"/>
        </w:rPr>
        <w:t>1 Charges used to calculate liability in the first Contract Year is</w:t>
      </w:r>
      <w:r w:rsidRPr="00F32E81">
        <w:rPr>
          <w:rFonts w:ascii="Arial" w:eastAsia="Arial" w:hAnsi="Arial" w:cs="Arial"/>
          <w:b/>
          <w:sz w:val="24"/>
          <w:szCs w:val="24"/>
        </w:rPr>
        <w:t xml:space="preserve"> </w:t>
      </w:r>
      <w:r w:rsidR="00F32E81" w:rsidRPr="00F32E81">
        <w:rPr>
          <w:rFonts w:ascii="Arial" w:eastAsia="Arial" w:hAnsi="Arial" w:cs="Arial"/>
          <w:b/>
          <w:sz w:val="24"/>
          <w:szCs w:val="24"/>
        </w:rPr>
        <w:t>£</w:t>
      </w:r>
      <w:r w:rsidR="00091CC7">
        <w:rPr>
          <w:rFonts w:ascii="Arial" w:eastAsia="Arial" w:hAnsi="Arial" w:cs="Arial"/>
          <w:b/>
          <w:sz w:val="24"/>
          <w:szCs w:val="24"/>
        </w:rPr>
        <w:t>4</w:t>
      </w:r>
      <w:r w:rsidR="00603255">
        <w:rPr>
          <w:rFonts w:ascii="Arial" w:eastAsia="Arial" w:hAnsi="Arial" w:cs="Arial"/>
          <w:b/>
          <w:sz w:val="24"/>
          <w:szCs w:val="24"/>
        </w:rPr>
        <w:t>3</w:t>
      </w:r>
      <w:r w:rsidR="00091CC7">
        <w:rPr>
          <w:rFonts w:ascii="Arial" w:eastAsia="Arial" w:hAnsi="Arial" w:cs="Arial"/>
          <w:b/>
          <w:sz w:val="24"/>
          <w:szCs w:val="24"/>
        </w:rPr>
        <w:t>,000</w:t>
      </w:r>
      <w:r w:rsidR="00F32E81" w:rsidRPr="00F32E81">
        <w:rPr>
          <w:rFonts w:ascii="Arial" w:eastAsia="Arial" w:hAnsi="Arial" w:cs="Arial"/>
          <w:b/>
          <w:sz w:val="24"/>
          <w:szCs w:val="24"/>
        </w:rPr>
        <w:t xml:space="preserve"> (exc VAT).</w:t>
      </w:r>
    </w:p>
    <w:p w14:paraId="4F546309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0CC8F23" w14:textId="77777777" w:rsidR="001649F5" w:rsidRDefault="001649F5" w:rsidP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 PERIOD FOR DELIVERABLES</w:t>
      </w:r>
    </w:p>
    <w:p w14:paraId="7B24FF55" w14:textId="578E0CCC" w:rsidR="001649F5" w:rsidRDefault="001649F5" w:rsidP="00F32E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Guarantee Period for Deliverables is as set out in Framework Schedule 1 (Specification) unless otherwise specified in this Order Form.</w:t>
      </w:r>
    </w:p>
    <w:p w14:paraId="0573A6A4" w14:textId="77777777" w:rsidR="001649F5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36827C8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16F517CF" w14:textId="69A7F15F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381C7198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63EB002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1DF303C3" w14:textId="3E4C7987" w:rsidR="0059562F" w:rsidRDefault="00326BF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26BF3">
        <w:rPr>
          <w:rFonts w:ascii="Arial" w:eastAsia="Arial" w:hAnsi="Arial" w:cs="Arial"/>
          <w:sz w:val="24"/>
          <w:szCs w:val="24"/>
        </w:rPr>
        <w:t>None.</w:t>
      </w:r>
    </w:p>
    <w:p w14:paraId="0EE40AD0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D7F7F2A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5FCAF67F" w14:textId="77777777" w:rsidR="00326BF3" w:rsidRDefault="00326BF3" w:rsidP="00326B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HMRC use an e-Trading Portal </w:t>
      </w:r>
      <w:r>
        <w:rPr>
          <w:rStyle w:val="normaltextrun"/>
          <w:rFonts w:ascii="Arial" w:hAnsi="Arial" w:cs="Arial"/>
          <w:color w:val="808080"/>
        </w:rPr>
        <w:t>my</w:t>
      </w:r>
      <w:r>
        <w:rPr>
          <w:rStyle w:val="normaltextrun"/>
          <w:rFonts w:ascii="Arial" w:hAnsi="Arial" w:cs="Arial"/>
          <w:color w:val="4F81BD"/>
        </w:rPr>
        <w:t>BUY</w:t>
      </w:r>
      <w:r>
        <w:rPr>
          <w:rStyle w:val="normaltextrun"/>
          <w:rFonts w:ascii="Arial" w:hAnsi="Arial" w:cs="Arial"/>
        </w:rPr>
        <w:t xml:space="preserve"> (provided by SAP Ariba) to manage all ongoing financial transactions with its suppliers.</w:t>
      </w:r>
      <w:r>
        <w:rPr>
          <w:rStyle w:val="eop"/>
          <w:rFonts w:ascii="Arial" w:hAnsi="Arial" w:cs="Arial"/>
        </w:rPr>
        <w:t> </w:t>
      </w:r>
    </w:p>
    <w:p w14:paraId="085F40E1" w14:textId="77777777" w:rsidR="00326BF3" w:rsidRDefault="00326BF3" w:rsidP="00326B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HMRC has a “Purchase Order Mandatory Policy”, Suppliers are required to register on the SAP Ariba Network in order to transact with HMRC via the e-Trading system and to ensure that they will continue to be able to receive purchase orders from and issue invoices to HMRC.</w:t>
      </w:r>
      <w:r>
        <w:rPr>
          <w:rStyle w:val="eop"/>
          <w:rFonts w:ascii="Arial" w:hAnsi="Arial" w:cs="Arial"/>
        </w:rPr>
        <w:t> </w:t>
      </w:r>
    </w:p>
    <w:p w14:paraId="14CAE876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744BBBA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0182EAC6" w14:textId="6E945735" w:rsidR="0059562F" w:rsidRPr="00683930" w:rsidRDefault="006839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8"/>
          <w:szCs w:val="28"/>
        </w:rPr>
      </w:pPr>
      <w:r w:rsidRPr="0068393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 accordance with HMRC’s </w:t>
      </w:r>
      <w:r w:rsidRPr="00683930">
        <w:rPr>
          <w:rStyle w:val="normaltextrun"/>
          <w:rFonts w:ascii="Arial" w:hAnsi="Arial" w:cs="Arial"/>
          <w:color w:val="808080"/>
          <w:sz w:val="24"/>
          <w:szCs w:val="24"/>
          <w:shd w:val="clear" w:color="auto" w:fill="FFFFFF"/>
        </w:rPr>
        <w:t>my</w:t>
      </w:r>
      <w:r w:rsidRPr="00683930">
        <w:rPr>
          <w:rStyle w:val="normaltextrun"/>
          <w:rFonts w:ascii="Arial" w:hAnsi="Arial" w:cs="Arial"/>
          <w:color w:val="4F81BD"/>
          <w:sz w:val="24"/>
          <w:szCs w:val="24"/>
          <w:shd w:val="clear" w:color="auto" w:fill="FFFFFF"/>
        </w:rPr>
        <w:t>BUY</w:t>
      </w:r>
      <w:r w:rsidRPr="0068393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process</w:t>
      </w:r>
      <w:r w:rsidRPr="00683930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61212D5F" w14:textId="7777777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14:paraId="1B947039" w14:textId="4CD6A26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Accounts Payable</w:t>
      </w:r>
      <w:r>
        <w:rPr>
          <w:rStyle w:val="eop"/>
          <w:rFonts w:ascii="Arial" w:hAnsi="Arial" w:cs="Arial"/>
          <w:color w:val="000000"/>
        </w:rPr>
        <w:t> </w:t>
      </w:r>
    </w:p>
    <w:p w14:paraId="28A20E41" w14:textId="7777777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 Spur, South Block </w:t>
      </w:r>
      <w:r>
        <w:rPr>
          <w:rStyle w:val="eop"/>
          <w:rFonts w:ascii="Arial" w:hAnsi="Arial" w:cs="Arial"/>
          <w:color w:val="000000"/>
        </w:rPr>
        <w:t> </w:t>
      </w:r>
    </w:p>
    <w:p w14:paraId="6C099B64" w14:textId="7777777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Barrington Road </w:t>
      </w:r>
      <w:r>
        <w:rPr>
          <w:rStyle w:val="eop"/>
          <w:rFonts w:ascii="Arial" w:hAnsi="Arial" w:cs="Arial"/>
          <w:color w:val="000000"/>
        </w:rPr>
        <w:t> </w:t>
      </w:r>
    </w:p>
    <w:p w14:paraId="479B4BFB" w14:textId="7777777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Worthing </w:t>
      </w:r>
      <w:r>
        <w:rPr>
          <w:rStyle w:val="eop"/>
          <w:rFonts w:ascii="Arial" w:hAnsi="Arial" w:cs="Arial"/>
          <w:color w:val="000000"/>
        </w:rPr>
        <w:t> </w:t>
      </w:r>
    </w:p>
    <w:p w14:paraId="2BBEB161" w14:textId="7777777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West Sussex </w:t>
      </w:r>
      <w:r>
        <w:rPr>
          <w:rStyle w:val="eop"/>
          <w:rFonts w:ascii="Arial" w:hAnsi="Arial" w:cs="Arial"/>
          <w:color w:val="000000"/>
        </w:rPr>
        <w:t> </w:t>
      </w:r>
    </w:p>
    <w:p w14:paraId="4DA79DDF" w14:textId="77777777" w:rsidR="00683930" w:rsidRDefault="00683930" w:rsidP="006839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BN12 4XH</w:t>
      </w:r>
      <w:r>
        <w:rPr>
          <w:rStyle w:val="eop"/>
          <w:rFonts w:ascii="Arial" w:hAnsi="Arial" w:cs="Arial"/>
          <w:color w:val="000000"/>
        </w:rPr>
        <w:t> </w:t>
      </w:r>
    </w:p>
    <w:p w14:paraId="7EA442E9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A7D7CE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75840251" w14:textId="0D55F5C9" w:rsidR="0059562F" w:rsidRPr="00A36C59" w:rsidRDefault="00A36C59">
      <w:pPr>
        <w:tabs>
          <w:tab w:val="left" w:pos="2257"/>
        </w:tabs>
        <w:spacing w:after="0" w:line="259" w:lineRule="auto"/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36C59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Available online at:</w:t>
      </w:r>
      <w:r w:rsidRPr="00A36C59">
        <w:rPr>
          <w:rStyle w:val="normaltextrun"/>
          <w:rFonts w:ascii="Arial" w:hAnsi="Arial" w:cs="Arial"/>
          <w:color w:val="0000FF"/>
          <w:sz w:val="24"/>
          <w:szCs w:val="24"/>
          <w:u w:val="single"/>
          <w:shd w:val="clear" w:color="auto" w:fill="FFFFFF"/>
        </w:rPr>
        <w:t xml:space="preserve"> </w:t>
      </w:r>
      <w:hyperlink r:id="rId11" w:anchor="supplying-to-hmrc" w:tgtFrame="_blank" w:history="1">
        <w:r w:rsidRPr="00A36C59">
          <w:rPr>
            <w:rStyle w:val="normaltextrun"/>
            <w:rFonts w:ascii="Arial" w:hAnsi="Arial" w:cs="Arial"/>
            <w:color w:val="0000FF"/>
            <w:sz w:val="24"/>
            <w:szCs w:val="24"/>
            <w:u w:val="single"/>
            <w:shd w:val="clear" w:color="auto" w:fill="FFFFFF"/>
          </w:rPr>
          <w:t>https://www.gov.uk/government/organisations/hm-revenue-customs/about/procurement#supplying-to-hmrc</w:t>
        </w:r>
      </w:hyperlink>
      <w:r w:rsidRPr="00A36C59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6B69AF7A" w14:textId="77777777" w:rsidR="00A36C59" w:rsidRDefault="00A36C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59CABF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6BD510B5" w14:textId="65B8AEF0" w:rsidR="0059562F" w:rsidRPr="00A36C59" w:rsidRDefault="00A36C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8"/>
          <w:szCs w:val="28"/>
        </w:rPr>
      </w:pPr>
      <w:r w:rsidRPr="00A36C59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Available on request</w:t>
      </w:r>
    </w:p>
    <w:p w14:paraId="67EECE89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76556E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09B839E0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7B9102D7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0526E25A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3FC64E11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35ADC4EF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68C7BC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5CC35900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4D3A4FCF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511486E0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1B870E94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2746F705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87F3795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31ED8F34" w14:textId="03DAF9F7" w:rsidR="0059562F" w:rsidRDefault="006C5E3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6C5E3D">
        <w:rPr>
          <w:rFonts w:ascii="Arial" w:eastAsia="Arial" w:hAnsi="Arial" w:cs="Arial"/>
          <w:b/>
          <w:sz w:val="24"/>
          <w:szCs w:val="24"/>
        </w:rPr>
        <w:t>On the first Working Day of each calendar month if required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5441C83C" w14:textId="77777777" w:rsidR="006C5E3D" w:rsidRDefault="006C5E3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9B9449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FFAFC6C" w14:textId="3F9EB8C8" w:rsidR="0059562F" w:rsidRPr="00782E6B" w:rsidRDefault="00D27385" w:rsidP="00782E6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D27385">
        <w:rPr>
          <w:rFonts w:ascii="Arial" w:eastAsia="Arial" w:hAnsi="Arial" w:cs="Arial"/>
          <w:b/>
          <w:sz w:val="24"/>
          <w:szCs w:val="24"/>
        </w:rPr>
        <w:t>Quarterly on the first Working Day of each quarter if required</w:t>
      </w:r>
      <w:r w:rsidR="001649F5">
        <w:rPr>
          <w:rFonts w:ascii="Arial" w:eastAsia="Arial" w:hAnsi="Arial" w:cs="Arial"/>
          <w:sz w:val="24"/>
          <w:szCs w:val="24"/>
        </w:rPr>
        <w:t xml:space="preserve"> </w:t>
      </w:r>
    </w:p>
    <w:p w14:paraId="2AB26220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86B2385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014F317" w14:textId="12DF071E" w:rsidR="0059562F" w:rsidRPr="001C2B80" w:rsidRDefault="001C2B80">
      <w:pPr>
        <w:tabs>
          <w:tab w:val="left" w:pos="2257"/>
        </w:tabs>
        <w:spacing w:after="0" w:line="259" w:lineRule="auto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C2B8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Supplier’s Commercially Sensitive Information</w:t>
      </w:r>
    </w:p>
    <w:p w14:paraId="2F86C3A0" w14:textId="77777777" w:rsidR="001C2B80" w:rsidRDefault="001C2B8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EBE954B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0B6E47A5" w14:textId="722F2454" w:rsidR="00427AA2" w:rsidRDefault="00427AA2" w:rsidP="00427AA2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Service Credits will accrue in accordance with Call-Off Schedule 14 (Service Levels).</w:t>
      </w:r>
    </w:p>
    <w:p w14:paraId="0CFC4CE0" w14:textId="77777777" w:rsidR="0090507D" w:rsidRPr="00427AA2" w:rsidRDefault="0090507D" w:rsidP="00427AA2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0BF3340" w14:textId="566AFD4B" w:rsidR="00427AA2" w:rsidRPr="00427AA2" w:rsidRDefault="00427AA2" w:rsidP="00427AA2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Service Credit Cap is: £</w:t>
      </w:r>
      <w:r w:rsidR="00700F51">
        <w:rPr>
          <w:rFonts w:ascii="Arial" w:hAnsi="Arial" w:cs="Arial"/>
          <w:color w:val="000000"/>
          <w:sz w:val="24"/>
          <w:szCs w:val="24"/>
          <w:shd w:val="clear" w:color="auto" w:fill="FFFFFF"/>
        </w:rPr>
        <w:t>460</w:t>
      </w: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.00 per Service Period </w:t>
      </w:r>
    </w:p>
    <w:p w14:paraId="621DDB77" w14:textId="6F5C13BA" w:rsidR="00427AA2" w:rsidRPr="00427AA2" w:rsidRDefault="00427AA2" w:rsidP="00427AA2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E794D6E" w14:textId="77777777" w:rsidR="00427AA2" w:rsidRPr="00427AA2" w:rsidRDefault="00427AA2" w:rsidP="00427AA2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Service Period is: One Month </w:t>
      </w:r>
    </w:p>
    <w:p w14:paraId="7E9C4FB2" w14:textId="3A6DAC06" w:rsidR="00427AA2" w:rsidRPr="00427AA2" w:rsidRDefault="00427AA2" w:rsidP="00427AA2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DAA5E98" w14:textId="77777777" w:rsidR="00427AA2" w:rsidRPr="00427AA2" w:rsidRDefault="00427AA2" w:rsidP="00427AA2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Service Level Performance Criterion are: set out in the table at Annex A to Part A of Schedule 14.  </w:t>
      </w:r>
    </w:p>
    <w:p w14:paraId="1BFBBBAC" w14:textId="77777777" w:rsidR="00427AA2" w:rsidRPr="00427AA2" w:rsidRDefault="00427AA2" w:rsidP="00427AA2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235B6FC8" w14:textId="77777777" w:rsidR="00427AA2" w:rsidRPr="00427AA2" w:rsidRDefault="00427AA2" w:rsidP="00427AA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Critical Service Level Performance Criterion are: </w:t>
      </w:r>
      <w:r w:rsidRPr="00427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05DC0B46" w14:textId="77777777" w:rsidR="00427AA2" w:rsidRPr="00427AA2" w:rsidRDefault="00427AA2" w:rsidP="00427AA2">
      <w:pPr>
        <w:numPr>
          <w:ilvl w:val="0"/>
          <w:numId w:val="5"/>
        </w:num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Delivery and any required Installation Works of all Deliverables within 28 calendar days from receipt of purchase order (no. 1 in the table at Annex A to Part A of Schedule 14); </w:t>
      </w:r>
      <w:r w:rsidRPr="00427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65A93812" w14:textId="77777777" w:rsidR="00427AA2" w:rsidRPr="00427AA2" w:rsidRDefault="00427AA2" w:rsidP="00427AA2">
      <w:pPr>
        <w:numPr>
          <w:ilvl w:val="0"/>
          <w:numId w:val="6"/>
        </w:num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Confirm date of Delivery date within 5 Working Days of the purchase order being received (no. 2 in the table at Annex A to Part A of Schedule 14); and</w:t>
      </w:r>
      <w:r w:rsidRPr="00427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27D8FADC" w14:textId="1A88EB15" w:rsidR="00427AA2" w:rsidRDefault="00687660" w:rsidP="00427AA2">
      <w:pPr>
        <w:numPr>
          <w:ilvl w:val="0"/>
          <w:numId w:val="7"/>
        </w:num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Supplier </w:t>
      </w:r>
      <w:r w:rsidR="00D02E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 make contact with Customer </w:t>
      </w:r>
      <w:r w:rsidR="00202A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 confirm order received </w:t>
      </w:r>
      <w:r w:rsidR="008110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and as requested </w:t>
      </w:r>
      <w:r w:rsidR="00202A6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within 5 </w:t>
      </w:r>
      <w:r w:rsidR="008110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working </w:t>
      </w:r>
      <w:r w:rsidR="00202A6D">
        <w:rPr>
          <w:rFonts w:ascii="Arial" w:hAnsi="Arial" w:cs="Arial"/>
          <w:color w:val="000000"/>
          <w:sz w:val="24"/>
          <w:szCs w:val="24"/>
          <w:shd w:val="clear" w:color="auto" w:fill="FFFFFF"/>
        </w:rPr>
        <w:t>days</w:t>
      </w:r>
      <w:r w:rsidR="008110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of</w:t>
      </w:r>
      <w:r w:rsidR="008E7C3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Delivery</w:t>
      </w:r>
      <w:r w:rsidR="00427AA2"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(no.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r w:rsidR="00427AA2"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the table at Annex A to Part A of Schedule 14).</w:t>
      </w:r>
      <w:r w:rsidR="00427AA2" w:rsidRPr="00427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386323E6" w14:textId="2789E918" w:rsidR="00043249" w:rsidRPr="00043249" w:rsidRDefault="00043249" w:rsidP="00427AA2">
      <w:pPr>
        <w:numPr>
          <w:ilvl w:val="0"/>
          <w:numId w:val="7"/>
        </w:num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43249">
        <w:rPr>
          <w:rFonts w:ascii="Arial" w:hAnsi="Arial" w:cs="Arial"/>
          <w:color w:val="000000"/>
          <w:sz w:val="24"/>
          <w:szCs w:val="24"/>
          <w:shd w:val="clear" w:color="auto" w:fill="FFFFFF"/>
        </w:rPr>
        <w:t>Supplier</w:t>
      </w:r>
      <w:r w:rsidR="0032290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acknowledge Customer complaints</w:t>
      </w:r>
      <w:r w:rsidR="00A25BD4">
        <w:rPr>
          <w:rFonts w:ascii="Arial" w:hAnsi="Arial" w:cs="Arial"/>
          <w:color w:val="000000"/>
          <w:sz w:val="24"/>
          <w:szCs w:val="24"/>
          <w:shd w:val="clear" w:color="auto" w:fill="FFFFFF"/>
        </w:rPr>
        <w:t>/feedback within 1 working day of receipt.</w:t>
      </w:r>
    </w:p>
    <w:p w14:paraId="4A1C881D" w14:textId="77777777" w:rsidR="00427AA2" w:rsidRPr="00427AA2" w:rsidRDefault="00427AA2" w:rsidP="00427AA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439E913C" w14:textId="77777777" w:rsidR="00427AA2" w:rsidRPr="00427AA2" w:rsidRDefault="00427AA2" w:rsidP="00427AA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The Non-Critical Service Level Performance Criterion are: any of the Service Level Performance Criterion listed in the table at Annex A to Part A of Schedule 14 that are not Critical Service Level Performance Criterion. </w:t>
      </w:r>
      <w:r w:rsidRPr="00427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35367653" w14:textId="77777777" w:rsidR="00427AA2" w:rsidRPr="00427AA2" w:rsidRDefault="00427AA2" w:rsidP="00427AA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05662B98" w14:textId="77777777" w:rsidR="00427AA2" w:rsidRPr="00427AA2" w:rsidRDefault="00427AA2" w:rsidP="00427AA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A Critical Service Level Failure is any one of the following:</w:t>
      </w:r>
      <w:r w:rsidRPr="00427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3BA306BD" w14:textId="77777777" w:rsidR="00427AA2" w:rsidRPr="00427AA2" w:rsidRDefault="00427AA2" w:rsidP="00427AA2">
      <w:pPr>
        <w:numPr>
          <w:ilvl w:val="0"/>
          <w:numId w:val="8"/>
        </w:num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a breach of the Service Level Performance Measure in respect of any one of the Critical Service Level Performance Criterion that occurs in three consecutive Service Periods; </w:t>
      </w:r>
      <w:r w:rsidRPr="00427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7846540D" w14:textId="77777777" w:rsidR="00427AA2" w:rsidRPr="00427AA2" w:rsidRDefault="00427AA2" w:rsidP="00427AA2">
      <w:pPr>
        <w:numPr>
          <w:ilvl w:val="0"/>
          <w:numId w:val="9"/>
        </w:num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a period of three consecutive Service Periods where there is a breach of a Service Level Performance Measure in respect of one or more of the Critical Service Level Performance Criterion in each Service Period; </w:t>
      </w:r>
      <w:r w:rsidRPr="00427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3D137D4B" w14:textId="77777777" w:rsidR="00427AA2" w:rsidRPr="00427AA2" w:rsidRDefault="00427AA2" w:rsidP="00427AA2">
      <w:pPr>
        <w:numPr>
          <w:ilvl w:val="0"/>
          <w:numId w:val="10"/>
        </w:num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where there are four (4) or more breaches of the Service Level Performance Measures in respect of the Non-Critical Service Level Performance Criterion in any Service Period over a six month period of time;</w:t>
      </w:r>
      <w:r w:rsidRPr="00427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2FBA88C7" w14:textId="77777777" w:rsidR="00427AA2" w:rsidRPr="00427AA2" w:rsidRDefault="00427AA2" w:rsidP="00427AA2">
      <w:pPr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a failure to comply with any of the terms of the Implementation Plan; or</w:t>
      </w:r>
      <w:r w:rsidRPr="00427AA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221E0EAA" w14:textId="77777777" w:rsidR="00427AA2" w:rsidRPr="00427AA2" w:rsidRDefault="00427AA2" w:rsidP="00427AA2">
      <w:pPr>
        <w:numPr>
          <w:ilvl w:val="0"/>
          <w:numId w:val="12"/>
        </w:num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427AA2">
        <w:rPr>
          <w:rFonts w:ascii="Arial" w:hAnsi="Arial" w:cs="Arial"/>
          <w:color w:val="000000"/>
          <w:sz w:val="24"/>
          <w:szCs w:val="24"/>
          <w:shd w:val="clear" w:color="auto" w:fill="FFFFFF"/>
        </w:rPr>
        <w:t>a failure to follow the steps proposed by the Supplier to rectify a breach under a Rectification Plan.</w:t>
      </w:r>
    </w:p>
    <w:p w14:paraId="4FB5985B" w14:textId="77777777" w:rsidR="0059562F" w:rsidRDefault="005956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A2A936" w14:textId="77777777" w:rsidR="0059562F" w:rsidRDefault="001649F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6F424166" w14:textId="2F14D965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9BF9489" w14:textId="77777777" w:rsidR="0059562F" w:rsidRDefault="0059562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B22AC7" w14:textId="77777777" w:rsidR="0059562F" w:rsidRDefault="001649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4F1FFA6B" w14:textId="10672587" w:rsidR="0059562F" w:rsidRDefault="001649F5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3D073D69" w14:textId="77777777" w:rsidR="0059562F" w:rsidRDefault="0059562F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9CBAF2D" w14:textId="77777777" w:rsidR="0059562F" w:rsidRDefault="001649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760C2D82" w14:textId="2C313013" w:rsidR="0059562F" w:rsidRDefault="001649F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</w:t>
      </w:r>
      <w:r w:rsidR="000F06E2">
        <w:rPr>
          <w:rFonts w:ascii="Arial" w:eastAsia="Arial" w:hAnsi="Arial" w:cs="Arial"/>
          <w:sz w:val="24"/>
          <w:szCs w:val="24"/>
        </w:rPr>
        <w:t>.</w:t>
      </w:r>
    </w:p>
    <w:p w14:paraId="4C3ABE1A" w14:textId="77777777" w:rsidR="0059562F" w:rsidRDefault="0059562F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59562F" w14:paraId="1F645F38" w14:textId="77777777" w:rsidTr="0059562F">
        <w:trPr>
          <w:trHeight w:val="635"/>
        </w:trPr>
        <w:tc>
          <w:tcPr>
            <w:tcW w:w="4506" w:type="dxa"/>
            <w:gridSpan w:val="2"/>
          </w:tcPr>
          <w:p w14:paraId="049BB840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4F829B1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59562F" w14:paraId="1D715ADA" w14:textId="77777777" w:rsidTr="0059562F">
        <w:trPr>
          <w:trHeight w:val="635"/>
        </w:trPr>
        <w:tc>
          <w:tcPr>
            <w:tcW w:w="1526" w:type="dxa"/>
          </w:tcPr>
          <w:p w14:paraId="68A59ABE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342E5C17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718FBBDD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2270180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9562F" w14:paraId="45F813A5" w14:textId="77777777" w:rsidTr="0059562F">
        <w:trPr>
          <w:trHeight w:val="635"/>
        </w:trPr>
        <w:tc>
          <w:tcPr>
            <w:tcW w:w="1526" w:type="dxa"/>
          </w:tcPr>
          <w:p w14:paraId="20B71E63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2C15707E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D8951E9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8184411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9562F" w14:paraId="7FEAC3A8" w14:textId="77777777" w:rsidTr="0059562F">
        <w:trPr>
          <w:trHeight w:val="635"/>
        </w:trPr>
        <w:tc>
          <w:tcPr>
            <w:tcW w:w="1526" w:type="dxa"/>
          </w:tcPr>
          <w:p w14:paraId="5916881E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070C54F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14E3C72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0171A59A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9562F" w14:paraId="4499DE12" w14:textId="77777777" w:rsidTr="0059562F">
        <w:trPr>
          <w:trHeight w:val="863"/>
        </w:trPr>
        <w:tc>
          <w:tcPr>
            <w:tcW w:w="1526" w:type="dxa"/>
          </w:tcPr>
          <w:p w14:paraId="6C610582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611D2CCF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74CE049" w14:textId="77777777" w:rsidR="0059562F" w:rsidRDefault="001649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B451741" w14:textId="77777777" w:rsidR="0059562F" w:rsidRDefault="005956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DE940FD" w14:textId="77777777" w:rsidR="0059562F" w:rsidRDefault="0059562F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372060B7" w14:textId="77777777" w:rsidR="0059562F" w:rsidRDefault="0059562F">
      <w:pPr>
        <w:rPr>
          <w:rFonts w:ascii="Arial" w:eastAsia="Arial" w:hAnsi="Arial" w:cs="Arial"/>
        </w:rPr>
      </w:pPr>
    </w:p>
    <w:sectPr w:rsidR="005956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BFC2" w14:textId="77777777" w:rsidR="00ED5299" w:rsidRDefault="001649F5">
      <w:pPr>
        <w:spacing w:after="0" w:line="240" w:lineRule="auto"/>
      </w:pPr>
      <w:r>
        <w:separator/>
      </w:r>
    </w:p>
  </w:endnote>
  <w:endnote w:type="continuationSeparator" w:id="0">
    <w:p w14:paraId="61312997" w14:textId="77777777" w:rsidR="00ED5299" w:rsidRDefault="001649F5">
      <w:pPr>
        <w:spacing w:after="0" w:line="240" w:lineRule="auto"/>
      </w:pPr>
      <w:r>
        <w:continuationSeparator/>
      </w:r>
    </w:p>
  </w:endnote>
  <w:endnote w:type="continuationNotice" w:id="1">
    <w:p w14:paraId="71ADEBAA" w14:textId="77777777" w:rsidR="00306CD9" w:rsidRDefault="00306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10F7" w14:textId="77777777" w:rsidR="00584232" w:rsidRDefault="00584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1F6E" w14:textId="557AE9AB" w:rsidR="0059562F" w:rsidRDefault="00C06317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632746" wp14:editId="4413D63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da864334ba834de8ab23e19b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25CCE9" w14:textId="6949311F" w:rsidR="00C06317" w:rsidRPr="00C06317" w:rsidRDefault="00C06317" w:rsidP="00C06317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C06317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32746" id="_x0000_t202" coordsize="21600,21600" o:spt="202" path="m,l,21600r21600,l21600,xe">
              <v:stroke joinstyle="miter"/>
              <v:path gradientshapeok="t" o:connecttype="rect"/>
            </v:shapetype>
            <v:shape id="MSIPCMda864334ba834de8ab23e19b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4625CCE9" w14:textId="6949311F" w:rsidR="00C06317" w:rsidRPr="00C06317" w:rsidRDefault="00C06317" w:rsidP="00C06317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C06317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4232">
      <w:rPr>
        <w:rFonts w:ascii="Arial" w:eastAsia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2ADF95" wp14:editId="6CCA6E5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 Box 1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6FD27E" w14:textId="23355A96" w:rsidR="00584232" w:rsidRPr="00584232" w:rsidRDefault="00584232" w:rsidP="00584232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584232"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2ADF95" id="Text Box 1" o:spid="_x0000_s102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326FD27E" w14:textId="23355A96" w:rsidR="00584232" w:rsidRPr="00584232" w:rsidRDefault="00584232" w:rsidP="00584232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584232"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49F5">
      <w:rPr>
        <w:rFonts w:ascii="Arial" w:eastAsia="Arial" w:hAnsi="Arial" w:cs="Arial"/>
        <w:sz w:val="20"/>
        <w:szCs w:val="20"/>
      </w:rPr>
      <w:t>Framework Ref: RM6308</w:t>
    </w:r>
    <w:r w:rsidR="001649F5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6009EF2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50DE778A" w14:textId="77777777" w:rsidR="0059562F" w:rsidRDefault="001649F5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9CE3" w14:textId="77777777" w:rsidR="0059562F" w:rsidRDefault="0059562F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024B79F9" w14:textId="77777777" w:rsidR="0059562F" w:rsidRDefault="001649F5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4930034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C06317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67B8DF4" w14:textId="77777777" w:rsidR="0059562F" w:rsidRDefault="001649F5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C9F54" w14:textId="77777777" w:rsidR="00ED5299" w:rsidRDefault="001649F5">
      <w:pPr>
        <w:spacing w:after="0" w:line="240" w:lineRule="auto"/>
      </w:pPr>
      <w:r>
        <w:separator/>
      </w:r>
    </w:p>
  </w:footnote>
  <w:footnote w:type="continuationSeparator" w:id="0">
    <w:p w14:paraId="02594359" w14:textId="77777777" w:rsidR="00ED5299" w:rsidRDefault="001649F5">
      <w:pPr>
        <w:spacing w:after="0" w:line="240" w:lineRule="auto"/>
      </w:pPr>
      <w:r>
        <w:continuationSeparator/>
      </w:r>
    </w:p>
  </w:footnote>
  <w:footnote w:type="continuationNotice" w:id="1">
    <w:p w14:paraId="0D63ECCA" w14:textId="77777777" w:rsidR="00306CD9" w:rsidRDefault="00306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01E1" w14:textId="77777777" w:rsidR="00584232" w:rsidRDefault="00584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6F8C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9EF2394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103A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BF08552" w14:textId="77777777" w:rsidR="0059562F" w:rsidRDefault="001649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91C"/>
    <w:multiLevelType w:val="multilevel"/>
    <w:tmpl w:val="B1A204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71B64"/>
    <w:multiLevelType w:val="multilevel"/>
    <w:tmpl w:val="0D98F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D6BBF"/>
    <w:multiLevelType w:val="multilevel"/>
    <w:tmpl w:val="B82E60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C6572"/>
    <w:multiLevelType w:val="multilevel"/>
    <w:tmpl w:val="30EACABA"/>
    <w:lvl w:ilvl="0">
      <w:start w:val="1"/>
      <w:numFmt w:val="bullet"/>
      <w:pStyle w:val="GPSL1CLAUSEHEADING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pStyle w:val="GPSL2numberedclause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GPSL3numberedclause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pStyle w:val="GPSL4numberedclause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pStyle w:val="GPSL5numberedclause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GPSL6numbered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437A735C"/>
    <w:multiLevelType w:val="multilevel"/>
    <w:tmpl w:val="E84E885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A256B"/>
    <w:multiLevelType w:val="multilevel"/>
    <w:tmpl w:val="76004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0D5EDA"/>
    <w:multiLevelType w:val="multilevel"/>
    <w:tmpl w:val="1DA472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086E90"/>
    <w:multiLevelType w:val="multilevel"/>
    <w:tmpl w:val="9880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B0F67"/>
    <w:multiLevelType w:val="multilevel"/>
    <w:tmpl w:val="43185B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1366E"/>
    <w:multiLevelType w:val="multilevel"/>
    <w:tmpl w:val="AC18A7A4"/>
    <w:lvl w:ilvl="0">
      <w:start w:val="1"/>
      <w:numFmt w:val="bullet"/>
      <w:lvlText w:val="●"/>
      <w:lvlJc w:val="left"/>
      <w:pPr>
        <w:ind w:left="108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" w:eastAsia="Noto Sans" w:hAnsi="Noto Sans" w:cs="Noto Sans"/>
      </w:rPr>
    </w:lvl>
  </w:abstractNum>
  <w:abstractNum w:abstractNumId="10" w15:restartNumberingAfterBreak="0">
    <w:nsid w:val="7AB71E6E"/>
    <w:multiLevelType w:val="multilevel"/>
    <w:tmpl w:val="53E2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0A799F"/>
    <w:multiLevelType w:val="multilevel"/>
    <w:tmpl w:val="2166CC7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2143620643">
    <w:abstractNumId w:val="4"/>
  </w:num>
  <w:num w:numId="2" w16cid:durableId="491720479">
    <w:abstractNumId w:val="9"/>
  </w:num>
  <w:num w:numId="3" w16cid:durableId="1970896830">
    <w:abstractNumId w:val="11"/>
  </w:num>
  <w:num w:numId="4" w16cid:durableId="360210865">
    <w:abstractNumId w:val="3"/>
  </w:num>
  <w:num w:numId="5" w16cid:durableId="1934822047">
    <w:abstractNumId w:val="7"/>
  </w:num>
  <w:num w:numId="6" w16cid:durableId="525757890">
    <w:abstractNumId w:val="5"/>
  </w:num>
  <w:num w:numId="7" w16cid:durableId="72941645">
    <w:abstractNumId w:val="6"/>
  </w:num>
  <w:num w:numId="8" w16cid:durableId="1136066813">
    <w:abstractNumId w:val="10"/>
  </w:num>
  <w:num w:numId="9" w16cid:durableId="110519247">
    <w:abstractNumId w:val="0"/>
  </w:num>
  <w:num w:numId="10" w16cid:durableId="1047801899">
    <w:abstractNumId w:val="8"/>
  </w:num>
  <w:num w:numId="11" w16cid:durableId="753824918">
    <w:abstractNumId w:val="1"/>
  </w:num>
  <w:num w:numId="12" w16cid:durableId="1604919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2F"/>
    <w:rsid w:val="00043249"/>
    <w:rsid w:val="00091CC7"/>
    <w:rsid w:val="000F06E2"/>
    <w:rsid w:val="001201AF"/>
    <w:rsid w:val="0015737E"/>
    <w:rsid w:val="001649F5"/>
    <w:rsid w:val="001A49F5"/>
    <w:rsid w:val="001C2B80"/>
    <w:rsid w:val="001C2CDB"/>
    <w:rsid w:val="001E0B80"/>
    <w:rsid w:val="001F349E"/>
    <w:rsid w:val="00202A6D"/>
    <w:rsid w:val="00215CCC"/>
    <w:rsid w:val="00231427"/>
    <w:rsid w:val="00276354"/>
    <w:rsid w:val="00292BBE"/>
    <w:rsid w:val="002A6341"/>
    <w:rsid w:val="00306CD9"/>
    <w:rsid w:val="00322901"/>
    <w:rsid w:val="00326BF3"/>
    <w:rsid w:val="00336B16"/>
    <w:rsid w:val="003534ED"/>
    <w:rsid w:val="003E0C74"/>
    <w:rsid w:val="00427AA2"/>
    <w:rsid w:val="004D05DC"/>
    <w:rsid w:val="004E2DDB"/>
    <w:rsid w:val="00524FE4"/>
    <w:rsid w:val="0057152F"/>
    <w:rsid w:val="00584232"/>
    <w:rsid w:val="00594320"/>
    <w:rsid w:val="0059562F"/>
    <w:rsid w:val="005A49D3"/>
    <w:rsid w:val="00603255"/>
    <w:rsid w:val="00603E19"/>
    <w:rsid w:val="00615500"/>
    <w:rsid w:val="00670958"/>
    <w:rsid w:val="00682A0B"/>
    <w:rsid w:val="00683930"/>
    <w:rsid w:val="00687660"/>
    <w:rsid w:val="0069273C"/>
    <w:rsid w:val="006C5E3D"/>
    <w:rsid w:val="006F1F87"/>
    <w:rsid w:val="00700F51"/>
    <w:rsid w:val="00782E6B"/>
    <w:rsid w:val="00786E03"/>
    <w:rsid w:val="00791E24"/>
    <w:rsid w:val="007C783B"/>
    <w:rsid w:val="007D2280"/>
    <w:rsid w:val="0080662B"/>
    <w:rsid w:val="00811080"/>
    <w:rsid w:val="008E7C30"/>
    <w:rsid w:val="0090507D"/>
    <w:rsid w:val="00920B6A"/>
    <w:rsid w:val="00952160"/>
    <w:rsid w:val="009B7060"/>
    <w:rsid w:val="00A00598"/>
    <w:rsid w:val="00A25BD4"/>
    <w:rsid w:val="00A26AA8"/>
    <w:rsid w:val="00A36C59"/>
    <w:rsid w:val="00A85060"/>
    <w:rsid w:val="00AA2DD0"/>
    <w:rsid w:val="00B025F5"/>
    <w:rsid w:val="00BD5325"/>
    <w:rsid w:val="00BF520F"/>
    <w:rsid w:val="00C06317"/>
    <w:rsid w:val="00C10FFA"/>
    <w:rsid w:val="00C61F44"/>
    <w:rsid w:val="00C62D3D"/>
    <w:rsid w:val="00C63B30"/>
    <w:rsid w:val="00C72079"/>
    <w:rsid w:val="00CC6CFE"/>
    <w:rsid w:val="00CD3B9C"/>
    <w:rsid w:val="00D02E04"/>
    <w:rsid w:val="00D11FA7"/>
    <w:rsid w:val="00D27385"/>
    <w:rsid w:val="00DF3074"/>
    <w:rsid w:val="00E13B7C"/>
    <w:rsid w:val="00E17999"/>
    <w:rsid w:val="00ED5299"/>
    <w:rsid w:val="00F075DF"/>
    <w:rsid w:val="00F32E81"/>
    <w:rsid w:val="00F6423F"/>
    <w:rsid w:val="01B96FDE"/>
    <w:rsid w:val="0443875A"/>
    <w:rsid w:val="22EDAF62"/>
    <w:rsid w:val="5BF715B1"/>
    <w:rsid w:val="67AEAA97"/>
    <w:rsid w:val="70771B2F"/>
    <w:rsid w:val="75FA8746"/>
    <w:rsid w:val="768EB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F17670"/>
  <w15:docId w15:val="{9D9D2D07-E590-4C63-B067-A591D341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paragraph">
    <w:name w:val="paragraph"/>
    <w:basedOn w:val="Normal"/>
    <w:rsid w:val="00292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292BBE"/>
  </w:style>
  <w:style w:type="character" w:customStyle="1" w:styleId="eop">
    <w:name w:val="eop"/>
    <w:basedOn w:val="DefaultParagraphFont"/>
    <w:rsid w:val="00292BBE"/>
  </w:style>
  <w:style w:type="character" w:customStyle="1" w:styleId="tabchar">
    <w:name w:val="tabchar"/>
    <w:basedOn w:val="DefaultParagraphFont"/>
    <w:rsid w:val="0029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organisations/hm-revenue-customs/about/procur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qRfIrWC0hJh3LOFv71KHoLpNw==">CgMxLjAyCWguMzBqMHpsbDIIaC5namRneHMyCmlkLjMwajB6bGw4AGomChRzdWdnZXN0LnYzcW03cDU1Y2czYRIOUmljaGFyZCBDYXJ0ZXJqJgoUc3VnZ2VzdC5kcDRkeXlmN2RnYWQSDlJpY2hhcmQgQ2FydGVyaiYKFHN1Z2dlc3QuMWtkdHM1Z2xkYTMwEg5SaWNoYXJkIENhcnRlcnIhMVlDNFo3amxERkFmbE5DOXRSUWU4end5Z0R2TlEtazNp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d782c-8fb1-40a0-a471-f4b42a488578">
      <Terms xmlns="http://schemas.microsoft.com/office/infopath/2007/PartnerControls"/>
    </lcf76f155ced4ddcb4097134ff3c332f>
    <TaxCatchAll xmlns="df2fe17e-1586-4888-a73f-0fe1768209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7F7D66B22864199C169A1267677C1" ma:contentTypeVersion="17" ma:contentTypeDescription="Create a new document." ma:contentTypeScope="" ma:versionID="c46028e8b731126d2f8427641ee44caa">
  <xsd:schema xmlns:xsd="http://www.w3.org/2001/XMLSchema" xmlns:xs="http://www.w3.org/2001/XMLSchema" xmlns:p="http://schemas.microsoft.com/office/2006/metadata/properties" xmlns:ns2="98dd782c-8fb1-40a0-a471-f4b42a488578" xmlns:ns3="df2fe17e-1586-4888-a73f-0fe1768209fa" targetNamespace="http://schemas.microsoft.com/office/2006/metadata/properties" ma:root="true" ma:fieldsID="de002a355b8cba652af860ce053b284c" ns2:_="" ns3:_="">
    <xsd:import namespace="98dd782c-8fb1-40a0-a471-f4b42a488578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d782c-8fb1-40a0-a471-f4b42a488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9131a4-a395-40ba-9289-6370147e48d3}" ma:internalName="TaxCatchAll" ma:showField="CatchAllData" ma:web="df2fe17e-1586-4888-a73f-0fe176820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3557DDF-6BAF-4A08-A2BC-1D2783DE70E5}">
  <ds:schemaRefs>
    <ds:schemaRef ds:uri="http://purl.org/dc/elements/1.1/"/>
    <ds:schemaRef ds:uri="df2fe17e-1586-4888-a73f-0fe1768209fa"/>
    <ds:schemaRef ds:uri="http://www.w3.org/XML/1998/namespace"/>
    <ds:schemaRef ds:uri="98dd782c-8fb1-40a0-a471-f4b42a48857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A236F9-E3F5-4AC7-B0AB-6C47B5248B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EF6459-404E-4512-BE39-61EDECC06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d782c-8fb1-40a0-a471-f4b42a488578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Links>
    <vt:vector size="6" baseType="variant">
      <vt:variant>
        <vt:i4>6160464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https://www.gov.uk/government/organisations/hm-revenue-customs/about/procurement</vt:lpwstr>
      </vt:variant>
      <vt:variant>
        <vt:lpwstr>supplying-to-hmrc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Walker, Michelle (Commercial)</cp:lastModifiedBy>
  <cp:revision>2</cp:revision>
  <dcterms:created xsi:type="dcterms:W3CDTF">2024-07-17T17:21:00Z</dcterms:created>
  <dcterms:modified xsi:type="dcterms:W3CDTF">2024-07-17T17:21:00Z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f9af038e-07b4-4369-a678-c835687cb272_Enabled">
    <vt:lpwstr>true</vt:lpwstr>
  </property>
  <property fmtid="{D5CDD505-2E9C-101B-9397-08002B2CF9AE}" pid="4" name="MSIP_Label_f9af038e-07b4-4369-a678-c835687cb272_SetDate">
    <vt:lpwstr>2024-02-14T07:41:09Z</vt:lpwstr>
  </property>
  <property fmtid="{D5CDD505-2E9C-101B-9397-08002B2CF9AE}" pid="5" name="MSIP_Label_f9af038e-07b4-4369-a678-c835687cb272_Method">
    <vt:lpwstr>Standard</vt:lpwstr>
  </property>
  <property fmtid="{D5CDD505-2E9C-101B-9397-08002B2CF9AE}" pid="6" name="MSIP_Label_f9af038e-07b4-4369-a678-c835687cb272_Name">
    <vt:lpwstr>OFFICIAL</vt:lpwstr>
  </property>
  <property fmtid="{D5CDD505-2E9C-101B-9397-08002B2CF9AE}" pid="7" name="MSIP_Label_f9af038e-07b4-4369-a678-c835687cb272_SiteId">
    <vt:lpwstr>ac52f73c-fd1a-4a9a-8e7a-4a248f3139e1</vt:lpwstr>
  </property>
  <property fmtid="{D5CDD505-2E9C-101B-9397-08002B2CF9AE}" pid="8" name="MSIP_Label_f9af038e-07b4-4369-a678-c835687cb272_ActionId">
    <vt:lpwstr>b8c1ff79-8499-4ed5-a6dd-479f046b6b25</vt:lpwstr>
  </property>
  <property fmtid="{D5CDD505-2E9C-101B-9397-08002B2CF9AE}" pid="9" name="MSIP_Label_f9af038e-07b4-4369-a678-c835687cb272_ContentBits">
    <vt:lpwstr>2</vt:lpwstr>
  </property>
  <property fmtid="{D5CDD505-2E9C-101B-9397-08002B2CF9AE}" pid="10" name="ContentTypeId">
    <vt:lpwstr>0x0101002A47F7D66B22864199C169A1267677C1</vt:lpwstr>
  </property>
  <property fmtid="{D5CDD505-2E9C-101B-9397-08002B2CF9AE}" pid="11" name="MediaServiceImageTags">
    <vt:lpwstr/>
  </property>
</Properties>
</file>