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0E2" w:rsidRDefault="005A65D9" w:rsidP="00130DB8">
      <w:pPr>
        <w:rPr>
          <w:rFonts w:ascii="Tahoma" w:hAnsi="Tahoma" w:cs="Tahoma"/>
          <w:b/>
          <w:sz w:val="20"/>
        </w:rPr>
      </w:pPr>
      <w:r>
        <w:rPr>
          <w:rFonts w:ascii="Tahoma" w:hAnsi="Tahoma" w:cs="Tahoma"/>
          <w:b/>
          <w:sz w:val="20"/>
        </w:rPr>
        <w:t xml:space="preserve">ICT </w:t>
      </w:r>
      <w:r w:rsidR="00B81362" w:rsidRPr="00130DB8">
        <w:rPr>
          <w:rFonts w:ascii="Tahoma" w:hAnsi="Tahoma" w:cs="Tahoma"/>
          <w:b/>
          <w:sz w:val="20"/>
        </w:rPr>
        <w:t>Technical Requirements</w:t>
      </w:r>
    </w:p>
    <w:p w:rsidR="00B81362" w:rsidRPr="000009EC" w:rsidRDefault="00B81362">
      <w:pPr>
        <w:jc w:val="left"/>
        <w:rPr>
          <w:rFonts w:ascii="Tahoma" w:hAnsi="Tahoma" w:cs="Tahoma"/>
          <w:b/>
          <w:sz w:val="20"/>
        </w:rPr>
      </w:pPr>
    </w:p>
    <w:p w:rsidR="00B81362" w:rsidRPr="000009EC" w:rsidRDefault="00B81362">
      <w:pPr>
        <w:jc w:val="left"/>
        <w:rPr>
          <w:rFonts w:ascii="Tahoma" w:hAnsi="Tahoma" w:cs="Tahoma"/>
          <w:b/>
          <w:sz w:val="20"/>
        </w:rPr>
      </w:pPr>
      <w:r w:rsidRPr="000009EC">
        <w:rPr>
          <w:rFonts w:ascii="Tahoma" w:hAnsi="Tahoma" w:cs="Tahoma"/>
          <w:b/>
          <w:sz w:val="20"/>
        </w:rPr>
        <w:t>Technical Architecture</w:t>
      </w:r>
    </w:p>
    <w:p w:rsidR="00B81362" w:rsidRDefault="00B81362">
      <w:pPr>
        <w:jc w:val="left"/>
        <w:rPr>
          <w:rFonts w:ascii="Tahoma" w:hAnsi="Tahoma" w:cs="Tahoma"/>
          <w:b/>
          <w:sz w:val="20"/>
        </w:rPr>
      </w:pPr>
    </w:p>
    <w:tbl>
      <w:tblPr>
        <w:tblW w:w="9308" w:type="dxa"/>
        <w:tblLayout w:type="fixed"/>
        <w:tblCellMar>
          <w:left w:w="0" w:type="dxa"/>
          <w:right w:w="0" w:type="dxa"/>
        </w:tblCellMar>
        <w:tblLook w:val="0000" w:firstRow="0" w:lastRow="0" w:firstColumn="0" w:lastColumn="0" w:noHBand="0" w:noVBand="0"/>
      </w:tblPr>
      <w:tblGrid>
        <w:gridCol w:w="959"/>
        <w:gridCol w:w="5149"/>
        <w:gridCol w:w="1300"/>
        <w:gridCol w:w="1900"/>
      </w:tblGrid>
      <w:tr w:rsidR="00B81362" w:rsidTr="00A6478B">
        <w:trPr>
          <w:cantSplit/>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130DB8">
            <w:pPr>
              <w:jc w:val="center"/>
              <w:rPr>
                <w:rFonts w:ascii="Tahoma" w:hAnsi="Tahoma" w:cs="Tahoma"/>
                <w:b/>
                <w:sz w:val="20"/>
              </w:rPr>
            </w:pPr>
            <w:r w:rsidRPr="00A113D8">
              <w:rPr>
                <w:rFonts w:ascii="Tahoma" w:hAnsi="Tahoma" w:cs="Tahoma"/>
                <w:b/>
                <w:bCs w:val="0"/>
                <w:sz w:val="20"/>
              </w:rPr>
              <w:t>No.</w:t>
            </w:r>
          </w:p>
        </w:tc>
        <w:tc>
          <w:tcPr>
            <w:tcW w:w="51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1362" w:rsidRPr="00A113D8" w:rsidRDefault="00B81362" w:rsidP="00130DB8">
            <w:pPr>
              <w:ind w:left="360"/>
              <w:jc w:val="center"/>
              <w:rPr>
                <w:rFonts w:ascii="Tahoma" w:hAnsi="Tahoma" w:cs="Tahoma"/>
                <w:b/>
                <w:sz w:val="20"/>
              </w:rPr>
            </w:pPr>
            <w:r w:rsidRPr="00A113D8">
              <w:rPr>
                <w:rFonts w:ascii="Tahoma" w:hAnsi="Tahoma" w:cs="Tahoma"/>
                <w:b/>
                <w:bCs w:val="0"/>
                <w:sz w:val="20"/>
              </w:rPr>
              <w:t>Requirement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1362" w:rsidRPr="00A113D8" w:rsidRDefault="00B81362" w:rsidP="00130DB8">
            <w:pPr>
              <w:jc w:val="center"/>
              <w:rPr>
                <w:rFonts w:ascii="Tahoma" w:hAnsi="Tahoma" w:cs="Tahoma"/>
                <w:b/>
                <w:sz w:val="20"/>
              </w:rPr>
            </w:pPr>
          </w:p>
        </w:tc>
        <w:tc>
          <w:tcPr>
            <w:tcW w:w="1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1362" w:rsidRDefault="00B81362" w:rsidP="00130DB8">
            <w:pPr>
              <w:jc w:val="center"/>
              <w:rPr>
                <w:rFonts w:ascii="Tahoma" w:hAnsi="Tahoma" w:cs="Tahoma"/>
                <w:b/>
                <w:bCs w:val="0"/>
                <w:sz w:val="20"/>
              </w:rPr>
            </w:pPr>
            <w:r w:rsidRPr="00A113D8">
              <w:rPr>
                <w:rFonts w:ascii="Tahoma" w:hAnsi="Tahoma" w:cs="Tahoma"/>
                <w:b/>
                <w:bCs w:val="0"/>
                <w:sz w:val="20"/>
              </w:rPr>
              <w:t>Supplier Response</w:t>
            </w:r>
          </w:p>
          <w:p w:rsidR="00EB7C37" w:rsidRDefault="00EB7C37" w:rsidP="00130DB8">
            <w:pPr>
              <w:jc w:val="center"/>
              <w:rPr>
                <w:rFonts w:ascii="Tahoma" w:hAnsi="Tahoma" w:cs="Tahoma"/>
                <w:b/>
                <w:bCs w:val="0"/>
                <w:sz w:val="20"/>
              </w:rPr>
            </w:pPr>
          </w:p>
          <w:p w:rsidR="00EB7C37" w:rsidRDefault="00EB7C37" w:rsidP="00130DB8">
            <w:pPr>
              <w:jc w:val="center"/>
              <w:rPr>
                <w:rFonts w:ascii="Tahoma" w:hAnsi="Tahoma" w:cs="Tahoma"/>
                <w:b/>
                <w:bCs w:val="0"/>
                <w:sz w:val="20"/>
              </w:rPr>
            </w:pPr>
            <w:r>
              <w:rPr>
                <w:rFonts w:ascii="Tahoma" w:hAnsi="Tahoma" w:cs="Tahoma"/>
                <w:b/>
                <w:bCs w:val="0"/>
                <w:sz w:val="20"/>
              </w:rPr>
              <w:t>(Yes/No or Not applicable)</w:t>
            </w:r>
          </w:p>
          <w:p w:rsidR="00B81362" w:rsidRPr="00A113D8" w:rsidRDefault="00B81362" w:rsidP="00130DB8">
            <w:pPr>
              <w:jc w:val="center"/>
              <w:rPr>
                <w:rFonts w:ascii="Tahoma" w:hAnsi="Tahoma" w:cs="Tahoma"/>
                <w:bCs w:val="0"/>
                <w:color w:val="FF0000"/>
                <w:sz w:val="20"/>
              </w:rPr>
            </w:pPr>
          </w:p>
        </w:tc>
      </w:tr>
      <w:tr w:rsidR="00B81362" w:rsidTr="00A6478B">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E60D24" w:rsidRDefault="00B81362" w:rsidP="00E60D24">
            <w:pPr>
              <w:pStyle w:val="ListParagraph"/>
              <w:numPr>
                <w:ilvl w:val="0"/>
                <w:numId w:val="17"/>
              </w:numPr>
              <w:rPr>
                <w:rFonts w:ascii="Tahoma" w:hAnsi="Tahoma" w:cs="Tahoma"/>
                <w:sz w:val="20"/>
              </w:rPr>
            </w:pPr>
          </w:p>
        </w:tc>
        <w:tc>
          <w:tcPr>
            <w:tcW w:w="5149" w:type="dxa"/>
            <w:tcBorders>
              <w:top w:val="nil"/>
              <w:left w:val="nil"/>
              <w:bottom w:val="single" w:sz="8" w:space="0" w:color="auto"/>
              <w:right w:val="single" w:sz="8" w:space="0" w:color="auto"/>
            </w:tcBorders>
            <w:tcMar>
              <w:top w:w="0" w:type="dxa"/>
              <w:left w:w="108" w:type="dxa"/>
              <w:bottom w:w="0" w:type="dxa"/>
              <w:right w:w="108" w:type="dxa"/>
            </w:tcMar>
          </w:tcPr>
          <w:p w:rsidR="00B81362" w:rsidRPr="00321CE2" w:rsidRDefault="00B81362" w:rsidP="0056151D">
            <w:pPr>
              <w:pStyle w:val="NormalVerdana"/>
              <w:rPr>
                <w:rFonts w:ascii="Tahoma" w:hAnsi="Tahoma" w:cs="Tahoma"/>
              </w:rPr>
            </w:pPr>
            <w:r w:rsidRPr="004120E2">
              <w:rPr>
                <w:rFonts w:ascii="Tahoma" w:hAnsi="Tahoma" w:cs="Tahoma"/>
                <w:color w:val="000000"/>
              </w:rPr>
              <w:t xml:space="preserve">The solution must be compatible with </w:t>
            </w:r>
            <w:r w:rsidR="0056151D" w:rsidRPr="004120E2">
              <w:rPr>
                <w:rFonts w:ascii="Tahoma" w:hAnsi="Tahoma" w:cs="Tahoma"/>
                <w:color w:val="000000"/>
              </w:rPr>
              <w:t>the Council’s</w:t>
            </w:r>
            <w:r w:rsidRPr="004120E2">
              <w:rPr>
                <w:rFonts w:ascii="Tahoma" w:hAnsi="Tahoma" w:cs="Tahoma"/>
                <w:color w:val="000000"/>
              </w:rPr>
              <w:t xml:space="preserve"> technical environment</w:t>
            </w:r>
            <w:r w:rsidR="009E4C20" w:rsidRPr="004120E2">
              <w:rPr>
                <w:rFonts w:ascii="Tahoma" w:hAnsi="Tahoma" w:cs="Tahoma"/>
                <w:color w:val="000000"/>
              </w:rPr>
              <w:t>s</w:t>
            </w:r>
            <w:r w:rsidR="0056151D" w:rsidRPr="004120E2">
              <w:rPr>
                <w:rFonts w:ascii="Tahoma" w:hAnsi="Tahoma" w:cs="Tahoma"/>
                <w:color w:val="000000"/>
              </w:rPr>
              <w:t>.</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Pr="00A113D8" w:rsidRDefault="00B81362" w:rsidP="005A6C76">
            <w:pPr>
              <w:jc w:val="center"/>
              <w:rPr>
                <w:rFonts w:ascii="Tahoma" w:hAnsi="Tahoma" w:cs="Tahoma"/>
                <w:sz w:val="20"/>
              </w:rPr>
            </w:pPr>
            <w:r w:rsidRPr="0033015E">
              <w:rPr>
                <w:rFonts w:ascii="Tahoma" w:hAnsi="Tahoma" w:cs="Tahoma"/>
                <w:sz w:val="20"/>
              </w:rPr>
              <w:t>Essential</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EB7C37">
            <w:pPr>
              <w:jc w:val="center"/>
            </w:pPr>
            <w:r w:rsidRPr="009B0DDD">
              <w:rPr>
                <w:rFonts w:ascii="Tahoma" w:hAnsi="Tahoma" w:cs="Tahoma"/>
                <w:sz w:val="20"/>
              </w:rPr>
              <w:t>Yes/No</w:t>
            </w:r>
          </w:p>
        </w:tc>
      </w:tr>
      <w:tr w:rsidR="00B81362" w:rsidTr="00A6478B">
        <w:trPr>
          <w:cantSplit/>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E60D24">
            <w:pPr>
              <w:pStyle w:val="ListParagraph"/>
              <w:numPr>
                <w:ilvl w:val="0"/>
                <w:numId w:val="17"/>
              </w:numPr>
              <w:rPr>
                <w:rFonts w:ascii="Tahoma" w:hAnsi="Tahoma" w:cs="Tahoma"/>
                <w:sz w:val="20"/>
              </w:rPr>
            </w:pPr>
          </w:p>
        </w:tc>
        <w:tc>
          <w:tcPr>
            <w:tcW w:w="51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1362" w:rsidRPr="00F324BF" w:rsidRDefault="00B81362" w:rsidP="00130DB8">
            <w:pPr>
              <w:jc w:val="left"/>
              <w:rPr>
                <w:rFonts w:ascii="Tahoma" w:hAnsi="Tahoma" w:cs="Tahoma"/>
                <w:sz w:val="20"/>
              </w:rPr>
            </w:pPr>
            <w:r w:rsidRPr="00F324BF">
              <w:rPr>
                <w:rFonts w:ascii="Tahoma" w:hAnsi="Tahoma" w:cs="Tahoma"/>
                <w:sz w:val="20"/>
              </w:rPr>
              <w:t xml:space="preserve">The </w:t>
            </w:r>
            <w:r>
              <w:rPr>
                <w:rFonts w:ascii="Tahoma" w:hAnsi="Tahoma" w:cs="Tahoma"/>
                <w:sz w:val="20"/>
              </w:rPr>
              <w:t>Supplier</w:t>
            </w:r>
            <w:r w:rsidRPr="00F324BF">
              <w:rPr>
                <w:rFonts w:ascii="Tahoma" w:hAnsi="Tahoma" w:cs="Tahoma"/>
                <w:sz w:val="20"/>
              </w:rPr>
              <w:t xml:space="preserve"> must provide specification of all hardware and software components required to run the system including how they interact with each other.</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1362" w:rsidRPr="00F324BF" w:rsidRDefault="00B81362" w:rsidP="005A6C76">
            <w:pPr>
              <w:jc w:val="center"/>
              <w:rPr>
                <w:rFonts w:ascii="Tahoma" w:hAnsi="Tahoma" w:cs="Tahoma"/>
                <w:sz w:val="20"/>
              </w:rPr>
            </w:pPr>
            <w:r w:rsidRPr="00F324BF">
              <w:rPr>
                <w:rFonts w:ascii="Tahoma" w:hAnsi="Tahoma" w:cs="Tahoma"/>
                <w:sz w:val="20"/>
              </w:rPr>
              <w:t>Essential</w:t>
            </w:r>
          </w:p>
        </w:tc>
        <w:tc>
          <w:tcPr>
            <w:tcW w:w="1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1362" w:rsidRPr="00F324BF" w:rsidRDefault="00B81362" w:rsidP="00EB7C37">
            <w:pPr>
              <w:jc w:val="center"/>
            </w:pPr>
            <w:r w:rsidRPr="00F324BF">
              <w:rPr>
                <w:rFonts w:ascii="Tahoma" w:hAnsi="Tahoma" w:cs="Tahoma"/>
                <w:sz w:val="20"/>
              </w:rPr>
              <w:t>Yes/No</w:t>
            </w:r>
          </w:p>
        </w:tc>
      </w:tr>
      <w:tr w:rsidR="00B81362" w:rsidRPr="00811846" w:rsidTr="00A6478B">
        <w:trPr>
          <w:cantSplit/>
          <w:trHeight w:val="824"/>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E60D24">
            <w:pPr>
              <w:pStyle w:val="ListParagraph"/>
              <w:numPr>
                <w:ilvl w:val="0"/>
                <w:numId w:val="17"/>
              </w:numPr>
              <w:rPr>
                <w:rFonts w:ascii="Tahoma" w:hAnsi="Tahoma" w:cs="Tahoma"/>
                <w:sz w:val="20"/>
              </w:rPr>
            </w:pPr>
          </w:p>
        </w:tc>
        <w:tc>
          <w:tcPr>
            <w:tcW w:w="51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81362" w:rsidRPr="00F324BF" w:rsidRDefault="00B81362" w:rsidP="00A33F98">
            <w:pPr>
              <w:pStyle w:val="BodyText"/>
              <w:rPr>
                <w:rFonts w:ascii="Tahoma" w:hAnsi="Tahoma" w:cs="Tahoma"/>
                <w:sz w:val="20"/>
              </w:rPr>
            </w:pPr>
            <w:r w:rsidRPr="00F324BF">
              <w:rPr>
                <w:rFonts w:ascii="Tahoma" w:hAnsi="Tahoma" w:cs="Tahoma"/>
                <w:sz w:val="20"/>
              </w:rPr>
              <w:t>The specif</w:t>
            </w:r>
            <w:r>
              <w:rPr>
                <w:rFonts w:ascii="Tahoma" w:hAnsi="Tahoma" w:cs="Tahoma"/>
                <w:sz w:val="20"/>
              </w:rPr>
              <w:t>ic</w:t>
            </w:r>
            <w:r w:rsidRPr="00F324BF">
              <w:rPr>
                <w:rFonts w:ascii="Tahoma" w:hAnsi="Tahoma" w:cs="Tahoma"/>
                <w:sz w:val="20"/>
              </w:rPr>
              <w:t xml:space="preserve">ation will include provision for production, testing (including regression testing) and training in line with </w:t>
            </w:r>
            <w:r w:rsidR="009E4C20">
              <w:rPr>
                <w:rFonts w:ascii="Tahoma" w:hAnsi="Tahoma" w:cs="Tahoma"/>
                <w:sz w:val="20"/>
              </w:rPr>
              <w:t xml:space="preserve">The Council’s </w:t>
            </w:r>
            <w:r w:rsidRPr="00F324BF">
              <w:rPr>
                <w:rFonts w:ascii="Tahoma" w:hAnsi="Tahoma" w:cs="Tahoma"/>
                <w:sz w:val="20"/>
              </w:rPr>
              <w:t>requir</w:t>
            </w:r>
            <w:r>
              <w:rPr>
                <w:rFonts w:ascii="Tahoma" w:hAnsi="Tahoma" w:cs="Tahoma"/>
                <w:sz w:val="20"/>
              </w:rPr>
              <w:t>e</w:t>
            </w:r>
            <w:r w:rsidRPr="00F324BF">
              <w:rPr>
                <w:rFonts w:ascii="Tahoma" w:hAnsi="Tahoma" w:cs="Tahoma"/>
                <w:sz w:val="20"/>
              </w:rPr>
              <w:t>ments</w:t>
            </w:r>
            <w:r w:rsidR="00A33F98">
              <w:rPr>
                <w:rFonts w:ascii="Tahoma" w:hAnsi="Tahoma" w:cs="Tahoma"/>
                <w:sz w:val="20"/>
              </w:rPr>
              <w:t xml:space="preserve"> (</w:t>
            </w:r>
            <w:r w:rsidR="00A33F98" w:rsidRPr="00EB7C37">
              <w:rPr>
                <w:rFonts w:ascii="Tahoma" w:hAnsi="Tahoma" w:cs="Tahoma"/>
                <w:sz w:val="20"/>
              </w:rPr>
              <w:t>the Council’s training requirements are included in section 10 of the output specification).</w:t>
            </w:r>
          </w:p>
        </w:tc>
        <w:tc>
          <w:tcPr>
            <w:tcW w:w="1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831D76">
            <w:pPr>
              <w:jc w:val="center"/>
              <w:rPr>
                <w:rFonts w:ascii="Tahoma" w:hAnsi="Tahoma" w:cs="Tahoma"/>
                <w:sz w:val="20"/>
              </w:rPr>
            </w:pPr>
            <w:r w:rsidRPr="00F324BF">
              <w:rPr>
                <w:rFonts w:ascii="Tahoma" w:hAnsi="Tahoma" w:cs="Tahoma"/>
                <w:sz w:val="20"/>
              </w:rPr>
              <w:t>Essential</w:t>
            </w:r>
          </w:p>
        </w:tc>
        <w:tc>
          <w:tcPr>
            <w:tcW w:w="1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EB7C37">
            <w:pPr>
              <w:jc w:val="center"/>
              <w:rPr>
                <w:rFonts w:ascii="Tahoma" w:hAnsi="Tahoma" w:cs="Tahoma"/>
                <w:sz w:val="20"/>
              </w:rPr>
            </w:pPr>
            <w:r w:rsidRPr="00F324BF">
              <w:rPr>
                <w:rFonts w:ascii="Tahoma" w:hAnsi="Tahoma" w:cs="Tahoma"/>
                <w:sz w:val="20"/>
              </w:rPr>
              <w:t>Yes/No</w:t>
            </w:r>
          </w:p>
        </w:tc>
      </w:tr>
      <w:tr w:rsidR="00B81362" w:rsidRPr="00811846" w:rsidTr="00A6478B">
        <w:trPr>
          <w:cantSplit/>
          <w:trHeight w:val="824"/>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E60D24">
            <w:pPr>
              <w:pStyle w:val="ListParagraph"/>
              <w:numPr>
                <w:ilvl w:val="0"/>
                <w:numId w:val="17"/>
              </w:numPr>
              <w:rPr>
                <w:rFonts w:ascii="Tahoma" w:hAnsi="Tahoma" w:cs="Tahoma"/>
                <w:sz w:val="20"/>
              </w:rPr>
            </w:pPr>
          </w:p>
        </w:tc>
        <w:tc>
          <w:tcPr>
            <w:tcW w:w="51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81362" w:rsidRPr="00F324BF" w:rsidRDefault="00B81362" w:rsidP="00831D76">
            <w:pPr>
              <w:pStyle w:val="BodyText"/>
              <w:rPr>
                <w:rFonts w:ascii="Tahoma" w:hAnsi="Tahoma" w:cs="Tahoma"/>
                <w:sz w:val="20"/>
              </w:rPr>
            </w:pPr>
            <w:r>
              <w:rPr>
                <w:rFonts w:ascii="Tahoma" w:hAnsi="Tahoma" w:cs="Tahoma"/>
                <w:sz w:val="20"/>
              </w:rPr>
              <w:t>The specification shall contain a diagram or diagrams providing an overview of the proposed solution and its components.</w:t>
            </w:r>
          </w:p>
        </w:tc>
        <w:tc>
          <w:tcPr>
            <w:tcW w:w="1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831D76">
            <w:pPr>
              <w:jc w:val="center"/>
              <w:rPr>
                <w:rFonts w:ascii="Tahoma" w:hAnsi="Tahoma" w:cs="Tahoma"/>
                <w:sz w:val="20"/>
              </w:rPr>
            </w:pPr>
            <w:r>
              <w:rPr>
                <w:rFonts w:ascii="Tahoma" w:hAnsi="Tahoma" w:cs="Tahoma"/>
                <w:sz w:val="20"/>
              </w:rPr>
              <w:t>Essential</w:t>
            </w:r>
          </w:p>
        </w:tc>
        <w:tc>
          <w:tcPr>
            <w:tcW w:w="1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EB7C37">
            <w:pPr>
              <w:jc w:val="center"/>
              <w:rPr>
                <w:rFonts w:ascii="Tahoma" w:hAnsi="Tahoma" w:cs="Tahoma"/>
                <w:sz w:val="20"/>
              </w:rPr>
            </w:pPr>
            <w:r>
              <w:rPr>
                <w:rFonts w:ascii="Tahoma" w:hAnsi="Tahoma" w:cs="Tahoma"/>
                <w:sz w:val="20"/>
              </w:rPr>
              <w:t>Yes/No</w:t>
            </w:r>
          </w:p>
        </w:tc>
      </w:tr>
      <w:tr w:rsidR="00B81362" w:rsidRPr="00811846" w:rsidTr="00A6478B">
        <w:trPr>
          <w:cantSplit/>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E60D24">
            <w:pPr>
              <w:pStyle w:val="ListParagraph"/>
              <w:numPr>
                <w:ilvl w:val="0"/>
                <w:numId w:val="17"/>
              </w:numPr>
              <w:rPr>
                <w:rFonts w:ascii="Tahoma" w:hAnsi="Tahoma" w:cs="Tahoma"/>
                <w:sz w:val="20"/>
              </w:rPr>
            </w:pPr>
          </w:p>
        </w:tc>
        <w:tc>
          <w:tcPr>
            <w:tcW w:w="51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81362" w:rsidRPr="00F324BF" w:rsidRDefault="00B81362" w:rsidP="009E4C20">
            <w:pPr>
              <w:pStyle w:val="BodyText"/>
              <w:rPr>
                <w:rFonts w:ascii="Tahoma" w:hAnsi="Tahoma" w:cs="Tahoma"/>
                <w:sz w:val="20"/>
              </w:rPr>
            </w:pPr>
            <w:r w:rsidRPr="00F324BF">
              <w:rPr>
                <w:rFonts w:ascii="Tahoma" w:hAnsi="Tahoma" w:cs="Tahoma"/>
                <w:sz w:val="20"/>
              </w:rPr>
              <w:t xml:space="preserve">The solution shall be able to interoperate with </w:t>
            </w:r>
            <w:r w:rsidRPr="009E4C20">
              <w:rPr>
                <w:rFonts w:ascii="Tahoma" w:hAnsi="Tahoma" w:cs="Tahoma"/>
                <w:sz w:val="20"/>
              </w:rPr>
              <w:t>Council’s</w:t>
            </w:r>
            <w:r w:rsidRPr="00F324BF">
              <w:rPr>
                <w:rFonts w:ascii="Tahoma" w:hAnsi="Tahoma" w:cs="Tahoma"/>
                <w:sz w:val="20"/>
              </w:rPr>
              <w:t xml:space="preserve"> technical environment</w:t>
            </w:r>
            <w:r w:rsidR="009E4C20">
              <w:rPr>
                <w:rFonts w:ascii="Tahoma" w:hAnsi="Tahoma" w:cs="Tahoma"/>
                <w:sz w:val="20"/>
              </w:rPr>
              <w:t>s</w:t>
            </w:r>
            <w:r w:rsidRPr="00F324BF">
              <w:rPr>
                <w:rFonts w:ascii="Tahoma" w:hAnsi="Tahoma" w:cs="Tahoma"/>
                <w:sz w:val="20"/>
              </w:rPr>
              <w:t xml:space="preserve"> without adversely affecting the operation of th</w:t>
            </w:r>
            <w:r w:rsidR="009E4C20">
              <w:rPr>
                <w:rFonts w:ascii="Tahoma" w:hAnsi="Tahoma" w:cs="Tahoma"/>
                <w:sz w:val="20"/>
              </w:rPr>
              <w:t>ose</w:t>
            </w:r>
            <w:r w:rsidRPr="00F324BF">
              <w:rPr>
                <w:rFonts w:ascii="Tahoma" w:hAnsi="Tahoma" w:cs="Tahoma"/>
                <w:sz w:val="20"/>
              </w:rPr>
              <w:t xml:space="preserve"> environment</w:t>
            </w:r>
            <w:r w:rsidR="009E4C20">
              <w:rPr>
                <w:rFonts w:ascii="Tahoma" w:hAnsi="Tahoma" w:cs="Tahoma"/>
                <w:sz w:val="20"/>
              </w:rPr>
              <w:t>s</w:t>
            </w:r>
            <w:r w:rsidRPr="00F324BF">
              <w:rPr>
                <w:rFonts w:ascii="Tahoma" w:hAnsi="Tahoma" w:cs="Tahoma"/>
                <w:sz w:val="20"/>
              </w:rPr>
              <w:t>.</w:t>
            </w:r>
          </w:p>
        </w:tc>
        <w:tc>
          <w:tcPr>
            <w:tcW w:w="1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831D76">
            <w:pPr>
              <w:jc w:val="center"/>
              <w:rPr>
                <w:rFonts w:ascii="Tahoma" w:hAnsi="Tahoma" w:cs="Tahoma"/>
                <w:sz w:val="20"/>
              </w:rPr>
            </w:pPr>
            <w:r w:rsidRPr="00F324BF">
              <w:rPr>
                <w:rFonts w:ascii="Tahoma" w:hAnsi="Tahoma" w:cs="Tahoma"/>
                <w:sz w:val="20"/>
              </w:rPr>
              <w:t>Essential</w:t>
            </w:r>
          </w:p>
        </w:tc>
        <w:tc>
          <w:tcPr>
            <w:tcW w:w="1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6B3F32">
            <w:pPr>
              <w:jc w:val="center"/>
              <w:rPr>
                <w:rFonts w:ascii="Tahoma" w:hAnsi="Tahoma" w:cs="Tahoma"/>
                <w:sz w:val="20"/>
              </w:rPr>
            </w:pPr>
            <w:r w:rsidRPr="00F324BF">
              <w:rPr>
                <w:rFonts w:ascii="Tahoma" w:hAnsi="Tahoma" w:cs="Tahoma"/>
                <w:sz w:val="20"/>
              </w:rPr>
              <w:t>Yes/No</w:t>
            </w:r>
          </w:p>
        </w:tc>
      </w:tr>
      <w:tr w:rsidR="00B81362" w:rsidRPr="00811846" w:rsidTr="00A6478B">
        <w:trPr>
          <w:cantSplit/>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E60D24">
            <w:pPr>
              <w:pStyle w:val="ListParagraph"/>
              <w:numPr>
                <w:ilvl w:val="0"/>
                <w:numId w:val="17"/>
              </w:numPr>
              <w:rPr>
                <w:rFonts w:ascii="Tahoma" w:hAnsi="Tahoma" w:cs="Tahoma"/>
                <w:sz w:val="20"/>
              </w:rPr>
            </w:pPr>
          </w:p>
        </w:tc>
        <w:tc>
          <w:tcPr>
            <w:tcW w:w="51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81362" w:rsidRPr="00F324BF" w:rsidRDefault="00B81362" w:rsidP="00831D76">
            <w:pPr>
              <w:pStyle w:val="BodyText"/>
              <w:rPr>
                <w:rFonts w:ascii="Tahoma" w:hAnsi="Tahoma" w:cs="Tahoma"/>
                <w:sz w:val="20"/>
              </w:rPr>
            </w:pPr>
            <w:r w:rsidRPr="00F324BF">
              <w:rPr>
                <w:rFonts w:ascii="Tahoma" w:hAnsi="Tahoma" w:cs="Tahoma"/>
                <w:sz w:val="20"/>
              </w:rPr>
              <w:t>Solution is up to date, sustainable and manageable with a clear roadmap</w:t>
            </w:r>
          </w:p>
        </w:tc>
        <w:tc>
          <w:tcPr>
            <w:tcW w:w="1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831D76">
            <w:pPr>
              <w:jc w:val="center"/>
              <w:rPr>
                <w:rFonts w:ascii="Tahoma" w:hAnsi="Tahoma" w:cs="Tahoma"/>
                <w:sz w:val="20"/>
              </w:rPr>
            </w:pPr>
            <w:r w:rsidRPr="00F324BF">
              <w:rPr>
                <w:rFonts w:ascii="Tahoma" w:hAnsi="Tahoma" w:cs="Tahoma"/>
                <w:sz w:val="20"/>
              </w:rPr>
              <w:t>Essential</w:t>
            </w:r>
          </w:p>
        </w:tc>
        <w:tc>
          <w:tcPr>
            <w:tcW w:w="1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6B3F32">
            <w:pPr>
              <w:jc w:val="center"/>
              <w:rPr>
                <w:rFonts w:ascii="Tahoma" w:hAnsi="Tahoma" w:cs="Tahoma"/>
                <w:sz w:val="20"/>
              </w:rPr>
            </w:pPr>
            <w:r w:rsidRPr="00F324BF">
              <w:rPr>
                <w:rFonts w:ascii="Tahoma" w:hAnsi="Tahoma" w:cs="Tahoma"/>
                <w:sz w:val="20"/>
              </w:rPr>
              <w:t>Yes/No</w:t>
            </w:r>
          </w:p>
        </w:tc>
      </w:tr>
      <w:tr w:rsidR="00B81362" w:rsidRPr="00811846" w:rsidTr="00A6478B">
        <w:trPr>
          <w:cantSplit/>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E60D24">
            <w:pPr>
              <w:pStyle w:val="ListParagraph"/>
              <w:numPr>
                <w:ilvl w:val="0"/>
                <w:numId w:val="17"/>
              </w:numPr>
              <w:rPr>
                <w:rFonts w:ascii="Tahoma" w:hAnsi="Tahoma" w:cs="Tahoma"/>
                <w:sz w:val="20"/>
              </w:rPr>
            </w:pPr>
          </w:p>
        </w:tc>
        <w:tc>
          <w:tcPr>
            <w:tcW w:w="51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5A6C76">
            <w:pPr>
              <w:pStyle w:val="BodyText"/>
              <w:rPr>
                <w:rFonts w:ascii="Tahoma" w:hAnsi="Tahoma" w:cs="Tahoma"/>
                <w:sz w:val="20"/>
              </w:rPr>
            </w:pPr>
            <w:r w:rsidRPr="00F324BF">
              <w:rPr>
                <w:rFonts w:ascii="Tahoma" w:hAnsi="Tahoma" w:cs="Tahoma"/>
                <w:sz w:val="20"/>
              </w:rPr>
              <w:t>The system's user interface can be deployed as a web based application</w:t>
            </w:r>
          </w:p>
        </w:tc>
        <w:tc>
          <w:tcPr>
            <w:tcW w:w="1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831D76">
            <w:pPr>
              <w:jc w:val="center"/>
              <w:rPr>
                <w:rFonts w:ascii="Tahoma" w:hAnsi="Tahoma" w:cs="Tahoma"/>
                <w:sz w:val="20"/>
              </w:rPr>
            </w:pPr>
            <w:r w:rsidRPr="00F324BF">
              <w:rPr>
                <w:rFonts w:ascii="Tahoma" w:hAnsi="Tahoma" w:cs="Tahoma"/>
                <w:sz w:val="20"/>
              </w:rPr>
              <w:t>Desirable</w:t>
            </w:r>
          </w:p>
        </w:tc>
        <w:tc>
          <w:tcPr>
            <w:tcW w:w="1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6B3F32">
            <w:pPr>
              <w:jc w:val="center"/>
              <w:rPr>
                <w:rFonts w:ascii="Tahoma" w:hAnsi="Tahoma" w:cs="Tahoma"/>
                <w:sz w:val="20"/>
              </w:rPr>
            </w:pPr>
            <w:r w:rsidRPr="00F324BF">
              <w:rPr>
                <w:rFonts w:ascii="Tahoma" w:hAnsi="Tahoma" w:cs="Tahoma"/>
                <w:sz w:val="20"/>
              </w:rPr>
              <w:t>Yes/No</w:t>
            </w:r>
          </w:p>
        </w:tc>
      </w:tr>
      <w:tr w:rsidR="00B81362" w:rsidRPr="00811846" w:rsidTr="00A6478B">
        <w:trPr>
          <w:cantSplit/>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077664" w:rsidRDefault="00B81362" w:rsidP="00E60D24">
            <w:pPr>
              <w:pStyle w:val="ListParagraph"/>
              <w:numPr>
                <w:ilvl w:val="0"/>
                <w:numId w:val="17"/>
              </w:numPr>
              <w:rPr>
                <w:rFonts w:ascii="Tahoma" w:hAnsi="Tahoma" w:cs="Tahoma"/>
                <w:sz w:val="20"/>
              </w:rPr>
            </w:pPr>
          </w:p>
        </w:tc>
        <w:tc>
          <w:tcPr>
            <w:tcW w:w="51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077664" w:rsidRDefault="00B81362" w:rsidP="005A6C76">
            <w:pPr>
              <w:pStyle w:val="BodyText"/>
              <w:rPr>
                <w:rFonts w:ascii="Tahoma" w:hAnsi="Tahoma" w:cs="Tahoma"/>
                <w:sz w:val="20"/>
              </w:rPr>
            </w:pPr>
            <w:r w:rsidRPr="00077664">
              <w:rPr>
                <w:rFonts w:ascii="Tahoma" w:hAnsi="Tahoma" w:cs="Tahoma"/>
                <w:sz w:val="20"/>
              </w:rPr>
              <w:t>The system can be provisioned as a Software Service ( SaaS or Cloud)</w:t>
            </w:r>
            <w:r w:rsidR="00CE6CBD">
              <w:rPr>
                <w:rFonts w:ascii="Tahoma" w:hAnsi="Tahoma" w:cs="Tahoma"/>
                <w:sz w:val="20"/>
              </w:rPr>
              <w:t xml:space="preserve"> </w:t>
            </w:r>
            <w:r w:rsidR="00CE6CBD" w:rsidRPr="00CE6CBD">
              <w:rPr>
                <w:rFonts w:ascii="Tahoma" w:hAnsi="Tahoma" w:cs="Tahoma"/>
                <w:sz w:val="20"/>
              </w:rPr>
              <w:t>if LGSS wished</w:t>
            </w:r>
            <w:r w:rsidR="00CE6CBD">
              <w:rPr>
                <w:rFonts w:ascii="Tahoma" w:hAnsi="Tahoma" w:cs="Tahoma"/>
                <w:sz w:val="20"/>
              </w:rPr>
              <w:t xml:space="preserve"> to provide it as an offering</w:t>
            </w:r>
            <w:r w:rsidR="00CE6CBD" w:rsidRPr="00CE6CBD">
              <w:rPr>
                <w:rFonts w:ascii="Tahoma" w:hAnsi="Tahoma" w:cs="Tahoma"/>
                <w:sz w:val="20"/>
              </w:rPr>
              <w:t xml:space="preserve"> to any of its partners or customers</w:t>
            </w:r>
          </w:p>
        </w:tc>
        <w:tc>
          <w:tcPr>
            <w:tcW w:w="1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831D76">
            <w:pPr>
              <w:jc w:val="center"/>
              <w:rPr>
                <w:rFonts w:ascii="Tahoma" w:hAnsi="Tahoma" w:cs="Tahoma"/>
                <w:sz w:val="20"/>
              </w:rPr>
            </w:pPr>
            <w:r w:rsidRPr="00F324BF">
              <w:rPr>
                <w:rFonts w:ascii="Tahoma" w:hAnsi="Tahoma" w:cs="Tahoma"/>
                <w:sz w:val="20"/>
              </w:rPr>
              <w:t>Desirable</w:t>
            </w:r>
          </w:p>
        </w:tc>
        <w:tc>
          <w:tcPr>
            <w:tcW w:w="1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F324BF" w:rsidRDefault="00B81362" w:rsidP="006B3F32">
            <w:pPr>
              <w:jc w:val="center"/>
              <w:rPr>
                <w:rFonts w:ascii="Tahoma" w:hAnsi="Tahoma" w:cs="Tahoma"/>
                <w:sz w:val="20"/>
              </w:rPr>
            </w:pPr>
            <w:r w:rsidRPr="00F324BF">
              <w:rPr>
                <w:rFonts w:ascii="Tahoma" w:hAnsi="Tahoma" w:cs="Tahoma"/>
                <w:sz w:val="20"/>
              </w:rPr>
              <w:t>Yes/No</w:t>
            </w:r>
          </w:p>
        </w:tc>
      </w:tr>
      <w:tr w:rsidR="00B81362" w:rsidRPr="00811846" w:rsidTr="00A6478B">
        <w:trPr>
          <w:cantSplit/>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077664" w:rsidRDefault="00B81362" w:rsidP="00E60D24">
            <w:pPr>
              <w:pStyle w:val="ListParagraph"/>
              <w:numPr>
                <w:ilvl w:val="0"/>
                <w:numId w:val="17"/>
              </w:numPr>
              <w:rPr>
                <w:rFonts w:ascii="Tahoma" w:hAnsi="Tahoma" w:cs="Tahoma"/>
                <w:sz w:val="20"/>
              </w:rPr>
            </w:pPr>
          </w:p>
        </w:tc>
        <w:tc>
          <w:tcPr>
            <w:tcW w:w="51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077664" w:rsidRDefault="00B81362" w:rsidP="00052F6E">
            <w:pPr>
              <w:pStyle w:val="BodyText"/>
              <w:rPr>
                <w:rFonts w:ascii="Tahoma" w:hAnsi="Tahoma" w:cs="Tahoma"/>
                <w:sz w:val="20"/>
              </w:rPr>
            </w:pPr>
            <w:r w:rsidRPr="00077664">
              <w:rPr>
                <w:rFonts w:ascii="Tahoma" w:hAnsi="Tahoma" w:cs="Tahoma"/>
                <w:sz w:val="20"/>
              </w:rPr>
              <w:t>The system integrates with existing corporate technology stack  at an authentication, data and presentation layer:</w:t>
            </w:r>
          </w:p>
          <w:p w:rsidR="00B81362" w:rsidRPr="00077664" w:rsidRDefault="00B81362" w:rsidP="00052F6E">
            <w:pPr>
              <w:pStyle w:val="BodyText"/>
              <w:rPr>
                <w:rFonts w:ascii="Tahoma" w:hAnsi="Tahoma" w:cs="Tahoma"/>
                <w:sz w:val="20"/>
              </w:rPr>
            </w:pPr>
            <w:r w:rsidRPr="00077664">
              <w:rPr>
                <w:rFonts w:ascii="Tahoma" w:hAnsi="Tahoma" w:cs="Tahoma"/>
                <w:sz w:val="20"/>
              </w:rPr>
              <w:t>SQL Server</w:t>
            </w:r>
          </w:p>
          <w:p w:rsidR="00B81362" w:rsidRPr="00077664" w:rsidRDefault="00B81362" w:rsidP="00052F6E">
            <w:pPr>
              <w:pStyle w:val="BodyText"/>
              <w:rPr>
                <w:rFonts w:ascii="Tahoma" w:hAnsi="Tahoma" w:cs="Tahoma"/>
                <w:sz w:val="20"/>
              </w:rPr>
            </w:pPr>
            <w:r w:rsidRPr="00077664">
              <w:rPr>
                <w:rFonts w:ascii="Tahoma" w:hAnsi="Tahoma" w:cs="Tahoma"/>
                <w:sz w:val="20"/>
              </w:rPr>
              <w:t>SQL Server Integration Services</w:t>
            </w:r>
          </w:p>
          <w:p w:rsidR="00B81362" w:rsidRPr="00077664" w:rsidRDefault="00B81362" w:rsidP="00052F6E">
            <w:pPr>
              <w:pStyle w:val="BodyText"/>
              <w:rPr>
                <w:rFonts w:ascii="Tahoma" w:hAnsi="Tahoma" w:cs="Tahoma"/>
                <w:sz w:val="20"/>
              </w:rPr>
            </w:pPr>
            <w:r w:rsidRPr="00077664">
              <w:rPr>
                <w:rFonts w:ascii="Tahoma" w:hAnsi="Tahoma" w:cs="Tahoma"/>
                <w:sz w:val="20"/>
              </w:rPr>
              <w:t>MS Reporting Services</w:t>
            </w:r>
          </w:p>
          <w:p w:rsidR="00B81362" w:rsidRPr="00077664" w:rsidRDefault="00B81362" w:rsidP="00052F6E">
            <w:pPr>
              <w:pStyle w:val="BodyText"/>
              <w:rPr>
                <w:rFonts w:ascii="Tahoma" w:hAnsi="Tahoma" w:cs="Tahoma"/>
                <w:sz w:val="20"/>
              </w:rPr>
            </w:pPr>
            <w:r w:rsidRPr="00077664">
              <w:rPr>
                <w:rFonts w:ascii="Tahoma" w:hAnsi="Tahoma" w:cs="Tahoma"/>
                <w:sz w:val="20"/>
              </w:rPr>
              <w:t>SharePoint</w:t>
            </w:r>
          </w:p>
          <w:p w:rsidR="00B81362" w:rsidRPr="00077664" w:rsidRDefault="00B81362" w:rsidP="00052F6E">
            <w:pPr>
              <w:pStyle w:val="BodyText"/>
              <w:rPr>
                <w:rFonts w:ascii="Tahoma" w:hAnsi="Tahoma" w:cs="Tahoma"/>
                <w:sz w:val="20"/>
              </w:rPr>
            </w:pPr>
            <w:r w:rsidRPr="00077664">
              <w:rPr>
                <w:rFonts w:ascii="Tahoma" w:hAnsi="Tahoma" w:cs="Tahoma"/>
                <w:sz w:val="20"/>
              </w:rPr>
              <w:t>BizTalk (System has BizTalk adapter)</w:t>
            </w:r>
          </w:p>
          <w:p w:rsidR="00B81362" w:rsidRPr="00077664" w:rsidRDefault="00B81362" w:rsidP="00052F6E">
            <w:pPr>
              <w:pStyle w:val="BodyText"/>
              <w:rPr>
                <w:rFonts w:ascii="Tahoma" w:hAnsi="Tahoma" w:cs="Tahoma"/>
                <w:sz w:val="20"/>
              </w:rPr>
            </w:pPr>
            <w:r w:rsidRPr="00077664">
              <w:rPr>
                <w:rFonts w:ascii="Tahoma" w:hAnsi="Tahoma" w:cs="Tahoma"/>
                <w:sz w:val="20"/>
              </w:rPr>
              <w:t>ASP.Net</w:t>
            </w:r>
          </w:p>
        </w:tc>
        <w:tc>
          <w:tcPr>
            <w:tcW w:w="1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831D76">
            <w:pPr>
              <w:jc w:val="center"/>
              <w:rPr>
                <w:rFonts w:ascii="Tahoma" w:hAnsi="Tahoma" w:cs="Tahoma"/>
                <w:sz w:val="20"/>
              </w:rPr>
            </w:pPr>
            <w:r>
              <w:rPr>
                <w:rFonts w:ascii="Tahoma" w:hAnsi="Tahoma" w:cs="Tahoma"/>
                <w:sz w:val="20"/>
              </w:rPr>
              <w:t>Desirable</w:t>
            </w:r>
          </w:p>
        </w:tc>
        <w:tc>
          <w:tcPr>
            <w:tcW w:w="1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E60D24" w:rsidRDefault="00B81362" w:rsidP="006B3F32">
            <w:pPr>
              <w:jc w:val="center"/>
              <w:rPr>
                <w:rFonts w:ascii="Tahoma" w:hAnsi="Tahoma" w:cs="Tahoma"/>
                <w:sz w:val="20"/>
                <w:highlight w:val="yellow"/>
              </w:rPr>
            </w:pPr>
            <w:r w:rsidRPr="00F324BF">
              <w:rPr>
                <w:rFonts w:ascii="Tahoma" w:hAnsi="Tahoma" w:cs="Tahoma"/>
                <w:sz w:val="20"/>
              </w:rPr>
              <w:t>Yes/No</w:t>
            </w:r>
          </w:p>
        </w:tc>
      </w:tr>
      <w:tr w:rsidR="00B81362" w:rsidRPr="00811846" w:rsidTr="00A6478B">
        <w:trPr>
          <w:cantSplit/>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077664" w:rsidRDefault="00B81362" w:rsidP="00E60D24">
            <w:pPr>
              <w:pStyle w:val="ListParagraph"/>
              <w:numPr>
                <w:ilvl w:val="0"/>
                <w:numId w:val="17"/>
              </w:numPr>
              <w:rPr>
                <w:rFonts w:ascii="Tahoma" w:hAnsi="Tahoma" w:cs="Tahoma"/>
                <w:sz w:val="20"/>
              </w:rPr>
            </w:pPr>
          </w:p>
        </w:tc>
        <w:tc>
          <w:tcPr>
            <w:tcW w:w="51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077664" w:rsidRDefault="00B81362" w:rsidP="00052F6E">
            <w:pPr>
              <w:pStyle w:val="BodyText"/>
              <w:rPr>
                <w:rFonts w:ascii="Tahoma" w:hAnsi="Tahoma" w:cs="Tahoma"/>
                <w:sz w:val="20"/>
              </w:rPr>
            </w:pPr>
            <w:r w:rsidRPr="00077664">
              <w:rPr>
                <w:rFonts w:ascii="Tahoma" w:hAnsi="Tahoma" w:cs="Tahoma"/>
                <w:sz w:val="20"/>
              </w:rPr>
              <w:t xml:space="preserve">The system provides an open API </w:t>
            </w:r>
            <w:r>
              <w:rPr>
                <w:rFonts w:ascii="Tahoma" w:hAnsi="Tahoma" w:cs="Tahoma"/>
                <w:sz w:val="20"/>
              </w:rPr>
              <w:t xml:space="preserve">(conforming to open standards) </w:t>
            </w:r>
            <w:r w:rsidRPr="00077664">
              <w:rPr>
                <w:rFonts w:ascii="Tahoma" w:hAnsi="Tahoma" w:cs="Tahoma"/>
                <w:sz w:val="20"/>
              </w:rPr>
              <w:t>to facilitate integration with other</w:t>
            </w:r>
            <w:r>
              <w:rPr>
                <w:rFonts w:ascii="Tahoma" w:hAnsi="Tahoma" w:cs="Tahoma"/>
                <w:sz w:val="20"/>
              </w:rPr>
              <w:t xml:space="preserve"> business systems.</w:t>
            </w:r>
            <w:r w:rsidRPr="00077664">
              <w:rPr>
                <w:rFonts w:ascii="Tahoma" w:hAnsi="Tahoma" w:cs="Tahoma"/>
                <w:sz w:val="20"/>
              </w:rPr>
              <w:t xml:space="preserve"> </w:t>
            </w:r>
          </w:p>
          <w:p w:rsidR="00B81362" w:rsidRPr="00077664" w:rsidRDefault="00B81362" w:rsidP="005B7D50">
            <w:pPr>
              <w:pStyle w:val="BodyText"/>
              <w:rPr>
                <w:rFonts w:ascii="Tahoma" w:hAnsi="Tahoma" w:cs="Tahoma"/>
                <w:sz w:val="20"/>
              </w:rPr>
            </w:pPr>
            <w:r w:rsidRPr="00077664">
              <w:rPr>
                <w:rFonts w:ascii="Tahoma" w:hAnsi="Tahoma" w:cs="Tahoma"/>
                <w:sz w:val="20"/>
              </w:rPr>
              <w:t>Open interface could be a connector, adaptor or integration service</w:t>
            </w:r>
            <w:r>
              <w:rPr>
                <w:rFonts w:ascii="Tahoma" w:hAnsi="Tahoma" w:cs="Tahoma"/>
                <w:sz w:val="20"/>
              </w:rPr>
              <w:t>.  Please provide full details of APIs for the system and confirm these are free from additional charge.</w:t>
            </w:r>
          </w:p>
        </w:tc>
        <w:tc>
          <w:tcPr>
            <w:tcW w:w="1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Default="00B81362" w:rsidP="00831D76">
            <w:pPr>
              <w:jc w:val="center"/>
              <w:rPr>
                <w:rFonts w:ascii="Tahoma" w:hAnsi="Tahoma" w:cs="Tahoma"/>
                <w:sz w:val="20"/>
              </w:rPr>
            </w:pPr>
            <w:r>
              <w:rPr>
                <w:rFonts w:ascii="Tahoma" w:hAnsi="Tahoma" w:cs="Tahoma"/>
                <w:sz w:val="20"/>
              </w:rPr>
              <w:t>Desirable</w:t>
            </w:r>
          </w:p>
        </w:tc>
        <w:tc>
          <w:tcPr>
            <w:tcW w:w="1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E60D24" w:rsidRDefault="00B81362" w:rsidP="006B3F32">
            <w:pPr>
              <w:jc w:val="center"/>
              <w:rPr>
                <w:rFonts w:ascii="Tahoma" w:hAnsi="Tahoma" w:cs="Tahoma"/>
                <w:sz w:val="20"/>
                <w:highlight w:val="yellow"/>
              </w:rPr>
            </w:pPr>
            <w:r w:rsidRPr="00F324BF">
              <w:rPr>
                <w:rFonts w:ascii="Tahoma" w:hAnsi="Tahoma" w:cs="Tahoma"/>
                <w:sz w:val="20"/>
              </w:rPr>
              <w:t>Yes/No</w:t>
            </w:r>
          </w:p>
        </w:tc>
      </w:tr>
      <w:tr w:rsidR="00B81362" w:rsidRPr="00811846" w:rsidTr="00A6478B">
        <w:trPr>
          <w:cantSplit/>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077664" w:rsidRDefault="00B81362" w:rsidP="00E60D24">
            <w:pPr>
              <w:pStyle w:val="ListParagraph"/>
              <w:numPr>
                <w:ilvl w:val="0"/>
                <w:numId w:val="17"/>
              </w:numPr>
              <w:rPr>
                <w:rFonts w:ascii="Tahoma" w:hAnsi="Tahoma" w:cs="Tahoma"/>
                <w:sz w:val="20"/>
              </w:rPr>
            </w:pPr>
          </w:p>
        </w:tc>
        <w:tc>
          <w:tcPr>
            <w:tcW w:w="51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077664" w:rsidRDefault="00B81362" w:rsidP="00052F6E">
            <w:pPr>
              <w:pStyle w:val="BodyText"/>
              <w:rPr>
                <w:rFonts w:ascii="Tahoma" w:hAnsi="Tahoma" w:cs="Tahoma"/>
                <w:sz w:val="20"/>
              </w:rPr>
            </w:pPr>
            <w:r>
              <w:rPr>
                <w:rFonts w:ascii="Tahoma" w:hAnsi="Tahoma" w:cs="Tahoma"/>
                <w:sz w:val="20"/>
              </w:rPr>
              <w:t>The system uses open protocols for software interoperability</w:t>
            </w:r>
          </w:p>
        </w:tc>
        <w:tc>
          <w:tcPr>
            <w:tcW w:w="1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Default="00B81362" w:rsidP="00FB5457">
            <w:pPr>
              <w:jc w:val="center"/>
              <w:rPr>
                <w:rFonts w:ascii="Tahoma" w:hAnsi="Tahoma" w:cs="Tahoma"/>
                <w:sz w:val="20"/>
              </w:rPr>
            </w:pPr>
            <w:r>
              <w:rPr>
                <w:rFonts w:ascii="Tahoma" w:hAnsi="Tahoma" w:cs="Tahoma"/>
                <w:sz w:val="20"/>
              </w:rPr>
              <w:t>Desirable</w:t>
            </w:r>
          </w:p>
        </w:tc>
        <w:tc>
          <w:tcPr>
            <w:tcW w:w="1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E60D24" w:rsidRDefault="00B81362" w:rsidP="00FB5457">
            <w:pPr>
              <w:jc w:val="center"/>
              <w:rPr>
                <w:rFonts w:ascii="Tahoma" w:hAnsi="Tahoma" w:cs="Tahoma"/>
                <w:sz w:val="20"/>
                <w:highlight w:val="yellow"/>
              </w:rPr>
            </w:pPr>
            <w:r w:rsidRPr="00F324BF">
              <w:rPr>
                <w:rFonts w:ascii="Tahoma" w:hAnsi="Tahoma" w:cs="Tahoma"/>
                <w:sz w:val="20"/>
              </w:rPr>
              <w:t>Yes/No</w:t>
            </w:r>
          </w:p>
        </w:tc>
      </w:tr>
      <w:tr w:rsidR="00B81362" w:rsidRPr="00811846" w:rsidTr="00A6478B">
        <w:trPr>
          <w:cantSplit/>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077664" w:rsidRDefault="00B81362" w:rsidP="00E60D24">
            <w:pPr>
              <w:pStyle w:val="ListParagraph"/>
              <w:numPr>
                <w:ilvl w:val="0"/>
                <w:numId w:val="17"/>
              </w:numPr>
              <w:rPr>
                <w:rFonts w:ascii="Tahoma" w:hAnsi="Tahoma" w:cs="Tahoma"/>
                <w:sz w:val="20"/>
              </w:rPr>
            </w:pPr>
          </w:p>
        </w:tc>
        <w:tc>
          <w:tcPr>
            <w:tcW w:w="51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077664" w:rsidRDefault="00B81362" w:rsidP="00052F6E">
            <w:pPr>
              <w:pStyle w:val="BodyText"/>
              <w:rPr>
                <w:rFonts w:ascii="Tahoma" w:hAnsi="Tahoma" w:cs="Tahoma"/>
                <w:sz w:val="20"/>
              </w:rPr>
            </w:pPr>
            <w:r>
              <w:rPr>
                <w:rFonts w:ascii="Tahoma" w:hAnsi="Tahoma" w:cs="Tahoma"/>
                <w:sz w:val="20"/>
              </w:rPr>
              <w:t>The system uses open data and document formats</w:t>
            </w:r>
          </w:p>
        </w:tc>
        <w:tc>
          <w:tcPr>
            <w:tcW w:w="1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Default="00B81362" w:rsidP="00FB5457">
            <w:pPr>
              <w:jc w:val="center"/>
              <w:rPr>
                <w:rFonts w:ascii="Tahoma" w:hAnsi="Tahoma" w:cs="Tahoma"/>
                <w:sz w:val="20"/>
              </w:rPr>
            </w:pPr>
            <w:r>
              <w:rPr>
                <w:rFonts w:ascii="Tahoma" w:hAnsi="Tahoma" w:cs="Tahoma"/>
                <w:sz w:val="20"/>
              </w:rPr>
              <w:t>Desirable</w:t>
            </w:r>
          </w:p>
        </w:tc>
        <w:tc>
          <w:tcPr>
            <w:tcW w:w="1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E60D24" w:rsidRDefault="00B81362" w:rsidP="00FB5457">
            <w:pPr>
              <w:jc w:val="center"/>
              <w:rPr>
                <w:rFonts w:ascii="Tahoma" w:hAnsi="Tahoma" w:cs="Tahoma"/>
                <w:sz w:val="20"/>
                <w:highlight w:val="yellow"/>
              </w:rPr>
            </w:pPr>
            <w:r w:rsidRPr="00F324BF">
              <w:rPr>
                <w:rFonts w:ascii="Tahoma" w:hAnsi="Tahoma" w:cs="Tahoma"/>
                <w:sz w:val="20"/>
              </w:rPr>
              <w:t>Yes/No</w:t>
            </w:r>
          </w:p>
        </w:tc>
      </w:tr>
      <w:tr w:rsidR="00D4262F" w:rsidRPr="00811846" w:rsidTr="00A6478B">
        <w:trPr>
          <w:cantSplit/>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62F" w:rsidRPr="00077664" w:rsidRDefault="00D4262F" w:rsidP="00E60D24">
            <w:pPr>
              <w:pStyle w:val="ListParagraph"/>
              <w:numPr>
                <w:ilvl w:val="0"/>
                <w:numId w:val="17"/>
              </w:numPr>
              <w:rPr>
                <w:rFonts w:ascii="Tahoma" w:hAnsi="Tahoma" w:cs="Tahoma"/>
                <w:sz w:val="20"/>
              </w:rPr>
            </w:pPr>
          </w:p>
        </w:tc>
        <w:tc>
          <w:tcPr>
            <w:tcW w:w="51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62F" w:rsidRDefault="00496FE7" w:rsidP="00D4262F">
            <w:pPr>
              <w:pStyle w:val="BodyText"/>
              <w:rPr>
                <w:rFonts w:ascii="Tahoma" w:hAnsi="Tahoma" w:cs="Tahoma"/>
                <w:sz w:val="20"/>
              </w:rPr>
            </w:pPr>
            <w:r>
              <w:rPr>
                <w:rFonts w:ascii="Tahoma" w:hAnsi="Tahoma" w:cs="Tahoma"/>
                <w:sz w:val="20"/>
              </w:rPr>
              <w:t xml:space="preserve">Solution should be </w:t>
            </w:r>
            <w:r w:rsidR="00D4262F" w:rsidRPr="00D4262F">
              <w:rPr>
                <w:rFonts w:ascii="Tahoma" w:hAnsi="Tahoma" w:cs="Tahoma"/>
                <w:sz w:val="20"/>
              </w:rPr>
              <w:t>co</w:t>
            </w:r>
            <w:r>
              <w:rPr>
                <w:rFonts w:ascii="Tahoma" w:hAnsi="Tahoma" w:cs="Tahoma"/>
                <w:sz w:val="20"/>
              </w:rPr>
              <w:t>nfigurable</w:t>
            </w:r>
            <w:r w:rsidR="00D4262F">
              <w:rPr>
                <w:rFonts w:ascii="Tahoma" w:hAnsi="Tahoma" w:cs="Tahoma"/>
                <w:sz w:val="20"/>
              </w:rPr>
              <w:t xml:space="preserve"> to be fully resilient. </w:t>
            </w:r>
            <w:r w:rsidR="00D4262F" w:rsidRPr="00D4262F">
              <w:rPr>
                <w:rFonts w:ascii="Tahoma" w:hAnsi="Tahoma" w:cs="Tahoma"/>
                <w:sz w:val="20"/>
              </w:rPr>
              <w:t>This includes both</w:t>
            </w:r>
            <w:r w:rsidR="00D4262F">
              <w:rPr>
                <w:rFonts w:ascii="Tahoma" w:hAnsi="Tahoma" w:cs="Tahoma"/>
                <w:sz w:val="20"/>
              </w:rPr>
              <w:t xml:space="preserve"> server and session resilience.  The expected outcome is </w:t>
            </w:r>
            <w:r w:rsidR="00D4262F" w:rsidRPr="00D4262F">
              <w:rPr>
                <w:rFonts w:ascii="Tahoma" w:hAnsi="Tahoma" w:cs="Tahoma"/>
                <w:sz w:val="20"/>
              </w:rPr>
              <w:t>a solution tolerant across</w:t>
            </w:r>
            <w:r w:rsidR="00D4262F">
              <w:rPr>
                <w:rFonts w:ascii="Tahoma" w:hAnsi="Tahoma" w:cs="Tahoma"/>
                <w:sz w:val="20"/>
              </w:rPr>
              <w:t xml:space="preserve"> more than one data centre. Should a</w:t>
            </w:r>
            <w:r w:rsidR="00D4262F" w:rsidRPr="00D4262F">
              <w:rPr>
                <w:rFonts w:ascii="Tahoma" w:hAnsi="Tahoma" w:cs="Tahoma"/>
                <w:sz w:val="20"/>
              </w:rPr>
              <w:t xml:space="preserve"> pri</w:t>
            </w:r>
            <w:r w:rsidR="00D4262F">
              <w:rPr>
                <w:rFonts w:ascii="Tahoma" w:hAnsi="Tahoma" w:cs="Tahoma"/>
                <w:sz w:val="20"/>
              </w:rPr>
              <w:t xml:space="preserve">mary data centre go offline </w:t>
            </w:r>
            <w:r w:rsidR="00D4262F" w:rsidRPr="00D4262F">
              <w:rPr>
                <w:rFonts w:ascii="Tahoma" w:hAnsi="Tahoma" w:cs="Tahoma"/>
                <w:sz w:val="20"/>
              </w:rPr>
              <w:t>users should</w:t>
            </w:r>
            <w:r w:rsidR="00D4262F">
              <w:rPr>
                <w:rFonts w:ascii="Tahoma" w:hAnsi="Tahoma" w:cs="Tahoma"/>
                <w:sz w:val="20"/>
              </w:rPr>
              <w:t xml:space="preserve"> be seamlessly moved over to a</w:t>
            </w:r>
            <w:r w:rsidR="00D4262F" w:rsidRPr="00D4262F">
              <w:rPr>
                <w:rFonts w:ascii="Tahoma" w:hAnsi="Tahoma" w:cs="Tahoma"/>
                <w:sz w:val="20"/>
              </w:rPr>
              <w:t xml:space="preserve"> backup data centre, with</w:t>
            </w:r>
            <w:r w:rsidR="00D4262F">
              <w:rPr>
                <w:rFonts w:ascii="Tahoma" w:hAnsi="Tahoma" w:cs="Tahoma"/>
                <w:sz w:val="20"/>
              </w:rPr>
              <w:t>out user disruption</w:t>
            </w:r>
            <w:r w:rsidR="00D4262F" w:rsidRPr="00D4262F">
              <w:rPr>
                <w:rFonts w:ascii="Tahoma" w:hAnsi="Tahoma" w:cs="Tahoma"/>
                <w:sz w:val="20"/>
              </w:rPr>
              <w:t>, no loss of data, no restarting a process and no requirement to log back in again.</w:t>
            </w:r>
          </w:p>
        </w:tc>
        <w:tc>
          <w:tcPr>
            <w:tcW w:w="1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62F" w:rsidRDefault="00496FE7" w:rsidP="00FB5457">
            <w:pPr>
              <w:jc w:val="center"/>
              <w:rPr>
                <w:rFonts w:ascii="Tahoma" w:hAnsi="Tahoma" w:cs="Tahoma"/>
                <w:sz w:val="20"/>
              </w:rPr>
            </w:pPr>
            <w:r>
              <w:rPr>
                <w:rFonts w:ascii="Tahoma" w:hAnsi="Tahoma" w:cs="Tahoma"/>
                <w:sz w:val="20"/>
              </w:rPr>
              <w:t>Desirable</w:t>
            </w:r>
          </w:p>
        </w:tc>
        <w:tc>
          <w:tcPr>
            <w:tcW w:w="1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62F" w:rsidRPr="00F324BF" w:rsidRDefault="00496FE7" w:rsidP="00FB5457">
            <w:pPr>
              <w:jc w:val="center"/>
              <w:rPr>
                <w:rFonts w:ascii="Tahoma" w:hAnsi="Tahoma" w:cs="Tahoma"/>
                <w:sz w:val="20"/>
              </w:rPr>
            </w:pPr>
            <w:r w:rsidRPr="00F324BF">
              <w:rPr>
                <w:rFonts w:ascii="Tahoma" w:hAnsi="Tahoma" w:cs="Tahoma"/>
                <w:sz w:val="20"/>
              </w:rPr>
              <w:t>Yes/No</w:t>
            </w:r>
          </w:p>
        </w:tc>
      </w:tr>
      <w:tr w:rsidR="00A413FB" w:rsidRPr="00811846" w:rsidTr="00A6478B">
        <w:trPr>
          <w:cantSplit/>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13FB" w:rsidRPr="00077664" w:rsidRDefault="00A413FB" w:rsidP="00E60D24">
            <w:pPr>
              <w:pStyle w:val="ListParagraph"/>
              <w:numPr>
                <w:ilvl w:val="0"/>
                <w:numId w:val="17"/>
              </w:numPr>
              <w:rPr>
                <w:rFonts w:ascii="Tahoma" w:hAnsi="Tahoma" w:cs="Tahoma"/>
                <w:sz w:val="20"/>
              </w:rPr>
            </w:pPr>
          </w:p>
        </w:tc>
        <w:tc>
          <w:tcPr>
            <w:tcW w:w="51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13FB" w:rsidRDefault="00A413FB" w:rsidP="00D4262F">
            <w:pPr>
              <w:pStyle w:val="BodyText"/>
              <w:rPr>
                <w:rFonts w:ascii="Tahoma" w:hAnsi="Tahoma" w:cs="Tahoma"/>
                <w:sz w:val="20"/>
              </w:rPr>
            </w:pPr>
            <w:r w:rsidRPr="00A413FB">
              <w:rPr>
                <w:rFonts w:ascii="Tahoma" w:hAnsi="Tahoma" w:cs="Tahoma"/>
                <w:sz w:val="20"/>
              </w:rPr>
              <w:t>All addresses or references to addresses held should include/use the UPRN.</w:t>
            </w:r>
          </w:p>
        </w:tc>
        <w:tc>
          <w:tcPr>
            <w:tcW w:w="1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13FB" w:rsidRDefault="00A413FB" w:rsidP="00FB5457">
            <w:pPr>
              <w:jc w:val="center"/>
              <w:rPr>
                <w:rFonts w:ascii="Tahoma" w:hAnsi="Tahoma" w:cs="Tahoma"/>
                <w:sz w:val="20"/>
              </w:rPr>
            </w:pPr>
            <w:r>
              <w:rPr>
                <w:rFonts w:ascii="Tahoma" w:hAnsi="Tahoma" w:cs="Tahoma"/>
                <w:sz w:val="20"/>
              </w:rPr>
              <w:t>Essential</w:t>
            </w:r>
          </w:p>
        </w:tc>
        <w:tc>
          <w:tcPr>
            <w:tcW w:w="1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13FB" w:rsidRPr="00F324BF" w:rsidRDefault="00A413FB" w:rsidP="00FB5457">
            <w:pPr>
              <w:jc w:val="center"/>
              <w:rPr>
                <w:rFonts w:ascii="Tahoma" w:hAnsi="Tahoma" w:cs="Tahoma"/>
                <w:sz w:val="20"/>
              </w:rPr>
            </w:pPr>
            <w:r>
              <w:rPr>
                <w:rFonts w:ascii="Tahoma" w:hAnsi="Tahoma" w:cs="Tahoma"/>
                <w:sz w:val="20"/>
              </w:rPr>
              <w:t>Yes/No</w:t>
            </w:r>
          </w:p>
        </w:tc>
      </w:tr>
    </w:tbl>
    <w:p w:rsidR="00B81362" w:rsidRDefault="00B81362">
      <w:pPr>
        <w:jc w:val="left"/>
        <w:rPr>
          <w:rFonts w:ascii="Tahoma" w:hAnsi="Tahoma" w:cs="Tahoma"/>
          <w:b/>
          <w:sz w:val="20"/>
        </w:rPr>
      </w:pPr>
    </w:p>
    <w:p w:rsidR="00B81362" w:rsidRDefault="00B81362" w:rsidP="00160FD2">
      <w:pPr>
        <w:jc w:val="left"/>
        <w:rPr>
          <w:rFonts w:ascii="Tahoma" w:hAnsi="Tahoma" w:cs="Tahoma"/>
          <w:b/>
          <w:sz w:val="20"/>
        </w:rPr>
      </w:pPr>
      <w:r>
        <w:rPr>
          <w:rFonts w:ascii="Tahoma" w:hAnsi="Tahoma" w:cs="Tahoma"/>
          <w:b/>
          <w:sz w:val="20"/>
        </w:rPr>
        <w:t>Security</w:t>
      </w:r>
    </w:p>
    <w:p w:rsidR="0056151D" w:rsidRDefault="0056151D" w:rsidP="00160FD2">
      <w:pPr>
        <w:rPr>
          <w:rFonts w:ascii="Tahoma" w:hAnsi="Tahoma" w:cs="Tahoma"/>
          <w:b/>
          <w:sz w:val="20"/>
        </w:rPr>
      </w:pPr>
    </w:p>
    <w:tbl>
      <w:tblPr>
        <w:tblW w:w="93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59"/>
        <w:gridCol w:w="5149"/>
        <w:gridCol w:w="1300"/>
        <w:gridCol w:w="1900"/>
      </w:tblGrid>
      <w:tr w:rsidR="00B81362" w:rsidRPr="000F1D96" w:rsidTr="00A6478B">
        <w:trPr>
          <w:cantSplit/>
          <w:trHeight w:val="689"/>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Default="00B81362" w:rsidP="00D77FB6">
            <w:pPr>
              <w:jc w:val="left"/>
              <w:rPr>
                <w:rFonts w:ascii="Tahoma" w:hAnsi="Tahoma" w:cs="Tahoma"/>
                <w:sz w:val="20"/>
              </w:rPr>
            </w:pPr>
            <w:r>
              <w:rPr>
                <w:rFonts w:ascii="Tahoma" w:hAnsi="Tahoma" w:cs="Tahoma"/>
                <w:sz w:val="20"/>
              </w:rPr>
              <w:t xml:space="preserve">The solution </w:t>
            </w:r>
            <w:r w:rsidR="00D77FB6">
              <w:rPr>
                <w:rFonts w:ascii="Tahoma" w:hAnsi="Tahoma" w:cs="Tahoma"/>
                <w:sz w:val="20"/>
              </w:rPr>
              <w:t xml:space="preserve">must </w:t>
            </w:r>
            <w:r>
              <w:rPr>
                <w:rFonts w:ascii="Tahoma" w:hAnsi="Tahoma" w:cs="Tahoma"/>
                <w:sz w:val="20"/>
              </w:rPr>
              <w:t>be Public Services Network (PSN) compliant and the supplier undertakes to make any required changes to ensure that the solution remains compliant with PSN Code of Connection.</w:t>
            </w:r>
          </w:p>
        </w:tc>
        <w:tc>
          <w:tcPr>
            <w:tcW w:w="1300" w:type="dxa"/>
            <w:tcMar>
              <w:top w:w="0" w:type="dxa"/>
              <w:left w:w="108" w:type="dxa"/>
              <w:bottom w:w="0" w:type="dxa"/>
              <w:right w:w="108" w:type="dxa"/>
            </w:tcMar>
          </w:tcPr>
          <w:p w:rsidR="00B81362" w:rsidRPr="00A113D8" w:rsidRDefault="00D77FB6" w:rsidP="005A6C76">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B81362" w:rsidRPr="00077664" w:rsidRDefault="00B81362" w:rsidP="005A6C76">
            <w:pPr>
              <w:jc w:val="center"/>
              <w:rPr>
                <w:rFonts w:ascii="Tahoma" w:hAnsi="Tahoma" w:cs="Tahoma"/>
                <w:sz w:val="20"/>
              </w:rPr>
            </w:pPr>
            <w:r>
              <w:rPr>
                <w:rFonts w:ascii="Tahoma" w:hAnsi="Tahoma" w:cs="Tahoma"/>
                <w:sz w:val="20"/>
              </w:rPr>
              <w:t>Yes/No</w:t>
            </w:r>
          </w:p>
        </w:tc>
      </w:tr>
      <w:tr w:rsidR="00743DE2" w:rsidRPr="000F1D96" w:rsidTr="00A6478B">
        <w:trPr>
          <w:cantSplit/>
          <w:trHeight w:val="1105"/>
        </w:trPr>
        <w:tc>
          <w:tcPr>
            <w:tcW w:w="959" w:type="dxa"/>
            <w:tcMar>
              <w:top w:w="0" w:type="dxa"/>
              <w:left w:w="108" w:type="dxa"/>
              <w:bottom w:w="0" w:type="dxa"/>
              <w:right w:w="108" w:type="dxa"/>
            </w:tcMar>
          </w:tcPr>
          <w:p w:rsidR="00743DE2" w:rsidRPr="00E60D24" w:rsidRDefault="00743DE2" w:rsidP="00F67CA4">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743DE2" w:rsidRDefault="00743DE2" w:rsidP="00743DE2">
            <w:pPr>
              <w:jc w:val="left"/>
              <w:rPr>
                <w:rFonts w:ascii="Tahoma" w:hAnsi="Tahoma" w:cs="Tahoma"/>
                <w:sz w:val="20"/>
              </w:rPr>
            </w:pPr>
            <w:r>
              <w:rPr>
                <w:rFonts w:ascii="Tahoma" w:hAnsi="Tahoma" w:cs="Tahoma"/>
                <w:sz w:val="20"/>
              </w:rPr>
              <w:t>The solution is able to interoperate with other council systems in a manner which is compliant with the PSN Code of Connection.</w:t>
            </w:r>
          </w:p>
        </w:tc>
        <w:tc>
          <w:tcPr>
            <w:tcW w:w="1300" w:type="dxa"/>
            <w:tcMar>
              <w:top w:w="0" w:type="dxa"/>
              <w:left w:w="108" w:type="dxa"/>
              <w:bottom w:w="0" w:type="dxa"/>
              <w:right w:w="108" w:type="dxa"/>
            </w:tcMar>
          </w:tcPr>
          <w:p w:rsidR="00743DE2" w:rsidRPr="00A113D8" w:rsidRDefault="00743DE2" w:rsidP="005A6C76">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743DE2" w:rsidRPr="00077664" w:rsidRDefault="00743DE2" w:rsidP="005A6C76">
            <w:pPr>
              <w:jc w:val="center"/>
              <w:rPr>
                <w:rFonts w:ascii="Tahoma" w:hAnsi="Tahoma" w:cs="Tahoma"/>
                <w:sz w:val="20"/>
              </w:rPr>
            </w:pPr>
            <w:r>
              <w:rPr>
                <w:rFonts w:ascii="Tahoma" w:hAnsi="Tahoma" w:cs="Tahoma"/>
                <w:sz w:val="20"/>
              </w:rPr>
              <w:t>Yes/No</w:t>
            </w:r>
          </w:p>
        </w:tc>
      </w:tr>
      <w:tr w:rsidR="00B81362" w:rsidRPr="000F1D96" w:rsidTr="00A6478B">
        <w:trPr>
          <w:cantSplit/>
          <w:trHeight w:val="1105"/>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Pr="00A113D8" w:rsidRDefault="00B81362" w:rsidP="00160FD2">
            <w:pPr>
              <w:jc w:val="left"/>
              <w:rPr>
                <w:rFonts w:ascii="Tahoma" w:hAnsi="Tahoma" w:cs="Tahoma"/>
                <w:sz w:val="20"/>
              </w:rPr>
            </w:pPr>
            <w:r>
              <w:rPr>
                <w:rFonts w:ascii="Tahoma" w:hAnsi="Tahoma" w:cs="Tahoma"/>
                <w:sz w:val="20"/>
              </w:rPr>
              <w:t>The supplier must ensure that full audit trails are available throughout the system in order for users to establish the origin of data items and events.</w:t>
            </w:r>
          </w:p>
          <w:p w:rsidR="00B81362" w:rsidRPr="00160FD2" w:rsidRDefault="00B81362" w:rsidP="005A6C76">
            <w:pPr>
              <w:jc w:val="left"/>
              <w:rPr>
                <w:rFonts w:ascii="Tahoma" w:hAnsi="Tahoma" w:cs="Tahoma"/>
                <w:b/>
                <w:sz w:val="20"/>
              </w:rPr>
            </w:pPr>
          </w:p>
        </w:tc>
        <w:tc>
          <w:tcPr>
            <w:tcW w:w="1300" w:type="dxa"/>
            <w:tcMar>
              <w:top w:w="0" w:type="dxa"/>
              <w:left w:w="108" w:type="dxa"/>
              <w:bottom w:w="0" w:type="dxa"/>
              <w:right w:w="108" w:type="dxa"/>
            </w:tcMar>
          </w:tcPr>
          <w:p w:rsidR="00B81362" w:rsidRPr="00A113D8" w:rsidRDefault="00B81362" w:rsidP="005A6C76">
            <w:pPr>
              <w:jc w:val="center"/>
              <w:rPr>
                <w:rFonts w:ascii="Tahoma" w:hAnsi="Tahoma" w:cs="Tahoma"/>
                <w:sz w:val="20"/>
              </w:rPr>
            </w:pPr>
            <w:r w:rsidRPr="00A113D8">
              <w:rPr>
                <w:rFonts w:ascii="Tahoma" w:hAnsi="Tahoma" w:cs="Tahoma"/>
                <w:sz w:val="20"/>
              </w:rPr>
              <w:t>E</w:t>
            </w:r>
            <w:r>
              <w:rPr>
                <w:rFonts w:ascii="Tahoma" w:hAnsi="Tahoma" w:cs="Tahoma"/>
                <w:sz w:val="20"/>
              </w:rPr>
              <w:t>ssential</w:t>
            </w:r>
          </w:p>
        </w:tc>
        <w:tc>
          <w:tcPr>
            <w:tcW w:w="1900" w:type="dxa"/>
            <w:tcMar>
              <w:top w:w="0" w:type="dxa"/>
              <w:left w:w="108" w:type="dxa"/>
              <w:bottom w:w="0" w:type="dxa"/>
              <w:right w:w="108" w:type="dxa"/>
            </w:tcMar>
          </w:tcPr>
          <w:p w:rsidR="00B81362" w:rsidRPr="00077664"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A6478B">
        <w:trPr>
          <w:cantSplit/>
          <w:trHeight w:val="562"/>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Pr="00A113D8" w:rsidRDefault="00B81362" w:rsidP="005A6C76">
            <w:pPr>
              <w:jc w:val="left"/>
              <w:rPr>
                <w:rFonts w:ascii="Tahoma" w:hAnsi="Tahoma" w:cs="Tahoma"/>
                <w:sz w:val="20"/>
              </w:rPr>
            </w:pPr>
            <w:r>
              <w:rPr>
                <w:rFonts w:ascii="Tahoma" w:hAnsi="Tahoma" w:cs="Tahoma"/>
                <w:sz w:val="20"/>
              </w:rPr>
              <w:t xml:space="preserve">User access must be appropriate, secure and strictly controlled. </w:t>
            </w:r>
          </w:p>
        </w:tc>
        <w:tc>
          <w:tcPr>
            <w:tcW w:w="1300" w:type="dxa"/>
            <w:tcMar>
              <w:top w:w="0" w:type="dxa"/>
              <w:left w:w="108" w:type="dxa"/>
              <w:bottom w:w="0" w:type="dxa"/>
              <w:right w:w="108" w:type="dxa"/>
            </w:tcMar>
          </w:tcPr>
          <w:p w:rsidR="00B81362" w:rsidRPr="00A113D8" w:rsidRDefault="00B81362" w:rsidP="005A6C76">
            <w:pPr>
              <w:jc w:val="center"/>
              <w:rPr>
                <w:rFonts w:ascii="Tahoma" w:hAnsi="Tahoma" w:cs="Tahoma"/>
                <w:sz w:val="20"/>
              </w:rPr>
            </w:pPr>
            <w:r w:rsidRPr="00A113D8">
              <w:rPr>
                <w:rFonts w:ascii="Tahoma" w:hAnsi="Tahoma" w:cs="Tahoma"/>
                <w:sz w:val="20"/>
              </w:rPr>
              <w:t>E</w:t>
            </w:r>
            <w:r>
              <w:rPr>
                <w:rFonts w:ascii="Tahoma" w:hAnsi="Tahoma" w:cs="Tahoma"/>
                <w:sz w:val="20"/>
              </w:rPr>
              <w:t>ssential</w:t>
            </w:r>
          </w:p>
        </w:tc>
        <w:tc>
          <w:tcPr>
            <w:tcW w:w="1900" w:type="dxa"/>
            <w:tcMar>
              <w:top w:w="0" w:type="dxa"/>
              <w:left w:w="108" w:type="dxa"/>
              <w:bottom w:w="0" w:type="dxa"/>
              <w:right w:w="108" w:type="dxa"/>
            </w:tcMar>
          </w:tcPr>
          <w:p w:rsidR="00B81362" w:rsidRPr="00077664"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A6478B">
        <w:trPr>
          <w:cantSplit/>
          <w:trHeight w:val="684"/>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Pr="00A113D8" w:rsidRDefault="00B81362" w:rsidP="005A6C76">
            <w:pPr>
              <w:rPr>
                <w:rFonts w:ascii="Tahoma" w:hAnsi="Tahoma" w:cs="Tahoma"/>
                <w:sz w:val="20"/>
              </w:rPr>
            </w:pPr>
            <w:r>
              <w:rPr>
                <w:rFonts w:ascii="Tahoma" w:hAnsi="Tahoma" w:cs="Tahoma"/>
                <w:sz w:val="20"/>
              </w:rPr>
              <w:t>Any access to the system from outside of the Councils Network must be secure.</w:t>
            </w:r>
          </w:p>
          <w:p w:rsidR="00B81362" w:rsidRPr="00A113D8" w:rsidRDefault="00B81362" w:rsidP="005A6C76">
            <w:pPr>
              <w:ind w:left="360"/>
              <w:jc w:val="left"/>
              <w:rPr>
                <w:rFonts w:ascii="Tahoma" w:hAnsi="Tahoma" w:cs="Tahoma"/>
                <w:sz w:val="20"/>
              </w:rPr>
            </w:pPr>
          </w:p>
        </w:tc>
        <w:tc>
          <w:tcPr>
            <w:tcW w:w="1300" w:type="dxa"/>
            <w:tcMar>
              <w:top w:w="0" w:type="dxa"/>
              <w:left w:w="108" w:type="dxa"/>
              <w:bottom w:w="0" w:type="dxa"/>
              <w:right w:w="108" w:type="dxa"/>
            </w:tcMar>
          </w:tcPr>
          <w:p w:rsidR="00B81362" w:rsidRPr="00A113D8" w:rsidRDefault="00B81362" w:rsidP="005A6C76">
            <w:pPr>
              <w:jc w:val="center"/>
              <w:rPr>
                <w:rFonts w:ascii="Tahoma" w:hAnsi="Tahoma" w:cs="Tahoma"/>
                <w:sz w:val="20"/>
              </w:rPr>
            </w:pPr>
            <w:r w:rsidRPr="00A113D8">
              <w:rPr>
                <w:rFonts w:ascii="Tahoma" w:hAnsi="Tahoma" w:cs="Tahoma"/>
                <w:sz w:val="20"/>
              </w:rPr>
              <w:t>E</w:t>
            </w:r>
            <w:r>
              <w:rPr>
                <w:rFonts w:ascii="Tahoma" w:hAnsi="Tahoma" w:cs="Tahoma"/>
                <w:sz w:val="20"/>
              </w:rPr>
              <w:t>ssential</w:t>
            </w:r>
          </w:p>
        </w:tc>
        <w:tc>
          <w:tcPr>
            <w:tcW w:w="1900" w:type="dxa"/>
            <w:tcMar>
              <w:top w:w="0" w:type="dxa"/>
              <w:left w:w="108" w:type="dxa"/>
              <w:bottom w:w="0" w:type="dxa"/>
              <w:right w:w="108" w:type="dxa"/>
            </w:tcMar>
          </w:tcPr>
          <w:p w:rsidR="00B81362" w:rsidRPr="00077664"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A6478B">
        <w:trPr>
          <w:cantSplit/>
          <w:trHeight w:val="1105"/>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Default="00B81362" w:rsidP="00986AE7">
            <w:pPr>
              <w:pStyle w:val="BodyText"/>
              <w:rPr>
                <w:rFonts w:ascii="Tahoma" w:hAnsi="Tahoma" w:cs="Tahoma"/>
                <w:sz w:val="20"/>
              </w:rPr>
            </w:pPr>
            <w:r w:rsidRPr="00CC76E4">
              <w:rPr>
                <w:rFonts w:ascii="Tahoma" w:hAnsi="Tahoma" w:cs="Tahoma"/>
                <w:sz w:val="20"/>
              </w:rPr>
              <w:t xml:space="preserve">The supplier must ensure that the system is built with a secure development standard and ensures development best practices. </w:t>
            </w:r>
          </w:p>
          <w:p w:rsidR="00B81362" w:rsidRDefault="00B81362" w:rsidP="00986AE7">
            <w:pPr>
              <w:pStyle w:val="BodyText"/>
              <w:rPr>
                <w:rFonts w:ascii="Tahoma" w:hAnsi="Tahoma" w:cs="Tahoma"/>
                <w:sz w:val="20"/>
              </w:rPr>
            </w:pPr>
          </w:p>
          <w:p w:rsidR="00B81362" w:rsidRDefault="00B81362" w:rsidP="00986AE7">
            <w:pPr>
              <w:pStyle w:val="BodyText"/>
              <w:rPr>
                <w:rFonts w:ascii="Tahoma" w:hAnsi="Tahoma" w:cs="Tahoma"/>
                <w:sz w:val="20"/>
              </w:rPr>
            </w:pPr>
            <w:r>
              <w:rPr>
                <w:rFonts w:ascii="Tahoma" w:hAnsi="Tahoma" w:cs="Tahoma"/>
                <w:sz w:val="20"/>
              </w:rPr>
              <w:t xml:space="preserve">Explain how you ensure this; refer to any methodologies used. </w:t>
            </w:r>
          </w:p>
          <w:p w:rsidR="00B81362" w:rsidRDefault="00B81362" w:rsidP="005A6C76">
            <w:pPr>
              <w:rPr>
                <w:rFonts w:ascii="Tahoma" w:hAnsi="Tahoma" w:cs="Tahoma"/>
                <w:sz w:val="20"/>
              </w:rPr>
            </w:pPr>
          </w:p>
        </w:tc>
        <w:tc>
          <w:tcPr>
            <w:tcW w:w="1300" w:type="dxa"/>
            <w:tcMar>
              <w:top w:w="0" w:type="dxa"/>
              <w:left w:w="108" w:type="dxa"/>
              <w:bottom w:w="0" w:type="dxa"/>
              <w:right w:w="108" w:type="dxa"/>
            </w:tcMar>
          </w:tcPr>
          <w:p w:rsidR="00B81362" w:rsidRPr="00A113D8" w:rsidRDefault="00B81362" w:rsidP="005A6C76">
            <w:pPr>
              <w:jc w:val="center"/>
              <w:rPr>
                <w:rFonts w:ascii="Tahoma" w:hAnsi="Tahoma" w:cs="Tahoma"/>
                <w:sz w:val="20"/>
              </w:rPr>
            </w:pPr>
            <w:r w:rsidRPr="00A113D8">
              <w:rPr>
                <w:rFonts w:ascii="Tahoma" w:hAnsi="Tahoma" w:cs="Tahoma"/>
                <w:sz w:val="20"/>
              </w:rPr>
              <w:t>E</w:t>
            </w:r>
            <w:r>
              <w:rPr>
                <w:rFonts w:ascii="Tahoma" w:hAnsi="Tahoma" w:cs="Tahoma"/>
                <w:sz w:val="20"/>
              </w:rPr>
              <w:t>ssential</w:t>
            </w:r>
          </w:p>
        </w:tc>
        <w:tc>
          <w:tcPr>
            <w:tcW w:w="1900" w:type="dxa"/>
            <w:tcMar>
              <w:top w:w="0" w:type="dxa"/>
              <w:left w:w="108" w:type="dxa"/>
              <w:bottom w:w="0" w:type="dxa"/>
              <w:right w:w="108" w:type="dxa"/>
            </w:tcMar>
          </w:tcPr>
          <w:p w:rsidR="00B81362" w:rsidRPr="00077664"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A6478B">
        <w:trPr>
          <w:cantSplit/>
          <w:trHeight w:val="1105"/>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Pr="00CC76E4" w:rsidRDefault="00B81362" w:rsidP="00986AE7">
            <w:pPr>
              <w:pStyle w:val="BodyText"/>
              <w:rPr>
                <w:rFonts w:ascii="Tahoma" w:hAnsi="Tahoma" w:cs="Tahoma"/>
                <w:sz w:val="20"/>
              </w:rPr>
            </w:pPr>
            <w:r w:rsidRPr="00052F6E">
              <w:rPr>
                <w:rFonts w:ascii="Tahoma" w:hAnsi="Tahoma" w:cs="Tahoma"/>
                <w:sz w:val="20"/>
              </w:rPr>
              <w:t>Any passwords stored by the solution shall be stored in a manner that prevents them from being read, disclosed or otherwise compromised.</w:t>
            </w:r>
          </w:p>
        </w:tc>
        <w:tc>
          <w:tcPr>
            <w:tcW w:w="1300" w:type="dxa"/>
            <w:tcMar>
              <w:top w:w="0" w:type="dxa"/>
              <w:left w:w="108" w:type="dxa"/>
              <w:bottom w:w="0" w:type="dxa"/>
              <w:right w:w="108" w:type="dxa"/>
            </w:tcMar>
          </w:tcPr>
          <w:p w:rsidR="00B81362" w:rsidRPr="00A113D8" w:rsidRDefault="00B81362" w:rsidP="005A6C76">
            <w:pPr>
              <w:jc w:val="center"/>
              <w:rPr>
                <w:rFonts w:ascii="Tahoma" w:hAnsi="Tahoma" w:cs="Tahoma"/>
                <w:sz w:val="20"/>
              </w:rPr>
            </w:pPr>
            <w:r w:rsidRPr="00A113D8">
              <w:rPr>
                <w:rFonts w:ascii="Tahoma" w:hAnsi="Tahoma" w:cs="Tahoma"/>
                <w:sz w:val="20"/>
              </w:rPr>
              <w:t>E</w:t>
            </w:r>
            <w:r>
              <w:rPr>
                <w:rFonts w:ascii="Tahoma" w:hAnsi="Tahoma" w:cs="Tahoma"/>
                <w:sz w:val="20"/>
              </w:rPr>
              <w:t>ssential</w:t>
            </w:r>
          </w:p>
        </w:tc>
        <w:tc>
          <w:tcPr>
            <w:tcW w:w="1900" w:type="dxa"/>
            <w:tcMar>
              <w:top w:w="0" w:type="dxa"/>
              <w:left w:w="108" w:type="dxa"/>
              <w:bottom w:w="0" w:type="dxa"/>
              <w:right w:w="108" w:type="dxa"/>
            </w:tcMar>
          </w:tcPr>
          <w:p w:rsidR="00B81362" w:rsidRPr="00E60D24" w:rsidRDefault="00B81362" w:rsidP="005A6C76">
            <w:pPr>
              <w:jc w:val="center"/>
              <w:rPr>
                <w:rFonts w:ascii="Tahoma" w:hAnsi="Tahoma" w:cs="Tahoma"/>
                <w:sz w:val="20"/>
                <w:highlight w:val="yellow"/>
              </w:rPr>
            </w:pPr>
            <w:r w:rsidRPr="00077664">
              <w:rPr>
                <w:rFonts w:ascii="Tahoma" w:hAnsi="Tahoma" w:cs="Tahoma"/>
                <w:sz w:val="20"/>
              </w:rPr>
              <w:t>Yes/No</w:t>
            </w:r>
          </w:p>
        </w:tc>
      </w:tr>
      <w:tr w:rsidR="00B81362" w:rsidRPr="000F1D96" w:rsidTr="00A6478B">
        <w:trPr>
          <w:cantSplit/>
          <w:trHeight w:val="1105"/>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Pr="00CC76E4" w:rsidRDefault="00B81362" w:rsidP="00986AE7">
            <w:pPr>
              <w:pStyle w:val="BodyText"/>
              <w:rPr>
                <w:rFonts w:ascii="Tahoma" w:hAnsi="Tahoma" w:cs="Tahoma"/>
                <w:sz w:val="20"/>
              </w:rPr>
            </w:pPr>
            <w:r w:rsidRPr="00052F6E">
              <w:rPr>
                <w:rFonts w:ascii="Tahoma" w:hAnsi="Tahoma" w:cs="Tahoma"/>
                <w:sz w:val="20"/>
              </w:rPr>
              <w:t>Where the solution implements its own internal authentication, it shall be able to lock out a user after a configurable number of unsuccessful login attempts.</w:t>
            </w:r>
          </w:p>
        </w:tc>
        <w:tc>
          <w:tcPr>
            <w:tcW w:w="1300" w:type="dxa"/>
            <w:tcMar>
              <w:top w:w="0" w:type="dxa"/>
              <w:left w:w="108" w:type="dxa"/>
              <w:bottom w:w="0" w:type="dxa"/>
              <w:right w:w="108" w:type="dxa"/>
            </w:tcMar>
          </w:tcPr>
          <w:p w:rsidR="00B81362" w:rsidRPr="00A113D8" w:rsidRDefault="00B81362" w:rsidP="005A6C76">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B81362" w:rsidRPr="00E60D24" w:rsidRDefault="00B81362" w:rsidP="005A6C76">
            <w:pPr>
              <w:jc w:val="center"/>
              <w:rPr>
                <w:rFonts w:ascii="Tahoma" w:hAnsi="Tahoma" w:cs="Tahoma"/>
                <w:sz w:val="20"/>
                <w:highlight w:val="yellow"/>
              </w:rPr>
            </w:pPr>
            <w:r w:rsidRPr="00077664">
              <w:rPr>
                <w:rFonts w:ascii="Tahoma" w:hAnsi="Tahoma" w:cs="Tahoma"/>
                <w:sz w:val="20"/>
              </w:rPr>
              <w:t>Yes/No</w:t>
            </w:r>
          </w:p>
        </w:tc>
      </w:tr>
      <w:tr w:rsidR="00B81362" w:rsidRPr="000F1D96" w:rsidTr="00A6478B">
        <w:trPr>
          <w:cantSplit/>
          <w:trHeight w:val="1105"/>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Pr="00CC76E4" w:rsidRDefault="00B81362" w:rsidP="00986AE7">
            <w:pPr>
              <w:pStyle w:val="BodyText"/>
              <w:rPr>
                <w:rFonts w:ascii="Tahoma" w:hAnsi="Tahoma" w:cs="Tahoma"/>
                <w:sz w:val="20"/>
              </w:rPr>
            </w:pPr>
            <w:r w:rsidRPr="00052F6E">
              <w:rPr>
                <w:rFonts w:ascii="Tahoma" w:hAnsi="Tahoma" w:cs="Tahoma"/>
                <w:sz w:val="20"/>
              </w:rPr>
              <w:t xml:space="preserve">The </w:t>
            </w:r>
            <w:r>
              <w:rPr>
                <w:rFonts w:ascii="Tahoma" w:hAnsi="Tahoma" w:cs="Tahoma"/>
                <w:sz w:val="20"/>
              </w:rPr>
              <w:t>S</w:t>
            </w:r>
            <w:r w:rsidRPr="00052F6E">
              <w:rPr>
                <w:rFonts w:ascii="Tahoma" w:hAnsi="Tahoma" w:cs="Tahoma"/>
                <w:sz w:val="20"/>
              </w:rPr>
              <w:t>upplier shall supply full information regarding authentication mechanisms used in the Solution and any integration with Active Directory.(Authentication against Active Directory)</w:t>
            </w:r>
          </w:p>
        </w:tc>
        <w:tc>
          <w:tcPr>
            <w:tcW w:w="1300" w:type="dxa"/>
            <w:tcMar>
              <w:top w:w="0" w:type="dxa"/>
              <w:left w:w="108" w:type="dxa"/>
              <w:bottom w:w="0" w:type="dxa"/>
              <w:right w:w="108" w:type="dxa"/>
            </w:tcMar>
          </w:tcPr>
          <w:p w:rsidR="00B81362" w:rsidRPr="00A113D8" w:rsidRDefault="00B81362" w:rsidP="005A6C76">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B81362" w:rsidRPr="00E60D24" w:rsidRDefault="00B81362" w:rsidP="005A6C76">
            <w:pPr>
              <w:jc w:val="center"/>
              <w:rPr>
                <w:rFonts w:ascii="Tahoma" w:hAnsi="Tahoma" w:cs="Tahoma"/>
                <w:sz w:val="20"/>
                <w:highlight w:val="yellow"/>
              </w:rPr>
            </w:pPr>
            <w:r w:rsidRPr="00077664">
              <w:rPr>
                <w:rFonts w:ascii="Tahoma" w:hAnsi="Tahoma" w:cs="Tahoma"/>
                <w:sz w:val="20"/>
              </w:rPr>
              <w:t>Yes/No</w:t>
            </w:r>
          </w:p>
        </w:tc>
      </w:tr>
      <w:tr w:rsidR="00B81362" w:rsidRPr="000F1D96" w:rsidTr="00A6478B">
        <w:trPr>
          <w:cantSplit/>
          <w:trHeight w:val="1105"/>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Pr="00052F6E" w:rsidRDefault="00B81362" w:rsidP="00986AE7">
            <w:pPr>
              <w:pStyle w:val="BodyText"/>
              <w:rPr>
                <w:rFonts w:ascii="Tahoma" w:hAnsi="Tahoma" w:cs="Tahoma"/>
                <w:sz w:val="20"/>
              </w:rPr>
            </w:pPr>
            <w:r>
              <w:rPr>
                <w:rFonts w:ascii="Tahoma" w:hAnsi="Tahoma" w:cs="Tahoma"/>
                <w:sz w:val="20"/>
              </w:rPr>
              <w:t>Where Active Directory is used, the system must be multi-domain aware, that is able to authenticate users from other domains accessing the system.</w:t>
            </w:r>
          </w:p>
        </w:tc>
        <w:tc>
          <w:tcPr>
            <w:tcW w:w="1300"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B81362" w:rsidRPr="00077664" w:rsidRDefault="00B81362" w:rsidP="005A6C76">
            <w:pPr>
              <w:jc w:val="center"/>
              <w:rPr>
                <w:rFonts w:ascii="Tahoma" w:hAnsi="Tahoma" w:cs="Tahoma"/>
                <w:sz w:val="20"/>
              </w:rPr>
            </w:pPr>
            <w:r>
              <w:rPr>
                <w:rFonts w:ascii="Tahoma" w:hAnsi="Tahoma" w:cs="Tahoma"/>
                <w:sz w:val="20"/>
              </w:rPr>
              <w:t>Yes/No</w:t>
            </w:r>
          </w:p>
        </w:tc>
      </w:tr>
      <w:tr w:rsidR="00B81362" w:rsidRPr="000F1D96" w:rsidTr="00A6478B">
        <w:trPr>
          <w:cantSplit/>
          <w:trHeight w:val="634"/>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Pr="00CC76E4" w:rsidRDefault="00B81362" w:rsidP="00986AE7">
            <w:pPr>
              <w:pStyle w:val="BodyText"/>
              <w:rPr>
                <w:rFonts w:ascii="Tahoma" w:hAnsi="Tahoma" w:cs="Tahoma"/>
                <w:sz w:val="20"/>
              </w:rPr>
            </w:pPr>
            <w:r w:rsidRPr="00052F6E">
              <w:rPr>
                <w:rFonts w:ascii="Tahoma" w:hAnsi="Tahoma" w:cs="Tahoma"/>
                <w:sz w:val="20"/>
              </w:rPr>
              <w:t>Where the user has already been authenticated by the Council’s network, the solution shall support single sign on based on the user’s existing authentication.</w:t>
            </w:r>
          </w:p>
        </w:tc>
        <w:tc>
          <w:tcPr>
            <w:tcW w:w="1300" w:type="dxa"/>
            <w:tcMar>
              <w:top w:w="0" w:type="dxa"/>
              <w:left w:w="108" w:type="dxa"/>
              <w:bottom w:w="0" w:type="dxa"/>
              <w:right w:w="108" w:type="dxa"/>
            </w:tcMar>
          </w:tcPr>
          <w:p w:rsidR="00B81362" w:rsidRPr="00A113D8" w:rsidRDefault="00B81362" w:rsidP="005A6C76">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B81362" w:rsidRPr="00E60D24" w:rsidRDefault="00B81362" w:rsidP="005A6C76">
            <w:pPr>
              <w:jc w:val="center"/>
              <w:rPr>
                <w:rFonts w:ascii="Tahoma" w:hAnsi="Tahoma" w:cs="Tahoma"/>
                <w:sz w:val="20"/>
                <w:highlight w:val="yellow"/>
              </w:rPr>
            </w:pPr>
            <w:r w:rsidRPr="00077664">
              <w:rPr>
                <w:rFonts w:ascii="Tahoma" w:hAnsi="Tahoma" w:cs="Tahoma"/>
                <w:sz w:val="20"/>
              </w:rPr>
              <w:t>Yes/No</w:t>
            </w:r>
          </w:p>
        </w:tc>
      </w:tr>
      <w:tr w:rsidR="00B81362" w:rsidRPr="000F1D96" w:rsidTr="00A6478B">
        <w:trPr>
          <w:cantSplit/>
          <w:trHeight w:val="686"/>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Pr="006C1B54" w:rsidRDefault="00ED2789" w:rsidP="00986AE7">
            <w:pPr>
              <w:pStyle w:val="BodyText"/>
              <w:rPr>
                <w:rFonts w:ascii="Tahoma" w:hAnsi="Tahoma" w:cs="Tahoma"/>
                <w:sz w:val="20"/>
              </w:rPr>
            </w:pPr>
            <w:r w:rsidRPr="00052F6E">
              <w:rPr>
                <w:rFonts w:ascii="Tahoma" w:hAnsi="Tahoma" w:cs="Tahoma"/>
                <w:sz w:val="20"/>
              </w:rPr>
              <w:t>The solution shall achieve equivalent strength &amp; configurability of security as that provided by Windows Active Directory, including control over</w:t>
            </w:r>
            <w:r>
              <w:rPr>
                <w:rFonts w:ascii="Tahoma" w:hAnsi="Tahoma" w:cs="Tahoma"/>
                <w:sz w:val="20"/>
              </w:rPr>
              <w:t xml:space="preserve"> attributes such as</w:t>
            </w:r>
            <w:r w:rsidRPr="00052F6E">
              <w:rPr>
                <w:rFonts w:ascii="Tahoma" w:hAnsi="Tahoma" w:cs="Tahoma"/>
                <w:sz w:val="20"/>
              </w:rPr>
              <w:t xml:space="preserve"> minimum password length, password composition and complexity, and frequency of password changes.</w:t>
            </w:r>
          </w:p>
        </w:tc>
        <w:tc>
          <w:tcPr>
            <w:tcW w:w="1300" w:type="dxa"/>
            <w:tcMar>
              <w:top w:w="0" w:type="dxa"/>
              <w:left w:w="108" w:type="dxa"/>
              <w:bottom w:w="0" w:type="dxa"/>
              <w:right w:w="108" w:type="dxa"/>
            </w:tcMar>
          </w:tcPr>
          <w:p w:rsidR="00B81362" w:rsidRDefault="00ED2789" w:rsidP="005A6C76">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B81362" w:rsidRPr="00E60D24" w:rsidRDefault="00B81362" w:rsidP="005A6C76">
            <w:pPr>
              <w:jc w:val="center"/>
              <w:rPr>
                <w:rFonts w:ascii="Tahoma" w:hAnsi="Tahoma" w:cs="Tahoma"/>
                <w:sz w:val="20"/>
                <w:highlight w:val="yellow"/>
              </w:rPr>
            </w:pPr>
            <w:r w:rsidRPr="00077664">
              <w:rPr>
                <w:rFonts w:ascii="Tahoma" w:hAnsi="Tahoma" w:cs="Tahoma"/>
                <w:sz w:val="20"/>
              </w:rPr>
              <w:t>Yes/No</w:t>
            </w:r>
          </w:p>
        </w:tc>
      </w:tr>
      <w:tr w:rsidR="00B81362" w:rsidRPr="000F1D96" w:rsidTr="00A6478B">
        <w:trPr>
          <w:cantSplit/>
          <w:trHeight w:val="686"/>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Pr="00052F6E" w:rsidRDefault="00B81362" w:rsidP="00986AE7">
            <w:pPr>
              <w:pStyle w:val="BodyText"/>
              <w:rPr>
                <w:rFonts w:ascii="Tahoma" w:hAnsi="Tahoma" w:cs="Tahoma"/>
                <w:sz w:val="20"/>
              </w:rPr>
            </w:pPr>
            <w:r w:rsidRPr="00052F6E">
              <w:rPr>
                <w:rFonts w:ascii="Tahoma" w:hAnsi="Tahoma" w:cs="Tahoma"/>
                <w:sz w:val="20"/>
              </w:rPr>
              <w:t>The Solution shall provide an efficient mechanism for administering access rights for large batches of users, such as the use of nested Active Directory user groups.</w:t>
            </w:r>
          </w:p>
        </w:tc>
        <w:tc>
          <w:tcPr>
            <w:tcW w:w="1300"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B81362" w:rsidRPr="00E60D24" w:rsidRDefault="00B81362" w:rsidP="005A6C76">
            <w:pPr>
              <w:jc w:val="center"/>
              <w:rPr>
                <w:rFonts w:ascii="Tahoma" w:hAnsi="Tahoma" w:cs="Tahoma"/>
                <w:sz w:val="20"/>
                <w:highlight w:val="yellow"/>
              </w:rPr>
            </w:pPr>
            <w:r w:rsidRPr="00077664">
              <w:rPr>
                <w:rFonts w:ascii="Tahoma" w:hAnsi="Tahoma" w:cs="Tahoma"/>
                <w:sz w:val="20"/>
              </w:rPr>
              <w:t>Yes/No</w:t>
            </w:r>
          </w:p>
        </w:tc>
      </w:tr>
      <w:tr w:rsidR="00B81362" w:rsidRPr="000F1D96" w:rsidTr="00A6478B">
        <w:trPr>
          <w:cantSplit/>
          <w:trHeight w:val="686"/>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Pr="00052F6E" w:rsidRDefault="00B81362" w:rsidP="00986AE7">
            <w:pPr>
              <w:pStyle w:val="BodyText"/>
              <w:rPr>
                <w:rFonts w:ascii="Tahoma" w:hAnsi="Tahoma" w:cs="Tahoma"/>
                <w:sz w:val="20"/>
              </w:rPr>
            </w:pPr>
            <w:r w:rsidRPr="00052F6E">
              <w:rPr>
                <w:rFonts w:ascii="Tahoma" w:hAnsi="Tahoma" w:cs="Tahoma"/>
                <w:sz w:val="20"/>
              </w:rPr>
              <w:t>The Solution shall support certificate based authentication, for example via integration with the Windows security model.</w:t>
            </w:r>
          </w:p>
        </w:tc>
        <w:tc>
          <w:tcPr>
            <w:tcW w:w="1300"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B81362" w:rsidRPr="00E60D24" w:rsidRDefault="00B81362" w:rsidP="005A6C76">
            <w:pPr>
              <w:jc w:val="center"/>
              <w:rPr>
                <w:rFonts w:ascii="Tahoma" w:hAnsi="Tahoma" w:cs="Tahoma"/>
                <w:sz w:val="20"/>
                <w:highlight w:val="yellow"/>
              </w:rPr>
            </w:pPr>
            <w:r w:rsidRPr="00077664">
              <w:rPr>
                <w:rFonts w:ascii="Tahoma" w:hAnsi="Tahoma" w:cs="Tahoma"/>
                <w:sz w:val="20"/>
              </w:rPr>
              <w:t>Yes/No</w:t>
            </w:r>
          </w:p>
        </w:tc>
      </w:tr>
      <w:tr w:rsidR="00B81362" w:rsidRPr="000F1D96" w:rsidTr="00A6478B">
        <w:trPr>
          <w:cantSplit/>
          <w:trHeight w:val="686"/>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Pr="00052F6E" w:rsidRDefault="00B81362" w:rsidP="00052F6E">
            <w:pPr>
              <w:pStyle w:val="BodyText"/>
              <w:rPr>
                <w:rFonts w:ascii="Tahoma" w:hAnsi="Tahoma" w:cs="Tahoma"/>
                <w:sz w:val="20"/>
              </w:rPr>
            </w:pPr>
            <w:r>
              <w:rPr>
                <w:rFonts w:ascii="Tahoma" w:hAnsi="Tahoma" w:cs="Tahoma"/>
                <w:sz w:val="20"/>
              </w:rPr>
              <w:t>The solution can support two factor authentication</w:t>
            </w:r>
          </w:p>
        </w:tc>
        <w:tc>
          <w:tcPr>
            <w:tcW w:w="1300"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B81362" w:rsidRPr="00E60D24" w:rsidRDefault="00B81362" w:rsidP="005A6C76">
            <w:pPr>
              <w:jc w:val="center"/>
              <w:rPr>
                <w:rFonts w:ascii="Tahoma" w:hAnsi="Tahoma" w:cs="Tahoma"/>
                <w:sz w:val="20"/>
                <w:highlight w:val="yellow"/>
              </w:rPr>
            </w:pPr>
            <w:r w:rsidRPr="00077664">
              <w:rPr>
                <w:rFonts w:ascii="Tahoma" w:hAnsi="Tahoma" w:cs="Tahoma"/>
                <w:sz w:val="20"/>
              </w:rPr>
              <w:t>Yes/No</w:t>
            </w:r>
          </w:p>
        </w:tc>
      </w:tr>
      <w:tr w:rsidR="00B81362" w:rsidRPr="000F1D96" w:rsidTr="00A6478B">
        <w:trPr>
          <w:cantSplit/>
          <w:trHeight w:val="686"/>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Default="00B81362" w:rsidP="00052F6E">
            <w:pPr>
              <w:pStyle w:val="BodyText"/>
              <w:rPr>
                <w:rFonts w:ascii="Tahoma" w:hAnsi="Tahoma" w:cs="Tahoma"/>
                <w:sz w:val="20"/>
              </w:rPr>
            </w:pPr>
            <w:r>
              <w:rPr>
                <w:rFonts w:ascii="Tahoma" w:hAnsi="Tahoma" w:cs="Tahoma"/>
                <w:sz w:val="20"/>
              </w:rPr>
              <w:t xml:space="preserve">The solution can integrate with </w:t>
            </w:r>
            <w:proofErr w:type="spellStart"/>
            <w:r>
              <w:rPr>
                <w:rFonts w:ascii="Tahoma" w:hAnsi="Tahoma" w:cs="Tahoma"/>
                <w:sz w:val="20"/>
              </w:rPr>
              <w:t>EnTrust</w:t>
            </w:r>
            <w:proofErr w:type="spellEnd"/>
            <w:r>
              <w:rPr>
                <w:rFonts w:ascii="Tahoma" w:hAnsi="Tahoma" w:cs="Tahoma"/>
                <w:sz w:val="20"/>
              </w:rPr>
              <w:t xml:space="preserve"> Identity Guard to deliver two factor authentication </w:t>
            </w:r>
          </w:p>
        </w:tc>
        <w:tc>
          <w:tcPr>
            <w:tcW w:w="1300"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B81362" w:rsidRPr="00E60D24" w:rsidRDefault="00B81362" w:rsidP="005A6C76">
            <w:pPr>
              <w:jc w:val="center"/>
              <w:rPr>
                <w:rFonts w:ascii="Tahoma" w:hAnsi="Tahoma" w:cs="Tahoma"/>
                <w:sz w:val="20"/>
                <w:highlight w:val="yellow"/>
              </w:rPr>
            </w:pPr>
            <w:r w:rsidRPr="00077664">
              <w:rPr>
                <w:rFonts w:ascii="Tahoma" w:hAnsi="Tahoma" w:cs="Tahoma"/>
                <w:sz w:val="20"/>
              </w:rPr>
              <w:t>Yes/No</w:t>
            </w:r>
          </w:p>
        </w:tc>
      </w:tr>
      <w:tr w:rsidR="00B81362" w:rsidRPr="000F1D96" w:rsidTr="00A6478B">
        <w:trPr>
          <w:cantSplit/>
          <w:trHeight w:val="686"/>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Pr="00F324BF" w:rsidRDefault="00B81362" w:rsidP="00F324BF">
            <w:pPr>
              <w:pStyle w:val="BodyText"/>
              <w:rPr>
                <w:rFonts w:ascii="Tahoma" w:hAnsi="Tahoma" w:cs="Tahoma"/>
                <w:sz w:val="20"/>
              </w:rPr>
            </w:pPr>
            <w:r w:rsidRPr="00F324BF">
              <w:rPr>
                <w:rFonts w:ascii="Tahoma" w:hAnsi="Tahoma" w:cs="Tahoma"/>
                <w:sz w:val="20"/>
              </w:rPr>
              <w:t>Any open API provided as part of the system conforms to standards based security model authentication and authorisations</w:t>
            </w:r>
          </w:p>
          <w:p w:rsidR="00B81362" w:rsidRDefault="00B81362" w:rsidP="00F324BF">
            <w:pPr>
              <w:pStyle w:val="BodyText"/>
              <w:rPr>
                <w:rFonts w:ascii="Tahoma" w:hAnsi="Tahoma" w:cs="Tahoma"/>
                <w:sz w:val="20"/>
              </w:rPr>
            </w:pPr>
          </w:p>
        </w:tc>
        <w:tc>
          <w:tcPr>
            <w:tcW w:w="1300"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B81362" w:rsidRPr="00E60D24" w:rsidRDefault="00B81362" w:rsidP="005A6C76">
            <w:pPr>
              <w:jc w:val="center"/>
              <w:rPr>
                <w:rFonts w:ascii="Tahoma" w:hAnsi="Tahoma" w:cs="Tahoma"/>
                <w:sz w:val="20"/>
                <w:highlight w:val="yellow"/>
              </w:rPr>
            </w:pPr>
            <w:r w:rsidRPr="00077664">
              <w:rPr>
                <w:rFonts w:ascii="Tahoma" w:hAnsi="Tahoma" w:cs="Tahoma"/>
                <w:sz w:val="20"/>
              </w:rPr>
              <w:t>Yes/No</w:t>
            </w:r>
          </w:p>
        </w:tc>
      </w:tr>
    </w:tbl>
    <w:p w:rsidR="00B81362" w:rsidRDefault="00B81362" w:rsidP="001D7DFB">
      <w:pPr>
        <w:jc w:val="left"/>
        <w:rPr>
          <w:rFonts w:ascii="Tahoma" w:hAnsi="Tahoma" w:cs="Tahoma"/>
          <w:b/>
          <w:sz w:val="20"/>
        </w:rPr>
      </w:pPr>
    </w:p>
    <w:p w:rsidR="00B81362" w:rsidRDefault="00B81362" w:rsidP="005B7D50">
      <w:pPr>
        <w:jc w:val="left"/>
        <w:rPr>
          <w:rFonts w:ascii="Tahoma" w:hAnsi="Tahoma" w:cs="Tahoma"/>
          <w:b/>
          <w:sz w:val="20"/>
        </w:rPr>
      </w:pPr>
      <w:r>
        <w:rPr>
          <w:rFonts w:ascii="Tahoma" w:hAnsi="Tahoma" w:cs="Tahoma"/>
          <w:b/>
          <w:sz w:val="20"/>
        </w:rPr>
        <w:t>Client</w:t>
      </w:r>
    </w:p>
    <w:p w:rsidR="00B81362" w:rsidRDefault="00B81362" w:rsidP="005B7D50">
      <w:pPr>
        <w:jc w:val="left"/>
        <w:rPr>
          <w:rFonts w:ascii="Tahoma" w:hAnsi="Tahoma" w:cs="Tahoma"/>
          <w:b/>
          <w:sz w:val="20"/>
        </w:rPr>
      </w:pPr>
    </w:p>
    <w:tbl>
      <w:tblPr>
        <w:tblW w:w="93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59"/>
        <w:gridCol w:w="5103"/>
        <w:gridCol w:w="1417"/>
        <w:gridCol w:w="1829"/>
      </w:tblGrid>
      <w:tr w:rsidR="00B81362" w:rsidRPr="000F1D96" w:rsidTr="00A6478B">
        <w:trPr>
          <w:cantSplit/>
          <w:trHeight w:val="829"/>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03" w:type="dxa"/>
            <w:tcMar>
              <w:top w:w="0" w:type="dxa"/>
              <w:left w:w="108" w:type="dxa"/>
              <w:bottom w:w="0" w:type="dxa"/>
              <w:right w:w="108" w:type="dxa"/>
            </w:tcMar>
          </w:tcPr>
          <w:p w:rsidR="00B81362" w:rsidRPr="001D7DFB" w:rsidRDefault="00B81362" w:rsidP="00443AFF">
            <w:pPr>
              <w:pStyle w:val="BodyText"/>
              <w:jc w:val="left"/>
              <w:rPr>
                <w:rFonts w:ascii="Tahoma" w:hAnsi="Tahoma" w:cs="Tahoma"/>
                <w:sz w:val="20"/>
              </w:rPr>
            </w:pPr>
            <w:r w:rsidRPr="00A4596F">
              <w:rPr>
                <w:rFonts w:ascii="Tahoma" w:hAnsi="Tahoma" w:cs="Tahoma"/>
                <w:sz w:val="20"/>
              </w:rPr>
              <w:t>The system's user interface can be deployed as a web based application</w:t>
            </w:r>
            <w:r>
              <w:rPr>
                <w:rFonts w:ascii="Tahoma" w:hAnsi="Tahoma" w:cs="Tahoma"/>
                <w:sz w:val="20"/>
              </w:rPr>
              <w:t xml:space="preserve"> without the need for additional client software</w:t>
            </w:r>
          </w:p>
        </w:tc>
        <w:tc>
          <w:tcPr>
            <w:tcW w:w="1417" w:type="dxa"/>
            <w:tcMar>
              <w:top w:w="0" w:type="dxa"/>
              <w:left w:w="108" w:type="dxa"/>
              <w:bottom w:w="0" w:type="dxa"/>
              <w:right w:w="108" w:type="dxa"/>
            </w:tcMar>
          </w:tcPr>
          <w:p w:rsidR="00B81362" w:rsidRPr="0033015E" w:rsidRDefault="00B81362" w:rsidP="005A6C76">
            <w:pPr>
              <w:jc w:val="center"/>
              <w:rPr>
                <w:rFonts w:ascii="Tahoma" w:hAnsi="Tahoma" w:cs="Tahoma"/>
                <w:sz w:val="20"/>
              </w:rPr>
            </w:pPr>
            <w:r>
              <w:rPr>
                <w:rFonts w:ascii="Tahoma" w:hAnsi="Tahoma" w:cs="Tahoma"/>
                <w:sz w:val="20"/>
              </w:rPr>
              <w:t>Desirable</w:t>
            </w:r>
          </w:p>
        </w:tc>
        <w:tc>
          <w:tcPr>
            <w:tcW w:w="1829"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9B0DDD">
              <w:rPr>
                <w:rFonts w:ascii="Tahoma" w:hAnsi="Tahoma" w:cs="Tahoma"/>
                <w:sz w:val="20"/>
              </w:rPr>
              <w:t>Yes/No</w:t>
            </w:r>
          </w:p>
        </w:tc>
      </w:tr>
      <w:tr w:rsidR="00B81362" w:rsidRPr="000F1D96" w:rsidTr="00A6478B">
        <w:trPr>
          <w:cantSplit/>
          <w:trHeight w:val="686"/>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03" w:type="dxa"/>
            <w:tcMar>
              <w:top w:w="0" w:type="dxa"/>
              <w:left w:w="108" w:type="dxa"/>
              <w:bottom w:w="0" w:type="dxa"/>
              <w:right w:w="108" w:type="dxa"/>
            </w:tcMar>
          </w:tcPr>
          <w:p w:rsidR="00B81362" w:rsidRPr="00110622" w:rsidRDefault="00B81362" w:rsidP="00110622">
            <w:pPr>
              <w:pStyle w:val="BodyText"/>
              <w:jc w:val="left"/>
              <w:rPr>
                <w:rFonts w:ascii="Tahoma" w:hAnsi="Tahoma" w:cs="Tahoma"/>
                <w:sz w:val="20"/>
              </w:rPr>
            </w:pPr>
            <w:r w:rsidRPr="009E4C20">
              <w:rPr>
                <w:rFonts w:ascii="Tahoma" w:hAnsi="Tahoma" w:cs="Tahoma"/>
                <w:sz w:val="20"/>
              </w:rPr>
              <w:t xml:space="preserve">Web-based applications are compatible with the </w:t>
            </w:r>
            <w:r w:rsidR="00110622" w:rsidRPr="00110622">
              <w:rPr>
                <w:rFonts w:ascii="Tahoma" w:hAnsi="Tahoma" w:cs="Tahoma"/>
                <w:sz w:val="20"/>
              </w:rPr>
              <w:t>following web browsers:</w:t>
            </w:r>
          </w:p>
          <w:p w:rsidR="00110622" w:rsidRPr="00110622" w:rsidRDefault="00110622" w:rsidP="00110622">
            <w:pPr>
              <w:numPr>
                <w:ilvl w:val="0"/>
                <w:numId w:val="31"/>
              </w:numPr>
              <w:tabs>
                <w:tab w:val="num" w:pos="356"/>
              </w:tabs>
              <w:spacing w:before="80" w:line="280" w:lineRule="atLeast"/>
              <w:ind w:left="356" w:hanging="356"/>
              <w:rPr>
                <w:rFonts w:ascii="Tahoma" w:hAnsi="Tahoma" w:cs="Tahoma"/>
                <w:sz w:val="20"/>
              </w:rPr>
            </w:pPr>
            <w:r w:rsidRPr="00110622">
              <w:rPr>
                <w:rFonts w:ascii="Tahoma" w:hAnsi="Tahoma" w:cs="Tahoma"/>
                <w:sz w:val="20"/>
              </w:rPr>
              <w:t>Internet Explorer (8)</w:t>
            </w:r>
          </w:p>
          <w:p w:rsidR="00110622" w:rsidRPr="00110622" w:rsidRDefault="00110622" w:rsidP="00110622">
            <w:pPr>
              <w:numPr>
                <w:ilvl w:val="0"/>
                <w:numId w:val="31"/>
              </w:numPr>
              <w:tabs>
                <w:tab w:val="num" w:pos="356"/>
              </w:tabs>
              <w:spacing w:before="80" w:line="280" w:lineRule="atLeast"/>
              <w:ind w:left="356" w:hanging="356"/>
              <w:rPr>
                <w:rFonts w:ascii="Tahoma" w:hAnsi="Tahoma" w:cs="Tahoma"/>
                <w:sz w:val="20"/>
              </w:rPr>
            </w:pPr>
            <w:r w:rsidRPr="00110622">
              <w:rPr>
                <w:rFonts w:ascii="Tahoma" w:hAnsi="Tahoma" w:cs="Tahoma"/>
                <w:sz w:val="20"/>
              </w:rPr>
              <w:t>Internet Explorer (9)</w:t>
            </w:r>
          </w:p>
          <w:p w:rsidR="00110622" w:rsidRPr="00110622" w:rsidRDefault="00110622" w:rsidP="00110622">
            <w:pPr>
              <w:spacing w:before="80" w:line="280" w:lineRule="atLeast"/>
              <w:rPr>
                <w:rFonts w:ascii="Tahoma" w:hAnsi="Tahoma" w:cs="Tahoma"/>
                <w:sz w:val="20"/>
              </w:rPr>
            </w:pPr>
            <w:proofErr w:type="gramStart"/>
            <w:r w:rsidRPr="00110622">
              <w:rPr>
                <w:rFonts w:ascii="Tahoma" w:hAnsi="Tahoma" w:cs="Tahoma"/>
                <w:sz w:val="20"/>
              </w:rPr>
              <w:t>and</w:t>
            </w:r>
            <w:proofErr w:type="gramEnd"/>
            <w:r w:rsidRPr="00110622">
              <w:rPr>
                <w:rFonts w:ascii="Tahoma" w:hAnsi="Tahoma" w:cs="Tahoma"/>
                <w:sz w:val="20"/>
              </w:rPr>
              <w:t xml:space="preserve"> all future versions.</w:t>
            </w:r>
          </w:p>
          <w:p w:rsidR="00110622" w:rsidRPr="00A4596F" w:rsidRDefault="00110622" w:rsidP="00110622">
            <w:pPr>
              <w:pStyle w:val="BodyText"/>
              <w:jc w:val="left"/>
              <w:rPr>
                <w:rFonts w:ascii="Tahoma" w:hAnsi="Tahoma" w:cs="Tahoma"/>
                <w:sz w:val="20"/>
              </w:rPr>
            </w:pPr>
          </w:p>
        </w:tc>
        <w:tc>
          <w:tcPr>
            <w:tcW w:w="1417" w:type="dxa"/>
            <w:tcMar>
              <w:top w:w="0" w:type="dxa"/>
              <w:left w:w="108" w:type="dxa"/>
              <w:bottom w:w="0" w:type="dxa"/>
              <w:right w:w="108" w:type="dxa"/>
            </w:tcMar>
          </w:tcPr>
          <w:p w:rsidR="00B81362" w:rsidRDefault="00110622" w:rsidP="005A6C76">
            <w:pPr>
              <w:jc w:val="center"/>
              <w:rPr>
                <w:rFonts w:ascii="Tahoma" w:hAnsi="Tahoma" w:cs="Tahoma"/>
                <w:sz w:val="20"/>
              </w:rPr>
            </w:pPr>
            <w:r>
              <w:rPr>
                <w:rFonts w:ascii="Tahoma" w:hAnsi="Tahoma" w:cs="Tahoma"/>
                <w:sz w:val="20"/>
              </w:rPr>
              <w:t>Essential</w:t>
            </w:r>
          </w:p>
        </w:tc>
        <w:tc>
          <w:tcPr>
            <w:tcW w:w="1829"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9B0DDD">
              <w:rPr>
                <w:rFonts w:ascii="Tahoma" w:hAnsi="Tahoma" w:cs="Tahoma"/>
                <w:sz w:val="20"/>
              </w:rPr>
              <w:t>Yes/No</w:t>
            </w:r>
          </w:p>
        </w:tc>
      </w:tr>
      <w:tr w:rsidR="00110622" w:rsidRPr="000F1D96" w:rsidTr="00A6478B">
        <w:trPr>
          <w:cantSplit/>
          <w:trHeight w:val="686"/>
        </w:trPr>
        <w:tc>
          <w:tcPr>
            <w:tcW w:w="959" w:type="dxa"/>
            <w:tcMar>
              <w:top w:w="0" w:type="dxa"/>
              <w:left w:w="108" w:type="dxa"/>
              <w:bottom w:w="0" w:type="dxa"/>
              <w:right w:w="108" w:type="dxa"/>
            </w:tcMar>
          </w:tcPr>
          <w:p w:rsidR="00110622" w:rsidRPr="009E4C20" w:rsidRDefault="00110622" w:rsidP="00F67CA4">
            <w:pPr>
              <w:pStyle w:val="ListParagraph"/>
              <w:numPr>
                <w:ilvl w:val="0"/>
                <w:numId w:val="17"/>
              </w:numPr>
              <w:rPr>
                <w:rFonts w:ascii="Tahoma" w:hAnsi="Tahoma" w:cs="Tahoma"/>
                <w:sz w:val="20"/>
              </w:rPr>
            </w:pPr>
          </w:p>
        </w:tc>
        <w:tc>
          <w:tcPr>
            <w:tcW w:w="5103" w:type="dxa"/>
            <w:tcMar>
              <w:top w:w="0" w:type="dxa"/>
              <w:left w:w="108" w:type="dxa"/>
              <w:bottom w:w="0" w:type="dxa"/>
              <w:right w:w="108" w:type="dxa"/>
            </w:tcMar>
          </w:tcPr>
          <w:p w:rsidR="00110622" w:rsidRPr="009E4C20" w:rsidRDefault="0056151D" w:rsidP="00110622">
            <w:pPr>
              <w:pStyle w:val="BodyText"/>
              <w:jc w:val="left"/>
              <w:rPr>
                <w:rFonts w:ascii="Tahoma" w:hAnsi="Tahoma" w:cs="Tahoma"/>
                <w:sz w:val="20"/>
              </w:rPr>
            </w:pPr>
            <w:r w:rsidRPr="009E4C20">
              <w:rPr>
                <w:rFonts w:ascii="Tahoma" w:hAnsi="Tahoma" w:cs="Tahoma"/>
                <w:sz w:val="20"/>
              </w:rPr>
              <w:t>Web-based applications are compatible with current and future versions of:</w:t>
            </w:r>
          </w:p>
          <w:p w:rsidR="0056151D" w:rsidRPr="009E4C20" w:rsidRDefault="0056151D" w:rsidP="0056151D">
            <w:pPr>
              <w:pStyle w:val="BodyText"/>
              <w:numPr>
                <w:ilvl w:val="0"/>
                <w:numId w:val="32"/>
              </w:numPr>
              <w:jc w:val="left"/>
              <w:rPr>
                <w:rFonts w:ascii="Tahoma" w:hAnsi="Tahoma" w:cs="Tahoma"/>
                <w:sz w:val="20"/>
              </w:rPr>
            </w:pPr>
            <w:r w:rsidRPr="009E4C20">
              <w:rPr>
                <w:rFonts w:ascii="Tahoma" w:hAnsi="Tahoma" w:cs="Tahoma"/>
                <w:sz w:val="20"/>
              </w:rPr>
              <w:t>Firefox</w:t>
            </w:r>
          </w:p>
          <w:p w:rsidR="0056151D" w:rsidRPr="009E4C20" w:rsidRDefault="0056151D" w:rsidP="0056151D">
            <w:pPr>
              <w:pStyle w:val="BodyText"/>
              <w:numPr>
                <w:ilvl w:val="0"/>
                <w:numId w:val="32"/>
              </w:numPr>
              <w:jc w:val="left"/>
              <w:rPr>
                <w:rFonts w:ascii="Tahoma" w:hAnsi="Tahoma" w:cs="Tahoma"/>
                <w:sz w:val="20"/>
              </w:rPr>
            </w:pPr>
            <w:r w:rsidRPr="009E4C20">
              <w:rPr>
                <w:rFonts w:ascii="Tahoma" w:hAnsi="Tahoma" w:cs="Tahoma"/>
                <w:sz w:val="20"/>
              </w:rPr>
              <w:t xml:space="preserve">Chrome </w:t>
            </w:r>
          </w:p>
          <w:p w:rsidR="0056151D" w:rsidRPr="009E4C20" w:rsidRDefault="0056151D" w:rsidP="0056151D">
            <w:pPr>
              <w:pStyle w:val="BodyText"/>
              <w:numPr>
                <w:ilvl w:val="0"/>
                <w:numId w:val="32"/>
              </w:numPr>
              <w:jc w:val="left"/>
              <w:rPr>
                <w:rFonts w:ascii="Tahoma" w:hAnsi="Tahoma" w:cs="Tahoma"/>
                <w:sz w:val="20"/>
              </w:rPr>
            </w:pPr>
            <w:r w:rsidRPr="009E4C20">
              <w:rPr>
                <w:rFonts w:ascii="Tahoma" w:hAnsi="Tahoma" w:cs="Tahoma"/>
                <w:sz w:val="20"/>
              </w:rPr>
              <w:t>Safari</w:t>
            </w:r>
          </w:p>
          <w:p w:rsidR="0056151D" w:rsidRPr="009E4C20" w:rsidRDefault="0056151D" w:rsidP="0056151D">
            <w:pPr>
              <w:pStyle w:val="BodyText"/>
              <w:numPr>
                <w:ilvl w:val="0"/>
                <w:numId w:val="32"/>
              </w:numPr>
              <w:jc w:val="left"/>
              <w:rPr>
                <w:rFonts w:ascii="Tahoma" w:hAnsi="Tahoma" w:cs="Tahoma"/>
                <w:sz w:val="20"/>
              </w:rPr>
            </w:pPr>
            <w:r w:rsidRPr="009E4C20">
              <w:rPr>
                <w:rFonts w:ascii="Tahoma" w:hAnsi="Tahoma" w:cs="Tahoma"/>
                <w:sz w:val="20"/>
              </w:rPr>
              <w:t>Opera</w:t>
            </w:r>
          </w:p>
          <w:p w:rsidR="0056151D" w:rsidRPr="009E4C20" w:rsidRDefault="0056151D" w:rsidP="0056151D">
            <w:pPr>
              <w:pStyle w:val="BodyText"/>
              <w:jc w:val="left"/>
              <w:rPr>
                <w:rFonts w:ascii="Tahoma" w:hAnsi="Tahoma" w:cs="Tahoma"/>
                <w:sz w:val="20"/>
              </w:rPr>
            </w:pPr>
          </w:p>
          <w:p w:rsidR="0056151D" w:rsidRPr="009E4C20" w:rsidRDefault="0056151D" w:rsidP="0056151D">
            <w:pPr>
              <w:pStyle w:val="BodyText"/>
              <w:jc w:val="left"/>
              <w:rPr>
                <w:rFonts w:ascii="Tahoma" w:hAnsi="Tahoma" w:cs="Tahoma"/>
                <w:sz w:val="20"/>
              </w:rPr>
            </w:pPr>
            <w:r w:rsidRPr="009E4C20">
              <w:rPr>
                <w:rFonts w:ascii="Tahoma" w:hAnsi="Tahoma" w:cs="Tahoma"/>
                <w:sz w:val="20"/>
              </w:rPr>
              <w:t>List all supported browsers and versions:</w:t>
            </w:r>
          </w:p>
          <w:p w:rsidR="0056151D" w:rsidRPr="009E4C20" w:rsidRDefault="0056151D" w:rsidP="0056151D">
            <w:pPr>
              <w:pStyle w:val="BodyText"/>
              <w:jc w:val="left"/>
              <w:rPr>
                <w:rFonts w:ascii="Tahoma" w:hAnsi="Tahoma" w:cs="Tahoma"/>
                <w:sz w:val="20"/>
              </w:rPr>
            </w:pPr>
          </w:p>
          <w:p w:rsidR="00D27429" w:rsidRDefault="00D27429" w:rsidP="00D27429">
            <w:pPr>
              <w:pStyle w:val="BodyText"/>
              <w:jc w:val="left"/>
              <w:rPr>
                <w:rFonts w:ascii="Tahoma" w:hAnsi="Tahoma" w:cs="Tahoma"/>
                <w:sz w:val="20"/>
              </w:rPr>
            </w:pPr>
            <w:r>
              <w:rPr>
                <w:rFonts w:ascii="Tahoma" w:hAnsi="Tahoma" w:cs="Tahoma"/>
                <w:sz w:val="20"/>
              </w:rPr>
              <w:t>Answer: _________________________</w:t>
            </w:r>
          </w:p>
          <w:p w:rsidR="00D27429" w:rsidRPr="009E4C20" w:rsidRDefault="00D27429" w:rsidP="0056151D">
            <w:pPr>
              <w:pStyle w:val="BodyText"/>
              <w:jc w:val="left"/>
              <w:rPr>
                <w:rFonts w:ascii="Tahoma" w:hAnsi="Tahoma" w:cs="Tahoma"/>
                <w:sz w:val="20"/>
              </w:rPr>
            </w:pPr>
          </w:p>
        </w:tc>
        <w:tc>
          <w:tcPr>
            <w:tcW w:w="1417" w:type="dxa"/>
            <w:tcMar>
              <w:top w:w="0" w:type="dxa"/>
              <w:left w:w="108" w:type="dxa"/>
              <w:bottom w:w="0" w:type="dxa"/>
              <w:right w:w="108" w:type="dxa"/>
            </w:tcMar>
          </w:tcPr>
          <w:p w:rsidR="00110622" w:rsidRDefault="0056151D" w:rsidP="005A6C76">
            <w:pPr>
              <w:jc w:val="center"/>
              <w:rPr>
                <w:rFonts w:ascii="Tahoma" w:hAnsi="Tahoma" w:cs="Tahoma"/>
                <w:sz w:val="20"/>
              </w:rPr>
            </w:pPr>
            <w:r>
              <w:rPr>
                <w:rFonts w:ascii="Tahoma" w:hAnsi="Tahoma" w:cs="Tahoma"/>
                <w:sz w:val="20"/>
              </w:rPr>
              <w:t>Desirable</w:t>
            </w:r>
          </w:p>
        </w:tc>
        <w:tc>
          <w:tcPr>
            <w:tcW w:w="1829" w:type="dxa"/>
            <w:tcMar>
              <w:top w:w="0" w:type="dxa"/>
              <w:left w:w="108" w:type="dxa"/>
              <w:bottom w:w="0" w:type="dxa"/>
              <w:right w:w="108" w:type="dxa"/>
            </w:tcMar>
          </w:tcPr>
          <w:p w:rsidR="00110622" w:rsidRPr="009B0DDD" w:rsidRDefault="0056151D" w:rsidP="005A6C76">
            <w:pPr>
              <w:jc w:val="center"/>
              <w:rPr>
                <w:rFonts w:ascii="Tahoma" w:hAnsi="Tahoma" w:cs="Tahoma"/>
                <w:sz w:val="20"/>
              </w:rPr>
            </w:pPr>
            <w:r w:rsidRPr="009B0DDD">
              <w:rPr>
                <w:rFonts w:ascii="Tahoma" w:hAnsi="Tahoma" w:cs="Tahoma"/>
                <w:sz w:val="20"/>
              </w:rPr>
              <w:t>Yes/No</w:t>
            </w:r>
          </w:p>
        </w:tc>
      </w:tr>
      <w:tr w:rsidR="00B81362" w:rsidRPr="000F1D96" w:rsidTr="00A6478B">
        <w:trPr>
          <w:cantSplit/>
          <w:trHeight w:val="979"/>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03" w:type="dxa"/>
            <w:tcMar>
              <w:top w:w="0" w:type="dxa"/>
              <w:left w:w="108" w:type="dxa"/>
              <w:bottom w:w="0" w:type="dxa"/>
              <w:right w:w="108" w:type="dxa"/>
            </w:tcMar>
          </w:tcPr>
          <w:p w:rsidR="00B81362" w:rsidRPr="009E4C20" w:rsidRDefault="00B81362" w:rsidP="00110622">
            <w:pPr>
              <w:pStyle w:val="BodyText"/>
              <w:jc w:val="left"/>
              <w:rPr>
                <w:rFonts w:ascii="Tahoma" w:hAnsi="Tahoma" w:cs="Tahoma"/>
                <w:sz w:val="20"/>
              </w:rPr>
            </w:pPr>
            <w:r w:rsidRPr="009E4C20">
              <w:rPr>
                <w:rFonts w:ascii="Tahoma" w:hAnsi="Tahoma" w:cs="Tahoma"/>
                <w:sz w:val="20"/>
              </w:rPr>
              <w:t xml:space="preserve">Web-based applications are compatible with the </w:t>
            </w:r>
            <w:r w:rsidR="00110622" w:rsidRPr="009E4C20">
              <w:rPr>
                <w:rFonts w:ascii="Tahoma" w:hAnsi="Tahoma" w:cs="Tahoma"/>
                <w:sz w:val="20"/>
              </w:rPr>
              <w:t xml:space="preserve">browsers as specified above </w:t>
            </w:r>
            <w:r w:rsidRPr="009E4C20">
              <w:rPr>
                <w:rFonts w:ascii="Tahoma" w:hAnsi="Tahoma" w:cs="Tahoma"/>
                <w:sz w:val="20"/>
              </w:rPr>
              <w:t>without the need for additional plug-ins (e.g</w:t>
            </w:r>
            <w:r w:rsidR="0056151D" w:rsidRPr="009E4C20">
              <w:rPr>
                <w:rFonts w:ascii="Tahoma" w:hAnsi="Tahoma" w:cs="Tahoma"/>
                <w:sz w:val="20"/>
              </w:rPr>
              <w:t>.</w:t>
            </w:r>
            <w:r w:rsidRPr="009E4C20">
              <w:rPr>
                <w:rFonts w:ascii="Tahoma" w:hAnsi="Tahoma" w:cs="Tahoma"/>
                <w:sz w:val="20"/>
              </w:rPr>
              <w:t xml:space="preserve"> Java)</w:t>
            </w:r>
            <w:r w:rsidR="00110622" w:rsidRPr="009E4C20">
              <w:rPr>
                <w:rFonts w:ascii="Tahoma" w:hAnsi="Tahoma" w:cs="Tahoma"/>
                <w:sz w:val="20"/>
              </w:rPr>
              <w:t>.  State all plugins:</w:t>
            </w:r>
          </w:p>
          <w:p w:rsidR="00110622" w:rsidRPr="009E4C20" w:rsidRDefault="00110622" w:rsidP="00110622">
            <w:pPr>
              <w:pStyle w:val="BodyText"/>
              <w:jc w:val="left"/>
              <w:rPr>
                <w:rFonts w:ascii="Tahoma" w:hAnsi="Tahoma" w:cs="Tahoma"/>
                <w:sz w:val="20"/>
              </w:rPr>
            </w:pPr>
          </w:p>
          <w:p w:rsidR="00110622" w:rsidRDefault="00D27429" w:rsidP="00110622">
            <w:pPr>
              <w:pStyle w:val="BodyText"/>
              <w:jc w:val="left"/>
              <w:rPr>
                <w:rFonts w:ascii="Tahoma" w:hAnsi="Tahoma" w:cs="Tahoma"/>
                <w:sz w:val="20"/>
              </w:rPr>
            </w:pPr>
            <w:r>
              <w:rPr>
                <w:rFonts w:ascii="Tahoma" w:hAnsi="Tahoma" w:cs="Tahoma"/>
                <w:sz w:val="20"/>
              </w:rPr>
              <w:t>Answer: _________________________</w:t>
            </w:r>
          </w:p>
          <w:p w:rsidR="00D27429" w:rsidRDefault="00D27429" w:rsidP="00110622">
            <w:pPr>
              <w:pStyle w:val="BodyText"/>
              <w:jc w:val="left"/>
              <w:rPr>
                <w:rFonts w:ascii="Tahoma" w:hAnsi="Tahoma" w:cs="Tahoma"/>
                <w:sz w:val="20"/>
              </w:rPr>
            </w:pPr>
          </w:p>
        </w:tc>
        <w:tc>
          <w:tcPr>
            <w:tcW w:w="1417"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Desirable</w:t>
            </w:r>
          </w:p>
        </w:tc>
        <w:tc>
          <w:tcPr>
            <w:tcW w:w="1829"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9B0DDD">
              <w:rPr>
                <w:rFonts w:ascii="Tahoma" w:hAnsi="Tahoma" w:cs="Tahoma"/>
                <w:sz w:val="20"/>
              </w:rPr>
              <w:t>Yes/No</w:t>
            </w:r>
          </w:p>
        </w:tc>
      </w:tr>
      <w:tr w:rsidR="00B81362" w:rsidRPr="000F1D96" w:rsidTr="00A6478B">
        <w:trPr>
          <w:cantSplit/>
          <w:trHeight w:val="1105"/>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03" w:type="dxa"/>
            <w:tcMar>
              <w:top w:w="0" w:type="dxa"/>
              <w:left w:w="108" w:type="dxa"/>
              <w:bottom w:w="0" w:type="dxa"/>
              <w:right w:w="108" w:type="dxa"/>
            </w:tcMar>
          </w:tcPr>
          <w:p w:rsidR="00B81362" w:rsidRPr="001D7DFB" w:rsidRDefault="00B81362" w:rsidP="00443AFF">
            <w:pPr>
              <w:pStyle w:val="BodyText"/>
              <w:jc w:val="left"/>
              <w:rPr>
                <w:rFonts w:ascii="Tahoma" w:hAnsi="Tahoma" w:cs="Tahoma"/>
                <w:sz w:val="20"/>
              </w:rPr>
            </w:pPr>
            <w:r>
              <w:rPr>
                <w:rFonts w:ascii="Tahoma" w:hAnsi="Tahoma" w:cs="Tahoma"/>
                <w:sz w:val="20"/>
              </w:rPr>
              <w:t>Any additional client software must be able to packaged and deployed using Microsoft Application Virtualization (App-V)</w:t>
            </w:r>
          </w:p>
        </w:tc>
        <w:tc>
          <w:tcPr>
            <w:tcW w:w="1417" w:type="dxa"/>
            <w:tcMar>
              <w:top w:w="0" w:type="dxa"/>
              <w:left w:w="108" w:type="dxa"/>
              <w:bottom w:w="0" w:type="dxa"/>
              <w:right w:w="108" w:type="dxa"/>
            </w:tcMar>
          </w:tcPr>
          <w:p w:rsidR="00B81362" w:rsidRPr="0033015E" w:rsidRDefault="00B81362" w:rsidP="005A6C76">
            <w:pPr>
              <w:jc w:val="center"/>
              <w:rPr>
                <w:rFonts w:ascii="Tahoma" w:hAnsi="Tahoma" w:cs="Tahoma"/>
                <w:sz w:val="20"/>
              </w:rPr>
            </w:pPr>
            <w:r>
              <w:rPr>
                <w:rFonts w:ascii="Tahoma" w:hAnsi="Tahoma" w:cs="Tahoma"/>
                <w:sz w:val="20"/>
              </w:rPr>
              <w:t>Essential</w:t>
            </w:r>
          </w:p>
        </w:tc>
        <w:tc>
          <w:tcPr>
            <w:tcW w:w="1829" w:type="dxa"/>
            <w:tcMar>
              <w:top w:w="0" w:type="dxa"/>
              <w:left w:w="108" w:type="dxa"/>
              <w:bottom w:w="0" w:type="dxa"/>
              <w:right w:w="108" w:type="dxa"/>
            </w:tcMar>
          </w:tcPr>
          <w:p w:rsidR="00B81362" w:rsidRPr="009B0DDD" w:rsidRDefault="00B81362" w:rsidP="005A6C76">
            <w:pPr>
              <w:jc w:val="center"/>
              <w:rPr>
                <w:rFonts w:ascii="Tahoma" w:hAnsi="Tahoma" w:cs="Tahoma"/>
                <w:sz w:val="20"/>
              </w:rPr>
            </w:pPr>
            <w:r>
              <w:rPr>
                <w:rFonts w:ascii="Tahoma" w:hAnsi="Tahoma" w:cs="Tahoma"/>
                <w:sz w:val="20"/>
              </w:rPr>
              <w:t>Yes/No</w:t>
            </w:r>
          </w:p>
        </w:tc>
      </w:tr>
      <w:tr w:rsidR="00B81362" w:rsidRPr="000F1D96" w:rsidTr="00A6478B">
        <w:trPr>
          <w:cantSplit/>
          <w:trHeight w:val="831"/>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03" w:type="dxa"/>
            <w:tcMar>
              <w:top w:w="0" w:type="dxa"/>
              <w:left w:w="108" w:type="dxa"/>
              <w:bottom w:w="0" w:type="dxa"/>
              <w:right w:w="108" w:type="dxa"/>
            </w:tcMar>
          </w:tcPr>
          <w:p w:rsidR="00B81362" w:rsidRPr="001D7DFB" w:rsidRDefault="00307E28" w:rsidP="00443AFF">
            <w:pPr>
              <w:pStyle w:val="BodyText"/>
              <w:jc w:val="left"/>
              <w:rPr>
                <w:rFonts w:ascii="Tahoma" w:hAnsi="Tahoma" w:cs="Tahoma"/>
                <w:sz w:val="20"/>
              </w:rPr>
            </w:pPr>
            <w:r>
              <w:rPr>
                <w:rFonts w:ascii="Tahoma" w:hAnsi="Tahoma" w:cs="Tahoma"/>
                <w:sz w:val="20"/>
              </w:rPr>
              <w:t xml:space="preserve">Any additional client software can must be either an MSI package or have the ability to be packaged with </w:t>
            </w:r>
            <w:proofErr w:type="spellStart"/>
            <w:r>
              <w:rPr>
                <w:rFonts w:ascii="Tahoma" w:hAnsi="Tahoma" w:cs="Tahoma"/>
                <w:sz w:val="20"/>
              </w:rPr>
              <w:t>Flexora</w:t>
            </w:r>
            <w:proofErr w:type="spellEnd"/>
            <w:r>
              <w:rPr>
                <w:rFonts w:ascii="Tahoma" w:hAnsi="Tahoma" w:cs="Tahoma"/>
                <w:sz w:val="20"/>
              </w:rPr>
              <w:t xml:space="preserve"> Admin Studio</w:t>
            </w:r>
          </w:p>
        </w:tc>
        <w:tc>
          <w:tcPr>
            <w:tcW w:w="1417" w:type="dxa"/>
            <w:tcMar>
              <w:top w:w="0" w:type="dxa"/>
              <w:left w:w="108" w:type="dxa"/>
              <w:bottom w:w="0" w:type="dxa"/>
              <w:right w:w="108" w:type="dxa"/>
            </w:tcMar>
          </w:tcPr>
          <w:p w:rsidR="00B81362" w:rsidRPr="0033015E" w:rsidRDefault="00307E28" w:rsidP="005A6C76">
            <w:pPr>
              <w:jc w:val="center"/>
              <w:rPr>
                <w:rFonts w:ascii="Tahoma" w:hAnsi="Tahoma" w:cs="Tahoma"/>
                <w:sz w:val="20"/>
              </w:rPr>
            </w:pPr>
            <w:r>
              <w:rPr>
                <w:rFonts w:ascii="Tahoma" w:hAnsi="Tahoma" w:cs="Tahoma"/>
                <w:sz w:val="20"/>
              </w:rPr>
              <w:t>Essential</w:t>
            </w:r>
          </w:p>
        </w:tc>
        <w:tc>
          <w:tcPr>
            <w:tcW w:w="1829"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9B0DDD">
              <w:rPr>
                <w:rFonts w:ascii="Tahoma" w:hAnsi="Tahoma" w:cs="Tahoma"/>
                <w:sz w:val="20"/>
              </w:rPr>
              <w:t>Yes/No</w:t>
            </w:r>
          </w:p>
        </w:tc>
      </w:tr>
      <w:tr w:rsidR="00B81362" w:rsidRPr="000F1D96" w:rsidTr="00A6478B">
        <w:trPr>
          <w:cantSplit/>
          <w:trHeight w:val="689"/>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03" w:type="dxa"/>
            <w:tcMar>
              <w:top w:w="0" w:type="dxa"/>
              <w:left w:w="108" w:type="dxa"/>
              <w:bottom w:w="0" w:type="dxa"/>
              <w:right w:w="108" w:type="dxa"/>
            </w:tcMar>
          </w:tcPr>
          <w:p w:rsidR="00B81362" w:rsidRDefault="00B81362" w:rsidP="00A4596F">
            <w:pPr>
              <w:pStyle w:val="BodyText"/>
              <w:jc w:val="left"/>
              <w:rPr>
                <w:rFonts w:ascii="Tahoma" w:hAnsi="Tahoma" w:cs="Tahoma"/>
                <w:sz w:val="20"/>
              </w:rPr>
            </w:pPr>
            <w:r>
              <w:rPr>
                <w:rFonts w:ascii="Tahoma" w:hAnsi="Tahoma" w:cs="Tahoma"/>
                <w:sz w:val="20"/>
              </w:rPr>
              <w:t xml:space="preserve">Any additional client software can be deployed as a VMWare </w:t>
            </w:r>
            <w:proofErr w:type="spellStart"/>
            <w:r>
              <w:rPr>
                <w:rFonts w:ascii="Tahoma" w:hAnsi="Tahoma" w:cs="Tahoma"/>
                <w:sz w:val="20"/>
              </w:rPr>
              <w:t>ThinApp</w:t>
            </w:r>
            <w:proofErr w:type="spellEnd"/>
            <w:r>
              <w:rPr>
                <w:rFonts w:ascii="Tahoma" w:hAnsi="Tahoma" w:cs="Tahoma"/>
                <w:sz w:val="20"/>
              </w:rPr>
              <w:t xml:space="preserve"> package</w:t>
            </w:r>
          </w:p>
        </w:tc>
        <w:tc>
          <w:tcPr>
            <w:tcW w:w="1417" w:type="dxa"/>
            <w:tcMar>
              <w:top w:w="0" w:type="dxa"/>
              <w:left w:w="108" w:type="dxa"/>
              <w:bottom w:w="0" w:type="dxa"/>
              <w:right w:w="108" w:type="dxa"/>
            </w:tcMar>
          </w:tcPr>
          <w:p w:rsidR="00B81362" w:rsidRDefault="00307E28" w:rsidP="005A6C76">
            <w:pPr>
              <w:jc w:val="center"/>
              <w:rPr>
                <w:rFonts w:ascii="Tahoma" w:hAnsi="Tahoma" w:cs="Tahoma"/>
                <w:sz w:val="20"/>
              </w:rPr>
            </w:pPr>
            <w:r>
              <w:rPr>
                <w:rFonts w:ascii="Tahoma" w:hAnsi="Tahoma" w:cs="Tahoma"/>
                <w:sz w:val="20"/>
              </w:rPr>
              <w:t>Essential</w:t>
            </w:r>
          </w:p>
        </w:tc>
        <w:tc>
          <w:tcPr>
            <w:tcW w:w="1829"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9B0DDD">
              <w:rPr>
                <w:rFonts w:ascii="Tahoma" w:hAnsi="Tahoma" w:cs="Tahoma"/>
                <w:sz w:val="20"/>
              </w:rPr>
              <w:t>Yes/No</w:t>
            </w:r>
          </w:p>
        </w:tc>
      </w:tr>
      <w:tr w:rsidR="00B81362" w:rsidRPr="000F1D96" w:rsidTr="00A6478B">
        <w:trPr>
          <w:cantSplit/>
          <w:trHeight w:val="685"/>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03" w:type="dxa"/>
            <w:tcMar>
              <w:top w:w="0" w:type="dxa"/>
              <w:left w:w="108" w:type="dxa"/>
              <w:bottom w:w="0" w:type="dxa"/>
              <w:right w:w="108" w:type="dxa"/>
            </w:tcMar>
          </w:tcPr>
          <w:p w:rsidR="00B81362" w:rsidRDefault="00B81362" w:rsidP="00A4596F">
            <w:pPr>
              <w:pStyle w:val="BodyText"/>
              <w:jc w:val="left"/>
              <w:rPr>
                <w:rFonts w:ascii="Tahoma" w:hAnsi="Tahoma" w:cs="Tahoma"/>
                <w:sz w:val="20"/>
              </w:rPr>
            </w:pPr>
            <w:r>
              <w:rPr>
                <w:rFonts w:ascii="Tahoma" w:hAnsi="Tahoma" w:cs="Tahoma"/>
                <w:sz w:val="20"/>
              </w:rPr>
              <w:t xml:space="preserve">Any additional client software can </w:t>
            </w:r>
            <w:r w:rsidRPr="005034D7">
              <w:rPr>
                <w:rFonts w:ascii="Tahoma" w:hAnsi="Tahoma" w:cs="Tahoma"/>
                <w:sz w:val="20"/>
              </w:rPr>
              <w:t>be deployed silently with zero touch</w:t>
            </w:r>
          </w:p>
        </w:tc>
        <w:tc>
          <w:tcPr>
            <w:tcW w:w="1417"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Desirable</w:t>
            </w:r>
          </w:p>
        </w:tc>
        <w:tc>
          <w:tcPr>
            <w:tcW w:w="1829"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9B0DDD">
              <w:rPr>
                <w:rFonts w:ascii="Tahoma" w:hAnsi="Tahoma" w:cs="Tahoma"/>
                <w:sz w:val="20"/>
              </w:rPr>
              <w:t>Yes/No</w:t>
            </w:r>
          </w:p>
        </w:tc>
      </w:tr>
      <w:tr w:rsidR="00B81362" w:rsidRPr="000F1D96" w:rsidTr="00A6478B">
        <w:trPr>
          <w:cantSplit/>
          <w:trHeight w:val="977"/>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03" w:type="dxa"/>
            <w:tcMar>
              <w:top w:w="0" w:type="dxa"/>
              <w:left w:w="108" w:type="dxa"/>
              <w:bottom w:w="0" w:type="dxa"/>
              <w:right w:w="108" w:type="dxa"/>
            </w:tcMar>
          </w:tcPr>
          <w:p w:rsidR="00B81362" w:rsidRPr="001D7DFB" w:rsidRDefault="00B81362" w:rsidP="00443AFF">
            <w:pPr>
              <w:pStyle w:val="BodyText"/>
              <w:jc w:val="left"/>
              <w:rPr>
                <w:rFonts w:ascii="Tahoma" w:hAnsi="Tahoma" w:cs="Tahoma"/>
                <w:sz w:val="20"/>
              </w:rPr>
            </w:pPr>
            <w:r w:rsidRPr="001D7DFB">
              <w:rPr>
                <w:rFonts w:ascii="Tahoma" w:hAnsi="Tahoma" w:cs="Tahoma"/>
                <w:sz w:val="20"/>
              </w:rPr>
              <w:t>Any specialist client hardware</w:t>
            </w:r>
            <w:r>
              <w:rPr>
                <w:rFonts w:ascii="Tahoma" w:hAnsi="Tahoma" w:cs="Tahoma"/>
                <w:sz w:val="20"/>
              </w:rPr>
              <w:t>/devices</w:t>
            </w:r>
            <w:r w:rsidRPr="001D7DFB">
              <w:rPr>
                <w:rFonts w:ascii="Tahoma" w:hAnsi="Tahoma" w:cs="Tahoma"/>
                <w:sz w:val="20"/>
              </w:rPr>
              <w:t xml:space="preserve"> required for the system must be fully specified and </w:t>
            </w:r>
            <w:r>
              <w:rPr>
                <w:rFonts w:ascii="Tahoma" w:hAnsi="Tahoma" w:cs="Tahoma"/>
                <w:sz w:val="20"/>
              </w:rPr>
              <w:t>approved and any associated costs detailed.</w:t>
            </w:r>
          </w:p>
        </w:tc>
        <w:tc>
          <w:tcPr>
            <w:tcW w:w="1417" w:type="dxa"/>
            <w:tcMar>
              <w:top w:w="0" w:type="dxa"/>
              <w:left w:w="108" w:type="dxa"/>
              <w:bottom w:w="0" w:type="dxa"/>
              <w:right w:w="108" w:type="dxa"/>
            </w:tcMar>
          </w:tcPr>
          <w:p w:rsidR="00B81362" w:rsidRPr="0033015E" w:rsidRDefault="00B81362" w:rsidP="005A6C76">
            <w:pPr>
              <w:jc w:val="center"/>
              <w:rPr>
                <w:rFonts w:ascii="Tahoma" w:hAnsi="Tahoma" w:cs="Tahoma"/>
                <w:sz w:val="20"/>
              </w:rPr>
            </w:pPr>
            <w:r w:rsidRPr="0033015E">
              <w:rPr>
                <w:rFonts w:ascii="Tahoma" w:hAnsi="Tahoma" w:cs="Tahoma"/>
                <w:sz w:val="20"/>
              </w:rPr>
              <w:t>Essential</w:t>
            </w:r>
          </w:p>
        </w:tc>
        <w:tc>
          <w:tcPr>
            <w:tcW w:w="1829"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9B0DDD">
              <w:rPr>
                <w:rFonts w:ascii="Tahoma" w:hAnsi="Tahoma" w:cs="Tahoma"/>
                <w:sz w:val="20"/>
              </w:rPr>
              <w:t>Yes/No</w:t>
            </w:r>
          </w:p>
        </w:tc>
      </w:tr>
      <w:tr w:rsidR="00B81362" w:rsidRPr="000F1D96" w:rsidTr="00A6478B">
        <w:trPr>
          <w:cantSplit/>
          <w:trHeight w:val="1105"/>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03" w:type="dxa"/>
            <w:tcMar>
              <w:top w:w="0" w:type="dxa"/>
              <w:left w:w="108" w:type="dxa"/>
              <w:bottom w:w="0" w:type="dxa"/>
              <w:right w:w="108" w:type="dxa"/>
            </w:tcMar>
          </w:tcPr>
          <w:p w:rsidR="00B81362" w:rsidRPr="00321CE2" w:rsidRDefault="00B81362" w:rsidP="00443AFF">
            <w:pPr>
              <w:pStyle w:val="NormalVerdana"/>
              <w:rPr>
                <w:rFonts w:ascii="Tahoma" w:hAnsi="Tahoma" w:cs="Tahoma"/>
              </w:rPr>
            </w:pPr>
            <w:r w:rsidRPr="00321CE2">
              <w:rPr>
                <w:rFonts w:ascii="Tahoma" w:hAnsi="Tahoma" w:cs="Tahoma"/>
              </w:rPr>
              <w:t>The system must be fully compatible with Microsoft Office 2003, Microsoft Office 2007, Microsoft Office 2010, at least Adobe Reader 9 and the Open Document Format (ODF) standard</w:t>
            </w:r>
          </w:p>
        </w:tc>
        <w:tc>
          <w:tcPr>
            <w:tcW w:w="1417" w:type="dxa"/>
            <w:tcMar>
              <w:top w:w="0" w:type="dxa"/>
              <w:left w:w="108" w:type="dxa"/>
              <w:bottom w:w="0" w:type="dxa"/>
              <w:right w:w="108" w:type="dxa"/>
            </w:tcMar>
          </w:tcPr>
          <w:p w:rsidR="00B81362" w:rsidRPr="0033015E" w:rsidRDefault="00B81362" w:rsidP="005A6C76">
            <w:pPr>
              <w:jc w:val="center"/>
              <w:rPr>
                <w:rFonts w:ascii="Tahoma" w:hAnsi="Tahoma" w:cs="Tahoma"/>
                <w:sz w:val="20"/>
              </w:rPr>
            </w:pPr>
            <w:r w:rsidRPr="0033015E">
              <w:rPr>
                <w:rFonts w:ascii="Tahoma" w:hAnsi="Tahoma" w:cs="Tahoma"/>
                <w:sz w:val="20"/>
              </w:rPr>
              <w:t>Essential</w:t>
            </w:r>
          </w:p>
        </w:tc>
        <w:tc>
          <w:tcPr>
            <w:tcW w:w="1829"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9B0DDD">
              <w:rPr>
                <w:rFonts w:ascii="Tahoma" w:hAnsi="Tahoma" w:cs="Tahoma"/>
                <w:sz w:val="20"/>
              </w:rPr>
              <w:t>Yes/No</w:t>
            </w:r>
          </w:p>
        </w:tc>
      </w:tr>
      <w:tr w:rsidR="00B81362" w:rsidRPr="000F1D96" w:rsidTr="00A6478B">
        <w:trPr>
          <w:cantSplit/>
          <w:trHeight w:val="710"/>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03" w:type="dxa"/>
            <w:tcMar>
              <w:top w:w="0" w:type="dxa"/>
              <w:left w:w="108" w:type="dxa"/>
              <w:bottom w:w="0" w:type="dxa"/>
              <w:right w:w="108" w:type="dxa"/>
            </w:tcMar>
          </w:tcPr>
          <w:p w:rsidR="00B81362" w:rsidRPr="00321CE2" w:rsidRDefault="00B81362" w:rsidP="00D77FB6">
            <w:pPr>
              <w:pStyle w:val="NormalVerdana"/>
              <w:rPr>
                <w:rFonts w:ascii="Tahoma" w:hAnsi="Tahoma" w:cs="Tahoma"/>
              </w:rPr>
            </w:pPr>
            <w:r w:rsidRPr="00321CE2">
              <w:rPr>
                <w:rFonts w:ascii="Tahoma" w:hAnsi="Tahoma" w:cs="Tahoma"/>
              </w:rPr>
              <w:t>The system must be compatible with Windows XP, Windows Vista</w:t>
            </w:r>
            <w:r w:rsidR="00D77FB6">
              <w:rPr>
                <w:rFonts w:ascii="Tahoma" w:hAnsi="Tahoma" w:cs="Tahoma"/>
              </w:rPr>
              <w:t>,</w:t>
            </w:r>
            <w:r w:rsidRPr="00321CE2">
              <w:rPr>
                <w:rFonts w:ascii="Tahoma" w:hAnsi="Tahoma" w:cs="Tahoma"/>
              </w:rPr>
              <w:t xml:space="preserve"> Windows 7</w:t>
            </w:r>
            <w:r w:rsidR="00D77FB6">
              <w:rPr>
                <w:rFonts w:ascii="Tahoma" w:hAnsi="Tahoma" w:cs="Tahoma"/>
              </w:rPr>
              <w:t xml:space="preserve"> and Windows 8.1</w:t>
            </w:r>
            <w:r w:rsidRPr="00321CE2">
              <w:rPr>
                <w:rFonts w:ascii="Tahoma" w:hAnsi="Tahoma" w:cs="Tahoma"/>
              </w:rPr>
              <w:t>.</w:t>
            </w:r>
          </w:p>
        </w:tc>
        <w:tc>
          <w:tcPr>
            <w:tcW w:w="1417" w:type="dxa"/>
            <w:tcMar>
              <w:top w:w="0" w:type="dxa"/>
              <w:left w:w="108" w:type="dxa"/>
              <w:bottom w:w="0" w:type="dxa"/>
              <w:right w:w="108" w:type="dxa"/>
            </w:tcMar>
          </w:tcPr>
          <w:p w:rsidR="00B81362" w:rsidRPr="0033015E" w:rsidRDefault="00B81362" w:rsidP="005A6C76">
            <w:pPr>
              <w:jc w:val="center"/>
              <w:rPr>
                <w:rFonts w:ascii="Tahoma" w:hAnsi="Tahoma" w:cs="Tahoma"/>
                <w:sz w:val="20"/>
              </w:rPr>
            </w:pPr>
            <w:r w:rsidRPr="0033015E">
              <w:rPr>
                <w:rFonts w:ascii="Tahoma" w:hAnsi="Tahoma" w:cs="Tahoma"/>
                <w:sz w:val="20"/>
              </w:rPr>
              <w:t>Essential</w:t>
            </w:r>
          </w:p>
        </w:tc>
        <w:tc>
          <w:tcPr>
            <w:tcW w:w="1829"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9B0DDD">
              <w:rPr>
                <w:rFonts w:ascii="Tahoma" w:hAnsi="Tahoma" w:cs="Tahoma"/>
                <w:sz w:val="20"/>
              </w:rPr>
              <w:t>Yes/No</w:t>
            </w:r>
          </w:p>
        </w:tc>
      </w:tr>
      <w:tr w:rsidR="00B81362" w:rsidRPr="000F1D96" w:rsidTr="00A6478B">
        <w:trPr>
          <w:cantSplit/>
          <w:trHeight w:val="961"/>
        </w:trPr>
        <w:tc>
          <w:tcPr>
            <w:tcW w:w="959" w:type="dxa"/>
            <w:tcMar>
              <w:top w:w="0" w:type="dxa"/>
              <w:left w:w="108" w:type="dxa"/>
              <w:bottom w:w="0" w:type="dxa"/>
              <w:right w:w="108" w:type="dxa"/>
            </w:tcMar>
          </w:tcPr>
          <w:p w:rsidR="00B81362" w:rsidRPr="00E60D24" w:rsidRDefault="00B81362" w:rsidP="00F67CA4">
            <w:pPr>
              <w:pStyle w:val="ListParagraph"/>
              <w:numPr>
                <w:ilvl w:val="0"/>
                <w:numId w:val="17"/>
              </w:numPr>
              <w:rPr>
                <w:rFonts w:ascii="Tahoma" w:hAnsi="Tahoma" w:cs="Tahoma"/>
                <w:sz w:val="20"/>
              </w:rPr>
            </w:pPr>
          </w:p>
        </w:tc>
        <w:tc>
          <w:tcPr>
            <w:tcW w:w="5103" w:type="dxa"/>
            <w:tcMar>
              <w:top w:w="0" w:type="dxa"/>
              <w:left w:w="108" w:type="dxa"/>
              <w:bottom w:w="0" w:type="dxa"/>
              <w:right w:w="108" w:type="dxa"/>
            </w:tcMar>
          </w:tcPr>
          <w:p w:rsidR="00B81362" w:rsidRPr="00321CE2" w:rsidRDefault="00B81362" w:rsidP="005A6C76">
            <w:pPr>
              <w:pStyle w:val="NormalVerdana"/>
              <w:rPr>
                <w:rFonts w:ascii="Tahoma" w:hAnsi="Tahoma" w:cs="Tahoma"/>
              </w:rPr>
            </w:pPr>
            <w:r w:rsidRPr="00321CE2">
              <w:rPr>
                <w:rFonts w:ascii="Tahoma" w:hAnsi="Tahoma" w:cs="Tahoma"/>
              </w:rPr>
              <w:t>The system must be compatible with Thin Client environments including Citrix XenApp and Microsoft Remote Desktop Services</w:t>
            </w:r>
          </w:p>
        </w:tc>
        <w:tc>
          <w:tcPr>
            <w:tcW w:w="1417" w:type="dxa"/>
            <w:tcMar>
              <w:top w:w="0" w:type="dxa"/>
              <w:left w:w="108" w:type="dxa"/>
              <w:bottom w:w="0" w:type="dxa"/>
              <w:right w:w="108" w:type="dxa"/>
            </w:tcMar>
          </w:tcPr>
          <w:p w:rsidR="00B81362" w:rsidRPr="0033015E" w:rsidRDefault="00307E28" w:rsidP="005A6C76">
            <w:pPr>
              <w:jc w:val="center"/>
              <w:rPr>
                <w:rFonts w:ascii="Tahoma" w:hAnsi="Tahoma" w:cs="Tahoma"/>
                <w:sz w:val="20"/>
              </w:rPr>
            </w:pPr>
            <w:r>
              <w:rPr>
                <w:rFonts w:ascii="Tahoma" w:hAnsi="Tahoma" w:cs="Tahoma"/>
                <w:sz w:val="20"/>
              </w:rPr>
              <w:t>Essential</w:t>
            </w:r>
          </w:p>
        </w:tc>
        <w:tc>
          <w:tcPr>
            <w:tcW w:w="1829"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9B0DDD">
              <w:rPr>
                <w:rFonts w:ascii="Tahoma" w:hAnsi="Tahoma" w:cs="Tahoma"/>
                <w:sz w:val="20"/>
              </w:rPr>
              <w:t>Yes/No</w:t>
            </w:r>
          </w:p>
        </w:tc>
      </w:tr>
      <w:tr w:rsidR="00F620FA" w:rsidRPr="000F1D96" w:rsidTr="00A6478B">
        <w:trPr>
          <w:cantSplit/>
          <w:trHeight w:val="961"/>
        </w:trPr>
        <w:tc>
          <w:tcPr>
            <w:tcW w:w="959" w:type="dxa"/>
            <w:tcMar>
              <w:top w:w="0" w:type="dxa"/>
              <w:left w:w="108" w:type="dxa"/>
              <w:bottom w:w="0" w:type="dxa"/>
              <w:right w:w="108" w:type="dxa"/>
            </w:tcMar>
          </w:tcPr>
          <w:p w:rsidR="00F620FA" w:rsidRPr="00E60D24" w:rsidRDefault="00F620FA" w:rsidP="00F67CA4">
            <w:pPr>
              <w:pStyle w:val="ListParagraph"/>
              <w:numPr>
                <w:ilvl w:val="0"/>
                <w:numId w:val="17"/>
              </w:numPr>
              <w:rPr>
                <w:rFonts w:ascii="Tahoma" w:hAnsi="Tahoma" w:cs="Tahoma"/>
                <w:sz w:val="20"/>
              </w:rPr>
            </w:pPr>
          </w:p>
        </w:tc>
        <w:tc>
          <w:tcPr>
            <w:tcW w:w="5103" w:type="dxa"/>
            <w:tcMar>
              <w:top w:w="0" w:type="dxa"/>
              <w:left w:w="108" w:type="dxa"/>
              <w:bottom w:w="0" w:type="dxa"/>
              <w:right w:w="108" w:type="dxa"/>
            </w:tcMar>
          </w:tcPr>
          <w:p w:rsidR="00F620FA" w:rsidRDefault="00F620FA" w:rsidP="005A6C76">
            <w:pPr>
              <w:pStyle w:val="NormalVerdana"/>
              <w:rPr>
                <w:rFonts w:ascii="Tahoma" w:hAnsi="Tahoma" w:cs="Tahoma"/>
              </w:rPr>
            </w:pPr>
            <w:r w:rsidRPr="00321CE2">
              <w:rPr>
                <w:rFonts w:ascii="Tahoma" w:hAnsi="Tahoma" w:cs="Tahoma"/>
              </w:rPr>
              <w:t xml:space="preserve">The system must be compatible </w:t>
            </w:r>
            <w:proofErr w:type="spellStart"/>
            <w:r w:rsidRPr="00F620FA">
              <w:rPr>
                <w:rFonts w:ascii="Tahoma" w:hAnsi="Tahoma" w:cs="Tahoma"/>
              </w:rPr>
              <w:t>XenAPP</w:t>
            </w:r>
            <w:proofErr w:type="spellEnd"/>
            <w:r w:rsidRPr="00F620FA">
              <w:rPr>
                <w:rFonts w:ascii="Tahoma" w:hAnsi="Tahoma" w:cs="Tahoma"/>
              </w:rPr>
              <w:t xml:space="preserve"> publish</w:t>
            </w:r>
            <w:r>
              <w:rPr>
                <w:rFonts w:ascii="Tahoma" w:hAnsi="Tahoma" w:cs="Tahoma"/>
              </w:rPr>
              <w:t>ed</w:t>
            </w:r>
            <w:r w:rsidRPr="00F620FA">
              <w:rPr>
                <w:rFonts w:ascii="Tahoma" w:hAnsi="Tahoma" w:cs="Tahoma"/>
              </w:rPr>
              <w:t xml:space="preserve"> desktops </w:t>
            </w:r>
            <w:r>
              <w:rPr>
                <w:rFonts w:ascii="Tahoma" w:hAnsi="Tahoma" w:cs="Tahoma"/>
              </w:rPr>
              <w:t>on</w:t>
            </w:r>
            <w:r w:rsidRPr="00F620FA">
              <w:rPr>
                <w:rFonts w:ascii="Tahoma" w:hAnsi="Tahoma" w:cs="Tahoma"/>
              </w:rPr>
              <w:t xml:space="preserve"> Wyse THINOS devices</w:t>
            </w:r>
            <w:r w:rsidRPr="00321CE2">
              <w:rPr>
                <w:rFonts w:ascii="Tahoma" w:hAnsi="Tahoma" w:cs="Tahoma"/>
              </w:rPr>
              <w:t xml:space="preserve"> </w:t>
            </w:r>
            <w:r>
              <w:rPr>
                <w:rFonts w:ascii="Tahoma" w:hAnsi="Tahoma" w:cs="Tahoma"/>
              </w:rPr>
              <w:t>(zero</w:t>
            </w:r>
            <w:r w:rsidRPr="00321CE2">
              <w:rPr>
                <w:rFonts w:ascii="Tahoma" w:hAnsi="Tahoma" w:cs="Tahoma"/>
              </w:rPr>
              <w:t xml:space="preserve"> Client environments</w:t>
            </w:r>
            <w:r>
              <w:rPr>
                <w:rFonts w:ascii="Tahoma" w:hAnsi="Tahoma" w:cs="Tahoma"/>
              </w:rPr>
              <w:t>)</w:t>
            </w:r>
          </w:p>
          <w:p w:rsidR="00F620FA" w:rsidRPr="00321CE2" w:rsidRDefault="00F620FA" w:rsidP="005A6C76">
            <w:pPr>
              <w:pStyle w:val="NormalVerdana"/>
              <w:rPr>
                <w:rFonts w:ascii="Tahoma" w:hAnsi="Tahoma" w:cs="Tahoma"/>
              </w:rPr>
            </w:pPr>
          </w:p>
        </w:tc>
        <w:tc>
          <w:tcPr>
            <w:tcW w:w="1417" w:type="dxa"/>
            <w:tcMar>
              <w:top w:w="0" w:type="dxa"/>
              <w:left w:w="108" w:type="dxa"/>
              <w:bottom w:w="0" w:type="dxa"/>
              <w:right w:w="108" w:type="dxa"/>
            </w:tcMar>
          </w:tcPr>
          <w:p w:rsidR="00F620FA" w:rsidRPr="0033015E" w:rsidRDefault="00103155" w:rsidP="00D03D57">
            <w:pPr>
              <w:jc w:val="center"/>
              <w:rPr>
                <w:rFonts w:ascii="Tahoma" w:hAnsi="Tahoma" w:cs="Tahoma"/>
                <w:sz w:val="20"/>
              </w:rPr>
            </w:pPr>
            <w:r>
              <w:rPr>
                <w:rFonts w:ascii="Tahoma" w:hAnsi="Tahoma" w:cs="Tahoma"/>
                <w:sz w:val="20"/>
              </w:rPr>
              <w:t>Essential</w:t>
            </w:r>
          </w:p>
        </w:tc>
        <w:tc>
          <w:tcPr>
            <w:tcW w:w="1829" w:type="dxa"/>
            <w:tcMar>
              <w:top w:w="0" w:type="dxa"/>
              <w:left w:w="108" w:type="dxa"/>
              <w:bottom w:w="0" w:type="dxa"/>
              <w:right w:w="108" w:type="dxa"/>
            </w:tcMar>
          </w:tcPr>
          <w:p w:rsidR="00F620FA" w:rsidRPr="009B0DDD" w:rsidRDefault="00F620FA" w:rsidP="00D03D57">
            <w:pPr>
              <w:jc w:val="center"/>
              <w:rPr>
                <w:rFonts w:ascii="Tahoma" w:hAnsi="Tahoma" w:cs="Tahoma"/>
                <w:sz w:val="20"/>
              </w:rPr>
            </w:pPr>
            <w:r w:rsidRPr="009B0DDD">
              <w:rPr>
                <w:rFonts w:ascii="Tahoma" w:hAnsi="Tahoma" w:cs="Tahoma"/>
                <w:sz w:val="20"/>
              </w:rPr>
              <w:t>Yes/No</w:t>
            </w:r>
          </w:p>
        </w:tc>
      </w:tr>
      <w:tr w:rsidR="00F620FA" w:rsidRPr="000F1D96" w:rsidTr="00A6478B">
        <w:trPr>
          <w:cantSplit/>
          <w:trHeight w:val="961"/>
        </w:trPr>
        <w:tc>
          <w:tcPr>
            <w:tcW w:w="959" w:type="dxa"/>
            <w:tcMar>
              <w:top w:w="0" w:type="dxa"/>
              <w:left w:w="108" w:type="dxa"/>
              <w:bottom w:w="0" w:type="dxa"/>
              <w:right w:w="108" w:type="dxa"/>
            </w:tcMar>
          </w:tcPr>
          <w:p w:rsidR="00F620FA" w:rsidRPr="00E60D24" w:rsidRDefault="00F620FA" w:rsidP="00F67CA4">
            <w:pPr>
              <w:pStyle w:val="ListParagraph"/>
              <w:numPr>
                <w:ilvl w:val="0"/>
                <w:numId w:val="17"/>
              </w:numPr>
              <w:rPr>
                <w:rFonts w:ascii="Tahoma" w:hAnsi="Tahoma" w:cs="Tahoma"/>
                <w:sz w:val="20"/>
              </w:rPr>
            </w:pPr>
          </w:p>
        </w:tc>
        <w:tc>
          <w:tcPr>
            <w:tcW w:w="5103" w:type="dxa"/>
            <w:tcMar>
              <w:top w:w="0" w:type="dxa"/>
              <w:left w:w="108" w:type="dxa"/>
              <w:bottom w:w="0" w:type="dxa"/>
              <w:right w:w="108" w:type="dxa"/>
            </w:tcMar>
          </w:tcPr>
          <w:p w:rsidR="00F620FA" w:rsidRPr="00321CE2" w:rsidRDefault="00F620FA" w:rsidP="005B7D50">
            <w:pPr>
              <w:pStyle w:val="NormalVerdana"/>
              <w:rPr>
                <w:rFonts w:ascii="Tahoma" w:hAnsi="Tahoma" w:cs="Tahoma"/>
              </w:rPr>
            </w:pPr>
            <w:r w:rsidRPr="00321CE2">
              <w:rPr>
                <w:rFonts w:ascii="Tahoma" w:hAnsi="Tahoma" w:cs="Tahoma"/>
              </w:rPr>
              <w:t>Long running tasks should be able to be run in the background whilst allowing the user to perform other tasks on the client.</w:t>
            </w:r>
          </w:p>
        </w:tc>
        <w:tc>
          <w:tcPr>
            <w:tcW w:w="1417" w:type="dxa"/>
            <w:tcMar>
              <w:top w:w="0" w:type="dxa"/>
              <w:left w:w="108" w:type="dxa"/>
              <w:bottom w:w="0" w:type="dxa"/>
              <w:right w:w="108" w:type="dxa"/>
            </w:tcMar>
          </w:tcPr>
          <w:p w:rsidR="00F620FA" w:rsidRDefault="00F620FA" w:rsidP="005A6C76">
            <w:pPr>
              <w:jc w:val="center"/>
              <w:rPr>
                <w:rFonts w:ascii="Tahoma" w:hAnsi="Tahoma" w:cs="Tahoma"/>
                <w:sz w:val="20"/>
              </w:rPr>
            </w:pPr>
            <w:r>
              <w:rPr>
                <w:rFonts w:ascii="Tahoma" w:hAnsi="Tahoma" w:cs="Tahoma"/>
                <w:sz w:val="20"/>
              </w:rPr>
              <w:t>Desirable</w:t>
            </w:r>
          </w:p>
        </w:tc>
        <w:tc>
          <w:tcPr>
            <w:tcW w:w="1829" w:type="dxa"/>
            <w:tcMar>
              <w:top w:w="0" w:type="dxa"/>
              <w:left w:w="108" w:type="dxa"/>
              <w:bottom w:w="0" w:type="dxa"/>
              <w:right w:w="108" w:type="dxa"/>
            </w:tcMar>
          </w:tcPr>
          <w:p w:rsidR="00F620FA" w:rsidRPr="009B0DDD" w:rsidRDefault="00F620FA" w:rsidP="005A6C76">
            <w:pPr>
              <w:jc w:val="center"/>
              <w:rPr>
                <w:rFonts w:ascii="Tahoma" w:hAnsi="Tahoma" w:cs="Tahoma"/>
                <w:sz w:val="20"/>
              </w:rPr>
            </w:pPr>
            <w:r w:rsidRPr="009B0DDD">
              <w:rPr>
                <w:rFonts w:ascii="Tahoma" w:hAnsi="Tahoma" w:cs="Tahoma"/>
                <w:sz w:val="20"/>
              </w:rPr>
              <w:t>Yes/No</w:t>
            </w:r>
          </w:p>
        </w:tc>
      </w:tr>
      <w:tr w:rsidR="00F620FA" w:rsidRPr="000F1D96" w:rsidTr="00A6478B">
        <w:trPr>
          <w:cantSplit/>
          <w:trHeight w:val="961"/>
        </w:trPr>
        <w:tc>
          <w:tcPr>
            <w:tcW w:w="959" w:type="dxa"/>
            <w:tcMar>
              <w:top w:w="0" w:type="dxa"/>
              <w:left w:w="108" w:type="dxa"/>
              <w:bottom w:w="0" w:type="dxa"/>
              <w:right w:w="108" w:type="dxa"/>
            </w:tcMar>
          </w:tcPr>
          <w:p w:rsidR="00F620FA" w:rsidRPr="00E60D24" w:rsidRDefault="00F620FA" w:rsidP="00F67CA4">
            <w:pPr>
              <w:pStyle w:val="ListParagraph"/>
              <w:numPr>
                <w:ilvl w:val="0"/>
                <w:numId w:val="17"/>
              </w:numPr>
              <w:rPr>
                <w:rFonts w:ascii="Tahoma" w:hAnsi="Tahoma" w:cs="Tahoma"/>
                <w:sz w:val="20"/>
              </w:rPr>
            </w:pPr>
          </w:p>
        </w:tc>
        <w:tc>
          <w:tcPr>
            <w:tcW w:w="5103" w:type="dxa"/>
            <w:tcMar>
              <w:top w:w="0" w:type="dxa"/>
              <w:left w:w="108" w:type="dxa"/>
              <w:bottom w:w="0" w:type="dxa"/>
              <w:right w:w="108" w:type="dxa"/>
            </w:tcMar>
          </w:tcPr>
          <w:p w:rsidR="00F620FA" w:rsidRPr="00321CE2" w:rsidRDefault="00F620FA" w:rsidP="005B7D50">
            <w:pPr>
              <w:pStyle w:val="NormalVerdana"/>
              <w:rPr>
                <w:rFonts w:ascii="Tahoma" w:hAnsi="Tahoma" w:cs="Tahoma"/>
              </w:rPr>
            </w:pPr>
            <w:r w:rsidRPr="00321CE2">
              <w:rPr>
                <w:rFonts w:ascii="Tahoma" w:hAnsi="Tahoma" w:cs="Tahoma"/>
              </w:rPr>
              <w:t>The supplier shall state any intensive or long running tasks that may impact performance of the client.</w:t>
            </w:r>
          </w:p>
        </w:tc>
        <w:tc>
          <w:tcPr>
            <w:tcW w:w="1417" w:type="dxa"/>
            <w:tcMar>
              <w:top w:w="0" w:type="dxa"/>
              <w:left w:w="108" w:type="dxa"/>
              <w:bottom w:w="0" w:type="dxa"/>
              <w:right w:w="108" w:type="dxa"/>
            </w:tcMar>
          </w:tcPr>
          <w:p w:rsidR="00F620FA" w:rsidRDefault="00F620FA" w:rsidP="005A6C76">
            <w:pPr>
              <w:jc w:val="center"/>
              <w:rPr>
                <w:rFonts w:ascii="Tahoma" w:hAnsi="Tahoma" w:cs="Tahoma"/>
                <w:sz w:val="20"/>
              </w:rPr>
            </w:pPr>
            <w:r>
              <w:rPr>
                <w:rFonts w:ascii="Tahoma" w:hAnsi="Tahoma" w:cs="Tahoma"/>
                <w:sz w:val="20"/>
              </w:rPr>
              <w:t>Essential</w:t>
            </w:r>
          </w:p>
        </w:tc>
        <w:tc>
          <w:tcPr>
            <w:tcW w:w="1829" w:type="dxa"/>
            <w:tcMar>
              <w:top w:w="0" w:type="dxa"/>
              <w:left w:w="108" w:type="dxa"/>
              <w:bottom w:w="0" w:type="dxa"/>
              <w:right w:w="108" w:type="dxa"/>
            </w:tcMar>
          </w:tcPr>
          <w:p w:rsidR="00F620FA" w:rsidRPr="009B0DDD" w:rsidRDefault="00F620FA" w:rsidP="005A6C76">
            <w:pPr>
              <w:jc w:val="center"/>
              <w:rPr>
                <w:rFonts w:ascii="Tahoma" w:hAnsi="Tahoma" w:cs="Tahoma"/>
                <w:sz w:val="20"/>
              </w:rPr>
            </w:pPr>
            <w:r>
              <w:rPr>
                <w:rFonts w:ascii="Tahoma" w:hAnsi="Tahoma" w:cs="Tahoma"/>
                <w:sz w:val="20"/>
              </w:rPr>
              <w:t>Yes/No</w:t>
            </w:r>
          </w:p>
        </w:tc>
      </w:tr>
      <w:tr w:rsidR="00F620FA" w:rsidRPr="000F1D96" w:rsidTr="00A6478B">
        <w:trPr>
          <w:cantSplit/>
          <w:trHeight w:val="961"/>
        </w:trPr>
        <w:tc>
          <w:tcPr>
            <w:tcW w:w="959" w:type="dxa"/>
            <w:tcMar>
              <w:top w:w="0" w:type="dxa"/>
              <w:left w:w="108" w:type="dxa"/>
              <w:bottom w:w="0" w:type="dxa"/>
              <w:right w:w="108" w:type="dxa"/>
            </w:tcMar>
          </w:tcPr>
          <w:p w:rsidR="00F620FA" w:rsidRPr="00E60D24" w:rsidRDefault="00F620FA" w:rsidP="00F67CA4">
            <w:pPr>
              <w:pStyle w:val="ListParagraph"/>
              <w:numPr>
                <w:ilvl w:val="0"/>
                <w:numId w:val="17"/>
              </w:numPr>
              <w:rPr>
                <w:rFonts w:ascii="Tahoma" w:hAnsi="Tahoma" w:cs="Tahoma"/>
                <w:sz w:val="20"/>
              </w:rPr>
            </w:pPr>
          </w:p>
        </w:tc>
        <w:tc>
          <w:tcPr>
            <w:tcW w:w="5103" w:type="dxa"/>
            <w:tcMar>
              <w:top w:w="0" w:type="dxa"/>
              <w:left w:w="108" w:type="dxa"/>
              <w:bottom w:w="0" w:type="dxa"/>
              <w:right w:w="108" w:type="dxa"/>
            </w:tcMar>
          </w:tcPr>
          <w:p w:rsidR="00F620FA" w:rsidRPr="00321CE2" w:rsidRDefault="00F620FA" w:rsidP="005A6C76">
            <w:pPr>
              <w:pStyle w:val="NormalVerdana"/>
              <w:rPr>
                <w:rFonts w:ascii="Tahoma" w:hAnsi="Tahoma" w:cs="Tahoma"/>
              </w:rPr>
            </w:pPr>
            <w:r w:rsidRPr="00321CE2">
              <w:rPr>
                <w:rFonts w:ascii="Tahoma" w:hAnsi="Tahoma" w:cs="Tahoma"/>
              </w:rPr>
              <w:t xml:space="preserve">If intensive or long running tasks are required as part of a </w:t>
            </w:r>
            <w:proofErr w:type="gramStart"/>
            <w:r w:rsidRPr="00321CE2">
              <w:rPr>
                <w:rFonts w:ascii="Tahoma" w:hAnsi="Tahoma" w:cs="Tahoma"/>
              </w:rPr>
              <w:t>solution,</w:t>
            </w:r>
            <w:proofErr w:type="gramEnd"/>
            <w:r w:rsidRPr="00321CE2">
              <w:rPr>
                <w:rFonts w:ascii="Tahoma" w:hAnsi="Tahoma" w:cs="Tahoma"/>
              </w:rPr>
              <w:t xml:space="preserve"> and a server-based option is available to perform these, then this option will be stated by the supplier.</w:t>
            </w:r>
          </w:p>
        </w:tc>
        <w:tc>
          <w:tcPr>
            <w:tcW w:w="1417" w:type="dxa"/>
            <w:tcMar>
              <w:top w:w="0" w:type="dxa"/>
              <w:left w:w="108" w:type="dxa"/>
              <w:bottom w:w="0" w:type="dxa"/>
              <w:right w:w="108" w:type="dxa"/>
            </w:tcMar>
          </w:tcPr>
          <w:p w:rsidR="00F620FA" w:rsidRDefault="00F620FA" w:rsidP="005A6C76">
            <w:pPr>
              <w:jc w:val="center"/>
              <w:rPr>
                <w:rFonts w:ascii="Tahoma" w:hAnsi="Tahoma" w:cs="Tahoma"/>
                <w:sz w:val="20"/>
              </w:rPr>
            </w:pPr>
            <w:r>
              <w:rPr>
                <w:rFonts w:ascii="Tahoma" w:hAnsi="Tahoma" w:cs="Tahoma"/>
                <w:sz w:val="20"/>
              </w:rPr>
              <w:t>Essential</w:t>
            </w:r>
          </w:p>
        </w:tc>
        <w:tc>
          <w:tcPr>
            <w:tcW w:w="1829" w:type="dxa"/>
            <w:tcMar>
              <w:top w:w="0" w:type="dxa"/>
              <w:left w:w="108" w:type="dxa"/>
              <w:bottom w:w="0" w:type="dxa"/>
              <w:right w:w="108" w:type="dxa"/>
            </w:tcMar>
          </w:tcPr>
          <w:p w:rsidR="00F620FA" w:rsidRPr="009B0DDD" w:rsidRDefault="00F620FA" w:rsidP="005A6C76">
            <w:pPr>
              <w:jc w:val="center"/>
              <w:rPr>
                <w:rFonts w:ascii="Tahoma" w:hAnsi="Tahoma" w:cs="Tahoma"/>
                <w:sz w:val="20"/>
              </w:rPr>
            </w:pPr>
            <w:r>
              <w:rPr>
                <w:rFonts w:ascii="Tahoma" w:hAnsi="Tahoma" w:cs="Tahoma"/>
                <w:sz w:val="20"/>
              </w:rPr>
              <w:t>Yes/No</w:t>
            </w:r>
          </w:p>
        </w:tc>
      </w:tr>
    </w:tbl>
    <w:p w:rsidR="00B81362" w:rsidRDefault="00B81362">
      <w:pPr>
        <w:jc w:val="left"/>
        <w:rPr>
          <w:rFonts w:ascii="Tahoma" w:hAnsi="Tahoma" w:cs="Tahoma"/>
          <w:b/>
          <w:sz w:val="20"/>
        </w:rPr>
      </w:pPr>
    </w:p>
    <w:p w:rsidR="006448C6" w:rsidRDefault="006448C6" w:rsidP="006448C6">
      <w:pPr>
        <w:jc w:val="left"/>
        <w:rPr>
          <w:rFonts w:ascii="Tahoma" w:hAnsi="Tahoma" w:cs="Tahoma"/>
          <w:b/>
          <w:sz w:val="20"/>
        </w:rPr>
      </w:pPr>
      <w:r>
        <w:rPr>
          <w:rFonts w:ascii="Tahoma" w:hAnsi="Tahoma" w:cs="Tahoma"/>
          <w:b/>
          <w:sz w:val="20"/>
        </w:rPr>
        <w:t>Server</w:t>
      </w:r>
    </w:p>
    <w:p w:rsidR="006448C6" w:rsidRDefault="006448C6" w:rsidP="006448C6">
      <w:pPr>
        <w:rPr>
          <w:rFonts w:ascii="Tahoma" w:hAnsi="Tahoma" w:cs="Tahoma"/>
          <w:b/>
          <w:sz w:val="20"/>
        </w:rPr>
      </w:pPr>
    </w:p>
    <w:tbl>
      <w:tblPr>
        <w:tblW w:w="93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59"/>
        <w:gridCol w:w="5149"/>
        <w:gridCol w:w="1300"/>
        <w:gridCol w:w="1900"/>
      </w:tblGrid>
      <w:tr w:rsidR="006448C6" w:rsidRPr="000F1D96" w:rsidTr="00583630">
        <w:trPr>
          <w:cantSplit/>
        </w:trPr>
        <w:tc>
          <w:tcPr>
            <w:tcW w:w="959" w:type="dxa"/>
            <w:tcMar>
              <w:top w:w="0" w:type="dxa"/>
              <w:left w:w="108" w:type="dxa"/>
              <w:bottom w:w="0" w:type="dxa"/>
              <w:right w:w="108" w:type="dxa"/>
            </w:tcMar>
          </w:tcPr>
          <w:p w:rsidR="006448C6" w:rsidRPr="00E60D24" w:rsidRDefault="006448C6"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6448C6" w:rsidRPr="00CC76E4" w:rsidRDefault="006448C6" w:rsidP="006448C6">
            <w:pPr>
              <w:pStyle w:val="BodyText"/>
              <w:rPr>
                <w:rFonts w:ascii="Tahoma" w:hAnsi="Tahoma" w:cs="Tahoma"/>
                <w:sz w:val="20"/>
              </w:rPr>
            </w:pPr>
            <w:r w:rsidRPr="001D7DFB">
              <w:rPr>
                <w:rFonts w:ascii="Tahoma" w:hAnsi="Tahoma" w:cs="Tahoma"/>
                <w:sz w:val="20"/>
              </w:rPr>
              <w:t xml:space="preserve">The </w:t>
            </w:r>
            <w:r>
              <w:rPr>
                <w:rFonts w:ascii="Tahoma" w:hAnsi="Tahoma" w:cs="Tahoma"/>
                <w:sz w:val="20"/>
              </w:rPr>
              <w:t>Supplier</w:t>
            </w:r>
            <w:r w:rsidRPr="001D7DFB">
              <w:rPr>
                <w:rFonts w:ascii="Tahoma" w:hAnsi="Tahoma" w:cs="Tahoma"/>
                <w:sz w:val="20"/>
              </w:rPr>
              <w:t xml:space="preserve"> must state the server requirements for an internally hosted system.  Where the server requirements meet </w:t>
            </w:r>
            <w:r>
              <w:rPr>
                <w:rFonts w:ascii="Tahoma" w:hAnsi="Tahoma" w:cs="Tahoma"/>
                <w:sz w:val="20"/>
              </w:rPr>
              <w:t>T</w:t>
            </w:r>
            <w:r w:rsidRPr="001D7DFB">
              <w:rPr>
                <w:rFonts w:ascii="Tahoma" w:hAnsi="Tahoma" w:cs="Tahoma"/>
                <w:sz w:val="20"/>
              </w:rPr>
              <w:t xml:space="preserve">he Council’s standards, IT Services will supply and support the servers. Servers outside </w:t>
            </w:r>
            <w:r>
              <w:rPr>
                <w:rFonts w:ascii="Tahoma" w:hAnsi="Tahoma" w:cs="Tahoma"/>
                <w:sz w:val="20"/>
              </w:rPr>
              <w:t>The Council’s</w:t>
            </w:r>
            <w:r w:rsidRPr="001D7DFB">
              <w:rPr>
                <w:rFonts w:ascii="Tahoma" w:hAnsi="Tahoma" w:cs="Tahoma"/>
                <w:sz w:val="20"/>
              </w:rPr>
              <w:t xml:space="preserve"> standards will only be accepted where </w:t>
            </w:r>
            <w:proofErr w:type="gramStart"/>
            <w:r w:rsidRPr="001D7DFB">
              <w:rPr>
                <w:rFonts w:ascii="Tahoma" w:hAnsi="Tahoma" w:cs="Tahoma"/>
                <w:sz w:val="20"/>
              </w:rPr>
              <w:t>need can</w:t>
            </w:r>
            <w:proofErr w:type="gramEnd"/>
            <w:r w:rsidRPr="001D7DFB">
              <w:rPr>
                <w:rFonts w:ascii="Tahoma" w:hAnsi="Tahoma" w:cs="Tahoma"/>
                <w:sz w:val="20"/>
              </w:rPr>
              <w:t xml:space="preserve"> be shown and they must be sourced and supported externally.</w:t>
            </w:r>
          </w:p>
        </w:tc>
        <w:tc>
          <w:tcPr>
            <w:tcW w:w="1300" w:type="dxa"/>
            <w:tcMar>
              <w:top w:w="0" w:type="dxa"/>
              <w:left w:w="108" w:type="dxa"/>
              <w:bottom w:w="0" w:type="dxa"/>
              <w:right w:w="108" w:type="dxa"/>
            </w:tcMar>
          </w:tcPr>
          <w:p w:rsidR="006448C6" w:rsidRPr="000F1D96" w:rsidRDefault="006448C6" w:rsidP="00D03D57">
            <w:pPr>
              <w:jc w:val="center"/>
              <w:rPr>
                <w:rFonts w:ascii="Tahoma" w:hAnsi="Tahoma" w:cs="Tahoma"/>
                <w:sz w:val="20"/>
              </w:rPr>
            </w:pPr>
            <w:r w:rsidRPr="0033015E">
              <w:rPr>
                <w:rFonts w:ascii="Tahoma" w:hAnsi="Tahoma" w:cs="Tahoma"/>
                <w:sz w:val="20"/>
              </w:rPr>
              <w:t>Essential</w:t>
            </w:r>
          </w:p>
        </w:tc>
        <w:tc>
          <w:tcPr>
            <w:tcW w:w="1900" w:type="dxa"/>
            <w:tcMar>
              <w:top w:w="0" w:type="dxa"/>
              <w:left w:w="108" w:type="dxa"/>
              <w:bottom w:w="0" w:type="dxa"/>
              <w:right w:w="108" w:type="dxa"/>
            </w:tcMar>
          </w:tcPr>
          <w:p w:rsidR="006448C6" w:rsidRPr="000F1D96" w:rsidRDefault="006448C6" w:rsidP="00D03D57">
            <w:pPr>
              <w:jc w:val="center"/>
              <w:rPr>
                <w:rFonts w:ascii="Tahoma" w:hAnsi="Tahoma" w:cs="Tahoma"/>
                <w:sz w:val="20"/>
              </w:rPr>
            </w:pPr>
            <w:r w:rsidRPr="009B0DDD">
              <w:rPr>
                <w:rFonts w:ascii="Tahoma" w:hAnsi="Tahoma" w:cs="Tahoma"/>
                <w:sz w:val="20"/>
              </w:rPr>
              <w:t>Yes/No</w:t>
            </w:r>
          </w:p>
        </w:tc>
      </w:tr>
      <w:tr w:rsidR="00583630" w:rsidRPr="000F1D96" w:rsidTr="00583630">
        <w:trPr>
          <w:cantSplit/>
        </w:trPr>
        <w:tc>
          <w:tcPr>
            <w:tcW w:w="959" w:type="dxa"/>
            <w:tcMar>
              <w:top w:w="0" w:type="dxa"/>
              <w:left w:w="108" w:type="dxa"/>
              <w:bottom w:w="0" w:type="dxa"/>
              <w:right w:w="108" w:type="dxa"/>
            </w:tcMar>
          </w:tcPr>
          <w:p w:rsidR="00583630" w:rsidRPr="00E60D24" w:rsidRDefault="00583630"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583630" w:rsidRPr="001D7DFB" w:rsidRDefault="00583630" w:rsidP="006448C6">
            <w:pPr>
              <w:pStyle w:val="BodyText"/>
              <w:rPr>
                <w:rFonts w:ascii="Tahoma" w:hAnsi="Tahoma" w:cs="Tahoma"/>
                <w:sz w:val="20"/>
              </w:rPr>
            </w:pPr>
            <w:r>
              <w:rPr>
                <w:rFonts w:ascii="Tahoma" w:hAnsi="Tahoma" w:cs="Tahoma"/>
                <w:sz w:val="20"/>
              </w:rPr>
              <w:t>The system must be compatible with Dell and HP hardware</w:t>
            </w:r>
          </w:p>
        </w:tc>
        <w:tc>
          <w:tcPr>
            <w:tcW w:w="1300" w:type="dxa"/>
            <w:tcMar>
              <w:top w:w="0" w:type="dxa"/>
              <w:left w:w="108" w:type="dxa"/>
              <w:bottom w:w="0" w:type="dxa"/>
              <w:right w:w="108" w:type="dxa"/>
            </w:tcMar>
          </w:tcPr>
          <w:p w:rsidR="00583630" w:rsidRPr="000F1D96" w:rsidRDefault="00583630" w:rsidP="00D03D57">
            <w:pPr>
              <w:jc w:val="center"/>
              <w:rPr>
                <w:rFonts w:ascii="Tahoma" w:hAnsi="Tahoma" w:cs="Tahoma"/>
                <w:sz w:val="20"/>
              </w:rPr>
            </w:pPr>
            <w:r w:rsidRPr="0033015E">
              <w:rPr>
                <w:rFonts w:ascii="Tahoma" w:hAnsi="Tahoma" w:cs="Tahoma"/>
                <w:sz w:val="20"/>
              </w:rPr>
              <w:t>Essential</w:t>
            </w:r>
          </w:p>
        </w:tc>
        <w:tc>
          <w:tcPr>
            <w:tcW w:w="1900" w:type="dxa"/>
            <w:tcMar>
              <w:top w:w="0" w:type="dxa"/>
              <w:left w:w="108" w:type="dxa"/>
              <w:bottom w:w="0" w:type="dxa"/>
              <w:right w:w="108" w:type="dxa"/>
            </w:tcMar>
          </w:tcPr>
          <w:p w:rsidR="00583630" w:rsidRPr="000F1D96" w:rsidRDefault="00583630" w:rsidP="00D03D57">
            <w:pPr>
              <w:jc w:val="center"/>
              <w:rPr>
                <w:rFonts w:ascii="Tahoma" w:hAnsi="Tahoma" w:cs="Tahoma"/>
                <w:sz w:val="20"/>
              </w:rPr>
            </w:pPr>
            <w:r w:rsidRPr="009B0DDD">
              <w:rPr>
                <w:rFonts w:ascii="Tahoma" w:hAnsi="Tahoma" w:cs="Tahoma"/>
                <w:sz w:val="20"/>
              </w:rPr>
              <w:t>Yes/No</w:t>
            </w:r>
          </w:p>
        </w:tc>
      </w:tr>
      <w:tr w:rsidR="00583630" w:rsidRPr="000F1D96" w:rsidTr="00583630">
        <w:trPr>
          <w:cantSplit/>
        </w:trPr>
        <w:tc>
          <w:tcPr>
            <w:tcW w:w="959" w:type="dxa"/>
            <w:tcMar>
              <w:top w:w="0" w:type="dxa"/>
              <w:left w:w="108" w:type="dxa"/>
              <w:bottom w:w="0" w:type="dxa"/>
              <w:right w:w="108" w:type="dxa"/>
            </w:tcMar>
          </w:tcPr>
          <w:p w:rsidR="00583630" w:rsidRPr="00E60D24" w:rsidRDefault="00583630"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583630" w:rsidRPr="00CC76E4" w:rsidRDefault="00583630" w:rsidP="00D03D57">
            <w:pPr>
              <w:pStyle w:val="BodyText"/>
              <w:rPr>
                <w:rFonts w:ascii="Tahoma" w:hAnsi="Tahoma" w:cs="Tahoma"/>
                <w:sz w:val="20"/>
              </w:rPr>
            </w:pPr>
            <w:r w:rsidRPr="001D7DFB">
              <w:rPr>
                <w:rFonts w:ascii="Tahoma" w:hAnsi="Tahoma" w:cs="Tahoma"/>
                <w:sz w:val="20"/>
              </w:rPr>
              <w:t xml:space="preserve">The </w:t>
            </w:r>
            <w:r>
              <w:rPr>
                <w:rFonts w:ascii="Tahoma" w:hAnsi="Tahoma" w:cs="Tahoma"/>
                <w:sz w:val="20"/>
              </w:rPr>
              <w:t>Supplier</w:t>
            </w:r>
            <w:r w:rsidRPr="001D7DFB">
              <w:rPr>
                <w:rFonts w:ascii="Tahoma" w:hAnsi="Tahoma" w:cs="Tahoma"/>
                <w:sz w:val="20"/>
              </w:rPr>
              <w:t xml:space="preserve"> must state any additional specialist hardware requirements.  These will be sourced and supported externally.</w:t>
            </w:r>
          </w:p>
        </w:tc>
        <w:tc>
          <w:tcPr>
            <w:tcW w:w="1300" w:type="dxa"/>
            <w:tcMar>
              <w:top w:w="0" w:type="dxa"/>
              <w:left w:w="108" w:type="dxa"/>
              <w:bottom w:w="0" w:type="dxa"/>
              <w:right w:w="108" w:type="dxa"/>
            </w:tcMar>
          </w:tcPr>
          <w:p w:rsidR="00583630" w:rsidRPr="0033015E" w:rsidRDefault="00583630" w:rsidP="00D03D57">
            <w:pPr>
              <w:jc w:val="center"/>
              <w:rPr>
                <w:rFonts w:ascii="Tahoma" w:hAnsi="Tahoma" w:cs="Tahoma"/>
                <w:sz w:val="20"/>
              </w:rPr>
            </w:pPr>
            <w:r w:rsidRPr="0033015E">
              <w:rPr>
                <w:rFonts w:ascii="Tahoma" w:hAnsi="Tahoma" w:cs="Tahoma"/>
                <w:sz w:val="20"/>
              </w:rPr>
              <w:t>Essential</w:t>
            </w:r>
          </w:p>
        </w:tc>
        <w:tc>
          <w:tcPr>
            <w:tcW w:w="1900" w:type="dxa"/>
            <w:tcMar>
              <w:top w:w="0" w:type="dxa"/>
              <w:left w:w="108" w:type="dxa"/>
              <w:bottom w:w="0" w:type="dxa"/>
              <w:right w:w="108" w:type="dxa"/>
            </w:tcMar>
          </w:tcPr>
          <w:p w:rsidR="00583630" w:rsidRPr="009B0DDD" w:rsidRDefault="00583630" w:rsidP="00D03D57">
            <w:pPr>
              <w:jc w:val="center"/>
              <w:rPr>
                <w:rFonts w:ascii="Tahoma" w:hAnsi="Tahoma" w:cs="Tahoma"/>
                <w:sz w:val="20"/>
              </w:rPr>
            </w:pPr>
            <w:r w:rsidRPr="00077664">
              <w:rPr>
                <w:rFonts w:ascii="Tahoma" w:hAnsi="Tahoma" w:cs="Tahoma"/>
                <w:sz w:val="20"/>
              </w:rPr>
              <w:t>Yes/No</w:t>
            </w:r>
          </w:p>
        </w:tc>
      </w:tr>
      <w:tr w:rsidR="00583630" w:rsidRPr="000F1D96" w:rsidTr="00583630">
        <w:trPr>
          <w:cantSplit/>
        </w:trPr>
        <w:tc>
          <w:tcPr>
            <w:tcW w:w="959" w:type="dxa"/>
            <w:tcMar>
              <w:top w:w="0" w:type="dxa"/>
              <w:left w:w="108" w:type="dxa"/>
              <w:bottom w:w="0" w:type="dxa"/>
              <w:right w:w="108" w:type="dxa"/>
            </w:tcMar>
          </w:tcPr>
          <w:p w:rsidR="00583630" w:rsidRPr="00E60D24" w:rsidRDefault="00583630"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583630" w:rsidRDefault="00583630" w:rsidP="00D03D57">
            <w:pPr>
              <w:pStyle w:val="BodyText"/>
              <w:rPr>
                <w:rFonts w:ascii="Tahoma" w:hAnsi="Tahoma" w:cs="Tahoma"/>
                <w:sz w:val="20"/>
              </w:rPr>
            </w:pPr>
            <w:r w:rsidRPr="001D7DFB">
              <w:rPr>
                <w:rFonts w:ascii="Tahoma" w:hAnsi="Tahoma" w:cs="Tahoma"/>
                <w:sz w:val="20"/>
              </w:rPr>
              <w:t xml:space="preserve">The </w:t>
            </w:r>
            <w:r>
              <w:rPr>
                <w:rFonts w:ascii="Tahoma" w:hAnsi="Tahoma" w:cs="Tahoma"/>
                <w:sz w:val="20"/>
              </w:rPr>
              <w:t>Supplier</w:t>
            </w:r>
            <w:r w:rsidRPr="001D7DFB">
              <w:rPr>
                <w:rFonts w:ascii="Tahoma" w:hAnsi="Tahoma" w:cs="Tahoma"/>
                <w:sz w:val="20"/>
              </w:rPr>
              <w:t xml:space="preserve"> must specify any server software requirements e.g. additions to the base operating system, operating system version requirements or operating system configuration requirements.</w:t>
            </w:r>
          </w:p>
          <w:p w:rsidR="00583630" w:rsidRDefault="00583630" w:rsidP="00D03D57">
            <w:pPr>
              <w:pStyle w:val="BodyText"/>
              <w:rPr>
                <w:rFonts w:ascii="Tahoma" w:hAnsi="Tahoma" w:cs="Tahoma"/>
                <w:sz w:val="20"/>
              </w:rPr>
            </w:pPr>
          </w:p>
          <w:p w:rsidR="00583630" w:rsidRDefault="00D27429" w:rsidP="00D03D57">
            <w:pPr>
              <w:pStyle w:val="BodyText"/>
              <w:rPr>
                <w:rFonts w:ascii="Tahoma" w:hAnsi="Tahoma" w:cs="Tahoma"/>
                <w:sz w:val="20"/>
              </w:rPr>
            </w:pPr>
            <w:r>
              <w:rPr>
                <w:rFonts w:ascii="Tahoma" w:hAnsi="Tahoma" w:cs="Tahoma"/>
                <w:sz w:val="20"/>
              </w:rPr>
              <w:t>Answer: _________________________</w:t>
            </w:r>
          </w:p>
          <w:p w:rsidR="00D27429" w:rsidRPr="00CC76E4" w:rsidRDefault="00D27429" w:rsidP="00D03D57">
            <w:pPr>
              <w:pStyle w:val="BodyText"/>
              <w:rPr>
                <w:rFonts w:ascii="Tahoma" w:hAnsi="Tahoma" w:cs="Tahoma"/>
                <w:sz w:val="20"/>
              </w:rPr>
            </w:pPr>
          </w:p>
        </w:tc>
        <w:tc>
          <w:tcPr>
            <w:tcW w:w="1300" w:type="dxa"/>
            <w:tcMar>
              <w:top w:w="0" w:type="dxa"/>
              <w:left w:w="108" w:type="dxa"/>
              <w:bottom w:w="0" w:type="dxa"/>
              <w:right w:w="108" w:type="dxa"/>
            </w:tcMar>
          </w:tcPr>
          <w:p w:rsidR="00583630" w:rsidRPr="0033015E" w:rsidRDefault="00583630" w:rsidP="00D03D57">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583630" w:rsidRPr="009B0DDD" w:rsidRDefault="00583630" w:rsidP="00D03D57">
            <w:pPr>
              <w:jc w:val="center"/>
              <w:rPr>
                <w:rFonts w:ascii="Tahoma" w:hAnsi="Tahoma" w:cs="Tahoma"/>
                <w:sz w:val="20"/>
              </w:rPr>
            </w:pPr>
            <w:r w:rsidRPr="00077664">
              <w:rPr>
                <w:rFonts w:ascii="Tahoma" w:hAnsi="Tahoma" w:cs="Tahoma"/>
                <w:sz w:val="20"/>
              </w:rPr>
              <w:t>Yes/No</w:t>
            </w:r>
          </w:p>
        </w:tc>
      </w:tr>
      <w:tr w:rsidR="00583630" w:rsidRPr="000F1D96" w:rsidTr="00583630">
        <w:trPr>
          <w:cantSplit/>
        </w:trPr>
        <w:tc>
          <w:tcPr>
            <w:tcW w:w="959" w:type="dxa"/>
            <w:tcMar>
              <w:top w:w="0" w:type="dxa"/>
              <w:left w:w="108" w:type="dxa"/>
              <w:bottom w:w="0" w:type="dxa"/>
              <w:right w:w="108" w:type="dxa"/>
            </w:tcMar>
          </w:tcPr>
          <w:p w:rsidR="00583630" w:rsidRPr="00E60D24" w:rsidRDefault="00583630"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583630" w:rsidRDefault="00583630" w:rsidP="00D03D57">
            <w:pPr>
              <w:pStyle w:val="BodyText"/>
              <w:rPr>
                <w:rFonts w:ascii="Tahoma" w:hAnsi="Tahoma" w:cs="Tahoma"/>
                <w:sz w:val="20"/>
              </w:rPr>
            </w:pPr>
            <w:r>
              <w:rPr>
                <w:rFonts w:ascii="Tahoma" w:hAnsi="Tahoma" w:cs="Tahoma"/>
                <w:sz w:val="20"/>
              </w:rPr>
              <w:t>The software should be compatible with VMware vSphere virtualisation platform</w:t>
            </w:r>
          </w:p>
        </w:tc>
        <w:tc>
          <w:tcPr>
            <w:tcW w:w="1300" w:type="dxa"/>
            <w:tcMar>
              <w:top w:w="0" w:type="dxa"/>
              <w:left w:w="108" w:type="dxa"/>
              <w:bottom w:w="0" w:type="dxa"/>
              <w:right w:w="108" w:type="dxa"/>
            </w:tcMar>
          </w:tcPr>
          <w:p w:rsidR="00583630" w:rsidRPr="0033015E" w:rsidRDefault="00307E28" w:rsidP="00D03D57">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583630" w:rsidRPr="009B0DDD" w:rsidRDefault="00583630" w:rsidP="00D03D57">
            <w:pPr>
              <w:jc w:val="center"/>
              <w:rPr>
                <w:rFonts w:ascii="Tahoma" w:hAnsi="Tahoma" w:cs="Tahoma"/>
                <w:sz w:val="20"/>
              </w:rPr>
            </w:pPr>
            <w:r w:rsidRPr="009B0DDD">
              <w:rPr>
                <w:rFonts w:ascii="Tahoma" w:hAnsi="Tahoma" w:cs="Tahoma"/>
                <w:sz w:val="20"/>
              </w:rPr>
              <w:t>Yes/No</w:t>
            </w:r>
          </w:p>
        </w:tc>
      </w:tr>
      <w:tr w:rsidR="00583630" w:rsidRPr="000F1D96" w:rsidTr="00583630">
        <w:trPr>
          <w:cantSplit/>
        </w:trPr>
        <w:tc>
          <w:tcPr>
            <w:tcW w:w="959" w:type="dxa"/>
            <w:tcMar>
              <w:top w:w="0" w:type="dxa"/>
              <w:left w:w="108" w:type="dxa"/>
              <w:bottom w:w="0" w:type="dxa"/>
              <w:right w:w="108" w:type="dxa"/>
            </w:tcMar>
          </w:tcPr>
          <w:p w:rsidR="00583630" w:rsidRPr="00E60D24" w:rsidRDefault="00583630"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583630" w:rsidRPr="00CC76E4" w:rsidRDefault="00583630" w:rsidP="00D03D57">
            <w:pPr>
              <w:pStyle w:val="BodyText"/>
              <w:rPr>
                <w:rFonts w:ascii="Tahoma" w:hAnsi="Tahoma" w:cs="Tahoma"/>
                <w:sz w:val="20"/>
              </w:rPr>
            </w:pPr>
            <w:r>
              <w:rPr>
                <w:rFonts w:ascii="Tahoma" w:hAnsi="Tahoma" w:cs="Tahoma"/>
                <w:sz w:val="20"/>
              </w:rPr>
              <w:t>The software should be compatible with Windows Server (x64)</w:t>
            </w:r>
          </w:p>
        </w:tc>
        <w:tc>
          <w:tcPr>
            <w:tcW w:w="1300" w:type="dxa"/>
            <w:tcMar>
              <w:top w:w="0" w:type="dxa"/>
              <w:left w:w="108" w:type="dxa"/>
              <w:bottom w:w="0" w:type="dxa"/>
              <w:right w:w="108" w:type="dxa"/>
            </w:tcMar>
          </w:tcPr>
          <w:p w:rsidR="00583630" w:rsidRPr="0033015E" w:rsidRDefault="00583630" w:rsidP="00D03D57">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583630" w:rsidRPr="009B0DDD" w:rsidRDefault="00583630" w:rsidP="00D03D57">
            <w:pPr>
              <w:jc w:val="center"/>
              <w:rPr>
                <w:rFonts w:ascii="Tahoma" w:hAnsi="Tahoma" w:cs="Tahoma"/>
                <w:sz w:val="20"/>
              </w:rPr>
            </w:pPr>
            <w:r w:rsidRPr="009B0DDD">
              <w:rPr>
                <w:rFonts w:ascii="Tahoma" w:hAnsi="Tahoma" w:cs="Tahoma"/>
                <w:sz w:val="20"/>
              </w:rPr>
              <w:t>Yes/No</w:t>
            </w:r>
          </w:p>
        </w:tc>
      </w:tr>
      <w:tr w:rsidR="00583630" w:rsidRPr="000F1D96" w:rsidTr="00583630">
        <w:trPr>
          <w:cantSplit/>
        </w:trPr>
        <w:tc>
          <w:tcPr>
            <w:tcW w:w="959" w:type="dxa"/>
            <w:tcMar>
              <w:top w:w="0" w:type="dxa"/>
              <w:left w:w="108" w:type="dxa"/>
              <w:bottom w:w="0" w:type="dxa"/>
              <w:right w:w="108" w:type="dxa"/>
            </w:tcMar>
          </w:tcPr>
          <w:p w:rsidR="00583630" w:rsidRPr="00E60D24" w:rsidRDefault="00583630"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583630" w:rsidRPr="00CC76E4" w:rsidRDefault="00583630" w:rsidP="00D03D57">
            <w:pPr>
              <w:pStyle w:val="BodyText"/>
              <w:rPr>
                <w:rFonts w:ascii="Tahoma" w:hAnsi="Tahoma" w:cs="Tahoma"/>
                <w:sz w:val="20"/>
              </w:rPr>
            </w:pPr>
            <w:r>
              <w:rPr>
                <w:rFonts w:ascii="Tahoma" w:hAnsi="Tahoma" w:cs="Tahoma"/>
                <w:sz w:val="20"/>
              </w:rPr>
              <w:t>The software should be capable of running from a Storage Area Network (SAN).</w:t>
            </w:r>
          </w:p>
        </w:tc>
        <w:tc>
          <w:tcPr>
            <w:tcW w:w="1300" w:type="dxa"/>
            <w:tcMar>
              <w:top w:w="0" w:type="dxa"/>
              <w:left w:w="108" w:type="dxa"/>
              <w:bottom w:w="0" w:type="dxa"/>
              <w:right w:w="108" w:type="dxa"/>
            </w:tcMar>
          </w:tcPr>
          <w:p w:rsidR="00583630" w:rsidRPr="0033015E" w:rsidRDefault="00583630" w:rsidP="00D03D57">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583630" w:rsidRPr="009B0DDD" w:rsidRDefault="00583630" w:rsidP="00D03D57">
            <w:pPr>
              <w:jc w:val="center"/>
              <w:rPr>
                <w:rFonts w:ascii="Tahoma" w:hAnsi="Tahoma" w:cs="Tahoma"/>
                <w:sz w:val="20"/>
              </w:rPr>
            </w:pPr>
            <w:r w:rsidRPr="009B0DDD">
              <w:rPr>
                <w:rFonts w:ascii="Tahoma" w:hAnsi="Tahoma" w:cs="Tahoma"/>
                <w:sz w:val="20"/>
              </w:rPr>
              <w:t>Yes/No</w:t>
            </w:r>
          </w:p>
        </w:tc>
      </w:tr>
      <w:tr w:rsidR="00583630" w:rsidRPr="000F1D96" w:rsidTr="00583630">
        <w:trPr>
          <w:cantSplit/>
        </w:trPr>
        <w:tc>
          <w:tcPr>
            <w:tcW w:w="959" w:type="dxa"/>
            <w:tcMar>
              <w:top w:w="0" w:type="dxa"/>
              <w:left w:w="108" w:type="dxa"/>
              <w:bottom w:w="0" w:type="dxa"/>
              <w:right w:w="108" w:type="dxa"/>
            </w:tcMar>
          </w:tcPr>
          <w:p w:rsidR="00583630" w:rsidRPr="00E60D24" w:rsidRDefault="00583630"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583630" w:rsidRPr="001D7DFB" w:rsidRDefault="00583630" w:rsidP="00D03D57">
            <w:pPr>
              <w:pStyle w:val="BodyText"/>
              <w:rPr>
                <w:rFonts w:ascii="Tahoma" w:hAnsi="Tahoma" w:cs="Tahoma"/>
                <w:sz w:val="20"/>
              </w:rPr>
            </w:pPr>
            <w:r w:rsidRPr="001D7DFB">
              <w:rPr>
                <w:rFonts w:ascii="Tahoma" w:hAnsi="Tahoma" w:cs="Tahoma"/>
                <w:sz w:val="20"/>
              </w:rPr>
              <w:t xml:space="preserve">The </w:t>
            </w:r>
            <w:r>
              <w:rPr>
                <w:rFonts w:ascii="Tahoma" w:hAnsi="Tahoma" w:cs="Tahoma"/>
                <w:sz w:val="20"/>
              </w:rPr>
              <w:t>Supplier</w:t>
            </w:r>
            <w:r w:rsidRPr="001D7DFB">
              <w:rPr>
                <w:rFonts w:ascii="Tahoma" w:hAnsi="Tahoma" w:cs="Tahoma"/>
                <w:sz w:val="20"/>
              </w:rPr>
              <w:t xml:space="preserve"> must specify any operating system service accounts or special accounts required to run the system.</w:t>
            </w:r>
          </w:p>
        </w:tc>
        <w:tc>
          <w:tcPr>
            <w:tcW w:w="1300" w:type="dxa"/>
            <w:tcMar>
              <w:top w:w="0" w:type="dxa"/>
              <w:left w:w="108" w:type="dxa"/>
              <w:bottom w:w="0" w:type="dxa"/>
              <w:right w:w="108" w:type="dxa"/>
            </w:tcMar>
          </w:tcPr>
          <w:p w:rsidR="00583630" w:rsidRDefault="00583630" w:rsidP="00D03D57">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583630" w:rsidRPr="009B0DDD" w:rsidRDefault="00583630" w:rsidP="00D03D57">
            <w:pPr>
              <w:jc w:val="center"/>
              <w:rPr>
                <w:rFonts w:ascii="Tahoma" w:hAnsi="Tahoma" w:cs="Tahoma"/>
                <w:sz w:val="20"/>
              </w:rPr>
            </w:pPr>
            <w:r w:rsidRPr="00077664">
              <w:rPr>
                <w:rFonts w:ascii="Tahoma" w:hAnsi="Tahoma" w:cs="Tahoma"/>
                <w:sz w:val="20"/>
              </w:rPr>
              <w:t>Yes/No</w:t>
            </w:r>
          </w:p>
        </w:tc>
      </w:tr>
      <w:tr w:rsidR="00583630" w:rsidRPr="000F1D96" w:rsidTr="00583630">
        <w:trPr>
          <w:cantSplit/>
        </w:trPr>
        <w:tc>
          <w:tcPr>
            <w:tcW w:w="959" w:type="dxa"/>
            <w:tcMar>
              <w:top w:w="0" w:type="dxa"/>
              <w:left w:w="108" w:type="dxa"/>
              <w:bottom w:w="0" w:type="dxa"/>
              <w:right w:w="108" w:type="dxa"/>
            </w:tcMar>
          </w:tcPr>
          <w:p w:rsidR="00583630" w:rsidRPr="00E60D24" w:rsidRDefault="00583630"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583630" w:rsidRPr="001D7DFB" w:rsidRDefault="00583630" w:rsidP="00D03D57">
            <w:pPr>
              <w:pStyle w:val="BodyText"/>
              <w:rPr>
                <w:rFonts w:ascii="Tahoma" w:hAnsi="Tahoma" w:cs="Tahoma"/>
                <w:sz w:val="20"/>
              </w:rPr>
            </w:pPr>
            <w:r>
              <w:rPr>
                <w:rFonts w:ascii="Tahoma" w:hAnsi="Tahoma" w:cs="Tahoma"/>
                <w:sz w:val="20"/>
              </w:rPr>
              <w:t>A</w:t>
            </w:r>
            <w:r w:rsidRPr="00F1590D">
              <w:rPr>
                <w:rFonts w:ascii="Tahoma" w:hAnsi="Tahoma" w:cs="Tahoma"/>
                <w:sz w:val="20"/>
              </w:rPr>
              <w:t xml:space="preserve">ll server based components </w:t>
            </w:r>
            <w:r>
              <w:rPr>
                <w:rFonts w:ascii="Tahoma" w:hAnsi="Tahoma" w:cs="Tahoma"/>
                <w:sz w:val="20"/>
              </w:rPr>
              <w:t xml:space="preserve">can </w:t>
            </w:r>
            <w:r w:rsidRPr="00F1590D">
              <w:rPr>
                <w:rFonts w:ascii="Tahoma" w:hAnsi="Tahoma" w:cs="Tahoma"/>
                <w:sz w:val="20"/>
              </w:rPr>
              <w:t>operate as automatic server services without requiring the server console to be logged on or specific man</w:t>
            </w:r>
            <w:r w:rsidR="00624B53">
              <w:rPr>
                <w:rFonts w:ascii="Tahoma" w:hAnsi="Tahoma" w:cs="Tahoma"/>
                <w:sz w:val="20"/>
              </w:rPr>
              <w:t xml:space="preserve">ual start </w:t>
            </w:r>
            <w:r w:rsidRPr="00F1590D">
              <w:rPr>
                <w:rFonts w:ascii="Tahoma" w:hAnsi="Tahoma" w:cs="Tahoma"/>
                <w:sz w:val="20"/>
              </w:rPr>
              <w:t>up /login procedures to be followed?</w:t>
            </w:r>
          </w:p>
        </w:tc>
        <w:tc>
          <w:tcPr>
            <w:tcW w:w="1300" w:type="dxa"/>
            <w:tcMar>
              <w:top w:w="0" w:type="dxa"/>
              <w:left w:w="108" w:type="dxa"/>
              <w:bottom w:w="0" w:type="dxa"/>
              <w:right w:w="108" w:type="dxa"/>
            </w:tcMar>
          </w:tcPr>
          <w:p w:rsidR="00583630" w:rsidRDefault="00583630" w:rsidP="00D03D57">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583630" w:rsidRPr="009B0DDD" w:rsidRDefault="00583630" w:rsidP="00D03D57">
            <w:pPr>
              <w:jc w:val="center"/>
              <w:rPr>
                <w:rFonts w:ascii="Tahoma" w:hAnsi="Tahoma" w:cs="Tahoma"/>
                <w:sz w:val="20"/>
              </w:rPr>
            </w:pPr>
            <w:r w:rsidRPr="00077664">
              <w:rPr>
                <w:rFonts w:ascii="Tahoma" w:hAnsi="Tahoma" w:cs="Tahoma"/>
                <w:sz w:val="20"/>
              </w:rPr>
              <w:t>Yes/No</w:t>
            </w:r>
          </w:p>
        </w:tc>
      </w:tr>
      <w:tr w:rsidR="00583630" w:rsidRPr="000F1D96" w:rsidTr="00583630">
        <w:trPr>
          <w:cantSplit/>
        </w:trPr>
        <w:tc>
          <w:tcPr>
            <w:tcW w:w="959" w:type="dxa"/>
            <w:tcMar>
              <w:top w:w="0" w:type="dxa"/>
              <w:left w:w="108" w:type="dxa"/>
              <w:bottom w:w="0" w:type="dxa"/>
              <w:right w:w="108" w:type="dxa"/>
            </w:tcMar>
          </w:tcPr>
          <w:p w:rsidR="00583630" w:rsidRPr="00E60D24" w:rsidRDefault="00583630"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583630" w:rsidRPr="00D94F2D" w:rsidRDefault="00583630" w:rsidP="00D03D57">
            <w:pPr>
              <w:pStyle w:val="BodyText"/>
              <w:rPr>
                <w:rFonts w:ascii="Tahoma" w:hAnsi="Tahoma" w:cs="Tahoma"/>
                <w:sz w:val="20"/>
              </w:rPr>
            </w:pPr>
            <w:r>
              <w:rPr>
                <w:rFonts w:ascii="Tahoma" w:hAnsi="Tahoma" w:cs="Tahoma"/>
                <w:sz w:val="20"/>
              </w:rPr>
              <w:t>M</w:t>
            </w:r>
            <w:r w:rsidRPr="00D94F2D">
              <w:rPr>
                <w:rFonts w:ascii="Tahoma" w:hAnsi="Tahoma" w:cs="Tahoma"/>
                <w:sz w:val="20"/>
              </w:rPr>
              <w:t xml:space="preserve">ultiple instances of the application e.g. production, UAT </w:t>
            </w:r>
            <w:proofErr w:type="spellStart"/>
            <w:r w:rsidRPr="00D94F2D">
              <w:rPr>
                <w:rFonts w:ascii="Tahoma" w:hAnsi="Tahoma" w:cs="Tahoma"/>
                <w:sz w:val="20"/>
              </w:rPr>
              <w:t>etc</w:t>
            </w:r>
            <w:proofErr w:type="spellEnd"/>
            <w:r w:rsidRPr="00D94F2D">
              <w:rPr>
                <w:rFonts w:ascii="Tahoma" w:hAnsi="Tahoma" w:cs="Tahoma"/>
                <w:sz w:val="20"/>
              </w:rPr>
              <w:t xml:space="preserve"> running same version of the application</w:t>
            </w:r>
            <w:r>
              <w:rPr>
                <w:rFonts w:ascii="Tahoma" w:hAnsi="Tahoma" w:cs="Tahoma"/>
                <w:sz w:val="20"/>
              </w:rPr>
              <w:t xml:space="preserve"> can</w:t>
            </w:r>
            <w:r w:rsidRPr="00D94F2D">
              <w:rPr>
                <w:rFonts w:ascii="Tahoma" w:hAnsi="Tahoma" w:cs="Tahoma"/>
                <w:sz w:val="20"/>
              </w:rPr>
              <w:t xml:space="preserve"> co-exist on the same server?</w:t>
            </w:r>
          </w:p>
          <w:p w:rsidR="00583630" w:rsidRDefault="00583630" w:rsidP="00D03D57">
            <w:pPr>
              <w:pStyle w:val="BodyText"/>
              <w:rPr>
                <w:rFonts w:ascii="Tahoma" w:hAnsi="Tahoma" w:cs="Tahoma"/>
                <w:sz w:val="20"/>
              </w:rPr>
            </w:pPr>
            <w:r w:rsidRPr="00D94F2D">
              <w:rPr>
                <w:rFonts w:ascii="Tahoma" w:hAnsi="Tahoma" w:cs="Tahoma"/>
                <w:sz w:val="20"/>
              </w:rPr>
              <w:t xml:space="preserve"> E.G. Load Balancing</w:t>
            </w:r>
          </w:p>
        </w:tc>
        <w:tc>
          <w:tcPr>
            <w:tcW w:w="1300" w:type="dxa"/>
            <w:tcMar>
              <w:top w:w="0" w:type="dxa"/>
              <w:left w:w="108" w:type="dxa"/>
              <w:bottom w:w="0" w:type="dxa"/>
              <w:right w:w="108" w:type="dxa"/>
            </w:tcMar>
          </w:tcPr>
          <w:p w:rsidR="00583630" w:rsidRDefault="00583630" w:rsidP="00D03D57">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583630" w:rsidRPr="009B0DDD" w:rsidRDefault="00583630" w:rsidP="00D03D57">
            <w:pPr>
              <w:jc w:val="center"/>
              <w:rPr>
                <w:rFonts w:ascii="Tahoma" w:hAnsi="Tahoma" w:cs="Tahoma"/>
                <w:sz w:val="20"/>
              </w:rPr>
            </w:pPr>
            <w:r w:rsidRPr="00077664">
              <w:rPr>
                <w:rFonts w:ascii="Tahoma" w:hAnsi="Tahoma" w:cs="Tahoma"/>
                <w:sz w:val="20"/>
              </w:rPr>
              <w:t>Yes/No</w:t>
            </w:r>
          </w:p>
        </w:tc>
      </w:tr>
      <w:tr w:rsidR="00583630" w:rsidRPr="000F1D96" w:rsidTr="00583630">
        <w:trPr>
          <w:cantSplit/>
        </w:trPr>
        <w:tc>
          <w:tcPr>
            <w:tcW w:w="959" w:type="dxa"/>
            <w:tcMar>
              <w:top w:w="0" w:type="dxa"/>
              <w:left w:w="108" w:type="dxa"/>
              <w:bottom w:w="0" w:type="dxa"/>
              <w:right w:w="108" w:type="dxa"/>
            </w:tcMar>
          </w:tcPr>
          <w:p w:rsidR="00583630" w:rsidRPr="00E60D24" w:rsidRDefault="00583630"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583630" w:rsidRDefault="00583630" w:rsidP="00D03D57">
            <w:pPr>
              <w:pStyle w:val="BodyText"/>
              <w:rPr>
                <w:rFonts w:ascii="Tahoma" w:hAnsi="Tahoma" w:cs="Tahoma"/>
                <w:sz w:val="20"/>
              </w:rPr>
            </w:pPr>
            <w:r>
              <w:rPr>
                <w:rFonts w:ascii="Tahoma" w:hAnsi="Tahoma" w:cs="Tahoma"/>
                <w:sz w:val="20"/>
              </w:rPr>
              <w:t>T</w:t>
            </w:r>
            <w:r w:rsidRPr="00D94F2D">
              <w:rPr>
                <w:rFonts w:ascii="Tahoma" w:hAnsi="Tahoma" w:cs="Tahoma"/>
                <w:sz w:val="20"/>
              </w:rPr>
              <w:t xml:space="preserve">he application </w:t>
            </w:r>
            <w:r>
              <w:rPr>
                <w:rFonts w:ascii="Tahoma" w:hAnsi="Tahoma" w:cs="Tahoma"/>
                <w:sz w:val="20"/>
              </w:rPr>
              <w:t xml:space="preserve">can </w:t>
            </w:r>
            <w:r w:rsidRPr="00D94F2D">
              <w:rPr>
                <w:rFonts w:ascii="Tahoma" w:hAnsi="Tahoma" w:cs="Tahoma"/>
                <w:sz w:val="20"/>
              </w:rPr>
              <w:t>be scaled in a way that provides for resilience and redundancy?</w:t>
            </w:r>
          </w:p>
        </w:tc>
        <w:tc>
          <w:tcPr>
            <w:tcW w:w="1300" w:type="dxa"/>
            <w:tcMar>
              <w:top w:w="0" w:type="dxa"/>
              <w:left w:w="108" w:type="dxa"/>
              <w:bottom w:w="0" w:type="dxa"/>
              <w:right w:w="108" w:type="dxa"/>
            </w:tcMar>
          </w:tcPr>
          <w:p w:rsidR="00583630" w:rsidRDefault="00583630" w:rsidP="00D03D57">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583630" w:rsidRPr="009B0DDD" w:rsidRDefault="00583630" w:rsidP="00D03D57">
            <w:pPr>
              <w:jc w:val="center"/>
              <w:rPr>
                <w:rFonts w:ascii="Tahoma" w:hAnsi="Tahoma" w:cs="Tahoma"/>
                <w:sz w:val="20"/>
              </w:rPr>
            </w:pPr>
            <w:r w:rsidRPr="00077664">
              <w:rPr>
                <w:rFonts w:ascii="Tahoma" w:hAnsi="Tahoma" w:cs="Tahoma"/>
                <w:sz w:val="20"/>
              </w:rPr>
              <w:t>Yes/No</w:t>
            </w:r>
          </w:p>
        </w:tc>
      </w:tr>
    </w:tbl>
    <w:p w:rsidR="006448C6" w:rsidRDefault="006448C6" w:rsidP="006448C6">
      <w:pPr>
        <w:rPr>
          <w:rFonts w:ascii="Tahoma" w:hAnsi="Tahoma" w:cs="Tahoma"/>
          <w:b/>
          <w:sz w:val="20"/>
        </w:rPr>
      </w:pPr>
    </w:p>
    <w:p w:rsidR="006448C6" w:rsidRDefault="006448C6" w:rsidP="006448C6">
      <w:pPr>
        <w:rPr>
          <w:rFonts w:ascii="Tahoma" w:hAnsi="Tahoma" w:cs="Tahoma"/>
          <w:b/>
          <w:sz w:val="20"/>
        </w:rPr>
      </w:pPr>
      <w:r>
        <w:rPr>
          <w:rFonts w:ascii="Tahoma" w:hAnsi="Tahoma" w:cs="Tahoma"/>
          <w:b/>
          <w:sz w:val="20"/>
        </w:rPr>
        <w:t>Database</w:t>
      </w:r>
    </w:p>
    <w:p w:rsidR="006448C6" w:rsidRDefault="006448C6" w:rsidP="006448C6">
      <w:pPr>
        <w:rPr>
          <w:rFonts w:ascii="Tahoma" w:hAnsi="Tahoma" w:cs="Tahoma"/>
          <w:b/>
          <w:sz w:val="20"/>
        </w:rPr>
      </w:pPr>
    </w:p>
    <w:tbl>
      <w:tblPr>
        <w:tblW w:w="93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59"/>
        <w:gridCol w:w="5103"/>
        <w:gridCol w:w="1417"/>
        <w:gridCol w:w="1829"/>
      </w:tblGrid>
      <w:tr w:rsidR="006448C6" w:rsidRPr="000F1D96" w:rsidTr="00BF73A1">
        <w:trPr>
          <w:cantSplit/>
        </w:trPr>
        <w:tc>
          <w:tcPr>
            <w:tcW w:w="959" w:type="dxa"/>
            <w:tcMar>
              <w:top w:w="0" w:type="dxa"/>
              <w:left w:w="108" w:type="dxa"/>
              <w:bottom w:w="0" w:type="dxa"/>
              <w:right w:w="108" w:type="dxa"/>
            </w:tcMar>
          </w:tcPr>
          <w:p w:rsidR="006448C6" w:rsidRPr="00E60D24" w:rsidRDefault="006448C6" w:rsidP="006448C6">
            <w:pPr>
              <w:pStyle w:val="ListParagraph"/>
              <w:numPr>
                <w:ilvl w:val="0"/>
                <w:numId w:val="17"/>
              </w:numPr>
              <w:rPr>
                <w:rFonts w:ascii="Tahoma" w:hAnsi="Tahoma" w:cs="Tahoma"/>
                <w:sz w:val="20"/>
              </w:rPr>
            </w:pPr>
          </w:p>
        </w:tc>
        <w:tc>
          <w:tcPr>
            <w:tcW w:w="5103" w:type="dxa"/>
            <w:tcMar>
              <w:top w:w="0" w:type="dxa"/>
              <w:left w:w="108" w:type="dxa"/>
              <w:bottom w:w="0" w:type="dxa"/>
              <w:right w:w="108" w:type="dxa"/>
            </w:tcMar>
          </w:tcPr>
          <w:p w:rsidR="006448C6" w:rsidRPr="00CC76E4" w:rsidRDefault="006448C6" w:rsidP="00D03D57">
            <w:pPr>
              <w:pStyle w:val="BodyText"/>
              <w:jc w:val="left"/>
              <w:rPr>
                <w:rFonts w:ascii="Tahoma" w:hAnsi="Tahoma" w:cs="Tahoma"/>
                <w:sz w:val="20"/>
              </w:rPr>
            </w:pPr>
            <w:r w:rsidRPr="00282BA9">
              <w:rPr>
                <w:rFonts w:ascii="Tahoma" w:hAnsi="Tahoma" w:cs="Tahoma"/>
                <w:sz w:val="20"/>
              </w:rPr>
              <w:t xml:space="preserve">The </w:t>
            </w:r>
            <w:r>
              <w:rPr>
                <w:rFonts w:ascii="Tahoma" w:hAnsi="Tahoma" w:cs="Tahoma"/>
                <w:sz w:val="20"/>
              </w:rPr>
              <w:t>Supplier</w:t>
            </w:r>
            <w:r w:rsidRPr="00282BA9">
              <w:rPr>
                <w:rFonts w:ascii="Tahoma" w:hAnsi="Tahoma" w:cs="Tahoma"/>
                <w:sz w:val="20"/>
              </w:rPr>
              <w:t xml:space="preserve"> shall state what database software and version they propose for the system</w:t>
            </w:r>
            <w:r w:rsidR="00307E28">
              <w:rPr>
                <w:rFonts w:ascii="Tahoma" w:hAnsi="Tahoma" w:cs="Tahoma"/>
                <w:sz w:val="20"/>
              </w:rPr>
              <w:t xml:space="preserve"> including service pack level.</w:t>
            </w:r>
          </w:p>
        </w:tc>
        <w:tc>
          <w:tcPr>
            <w:tcW w:w="1417" w:type="dxa"/>
            <w:tcMar>
              <w:top w:w="0" w:type="dxa"/>
              <w:left w:w="108" w:type="dxa"/>
              <w:bottom w:w="0" w:type="dxa"/>
              <w:right w:w="108" w:type="dxa"/>
            </w:tcMar>
          </w:tcPr>
          <w:p w:rsidR="006448C6" w:rsidRPr="000F1D96" w:rsidRDefault="006448C6" w:rsidP="00D03D57">
            <w:pPr>
              <w:jc w:val="center"/>
              <w:rPr>
                <w:rFonts w:ascii="Tahoma" w:hAnsi="Tahoma" w:cs="Tahoma"/>
                <w:sz w:val="20"/>
              </w:rPr>
            </w:pPr>
            <w:r w:rsidRPr="0033015E">
              <w:rPr>
                <w:rFonts w:ascii="Tahoma" w:hAnsi="Tahoma" w:cs="Tahoma"/>
                <w:sz w:val="20"/>
              </w:rPr>
              <w:t>Essential</w:t>
            </w:r>
          </w:p>
        </w:tc>
        <w:tc>
          <w:tcPr>
            <w:tcW w:w="1829" w:type="dxa"/>
            <w:tcMar>
              <w:top w:w="0" w:type="dxa"/>
              <w:left w:w="108" w:type="dxa"/>
              <w:bottom w:w="0" w:type="dxa"/>
              <w:right w:w="108" w:type="dxa"/>
            </w:tcMar>
          </w:tcPr>
          <w:p w:rsidR="006448C6" w:rsidRPr="000F1D96" w:rsidRDefault="006448C6" w:rsidP="00D03D57">
            <w:pPr>
              <w:jc w:val="center"/>
              <w:rPr>
                <w:rFonts w:ascii="Tahoma" w:hAnsi="Tahoma" w:cs="Tahoma"/>
                <w:sz w:val="20"/>
              </w:rPr>
            </w:pPr>
            <w:r w:rsidRPr="009B0DDD">
              <w:rPr>
                <w:rFonts w:ascii="Tahoma" w:hAnsi="Tahoma" w:cs="Tahoma"/>
                <w:sz w:val="20"/>
              </w:rPr>
              <w:t>Yes/No</w:t>
            </w:r>
          </w:p>
        </w:tc>
      </w:tr>
      <w:tr w:rsidR="006448C6" w:rsidRPr="000F1D96" w:rsidTr="00BF73A1">
        <w:trPr>
          <w:cantSplit/>
        </w:trPr>
        <w:tc>
          <w:tcPr>
            <w:tcW w:w="959" w:type="dxa"/>
            <w:tcMar>
              <w:top w:w="0" w:type="dxa"/>
              <w:left w:w="108" w:type="dxa"/>
              <w:bottom w:w="0" w:type="dxa"/>
              <w:right w:w="108" w:type="dxa"/>
            </w:tcMar>
          </w:tcPr>
          <w:p w:rsidR="006448C6" w:rsidRPr="00E60D24" w:rsidRDefault="006448C6" w:rsidP="006448C6">
            <w:pPr>
              <w:pStyle w:val="ListParagraph"/>
              <w:numPr>
                <w:ilvl w:val="0"/>
                <w:numId w:val="17"/>
              </w:numPr>
              <w:rPr>
                <w:rFonts w:ascii="Tahoma" w:hAnsi="Tahoma" w:cs="Tahoma"/>
                <w:sz w:val="20"/>
              </w:rPr>
            </w:pPr>
          </w:p>
        </w:tc>
        <w:tc>
          <w:tcPr>
            <w:tcW w:w="5103" w:type="dxa"/>
            <w:tcMar>
              <w:top w:w="0" w:type="dxa"/>
              <w:left w:w="108" w:type="dxa"/>
              <w:bottom w:w="0" w:type="dxa"/>
              <w:right w:w="108" w:type="dxa"/>
            </w:tcMar>
            <w:vAlign w:val="bottom"/>
          </w:tcPr>
          <w:p w:rsidR="006448C6" w:rsidRPr="00CC76E4" w:rsidRDefault="006448C6" w:rsidP="00D03D57">
            <w:pPr>
              <w:pStyle w:val="BodyText"/>
              <w:rPr>
                <w:rFonts w:ascii="Tahoma" w:hAnsi="Tahoma" w:cs="Tahoma"/>
                <w:sz w:val="20"/>
              </w:rPr>
            </w:pPr>
            <w:r w:rsidRPr="00282BA9">
              <w:rPr>
                <w:rFonts w:ascii="Tahoma" w:hAnsi="Tahoma" w:cs="Tahoma"/>
                <w:sz w:val="20"/>
              </w:rPr>
              <w:t xml:space="preserve">The </w:t>
            </w:r>
            <w:r>
              <w:rPr>
                <w:rFonts w:ascii="Tahoma" w:hAnsi="Tahoma" w:cs="Tahoma"/>
                <w:sz w:val="20"/>
              </w:rPr>
              <w:t>Supplier</w:t>
            </w:r>
            <w:r w:rsidRPr="00282BA9">
              <w:rPr>
                <w:rFonts w:ascii="Tahoma" w:hAnsi="Tahoma" w:cs="Tahoma"/>
                <w:sz w:val="20"/>
              </w:rPr>
              <w:t xml:space="preserve"> shall state clearly what disk capacity is required to support the estimated initial and full size database.</w:t>
            </w:r>
          </w:p>
        </w:tc>
        <w:tc>
          <w:tcPr>
            <w:tcW w:w="1417" w:type="dxa"/>
            <w:tcMar>
              <w:top w:w="0" w:type="dxa"/>
              <w:left w:w="108" w:type="dxa"/>
              <w:bottom w:w="0" w:type="dxa"/>
              <w:right w:w="108" w:type="dxa"/>
            </w:tcMar>
          </w:tcPr>
          <w:p w:rsidR="006448C6" w:rsidRPr="0033015E" w:rsidRDefault="006448C6" w:rsidP="00D03D57">
            <w:pPr>
              <w:jc w:val="center"/>
              <w:rPr>
                <w:rFonts w:ascii="Tahoma" w:hAnsi="Tahoma" w:cs="Tahoma"/>
                <w:sz w:val="20"/>
              </w:rPr>
            </w:pPr>
            <w:r w:rsidRPr="0033015E">
              <w:rPr>
                <w:rFonts w:ascii="Tahoma" w:hAnsi="Tahoma" w:cs="Tahoma"/>
                <w:sz w:val="20"/>
              </w:rPr>
              <w:t>Essential</w:t>
            </w:r>
          </w:p>
        </w:tc>
        <w:tc>
          <w:tcPr>
            <w:tcW w:w="1829" w:type="dxa"/>
            <w:tcMar>
              <w:top w:w="0" w:type="dxa"/>
              <w:left w:w="108" w:type="dxa"/>
              <w:bottom w:w="0" w:type="dxa"/>
              <w:right w:w="108" w:type="dxa"/>
            </w:tcMar>
          </w:tcPr>
          <w:p w:rsidR="006448C6" w:rsidRPr="009B0DDD" w:rsidRDefault="006448C6" w:rsidP="00D03D57">
            <w:pPr>
              <w:jc w:val="center"/>
              <w:rPr>
                <w:rFonts w:ascii="Tahoma" w:hAnsi="Tahoma" w:cs="Tahoma"/>
                <w:sz w:val="20"/>
              </w:rPr>
            </w:pPr>
            <w:r w:rsidRPr="00077664">
              <w:rPr>
                <w:rFonts w:ascii="Tahoma" w:hAnsi="Tahoma" w:cs="Tahoma"/>
                <w:sz w:val="20"/>
              </w:rPr>
              <w:t>Yes/No</w:t>
            </w:r>
          </w:p>
        </w:tc>
      </w:tr>
      <w:tr w:rsidR="006448C6" w:rsidRPr="000F1D96" w:rsidTr="00BF73A1">
        <w:trPr>
          <w:cantSplit/>
        </w:trPr>
        <w:tc>
          <w:tcPr>
            <w:tcW w:w="959" w:type="dxa"/>
            <w:tcMar>
              <w:top w:w="0" w:type="dxa"/>
              <w:left w:w="108" w:type="dxa"/>
              <w:bottom w:w="0" w:type="dxa"/>
              <w:right w:w="108" w:type="dxa"/>
            </w:tcMar>
          </w:tcPr>
          <w:p w:rsidR="006448C6" w:rsidRPr="00E60D24" w:rsidRDefault="006448C6" w:rsidP="006448C6">
            <w:pPr>
              <w:pStyle w:val="ListParagraph"/>
              <w:numPr>
                <w:ilvl w:val="0"/>
                <w:numId w:val="17"/>
              </w:numPr>
              <w:rPr>
                <w:rFonts w:ascii="Tahoma" w:hAnsi="Tahoma" w:cs="Tahoma"/>
                <w:sz w:val="20"/>
              </w:rPr>
            </w:pPr>
          </w:p>
        </w:tc>
        <w:tc>
          <w:tcPr>
            <w:tcW w:w="5103" w:type="dxa"/>
            <w:tcMar>
              <w:top w:w="0" w:type="dxa"/>
              <w:left w:w="108" w:type="dxa"/>
              <w:bottom w:w="0" w:type="dxa"/>
              <w:right w:w="108" w:type="dxa"/>
            </w:tcMar>
            <w:vAlign w:val="bottom"/>
          </w:tcPr>
          <w:p w:rsidR="006448C6" w:rsidRPr="00CC76E4" w:rsidRDefault="006448C6" w:rsidP="00D03D57">
            <w:pPr>
              <w:pStyle w:val="BodyText"/>
              <w:rPr>
                <w:rFonts w:ascii="Tahoma" w:hAnsi="Tahoma" w:cs="Tahoma"/>
                <w:sz w:val="20"/>
              </w:rPr>
            </w:pPr>
            <w:r>
              <w:rPr>
                <w:rFonts w:ascii="Tahoma" w:hAnsi="Tahoma" w:cs="Tahoma"/>
                <w:sz w:val="20"/>
              </w:rPr>
              <w:t xml:space="preserve">The Supplier shall </w:t>
            </w:r>
            <w:r w:rsidRPr="00282BA9">
              <w:rPr>
                <w:rFonts w:ascii="Tahoma" w:hAnsi="Tahoma" w:cs="Tahoma"/>
                <w:sz w:val="20"/>
              </w:rPr>
              <w:t>quantify the performance required from the database system, and what would be unacceptable performance.</w:t>
            </w:r>
          </w:p>
        </w:tc>
        <w:tc>
          <w:tcPr>
            <w:tcW w:w="1417" w:type="dxa"/>
            <w:tcMar>
              <w:top w:w="0" w:type="dxa"/>
              <w:left w:w="108" w:type="dxa"/>
              <w:bottom w:w="0" w:type="dxa"/>
              <w:right w:w="108" w:type="dxa"/>
            </w:tcMar>
          </w:tcPr>
          <w:p w:rsidR="006448C6" w:rsidRPr="0033015E" w:rsidRDefault="006448C6" w:rsidP="00D03D57">
            <w:pPr>
              <w:jc w:val="center"/>
              <w:rPr>
                <w:rFonts w:ascii="Tahoma" w:hAnsi="Tahoma" w:cs="Tahoma"/>
                <w:sz w:val="20"/>
              </w:rPr>
            </w:pPr>
            <w:r>
              <w:rPr>
                <w:rFonts w:ascii="Tahoma" w:hAnsi="Tahoma" w:cs="Tahoma"/>
                <w:sz w:val="20"/>
              </w:rPr>
              <w:t>Essential</w:t>
            </w:r>
          </w:p>
        </w:tc>
        <w:tc>
          <w:tcPr>
            <w:tcW w:w="1829" w:type="dxa"/>
            <w:tcMar>
              <w:top w:w="0" w:type="dxa"/>
              <w:left w:w="108" w:type="dxa"/>
              <w:bottom w:w="0" w:type="dxa"/>
              <w:right w:w="108" w:type="dxa"/>
            </w:tcMar>
          </w:tcPr>
          <w:p w:rsidR="006448C6" w:rsidRPr="009B0DDD" w:rsidRDefault="006448C6" w:rsidP="00D03D57">
            <w:pPr>
              <w:jc w:val="center"/>
              <w:rPr>
                <w:rFonts w:ascii="Tahoma" w:hAnsi="Tahoma" w:cs="Tahoma"/>
                <w:sz w:val="20"/>
              </w:rPr>
            </w:pPr>
            <w:r w:rsidRPr="00077664">
              <w:rPr>
                <w:rFonts w:ascii="Tahoma" w:hAnsi="Tahoma" w:cs="Tahoma"/>
                <w:sz w:val="20"/>
              </w:rPr>
              <w:t>Yes/No</w:t>
            </w:r>
          </w:p>
        </w:tc>
      </w:tr>
      <w:tr w:rsidR="006448C6" w:rsidRPr="000F1D96" w:rsidTr="00BF73A1">
        <w:trPr>
          <w:cantSplit/>
        </w:trPr>
        <w:tc>
          <w:tcPr>
            <w:tcW w:w="959" w:type="dxa"/>
            <w:tcMar>
              <w:top w:w="0" w:type="dxa"/>
              <w:left w:w="108" w:type="dxa"/>
              <w:bottom w:w="0" w:type="dxa"/>
              <w:right w:w="108" w:type="dxa"/>
            </w:tcMar>
          </w:tcPr>
          <w:p w:rsidR="006448C6" w:rsidRPr="00E60D24" w:rsidRDefault="006448C6" w:rsidP="006448C6">
            <w:pPr>
              <w:pStyle w:val="ListParagraph"/>
              <w:numPr>
                <w:ilvl w:val="0"/>
                <w:numId w:val="17"/>
              </w:numPr>
              <w:rPr>
                <w:rFonts w:ascii="Tahoma" w:hAnsi="Tahoma" w:cs="Tahoma"/>
                <w:sz w:val="20"/>
              </w:rPr>
            </w:pPr>
          </w:p>
        </w:tc>
        <w:tc>
          <w:tcPr>
            <w:tcW w:w="5103" w:type="dxa"/>
            <w:tcMar>
              <w:top w:w="0" w:type="dxa"/>
              <w:left w:w="108" w:type="dxa"/>
              <w:bottom w:w="0" w:type="dxa"/>
              <w:right w:w="108" w:type="dxa"/>
            </w:tcMar>
            <w:vAlign w:val="bottom"/>
          </w:tcPr>
          <w:p w:rsidR="006448C6" w:rsidRPr="00282BA9" w:rsidRDefault="006448C6" w:rsidP="00D03D57">
            <w:pPr>
              <w:pStyle w:val="BodyText"/>
              <w:rPr>
                <w:rFonts w:ascii="Tahoma" w:hAnsi="Tahoma" w:cs="Tahoma"/>
                <w:sz w:val="20"/>
              </w:rPr>
            </w:pPr>
            <w:r w:rsidRPr="00282BA9">
              <w:rPr>
                <w:rFonts w:ascii="Tahoma" w:hAnsi="Tahoma" w:cs="Tahoma"/>
                <w:sz w:val="20"/>
              </w:rPr>
              <w:t>Where the solution uses a relational database to store its data, the solution shall allow the use of Microsoft SQL Server 2008 or above</w:t>
            </w:r>
          </w:p>
        </w:tc>
        <w:tc>
          <w:tcPr>
            <w:tcW w:w="1417" w:type="dxa"/>
            <w:tcMar>
              <w:top w:w="0" w:type="dxa"/>
              <w:left w:w="108" w:type="dxa"/>
              <w:bottom w:w="0" w:type="dxa"/>
              <w:right w:w="108" w:type="dxa"/>
            </w:tcMar>
          </w:tcPr>
          <w:p w:rsidR="006448C6" w:rsidRPr="0033015E" w:rsidRDefault="006448C6" w:rsidP="00D03D57">
            <w:pPr>
              <w:jc w:val="center"/>
              <w:rPr>
                <w:rFonts w:ascii="Tahoma" w:hAnsi="Tahoma" w:cs="Tahoma"/>
                <w:sz w:val="20"/>
              </w:rPr>
            </w:pPr>
            <w:r>
              <w:rPr>
                <w:rFonts w:ascii="Tahoma" w:hAnsi="Tahoma" w:cs="Tahoma"/>
                <w:sz w:val="20"/>
              </w:rPr>
              <w:t>Desirable</w:t>
            </w:r>
          </w:p>
        </w:tc>
        <w:tc>
          <w:tcPr>
            <w:tcW w:w="1829" w:type="dxa"/>
            <w:tcMar>
              <w:top w:w="0" w:type="dxa"/>
              <w:left w:w="108" w:type="dxa"/>
              <w:bottom w:w="0" w:type="dxa"/>
              <w:right w:w="108" w:type="dxa"/>
            </w:tcMar>
          </w:tcPr>
          <w:p w:rsidR="006448C6" w:rsidRPr="009B0DDD" w:rsidRDefault="006448C6" w:rsidP="00D03D57">
            <w:pPr>
              <w:jc w:val="center"/>
              <w:rPr>
                <w:rFonts w:ascii="Tahoma" w:hAnsi="Tahoma" w:cs="Tahoma"/>
                <w:sz w:val="20"/>
              </w:rPr>
            </w:pPr>
            <w:r w:rsidRPr="00077664">
              <w:rPr>
                <w:rFonts w:ascii="Tahoma" w:hAnsi="Tahoma" w:cs="Tahoma"/>
                <w:sz w:val="20"/>
              </w:rPr>
              <w:t>Yes/No</w:t>
            </w:r>
          </w:p>
        </w:tc>
      </w:tr>
      <w:tr w:rsidR="006448C6" w:rsidRPr="000F1D96" w:rsidTr="00BF73A1">
        <w:trPr>
          <w:cantSplit/>
        </w:trPr>
        <w:tc>
          <w:tcPr>
            <w:tcW w:w="959" w:type="dxa"/>
            <w:tcMar>
              <w:top w:w="0" w:type="dxa"/>
              <w:left w:w="108" w:type="dxa"/>
              <w:bottom w:w="0" w:type="dxa"/>
              <w:right w:w="108" w:type="dxa"/>
            </w:tcMar>
          </w:tcPr>
          <w:p w:rsidR="006448C6" w:rsidRPr="00E60D24" w:rsidRDefault="006448C6" w:rsidP="006448C6">
            <w:pPr>
              <w:pStyle w:val="ListParagraph"/>
              <w:numPr>
                <w:ilvl w:val="0"/>
                <w:numId w:val="17"/>
              </w:numPr>
              <w:rPr>
                <w:rFonts w:ascii="Tahoma" w:hAnsi="Tahoma" w:cs="Tahoma"/>
                <w:sz w:val="20"/>
              </w:rPr>
            </w:pPr>
          </w:p>
        </w:tc>
        <w:tc>
          <w:tcPr>
            <w:tcW w:w="5103" w:type="dxa"/>
            <w:tcMar>
              <w:top w:w="0" w:type="dxa"/>
              <w:left w:w="108" w:type="dxa"/>
              <w:bottom w:w="0" w:type="dxa"/>
              <w:right w:w="108" w:type="dxa"/>
            </w:tcMar>
            <w:vAlign w:val="bottom"/>
          </w:tcPr>
          <w:p w:rsidR="006448C6" w:rsidRPr="00282BA9" w:rsidRDefault="006448C6" w:rsidP="00D03D57">
            <w:pPr>
              <w:pStyle w:val="BodyText"/>
              <w:rPr>
                <w:rFonts w:ascii="Tahoma" w:hAnsi="Tahoma" w:cs="Tahoma"/>
                <w:sz w:val="20"/>
              </w:rPr>
            </w:pPr>
            <w:r w:rsidRPr="00282BA9">
              <w:rPr>
                <w:rFonts w:ascii="Tahoma" w:hAnsi="Tahoma" w:cs="Tahoma"/>
                <w:sz w:val="20"/>
              </w:rPr>
              <w:t>Where the solution uses a relational database to store its data, the database shall be able to be queried and administered by the Council.</w:t>
            </w:r>
          </w:p>
        </w:tc>
        <w:tc>
          <w:tcPr>
            <w:tcW w:w="1417" w:type="dxa"/>
            <w:tcMar>
              <w:top w:w="0" w:type="dxa"/>
              <w:left w:w="108" w:type="dxa"/>
              <w:bottom w:w="0" w:type="dxa"/>
              <w:right w:w="108" w:type="dxa"/>
            </w:tcMar>
          </w:tcPr>
          <w:p w:rsidR="006448C6" w:rsidRDefault="006448C6" w:rsidP="00D03D57">
            <w:pPr>
              <w:jc w:val="center"/>
              <w:rPr>
                <w:rFonts w:ascii="Tahoma" w:hAnsi="Tahoma" w:cs="Tahoma"/>
                <w:sz w:val="20"/>
              </w:rPr>
            </w:pPr>
            <w:r>
              <w:rPr>
                <w:rFonts w:ascii="Tahoma" w:hAnsi="Tahoma" w:cs="Tahoma"/>
                <w:sz w:val="20"/>
              </w:rPr>
              <w:t>Desirable</w:t>
            </w:r>
          </w:p>
        </w:tc>
        <w:tc>
          <w:tcPr>
            <w:tcW w:w="1829" w:type="dxa"/>
            <w:tcMar>
              <w:top w:w="0" w:type="dxa"/>
              <w:left w:w="108" w:type="dxa"/>
              <w:bottom w:w="0" w:type="dxa"/>
              <w:right w:w="108" w:type="dxa"/>
            </w:tcMar>
          </w:tcPr>
          <w:p w:rsidR="006448C6" w:rsidRPr="009B0DDD" w:rsidRDefault="006448C6" w:rsidP="00D03D57">
            <w:pPr>
              <w:jc w:val="center"/>
              <w:rPr>
                <w:rFonts w:ascii="Tahoma" w:hAnsi="Tahoma" w:cs="Tahoma"/>
                <w:sz w:val="20"/>
              </w:rPr>
            </w:pPr>
            <w:r w:rsidRPr="00077664">
              <w:rPr>
                <w:rFonts w:ascii="Tahoma" w:hAnsi="Tahoma" w:cs="Tahoma"/>
                <w:sz w:val="20"/>
              </w:rPr>
              <w:t>Yes/No</w:t>
            </w:r>
          </w:p>
        </w:tc>
      </w:tr>
      <w:tr w:rsidR="006448C6" w:rsidRPr="000F1D96" w:rsidTr="00BF73A1">
        <w:trPr>
          <w:cantSplit/>
        </w:trPr>
        <w:tc>
          <w:tcPr>
            <w:tcW w:w="959" w:type="dxa"/>
            <w:tcMar>
              <w:top w:w="0" w:type="dxa"/>
              <w:left w:w="108" w:type="dxa"/>
              <w:bottom w:w="0" w:type="dxa"/>
              <w:right w:w="108" w:type="dxa"/>
            </w:tcMar>
          </w:tcPr>
          <w:p w:rsidR="006448C6" w:rsidRPr="00E60D24" w:rsidRDefault="006448C6" w:rsidP="006448C6">
            <w:pPr>
              <w:pStyle w:val="ListParagraph"/>
              <w:numPr>
                <w:ilvl w:val="0"/>
                <w:numId w:val="17"/>
              </w:numPr>
              <w:rPr>
                <w:rFonts w:ascii="Tahoma" w:hAnsi="Tahoma" w:cs="Tahoma"/>
                <w:sz w:val="20"/>
              </w:rPr>
            </w:pPr>
          </w:p>
        </w:tc>
        <w:tc>
          <w:tcPr>
            <w:tcW w:w="5103" w:type="dxa"/>
            <w:tcMar>
              <w:top w:w="0" w:type="dxa"/>
              <w:left w:w="108" w:type="dxa"/>
              <w:bottom w:w="0" w:type="dxa"/>
              <w:right w:w="108" w:type="dxa"/>
            </w:tcMar>
            <w:vAlign w:val="bottom"/>
          </w:tcPr>
          <w:p w:rsidR="006448C6" w:rsidRPr="00282BA9" w:rsidRDefault="006448C6" w:rsidP="00D03D57">
            <w:pPr>
              <w:pStyle w:val="BodyText"/>
              <w:rPr>
                <w:rFonts w:ascii="Tahoma" w:hAnsi="Tahoma" w:cs="Tahoma"/>
                <w:sz w:val="20"/>
              </w:rPr>
            </w:pPr>
            <w:r>
              <w:rPr>
                <w:rFonts w:ascii="Tahoma" w:hAnsi="Tahoma" w:cs="Tahoma"/>
                <w:sz w:val="20"/>
              </w:rPr>
              <w:t>T</w:t>
            </w:r>
            <w:r w:rsidRPr="00282BA9">
              <w:rPr>
                <w:rFonts w:ascii="Tahoma" w:hAnsi="Tahoma" w:cs="Tahoma"/>
                <w:sz w:val="20"/>
              </w:rPr>
              <w:t xml:space="preserve">he database </w:t>
            </w:r>
            <w:r>
              <w:rPr>
                <w:rFonts w:ascii="Tahoma" w:hAnsi="Tahoma" w:cs="Tahoma"/>
                <w:sz w:val="20"/>
              </w:rPr>
              <w:t>can be</w:t>
            </w:r>
            <w:r w:rsidRPr="00282BA9">
              <w:rPr>
                <w:rFonts w:ascii="Tahoma" w:hAnsi="Tahoma" w:cs="Tahoma"/>
                <w:sz w:val="20"/>
              </w:rPr>
              <w:t xml:space="preserve"> hosted in </w:t>
            </w:r>
            <w:r>
              <w:rPr>
                <w:rFonts w:ascii="Tahoma" w:hAnsi="Tahoma" w:cs="Tahoma"/>
                <w:sz w:val="20"/>
              </w:rPr>
              <w:t>a</w:t>
            </w:r>
            <w:r w:rsidRPr="00282BA9">
              <w:rPr>
                <w:rFonts w:ascii="Tahoma" w:hAnsi="Tahoma" w:cs="Tahoma"/>
                <w:sz w:val="20"/>
              </w:rPr>
              <w:t xml:space="preserve"> virtual machine environment</w:t>
            </w:r>
          </w:p>
        </w:tc>
        <w:tc>
          <w:tcPr>
            <w:tcW w:w="1417" w:type="dxa"/>
            <w:tcMar>
              <w:top w:w="0" w:type="dxa"/>
              <w:left w:w="108" w:type="dxa"/>
              <w:bottom w:w="0" w:type="dxa"/>
              <w:right w:w="108" w:type="dxa"/>
            </w:tcMar>
          </w:tcPr>
          <w:p w:rsidR="006448C6" w:rsidRDefault="006448C6" w:rsidP="00D03D57">
            <w:pPr>
              <w:jc w:val="center"/>
              <w:rPr>
                <w:rFonts w:ascii="Tahoma" w:hAnsi="Tahoma" w:cs="Tahoma"/>
                <w:sz w:val="20"/>
              </w:rPr>
            </w:pPr>
            <w:r>
              <w:rPr>
                <w:rFonts w:ascii="Tahoma" w:hAnsi="Tahoma" w:cs="Tahoma"/>
                <w:sz w:val="20"/>
              </w:rPr>
              <w:t>Desirable</w:t>
            </w:r>
          </w:p>
        </w:tc>
        <w:tc>
          <w:tcPr>
            <w:tcW w:w="1829" w:type="dxa"/>
            <w:tcMar>
              <w:top w:w="0" w:type="dxa"/>
              <w:left w:w="108" w:type="dxa"/>
              <w:bottom w:w="0" w:type="dxa"/>
              <w:right w:w="108" w:type="dxa"/>
            </w:tcMar>
          </w:tcPr>
          <w:p w:rsidR="006448C6" w:rsidRPr="009B0DDD" w:rsidRDefault="006448C6" w:rsidP="00D03D57">
            <w:pPr>
              <w:jc w:val="center"/>
              <w:rPr>
                <w:rFonts w:ascii="Tahoma" w:hAnsi="Tahoma" w:cs="Tahoma"/>
                <w:sz w:val="20"/>
              </w:rPr>
            </w:pPr>
            <w:r w:rsidRPr="00077664">
              <w:rPr>
                <w:rFonts w:ascii="Tahoma" w:hAnsi="Tahoma" w:cs="Tahoma"/>
                <w:sz w:val="20"/>
              </w:rPr>
              <w:t>Yes/No</w:t>
            </w:r>
          </w:p>
        </w:tc>
      </w:tr>
      <w:tr w:rsidR="006448C6" w:rsidRPr="000F1D96" w:rsidTr="00BF73A1">
        <w:trPr>
          <w:cantSplit/>
        </w:trPr>
        <w:tc>
          <w:tcPr>
            <w:tcW w:w="959" w:type="dxa"/>
            <w:tcMar>
              <w:top w:w="0" w:type="dxa"/>
              <w:left w:w="108" w:type="dxa"/>
              <w:bottom w:w="0" w:type="dxa"/>
              <w:right w:w="108" w:type="dxa"/>
            </w:tcMar>
          </w:tcPr>
          <w:p w:rsidR="006448C6" w:rsidRPr="00E60D24" w:rsidRDefault="006448C6" w:rsidP="006448C6">
            <w:pPr>
              <w:pStyle w:val="ListParagraph"/>
              <w:numPr>
                <w:ilvl w:val="0"/>
                <w:numId w:val="17"/>
              </w:numPr>
              <w:rPr>
                <w:rFonts w:ascii="Tahoma" w:hAnsi="Tahoma" w:cs="Tahoma"/>
                <w:sz w:val="20"/>
              </w:rPr>
            </w:pPr>
          </w:p>
        </w:tc>
        <w:tc>
          <w:tcPr>
            <w:tcW w:w="5103" w:type="dxa"/>
            <w:tcMar>
              <w:top w:w="0" w:type="dxa"/>
              <w:left w:w="108" w:type="dxa"/>
              <w:bottom w:w="0" w:type="dxa"/>
              <w:right w:w="108" w:type="dxa"/>
            </w:tcMar>
            <w:vAlign w:val="bottom"/>
          </w:tcPr>
          <w:p w:rsidR="006448C6" w:rsidRDefault="006448C6" w:rsidP="00D03D57">
            <w:pPr>
              <w:pStyle w:val="BodyText"/>
              <w:rPr>
                <w:rFonts w:ascii="Tahoma" w:hAnsi="Tahoma" w:cs="Tahoma"/>
                <w:sz w:val="20"/>
              </w:rPr>
            </w:pPr>
            <w:r>
              <w:rPr>
                <w:rFonts w:ascii="Tahoma" w:hAnsi="Tahoma" w:cs="Tahoma"/>
                <w:sz w:val="20"/>
              </w:rPr>
              <w:t>T</w:t>
            </w:r>
            <w:r w:rsidRPr="00282BA9">
              <w:rPr>
                <w:rFonts w:ascii="Tahoma" w:hAnsi="Tahoma" w:cs="Tahoma"/>
                <w:sz w:val="20"/>
              </w:rPr>
              <w:t xml:space="preserve">he database </w:t>
            </w:r>
            <w:r>
              <w:rPr>
                <w:rFonts w:ascii="Tahoma" w:hAnsi="Tahoma" w:cs="Tahoma"/>
                <w:sz w:val="20"/>
              </w:rPr>
              <w:t xml:space="preserve">can </w:t>
            </w:r>
            <w:r w:rsidRPr="00282BA9">
              <w:rPr>
                <w:rFonts w:ascii="Tahoma" w:hAnsi="Tahoma" w:cs="Tahoma"/>
                <w:sz w:val="20"/>
              </w:rPr>
              <w:t>be co-hosted with other databases e.g. on a cluster</w:t>
            </w:r>
          </w:p>
        </w:tc>
        <w:tc>
          <w:tcPr>
            <w:tcW w:w="1417" w:type="dxa"/>
            <w:tcMar>
              <w:top w:w="0" w:type="dxa"/>
              <w:left w:w="108" w:type="dxa"/>
              <w:bottom w:w="0" w:type="dxa"/>
              <w:right w:w="108" w:type="dxa"/>
            </w:tcMar>
          </w:tcPr>
          <w:p w:rsidR="006448C6" w:rsidRDefault="006448C6" w:rsidP="00D03D57">
            <w:pPr>
              <w:jc w:val="center"/>
              <w:rPr>
                <w:rFonts w:ascii="Tahoma" w:hAnsi="Tahoma" w:cs="Tahoma"/>
                <w:sz w:val="20"/>
              </w:rPr>
            </w:pPr>
            <w:r>
              <w:rPr>
                <w:rFonts w:ascii="Tahoma" w:hAnsi="Tahoma" w:cs="Tahoma"/>
                <w:sz w:val="20"/>
              </w:rPr>
              <w:t>Desirable</w:t>
            </w:r>
          </w:p>
        </w:tc>
        <w:tc>
          <w:tcPr>
            <w:tcW w:w="1829" w:type="dxa"/>
            <w:tcMar>
              <w:top w:w="0" w:type="dxa"/>
              <w:left w:w="108" w:type="dxa"/>
              <w:bottom w:w="0" w:type="dxa"/>
              <w:right w:w="108" w:type="dxa"/>
            </w:tcMar>
          </w:tcPr>
          <w:p w:rsidR="006448C6" w:rsidRPr="009B0DDD" w:rsidRDefault="006448C6" w:rsidP="00D03D57">
            <w:pPr>
              <w:jc w:val="center"/>
              <w:rPr>
                <w:rFonts w:ascii="Tahoma" w:hAnsi="Tahoma" w:cs="Tahoma"/>
                <w:sz w:val="20"/>
              </w:rPr>
            </w:pPr>
            <w:r w:rsidRPr="00077664">
              <w:rPr>
                <w:rFonts w:ascii="Tahoma" w:hAnsi="Tahoma" w:cs="Tahoma"/>
                <w:sz w:val="20"/>
              </w:rPr>
              <w:t>Yes/No</w:t>
            </w:r>
          </w:p>
        </w:tc>
      </w:tr>
      <w:tr w:rsidR="006448C6" w:rsidRPr="000F1D96" w:rsidTr="00BF73A1">
        <w:trPr>
          <w:cantSplit/>
        </w:trPr>
        <w:tc>
          <w:tcPr>
            <w:tcW w:w="959" w:type="dxa"/>
            <w:tcMar>
              <w:top w:w="0" w:type="dxa"/>
              <w:left w:w="108" w:type="dxa"/>
              <w:bottom w:w="0" w:type="dxa"/>
              <w:right w:w="108" w:type="dxa"/>
            </w:tcMar>
          </w:tcPr>
          <w:p w:rsidR="006448C6" w:rsidRPr="00E60D24" w:rsidRDefault="006448C6" w:rsidP="006448C6">
            <w:pPr>
              <w:pStyle w:val="ListParagraph"/>
              <w:numPr>
                <w:ilvl w:val="0"/>
                <w:numId w:val="17"/>
              </w:numPr>
              <w:rPr>
                <w:rFonts w:ascii="Tahoma" w:hAnsi="Tahoma" w:cs="Tahoma"/>
                <w:sz w:val="20"/>
              </w:rPr>
            </w:pPr>
          </w:p>
        </w:tc>
        <w:tc>
          <w:tcPr>
            <w:tcW w:w="5103" w:type="dxa"/>
            <w:tcMar>
              <w:top w:w="0" w:type="dxa"/>
              <w:left w:w="108" w:type="dxa"/>
              <w:bottom w:w="0" w:type="dxa"/>
              <w:right w:w="108" w:type="dxa"/>
            </w:tcMar>
            <w:vAlign w:val="bottom"/>
          </w:tcPr>
          <w:p w:rsidR="006448C6" w:rsidRDefault="006448C6" w:rsidP="00D03D57">
            <w:pPr>
              <w:pStyle w:val="BodyText"/>
              <w:rPr>
                <w:rFonts w:ascii="Tahoma" w:hAnsi="Tahoma" w:cs="Tahoma"/>
                <w:sz w:val="20"/>
              </w:rPr>
            </w:pPr>
            <w:r>
              <w:rPr>
                <w:rFonts w:ascii="Tahoma" w:hAnsi="Tahoma" w:cs="Tahoma"/>
                <w:sz w:val="20"/>
              </w:rPr>
              <w:t>The</w:t>
            </w:r>
            <w:r w:rsidRPr="001D7DFB">
              <w:rPr>
                <w:rFonts w:ascii="Tahoma" w:hAnsi="Tahoma" w:cs="Tahoma"/>
                <w:sz w:val="20"/>
              </w:rPr>
              <w:t xml:space="preserve"> application and database layers </w:t>
            </w:r>
            <w:r>
              <w:rPr>
                <w:rFonts w:ascii="Tahoma" w:hAnsi="Tahoma" w:cs="Tahoma"/>
                <w:sz w:val="20"/>
              </w:rPr>
              <w:t xml:space="preserve">can </w:t>
            </w:r>
            <w:r w:rsidRPr="001D7DFB">
              <w:rPr>
                <w:rFonts w:ascii="Tahoma" w:hAnsi="Tahoma" w:cs="Tahoma"/>
                <w:sz w:val="20"/>
              </w:rPr>
              <w:t>be installed separately</w:t>
            </w:r>
          </w:p>
        </w:tc>
        <w:tc>
          <w:tcPr>
            <w:tcW w:w="1417" w:type="dxa"/>
            <w:tcMar>
              <w:top w:w="0" w:type="dxa"/>
              <w:left w:w="108" w:type="dxa"/>
              <w:bottom w:w="0" w:type="dxa"/>
              <w:right w:w="108" w:type="dxa"/>
            </w:tcMar>
          </w:tcPr>
          <w:p w:rsidR="006448C6" w:rsidRDefault="006448C6" w:rsidP="00D03D57">
            <w:pPr>
              <w:jc w:val="center"/>
              <w:rPr>
                <w:rFonts w:ascii="Tahoma" w:hAnsi="Tahoma" w:cs="Tahoma"/>
                <w:sz w:val="20"/>
              </w:rPr>
            </w:pPr>
            <w:r>
              <w:rPr>
                <w:rFonts w:ascii="Tahoma" w:hAnsi="Tahoma" w:cs="Tahoma"/>
                <w:sz w:val="20"/>
              </w:rPr>
              <w:t>Desirable</w:t>
            </w:r>
          </w:p>
        </w:tc>
        <w:tc>
          <w:tcPr>
            <w:tcW w:w="1829" w:type="dxa"/>
            <w:tcMar>
              <w:top w:w="0" w:type="dxa"/>
              <w:left w:w="108" w:type="dxa"/>
              <w:bottom w:w="0" w:type="dxa"/>
              <w:right w:w="108" w:type="dxa"/>
            </w:tcMar>
          </w:tcPr>
          <w:p w:rsidR="006448C6" w:rsidRPr="009B0DDD" w:rsidRDefault="006448C6" w:rsidP="00D03D57">
            <w:pPr>
              <w:jc w:val="center"/>
              <w:rPr>
                <w:rFonts w:ascii="Tahoma" w:hAnsi="Tahoma" w:cs="Tahoma"/>
                <w:sz w:val="20"/>
              </w:rPr>
            </w:pPr>
            <w:r w:rsidRPr="00077664">
              <w:rPr>
                <w:rFonts w:ascii="Tahoma" w:hAnsi="Tahoma" w:cs="Tahoma"/>
                <w:sz w:val="20"/>
              </w:rPr>
              <w:t>Yes/No</w:t>
            </w:r>
          </w:p>
        </w:tc>
      </w:tr>
      <w:tr w:rsidR="006448C6" w:rsidRPr="000F1D96" w:rsidTr="00BF73A1">
        <w:trPr>
          <w:cantSplit/>
        </w:trPr>
        <w:tc>
          <w:tcPr>
            <w:tcW w:w="959" w:type="dxa"/>
            <w:tcMar>
              <w:top w:w="0" w:type="dxa"/>
              <w:left w:w="108" w:type="dxa"/>
              <w:bottom w:w="0" w:type="dxa"/>
              <w:right w:w="108" w:type="dxa"/>
            </w:tcMar>
          </w:tcPr>
          <w:p w:rsidR="006448C6" w:rsidRPr="00E60D24" w:rsidRDefault="006448C6" w:rsidP="006448C6">
            <w:pPr>
              <w:pStyle w:val="ListParagraph"/>
              <w:numPr>
                <w:ilvl w:val="0"/>
                <w:numId w:val="17"/>
              </w:numPr>
              <w:rPr>
                <w:rFonts w:ascii="Tahoma" w:hAnsi="Tahoma" w:cs="Tahoma"/>
                <w:sz w:val="20"/>
              </w:rPr>
            </w:pPr>
          </w:p>
        </w:tc>
        <w:tc>
          <w:tcPr>
            <w:tcW w:w="5103" w:type="dxa"/>
            <w:tcMar>
              <w:top w:w="0" w:type="dxa"/>
              <w:left w:w="108" w:type="dxa"/>
              <w:bottom w:w="0" w:type="dxa"/>
              <w:right w:w="108" w:type="dxa"/>
            </w:tcMar>
            <w:vAlign w:val="bottom"/>
          </w:tcPr>
          <w:p w:rsidR="006448C6" w:rsidRDefault="006448C6" w:rsidP="00D03D57">
            <w:pPr>
              <w:pStyle w:val="BodyText"/>
              <w:rPr>
                <w:rFonts w:ascii="Tahoma" w:hAnsi="Tahoma" w:cs="Tahoma"/>
                <w:sz w:val="20"/>
              </w:rPr>
            </w:pPr>
            <w:r w:rsidRPr="00282BA9">
              <w:rPr>
                <w:rFonts w:ascii="Tahoma" w:hAnsi="Tahoma" w:cs="Tahoma"/>
                <w:sz w:val="20"/>
              </w:rPr>
              <w:t>Application owners, users &amp; external support will NOT require access to any Fixed Server Roles on the database server</w:t>
            </w:r>
          </w:p>
        </w:tc>
        <w:tc>
          <w:tcPr>
            <w:tcW w:w="1417" w:type="dxa"/>
            <w:tcMar>
              <w:top w:w="0" w:type="dxa"/>
              <w:left w:w="108" w:type="dxa"/>
              <w:bottom w:w="0" w:type="dxa"/>
              <w:right w:w="108" w:type="dxa"/>
            </w:tcMar>
          </w:tcPr>
          <w:p w:rsidR="006448C6" w:rsidRDefault="006448C6" w:rsidP="00D03D57">
            <w:pPr>
              <w:jc w:val="center"/>
              <w:rPr>
                <w:rFonts w:ascii="Tahoma" w:hAnsi="Tahoma" w:cs="Tahoma"/>
                <w:sz w:val="20"/>
              </w:rPr>
            </w:pPr>
            <w:r>
              <w:rPr>
                <w:rFonts w:ascii="Tahoma" w:hAnsi="Tahoma" w:cs="Tahoma"/>
                <w:sz w:val="20"/>
              </w:rPr>
              <w:t>Desirable</w:t>
            </w:r>
          </w:p>
        </w:tc>
        <w:tc>
          <w:tcPr>
            <w:tcW w:w="1829" w:type="dxa"/>
            <w:tcMar>
              <w:top w:w="0" w:type="dxa"/>
              <w:left w:w="108" w:type="dxa"/>
              <w:bottom w:w="0" w:type="dxa"/>
              <w:right w:w="108" w:type="dxa"/>
            </w:tcMar>
          </w:tcPr>
          <w:p w:rsidR="006448C6" w:rsidRPr="009B0DDD" w:rsidRDefault="006448C6" w:rsidP="00D03D57">
            <w:pPr>
              <w:jc w:val="center"/>
              <w:rPr>
                <w:rFonts w:ascii="Tahoma" w:hAnsi="Tahoma" w:cs="Tahoma"/>
                <w:sz w:val="20"/>
              </w:rPr>
            </w:pPr>
            <w:r w:rsidRPr="00077664">
              <w:rPr>
                <w:rFonts w:ascii="Tahoma" w:hAnsi="Tahoma" w:cs="Tahoma"/>
                <w:sz w:val="20"/>
              </w:rPr>
              <w:t>Yes/No</w:t>
            </w:r>
          </w:p>
        </w:tc>
      </w:tr>
      <w:tr w:rsidR="00BF73A1" w:rsidRPr="000F1D96" w:rsidTr="00BF73A1">
        <w:trPr>
          <w:cantSplit/>
        </w:trPr>
        <w:tc>
          <w:tcPr>
            <w:tcW w:w="959" w:type="dxa"/>
            <w:tcMar>
              <w:top w:w="0" w:type="dxa"/>
              <w:left w:w="108" w:type="dxa"/>
              <w:bottom w:w="0" w:type="dxa"/>
              <w:right w:w="108" w:type="dxa"/>
            </w:tcMar>
          </w:tcPr>
          <w:p w:rsidR="00BF73A1" w:rsidRPr="00E60D24" w:rsidRDefault="00BF73A1" w:rsidP="006448C6">
            <w:pPr>
              <w:pStyle w:val="ListParagraph"/>
              <w:numPr>
                <w:ilvl w:val="0"/>
                <w:numId w:val="17"/>
              </w:numPr>
              <w:rPr>
                <w:rFonts w:ascii="Tahoma" w:hAnsi="Tahoma" w:cs="Tahoma"/>
                <w:sz w:val="20"/>
              </w:rPr>
            </w:pPr>
          </w:p>
        </w:tc>
        <w:tc>
          <w:tcPr>
            <w:tcW w:w="5103" w:type="dxa"/>
            <w:tcMar>
              <w:top w:w="0" w:type="dxa"/>
              <w:left w:w="108" w:type="dxa"/>
              <w:bottom w:w="0" w:type="dxa"/>
              <w:right w:w="108" w:type="dxa"/>
            </w:tcMar>
            <w:vAlign w:val="bottom"/>
          </w:tcPr>
          <w:p w:rsidR="00BF73A1" w:rsidRPr="00282BA9" w:rsidRDefault="00BF73A1" w:rsidP="00D03D57">
            <w:pPr>
              <w:pStyle w:val="BodyText"/>
              <w:rPr>
                <w:rFonts w:ascii="Tahoma" w:hAnsi="Tahoma" w:cs="Tahoma"/>
                <w:sz w:val="20"/>
              </w:rPr>
            </w:pPr>
            <w:r>
              <w:rPr>
                <w:rFonts w:ascii="Tahoma" w:hAnsi="Tahoma" w:cs="Tahoma"/>
                <w:sz w:val="20"/>
              </w:rPr>
              <w:t xml:space="preserve">The database is compatible with NetApp </w:t>
            </w:r>
            <w:proofErr w:type="spellStart"/>
            <w:r>
              <w:rPr>
                <w:rFonts w:ascii="Tahoma" w:hAnsi="Tahoma" w:cs="Tahoma"/>
                <w:sz w:val="20"/>
              </w:rPr>
              <w:t>SnapManager</w:t>
            </w:r>
            <w:proofErr w:type="spellEnd"/>
            <w:r>
              <w:rPr>
                <w:rFonts w:ascii="Tahoma" w:hAnsi="Tahoma" w:cs="Tahoma"/>
                <w:sz w:val="20"/>
              </w:rPr>
              <w:t xml:space="preserve"> for SQL Server</w:t>
            </w:r>
          </w:p>
        </w:tc>
        <w:tc>
          <w:tcPr>
            <w:tcW w:w="1417" w:type="dxa"/>
            <w:tcMar>
              <w:top w:w="0" w:type="dxa"/>
              <w:left w:w="108" w:type="dxa"/>
              <w:bottom w:w="0" w:type="dxa"/>
              <w:right w:w="108" w:type="dxa"/>
            </w:tcMar>
          </w:tcPr>
          <w:p w:rsidR="00BF73A1" w:rsidRDefault="00BF73A1" w:rsidP="00D03D57">
            <w:pPr>
              <w:jc w:val="center"/>
              <w:rPr>
                <w:rFonts w:ascii="Tahoma" w:hAnsi="Tahoma" w:cs="Tahoma"/>
                <w:sz w:val="20"/>
              </w:rPr>
            </w:pPr>
            <w:r>
              <w:rPr>
                <w:rFonts w:ascii="Tahoma" w:hAnsi="Tahoma" w:cs="Tahoma"/>
                <w:sz w:val="20"/>
              </w:rPr>
              <w:t>Desirable</w:t>
            </w:r>
          </w:p>
        </w:tc>
        <w:tc>
          <w:tcPr>
            <w:tcW w:w="1829" w:type="dxa"/>
            <w:tcMar>
              <w:top w:w="0" w:type="dxa"/>
              <w:left w:w="108" w:type="dxa"/>
              <w:bottom w:w="0" w:type="dxa"/>
              <w:right w:w="108" w:type="dxa"/>
            </w:tcMar>
          </w:tcPr>
          <w:p w:rsidR="00BF73A1" w:rsidRPr="009B0DDD" w:rsidRDefault="00BF73A1" w:rsidP="00D03D57">
            <w:pPr>
              <w:jc w:val="center"/>
              <w:rPr>
                <w:rFonts w:ascii="Tahoma" w:hAnsi="Tahoma" w:cs="Tahoma"/>
                <w:sz w:val="20"/>
              </w:rPr>
            </w:pPr>
            <w:r w:rsidRPr="00077664">
              <w:rPr>
                <w:rFonts w:ascii="Tahoma" w:hAnsi="Tahoma" w:cs="Tahoma"/>
                <w:sz w:val="20"/>
              </w:rPr>
              <w:t>Yes/No</w:t>
            </w:r>
          </w:p>
        </w:tc>
      </w:tr>
      <w:tr w:rsidR="00BF73A1" w:rsidRPr="000F1D96" w:rsidTr="00BF73A1">
        <w:trPr>
          <w:cantSplit/>
        </w:trPr>
        <w:tc>
          <w:tcPr>
            <w:tcW w:w="959" w:type="dxa"/>
            <w:tcMar>
              <w:top w:w="0" w:type="dxa"/>
              <w:left w:w="108" w:type="dxa"/>
              <w:bottom w:w="0" w:type="dxa"/>
              <w:right w:w="108" w:type="dxa"/>
            </w:tcMar>
          </w:tcPr>
          <w:p w:rsidR="00BF73A1" w:rsidRPr="00E60D24" w:rsidRDefault="00BF73A1" w:rsidP="006448C6">
            <w:pPr>
              <w:pStyle w:val="ListParagraph"/>
              <w:numPr>
                <w:ilvl w:val="0"/>
                <w:numId w:val="17"/>
              </w:numPr>
              <w:rPr>
                <w:rFonts w:ascii="Tahoma" w:hAnsi="Tahoma" w:cs="Tahoma"/>
                <w:sz w:val="20"/>
              </w:rPr>
            </w:pPr>
          </w:p>
        </w:tc>
        <w:tc>
          <w:tcPr>
            <w:tcW w:w="5103" w:type="dxa"/>
            <w:tcMar>
              <w:top w:w="0" w:type="dxa"/>
              <w:left w:w="108" w:type="dxa"/>
              <w:bottom w:w="0" w:type="dxa"/>
              <w:right w:w="108" w:type="dxa"/>
            </w:tcMar>
            <w:vAlign w:val="bottom"/>
          </w:tcPr>
          <w:p w:rsidR="00BF73A1" w:rsidRDefault="00BF73A1" w:rsidP="00BF73A1">
            <w:pPr>
              <w:pStyle w:val="BodyText"/>
              <w:rPr>
                <w:rFonts w:ascii="Tahoma" w:hAnsi="Tahoma" w:cs="Tahoma"/>
                <w:sz w:val="20"/>
              </w:rPr>
            </w:pPr>
            <w:r>
              <w:rPr>
                <w:rFonts w:ascii="Tahoma" w:hAnsi="Tahoma" w:cs="Tahoma"/>
                <w:sz w:val="20"/>
              </w:rPr>
              <w:t>State proposed database Recovery model and approach to backup and restore.</w:t>
            </w:r>
          </w:p>
          <w:p w:rsidR="00BF73A1" w:rsidRDefault="00BF73A1" w:rsidP="00BF73A1">
            <w:pPr>
              <w:pStyle w:val="BodyText"/>
              <w:rPr>
                <w:rFonts w:ascii="Tahoma" w:hAnsi="Tahoma" w:cs="Tahoma"/>
                <w:sz w:val="20"/>
              </w:rPr>
            </w:pPr>
          </w:p>
          <w:p w:rsidR="00BF73A1" w:rsidRDefault="00D27429" w:rsidP="00BF73A1">
            <w:pPr>
              <w:pStyle w:val="BodyText"/>
              <w:rPr>
                <w:rFonts w:ascii="Tahoma" w:hAnsi="Tahoma" w:cs="Tahoma"/>
                <w:sz w:val="20"/>
              </w:rPr>
            </w:pPr>
            <w:r>
              <w:rPr>
                <w:rFonts w:ascii="Tahoma" w:hAnsi="Tahoma" w:cs="Tahoma"/>
                <w:sz w:val="20"/>
              </w:rPr>
              <w:t>Answer: _________________________</w:t>
            </w:r>
          </w:p>
          <w:p w:rsidR="00D27429" w:rsidRDefault="00D27429" w:rsidP="00BF73A1">
            <w:pPr>
              <w:pStyle w:val="BodyText"/>
              <w:rPr>
                <w:rFonts w:ascii="Tahoma" w:hAnsi="Tahoma" w:cs="Tahoma"/>
                <w:sz w:val="20"/>
              </w:rPr>
            </w:pPr>
          </w:p>
        </w:tc>
        <w:tc>
          <w:tcPr>
            <w:tcW w:w="1417" w:type="dxa"/>
            <w:tcMar>
              <w:top w:w="0" w:type="dxa"/>
              <w:left w:w="108" w:type="dxa"/>
              <w:bottom w:w="0" w:type="dxa"/>
              <w:right w:w="108" w:type="dxa"/>
            </w:tcMar>
          </w:tcPr>
          <w:p w:rsidR="00BF73A1" w:rsidRDefault="00BF73A1" w:rsidP="00D03D57">
            <w:pPr>
              <w:jc w:val="center"/>
              <w:rPr>
                <w:rFonts w:ascii="Tahoma" w:hAnsi="Tahoma" w:cs="Tahoma"/>
                <w:sz w:val="20"/>
              </w:rPr>
            </w:pPr>
            <w:r>
              <w:rPr>
                <w:rFonts w:ascii="Tahoma" w:hAnsi="Tahoma" w:cs="Tahoma"/>
                <w:sz w:val="20"/>
              </w:rPr>
              <w:t>Desirable</w:t>
            </w:r>
          </w:p>
        </w:tc>
        <w:tc>
          <w:tcPr>
            <w:tcW w:w="1829" w:type="dxa"/>
            <w:tcMar>
              <w:top w:w="0" w:type="dxa"/>
              <w:left w:w="108" w:type="dxa"/>
              <w:bottom w:w="0" w:type="dxa"/>
              <w:right w:w="108" w:type="dxa"/>
            </w:tcMar>
          </w:tcPr>
          <w:p w:rsidR="00BF73A1" w:rsidRPr="009B0DDD" w:rsidRDefault="00BF73A1" w:rsidP="00D03D57">
            <w:pPr>
              <w:jc w:val="center"/>
              <w:rPr>
                <w:rFonts w:ascii="Tahoma" w:hAnsi="Tahoma" w:cs="Tahoma"/>
                <w:sz w:val="20"/>
              </w:rPr>
            </w:pPr>
            <w:r w:rsidRPr="00077664">
              <w:rPr>
                <w:rFonts w:ascii="Tahoma" w:hAnsi="Tahoma" w:cs="Tahoma"/>
                <w:sz w:val="20"/>
              </w:rPr>
              <w:t>Yes/No</w:t>
            </w:r>
          </w:p>
        </w:tc>
      </w:tr>
    </w:tbl>
    <w:p w:rsidR="006448C6" w:rsidRDefault="006448C6" w:rsidP="006448C6">
      <w:pPr>
        <w:rPr>
          <w:rFonts w:ascii="Tahoma" w:hAnsi="Tahoma" w:cs="Tahoma"/>
          <w:b/>
          <w:sz w:val="20"/>
        </w:rPr>
      </w:pPr>
    </w:p>
    <w:p w:rsidR="006448C6" w:rsidRDefault="006448C6" w:rsidP="006448C6">
      <w:pPr>
        <w:jc w:val="left"/>
        <w:rPr>
          <w:rFonts w:ascii="Tahoma" w:hAnsi="Tahoma" w:cs="Tahoma"/>
          <w:b/>
          <w:sz w:val="20"/>
        </w:rPr>
      </w:pPr>
      <w:r w:rsidRPr="005A6C76">
        <w:rPr>
          <w:rFonts w:ascii="Tahoma" w:hAnsi="Tahoma" w:cs="Tahoma"/>
          <w:b/>
          <w:sz w:val="20"/>
        </w:rPr>
        <w:t>Geographic Information Systems</w:t>
      </w:r>
      <w:r>
        <w:rPr>
          <w:rFonts w:ascii="Tahoma" w:hAnsi="Tahoma" w:cs="Tahoma"/>
          <w:b/>
          <w:sz w:val="20"/>
        </w:rPr>
        <w:t xml:space="preserve"> (GIS)</w:t>
      </w:r>
    </w:p>
    <w:p w:rsidR="006448C6" w:rsidRDefault="006448C6" w:rsidP="006448C6">
      <w:pPr>
        <w:jc w:val="left"/>
        <w:rPr>
          <w:rFonts w:ascii="Tahoma" w:hAnsi="Tahoma" w:cs="Tahoma"/>
          <w:b/>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076"/>
        <w:gridCol w:w="1444"/>
        <w:gridCol w:w="1843"/>
      </w:tblGrid>
      <w:tr w:rsidR="006448C6" w:rsidTr="00BF73A1">
        <w:trPr>
          <w:cantSplit/>
        </w:trPr>
        <w:tc>
          <w:tcPr>
            <w:tcW w:w="959" w:type="dxa"/>
          </w:tcPr>
          <w:p w:rsidR="006448C6" w:rsidRPr="005A6C76" w:rsidRDefault="006448C6" w:rsidP="006448C6">
            <w:pPr>
              <w:numPr>
                <w:ilvl w:val="0"/>
                <w:numId w:val="17"/>
              </w:numPr>
              <w:spacing w:before="120" w:after="120"/>
              <w:jc w:val="left"/>
              <w:rPr>
                <w:rFonts w:ascii="Tahoma" w:hAnsi="Tahoma" w:cs="Tahoma"/>
                <w:sz w:val="20"/>
              </w:rPr>
            </w:pPr>
          </w:p>
        </w:tc>
        <w:tc>
          <w:tcPr>
            <w:tcW w:w="5076" w:type="dxa"/>
          </w:tcPr>
          <w:p w:rsidR="006448C6" w:rsidRPr="005A6C76" w:rsidRDefault="006448C6" w:rsidP="00D03D57">
            <w:pPr>
              <w:pStyle w:val="BodyText"/>
              <w:spacing w:before="120" w:after="120"/>
              <w:rPr>
                <w:rFonts w:ascii="Tahoma" w:hAnsi="Tahoma" w:cs="Tahoma"/>
                <w:sz w:val="20"/>
              </w:rPr>
            </w:pPr>
            <w:r w:rsidRPr="005A6C76">
              <w:rPr>
                <w:rFonts w:ascii="Tahoma" w:hAnsi="Tahoma" w:cs="Tahoma"/>
                <w:sz w:val="20"/>
              </w:rPr>
              <w:t>The system must be able to integrate with the Council’s current GIS software/data formats, MapInfo. All forms of MapInfo data (flat file, commercial database, open source database) must be usable.</w:t>
            </w:r>
          </w:p>
        </w:tc>
        <w:tc>
          <w:tcPr>
            <w:tcW w:w="1444" w:type="dxa"/>
          </w:tcPr>
          <w:p w:rsidR="006448C6" w:rsidRPr="005A6C76" w:rsidRDefault="006448C6" w:rsidP="00D03D57">
            <w:pPr>
              <w:spacing w:before="120" w:after="120"/>
              <w:jc w:val="center"/>
              <w:rPr>
                <w:rFonts w:ascii="Tahoma" w:hAnsi="Tahoma" w:cs="Tahoma"/>
                <w:sz w:val="20"/>
              </w:rPr>
            </w:pPr>
            <w:r w:rsidRPr="00A113D8">
              <w:rPr>
                <w:rFonts w:ascii="Tahoma" w:hAnsi="Tahoma" w:cs="Tahoma"/>
                <w:sz w:val="20"/>
              </w:rPr>
              <w:t>E</w:t>
            </w:r>
            <w:r>
              <w:rPr>
                <w:rFonts w:ascii="Tahoma" w:hAnsi="Tahoma" w:cs="Tahoma"/>
                <w:sz w:val="20"/>
              </w:rPr>
              <w:t>ssential</w:t>
            </w:r>
          </w:p>
        </w:tc>
        <w:tc>
          <w:tcPr>
            <w:tcW w:w="1843" w:type="dxa"/>
          </w:tcPr>
          <w:p w:rsidR="006448C6" w:rsidRPr="005A6C76" w:rsidRDefault="006448C6" w:rsidP="00D03D57">
            <w:pPr>
              <w:spacing w:before="120" w:after="120"/>
              <w:jc w:val="center"/>
              <w:rPr>
                <w:rFonts w:ascii="Tahoma" w:hAnsi="Tahoma" w:cs="Tahoma"/>
                <w:sz w:val="20"/>
              </w:rPr>
            </w:pPr>
            <w:r w:rsidRPr="00077664">
              <w:rPr>
                <w:rFonts w:ascii="Tahoma" w:hAnsi="Tahoma" w:cs="Tahoma"/>
                <w:sz w:val="20"/>
              </w:rPr>
              <w:t>Yes/No</w:t>
            </w:r>
          </w:p>
        </w:tc>
      </w:tr>
      <w:tr w:rsidR="006448C6" w:rsidTr="00BF73A1">
        <w:trPr>
          <w:cantSplit/>
        </w:trPr>
        <w:tc>
          <w:tcPr>
            <w:tcW w:w="959" w:type="dxa"/>
          </w:tcPr>
          <w:p w:rsidR="006448C6" w:rsidRPr="005A6C76" w:rsidRDefault="006448C6" w:rsidP="006448C6">
            <w:pPr>
              <w:numPr>
                <w:ilvl w:val="0"/>
                <w:numId w:val="17"/>
              </w:numPr>
              <w:spacing w:before="120" w:after="120"/>
              <w:jc w:val="left"/>
              <w:rPr>
                <w:rFonts w:ascii="Tahoma" w:hAnsi="Tahoma" w:cs="Tahoma"/>
                <w:sz w:val="20"/>
              </w:rPr>
            </w:pPr>
          </w:p>
        </w:tc>
        <w:tc>
          <w:tcPr>
            <w:tcW w:w="5076" w:type="dxa"/>
          </w:tcPr>
          <w:p w:rsidR="006448C6" w:rsidRPr="005A6C76" w:rsidRDefault="006448C6" w:rsidP="00D03D57">
            <w:pPr>
              <w:pStyle w:val="BodyText"/>
              <w:spacing w:before="120" w:after="120"/>
              <w:rPr>
                <w:rFonts w:ascii="Tahoma" w:hAnsi="Tahoma" w:cs="Tahoma"/>
                <w:sz w:val="20"/>
              </w:rPr>
            </w:pPr>
            <w:r w:rsidRPr="005A6C76">
              <w:rPr>
                <w:rFonts w:ascii="Tahoma" w:hAnsi="Tahoma" w:cs="Tahoma"/>
                <w:sz w:val="20"/>
              </w:rPr>
              <w:t xml:space="preserve">Users must be able </w:t>
            </w:r>
            <w:bookmarkStart w:id="0" w:name="OLE_LINK14"/>
            <w:bookmarkStart w:id="1" w:name="OLE_LINK15"/>
            <w:r w:rsidRPr="005A6C76">
              <w:rPr>
                <w:rFonts w:ascii="Tahoma" w:hAnsi="Tahoma" w:cs="Tahoma"/>
                <w:sz w:val="20"/>
              </w:rPr>
              <w:t>to link all records (including, if appropriate, photographs with the location from which they were taken) to GIS data using polygons, lines or points.</w:t>
            </w:r>
            <w:bookmarkEnd w:id="0"/>
            <w:bookmarkEnd w:id="1"/>
          </w:p>
        </w:tc>
        <w:tc>
          <w:tcPr>
            <w:tcW w:w="1444" w:type="dxa"/>
          </w:tcPr>
          <w:p w:rsidR="006448C6" w:rsidRPr="005A6C76" w:rsidRDefault="006448C6" w:rsidP="00D03D57">
            <w:pPr>
              <w:spacing w:before="120" w:after="120"/>
              <w:jc w:val="center"/>
              <w:rPr>
                <w:rFonts w:ascii="Tahoma" w:hAnsi="Tahoma" w:cs="Tahoma"/>
                <w:sz w:val="20"/>
              </w:rPr>
            </w:pPr>
            <w:r w:rsidRPr="00A113D8">
              <w:rPr>
                <w:rFonts w:ascii="Tahoma" w:hAnsi="Tahoma" w:cs="Tahoma"/>
                <w:sz w:val="20"/>
              </w:rPr>
              <w:t>E</w:t>
            </w:r>
            <w:r>
              <w:rPr>
                <w:rFonts w:ascii="Tahoma" w:hAnsi="Tahoma" w:cs="Tahoma"/>
                <w:sz w:val="20"/>
              </w:rPr>
              <w:t>ssential</w:t>
            </w:r>
          </w:p>
        </w:tc>
        <w:tc>
          <w:tcPr>
            <w:tcW w:w="1843" w:type="dxa"/>
          </w:tcPr>
          <w:p w:rsidR="006448C6" w:rsidRPr="005A6C76" w:rsidRDefault="006448C6" w:rsidP="00D03D57">
            <w:pPr>
              <w:spacing w:before="120" w:after="120"/>
              <w:jc w:val="center"/>
              <w:rPr>
                <w:rFonts w:ascii="Tahoma" w:hAnsi="Tahoma" w:cs="Tahoma"/>
                <w:sz w:val="20"/>
              </w:rPr>
            </w:pPr>
            <w:r w:rsidRPr="00077664">
              <w:rPr>
                <w:rFonts w:ascii="Tahoma" w:hAnsi="Tahoma" w:cs="Tahoma"/>
                <w:sz w:val="20"/>
              </w:rPr>
              <w:t>Yes/No</w:t>
            </w:r>
          </w:p>
        </w:tc>
      </w:tr>
      <w:tr w:rsidR="006448C6" w:rsidTr="00BF73A1">
        <w:trPr>
          <w:cantSplit/>
        </w:trPr>
        <w:tc>
          <w:tcPr>
            <w:tcW w:w="959" w:type="dxa"/>
          </w:tcPr>
          <w:p w:rsidR="006448C6" w:rsidRPr="005A6C76" w:rsidRDefault="006448C6" w:rsidP="006448C6">
            <w:pPr>
              <w:numPr>
                <w:ilvl w:val="0"/>
                <w:numId w:val="17"/>
              </w:numPr>
              <w:spacing w:before="120" w:after="120"/>
              <w:jc w:val="left"/>
              <w:rPr>
                <w:rFonts w:ascii="Tahoma" w:hAnsi="Tahoma" w:cs="Tahoma"/>
                <w:sz w:val="20"/>
              </w:rPr>
            </w:pPr>
          </w:p>
        </w:tc>
        <w:tc>
          <w:tcPr>
            <w:tcW w:w="5076" w:type="dxa"/>
          </w:tcPr>
          <w:p w:rsidR="006448C6" w:rsidRPr="005A6C76" w:rsidRDefault="006448C6" w:rsidP="00D03D57">
            <w:pPr>
              <w:pStyle w:val="BodyText"/>
              <w:spacing w:before="120" w:after="120"/>
              <w:rPr>
                <w:rFonts w:ascii="Tahoma" w:hAnsi="Tahoma" w:cs="Tahoma"/>
                <w:sz w:val="20"/>
              </w:rPr>
            </w:pPr>
            <w:r w:rsidRPr="005A6C76">
              <w:rPr>
                <w:rFonts w:ascii="Tahoma" w:hAnsi="Tahoma" w:cs="Tahoma"/>
                <w:sz w:val="20"/>
              </w:rPr>
              <w:t>Users must be able to request a display of the geographical location of a record.</w:t>
            </w:r>
          </w:p>
        </w:tc>
        <w:tc>
          <w:tcPr>
            <w:tcW w:w="1444" w:type="dxa"/>
          </w:tcPr>
          <w:p w:rsidR="006448C6" w:rsidRPr="005A6C76" w:rsidRDefault="006448C6" w:rsidP="00D03D57">
            <w:pPr>
              <w:spacing w:before="120" w:after="120"/>
              <w:jc w:val="center"/>
              <w:rPr>
                <w:rFonts w:ascii="Tahoma" w:hAnsi="Tahoma" w:cs="Tahoma"/>
                <w:sz w:val="20"/>
              </w:rPr>
            </w:pPr>
            <w:r w:rsidRPr="00A113D8">
              <w:rPr>
                <w:rFonts w:ascii="Tahoma" w:hAnsi="Tahoma" w:cs="Tahoma"/>
                <w:sz w:val="20"/>
              </w:rPr>
              <w:t>E</w:t>
            </w:r>
            <w:r>
              <w:rPr>
                <w:rFonts w:ascii="Tahoma" w:hAnsi="Tahoma" w:cs="Tahoma"/>
                <w:sz w:val="20"/>
              </w:rPr>
              <w:t>ssential</w:t>
            </w:r>
          </w:p>
        </w:tc>
        <w:tc>
          <w:tcPr>
            <w:tcW w:w="1843" w:type="dxa"/>
          </w:tcPr>
          <w:p w:rsidR="006448C6" w:rsidRPr="005A6C76" w:rsidRDefault="006448C6" w:rsidP="00D03D57">
            <w:pPr>
              <w:spacing w:before="120" w:after="120"/>
              <w:jc w:val="center"/>
              <w:rPr>
                <w:rFonts w:ascii="Tahoma" w:hAnsi="Tahoma" w:cs="Tahoma"/>
                <w:sz w:val="20"/>
              </w:rPr>
            </w:pPr>
            <w:r w:rsidRPr="00077664">
              <w:rPr>
                <w:rFonts w:ascii="Tahoma" w:hAnsi="Tahoma" w:cs="Tahoma"/>
                <w:sz w:val="20"/>
              </w:rPr>
              <w:t>Yes/No</w:t>
            </w:r>
          </w:p>
        </w:tc>
      </w:tr>
      <w:tr w:rsidR="006448C6" w:rsidRPr="00A5057C" w:rsidTr="00BF73A1">
        <w:trPr>
          <w:cantSplit/>
        </w:trPr>
        <w:tc>
          <w:tcPr>
            <w:tcW w:w="959" w:type="dxa"/>
          </w:tcPr>
          <w:p w:rsidR="006448C6" w:rsidRPr="005A6C76" w:rsidRDefault="006448C6" w:rsidP="006448C6">
            <w:pPr>
              <w:numPr>
                <w:ilvl w:val="0"/>
                <w:numId w:val="17"/>
              </w:numPr>
              <w:spacing w:before="120" w:after="120"/>
              <w:jc w:val="left"/>
              <w:rPr>
                <w:rFonts w:ascii="Tahoma" w:hAnsi="Tahoma" w:cs="Tahoma"/>
                <w:sz w:val="20"/>
              </w:rPr>
            </w:pPr>
          </w:p>
        </w:tc>
        <w:tc>
          <w:tcPr>
            <w:tcW w:w="5076" w:type="dxa"/>
          </w:tcPr>
          <w:p w:rsidR="006448C6" w:rsidRPr="005A6C76" w:rsidRDefault="006448C6" w:rsidP="00D03D57">
            <w:pPr>
              <w:pStyle w:val="BodyText"/>
              <w:spacing w:before="120" w:after="120"/>
              <w:rPr>
                <w:rFonts w:ascii="Tahoma" w:hAnsi="Tahoma" w:cs="Tahoma"/>
                <w:sz w:val="20"/>
              </w:rPr>
            </w:pPr>
            <w:r w:rsidRPr="005A6C76">
              <w:rPr>
                <w:rFonts w:ascii="Tahoma" w:hAnsi="Tahoma" w:cs="Tahoma"/>
                <w:sz w:val="20"/>
              </w:rPr>
              <w:t>Users must be able to search/locate/select records geographically (</w:t>
            </w:r>
            <w:proofErr w:type="spellStart"/>
            <w:r w:rsidRPr="005A6C76">
              <w:rPr>
                <w:rFonts w:ascii="Tahoma" w:hAnsi="Tahoma" w:cs="Tahoma"/>
                <w:sz w:val="20"/>
              </w:rPr>
              <w:t>eg</w:t>
            </w:r>
            <w:proofErr w:type="spellEnd"/>
            <w:r w:rsidRPr="005A6C76">
              <w:rPr>
                <w:rFonts w:ascii="Tahoma" w:hAnsi="Tahoma" w:cs="Tahoma"/>
                <w:sz w:val="20"/>
              </w:rPr>
              <w:t xml:space="preserve"> with an existing polygon feature, or within a generated/drawn polygon for that purpose)</w:t>
            </w:r>
          </w:p>
        </w:tc>
        <w:tc>
          <w:tcPr>
            <w:tcW w:w="1444" w:type="dxa"/>
          </w:tcPr>
          <w:p w:rsidR="006448C6" w:rsidRPr="005A6C76" w:rsidRDefault="006448C6" w:rsidP="00D03D57">
            <w:pPr>
              <w:spacing w:before="120" w:after="120"/>
              <w:jc w:val="center"/>
              <w:rPr>
                <w:rFonts w:ascii="Tahoma" w:hAnsi="Tahoma" w:cs="Tahoma"/>
                <w:sz w:val="20"/>
              </w:rPr>
            </w:pPr>
            <w:r w:rsidRPr="00A113D8">
              <w:rPr>
                <w:rFonts w:ascii="Tahoma" w:hAnsi="Tahoma" w:cs="Tahoma"/>
                <w:sz w:val="20"/>
              </w:rPr>
              <w:t>E</w:t>
            </w:r>
            <w:r>
              <w:rPr>
                <w:rFonts w:ascii="Tahoma" w:hAnsi="Tahoma" w:cs="Tahoma"/>
                <w:sz w:val="20"/>
              </w:rPr>
              <w:t>ssential</w:t>
            </w:r>
          </w:p>
        </w:tc>
        <w:tc>
          <w:tcPr>
            <w:tcW w:w="1843" w:type="dxa"/>
          </w:tcPr>
          <w:p w:rsidR="006448C6" w:rsidRPr="005A6C76" w:rsidRDefault="006448C6" w:rsidP="00D03D57">
            <w:pPr>
              <w:spacing w:before="120" w:after="120"/>
              <w:jc w:val="center"/>
              <w:rPr>
                <w:rFonts w:ascii="Tahoma" w:hAnsi="Tahoma" w:cs="Tahoma"/>
                <w:sz w:val="20"/>
              </w:rPr>
            </w:pPr>
            <w:r w:rsidRPr="00077664">
              <w:rPr>
                <w:rFonts w:ascii="Tahoma" w:hAnsi="Tahoma" w:cs="Tahoma"/>
                <w:sz w:val="20"/>
              </w:rPr>
              <w:t>Yes/No</w:t>
            </w:r>
          </w:p>
        </w:tc>
      </w:tr>
      <w:tr w:rsidR="006448C6" w:rsidTr="00BF73A1">
        <w:trPr>
          <w:cantSplit/>
        </w:trPr>
        <w:tc>
          <w:tcPr>
            <w:tcW w:w="959" w:type="dxa"/>
          </w:tcPr>
          <w:p w:rsidR="006448C6" w:rsidRPr="005A6C76" w:rsidRDefault="006448C6" w:rsidP="006448C6">
            <w:pPr>
              <w:numPr>
                <w:ilvl w:val="0"/>
                <w:numId w:val="17"/>
              </w:numPr>
              <w:spacing w:before="120" w:after="120"/>
              <w:jc w:val="left"/>
              <w:rPr>
                <w:rFonts w:ascii="Tahoma" w:hAnsi="Tahoma" w:cs="Tahoma"/>
                <w:sz w:val="20"/>
              </w:rPr>
            </w:pPr>
          </w:p>
        </w:tc>
        <w:tc>
          <w:tcPr>
            <w:tcW w:w="5076" w:type="dxa"/>
          </w:tcPr>
          <w:p w:rsidR="006448C6" w:rsidRPr="005A6C76" w:rsidRDefault="006448C6" w:rsidP="00D03D57">
            <w:pPr>
              <w:pStyle w:val="BodyText"/>
              <w:spacing w:before="120" w:after="120"/>
              <w:rPr>
                <w:rFonts w:ascii="Tahoma" w:hAnsi="Tahoma" w:cs="Tahoma"/>
                <w:sz w:val="20"/>
              </w:rPr>
            </w:pPr>
            <w:r w:rsidRPr="005A6C76">
              <w:rPr>
                <w:rFonts w:ascii="Tahoma" w:hAnsi="Tahoma" w:cs="Tahoma"/>
                <w:sz w:val="20"/>
              </w:rPr>
              <w:t>Users must be able to use and/or extract data geographically relating to surrounding or linked records.</w:t>
            </w:r>
          </w:p>
        </w:tc>
        <w:tc>
          <w:tcPr>
            <w:tcW w:w="1444" w:type="dxa"/>
          </w:tcPr>
          <w:p w:rsidR="006448C6" w:rsidRPr="005A6C76" w:rsidRDefault="006448C6" w:rsidP="00D03D57">
            <w:pPr>
              <w:spacing w:before="120" w:after="120"/>
              <w:jc w:val="center"/>
              <w:rPr>
                <w:rFonts w:ascii="Tahoma" w:hAnsi="Tahoma" w:cs="Tahoma"/>
                <w:sz w:val="20"/>
              </w:rPr>
            </w:pPr>
            <w:r w:rsidRPr="00A113D8">
              <w:rPr>
                <w:rFonts w:ascii="Tahoma" w:hAnsi="Tahoma" w:cs="Tahoma"/>
                <w:sz w:val="20"/>
              </w:rPr>
              <w:t>E</w:t>
            </w:r>
            <w:r>
              <w:rPr>
                <w:rFonts w:ascii="Tahoma" w:hAnsi="Tahoma" w:cs="Tahoma"/>
                <w:sz w:val="20"/>
              </w:rPr>
              <w:t>ssential</w:t>
            </w:r>
          </w:p>
        </w:tc>
        <w:tc>
          <w:tcPr>
            <w:tcW w:w="1843" w:type="dxa"/>
          </w:tcPr>
          <w:p w:rsidR="006448C6" w:rsidRPr="005A6C76" w:rsidRDefault="006448C6" w:rsidP="00D03D57">
            <w:pPr>
              <w:spacing w:before="120" w:after="120"/>
              <w:jc w:val="center"/>
              <w:rPr>
                <w:rFonts w:ascii="Tahoma" w:hAnsi="Tahoma" w:cs="Tahoma"/>
                <w:sz w:val="20"/>
              </w:rPr>
            </w:pPr>
            <w:r w:rsidRPr="00077664">
              <w:rPr>
                <w:rFonts w:ascii="Tahoma" w:hAnsi="Tahoma" w:cs="Tahoma"/>
                <w:sz w:val="20"/>
              </w:rPr>
              <w:t>Yes/No</w:t>
            </w:r>
          </w:p>
        </w:tc>
      </w:tr>
      <w:tr w:rsidR="006448C6" w:rsidTr="00BF73A1">
        <w:trPr>
          <w:cantSplit/>
        </w:trPr>
        <w:tc>
          <w:tcPr>
            <w:tcW w:w="959" w:type="dxa"/>
          </w:tcPr>
          <w:p w:rsidR="006448C6" w:rsidRPr="005A6C76" w:rsidRDefault="006448C6" w:rsidP="006448C6">
            <w:pPr>
              <w:numPr>
                <w:ilvl w:val="0"/>
                <w:numId w:val="17"/>
              </w:numPr>
              <w:spacing w:before="120" w:after="120"/>
              <w:jc w:val="left"/>
              <w:rPr>
                <w:rFonts w:ascii="Tahoma" w:hAnsi="Tahoma" w:cs="Tahoma"/>
                <w:sz w:val="20"/>
              </w:rPr>
            </w:pPr>
          </w:p>
        </w:tc>
        <w:tc>
          <w:tcPr>
            <w:tcW w:w="5076" w:type="dxa"/>
          </w:tcPr>
          <w:p w:rsidR="006448C6" w:rsidRPr="005A6C76" w:rsidRDefault="006448C6" w:rsidP="00D03D57">
            <w:pPr>
              <w:pStyle w:val="BodyText"/>
              <w:spacing w:before="120" w:after="120"/>
              <w:rPr>
                <w:rFonts w:ascii="Tahoma" w:hAnsi="Tahoma" w:cs="Tahoma"/>
                <w:sz w:val="20"/>
              </w:rPr>
            </w:pPr>
            <w:r w:rsidRPr="005A6C76">
              <w:rPr>
                <w:rFonts w:ascii="Tahoma" w:hAnsi="Tahoma" w:cs="Tahoma"/>
                <w:sz w:val="20"/>
              </w:rPr>
              <w:t>If Address lookup is required then this must be accessed via a web service.</w:t>
            </w:r>
          </w:p>
          <w:p w:rsidR="006448C6" w:rsidRPr="005A6C76" w:rsidRDefault="006448C6" w:rsidP="00D03D57">
            <w:pPr>
              <w:pStyle w:val="BodyText"/>
              <w:spacing w:before="120" w:after="120"/>
              <w:rPr>
                <w:rFonts w:ascii="Tahoma" w:hAnsi="Tahoma" w:cs="Tahoma"/>
                <w:sz w:val="20"/>
              </w:rPr>
            </w:pPr>
          </w:p>
        </w:tc>
        <w:tc>
          <w:tcPr>
            <w:tcW w:w="1444" w:type="dxa"/>
          </w:tcPr>
          <w:p w:rsidR="006448C6" w:rsidRPr="005A6C76" w:rsidRDefault="006448C6" w:rsidP="00D03D57">
            <w:pPr>
              <w:spacing w:before="120" w:after="120"/>
              <w:jc w:val="center"/>
              <w:rPr>
                <w:rFonts w:ascii="Tahoma" w:hAnsi="Tahoma" w:cs="Tahoma"/>
                <w:sz w:val="20"/>
              </w:rPr>
            </w:pPr>
            <w:r w:rsidRPr="00A113D8">
              <w:rPr>
                <w:rFonts w:ascii="Tahoma" w:hAnsi="Tahoma" w:cs="Tahoma"/>
                <w:sz w:val="20"/>
              </w:rPr>
              <w:t>E</w:t>
            </w:r>
            <w:r>
              <w:rPr>
                <w:rFonts w:ascii="Tahoma" w:hAnsi="Tahoma" w:cs="Tahoma"/>
                <w:sz w:val="20"/>
              </w:rPr>
              <w:t>ssential</w:t>
            </w:r>
          </w:p>
        </w:tc>
        <w:tc>
          <w:tcPr>
            <w:tcW w:w="1843" w:type="dxa"/>
          </w:tcPr>
          <w:p w:rsidR="006448C6" w:rsidRPr="005A6C76" w:rsidRDefault="006448C6" w:rsidP="00D03D57">
            <w:pPr>
              <w:spacing w:before="120" w:after="120"/>
              <w:jc w:val="center"/>
              <w:rPr>
                <w:rFonts w:ascii="Tahoma" w:hAnsi="Tahoma" w:cs="Tahoma"/>
                <w:sz w:val="20"/>
              </w:rPr>
            </w:pPr>
            <w:r w:rsidRPr="00077664">
              <w:rPr>
                <w:rFonts w:ascii="Tahoma" w:hAnsi="Tahoma" w:cs="Tahoma"/>
                <w:sz w:val="20"/>
              </w:rPr>
              <w:t>Yes/No</w:t>
            </w:r>
          </w:p>
        </w:tc>
      </w:tr>
      <w:tr w:rsidR="006448C6" w:rsidRPr="00A5057C" w:rsidTr="00BF73A1">
        <w:trPr>
          <w:cantSplit/>
        </w:trPr>
        <w:tc>
          <w:tcPr>
            <w:tcW w:w="959" w:type="dxa"/>
          </w:tcPr>
          <w:p w:rsidR="006448C6" w:rsidRPr="005A6C76" w:rsidRDefault="006448C6" w:rsidP="006448C6">
            <w:pPr>
              <w:numPr>
                <w:ilvl w:val="0"/>
                <w:numId w:val="17"/>
              </w:numPr>
              <w:spacing w:before="120" w:after="120"/>
              <w:jc w:val="left"/>
              <w:rPr>
                <w:rFonts w:ascii="Tahoma" w:hAnsi="Tahoma" w:cs="Tahoma"/>
                <w:sz w:val="20"/>
              </w:rPr>
            </w:pPr>
          </w:p>
        </w:tc>
        <w:tc>
          <w:tcPr>
            <w:tcW w:w="5076" w:type="dxa"/>
          </w:tcPr>
          <w:p w:rsidR="006448C6" w:rsidRPr="005A6C76" w:rsidRDefault="006448C6" w:rsidP="00D03D57">
            <w:pPr>
              <w:pStyle w:val="BodyText"/>
              <w:spacing w:before="120" w:after="120"/>
              <w:rPr>
                <w:rFonts w:ascii="Tahoma" w:hAnsi="Tahoma" w:cs="Tahoma"/>
                <w:sz w:val="20"/>
              </w:rPr>
            </w:pPr>
            <w:r w:rsidRPr="005A6C76">
              <w:rPr>
                <w:rFonts w:ascii="Tahoma" w:hAnsi="Tahoma" w:cs="Tahoma"/>
                <w:sz w:val="20"/>
              </w:rPr>
              <w:t>Users should be able to use address data to create mailing lists for properties selected using polygons or buffers around database entities</w:t>
            </w:r>
          </w:p>
        </w:tc>
        <w:tc>
          <w:tcPr>
            <w:tcW w:w="1444" w:type="dxa"/>
          </w:tcPr>
          <w:p w:rsidR="006448C6" w:rsidRPr="005A6C76" w:rsidRDefault="006448C6" w:rsidP="00D03D57">
            <w:pPr>
              <w:spacing w:before="120" w:after="120"/>
              <w:jc w:val="center"/>
              <w:rPr>
                <w:rFonts w:ascii="Tahoma" w:hAnsi="Tahoma" w:cs="Tahoma"/>
                <w:sz w:val="20"/>
              </w:rPr>
            </w:pPr>
            <w:r>
              <w:rPr>
                <w:rFonts w:ascii="Tahoma" w:hAnsi="Tahoma" w:cs="Tahoma"/>
                <w:sz w:val="20"/>
              </w:rPr>
              <w:t>Desirable</w:t>
            </w:r>
          </w:p>
        </w:tc>
        <w:tc>
          <w:tcPr>
            <w:tcW w:w="1843" w:type="dxa"/>
          </w:tcPr>
          <w:p w:rsidR="006448C6" w:rsidRPr="005A6C76" w:rsidRDefault="006448C6" w:rsidP="00D03D57">
            <w:pPr>
              <w:spacing w:before="120" w:after="120"/>
              <w:jc w:val="center"/>
              <w:rPr>
                <w:rFonts w:ascii="Tahoma" w:hAnsi="Tahoma" w:cs="Tahoma"/>
                <w:sz w:val="20"/>
              </w:rPr>
            </w:pPr>
            <w:r w:rsidRPr="00077664">
              <w:rPr>
                <w:rFonts w:ascii="Tahoma" w:hAnsi="Tahoma" w:cs="Tahoma"/>
                <w:sz w:val="20"/>
              </w:rPr>
              <w:t>Yes/No</w:t>
            </w:r>
          </w:p>
        </w:tc>
      </w:tr>
      <w:tr w:rsidR="006448C6" w:rsidRPr="00A5057C" w:rsidTr="00BF73A1">
        <w:trPr>
          <w:cantSplit/>
        </w:trPr>
        <w:tc>
          <w:tcPr>
            <w:tcW w:w="959" w:type="dxa"/>
          </w:tcPr>
          <w:p w:rsidR="006448C6" w:rsidRPr="005A6C76" w:rsidRDefault="006448C6" w:rsidP="006448C6">
            <w:pPr>
              <w:numPr>
                <w:ilvl w:val="0"/>
                <w:numId w:val="17"/>
              </w:numPr>
              <w:spacing w:before="120" w:after="120"/>
              <w:jc w:val="left"/>
              <w:rPr>
                <w:rFonts w:ascii="Tahoma" w:hAnsi="Tahoma" w:cs="Tahoma"/>
                <w:sz w:val="20"/>
              </w:rPr>
            </w:pPr>
          </w:p>
        </w:tc>
        <w:tc>
          <w:tcPr>
            <w:tcW w:w="5076" w:type="dxa"/>
          </w:tcPr>
          <w:p w:rsidR="006448C6" w:rsidRPr="005A6C76" w:rsidRDefault="006448C6" w:rsidP="00D03D57">
            <w:pPr>
              <w:pStyle w:val="BodyText"/>
              <w:spacing w:before="120" w:after="120"/>
              <w:rPr>
                <w:rFonts w:ascii="Tahoma" w:hAnsi="Tahoma" w:cs="Tahoma"/>
                <w:sz w:val="20"/>
              </w:rPr>
            </w:pPr>
            <w:r w:rsidRPr="005A6C76">
              <w:rPr>
                <w:rFonts w:ascii="Tahoma" w:hAnsi="Tahoma" w:cs="Tahoma"/>
                <w:sz w:val="20"/>
              </w:rPr>
              <w:t>Users should be able to import and export data (geography and attributes) from and to</w:t>
            </w:r>
            <w:r w:rsidR="00FC78A8">
              <w:rPr>
                <w:rFonts w:ascii="Tahoma" w:hAnsi="Tahoma" w:cs="Tahoma"/>
                <w:sz w:val="20"/>
              </w:rPr>
              <w:t xml:space="preserve"> any of the following formats:</w:t>
            </w:r>
            <w:r w:rsidRPr="005A6C76">
              <w:rPr>
                <w:rFonts w:ascii="Tahoma" w:hAnsi="Tahoma" w:cs="Tahoma"/>
                <w:sz w:val="20"/>
              </w:rPr>
              <w:t xml:space="preserve"> </w:t>
            </w:r>
            <w:r w:rsidR="00FC78A8" w:rsidRPr="00FC78A8">
              <w:rPr>
                <w:rFonts w:ascii="Tahoma" w:hAnsi="Tahoma" w:cs="Tahoma"/>
                <w:sz w:val="20"/>
              </w:rPr>
              <w:t>MapInfo .tab file; ESRI .</w:t>
            </w:r>
            <w:proofErr w:type="spellStart"/>
            <w:r w:rsidR="00FC78A8" w:rsidRPr="00FC78A8">
              <w:rPr>
                <w:rFonts w:ascii="Tahoma" w:hAnsi="Tahoma" w:cs="Tahoma"/>
                <w:sz w:val="20"/>
              </w:rPr>
              <w:t>shp</w:t>
            </w:r>
            <w:proofErr w:type="spellEnd"/>
            <w:r w:rsidR="00FC78A8" w:rsidRPr="00FC78A8">
              <w:rPr>
                <w:rFonts w:ascii="Tahoma" w:hAnsi="Tahoma" w:cs="Tahoma"/>
                <w:sz w:val="20"/>
              </w:rPr>
              <w:t xml:space="preserve"> file or spatial database format (</w:t>
            </w:r>
            <w:proofErr w:type="spellStart"/>
            <w:r w:rsidR="00FC78A8" w:rsidRPr="00FC78A8">
              <w:rPr>
                <w:rFonts w:ascii="Tahoma" w:hAnsi="Tahoma" w:cs="Tahoma"/>
                <w:sz w:val="20"/>
              </w:rPr>
              <w:t>incl</w:t>
            </w:r>
            <w:proofErr w:type="spellEnd"/>
            <w:r w:rsidR="00FC78A8" w:rsidRPr="00FC78A8">
              <w:rPr>
                <w:rFonts w:ascii="Tahoma" w:hAnsi="Tahoma" w:cs="Tahoma"/>
                <w:sz w:val="20"/>
              </w:rPr>
              <w:t xml:space="preserve"> </w:t>
            </w:r>
            <w:proofErr w:type="spellStart"/>
            <w:r w:rsidR="00FC78A8" w:rsidRPr="00FC78A8">
              <w:rPr>
                <w:rFonts w:ascii="Tahoma" w:hAnsi="Tahoma" w:cs="Tahoma"/>
                <w:sz w:val="20"/>
              </w:rPr>
              <w:t>PostGIS</w:t>
            </w:r>
            <w:proofErr w:type="spellEnd"/>
            <w:r w:rsidR="00FC78A8" w:rsidRPr="00FC78A8">
              <w:rPr>
                <w:rFonts w:ascii="Tahoma" w:hAnsi="Tahoma" w:cs="Tahoma"/>
                <w:sz w:val="20"/>
              </w:rPr>
              <w:t>)</w:t>
            </w:r>
            <w:r w:rsidR="00FC78A8">
              <w:rPr>
                <w:rFonts w:ascii="Tahoma" w:hAnsi="Tahoma" w:cs="Tahoma"/>
                <w:sz w:val="20"/>
              </w:rPr>
              <w:t>.</w:t>
            </w:r>
          </w:p>
        </w:tc>
        <w:tc>
          <w:tcPr>
            <w:tcW w:w="1444" w:type="dxa"/>
          </w:tcPr>
          <w:p w:rsidR="006448C6" w:rsidRPr="005A6C76" w:rsidRDefault="006448C6" w:rsidP="00D03D57">
            <w:pPr>
              <w:spacing w:before="120" w:after="120"/>
              <w:jc w:val="center"/>
              <w:rPr>
                <w:rFonts w:ascii="Tahoma" w:hAnsi="Tahoma" w:cs="Tahoma"/>
                <w:sz w:val="20"/>
              </w:rPr>
            </w:pPr>
            <w:r>
              <w:rPr>
                <w:rFonts w:ascii="Tahoma" w:hAnsi="Tahoma" w:cs="Tahoma"/>
                <w:sz w:val="20"/>
              </w:rPr>
              <w:t>Desirable</w:t>
            </w:r>
          </w:p>
        </w:tc>
        <w:tc>
          <w:tcPr>
            <w:tcW w:w="1843" w:type="dxa"/>
          </w:tcPr>
          <w:p w:rsidR="006448C6" w:rsidRPr="005A6C76" w:rsidRDefault="006448C6" w:rsidP="00D03D57">
            <w:pPr>
              <w:spacing w:before="120" w:after="120"/>
              <w:jc w:val="center"/>
              <w:rPr>
                <w:rFonts w:ascii="Tahoma" w:hAnsi="Tahoma" w:cs="Tahoma"/>
                <w:sz w:val="20"/>
              </w:rPr>
            </w:pPr>
            <w:r w:rsidRPr="00077664">
              <w:rPr>
                <w:rFonts w:ascii="Tahoma" w:hAnsi="Tahoma" w:cs="Tahoma"/>
                <w:sz w:val="20"/>
              </w:rPr>
              <w:t>Yes/No</w:t>
            </w:r>
          </w:p>
        </w:tc>
      </w:tr>
      <w:tr w:rsidR="006448C6" w:rsidTr="00BF73A1">
        <w:trPr>
          <w:cantSplit/>
        </w:trPr>
        <w:tc>
          <w:tcPr>
            <w:tcW w:w="959" w:type="dxa"/>
          </w:tcPr>
          <w:p w:rsidR="006448C6" w:rsidRPr="005A6C76" w:rsidRDefault="006448C6" w:rsidP="006448C6">
            <w:pPr>
              <w:numPr>
                <w:ilvl w:val="0"/>
                <w:numId w:val="17"/>
              </w:numPr>
              <w:spacing w:before="120" w:after="120"/>
              <w:jc w:val="left"/>
              <w:rPr>
                <w:rFonts w:ascii="Tahoma" w:hAnsi="Tahoma" w:cs="Tahoma"/>
                <w:sz w:val="20"/>
              </w:rPr>
            </w:pPr>
          </w:p>
        </w:tc>
        <w:tc>
          <w:tcPr>
            <w:tcW w:w="5076" w:type="dxa"/>
          </w:tcPr>
          <w:p w:rsidR="00845090" w:rsidRPr="00412ED8" w:rsidRDefault="006448C6" w:rsidP="00845090">
            <w:pPr>
              <w:pStyle w:val="BodyText"/>
              <w:spacing w:before="120" w:after="120"/>
              <w:rPr>
                <w:rFonts w:ascii="Tahoma" w:hAnsi="Tahoma" w:cs="Tahoma"/>
                <w:iCs/>
                <w:sz w:val="20"/>
              </w:rPr>
            </w:pPr>
            <w:r w:rsidRPr="00D20457">
              <w:rPr>
                <w:rFonts w:ascii="Tahoma" w:hAnsi="Tahoma" w:cs="Tahoma"/>
                <w:sz w:val="20"/>
              </w:rPr>
              <w:t>Users should be able to access and create/update metadata for all individual data sets</w:t>
            </w:r>
            <w:r w:rsidR="00CB7E08" w:rsidRPr="00D20457">
              <w:rPr>
                <w:rFonts w:ascii="Tahoma" w:hAnsi="Tahoma" w:cs="Tahoma"/>
                <w:sz w:val="20"/>
              </w:rPr>
              <w:t>.</w:t>
            </w:r>
            <w:r w:rsidR="00845090" w:rsidRPr="00412ED8">
              <w:rPr>
                <w:rFonts w:ascii="Tahoma" w:hAnsi="Tahoma" w:cs="Tahoma"/>
                <w:iCs/>
                <w:sz w:val="20"/>
                <w:lang w:eastAsia="en-GB"/>
              </w:rPr>
              <w:t xml:space="preserve"> </w:t>
            </w:r>
            <w:r w:rsidR="00845090" w:rsidRPr="00412ED8">
              <w:rPr>
                <w:rFonts w:ascii="Tahoma" w:hAnsi="Tahoma" w:cs="Tahoma"/>
                <w:bCs w:val="0"/>
                <w:iCs/>
                <w:sz w:val="20"/>
              </w:rPr>
              <w:t>Metadata is “data about data”; the critical requirement is to hold provenance information so that ownership, currency and accuracy information for datasets is available. This will then allow users of the datasets to evaluate the use of the data as to whether it is fit for purpose.</w:t>
            </w:r>
          </w:p>
          <w:p w:rsidR="00845090" w:rsidRPr="00412ED8" w:rsidRDefault="00845090" w:rsidP="00845090">
            <w:pPr>
              <w:pStyle w:val="BodyText"/>
              <w:spacing w:before="120" w:after="120"/>
              <w:rPr>
                <w:rFonts w:ascii="Tahoma" w:hAnsi="Tahoma" w:cs="Tahoma"/>
                <w:bCs w:val="0"/>
                <w:iCs/>
                <w:sz w:val="20"/>
              </w:rPr>
            </w:pPr>
            <w:r w:rsidRPr="00412ED8">
              <w:rPr>
                <w:rFonts w:ascii="Tahoma" w:hAnsi="Tahoma" w:cs="Tahoma"/>
                <w:bCs w:val="0"/>
                <w:iCs/>
                <w:sz w:val="20"/>
              </w:rPr>
              <w:t>Scope is any and all geographic datasets used or created by the system.</w:t>
            </w:r>
          </w:p>
          <w:p w:rsidR="006448C6" w:rsidRPr="005A6C76" w:rsidRDefault="00845090" w:rsidP="00845090">
            <w:pPr>
              <w:pStyle w:val="BodyText"/>
              <w:spacing w:before="120" w:after="120"/>
              <w:rPr>
                <w:rFonts w:ascii="Tahoma" w:hAnsi="Tahoma" w:cs="Tahoma"/>
                <w:sz w:val="20"/>
              </w:rPr>
            </w:pPr>
            <w:r w:rsidRPr="00412ED8">
              <w:rPr>
                <w:rFonts w:ascii="Tahoma" w:hAnsi="Tahoma" w:cs="Tahoma"/>
                <w:bCs w:val="0"/>
                <w:iCs/>
                <w:sz w:val="20"/>
              </w:rPr>
              <w:t xml:space="preserve">If creating metadata, an appropriate standard is Gemini see: </w:t>
            </w:r>
            <w:hyperlink r:id="rId9" w:history="1">
              <w:r w:rsidRPr="00412ED8">
                <w:rPr>
                  <w:rStyle w:val="Hyperlink"/>
                  <w:rFonts w:ascii="Tahoma" w:hAnsi="Tahoma" w:cs="Tahoma"/>
                  <w:bCs w:val="0"/>
                  <w:iCs/>
                  <w:color w:val="auto"/>
                  <w:sz w:val="20"/>
                </w:rPr>
                <w:t>http://www.agi.org.uk/uk-gemini/</w:t>
              </w:r>
            </w:hyperlink>
            <w:r w:rsidRPr="00412ED8">
              <w:rPr>
                <w:rFonts w:ascii="Calibri" w:hAnsi="Calibri"/>
                <w:b/>
                <w:bCs w:val="0"/>
                <w:i/>
                <w:iCs/>
              </w:rPr>
              <w:t xml:space="preserve">  </w:t>
            </w:r>
          </w:p>
        </w:tc>
        <w:tc>
          <w:tcPr>
            <w:tcW w:w="1444" w:type="dxa"/>
          </w:tcPr>
          <w:p w:rsidR="006448C6" w:rsidRPr="005A6C76" w:rsidRDefault="006448C6" w:rsidP="00D03D57">
            <w:pPr>
              <w:spacing w:before="120" w:after="120"/>
              <w:jc w:val="center"/>
              <w:rPr>
                <w:rFonts w:ascii="Tahoma" w:hAnsi="Tahoma" w:cs="Tahoma"/>
                <w:sz w:val="20"/>
              </w:rPr>
            </w:pPr>
            <w:r>
              <w:rPr>
                <w:rFonts w:ascii="Tahoma" w:hAnsi="Tahoma" w:cs="Tahoma"/>
                <w:sz w:val="20"/>
              </w:rPr>
              <w:t>Desirable</w:t>
            </w:r>
          </w:p>
        </w:tc>
        <w:tc>
          <w:tcPr>
            <w:tcW w:w="1843" w:type="dxa"/>
          </w:tcPr>
          <w:p w:rsidR="006448C6" w:rsidRPr="005A6C76" w:rsidRDefault="006448C6" w:rsidP="00D03D57">
            <w:pPr>
              <w:spacing w:before="120" w:after="120"/>
              <w:jc w:val="center"/>
              <w:rPr>
                <w:rFonts w:ascii="Tahoma" w:hAnsi="Tahoma" w:cs="Tahoma"/>
                <w:sz w:val="20"/>
              </w:rPr>
            </w:pPr>
            <w:r w:rsidRPr="00077664">
              <w:rPr>
                <w:rFonts w:ascii="Tahoma" w:hAnsi="Tahoma" w:cs="Tahoma"/>
                <w:sz w:val="20"/>
              </w:rPr>
              <w:t>Yes/No</w:t>
            </w:r>
          </w:p>
        </w:tc>
      </w:tr>
    </w:tbl>
    <w:p w:rsidR="006448C6" w:rsidRDefault="006448C6" w:rsidP="006448C6">
      <w:pPr>
        <w:jc w:val="left"/>
        <w:rPr>
          <w:rFonts w:ascii="Tahoma" w:hAnsi="Tahoma" w:cs="Tahoma"/>
          <w:b/>
          <w:sz w:val="20"/>
        </w:rPr>
      </w:pPr>
    </w:p>
    <w:p w:rsidR="00B81362" w:rsidRDefault="00B81362" w:rsidP="005A6C76">
      <w:pPr>
        <w:jc w:val="left"/>
        <w:rPr>
          <w:rFonts w:ascii="Tahoma" w:hAnsi="Tahoma" w:cs="Tahoma"/>
          <w:b/>
          <w:sz w:val="20"/>
        </w:rPr>
      </w:pPr>
    </w:p>
    <w:p w:rsidR="00B81362" w:rsidRDefault="00B81362" w:rsidP="00282BA9">
      <w:pPr>
        <w:rPr>
          <w:rFonts w:ascii="Tahoma" w:hAnsi="Tahoma" w:cs="Tahoma"/>
          <w:b/>
          <w:sz w:val="20"/>
        </w:rPr>
      </w:pPr>
      <w:r>
        <w:rPr>
          <w:rFonts w:ascii="Tahoma" w:hAnsi="Tahoma" w:cs="Tahoma"/>
          <w:b/>
          <w:sz w:val="20"/>
        </w:rPr>
        <w:t>Network</w:t>
      </w:r>
    </w:p>
    <w:p w:rsidR="00B81362" w:rsidRDefault="00B81362" w:rsidP="00282BA9">
      <w:pPr>
        <w:rPr>
          <w:rFonts w:ascii="Tahoma" w:hAnsi="Tahoma" w:cs="Tahoma"/>
          <w:b/>
          <w:sz w:val="20"/>
        </w:rPr>
      </w:pPr>
    </w:p>
    <w:tbl>
      <w:tblPr>
        <w:tblW w:w="93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59"/>
        <w:gridCol w:w="5149"/>
        <w:gridCol w:w="1300"/>
        <w:gridCol w:w="1900"/>
      </w:tblGrid>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Pr="00CC76E4" w:rsidRDefault="00B81362" w:rsidP="00E55EC2">
            <w:pPr>
              <w:pStyle w:val="BodyText"/>
              <w:jc w:val="left"/>
              <w:rPr>
                <w:rFonts w:ascii="Tahoma" w:hAnsi="Tahoma" w:cs="Tahoma"/>
                <w:sz w:val="20"/>
              </w:rPr>
            </w:pPr>
            <w:r w:rsidRPr="00282BA9">
              <w:rPr>
                <w:rFonts w:ascii="Tahoma" w:hAnsi="Tahoma" w:cs="Tahoma"/>
                <w:sz w:val="20"/>
              </w:rPr>
              <w:t>IP (v4) networking must be used.</w:t>
            </w:r>
          </w:p>
        </w:tc>
        <w:tc>
          <w:tcPr>
            <w:tcW w:w="1300" w:type="dxa"/>
            <w:tcMar>
              <w:top w:w="0" w:type="dxa"/>
              <w:left w:w="108" w:type="dxa"/>
              <w:bottom w:w="0" w:type="dxa"/>
              <w:right w:w="108" w:type="dxa"/>
            </w:tcMar>
          </w:tcPr>
          <w:p w:rsidR="00B81362" w:rsidRPr="000F1D96" w:rsidRDefault="00B81362" w:rsidP="005A6C76">
            <w:pPr>
              <w:jc w:val="center"/>
              <w:rPr>
                <w:rFonts w:ascii="Tahoma" w:hAnsi="Tahoma" w:cs="Tahoma"/>
                <w:sz w:val="20"/>
              </w:rPr>
            </w:pPr>
            <w:r w:rsidRPr="0033015E">
              <w:rPr>
                <w:rFonts w:ascii="Tahoma" w:hAnsi="Tahoma" w:cs="Tahoma"/>
                <w:sz w:val="20"/>
              </w:rPr>
              <w:t>Essential</w:t>
            </w:r>
          </w:p>
        </w:tc>
        <w:tc>
          <w:tcPr>
            <w:tcW w:w="1900" w:type="dxa"/>
            <w:tcMar>
              <w:top w:w="0" w:type="dxa"/>
              <w:left w:w="108" w:type="dxa"/>
              <w:bottom w:w="0" w:type="dxa"/>
              <w:right w:w="108" w:type="dxa"/>
            </w:tcMar>
          </w:tcPr>
          <w:p w:rsidR="00B81362" w:rsidRPr="000F1D96" w:rsidRDefault="00B81362" w:rsidP="005A6C76">
            <w:pPr>
              <w:jc w:val="center"/>
              <w:rPr>
                <w:rFonts w:ascii="Tahoma" w:hAnsi="Tahoma" w:cs="Tahoma"/>
                <w:sz w:val="20"/>
              </w:rPr>
            </w:pPr>
            <w:r w:rsidRPr="009B0DDD">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CC76E4" w:rsidRDefault="00B81362" w:rsidP="005A6C76">
            <w:pPr>
              <w:pStyle w:val="BodyText"/>
              <w:rPr>
                <w:rFonts w:ascii="Tahoma" w:hAnsi="Tahoma" w:cs="Tahoma"/>
                <w:sz w:val="20"/>
              </w:rPr>
            </w:pPr>
            <w:r w:rsidRPr="00282BA9">
              <w:rPr>
                <w:rFonts w:ascii="Tahoma" w:hAnsi="Tahoma" w:cs="Tahoma"/>
                <w:sz w:val="20"/>
              </w:rPr>
              <w:t xml:space="preserve">The </w:t>
            </w:r>
            <w:r w:rsidR="00A6478B">
              <w:rPr>
                <w:rFonts w:ascii="Tahoma" w:hAnsi="Tahoma" w:cs="Tahoma"/>
                <w:sz w:val="20"/>
              </w:rPr>
              <w:t xml:space="preserve">Supplier shall </w:t>
            </w:r>
            <w:r w:rsidRPr="00282BA9">
              <w:rPr>
                <w:rFonts w:ascii="Tahoma" w:hAnsi="Tahoma" w:cs="Tahoma"/>
                <w:sz w:val="20"/>
              </w:rPr>
              <w:t>supply precise details of all network traffic required for partnership working to enable the configuration of firewall and router controls if the solution requires it.</w:t>
            </w:r>
          </w:p>
        </w:tc>
        <w:tc>
          <w:tcPr>
            <w:tcW w:w="1300" w:type="dxa"/>
            <w:tcMar>
              <w:top w:w="0" w:type="dxa"/>
              <w:left w:w="108" w:type="dxa"/>
              <w:bottom w:w="0" w:type="dxa"/>
              <w:right w:w="108" w:type="dxa"/>
            </w:tcMar>
          </w:tcPr>
          <w:p w:rsidR="00B81362" w:rsidRPr="0033015E" w:rsidRDefault="00B81362" w:rsidP="005A6C76">
            <w:pPr>
              <w:jc w:val="center"/>
              <w:rPr>
                <w:rFonts w:ascii="Tahoma" w:hAnsi="Tahoma" w:cs="Tahoma"/>
                <w:sz w:val="20"/>
              </w:rPr>
            </w:pPr>
            <w:r w:rsidRPr="0033015E">
              <w:rPr>
                <w:rFonts w:ascii="Tahoma" w:hAnsi="Tahoma" w:cs="Tahoma"/>
                <w:sz w:val="20"/>
              </w:rPr>
              <w:t>Essential</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07766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077664" w:rsidRDefault="00B81362" w:rsidP="005A6C76">
            <w:pPr>
              <w:pStyle w:val="BodyText"/>
              <w:rPr>
                <w:rFonts w:ascii="Tahoma" w:hAnsi="Tahoma" w:cs="Tahoma"/>
                <w:sz w:val="20"/>
              </w:rPr>
            </w:pPr>
            <w:r w:rsidRPr="00077664">
              <w:rPr>
                <w:rFonts w:ascii="Tahoma" w:hAnsi="Tahoma" w:cs="Tahoma"/>
                <w:sz w:val="20"/>
              </w:rPr>
              <w:t xml:space="preserve">The </w:t>
            </w:r>
            <w:r w:rsidR="00A6478B">
              <w:rPr>
                <w:rFonts w:ascii="Tahoma" w:hAnsi="Tahoma" w:cs="Tahoma"/>
                <w:sz w:val="20"/>
              </w:rPr>
              <w:t xml:space="preserve">Supplier shall </w:t>
            </w:r>
            <w:r w:rsidRPr="00077664">
              <w:rPr>
                <w:rFonts w:ascii="Tahoma" w:hAnsi="Tahoma" w:cs="Tahoma"/>
                <w:sz w:val="20"/>
              </w:rPr>
              <w:t>specify any essential network requirements e.g. high bandwidth between particular servers or proximity requirements as these may incur additional costs to support.</w:t>
            </w:r>
          </w:p>
        </w:tc>
        <w:tc>
          <w:tcPr>
            <w:tcW w:w="1300" w:type="dxa"/>
            <w:tcMar>
              <w:top w:w="0" w:type="dxa"/>
              <w:left w:w="108" w:type="dxa"/>
              <w:bottom w:w="0" w:type="dxa"/>
              <w:right w:w="108" w:type="dxa"/>
            </w:tcMar>
          </w:tcPr>
          <w:p w:rsidR="00B81362" w:rsidRPr="00077664" w:rsidRDefault="00B81362" w:rsidP="005A6C76">
            <w:pPr>
              <w:jc w:val="center"/>
              <w:rPr>
                <w:rFonts w:ascii="Tahoma" w:hAnsi="Tahoma" w:cs="Tahoma"/>
                <w:sz w:val="20"/>
              </w:rPr>
            </w:pPr>
            <w:r w:rsidRPr="00077664">
              <w:rPr>
                <w:rFonts w:ascii="Tahoma" w:hAnsi="Tahoma" w:cs="Tahoma"/>
                <w:sz w:val="20"/>
              </w:rPr>
              <w:t>Essential</w:t>
            </w:r>
          </w:p>
        </w:tc>
        <w:tc>
          <w:tcPr>
            <w:tcW w:w="1900" w:type="dxa"/>
            <w:tcMar>
              <w:top w:w="0" w:type="dxa"/>
              <w:left w:w="108" w:type="dxa"/>
              <w:bottom w:w="0" w:type="dxa"/>
              <w:right w:w="108" w:type="dxa"/>
            </w:tcMar>
          </w:tcPr>
          <w:p w:rsidR="00B81362" w:rsidRPr="00077664"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07766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077664" w:rsidRDefault="00B81362" w:rsidP="00282BA9">
            <w:pPr>
              <w:pStyle w:val="BodyText"/>
              <w:rPr>
                <w:rFonts w:ascii="Tahoma" w:hAnsi="Tahoma" w:cs="Tahoma"/>
                <w:sz w:val="20"/>
              </w:rPr>
            </w:pPr>
            <w:r w:rsidRPr="00077664">
              <w:rPr>
                <w:rFonts w:ascii="Tahoma" w:hAnsi="Tahoma" w:cs="Tahoma"/>
                <w:sz w:val="20"/>
              </w:rPr>
              <w:t xml:space="preserve">The </w:t>
            </w:r>
            <w:r w:rsidR="00A6478B">
              <w:rPr>
                <w:rFonts w:ascii="Tahoma" w:hAnsi="Tahoma" w:cs="Tahoma"/>
                <w:sz w:val="20"/>
              </w:rPr>
              <w:t xml:space="preserve">Supplier shall </w:t>
            </w:r>
            <w:r w:rsidRPr="00077664">
              <w:rPr>
                <w:rFonts w:ascii="Tahoma" w:hAnsi="Tahoma" w:cs="Tahoma"/>
                <w:sz w:val="20"/>
              </w:rPr>
              <w:t xml:space="preserve">specify any network protocols are to be used e.g. DNS, DHCP, TCP, TFTP, HTTP, HTTPS, </w:t>
            </w:r>
            <w:proofErr w:type="gramStart"/>
            <w:r w:rsidRPr="00077664">
              <w:rPr>
                <w:rFonts w:ascii="Tahoma" w:hAnsi="Tahoma" w:cs="Tahoma"/>
                <w:sz w:val="20"/>
              </w:rPr>
              <w:t>UDP</w:t>
            </w:r>
            <w:proofErr w:type="gramEnd"/>
            <w:r w:rsidRPr="00077664">
              <w:rPr>
                <w:rFonts w:ascii="Tahoma" w:hAnsi="Tahoma" w:cs="Tahoma"/>
                <w:sz w:val="20"/>
              </w:rPr>
              <w:t xml:space="preserve"> etc.</w:t>
            </w:r>
          </w:p>
          <w:p w:rsidR="00B81362" w:rsidRPr="00077664" w:rsidRDefault="00B81362" w:rsidP="00282BA9">
            <w:pPr>
              <w:pStyle w:val="BodyText"/>
              <w:rPr>
                <w:rFonts w:ascii="Tahoma" w:hAnsi="Tahoma" w:cs="Tahoma"/>
                <w:sz w:val="20"/>
              </w:rPr>
            </w:pPr>
          </w:p>
        </w:tc>
        <w:tc>
          <w:tcPr>
            <w:tcW w:w="1300" w:type="dxa"/>
            <w:tcMar>
              <w:top w:w="0" w:type="dxa"/>
              <w:left w:w="108" w:type="dxa"/>
              <w:bottom w:w="0" w:type="dxa"/>
              <w:right w:w="108" w:type="dxa"/>
            </w:tcMar>
          </w:tcPr>
          <w:p w:rsidR="00B81362" w:rsidRPr="00077664" w:rsidRDefault="00B81362" w:rsidP="005A6C76">
            <w:pPr>
              <w:jc w:val="center"/>
              <w:rPr>
                <w:rFonts w:ascii="Tahoma" w:hAnsi="Tahoma" w:cs="Tahoma"/>
                <w:sz w:val="20"/>
              </w:rPr>
            </w:pPr>
            <w:r w:rsidRPr="00077664">
              <w:rPr>
                <w:rFonts w:ascii="Tahoma" w:hAnsi="Tahoma" w:cs="Tahoma"/>
                <w:sz w:val="20"/>
              </w:rPr>
              <w:t>Essential</w:t>
            </w:r>
          </w:p>
        </w:tc>
        <w:tc>
          <w:tcPr>
            <w:tcW w:w="1900" w:type="dxa"/>
            <w:tcMar>
              <w:top w:w="0" w:type="dxa"/>
              <w:left w:w="108" w:type="dxa"/>
              <w:bottom w:w="0" w:type="dxa"/>
              <w:right w:w="108" w:type="dxa"/>
            </w:tcMar>
          </w:tcPr>
          <w:p w:rsidR="00B81362" w:rsidRPr="00077664"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07766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077664" w:rsidRDefault="00B81362" w:rsidP="00282BA9">
            <w:pPr>
              <w:pStyle w:val="BodyText"/>
              <w:rPr>
                <w:rFonts w:ascii="Tahoma" w:hAnsi="Tahoma" w:cs="Tahoma"/>
                <w:sz w:val="20"/>
              </w:rPr>
            </w:pPr>
            <w:r w:rsidRPr="00077664">
              <w:rPr>
                <w:rFonts w:ascii="Tahoma" w:hAnsi="Tahoma" w:cs="Tahoma"/>
                <w:sz w:val="20"/>
              </w:rPr>
              <w:t xml:space="preserve">The </w:t>
            </w:r>
            <w:r>
              <w:rPr>
                <w:rFonts w:ascii="Tahoma" w:hAnsi="Tahoma" w:cs="Tahoma"/>
                <w:sz w:val="20"/>
              </w:rPr>
              <w:t>Supplier</w:t>
            </w:r>
            <w:r w:rsidRPr="00077664">
              <w:rPr>
                <w:rFonts w:ascii="Tahoma" w:hAnsi="Tahoma" w:cs="Tahoma"/>
                <w:sz w:val="20"/>
              </w:rPr>
              <w:t xml:space="preserve"> shall detail security protocols used to protect network traffic in transit </w:t>
            </w:r>
            <w:r w:rsidR="002832A5" w:rsidRPr="00077664">
              <w:rPr>
                <w:rFonts w:ascii="Tahoma" w:hAnsi="Tahoma" w:cs="Tahoma"/>
                <w:sz w:val="20"/>
              </w:rPr>
              <w:t>through</w:t>
            </w:r>
            <w:r w:rsidRPr="00077664">
              <w:rPr>
                <w:rFonts w:ascii="Tahoma" w:hAnsi="Tahoma" w:cs="Tahoma"/>
                <w:sz w:val="20"/>
              </w:rPr>
              <w:t xml:space="preserve"> the system</w:t>
            </w:r>
          </w:p>
        </w:tc>
        <w:tc>
          <w:tcPr>
            <w:tcW w:w="1300" w:type="dxa"/>
            <w:tcMar>
              <w:top w:w="0" w:type="dxa"/>
              <w:left w:w="108" w:type="dxa"/>
              <w:bottom w:w="0" w:type="dxa"/>
              <w:right w:w="108" w:type="dxa"/>
            </w:tcMar>
          </w:tcPr>
          <w:p w:rsidR="00B81362" w:rsidRPr="00077664" w:rsidRDefault="00B81362" w:rsidP="005A6C76">
            <w:pPr>
              <w:jc w:val="center"/>
              <w:rPr>
                <w:rFonts w:ascii="Tahoma" w:hAnsi="Tahoma" w:cs="Tahoma"/>
                <w:sz w:val="20"/>
              </w:rPr>
            </w:pPr>
            <w:r w:rsidRPr="00077664">
              <w:rPr>
                <w:rFonts w:ascii="Tahoma" w:hAnsi="Tahoma" w:cs="Tahoma"/>
                <w:sz w:val="20"/>
              </w:rPr>
              <w:t>Essential</w:t>
            </w:r>
          </w:p>
        </w:tc>
        <w:tc>
          <w:tcPr>
            <w:tcW w:w="1900" w:type="dxa"/>
            <w:tcMar>
              <w:top w:w="0" w:type="dxa"/>
              <w:left w:w="108" w:type="dxa"/>
              <w:bottom w:w="0" w:type="dxa"/>
              <w:right w:w="108" w:type="dxa"/>
            </w:tcMar>
          </w:tcPr>
          <w:p w:rsidR="00B81362" w:rsidRPr="00077664" w:rsidRDefault="00B81362" w:rsidP="005A6C76">
            <w:pPr>
              <w:jc w:val="center"/>
              <w:rPr>
                <w:rFonts w:ascii="Tahoma" w:hAnsi="Tahoma" w:cs="Tahoma"/>
                <w:sz w:val="20"/>
              </w:rPr>
            </w:pPr>
            <w:r w:rsidRPr="00077664">
              <w:rPr>
                <w:rFonts w:ascii="Tahoma" w:hAnsi="Tahoma" w:cs="Tahoma"/>
                <w:sz w:val="20"/>
              </w:rPr>
              <w:t>Yes/No</w:t>
            </w:r>
          </w:p>
        </w:tc>
      </w:tr>
    </w:tbl>
    <w:p w:rsidR="00B81362" w:rsidRDefault="00B81362" w:rsidP="00AB13FA">
      <w:pPr>
        <w:rPr>
          <w:rFonts w:ascii="Tahoma" w:hAnsi="Tahoma" w:cs="Tahoma"/>
          <w:b/>
          <w:sz w:val="20"/>
        </w:rPr>
      </w:pPr>
    </w:p>
    <w:p w:rsidR="00B81362" w:rsidRDefault="00B81362" w:rsidP="001D7DFB">
      <w:pPr>
        <w:rPr>
          <w:rFonts w:ascii="Tahoma" w:hAnsi="Tahoma" w:cs="Tahoma"/>
          <w:b/>
          <w:sz w:val="20"/>
        </w:rPr>
      </w:pPr>
      <w:r>
        <w:rPr>
          <w:rFonts w:ascii="Tahoma" w:hAnsi="Tahoma" w:cs="Tahoma"/>
          <w:b/>
          <w:sz w:val="20"/>
        </w:rPr>
        <w:t>Installation/Implementation</w:t>
      </w:r>
    </w:p>
    <w:p w:rsidR="00B81362" w:rsidRDefault="00B81362" w:rsidP="001D7DFB">
      <w:pPr>
        <w:rPr>
          <w:rFonts w:ascii="Tahoma" w:hAnsi="Tahoma" w:cs="Tahoma"/>
          <w:b/>
          <w:sz w:val="20"/>
        </w:rPr>
      </w:pPr>
    </w:p>
    <w:tbl>
      <w:tblPr>
        <w:tblW w:w="93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59"/>
        <w:gridCol w:w="5149"/>
        <w:gridCol w:w="1300"/>
        <w:gridCol w:w="1900"/>
      </w:tblGrid>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077664" w:rsidRDefault="00B81362" w:rsidP="005A6C76">
            <w:pPr>
              <w:pStyle w:val="BodyText"/>
              <w:rPr>
                <w:rFonts w:ascii="Tahoma" w:hAnsi="Tahoma" w:cs="Tahoma"/>
                <w:sz w:val="20"/>
              </w:rPr>
            </w:pPr>
            <w:r w:rsidRPr="004C395E">
              <w:rPr>
                <w:rFonts w:ascii="Tahoma" w:hAnsi="Tahoma" w:cs="Tahoma"/>
                <w:sz w:val="20"/>
              </w:rPr>
              <w:t xml:space="preserve">The </w:t>
            </w:r>
            <w:r w:rsidR="00A6478B">
              <w:rPr>
                <w:rFonts w:ascii="Tahoma" w:hAnsi="Tahoma" w:cs="Tahoma"/>
                <w:sz w:val="20"/>
              </w:rPr>
              <w:t xml:space="preserve">Supplier shall </w:t>
            </w:r>
            <w:r w:rsidRPr="004C395E">
              <w:rPr>
                <w:rFonts w:ascii="Tahoma" w:hAnsi="Tahoma" w:cs="Tahoma"/>
                <w:sz w:val="20"/>
              </w:rPr>
              <w:t>ensure that the personnel assigned to The Contract accept and sign up to the Terms &amp; Conditions for Connection to The Council’s IT network</w:t>
            </w:r>
            <w:r>
              <w:rPr>
                <w:rFonts w:ascii="Tahoma" w:hAnsi="Tahoma" w:cs="Tahoma"/>
                <w:sz w:val="20"/>
              </w:rPr>
              <w:t xml:space="preserve"> </w:t>
            </w:r>
            <w:r w:rsidRPr="00077664">
              <w:rPr>
                <w:rFonts w:ascii="Tahoma" w:hAnsi="Tahoma" w:cs="Tahoma"/>
                <w:sz w:val="20"/>
              </w:rPr>
              <w:t xml:space="preserve">in advance of contract commencement. </w:t>
            </w:r>
          </w:p>
          <w:p w:rsidR="00B81362" w:rsidRPr="00321CE2" w:rsidRDefault="00B81362" w:rsidP="005A6C76">
            <w:pPr>
              <w:pStyle w:val="NormalVerdana"/>
              <w:rPr>
                <w:rFonts w:ascii="Tahoma" w:hAnsi="Tahoma" w:cs="Tahoma"/>
              </w:rPr>
            </w:pPr>
          </w:p>
        </w:tc>
        <w:tc>
          <w:tcPr>
            <w:tcW w:w="1300" w:type="dxa"/>
            <w:tcMar>
              <w:top w:w="0" w:type="dxa"/>
              <w:left w:w="108" w:type="dxa"/>
              <w:bottom w:w="0" w:type="dxa"/>
              <w:right w:w="108" w:type="dxa"/>
            </w:tcMar>
          </w:tcPr>
          <w:p w:rsidR="00B81362" w:rsidRPr="00A113D8" w:rsidRDefault="00B81362" w:rsidP="005A6C76">
            <w:pPr>
              <w:jc w:val="center"/>
              <w:rPr>
                <w:rFonts w:ascii="Tahoma" w:hAnsi="Tahoma" w:cs="Tahoma"/>
                <w:sz w:val="20"/>
              </w:rPr>
            </w:pPr>
            <w:r w:rsidRPr="0033015E">
              <w:rPr>
                <w:rFonts w:ascii="Tahoma" w:hAnsi="Tahoma" w:cs="Tahoma"/>
                <w:sz w:val="20"/>
              </w:rPr>
              <w:t>Essential</w:t>
            </w:r>
          </w:p>
        </w:tc>
        <w:tc>
          <w:tcPr>
            <w:tcW w:w="1900" w:type="dxa"/>
            <w:tcMar>
              <w:top w:w="0" w:type="dxa"/>
              <w:left w:w="108" w:type="dxa"/>
              <w:bottom w:w="0" w:type="dxa"/>
              <w:right w:w="108" w:type="dxa"/>
            </w:tcMar>
          </w:tcPr>
          <w:p w:rsidR="00B81362" w:rsidRPr="004C395E" w:rsidRDefault="00B81362" w:rsidP="005A6C76">
            <w:pPr>
              <w:jc w:val="center"/>
              <w:rPr>
                <w:rFonts w:ascii="Tahoma" w:hAnsi="Tahoma" w:cs="Tahoma"/>
                <w:sz w:val="20"/>
              </w:rPr>
            </w:pPr>
            <w:r w:rsidRPr="009B0DDD">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1D7DFB" w:rsidRDefault="00B81362" w:rsidP="005A6C76">
            <w:pPr>
              <w:pStyle w:val="BodyText"/>
              <w:rPr>
                <w:rFonts w:ascii="Tahoma" w:hAnsi="Tahoma" w:cs="Tahoma"/>
                <w:sz w:val="20"/>
              </w:rPr>
            </w:pPr>
            <w:r w:rsidRPr="001D7DFB">
              <w:rPr>
                <w:rFonts w:ascii="Tahoma" w:hAnsi="Tahoma" w:cs="Tahoma"/>
                <w:sz w:val="20"/>
              </w:rPr>
              <w:t xml:space="preserve">The </w:t>
            </w:r>
            <w:r>
              <w:rPr>
                <w:rFonts w:ascii="Tahoma" w:hAnsi="Tahoma" w:cs="Tahoma"/>
                <w:sz w:val="20"/>
              </w:rPr>
              <w:t>Supplier</w:t>
            </w:r>
            <w:r w:rsidRPr="001D7DFB">
              <w:rPr>
                <w:rFonts w:ascii="Tahoma" w:hAnsi="Tahoma" w:cs="Tahoma"/>
                <w:sz w:val="20"/>
              </w:rPr>
              <w:t xml:space="preserve"> shall be able to demonstrate a suitable Project and Change management experience according to a recognised methodology</w:t>
            </w:r>
          </w:p>
        </w:tc>
        <w:tc>
          <w:tcPr>
            <w:tcW w:w="1300" w:type="dxa"/>
            <w:tcMar>
              <w:top w:w="0" w:type="dxa"/>
              <w:left w:w="108" w:type="dxa"/>
              <w:bottom w:w="0" w:type="dxa"/>
              <w:right w:w="108" w:type="dxa"/>
            </w:tcMar>
          </w:tcPr>
          <w:p w:rsidR="00B81362" w:rsidRPr="0033015E" w:rsidRDefault="00B81362" w:rsidP="005A6C76">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1D7DFB" w:rsidRDefault="00B81362" w:rsidP="00B70E32">
            <w:pPr>
              <w:pStyle w:val="BodyText"/>
              <w:rPr>
                <w:rFonts w:ascii="Tahoma" w:hAnsi="Tahoma" w:cs="Tahoma"/>
                <w:sz w:val="20"/>
              </w:rPr>
            </w:pPr>
            <w:r w:rsidRPr="00A87045">
              <w:rPr>
                <w:rFonts w:ascii="Tahoma" w:hAnsi="Tahoma" w:cs="Tahoma"/>
                <w:sz w:val="20"/>
              </w:rPr>
              <w:t xml:space="preserve">The supplier must provide an estimate of the amount and type of resources required from </w:t>
            </w:r>
            <w:r w:rsidR="00B70E32">
              <w:rPr>
                <w:rFonts w:ascii="Tahoma" w:hAnsi="Tahoma" w:cs="Tahoma"/>
                <w:sz w:val="20"/>
              </w:rPr>
              <w:t>The Council</w:t>
            </w:r>
            <w:r w:rsidRPr="00A87045">
              <w:rPr>
                <w:rFonts w:ascii="Tahoma" w:hAnsi="Tahoma" w:cs="Tahoma"/>
                <w:sz w:val="20"/>
              </w:rPr>
              <w:t xml:space="preserve"> to implement the system, including hardware.</w:t>
            </w:r>
          </w:p>
        </w:tc>
        <w:tc>
          <w:tcPr>
            <w:tcW w:w="1300" w:type="dxa"/>
            <w:tcMar>
              <w:top w:w="0" w:type="dxa"/>
              <w:left w:w="108" w:type="dxa"/>
              <w:bottom w:w="0" w:type="dxa"/>
              <w:right w:w="108" w:type="dxa"/>
            </w:tcMar>
          </w:tcPr>
          <w:p w:rsidR="00B81362" w:rsidRPr="0033015E" w:rsidRDefault="00B81362" w:rsidP="005A6C76">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A87045" w:rsidRDefault="00B81362" w:rsidP="00A87045">
            <w:pPr>
              <w:pStyle w:val="BodyText"/>
              <w:rPr>
                <w:rFonts w:ascii="Tahoma" w:hAnsi="Tahoma" w:cs="Tahoma"/>
                <w:sz w:val="20"/>
              </w:rPr>
            </w:pPr>
            <w:r w:rsidRPr="00A87045">
              <w:rPr>
                <w:rFonts w:ascii="Tahoma" w:hAnsi="Tahoma" w:cs="Tahoma"/>
                <w:sz w:val="20"/>
              </w:rPr>
              <w:t>A project plan shall be provided for the development stage to include</w:t>
            </w:r>
          </w:p>
          <w:p w:rsidR="00B81362" w:rsidRPr="00A87045" w:rsidRDefault="00B81362" w:rsidP="00A87045">
            <w:pPr>
              <w:pStyle w:val="BodyText"/>
              <w:numPr>
                <w:ilvl w:val="0"/>
                <w:numId w:val="23"/>
              </w:numPr>
              <w:rPr>
                <w:rFonts w:ascii="Tahoma" w:hAnsi="Tahoma" w:cs="Tahoma"/>
                <w:sz w:val="20"/>
              </w:rPr>
            </w:pPr>
            <w:r w:rsidRPr="00A87045">
              <w:rPr>
                <w:rFonts w:ascii="Tahoma" w:hAnsi="Tahoma" w:cs="Tahoma"/>
                <w:sz w:val="20"/>
              </w:rPr>
              <w:t xml:space="preserve">Any resource needed to be supplied by The </w:t>
            </w:r>
            <w:r>
              <w:rPr>
                <w:rFonts w:ascii="Tahoma" w:hAnsi="Tahoma" w:cs="Tahoma"/>
                <w:sz w:val="20"/>
              </w:rPr>
              <w:t>Supplier</w:t>
            </w:r>
            <w:r w:rsidRPr="00A87045">
              <w:rPr>
                <w:rFonts w:ascii="Tahoma" w:hAnsi="Tahoma" w:cs="Tahoma"/>
                <w:sz w:val="20"/>
              </w:rPr>
              <w:t xml:space="preserve"> or Council (e.g. Legal or IT Service, support during User Acceptance Testing)</w:t>
            </w:r>
          </w:p>
          <w:p w:rsidR="00B81362" w:rsidRPr="00A87045" w:rsidRDefault="00B81362" w:rsidP="000009EC">
            <w:pPr>
              <w:pStyle w:val="BodyText"/>
              <w:numPr>
                <w:ilvl w:val="0"/>
                <w:numId w:val="23"/>
              </w:numPr>
              <w:rPr>
                <w:rFonts w:ascii="Tahoma" w:hAnsi="Tahoma" w:cs="Tahoma"/>
                <w:sz w:val="20"/>
              </w:rPr>
            </w:pPr>
            <w:r w:rsidRPr="00A87045">
              <w:rPr>
                <w:rFonts w:ascii="Tahoma" w:hAnsi="Tahoma" w:cs="Tahoma"/>
                <w:sz w:val="20"/>
              </w:rPr>
              <w:t xml:space="preserve">Any configuration work </w:t>
            </w:r>
            <w:r w:rsidR="000009EC">
              <w:rPr>
                <w:rFonts w:ascii="Tahoma" w:hAnsi="Tahoma" w:cs="Tahoma"/>
                <w:sz w:val="20"/>
              </w:rPr>
              <w:t xml:space="preserve">The Council </w:t>
            </w:r>
            <w:r w:rsidRPr="00A87045">
              <w:rPr>
                <w:rFonts w:ascii="Tahoma" w:hAnsi="Tahoma" w:cs="Tahoma"/>
                <w:sz w:val="20"/>
              </w:rPr>
              <w:t>will need to undertake prior to or following commissioning (e.g. setting up standard codes, users or security groups)</w:t>
            </w:r>
          </w:p>
        </w:tc>
        <w:tc>
          <w:tcPr>
            <w:tcW w:w="1300" w:type="dxa"/>
            <w:tcMar>
              <w:top w:w="0" w:type="dxa"/>
              <w:left w:w="108" w:type="dxa"/>
              <w:bottom w:w="0" w:type="dxa"/>
              <w:right w:w="108" w:type="dxa"/>
            </w:tcMar>
          </w:tcPr>
          <w:p w:rsidR="00B81362" w:rsidRPr="0033015E" w:rsidRDefault="00B81362" w:rsidP="005A6C76">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bl>
    <w:p w:rsidR="00B81362" w:rsidRDefault="00B81362" w:rsidP="00AB13FA">
      <w:pPr>
        <w:rPr>
          <w:rFonts w:ascii="Tahoma" w:hAnsi="Tahoma" w:cs="Tahoma"/>
          <w:b/>
          <w:sz w:val="20"/>
        </w:rPr>
      </w:pPr>
    </w:p>
    <w:p w:rsidR="00B81362" w:rsidRDefault="00B81362" w:rsidP="00A87045">
      <w:pPr>
        <w:rPr>
          <w:rFonts w:ascii="Tahoma" w:hAnsi="Tahoma" w:cs="Tahoma"/>
          <w:b/>
          <w:sz w:val="20"/>
        </w:rPr>
      </w:pPr>
      <w:r>
        <w:rPr>
          <w:rFonts w:ascii="Tahoma" w:hAnsi="Tahoma" w:cs="Tahoma"/>
          <w:b/>
          <w:sz w:val="20"/>
        </w:rPr>
        <w:t>Licensing and Technical Support</w:t>
      </w:r>
    </w:p>
    <w:p w:rsidR="00B81362" w:rsidRDefault="00B81362" w:rsidP="00A87045">
      <w:pPr>
        <w:rPr>
          <w:rFonts w:ascii="Tahoma" w:hAnsi="Tahoma" w:cs="Tahoma"/>
          <w:b/>
          <w:sz w:val="20"/>
        </w:rPr>
      </w:pPr>
    </w:p>
    <w:tbl>
      <w:tblPr>
        <w:tblW w:w="93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59"/>
        <w:gridCol w:w="5149"/>
        <w:gridCol w:w="1300"/>
        <w:gridCol w:w="1900"/>
      </w:tblGrid>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Pr="00321CE2" w:rsidRDefault="00B81362" w:rsidP="003B1B39">
            <w:pPr>
              <w:pStyle w:val="NormalVerdana"/>
              <w:rPr>
                <w:rFonts w:ascii="Tahoma" w:hAnsi="Tahoma" w:cs="Tahoma"/>
              </w:rPr>
            </w:pPr>
            <w:r w:rsidRPr="00321CE2">
              <w:rPr>
                <w:rFonts w:ascii="Tahoma" w:hAnsi="Tahoma" w:cs="Tahoma"/>
              </w:rPr>
              <w:t>The system should be available to be purchased with a concurrent licensing model.</w:t>
            </w:r>
          </w:p>
        </w:tc>
        <w:tc>
          <w:tcPr>
            <w:tcW w:w="1300" w:type="dxa"/>
            <w:tcMar>
              <w:top w:w="0" w:type="dxa"/>
              <w:left w:w="108" w:type="dxa"/>
              <w:bottom w:w="0" w:type="dxa"/>
              <w:right w:w="108" w:type="dxa"/>
            </w:tcMar>
          </w:tcPr>
          <w:p w:rsidR="00B81362" w:rsidRPr="00A113D8" w:rsidRDefault="00B81362" w:rsidP="005A6C76">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B81362" w:rsidRPr="004C395E" w:rsidRDefault="00B81362" w:rsidP="005A6C76">
            <w:pPr>
              <w:jc w:val="center"/>
              <w:rPr>
                <w:rFonts w:ascii="Tahoma" w:hAnsi="Tahoma" w:cs="Tahoma"/>
                <w:sz w:val="20"/>
              </w:rPr>
            </w:pPr>
            <w:r w:rsidRPr="009B0DDD">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CC76E4" w:rsidRDefault="00B81362" w:rsidP="00B70E32">
            <w:pPr>
              <w:pStyle w:val="BodyText"/>
              <w:rPr>
                <w:rFonts w:ascii="Tahoma" w:hAnsi="Tahoma" w:cs="Tahoma"/>
                <w:sz w:val="20"/>
              </w:rPr>
            </w:pPr>
            <w:r w:rsidRPr="00A87045">
              <w:rPr>
                <w:rFonts w:ascii="Tahoma" w:hAnsi="Tahoma" w:cs="Tahoma"/>
                <w:sz w:val="20"/>
              </w:rPr>
              <w:t xml:space="preserve">The </w:t>
            </w:r>
            <w:r w:rsidR="00B70E32">
              <w:rPr>
                <w:rFonts w:ascii="Tahoma" w:hAnsi="Tahoma" w:cs="Tahoma"/>
                <w:sz w:val="20"/>
              </w:rPr>
              <w:t>S</w:t>
            </w:r>
            <w:r w:rsidRPr="00A87045">
              <w:rPr>
                <w:rFonts w:ascii="Tahoma" w:hAnsi="Tahoma" w:cs="Tahoma"/>
                <w:sz w:val="20"/>
              </w:rPr>
              <w:t xml:space="preserve">upplier </w:t>
            </w:r>
            <w:r>
              <w:rPr>
                <w:rFonts w:ascii="Tahoma" w:hAnsi="Tahoma" w:cs="Tahoma"/>
                <w:sz w:val="20"/>
              </w:rPr>
              <w:t>must</w:t>
            </w:r>
            <w:r w:rsidRPr="00A87045">
              <w:rPr>
                <w:rFonts w:ascii="Tahoma" w:hAnsi="Tahoma" w:cs="Tahoma"/>
                <w:sz w:val="20"/>
              </w:rPr>
              <w:t xml:space="preserve"> demonstrate a commitment to make changes necessary to the functionality of the system which </w:t>
            </w:r>
            <w:proofErr w:type="gramStart"/>
            <w:r w:rsidRPr="00A87045">
              <w:rPr>
                <w:rFonts w:ascii="Tahoma" w:hAnsi="Tahoma" w:cs="Tahoma"/>
                <w:sz w:val="20"/>
              </w:rPr>
              <w:t>are</w:t>
            </w:r>
            <w:proofErr w:type="gramEnd"/>
            <w:r w:rsidRPr="00A87045">
              <w:rPr>
                <w:rFonts w:ascii="Tahoma" w:hAnsi="Tahoma" w:cs="Tahoma"/>
                <w:sz w:val="20"/>
              </w:rPr>
              <w:t xml:space="preserve"> brought about by changes in legislation and statutory requirements in a timely manner.</w:t>
            </w:r>
          </w:p>
        </w:tc>
        <w:tc>
          <w:tcPr>
            <w:tcW w:w="1300" w:type="dxa"/>
            <w:tcMar>
              <w:top w:w="0" w:type="dxa"/>
              <w:left w:w="108" w:type="dxa"/>
              <w:bottom w:w="0" w:type="dxa"/>
              <w:right w:w="108" w:type="dxa"/>
            </w:tcMar>
          </w:tcPr>
          <w:p w:rsidR="00B81362" w:rsidRPr="0033015E" w:rsidRDefault="00B81362" w:rsidP="005A6C76">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A87045" w:rsidRDefault="00B81362" w:rsidP="00B70E32">
            <w:pPr>
              <w:pStyle w:val="BodyText"/>
              <w:rPr>
                <w:rFonts w:ascii="Tahoma" w:hAnsi="Tahoma" w:cs="Tahoma"/>
                <w:sz w:val="20"/>
              </w:rPr>
            </w:pPr>
            <w:r w:rsidRPr="00A87045">
              <w:rPr>
                <w:rFonts w:ascii="Tahoma" w:hAnsi="Tahoma" w:cs="Tahoma"/>
                <w:sz w:val="20"/>
              </w:rPr>
              <w:t xml:space="preserve">The </w:t>
            </w:r>
            <w:r w:rsidR="00B70E32">
              <w:rPr>
                <w:rFonts w:ascii="Tahoma" w:hAnsi="Tahoma" w:cs="Tahoma"/>
                <w:sz w:val="20"/>
              </w:rPr>
              <w:t>S</w:t>
            </w:r>
            <w:r w:rsidRPr="00A87045">
              <w:rPr>
                <w:rFonts w:ascii="Tahoma" w:hAnsi="Tahoma" w:cs="Tahoma"/>
                <w:sz w:val="20"/>
              </w:rPr>
              <w:t xml:space="preserve">upplier </w:t>
            </w:r>
            <w:r>
              <w:rPr>
                <w:rFonts w:ascii="Tahoma" w:hAnsi="Tahoma" w:cs="Tahoma"/>
                <w:sz w:val="20"/>
              </w:rPr>
              <w:t>must</w:t>
            </w:r>
            <w:r w:rsidR="000009EC">
              <w:rPr>
                <w:rFonts w:ascii="Tahoma" w:hAnsi="Tahoma" w:cs="Tahoma"/>
                <w:sz w:val="20"/>
              </w:rPr>
              <w:t xml:space="preserve"> provide The Council</w:t>
            </w:r>
            <w:r w:rsidRPr="00A87045">
              <w:rPr>
                <w:rFonts w:ascii="Tahoma" w:hAnsi="Tahoma" w:cs="Tahoma"/>
                <w:sz w:val="20"/>
              </w:rPr>
              <w:t xml:space="preserve"> with the opportunity to upgrade to new versions of the software within the licensing agreement</w:t>
            </w:r>
          </w:p>
        </w:tc>
        <w:tc>
          <w:tcPr>
            <w:tcW w:w="1300"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A87045" w:rsidRDefault="00B81362" w:rsidP="00BC06E8">
            <w:pPr>
              <w:pStyle w:val="BodyText"/>
              <w:rPr>
                <w:rFonts w:ascii="Tahoma" w:hAnsi="Tahoma" w:cs="Tahoma"/>
                <w:sz w:val="20"/>
              </w:rPr>
            </w:pPr>
            <w:r>
              <w:rPr>
                <w:rFonts w:ascii="Tahoma" w:hAnsi="Tahoma" w:cs="Tahoma"/>
                <w:sz w:val="20"/>
              </w:rPr>
              <w:t>Data within the system can be extracted and shared under the Open Government License (The system should not introduce additional licensing implications onto data within it)</w:t>
            </w:r>
          </w:p>
        </w:tc>
        <w:tc>
          <w:tcPr>
            <w:tcW w:w="1300" w:type="dxa"/>
            <w:tcMar>
              <w:top w:w="0" w:type="dxa"/>
              <w:left w:w="108" w:type="dxa"/>
              <w:bottom w:w="0" w:type="dxa"/>
              <w:right w:w="108" w:type="dxa"/>
            </w:tcMar>
          </w:tcPr>
          <w:p w:rsidR="00B81362" w:rsidRDefault="00B81362" w:rsidP="00FB5457">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B81362" w:rsidRPr="009B0DDD" w:rsidRDefault="00B81362" w:rsidP="00FB5457">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077664" w:rsidRDefault="00B81362" w:rsidP="00B70E32">
            <w:pPr>
              <w:pStyle w:val="BodyText"/>
              <w:rPr>
                <w:rFonts w:ascii="Tahoma" w:hAnsi="Tahoma" w:cs="Tahoma"/>
                <w:sz w:val="20"/>
              </w:rPr>
            </w:pPr>
            <w:r w:rsidRPr="00077664">
              <w:rPr>
                <w:rFonts w:ascii="Tahoma" w:hAnsi="Tahoma" w:cs="Tahoma"/>
                <w:sz w:val="20"/>
              </w:rPr>
              <w:t xml:space="preserve">The </w:t>
            </w:r>
            <w:r w:rsidR="00B70E32">
              <w:rPr>
                <w:rFonts w:ascii="Tahoma" w:hAnsi="Tahoma" w:cs="Tahoma"/>
                <w:sz w:val="20"/>
              </w:rPr>
              <w:t>S</w:t>
            </w:r>
            <w:r w:rsidRPr="00077664">
              <w:rPr>
                <w:rFonts w:ascii="Tahoma" w:hAnsi="Tahoma" w:cs="Tahoma"/>
                <w:sz w:val="20"/>
              </w:rPr>
              <w:t>upplier must provide full documentation on the system for both users and support staff.</w:t>
            </w:r>
          </w:p>
        </w:tc>
        <w:tc>
          <w:tcPr>
            <w:tcW w:w="1300"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077664" w:rsidRDefault="00B81362" w:rsidP="00077664">
            <w:pPr>
              <w:pStyle w:val="BodyText"/>
              <w:rPr>
                <w:rFonts w:ascii="Tahoma" w:hAnsi="Tahoma" w:cs="Tahoma"/>
                <w:sz w:val="20"/>
              </w:rPr>
            </w:pPr>
            <w:r w:rsidRPr="00077664">
              <w:rPr>
                <w:rFonts w:ascii="Tahoma" w:hAnsi="Tahoma" w:cs="Tahoma"/>
                <w:sz w:val="20"/>
              </w:rPr>
              <w:t>The support service must include telephone support and support desk availability</w:t>
            </w:r>
          </w:p>
        </w:tc>
        <w:tc>
          <w:tcPr>
            <w:tcW w:w="1300"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077664" w:rsidRDefault="00B81362" w:rsidP="005A6C76">
            <w:pPr>
              <w:pStyle w:val="BodyText"/>
              <w:rPr>
                <w:rFonts w:ascii="Tahoma" w:hAnsi="Tahoma" w:cs="Tahoma"/>
                <w:sz w:val="20"/>
              </w:rPr>
            </w:pPr>
            <w:r w:rsidRPr="00077664">
              <w:rPr>
                <w:rFonts w:ascii="Tahoma" w:hAnsi="Tahoma" w:cs="Tahoma"/>
                <w:sz w:val="20"/>
              </w:rPr>
              <w:t>A</w:t>
            </w:r>
            <w:r w:rsidR="000009EC">
              <w:rPr>
                <w:rFonts w:ascii="Tahoma" w:hAnsi="Tahoma" w:cs="Tahoma"/>
                <w:sz w:val="20"/>
              </w:rPr>
              <w:t>ny support service provided by T</w:t>
            </w:r>
            <w:r w:rsidRPr="00077664">
              <w:rPr>
                <w:rFonts w:ascii="Tahoma" w:hAnsi="Tahoma" w:cs="Tahoma"/>
                <w:sz w:val="20"/>
              </w:rPr>
              <w:t xml:space="preserve">he </w:t>
            </w:r>
            <w:r>
              <w:rPr>
                <w:rFonts w:ascii="Tahoma" w:hAnsi="Tahoma" w:cs="Tahoma"/>
                <w:sz w:val="20"/>
              </w:rPr>
              <w:t>Supplier</w:t>
            </w:r>
            <w:r w:rsidRPr="00077664">
              <w:rPr>
                <w:rFonts w:ascii="Tahoma" w:hAnsi="Tahoma" w:cs="Tahoma"/>
                <w:sz w:val="20"/>
              </w:rPr>
              <w:t xml:space="preserve"> must be IT Infrastructure Library (ITIL v3+) or similar compliant.</w:t>
            </w:r>
          </w:p>
        </w:tc>
        <w:tc>
          <w:tcPr>
            <w:tcW w:w="1300"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077664" w:rsidRDefault="00B81362" w:rsidP="000009EC">
            <w:pPr>
              <w:pStyle w:val="BodyText"/>
              <w:rPr>
                <w:rFonts w:ascii="Tahoma" w:hAnsi="Tahoma" w:cs="Tahoma"/>
                <w:sz w:val="20"/>
              </w:rPr>
            </w:pPr>
            <w:r w:rsidRPr="00077664">
              <w:rPr>
                <w:rFonts w:ascii="Tahoma" w:hAnsi="Tahoma" w:cs="Tahoma"/>
                <w:sz w:val="20"/>
              </w:rPr>
              <w:t xml:space="preserve">The </w:t>
            </w:r>
            <w:r>
              <w:rPr>
                <w:rFonts w:ascii="Tahoma" w:hAnsi="Tahoma" w:cs="Tahoma"/>
                <w:sz w:val="20"/>
              </w:rPr>
              <w:t>Supplier</w:t>
            </w:r>
            <w:r w:rsidRPr="00077664">
              <w:rPr>
                <w:rFonts w:ascii="Tahoma" w:hAnsi="Tahoma" w:cs="Tahoma"/>
                <w:sz w:val="20"/>
              </w:rPr>
              <w:t xml:space="preserve"> must detail any remote support requirements they have for supporting their system. Access to the system will be via the Internet and a controlled portal into </w:t>
            </w:r>
            <w:r w:rsidR="000009EC">
              <w:rPr>
                <w:rFonts w:ascii="Tahoma" w:hAnsi="Tahoma" w:cs="Tahoma"/>
                <w:sz w:val="20"/>
              </w:rPr>
              <w:t>The Council’s</w:t>
            </w:r>
            <w:r w:rsidRPr="00077664">
              <w:rPr>
                <w:rFonts w:ascii="Tahoma" w:hAnsi="Tahoma" w:cs="Tahoma"/>
                <w:sz w:val="20"/>
              </w:rPr>
              <w:t xml:space="preserve"> network using two-factor authentication.</w:t>
            </w:r>
          </w:p>
        </w:tc>
        <w:tc>
          <w:tcPr>
            <w:tcW w:w="1300"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077664" w:rsidRDefault="00B81362" w:rsidP="00B70E32">
            <w:pPr>
              <w:pStyle w:val="BodyText"/>
              <w:rPr>
                <w:rFonts w:ascii="Tahoma" w:hAnsi="Tahoma" w:cs="Tahoma"/>
                <w:sz w:val="20"/>
              </w:rPr>
            </w:pPr>
            <w:r w:rsidRPr="00077664">
              <w:rPr>
                <w:rFonts w:ascii="Tahoma" w:hAnsi="Tahoma" w:cs="Tahoma"/>
                <w:sz w:val="20"/>
              </w:rPr>
              <w:t xml:space="preserve">The </w:t>
            </w:r>
            <w:r w:rsidR="00B70E32">
              <w:rPr>
                <w:rFonts w:ascii="Tahoma" w:hAnsi="Tahoma" w:cs="Tahoma"/>
                <w:sz w:val="20"/>
              </w:rPr>
              <w:t>S</w:t>
            </w:r>
            <w:r w:rsidRPr="00077664">
              <w:rPr>
                <w:rFonts w:ascii="Tahoma" w:hAnsi="Tahoma" w:cs="Tahoma"/>
                <w:sz w:val="20"/>
              </w:rPr>
              <w:t>upplier should provide a mechanism for making customers aware of future developments to the system (Roadmap)</w:t>
            </w:r>
          </w:p>
        </w:tc>
        <w:tc>
          <w:tcPr>
            <w:tcW w:w="1300" w:type="dxa"/>
            <w:tcMar>
              <w:top w:w="0" w:type="dxa"/>
              <w:left w:w="108" w:type="dxa"/>
              <w:bottom w:w="0" w:type="dxa"/>
              <w:right w:w="108" w:type="dxa"/>
            </w:tcMar>
          </w:tcPr>
          <w:p w:rsidR="00B81362" w:rsidRDefault="00B81362" w:rsidP="00160FD2">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077664" w:rsidRDefault="00B81362" w:rsidP="005A6C76">
            <w:pPr>
              <w:pStyle w:val="BodyText"/>
              <w:rPr>
                <w:rFonts w:ascii="Tahoma" w:hAnsi="Tahoma" w:cs="Tahoma"/>
                <w:sz w:val="20"/>
              </w:rPr>
            </w:pPr>
            <w:r w:rsidRPr="00077664">
              <w:rPr>
                <w:rFonts w:ascii="Tahoma" w:hAnsi="Tahoma" w:cs="Tahoma"/>
                <w:sz w:val="20"/>
              </w:rPr>
              <w:t>The supplier should provide a mechanism for customers’ suggestions to be considered in the future development of the system.</w:t>
            </w:r>
          </w:p>
        </w:tc>
        <w:tc>
          <w:tcPr>
            <w:tcW w:w="1300"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077664" w:rsidRDefault="00B81362" w:rsidP="005A6C76">
            <w:pPr>
              <w:pStyle w:val="BodyText"/>
              <w:rPr>
                <w:rFonts w:ascii="Tahoma" w:hAnsi="Tahoma" w:cs="Tahoma"/>
                <w:sz w:val="20"/>
              </w:rPr>
            </w:pPr>
            <w:r w:rsidRPr="00077664">
              <w:rPr>
                <w:rFonts w:ascii="Tahoma" w:hAnsi="Tahoma" w:cs="Tahoma"/>
                <w:sz w:val="20"/>
              </w:rPr>
              <w:t xml:space="preserve">The </w:t>
            </w:r>
            <w:r w:rsidR="00A6478B">
              <w:rPr>
                <w:rFonts w:ascii="Tahoma" w:hAnsi="Tahoma" w:cs="Tahoma"/>
                <w:sz w:val="20"/>
              </w:rPr>
              <w:t xml:space="preserve">Supplier shall </w:t>
            </w:r>
            <w:r w:rsidRPr="00077664">
              <w:rPr>
                <w:rFonts w:ascii="Tahoma" w:hAnsi="Tahoma" w:cs="Tahoma"/>
                <w:sz w:val="20"/>
              </w:rPr>
              <w:t>ensure that product version releases are accompanied by a draft project plan which includes resource for the implementation; likely levels of disruption for live processing and regression testing; and consultation with the Council.</w:t>
            </w:r>
          </w:p>
        </w:tc>
        <w:tc>
          <w:tcPr>
            <w:tcW w:w="1300"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077664" w:rsidRDefault="00B81362" w:rsidP="005A6C76">
            <w:pPr>
              <w:pStyle w:val="BodyText"/>
              <w:rPr>
                <w:rFonts w:ascii="Tahoma" w:hAnsi="Tahoma" w:cs="Tahoma"/>
                <w:sz w:val="20"/>
              </w:rPr>
            </w:pPr>
            <w:r w:rsidRPr="00077664">
              <w:rPr>
                <w:rFonts w:ascii="Tahoma" w:hAnsi="Tahoma" w:cs="Tahoma"/>
                <w:sz w:val="20"/>
              </w:rPr>
              <w:t xml:space="preserve">The </w:t>
            </w:r>
            <w:r w:rsidR="00A6478B">
              <w:rPr>
                <w:rFonts w:ascii="Tahoma" w:hAnsi="Tahoma" w:cs="Tahoma"/>
                <w:sz w:val="20"/>
              </w:rPr>
              <w:t xml:space="preserve">Supplier shall </w:t>
            </w:r>
            <w:r w:rsidRPr="00077664">
              <w:rPr>
                <w:rFonts w:ascii="Tahoma" w:hAnsi="Tahoma" w:cs="Tahoma"/>
                <w:sz w:val="20"/>
              </w:rPr>
              <w:t>ensure that Product Version Releases are accompanied with any options available should The Council not accept updates to The Product- including the length of support available to prior versions.</w:t>
            </w:r>
          </w:p>
        </w:tc>
        <w:tc>
          <w:tcPr>
            <w:tcW w:w="1300"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077664" w:rsidRDefault="00B81362" w:rsidP="005A6C76">
            <w:pPr>
              <w:pStyle w:val="BodyText"/>
              <w:rPr>
                <w:rFonts w:ascii="Tahoma" w:hAnsi="Tahoma" w:cs="Tahoma"/>
                <w:sz w:val="20"/>
              </w:rPr>
            </w:pPr>
            <w:r w:rsidRPr="00077664">
              <w:rPr>
                <w:rFonts w:ascii="Tahoma" w:hAnsi="Tahoma" w:cs="Tahoma"/>
                <w:sz w:val="20"/>
              </w:rPr>
              <w:t>The system should be compatible, or be able to be made compatible, with all future versions of the above mentioned systems.</w:t>
            </w:r>
          </w:p>
        </w:tc>
        <w:tc>
          <w:tcPr>
            <w:tcW w:w="1300"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077664" w:rsidRDefault="00B81362" w:rsidP="000009EC">
            <w:pPr>
              <w:pStyle w:val="BodyText"/>
              <w:rPr>
                <w:rFonts w:ascii="Tahoma" w:hAnsi="Tahoma" w:cs="Tahoma"/>
                <w:sz w:val="20"/>
              </w:rPr>
            </w:pPr>
            <w:r w:rsidRPr="00077664">
              <w:rPr>
                <w:rFonts w:ascii="Tahoma" w:hAnsi="Tahoma" w:cs="Tahoma"/>
                <w:sz w:val="20"/>
              </w:rPr>
              <w:t xml:space="preserve">The </w:t>
            </w:r>
            <w:r w:rsidR="000009EC">
              <w:rPr>
                <w:rFonts w:ascii="Tahoma" w:hAnsi="Tahoma" w:cs="Tahoma"/>
                <w:sz w:val="20"/>
              </w:rPr>
              <w:t>S</w:t>
            </w:r>
            <w:r w:rsidRPr="00077664">
              <w:rPr>
                <w:rFonts w:ascii="Tahoma" w:hAnsi="Tahoma" w:cs="Tahoma"/>
                <w:sz w:val="20"/>
              </w:rPr>
              <w:t>upplier undertakes to ensure that the solution is forward compatible server and client operating systems service packs and security updates, releasing patches as necessary to allow the software to continue to function</w:t>
            </w:r>
          </w:p>
        </w:tc>
        <w:tc>
          <w:tcPr>
            <w:tcW w:w="1300"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077664" w:rsidRDefault="00B81362" w:rsidP="00986AE7">
            <w:pPr>
              <w:pStyle w:val="BodyText"/>
              <w:rPr>
                <w:rFonts w:ascii="Tahoma" w:hAnsi="Tahoma" w:cs="Tahoma"/>
                <w:sz w:val="20"/>
              </w:rPr>
            </w:pPr>
            <w:r w:rsidRPr="00077664">
              <w:rPr>
                <w:rFonts w:ascii="Tahoma" w:hAnsi="Tahoma" w:cs="Tahoma"/>
                <w:sz w:val="20"/>
              </w:rPr>
              <w:t>The solution shall be able to be operationally managed by staff with current skills in Microsoft Windows technologies.</w:t>
            </w:r>
          </w:p>
          <w:p w:rsidR="00B81362" w:rsidRPr="00077664" w:rsidRDefault="00B81362" w:rsidP="00986AE7">
            <w:pPr>
              <w:pStyle w:val="BodyText"/>
              <w:rPr>
                <w:rFonts w:ascii="Tahoma" w:hAnsi="Tahoma" w:cs="Tahoma"/>
                <w:sz w:val="20"/>
              </w:rPr>
            </w:pPr>
            <w:r w:rsidRPr="00077664">
              <w:rPr>
                <w:rFonts w:ascii="Tahoma" w:hAnsi="Tahoma" w:cs="Tahoma"/>
                <w:sz w:val="20"/>
              </w:rPr>
              <w:t>Microsoft development skills (.NET; Web Services, SQL Server, IIS)</w:t>
            </w:r>
          </w:p>
        </w:tc>
        <w:tc>
          <w:tcPr>
            <w:tcW w:w="1300" w:type="dxa"/>
            <w:tcMar>
              <w:top w:w="0" w:type="dxa"/>
              <w:left w:w="108" w:type="dxa"/>
              <w:bottom w:w="0" w:type="dxa"/>
              <w:right w:w="108" w:type="dxa"/>
            </w:tcMar>
          </w:tcPr>
          <w:p w:rsidR="00B81362" w:rsidRDefault="00B81362" w:rsidP="005A6C76">
            <w:pPr>
              <w:jc w:val="center"/>
              <w:rPr>
                <w:rFonts w:ascii="Tahoma" w:hAnsi="Tahoma" w:cs="Tahoma"/>
                <w:sz w:val="20"/>
              </w:rPr>
            </w:pPr>
            <w:r>
              <w:rPr>
                <w:rFonts w:ascii="Tahoma" w:hAnsi="Tahoma" w:cs="Tahoma"/>
                <w:sz w:val="20"/>
              </w:rPr>
              <w:t>Essential</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bl>
    <w:p w:rsidR="00B81362" w:rsidRDefault="00B81362" w:rsidP="00AB13FA">
      <w:pPr>
        <w:rPr>
          <w:rFonts w:ascii="Tahoma" w:hAnsi="Tahoma" w:cs="Tahoma"/>
          <w:b/>
          <w:sz w:val="20"/>
        </w:rPr>
      </w:pPr>
    </w:p>
    <w:p w:rsidR="00B81362" w:rsidRDefault="00B81362" w:rsidP="00AB13FA">
      <w:pPr>
        <w:rPr>
          <w:rFonts w:ascii="Tahoma" w:hAnsi="Tahoma" w:cs="Tahoma"/>
          <w:b/>
          <w:sz w:val="20"/>
        </w:rPr>
      </w:pPr>
      <w:r>
        <w:rPr>
          <w:rFonts w:ascii="Tahoma" w:hAnsi="Tahoma" w:cs="Tahoma"/>
          <w:b/>
          <w:sz w:val="20"/>
        </w:rPr>
        <w:t xml:space="preserve">Maintenance, </w:t>
      </w:r>
      <w:r w:rsidRPr="00F1590D">
        <w:rPr>
          <w:rFonts w:ascii="Tahoma" w:hAnsi="Tahoma" w:cs="Tahoma"/>
          <w:b/>
          <w:sz w:val="20"/>
        </w:rPr>
        <w:t>Performance and availability</w:t>
      </w:r>
    </w:p>
    <w:p w:rsidR="00B81362" w:rsidRDefault="00B81362" w:rsidP="00AB13FA">
      <w:pPr>
        <w:rPr>
          <w:rFonts w:ascii="Tahoma" w:hAnsi="Tahoma" w:cs="Tahoma"/>
          <w:b/>
          <w:sz w:val="20"/>
        </w:rPr>
      </w:pPr>
    </w:p>
    <w:p w:rsidR="00B81362" w:rsidRDefault="00B81362" w:rsidP="00F1590D">
      <w:pPr>
        <w:rPr>
          <w:rFonts w:ascii="Tahoma" w:hAnsi="Tahoma" w:cs="Tahoma"/>
          <w:b/>
          <w:sz w:val="20"/>
        </w:rPr>
      </w:pPr>
    </w:p>
    <w:tbl>
      <w:tblPr>
        <w:tblW w:w="93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59"/>
        <w:gridCol w:w="5149"/>
        <w:gridCol w:w="1300"/>
        <w:gridCol w:w="1900"/>
      </w:tblGrid>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81362" w:rsidRPr="00321CE2" w:rsidRDefault="00B81362" w:rsidP="005A6C76">
            <w:pPr>
              <w:pStyle w:val="NormalVerdana"/>
              <w:rPr>
                <w:rFonts w:ascii="Tahoma" w:hAnsi="Tahoma" w:cs="Tahoma"/>
              </w:rPr>
            </w:pPr>
            <w:r w:rsidRPr="00321CE2">
              <w:rPr>
                <w:rFonts w:ascii="Tahoma" w:hAnsi="Tahoma" w:cs="Tahoma"/>
              </w:rPr>
              <w:t>The Supplier shall specify the number of users that can access the system concurrently without degrading performance</w:t>
            </w:r>
          </w:p>
        </w:tc>
        <w:tc>
          <w:tcPr>
            <w:tcW w:w="1300" w:type="dxa"/>
            <w:tcMar>
              <w:top w:w="0" w:type="dxa"/>
              <w:left w:w="108" w:type="dxa"/>
              <w:bottom w:w="0" w:type="dxa"/>
              <w:right w:w="108" w:type="dxa"/>
            </w:tcMar>
          </w:tcPr>
          <w:p w:rsidR="00B81362" w:rsidRPr="0033015E" w:rsidRDefault="00B81362" w:rsidP="005A6C76">
            <w:pPr>
              <w:jc w:val="center"/>
              <w:rPr>
                <w:rFonts w:ascii="Tahoma" w:hAnsi="Tahoma" w:cs="Tahoma"/>
                <w:sz w:val="20"/>
              </w:rPr>
            </w:pPr>
            <w:r w:rsidRPr="0033015E">
              <w:rPr>
                <w:rFonts w:ascii="Tahoma" w:hAnsi="Tahoma" w:cs="Tahoma"/>
                <w:sz w:val="20"/>
              </w:rPr>
              <w:t>Essential</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BF73A1">
            <w:pPr>
              <w:pStyle w:val="ListParagraph"/>
              <w:numPr>
                <w:ilvl w:val="0"/>
                <w:numId w:val="17"/>
              </w:numPr>
              <w:rPr>
                <w:rFonts w:ascii="Tahoma" w:hAnsi="Tahoma" w:cs="Tahoma"/>
                <w:sz w:val="20"/>
              </w:rPr>
            </w:pPr>
            <w:r w:rsidRPr="00E60D24">
              <w:rPr>
                <w:rFonts w:ascii="Tahoma" w:hAnsi="Tahoma" w:cs="Tahoma"/>
                <w:sz w:val="20"/>
              </w:rPr>
              <w:t>4</w:t>
            </w:r>
          </w:p>
        </w:tc>
        <w:tc>
          <w:tcPr>
            <w:tcW w:w="5149" w:type="dxa"/>
            <w:tcMar>
              <w:top w:w="0" w:type="dxa"/>
              <w:left w:w="108" w:type="dxa"/>
              <w:bottom w:w="0" w:type="dxa"/>
              <w:right w:w="108" w:type="dxa"/>
            </w:tcMar>
          </w:tcPr>
          <w:p w:rsidR="00B81362" w:rsidRPr="00321CE2" w:rsidRDefault="00B81362" w:rsidP="005A6C76">
            <w:pPr>
              <w:pStyle w:val="NormalVerdana"/>
              <w:rPr>
                <w:rFonts w:ascii="Tahoma" w:hAnsi="Tahoma" w:cs="Tahoma"/>
              </w:rPr>
            </w:pPr>
            <w:r w:rsidRPr="00321CE2">
              <w:rPr>
                <w:rFonts w:ascii="Tahoma" w:hAnsi="Tahoma" w:cs="Tahoma"/>
              </w:rPr>
              <w:t>The Live system must not be impacted by non-production activity (such as testing or training)</w:t>
            </w:r>
          </w:p>
        </w:tc>
        <w:tc>
          <w:tcPr>
            <w:tcW w:w="1300" w:type="dxa"/>
            <w:tcMar>
              <w:top w:w="0" w:type="dxa"/>
              <w:left w:w="108" w:type="dxa"/>
              <w:bottom w:w="0" w:type="dxa"/>
              <w:right w:w="108" w:type="dxa"/>
            </w:tcMar>
          </w:tcPr>
          <w:p w:rsidR="00B81362" w:rsidRPr="00A113D8" w:rsidRDefault="00B81362" w:rsidP="005A6C76">
            <w:pPr>
              <w:jc w:val="center"/>
              <w:rPr>
                <w:rFonts w:ascii="Tahoma" w:hAnsi="Tahoma" w:cs="Tahoma"/>
                <w:sz w:val="20"/>
              </w:rPr>
            </w:pPr>
            <w:r w:rsidRPr="0033015E">
              <w:rPr>
                <w:rFonts w:ascii="Tahoma" w:hAnsi="Tahoma" w:cs="Tahoma"/>
                <w:sz w:val="20"/>
              </w:rPr>
              <w:t>Essential</w:t>
            </w:r>
          </w:p>
        </w:tc>
        <w:tc>
          <w:tcPr>
            <w:tcW w:w="1900" w:type="dxa"/>
            <w:tcMar>
              <w:top w:w="0" w:type="dxa"/>
              <w:left w:w="108" w:type="dxa"/>
              <w:bottom w:w="0" w:type="dxa"/>
              <w:right w:w="108" w:type="dxa"/>
            </w:tcMar>
          </w:tcPr>
          <w:p w:rsidR="00B81362" w:rsidRPr="004C395E" w:rsidRDefault="00B81362" w:rsidP="005A6C76">
            <w:pPr>
              <w:jc w:val="center"/>
              <w:rPr>
                <w:rFonts w:ascii="Tahoma" w:hAnsi="Tahoma" w:cs="Tahoma"/>
                <w:sz w:val="20"/>
              </w:rPr>
            </w:pPr>
            <w:r w:rsidRPr="009B0DDD">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321CE2" w:rsidRDefault="00B81362" w:rsidP="005A6C76">
            <w:pPr>
              <w:pStyle w:val="NormalVerdana"/>
              <w:rPr>
                <w:rFonts w:ascii="Tahoma" w:hAnsi="Tahoma" w:cs="Tahoma"/>
              </w:rPr>
            </w:pPr>
            <w:r w:rsidRPr="00321CE2">
              <w:rPr>
                <w:rFonts w:ascii="Tahoma" w:hAnsi="Tahoma" w:cs="Tahoma"/>
              </w:rPr>
              <w:t xml:space="preserve">The </w:t>
            </w:r>
            <w:r w:rsidR="00A6478B">
              <w:rPr>
                <w:rFonts w:ascii="Tahoma" w:hAnsi="Tahoma" w:cs="Tahoma"/>
              </w:rPr>
              <w:t xml:space="preserve">Supplier shall </w:t>
            </w:r>
            <w:r w:rsidRPr="00321CE2">
              <w:rPr>
                <w:rFonts w:ascii="Tahoma" w:hAnsi="Tahoma" w:cs="Tahoma"/>
              </w:rPr>
              <w:t xml:space="preserve">ensure that on-line real time updating or transferring of information shall not significantly degrade response times and impact on other users </w:t>
            </w:r>
          </w:p>
        </w:tc>
        <w:tc>
          <w:tcPr>
            <w:tcW w:w="1300" w:type="dxa"/>
            <w:tcMar>
              <w:top w:w="0" w:type="dxa"/>
              <w:left w:w="108" w:type="dxa"/>
              <w:bottom w:w="0" w:type="dxa"/>
              <w:right w:w="108" w:type="dxa"/>
            </w:tcMar>
          </w:tcPr>
          <w:p w:rsidR="00B81362" w:rsidRPr="0033015E" w:rsidRDefault="00B81362" w:rsidP="005A6C76">
            <w:pPr>
              <w:jc w:val="center"/>
              <w:rPr>
                <w:rFonts w:ascii="Tahoma" w:hAnsi="Tahoma" w:cs="Tahoma"/>
                <w:sz w:val="20"/>
              </w:rPr>
            </w:pPr>
            <w:r w:rsidRPr="0033015E">
              <w:rPr>
                <w:rFonts w:ascii="Tahoma" w:hAnsi="Tahoma" w:cs="Tahoma"/>
                <w:sz w:val="20"/>
              </w:rPr>
              <w:t>Essential</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r w:rsidR="00B81362" w:rsidRPr="000F1D96" w:rsidTr="00BF73A1">
        <w:trPr>
          <w:cantSplit/>
        </w:trPr>
        <w:tc>
          <w:tcPr>
            <w:tcW w:w="959" w:type="dxa"/>
            <w:tcMar>
              <w:top w:w="0" w:type="dxa"/>
              <w:left w:w="108" w:type="dxa"/>
              <w:bottom w:w="0" w:type="dxa"/>
              <w:right w:w="108" w:type="dxa"/>
            </w:tcMar>
          </w:tcPr>
          <w:p w:rsidR="00B81362" w:rsidRPr="00E60D24" w:rsidRDefault="00B8136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81362" w:rsidRPr="00321CE2" w:rsidRDefault="00B81362" w:rsidP="005A6C76">
            <w:pPr>
              <w:pStyle w:val="NormalVerdana"/>
              <w:rPr>
                <w:rFonts w:ascii="Tahoma" w:hAnsi="Tahoma" w:cs="Tahoma"/>
              </w:rPr>
            </w:pPr>
            <w:r w:rsidRPr="00321CE2">
              <w:rPr>
                <w:rFonts w:ascii="Tahoma" w:hAnsi="Tahoma" w:cs="Tahoma"/>
              </w:rPr>
              <w:t xml:space="preserve">The </w:t>
            </w:r>
            <w:r w:rsidR="00A6478B">
              <w:rPr>
                <w:rFonts w:ascii="Tahoma" w:hAnsi="Tahoma" w:cs="Tahoma"/>
              </w:rPr>
              <w:t xml:space="preserve">Supplier shall </w:t>
            </w:r>
            <w:r w:rsidRPr="00321CE2">
              <w:rPr>
                <w:rFonts w:ascii="Tahoma" w:hAnsi="Tahoma" w:cs="Tahoma"/>
              </w:rPr>
              <w:t>ensure that all back-up of the system must be able to take place while the system remains available to users</w:t>
            </w:r>
          </w:p>
        </w:tc>
        <w:tc>
          <w:tcPr>
            <w:tcW w:w="1300" w:type="dxa"/>
            <w:tcMar>
              <w:top w:w="0" w:type="dxa"/>
              <w:left w:w="108" w:type="dxa"/>
              <w:bottom w:w="0" w:type="dxa"/>
              <w:right w:w="108" w:type="dxa"/>
            </w:tcMar>
          </w:tcPr>
          <w:p w:rsidR="00B81362" w:rsidRPr="0033015E" w:rsidRDefault="00B81362" w:rsidP="005A6C76">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B81362" w:rsidRPr="009B0DDD" w:rsidRDefault="00B81362" w:rsidP="005A6C76">
            <w:pPr>
              <w:jc w:val="center"/>
              <w:rPr>
                <w:rFonts w:ascii="Tahoma" w:hAnsi="Tahoma" w:cs="Tahoma"/>
                <w:sz w:val="20"/>
              </w:rPr>
            </w:pPr>
            <w:r w:rsidRPr="00077664">
              <w:rPr>
                <w:rFonts w:ascii="Tahoma" w:hAnsi="Tahoma" w:cs="Tahoma"/>
                <w:sz w:val="20"/>
              </w:rPr>
              <w:t>Yes/No</w:t>
            </w:r>
          </w:p>
        </w:tc>
      </w:tr>
      <w:tr w:rsidR="00BF73A1" w:rsidRPr="000F1D96" w:rsidTr="00BF73A1">
        <w:trPr>
          <w:cantSplit/>
        </w:trPr>
        <w:tc>
          <w:tcPr>
            <w:tcW w:w="959" w:type="dxa"/>
            <w:tcMar>
              <w:top w:w="0" w:type="dxa"/>
              <w:left w:w="108" w:type="dxa"/>
              <w:bottom w:w="0" w:type="dxa"/>
              <w:right w:w="108" w:type="dxa"/>
            </w:tcMar>
          </w:tcPr>
          <w:p w:rsidR="00BF73A1" w:rsidRPr="00E60D24" w:rsidRDefault="00BF73A1"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vAlign w:val="bottom"/>
          </w:tcPr>
          <w:p w:rsidR="00BF73A1" w:rsidRDefault="00BF73A1" w:rsidP="005A6C76">
            <w:pPr>
              <w:pStyle w:val="NormalVerdana"/>
              <w:rPr>
                <w:rFonts w:ascii="Tahoma" w:hAnsi="Tahoma" w:cs="Tahoma"/>
              </w:rPr>
            </w:pPr>
            <w:r>
              <w:rPr>
                <w:rFonts w:ascii="Tahoma" w:hAnsi="Tahoma" w:cs="Tahoma"/>
              </w:rPr>
              <w:t>The solution is compatible with HP Data Protector and other major back up vendors.  State any known compatibility issues.</w:t>
            </w:r>
          </w:p>
          <w:p w:rsidR="00BF73A1" w:rsidRDefault="00BF73A1" w:rsidP="005A6C76">
            <w:pPr>
              <w:pStyle w:val="NormalVerdana"/>
              <w:rPr>
                <w:rFonts w:ascii="Tahoma" w:hAnsi="Tahoma" w:cs="Tahoma"/>
              </w:rPr>
            </w:pPr>
          </w:p>
          <w:p w:rsidR="00BF73A1" w:rsidRDefault="00D27429" w:rsidP="005A6C76">
            <w:pPr>
              <w:pStyle w:val="NormalVerdana"/>
              <w:rPr>
                <w:rFonts w:ascii="Tahoma" w:hAnsi="Tahoma" w:cs="Tahoma"/>
              </w:rPr>
            </w:pPr>
            <w:r>
              <w:rPr>
                <w:rFonts w:ascii="Tahoma" w:hAnsi="Tahoma" w:cs="Tahoma"/>
              </w:rPr>
              <w:t>Answer: _________________________</w:t>
            </w:r>
          </w:p>
          <w:p w:rsidR="00BF73A1" w:rsidRPr="00321CE2" w:rsidRDefault="00BF73A1" w:rsidP="005A6C76">
            <w:pPr>
              <w:pStyle w:val="NormalVerdana"/>
              <w:rPr>
                <w:rFonts w:ascii="Tahoma" w:hAnsi="Tahoma" w:cs="Tahoma"/>
              </w:rPr>
            </w:pPr>
          </w:p>
        </w:tc>
        <w:tc>
          <w:tcPr>
            <w:tcW w:w="1300" w:type="dxa"/>
            <w:tcMar>
              <w:top w:w="0" w:type="dxa"/>
              <w:left w:w="108" w:type="dxa"/>
              <w:bottom w:w="0" w:type="dxa"/>
              <w:right w:w="108" w:type="dxa"/>
            </w:tcMar>
          </w:tcPr>
          <w:p w:rsidR="00BF73A1" w:rsidRPr="0033015E" w:rsidRDefault="00BF73A1" w:rsidP="00D03D57">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BF73A1" w:rsidRPr="009B0DDD" w:rsidRDefault="00BF73A1" w:rsidP="00D03D57">
            <w:pPr>
              <w:jc w:val="center"/>
              <w:rPr>
                <w:rFonts w:ascii="Tahoma" w:hAnsi="Tahoma" w:cs="Tahoma"/>
                <w:sz w:val="20"/>
              </w:rPr>
            </w:pPr>
            <w:r w:rsidRPr="00077664">
              <w:rPr>
                <w:rFonts w:ascii="Tahoma" w:hAnsi="Tahoma" w:cs="Tahoma"/>
                <w:sz w:val="20"/>
              </w:rPr>
              <w:t>Yes/No</w:t>
            </w:r>
          </w:p>
        </w:tc>
      </w:tr>
      <w:tr w:rsidR="00BF73A1" w:rsidRPr="000F1D96" w:rsidTr="00BF73A1">
        <w:trPr>
          <w:cantSplit/>
        </w:trPr>
        <w:tc>
          <w:tcPr>
            <w:tcW w:w="959" w:type="dxa"/>
            <w:tcMar>
              <w:top w:w="0" w:type="dxa"/>
              <w:left w:w="108" w:type="dxa"/>
              <w:bottom w:w="0" w:type="dxa"/>
              <w:right w:w="108" w:type="dxa"/>
            </w:tcMar>
          </w:tcPr>
          <w:p w:rsidR="00BF73A1" w:rsidRPr="00E60D24" w:rsidRDefault="00BF73A1"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F73A1" w:rsidRPr="00321CE2" w:rsidRDefault="00BF73A1" w:rsidP="005A6C76">
            <w:pPr>
              <w:pStyle w:val="NormalVerdana"/>
              <w:rPr>
                <w:rFonts w:ascii="Tahoma" w:hAnsi="Tahoma" w:cs="Tahoma"/>
              </w:rPr>
            </w:pPr>
            <w:r w:rsidRPr="00321CE2">
              <w:rPr>
                <w:rFonts w:ascii="Tahoma" w:hAnsi="Tahoma" w:cs="Tahoma"/>
              </w:rPr>
              <w:t>Updating and maintenance of the system should be able to take place while the system remains available to users</w:t>
            </w:r>
          </w:p>
        </w:tc>
        <w:tc>
          <w:tcPr>
            <w:tcW w:w="1300" w:type="dxa"/>
            <w:tcMar>
              <w:top w:w="0" w:type="dxa"/>
              <w:left w:w="108" w:type="dxa"/>
              <w:bottom w:w="0" w:type="dxa"/>
              <w:right w:w="108" w:type="dxa"/>
            </w:tcMar>
          </w:tcPr>
          <w:p w:rsidR="00BF73A1" w:rsidRPr="0033015E" w:rsidRDefault="00BF73A1" w:rsidP="005A6C76">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BF73A1" w:rsidRPr="009B0DDD" w:rsidRDefault="00BF73A1" w:rsidP="005A6C76">
            <w:pPr>
              <w:jc w:val="center"/>
              <w:rPr>
                <w:rFonts w:ascii="Tahoma" w:hAnsi="Tahoma" w:cs="Tahoma"/>
                <w:sz w:val="20"/>
              </w:rPr>
            </w:pPr>
            <w:r w:rsidRPr="00077664">
              <w:rPr>
                <w:rFonts w:ascii="Tahoma" w:hAnsi="Tahoma" w:cs="Tahoma"/>
                <w:sz w:val="20"/>
              </w:rPr>
              <w:t>Yes/No</w:t>
            </w:r>
          </w:p>
        </w:tc>
      </w:tr>
      <w:tr w:rsidR="00BF73A1" w:rsidRPr="000F1D96" w:rsidTr="00BF73A1">
        <w:trPr>
          <w:cantSplit/>
        </w:trPr>
        <w:tc>
          <w:tcPr>
            <w:tcW w:w="959" w:type="dxa"/>
            <w:tcMar>
              <w:top w:w="0" w:type="dxa"/>
              <w:left w:w="108" w:type="dxa"/>
              <w:bottom w:w="0" w:type="dxa"/>
              <w:right w:w="108" w:type="dxa"/>
            </w:tcMar>
          </w:tcPr>
          <w:p w:rsidR="00BF73A1" w:rsidRPr="00E60D24" w:rsidRDefault="00BF73A1"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F73A1" w:rsidRPr="00321CE2" w:rsidRDefault="00BF73A1" w:rsidP="00B70E32">
            <w:pPr>
              <w:pStyle w:val="NormalVerdana"/>
              <w:rPr>
                <w:rFonts w:ascii="Tahoma" w:hAnsi="Tahoma" w:cs="Tahoma"/>
              </w:rPr>
            </w:pPr>
            <w:r w:rsidRPr="00321CE2">
              <w:rPr>
                <w:rFonts w:ascii="Tahoma" w:hAnsi="Tahoma" w:cs="Tahoma"/>
              </w:rPr>
              <w:t xml:space="preserve">The </w:t>
            </w:r>
            <w:r>
              <w:rPr>
                <w:rFonts w:ascii="Tahoma" w:hAnsi="Tahoma" w:cs="Tahoma"/>
              </w:rPr>
              <w:t>S</w:t>
            </w:r>
            <w:r w:rsidRPr="00321CE2">
              <w:rPr>
                <w:rFonts w:ascii="Tahoma" w:hAnsi="Tahoma" w:cs="Tahoma"/>
              </w:rPr>
              <w:t>upplier shall detail load balancing, scale out configurations for higher performance/availability</w:t>
            </w:r>
          </w:p>
        </w:tc>
        <w:tc>
          <w:tcPr>
            <w:tcW w:w="1300" w:type="dxa"/>
            <w:tcMar>
              <w:top w:w="0" w:type="dxa"/>
              <w:left w:w="108" w:type="dxa"/>
              <w:bottom w:w="0" w:type="dxa"/>
              <w:right w:w="108" w:type="dxa"/>
            </w:tcMar>
          </w:tcPr>
          <w:p w:rsidR="00BF73A1" w:rsidRPr="0033015E" w:rsidRDefault="00BF73A1" w:rsidP="005A6C76">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BF73A1" w:rsidRPr="009B0DDD" w:rsidRDefault="00BF73A1" w:rsidP="005A6C76">
            <w:pPr>
              <w:jc w:val="center"/>
              <w:rPr>
                <w:rFonts w:ascii="Tahoma" w:hAnsi="Tahoma" w:cs="Tahoma"/>
                <w:sz w:val="20"/>
              </w:rPr>
            </w:pPr>
            <w:r w:rsidRPr="00077664">
              <w:rPr>
                <w:rFonts w:ascii="Tahoma" w:hAnsi="Tahoma" w:cs="Tahoma"/>
                <w:sz w:val="20"/>
              </w:rPr>
              <w:t>Yes/No</w:t>
            </w:r>
          </w:p>
        </w:tc>
      </w:tr>
      <w:tr w:rsidR="00BF73A1" w:rsidRPr="000F1D96" w:rsidTr="00BF73A1">
        <w:trPr>
          <w:cantSplit/>
        </w:trPr>
        <w:tc>
          <w:tcPr>
            <w:tcW w:w="959" w:type="dxa"/>
            <w:tcMar>
              <w:top w:w="0" w:type="dxa"/>
              <w:left w:w="108" w:type="dxa"/>
              <w:bottom w:w="0" w:type="dxa"/>
              <w:right w:w="108" w:type="dxa"/>
            </w:tcMar>
          </w:tcPr>
          <w:p w:rsidR="00BF73A1" w:rsidRPr="00A6478B" w:rsidRDefault="00BF73A1"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BF73A1" w:rsidRPr="00A6478B" w:rsidRDefault="00BF73A1" w:rsidP="00F864D5">
            <w:pPr>
              <w:pStyle w:val="NormalVerdana"/>
              <w:rPr>
                <w:rFonts w:ascii="Tahoma" w:hAnsi="Tahoma" w:cs="Tahoma"/>
              </w:rPr>
            </w:pPr>
            <w:r w:rsidRPr="00A6478B">
              <w:rPr>
                <w:rFonts w:ascii="Tahoma" w:hAnsi="Tahoma" w:cs="Tahoma"/>
              </w:rPr>
              <w:t xml:space="preserve">The technical architecture specified is sufficient to deliver the service levels </w:t>
            </w:r>
            <w:r w:rsidR="00F864D5">
              <w:rPr>
                <w:rFonts w:ascii="Tahoma" w:hAnsi="Tahoma" w:cs="Tahoma"/>
              </w:rPr>
              <w:t>required in the output specification.</w:t>
            </w:r>
          </w:p>
        </w:tc>
        <w:tc>
          <w:tcPr>
            <w:tcW w:w="1300" w:type="dxa"/>
            <w:tcMar>
              <w:top w:w="0" w:type="dxa"/>
              <w:left w:w="108" w:type="dxa"/>
              <w:bottom w:w="0" w:type="dxa"/>
              <w:right w:w="108" w:type="dxa"/>
            </w:tcMar>
          </w:tcPr>
          <w:p w:rsidR="00BF73A1" w:rsidRPr="00A6478B" w:rsidRDefault="00BF73A1" w:rsidP="005A6C76">
            <w:pPr>
              <w:jc w:val="center"/>
              <w:rPr>
                <w:rFonts w:ascii="Tahoma" w:hAnsi="Tahoma" w:cs="Tahoma"/>
                <w:sz w:val="20"/>
              </w:rPr>
            </w:pPr>
            <w:r w:rsidRPr="00A6478B">
              <w:rPr>
                <w:rFonts w:ascii="Tahoma" w:hAnsi="Tahoma" w:cs="Tahoma"/>
                <w:sz w:val="20"/>
              </w:rPr>
              <w:t>Essential</w:t>
            </w:r>
          </w:p>
        </w:tc>
        <w:tc>
          <w:tcPr>
            <w:tcW w:w="1900" w:type="dxa"/>
            <w:tcMar>
              <w:top w:w="0" w:type="dxa"/>
              <w:left w:w="108" w:type="dxa"/>
              <w:bottom w:w="0" w:type="dxa"/>
              <w:right w:w="108" w:type="dxa"/>
            </w:tcMar>
          </w:tcPr>
          <w:p w:rsidR="00BF73A1" w:rsidRPr="00A6478B" w:rsidRDefault="00BF73A1" w:rsidP="005A6C76">
            <w:pPr>
              <w:jc w:val="center"/>
              <w:rPr>
                <w:rFonts w:ascii="Tahoma" w:hAnsi="Tahoma" w:cs="Tahoma"/>
                <w:sz w:val="20"/>
              </w:rPr>
            </w:pPr>
            <w:r w:rsidRPr="00A6478B">
              <w:rPr>
                <w:rFonts w:ascii="Tahoma" w:hAnsi="Tahoma" w:cs="Tahoma"/>
                <w:sz w:val="20"/>
              </w:rPr>
              <w:t>Yes/No</w:t>
            </w:r>
          </w:p>
        </w:tc>
      </w:tr>
      <w:tr w:rsidR="0084471F" w:rsidRPr="000F1D96" w:rsidTr="00BF73A1">
        <w:trPr>
          <w:cantSplit/>
        </w:trPr>
        <w:tc>
          <w:tcPr>
            <w:tcW w:w="959" w:type="dxa"/>
            <w:tcMar>
              <w:top w:w="0" w:type="dxa"/>
              <w:left w:w="108" w:type="dxa"/>
              <w:bottom w:w="0" w:type="dxa"/>
              <w:right w:w="108" w:type="dxa"/>
            </w:tcMar>
          </w:tcPr>
          <w:p w:rsidR="0084471F" w:rsidRPr="00E60D24" w:rsidRDefault="0084471F" w:rsidP="00D03D57">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84471F" w:rsidRDefault="0084471F" w:rsidP="00D03D57">
            <w:pPr>
              <w:pStyle w:val="NormalVerdana"/>
              <w:rPr>
                <w:rFonts w:ascii="Tahoma" w:hAnsi="Tahoma" w:cs="Tahoma"/>
              </w:rPr>
            </w:pPr>
            <w:r>
              <w:rPr>
                <w:rFonts w:ascii="Tahoma" w:hAnsi="Tahoma" w:cs="Tahoma"/>
              </w:rPr>
              <w:t>Explicitly state any performance requirements for the hosting environment and any known performance bottlenecks.</w:t>
            </w:r>
          </w:p>
          <w:p w:rsidR="0084471F" w:rsidRDefault="0084471F" w:rsidP="00D03D57">
            <w:pPr>
              <w:pStyle w:val="NormalVerdana"/>
              <w:rPr>
                <w:rFonts w:ascii="Tahoma" w:hAnsi="Tahoma" w:cs="Tahoma"/>
              </w:rPr>
            </w:pPr>
          </w:p>
          <w:p w:rsidR="0084471F" w:rsidRDefault="00D27429" w:rsidP="00D03D57">
            <w:pPr>
              <w:pStyle w:val="NormalVerdana"/>
              <w:rPr>
                <w:rFonts w:ascii="Tahoma" w:hAnsi="Tahoma" w:cs="Tahoma"/>
              </w:rPr>
            </w:pPr>
            <w:r>
              <w:rPr>
                <w:rFonts w:ascii="Tahoma" w:hAnsi="Tahoma" w:cs="Tahoma"/>
              </w:rPr>
              <w:t>Answer: _________________________</w:t>
            </w:r>
          </w:p>
          <w:p w:rsidR="00D27429" w:rsidRPr="00321CE2" w:rsidRDefault="00D27429" w:rsidP="00D03D57">
            <w:pPr>
              <w:pStyle w:val="NormalVerdana"/>
              <w:rPr>
                <w:rFonts w:ascii="Tahoma" w:hAnsi="Tahoma" w:cs="Tahoma"/>
              </w:rPr>
            </w:pPr>
          </w:p>
        </w:tc>
        <w:tc>
          <w:tcPr>
            <w:tcW w:w="1300" w:type="dxa"/>
            <w:tcMar>
              <w:top w:w="0" w:type="dxa"/>
              <w:left w:w="108" w:type="dxa"/>
              <w:bottom w:w="0" w:type="dxa"/>
              <w:right w:w="108" w:type="dxa"/>
            </w:tcMar>
          </w:tcPr>
          <w:p w:rsidR="0084471F" w:rsidRPr="0033015E" w:rsidRDefault="0084471F" w:rsidP="00D03D57">
            <w:pPr>
              <w:jc w:val="center"/>
              <w:rPr>
                <w:rFonts w:ascii="Tahoma" w:hAnsi="Tahoma" w:cs="Tahoma"/>
                <w:sz w:val="20"/>
              </w:rPr>
            </w:pPr>
            <w:r w:rsidRPr="0033015E">
              <w:rPr>
                <w:rFonts w:ascii="Tahoma" w:hAnsi="Tahoma" w:cs="Tahoma"/>
                <w:sz w:val="20"/>
              </w:rPr>
              <w:t>Essential</w:t>
            </w:r>
          </w:p>
        </w:tc>
        <w:tc>
          <w:tcPr>
            <w:tcW w:w="1900" w:type="dxa"/>
            <w:tcMar>
              <w:top w:w="0" w:type="dxa"/>
              <w:left w:w="108" w:type="dxa"/>
              <w:bottom w:w="0" w:type="dxa"/>
              <w:right w:w="108" w:type="dxa"/>
            </w:tcMar>
          </w:tcPr>
          <w:p w:rsidR="0084471F" w:rsidRPr="009B0DDD" w:rsidRDefault="0084471F" w:rsidP="00D03D57">
            <w:pPr>
              <w:jc w:val="center"/>
              <w:rPr>
                <w:rFonts w:ascii="Tahoma" w:hAnsi="Tahoma" w:cs="Tahoma"/>
                <w:sz w:val="20"/>
              </w:rPr>
            </w:pPr>
            <w:r w:rsidRPr="00077664">
              <w:rPr>
                <w:rFonts w:ascii="Tahoma" w:hAnsi="Tahoma" w:cs="Tahoma"/>
                <w:sz w:val="20"/>
              </w:rPr>
              <w:t>Yes/No</w:t>
            </w:r>
          </w:p>
        </w:tc>
      </w:tr>
      <w:tr w:rsidR="0084471F" w:rsidRPr="000F1D96" w:rsidTr="00BF73A1">
        <w:trPr>
          <w:cantSplit/>
        </w:trPr>
        <w:tc>
          <w:tcPr>
            <w:tcW w:w="959" w:type="dxa"/>
            <w:tcMar>
              <w:top w:w="0" w:type="dxa"/>
              <w:left w:w="108" w:type="dxa"/>
              <w:bottom w:w="0" w:type="dxa"/>
              <w:right w:w="108" w:type="dxa"/>
            </w:tcMar>
          </w:tcPr>
          <w:p w:rsidR="0084471F" w:rsidRPr="00E60D24" w:rsidRDefault="0084471F"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84471F" w:rsidRPr="00321CE2" w:rsidRDefault="0084471F" w:rsidP="000009EC">
            <w:pPr>
              <w:pStyle w:val="NormalVerdana"/>
              <w:rPr>
                <w:rFonts w:ascii="Tahoma" w:hAnsi="Tahoma" w:cs="Tahoma"/>
              </w:rPr>
            </w:pPr>
            <w:r w:rsidRPr="00321CE2">
              <w:rPr>
                <w:rFonts w:ascii="Tahoma" w:hAnsi="Tahoma" w:cs="Tahoma"/>
              </w:rPr>
              <w:t xml:space="preserve">The solution can be load balanced using </w:t>
            </w:r>
            <w:r>
              <w:rPr>
                <w:rFonts w:ascii="Tahoma" w:hAnsi="Tahoma" w:cs="Tahoma"/>
              </w:rPr>
              <w:t xml:space="preserve">Riverbed </w:t>
            </w:r>
            <w:r w:rsidRPr="00321CE2">
              <w:rPr>
                <w:rFonts w:ascii="Tahoma" w:hAnsi="Tahoma" w:cs="Tahoma"/>
              </w:rPr>
              <w:t>Stingray traffic managers</w:t>
            </w:r>
          </w:p>
        </w:tc>
        <w:tc>
          <w:tcPr>
            <w:tcW w:w="1300" w:type="dxa"/>
            <w:tcMar>
              <w:top w:w="0" w:type="dxa"/>
              <w:left w:w="108" w:type="dxa"/>
              <w:bottom w:w="0" w:type="dxa"/>
              <w:right w:w="108" w:type="dxa"/>
            </w:tcMar>
          </w:tcPr>
          <w:p w:rsidR="0084471F" w:rsidRPr="0033015E" w:rsidRDefault="0084471F" w:rsidP="005A6C76">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84471F" w:rsidRPr="009B0DDD" w:rsidRDefault="0084471F" w:rsidP="005A6C76">
            <w:pPr>
              <w:jc w:val="center"/>
              <w:rPr>
                <w:rFonts w:ascii="Tahoma" w:hAnsi="Tahoma" w:cs="Tahoma"/>
                <w:sz w:val="20"/>
              </w:rPr>
            </w:pPr>
            <w:r w:rsidRPr="00077664">
              <w:rPr>
                <w:rFonts w:ascii="Tahoma" w:hAnsi="Tahoma" w:cs="Tahoma"/>
                <w:sz w:val="20"/>
              </w:rPr>
              <w:t>Yes/No</w:t>
            </w:r>
          </w:p>
        </w:tc>
      </w:tr>
      <w:tr w:rsidR="007B3022" w:rsidRPr="000F1D96" w:rsidTr="00BF73A1">
        <w:trPr>
          <w:cantSplit/>
        </w:trPr>
        <w:tc>
          <w:tcPr>
            <w:tcW w:w="959" w:type="dxa"/>
            <w:tcMar>
              <w:top w:w="0" w:type="dxa"/>
              <w:left w:w="108" w:type="dxa"/>
              <w:bottom w:w="0" w:type="dxa"/>
              <w:right w:w="108" w:type="dxa"/>
            </w:tcMar>
          </w:tcPr>
          <w:p w:rsidR="007B3022" w:rsidRPr="00E60D24" w:rsidRDefault="007B3022" w:rsidP="006448C6">
            <w:pPr>
              <w:pStyle w:val="ListParagraph"/>
              <w:numPr>
                <w:ilvl w:val="0"/>
                <w:numId w:val="17"/>
              </w:numPr>
              <w:rPr>
                <w:rFonts w:ascii="Tahoma" w:hAnsi="Tahoma" w:cs="Tahoma"/>
                <w:sz w:val="20"/>
              </w:rPr>
            </w:pPr>
          </w:p>
        </w:tc>
        <w:tc>
          <w:tcPr>
            <w:tcW w:w="5149" w:type="dxa"/>
            <w:tcMar>
              <w:top w:w="0" w:type="dxa"/>
              <w:left w:w="108" w:type="dxa"/>
              <w:bottom w:w="0" w:type="dxa"/>
              <w:right w:w="108" w:type="dxa"/>
            </w:tcMar>
          </w:tcPr>
          <w:p w:rsidR="007B3022" w:rsidRPr="00321CE2" w:rsidRDefault="007B3022" w:rsidP="000009EC">
            <w:pPr>
              <w:pStyle w:val="NormalVerdana"/>
              <w:rPr>
                <w:rFonts w:ascii="Tahoma" w:hAnsi="Tahoma" w:cs="Tahoma"/>
              </w:rPr>
            </w:pPr>
            <w:r w:rsidRPr="00321CE2">
              <w:rPr>
                <w:rFonts w:ascii="Tahoma" w:hAnsi="Tahoma" w:cs="Tahoma"/>
              </w:rPr>
              <w:t xml:space="preserve">The solution can be load balanced using </w:t>
            </w:r>
            <w:r>
              <w:rPr>
                <w:rFonts w:ascii="Tahoma" w:hAnsi="Tahoma" w:cs="Tahoma"/>
              </w:rPr>
              <w:t xml:space="preserve">Citrix </w:t>
            </w:r>
            <w:proofErr w:type="spellStart"/>
            <w:r>
              <w:rPr>
                <w:rFonts w:ascii="Tahoma" w:hAnsi="Tahoma" w:cs="Tahoma"/>
              </w:rPr>
              <w:t>Netscaler</w:t>
            </w:r>
            <w:proofErr w:type="spellEnd"/>
          </w:p>
        </w:tc>
        <w:tc>
          <w:tcPr>
            <w:tcW w:w="1300" w:type="dxa"/>
            <w:tcMar>
              <w:top w:w="0" w:type="dxa"/>
              <w:left w:w="108" w:type="dxa"/>
              <w:bottom w:w="0" w:type="dxa"/>
              <w:right w:w="108" w:type="dxa"/>
            </w:tcMar>
          </w:tcPr>
          <w:p w:rsidR="007B3022" w:rsidRDefault="007B3022" w:rsidP="005A6C76">
            <w:pPr>
              <w:jc w:val="center"/>
              <w:rPr>
                <w:rFonts w:ascii="Tahoma" w:hAnsi="Tahoma" w:cs="Tahoma"/>
                <w:sz w:val="20"/>
              </w:rPr>
            </w:pPr>
            <w:r>
              <w:rPr>
                <w:rFonts w:ascii="Tahoma" w:hAnsi="Tahoma" w:cs="Tahoma"/>
                <w:sz w:val="20"/>
              </w:rPr>
              <w:t>Desirable</w:t>
            </w:r>
          </w:p>
        </w:tc>
        <w:tc>
          <w:tcPr>
            <w:tcW w:w="1900" w:type="dxa"/>
            <w:tcMar>
              <w:top w:w="0" w:type="dxa"/>
              <w:left w:w="108" w:type="dxa"/>
              <w:bottom w:w="0" w:type="dxa"/>
              <w:right w:w="108" w:type="dxa"/>
            </w:tcMar>
          </w:tcPr>
          <w:p w:rsidR="007B3022" w:rsidRPr="00077664" w:rsidRDefault="007B3022" w:rsidP="005A6C76">
            <w:pPr>
              <w:jc w:val="center"/>
              <w:rPr>
                <w:rFonts w:ascii="Tahoma" w:hAnsi="Tahoma" w:cs="Tahoma"/>
                <w:sz w:val="20"/>
              </w:rPr>
            </w:pPr>
            <w:r w:rsidRPr="00077664">
              <w:rPr>
                <w:rFonts w:ascii="Tahoma" w:hAnsi="Tahoma" w:cs="Tahoma"/>
                <w:sz w:val="20"/>
              </w:rPr>
              <w:t>Yes/No</w:t>
            </w:r>
          </w:p>
        </w:tc>
      </w:tr>
    </w:tbl>
    <w:p w:rsidR="00B81362" w:rsidRDefault="00B81362" w:rsidP="00AB13FA">
      <w:pPr>
        <w:rPr>
          <w:rFonts w:ascii="Tahoma" w:hAnsi="Tahoma" w:cs="Tahoma"/>
          <w:b/>
          <w:sz w:val="20"/>
        </w:rPr>
      </w:pPr>
    </w:p>
    <w:p w:rsidR="00B81362" w:rsidRDefault="00B81362">
      <w:pPr>
        <w:jc w:val="left"/>
        <w:rPr>
          <w:rFonts w:ascii="Tahoma" w:hAnsi="Tahoma" w:cs="Tahoma"/>
          <w:b/>
          <w:sz w:val="20"/>
        </w:rPr>
      </w:pPr>
      <w:r>
        <w:rPr>
          <w:rFonts w:ascii="Tahoma" w:hAnsi="Tahoma" w:cs="Tahoma"/>
          <w:b/>
          <w:sz w:val="20"/>
        </w:rPr>
        <w:br w:type="page"/>
      </w:r>
    </w:p>
    <w:p w:rsidR="00B81362" w:rsidRPr="00130DB8" w:rsidRDefault="00B81362" w:rsidP="00AB13FA">
      <w:pPr>
        <w:rPr>
          <w:rFonts w:ascii="Tahoma" w:hAnsi="Tahoma" w:cs="Tahoma"/>
          <w:b/>
          <w:sz w:val="20"/>
        </w:rPr>
      </w:pPr>
      <w:r>
        <w:rPr>
          <w:rFonts w:ascii="Tahoma" w:hAnsi="Tahoma" w:cs="Tahoma"/>
          <w:b/>
          <w:sz w:val="20"/>
        </w:rPr>
        <w:lastRenderedPageBreak/>
        <w:t>Requirements for Externally hosted systems/components</w:t>
      </w:r>
    </w:p>
    <w:p w:rsidR="00B81362" w:rsidRDefault="00B81362" w:rsidP="00AB13FA">
      <w:pPr>
        <w:jc w:val="left"/>
        <w:rPr>
          <w:rFonts w:ascii="Tahoma" w:hAnsi="Tahoma" w:cs="Tahoma"/>
          <w:b/>
          <w:sz w:val="20"/>
        </w:rPr>
      </w:pPr>
    </w:p>
    <w:p w:rsidR="00B81362" w:rsidRDefault="00B81362" w:rsidP="00AB13FA">
      <w:pPr>
        <w:jc w:val="left"/>
        <w:rPr>
          <w:rFonts w:ascii="Tahoma" w:hAnsi="Tahoma" w:cs="Tahoma"/>
          <w:b/>
          <w:sz w:val="20"/>
        </w:rPr>
      </w:pPr>
    </w:p>
    <w:tbl>
      <w:tblPr>
        <w:tblW w:w="9308" w:type="dxa"/>
        <w:tblLayout w:type="fixed"/>
        <w:tblCellMar>
          <w:left w:w="0" w:type="dxa"/>
          <w:right w:w="0" w:type="dxa"/>
        </w:tblCellMar>
        <w:tblLook w:val="0000" w:firstRow="0" w:lastRow="0" w:firstColumn="0" w:lastColumn="0" w:noHBand="0" w:noVBand="0"/>
      </w:tblPr>
      <w:tblGrid>
        <w:gridCol w:w="959"/>
        <w:gridCol w:w="5149"/>
        <w:gridCol w:w="1300"/>
        <w:gridCol w:w="1900"/>
      </w:tblGrid>
      <w:tr w:rsidR="00B81362" w:rsidTr="009D4EEA">
        <w:trPr>
          <w:cantSplit/>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jc w:val="center"/>
              <w:rPr>
                <w:rFonts w:ascii="Tahoma" w:hAnsi="Tahoma" w:cs="Tahoma"/>
                <w:b/>
                <w:sz w:val="20"/>
              </w:rPr>
            </w:pPr>
            <w:r w:rsidRPr="00A113D8">
              <w:rPr>
                <w:rFonts w:ascii="Tahoma" w:hAnsi="Tahoma" w:cs="Tahoma"/>
                <w:b/>
                <w:bCs w:val="0"/>
                <w:sz w:val="20"/>
              </w:rPr>
              <w:t>No.</w:t>
            </w:r>
          </w:p>
        </w:tc>
        <w:tc>
          <w:tcPr>
            <w:tcW w:w="51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360"/>
              <w:jc w:val="center"/>
              <w:rPr>
                <w:rFonts w:ascii="Tahoma" w:hAnsi="Tahoma" w:cs="Tahoma"/>
                <w:b/>
                <w:sz w:val="20"/>
              </w:rPr>
            </w:pPr>
            <w:r w:rsidRPr="00A113D8">
              <w:rPr>
                <w:rFonts w:ascii="Tahoma" w:hAnsi="Tahoma" w:cs="Tahoma"/>
                <w:b/>
                <w:bCs w:val="0"/>
                <w:sz w:val="20"/>
              </w:rPr>
              <w:t>Requirement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1362" w:rsidRPr="00A113D8" w:rsidRDefault="00B81362" w:rsidP="00AB13FA">
            <w:pPr>
              <w:jc w:val="center"/>
              <w:rPr>
                <w:rFonts w:ascii="Tahoma" w:hAnsi="Tahoma" w:cs="Tahoma"/>
                <w:b/>
                <w:sz w:val="20"/>
              </w:rPr>
            </w:pPr>
          </w:p>
        </w:tc>
        <w:tc>
          <w:tcPr>
            <w:tcW w:w="1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1362" w:rsidRDefault="00B81362" w:rsidP="00AB13FA">
            <w:pPr>
              <w:jc w:val="center"/>
              <w:rPr>
                <w:rFonts w:ascii="Tahoma" w:hAnsi="Tahoma" w:cs="Tahoma"/>
                <w:b/>
                <w:bCs w:val="0"/>
                <w:sz w:val="20"/>
              </w:rPr>
            </w:pPr>
            <w:r w:rsidRPr="00A113D8">
              <w:rPr>
                <w:rFonts w:ascii="Tahoma" w:hAnsi="Tahoma" w:cs="Tahoma"/>
                <w:b/>
                <w:bCs w:val="0"/>
                <w:sz w:val="20"/>
              </w:rPr>
              <w:t>Supplier Response</w:t>
            </w:r>
          </w:p>
          <w:p w:rsidR="00B81362" w:rsidRPr="00A113D8" w:rsidRDefault="00B81362" w:rsidP="00AB13FA">
            <w:pPr>
              <w:jc w:val="center"/>
              <w:rPr>
                <w:rFonts w:ascii="Tahoma" w:hAnsi="Tahoma" w:cs="Tahoma"/>
                <w:bCs w:val="0"/>
                <w:color w:val="FF0000"/>
                <w:sz w:val="20"/>
              </w:rPr>
            </w:pPr>
          </w:p>
        </w:tc>
      </w:tr>
      <w:tr w:rsidR="00B81362" w:rsidTr="003B1B39">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720" w:hanging="692"/>
              <w:rPr>
                <w:rFonts w:ascii="Tahoma" w:hAnsi="Tahoma" w:cs="Tahoma"/>
                <w:sz w:val="20"/>
              </w:rPr>
            </w:pPr>
            <w:r>
              <w:rPr>
                <w:rFonts w:ascii="Tahoma" w:hAnsi="Tahoma" w:cs="Tahoma"/>
                <w:sz w:val="20"/>
              </w:rPr>
              <w:t>EXT1.</w:t>
            </w:r>
          </w:p>
        </w:tc>
        <w:tc>
          <w:tcPr>
            <w:tcW w:w="5149" w:type="dxa"/>
            <w:tcBorders>
              <w:top w:val="nil"/>
              <w:left w:val="nil"/>
              <w:bottom w:val="single" w:sz="8" w:space="0" w:color="auto"/>
              <w:right w:val="single" w:sz="8" w:space="0" w:color="auto"/>
            </w:tcBorders>
            <w:tcMar>
              <w:top w:w="0" w:type="dxa"/>
              <w:left w:w="108" w:type="dxa"/>
              <w:bottom w:w="0" w:type="dxa"/>
              <w:right w:w="108" w:type="dxa"/>
            </w:tcMar>
          </w:tcPr>
          <w:p w:rsidR="00B81362" w:rsidRPr="00CC76E4" w:rsidRDefault="00B81362" w:rsidP="003B1B39">
            <w:pPr>
              <w:spacing w:before="120" w:after="120"/>
              <w:ind w:right="175"/>
              <w:jc w:val="left"/>
              <w:rPr>
                <w:rFonts w:ascii="Tahoma" w:hAnsi="Tahoma" w:cs="Tahoma"/>
                <w:sz w:val="20"/>
              </w:rPr>
            </w:pPr>
            <w:r w:rsidRPr="00CC76E4">
              <w:rPr>
                <w:rFonts w:ascii="Tahoma" w:hAnsi="Tahoma" w:cs="Tahoma"/>
                <w:sz w:val="20"/>
              </w:rPr>
              <w:t>The Council requires the ability to audit the complete system and related processes provided by the Supplier and any Sub-</w:t>
            </w:r>
            <w:r>
              <w:rPr>
                <w:rFonts w:ascii="Tahoma" w:hAnsi="Tahoma" w:cs="Tahoma"/>
                <w:sz w:val="20"/>
              </w:rPr>
              <w:t>Supplier</w:t>
            </w:r>
            <w:r w:rsidRPr="00CC76E4">
              <w:rPr>
                <w:rFonts w:ascii="Tahoma" w:hAnsi="Tahoma" w:cs="Tahoma"/>
                <w:sz w:val="20"/>
              </w:rPr>
              <w:t xml:space="preserve">s. </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Pr="00A113D8" w:rsidRDefault="00B81362" w:rsidP="00AB13FA">
            <w:pPr>
              <w:jc w:val="center"/>
              <w:rPr>
                <w:rFonts w:ascii="Tahoma" w:hAnsi="Tahoma" w:cs="Tahoma"/>
                <w:sz w:val="20"/>
              </w:rPr>
            </w:pPr>
            <w:r w:rsidRPr="0033015E">
              <w:rPr>
                <w:rFonts w:ascii="Tahoma" w:hAnsi="Tahoma" w:cs="Tahoma"/>
                <w:sz w:val="20"/>
              </w:rPr>
              <w:t>Essential</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Pr="00A113D8" w:rsidRDefault="00B81362" w:rsidP="002440F1">
            <w:pPr>
              <w:tabs>
                <w:tab w:val="left" w:pos="1127"/>
              </w:tabs>
              <w:ind w:right="-108"/>
              <w:jc w:val="center"/>
              <w:rPr>
                <w:rFonts w:ascii="Tahoma" w:hAnsi="Tahoma" w:cs="Tahoma"/>
                <w:sz w:val="20"/>
              </w:rPr>
            </w:pPr>
            <w:r>
              <w:rPr>
                <w:rFonts w:ascii="Tahoma" w:hAnsi="Tahoma" w:cs="Tahoma"/>
                <w:sz w:val="20"/>
              </w:rPr>
              <w:t>Yes/No *</w:t>
            </w:r>
          </w:p>
        </w:tc>
      </w:tr>
      <w:tr w:rsidR="00B81362" w:rsidTr="009D4EEA">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720" w:hanging="692"/>
              <w:rPr>
                <w:rFonts w:ascii="Tahoma" w:hAnsi="Tahoma" w:cs="Tahoma"/>
                <w:sz w:val="20"/>
              </w:rPr>
            </w:pPr>
            <w:r>
              <w:rPr>
                <w:rFonts w:ascii="Tahoma" w:hAnsi="Tahoma" w:cs="Tahoma"/>
                <w:sz w:val="20"/>
              </w:rPr>
              <w:t>EXT2.</w:t>
            </w:r>
          </w:p>
        </w:tc>
        <w:tc>
          <w:tcPr>
            <w:tcW w:w="5149" w:type="dxa"/>
            <w:tcBorders>
              <w:top w:val="nil"/>
              <w:left w:val="nil"/>
              <w:bottom w:val="single" w:sz="8" w:space="0" w:color="auto"/>
              <w:right w:val="single" w:sz="8" w:space="0" w:color="auto"/>
            </w:tcBorders>
            <w:tcMar>
              <w:top w:w="0" w:type="dxa"/>
              <w:left w:w="108" w:type="dxa"/>
              <w:bottom w:w="0" w:type="dxa"/>
              <w:right w:w="108" w:type="dxa"/>
            </w:tcMar>
            <w:vAlign w:val="bottom"/>
          </w:tcPr>
          <w:p w:rsidR="00B81362" w:rsidRPr="00CC76E4" w:rsidRDefault="00B81362" w:rsidP="00AB13FA">
            <w:pPr>
              <w:spacing w:before="120" w:after="120"/>
              <w:ind w:right="175"/>
              <w:rPr>
                <w:rFonts w:ascii="Tahoma" w:hAnsi="Tahoma" w:cs="Tahoma"/>
                <w:sz w:val="20"/>
              </w:rPr>
            </w:pPr>
            <w:r w:rsidRPr="00CC76E4">
              <w:rPr>
                <w:rFonts w:ascii="Tahoma" w:hAnsi="Tahoma" w:cs="Tahoma"/>
                <w:sz w:val="20"/>
              </w:rPr>
              <w:t xml:space="preserve">The hosted system (including but not limited to operating system, database, and software) shall be kept up-to-date with security patches as recommended by their appropriate suppliers.  </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AB13FA">
            <w:pPr>
              <w:jc w:val="center"/>
            </w:pPr>
            <w:r w:rsidRPr="0033015E">
              <w:rPr>
                <w:rFonts w:ascii="Tahoma" w:hAnsi="Tahoma" w:cs="Tahoma"/>
                <w:sz w:val="20"/>
              </w:rPr>
              <w:t>Essential</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2440F1">
            <w:pPr>
              <w:jc w:val="center"/>
            </w:pPr>
            <w:r w:rsidRPr="009B0DDD">
              <w:rPr>
                <w:rFonts w:ascii="Tahoma" w:hAnsi="Tahoma" w:cs="Tahoma"/>
                <w:sz w:val="20"/>
              </w:rPr>
              <w:t>Yes/No</w:t>
            </w:r>
          </w:p>
        </w:tc>
      </w:tr>
      <w:tr w:rsidR="00B81362" w:rsidTr="009D4EEA">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720" w:hanging="692"/>
              <w:rPr>
                <w:rFonts w:ascii="Tahoma" w:hAnsi="Tahoma" w:cs="Tahoma"/>
                <w:sz w:val="20"/>
              </w:rPr>
            </w:pPr>
            <w:r>
              <w:rPr>
                <w:rFonts w:ascii="Tahoma" w:hAnsi="Tahoma" w:cs="Tahoma"/>
                <w:sz w:val="20"/>
              </w:rPr>
              <w:t>EXT4.</w:t>
            </w:r>
          </w:p>
        </w:tc>
        <w:tc>
          <w:tcPr>
            <w:tcW w:w="5149" w:type="dxa"/>
            <w:tcBorders>
              <w:top w:val="nil"/>
              <w:left w:val="nil"/>
              <w:bottom w:val="single" w:sz="8" w:space="0" w:color="auto"/>
              <w:right w:val="single" w:sz="8" w:space="0" w:color="auto"/>
            </w:tcBorders>
            <w:tcMar>
              <w:top w:w="0" w:type="dxa"/>
              <w:left w:w="108" w:type="dxa"/>
              <w:bottom w:w="0" w:type="dxa"/>
              <w:right w:w="108" w:type="dxa"/>
            </w:tcMar>
            <w:vAlign w:val="bottom"/>
          </w:tcPr>
          <w:p w:rsidR="00B81362" w:rsidRDefault="00B81362" w:rsidP="00AB13FA">
            <w:pPr>
              <w:spacing w:before="120" w:after="120"/>
              <w:ind w:right="175"/>
              <w:rPr>
                <w:rFonts w:ascii="Tahoma" w:hAnsi="Tahoma" w:cs="Tahoma"/>
                <w:sz w:val="20"/>
              </w:rPr>
            </w:pPr>
            <w:r w:rsidRPr="00CC76E4">
              <w:rPr>
                <w:rFonts w:ascii="Tahoma" w:hAnsi="Tahoma" w:cs="Tahoma"/>
                <w:sz w:val="20"/>
              </w:rPr>
              <w:t>The hosted service must be located within the EU</w:t>
            </w:r>
            <w:r>
              <w:rPr>
                <w:rFonts w:ascii="Tahoma" w:hAnsi="Tahoma" w:cs="Tahoma"/>
                <w:sz w:val="20"/>
              </w:rPr>
              <w:t>. Where will the service be hosted?</w:t>
            </w:r>
          </w:p>
          <w:p w:rsidR="00B81362" w:rsidRPr="00CC76E4" w:rsidDel="00D9601F" w:rsidRDefault="00B81362" w:rsidP="00AB13FA">
            <w:pPr>
              <w:spacing w:before="120" w:after="120"/>
              <w:ind w:right="175"/>
              <w:rPr>
                <w:rFonts w:ascii="Tahoma" w:hAnsi="Tahoma" w:cs="Tahoma"/>
                <w:sz w:val="20"/>
              </w:rPr>
            </w:pPr>
            <w:r>
              <w:rPr>
                <w:rFonts w:ascii="Tahoma" w:hAnsi="Tahoma" w:cs="Tahoma"/>
                <w:sz w:val="20"/>
              </w:rPr>
              <w:t>Answer: _________________________</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AB13FA">
            <w:pPr>
              <w:jc w:val="center"/>
            </w:pPr>
            <w:r w:rsidRPr="0033015E">
              <w:rPr>
                <w:rFonts w:ascii="Tahoma" w:hAnsi="Tahoma" w:cs="Tahoma"/>
                <w:sz w:val="20"/>
              </w:rPr>
              <w:t>Essential</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2440F1">
            <w:pPr>
              <w:jc w:val="center"/>
            </w:pPr>
            <w:r w:rsidRPr="009B0DDD">
              <w:rPr>
                <w:rFonts w:ascii="Tahoma" w:hAnsi="Tahoma" w:cs="Tahoma"/>
                <w:sz w:val="20"/>
              </w:rPr>
              <w:t>Yes/No</w:t>
            </w:r>
          </w:p>
        </w:tc>
      </w:tr>
      <w:tr w:rsidR="00B81362" w:rsidTr="009D4EEA">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720" w:hanging="692"/>
              <w:rPr>
                <w:rFonts w:ascii="Tahoma" w:hAnsi="Tahoma" w:cs="Tahoma"/>
                <w:sz w:val="20"/>
              </w:rPr>
            </w:pPr>
            <w:r>
              <w:rPr>
                <w:rFonts w:ascii="Tahoma" w:hAnsi="Tahoma" w:cs="Tahoma"/>
                <w:sz w:val="20"/>
              </w:rPr>
              <w:t>EXT5.</w:t>
            </w:r>
          </w:p>
        </w:tc>
        <w:tc>
          <w:tcPr>
            <w:tcW w:w="5149" w:type="dxa"/>
            <w:tcBorders>
              <w:top w:val="nil"/>
              <w:left w:val="nil"/>
              <w:bottom w:val="single" w:sz="8" w:space="0" w:color="auto"/>
              <w:right w:val="single" w:sz="8" w:space="0" w:color="auto"/>
            </w:tcBorders>
            <w:tcMar>
              <w:top w:w="0" w:type="dxa"/>
              <w:left w:w="108" w:type="dxa"/>
              <w:bottom w:w="0" w:type="dxa"/>
              <w:right w:w="108" w:type="dxa"/>
            </w:tcMar>
            <w:vAlign w:val="bottom"/>
          </w:tcPr>
          <w:p w:rsidR="00B81362" w:rsidRPr="00CC76E4" w:rsidRDefault="00B81362" w:rsidP="00AB13FA">
            <w:pPr>
              <w:spacing w:before="120" w:after="120"/>
              <w:ind w:right="175"/>
              <w:rPr>
                <w:rFonts w:ascii="Tahoma" w:hAnsi="Tahoma" w:cs="Tahoma"/>
                <w:sz w:val="20"/>
              </w:rPr>
            </w:pPr>
            <w:r w:rsidRPr="00CC76E4">
              <w:rPr>
                <w:rFonts w:ascii="Tahoma" w:hAnsi="Tahoma" w:cs="Tahoma"/>
                <w:sz w:val="20"/>
              </w:rPr>
              <w:t>Suppliers must be able to provide and demonstrate appropriate contingency planning and data backup provision, along with data archiving facilities available within the system.</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AB13FA">
            <w:pPr>
              <w:jc w:val="center"/>
            </w:pPr>
            <w:r w:rsidRPr="0033015E">
              <w:rPr>
                <w:rFonts w:ascii="Tahoma" w:hAnsi="Tahoma" w:cs="Tahoma"/>
                <w:sz w:val="20"/>
              </w:rPr>
              <w:t>Essential</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2440F1">
            <w:pPr>
              <w:jc w:val="center"/>
            </w:pPr>
            <w:r w:rsidRPr="009B0DDD">
              <w:rPr>
                <w:rFonts w:ascii="Tahoma" w:hAnsi="Tahoma" w:cs="Tahoma"/>
                <w:sz w:val="20"/>
              </w:rPr>
              <w:t>Yes/No</w:t>
            </w:r>
          </w:p>
        </w:tc>
      </w:tr>
      <w:tr w:rsidR="00B81362" w:rsidTr="009D4EEA">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720" w:hanging="692"/>
              <w:rPr>
                <w:rFonts w:ascii="Tahoma" w:hAnsi="Tahoma" w:cs="Tahoma"/>
                <w:sz w:val="20"/>
              </w:rPr>
            </w:pPr>
            <w:r>
              <w:rPr>
                <w:rFonts w:ascii="Tahoma" w:hAnsi="Tahoma" w:cs="Tahoma"/>
                <w:sz w:val="20"/>
              </w:rPr>
              <w:t>EXT6.</w:t>
            </w:r>
          </w:p>
        </w:tc>
        <w:tc>
          <w:tcPr>
            <w:tcW w:w="5149" w:type="dxa"/>
            <w:tcBorders>
              <w:top w:val="nil"/>
              <w:left w:val="nil"/>
              <w:bottom w:val="single" w:sz="8" w:space="0" w:color="auto"/>
              <w:right w:val="single" w:sz="8" w:space="0" w:color="auto"/>
            </w:tcBorders>
            <w:tcMar>
              <w:top w:w="0" w:type="dxa"/>
              <w:left w:w="108" w:type="dxa"/>
              <w:bottom w:w="0" w:type="dxa"/>
              <w:right w:w="108" w:type="dxa"/>
            </w:tcMar>
          </w:tcPr>
          <w:p w:rsidR="00B81362" w:rsidRPr="00321CE2" w:rsidRDefault="00B81362" w:rsidP="00A47126">
            <w:pPr>
              <w:pStyle w:val="NormalVerdana"/>
              <w:rPr>
                <w:rFonts w:ascii="Tahoma" w:hAnsi="Tahoma" w:cs="Tahoma"/>
              </w:rPr>
            </w:pPr>
            <w:r w:rsidRPr="00321CE2">
              <w:rPr>
                <w:rFonts w:ascii="Tahoma" w:hAnsi="Tahoma" w:cs="Tahoma"/>
              </w:rPr>
              <w:t xml:space="preserve">Both physical and software security should meet the requirements of ISO27001 </w:t>
            </w:r>
          </w:p>
          <w:p w:rsidR="00B81362" w:rsidRPr="00321CE2" w:rsidRDefault="00B81362" w:rsidP="00A47126">
            <w:pPr>
              <w:pStyle w:val="NormalVerdana"/>
              <w:rPr>
                <w:rFonts w:ascii="Tahoma" w:hAnsi="Tahoma" w:cs="Tahoma"/>
              </w:rPr>
            </w:pP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Pr="00CC76E4" w:rsidRDefault="00B81362" w:rsidP="00AB13FA">
            <w:pPr>
              <w:jc w:val="center"/>
              <w:rPr>
                <w:rFonts w:ascii="Tahoma" w:hAnsi="Tahoma" w:cs="Tahoma"/>
                <w:sz w:val="20"/>
              </w:rPr>
            </w:pPr>
            <w:r w:rsidRPr="00CC76E4">
              <w:rPr>
                <w:rFonts w:ascii="Tahoma" w:hAnsi="Tahoma" w:cs="Tahoma"/>
                <w:sz w:val="20"/>
              </w:rPr>
              <w:t>Desirable</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AB13FA">
            <w:pPr>
              <w:jc w:val="center"/>
            </w:pPr>
            <w:r w:rsidRPr="009B0DDD">
              <w:rPr>
                <w:rFonts w:ascii="Tahoma" w:hAnsi="Tahoma" w:cs="Tahoma"/>
                <w:sz w:val="20"/>
              </w:rPr>
              <w:t>Yes/No/Partial</w:t>
            </w:r>
          </w:p>
        </w:tc>
      </w:tr>
      <w:tr w:rsidR="00B81362" w:rsidTr="009D4EEA">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720" w:hanging="692"/>
              <w:rPr>
                <w:rFonts w:ascii="Tahoma" w:hAnsi="Tahoma" w:cs="Tahoma"/>
                <w:sz w:val="20"/>
              </w:rPr>
            </w:pPr>
            <w:r>
              <w:rPr>
                <w:rFonts w:ascii="Tahoma" w:hAnsi="Tahoma" w:cs="Tahoma"/>
                <w:sz w:val="20"/>
              </w:rPr>
              <w:t>EXT7.</w:t>
            </w:r>
          </w:p>
        </w:tc>
        <w:tc>
          <w:tcPr>
            <w:tcW w:w="5149" w:type="dxa"/>
            <w:tcBorders>
              <w:top w:val="nil"/>
              <w:left w:val="nil"/>
              <w:bottom w:val="single" w:sz="8" w:space="0" w:color="auto"/>
              <w:right w:val="single" w:sz="8" w:space="0" w:color="auto"/>
            </w:tcBorders>
            <w:tcMar>
              <w:top w:w="0" w:type="dxa"/>
              <w:left w:w="108" w:type="dxa"/>
              <w:bottom w:w="0" w:type="dxa"/>
              <w:right w:w="108" w:type="dxa"/>
            </w:tcMar>
          </w:tcPr>
          <w:p w:rsidR="00B81362" w:rsidRPr="00321CE2" w:rsidRDefault="00B81362" w:rsidP="00AB13FA">
            <w:pPr>
              <w:pStyle w:val="NormalVerdana"/>
              <w:rPr>
                <w:rFonts w:ascii="Tahoma" w:hAnsi="Tahoma" w:cs="Tahoma"/>
                <w:color w:val="000000"/>
              </w:rPr>
            </w:pPr>
            <w:r w:rsidRPr="00321CE2">
              <w:rPr>
                <w:rFonts w:ascii="Tahoma" w:hAnsi="Tahoma" w:cs="Tahoma"/>
                <w:color w:val="000000"/>
              </w:rPr>
              <w:t>The supplier’s organisation and service should be independently audited and assured.</w:t>
            </w:r>
          </w:p>
          <w:p w:rsidR="00B81362" w:rsidRPr="00321CE2" w:rsidRDefault="00B81362" w:rsidP="00AB13FA">
            <w:pPr>
              <w:pStyle w:val="NormalVerdana"/>
              <w:rPr>
                <w:rFonts w:ascii="Tahoma" w:hAnsi="Tahoma" w:cs="Tahoma"/>
                <w:color w:val="000000"/>
              </w:rPr>
            </w:pPr>
          </w:p>
          <w:p w:rsidR="00B81362" w:rsidRPr="00321CE2" w:rsidRDefault="00B81362" w:rsidP="00AB13FA">
            <w:pPr>
              <w:pStyle w:val="NormalVerdana"/>
              <w:rPr>
                <w:rFonts w:ascii="Tahoma" w:hAnsi="Tahoma" w:cs="Tahoma"/>
                <w:color w:val="000000"/>
              </w:rPr>
            </w:pPr>
            <w:r w:rsidRPr="00321CE2">
              <w:rPr>
                <w:rFonts w:ascii="Tahoma" w:hAnsi="Tahoma" w:cs="Tahoma"/>
                <w:color w:val="000000"/>
              </w:rPr>
              <w:t>Provide details of how this is achieved.</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AB13FA">
            <w:pPr>
              <w:jc w:val="center"/>
            </w:pPr>
            <w:r w:rsidRPr="00A47126">
              <w:rPr>
                <w:rFonts w:ascii="Tahoma" w:hAnsi="Tahoma" w:cs="Tahoma"/>
                <w:sz w:val="20"/>
              </w:rPr>
              <w:t>Desirable</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AB13FA">
            <w:pPr>
              <w:jc w:val="center"/>
            </w:pPr>
            <w:r w:rsidRPr="009B0DDD">
              <w:rPr>
                <w:rFonts w:ascii="Tahoma" w:hAnsi="Tahoma" w:cs="Tahoma"/>
                <w:sz w:val="20"/>
              </w:rPr>
              <w:t>Yes/No/Partial</w:t>
            </w:r>
          </w:p>
        </w:tc>
      </w:tr>
      <w:tr w:rsidR="00B81362" w:rsidTr="009D4EEA">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720" w:hanging="692"/>
              <w:rPr>
                <w:rFonts w:ascii="Tahoma" w:hAnsi="Tahoma" w:cs="Tahoma"/>
                <w:sz w:val="20"/>
              </w:rPr>
            </w:pPr>
            <w:r>
              <w:rPr>
                <w:rFonts w:ascii="Tahoma" w:hAnsi="Tahoma" w:cs="Tahoma"/>
                <w:sz w:val="20"/>
              </w:rPr>
              <w:t>EXT8.</w:t>
            </w:r>
          </w:p>
        </w:tc>
        <w:tc>
          <w:tcPr>
            <w:tcW w:w="5149" w:type="dxa"/>
            <w:tcBorders>
              <w:top w:val="nil"/>
              <w:left w:val="nil"/>
              <w:bottom w:val="single" w:sz="8" w:space="0" w:color="auto"/>
              <w:right w:val="single" w:sz="8" w:space="0" w:color="auto"/>
            </w:tcBorders>
            <w:tcMar>
              <w:top w:w="0" w:type="dxa"/>
              <w:left w:w="108" w:type="dxa"/>
              <w:bottom w:w="0" w:type="dxa"/>
              <w:right w:w="108" w:type="dxa"/>
            </w:tcMar>
            <w:vAlign w:val="bottom"/>
          </w:tcPr>
          <w:p w:rsidR="00B81362" w:rsidRPr="00321CE2" w:rsidRDefault="00B81362" w:rsidP="00BC4B99">
            <w:pPr>
              <w:pStyle w:val="NormalVerdana"/>
              <w:rPr>
                <w:rFonts w:ascii="Tahoma" w:hAnsi="Tahoma" w:cs="Tahoma"/>
              </w:rPr>
            </w:pPr>
            <w:r w:rsidRPr="00321CE2">
              <w:rPr>
                <w:rFonts w:ascii="Tahoma" w:hAnsi="Tahoma" w:cs="Tahoma"/>
              </w:rPr>
              <w:t>Any user administration carried out by the Supplier must be appropriately authorised and carried out within agreed timelines.</w:t>
            </w:r>
          </w:p>
          <w:p w:rsidR="00B81362" w:rsidRPr="00321CE2" w:rsidRDefault="00B81362" w:rsidP="00BC4B99">
            <w:pPr>
              <w:pStyle w:val="NormalVerdana"/>
              <w:rPr>
                <w:rFonts w:ascii="Tahoma" w:hAnsi="Tahoma" w:cs="Tahoma"/>
              </w:rPr>
            </w:pP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AB13FA">
            <w:pPr>
              <w:jc w:val="center"/>
            </w:pPr>
            <w:r w:rsidRPr="0033015E">
              <w:rPr>
                <w:rFonts w:ascii="Tahoma" w:hAnsi="Tahoma" w:cs="Tahoma"/>
                <w:sz w:val="20"/>
              </w:rPr>
              <w:t>Essential</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2440F1">
            <w:pPr>
              <w:jc w:val="center"/>
            </w:pPr>
            <w:r w:rsidRPr="009B0DDD">
              <w:rPr>
                <w:rFonts w:ascii="Tahoma" w:hAnsi="Tahoma" w:cs="Tahoma"/>
                <w:sz w:val="20"/>
              </w:rPr>
              <w:t>Yes/No</w:t>
            </w:r>
          </w:p>
        </w:tc>
      </w:tr>
      <w:tr w:rsidR="00B81362" w:rsidTr="009D4EEA">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720" w:hanging="692"/>
              <w:rPr>
                <w:rFonts w:ascii="Tahoma" w:hAnsi="Tahoma" w:cs="Tahoma"/>
                <w:sz w:val="20"/>
              </w:rPr>
            </w:pPr>
            <w:r>
              <w:rPr>
                <w:rFonts w:ascii="Tahoma" w:hAnsi="Tahoma" w:cs="Tahoma"/>
                <w:sz w:val="20"/>
              </w:rPr>
              <w:t xml:space="preserve">EXT9. </w:t>
            </w:r>
          </w:p>
        </w:tc>
        <w:tc>
          <w:tcPr>
            <w:tcW w:w="5149" w:type="dxa"/>
            <w:tcBorders>
              <w:top w:val="nil"/>
              <w:left w:val="nil"/>
              <w:bottom w:val="single" w:sz="8" w:space="0" w:color="auto"/>
              <w:right w:val="single" w:sz="8" w:space="0" w:color="auto"/>
            </w:tcBorders>
            <w:tcMar>
              <w:top w:w="0" w:type="dxa"/>
              <w:left w:w="108" w:type="dxa"/>
              <w:bottom w:w="0" w:type="dxa"/>
              <w:right w:w="108" w:type="dxa"/>
            </w:tcMar>
            <w:vAlign w:val="bottom"/>
          </w:tcPr>
          <w:p w:rsidR="00B81362" w:rsidRPr="00321CE2" w:rsidRDefault="00B81362" w:rsidP="00A47126">
            <w:pPr>
              <w:pStyle w:val="NormalVerdana"/>
              <w:rPr>
                <w:rFonts w:ascii="Tahoma" w:hAnsi="Tahoma" w:cs="Tahoma"/>
              </w:rPr>
            </w:pPr>
            <w:r w:rsidRPr="00321CE2">
              <w:rPr>
                <w:rFonts w:ascii="Tahoma" w:hAnsi="Tahoma" w:cs="Tahoma"/>
              </w:rPr>
              <w:t xml:space="preserve">Appropriate back-up and restore and disaster recovery procedures must be in place to ensure system availability of at least 98% </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AB13FA">
            <w:pPr>
              <w:jc w:val="center"/>
            </w:pPr>
            <w:r w:rsidRPr="0033015E">
              <w:rPr>
                <w:rFonts w:ascii="Tahoma" w:hAnsi="Tahoma" w:cs="Tahoma"/>
                <w:sz w:val="20"/>
              </w:rPr>
              <w:t>Essential</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2440F1">
            <w:pPr>
              <w:jc w:val="center"/>
            </w:pPr>
            <w:r w:rsidRPr="009B0DDD">
              <w:rPr>
                <w:rFonts w:ascii="Tahoma" w:hAnsi="Tahoma" w:cs="Tahoma"/>
                <w:sz w:val="20"/>
              </w:rPr>
              <w:t>Yes/No</w:t>
            </w:r>
          </w:p>
        </w:tc>
      </w:tr>
      <w:tr w:rsidR="00B81362" w:rsidTr="009D4EEA">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9D4EEA">
            <w:pPr>
              <w:ind w:left="720" w:hanging="692"/>
              <w:rPr>
                <w:rFonts w:ascii="Tahoma" w:hAnsi="Tahoma" w:cs="Tahoma"/>
                <w:sz w:val="20"/>
              </w:rPr>
            </w:pPr>
            <w:r>
              <w:rPr>
                <w:rFonts w:ascii="Tahoma" w:hAnsi="Tahoma" w:cs="Tahoma"/>
                <w:sz w:val="20"/>
              </w:rPr>
              <w:t>EXT10.</w:t>
            </w:r>
          </w:p>
        </w:tc>
        <w:tc>
          <w:tcPr>
            <w:tcW w:w="5149" w:type="dxa"/>
            <w:tcBorders>
              <w:top w:val="nil"/>
              <w:left w:val="nil"/>
              <w:bottom w:val="single" w:sz="8" w:space="0" w:color="auto"/>
              <w:right w:val="single" w:sz="8" w:space="0" w:color="auto"/>
            </w:tcBorders>
            <w:tcMar>
              <w:top w:w="0" w:type="dxa"/>
              <w:left w:w="108" w:type="dxa"/>
              <w:bottom w:w="0" w:type="dxa"/>
              <w:right w:w="108" w:type="dxa"/>
            </w:tcMar>
            <w:vAlign w:val="bottom"/>
          </w:tcPr>
          <w:p w:rsidR="00B81362" w:rsidRDefault="00B81362" w:rsidP="009D4EEA">
            <w:pPr>
              <w:spacing w:before="120" w:after="120"/>
              <w:ind w:right="-62"/>
              <w:rPr>
                <w:rFonts w:ascii="Tahoma" w:hAnsi="Tahoma" w:cs="Tahoma"/>
                <w:color w:val="000000"/>
                <w:sz w:val="20"/>
              </w:rPr>
            </w:pPr>
            <w:r w:rsidRPr="009D4EEA">
              <w:rPr>
                <w:rFonts w:ascii="Tahoma" w:hAnsi="Tahoma" w:cs="Tahoma"/>
                <w:color w:val="000000"/>
                <w:sz w:val="20"/>
              </w:rPr>
              <w:t>Our data must be separated from other data sets hosted by the same company</w:t>
            </w:r>
            <w:r>
              <w:rPr>
                <w:rFonts w:ascii="Tahoma" w:hAnsi="Tahoma" w:cs="Tahoma"/>
                <w:color w:val="000000"/>
                <w:sz w:val="20"/>
              </w:rPr>
              <w:t xml:space="preserve">. </w:t>
            </w:r>
          </w:p>
          <w:p w:rsidR="00B81362" w:rsidRPr="009D4EEA" w:rsidRDefault="00B81362" w:rsidP="009D4EEA">
            <w:pPr>
              <w:spacing w:before="120" w:after="120"/>
              <w:ind w:right="80"/>
              <w:rPr>
                <w:rFonts w:ascii="Tahoma" w:hAnsi="Tahoma" w:cs="Tahoma"/>
                <w:color w:val="000000"/>
                <w:sz w:val="20"/>
              </w:rPr>
            </w:pPr>
            <w:r>
              <w:rPr>
                <w:rFonts w:ascii="Tahoma" w:hAnsi="Tahoma" w:cs="Tahoma"/>
                <w:color w:val="000000"/>
                <w:sz w:val="20"/>
              </w:rPr>
              <w:t>Illustrate how this is achieved.</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AB13FA">
            <w:pPr>
              <w:jc w:val="center"/>
            </w:pPr>
            <w:r w:rsidRPr="0033015E">
              <w:rPr>
                <w:rFonts w:ascii="Tahoma" w:hAnsi="Tahoma" w:cs="Tahoma"/>
                <w:sz w:val="20"/>
              </w:rPr>
              <w:t>Essential</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2440F1">
            <w:pPr>
              <w:jc w:val="center"/>
            </w:pPr>
            <w:r w:rsidRPr="009B0DDD">
              <w:rPr>
                <w:rFonts w:ascii="Tahoma" w:hAnsi="Tahoma" w:cs="Tahoma"/>
                <w:sz w:val="20"/>
              </w:rPr>
              <w:t>Yes/No</w:t>
            </w:r>
          </w:p>
        </w:tc>
      </w:tr>
      <w:tr w:rsidR="00B81362" w:rsidTr="009D4EEA">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720" w:hanging="692"/>
              <w:rPr>
                <w:rFonts w:ascii="Tahoma" w:hAnsi="Tahoma" w:cs="Tahoma"/>
                <w:sz w:val="20"/>
              </w:rPr>
            </w:pPr>
            <w:r>
              <w:rPr>
                <w:rFonts w:ascii="Tahoma" w:hAnsi="Tahoma" w:cs="Tahoma"/>
                <w:sz w:val="20"/>
              </w:rPr>
              <w:t>EXT11.</w:t>
            </w:r>
          </w:p>
        </w:tc>
        <w:tc>
          <w:tcPr>
            <w:tcW w:w="5149" w:type="dxa"/>
            <w:tcBorders>
              <w:top w:val="nil"/>
              <w:left w:val="nil"/>
              <w:bottom w:val="single" w:sz="8" w:space="0" w:color="auto"/>
              <w:right w:val="single" w:sz="8" w:space="0" w:color="auto"/>
            </w:tcBorders>
            <w:tcMar>
              <w:top w:w="0" w:type="dxa"/>
              <w:left w:w="108" w:type="dxa"/>
              <w:bottom w:w="0" w:type="dxa"/>
              <w:right w:w="108" w:type="dxa"/>
            </w:tcMar>
          </w:tcPr>
          <w:p w:rsidR="00B81362" w:rsidRPr="00C72C6E" w:rsidRDefault="00B81362" w:rsidP="00AF4C5C">
            <w:pPr>
              <w:spacing w:before="120" w:after="120"/>
              <w:rPr>
                <w:rFonts w:ascii="Tahoma" w:hAnsi="Tahoma" w:cs="Tahoma"/>
                <w:sz w:val="20"/>
              </w:rPr>
            </w:pPr>
            <w:r w:rsidRPr="00C72C6E">
              <w:rPr>
                <w:rFonts w:ascii="Tahoma" w:hAnsi="Tahoma" w:cs="Tahoma"/>
                <w:sz w:val="20"/>
              </w:rPr>
              <w:t>The Council shall require (where appropriate) all staff employed in the delivery of services to be subject to criminal record checks and to comply with any security arrangements which may be issued from time to time.</w:t>
            </w:r>
          </w:p>
          <w:p w:rsidR="00B81362" w:rsidRPr="00C72C6E" w:rsidRDefault="00B81362" w:rsidP="00A83A5D">
            <w:pPr>
              <w:spacing w:before="120" w:after="120"/>
              <w:rPr>
                <w:rFonts w:ascii="Tahoma" w:hAnsi="Tahoma" w:cs="Tahoma"/>
                <w:sz w:val="20"/>
              </w:rPr>
            </w:pPr>
            <w:r w:rsidRPr="00C72C6E">
              <w:rPr>
                <w:rFonts w:ascii="Tahoma" w:hAnsi="Tahoma" w:cs="Tahoma"/>
                <w:sz w:val="20"/>
              </w:rPr>
              <w:t>The Council requires the ability to audit this process including viewing the relevant HR data.</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Pr="00A113D8" w:rsidRDefault="00B81362" w:rsidP="00AB13FA">
            <w:pPr>
              <w:jc w:val="center"/>
              <w:rPr>
                <w:rFonts w:ascii="Tahoma" w:hAnsi="Tahoma" w:cs="Tahoma"/>
                <w:sz w:val="20"/>
              </w:rPr>
            </w:pPr>
            <w:r w:rsidRPr="0033015E">
              <w:rPr>
                <w:rFonts w:ascii="Tahoma" w:hAnsi="Tahoma" w:cs="Tahoma"/>
                <w:sz w:val="20"/>
              </w:rPr>
              <w:t>Essential</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2440F1">
            <w:pPr>
              <w:jc w:val="center"/>
            </w:pPr>
            <w:r w:rsidRPr="009B0DDD">
              <w:rPr>
                <w:rFonts w:ascii="Tahoma" w:hAnsi="Tahoma" w:cs="Tahoma"/>
                <w:sz w:val="20"/>
              </w:rPr>
              <w:t>Yes/No</w:t>
            </w:r>
          </w:p>
        </w:tc>
      </w:tr>
      <w:tr w:rsidR="00B81362" w:rsidRPr="00811846" w:rsidTr="009D4EEA">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720" w:hanging="692"/>
              <w:rPr>
                <w:rFonts w:ascii="Tahoma" w:hAnsi="Tahoma" w:cs="Tahoma"/>
                <w:sz w:val="20"/>
              </w:rPr>
            </w:pPr>
            <w:r>
              <w:rPr>
                <w:rFonts w:ascii="Tahoma" w:hAnsi="Tahoma" w:cs="Tahoma"/>
                <w:sz w:val="20"/>
              </w:rPr>
              <w:lastRenderedPageBreak/>
              <w:t>EXT12.</w:t>
            </w:r>
          </w:p>
        </w:tc>
        <w:tc>
          <w:tcPr>
            <w:tcW w:w="5149" w:type="dxa"/>
            <w:tcBorders>
              <w:top w:val="nil"/>
              <w:left w:val="nil"/>
              <w:bottom w:val="single" w:sz="8" w:space="0" w:color="auto"/>
              <w:right w:val="single" w:sz="8" w:space="0" w:color="auto"/>
            </w:tcBorders>
            <w:tcMar>
              <w:top w:w="0" w:type="dxa"/>
              <w:left w:w="108" w:type="dxa"/>
              <w:bottom w:w="0" w:type="dxa"/>
              <w:right w:w="108" w:type="dxa"/>
            </w:tcMar>
            <w:vAlign w:val="bottom"/>
          </w:tcPr>
          <w:p w:rsidR="00B81362" w:rsidRPr="00C72C6E" w:rsidRDefault="00B81362" w:rsidP="00AF4C5C">
            <w:pPr>
              <w:spacing w:before="120" w:after="120"/>
              <w:rPr>
                <w:rFonts w:ascii="Tahoma" w:hAnsi="Tahoma" w:cs="Tahoma"/>
                <w:sz w:val="20"/>
              </w:rPr>
            </w:pPr>
            <w:r w:rsidRPr="00C72C6E">
              <w:rPr>
                <w:rFonts w:ascii="Tahoma" w:hAnsi="Tahoma" w:cs="Tahoma"/>
                <w:sz w:val="20"/>
              </w:rPr>
              <w:t xml:space="preserve">The Council shall have the right, at its absolute discretion, </w:t>
            </w:r>
          </w:p>
          <w:p w:rsidR="00B81362" w:rsidRPr="00C72C6E" w:rsidRDefault="00B81362" w:rsidP="00AF4C5C">
            <w:pPr>
              <w:spacing w:before="120" w:after="120"/>
              <w:rPr>
                <w:rFonts w:ascii="Tahoma" w:hAnsi="Tahoma" w:cs="Tahoma"/>
                <w:sz w:val="20"/>
              </w:rPr>
            </w:pPr>
            <w:r w:rsidRPr="00C72C6E">
              <w:rPr>
                <w:rFonts w:ascii="Tahoma" w:hAnsi="Tahoma" w:cs="Tahoma"/>
                <w:sz w:val="20"/>
              </w:rPr>
              <w:t xml:space="preserve">1) to require any </w:t>
            </w:r>
            <w:r>
              <w:rPr>
                <w:rFonts w:ascii="Tahoma" w:hAnsi="Tahoma" w:cs="Tahoma"/>
                <w:sz w:val="20"/>
              </w:rPr>
              <w:t>Supplier</w:t>
            </w:r>
            <w:r w:rsidRPr="00C72C6E">
              <w:rPr>
                <w:rFonts w:ascii="Tahoma" w:hAnsi="Tahoma" w:cs="Tahoma"/>
                <w:sz w:val="20"/>
              </w:rPr>
              <w:t xml:space="preserve"> to remove, or permanently exclude, any persons from its premises </w:t>
            </w:r>
          </w:p>
          <w:p w:rsidR="00B81362" w:rsidRPr="00C72C6E" w:rsidRDefault="00B81362" w:rsidP="00AF4C5C">
            <w:pPr>
              <w:spacing w:before="120" w:after="120"/>
              <w:rPr>
                <w:rFonts w:ascii="Tahoma" w:hAnsi="Tahoma" w:cs="Tahoma"/>
                <w:sz w:val="20"/>
              </w:rPr>
            </w:pPr>
            <w:r w:rsidRPr="00C72C6E">
              <w:rPr>
                <w:rFonts w:ascii="Tahoma" w:hAnsi="Tahoma" w:cs="Tahoma"/>
                <w:sz w:val="20"/>
              </w:rPr>
              <w:t>and/or</w:t>
            </w:r>
          </w:p>
          <w:p w:rsidR="00B81362" w:rsidRPr="00C72C6E" w:rsidRDefault="00B81362" w:rsidP="00AF4C5C">
            <w:pPr>
              <w:spacing w:before="120" w:after="120"/>
              <w:rPr>
                <w:rFonts w:ascii="Tahoma" w:hAnsi="Tahoma" w:cs="Tahoma"/>
                <w:sz w:val="20"/>
              </w:rPr>
            </w:pPr>
            <w:r w:rsidRPr="00C72C6E">
              <w:rPr>
                <w:rFonts w:ascii="Tahoma" w:hAnsi="Tahoma" w:cs="Tahoma"/>
                <w:sz w:val="20"/>
              </w:rPr>
              <w:t xml:space="preserve">2) to require any </w:t>
            </w:r>
            <w:r>
              <w:rPr>
                <w:rFonts w:ascii="Tahoma" w:hAnsi="Tahoma" w:cs="Tahoma"/>
                <w:sz w:val="20"/>
              </w:rPr>
              <w:t>Supplier</w:t>
            </w:r>
            <w:r w:rsidRPr="00C72C6E">
              <w:rPr>
                <w:rFonts w:ascii="Tahoma" w:hAnsi="Tahoma" w:cs="Tahoma"/>
                <w:sz w:val="20"/>
              </w:rPr>
              <w:t xml:space="preserve"> to remove access rights to the system from any persons</w:t>
            </w:r>
          </w:p>
          <w:p w:rsidR="00B81362" w:rsidRPr="00C72C6E" w:rsidRDefault="00B81362" w:rsidP="00AF4C5C">
            <w:pPr>
              <w:spacing w:before="120" w:after="120"/>
              <w:rPr>
                <w:rFonts w:ascii="Tahoma" w:hAnsi="Tahoma" w:cs="Tahoma"/>
                <w:sz w:val="20"/>
              </w:rPr>
            </w:pPr>
            <w:proofErr w:type="gramStart"/>
            <w:r w:rsidRPr="00C72C6E">
              <w:rPr>
                <w:rFonts w:ascii="Tahoma" w:hAnsi="Tahoma" w:cs="Tahoma"/>
                <w:sz w:val="20"/>
              </w:rPr>
              <w:t>and</w:t>
            </w:r>
            <w:proofErr w:type="gramEnd"/>
            <w:r w:rsidRPr="00C72C6E">
              <w:rPr>
                <w:rFonts w:ascii="Tahoma" w:hAnsi="Tahoma" w:cs="Tahoma"/>
                <w:sz w:val="20"/>
              </w:rPr>
              <w:t xml:space="preserve"> will observe its obligations under the Data Protection Act which prohibits disclosure of details that might inform any such decision.</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AB13FA">
            <w:pPr>
              <w:jc w:val="center"/>
            </w:pPr>
            <w:r w:rsidRPr="0033015E">
              <w:rPr>
                <w:rFonts w:ascii="Tahoma" w:hAnsi="Tahoma" w:cs="Tahoma"/>
                <w:sz w:val="20"/>
              </w:rPr>
              <w:t>Essential</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2440F1">
            <w:pPr>
              <w:jc w:val="center"/>
            </w:pPr>
            <w:r w:rsidRPr="009B0DDD">
              <w:rPr>
                <w:rFonts w:ascii="Tahoma" w:hAnsi="Tahoma" w:cs="Tahoma"/>
                <w:sz w:val="20"/>
              </w:rPr>
              <w:t>Yes/No</w:t>
            </w:r>
          </w:p>
        </w:tc>
      </w:tr>
      <w:tr w:rsidR="00B81362" w:rsidRPr="00811846" w:rsidTr="009D4EEA">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720" w:hanging="692"/>
              <w:rPr>
                <w:rFonts w:ascii="Tahoma" w:hAnsi="Tahoma" w:cs="Tahoma"/>
                <w:sz w:val="20"/>
              </w:rPr>
            </w:pPr>
            <w:r>
              <w:rPr>
                <w:rFonts w:ascii="Tahoma" w:hAnsi="Tahoma" w:cs="Tahoma"/>
                <w:sz w:val="20"/>
              </w:rPr>
              <w:t>EXT13.</w:t>
            </w:r>
          </w:p>
        </w:tc>
        <w:tc>
          <w:tcPr>
            <w:tcW w:w="5149" w:type="dxa"/>
            <w:tcBorders>
              <w:top w:val="nil"/>
              <w:left w:val="nil"/>
              <w:bottom w:val="single" w:sz="8" w:space="0" w:color="auto"/>
              <w:right w:val="single" w:sz="8" w:space="0" w:color="auto"/>
            </w:tcBorders>
            <w:tcMar>
              <w:top w:w="0" w:type="dxa"/>
              <w:left w:w="108" w:type="dxa"/>
              <w:bottom w:w="0" w:type="dxa"/>
              <w:right w:w="108" w:type="dxa"/>
            </w:tcMar>
          </w:tcPr>
          <w:p w:rsidR="00B81362" w:rsidRPr="00C72C6E" w:rsidRDefault="00B81362" w:rsidP="00AF4C5C">
            <w:pPr>
              <w:spacing w:before="120" w:after="120"/>
              <w:rPr>
                <w:rFonts w:ascii="Tahoma" w:hAnsi="Tahoma" w:cs="Tahoma"/>
                <w:sz w:val="20"/>
              </w:rPr>
            </w:pPr>
            <w:proofErr w:type="gramStart"/>
            <w:r w:rsidRPr="00C72C6E">
              <w:rPr>
                <w:rFonts w:ascii="Tahoma" w:hAnsi="Tahoma" w:cs="Tahoma"/>
                <w:sz w:val="20"/>
              </w:rPr>
              <w:t>Staff who leave</w:t>
            </w:r>
            <w:proofErr w:type="gramEnd"/>
            <w:r w:rsidRPr="00C72C6E">
              <w:rPr>
                <w:rFonts w:ascii="Tahoma" w:hAnsi="Tahoma" w:cs="Tahoma"/>
                <w:sz w:val="20"/>
              </w:rPr>
              <w:t xml:space="preserve"> the Supplier establishment shall have their access to systems/data removed immediately.</w:t>
            </w:r>
          </w:p>
          <w:p w:rsidR="00B81362" w:rsidRPr="00C72C6E" w:rsidRDefault="00B81362" w:rsidP="00AF4C5C">
            <w:pPr>
              <w:spacing w:before="120" w:after="120"/>
              <w:rPr>
                <w:rFonts w:ascii="Tahoma" w:hAnsi="Tahoma" w:cs="Tahoma"/>
                <w:sz w:val="20"/>
              </w:rPr>
            </w:pPr>
            <w:r w:rsidRPr="00C72C6E">
              <w:rPr>
                <w:rFonts w:ascii="Tahoma" w:hAnsi="Tahoma" w:cs="Tahoma"/>
                <w:sz w:val="20"/>
              </w:rPr>
              <w:t>Explain how this is achieved.</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AB13FA">
            <w:pPr>
              <w:jc w:val="center"/>
            </w:pPr>
            <w:r w:rsidRPr="0033015E">
              <w:rPr>
                <w:rFonts w:ascii="Tahoma" w:hAnsi="Tahoma" w:cs="Tahoma"/>
                <w:sz w:val="20"/>
              </w:rPr>
              <w:t>Essential</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2440F1">
            <w:pPr>
              <w:jc w:val="center"/>
            </w:pPr>
            <w:r w:rsidRPr="009B0DDD">
              <w:rPr>
                <w:rFonts w:ascii="Tahoma" w:hAnsi="Tahoma" w:cs="Tahoma"/>
                <w:sz w:val="20"/>
              </w:rPr>
              <w:t>Yes/No</w:t>
            </w:r>
          </w:p>
        </w:tc>
      </w:tr>
      <w:tr w:rsidR="00B81362" w:rsidRPr="00811846" w:rsidTr="009D4EEA">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720" w:hanging="692"/>
              <w:rPr>
                <w:rFonts w:ascii="Tahoma" w:hAnsi="Tahoma" w:cs="Tahoma"/>
                <w:sz w:val="20"/>
              </w:rPr>
            </w:pPr>
            <w:r>
              <w:rPr>
                <w:rFonts w:ascii="Tahoma" w:hAnsi="Tahoma" w:cs="Tahoma"/>
                <w:sz w:val="20"/>
              </w:rPr>
              <w:t>EXT14.</w:t>
            </w:r>
          </w:p>
        </w:tc>
        <w:tc>
          <w:tcPr>
            <w:tcW w:w="5149" w:type="dxa"/>
            <w:tcBorders>
              <w:top w:val="nil"/>
              <w:left w:val="nil"/>
              <w:bottom w:val="single" w:sz="8" w:space="0" w:color="auto"/>
              <w:right w:val="single" w:sz="8" w:space="0" w:color="auto"/>
            </w:tcBorders>
            <w:tcMar>
              <w:top w:w="0" w:type="dxa"/>
              <w:left w:w="108" w:type="dxa"/>
              <w:bottom w:w="0" w:type="dxa"/>
              <w:right w:w="108" w:type="dxa"/>
            </w:tcMar>
          </w:tcPr>
          <w:p w:rsidR="00B81362" w:rsidRPr="00C72C6E" w:rsidRDefault="00B81362" w:rsidP="00AF4C5C">
            <w:pPr>
              <w:spacing w:before="120" w:after="120"/>
              <w:rPr>
                <w:rFonts w:ascii="Tahoma" w:hAnsi="Tahoma" w:cs="Tahoma"/>
                <w:sz w:val="20"/>
              </w:rPr>
            </w:pPr>
            <w:r w:rsidRPr="00C72C6E">
              <w:rPr>
                <w:rFonts w:ascii="Tahoma" w:hAnsi="Tahoma" w:cs="Tahoma"/>
                <w:sz w:val="20"/>
              </w:rPr>
              <w:t xml:space="preserve">The system must be capable of retaining, enabling access to, and removing historical data in accordance with our retention period requirements. </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AB13FA">
            <w:pPr>
              <w:jc w:val="center"/>
            </w:pPr>
            <w:r w:rsidRPr="0033015E">
              <w:rPr>
                <w:rFonts w:ascii="Tahoma" w:hAnsi="Tahoma" w:cs="Tahoma"/>
                <w:sz w:val="20"/>
              </w:rPr>
              <w:t>Essential</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2440F1">
            <w:pPr>
              <w:jc w:val="center"/>
            </w:pPr>
            <w:r w:rsidRPr="009B0DDD">
              <w:rPr>
                <w:rFonts w:ascii="Tahoma" w:hAnsi="Tahoma" w:cs="Tahoma"/>
                <w:sz w:val="20"/>
              </w:rPr>
              <w:t>Yes/No</w:t>
            </w:r>
          </w:p>
        </w:tc>
      </w:tr>
      <w:tr w:rsidR="00B81362" w:rsidRPr="00811846" w:rsidTr="009D4EEA">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720" w:hanging="692"/>
              <w:rPr>
                <w:rFonts w:ascii="Tahoma" w:hAnsi="Tahoma" w:cs="Tahoma"/>
                <w:sz w:val="20"/>
              </w:rPr>
            </w:pPr>
            <w:r>
              <w:rPr>
                <w:rFonts w:ascii="Tahoma" w:hAnsi="Tahoma" w:cs="Tahoma"/>
                <w:sz w:val="20"/>
              </w:rPr>
              <w:t>EXT15.</w:t>
            </w:r>
          </w:p>
        </w:tc>
        <w:tc>
          <w:tcPr>
            <w:tcW w:w="5149" w:type="dxa"/>
            <w:tcBorders>
              <w:top w:val="nil"/>
              <w:left w:val="nil"/>
              <w:bottom w:val="single" w:sz="8" w:space="0" w:color="auto"/>
              <w:right w:val="single" w:sz="8" w:space="0" w:color="auto"/>
            </w:tcBorders>
            <w:tcMar>
              <w:top w:w="0" w:type="dxa"/>
              <w:left w:w="108" w:type="dxa"/>
              <w:bottom w:w="0" w:type="dxa"/>
              <w:right w:w="108" w:type="dxa"/>
            </w:tcMar>
          </w:tcPr>
          <w:p w:rsidR="00B81362" w:rsidRPr="00C72C6E" w:rsidRDefault="00B81362" w:rsidP="00AF4C5C">
            <w:pPr>
              <w:spacing w:before="120" w:after="120"/>
              <w:rPr>
                <w:rFonts w:ascii="Tahoma" w:hAnsi="Tahoma" w:cs="Tahoma"/>
                <w:sz w:val="20"/>
              </w:rPr>
            </w:pPr>
            <w:r w:rsidRPr="00C72C6E">
              <w:rPr>
                <w:rFonts w:ascii="Tahoma" w:hAnsi="Tahoma" w:cs="Tahoma"/>
                <w:sz w:val="20"/>
              </w:rPr>
              <w:t>The Supplier must be registered under and adhere to the Data Protection  Act 1988</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Pr="00A113D8" w:rsidRDefault="00B81362" w:rsidP="00AB13FA">
            <w:pPr>
              <w:jc w:val="center"/>
              <w:rPr>
                <w:rFonts w:ascii="Tahoma" w:hAnsi="Tahoma" w:cs="Tahoma"/>
                <w:sz w:val="20"/>
              </w:rPr>
            </w:pPr>
            <w:r w:rsidRPr="0033015E">
              <w:rPr>
                <w:rFonts w:ascii="Tahoma" w:hAnsi="Tahoma" w:cs="Tahoma"/>
                <w:sz w:val="20"/>
              </w:rPr>
              <w:t>Essential</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2440F1">
            <w:pPr>
              <w:jc w:val="center"/>
            </w:pPr>
            <w:r w:rsidRPr="009B0DDD">
              <w:rPr>
                <w:rFonts w:ascii="Tahoma" w:hAnsi="Tahoma" w:cs="Tahoma"/>
                <w:sz w:val="20"/>
              </w:rPr>
              <w:t>Yes/No</w:t>
            </w:r>
          </w:p>
        </w:tc>
      </w:tr>
      <w:tr w:rsidR="00B81362" w:rsidRPr="00811846" w:rsidTr="00AF4C5C">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720" w:hanging="692"/>
              <w:rPr>
                <w:rFonts w:ascii="Tahoma" w:hAnsi="Tahoma" w:cs="Tahoma"/>
                <w:sz w:val="20"/>
              </w:rPr>
            </w:pPr>
            <w:r>
              <w:rPr>
                <w:rFonts w:ascii="Tahoma" w:hAnsi="Tahoma" w:cs="Tahoma"/>
                <w:sz w:val="20"/>
              </w:rPr>
              <w:t>EXT16.</w:t>
            </w:r>
          </w:p>
        </w:tc>
        <w:tc>
          <w:tcPr>
            <w:tcW w:w="5149" w:type="dxa"/>
            <w:tcBorders>
              <w:top w:val="nil"/>
              <w:left w:val="nil"/>
              <w:bottom w:val="single" w:sz="8" w:space="0" w:color="auto"/>
              <w:right w:val="single" w:sz="8" w:space="0" w:color="auto"/>
            </w:tcBorders>
            <w:tcMar>
              <w:top w:w="0" w:type="dxa"/>
              <w:left w:w="108" w:type="dxa"/>
              <w:bottom w:w="0" w:type="dxa"/>
              <w:right w:w="108" w:type="dxa"/>
            </w:tcMar>
            <w:vAlign w:val="bottom"/>
          </w:tcPr>
          <w:p w:rsidR="00B81362" w:rsidRPr="00C72C6E" w:rsidRDefault="00B81362" w:rsidP="00AF4C5C">
            <w:pPr>
              <w:spacing w:before="120" w:after="120"/>
              <w:rPr>
                <w:rFonts w:ascii="Tahoma" w:hAnsi="Tahoma" w:cs="Tahoma"/>
                <w:sz w:val="20"/>
              </w:rPr>
            </w:pPr>
            <w:r w:rsidRPr="00C72C6E">
              <w:rPr>
                <w:rFonts w:ascii="Tahoma" w:hAnsi="Tahoma" w:cs="Tahoma"/>
                <w:sz w:val="20"/>
              </w:rPr>
              <w:t>The Supplier must provide appropriate training for staff in data protection and information security.</w:t>
            </w:r>
          </w:p>
          <w:p w:rsidR="00B81362" w:rsidRPr="00C72C6E" w:rsidRDefault="00B81362" w:rsidP="00626969">
            <w:pPr>
              <w:spacing w:before="120" w:after="120"/>
              <w:rPr>
                <w:rFonts w:ascii="Tahoma" w:hAnsi="Tahoma" w:cs="Tahoma"/>
                <w:sz w:val="20"/>
              </w:rPr>
            </w:pPr>
            <w:r w:rsidRPr="00C72C6E">
              <w:rPr>
                <w:rFonts w:ascii="Tahoma" w:hAnsi="Tahoma" w:cs="Tahoma"/>
                <w:sz w:val="20"/>
              </w:rPr>
              <w:t>Briefly describe your training provision.</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9D4EEA">
            <w:pPr>
              <w:jc w:val="center"/>
            </w:pPr>
            <w:r w:rsidRPr="0033015E">
              <w:rPr>
                <w:rFonts w:ascii="Tahoma" w:hAnsi="Tahoma" w:cs="Tahoma"/>
                <w:sz w:val="20"/>
              </w:rPr>
              <w:t>Essential</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2440F1">
            <w:pPr>
              <w:jc w:val="center"/>
            </w:pPr>
            <w:r w:rsidRPr="009B0DDD">
              <w:rPr>
                <w:rFonts w:ascii="Tahoma" w:hAnsi="Tahoma" w:cs="Tahoma"/>
                <w:sz w:val="20"/>
              </w:rPr>
              <w:t>Yes/No</w:t>
            </w:r>
          </w:p>
        </w:tc>
      </w:tr>
      <w:tr w:rsidR="00B81362" w:rsidRPr="00811846" w:rsidTr="00AF4C5C">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720" w:hanging="692"/>
              <w:rPr>
                <w:rFonts w:ascii="Tahoma" w:hAnsi="Tahoma" w:cs="Tahoma"/>
                <w:sz w:val="20"/>
              </w:rPr>
            </w:pPr>
            <w:r>
              <w:rPr>
                <w:rFonts w:ascii="Tahoma" w:hAnsi="Tahoma" w:cs="Tahoma"/>
                <w:sz w:val="20"/>
              </w:rPr>
              <w:t>EXT17.</w:t>
            </w:r>
          </w:p>
        </w:tc>
        <w:tc>
          <w:tcPr>
            <w:tcW w:w="5149" w:type="dxa"/>
            <w:tcBorders>
              <w:top w:val="nil"/>
              <w:left w:val="nil"/>
              <w:bottom w:val="single" w:sz="8" w:space="0" w:color="auto"/>
              <w:right w:val="single" w:sz="8" w:space="0" w:color="auto"/>
            </w:tcBorders>
            <w:tcMar>
              <w:top w:w="0" w:type="dxa"/>
              <w:left w:w="108" w:type="dxa"/>
              <w:bottom w:w="0" w:type="dxa"/>
              <w:right w:w="108" w:type="dxa"/>
            </w:tcMar>
          </w:tcPr>
          <w:p w:rsidR="00B81362" w:rsidRPr="00C72C6E" w:rsidRDefault="00B81362" w:rsidP="00AF4C5C">
            <w:pPr>
              <w:spacing w:before="120" w:after="120"/>
              <w:rPr>
                <w:rFonts w:ascii="Tahoma" w:hAnsi="Tahoma" w:cs="Tahoma"/>
                <w:sz w:val="20"/>
              </w:rPr>
            </w:pPr>
            <w:r w:rsidRPr="00C72C6E">
              <w:rPr>
                <w:rFonts w:ascii="Tahoma" w:hAnsi="Tahoma" w:cs="Tahoma"/>
                <w:sz w:val="20"/>
              </w:rPr>
              <w:t>The Supplier must have a documented system in place for recording and investigating security breaches (losses of data, inadvertent release to unauthorised personnel, accidents) and a process to ensure lessons are learnt from any incident. The Council must be allowed to view that process and amend it if required.</w:t>
            </w:r>
          </w:p>
          <w:p w:rsidR="00B81362" w:rsidRPr="00C72C6E" w:rsidRDefault="00B81362" w:rsidP="00AF4C5C">
            <w:pPr>
              <w:spacing w:before="120" w:after="120"/>
              <w:rPr>
                <w:rFonts w:ascii="Tahoma" w:hAnsi="Tahoma" w:cs="Tahoma"/>
                <w:sz w:val="20"/>
              </w:rPr>
            </w:pPr>
            <w:r w:rsidRPr="00C72C6E">
              <w:rPr>
                <w:rFonts w:ascii="Tahoma" w:hAnsi="Tahoma" w:cs="Tahoma"/>
                <w:sz w:val="20"/>
              </w:rPr>
              <w:t>The Council must be immediately notified of any breaches of information security.</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9D4EEA">
            <w:pPr>
              <w:jc w:val="center"/>
            </w:pPr>
            <w:r w:rsidRPr="0033015E">
              <w:rPr>
                <w:rFonts w:ascii="Tahoma" w:hAnsi="Tahoma" w:cs="Tahoma"/>
                <w:sz w:val="20"/>
              </w:rPr>
              <w:t>Essential</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2440F1">
            <w:pPr>
              <w:jc w:val="center"/>
            </w:pPr>
            <w:r w:rsidRPr="009B0DDD">
              <w:rPr>
                <w:rFonts w:ascii="Tahoma" w:hAnsi="Tahoma" w:cs="Tahoma"/>
                <w:sz w:val="20"/>
              </w:rPr>
              <w:t>Yes/No</w:t>
            </w:r>
          </w:p>
        </w:tc>
      </w:tr>
      <w:tr w:rsidR="00B81362" w:rsidRPr="00A113D8" w:rsidTr="009D4EEA">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720" w:hanging="692"/>
              <w:rPr>
                <w:rFonts w:ascii="Tahoma" w:hAnsi="Tahoma" w:cs="Tahoma"/>
                <w:sz w:val="20"/>
              </w:rPr>
            </w:pPr>
            <w:r>
              <w:rPr>
                <w:rFonts w:ascii="Tahoma" w:hAnsi="Tahoma" w:cs="Tahoma"/>
                <w:sz w:val="20"/>
              </w:rPr>
              <w:t>EXT18.</w:t>
            </w:r>
          </w:p>
        </w:tc>
        <w:tc>
          <w:tcPr>
            <w:tcW w:w="5149" w:type="dxa"/>
            <w:tcBorders>
              <w:top w:val="nil"/>
              <w:left w:val="nil"/>
              <w:bottom w:val="single" w:sz="8" w:space="0" w:color="auto"/>
              <w:right w:val="single" w:sz="8" w:space="0" w:color="auto"/>
            </w:tcBorders>
            <w:tcMar>
              <w:top w:w="0" w:type="dxa"/>
              <w:left w:w="108" w:type="dxa"/>
              <w:bottom w:w="0" w:type="dxa"/>
              <w:right w:w="108" w:type="dxa"/>
            </w:tcMar>
          </w:tcPr>
          <w:p w:rsidR="00B81362" w:rsidRPr="009D4EEA" w:rsidRDefault="00B81362" w:rsidP="00AF4C5C">
            <w:pPr>
              <w:spacing w:before="120" w:after="120"/>
              <w:rPr>
                <w:rFonts w:ascii="Tahoma" w:hAnsi="Tahoma" w:cs="Tahoma"/>
                <w:color w:val="000000"/>
                <w:sz w:val="20"/>
              </w:rPr>
            </w:pPr>
            <w:r w:rsidRPr="009D4EEA">
              <w:rPr>
                <w:rFonts w:ascii="Tahoma" w:hAnsi="Tahoma" w:cs="Tahoma"/>
                <w:color w:val="000000"/>
                <w:sz w:val="20"/>
              </w:rPr>
              <w:t xml:space="preserve">The </w:t>
            </w:r>
            <w:r w:rsidR="00A6478B">
              <w:rPr>
                <w:rFonts w:ascii="Tahoma" w:hAnsi="Tahoma" w:cs="Tahoma"/>
                <w:color w:val="000000"/>
                <w:sz w:val="20"/>
              </w:rPr>
              <w:t xml:space="preserve">Supplier shall </w:t>
            </w:r>
            <w:r w:rsidRPr="009D4EEA">
              <w:rPr>
                <w:rFonts w:ascii="Tahoma" w:hAnsi="Tahoma" w:cs="Tahoma"/>
                <w:color w:val="000000"/>
                <w:sz w:val="20"/>
              </w:rPr>
              <w:t>ensure that all data input previously is retained i.e. data is not lost due to system failure or any other reason.</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9D4EEA">
            <w:pPr>
              <w:jc w:val="center"/>
            </w:pPr>
            <w:r w:rsidRPr="0033015E">
              <w:rPr>
                <w:rFonts w:ascii="Tahoma" w:hAnsi="Tahoma" w:cs="Tahoma"/>
                <w:sz w:val="20"/>
              </w:rPr>
              <w:t>Essential</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2440F1">
            <w:pPr>
              <w:jc w:val="center"/>
            </w:pPr>
            <w:r w:rsidRPr="009B0DDD">
              <w:rPr>
                <w:rFonts w:ascii="Tahoma" w:hAnsi="Tahoma" w:cs="Tahoma"/>
                <w:sz w:val="20"/>
              </w:rPr>
              <w:t>Yes/No</w:t>
            </w:r>
          </w:p>
        </w:tc>
      </w:tr>
      <w:tr w:rsidR="00B81362" w:rsidRPr="00A113D8" w:rsidTr="009D4EEA">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720" w:hanging="692"/>
              <w:rPr>
                <w:rFonts w:ascii="Tahoma" w:hAnsi="Tahoma" w:cs="Tahoma"/>
                <w:sz w:val="20"/>
              </w:rPr>
            </w:pPr>
            <w:r>
              <w:rPr>
                <w:rFonts w:ascii="Tahoma" w:hAnsi="Tahoma" w:cs="Tahoma"/>
                <w:sz w:val="20"/>
              </w:rPr>
              <w:t>EXT19.</w:t>
            </w:r>
          </w:p>
        </w:tc>
        <w:tc>
          <w:tcPr>
            <w:tcW w:w="5149" w:type="dxa"/>
            <w:tcBorders>
              <w:top w:val="nil"/>
              <w:left w:val="nil"/>
              <w:bottom w:val="single" w:sz="8" w:space="0" w:color="auto"/>
              <w:right w:val="single" w:sz="8" w:space="0" w:color="auto"/>
            </w:tcBorders>
            <w:tcMar>
              <w:top w:w="0" w:type="dxa"/>
              <w:left w:w="108" w:type="dxa"/>
              <w:bottom w:w="0" w:type="dxa"/>
              <w:right w:w="108" w:type="dxa"/>
            </w:tcMar>
          </w:tcPr>
          <w:p w:rsidR="00B81362" w:rsidRPr="00C72C6E" w:rsidRDefault="00B81362" w:rsidP="00AF4C5C">
            <w:pPr>
              <w:spacing w:before="120" w:after="120"/>
              <w:rPr>
                <w:rFonts w:ascii="Tahoma" w:hAnsi="Tahoma" w:cs="Tahoma"/>
                <w:sz w:val="20"/>
              </w:rPr>
            </w:pPr>
            <w:r w:rsidRPr="00C72C6E">
              <w:rPr>
                <w:rFonts w:ascii="Tahoma" w:hAnsi="Tahoma" w:cs="Tahoma"/>
                <w:sz w:val="20"/>
              </w:rPr>
              <w:t>An adequate data export process is required to return all data to the Council in a format which enables it to be moved to an alternative supplier if required.</w:t>
            </w:r>
          </w:p>
          <w:p w:rsidR="00B81362" w:rsidRPr="00C72C6E" w:rsidRDefault="00B81362" w:rsidP="00AF4C5C">
            <w:pPr>
              <w:spacing w:before="120" w:after="120"/>
              <w:rPr>
                <w:rFonts w:ascii="Tahoma" w:hAnsi="Tahoma" w:cs="Tahoma"/>
                <w:sz w:val="20"/>
              </w:rPr>
            </w:pPr>
            <w:r w:rsidRPr="00C72C6E">
              <w:rPr>
                <w:rFonts w:ascii="Tahoma" w:hAnsi="Tahoma" w:cs="Tahoma"/>
                <w:sz w:val="20"/>
              </w:rPr>
              <w:t>This process must be auditable and appropriately secured.</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9D4EEA">
            <w:pPr>
              <w:jc w:val="center"/>
            </w:pPr>
            <w:r w:rsidRPr="0033015E">
              <w:rPr>
                <w:rFonts w:ascii="Tahoma" w:hAnsi="Tahoma" w:cs="Tahoma"/>
                <w:sz w:val="20"/>
              </w:rPr>
              <w:t>Essential</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2440F1">
            <w:pPr>
              <w:jc w:val="center"/>
            </w:pPr>
            <w:r w:rsidRPr="009B0DDD">
              <w:rPr>
                <w:rFonts w:ascii="Tahoma" w:hAnsi="Tahoma" w:cs="Tahoma"/>
                <w:sz w:val="20"/>
              </w:rPr>
              <w:t>Yes/No</w:t>
            </w:r>
          </w:p>
        </w:tc>
      </w:tr>
      <w:tr w:rsidR="00B81362" w:rsidRPr="00A113D8" w:rsidTr="009D4EEA">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AB13FA">
            <w:pPr>
              <w:ind w:left="720" w:hanging="692"/>
              <w:rPr>
                <w:rFonts w:ascii="Tahoma" w:hAnsi="Tahoma" w:cs="Tahoma"/>
                <w:sz w:val="20"/>
              </w:rPr>
            </w:pPr>
            <w:r>
              <w:rPr>
                <w:rFonts w:ascii="Tahoma" w:hAnsi="Tahoma" w:cs="Tahoma"/>
                <w:sz w:val="20"/>
              </w:rPr>
              <w:t>EXT20.</w:t>
            </w:r>
          </w:p>
        </w:tc>
        <w:tc>
          <w:tcPr>
            <w:tcW w:w="5149" w:type="dxa"/>
            <w:tcBorders>
              <w:top w:val="nil"/>
              <w:left w:val="nil"/>
              <w:bottom w:val="single" w:sz="8" w:space="0" w:color="auto"/>
              <w:right w:val="single" w:sz="8" w:space="0" w:color="auto"/>
            </w:tcBorders>
            <w:tcMar>
              <w:top w:w="0" w:type="dxa"/>
              <w:left w:w="108" w:type="dxa"/>
              <w:bottom w:w="0" w:type="dxa"/>
              <w:right w:w="108" w:type="dxa"/>
            </w:tcMar>
          </w:tcPr>
          <w:p w:rsidR="00B81362" w:rsidRPr="00C72C6E" w:rsidRDefault="00B81362" w:rsidP="00AF4C5C">
            <w:pPr>
              <w:spacing w:before="120" w:after="120"/>
              <w:rPr>
                <w:rFonts w:ascii="Tahoma" w:hAnsi="Tahoma" w:cs="Tahoma"/>
                <w:sz w:val="20"/>
              </w:rPr>
            </w:pPr>
            <w:r w:rsidRPr="00C72C6E">
              <w:rPr>
                <w:rFonts w:ascii="Tahoma" w:hAnsi="Tahoma" w:cs="Tahoma"/>
                <w:sz w:val="20"/>
              </w:rPr>
              <w:t>Any confidential information supplied or held as part of the contract must be kept secure, in hard copy and electronically and securely destroyed when no longer required.</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9D4EEA">
            <w:pPr>
              <w:jc w:val="center"/>
            </w:pPr>
            <w:r w:rsidRPr="0033015E">
              <w:rPr>
                <w:rFonts w:ascii="Tahoma" w:hAnsi="Tahoma" w:cs="Tahoma"/>
                <w:sz w:val="20"/>
              </w:rPr>
              <w:t>Essential</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2440F1">
            <w:pPr>
              <w:jc w:val="center"/>
            </w:pPr>
            <w:r w:rsidRPr="009B0DDD">
              <w:rPr>
                <w:rFonts w:ascii="Tahoma" w:hAnsi="Tahoma" w:cs="Tahoma"/>
                <w:sz w:val="20"/>
              </w:rPr>
              <w:t>Yes/No</w:t>
            </w:r>
          </w:p>
        </w:tc>
      </w:tr>
      <w:tr w:rsidR="00B81362" w:rsidRPr="00151699" w:rsidTr="009D4EEA">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151699" w:rsidRDefault="00B81362" w:rsidP="00AE6A86">
            <w:pPr>
              <w:ind w:left="720" w:hanging="692"/>
              <w:rPr>
                <w:rFonts w:ascii="Tahoma" w:hAnsi="Tahoma" w:cs="Tahoma"/>
                <w:color w:val="FF0000"/>
                <w:sz w:val="20"/>
              </w:rPr>
            </w:pPr>
            <w:r w:rsidRPr="00C72C6E">
              <w:rPr>
                <w:rFonts w:ascii="Tahoma" w:hAnsi="Tahoma" w:cs="Tahoma"/>
                <w:sz w:val="20"/>
              </w:rPr>
              <w:t>EXT21.</w:t>
            </w:r>
          </w:p>
        </w:tc>
        <w:tc>
          <w:tcPr>
            <w:tcW w:w="5149" w:type="dxa"/>
            <w:tcBorders>
              <w:top w:val="nil"/>
              <w:left w:val="nil"/>
              <w:bottom w:val="single" w:sz="8" w:space="0" w:color="auto"/>
              <w:right w:val="single" w:sz="8" w:space="0" w:color="auto"/>
            </w:tcBorders>
            <w:tcMar>
              <w:top w:w="0" w:type="dxa"/>
              <w:left w:w="108" w:type="dxa"/>
              <w:bottom w:w="0" w:type="dxa"/>
              <w:right w:w="108" w:type="dxa"/>
            </w:tcMar>
          </w:tcPr>
          <w:p w:rsidR="00B81362" w:rsidRPr="00C72C6E" w:rsidRDefault="00B81362" w:rsidP="00AF4C5C">
            <w:pPr>
              <w:spacing w:before="120" w:after="120"/>
              <w:rPr>
                <w:rFonts w:ascii="Tahoma" w:hAnsi="Tahoma" w:cs="Tahoma"/>
                <w:sz w:val="20"/>
              </w:rPr>
            </w:pPr>
            <w:r w:rsidRPr="00C72C6E">
              <w:rPr>
                <w:rFonts w:ascii="Tahoma" w:hAnsi="Tahoma" w:cs="Tahoma"/>
                <w:sz w:val="20"/>
              </w:rPr>
              <w:t>All data held under this contract must be destroyed when no longer required.</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Pr="00151699" w:rsidRDefault="00B81362" w:rsidP="009D4EEA">
            <w:pPr>
              <w:jc w:val="center"/>
              <w:rPr>
                <w:rFonts w:ascii="Tahoma" w:hAnsi="Tahoma" w:cs="Tahoma"/>
                <w:color w:val="FF0000"/>
                <w:sz w:val="20"/>
              </w:rPr>
            </w:pP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Pr="00151699" w:rsidRDefault="00B81362" w:rsidP="002440F1">
            <w:pPr>
              <w:jc w:val="center"/>
              <w:rPr>
                <w:rFonts w:ascii="Tahoma" w:hAnsi="Tahoma" w:cs="Tahoma"/>
                <w:color w:val="FF0000"/>
                <w:sz w:val="20"/>
              </w:rPr>
            </w:pPr>
          </w:p>
        </w:tc>
      </w:tr>
      <w:tr w:rsidR="00B81362" w:rsidRPr="00A113D8" w:rsidTr="009D4EEA">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151699">
            <w:pPr>
              <w:ind w:left="720" w:hanging="692"/>
              <w:rPr>
                <w:rFonts w:ascii="Tahoma" w:hAnsi="Tahoma" w:cs="Tahoma"/>
                <w:sz w:val="20"/>
              </w:rPr>
            </w:pPr>
            <w:r>
              <w:rPr>
                <w:rFonts w:ascii="Tahoma" w:hAnsi="Tahoma" w:cs="Tahoma"/>
                <w:sz w:val="20"/>
              </w:rPr>
              <w:lastRenderedPageBreak/>
              <w:t>EXT22.</w:t>
            </w:r>
          </w:p>
        </w:tc>
        <w:tc>
          <w:tcPr>
            <w:tcW w:w="5149"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AF4C5C">
            <w:pPr>
              <w:spacing w:before="120" w:after="120"/>
              <w:rPr>
                <w:rFonts w:ascii="Tahoma" w:hAnsi="Tahoma" w:cs="Tahoma"/>
                <w:color w:val="000000"/>
                <w:sz w:val="20"/>
              </w:rPr>
            </w:pPr>
            <w:r>
              <w:rPr>
                <w:rFonts w:ascii="Tahoma" w:hAnsi="Tahoma" w:cs="Tahoma"/>
                <w:color w:val="000000"/>
                <w:sz w:val="20"/>
              </w:rPr>
              <w:t>Provide your organisation’s DPA registration number:</w:t>
            </w:r>
          </w:p>
          <w:p w:rsidR="00B81362" w:rsidRPr="009D4EEA" w:rsidRDefault="00B81362" w:rsidP="00AF4C5C">
            <w:pPr>
              <w:spacing w:before="120" w:after="120"/>
              <w:rPr>
                <w:rFonts w:ascii="Tahoma" w:hAnsi="Tahoma" w:cs="Tahoma"/>
                <w:color w:val="000000"/>
                <w:sz w:val="20"/>
              </w:rPr>
            </w:pPr>
            <w:r>
              <w:rPr>
                <w:rFonts w:ascii="Tahoma" w:hAnsi="Tahoma" w:cs="Tahoma"/>
                <w:color w:val="000000"/>
                <w:sz w:val="20"/>
              </w:rPr>
              <w:t>___________________________</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9D4EEA">
            <w:pPr>
              <w:jc w:val="center"/>
            </w:pPr>
            <w:r>
              <w:rPr>
                <w:rFonts w:ascii="Tahoma" w:hAnsi="Tahoma" w:cs="Tahoma"/>
                <w:sz w:val="20"/>
              </w:rPr>
              <w:t>Information required</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2440F1">
            <w:pPr>
              <w:jc w:val="center"/>
            </w:pPr>
            <w:r w:rsidRPr="009B0DDD">
              <w:rPr>
                <w:rFonts w:ascii="Tahoma" w:hAnsi="Tahoma" w:cs="Tahoma"/>
                <w:sz w:val="20"/>
              </w:rPr>
              <w:t>Yes/No</w:t>
            </w:r>
          </w:p>
        </w:tc>
      </w:tr>
      <w:tr w:rsidR="00B81362" w:rsidRPr="00A113D8" w:rsidTr="003C71E3">
        <w:trPr>
          <w:cantSplit/>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1362" w:rsidRPr="00A113D8" w:rsidRDefault="00B81362" w:rsidP="00151699">
            <w:pPr>
              <w:ind w:left="720" w:hanging="692"/>
              <w:rPr>
                <w:rFonts w:ascii="Tahoma" w:hAnsi="Tahoma" w:cs="Tahoma"/>
                <w:sz w:val="20"/>
              </w:rPr>
            </w:pPr>
            <w:r>
              <w:rPr>
                <w:rFonts w:ascii="Tahoma" w:hAnsi="Tahoma" w:cs="Tahoma"/>
                <w:sz w:val="20"/>
              </w:rPr>
              <w:t>EXT23.</w:t>
            </w:r>
          </w:p>
        </w:tc>
        <w:tc>
          <w:tcPr>
            <w:tcW w:w="5149" w:type="dxa"/>
            <w:tcBorders>
              <w:top w:val="nil"/>
              <w:left w:val="nil"/>
              <w:bottom w:val="single" w:sz="8" w:space="0" w:color="auto"/>
              <w:right w:val="single" w:sz="8" w:space="0" w:color="auto"/>
            </w:tcBorders>
            <w:tcMar>
              <w:top w:w="0" w:type="dxa"/>
              <w:left w:w="108" w:type="dxa"/>
              <w:bottom w:w="0" w:type="dxa"/>
              <w:right w:w="108" w:type="dxa"/>
            </w:tcMar>
          </w:tcPr>
          <w:p w:rsidR="00B81362" w:rsidRDefault="00B81362" w:rsidP="0041751F">
            <w:pPr>
              <w:spacing w:before="120" w:after="120"/>
              <w:rPr>
                <w:rFonts w:ascii="Tahoma" w:hAnsi="Tahoma" w:cs="Tahoma"/>
                <w:color w:val="000000"/>
                <w:sz w:val="20"/>
              </w:rPr>
            </w:pPr>
            <w:r>
              <w:rPr>
                <w:rFonts w:ascii="Tahoma" w:hAnsi="Tahoma" w:cs="Tahoma"/>
                <w:color w:val="000000"/>
                <w:sz w:val="20"/>
              </w:rPr>
              <w:t xml:space="preserve">Have you had any data protection or information security breaches in the last 3 years? </w:t>
            </w:r>
          </w:p>
          <w:p w:rsidR="00B81362" w:rsidRPr="009D4EEA" w:rsidRDefault="00B81362" w:rsidP="0041751F">
            <w:pPr>
              <w:spacing w:before="120" w:after="120"/>
              <w:rPr>
                <w:rFonts w:ascii="Tahoma" w:hAnsi="Tahoma" w:cs="Tahoma"/>
                <w:color w:val="000000"/>
                <w:sz w:val="20"/>
              </w:rPr>
            </w:pPr>
            <w:r>
              <w:rPr>
                <w:rFonts w:ascii="Tahoma" w:hAnsi="Tahoma" w:cs="Tahoma"/>
                <w:color w:val="000000"/>
                <w:sz w:val="20"/>
              </w:rPr>
              <w:t>Provide details where applicable.</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B81362" w:rsidRPr="003C71E3" w:rsidRDefault="00B81362" w:rsidP="0041751F">
            <w:pPr>
              <w:jc w:val="center"/>
              <w:rPr>
                <w:rFonts w:ascii="Tahoma" w:hAnsi="Tahoma" w:cs="Tahoma"/>
                <w:sz w:val="20"/>
              </w:rPr>
            </w:pPr>
            <w:r>
              <w:rPr>
                <w:rFonts w:ascii="Tahoma" w:hAnsi="Tahoma" w:cs="Tahoma"/>
                <w:sz w:val="20"/>
              </w:rPr>
              <w:t>Information required</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B81362" w:rsidRPr="003C71E3" w:rsidRDefault="00B81362" w:rsidP="0041751F">
            <w:pPr>
              <w:jc w:val="center"/>
              <w:rPr>
                <w:rFonts w:ascii="Tahoma" w:hAnsi="Tahoma" w:cs="Tahoma"/>
                <w:sz w:val="20"/>
              </w:rPr>
            </w:pPr>
            <w:r w:rsidRPr="009B0DDD">
              <w:rPr>
                <w:rFonts w:ascii="Tahoma" w:hAnsi="Tahoma" w:cs="Tahoma"/>
                <w:sz w:val="20"/>
              </w:rPr>
              <w:t>Yes/No</w:t>
            </w:r>
          </w:p>
        </w:tc>
      </w:tr>
    </w:tbl>
    <w:p w:rsidR="00B81362" w:rsidRDefault="00B81362">
      <w:pPr>
        <w:jc w:val="left"/>
        <w:rPr>
          <w:rFonts w:ascii="Tahoma" w:hAnsi="Tahoma" w:cs="Tahoma"/>
          <w:b/>
          <w:sz w:val="20"/>
        </w:rPr>
      </w:pPr>
    </w:p>
    <w:p w:rsidR="00B81362" w:rsidRDefault="00B81362" w:rsidP="00FE42C9">
      <w:pPr>
        <w:rPr>
          <w:rFonts w:ascii="Tahoma" w:hAnsi="Tahoma" w:cs="Tahoma"/>
          <w:b/>
          <w:sz w:val="20"/>
        </w:rPr>
      </w:pPr>
    </w:p>
    <w:p w:rsidR="00B81362" w:rsidRDefault="00B81362" w:rsidP="008F6ECA">
      <w:pPr>
        <w:rPr>
          <w:rFonts w:ascii="Calibri" w:hAnsi="Calibri"/>
          <w:b/>
          <w:szCs w:val="24"/>
        </w:rPr>
      </w:pPr>
    </w:p>
    <w:p w:rsidR="00B81362" w:rsidRDefault="00B81362" w:rsidP="00DE767D">
      <w:pPr>
        <w:jc w:val="left"/>
        <w:rPr>
          <w:rFonts w:ascii="Calibri" w:hAnsi="Calibri"/>
          <w:szCs w:val="24"/>
        </w:rPr>
      </w:pPr>
      <w:r>
        <w:rPr>
          <w:rFonts w:ascii="Calibri" w:hAnsi="Calibri"/>
          <w:b/>
          <w:szCs w:val="24"/>
        </w:rPr>
        <w:br w:type="page"/>
      </w:r>
    </w:p>
    <w:p w:rsidR="00B81362" w:rsidRDefault="00B81362">
      <w:pPr>
        <w:jc w:val="left"/>
        <w:rPr>
          <w:rFonts w:ascii="Calibri" w:hAnsi="Calibri"/>
          <w:szCs w:val="24"/>
        </w:rPr>
      </w:pPr>
    </w:p>
    <w:p w:rsidR="00B81362" w:rsidRPr="00227D42" w:rsidRDefault="00B81362" w:rsidP="00F81E93">
      <w:pPr>
        <w:rPr>
          <w:rFonts w:ascii="Verdana" w:hAnsi="Verdana"/>
          <w:sz w:val="20"/>
        </w:rPr>
      </w:pPr>
    </w:p>
    <w:p w:rsidR="00B81362" w:rsidRPr="00227D42" w:rsidRDefault="00B81362" w:rsidP="00F81E93">
      <w:pPr>
        <w:rPr>
          <w:rFonts w:ascii="Verdana" w:hAnsi="Verdana"/>
          <w:szCs w:val="24"/>
        </w:rPr>
      </w:pPr>
    </w:p>
    <w:p w:rsidR="00B81362" w:rsidRPr="002F7E97" w:rsidRDefault="009E4C20" w:rsidP="00F81E93">
      <w:pPr>
        <w:rPr>
          <w:rFonts w:ascii="Verdana" w:hAnsi="Verdana"/>
          <w:i/>
          <w:sz w:val="20"/>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33020</wp:posOffset>
                </wp:positionH>
                <wp:positionV relativeFrom="margin">
                  <wp:posOffset>-111760</wp:posOffset>
                </wp:positionV>
                <wp:extent cx="5486400" cy="365760"/>
                <wp:effectExtent l="0" t="0" r="19050" b="1524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oundRect">
                          <a:avLst>
                            <a:gd name="adj" fmla="val 16667"/>
                          </a:avLst>
                        </a:prstGeom>
                        <a:solidFill>
                          <a:srgbClr val="FFFF99"/>
                        </a:solidFill>
                        <a:ln w="9525">
                          <a:solidFill>
                            <a:srgbClr val="969696"/>
                          </a:solidFill>
                          <a:round/>
                          <a:headEnd/>
                          <a:tailEnd/>
                        </a:ln>
                      </wps:spPr>
                      <wps:txbx>
                        <w:txbxContent>
                          <w:p w:rsidR="00EB7C37" w:rsidRPr="00502644" w:rsidRDefault="00EB7C37" w:rsidP="00F81E93">
                            <w:pPr>
                              <w:pStyle w:val="Heading1"/>
                              <w:jc w:val="center"/>
                              <w:rPr>
                                <w:rFonts w:ascii="Verdana" w:hAnsi="Verdana"/>
                                <w:b/>
                                <w:sz w:val="20"/>
                              </w:rPr>
                            </w:pPr>
                            <w:r w:rsidRPr="00502644">
                              <w:rPr>
                                <w:rFonts w:ascii="Verdana" w:hAnsi="Verdana"/>
                                <w:b/>
                                <w:sz w:val="20"/>
                              </w:rPr>
                              <w:t>QUALITY – Method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 o:spid="_x0000_s1026" style="position:absolute;left:0;text-align:left;margin-left:2.6pt;margin-top:-8.8pt;width:6in;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" fillcolor="#ff9" strokecolor="#969696">
                <v:textbox>
                  <w:txbxContent>
                    <w:p w:rsidR="00EB7C37" w:rsidRPr="00502644" w:rsidRDefault="00EB7C37" w:rsidP="00F81E93">
                      <w:pPr>
                        <w:pStyle w:val="Heading1"/>
                        <w:jc w:val="center"/>
                        <w:rPr>
                          <w:rFonts w:ascii="Verdana" w:hAnsi="Verdana"/>
                          <w:b/>
                          <w:sz w:val="20"/>
                        </w:rPr>
                      </w:pPr>
                      <w:r w:rsidRPr="00502644">
                        <w:rPr>
                          <w:rFonts w:ascii="Verdana" w:hAnsi="Verdana"/>
                          <w:b/>
                          <w:sz w:val="20"/>
                        </w:rPr>
                        <w:t>QUALITY – Method Statements</w:t>
                      </w:r>
                    </w:p>
                  </w:txbxContent>
                </v:textbox>
                <w10:wrap anchory="margin"/>
              </v:roundrect>
            </w:pict>
          </mc:Fallback>
        </mc:AlternateContent>
      </w:r>
      <w:r w:rsidR="00B81362" w:rsidRPr="002F7E97">
        <w:rPr>
          <w:rFonts w:ascii="Verdana" w:hAnsi="Verdana"/>
          <w:i/>
          <w:sz w:val="20"/>
        </w:rPr>
        <w:t>Note to bidders– You may adjust the size of the following text boxes to suit your response.</w:t>
      </w:r>
    </w:p>
    <w:p w:rsidR="00B81362" w:rsidRPr="00227D42" w:rsidRDefault="00B81362" w:rsidP="00F81E93">
      <w:pPr>
        <w:rPr>
          <w:rFonts w:ascii="Verdana" w:hAnsi="Verdana"/>
          <w:sz w:val="20"/>
        </w:rPr>
      </w:pPr>
    </w:p>
    <w:p w:rsidR="00B81362" w:rsidRPr="00227D42" w:rsidRDefault="00B81362" w:rsidP="00F81E93">
      <w:pPr>
        <w:rPr>
          <w:rFonts w:ascii="Verdana" w:hAnsi="Verdana"/>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963"/>
        <w:gridCol w:w="5940"/>
      </w:tblGrid>
      <w:tr w:rsidR="00B81362" w:rsidRPr="00227D42" w:rsidTr="0041751F">
        <w:trPr>
          <w:cantSplit/>
        </w:trPr>
        <w:tc>
          <w:tcPr>
            <w:tcW w:w="9288" w:type="dxa"/>
            <w:gridSpan w:val="3"/>
            <w:shd w:val="clear" w:color="auto" w:fill="E0E0E0"/>
          </w:tcPr>
          <w:p w:rsidR="00B81362" w:rsidRPr="00227D42" w:rsidRDefault="00B81362" w:rsidP="0041751F">
            <w:pPr>
              <w:pStyle w:val="Heading2"/>
              <w:rPr>
                <w:rFonts w:ascii="Verdana" w:hAnsi="Verdana"/>
                <w:bCs w:val="0"/>
                <w:sz w:val="28"/>
              </w:rPr>
            </w:pPr>
            <w:bookmarkStart w:id="2" w:name="_Toc335987356"/>
            <w:r w:rsidRPr="00227D42">
              <w:rPr>
                <w:rFonts w:ascii="Verdana" w:hAnsi="Verdana"/>
                <w:bCs w:val="0"/>
                <w:sz w:val="28"/>
              </w:rPr>
              <w:t xml:space="preserve">Technical requirements </w:t>
            </w:r>
            <w:bookmarkEnd w:id="2"/>
          </w:p>
        </w:tc>
      </w:tr>
      <w:tr w:rsidR="00B81362" w:rsidRPr="00227D42" w:rsidTr="0041751F">
        <w:trPr>
          <w:cantSplit/>
        </w:trPr>
        <w:tc>
          <w:tcPr>
            <w:tcW w:w="1385" w:type="dxa"/>
          </w:tcPr>
          <w:p w:rsidR="00B81362" w:rsidRPr="00227D42" w:rsidRDefault="00B81362" w:rsidP="0041751F">
            <w:pPr>
              <w:rPr>
                <w:rFonts w:ascii="Verdana" w:hAnsi="Verdana"/>
                <w:sz w:val="20"/>
              </w:rPr>
            </w:pPr>
            <w:r>
              <w:rPr>
                <w:rFonts w:ascii="Verdana" w:hAnsi="Verdana"/>
                <w:sz w:val="20"/>
              </w:rPr>
              <w:t>Method Statement #</w:t>
            </w:r>
          </w:p>
        </w:tc>
        <w:tc>
          <w:tcPr>
            <w:tcW w:w="1963" w:type="dxa"/>
          </w:tcPr>
          <w:p w:rsidR="00B81362" w:rsidRPr="00227D42" w:rsidRDefault="00B81362" w:rsidP="0041751F">
            <w:pPr>
              <w:jc w:val="left"/>
              <w:rPr>
                <w:rFonts w:ascii="Verdana" w:hAnsi="Verdana"/>
                <w:sz w:val="20"/>
              </w:rPr>
            </w:pPr>
            <w:r>
              <w:rPr>
                <w:rFonts w:ascii="Verdana" w:hAnsi="Verdana"/>
                <w:sz w:val="20"/>
              </w:rPr>
              <w:t>Relevant requirement #s</w:t>
            </w:r>
          </w:p>
        </w:tc>
        <w:tc>
          <w:tcPr>
            <w:tcW w:w="5940" w:type="dxa"/>
          </w:tcPr>
          <w:p w:rsidR="00583630" w:rsidRPr="00227D42" w:rsidRDefault="00D97D94" w:rsidP="00583630">
            <w:pPr>
              <w:spacing w:before="120" w:after="120"/>
              <w:ind w:right="-108"/>
              <w:jc w:val="left"/>
              <w:rPr>
                <w:rFonts w:ascii="Verdana" w:hAnsi="Verdana"/>
                <w:color w:val="000000"/>
                <w:sz w:val="20"/>
              </w:rPr>
            </w:pPr>
            <w:r>
              <w:rPr>
                <w:rFonts w:ascii="Verdana" w:hAnsi="Verdana"/>
                <w:color w:val="000000"/>
                <w:sz w:val="20"/>
              </w:rPr>
              <w:t>With reference to the Technical Architecture section, d</w:t>
            </w:r>
            <w:r w:rsidR="00583630" w:rsidRPr="00227D42">
              <w:rPr>
                <w:rFonts w:ascii="Verdana" w:hAnsi="Verdana"/>
                <w:color w:val="000000"/>
                <w:sz w:val="20"/>
              </w:rPr>
              <w:t xml:space="preserve">escribe the </w:t>
            </w:r>
            <w:r>
              <w:rPr>
                <w:rFonts w:ascii="Verdana" w:hAnsi="Verdana"/>
                <w:color w:val="000000"/>
                <w:sz w:val="20"/>
              </w:rPr>
              <w:t>end to end</w:t>
            </w:r>
            <w:r w:rsidR="00583630" w:rsidRPr="00227D42">
              <w:rPr>
                <w:rFonts w:ascii="Verdana" w:hAnsi="Verdana"/>
                <w:color w:val="000000"/>
                <w:sz w:val="20"/>
              </w:rPr>
              <w:t xml:space="preserve"> architecture of your proposed solution including </w:t>
            </w:r>
            <w:r>
              <w:rPr>
                <w:rFonts w:ascii="Verdana" w:hAnsi="Verdana"/>
                <w:color w:val="000000"/>
                <w:sz w:val="20"/>
              </w:rPr>
              <w:t>a solution architecture diagram.</w:t>
            </w:r>
          </w:p>
          <w:p w:rsidR="00B81362" w:rsidRPr="00227D42" w:rsidRDefault="00B81362" w:rsidP="00D97D94">
            <w:pPr>
              <w:spacing w:before="120" w:after="120"/>
              <w:ind w:left="360" w:right="-108"/>
              <w:jc w:val="left"/>
              <w:rPr>
                <w:rFonts w:ascii="Verdana" w:hAnsi="Verdana"/>
                <w:color w:val="000000"/>
                <w:sz w:val="20"/>
              </w:rPr>
            </w:pPr>
          </w:p>
        </w:tc>
      </w:tr>
      <w:tr w:rsidR="00B81362" w:rsidRPr="00227D42" w:rsidTr="0041751F">
        <w:trPr>
          <w:cantSplit/>
        </w:trPr>
        <w:tc>
          <w:tcPr>
            <w:tcW w:w="9288" w:type="dxa"/>
            <w:gridSpan w:val="3"/>
          </w:tcPr>
          <w:p w:rsidR="00B81362" w:rsidRPr="00321CE2" w:rsidRDefault="00B81362" w:rsidP="0041751F">
            <w:pPr>
              <w:pStyle w:val="NormalVerdana"/>
              <w:rPr>
                <w:b/>
              </w:rPr>
            </w:pPr>
            <w:r w:rsidRPr="00321CE2">
              <w:rPr>
                <w:b/>
              </w:rPr>
              <w:t>Suppliers Response:</w:t>
            </w:r>
          </w:p>
          <w:p w:rsidR="00B81362" w:rsidRPr="00321CE2" w:rsidRDefault="00B81362" w:rsidP="0041751F">
            <w:pPr>
              <w:pStyle w:val="NormalVerdana"/>
            </w:pPr>
          </w:p>
          <w:p w:rsidR="00B81362" w:rsidRPr="00321CE2" w:rsidRDefault="00B81362" w:rsidP="0041751F">
            <w:pPr>
              <w:pStyle w:val="NormalVerdana"/>
              <w:rPr>
                <w:i/>
              </w:rPr>
            </w:pPr>
            <w:r w:rsidRPr="00321CE2">
              <w:rPr>
                <w:i/>
              </w:rPr>
              <w:t>(1,500 words max)</w:t>
            </w:r>
          </w:p>
          <w:p w:rsidR="00B81362" w:rsidRPr="00321CE2" w:rsidRDefault="00B81362" w:rsidP="0041751F">
            <w:pPr>
              <w:pStyle w:val="NormalVerdana"/>
            </w:pPr>
          </w:p>
        </w:tc>
      </w:tr>
      <w:tr w:rsidR="00D97D94" w:rsidRPr="00227D42" w:rsidTr="00D03D57">
        <w:trPr>
          <w:cantSplit/>
        </w:trPr>
        <w:tc>
          <w:tcPr>
            <w:tcW w:w="1385" w:type="dxa"/>
          </w:tcPr>
          <w:p w:rsidR="00D97D94" w:rsidRPr="00227D42" w:rsidRDefault="00D97D94" w:rsidP="00D03D57">
            <w:pPr>
              <w:rPr>
                <w:rFonts w:ascii="Verdana" w:hAnsi="Verdana"/>
                <w:sz w:val="20"/>
              </w:rPr>
            </w:pPr>
            <w:r>
              <w:rPr>
                <w:rFonts w:ascii="Verdana" w:hAnsi="Verdana"/>
                <w:sz w:val="20"/>
              </w:rPr>
              <w:t>Method Statement #</w:t>
            </w:r>
          </w:p>
        </w:tc>
        <w:tc>
          <w:tcPr>
            <w:tcW w:w="1963" w:type="dxa"/>
          </w:tcPr>
          <w:p w:rsidR="00D97D94" w:rsidRPr="00227D42" w:rsidRDefault="00D97D94" w:rsidP="00D03D57">
            <w:pPr>
              <w:jc w:val="left"/>
              <w:rPr>
                <w:rFonts w:ascii="Verdana" w:hAnsi="Verdana"/>
                <w:sz w:val="20"/>
              </w:rPr>
            </w:pPr>
            <w:r>
              <w:rPr>
                <w:rFonts w:ascii="Verdana" w:hAnsi="Verdana"/>
                <w:sz w:val="20"/>
              </w:rPr>
              <w:t>Relevant requirement #s</w:t>
            </w:r>
          </w:p>
        </w:tc>
        <w:tc>
          <w:tcPr>
            <w:tcW w:w="5940" w:type="dxa"/>
          </w:tcPr>
          <w:p w:rsidR="00D97D94" w:rsidRDefault="00D97D94" w:rsidP="00D03D57">
            <w:pPr>
              <w:spacing w:before="120" w:after="120"/>
              <w:ind w:right="-108"/>
              <w:jc w:val="left"/>
              <w:rPr>
                <w:rFonts w:ascii="Verdana" w:hAnsi="Verdana"/>
                <w:color w:val="000000"/>
                <w:sz w:val="20"/>
              </w:rPr>
            </w:pPr>
            <w:r>
              <w:rPr>
                <w:rFonts w:ascii="Verdana" w:hAnsi="Verdana"/>
                <w:color w:val="000000"/>
                <w:sz w:val="20"/>
              </w:rPr>
              <w:t xml:space="preserve">Provide reference sites for existing deployments that are identical or similar to your proposed solution architecture.  </w:t>
            </w:r>
          </w:p>
          <w:p w:rsidR="00D97D94" w:rsidRPr="00227D42" w:rsidRDefault="00D97D94" w:rsidP="00D03D57">
            <w:pPr>
              <w:spacing w:before="120" w:after="120"/>
              <w:ind w:right="-108"/>
              <w:jc w:val="left"/>
              <w:rPr>
                <w:rFonts w:ascii="Verdana" w:hAnsi="Verdana"/>
                <w:color w:val="000000"/>
                <w:sz w:val="20"/>
              </w:rPr>
            </w:pPr>
            <w:r>
              <w:rPr>
                <w:rFonts w:ascii="Verdana" w:hAnsi="Verdana"/>
                <w:color w:val="000000"/>
                <w:sz w:val="20"/>
              </w:rPr>
              <w:t xml:space="preserve">Explicitly state any variations between your proposed solution architecture and the references provided. </w:t>
            </w:r>
          </w:p>
          <w:p w:rsidR="00D97D94" w:rsidRPr="00227D42" w:rsidRDefault="00D97D94" w:rsidP="00D03D57">
            <w:pPr>
              <w:spacing w:before="120" w:after="120"/>
              <w:ind w:left="360" w:right="-108"/>
              <w:jc w:val="left"/>
              <w:rPr>
                <w:rFonts w:ascii="Verdana" w:hAnsi="Verdana"/>
                <w:color w:val="000000"/>
                <w:sz w:val="20"/>
              </w:rPr>
            </w:pPr>
          </w:p>
        </w:tc>
      </w:tr>
      <w:tr w:rsidR="00D97D94" w:rsidRPr="00321CE2" w:rsidTr="00D03D57">
        <w:trPr>
          <w:cantSplit/>
        </w:trPr>
        <w:tc>
          <w:tcPr>
            <w:tcW w:w="9288" w:type="dxa"/>
            <w:gridSpan w:val="3"/>
          </w:tcPr>
          <w:p w:rsidR="00D97D94" w:rsidRPr="00321CE2" w:rsidRDefault="00D97D94" w:rsidP="00D03D57">
            <w:pPr>
              <w:pStyle w:val="NormalVerdana"/>
              <w:rPr>
                <w:b/>
              </w:rPr>
            </w:pPr>
            <w:r w:rsidRPr="00321CE2">
              <w:rPr>
                <w:b/>
              </w:rPr>
              <w:t>Suppliers Response:</w:t>
            </w:r>
          </w:p>
          <w:p w:rsidR="00D97D94" w:rsidRPr="00321CE2" w:rsidRDefault="00D97D94" w:rsidP="00D03D57">
            <w:pPr>
              <w:pStyle w:val="NormalVerdana"/>
            </w:pPr>
          </w:p>
          <w:p w:rsidR="00D97D94" w:rsidRPr="00321CE2" w:rsidRDefault="00C73C43" w:rsidP="00D03D57">
            <w:pPr>
              <w:pStyle w:val="NormalVerdana"/>
              <w:rPr>
                <w:i/>
              </w:rPr>
            </w:pPr>
            <w:r>
              <w:rPr>
                <w:i/>
              </w:rPr>
              <w:t>(</w:t>
            </w:r>
            <w:r w:rsidR="00D97D94" w:rsidRPr="00321CE2">
              <w:rPr>
                <w:i/>
              </w:rPr>
              <w:t>500 words max)</w:t>
            </w:r>
          </w:p>
          <w:p w:rsidR="00D97D94" w:rsidRPr="00321CE2" w:rsidRDefault="00D97D94" w:rsidP="00D03D57">
            <w:pPr>
              <w:pStyle w:val="NormalVerdana"/>
            </w:pPr>
          </w:p>
        </w:tc>
      </w:tr>
      <w:tr w:rsidR="00C73C43" w:rsidRPr="00227D42" w:rsidTr="00D03D57">
        <w:trPr>
          <w:cantSplit/>
        </w:trPr>
        <w:tc>
          <w:tcPr>
            <w:tcW w:w="1385" w:type="dxa"/>
          </w:tcPr>
          <w:p w:rsidR="00C73C43" w:rsidRPr="00227D42" w:rsidRDefault="00C73C43" w:rsidP="00D03D57">
            <w:pPr>
              <w:rPr>
                <w:rFonts w:ascii="Verdana" w:hAnsi="Verdana"/>
                <w:sz w:val="20"/>
              </w:rPr>
            </w:pPr>
            <w:r>
              <w:rPr>
                <w:rFonts w:ascii="Verdana" w:hAnsi="Verdana"/>
                <w:sz w:val="20"/>
              </w:rPr>
              <w:t>Method Statement #</w:t>
            </w:r>
          </w:p>
        </w:tc>
        <w:tc>
          <w:tcPr>
            <w:tcW w:w="1963" w:type="dxa"/>
          </w:tcPr>
          <w:p w:rsidR="00C73C43" w:rsidRPr="00227D42" w:rsidRDefault="00C73C43" w:rsidP="00D03D57">
            <w:pPr>
              <w:jc w:val="left"/>
              <w:rPr>
                <w:rFonts w:ascii="Verdana" w:hAnsi="Verdana"/>
                <w:sz w:val="20"/>
              </w:rPr>
            </w:pPr>
            <w:r>
              <w:rPr>
                <w:rFonts w:ascii="Verdana" w:hAnsi="Verdana"/>
                <w:sz w:val="20"/>
              </w:rPr>
              <w:t>Relevant requirement #s</w:t>
            </w:r>
          </w:p>
        </w:tc>
        <w:tc>
          <w:tcPr>
            <w:tcW w:w="5940" w:type="dxa"/>
          </w:tcPr>
          <w:p w:rsidR="00C73C43" w:rsidRPr="00227D42" w:rsidRDefault="00C73C43" w:rsidP="00D03D57">
            <w:pPr>
              <w:spacing w:before="120" w:after="120"/>
              <w:ind w:right="-108"/>
              <w:jc w:val="left"/>
              <w:rPr>
                <w:rFonts w:ascii="Verdana" w:hAnsi="Verdana"/>
                <w:color w:val="000000"/>
                <w:sz w:val="20"/>
              </w:rPr>
            </w:pPr>
            <w:r>
              <w:rPr>
                <w:rFonts w:ascii="Verdana" w:hAnsi="Verdana"/>
                <w:color w:val="000000"/>
                <w:sz w:val="20"/>
              </w:rPr>
              <w:t>Describe your strategy for managing new releases and upgrades.</w:t>
            </w:r>
          </w:p>
          <w:p w:rsidR="00C73C43" w:rsidRPr="00227D42" w:rsidRDefault="00C73C43" w:rsidP="00D03D57">
            <w:pPr>
              <w:spacing w:before="120" w:after="120"/>
              <w:ind w:left="360" w:right="-108"/>
              <w:jc w:val="left"/>
              <w:rPr>
                <w:rFonts w:ascii="Verdana" w:hAnsi="Verdana"/>
                <w:color w:val="000000"/>
                <w:sz w:val="20"/>
              </w:rPr>
            </w:pPr>
          </w:p>
        </w:tc>
      </w:tr>
      <w:tr w:rsidR="00C73C43" w:rsidRPr="00321CE2" w:rsidTr="00D03D57">
        <w:trPr>
          <w:cantSplit/>
        </w:trPr>
        <w:tc>
          <w:tcPr>
            <w:tcW w:w="9288" w:type="dxa"/>
            <w:gridSpan w:val="3"/>
          </w:tcPr>
          <w:p w:rsidR="00C73C43" w:rsidRPr="00321CE2" w:rsidRDefault="00C73C43" w:rsidP="00D03D57">
            <w:pPr>
              <w:pStyle w:val="NormalVerdana"/>
              <w:rPr>
                <w:b/>
              </w:rPr>
            </w:pPr>
            <w:r w:rsidRPr="00321CE2">
              <w:rPr>
                <w:b/>
              </w:rPr>
              <w:t>Suppliers Response:</w:t>
            </w:r>
          </w:p>
          <w:p w:rsidR="00C73C43" w:rsidRPr="00321CE2" w:rsidRDefault="00C73C43" w:rsidP="00D03D57">
            <w:pPr>
              <w:pStyle w:val="NormalVerdana"/>
            </w:pPr>
          </w:p>
          <w:p w:rsidR="00C73C43" w:rsidRPr="00321CE2" w:rsidRDefault="00C73C43" w:rsidP="00D03D57">
            <w:pPr>
              <w:pStyle w:val="NormalVerdana"/>
              <w:rPr>
                <w:i/>
              </w:rPr>
            </w:pPr>
            <w:r>
              <w:rPr>
                <w:i/>
              </w:rPr>
              <w:t>(</w:t>
            </w:r>
            <w:r w:rsidRPr="00321CE2">
              <w:rPr>
                <w:i/>
              </w:rPr>
              <w:t>500 words max)</w:t>
            </w:r>
          </w:p>
          <w:p w:rsidR="00C73C43" w:rsidRPr="00321CE2" w:rsidRDefault="00C73C43" w:rsidP="00D03D57">
            <w:pPr>
              <w:pStyle w:val="NormalVerdana"/>
            </w:pPr>
          </w:p>
        </w:tc>
      </w:tr>
    </w:tbl>
    <w:p w:rsidR="00C73C43" w:rsidRDefault="00C73C43" w:rsidP="00E60D24">
      <w:pPr>
        <w:autoSpaceDE w:val="0"/>
        <w:autoSpaceDN w:val="0"/>
        <w:adjustRightInd w:val="0"/>
        <w:rPr>
          <w:rFonts w:ascii="Verdana" w:hAnsi="Verdana"/>
          <w:sz w:val="20"/>
        </w:rPr>
      </w:pPr>
    </w:p>
    <w:p w:rsidR="00B81362" w:rsidRPr="00457C34" w:rsidRDefault="00B81362" w:rsidP="008F6ECA">
      <w:pPr>
        <w:rPr>
          <w:rFonts w:ascii="Calibri" w:hAnsi="Calibri"/>
          <w:color w:val="FF0000"/>
          <w:szCs w:val="24"/>
        </w:rPr>
      </w:pPr>
    </w:p>
    <w:sectPr w:rsidR="00B81362" w:rsidRPr="00457C34" w:rsidSect="00D01ABA">
      <w:headerReference w:type="even" r:id="rId10"/>
      <w:headerReference w:type="default" r:id="rId11"/>
      <w:footerReference w:type="even" r:id="rId12"/>
      <w:footerReference w:type="default" r:id="rId13"/>
      <w:headerReference w:type="first" r:id="rId14"/>
      <w:footerReference w:type="first" r:id="rId15"/>
      <w:pgSz w:w="11906" w:h="16838"/>
      <w:pgMar w:top="993" w:right="1800" w:bottom="1135"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C37" w:rsidRDefault="00EB7C37" w:rsidP="008F6ECA">
      <w:r>
        <w:separator/>
      </w:r>
    </w:p>
  </w:endnote>
  <w:endnote w:type="continuationSeparator" w:id="0">
    <w:p w:rsidR="00EB7C37" w:rsidRDefault="00EB7C37" w:rsidP="008F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7" w:rsidRDefault="00EB7C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7" w:rsidRPr="007A7842" w:rsidRDefault="00EB7C37" w:rsidP="007A7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7" w:rsidRPr="007A7842" w:rsidRDefault="00EB7C37" w:rsidP="007A7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C37" w:rsidRDefault="00EB7C37" w:rsidP="008F6ECA">
      <w:r>
        <w:separator/>
      </w:r>
    </w:p>
  </w:footnote>
  <w:footnote w:type="continuationSeparator" w:id="0">
    <w:p w:rsidR="00EB7C37" w:rsidRDefault="00EB7C37" w:rsidP="008F6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7" w:rsidRDefault="00EB7C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37" w:rsidRDefault="00EB7C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D9" w:rsidRPr="005A65D9" w:rsidRDefault="005A65D9" w:rsidP="005A65D9">
    <w:pPr>
      <w:pStyle w:val="Header"/>
      <w:ind w:left="1440"/>
      <w:jc w:val="right"/>
      <w:rPr>
        <w:b/>
      </w:rPr>
    </w:pPr>
    <w:bookmarkStart w:id="3" w:name="_GoBack"/>
    <w:r w:rsidRPr="005A65D9">
      <w:rPr>
        <w:b/>
      </w:rPr>
      <w:t>RFQ Section 2 A</w:t>
    </w:r>
  </w:p>
  <w:bookmarkEnd w:id="3"/>
  <w:p w:rsidR="00EB7C37" w:rsidRDefault="00EB7C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3235"/>
    <w:multiLevelType w:val="hybridMultilevel"/>
    <w:tmpl w:val="1B06FFD8"/>
    <w:lvl w:ilvl="0" w:tplc="445257EA">
      <w:start w:val="1"/>
      <w:numFmt w:val="lowerRoman"/>
      <w:lvlText w:val="(%1)"/>
      <w:lvlJc w:val="left"/>
      <w:pPr>
        <w:ind w:left="840" w:hanging="360"/>
      </w:pPr>
      <w:rPr>
        <w:rFonts w:cs="Times New Roman" w:hint="default"/>
      </w:rPr>
    </w:lvl>
    <w:lvl w:ilvl="1" w:tplc="08090019">
      <w:start w:val="1"/>
      <w:numFmt w:val="lowerLetter"/>
      <w:lvlText w:val="%2."/>
      <w:lvlJc w:val="left"/>
      <w:pPr>
        <w:ind w:left="1560" w:hanging="360"/>
      </w:pPr>
      <w:rPr>
        <w:rFonts w:cs="Times New Roman"/>
      </w:rPr>
    </w:lvl>
    <w:lvl w:ilvl="2" w:tplc="0809001B" w:tentative="1">
      <w:start w:val="1"/>
      <w:numFmt w:val="lowerRoman"/>
      <w:lvlText w:val="%3."/>
      <w:lvlJc w:val="right"/>
      <w:pPr>
        <w:ind w:left="2280" w:hanging="180"/>
      </w:pPr>
      <w:rPr>
        <w:rFonts w:cs="Times New Roman"/>
      </w:rPr>
    </w:lvl>
    <w:lvl w:ilvl="3" w:tplc="0809000F" w:tentative="1">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1">
    <w:nsid w:val="0515210E"/>
    <w:multiLevelType w:val="hybridMultilevel"/>
    <w:tmpl w:val="6A5CA59E"/>
    <w:lvl w:ilvl="0" w:tplc="0809000F">
      <w:start w:val="1"/>
      <w:numFmt w:val="decimal"/>
      <w:lvlText w:val="%1."/>
      <w:lvlJc w:val="left"/>
      <w:pPr>
        <w:ind w:left="748" w:hanging="360"/>
      </w:pPr>
      <w:rPr>
        <w:rFonts w:cs="Times New Roman"/>
      </w:rPr>
    </w:lvl>
    <w:lvl w:ilvl="1" w:tplc="08090019" w:tentative="1">
      <w:start w:val="1"/>
      <w:numFmt w:val="lowerLetter"/>
      <w:lvlText w:val="%2."/>
      <w:lvlJc w:val="left"/>
      <w:pPr>
        <w:ind w:left="1468" w:hanging="360"/>
      </w:pPr>
      <w:rPr>
        <w:rFonts w:cs="Times New Roman"/>
      </w:rPr>
    </w:lvl>
    <w:lvl w:ilvl="2" w:tplc="0809001B" w:tentative="1">
      <w:start w:val="1"/>
      <w:numFmt w:val="lowerRoman"/>
      <w:lvlText w:val="%3."/>
      <w:lvlJc w:val="right"/>
      <w:pPr>
        <w:ind w:left="2188" w:hanging="180"/>
      </w:pPr>
      <w:rPr>
        <w:rFonts w:cs="Times New Roman"/>
      </w:rPr>
    </w:lvl>
    <w:lvl w:ilvl="3" w:tplc="0809000F" w:tentative="1">
      <w:start w:val="1"/>
      <w:numFmt w:val="decimal"/>
      <w:lvlText w:val="%4."/>
      <w:lvlJc w:val="left"/>
      <w:pPr>
        <w:ind w:left="2908" w:hanging="360"/>
      </w:pPr>
      <w:rPr>
        <w:rFonts w:cs="Times New Roman"/>
      </w:rPr>
    </w:lvl>
    <w:lvl w:ilvl="4" w:tplc="08090019" w:tentative="1">
      <w:start w:val="1"/>
      <w:numFmt w:val="lowerLetter"/>
      <w:lvlText w:val="%5."/>
      <w:lvlJc w:val="left"/>
      <w:pPr>
        <w:ind w:left="3628" w:hanging="360"/>
      </w:pPr>
      <w:rPr>
        <w:rFonts w:cs="Times New Roman"/>
      </w:rPr>
    </w:lvl>
    <w:lvl w:ilvl="5" w:tplc="0809001B" w:tentative="1">
      <w:start w:val="1"/>
      <w:numFmt w:val="lowerRoman"/>
      <w:lvlText w:val="%6."/>
      <w:lvlJc w:val="right"/>
      <w:pPr>
        <w:ind w:left="4348" w:hanging="180"/>
      </w:pPr>
      <w:rPr>
        <w:rFonts w:cs="Times New Roman"/>
      </w:rPr>
    </w:lvl>
    <w:lvl w:ilvl="6" w:tplc="0809000F" w:tentative="1">
      <w:start w:val="1"/>
      <w:numFmt w:val="decimal"/>
      <w:lvlText w:val="%7."/>
      <w:lvlJc w:val="left"/>
      <w:pPr>
        <w:ind w:left="5068" w:hanging="360"/>
      </w:pPr>
      <w:rPr>
        <w:rFonts w:cs="Times New Roman"/>
      </w:rPr>
    </w:lvl>
    <w:lvl w:ilvl="7" w:tplc="08090019" w:tentative="1">
      <w:start w:val="1"/>
      <w:numFmt w:val="lowerLetter"/>
      <w:lvlText w:val="%8."/>
      <w:lvlJc w:val="left"/>
      <w:pPr>
        <w:ind w:left="5788" w:hanging="360"/>
      </w:pPr>
      <w:rPr>
        <w:rFonts w:cs="Times New Roman"/>
      </w:rPr>
    </w:lvl>
    <w:lvl w:ilvl="8" w:tplc="0809001B" w:tentative="1">
      <w:start w:val="1"/>
      <w:numFmt w:val="lowerRoman"/>
      <w:lvlText w:val="%9."/>
      <w:lvlJc w:val="right"/>
      <w:pPr>
        <w:ind w:left="6508" w:hanging="180"/>
      </w:pPr>
      <w:rPr>
        <w:rFonts w:cs="Times New Roman"/>
      </w:rPr>
    </w:lvl>
  </w:abstractNum>
  <w:abstractNum w:abstractNumId="2">
    <w:nsid w:val="0C1A7491"/>
    <w:multiLevelType w:val="hybridMultilevel"/>
    <w:tmpl w:val="6DB06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1D1C2A"/>
    <w:multiLevelType w:val="hybridMultilevel"/>
    <w:tmpl w:val="C38A3F7A"/>
    <w:lvl w:ilvl="0" w:tplc="0809000F">
      <w:start w:val="1"/>
      <w:numFmt w:val="decimal"/>
      <w:lvlText w:val="%1."/>
      <w:lvlJc w:val="left"/>
      <w:pPr>
        <w:ind w:left="748" w:hanging="360"/>
      </w:pPr>
      <w:rPr>
        <w:rFonts w:cs="Times New Roman"/>
      </w:rPr>
    </w:lvl>
    <w:lvl w:ilvl="1" w:tplc="08090019" w:tentative="1">
      <w:start w:val="1"/>
      <w:numFmt w:val="lowerLetter"/>
      <w:lvlText w:val="%2."/>
      <w:lvlJc w:val="left"/>
      <w:pPr>
        <w:ind w:left="1468" w:hanging="360"/>
      </w:pPr>
      <w:rPr>
        <w:rFonts w:cs="Times New Roman"/>
      </w:rPr>
    </w:lvl>
    <w:lvl w:ilvl="2" w:tplc="0809001B" w:tentative="1">
      <w:start w:val="1"/>
      <w:numFmt w:val="lowerRoman"/>
      <w:lvlText w:val="%3."/>
      <w:lvlJc w:val="right"/>
      <w:pPr>
        <w:ind w:left="2188" w:hanging="180"/>
      </w:pPr>
      <w:rPr>
        <w:rFonts w:cs="Times New Roman"/>
      </w:rPr>
    </w:lvl>
    <w:lvl w:ilvl="3" w:tplc="0809000F" w:tentative="1">
      <w:start w:val="1"/>
      <w:numFmt w:val="decimal"/>
      <w:lvlText w:val="%4."/>
      <w:lvlJc w:val="left"/>
      <w:pPr>
        <w:ind w:left="2908" w:hanging="360"/>
      </w:pPr>
      <w:rPr>
        <w:rFonts w:cs="Times New Roman"/>
      </w:rPr>
    </w:lvl>
    <w:lvl w:ilvl="4" w:tplc="08090019" w:tentative="1">
      <w:start w:val="1"/>
      <w:numFmt w:val="lowerLetter"/>
      <w:lvlText w:val="%5."/>
      <w:lvlJc w:val="left"/>
      <w:pPr>
        <w:ind w:left="3628" w:hanging="360"/>
      </w:pPr>
      <w:rPr>
        <w:rFonts w:cs="Times New Roman"/>
      </w:rPr>
    </w:lvl>
    <w:lvl w:ilvl="5" w:tplc="0809001B" w:tentative="1">
      <w:start w:val="1"/>
      <w:numFmt w:val="lowerRoman"/>
      <w:lvlText w:val="%6."/>
      <w:lvlJc w:val="right"/>
      <w:pPr>
        <w:ind w:left="4348" w:hanging="180"/>
      </w:pPr>
      <w:rPr>
        <w:rFonts w:cs="Times New Roman"/>
      </w:rPr>
    </w:lvl>
    <w:lvl w:ilvl="6" w:tplc="0809000F" w:tentative="1">
      <w:start w:val="1"/>
      <w:numFmt w:val="decimal"/>
      <w:lvlText w:val="%7."/>
      <w:lvlJc w:val="left"/>
      <w:pPr>
        <w:ind w:left="5068" w:hanging="360"/>
      </w:pPr>
      <w:rPr>
        <w:rFonts w:cs="Times New Roman"/>
      </w:rPr>
    </w:lvl>
    <w:lvl w:ilvl="7" w:tplc="08090019" w:tentative="1">
      <w:start w:val="1"/>
      <w:numFmt w:val="lowerLetter"/>
      <w:lvlText w:val="%8."/>
      <w:lvlJc w:val="left"/>
      <w:pPr>
        <w:ind w:left="5788" w:hanging="360"/>
      </w:pPr>
      <w:rPr>
        <w:rFonts w:cs="Times New Roman"/>
      </w:rPr>
    </w:lvl>
    <w:lvl w:ilvl="8" w:tplc="0809001B" w:tentative="1">
      <w:start w:val="1"/>
      <w:numFmt w:val="lowerRoman"/>
      <w:lvlText w:val="%9."/>
      <w:lvlJc w:val="right"/>
      <w:pPr>
        <w:ind w:left="6508" w:hanging="180"/>
      </w:pPr>
      <w:rPr>
        <w:rFonts w:cs="Times New Roman"/>
      </w:rPr>
    </w:lvl>
  </w:abstractNum>
  <w:abstractNum w:abstractNumId="4">
    <w:nsid w:val="113D0232"/>
    <w:multiLevelType w:val="hybridMultilevel"/>
    <w:tmpl w:val="B84CA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3683005"/>
    <w:multiLevelType w:val="hybridMultilevel"/>
    <w:tmpl w:val="EBC8F730"/>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A93429C"/>
    <w:multiLevelType w:val="hybridMultilevel"/>
    <w:tmpl w:val="4F8E4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ACE008B"/>
    <w:multiLevelType w:val="hybridMultilevel"/>
    <w:tmpl w:val="F100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14689D"/>
    <w:multiLevelType w:val="hybridMultilevel"/>
    <w:tmpl w:val="93D25A74"/>
    <w:lvl w:ilvl="0" w:tplc="A09AD702">
      <w:start w:val="1"/>
      <w:numFmt w:val="decimal"/>
      <w:lvlText w:val="%1."/>
      <w:lvlJc w:val="left"/>
      <w:pPr>
        <w:ind w:left="360" w:hanging="360"/>
      </w:pPr>
      <w:rPr>
        <w:rFonts w:cs="Times New Roman"/>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1D102246"/>
    <w:multiLevelType w:val="hybridMultilevel"/>
    <w:tmpl w:val="3E9A2E24"/>
    <w:lvl w:ilvl="0" w:tplc="C3A418C8">
      <w:start w:val="4"/>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201C18D2"/>
    <w:multiLevelType w:val="hybridMultilevel"/>
    <w:tmpl w:val="7D803D7A"/>
    <w:lvl w:ilvl="0" w:tplc="0809000F">
      <w:start w:val="1"/>
      <w:numFmt w:val="decimal"/>
      <w:lvlText w:val="%1."/>
      <w:lvlJc w:val="left"/>
      <w:pPr>
        <w:ind w:left="748" w:hanging="360"/>
      </w:pPr>
      <w:rPr>
        <w:rFonts w:cs="Times New Roman"/>
      </w:rPr>
    </w:lvl>
    <w:lvl w:ilvl="1" w:tplc="08090019" w:tentative="1">
      <w:start w:val="1"/>
      <w:numFmt w:val="lowerLetter"/>
      <w:lvlText w:val="%2."/>
      <w:lvlJc w:val="left"/>
      <w:pPr>
        <w:ind w:left="1468" w:hanging="360"/>
      </w:pPr>
      <w:rPr>
        <w:rFonts w:cs="Times New Roman"/>
      </w:rPr>
    </w:lvl>
    <w:lvl w:ilvl="2" w:tplc="0809001B" w:tentative="1">
      <w:start w:val="1"/>
      <w:numFmt w:val="lowerRoman"/>
      <w:lvlText w:val="%3."/>
      <w:lvlJc w:val="right"/>
      <w:pPr>
        <w:ind w:left="2188" w:hanging="180"/>
      </w:pPr>
      <w:rPr>
        <w:rFonts w:cs="Times New Roman"/>
      </w:rPr>
    </w:lvl>
    <w:lvl w:ilvl="3" w:tplc="0809000F" w:tentative="1">
      <w:start w:val="1"/>
      <w:numFmt w:val="decimal"/>
      <w:lvlText w:val="%4."/>
      <w:lvlJc w:val="left"/>
      <w:pPr>
        <w:ind w:left="2908" w:hanging="360"/>
      </w:pPr>
      <w:rPr>
        <w:rFonts w:cs="Times New Roman"/>
      </w:rPr>
    </w:lvl>
    <w:lvl w:ilvl="4" w:tplc="08090019" w:tentative="1">
      <w:start w:val="1"/>
      <w:numFmt w:val="lowerLetter"/>
      <w:lvlText w:val="%5."/>
      <w:lvlJc w:val="left"/>
      <w:pPr>
        <w:ind w:left="3628" w:hanging="360"/>
      </w:pPr>
      <w:rPr>
        <w:rFonts w:cs="Times New Roman"/>
      </w:rPr>
    </w:lvl>
    <w:lvl w:ilvl="5" w:tplc="0809001B" w:tentative="1">
      <w:start w:val="1"/>
      <w:numFmt w:val="lowerRoman"/>
      <w:lvlText w:val="%6."/>
      <w:lvlJc w:val="right"/>
      <w:pPr>
        <w:ind w:left="4348" w:hanging="180"/>
      </w:pPr>
      <w:rPr>
        <w:rFonts w:cs="Times New Roman"/>
      </w:rPr>
    </w:lvl>
    <w:lvl w:ilvl="6" w:tplc="0809000F" w:tentative="1">
      <w:start w:val="1"/>
      <w:numFmt w:val="decimal"/>
      <w:lvlText w:val="%7."/>
      <w:lvlJc w:val="left"/>
      <w:pPr>
        <w:ind w:left="5068" w:hanging="360"/>
      </w:pPr>
      <w:rPr>
        <w:rFonts w:cs="Times New Roman"/>
      </w:rPr>
    </w:lvl>
    <w:lvl w:ilvl="7" w:tplc="08090019" w:tentative="1">
      <w:start w:val="1"/>
      <w:numFmt w:val="lowerLetter"/>
      <w:lvlText w:val="%8."/>
      <w:lvlJc w:val="left"/>
      <w:pPr>
        <w:ind w:left="5788" w:hanging="360"/>
      </w:pPr>
      <w:rPr>
        <w:rFonts w:cs="Times New Roman"/>
      </w:rPr>
    </w:lvl>
    <w:lvl w:ilvl="8" w:tplc="0809001B" w:tentative="1">
      <w:start w:val="1"/>
      <w:numFmt w:val="lowerRoman"/>
      <w:lvlText w:val="%9."/>
      <w:lvlJc w:val="right"/>
      <w:pPr>
        <w:ind w:left="6508" w:hanging="180"/>
      </w:pPr>
      <w:rPr>
        <w:rFonts w:cs="Times New Roman"/>
      </w:rPr>
    </w:lvl>
  </w:abstractNum>
  <w:abstractNum w:abstractNumId="11">
    <w:nsid w:val="24D70AEB"/>
    <w:multiLevelType w:val="hybridMultilevel"/>
    <w:tmpl w:val="9FEEEEB4"/>
    <w:lvl w:ilvl="0" w:tplc="0809000F">
      <w:start w:val="1"/>
      <w:numFmt w:val="decimal"/>
      <w:lvlText w:val="%1."/>
      <w:lvlJc w:val="left"/>
      <w:pPr>
        <w:ind w:left="748" w:hanging="360"/>
      </w:pPr>
      <w:rPr>
        <w:rFonts w:cs="Times New Roman"/>
      </w:rPr>
    </w:lvl>
    <w:lvl w:ilvl="1" w:tplc="08090019" w:tentative="1">
      <w:start w:val="1"/>
      <w:numFmt w:val="lowerLetter"/>
      <w:lvlText w:val="%2."/>
      <w:lvlJc w:val="left"/>
      <w:pPr>
        <w:ind w:left="1468" w:hanging="360"/>
      </w:pPr>
      <w:rPr>
        <w:rFonts w:cs="Times New Roman"/>
      </w:rPr>
    </w:lvl>
    <w:lvl w:ilvl="2" w:tplc="0809001B" w:tentative="1">
      <w:start w:val="1"/>
      <w:numFmt w:val="lowerRoman"/>
      <w:lvlText w:val="%3."/>
      <w:lvlJc w:val="right"/>
      <w:pPr>
        <w:ind w:left="2188" w:hanging="180"/>
      </w:pPr>
      <w:rPr>
        <w:rFonts w:cs="Times New Roman"/>
      </w:rPr>
    </w:lvl>
    <w:lvl w:ilvl="3" w:tplc="0809000F" w:tentative="1">
      <w:start w:val="1"/>
      <w:numFmt w:val="decimal"/>
      <w:lvlText w:val="%4."/>
      <w:lvlJc w:val="left"/>
      <w:pPr>
        <w:ind w:left="2908" w:hanging="360"/>
      </w:pPr>
      <w:rPr>
        <w:rFonts w:cs="Times New Roman"/>
      </w:rPr>
    </w:lvl>
    <w:lvl w:ilvl="4" w:tplc="08090019" w:tentative="1">
      <w:start w:val="1"/>
      <w:numFmt w:val="lowerLetter"/>
      <w:lvlText w:val="%5."/>
      <w:lvlJc w:val="left"/>
      <w:pPr>
        <w:ind w:left="3628" w:hanging="360"/>
      </w:pPr>
      <w:rPr>
        <w:rFonts w:cs="Times New Roman"/>
      </w:rPr>
    </w:lvl>
    <w:lvl w:ilvl="5" w:tplc="0809001B" w:tentative="1">
      <w:start w:val="1"/>
      <w:numFmt w:val="lowerRoman"/>
      <w:lvlText w:val="%6."/>
      <w:lvlJc w:val="right"/>
      <w:pPr>
        <w:ind w:left="4348" w:hanging="180"/>
      </w:pPr>
      <w:rPr>
        <w:rFonts w:cs="Times New Roman"/>
      </w:rPr>
    </w:lvl>
    <w:lvl w:ilvl="6" w:tplc="0809000F" w:tentative="1">
      <w:start w:val="1"/>
      <w:numFmt w:val="decimal"/>
      <w:lvlText w:val="%7."/>
      <w:lvlJc w:val="left"/>
      <w:pPr>
        <w:ind w:left="5068" w:hanging="360"/>
      </w:pPr>
      <w:rPr>
        <w:rFonts w:cs="Times New Roman"/>
      </w:rPr>
    </w:lvl>
    <w:lvl w:ilvl="7" w:tplc="08090019" w:tentative="1">
      <w:start w:val="1"/>
      <w:numFmt w:val="lowerLetter"/>
      <w:lvlText w:val="%8."/>
      <w:lvlJc w:val="left"/>
      <w:pPr>
        <w:ind w:left="5788" w:hanging="360"/>
      </w:pPr>
      <w:rPr>
        <w:rFonts w:cs="Times New Roman"/>
      </w:rPr>
    </w:lvl>
    <w:lvl w:ilvl="8" w:tplc="0809001B" w:tentative="1">
      <w:start w:val="1"/>
      <w:numFmt w:val="lowerRoman"/>
      <w:lvlText w:val="%9."/>
      <w:lvlJc w:val="right"/>
      <w:pPr>
        <w:ind w:left="6508" w:hanging="180"/>
      </w:pPr>
      <w:rPr>
        <w:rFonts w:cs="Times New Roman"/>
      </w:rPr>
    </w:lvl>
  </w:abstractNum>
  <w:abstractNum w:abstractNumId="12">
    <w:nsid w:val="24FF0F28"/>
    <w:multiLevelType w:val="hybridMultilevel"/>
    <w:tmpl w:val="060EA572"/>
    <w:lvl w:ilvl="0" w:tplc="0809000F">
      <w:start w:val="1"/>
      <w:numFmt w:val="decimal"/>
      <w:lvlText w:val="%1."/>
      <w:lvlJc w:val="left"/>
      <w:pPr>
        <w:ind w:left="748" w:hanging="360"/>
      </w:pPr>
      <w:rPr>
        <w:rFonts w:cs="Times New Roman"/>
      </w:rPr>
    </w:lvl>
    <w:lvl w:ilvl="1" w:tplc="08090019" w:tentative="1">
      <w:start w:val="1"/>
      <w:numFmt w:val="lowerLetter"/>
      <w:lvlText w:val="%2."/>
      <w:lvlJc w:val="left"/>
      <w:pPr>
        <w:ind w:left="1468" w:hanging="360"/>
      </w:pPr>
      <w:rPr>
        <w:rFonts w:cs="Times New Roman"/>
      </w:rPr>
    </w:lvl>
    <w:lvl w:ilvl="2" w:tplc="0809001B" w:tentative="1">
      <w:start w:val="1"/>
      <w:numFmt w:val="lowerRoman"/>
      <w:lvlText w:val="%3."/>
      <w:lvlJc w:val="right"/>
      <w:pPr>
        <w:ind w:left="2188" w:hanging="180"/>
      </w:pPr>
      <w:rPr>
        <w:rFonts w:cs="Times New Roman"/>
      </w:rPr>
    </w:lvl>
    <w:lvl w:ilvl="3" w:tplc="0809000F" w:tentative="1">
      <w:start w:val="1"/>
      <w:numFmt w:val="decimal"/>
      <w:lvlText w:val="%4."/>
      <w:lvlJc w:val="left"/>
      <w:pPr>
        <w:ind w:left="2908" w:hanging="360"/>
      </w:pPr>
      <w:rPr>
        <w:rFonts w:cs="Times New Roman"/>
      </w:rPr>
    </w:lvl>
    <w:lvl w:ilvl="4" w:tplc="08090019" w:tentative="1">
      <w:start w:val="1"/>
      <w:numFmt w:val="lowerLetter"/>
      <w:lvlText w:val="%5."/>
      <w:lvlJc w:val="left"/>
      <w:pPr>
        <w:ind w:left="3628" w:hanging="360"/>
      </w:pPr>
      <w:rPr>
        <w:rFonts w:cs="Times New Roman"/>
      </w:rPr>
    </w:lvl>
    <w:lvl w:ilvl="5" w:tplc="0809001B" w:tentative="1">
      <w:start w:val="1"/>
      <w:numFmt w:val="lowerRoman"/>
      <w:lvlText w:val="%6."/>
      <w:lvlJc w:val="right"/>
      <w:pPr>
        <w:ind w:left="4348" w:hanging="180"/>
      </w:pPr>
      <w:rPr>
        <w:rFonts w:cs="Times New Roman"/>
      </w:rPr>
    </w:lvl>
    <w:lvl w:ilvl="6" w:tplc="0809000F" w:tentative="1">
      <w:start w:val="1"/>
      <w:numFmt w:val="decimal"/>
      <w:lvlText w:val="%7."/>
      <w:lvlJc w:val="left"/>
      <w:pPr>
        <w:ind w:left="5068" w:hanging="360"/>
      </w:pPr>
      <w:rPr>
        <w:rFonts w:cs="Times New Roman"/>
      </w:rPr>
    </w:lvl>
    <w:lvl w:ilvl="7" w:tplc="08090019" w:tentative="1">
      <w:start w:val="1"/>
      <w:numFmt w:val="lowerLetter"/>
      <w:lvlText w:val="%8."/>
      <w:lvlJc w:val="left"/>
      <w:pPr>
        <w:ind w:left="5788" w:hanging="360"/>
      </w:pPr>
      <w:rPr>
        <w:rFonts w:cs="Times New Roman"/>
      </w:rPr>
    </w:lvl>
    <w:lvl w:ilvl="8" w:tplc="0809001B" w:tentative="1">
      <w:start w:val="1"/>
      <w:numFmt w:val="lowerRoman"/>
      <w:lvlText w:val="%9."/>
      <w:lvlJc w:val="right"/>
      <w:pPr>
        <w:ind w:left="6508" w:hanging="180"/>
      </w:pPr>
      <w:rPr>
        <w:rFonts w:cs="Times New Roman"/>
      </w:rPr>
    </w:lvl>
  </w:abstractNum>
  <w:abstractNum w:abstractNumId="13">
    <w:nsid w:val="2A830FB9"/>
    <w:multiLevelType w:val="hybridMultilevel"/>
    <w:tmpl w:val="E280F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085181B"/>
    <w:multiLevelType w:val="hybridMultilevel"/>
    <w:tmpl w:val="C270F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823A3A"/>
    <w:multiLevelType w:val="hybridMultilevel"/>
    <w:tmpl w:val="E10C0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3A43E4"/>
    <w:multiLevelType w:val="hybridMultilevel"/>
    <w:tmpl w:val="E190D69E"/>
    <w:lvl w:ilvl="0" w:tplc="0809000F">
      <w:start w:val="1"/>
      <w:numFmt w:val="decimal"/>
      <w:lvlText w:val="%1."/>
      <w:lvlJc w:val="left"/>
      <w:pPr>
        <w:ind w:left="748" w:hanging="360"/>
      </w:pPr>
      <w:rPr>
        <w:rFonts w:cs="Times New Roman"/>
      </w:rPr>
    </w:lvl>
    <w:lvl w:ilvl="1" w:tplc="08090019" w:tentative="1">
      <w:start w:val="1"/>
      <w:numFmt w:val="lowerLetter"/>
      <w:lvlText w:val="%2."/>
      <w:lvlJc w:val="left"/>
      <w:pPr>
        <w:ind w:left="1468" w:hanging="360"/>
      </w:pPr>
      <w:rPr>
        <w:rFonts w:cs="Times New Roman"/>
      </w:rPr>
    </w:lvl>
    <w:lvl w:ilvl="2" w:tplc="0809001B" w:tentative="1">
      <w:start w:val="1"/>
      <w:numFmt w:val="lowerRoman"/>
      <w:lvlText w:val="%3."/>
      <w:lvlJc w:val="right"/>
      <w:pPr>
        <w:ind w:left="2188" w:hanging="180"/>
      </w:pPr>
      <w:rPr>
        <w:rFonts w:cs="Times New Roman"/>
      </w:rPr>
    </w:lvl>
    <w:lvl w:ilvl="3" w:tplc="0809000F" w:tentative="1">
      <w:start w:val="1"/>
      <w:numFmt w:val="decimal"/>
      <w:lvlText w:val="%4."/>
      <w:lvlJc w:val="left"/>
      <w:pPr>
        <w:ind w:left="2908" w:hanging="360"/>
      </w:pPr>
      <w:rPr>
        <w:rFonts w:cs="Times New Roman"/>
      </w:rPr>
    </w:lvl>
    <w:lvl w:ilvl="4" w:tplc="08090019" w:tentative="1">
      <w:start w:val="1"/>
      <w:numFmt w:val="lowerLetter"/>
      <w:lvlText w:val="%5."/>
      <w:lvlJc w:val="left"/>
      <w:pPr>
        <w:ind w:left="3628" w:hanging="360"/>
      </w:pPr>
      <w:rPr>
        <w:rFonts w:cs="Times New Roman"/>
      </w:rPr>
    </w:lvl>
    <w:lvl w:ilvl="5" w:tplc="0809001B" w:tentative="1">
      <w:start w:val="1"/>
      <w:numFmt w:val="lowerRoman"/>
      <w:lvlText w:val="%6."/>
      <w:lvlJc w:val="right"/>
      <w:pPr>
        <w:ind w:left="4348" w:hanging="180"/>
      </w:pPr>
      <w:rPr>
        <w:rFonts w:cs="Times New Roman"/>
      </w:rPr>
    </w:lvl>
    <w:lvl w:ilvl="6" w:tplc="0809000F" w:tentative="1">
      <w:start w:val="1"/>
      <w:numFmt w:val="decimal"/>
      <w:lvlText w:val="%7."/>
      <w:lvlJc w:val="left"/>
      <w:pPr>
        <w:ind w:left="5068" w:hanging="360"/>
      </w:pPr>
      <w:rPr>
        <w:rFonts w:cs="Times New Roman"/>
      </w:rPr>
    </w:lvl>
    <w:lvl w:ilvl="7" w:tplc="08090019" w:tentative="1">
      <w:start w:val="1"/>
      <w:numFmt w:val="lowerLetter"/>
      <w:lvlText w:val="%8."/>
      <w:lvlJc w:val="left"/>
      <w:pPr>
        <w:ind w:left="5788" w:hanging="360"/>
      </w:pPr>
      <w:rPr>
        <w:rFonts w:cs="Times New Roman"/>
      </w:rPr>
    </w:lvl>
    <w:lvl w:ilvl="8" w:tplc="0809001B" w:tentative="1">
      <w:start w:val="1"/>
      <w:numFmt w:val="lowerRoman"/>
      <w:lvlText w:val="%9."/>
      <w:lvlJc w:val="right"/>
      <w:pPr>
        <w:ind w:left="6508" w:hanging="180"/>
      </w:pPr>
      <w:rPr>
        <w:rFonts w:cs="Times New Roman"/>
      </w:rPr>
    </w:lvl>
  </w:abstractNum>
  <w:abstractNum w:abstractNumId="17">
    <w:nsid w:val="402B6704"/>
    <w:multiLevelType w:val="hybridMultilevel"/>
    <w:tmpl w:val="B4105E74"/>
    <w:lvl w:ilvl="0" w:tplc="554A72DA">
      <w:start w:val="46"/>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436970"/>
    <w:multiLevelType w:val="hybridMultilevel"/>
    <w:tmpl w:val="C38A3F7A"/>
    <w:lvl w:ilvl="0" w:tplc="0809000F">
      <w:start w:val="1"/>
      <w:numFmt w:val="decimal"/>
      <w:lvlText w:val="%1."/>
      <w:lvlJc w:val="left"/>
      <w:pPr>
        <w:ind w:left="748" w:hanging="360"/>
      </w:pPr>
      <w:rPr>
        <w:rFonts w:cs="Times New Roman"/>
      </w:rPr>
    </w:lvl>
    <w:lvl w:ilvl="1" w:tplc="08090019" w:tentative="1">
      <w:start w:val="1"/>
      <w:numFmt w:val="lowerLetter"/>
      <w:lvlText w:val="%2."/>
      <w:lvlJc w:val="left"/>
      <w:pPr>
        <w:ind w:left="1468" w:hanging="360"/>
      </w:pPr>
      <w:rPr>
        <w:rFonts w:cs="Times New Roman"/>
      </w:rPr>
    </w:lvl>
    <w:lvl w:ilvl="2" w:tplc="0809001B" w:tentative="1">
      <w:start w:val="1"/>
      <w:numFmt w:val="lowerRoman"/>
      <w:lvlText w:val="%3."/>
      <w:lvlJc w:val="right"/>
      <w:pPr>
        <w:ind w:left="2188" w:hanging="180"/>
      </w:pPr>
      <w:rPr>
        <w:rFonts w:cs="Times New Roman"/>
      </w:rPr>
    </w:lvl>
    <w:lvl w:ilvl="3" w:tplc="0809000F" w:tentative="1">
      <w:start w:val="1"/>
      <w:numFmt w:val="decimal"/>
      <w:lvlText w:val="%4."/>
      <w:lvlJc w:val="left"/>
      <w:pPr>
        <w:ind w:left="2908" w:hanging="360"/>
      </w:pPr>
      <w:rPr>
        <w:rFonts w:cs="Times New Roman"/>
      </w:rPr>
    </w:lvl>
    <w:lvl w:ilvl="4" w:tplc="08090019" w:tentative="1">
      <w:start w:val="1"/>
      <w:numFmt w:val="lowerLetter"/>
      <w:lvlText w:val="%5."/>
      <w:lvlJc w:val="left"/>
      <w:pPr>
        <w:ind w:left="3628" w:hanging="360"/>
      </w:pPr>
      <w:rPr>
        <w:rFonts w:cs="Times New Roman"/>
      </w:rPr>
    </w:lvl>
    <w:lvl w:ilvl="5" w:tplc="0809001B" w:tentative="1">
      <w:start w:val="1"/>
      <w:numFmt w:val="lowerRoman"/>
      <w:lvlText w:val="%6."/>
      <w:lvlJc w:val="right"/>
      <w:pPr>
        <w:ind w:left="4348" w:hanging="180"/>
      </w:pPr>
      <w:rPr>
        <w:rFonts w:cs="Times New Roman"/>
      </w:rPr>
    </w:lvl>
    <w:lvl w:ilvl="6" w:tplc="0809000F" w:tentative="1">
      <w:start w:val="1"/>
      <w:numFmt w:val="decimal"/>
      <w:lvlText w:val="%7."/>
      <w:lvlJc w:val="left"/>
      <w:pPr>
        <w:ind w:left="5068" w:hanging="360"/>
      </w:pPr>
      <w:rPr>
        <w:rFonts w:cs="Times New Roman"/>
      </w:rPr>
    </w:lvl>
    <w:lvl w:ilvl="7" w:tplc="08090019" w:tentative="1">
      <w:start w:val="1"/>
      <w:numFmt w:val="lowerLetter"/>
      <w:lvlText w:val="%8."/>
      <w:lvlJc w:val="left"/>
      <w:pPr>
        <w:ind w:left="5788" w:hanging="360"/>
      </w:pPr>
      <w:rPr>
        <w:rFonts w:cs="Times New Roman"/>
      </w:rPr>
    </w:lvl>
    <w:lvl w:ilvl="8" w:tplc="0809001B" w:tentative="1">
      <w:start w:val="1"/>
      <w:numFmt w:val="lowerRoman"/>
      <w:lvlText w:val="%9."/>
      <w:lvlJc w:val="right"/>
      <w:pPr>
        <w:ind w:left="6508" w:hanging="180"/>
      </w:pPr>
      <w:rPr>
        <w:rFonts w:cs="Times New Roman"/>
      </w:rPr>
    </w:lvl>
  </w:abstractNum>
  <w:abstractNum w:abstractNumId="19">
    <w:nsid w:val="41A22677"/>
    <w:multiLevelType w:val="hybridMultilevel"/>
    <w:tmpl w:val="5630F1D2"/>
    <w:lvl w:ilvl="0" w:tplc="A09AD702">
      <w:start w:val="1"/>
      <w:numFmt w:val="decimal"/>
      <w:lvlText w:val="%1."/>
      <w:lvlJc w:val="left"/>
      <w:pPr>
        <w:ind w:left="360" w:hanging="360"/>
      </w:pPr>
      <w:rPr>
        <w:rFonts w:cs="Times New Roman"/>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nsid w:val="49161050"/>
    <w:multiLevelType w:val="hybridMultilevel"/>
    <w:tmpl w:val="060EA572"/>
    <w:lvl w:ilvl="0" w:tplc="0809000F">
      <w:start w:val="1"/>
      <w:numFmt w:val="decimal"/>
      <w:lvlText w:val="%1."/>
      <w:lvlJc w:val="left"/>
      <w:pPr>
        <w:ind w:left="748" w:hanging="360"/>
      </w:pPr>
      <w:rPr>
        <w:rFonts w:cs="Times New Roman"/>
      </w:rPr>
    </w:lvl>
    <w:lvl w:ilvl="1" w:tplc="08090019" w:tentative="1">
      <w:start w:val="1"/>
      <w:numFmt w:val="lowerLetter"/>
      <w:lvlText w:val="%2."/>
      <w:lvlJc w:val="left"/>
      <w:pPr>
        <w:ind w:left="1468" w:hanging="360"/>
      </w:pPr>
      <w:rPr>
        <w:rFonts w:cs="Times New Roman"/>
      </w:rPr>
    </w:lvl>
    <w:lvl w:ilvl="2" w:tplc="0809001B" w:tentative="1">
      <w:start w:val="1"/>
      <w:numFmt w:val="lowerRoman"/>
      <w:lvlText w:val="%3."/>
      <w:lvlJc w:val="right"/>
      <w:pPr>
        <w:ind w:left="2188" w:hanging="180"/>
      </w:pPr>
      <w:rPr>
        <w:rFonts w:cs="Times New Roman"/>
      </w:rPr>
    </w:lvl>
    <w:lvl w:ilvl="3" w:tplc="0809000F" w:tentative="1">
      <w:start w:val="1"/>
      <w:numFmt w:val="decimal"/>
      <w:lvlText w:val="%4."/>
      <w:lvlJc w:val="left"/>
      <w:pPr>
        <w:ind w:left="2908" w:hanging="360"/>
      </w:pPr>
      <w:rPr>
        <w:rFonts w:cs="Times New Roman"/>
      </w:rPr>
    </w:lvl>
    <w:lvl w:ilvl="4" w:tplc="08090019" w:tentative="1">
      <w:start w:val="1"/>
      <w:numFmt w:val="lowerLetter"/>
      <w:lvlText w:val="%5."/>
      <w:lvlJc w:val="left"/>
      <w:pPr>
        <w:ind w:left="3628" w:hanging="360"/>
      </w:pPr>
      <w:rPr>
        <w:rFonts w:cs="Times New Roman"/>
      </w:rPr>
    </w:lvl>
    <w:lvl w:ilvl="5" w:tplc="0809001B" w:tentative="1">
      <w:start w:val="1"/>
      <w:numFmt w:val="lowerRoman"/>
      <w:lvlText w:val="%6."/>
      <w:lvlJc w:val="right"/>
      <w:pPr>
        <w:ind w:left="4348" w:hanging="180"/>
      </w:pPr>
      <w:rPr>
        <w:rFonts w:cs="Times New Roman"/>
      </w:rPr>
    </w:lvl>
    <w:lvl w:ilvl="6" w:tplc="0809000F" w:tentative="1">
      <w:start w:val="1"/>
      <w:numFmt w:val="decimal"/>
      <w:lvlText w:val="%7."/>
      <w:lvlJc w:val="left"/>
      <w:pPr>
        <w:ind w:left="5068" w:hanging="360"/>
      </w:pPr>
      <w:rPr>
        <w:rFonts w:cs="Times New Roman"/>
      </w:rPr>
    </w:lvl>
    <w:lvl w:ilvl="7" w:tplc="08090019" w:tentative="1">
      <w:start w:val="1"/>
      <w:numFmt w:val="lowerLetter"/>
      <w:lvlText w:val="%8."/>
      <w:lvlJc w:val="left"/>
      <w:pPr>
        <w:ind w:left="5788" w:hanging="360"/>
      </w:pPr>
      <w:rPr>
        <w:rFonts w:cs="Times New Roman"/>
      </w:rPr>
    </w:lvl>
    <w:lvl w:ilvl="8" w:tplc="0809001B" w:tentative="1">
      <w:start w:val="1"/>
      <w:numFmt w:val="lowerRoman"/>
      <w:lvlText w:val="%9."/>
      <w:lvlJc w:val="right"/>
      <w:pPr>
        <w:ind w:left="6508" w:hanging="180"/>
      </w:pPr>
      <w:rPr>
        <w:rFonts w:cs="Times New Roman"/>
      </w:rPr>
    </w:lvl>
  </w:abstractNum>
  <w:abstractNum w:abstractNumId="21">
    <w:nsid w:val="53F64837"/>
    <w:multiLevelType w:val="hybridMultilevel"/>
    <w:tmpl w:val="42588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4D5CE2"/>
    <w:multiLevelType w:val="hybridMultilevel"/>
    <w:tmpl w:val="1D3C0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90F6446"/>
    <w:multiLevelType w:val="hybridMultilevel"/>
    <w:tmpl w:val="589A6BD6"/>
    <w:lvl w:ilvl="0" w:tplc="04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2160"/>
        </w:tabs>
        <w:ind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720"/>
        </w:tabs>
        <w:ind w:left="-720" w:hanging="360"/>
      </w:pPr>
      <w:rPr>
        <w:rFonts w:ascii="Courier New" w:hAnsi="Courier New" w:hint="default"/>
      </w:rPr>
    </w:lvl>
    <w:lvl w:ilvl="5" w:tplc="08090005" w:tentative="1">
      <w:start w:val="1"/>
      <w:numFmt w:val="bullet"/>
      <w:lvlText w:val=""/>
      <w:lvlJc w:val="left"/>
      <w:pPr>
        <w:tabs>
          <w:tab w:val="num" w:pos="0"/>
        </w:tabs>
        <w:ind w:left="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1440"/>
        </w:tabs>
        <w:ind w:left="1440" w:hanging="360"/>
      </w:pPr>
      <w:rPr>
        <w:rFonts w:ascii="Courier New" w:hAnsi="Courier New" w:hint="default"/>
      </w:rPr>
    </w:lvl>
    <w:lvl w:ilvl="8" w:tplc="08090005" w:tentative="1">
      <w:start w:val="1"/>
      <w:numFmt w:val="bullet"/>
      <w:lvlText w:val=""/>
      <w:lvlJc w:val="left"/>
      <w:pPr>
        <w:tabs>
          <w:tab w:val="num" w:pos="2160"/>
        </w:tabs>
        <w:ind w:left="2160" w:hanging="360"/>
      </w:pPr>
      <w:rPr>
        <w:rFonts w:ascii="Wingdings" w:hAnsi="Wingdings" w:hint="default"/>
      </w:rPr>
    </w:lvl>
  </w:abstractNum>
  <w:abstractNum w:abstractNumId="24">
    <w:nsid w:val="5B84268C"/>
    <w:multiLevelType w:val="hybridMultilevel"/>
    <w:tmpl w:val="20A0FA6C"/>
    <w:lvl w:ilvl="0" w:tplc="0809000F">
      <w:start w:val="1"/>
      <w:numFmt w:val="decimal"/>
      <w:lvlText w:val="%1."/>
      <w:lvlJc w:val="left"/>
      <w:pPr>
        <w:ind w:left="748" w:hanging="360"/>
      </w:pPr>
      <w:rPr>
        <w:rFonts w:cs="Times New Roman"/>
      </w:rPr>
    </w:lvl>
    <w:lvl w:ilvl="1" w:tplc="08090019" w:tentative="1">
      <w:start w:val="1"/>
      <w:numFmt w:val="lowerLetter"/>
      <w:lvlText w:val="%2."/>
      <w:lvlJc w:val="left"/>
      <w:pPr>
        <w:ind w:left="1468" w:hanging="360"/>
      </w:pPr>
      <w:rPr>
        <w:rFonts w:cs="Times New Roman"/>
      </w:rPr>
    </w:lvl>
    <w:lvl w:ilvl="2" w:tplc="0809001B" w:tentative="1">
      <w:start w:val="1"/>
      <w:numFmt w:val="lowerRoman"/>
      <w:lvlText w:val="%3."/>
      <w:lvlJc w:val="right"/>
      <w:pPr>
        <w:ind w:left="2188" w:hanging="180"/>
      </w:pPr>
      <w:rPr>
        <w:rFonts w:cs="Times New Roman"/>
      </w:rPr>
    </w:lvl>
    <w:lvl w:ilvl="3" w:tplc="0809000F" w:tentative="1">
      <w:start w:val="1"/>
      <w:numFmt w:val="decimal"/>
      <w:lvlText w:val="%4."/>
      <w:lvlJc w:val="left"/>
      <w:pPr>
        <w:ind w:left="2908" w:hanging="360"/>
      </w:pPr>
      <w:rPr>
        <w:rFonts w:cs="Times New Roman"/>
      </w:rPr>
    </w:lvl>
    <w:lvl w:ilvl="4" w:tplc="08090019" w:tentative="1">
      <w:start w:val="1"/>
      <w:numFmt w:val="lowerLetter"/>
      <w:lvlText w:val="%5."/>
      <w:lvlJc w:val="left"/>
      <w:pPr>
        <w:ind w:left="3628" w:hanging="360"/>
      </w:pPr>
      <w:rPr>
        <w:rFonts w:cs="Times New Roman"/>
      </w:rPr>
    </w:lvl>
    <w:lvl w:ilvl="5" w:tplc="0809001B" w:tentative="1">
      <w:start w:val="1"/>
      <w:numFmt w:val="lowerRoman"/>
      <w:lvlText w:val="%6."/>
      <w:lvlJc w:val="right"/>
      <w:pPr>
        <w:ind w:left="4348" w:hanging="180"/>
      </w:pPr>
      <w:rPr>
        <w:rFonts w:cs="Times New Roman"/>
      </w:rPr>
    </w:lvl>
    <w:lvl w:ilvl="6" w:tplc="0809000F" w:tentative="1">
      <w:start w:val="1"/>
      <w:numFmt w:val="decimal"/>
      <w:lvlText w:val="%7."/>
      <w:lvlJc w:val="left"/>
      <w:pPr>
        <w:ind w:left="5068" w:hanging="360"/>
      </w:pPr>
      <w:rPr>
        <w:rFonts w:cs="Times New Roman"/>
      </w:rPr>
    </w:lvl>
    <w:lvl w:ilvl="7" w:tplc="08090019" w:tentative="1">
      <w:start w:val="1"/>
      <w:numFmt w:val="lowerLetter"/>
      <w:lvlText w:val="%8."/>
      <w:lvlJc w:val="left"/>
      <w:pPr>
        <w:ind w:left="5788" w:hanging="360"/>
      </w:pPr>
      <w:rPr>
        <w:rFonts w:cs="Times New Roman"/>
      </w:rPr>
    </w:lvl>
    <w:lvl w:ilvl="8" w:tplc="0809001B" w:tentative="1">
      <w:start w:val="1"/>
      <w:numFmt w:val="lowerRoman"/>
      <w:lvlText w:val="%9."/>
      <w:lvlJc w:val="right"/>
      <w:pPr>
        <w:ind w:left="6508" w:hanging="180"/>
      </w:pPr>
      <w:rPr>
        <w:rFonts w:cs="Times New Roman"/>
      </w:rPr>
    </w:lvl>
  </w:abstractNum>
  <w:abstractNum w:abstractNumId="25">
    <w:nsid w:val="5D7A5275"/>
    <w:multiLevelType w:val="hybridMultilevel"/>
    <w:tmpl w:val="E9FCE5D0"/>
    <w:lvl w:ilvl="0" w:tplc="0809000F">
      <w:start w:val="1"/>
      <w:numFmt w:val="decimal"/>
      <w:lvlText w:val="%1."/>
      <w:lvlJc w:val="left"/>
      <w:pPr>
        <w:ind w:left="748" w:hanging="360"/>
      </w:pPr>
      <w:rPr>
        <w:rFonts w:cs="Times New Roman"/>
      </w:rPr>
    </w:lvl>
    <w:lvl w:ilvl="1" w:tplc="08090019" w:tentative="1">
      <w:start w:val="1"/>
      <w:numFmt w:val="lowerLetter"/>
      <w:lvlText w:val="%2."/>
      <w:lvlJc w:val="left"/>
      <w:pPr>
        <w:ind w:left="1468" w:hanging="360"/>
      </w:pPr>
      <w:rPr>
        <w:rFonts w:cs="Times New Roman"/>
      </w:rPr>
    </w:lvl>
    <w:lvl w:ilvl="2" w:tplc="0809001B" w:tentative="1">
      <w:start w:val="1"/>
      <w:numFmt w:val="lowerRoman"/>
      <w:lvlText w:val="%3."/>
      <w:lvlJc w:val="right"/>
      <w:pPr>
        <w:ind w:left="2188" w:hanging="180"/>
      </w:pPr>
      <w:rPr>
        <w:rFonts w:cs="Times New Roman"/>
      </w:rPr>
    </w:lvl>
    <w:lvl w:ilvl="3" w:tplc="0809000F" w:tentative="1">
      <w:start w:val="1"/>
      <w:numFmt w:val="decimal"/>
      <w:lvlText w:val="%4."/>
      <w:lvlJc w:val="left"/>
      <w:pPr>
        <w:ind w:left="2908" w:hanging="360"/>
      </w:pPr>
      <w:rPr>
        <w:rFonts w:cs="Times New Roman"/>
      </w:rPr>
    </w:lvl>
    <w:lvl w:ilvl="4" w:tplc="08090019" w:tentative="1">
      <w:start w:val="1"/>
      <w:numFmt w:val="lowerLetter"/>
      <w:lvlText w:val="%5."/>
      <w:lvlJc w:val="left"/>
      <w:pPr>
        <w:ind w:left="3628" w:hanging="360"/>
      </w:pPr>
      <w:rPr>
        <w:rFonts w:cs="Times New Roman"/>
      </w:rPr>
    </w:lvl>
    <w:lvl w:ilvl="5" w:tplc="0809001B" w:tentative="1">
      <w:start w:val="1"/>
      <w:numFmt w:val="lowerRoman"/>
      <w:lvlText w:val="%6."/>
      <w:lvlJc w:val="right"/>
      <w:pPr>
        <w:ind w:left="4348" w:hanging="180"/>
      </w:pPr>
      <w:rPr>
        <w:rFonts w:cs="Times New Roman"/>
      </w:rPr>
    </w:lvl>
    <w:lvl w:ilvl="6" w:tplc="0809000F" w:tentative="1">
      <w:start w:val="1"/>
      <w:numFmt w:val="decimal"/>
      <w:lvlText w:val="%7."/>
      <w:lvlJc w:val="left"/>
      <w:pPr>
        <w:ind w:left="5068" w:hanging="360"/>
      </w:pPr>
      <w:rPr>
        <w:rFonts w:cs="Times New Roman"/>
      </w:rPr>
    </w:lvl>
    <w:lvl w:ilvl="7" w:tplc="08090019" w:tentative="1">
      <w:start w:val="1"/>
      <w:numFmt w:val="lowerLetter"/>
      <w:lvlText w:val="%8."/>
      <w:lvlJc w:val="left"/>
      <w:pPr>
        <w:ind w:left="5788" w:hanging="360"/>
      </w:pPr>
      <w:rPr>
        <w:rFonts w:cs="Times New Roman"/>
      </w:rPr>
    </w:lvl>
    <w:lvl w:ilvl="8" w:tplc="0809001B" w:tentative="1">
      <w:start w:val="1"/>
      <w:numFmt w:val="lowerRoman"/>
      <w:lvlText w:val="%9."/>
      <w:lvlJc w:val="right"/>
      <w:pPr>
        <w:ind w:left="6508" w:hanging="180"/>
      </w:pPr>
      <w:rPr>
        <w:rFonts w:cs="Times New Roman"/>
      </w:rPr>
    </w:lvl>
  </w:abstractNum>
  <w:abstractNum w:abstractNumId="26">
    <w:nsid w:val="622E4600"/>
    <w:multiLevelType w:val="hybridMultilevel"/>
    <w:tmpl w:val="5C162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E63F96"/>
    <w:multiLevelType w:val="hybridMultilevel"/>
    <w:tmpl w:val="3C3AF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FB6580"/>
    <w:multiLevelType w:val="hybridMultilevel"/>
    <w:tmpl w:val="67A4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B8285F"/>
    <w:multiLevelType w:val="hybridMultilevel"/>
    <w:tmpl w:val="F2AC6252"/>
    <w:lvl w:ilvl="0" w:tplc="0809000F">
      <w:start w:val="1"/>
      <w:numFmt w:val="decimal"/>
      <w:lvlText w:val="%1."/>
      <w:lvlJc w:val="left"/>
      <w:pPr>
        <w:ind w:left="748" w:hanging="360"/>
      </w:pPr>
      <w:rPr>
        <w:rFonts w:cs="Times New Roman"/>
      </w:rPr>
    </w:lvl>
    <w:lvl w:ilvl="1" w:tplc="08090019" w:tentative="1">
      <w:start w:val="1"/>
      <w:numFmt w:val="lowerLetter"/>
      <w:lvlText w:val="%2."/>
      <w:lvlJc w:val="left"/>
      <w:pPr>
        <w:ind w:left="1468" w:hanging="360"/>
      </w:pPr>
      <w:rPr>
        <w:rFonts w:cs="Times New Roman"/>
      </w:rPr>
    </w:lvl>
    <w:lvl w:ilvl="2" w:tplc="0809001B" w:tentative="1">
      <w:start w:val="1"/>
      <w:numFmt w:val="lowerRoman"/>
      <w:lvlText w:val="%3."/>
      <w:lvlJc w:val="right"/>
      <w:pPr>
        <w:ind w:left="2188" w:hanging="180"/>
      </w:pPr>
      <w:rPr>
        <w:rFonts w:cs="Times New Roman"/>
      </w:rPr>
    </w:lvl>
    <w:lvl w:ilvl="3" w:tplc="0809000F" w:tentative="1">
      <w:start w:val="1"/>
      <w:numFmt w:val="decimal"/>
      <w:lvlText w:val="%4."/>
      <w:lvlJc w:val="left"/>
      <w:pPr>
        <w:ind w:left="2908" w:hanging="360"/>
      </w:pPr>
      <w:rPr>
        <w:rFonts w:cs="Times New Roman"/>
      </w:rPr>
    </w:lvl>
    <w:lvl w:ilvl="4" w:tplc="08090019" w:tentative="1">
      <w:start w:val="1"/>
      <w:numFmt w:val="lowerLetter"/>
      <w:lvlText w:val="%5."/>
      <w:lvlJc w:val="left"/>
      <w:pPr>
        <w:ind w:left="3628" w:hanging="360"/>
      </w:pPr>
      <w:rPr>
        <w:rFonts w:cs="Times New Roman"/>
      </w:rPr>
    </w:lvl>
    <w:lvl w:ilvl="5" w:tplc="0809001B" w:tentative="1">
      <w:start w:val="1"/>
      <w:numFmt w:val="lowerRoman"/>
      <w:lvlText w:val="%6."/>
      <w:lvlJc w:val="right"/>
      <w:pPr>
        <w:ind w:left="4348" w:hanging="180"/>
      </w:pPr>
      <w:rPr>
        <w:rFonts w:cs="Times New Roman"/>
      </w:rPr>
    </w:lvl>
    <w:lvl w:ilvl="6" w:tplc="0809000F" w:tentative="1">
      <w:start w:val="1"/>
      <w:numFmt w:val="decimal"/>
      <w:lvlText w:val="%7."/>
      <w:lvlJc w:val="left"/>
      <w:pPr>
        <w:ind w:left="5068" w:hanging="360"/>
      </w:pPr>
      <w:rPr>
        <w:rFonts w:cs="Times New Roman"/>
      </w:rPr>
    </w:lvl>
    <w:lvl w:ilvl="7" w:tplc="08090019" w:tentative="1">
      <w:start w:val="1"/>
      <w:numFmt w:val="lowerLetter"/>
      <w:lvlText w:val="%8."/>
      <w:lvlJc w:val="left"/>
      <w:pPr>
        <w:ind w:left="5788" w:hanging="360"/>
      </w:pPr>
      <w:rPr>
        <w:rFonts w:cs="Times New Roman"/>
      </w:rPr>
    </w:lvl>
    <w:lvl w:ilvl="8" w:tplc="0809001B" w:tentative="1">
      <w:start w:val="1"/>
      <w:numFmt w:val="lowerRoman"/>
      <w:lvlText w:val="%9."/>
      <w:lvlJc w:val="right"/>
      <w:pPr>
        <w:ind w:left="6508" w:hanging="180"/>
      </w:pPr>
      <w:rPr>
        <w:rFonts w:cs="Times New Roman"/>
      </w:rPr>
    </w:lvl>
  </w:abstractNum>
  <w:abstractNum w:abstractNumId="30">
    <w:nsid w:val="77F1279A"/>
    <w:multiLevelType w:val="hybridMultilevel"/>
    <w:tmpl w:val="02967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A6E2955"/>
    <w:multiLevelType w:val="hybridMultilevel"/>
    <w:tmpl w:val="930EE3AC"/>
    <w:lvl w:ilvl="0" w:tplc="8C40073C">
      <w:start w:val="1"/>
      <w:numFmt w:val="decimal"/>
      <w:lvlText w:val="%1."/>
      <w:lvlJc w:val="left"/>
      <w:pPr>
        <w:tabs>
          <w:tab w:val="num" w:pos="720"/>
        </w:tabs>
        <w:ind w:left="720" w:hanging="692"/>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19"/>
  </w:num>
  <w:num w:numId="4">
    <w:abstractNumId w:val="9"/>
  </w:num>
  <w:num w:numId="5">
    <w:abstractNumId w:val="5"/>
  </w:num>
  <w:num w:numId="6">
    <w:abstractNumId w:val="27"/>
  </w:num>
  <w:num w:numId="7">
    <w:abstractNumId w:val="14"/>
  </w:num>
  <w:num w:numId="8">
    <w:abstractNumId w:val="15"/>
  </w:num>
  <w:num w:numId="9">
    <w:abstractNumId w:val="21"/>
  </w:num>
  <w:num w:numId="10">
    <w:abstractNumId w:val="2"/>
  </w:num>
  <w:num w:numId="11">
    <w:abstractNumId w:val="26"/>
  </w:num>
  <w:num w:numId="12">
    <w:abstractNumId w:val="17"/>
  </w:num>
  <w:num w:numId="13">
    <w:abstractNumId w:val="28"/>
  </w:num>
  <w:num w:numId="14">
    <w:abstractNumId w:val="30"/>
  </w:num>
  <w:num w:numId="15">
    <w:abstractNumId w:val="6"/>
  </w:num>
  <w:num w:numId="16">
    <w:abstractNumId w:val="23"/>
  </w:num>
  <w:num w:numId="17">
    <w:abstractNumId w:val="25"/>
  </w:num>
  <w:num w:numId="18">
    <w:abstractNumId w:val="16"/>
  </w:num>
  <w:num w:numId="19">
    <w:abstractNumId w:val="1"/>
  </w:num>
  <w:num w:numId="20">
    <w:abstractNumId w:val="12"/>
  </w:num>
  <w:num w:numId="21">
    <w:abstractNumId w:val="20"/>
  </w:num>
  <w:num w:numId="22">
    <w:abstractNumId w:val="10"/>
  </w:num>
  <w:num w:numId="23">
    <w:abstractNumId w:val="13"/>
  </w:num>
  <w:num w:numId="24">
    <w:abstractNumId w:val="3"/>
  </w:num>
  <w:num w:numId="25">
    <w:abstractNumId w:val="18"/>
  </w:num>
  <w:num w:numId="26">
    <w:abstractNumId w:val="24"/>
  </w:num>
  <w:num w:numId="27">
    <w:abstractNumId w:val="7"/>
  </w:num>
  <w:num w:numId="28">
    <w:abstractNumId w:val="31"/>
  </w:num>
  <w:num w:numId="29">
    <w:abstractNumId w:val="11"/>
  </w:num>
  <w:num w:numId="30">
    <w:abstractNumId w:val="22"/>
  </w:num>
  <w:num w:numId="31">
    <w:abstractNumId w:val="23"/>
  </w:num>
  <w:num w:numId="32">
    <w:abstractNumId w:val="4"/>
  </w:num>
  <w:num w:numId="33">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254"/>
    <w:rsid w:val="000009EC"/>
    <w:rsid w:val="00007CE7"/>
    <w:rsid w:val="0001240F"/>
    <w:rsid w:val="000153B3"/>
    <w:rsid w:val="00017592"/>
    <w:rsid w:val="00021C72"/>
    <w:rsid w:val="00025DB1"/>
    <w:rsid w:val="00033871"/>
    <w:rsid w:val="000347A1"/>
    <w:rsid w:val="0003489F"/>
    <w:rsid w:val="000406DA"/>
    <w:rsid w:val="00052F6E"/>
    <w:rsid w:val="000602CE"/>
    <w:rsid w:val="00067B9B"/>
    <w:rsid w:val="00077664"/>
    <w:rsid w:val="00077AFE"/>
    <w:rsid w:val="00080300"/>
    <w:rsid w:val="000812A5"/>
    <w:rsid w:val="0008579E"/>
    <w:rsid w:val="000857BA"/>
    <w:rsid w:val="0008747C"/>
    <w:rsid w:val="000A1A1B"/>
    <w:rsid w:val="000A3EDD"/>
    <w:rsid w:val="000B35DB"/>
    <w:rsid w:val="000D0F6A"/>
    <w:rsid w:val="000D3677"/>
    <w:rsid w:val="000E13B8"/>
    <w:rsid w:val="000E335C"/>
    <w:rsid w:val="000F1D96"/>
    <w:rsid w:val="000F39BC"/>
    <w:rsid w:val="000F737B"/>
    <w:rsid w:val="000F7AF7"/>
    <w:rsid w:val="001025C6"/>
    <w:rsid w:val="00103155"/>
    <w:rsid w:val="00103653"/>
    <w:rsid w:val="00104436"/>
    <w:rsid w:val="001101BC"/>
    <w:rsid w:val="00110622"/>
    <w:rsid w:val="0011290E"/>
    <w:rsid w:val="00114CEF"/>
    <w:rsid w:val="00121E29"/>
    <w:rsid w:val="00122B3C"/>
    <w:rsid w:val="00122DFC"/>
    <w:rsid w:val="001279DA"/>
    <w:rsid w:val="00130DB8"/>
    <w:rsid w:val="00133509"/>
    <w:rsid w:val="00134ED0"/>
    <w:rsid w:val="001362DF"/>
    <w:rsid w:val="00151699"/>
    <w:rsid w:val="001522B3"/>
    <w:rsid w:val="001545DA"/>
    <w:rsid w:val="00155DF7"/>
    <w:rsid w:val="00156AC6"/>
    <w:rsid w:val="00156B24"/>
    <w:rsid w:val="00160FD2"/>
    <w:rsid w:val="001620D9"/>
    <w:rsid w:val="001622D3"/>
    <w:rsid w:val="0016257B"/>
    <w:rsid w:val="00162D31"/>
    <w:rsid w:val="00166BEB"/>
    <w:rsid w:val="00166C8A"/>
    <w:rsid w:val="001673AB"/>
    <w:rsid w:val="00167BAB"/>
    <w:rsid w:val="00172329"/>
    <w:rsid w:val="00175E17"/>
    <w:rsid w:val="001774D5"/>
    <w:rsid w:val="00181D3D"/>
    <w:rsid w:val="001822CC"/>
    <w:rsid w:val="00184D7F"/>
    <w:rsid w:val="00193C62"/>
    <w:rsid w:val="00196398"/>
    <w:rsid w:val="001A01B1"/>
    <w:rsid w:val="001A122C"/>
    <w:rsid w:val="001B0911"/>
    <w:rsid w:val="001B2DBD"/>
    <w:rsid w:val="001B43C0"/>
    <w:rsid w:val="001B4993"/>
    <w:rsid w:val="001B746C"/>
    <w:rsid w:val="001C1506"/>
    <w:rsid w:val="001D0662"/>
    <w:rsid w:val="001D0AF4"/>
    <w:rsid w:val="001D2017"/>
    <w:rsid w:val="001D2DAF"/>
    <w:rsid w:val="001D3806"/>
    <w:rsid w:val="001D776B"/>
    <w:rsid w:val="001D7DFB"/>
    <w:rsid w:val="001E3603"/>
    <w:rsid w:val="001E47B6"/>
    <w:rsid w:val="001F40F1"/>
    <w:rsid w:val="00200AF6"/>
    <w:rsid w:val="00203CA6"/>
    <w:rsid w:val="00205E66"/>
    <w:rsid w:val="002127A3"/>
    <w:rsid w:val="0021771D"/>
    <w:rsid w:val="00221317"/>
    <w:rsid w:val="00224F05"/>
    <w:rsid w:val="00227D42"/>
    <w:rsid w:val="00234549"/>
    <w:rsid w:val="0023456E"/>
    <w:rsid w:val="00235576"/>
    <w:rsid w:val="002440F1"/>
    <w:rsid w:val="00244C57"/>
    <w:rsid w:val="00245DAE"/>
    <w:rsid w:val="00251885"/>
    <w:rsid w:val="00261FE2"/>
    <w:rsid w:val="00263CF8"/>
    <w:rsid w:val="0027170E"/>
    <w:rsid w:val="00271BF1"/>
    <w:rsid w:val="00274EE8"/>
    <w:rsid w:val="002756CA"/>
    <w:rsid w:val="00282BA9"/>
    <w:rsid w:val="002832A5"/>
    <w:rsid w:val="002836C9"/>
    <w:rsid w:val="0028378D"/>
    <w:rsid w:val="00292A88"/>
    <w:rsid w:val="002A4EFA"/>
    <w:rsid w:val="002B1E88"/>
    <w:rsid w:val="002B2F65"/>
    <w:rsid w:val="002B66A9"/>
    <w:rsid w:val="002C346A"/>
    <w:rsid w:val="002D40D2"/>
    <w:rsid w:val="002D7A74"/>
    <w:rsid w:val="002E56DC"/>
    <w:rsid w:val="002E615B"/>
    <w:rsid w:val="002F1F16"/>
    <w:rsid w:val="002F2DC1"/>
    <w:rsid w:val="002F7E97"/>
    <w:rsid w:val="00300DB1"/>
    <w:rsid w:val="003062AB"/>
    <w:rsid w:val="003075BB"/>
    <w:rsid w:val="00307E28"/>
    <w:rsid w:val="00320DB9"/>
    <w:rsid w:val="0032127B"/>
    <w:rsid w:val="00321CE2"/>
    <w:rsid w:val="003235F6"/>
    <w:rsid w:val="003239CF"/>
    <w:rsid w:val="00324682"/>
    <w:rsid w:val="003271EA"/>
    <w:rsid w:val="0033015E"/>
    <w:rsid w:val="00330E76"/>
    <w:rsid w:val="00334BE2"/>
    <w:rsid w:val="003353B8"/>
    <w:rsid w:val="00337587"/>
    <w:rsid w:val="0034118E"/>
    <w:rsid w:val="003417F4"/>
    <w:rsid w:val="00343AB5"/>
    <w:rsid w:val="0034626E"/>
    <w:rsid w:val="00347E8C"/>
    <w:rsid w:val="00351584"/>
    <w:rsid w:val="00357154"/>
    <w:rsid w:val="003619F0"/>
    <w:rsid w:val="00362540"/>
    <w:rsid w:val="00363E9E"/>
    <w:rsid w:val="00370286"/>
    <w:rsid w:val="00370E99"/>
    <w:rsid w:val="003759DC"/>
    <w:rsid w:val="00385AEA"/>
    <w:rsid w:val="00390FD1"/>
    <w:rsid w:val="00391E4B"/>
    <w:rsid w:val="003A2444"/>
    <w:rsid w:val="003A46BF"/>
    <w:rsid w:val="003A6D02"/>
    <w:rsid w:val="003B1B39"/>
    <w:rsid w:val="003B4CD1"/>
    <w:rsid w:val="003C5010"/>
    <w:rsid w:val="003C5C03"/>
    <w:rsid w:val="003C6268"/>
    <w:rsid w:val="003C71E3"/>
    <w:rsid w:val="003D1CE0"/>
    <w:rsid w:val="003D31A8"/>
    <w:rsid w:val="003D4299"/>
    <w:rsid w:val="003E26BF"/>
    <w:rsid w:val="003E5C67"/>
    <w:rsid w:val="003E6FE6"/>
    <w:rsid w:val="003F0166"/>
    <w:rsid w:val="003F140D"/>
    <w:rsid w:val="003F30A6"/>
    <w:rsid w:val="003F7C01"/>
    <w:rsid w:val="00401FF4"/>
    <w:rsid w:val="004046D0"/>
    <w:rsid w:val="00404C41"/>
    <w:rsid w:val="00404CD2"/>
    <w:rsid w:val="00405068"/>
    <w:rsid w:val="004120E2"/>
    <w:rsid w:val="00412ED8"/>
    <w:rsid w:val="004162E3"/>
    <w:rsid w:val="0041751F"/>
    <w:rsid w:val="00421DBB"/>
    <w:rsid w:val="0043127C"/>
    <w:rsid w:val="004323C0"/>
    <w:rsid w:val="004368EE"/>
    <w:rsid w:val="00437177"/>
    <w:rsid w:val="00440015"/>
    <w:rsid w:val="0044276B"/>
    <w:rsid w:val="00443AFF"/>
    <w:rsid w:val="00445DEB"/>
    <w:rsid w:val="004552CF"/>
    <w:rsid w:val="00457C34"/>
    <w:rsid w:val="004619AB"/>
    <w:rsid w:val="00464BB3"/>
    <w:rsid w:val="004713AB"/>
    <w:rsid w:val="0047342F"/>
    <w:rsid w:val="004778DE"/>
    <w:rsid w:val="00480351"/>
    <w:rsid w:val="00480403"/>
    <w:rsid w:val="0048535A"/>
    <w:rsid w:val="004917A8"/>
    <w:rsid w:val="00491E41"/>
    <w:rsid w:val="004955EB"/>
    <w:rsid w:val="0049639C"/>
    <w:rsid w:val="00496D96"/>
    <w:rsid w:val="00496FE7"/>
    <w:rsid w:val="004A0772"/>
    <w:rsid w:val="004A0A87"/>
    <w:rsid w:val="004A4785"/>
    <w:rsid w:val="004B0C31"/>
    <w:rsid w:val="004B0CAA"/>
    <w:rsid w:val="004B1EC9"/>
    <w:rsid w:val="004B5E01"/>
    <w:rsid w:val="004C01E2"/>
    <w:rsid w:val="004C15A4"/>
    <w:rsid w:val="004C2EFD"/>
    <w:rsid w:val="004C395E"/>
    <w:rsid w:val="004D14E7"/>
    <w:rsid w:val="004E12F3"/>
    <w:rsid w:val="004E19F3"/>
    <w:rsid w:val="004E3495"/>
    <w:rsid w:val="004E41B7"/>
    <w:rsid w:val="004E502D"/>
    <w:rsid w:val="004F6755"/>
    <w:rsid w:val="004F7C41"/>
    <w:rsid w:val="00502644"/>
    <w:rsid w:val="005034D7"/>
    <w:rsid w:val="005254AA"/>
    <w:rsid w:val="00525779"/>
    <w:rsid w:val="005326B4"/>
    <w:rsid w:val="00536196"/>
    <w:rsid w:val="005402A7"/>
    <w:rsid w:val="00547FE0"/>
    <w:rsid w:val="00550650"/>
    <w:rsid w:val="00556004"/>
    <w:rsid w:val="00557C70"/>
    <w:rsid w:val="0056151D"/>
    <w:rsid w:val="00561931"/>
    <w:rsid w:val="00566BDC"/>
    <w:rsid w:val="005743A2"/>
    <w:rsid w:val="005824D9"/>
    <w:rsid w:val="00583630"/>
    <w:rsid w:val="00590261"/>
    <w:rsid w:val="00591731"/>
    <w:rsid w:val="00593F22"/>
    <w:rsid w:val="00597F8B"/>
    <w:rsid w:val="005A0964"/>
    <w:rsid w:val="005A65D9"/>
    <w:rsid w:val="005A6C76"/>
    <w:rsid w:val="005A7326"/>
    <w:rsid w:val="005A7E46"/>
    <w:rsid w:val="005B02EE"/>
    <w:rsid w:val="005B205C"/>
    <w:rsid w:val="005B7D50"/>
    <w:rsid w:val="005C3678"/>
    <w:rsid w:val="005C7961"/>
    <w:rsid w:val="005D0F2D"/>
    <w:rsid w:val="005D3D63"/>
    <w:rsid w:val="005D6EAD"/>
    <w:rsid w:val="005D721D"/>
    <w:rsid w:val="005E01FA"/>
    <w:rsid w:val="005E0363"/>
    <w:rsid w:val="005E15C6"/>
    <w:rsid w:val="005E5BB5"/>
    <w:rsid w:val="005F00E2"/>
    <w:rsid w:val="005F18CF"/>
    <w:rsid w:val="005F3A7E"/>
    <w:rsid w:val="005F3C7F"/>
    <w:rsid w:val="005F5E08"/>
    <w:rsid w:val="005F7F2E"/>
    <w:rsid w:val="00612C70"/>
    <w:rsid w:val="00617458"/>
    <w:rsid w:val="0062143A"/>
    <w:rsid w:val="00623C1D"/>
    <w:rsid w:val="00624582"/>
    <w:rsid w:val="00624B53"/>
    <w:rsid w:val="00625F7E"/>
    <w:rsid w:val="00626969"/>
    <w:rsid w:val="00635E0A"/>
    <w:rsid w:val="00636F28"/>
    <w:rsid w:val="0063786C"/>
    <w:rsid w:val="00641455"/>
    <w:rsid w:val="00641EED"/>
    <w:rsid w:val="00642635"/>
    <w:rsid w:val="00642D9D"/>
    <w:rsid w:val="006448C6"/>
    <w:rsid w:val="00650DF7"/>
    <w:rsid w:val="00651CB1"/>
    <w:rsid w:val="00655956"/>
    <w:rsid w:val="00665764"/>
    <w:rsid w:val="00672086"/>
    <w:rsid w:val="006848A6"/>
    <w:rsid w:val="00687CBD"/>
    <w:rsid w:val="0069020A"/>
    <w:rsid w:val="00696686"/>
    <w:rsid w:val="006A1235"/>
    <w:rsid w:val="006A3122"/>
    <w:rsid w:val="006B2A70"/>
    <w:rsid w:val="006B3F32"/>
    <w:rsid w:val="006C124A"/>
    <w:rsid w:val="006C1B54"/>
    <w:rsid w:val="006C3569"/>
    <w:rsid w:val="006C360A"/>
    <w:rsid w:val="006C4C07"/>
    <w:rsid w:val="006C73C1"/>
    <w:rsid w:val="006C7E7E"/>
    <w:rsid w:val="006D04FA"/>
    <w:rsid w:val="006D20F5"/>
    <w:rsid w:val="006E1482"/>
    <w:rsid w:val="006E3F48"/>
    <w:rsid w:val="006E7BAF"/>
    <w:rsid w:val="006F596B"/>
    <w:rsid w:val="00700454"/>
    <w:rsid w:val="007027C5"/>
    <w:rsid w:val="0070457B"/>
    <w:rsid w:val="00707C8A"/>
    <w:rsid w:val="00710CAC"/>
    <w:rsid w:val="00711643"/>
    <w:rsid w:val="00720E84"/>
    <w:rsid w:val="00721EAE"/>
    <w:rsid w:val="00723AE8"/>
    <w:rsid w:val="00734110"/>
    <w:rsid w:val="00735D8B"/>
    <w:rsid w:val="00743DE2"/>
    <w:rsid w:val="00747670"/>
    <w:rsid w:val="007556A1"/>
    <w:rsid w:val="00761261"/>
    <w:rsid w:val="0076236C"/>
    <w:rsid w:val="007625C1"/>
    <w:rsid w:val="00762E99"/>
    <w:rsid w:val="00764A46"/>
    <w:rsid w:val="007672AD"/>
    <w:rsid w:val="007759C3"/>
    <w:rsid w:val="00775E3C"/>
    <w:rsid w:val="007761BB"/>
    <w:rsid w:val="0077728E"/>
    <w:rsid w:val="00784648"/>
    <w:rsid w:val="00787D43"/>
    <w:rsid w:val="007922B6"/>
    <w:rsid w:val="007A0FA9"/>
    <w:rsid w:val="007A1ABF"/>
    <w:rsid w:val="007A3034"/>
    <w:rsid w:val="007A53E9"/>
    <w:rsid w:val="007A5485"/>
    <w:rsid w:val="007A7842"/>
    <w:rsid w:val="007B3022"/>
    <w:rsid w:val="007C00C1"/>
    <w:rsid w:val="007C063F"/>
    <w:rsid w:val="007C5329"/>
    <w:rsid w:val="007D00F5"/>
    <w:rsid w:val="007D4C59"/>
    <w:rsid w:val="007E3235"/>
    <w:rsid w:val="007E4D85"/>
    <w:rsid w:val="007E7801"/>
    <w:rsid w:val="007F1BEC"/>
    <w:rsid w:val="0080033C"/>
    <w:rsid w:val="00800A30"/>
    <w:rsid w:val="00801687"/>
    <w:rsid w:val="00802A6E"/>
    <w:rsid w:val="008047D0"/>
    <w:rsid w:val="00804968"/>
    <w:rsid w:val="00805044"/>
    <w:rsid w:val="00805A01"/>
    <w:rsid w:val="008066E5"/>
    <w:rsid w:val="0080786E"/>
    <w:rsid w:val="00811846"/>
    <w:rsid w:val="00811DA8"/>
    <w:rsid w:val="0081208B"/>
    <w:rsid w:val="00812F21"/>
    <w:rsid w:val="00814065"/>
    <w:rsid w:val="00815C2A"/>
    <w:rsid w:val="00816D00"/>
    <w:rsid w:val="00817C42"/>
    <w:rsid w:val="0082025E"/>
    <w:rsid w:val="0082115E"/>
    <w:rsid w:val="00823BB3"/>
    <w:rsid w:val="00826B10"/>
    <w:rsid w:val="00830941"/>
    <w:rsid w:val="00830DDB"/>
    <w:rsid w:val="00831D76"/>
    <w:rsid w:val="008437DD"/>
    <w:rsid w:val="0084471F"/>
    <w:rsid w:val="00845090"/>
    <w:rsid w:val="00857F5E"/>
    <w:rsid w:val="00861192"/>
    <w:rsid w:val="00863273"/>
    <w:rsid w:val="008658CA"/>
    <w:rsid w:val="00894E51"/>
    <w:rsid w:val="0089760F"/>
    <w:rsid w:val="008A183F"/>
    <w:rsid w:val="008A18CC"/>
    <w:rsid w:val="008A2084"/>
    <w:rsid w:val="008A3A46"/>
    <w:rsid w:val="008A4B28"/>
    <w:rsid w:val="008B03D2"/>
    <w:rsid w:val="008B066F"/>
    <w:rsid w:val="008C0196"/>
    <w:rsid w:val="008C1167"/>
    <w:rsid w:val="008C48CA"/>
    <w:rsid w:val="008D3A37"/>
    <w:rsid w:val="008F58EE"/>
    <w:rsid w:val="008F6ECA"/>
    <w:rsid w:val="00900579"/>
    <w:rsid w:val="00901B7F"/>
    <w:rsid w:val="00903455"/>
    <w:rsid w:val="00903B34"/>
    <w:rsid w:val="00903FB3"/>
    <w:rsid w:val="009062B0"/>
    <w:rsid w:val="00917CFC"/>
    <w:rsid w:val="009205A1"/>
    <w:rsid w:val="00925F8B"/>
    <w:rsid w:val="00927253"/>
    <w:rsid w:val="009308AE"/>
    <w:rsid w:val="009356FE"/>
    <w:rsid w:val="00940D53"/>
    <w:rsid w:val="00941B56"/>
    <w:rsid w:val="00946140"/>
    <w:rsid w:val="00950711"/>
    <w:rsid w:val="00952978"/>
    <w:rsid w:val="00953C07"/>
    <w:rsid w:val="00964B0C"/>
    <w:rsid w:val="00972EBC"/>
    <w:rsid w:val="00973C7F"/>
    <w:rsid w:val="00975690"/>
    <w:rsid w:val="00976D44"/>
    <w:rsid w:val="00977F8B"/>
    <w:rsid w:val="00983CB6"/>
    <w:rsid w:val="00986AE7"/>
    <w:rsid w:val="00992AAD"/>
    <w:rsid w:val="00997AF0"/>
    <w:rsid w:val="00997D8A"/>
    <w:rsid w:val="009B0DDD"/>
    <w:rsid w:val="009B2D14"/>
    <w:rsid w:val="009B5CFC"/>
    <w:rsid w:val="009C4697"/>
    <w:rsid w:val="009C7688"/>
    <w:rsid w:val="009D2C48"/>
    <w:rsid w:val="009D4EEA"/>
    <w:rsid w:val="009E0ED6"/>
    <w:rsid w:val="009E29F9"/>
    <w:rsid w:val="009E4C20"/>
    <w:rsid w:val="009F0A2B"/>
    <w:rsid w:val="009F3F06"/>
    <w:rsid w:val="009F6C59"/>
    <w:rsid w:val="00A001E0"/>
    <w:rsid w:val="00A024EB"/>
    <w:rsid w:val="00A0523B"/>
    <w:rsid w:val="00A079E1"/>
    <w:rsid w:val="00A10AB2"/>
    <w:rsid w:val="00A11148"/>
    <w:rsid w:val="00A113D8"/>
    <w:rsid w:val="00A15DAB"/>
    <w:rsid w:val="00A16DBD"/>
    <w:rsid w:val="00A20B52"/>
    <w:rsid w:val="00A2427A"/>
    <w:rsid w:val="00A25BFC"/>
    <w:rsid w:val="00A2705E"/>
    <w:rsid w:val="00A274CC"/>
    <w:rsid w:val="00A33F98"/>
    <w:rsid w:val="00A413FB"/>
    <w:rsid w:val="00A4596F"/>
    <w:rsid w:val="00A46782"/>
    <w:rsid w:val="00A46BAB"/>
    <w:rsid w:val="00A47126"/>
    <w:rsid w:val="00A5057C"/>
    <w:rsid w:val="00A52F17"/>
    <w:rsid w:val="00A577D5"/>
    <w:rsid w:val="00A57D58"/>
    <w:rsid w:val="00A612CA"/>
    <w:rsid w:val="00A6478B"/>
    <w:rsid w:val="00A652F6"/>
    <w:rsid w:val="00A754CF"/>
    <w:rsid w:val="00A7668E"/>
    <w:rsid w:val="00A824B2"/>
    <w:rsid w:val="00A83553"/>
    <w:rsid w:val="00A83A5D"/>
    <w:rsid w:val="00A86A18"/>
    <w:rsid w:val="00A87045"/>
    <w:rsid w:val="00A924D1"/>
    <w:rsid w:val="00A9653F"/>
    <w:rsid w:val="00AA09E4"/>
    <w:rsid w:val="00AA0D5B"/>
    <w:rsid w:val="00AA1DB8"/>
    <w:rsid w:val="00AA1DC7"/>
    <w:rsid w:val="00AA26A3"/>
    <w:rsid w:val="00AA4294"/>
    <w:rsid w:val="00AA6DBC"/>
    <w:rsid w:val="00AA7327"/>
    <w:rsid w:val="00AB13FA"/>
    <w:rsid w:val="00AC059A"/>
    <w:rsid w:val="00AC105B"/>
    <w:rsid w:val="00AC1A41"/>
    <w:rsid w:val="00AC1C33"/>
    <w:rsid w:val="00AD5E0F"/>
    <w:rsid w:val="00AE54A2"/>
    <w:rsid w:val="00AE6A86"/>
    <w:rsid w:val="00AE6CDD"/>
    <w:rsid w:val="00AE7864"/>
    <w:rsid w:val="00AF393E"/>
    <w:rsid w:val="00AF4954"/>
    <w:rsid w:val="00AF4C5C"/>
    <w:rsid w:val="00AF78FB"/>
    <w:rsid w:val="00B03AFD"/>
    <w:rsid w:val="00B04CA9"/>
    <w:rsid w:val="00B0525B"/>
    <w:rsid w:val="00B12098"/>
    <w:rsid w:val="00B1362A"/>
    <w:rsid w:val="00B202A8"/>
    <w:rsid w:val="00B209A1"/>
    <w:rsid w:val="00B229BF"/>
    <w:rsid w:val="00B25FCD"/>
    <w:rsid w:val="00B309C4"/>
    <w:rsid w:val="00B41602"/>
    <w:rsid w:val="00B428D2"/>
    <w:rsid w:val="00B507C3"/>
    <w:rsid w:val="00B549AB"/>
    <w:rsid w:val="00B56474"/>
    <w:rsid w:val="00B6035B"/>
    <w:rsid w:val="00B6164B"/>
    <w:rsid w:val="00B63922"/>
    <w:rsid w:val="00B67523"/>
    <w:rsid w:val="00B70C95"/>
    <w:rsid w:val="00B70E32"/>
    <w:rsid w:val="00B73F37"/>
    <w:rsid w:val="00B74458"/>
    <w:rsid w:val="00B8068D"/>
    <w:rsid w:val="00B81362"/>
    <w:rsid w:val="00B91E77"/>
    <w:rsid w:val="00B93254"/>
    <w:rsid w:val="00B97174"/>
    <w:rsid w:val="00BA7978"/>
    <w:rsid w:val="00BB3C2F"/>
    <w:rsid w:val="00BC06E8"/>
    <w:rsid w:val="00BC28D9"/>
    <w:rsid w:val="00BC3C38"/>
    <w:rsid w:val="00BC4B99"/>
    <w:rsid w:val="00BE1A90"/>
    <w:rsid w:val="00BE27AC"/>
    <w:rsid w:val="00BF269E"/>
    <w:rsid w:val="00BF3441"/>
    <w:rsid w:val="00BF73A1"/>
    <w:rsid w:val="00C20FDF"/>
    <w:rsid w:val="00C22902"/>
    <w:rsid w:val="00C24706"/>
    <w:rsid w:val="00C27996"/>
    <w:rsid w:val="00C30BA3"/>
    <w:rsid w:val="00C320C2"/>
    <w:rsid w:val="00C33847"/>
    <w:rsid w:val="00C35C34"/>
    <w:rsid w:val="00C36A1A"/>
    <w:rsid w:val="00C516AD"/>
    <w:rsid w:val="00C56540"/>
    <w:rsid w:val="00C62CB9"/>
    <w:rsid w:val="00C6328D"/>
    <w:rsid w:val="00C6432A"/>
    <w:rsid w:val="00C70560"/>
    <w:rsid w:val="00C715F7"/>
    <w:rsid w:val="00C72C4E"/>
    <w:rsid w:val="00C72C6E"/>
    <w:rsid w:val="00C73A7C"/>
    <w:rsid w:val="00C73C43"/>
    <w:rsid w:val="00C7485F"/>
    <w:rsid w:val="00C81CAF"/>
    <w:rsid w:val="00C8368F"/>
    <w:rsid w:val="00C87046"/>
    <w:rsid w:val="00C92006"/>
    <w:rsid w:val="00C941C9"/>
    <w:rsid w:val="00C9500F"/>
    <w:rsid w:val="00CA0934"/>
    <w:rsid w:val="00CA5CC7"/>
    <w:rsid w:val="00CB0248"/>
    <w:rsid w:val="00CB19AD"/>
    <w:rsid w:val="00CB7E08"/>
    <w:rsid w:val="00CC1760"/>
    <w:rsid w:val="00CC1F4F"/>
    <w:rsid w:val="00CC1FFB"/>
    <w:rsid w:val="00CC2413"/>
    <w:rsid w:val="00CC76E4"/>
    <w:rsid w:val="00CD6D49"/>
    <w:rsid w:val="00CE142F"/>
    <w:rsid w:val="00CE410D"/>
    <w:rsid w:val="00CE6CBD"/>
    <w:rsid w:val="00CF096D"/>
    <w:rsid w:val="00CF0D02"/>
    <w:rsid w:val="00CF5799"/>
    <w:rsid w:val="00CF5A8C"/>
    <w:rsid w:val="00D01ABA"/>
    <w:rsid w:val="00D03CB0"/>
    <w:rsid w:val="00D03D57"/>
    <w:rsid w:val="00D1089E"/>
    <w:rsid w:val="00D14B14"/>
    <w:rsid w:val="00D20457"/>
    <w:rsid w:val="00D20B7C"/>
    <w:rsid w:val="00D20C40"/>
    <w:rsid w:val="00D20D1A"/>
    <w:rsid w:val="00D20E9B"/>
    <w:rsid w:val="00D20F5C"/>
    <w:rsid w:val="00D22637"/>
    <w:rsid w:val="00D22DCE"/>
    <w:rsid w:val="00D2358C"/>
    <w:rsid w:val="00D23F61"/>
    <w:rsid w:val="00D2535E"/>
    <w:rsid w:val="00D262AD"/>
    <w:rsid w:val="00D27429"/>
    <w:rsid w:val="00D32A1A"/>
    <w:rsid w:val="00D40A7F"/>
    <w:rsid w:val="00D410E4"/>
    <w:rsid w:val="00D4127B"/>
    <w:rsid w:val="00D4262F"/>
    <w:rsid w:val="00D47257"/>
    <w:rsid w:val="00D4788F"/>
    <w:rsid w:val="00D561F2"/>
    <w:rsid w:val="00D570F0"/>
    <w:rsid w:val="00D63B64"/>
    <w:rsid w:val="00D66B20"/>
    <w:rsid w:val="00D67E8D"/>
    <w:rsid w:val="00D77FB6"/>
    <w:rsid w:val="00D8152F"/>
    <w:rsid w:val="00D815B7"/>
    <w:rsid w:val="00D8190E"/>
    <w:rsid w:val="00D8573F"/>
    <w:rsid w:val="00D94F2D"/>
    <w:rsid w:val="00D94FE0"/>
    <w:rsid w:val="00D9601F"/>
    <w:rsid w:val="00D97D94"/>
    <w:rsid w:val="00D97F0D"/>
    <w:rsid w:val="00DA0398"/>
    <w:rsid w:val="00DA41F9"/>
    <w:rsid w:val="00DA4397"/>
    <w:rsid w:val="00DA511F"/>
    <w:rsid w:val="00DA7594"/>
    <w:rsid w:val="00DB0E4E"/>
    <w:rsid w:val="00DB334B"/>
    <w:rsid w:val="00DC36C8"/>
    <w:rsid w:val="00DC3940"/>
    <w:rsid w:val="00DC6420"/>
    <w:rsid w:val="00DD01AF"/>
    <w:rsid w:val="00DD113F"/>
    <w:rsid w:val="00DD45DF"/>
    <w:rsid w:val="00DD6E77"/>
    <w:rsid w:val="00DE66FB"/>
    <w:rsid w:val="00DE767D"/>
    <w:rsid w:val="00DF10F0"/>
    <w:rsid w:val="00DF12AB"/>
    <w:rsid w:val="00DF17EF"/>
    <w:rsid w:val="00DF2A06"/>
    <w:rsid w:val="00DF5896"/>
    <w:rsid w:val="00E026D4"/>
    <w:rsid w:val="00E03AF6"/>
    <w:rsid w:val="00E048DF"/>
    <w:rsid w:val="00E06089"/>
    <w:rsid w:val="00E07A7F"/>
    <w:rsid w:val="00E21783"/>
    <w:rsid w:val="00E24DB2"/>
    <w:rsid w:val="00E3002C"/>
    <w:rsid w:val="00E31F77"/>
    <w:rsid w:val="00E3668E"/>
    <w:rsid w:val="00E50F67"/>
    <w:rsid w:val="00E52010"/>
    <w:rsid w:val="00E558FD"/>
    <w:rsid w:val="00E55EC2"/>
    <w:rsid w:val="00E60790"/>
    <w:rsid w:val="00E60D24"/>
    <w:rsid w:val="00E71CE6"/>
    <w:rsid w:val="00E74101"/>
    <w:rsid w:val="00E759F2"/>
    <w:rsid w:val="00E80354"/>
    <w:rsid w:val="00E82D10"/>
    <w:rsid w:val="00E87B9D"/>
    <w:rsid w:val="00E90ABA"/>
    <w:rsid w:val="00E9419D"/>
    <w:rsid w:val="00E95086"/>
    <w:rsid w:val="00E95223"/>
    <w:rsid w:val="00E95745"/>
    <w:rsid w:val="00EA349C"/>
    <w:rsid w:val="00EA555C"/>
    <w:rsid w:val="00EA79C6"/>
    <w:rsid w:val="00EA7C15"/>
    <w:rsid w:val="00EB5837"/>
    <w:rsid w:val="00EB7C37"/>
    <w:rsid w:val="00EC1146"/>
    <w:rsid w:val="00EC2B16"/>
    <w:rsid w:val="00EC687F"/>
    <w:rsid w:val="00ED024C"/>
    <w:rsid w:val="00ED05A3"/>
    <w:rsid w:val="00ED2789"/>
    <w:rsid w:val="00ED456F"/>
    <w:rsid w:val="00EE0E00"/>
    <w:rsid w:val="00EE55CA"/>
    <w:rsid w:val="00EF0B68"/>
    <w:rsid w:val="00EF4E52"/>
    <w:rsid w:val="00F07342"/>
    <w:rsid w:val="00F1387A"/>
    <w:rsid w:val="00F1578F"/>
    <w:rsid w:val="00F1590D"/>
    <w:rsid w:val="00F24AC0"/>
    <w:rsid w:val="00F25B7D"/>
    <w:rsid w:val="00F27554"/>
    <w:rsid w:val="00F324BF"/>
    <w:rsid w:val="00F34FB2"/>
    <w:rsid w:val="00F521E4"/>
    <w:rsid w:val="00F52D0C"/>
    <w:rsid w:val="00F532FC"/>
    <w:rsid w:val="00F54427"/>
    <w:rsid w:val="00F620FA"/>
    <w:rsid w:val="00F67CA4"/>
    <w:rsid w:val="00F71B3D"/>
    <w:rsid w:val="00F74AFC"/>
    <w:rsid w:val="00F80DB7"/>
    <w:rsid w:val="00F81E93"/>
    <w:rsid w:val="00F82A32"/>
    <w:rsid w:val="00F84EE0"/>
    <w:rsid w:val="00F85DF0"/>
    <w:rsid w:val="00F864D5"/>
    <w:rsid w:val="00F86D31"/>
    <w:rsid w:val="00F90F17"/>
    <w:rsid w:val="00F931F5"/>
    <w:rsid w:val="00F93D1A"/>
    <w:rsid w:val="00F956AC"/>
    <w:rsid w:val="00FA521B"/>
    <w:rsid w:val="00FB47B6"/>
    <w:rsid w:val="00FB5457"/>
    <w:rsid w:val="00FB587B"/>
    <w:rsid w:val="00FB5B43"/>
    <w:rsid w:val="00FB76BC"/>
    <w:rsid w:val="00FC78A8"/>
    <w:rsid w:val="00FD0FAA"/>
    <w:rsid w:val="00FE42C9"/>
    <w:rsid w:val="00FF4A15"/>
    <w:rsid w:val="00FF5C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F6ECA"/>
    <w:pPr>
      <w:jc w:val="both"/>
    </w:pPr>
    <w:rPr>
      <w:rFonts w:ascii="Arial" w:hAnsi="Arial" w:cs="Arial"/>
      <w:bCs/>
      <w:sz w:val="24"/>
      <w:szCs w:val="20"/>
      <w:lang w:eastAsia="en-US"/>
    </w:rPr>
  </w:style>
  <w:style w:type="paragraph" w:styleId="Heading1">
    <w:name w:val="heading 1"/>
    <w:basedOn w:val="Normal"/>
    <w:next w:val="Normal"/>
    <w:link w:val="Heading1Char"/>
    <w:uiPriority w:val="99"/>
    <w:qFormat/>
    <w:rsid w:val="00B93254"/>
    <w:pPr>
      <w:keepNext/>
      <w:outlineLvl w:val="0"/>
    </w:pPr>
    <w:rPr>
      <w:rFonts w:ascii="Times New Roman" w:hAnsi="Times New Roman"/>
    </w:rPr>
  </w:style>
  <w:style w:type="paragraph" w:styleId="Heading2">
    <w:name w:val="heading 2"/>
    <w:aliases w:val="PARA2,Headline 2,nmhd2"/>
    <w:basedOn w:val="Normal"/>
    <w:next w:val="Normal"/>
    <w:link w:val="Heading2Char"/>
    <w:uiPriority w:val="99"/>
    <w:qFormat/>
    <w:rsid w:val="00B93254"/>
    <w:pPr>
      <w:keepNext/>
      <w:jc w:val="center"/>
      <w:outlineLvl w:val="1"/>
    </w:pPr>
    <w:rPr>
      <w:b/>
    </w:rPr>
  </w:style>
  <w:style w:type="paragraph" w:styleId="Heading3">
    <w:name w:val="heading 3"/>
    <w:basedOn w:val="Normal"/>
    <w:next w:val="Normal"/>
    <w:link w:val="Heading3Char"/>
    <w:uiPriority w:val="99"/>
    <w:qFormat/>
    <w:rsid w:val="00B93254"/>
    <w:pPr>
      <w:keepNext/>
      <w:outlineLvl w:val="2"/>
    </w:pPr>
    <w:rPr>
      <w:u w:val="single"/>
    </w:rPr>
  </w:style>
  <w:style w:type="paragraph" w:styleId="Heading5">
    <w:name w:val="heading 5"/>
    <w:basedOn w:val="Normal"/>
    <w:next w:val="Normal"/>
    <w:link w:val="Heading5Char"/>
    <w:uiPriority w:val="99"/>
    <w:qFormat/>
    <w:rsid w:val="00B93254"/>
    <w:pPr>
      <w:ind w:left="720"/>
      <w:outlineLvl w:val="4"/>
    </w:pPr>
    <w:rPr>
      <w:b/>
    </w:rPr>
  </w:style>
  <w:style w:type="paragraph" w:styleId="Heading8">
    <w:name w:val="heading 8"/>
    <w:basedOn w:val="Normal"/>
    <w:next w:val="Normal"/>
    <w:link w:val="Heading8Char"/>
    <w:uiPriority w:val="99"/>
    <w:qFormat/>
    <w:rsid w:val="00711643"/>
    <w:pPr>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B9325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24B2"/>
    <w:rPr>
      <w:rFonts w:cs="Times New Roman"/>
      <w:sz w:val="24"/>
      <w:lang w:eastAsia="en-US"/>
    </w:rPr>
  </w:style>
  <w:style w:type="character" w:customStyle="1" w:styleId="Heading2Char">
    <w:name w:val="Heading 2 Char"/>
    <w:aliases w:val="PARA2 Char,Headline 2 Char,nmhd2 Char"/>
    <w:basedOn w:val="DefaultParagraphFont"/>
    <w:link w:val="Heading2"/>
    <w:uiPriority w:val="99"/>
    <w:semiHidden/>
    <w:locked/>
    <w:rsid w:val="001D066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D0662"/>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1D0662"/>
    <w:rPr>
      <w:rFonts w:ascii="Calibri" w:hAnsi="Calibri" w:cs="Times New Roman"/>
      <w:b/>
      <w:bCs/>
      <w:i/>
      <w:iCs/>
      <w:sz w:val="26"/>
      <w:szCs w:val="26"/>
      <w:lang w:eastAsia="en-US"/>
    </w:rPr>
  </w:style>
  <w:style w:type="character" w:customStyle="1" w:styleId="Heading8Char">
    <w:name w:val="Heading 8 Char"/>
    <w:basedOn w:val="DefaultParagraphFont"/>
    <w:link w:val="Heading8"/>
    <w:uiPriority w:val="99"/>
    <w:locked/>
    <w:rsid w:val="00711643"/>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1D0662"/>
    <w:rPr>
      <w:rFonts w:ascii="Cambria" w:hAnsi="Cambria" w:cs="Times New Roman"/>
      <w:bCs/>
      <w:lang w:eastAsia="en-US"/>
    </w:rPr>
  </w:style>
  <w:style w:type="paragraph" w:styleId="BalloonText">
    <w:name w:val="Balloon Text"/>
    <w:basedOn w:val="Normal"/>
    <w:link w:val="BalloonTextChar"/>
    <w:uiPriority w:val="99"/>
    <w:semiHidden/>
    <w:rsid w:val="00B932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0662"/>
    <w:rPr>
      <w:rFonts w:cs="Arial"/>
      <w:bCs/>
      <w:sz w:val="2"/>
      <w:lang w:eastAsia="en-US"/>
    </w:rPr>
  </w:style>
  <w:style w:type="paragraph" w:styleId="Footer">
    <w:name w:val="footer"/>
    <w:basedOn w:val="Normal"/>
    <w:link w:val="FooterChar"/>
    <w:uiPriority w:val="99"/>
    <w:rsid w:val="00B93254"/>
    <w:pPr>
      <w:tabs>
        <w:tab w:val="center" w:pos="4819"/>
        <w:tab w:val="right" w:pos="9071"/>
      </w:tabs>
    </w:pPr>
  </w:style>
  <w:style w:type="character" w:customStyle="1" w:styleId="FooterChar">
    <w:name w:val="Footer Char"/>
    <w:basedOn w:val="DefaultParagraphFont"/>
    <w:link w:val="Footer"/>
    <w:uiPriority w:val="99"/>
    <w:locked/>
    <w:rsid w:val="001B2DBD"/>
    <w:rPr>
      <w:rFonts w:ascii="CG Times" w:hAnsi="CG Times" w:cs="Times New Roman"/>
      <w:lang w:eastAsia="en-US"/>
    </w:rPr>
  </w:style>
  <w:style w:type="paragraph" w:styleId="BodyText2">
    <w:name w:val="Body Text 2"/>
    <w:basedOn w:val="Normal"/>
    <w:link w:val="BodyText2Char"/>
    <w:uiPriority w:val="99"/>
    <w:rsid w:val="00B93254"/>
    <w:pPr>
      <w:ind w:left="1418" w:hanging="698"/>
    </w:pPr>
    <w:rPr>
      <w:rFonts w:ascii="Times New Roman" w:hAnsi="Times New Roman"/>
    </w:rPr>
  </w:style>
  <w:style w:type="character" w:customStyle="1" w:styleId="BodyText2Char">
    <w:name w:val="Body Text 2 Char"/>
    <w:basedOn w:val="DefaultParagraphFont"/>
    <w:link w:val="BodyText2"/>
    <w:uiPriority w:val="99"/>
    <w:semiHidden/>
    <w:locked/>
    <w:rsid w:val="001D0662"/>
    <w:rPr>
      <w:rFonts w:ascii="Arial" w:hAnsi="Arial" w:cs="Arial"/>
      <w:bCs/>
      <w:sz w:val="20"/>
      <w:szCs w:val="20"/>
      <w:lang w:eastAsia="en-US"/>
    </w:rPr>
  </w:style>
  <w:style w:type="paragraph" w:styleId="BodyText">
    <w:name w:val="Body Text"/>
    <w:basedOn w:val="Normal"/>
    <w:link w:val="BodyTextChar"/>
    <w:uiPriority w:val="99"/>
    <w:rsid w:val="00B93254"/>
    <w:rPr>
      <w:rFonts w:ascii="Times New Roman" w:hAnsi="Times New Roman"/>
    </w:rPr>
  </w:style>
  <w:style w:type="character" w:customStyle="1" w:styleId="BodyTextChar">
    <w:name w:val="Body Text Char"/>
    <w:basedOn w:val="DefaultParagraphFont"/>
    <w:link w:val="BodyText"/>
    <w:uiPriority w:val="99"/>
    <w:locked/>
    <w:rsid w:val="001B43C0"/>
    <w:rPr>
      <w:rFonts w:cs="Times New Roman"/>
      <w:sz w:val="24"/>
      <w:lang w:eastAsia="en-US"/>
    </w:rPr>
  </w:style>
  <w:style w:type="paragraph" w:styleId="BodyText3">
    <w:name w:val="Body Text 3"/>
    <w:basedOn w:val="Normal"/>
    <w:link w:val="BodyText3Char"/>
    <w:uiPriority w:val="99"/>
    <w:rsid w:val="00B93254"/>
    <w:rPr>
      <w:sz w:val="22"/>
    </w:rPr>
  </w:style>
  <w:style w:type="character" w:customStyle="1" w:styleId="BodyText3Char">
    <w:name w:val="Body Text 3 Char"/>
    <w:basedOn w:val="DefaultParagraphFont"/>
    <w:link w:val="BodyText3"/>
    <w:uiPriority w:val="99"/>
    <w:semiHidden/>
    <w:locked/>
    <w:rsid w:val="001D0662"/>
    <w:rPr>
      <w:rFonts w:ascii="Arial" w:hAnsi="Arial" w:cs="Arial"/>
      <w:bCs/>
      <w:sz w:val="16"/>
      <w:szCs w:val="16"/>
      <w:lang w:eastAsia="en-US"/>
    </w:rPr>
  </w:style>
  <w:style w:type="paragraph" w:styleId="BodyTextIndent">
    <w:name w:val="Body Text Indent"/>
    <w:basedOn w:val="Normal"/>
    <w:link w:val="BodyTextIndentChar"/>
    <w:uiPriority w:val="99"/>
    <w:rsid w:val="00B93254"/>
    <w:pPr>
      <w:ind w:left="2160" w:firstLine="720"/>
    </w:pPr>
  </w:style>
  <w:style w:type="character" w:customStyle="1" w:styleId="BodyTextIndentChar">
    <w:name w:val="Body Text Indent Char"/>
    <w:basedOn w:val="DefaultParagraphFont"/>
    <w:link w:val="BodyTextIndent"/>
    <w:uiPriority w:val="99"/>
    <w:semiHidden/>
    <w:locked/>
    <w:rsid w:val="001D0662"/>
    <w:rPr>
      <w:rFonts w:ascii="Arial" w:hAnsi="Arial" w:cs="Arial"/>
      <w:bCs/>
      <w:sz w:val="20"/>
      <w:szCs w:val="20"/>
      <w:lang w:eastAsia="en-US"/>
    </w:rPr>
  </w:style>
  <w:style w:type="paragraph" w:customStyle="1" w:styleId="Style1">
    <w:name w:val="Style1"/>
    <w:basedOn w:val="Normal"/>
    <w:uiPriority w:val="99"/>
    <w:rsid w:val="00B93254"/>
    <w:rPr>
      <w:sz w:val="22"/>
    </w:rPr>
  </w:style>
  <w:style w:type="paragraph" w:styleId="Header">
    <w:name w:val="header"/>
    <w:aliases w:val="h"/>
    <w:basedOn w:val="Normal"/>
    <w:link w:val="HeaderChar"/>
    <w:uiPriority w:val="99"/>
    <w:rsid w:val="00261FE2"/>
    <w:pPr>
      <w:tabs>
        <w:tab w:val="center" w:pos="4513"/>
        <w:tab w:val="right" w:pos="9026"/>
      </w:tabs>
    </w:pPr>
  </w:style>
  <w:style w:type="character" w:customStyle="1" w:styleId="HeaderChar">
    <w:name w:val="Header Char"/>
    <w:aliases w:val="h Char"/>
    <w:basedOn w:val="DefaultParagraphFont"/>
    <w:link w:val="Header"/>
    <w:uiPriority w:val="99"/>
    <w:locked/>
    <w:rsid w:val="00261FE2"/>
    <w:rPr>
      <w:rFonts w:ascii="CG Times" w:hAnsi="CG Times" w:cs="Times New Roman"/>
      <w:lang w:eastAsia="en-US"/>
    </w:rPr>
  </w:style>
  <w:style w:type="character" w:styleId="Hyperlink">
    <w:name w:val="Hyperlink"/>
    <w:basedOn w:val="DefaultParagraphFont"/>
    <w:uiPriority w:val="99"/>
    <w:rsid w:val="009D2C48"/>
    <w:rPr>
      <w:rFonts w:cs="Times New Roman"/>
      <w:color w:val="0000FF"/>
      <w:u w:val="single"/>
    </w:rPr>
  </w:style>
  <w:style w:type="paragraph" w:styleId="ListParagraph">
    <w:name w:val="List Paragraph"/>
    <w:basedOn w:val="Normal"/>
    <w:uiPriority w:val="99"/>
    <w:qFormat/>
    <w:rsid w:val="00A0523B"/>
    <w:pPr>
      <w:ind w:left="720"/>
      <w:contextualSpacing/>
    </w:pPr>
  </w:style>
  <w:style w:type="paragraph" w:styleId="BodyTextIndent2">
    <w:name w:val="Body Text Indent 2"/>
    <w:basedOn w:val="Normal"/>
    <w:link w:val="BodyTextIndent2Char"/>
    <w:uiPriority w:val="99"/>
    <w:rsid w:val="00711643"/>
    <w:pPr>
      <w:spacing w:after="120" w:line="480" w:lineRule="auto"/>
      <w:ind w:left="283"/>
    </w:pPr>
  </w:style>
  <w:style w:type="character" w:customStyle="1" w:styleId="BodyTextIndent2Char">
    <w:name w:val="Body Text Indent 2 Char"/>
    <w:basedOn w:val="DefaultParagraphFont"/>
    <w:link w:val="BodyTextIndent2"/>
    <w:uiPriority w:val="99"/>
    <w:locked/>
    <w:rsid w:val="00711643"/>
    <w:rPr>
      <w:rFonts w:ascii="CG Times" w:hAnsi="CG Times" w:cs="Times New Roman"/>
      <w:lang w:eastAsia="en-US"/>
    </w:rPr>
  </w:style>
  <w:style w:type="paragraph" w:styleId="BodyTextIndent3">
    <w:name w:val="Body Text Indent 3"/>
    <w:basedOn w:val="Normal"/>
    <w:link w:val="BodyTextIndent3Char"/>
    <w:uiPriority w:val="99"/>
    <w:semiHidden/>
    <w:rsid w:val="0071164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11643"/>
    <w:rPr>
      <w:rFonts w:ascii="CG Times" w:hAnsi="CG Times" w:cs="Times New Roman"/>
      <w:sz w:val="16"/>
      <w:szCs w:val="16"/>
      <w:lang w:eastAsia="en-US"/>
    </w:rPr>
  </w:style>
  <w:style w:type="character" w:styleId="CommentReference">
    <w:name w:val="annotation reference"/>
    <w:basedOn w:val="DefaultParagraphFont"/>
    <w:uiPriority w:val="99"/>
    <w:semiHidden/>
    <w:rsid w:val="009B2D14"/>
    <w:rPr>
      <w:rFonts w:cs="Times New Roman"/>
      <w:sz w:val="16"/>
      <w:szCs w:val="16"/>
    </w:rPr>
  </w:style>
  <w:style w:type="paragraph" w:styleId="CommentText">
    <w:name w:val="annotation text"/>
    <w:basedOn w:val="Normal"/>
    <w:link w:val="CommentTextChar"/>
    <w:uiPriority w:val="99"/>
    <w:semiHidden/>
    <w:rsid w:val="009B2D14"/>
  </w:style>
  <w:style w:type="character" w:customStyle="1" w:styleId="CommentTextChar">
    <w:name w:val="Comment Text Char"/>
    <w:basedOn w:val="DefaultParagraphFont"/>
    <w:link w:val="CommentText"/>
    <w:uiPriority w:val="99"/>
    <w:semiHidden/>
    <w:locked/>
    <w:rsid w:val="009B2D14"/>
    <w:rPr>
      <w:rFonts w:ascii="CG Times" w:hAnsi="CG Times" w:cs="Times New Roman"/>
      <w:lang w:eastAsia="en-US"/>
    </w:rPr>
  </w:style>
  <w:style w:type="paragraph" w:styleId="CommentSubject">
    <w:name w:val="annotation subject"/>
    <w:basedOn w:val="CommentText"/>
    <w:next w:val="CommentText"/>
    <w:link w:val="CommentSubjectChar"/>
    <w:uiPriority w:val="99"/>
    <w:semiHidden/>
    <w:rsid w:val="009B2D14"/>
    <w:rPr>
      <w:b/>
    </w:rPr>
  </w:style>
  <w:style w:type="character" w:customStyle="1" w:styleId="CommentSubjectChar">
    <w:name w:val="Comment Subject Char"/>
    <w:basedOn w:val="CommentTextChar"/>
    <w:link w:val="CommentSubject"/>
    <w:uiPriority w:val="99"/>
    <w:semiHidden/>
    <w:locked/>
    <w:rsid w:val="009B2D14"/>
    <w:rPr>
      <w:rFonts w:ascii="CG Times" w:hAnsi="CG Times" w:cs="Times New Roman"/>
      <w:b/>
      <w:bCs/>
      <w:lang w:eastAsia="en-US"/>
    </w:rPr>
  </w:style>
  <w:style w:type="table" w:styleId="TableGrid">
    <w:name w:val="Table Grid"/>
    <w:basedOn w:val="TableNormal"/>
    <w:uiPriority w:val="99"/>
    <w:rsid w:val="00CF096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rsid w:val="008F6ECA"/>
    <w:rPr>
      <w:rFonts w:cs="Times New Roman"/>
      <w:color w:val="800080"/>
      <w:u w:val="single"/>
    </w:rPr>
  </w:style>
  <w:style w:type="character" w:styleId="Strong">
    <w:name w:val="Strong"/>
    <w:basedOn w:val="DefaultParagraphFont"/>
    <w:uiPriority w:val="99"/>
    <w:qFormat/>
    <w:rsid w:val="00AA09E4"/>
    <w:rPr>
      <w:rFonts w:cs="Times New Roman"/>
      <w:b/>
      <w:bCs/>
    </w:rPr>
  </w:style>
  <w:style w:type="table" w:styleId="TableSubtle1">
    <w:name w:val="Table Subtle 1"/>
    <w:basedOn w:val="TableNormal"/>
    <w:uiPriority w:val="99"/>
    <w:locked/>
    <w:rsid w:val="00362540"/>
    <w:pPr>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ntemporary">
    <w:name w:val="Table Contemporary"/>
    <w:basedOn w:val="TableNormal"/>
    <w:uiPriority w:val="99"/>
    <w:locked/>
    <w:rsid w:val="00362540"/>
    <w:pPr>
      <w:jc w:val="both"/>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NormalVerdana">
    <w:name w:val="Normal + Verdana"/>
    <w:aliases w:val="10 pt,Right:  -0.19 cm,Before:  6 pt,After:  6 pt + Black + ..."/>
    <w:basedOn w:val="Normal"/>
    <w:link w:val="NormalVerdanaChar"/>
    <w:uiPriority w:val="99"/>
    <w:rsid w:val="00E74101"/>
    <w:pPr>
      <w:jc w:val="left"/>
    </w:pPr>
    <w:rPr>
      <w:rFonts w:ascii="Verdana" w:hAnsi="Verdana" w:cs="Times New Roman"/>
      <w:bCs w:val="0"/>
      <w:sz w:val="20"/>
      <w:lang w:eastAsia="en-GB"/>
    </w:rPr>
  </w:style>
  <w:style w:type="character" w:customStyle="1" w:styleId="NormalVerdanaChar">
    <w:name w:val="Normal + Verdana Char"/>
    <w:aliases w:val="10 pt Char,Right:  -0.19 cm Char,Before:  6 pt Char,After:  6 pt + Black + ... Char"/>
    <w:link w:val="NormalVerdana"/>
    <w:uiPriority w:val="99"/>
    <w:locked/>
    <w:rsid w:val="00E74101"/>
    <w:rPr>
      <w:rFonts w:ascii="Verdana"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F6ECA"/>
    <w:pPr>
      <w:jc w:val="both"/>
    </w:pPr>
    <w:rPr>
      <w:rFonts w:ascii="Arial" w:hAnsi="Arial" w:cs="Arial"/>
      <w:bCs/>
      <w:sz w:val="24"/>
      <w:szCs w:val="20"/>
      <w:lang w:eastAsia="en-US"/>
    </w:rPr>
  </w:style>
  <w:style w:type="paragraph" w:styleId="Heading1">
    <w:name w:val="heading 1"/>
    <w:basedOn w:val="Normal"/>
    <w:next w:val="Normal"/>
    <w:link w:val="Heading1Char"/>
    <w:uiPriority w:val="99"/>
    <w:qFormat/>
    <w:rsid w:val="00B93254"/>
    <w:pPr>
      <w:keepNext/>
      <w:outlineLvl w:val="0"/>
    </w:pPr>
    <w:rPr>
      <w:rFonts w:ascii="Times New Roman" w:hAnsi="Times New Roman"/>
    </w:rPr>
  </w:style>
  <w:style w:type="paragraph" w:styleId="Heading2">
    <w:name w:val="heading 2"/>
    <w:aliases w:val="PARA2,Headline 2,nmhd2"/>
    <w:basedOn w:val="Normal"/>
    <w:next w:val="Normal"/>
    <w:link w:val="Heading2Char"/>
    <w:uiPriority w:val="99"/>
    <w:qFormat/>
    <w:rsid w:val="00B93254"/>
    <w:pPr>
      <w:keepNext/>
      <w:jc w:val="center"/>
      <w:outlineLvl w:val="1"/>
    </w:pPr>
    <w:rPr>
      <w:b/>
    </w:rPr>
  </w:style>
  <w:style w:type="paragraph" w:styleId="Heading3">
    <w:name w:val="heading 3"/>
    <w:basedOn w:val="Normal"/>
    <w:next w:val="Normal"/>
    <w:link w:val="Heading3Char"/>
    <w:uiPriority w:val="99"/>
    <w:qFormat/>
    <w:rsid w:val="00B93254"/>
    <w:pPr>
      <w:keepNext/>
      <w:outlineLvl w:val="2"/>
    </w:pPr>
    <w:rPr>
      <w:u w:val="single"/>
    </w:rPr>
  </w:style>
  <w:style w:type="paragraph" w:styleId="Heading5">
    <w:name w:val="heading 5"/>
    <w:basedOn w:val="Normal"/>
    <w:next w:val="Normal"/>
    <w:link w:val="Heading5Char"/>
    <w:uiPriority w:val="99"/>
    <w:qFormat/>
    <w:rsid w:val="00B93254"/>
    <w:pPr>
      <w:ind w:left="720"/>
      <w:outlineLvl w:val="4"/>
    </w:pPr>
    <w:rPr>
      <w:b/>
    </w:rPr>
  </w:style>
  <w:style w:type="paragraph" w:styleId="Heading8">
    <w:name w:val="heading 8"/>
    <w:basedOn w:val="Normal"/>
    <w:next w:val="Normal"/>
    <w:link w:val="Heading8Char"/>
    <w:uiPriority w:val="99"/>
    <w:qFormat/>
    <w:rsid w:val="00711643"/>
    <w:pPr>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B9325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24B2"/>
    <w:rPr>
      <w:rFonts w:cs="Times New Roman"/>
      <w:sz w:val="24"/>
      <w:lang w:eastAsia="en-US"/>
    </w:rPr>
  </w:style>
  <w:style w:type="character" w:customStyle="1" w:styleId="Heading2Char">
    <w:name w:val="Heading 2 Char"/>
    <w:aliases w:val="PARA2 Char,Headline 2 Char,nmhd2 Char"/>
    <w:basedOn w:val="DefaultParagraphFont"/>
    <w:link w:val="Heading2"/>
    <w:uiPriority w:val="99"/>
    <w:semiHidden/>
    <w:locked/>
    <w:rsid w:val="001D066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D0662"/>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1D0662"/>
    <w:rPr>
      <w:rFonts w:ascii="Calibri" w:hAnsi="Calibri" w:cs="Times New Roman"/>
      <w:b/>
      <w:bCs/>
      <w:i/>
      <w:iCs/>
      <w:sz w:val="26"/>
      <w:szCs w:val="26"/>
      <w:lang w:eastAsia="en-US"/>
    </w:rPr>
  </w:style>
  <w:style w:type="character" w:customStyle="1" w:styleId="Heading8Char">
    <w:name w:val="Heading 8 Char"/>
    <w:basedOn w:val="DefaultParagraphFont"/>
    <w:link w:val="Heading8"/>
    <w:uiPriority w:val="99"/>
    <w:locked/>
    <w:rsid w:val="00711643"/>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1D0662"/>
    <w:rPr>
      <w:rFonts w:ascii="Cambria" w:hAnsi="Cambria" w:cs="Times New Roman"/>
      <w:bCs/>
      <w:lang w:eastAsia="en-US"/>
    </w:rPr>
  </w:style>
  <w:style w:type="paragraph" w:styleId="BalloonText">
    <w:name w:val="Balloon Text"/>
    <w:basedOn w:val="Normal"/>
    <w:link w:val="BalloonTextChar"/>
    <w:uiPriority w:val="99"/>
    <w:semiHidden/>
    <w:rsid w:val="00B932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0662"/>
    <w:rPr>
      <w:rFonts w:cs="Arial"/>
      <w:bCs/>
      <w:sz w:val="2"/>
      <w:lang w:eastAsia="en-US"/>
    </w:rPr>
  </w:style>
  <w:style w:type="paragraph" w:styleId="Footer">
    <w:name w:val="footer"/>
    <w:basedOn w:val="Normal"/>
    <w:link w:val="FooterChar"/>
    <w:uiPriority w:val="99"/>
    <w:rsid w:val="00B93254"/>
    <w:pPr>
      <w:tabs>
        <w:tab w:val="center" w:pos="4819"/>
        <w:tab w:val="right" w:pos="9071"/>
      </w:tabs>
    </w:pPr>
  </w:style>
  <w:style w:type="character" w:customStyle="1" w:styleId="FooterChar">
    <w:name w:val="Footer Char"/>
    <w:basedOn w:val="DefaultParagraphFont"/>
    <w:link w:val="Footer"/>
    <w:uiPriority w:val="99"/>
    <w:locked/>
    <w:rsid w:val="001B2DBD"/>
    <w:rPr>
      <w:rFonts w:ascii="CG Times" w:hAnsi="CG Times" w:cs="Times New Roman"/>
      <w:lang w:eastAsia="en-US"/>
    </w:rPr>
  </w:style>
  <w:style w:type="paragraph" w:styleId="BodyText2">
    <w:name w:val="Body Text 2"/>
    <w:basedOn w:val="Normal"/>
    <w:link w:val="BodyText2Char"/>
    <w:uiPriority w:val="99"/>
    <w:rsid w:val="00B93254"/>
    <w:pPr>
      <w:ind w:left="1418" w:hanging="698"/>
    </w:pPr>
    <w:rPr>
      <w:rFonts w:ascii="Times New Roman" w:hAnsi="Times New Roman"/>
    </w:rPr>
  </w:style>
  <w:style w:type="character" w:customStyle="1" w:styleId="BodyText2Char">
    <w:name w:val="Body Text 2 Char"/>
    <w:basedOn w:val="DefaultParagraphFont"/>
    <w:link w:val="BodyText2"/>
    <w:uiPriority w:val="99"/>
    <w:semiHidden/>
    <w:locked/>
    <w:rsid w:val="001D0662"/>
    <w:rPr>
      <w:rFonts w:ascii="Arial" w:hAnsi="Arial" w:cs="Arial"/>
      <w:bCs/>
      <w:sz w:val="20"/>
      <w:szCs w:val="20"/>
      <w:lang w:eastAsia="en-US"/>
    </w:rPr>
  </w:style>
  <w:style w:type="paragraph" w:styleId="BodyText">
    <w:name w:val="Body Text"/>
    <w:basedOn w:val="Normal"/>
    <w:link w:val="BodyTextChar"/>
    <w:uiPriority w:val="99"/>
    <w:rsid w:val="00B93254"/>
    <w:rPr>
      <w:rFonts w:ascii="Times New Roman" w:hAnsi="Times New Roman"/>
    </w:rPr>
  </w:style>
  <w:style w:type="character" w:customStyle="1" w:styleId="BodyTextChar">
    <w:name w:val="Body Text Char"/>
    <w:basedOn w:val="DefaultParagraphFont"/>
    <w:link w:val="BodyText"/>
    <w:uiPriority w:val="99"/>
    <w:locked/>
    <w:rsid w:val="001B43C0"/>
    <w:rPr>
      <w:rFonts w:cs="Times New Roman"/>
      <w:sz w:val="24"/>
      <w:lang w:eastAsia="en-US"/>
    </w:rPr>
  </w:style>
  <w:style w:type="paragraph" w:styleId="BodyText3">
    <w:name w:val="Body Text 3"/>
    <w:basedOn w:val="Normal"/>
    <w:link w:val="BodyText3Char"/>
    <w:uiPriority w:val="99"/>
    <w:rsid w:val="00B93254"/>
    <w:rPr>
      <w:sz w:val="22"/>
    </w:rPr>
  </w:style>
  <w:style w:type="character" w:customStyle="1" w:styleId="BodyText3Char">
    <w:name w:val="Body Text 3 Char"/>
    <w:basedOn w:val="DefaultParagraphFont"/>
    <w:link w:val="BodyText3"/>
    <w:uiPriority w:val="99"/>
    <w:semiHidden/>
    <w:locked/>
    <w:rsid w:val="001D0662"/>
    <w:rPr>
      <w:rFonts w:ascii="Arial" w:hAnsi="Arial" w:cs="Arial"/>
      <w:bCs/>
      <w:sz w:val="16"/>
      <w:szCs w:val="16"/>
      <w:lang w:eastAsia="en-US"/>
    </w:rPr>
  </w:style>
  <w:style w:type="paragraph" w:styleId="BodyTextIndent">
    <w:name w:val="Body Text Indent"/>
    <w:basedOn w:val="Normal"/>
    <w:link w:val="BodyTextIndentChar"/>
    <w:uiPriority w:val="99"/>
    <w:rsid w:val="00B93254"/>
    <w:pPr>
      <w:ind w:left="2160" w:firstLine="720"/>
    </w:pPr>
  </w:style>
  <w:style w:type="character" w:customStyle="1" w:styleId="BodyTextIndentChar">
    <w:name w:val="Body Text Indent Char"/>
    <w:basedOn w:val="DefaultParagraphFont"/>
    <w:link w:val="BodyTextIndent"/>
    <w:uiPriority w:val="99"/>
    <w:semiHidden/>
    <w:locked/>
    <w:rsid w:val="001D0662"/>
    <w:rPr>
      <w:rFonts w:ascii="Arial" w:hAnsi="Arial" w:cs="Arial"/>
      <w:bCs/>
      <w:sz w:val="20"/>
      <w:szCs w:val="20"/>
      <w:lang w:eastAsia="en-US"/>
    </w:rPr>
  </w:style>
  <w:style w:type="paragraph" w:customStyle="1" w:styleId="Style1">
    <w:name w:val="Style1"/>
    <w:basedOn w:val="Normal"/>
    <w:uiPriority w:val="99"/>
    <w:rsid w:val="00B93254"/>
    <w:rPr>
      <w:sz w:val="22"/>
    </w:rPr>
  </w:style>
  <w:style w:type="paragraph" w:styleId="Header">
    <w:name w:val="header"/>
    <w:aliases w:val="h"/>
    <w:basedOn w:val="Normal"/>
    <w:link w:val="HeaderChar"/>
    <w:uiPriority w:val="99"/>
    <w:rsid w:val="00261FE2"/>
    <w:pPr>
      <w:tabs>
        <w:tab w:val="center" w:pos="4513"/>
        <w:tab w:val="right" w:pos="9026"/>
      </w:tabs>
    </w:pPr>
  </w:style>
  <w:style w:type="character" w:customStyle="1" w:styleId="HeaderChar">
    <w:name w:val="Header Char"/>
    <w:aliases w:val="h Char"/>
    <w:basedOn w:val="DefaultParagraphFont"/>
    <w:link w:val="Header"/>
    <w:uiPriority w:val="99"/>
    <w:locked/>
    <w:rsid w:val="00261FE2"/>
    <w:rPr>
      <w:rFonts w:ascii="CG Times" w:hAnsi="CG Times" w:cs="Times New Roman"/>
      <w:lang w:eastAsia="en-US"/>
    </w:rPr>
  </w:style>
  <w:style w:type="character" w:styleId="Hyperlink">
    <w:name w:val="Hyperlink"/>
    <w:basedOn w:val="DefaultParagraphFont"/>
    <w:uiPriority w:val="99"/>
    <w:rsid w:val="009D2C48"/>
    <w:rPr>
      <w:rFonts w:cs="Times New Roman"/>
      <w:color w:val="0000FF"/>
      <w:u w:val="single"/>
    </w:rPr>
  </w:style>
  <w:style w:type="paragraph" w:styleId="ListParagraph">
    <w:name w:val="List Paragraph"/>
    <w:basedOn w:val="Normal"/>
    <w:uiPriority w:val="99"/>
    <w:qFormat/>
    <w:rsid w:val="00A0523B"/>
    <w:pPr>
      <w:ind w:left="720"/>
      <w:contextualSpacing/>
    </w:pPr>
  </w:style>
  <w:style w:type="paragraph" w:styleId="BodyTextIndent2">
    <w:name w:val="Body Text Indent 2"/>
    <w:basedOn w:val="Normal"/>
    <w:link w:val="BodyTextIndent2Char"/>
    <w:uiPriority w:val="99"/>
    <w:rsid w:val="00711643"/>
    <w:pPr>
      <w:spacing w:after="120" w:line="480" w:lineRule="auto"/>
      <w:ind w:left="283"/>
    </w:pPr>
  </w:style>
  <w:style w:type="character" w:customStyle="1" w:styleId="BodyTextIndent2Char">
    <w:name w:val="Body Text Indent 2 Char"/>
    <w:basedOn w:val="DefaultParagraphFont"/>
    <w:link w:val="BodyTextIndent2"/>
    <w:uiPriority w:val="99"/>
    <w:locked/>
    <w:rsid w:val="00711643"/>
    <w:rPr>
      <w:rFonts w:ascii="CG Times" w:hAnsi="CG Times" w:cs="Times New Roman"/>
      <w:lang w:eastAsia="en-US"/>
    </w:rPr>
  </w:style>
  <w:style w:type="paragraph" w:styleId="BodyTextIndent3">
    <w:name w:val="Body Text Indent 3"/>
    <w:basedOn w:val="Normal"/>
    <w:link w:val="BodyTextIndent3Char"/>
    <w:uiPriority w:val="99"/>
    <w:semiHidden/>
    <w:rsid w:val="0071164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11643"/>
    <w:rPr>
      <w:rFonts w:ascii="CG Times" w:hAnsi="CG Times" w:cs="Times New Roman"/>
      <w:sz w:val="16"/>
      <w:szCs w:val="16"/>
      <w:lang w:eastAsia="en-US"/>
    </w:rPr>
  </w:style>
  <w:style w:type="character" w:styleId="CommentReference">
    <w:name w:val="annotation reference"/>
    <w:basedOn w:val="DefaultParagraphFont"/>
    <w:uiPriority w:val="99"/>
    <w:semiHidden/>
    <w:rsid w:val="009B2D14"/>
    <w:rPr>
      <w:rFonts w:cs="Times New Roman"/>
      <w:sz w:val="16"/>
      <w:szCs w:val="16"/>
    </w:rPr>
  </w:style>
  <w:style w:type="paragraph" w:styleId="CommentText">
    <w:name w:val="annotation text"/>
    <w:basedOn w:val="Normal"/>
    <w:link w:val="CommentTextChar"/>
    <w:uiPriority w:val="99"/>
    <w:semiHidden/>
    <w:rsid w:val="009B2D14"/>
  </w:style>
  <w:style w:type="character" w:customStyle="1" w:styleId="CommentTextChar">
    <w:name w:val="Comment Text Char"/>
    <w:basedOn w:val="DefaultParagraphFont"/>
    <w:link w:val="CommentText"/>
    <w:uiPriority w:val="99"/>
    <w:semiHidden/>
    <w:locked/>
    <w:rsid w:val="009B2D14"/>
    <w:rPr>
      <w:rFonts w:ascii="CG Times" w:hAnsi="CG Times" w:cs="Times New Roman"/>
      <w:lang w:eastAsia="en-US"/>
    </w:rPr>
  </w:style>
  <w:style w:type="paragraph" w:styleId="CommentSubject">
    <w:name w:val="annotation subject"/>
    <w:basedOn w:val="CommentText"/>
    <w:next w:val="CommentText"/>
    <w:link w:val="CommentSubjectChar"/>
    <w:uiPriority w:val="99"/>
    <w:semiHidden/>
    <w:rsid w:val="009B2D14"/>
    <w:rPr>
      <w:b/>
    </w:rPr>
  </w:style>
  <w:style w:type="character" w:customStyle="1" w:styleId="CommentSubjectChar">
    <w:name w:val="Comment Subject Char"/>
    <w:basedOn w:val="CommentTextChar"/>
    <w:link w:val="CommentSubject"/>
    <w:uiPriority w:val="99"/>
    <w:semiHidden/>
    <w:locked/>
    <w:rsid w:val="009B2D14"/>
    <w:rPr>
      <w:rFonts w:ascii="CG Times" w:hAnsi="CG Times" w:cs="Times New Roman"/>
      <w:b/>
      <w:bCs/>
      <w:lang w:eastAsia="en-US"/>
    </w:rPr>
  </w:style>
  <w:style w:type="table" w:styleId="TableGrid">
    <w:name w:val="Table Grid"/>
    <w:basedOn w:val="TableNormal"/>
    <w:uiPriority w:val="99"/>
    <w:rsid w:val="00CF096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rsid w:val="008F6ECA"/>
    <w:rPr>
      <w:rFonts w:cs="Times New Roman"/>
      <w:color w:val="800080"/>
      <w:u w:val="single"/>
    </w:rPr>
  </w:style>
  <w:style w:type="character" w:styleId="Strong">
    <w:name w:val="Strong"/>
    <w:basedOn w:val="DefaultParagraphFont"/>
    <w:uiPriority w:val="99"/>
    <w:qFormat/>
    <w:rsid w:val="00AA09E4"/>
    <w:rPr>
      <w:rFonts w:cs="Times New Roman"/>
      <w:b/>
      <w:bCs/>
    </w:rPr>
  </w:style>
  <w:style w:type="table" w:styleId="TableSubtle1">
    <w:name w:val="Table Subtle 1"/>
    <w:basedOn w:val="TableNormal"/>
    <w:uiPriority w:val="99"/>
    <w:locked/>
    <w:rsid w:val="00362540"/>
    <w:pPr>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ntemporary">
    <w:name w:val="Table Contemporary"/>
    <w:basedOn w:val="TableNormal"/>
    <w:uiPriority w:val="99"/>
    <w:locked/>
    <w:rsid w:val="00362540"/>
    <w:pPr>
      <w:jc w:val="both"/>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NormalVerdana">
    <w:name w:val="Normal + Verdana"/>
    <w:aliases w:val="10 pt,Right:  -0.19 cm,Before:  6 pt,After:  6 pt + Black + ..."/>
    <w:basedOn w:val="Normal"/>
    <w:link w:val="NormalVerdanaChar"/>
    <w:uiPriority w:val="99"/>
    <w:rsid w:val="00E74101"/>
    <w:pPr>
      <w:jc w:val="left"/>
    </w:pPr>
    <w:rPr>
      <w:rFonts w:ascii="Verdana" w:hAnsi="Verdana" w:cs="Times New Roman"/>
      <w:bCs w:val="0"/>
      <w:sz w:val="20"/>
      <w:lang w:eastAsia="en-GB"/>
    </w:rPr>
  </w:style>
  <w:style w:type="character" w:customStyle="1" w:styleId="NormalVerdanaChar">
    <w:name w:val="Normal + Verdana Char"/>
    <w:aliases w:val="10 pt Char,Right:  -0.19 cm Char,Before:  6 pt Char,After:  6 pt + Black + ... Char"/>
    <w:link w:val="NormalVerdana"/>
    <w:uiPriority w:val="99"/>
    <w:locked/>
    <w:rsid w:val="00E74101"/>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81873">
      <w:bodyDiv w:val="1"/>
      <w:marLeft w:val="0"/>
      <w:marRight w:val="0"/>
      <w:marTop w:val="0"/>
      <w:marBottom w:val="0"/>
      <w:divBdr>
        <w:top w:val="none" w:sz="0" w:space="0" w:color="auto"/>
        <w:left w:val="none" w:sz="0" w:space="0" w:color="auto"/>
        <w:bottom w:val="none" w:sz="0" w:space="0" w:color="auto"/>
        <w:right w:val="none" w:sz="0" w:space="0" w:color="auto"/>
      </w:divBdr>
    </w:div>
    <w:div w:id="1815949732">
      <w:bodyDiv w:val="1"/>
      <w:marLeft w:val="0"/>
      <w:marRight w:val="0"/>
      <w:marTop w:val="0"/>
      <w:marBottom w:val="0"/>
      <w:divBdr>
        <w:top w:val="none" w:sz="0" w:space="0" w:color="auto"/>
        <w:left w:val="none" w:sz="0" w:space="0" w:color="auto"/>
        <w:bottom w:val="none" w:sz="0" w:space="0" w:color="auto"/>
        <w:right w:val="none" w:sz="0" w:space="0" w:color="auto"/>
      </w:divBdr>
    </w:div>
    <w:div w:id="2053652754">
      <w:marLeft w:val="0"/>
      <w:marRight w:val="0"/>
      <w:marTop w:val="0"/>
      <w:marBottom w:val="0"/>
      <w:divBdr>
        <w:top w:val="none" w:sz="0" w:space="0" w:color="auto"/>
        <w:left w:val="none" w:sz="0" w:space="0" w:color="auto"/>
        <w:bottom w:val="none" w:sz="0" w:space="0" w:color="auto"/>
        <w:right w:val="none" w:sz="0" w:space="0" w:color="auto"/>
      </w:divBdr>
    </w:div>
    <w:div w:id="2053652755">
      <w:marLeft w:val="0"/>
      <w:marRight w:val="0"/>
      <w:marTop w:val="0"/>
      <w:marBottom w:val="0"/>
      <w:divBdr>
        <w:top w:val="none" w:sz="0" w:space="0" w:color="auto"/>
        <w:left w:val="none" w:sz="0" w:space="0" w:color="auto"/>
        <w:bottom w:val="none" w:sz="0" w:space="0" w:color="auto"/>
        <w:right w:val="none" w:sz="0" w:space="0" w:color="auto"/>
      </w:divBdr>
    </w:div>
    <w:div w:id="2053652756">
      <w:marLeft w:val="0"/>
      <w:marRight w:val="0"/>
      <w:marTop w:val="0"/>
      <w:marBottom w:val="0"/>
      <w:divBdr>
        <w:top w:val="none" w:sz="0" w:space="0" w:color="auto"/>
        <w:left w:val="none" w:sz="0" w:space="0" w:color="auto"/>
        <w:bottom w:val="none" w:sz="0" w:space="0" w:color="auto"/>
        <w:right w:val="none" w:sz="0" w:space="0" w:color="auto"/>
      </w:divBdr>
    </w:div>
    <w:div w:id="2053652757">
      <w:marLeft w:val="0"/>
      <w:marRight w:val="0"/>
      <w:marTop w:val="0"/>
      <w:marBottom w:val="0"/>
      <w:divBdr>
        <w:top w:val="none" w:sz="0" w:space="0" w:color="auto"/>
        <w:left w:val="none" w:sz="0" w:space="0" w:color="auto"/>
        <w:bottom w:val="none" w:sz="0" w:space="0" w:color="auto"/>
        <w:right w:val="none" w:sz="0" w:space="0" w:color="auto"/>
      </w:divBdr>
    </w:div>
    <w:div w:id="2053652758">
      <w:marLeft w:val="0"/>
      <w:marRight w:val="0"/>
      <w:marTop w:val="0"/>
      <w:marBottom w:val="0"/>
      <w:divBdr>
        <w:top w:val="none" w:sz="0" w:space="0" w:color="auto"/>
        <w:left w:val="none" w:sz="0" w:space="0" w:color="auto"/>
        <w:bottom w:val="none" w:sz="0" w:space="0" w:color="auto"/>
        <w:right w:val="none" w:sz="0" w:space="0" w:color="auto"/>
      </w:divBdr>
    </w:div>
    <w:div w:id="2053652759">
      <w:marLeft w:val="0"/>
      <w:marRight w:val="0"/>
      <w:marTop w:val="0"/>
      <w:marBottom w:val="0"/>
      <w:divBdr>
        <w:top w:val="none" w:sz="0" w:space="0" w:color="auto"/>
        <w:left w:val="none" w:sz="0" w:space="0" w:color="auto"/>
        <w:bottom w:val="none" w:sz="0" w:space="0" w:color="auto"/>
        <w:right w:val="none" w:sz="0" w:space="0" w:color="auto"/>
      </w:divBdr>
    </w:div>
    <w:div w:id="2053652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gi.org.uk/uk-gemin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8B5B2-ABC1-4E56-A5D3-B387299A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3515</Words>
  <Characters>20014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2016-04-05T08:43:00Z</dcterms:created>
  <dcterms:modified xsi:type="dcterms:W3CDTF">2016-04-28T10:41:00Z</dcterms:modified>
</cp:coreProperties>
</file>