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D4C20" w14:textId="1B30433A" w:rsidR="0047591B" w:rsidRDefault="00471219" w:rsidP="00010FC1">
      <w:pPr>
        <w:spacing w:before="0" w:after="0" w:line="240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20C3DE" wp14:editId="6F350379">
            <wp:simplePos x="0" y="0"/>
            <wp:positionH relativeFrom="margin">
              <wp:posOffset>5296815</wp:posOffset>
            </wp:positionH>
            <wp:positionV relativeFrom="page">
              <wp:posOffset>438270</wp:posOffset>
            </wp:positionV>
            <wp:extent cx="810000" cy="612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27FD8" w14:textId="77777777" w:rsidR="00471219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</w:p>
    <w:p w14:paraId="2FA2C9B2" w14:textId="56ED20DC" w:rsidR="00471219" w:rsidRPr="009A3A7F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 w:rsidRPr="009A3A7F">
        <w:rPr>
          <w:rFonts w:cs="Arial"/>
          <w:snapToGrid w:val="0"/>
          <w:sz w:val="24"/>
          <w:lang w:eastAsia="en-US"/>
        </w:rPr>
        <w:t>Commercial Medicines Unit</w:t>
      </w:r>
    </w:p>
    <w:p w14:paraId="1320880F" w14:textId="77777777" w:rsidR="00471219" w:rsidRPr="009A3A7F" w:rsidRDefault="00471219" w:rsidP="00471219">
      <w:pPr>
        <w:widowControl w:val="0"/>
        <w:spacing w:before="0" w:after="0" w:line="240" w:lineRule="auto"/>
        <w:jc w:val="right"/>
        <w:rPr>
          <w:rFonts w:cs="Arial"/>
          <w:snapToGrid w:val="0"/>
          <w:sz w:val="24"/>
          <w:lang w:eastAsia="en-US"/>
        </w:rPr>
      </w:pPr>
      <w:r w:rsidRPr="009A3A7F">
        <w:rPr>
          <w:rFonts w:cs="Arial"/>
          <w:snapToGrid w:val="0"/>
          <w:sz w:val="24"/>
          <w:lang w:eastAsia="en-US"/>
        </w:rPr>
        <w:t xml:space="preserve">NHS England </w:t>
      </w:r>
    </w:p>
    <w:p w14:paraId="62106B7B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2</w:t>
      </w:r>
      <w:r w:rsidRPr="009A3A7F">
        <w:rPr>
          <w:rFonts w:eastAsia="Calibri" w:cs="Arial"/>
          <w:sz w:val="24"/>
          <w:vertAlign w:val="superscript"/>
          <w:lang w:eastAsia="en-US"/>
        </w:rPr>
        <w:t>nd</w:t>
      </w:r>
      <w:r w:rsidRPr="009A3A7F">
        <w:rPr>
          <w:rFonts w:eastAsia="Calibri" w:cs="Arial"/>
          <w:sz w:val="24"/>
          <w:lang w:eastAsia="en-US"/>
        </w:rPr>
        <w:t xml:space="preserve"> Floor</w:t>
      </w:r>
    </w:p>
    <w:p w14:paraId="2AF84B31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Rutland House</w:t>
      </w:r>
    </w:p>
    <w:p w14:paraId="126953CC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Runcorn</w:t>
      </w:r>
    </w:p>
    <w:p w14:paraId="6DC0670A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Cheshire</w:t>
      </w:r>
    </w:p>
    <w:p w14:paraId="093DD1BD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  <w:r w:rsidRPr="009A3A7F">
        <w:rPr>
          <w:rFonts w:eastAsia="Calibri" w:cs="Arial"/>
          <w:sz w:val="24"/>
          <w:lang w:eastAsia="en-US"/>
        </w:rPr>
        <w:t>WA7 2ES</w:t>
      </w:r>
    </w:p>
    <w:p w14:paraId="23A3F0BE" w14:textId="77777777" w:rsidR="00471219" w:rsidRPr="009A3A7F" w:rsidRDefault="00471219" w:rsidP="00471219">
      <w:pPr>
        <w:spacing w:before="0" w:after="0" w:line="240" w:lineRule="auto"/>
        <w:jc w:val="right"/>
        <w:rPr>
          <w:rFonts w:eastAsia="Calibri" w:cs="Arial"/>
          <w:sz w:val="24"/>
          <w:lang w:eastAsia="en-US"/>
        </w:rPr>
      </w:pPr>
    </w:p>
    <w:p w14:paraId="4BF44B17" w14:textId="77777777" w:rsidR="00B62468" w:rsidRPr="009A3A7F" w:rsidRDefault="00B62468" w:rsidP="000074EB">
      <w:pPr>
        <w:pStyle w:val="NoSpacing"/>
        <w:jc w:val="right"/>
        <w:rPr>
          <w:rFonts w:cs="Arial"/>
          <w:sz w:val="24"/>
          <w:highlight w:val="yellow"/>
        </w:rPr>
      </w:pPr>
    </w:p>
    <w:p w14:paraId="0B42D725" w14:textId="2DA4F07F" w:rsidR="00A85EE8" w:rsidRPr="00630456" w:rsidRDefault="00E93CA0" w:rsidP="00A85EE8">
      <w:pPr>
        <w:pStyle w:val="NoSpacing"/>
        <w:jc w:val="right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Friday</w:t>
      </w:r>
      <w:r w:rsidR="000B49A7">
        <w:rPr>
          <w:rFonts w:cs="Arial"/>
          <w:b/>
          <w:bCs/>
          <w:szCs w:val="22"/>
        </w:rPr>
        <w:t xml:space="preserve"> </w:t>
      </w:r>
      <w:r>
        <w:rPr>
          <w:rFonts w:cs="Arial"/>
          <w:b/>
          <w:bCs/>
          <w:szCs w:val="22"/>
        </w:rPr>
        <w:t>2</w:t>
      </w:r>
      <w:r w:rsidR="000B49A7">
        <w:rPr>
          <w:rFonts w:cs="Arial"/>
          <w:b/>
          <w:bCs/>
          <w:szCs w:val="22"/>
        </w:rPr>
        <w:t xml:space="preserve"> December</w:t>
      </w:r>
      <w:r w:rsidR="00DF4EE3" w:rsidRPr="00630456">
        <w:rPr>
          <w:rFonts w:cs="Arial"/>
          <w:b/>
          <w:bCs/>
          <w:szCs w:val="22"/>
        </w:rPr>
        <w:t xml:space="preserve"> 2022</w:t>
      </w:r>
    </w:p>
    <w:p w14:paraId="67BEDF0C" w14:textId="77777777" w:rsidR="00023602" w:rsidRDefault="00023602" w:rsidP="00160BD1">
      <w:pPr>
        <w:pStyle w:val="NoSpacing"/>
        <w:rPr>
          <w:rFonts w:cs="Arial"/>
          <w:b/>
          <w:sz w:val="24"/>
        </w:rPr>
      </w:pPr>
    </w:p>
    <w:p w14:paraId="3B46E816" w14:textId="77777777" w:rsidR="00DF4EE3" w:rsidRPr="00DF4EE3" w:rsidRDefault="00DF4EE3" w:rsidP="00DF4EE3">
      <w:pPr>
        <w:pStyle w:val="NoSpacing"/>
        <w:rPr>
          <w:rFonts w:cs="Arial"/>
          <w:b/>
          <w:szCs w:val="22"/>
        </w:rPr>
      </w:pPr>
      <w:r w:rsidRPr="00DF4EE3">
        <w:rPr>
          <w:rFonts w:cs="Arial"/>
          <w:b/>
          <w:szCs w:val="22"/>
        </w:rPr>
        <w:t xml:space="preserve">Invitation to offer for NHS Framework Agreement for Branded Medicines - National Proprietary Pharmaceuticals </w:t>
      </w:r>
    </w:p>
    <w:p w14:paraId="19109D40" w14:textId="0E5CA810" w:rsidR="00471219" w:rsidRPr="001649A4" w:rsidRDefault="00471219" w:rsidP="00471219">
      <w:pPr>
        <w:pStyle w:val="NoSpacing"/>
        <w:rPr>
          <w:rFonts w:cs="Arial"/>
          <w:b/>
          <w:szCs w:val="22"/>
        </w:rPr>
      </w:pPr>
      <w:r w:rsidRPr="001649A4">
        <w:rPr>
          <w:rFonts w:cs="Arial"/>
          <w:b/>
          <w:szCs w:val="22"/>
        </w:rPr>
        <w:t xml:space="preserve">Offer reference number: </w:t>
      </w:r>
      <w:r w:rsidR="00DF4EE3" w:rsidRPr="00DF4EE3">
        <w:rPr>
          <w:rFonts w:cs="Arial"/>
          <w:b/>
          <w:szCs w:val="22"/>
        </w:rPr>
        <w:t>CM/PHR/22/5675</w:t>
      </w:r>
    </w:p>
    <w:p w14:paraId="39DAE0D0" w14:textId="3DECCA66" w:rsidR="001649A4" w:rsidRPr="001649A4" w:rsidRDefault="00DF4EE3" w:rsidP="00471219">
      <w:pPr>
        <w:pStyle w:val="NoSpacing"/>
        <w:rPr>
          <w:rFonts w:cs="Arial"/>
          <w:b/>
          <w:szCs w:val="22"/>
        </w:rPr>
      </w:pPr>
      <w:r w:rsidRPr="00DF4EE3">
        <w:rPr>
          <w:rFonts w:cs="Arial"/>
          <w:b/>
          <w:szCs w:val="22"/>
        </w:rPr>
        <w:t>Period of framework: 1 May 2023 to 30 April 2025 with an option or options to extend (at the Authority’s discretion) for a period or periods up to a total of 24 months</w:t>
      </w:r>
    </w:p>
    <w:p w14:paraId="722A357D" w14:textId="12FF3458" w:rsidR="001649A4" w:rsidRDefault="001649A4" w:rsidP="00471219">
      <w:pPr>
        <w:pStyle w:val="NoSpacing"/>
        <w:rPr>
          <w:rFonts w:cs="Arial"/>
          <w:b/>
          <w:szCs w:val="22"/>
        </w:rPr>
      </w:pPr>
    </w:p>
    <w:p w14:paraId="6A3FF1CF" w14:textId="1A0E8828" w:rsidR="00FC58B4" w:rsidRDefault="00FC58B4" w:rsidP="00FC58B4">
      <w:pPr>
        <w:rPr>
          <w:rFonts w:cs="Arial"/>
          <w:bCs/>
        </w:rPr>
      </w:pPr>
      <w:r>
        <w:rPr>
          <w:rFonts w:cs="Arial"/>
          <w:bCs/>
          <w:szCs w:val="22"/>
        </w:rPr>
        <w:t>Dear Sir/Madam</w:t>
      </w:r>
      <w:r w:rsidRPr="001649A4">
        <w:rPr>
          <w:rFonts w:cs="Arial"/>
          <w:bCs/>
          <w:szCs w:val="22"/>
        </w:rPr>
        <w:t>,</w:t>
      </w:r>
      <w:r>
        <w:rPr>
          <w:rFonts w:cs="Arial"/>
          <w:bCs/>
        </w:rPr>
        <w:t xml:space="preserve"> please note the information below in relation to mexiletine</w:t>
      </w:r>
      <w:r w:rsidR="00DA2950">
        <w:rPr>
          <w:rFonts w:cs="Arial"/>
          <w:bCs/>
        </w:rPr>
        <w:t>:</w:t>
      </w:r>
    </w:p>
    <w:p w14:paraId="322C83DE" w14:textId="6175F4FB" w:rsidR="00FC58B4" w:rsidRDefault="00FC58B4" w:rsidP="00FC58B4">
      <w:pPr>
        <w:rPr>
          <w:rFonts w:cs="Arial"/>
          <w:bCs/>
        </w:rPr>
      </w:pPr>
      <w:r>
        <w:rPr>
          <w:rFonts w:cs="Arial"/>
          <w:bCs/>
        </w:rPr>
        <w:t>The original tender product listing included the below descriptions</w:t>
      </w:r>
      <w:r w:rsidR="00DA2950">
        <w:rPr>
          <w:rFonts w:cs="Arial"/>
          <w:bCs/>
        </w:rPr>
        <w:t>:</w:t>
      </w:r>
    </w:p>
    <w:tbl>
      <w:tblPr>
        <w:tblW w:w="6374" w:type="dxa"/>
        <w:tblLook w:val="04A0" w:firstRow="1" w:lastRow="0" w:firstColumn="1" w:lastColumn="0" w:noHBand="0" w:noVBand="1"/>
      </w:tblPr>
      <w:tblGrid>
        <w:gridCol w:w="923"/>
        <w:gridCol w:w="4742"/>
        <w:gridCol w:w="709"/>
      </w:tblGrid>
      <w:tr w:rsidR="00FC58B4" w:rsidRPr="00616487" w14:paraId="06E4319B" w14:textId="77777777" w:rsidTr="00FC58B4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79FFC4E4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DBC059</w:t>
            </w:r>
          </w:p>
        </w:tc>
        <w:tc>
          <w:tcPr>
            <w:tcW w:w="47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643155D0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MEXILETINE CAPSULES 200MG</w:t>
            </w:r>
          </w:p>
        </w:tc>
        <w:tc>
          <w:tcPr>
            <w:tcW w:w="70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</w:tcPr>
          <w:p w14:paraId="53B5F77C" w14:textId="77777777" w:rsidR="00FC58B4" w:rsidRPr="00616487" w:rsidRDefault="00FC58B4" w:rsidP="006455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C58B4" w:rsidRPr="00616487" w14:paraId="2E0B7D08" w14:textId="77777777" w:rsidTr="00FC58B4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B4FCDD0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DBC051</w:t>
            </w:r>
          </w:p>
        </w:tc>
        <w:tc>
          <w:tcPr>
            <w:tcW w:w="47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F97A1D8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MEXILETINE CAPSULES 167MG</w:t>
            </w:r>
          </w:p>
        </w:tc>
        <w:tc>
          <w:tcPr>
            <w:tcW w:w="70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728A9EB" w14:textId="77777777" w:rsidR="00FC58B4" w:rsidRPr="00616487" w:rsidRDefault="00FC58B4" w:rsidP="006455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666BDF52" w14:textId="68AD1F05" w:rsidR="00FC58B4" w:rsidRDefault="00FC58B4" w:rsidP="00FC58B4">
      <w:r>
        <w:t>This is a notification that product descriptions have been amended as detailed below</w:t>
      </w:r>
      <w:r w:rsidR="00186641">
        <w:t xml:space="preserve"> and a new version of </w:t>
      </w:r>
      <w:r w:rsidR="00186641" w:rsidRPr="00186641">
        <w:t>Document No. 05b (ii) Tender Product listing and usage - CM_PHR_22_5675_02</w:t>
      </w:r>
      <w:r w:rsidR="00186641">
        <w:t xml:space="preserve"> has been issued</w:t>
      </w:r>
      <w:r>
        <w:t xml:space="preserve">. </w:t>
      </w:r>
    </w:p>
    <w:tbl>
      <w:tblPr>
        <w:tblW w:w="6374" w:type="dxa"/>
        <w:tblLook w:val="04A0" w:firstRow="1" w:lastRow="0" w:firstColumn="1" w:lastColumn="0" w:noHBand="0" w:noVBand="1"/>
      </w:tblPr>
      <w:tblGrid>
        <w:gridCol w:w="923"/>
        <w:gridCol w:w="4742"/>
        <w:gridCol w:w="709"/>
      </w:tblGrid>
      <w:tr w:rsidR="00FC58B4" w:rsidRPr="00616487" w14:paraId="0BDBADCF" w14:textId="77777777" w:rsidTr="00FC58B4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1D43308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DBC059</w:t>
            </w:r>
          </w:p>
        </w:tc>
        <w:tc>
          <w:tcPr>
            <w:tcW w:w="47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44B667EA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MEXILETINE HYDROCHLORIDE CAPSULES 200MG (MEXILETINE BASE 167MG)</w:t>
            </w:r>
          </w:p>
        </w:tc>
        <w:tc>
          <w:tcPr>
            <w:tcW w:w="70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4BD43B8" w14:textId="77777777" w:rsidR="00FC58B4" w:rsidRPr="00616487" w:rsidRDefault="00FC58B4" w:rsidP="006455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C58B4" w:rsidRPr="00616487" w14:paraId="6064D1D2" w14:textId="77777777" w:rsidTr="00FC58B4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5A78803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DBC051</w:t>
            </w:r>
          </w:p>
        </w:tc>
        <w:tc>
          <w:tcPr>
            <w:tcW w:w="474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7199C35" w14:textId="77777777" w:rsidR="00FC58B4" w:rsidRPr="00616487" w:rsidRDefault="00FC58B4" w:rsidP="006455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MEXILETINE (NAMUSCLA) CAPSULES 167MG (200MG HYDROCHLORIDE)</w:t>
            </w:r>
          </w:p>
        </w:tc>
        <w:tc>
          <w:tcPr>
            <w:tcW w:w="70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C8A4ACF" w14:textId="77777777" w:rsidR="00FC58B4" w:rsidRPr="00616487" w:rsidRDefault="00FC58B4" w:rsidP="0064557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616487"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44770EF0" w14:textId="09BF264C" w:rsidR="00FC58B4" w:rsidRDefault="00FC58B4" w:rsidP="00471219">
      <w:pPr>
        <w:pStyle w:val="NoSpacing"/>
        <w:rPr>
          <w:rFonts w:cs="Arial"/>
          <w:bCs/>
          <w:szCs w:val="22"/>
        </w:rPr>
      </w:pPr>
      <w:r>
        <w:t xml:space="preserve">Please ensure that offer/s relating to mexiletine are made against the appropriate NPC code in </w:t>
      </w:r>
      <w:proofErr w:type="spellStart"/>
      <w:r>
        <w:t>Selectt</w:t>
      </w:r>
      <w:proofErr w:type="spellEnd"/>
      <w:r>
        <w:t>.</w:t>
      </w:r>
    </w:p>
    <w:p w14:paraId="36CC21DE" w14:textId="77777777" w:rsidR="00FC58B4" w:rsidRDefault="00FC58B4" w:rsidP="00471219">
      <w:pPr>
        <w:pStyle w:val="NoSpacing"/>
        <w:rPr>
          <w:rFonts w:cs="Arial"/>
          <w:bCs/>
          <w:szCs w:val="22"/>
        </w:rPr>
      </w:pPr>
    </w:p>
    <w:p w14:paraId="6387CD70" w14:textId="39E58FD8" w:rsidR="001649A4" w:rsidRDefault="00FC58B4" w:rsidP="00471219">
      <w:pPr>
        <w:pStyle w:val="NoSpacing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In addition</w:t>
      </w:r>
      <w:r w:rsidR="001649A4" w:rsidRPr="001649A4">
        <w:rPr>
          <w:rFonts w:cs="Arial"/>
          <w:bCs/>
          <w:szCs w:val="22"/>
        </w:rPr>
        <w:t>, we would like to bring the following information</w:t>
      </w:r>
      <w:r>
        <w:rPr>
          <w:rFonts w:cs="Arial"/>
          <w:bCs/>
          <w:szCs w:val="22"/>
        </w:rPr>
        <w:t xml:space="preserve"> </w:t>
      </w:r>
      <w:r w:rsidR="001649A4" w:rsidRPr="001649A4">
        <w:rPr>
          <w:rFonts w:cs="Arial"/>
          <w:bCs/>
          <w:szCs w:val="22"/>
        </w:rPr>
        <w:t>to your attention</w:t>
      </w:r>
      <w:r>
        <w:rPr>
          <w:rFonts w:cs="Arial"/>
          <w:bCs/>
          <w:szCs w:val="22"/>
        </w:rPr>
        <w:t>:</w:t>
      </w:r>
    </w:p>
    <w:p w14:paraId="377A4341" w14:textId="6872D6B3" w:rsidR="001649A4" w:rsidRDefault="001649A4" w:rsidP="00471219">
      <w:pPr>
        <w:pStyle w:val="NoSpacing"/>
        <w:rPr>
          <w:rFonts w:cs="Arial"/>
          <w:bCs/>
          <w:szCs w:val="22"/>
        </w:rPr>
      </w:pPr>
    </w:p>
    <w:tbl>
      <w:tblPr>
        <w:tblW w:w="8781" w:type="dxa"/>
        <w:tblLook w:val="04A0" w:firstRow="1" w:lastRow="0" w:firstColumn="1" w:lastColumn="0" w:noHBand="0" w:noVBand="1"/>
      </w:tblPr>
      <w:tblGrid>
        <w:gridCol w:w="923"/>
        <w:gridCol w:w="7257"/>
        <w:gridCol w:w="601"/>
      </w:tblGrid>
      <w:tr w:rsidR="0017443F" w:rsidRPr="0017443F" w14:paraId="347245C7" w14:textId="77777777" w:rsidTr="0017443F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E264A83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DBC068</w:t>
            </w:r>
          </w:p>
        </w:tc>
        <w:tc>
          <w:tcPr>
            <w:tcW w:w="725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E0565F8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MEXILETINE CAPSULES 50MG</w:t>
            </w:r>
          </w:p>
        </w:tc>
        <w:tc>
          <w:tcPr>
            <w:tcW w:w="60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3025C7E4" w14:textId="77777777" w:rsidR="0017443F" w:rsidRPr="0017443F" w:rsidRDefault="0017443F" w:rsidP="0017443F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</w:tr>
      <w:tr w:rsidR="0017443F" w:rsidRPr="0017443F" w14:paraId="57A61998" w14:textId="77777777" w:rsidTr="0017443F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EEBB5DE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DBC067</w:t>
            </w:r>
          </w:p>
        </w:tc>
        <w:tc>
          <w:tcPr>
            <w:tcW w:w="725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3ACBF91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MEXILETINE CAPSULES 100MG</w:t>
            </w:r>
          </w:p>
        </w:tc>
        <w:tc>
          <w:tcPr>
            <w:tcW w:w="60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53E072D" w14:textId="77777777" w:rsidR="0017443F" w:rsidRPr="0017443F" w:rsidRDefault="0017443F" w:rsidP="0017443F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84</w:t>
            </w:r>
          </w:p>
        </w:tc>
      </w:tr>
      <w:tr w:rsidR="0017443F" w:rsidRPr="0017443F" w14:paraId="34B3A9A8" w14:textId="77777777" w:rsidTr="0017443F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1A30CAAA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DBC059</w:t>
            </w:r>
          </w:p>
        </w:tc>
        <w:tc>
          <w:tcPr>
            <w:tcW w:w="725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CDBAB8E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MEXILETINE HYDROCHLORIDE CAPSULES 200MG (MEXILETINE BASE 167MG)</w:t>
            </w:r>
          </w:p>
        </w:tc>
        <w:tc>
          <w:tcPr>
            <w:tcW w:w="60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72515195" w14:textId="77777777" w:rsidR="0017443F" w:rsidRPr="0017443F" w:rsidRDefault="0017443F" w:rsidP="0017443F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</w:tr>
    </w:tbl>
    <w:p w14:paraId="6D066BCA" w14:textId="06CB4B9A" w:rsidR="0017443F" w:rsidRPr="00064B90" w:rsidRDefault="00553EE3" w:rsidP="0017443F">
      <w:pPr>
        <w:pStyle w:val="NoSpacing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The above products </w:t>
      </w:r>
      <w:r w:rsidR="0017443F">
        <w:rPr>
          <w:rFonts w:cs="Arial"/>
          <w:b/>
          <w:szCs w:val="22"/>
        </w:rPr>
        <w:t>are</w:t>
      </w:r>
      <w:r w:rsidR="0017443F" w:rsidRPr="00064B90">
        <w:rPr>
          <w:rFonts w:cs="Arial"/>
          <w:b/>
          <w:szCs w:val="22"/>
        </w:rPr>
        <w:t xml:space="preserve"> </w:t>
      </w:r>
      <w:r w:rsidR="0017443F">
        <w:rPr>
          <w:rFonts w:cs="Arial"/>
          <w:b/>
          <w:szCs w:val="22"/>
        </w:rPr>
        <w:t>being tendered</w:t>
      </w:r>
      <w:r w:rsidR="0017443F">
        <w:rPr>
          <w:rFonts w:cs="Arial"/>
          <w:b/>
          <w:szCs w:val="22"/>
          <w:lang w:val="en-US"/>
        </w:rPr>
        <w:t xml:space="preserve"> </w:t>
      </w:r>
      <w:r w:rsidR="0017443F" w:rsidRPr="0017443F">
        <w:rPr>
          <w:rFonts w:cs="Arial"/>
          <w:b/>
          <w:szCs w:val="22"/>
        </w:rPr>
        <w:t>for the treatment of documented ventricular arrhythmias which, in the judgement of the physician, are considered as life-threatening.</w:t>
      </w:r>
    </w:p>
    <w:p w14:paraId="67C97106" w14:textId="77777777" w:rsidR="003A3259" w:rsidRDefault="003A3259" w:rsidP="00471219">
      <w:pPr>
        <w:pStyle w:val="NoSpacing"/>
        <w:rPr>
          <w:rFonts w:cs="Arial"/>
          <w:bCs/>
          <w:szCs w:val="22"/>
        </w:rPr>
      </w:pPr>
    </w:p>
    <w:tbl>
      <w:tblPr>
        <w:tblW w:w="8781" w:type="dxa"/>
        <w:tblLook w:val="04A0" w:firstRow="1" w:lastRow="0" w:firstColumn="1" w:lastColumn="0" w:noHBand="0" w:noVBand="1"/>
      </w:tblPr>
      <w:tblGrid>
        <w:gridCol w:w="923"/>
        <w:gridCol w:w="7257"/>
        <w:gridCol w:w="601"/>
      </w:tblGrid>
      <w:tr w:rsidR="0017443F" w:rsidRPr="0017443F" w14:paraId="712B850C" w14:textId="77777777" w:rsidTr="0017443F">
        <w:trPr>
          <w:trHeight w:val="468"/>
        </w:trPr>
        <w:tc>
          <w:tcPr>
            <w:tcW w:w="92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5735093C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DBC051</w:t>
            </w:r>
          </w:p>
        </w:tc>
        <w:tc>
          <w:tcPr>
            <w:tcW w:w="725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28B02986" w14:textId="77777777" w:rsidR="0017443F" w:rsidRPr="0017443F" w:rsidRDefault="0017443F" w:rsidP="0017443F">
            <w:pPr>
              <w:spacing w:before="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MEXILETINE (NAMUSCLA) CAPSULES 167MG (200MG HYDROCHLORIDE)</w:t>
            </w:r>
          </w:p>
        </w:tc>
        <w:tc>
          <w:tcPr>
            <w:tcW w:w="60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noWrap/>
            <w:hideMark/>
          </w:tcPr>
          <w:p w14:paraId="0935D4A5" w14:textId="77777777" w:rsidR="0017443F" w:rsidRPr="0017443F" w:rsidRDefault="0017443F" w:rsidP="0017443F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17443F">
              <w:rPr>
                <w:rFonts w:ascii="Calibri" w:hAnsi="Calibri" w:cs="Calibri"/>
                <w:color w:val="000000"/>
                <w:szCs w:val="22"/>
              </w:rPr>
              <w:t>100</w:t>
            </w:r>
          </w:p>
        </w:tc>
      </w:tr>
    </w:tbl>
    <w:p w14:paraId="32EA5EBB" w14:textId="3E3D670C" w:rsidR="0017443F" w:rsidRDefault="00553EE3" w:rsidP="0017443F">
      <w:pPr>
        <w:pStyle w:val="NoSpacing"/>
        <w:rPr>
          <w:szCs w:val="22"/>
        </w:rPr>
      </w:pPr>
      <w:r>
        <w:rPr>
          <w:b/>
          <w:szCs w:val="22"/>
        </w:rPr>
        <w:t xml:space="preserve">The above product </w:t>
      </w:r>
      <w:r w:rsidR="0017443F">
        <w:rPr>
          <w:b/>
          <w:szCs w:val="22"/>
        </w:rPr>
        <w:t xml:space="preserve">is being tendered </w:t>
      </w:r>
      <w:r w:rsidR="0017443F" w:rsidRPr="0017443F">
        <w:rPr>
          <w:b/>
          <w:szCs w:val="22"/>
        </w:rPr>
        <w:t>for</w:t>
      </w:r>
      <w:r>
        <w:rPr>
          <w:b/>
          <w:szCs w:val="22"/>
        </w:rPr>
        <w:t xml:space="preserve"> the </w:t>
      </w:r>
      <w:r w:rsidRPr="00553EE3">
        <w:rPr>
          <w:b/>
          <w:szCs w:val="22"/>
        </w:rPr>
        <w:t>Authorised orphan indication:</w:t>
      </w:r>
      <w:r>
        <w:rPr>
          <w:b/>
          <w:szCs w:val="22"/>
        </w:rPr>
        <w:t xml:space="preserve"> </w:t>
      </w:r>
      <w:r w:rsidR="0017443F" w:rsidRPr="0017443F">
        <w:rPr>
          <w:b/>
          <w:szCs w:val="22"/>
        </w:rPr>
        <w:t>the symptomatic treatment of myotonia in adult patients with non-dystrophic myotonic disorders.</w:t>
      </w:r>
    </w:p>
    <w:p w14:paraId="12DB2493" w14:textId="77777777" w:rsidR="00F01194" w:rsidRDefault="00F01194" w:rsidP="00471219">
      <w:pPr>
        <w:pStyle w:val="NoSpacing"/>
        <w:rPr>
          <w:rFonts w:cs="Arial"/>
          <w:bCs/>
          <w:szCs w:val="22"/>
        </w:rPr>
      </w:pPr>
    </w:p>
    <w:p w14:paraId="0ED7E1F8" w14:textId="2C90F220" w:rsidR="002B6C8E" w:rsidRPr="003A3259" w:rsidRDefault="00DD3412" w:rsidP="003A3259">
      <w:pPr>
        <w:rPr>
          <w:rFonts w:ascii="Calibri" w:hAnsi="Calibri"/>
          <w:szCs w:val="22"/>
        </w:rPr>
      </w:pPr>
      <w:r>
        <w:rPr>
          <w:szCs w:val="22"/>
        </w:rPr>
        <w:t xml:space="preserve">CMU will share the </w:t>
      </w:r>
      <w:r>
        <w:t xml:space="preserve">same explanation at the tender evaluation stage. </w:t>
      </w:r>
      <w:r>
        <w:rPr>
          <w:szCs w:val="22"/>
        </w:rPr>
        <w:t xml:space="preserve">If an award is made against </w:t>
      </w:r>
      <w:r w:rsidR="0017443F">
        <w:rPr>
          <w:rFonts w:cs="Arial"/>
          <w:szCs w:val="22"/>
        </w:rPr>
        <w:t>the above products</w:t>
      </w:r>
      <w:r>
        <w:rPr>
          <w:rFonts w:cs="Arial"/>
          <w:bCs/>
          <w:szCs w:val="22"/>
        </w:rPr>
        <w:t>, th</w:t>
      </w:r>
      <w:r w:rsidR="0017443F">
        <w:rPr>
          <w:rFonts w:cs="Arial"/>
          <w:bCs/>
          <w:szCs w:val="22"/>
        </w:rPr>
        <w:t>is</w:t>
      </w:r>
      <w:r>
        <w:rPr>
          <w:rFonts w:cs="Arial"/>
          <w:bCs/>
          <w:szCs w:val="22"/>
        </w:rPr>
        <w:t xml:space="preserve"> information will be communicated to Participating Authorities</w:t>
      </w:r>
      <w:r>
        <w:t xml:space="preserve"> before the framework commencement date.</w:t>
      </w:r>
    </w:p>
    <w:p w14:paraId="0C611039" w14:textId="77777777" w:rsidR="002B6C8E" w:rsidRPr="009A3A7F" w:rsidRDefault="002B6C8E" w:rsidP="00160BD1">
      <w:pPr>
        <w:pStyle w:val="NoSpacing"/>
        <w:rPr>
          <w:rFonts w:cs="Arial"/>
          <w:sz w:val="24"/>
        </w:rPr>
      </w:pPr>
    </w:p>
    <w:p w14:paraId="2BE95981" w14:textId="77777777" w:rsidR="008977A1" w:rsidRPr="0069714B" w:rsidRDefault="008977A1" w:rsidP="008977A1">
      <w:pPr>
        <w:pStyle w:val="NoSpacing"/>
        <w:rPr>
          <w:sz w:val="24"/>
        </w:rPr>
      </w:pPr>
      <w:r w:rsidRPr="0069714B">
        <w:rPr>
          <w:sz w:val="24"/>
        </w:rPr>
        <w:t>Yours faithfully</w:t>
      </w:r>
    </w:p>
    <w:p w14:paraId="321B7684" w14:textId="77777777" w:rsidR="008977A1" w:rsidRPr="0069714B" w:rsidRDefault="008977A1" w:rsidP="008977A1">
      <w:pPr>
        <w:pStyle w:val="NoSpacing"/>
        <w:rPr>
          <w:sz w:val="24"/>
        </w:rPr>
      </w:pPr>
    </w:p>
    <w:p w14:paraId="629E78D2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noProof/>
          <w:sz w:val="24"/>
        </w:rPr>
        <w:drawing>
          <wp:inline distT="0" distB="0" distL="0" distR="0" wp14:anchorId="29C509A4" wp14:editId="070FA4B6">
            <wp:extent cx="1019175" cy="36195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5" t="1009" r="51018" b="77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0C71" w14:textId="77777777" w:rsidR="008977A1" w:rsidRDefault="008977A1" w:rsidP="008977A1">
      <w:pPr>
        <w:pStyle w:val="NoSpacing"/>
        <w:rPr>
          <w:sz w:val="24"/>
        </w:rPr>
      </w:pPr>
    </w:p>
    <w:p w14:paraId="08804A6F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Katie Noonan</w:t>
      </w:r>
    </w:p>
    <w:p w14:paraId="3CB42FB5" w14:textId="77777777" w:rsidR="008977A1" w:rsidRPr="006C58ED" w:rsidRDefault="008977A1" w:rsidP="008977A1">
      <w:pPr>
        <w:pStyle w:val="NoSpacing"/>
        <w:rPr>
          <w:sz w:val="24"/>
        </w:rPr>
      </w:pPr>
      <w:r w:rsidRPr="006C58ED">
        <w:rPr>
          <w:sz w:val="24"/>
        </w:rPr>
        <w:t>Operations Adviser and Developing Commercial Practitioner</w:t>
      </w:r>
    </w:p>
    <w:p w14:paraId="0D8A441F" w14:textId="647D91C2" w:rsidR="00160BD1" w:rsidRPr="009A3A7F" w:rsidRDefault="008977A1" w:rsidP="00023602">
      <w:pPr>
        <w:pStyle w:val="NoSpacing"/>
        <w:rPr>
          <w:rFonts w:cs="Arial"/>
          <w:sz w:val="24"/>
          <w:highlight w:val="yellow"/>
        </w:rPr>
      </w:pPr>
      <w:r w:rsidRPr="006C58ED">
        <w:rPr>
          <w:sz w:val="24"/>
        </w:rPr>
        <w:t>Branded, Biosimilars and IV Fluids Procurement Support</w:t>
      </w:r>
    </w:p>
    <w:sectPr w:rsidR="00160BD1" w:rsidRPr="009A3A7F" w:rsidSect="000074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DE10C" w14:textId="77777777" w:rsidR="001A389B" w:rsidRDefault="001A389B">
      <w:r>
        <w:separator/>
      </w:r>
    </w:p>
  </w:endnote>
  <w:endnote w:type="continuationSeparator" w:id="0">
    <w:p w14:paraId="351343A5" w14:textId="77777777" w:rsidR="001A389B" w:rsidRDefault="001A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8E401" w14:textId="77777777" w:rsidR="00674E71" w:rsidRDefault="00674E71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FB089" w14:textId="77777777" w:rsidR="00674E71" w:rsidRDefault="00674E71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99698"/>
      <w:docPartObj>
        <w:docPartGallery w:val="Page Numbers (Top of Page)"/>
        <w:docPartUnique/>
      </w:docPartObj>
    </w:sdtPr>
    <w:sdtEndPr/>
    <w:sdtContent>
      <w:p w14:paraId="63265537" w14:textId="374E749C" w:rsidR="000074EB" w:rsidRDefault="000074EB" w:rsidP="000074EB">
        <w:pPr>
          <w:pStyle w:val="NoSpacing"/>
          <w:jc w:val="center"/>
          <w:rPr>
            <w:rFonts w:cs="Arial"/>
            <w:sz w:val="28"/>
            <w:szCs w:val="28"/>
          </w:rPr>
        </w:pPr>
      </w:p>
      <w:p w14:paraId="35BBA9BF" w14:textId="08150AE8" w:rsidR="00674E71" w:rsidRDefault="00A979A1" w:rsidP="00784905">
        <w:pPr>
          <w:pStyle w:val="NoSpacing"/>
          <w:rPr>
            <w:b/>
          </w:rPr>
        </w:pPr>
        <w:r>
          <w:t>Document No. 0</w:t>
        </w:r>
        <w:r w:rsidR="00DA2950">
          <w:t>0</w:t>
        </w:r>
        <w:r>
          <w:t xml:space="preserve"> </w:t>
        </w:r>
        <w:r w:rsidR="00DA2950">
          <w:t>Read Me First Document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t xml:space="preserve">Page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PAGE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3</w:t>
        </w:r>
        <w:r w:rsidRPr="00A979A1">
          <w:rPr>
            <w:b/>
          </w:rPr>
          <w:fldChar w:fldCharType="end"/>
        </w:r>
        <w:r w:rsidRPr="00A979A1">
          <w:t xml:space="preserve"> of </w:t>
        </w:r>
        <w:r w:rsidRPr="00A979A1">
          <w:rPr>
            <w:b/>
          </w:rPr>
          <w:fldChar w:fldCharType="begin"/>
        </w:r>
        <w:r w:rsidRPr="00A979A1">
          <w:rPr>
            <w:b/>
          </w:rPr>
          <w:instrText xml:space="preserve"> NUMPAGES  \* Arabic  \* MERGEFORMAT </w:instrText>
        </w:r>
        <w:r w:rsidRPr="00A979A1">
          <w:rPr>
            <w:b/>
          </w:rPr>
          <w:fldChar w:fldCharType="separate"/>
        </w:r>
        <w:r w:rsidR="00E11113">
          <w:rPr>
            <w:b/>
            <w:noProof/>
          </w:rPr>
          <w:t>4</w:t>
        </w:r>
        <w:r w:rsidRPr="00A979A1">
          <w:rPr>
            <w:b/>
          </w:rPr>
          <w:fldChar w:fldCharType="end"/>
        </w:r>
      </w:p>
      <w:p w14:paraId="7B6BE018" w14:textId="41DEF4E0" w:rsidR="00A979A1" w:rsidRDefault="00A979A1" w:rsidP="00A979A1">
        <w:pPr>
          <w:pStyle w:val="Footer"/>
          <w:jc w:val="left"/>
          <w:rPr>
            <w:sz w:val="22"/>
          </w:rPr>
        </w:pPr>
        <w:r w:rsidRPr="00A979A1">
          <w:rPr>
            <w:sz w:val="22"/>
          </w:rPr>
          <w:t>©</w:t>
        </w:r>
        <w:r w:rsidR="006F3F6E">
          <w:rPr>
            <w:sz w:val="22"/>
          </w:rPr>
          <w:t xml:space="preserve"> </w:t>
        </w:r>
        <w:r w:rsidRPr="00A979A1">
          <w:rPr>
            <w:sz w:val="22"/>
          </w:rPr>
          <w:t>NHS England 20</w:t>
        </w:r>
        <w:r w:rsidR="00777EBE">
          <w:rPr>
            <w:sz w:val="22"/>
          </w:rPr>
          <w:t>2</w:t>
        </w:r>
        <w:r w:rsidR="00397FA8">
          <w:rPr>
            <w:sz w:val="22"/>
          </w:rPr>
          <w:t>2</w:t>
        </w:r>
      </w:p>
      <w:p w14:paraId="74810582" w14:textId="77777777" w:rsidR="00A979A1" w:rsidRPr="00A979A1" w:rsidRDefault="00A979A1" w:rsidP="00A979A1">
        <w:pPr>
          <w:pStyle w:val="Footer"/>
          <w:jc w:val="left"/>
          <w:rPr>
            <w:sz w:val="20"/>
            <w:szCs w:val="20"/>
          </w:rPr>
        </w:pP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>
          <w:rPr>
            <w:sz w:val="22"/>
          </w:rPr>
          <w:tab/>
        </w:r>
        <w:r w:rsidRPr="00A979A1">
          <w:rPr>
            <w:sz w:val="20"/>
            <w:szCs w:val="20"/>
          </w:rPr>
          <w:t>OFFICIAL</w:t>
        </w:r>
      </w:p>
      <w:p w14:paraId="14BD31C2" w14:textId="67A8706A" w:rsidR="00A50B39" w:rsidRPr="00D97263" w:rsidRDefault="00A50B39" w:rsidP="00A50B39">
        <w:pPr>
          <w:pStyle w:val="Footer"/>
          <w:ind w:right="-406"/>
          <w:rPr>
            <w:rFonts w:cs="Arial"/>
            <w:i/>
            <w:sz w:val="24"/>
          </w:rPr>
        </w:pPr>
      </w:p>
      <w:p w14:paraId="392A97C0" w14:textId="77777777" w:rsidR="00674E71" w:rsidRPr="00337DBE" w:rsidRDefault="00E93CA0" w:rsidP="00B06340">
        <w:pPr>
          <w:pStyle w:val="NoSpacing"/>
          <w:jc w:val="center"/>
          <w:rPr>
            <w:rStyle w:val="PageNumber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</w:rPr>
      <w:id w:val="2559969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25599700"/>
          <w:docPartObj>
            <w:docPartGallery w:val="Page Numbers (Top of Page)"/>
            <w:docPartUnique/>
          </w:docPartObj>
        </w:sdtPr>
        <w:sdtEndPr/>
        <w:sdtContent>
          <w:p w14:paraId="6655ABF5" w14:textId="77777777" w:rsidR="00674E71" w:rsidRPr="00EC4CF4" w:rsidRDefault="00674E71" w:rsidP="00BD510C">
            <w:pPr>
              <w:pStyle w:val="Footer"/>
              <w:jc w:val="center"/>
              <w:rPr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>OFFICIAL</w:t>
            </w:r>
          </w:p>
          <w:p w14:paraId="7FB2C292" w14:textId="77777777" w:rsidR="00674E71" w:rsidRPr="00EC4CF4" w:rsidRDefault="00674E71" w:rsidP="00BD510C">
            <w:pPr>
              <w:pStyle w:val="NoSpacing"/>
              <w:rPr>
                <w:b/>
                <w:sz w:val="20"/>
                <w:szCs w:val="20"/>
              </w:rPr>
            </w:pPr>
            <w:r w:rsidRPr="00EC4CF4">
              <w:rPr>
                <w:sz w:val="20"/>
                <w:szCs w:val="20"/>
              </w:rPr>
              <w:t xml:space="preserve">Document </w:t>
            </w:r>
            <w:r>
              <w:rPr>
                <w:sz w:val="20"/>
                <w:szCs w:val="20"/>
              </w:rPr>
              <w:t>N</w:t>
            </w:r>
            <w:r w:rsidRPr="00EC4CF4">
              <w:rPr>
                <w:sz w:val="20"/>
                <w:szCs w:val="20"/>
              </w:rPr>
              <w:t>o.</w:t>
            </w:r>
            <w:r>
              <w:rPr>
                <w:sz w:val="20"/>
                <w:szCs w:val="20"/>
              </w:rPr>
              <w:t>01</w:t>
            </w:r>
            <w:r w:rsidRPr="00EC4CF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Invitation to offer covering letter </w:t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</w:r>
            <w:r w:rsidRPr="00EC4CF4">
              <w:rPr>
                <w:sz w:val="20"/>
                <w:szCs w:val="20"/>
              </w:rPr>
              <w:tab/>
              <w:t xml:space="preserve">Page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PAGE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  <w:r w:rsidRPr="00EC4CF4">
              <w:rPr>
                <w:sz w:val="20"/>
                <w:szCs w:val="20"/>
              </w:rPr>
              <w:t xml:space="preserve"> of </w:t>
            </w:r>
            <w:r w:rsidRPr="00EC4CF4">
              <w:rPr>
                <w:b/>
                <w:sz w:val="20"/>
                <w:szCs w:val="20"/>
              </w:rPr>
              <w:fldChar w:fldCharType="begin"/>
            </w:r>
            <w:r w:rsidRPr="00EC4CF4">
              <w:rPr>
                <w:b/>
                <w:sz w:val="20"/>
                <w:szCs w:val="20"/>
              </w:rPr>
              <w:instrText xml:space="preserve"> NUMPAGES  </w:instrText>
            </w:r>
            <w:r w:rsidRPr="00EC4CF4">
              <w:rPr>
                <w:b/>
                <w:sz w:val="20"/>
                <w:szCs w:val="20"/>
              </w:rPr>
              <w:fldChar w:fldCharType="separate"/>
            </w:r>
            <w:r w:rsidR="00D44AEA">
              <w:rPr>
                <w:b/>
                <w:noProof/>
                <w:sz w:val="20"/>
                <w:szCs w:val="20"/>
              </w:rPr>
              <w:t>1</w:t>
            </w:r>
            <w:r w:rsidRPr="00EC4CF4">
              <w:rPr>
                <w:b/>
                <w:sz w:val="20"/>
                <w:szCs w:val="20"/>
              </w:rPr>
              <w:fldChar w:fldCharType="end"/>
            </w:r>
          </w:p>
          <w:p w14:paraId="07DF62D0" w14:textId="77777777" w:rsidR="00674E71" w:rsidRDefault="00674E71" w:rsidP="00B06340">
            <w:pPr>
              <w:pStyle w:val="NoSpacing"/>
            </w:pPr>
            <w:r w:rsidRPr="00E85D31">
              <w:rPr>
                <w:rFonts w:cs="Arial"/>
                <w:sz w:val="20"/>
              </w:rPr>
              <w:t>©</w:t>
            </w:r>
            <w:r w:rsidRPr="00E85D31">
              <w:rPr>
                <w:sz w:val="20"/>
              </w:rPr>
              <w:t xml:space="preserve"> Crown Copyright, DH 2014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A49C" w14:textId="77777777" w:rsidR="001A389B" w:rsidRDefault="001A389B">
      <w:r>
        <w:separator/>
      </w:r>
    </w:p>
  </w:footnote>
  <w:footnote w:type="continuationSeparator" w:id="0">
    <w:p w14:paraId="50785BF1" w14:textId="77777777" w:rsidR="001A389B" w:rsidRDefault="001A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53957" w14:textId="77777777" w:rsidR="00674E71" w:rsidRPr="00E85D31" w:rsidRDefault="00674E71" w:rsidP="00371038">
    <w:pPr>
      <w:pStyle w:val="Header"/>
      <w:jc w:val="center"/>
      <w:rPr>
        <w:sz w:val="20"/>
        <w:szCs w:val="20"/>
      </w:rPr>
    </w:pPr>
    <w:r w:rsidRPr="00E85D31">
      <w:rPr>
        <w:sz w:val="20"/>
        <w:szCs w:val="2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68B75" w14:textId="77777777" w:rsidR="00674E71" w:rsidRPr="00DB6D17" w:rsidRDefault="00674E71" w:rsidP="00DB6D17">
    <w:pPr>
      <w:pStyle w:val="Header"/>
      <w:jc w:val="center"/>
      <w:rPr>
        <w:noProof/>
        <w:sz w:val="20"/>
        <w:szCs w:val="20"/>
      </w:rPr>
    </w:pPr>
    <w:r w:rsidRPr="00DB6D17">
      <w:rPr>
        <w:noProof/>
        <w:sz w:val="20"/>
        <w:szCs w:val="20"/>
      </w:rPr>
      <w:t>OFFICIAL</w:t>
    </w:r>
  </w:p>
  <w:p w14:paraId="1900C758" w14:textId="77777777" w:rsidR="00674E71" w:rsidRDefault="00674E71">
    <w:pPr>
      <w:pStyle w:val="Header"/>
      <w:rPr>
        <w:noProof/>
      </w:rPr>
    </w:pPr>
  </w:p>
  <w:p w14:paraId="4DEC4B84" w14:textId="77777777" w:rsidR="00674E71" w:rsidRDefault="00674E71" w:rsidP="00DB6D17">
    <w:pPr>
      <w:pStyle w:val="Header"/>
      <w:tabs>
        <w:tab w:val="left" w:pos="5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92522"/>
    <w:multiLevelType w:val="hybridMultilevel"/>
    <w:tmpl w:val="3C6E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361DFD"/>
    <w:multiLevelType w:val="hybridMultilevel"/>
    <w:tmpl w:val="AEBAB684"/>
    <w:lvl w:ilvl="0" w:tplc="7CB6B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D596CCE"/>
    <w:multiLevelType w:val="singleLevel"/>
    <w:tmpl w:val="CF207656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742218E2"/>
    <w:multiLevelType w:val="hybridMultilevel"/>
    <w:tmpl w:val="A1BC5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87"/>
    <w:rsid w:val="0000575A"/>
    <w:rsid w:val="000074EB"/>
    <w:rsid w:val="00007B03"/>
    <w:rsid w:val="00010FC1"/>
    <w:rsid w:val="000158F6"/>
    <w:rsid w:val="00023602"/>
    <w:rsid w:val="000460E4"/>
    <w:rsid w:val="00064B90"/>
    <w:rsid w:val="000704AB"/>
    <w:rsid w:val="00092F30"/>
    <w:rsid w:val="0009609C"/>
    <w:rsid w:val="000B49A7"/>
    <w:rsid w:val="000D6B8A"/>
    <w:rsid w:val="000E3E81"/>
    <w:rsid w:val="000E5244"/>
    <w:rsid w:val="000F4A21"/>
    <w:rsid w:val="00107260"/>
    <w:rsid w:val="00130477"/>
    <w:rsid w:val="00150BCA"/>
    <w:rsid w:val="0015722D"/>
    <w:rsid w:val="0015769D"/>
    <w:rsid w:val="00160BD1"/>
    <w:rsid w:val="001649A4"/>
    <w:rsid w:val="001712FB"/>
    <w:rsid w:val="0017443F"/>
    <w:rsid w:val="00186641"/>
    <w:rsid w:val="001A389B"/>
    <w:rsid w:val="001C1ED2"/>
    <w:rsid w:val="001D2FAF"/>
    <w:rsid w:val="001E5314"/>
    <w:rsid w:val="002216EC"/>
    <w:rsid w:val="002408CC"/>
    <w:rsid w:val="002465FE"/>
    <w:rsid w:val="00276336"/>
    <w:rsid w:val="002A60A4"/>
    <w:rsid w:val="002A641D"/>
    <w:rsid w:val="002B6C8E"/>
    <w:rsid w:val="002D0287"/>
    <w:rsid w:val="002E4D64"/>
    <w:rsid w:val="002E516F"/>
    <w:rsid w:val="002F5C3F"/>
    <w:rsid w:val="00302D3D"/>
    <w:rsid w:val="003237F3"/>
    <w:rsid w:val="00337DBE"/>
    <w:rsid w:val="00371038"/>
    <w:rsid w:val="00393338"/>
    <w:rsid w:val="00397FA8"/>
    <w:rsid w:val="003A305B"/>
    <w:rsid w:val="003A3259"/>
    <w:rsid w:val="003A7B97"/>
    <w:rsid w:val="003B0C09"/>
    <w:rsid w:val="003B49CB"/>
    <w:rsid w:val="003C5060"/>
    <w:rsid w:val="003C54F7"/>
    <w:rsid w:val="003F3125"/>
    <w:rsid w:val="003F35B1"/>
    <w:rsid w:val="00421B65"/>
    <w:rsid w:val="0042200B"/>
    <w:rsid w:val="0042568C"/>
    <w:rsid w:val="004259B8"/>
    <w:rsid w:val="00426D19"/>
    <w:rsid w:val="004374BB"/>
    <w:rsid w:val="00441E12"/>
    <w:rsid w:val="00455B58"/>
    <w:rsid w:val="00461B07"/>
    <w:rsid w:val="00471219"/>
    <w:rsid w:val="0047591B"/>
    <w:rsid w:val="00481098"/>
    <w:rsid w:val="00482904"/>
    <w:rsid w:val="00487CED"/>
    <w:rsid w:val="00494E7E"/>
    <w:rsid w:val="0049561C"/>
    <w:rsid w:val="00497DA5"/>
    <w:rsid w:val="004A1FF3"/>
    <w:rsid w:val="004A21FE"/>
    <w:rsid w:val="004C13A2"/>
    <w:rsid w:val="004F51DC"/>
    <w:rsid w:val="005041C6"/>
    <w:rsid w:val="00507C12"/>
    <w:rsid w:val="00524887"/>
    <w:rsid w:val="005279C3"/>
    <w:rsid w:val="0053414A"/>
    <w:rsid w:val="005403F0"/>
    <w:rsid w:val="0054258A"/>
    <w:rsid w:val="00553EE3"/>
    <w:rsid w:val="00565777"/>
    <w:rsid w:val="005E169B"/>
    <w:rsid w:val="005E48C7"/>
    <w:rsid w:val="006118E8"/>
    <w:rsid w:val="00614188"/>
    <w:rsid w:val="00627762"/>
    <w:rsid w:val="00630456"/>
    <w:rsid w:val="006435A5"/>
    <w:rsid w:val="00645F37"/>
    <w:rsid w:val="0067464F"/>
    <w:rsid w:val="00674E71"/>
    <w:rsid w:val="00680772"/>
    <w:rsid w:val="0069464A"/>
    <w:rsid w:val="006B5A26"/>
    <w:rsid w:val="006C509E"/>
    <w:rsid w:val="006C574C"/>
    <w:rsid w:val="006C5F7D"/>
    <w:rsid w:val="006D1346"/>
    <w:rsid w:val="006E26C2"/>
    <w:rsid w:val="006F3F6E"/>
    <w:rsid w:val="006F5CAB"/>
    <w:rsid w:val="007342C8"/>
    <w:rsid w:val="0073489E"/>
    <w:rsid w:val="007544D5"/>
    <w:rsid w:val="00777EBE"/>
    <w:rsid w:val="00784905"/>
    <w:rsid w:val="00785783"/>
    <w:rsid w:val="00792F10"/>
    <w:rsid w:val="007B4BD5"/>
    <w:rsid w:val="007B4DA2"/>
    <w:rsid w:val="007F7ABA"/>
    <w:rsid w:val="00804608"/>
    <w:rsid w:val="00815A8F"/>
    <w:rsid w:val="00815CE8"/>
    <w:rsid w:val="00821CBE"/>
    <w:rsid w:val="00827A41"/>
    <w:rsid w:val="00832A79"/>
    <w:rsid w:val="00836053"/>
    <w:rsid w:val="008507C1"/>
    <w:rsid w:val="0085413E"/>
    <w:rsid w:val="008550F0"/>
    <w:rsid w:val="00860ACB"/>
    <w:rsid w:val="00861FF6"/>
    <w:rsid w:val="008874C7"/>
    <w:rsid w:val="00887E14"/>
    <w:rsid w:val="008977A1"/>
    <w:rsid w:val="008C46EC"/>
    <w:rsid w:val="008D50DE"/>
    <w:rsid w:val="008F0311"/>
    <w:rsid w:val="00907869"/>
    <w:rsid w:val="009241F8"/>
    <w:rsid w:val="00937157"/>
    <w:rsid w:val="009642C3"/>
    <w:rsid w:val="0097366E"/>
    <w:rsid w:val="00980565"/>
    <w:rsid w:val="0098479D"/>
    <w:rsid w:val="009A1530"/>
    <w:rsid w:val="009A3A7F"/>
    <w:rsid w:val="009B53B7"/>
    <w:rsid w:val="009B681A"/>
    <w:rsid w:val="009E2F39"/>
    <w:rsid w:val="009F402C"/>
    <w:rsid w:val="009F5FE8"/>
    <w:rsid w:val="009F6B1F"/>
    <w:rsid w:val="00A12652"/>
    <w:rsid w:val="00A30389"/>
    <w:rsid w:val="00A36091"/>
    <w:rsid w:val="00A3759D"/>
    <w:rsid w:val="00A50B39"/>
    <w:rsid w:val="00A52E56"/>
    <w:rsid w:val="00A54E33"/>
    <w:rsid w:val="00A54FD8"/>
    <w:rsid w:val="00A619C3"/>
    <w:rsid w:val="00A622CD"/>
    <w:rsid w:val="00A65A9E"/>
    <w:rsid w:val="00A76C25"/>
    <w:rsid w:val="00A80A7D"/>
    <w:rsid w:val="00A85EE8"/>
    <w:rsid w:val="00A979A1"/>
    <w:rsid w:val="00AA5272"/>
    <w:rsid w:val="00AC10B1"/>
    <w:rsid w:val="00AC6834"/>
    <w:rsid w:val="00AD631E"/>
    <w:rsid w:val="00AE514D"/>
    <w:rsid w:val="00B02EA5"/>
    <w:rsid w:val="00B06340"/>
    <w:rsid w:val="00B0751D"/>
    <w:rsid w:val="00B34252"/>
    <w:rsid w:val="00B54587"/>
    <w:rsid w:val="00B62468"/>
    <w:rsid w:val="00BD510C"/>
    <w:rsid w:val="00BE7B2C"/>
    <w:rsid w:val="00BF177C"/>
    <w:rsid w:val="00C05D8F"/>
    <w:rsid w:val="00C23BB0"/>
    <w:rsid w:val="00C2782E"/>
    <w:rsid w:val="00C30D7E"/>
    <w:rsid w:val="00C60D54"/>
    <w:rsid w:val="00C95706"/>
    <w:rsid w:val="00CC53AD"/>
    <w:rsid w:val="00CE6ECB"/>
    <w:rsid w:val="00CF00A7"/>
    <w:rsid w:val="00D15096"/>
    <w:rsid w:val="00D17812"/>
    <w:rsid w:val="00D20BCD"/>
    <w:rsid w:val="00D2274A"/>
    <w:rsid w:val="00D44AEA"/>
    <w:rsid w:val="00D60C50"/>
    <w:rsid w:val="00D64002"/>
    <w:rsid w:val="00D70F0E"/>
    <w:rsid w:val="00D9436C"/>
    <w:rsid w:val="00DA0700"/>
    <w:rsid w:val="00DA2950"/>
    <w:rsid w:val="00DA336E"/>
    <w:rsid w:val="00DA6C36"/>
    <w:rsid w:val="00DB02A6"/>
    <w:rsid w:val="00DB6D17"/>
    <w:rsid w:val="00DC40C1"/>
    <w:rsid w:val="00DD0435"/>
    <w:rsid w:val="00DD128F"/>
    <w:rsid w:val="00DD3412"/>
    <w:rsid w:val="00DE4EC9"/>
    <w:rsid w:val="00DF3CA6"/>
    <w:rsid w:val="00DF4EE3"/>
    <w:rsid w:val="00E0466E"/>
    <w:rsid w:val="00E05BB2"/>
    <w:rsid w:val="00E11113"/>
    <w:rsid w:val="00E173EF"/>
    <w:rsid w:val="00E45D29"/>
    <w:rsid w:val="00E651E3"/>
    <w:rsid w:val="00E6570A"/>
    <w:rsid w:val="00E85D31"/>
    <w:rsid w:val="00E92BD2"/>
    <w:rsid w:val="00E93CA0"/>
    <w:rsid w:val="00F01194"/>
    <w:rsid w:val="00F11415"/>
    <w:rsid w:val="00F24100"/>
    <w:rsid w:val="00F51775"/>
    <w:rsid w:val="00F55E45"/>
    <w:rsid w:val="00F740EB"/>
    <w:rsid w:val="00FB6570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F98B695"/>
  <w15:docId w15:val="{9434891D-0124-4BF9-85E1-14DFDF2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F39"/>
    <w:pPr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next w:val="Normal"/>
    <w:qFormat/>
    <w:rsid w:val="009E2F39"/>
    <w:pPr>
      <w:keepNext/>
      <w:spacing w:after="360" w:line="540" w:lineRule="exact"/>
      <w:outlineLvl w:val="0"/>
    </w:pPr>
    <w:rPr>
      <w:rFonts w:ascii="Arial" w:hAnsi="Arial" w:cs="Arial"/>
      <w:bCs/>
      <w:color w:val="01D1AE"/>
      <w:sz w:val="50"/>
      <w:szCs w:val="32"/>
    </w:rPr>
  </w:style>
  <w:style w:type="paragraph" w:styleId="Heading2">
    <w:name w:val="heading 2"/>
    <w:basedOn w:val="Heading1"/>
    <w:next w:val="Normal"/>
    <w:qFormat/>
    <w:rsid w:val="009E2F39"/>
    <w:pPr>
      <w:spacing w:before="240" w:after="120"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9E2F39"/>
    <w:pPr>
      <w:spacing w:before="120" w:after="120" w:line="280" w:lineRule="exact"/>
      <w:outlineLvl w:val="2"/>
    </w:pPr>
    <w:rPr>
      <w:b/>
      <w:bCs w:val="0"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8874C7"/>
    <w:pPr>
      <w:keepNext/>
      <w:spacing w:after="60"/>
      <w:outlineLvl w:val="3"/>
    </w:pPr>
    <w:rPr>
      <w:rFonts w:ascii="Helvetica Neue Medium" w:hAnsi="Helvetica Neue Medium"/>
      <w:bCs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1E5314"/>
    <w:rPr>
      <w:color w:val="01D1AE"/>
    </w:rPr>
  </w:style>
  <w:style w:type="paragraph" w:customStyle="1" w:styleId="address">
    <w:name w:val="address"/>
    <w:rsid w:val="009E2F39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basedOn w:val="address"/>
    <w:rsid w:val="0085413E"/>
    <w:rPr>
      <w:sz w:val="20"/>
      <w:szCs w:val="20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">
    <w:name w:val="web address"/>
    <w:rsid w:val="001E5314"/>
    <w:rPr>
      <w:rFonts w:ascii="Helvetica Neue Medium" w:hAnsi="Helvetica Neue Medium"/>
      <w:color w:val="01D1AE"/>
      <w:sz w:val="18"/>
      <w:szCs w:val="24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link w:val="BodyTextChar"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uiPriority w:val="22"/>
    <w:qFormat/>
    <w:rsid w:val="00497DA5"/>
    <w:rPr>
      <w:b/>
      <w:bCs/>
    </w:rPr>
  </w:style>
  <w:style w:type="paragraph" w:styleId="Subtitle">
    <w:name w:val="Subtitle"/>
    <w:basedOn w:val="Normal"/>
    <w:qFormat/>
    <w:rsid w:val="009E2F39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E2F39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customStyle="1" w:styleId="subject">
    <w:name w:val="subject"/>
    <w:basedOn w:val="Normal"/>
    <w:qFormat/>
    <w:rsid w:val="009E2F39"/>
    <w:pPr>
      <w:spacing w:before="240"/>
    </w:pPr>
    <w:rPr>
      <w:b/>
    </w:rPr>
  </w:style>
  <w:style w:type="character" w:styleId="CommentReference">
    <w:name w:val="annotation reference"/>
    <w:basedOn w:val="DefaultParagraphFont"/>
    <w:rsid w:val="00F24100"/>
    <w:rPr>
      <w:sz w:val="16"/>
      <w:szCs w:val="16"/>
    </w:rPr>
  </w:style>
  <w:style w:type="paragraph" w:styleId="NoSpacing">
    <w:name w:val="No Spacing"/>
    <w:link w:val="NoSpacingChar"/>
    <w:uiPriority w:val="1"/>
    <w:qFormat/>
    <w:rsid w:val="00F24100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unhideWhenUsed/>
    <w:rsid w:val="00565777"/>
    <w:pPr>
      <w:spacing w:before="0" w:after="200" w:line="276" w:lineRule="auto"/>
    </w:pPr>
    <w:rPr>
      <w:rFonts w:eastAsia="Calibri" w:cs="Arial"/>
      <w:sz w:val="24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565777"/>
    <w:rPr>
      <w:rFonts w:ascii="Arial" w:eastAsia="Calibri" w:hAnsi="Arial" w:cs="Arial"/>
      <w:sz w:val="24"/>
      <w:szCs w:val="24"/>
      <w:lang w:val="en-US" w:eastAsia="en-US" w:bidi="en-US"/>
    </w:rPr>
  </w:style>
  <w:style w:type="character" w:styleId="FootnoteReference">
    <w:name w:val="footnote reference"/>
    <w:basedOn w:val="DefaultParagraphFont"/>
    <w:unhideWhenUsed/>
    <w:rsid w:val="00565777"/>
    <w:rPr>
      <w:vertAlign w:val="superscript"/>
    </w:rPr>
  </w:style>
  <w:style w:type="paragraph" w:styleId="CommentText">
    <w:name w:val="annotation text"/>
    <w:basedOn w:val="Normal"/>
    <w:link w:val="CommentTextChar"/>
    <w:rsid w:val="002B6C8E"/>
    <w:pPr>
      <w:spacing w:before="0" w:after="0" w:line="240" w:lineRule="auto"/>
    </w:pPr>
    <w:rPr>
      <w:rFonts w:ascii="Palatino" w:eastAsia="Times" w:hAnsi="Palatin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B6C8E"/>
    <w:rPr>
      <w:rFonts w:ascii="Palatino" w:eastAsia="Times" w:hAnsi="Palatino"/>
      <w:lang w:eastAsia="en-US"/>
    </w:rPr>
  </w:style>
  <w:style w:type="character" w:customStyle="1" w:styleId="BodyTextChar">
    <w:name w:val="Body Text Char"/>
    <w:basedOn w:val="DefaultParagraphFont"/>
    <w:link w:val="BodyText"/>
    <w:rsid w:val="002B6C8E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13A2"/>
    <w:rPr>
      <w:rFonts w:ascii="Arial" w:hAnsi="Arial"/>
      <w:sz w:val="1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23BB0"/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C23BB0"/>
    <w:rPr>
      <w:rFonts w:ascii="Arial" w:hAnsi="Arial"/>
      <w:sz w:val="18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479D"/>
    <w:pPr>
      <w:spacing w:before="120" w:after="120"/>
    </w:pPr>
    <w:rPr>
      <w:rFonts w:ascii="Arial" w:eastAsia="Times New Roman" w:hAnsi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rsid w:val="0098479D"/>
    <w:rPr>
      <w:rFonts w:ascii="Arial" w:eastAsia="Times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A2666276</value>
    </field>
    <field name="Objective-Title">
      <value order="0">Document No. 00 - Read Me First Document 5659</value>
    </field>
    <field name="Objective-Description">
      <value order="0"/>
    </field>
    <field name="Objective-CreationStamp">
      <value order="0">2022-10-14T11:11:24Z</value>
    </field>
    <field name="Objective-IsApproved">
      <value order="0">false</value>
    </field>
    <field name="Objective-IsPublished">
      <value order="0">true</value>
    </field>
    <field name="Objective-DatePublished">
      <value order="0">2022-10-14T11:12:46Z</value>
    </field>
    <field name="Objective-ModificationStamp">
      <value order="0">2022-10-14T11:12:46Z</value>
    </field>
    <field name="Objective-Owner">
      <value order="0">Gibson, Jeff</value>
    </field>
    <field name="Objective-Path">
      <value order="0">Global Folder:02 Branded Medicines Projects and Contracts:02 Frameworks:21 Branded Team Pharmaceuticals Projects 2023:CM/PHR/22/5659 - NHS National Framework Agreement for the supply of Eculizumab - 1 Jan 2023:03 Tender:02 ITO Documents</value>
    </field>
    <field name="Objective-Parent">
      <value order="0">02 ITO Documents</value>
    </field>
    <field name="Objective-State">
      <value order="0">Published</value>
    </field>
    <field name="Objective-VersionId">
      <value order="0">vA4091104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customXml/itemProps2.xml><?xml version="1.0" encoding="utf-8"?>
<ds:datastoreItem xmlns:ds="http://schemas.openxmlformats.org/officeDocument/2006/customXml" ds:itemID="{887AE002-604B-4BD9-BC48-A5600756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Manager/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National Networking</dc:creator>
  <cp:keywords>letter</cp:keywords>
  <dc:description/>
  <cp:lastModifiedBy>Jeff Gibson</cp:lastModifiedBy>
  <cp:revision>4</cp:revision>
  <cp:lastPrinted>2017-04-19T14:10:00Z</cp:lastPrinted>
  <dcterms:created xsi:type="dcterms:W3CDTF">2022-12-01T12:16:00Z</dcterms:created>
  <dcterms:modified xsi:type="dcterms:W3CDTF">2022-12-01T18:48:00Z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A2666276</vt:lpwstr>
  </property>
  <property fmtid="{D5CDD505-2E9C-101B-9397-08002B2CF9AE}" pid="4" name="Objective-Title">
    <vt:lpwstr>Document No. 00 - Read Me First Document 5659</vt:lpwstr>
  </property>
  <property fmtid="{D5CDD505-2E9C-101B-9397-08002B2CF9AE}" pid="5" name="Objective-Comment">
    <vt:lpwstr/>
  </property>
  <property fmtid="{D5CDD505-2E9C-101B-9397-08002B2CF9AE}" pid="6" name="Objective-CreationStamp">
    <vt:filetime>2022-10-14T11:11:24Z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2022-10-14T11:12:46Z</vt:filetime>
  </property>
  <property fmtid="{D5CDD505-2E9C-101B-9397-08002B2CF9AE}" pid="10" name="Objective-ModificationStamp">
    <vt:filetime>2022-10-14T11:12:46Z</vt:filetime>
  </property>
  <property fmtid="{D5CDD505-2E9C-101B-9397-08002B2CF9AE}" pid="11" name="Objective-Owner">
    <vt:lpwstr>Gibson, Jeff</vt:lpwstr>
  </property>
  <property fmtid="{D5CDD505-2E9C-101B-9397-08002B2CF9AE}" pid="12" name="Objective-Path">
    <vt:lpwstr>Global Folder:02 Branded Medicines Projects and Contracts:02 Frameworks:21 Branded Team Pharmaceuticals Projects 2023:CM/PHR/22/5659 - NHS National Framework Agreement for the supply of Eculizumab - 1 Jan 2023:03 Tender:02 ITO Documents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vA4091104</vt:lpwstr>
  </property>
</Properties>
</file>