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33DCC" w14:textId="3AB641DE" w:rsidR="005211AB" w:rsidRPr="00CE6A6F" w:rsidRDefault="00CE6A6F" w:rsidP="00CE6A6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CE6A6F">
        <w:rPr>
          <w:rFonts w:ascii="Arial" w:hAnsi="Arial" w:cs="Arial"/>
          <w:sz w:val="24"/>
          <w:szCs w:val="24"/>
          <w:u w:val="single"/>
        </w:rPr>
        <w:t>Biggleswade Town Council</w:t>
      </w:r>
      <w:r>
        <w:rPr>
          <w:rFonts w:ascii="Arial" w:hAnsi="Arial" w:cs="Arial"/>
          <w:sz w:val="24"/>
          <w:szCs w:val="24"/>
          <w:u w:val="single"/>
        </w:rPr>
        <w:t xml:space="preserve"> (BTC)</w:t>
      </w:r>
    </w:p>
    <w:p w14:paraId="64D5C6AE" w14:textId="07E86C7B" w:rsidR="00CE6A6F" w:rsidRPr="00CE6A6F" w:rsidRDefault="00CE6A6F" w:rsidP="00CE6A6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CE6A6F">
        <w:rPr>
          <w:rFonts w:ascii="Arial" w:hAnsi="Arial" w:cs="Arial"/>
          <w:sz w:val="24"/>
          <w:szCs w:val="24"/>
          <w:u w:val="single"/>
        </w:rPr>
        <w:t>Football Infrastructure Specifications</w:t>
      </w:r>
    </w:p>
    <w:p w14:paraId="78B21984" w14:textId="77777777" w:rsidR="00CE6A6F" w:rsidRDefault="00CE6A6F"/>
    <w:p w14:paraId="41024C93" w14:textId="24F4E155" w:rsidR="00CE6A6F" w:rsidRPr="00CE6A6F" w:rsidRDefault="00CE6A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document includes facts on the current locations, sizes, quantities and condition of the football pitches and associated infrastructure at the Town Council. This information should be </w:t>
      </w:r>
      <w:proofErr w:type="gramStart"/>
      <w:r>
        <w:rPr>
          <w:rFonts w:ascii="Arial" w:hAnsi="Arial" w:cs="Arial"/>
          <w:sz w:val="24"/>
          <w:szCs w:val="24"/>
        </w:rPr>
        <w:t>taken into account</w:t>
      </w:r>
      <w:proofErr w:type="gramEnd"/>
      <w:r>
        <w:rPr>
          <w:rFonts w:ascii="Arial" w:hAnsi="Arial" w:cs="Arial"/>
          <w:sz w:val="24"/>
          <w:szCs w:val="24"/>
        </w:rPr>
        <w:t xml:space="preserve"> when preparing a bid in response to the expression of </w:t>
      </w:r>
      <w:r w:rsidRPr="00CE6A6F">
        <w:rPr>
          <w:rFonts w:ascii="Arial" w:hAnsi="Arial" w:cs="Arial"/>
          <w:sz w:val="24"/>
          <w:szCs w:val="24"/>
        </w:rPr>
        <w:t>interest exercise on the CCS online procurement portal.</w:t>
      </w:r>
    </w:p>
    <w:p w14:paraId="121AA757" w14:textId="37BC87F4" w:rsidR="00CE6A6F" w:rsidRPr="00CE6A6F" w:rsidRDefault="00CE6A6F">
      <w:pPr>
        <w:rPr>
          <w:rFonts w:ascii="Arial" w:hAnsi="Arial" w:cs="Arial"/>
          <w:sz w:val="24"/>
          <w:szCs w:val="24"/>
        </w:rPr>
      </w:pPr>
      <w:r w:rsidRPr="00CE6A6F">
        <w:rPr>
          <w:rFonts w:ascii="Arial" w:hAnsi="Arial" w:cs="Arial"/>
          <w:sz w:val="24"/>
          <w:szCs w:val="24"/>
        </w:rPr>
        <w:t>BTC has three sports grounds across the town set out below in the three maps</w:t>
      </w:r>
      <w:proofErr w:type="gramStart"/>
      <w:r w:rsidRPr="00CE6A6F">
        <w:rPr>
          <w:rFonts w:ascii="Arial" w:hAnsi="Arial" w:cs="Arial"/>
          <w:sz w:val="24"/>
          <w:szCs w:val="24"/>
        </w:rPr>
        <w:t>, at</w:t>
      </w:r>
      <w:proofErr w:type="gramEnd"/>
      <w:r w:rsidRPr="00CE6A6F">
        <w:rPr>
          <w:rFonts w:ascii="Arial" w:hAnsi="Arial" w:cs="Arial"/>
          <w:sz w:val="24"/>
          <w:szCs w:val="24"/>
        </w:rPr>
        <w:t xml:space="preserve"> Stratton Way, </w:t>
      </w:r>
      <w:proofErr w:type="gramStart"/>
      <w:r w:rsidRPr="00CE6A6F">
        <w:rPr>
          <w:rFonts w:ascii="Arial" w:hAnsi="Arial" w:cs="Arial"/>
          <w:sz w:val="24"/>
          <w:szCs w:val="24"/>
        </w:rPr>
        <w:t>Eagle Farm road</w:t>
      </w:r>
      <w:proofErr w:type="gramEnd"/>
      <w:r w:rsidRPr="00CE6A6F">
        <w:rPr>
          <w:rFonts w:ascii="Arial" w:hAnsi="Arial" w:cs="Arial"/>
          <w:sz w:val="24"/>
          <w:szCs w:val="24"/>
        </w:rPr>
        <w:t xml:space="preserve">, and the Lakes. </w:t>
      </w:r>
    </w:p>
    <w:p w14:paraId="0D9669DD" w14:textId="5B8E175C" w:rsidR="00CE6A6F" w:rsidRDefault="00CE6A6F">
      <w:pPr>
        <w:rPr>
          <w:rFonts w:ascii="Arial" w:hAnsi="Arial" w:cs="Arial"/>
          <w:sz w:val="24"/>
          <w:szCs w:val="24"/>
        </w:rPr>
      </w:pPr>
    </w:p>
    <w:p w14:paraId="5EC290FF" w14:textId="1D80D872" w:rsidR="00AA36B2" w:rsidRDefault="00AA36B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FC4BC0" wp14:editId="11F8F847">
            <wp:extent cx="4521512" cy="3737493"/>
            <wp:effectExtent l="0" t="0" r="0" b="0"/>
            <wp:docPr id="1506266237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66237" name="Picture 1" descr="A map of a neighborhoo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0090" cy="37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047B" w14:textId="77777777" w:rsidR="008E6FF0" w:rsidRDefault="008E6FF0">
      <w:pPr>
        <w:rPr>
          <w:rFonts w:ascii="Arial" w:hAnsi="Arial" w:cs="Arial"/>
          <w:sz w:val="24"/>
          <w:szCs w:val="24"/>
        </w:rPr>
      </w:pPr>
    </w:p>
    <w:p w14:paraId="0A2D5178" w14:textId="1AE9D060" w:rsidR="00CE6A6F" w:rsidRPr="00CE6A6F" w:rsidRDefault="008E6FF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EBA874" wp14:editId="56EA30D6">
            <wp:extent cx="4123215" cy="4554918"/>
            <wp:effectExtent l="0" t="0" r="0" b="0"/>
            <wp:docPr id="1815986847" name="Picture 1" descr="An aerial view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86847" name="Picture 1" descr="An aerial view of a green fiel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5563" cy="457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B467" w14:textId="77777777" w:rsidR="00CE6A6F" w:rsidRPr="00CE6A6F" w:rsidRDefault="00CE6A6F">
      <w:pPr>
        <w:rPr>
          <w:rFonts w:ascii="Arial" w:hAnsi="Arial" w:cs="Arial"/>
          <w:sz w:val="24"/>
          <w:szCs w:val="24"/>
        </w:rPr>
      </w:pPr>
    </w:p>
    <w:p w14:paraId="6A10338B" w14:textId="4AF12E09" w:rsidR="00CE6A6F" w:rsidRPr="00CE6A6F" w:rsidRDefault="008E6FF0">
      <w:pPr>
        <w:rPr>
          <w:rFonts w:ascii="Arial" w:hAnsi="Arial" w:cs="Arial"/>
          <w:sz w:val="24"/>
          <w:szCs w:val="24"/>
        </w:rPr>
      </w:pPr>
      <w:r>
        <w:rPr>
          <w:noProof/>
          <w:lang w:val="en-GB"/>
        </w:rPr>
        <w:lastRenderedPageBreak/>
        <w:drawing>
          <wp:inline distT="0" distB="0" distL="0" distR="0" wp14:anchorId="6A78E2EB" wp14:editId="08EEEB03">
            <wp:extent cx="4560780" cy="4491101"/>
            <wp:effectExtent l="0" t="0" r="0" b="5080"/>
            <wp:docPr id="1843784684" name="Picture 2" descr="A aerial view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84684" name="Picture 2" descr="A aerial view of a green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05" cy="44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5A8E" w14:textId="77777777" w:rsidR="00CE6A6F" w:rsidRPr="00CE6A6F" w:rsidRDefault="00CE6A6F">
      <w:pPr>
        <w:rPr>
          <w:rFonts w:ascii="Arial" w:hAnsi="Arial" w:cs="Arial"/>
          <w:sz w:val="24"/>
          <w:szCs w:val="24"/>
        </w:rPr>
      </w:pPr>
    </w:p>
    <w:p w14:paraId="4C7D4359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422D05F9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5D3B1166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212141B1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5B4C92B4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0893DD6B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008EC633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0877E9A9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22C0C3F9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048D15E8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6D52DC68" w14:textId="77777777" w:rsidR="00CE6A6F" w:rsidRDefault="00CE6A6F">
      <w:pPr>
        <w:rPr>
          <w:rFonts w:ascii="Arial" w:hAnsi="Arial" w:cs="Arial"/>
          <w:sz w:val="24"/>
          <w:szCs w:val="24"/>
        </w:rPr>
      </w:pPr>
    </w:p>
    <w:p w14:paraId="18D6030A" w14:textId="142060EA" w:rsidR="00CE6A6F" w:rsidRPr="00CE6A6F" w:rsidRDefault="00CE6A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</w:t>
      </w:r>
      <w:r w:rsidRPr="00CE6A6F">
        <w:rPr>
          <w:rFonts w:ascii="Arial" w:hAnsi="Arial" w:cs="Arial"/>
          <w:sz w:val="24"/>
          <w:szCs w:val="24"/>
        </w:rPr>
        <w:t>or the 2023-2024 season</w:t>
      </w:r>
      <w:r>
        <w:rPr>
          <w:rFonts w:ascii="Arial" w:hAnsi="Arial" w:cs="Arial"/>
          <w:sz w:val="24"/>
          <w:szCs w:val="24"/>
        </w:rPr>
        <w:t>, BTC</w:t>
      </w:r>
      <w:r w:rsidRPr="00CE6A6F">
        <w:rPr>
          <w:rFonts w:ascii="Arial" w:hAnsi="Arial" w:cs="Arial"/>
          <w:sz w:val="24"/>
          <w:szCs w:val="24"/>
        </w:rPr>
        <w:t xml:space="preserve"> has line painted 8 football pitches of varying sizes as per the below dimensions;</w:t>
      </w:r>
    </w:p>
    <w:p w14:paraId="00AD9CD0" w14:textId="2E0B9CD6" w:rsidR="00CE6A6F" w:rsidRPr="00CE6A6F" w:rsidRDefault="00CE6A6F">
      <w:pPr>
        <w:rPr>
          <w:rFonts w:ascii="Arial" w:hAnsi="Arial" w:cs="Arial"/>
          <w:sz w:val="24"/>
          <w:szCs w:val="24"/>
        </w:rPr>
      </w:pPr>
      <w:r>
        <w:rPr>
          <w:noProof/>
          <w:lang w:val="en-GB"/>
        </w:rPr>
        <w:drawing>
          <wp:inline distT="0" distB="0" distL="0" distR="0" wp14:anchorId="5B8DDBBE" wp14:editId="018D339A">
            <wp:extent cx="3898822" cy="6703202"/>
            <wp:effectExtent l="0" t="0" r="6985" b="2540"/>
            <wp:docPr id="6132479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4795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41" cy="67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6F55" w14:textId="77777777" w:rsidR="00E4473A" w:rsidRDefault="00E4473A">
      <w:pPr>
        <w:rPr>
          <w:rFonts w:ascii="Arial" w:hAnsi="Arial" w:cs="Arial"/>
          <w:b/>
          <w:bCs/>
          <w:sz w:val="24"/>
          <w:szCs w:val="24"/>
        </w:rPr>
      </w:pPr>
    </w:p>
    <w:p w14:paraId="3937F3CA" w14:textId="77777777" w:rsidR="00E4473A" w:rsidRDefault="00E4473A">
      <w:pPr>
        <w:rPr>
          <w:rFonts w:ascii="Arial" w:hAnsi="Arial" w:cs="Arial"/>
          <w:b/>
          <w:bCs/>
          <w:sz w:val="24"/>
          <w:szCs w:val="24"/>
        </w:rPr>
      </w:pPr>
    </w:p>
    <w:p w14:paraId="68582E42" w14:textId="77777777" w:rsidR="00E4473A" w:rsidRDefault="00E4473A">
      <w:pPr>
        <w:rPr>
          <w:rFonts w:ascii="Arial" w:hAnsi="Arial" w:cs="Arial"/>
          <w:b/>
          <w:bCs/>
          <w:sz w:val="24"/>
          <w:szCs w:val="24"/>
        </w:rPr>
      </w:pPr>
    </w:p>
    <w:p w14:paraId="1773DAB6" w14:textId="329063FA" w:rsidR="00CE6A6F" w:rsidRPr="00E4473A" w:rsidRDefault="00E4473A">
      <w:pPr>
        <w:rPr>
          <w:rFonts w:ascii="Arial" w:hAnsi="Arial" w:cs="Arial"/>
          <w:b/>
          <w:bCs/>
          <w:sz w:val="24"/>
          <w:szCs w:val="24"/>
        </w:rPr>
      </w:pPr>
      <w:r w:rsidRPr="00E4473A">
        <w:rPr>
          <w:rFonts w:ascii="Arial" w:hAnsi="Arial" w:cs="Arial"/>
          <w:b/>
          <w:bCs/>
          <w:sz w:val="24"/>
          <w:szCs w:val="24"/>
        </w:rPr>
        <w:lastRenderedPageBreak/>
        <w:t>Pitches Maintenance Equipment Required:</w:t>
      </w:r>
    </w:p>
    <w:p w14:paraId="51E033A7" w14:textId="77777777" w:rsidR="00AA36B2" w:rsidRDefault="00AA36B2">
      <w:pPr>
        <w:rPr>
          <w:rFonts w:ascii="Arial" w:hAnsi="Arial" w:cs="Arial"/>
          <w:sz w:val="24"/>
          <w:szCs w:val="24"/>
        </w:rPr>
      </w:pPr>
    </w:p>
    <w:p w14:paraId="7B0BB07A" w14:textId="3F80F913" w:rsidR="00E4473A" w:rsidRPr="00E4473A" w:rsidRDefault="00E4473A">
      <w:pPr>
        <w:rPr>
          <w:rFonts w:ascii="Arial" w:hAnsi="Arial" w:cs="Arial"/>
          <w:sz w:val="24"/>
          <w:szCs w:val="24"/>
        </w:rPr>
      </w:pPr>
      <w:r w:rsidRPr="00E4473A">
        <w:rPr>
          <w:rFonts w:ascii="Arial" w:hAnsi="Arial" w:cs="Arial"/>
          <w:sz w:val="24"/>
          <w:szCs w:val="24"/>
        </w:rPr>
        <w:t>-</w:t>
      </w:r>
      <w:proofErr w:type="spellStart"/>
      <w:r w:rsidRPr="00E4473A">
        <w:rPr>
          <w:rFonts w:ascii="Arial" w:hAnsi="Arial" w:cs="Arial"/>
          <w:sz w:val="24"/>
          <w:szCs w:val="24"/>
        </w:rPr>
        <w:t>Sisis</w:t>
      </w:r>
      <w:proofErr w:type="spellEnd"/>
      <w:r w:rsidRPr="00E4473A">
        <w:rPr>
          <w:rFonts w:ascii="Arial" w:hAnsi="Arial" w:cs="Arial"/>
          <w:sz w:val="24"/>
          <w:szCs w:val="24"/>
        </w:rPr>
        <w:t xml:space="preserve"> True Level Roller (2 </w:t>
      </w:r>
      <w:proofErr w:type="spellStart"/>
      <w:r w:rsidRPr="00E4473A">
        <w:rPr>
          <w:rFonts w:ascii="Arial" w:hAnsi="Arial" w:cs="Arial"/>
          <w:sz w:val="24"/>
          <w:szCs w:val="24"/>
        </w:rPr>
        <w:t>metres</w:t>
      </w:r>
      <w:proofErr w:type="spellEnd"/>
      <w:r w:rsidRPr="00E4473A">
        <w:rPr>
          <w:rFonts w:ascii="Arial" w:hAnsi="Arial" w:cs="Arial"/>
          <w:sz w:val="24"/>
          <w:szCs w:val="24"/>
        </w:rPr>
        <w:t xml:space="preserve"> width)</w:t>
      </w:r>
    </w:p>
    <w:p w14:paraId="32F9AB2D" w14:textId="1A62B0BA" w:rsidR="00E4473A" w:rsidRPr="00E4473A" w:rsidRDefault="00E4473A">
      <w:pPr>
        <w:rPr>
          <w:rFonts w:ascii="Arial" w:hAnsi="Arial" w:cs="Arial"/>
          <w:sz w:val="24"/>
          <w:szCs w:val="24"/>
        </w:rPr>
      </w:pPr>
      <w:r w:rsidRPr="00E4473A">
        <w:rPr>
          <w:rFonts w:ascii="Arial" w:hAnsi="Arial" w:cs="Arial"/>
          <w:sz w:val="24"/>
          <w:szCs w:val="24"/>
        </w:rPr>
        <w:t>-Bertollini Rotavator (10 bhp plus)</w:t>
      </w:r>
    </w:p>
    <w:p w14:paraId="616EFC03" w14:textId="0C77DCB5" w:rsidR="00E4473A" w:rsidRDefault="00E4473A">
      <w:r w:rsidRPr="00E4473A">
        <w:rPr>
          <w:rFonts w:ascii="Arial" w:hAnsi="Arial" w:cs="Arial"/>
          <w:sz w:val="24"/>
          <w:szCs w:val="24"/>
        </w:rPr>
        <w:t>-Line marking equipment</w:t>
      </w:r>
    </w:p>
    <w:p w14:paraId="504CB63D" w14:textId="77777777" w:rsidR="00E4473A" w:rsidRDefault="00E4473A"/>
    <w:p w14:paraId="76A8CBAA" w14:textId="77777777" w:rsidR="00AA36B2" w:rsidRDefault="00AA36B2"/>
    <w:p w14:paraId="48B75E15" w14:textId="1CFF37D9" w:rsidR="00CE6A6F" w:rsidRPr="00E4473A" w:rsidRDefault="00E4473A">
      <w:pPr>
        <w:rPr>
          <w:rFonts w:ascii="Arial" w:hAnsi="Arial" w:cs="Arial"/>
          <w:b/>
          <w:bCs/>
          <w:sz w:val="24"/>
          <w:szCs w:val="24"/>
        </w:rPr>
      </w:pPr>
      <w:r w:rsidRPr="00E4473A">
        <w:rPr>
          <w:rFonts w:ascii="Arial" w:hAnsi="Arial" w:cs="Arial"/>
          <w:b/>
          <w:bCs/>
          <w:sz w:val="24"/>
          <w:szCs w:val="24"/>
        </w:rPr>
        <w:t>Football Equipment Required:</w:t>
      </w:r>
    </w:p>
    <w:p w14:paraId="59BCEA9A" w14:textId="77777777" w:rsidR="00AA36B2" w:rsidRDefault="00AA36B2">
      <w:pPr>
        <w:rPr>
          <w:rFonts w:ascii="Arial" w:hAnsi="Arial" w:cs="Arial"/>
          <w:sz w:val="24"/>
          <w:szCs w:val="24"/>
        </w:rPr>
      </w:pPr>
    </w:p>
    <w:p w14:paraId="1C1DFA67" w14:textId="7287AB20" w:rsidR="00E4473A" w:rsidRDefault="00E4473A">
      <w:pPr>
        <w:rPr>
          <w:rFonts w:ascii="Arial" w:hAnsi="Arial" w:cs="Arial"/>
          <w:sz w:val="24"/>
          <w:szCs w:val="24"/>
        </w:rPr>
      </w:pPr>
      <w:r w:rsidRPr="00E4473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Three complete sets of 7 v 7 g</w:t>
      </w:r>
      <w:r w:rsidRPr="00E4473A">
        <w:rPr>
          <w:rFonts w:ascii="Arial" w:hAnsi="Arial" w:cs="Arial"/>
          <w:sz w:val="24"/>
          <w:szCs w:val="24"/>
        </w:rPr>
        <w:t>oal posts</w:t>
      </w:r>
      <w:r>
        <w:rPr>
          <w:rFonts w:ascii="Arial" w:hAnsi="Arial" w:cs="Arial"/>
          <w:sz w:val="24"/>
          <w:szCs w:val="24"/>
        </w:rPr>
        <w:t>, 3.6m x 1.83m all on rolling wheels</w:t>
      </w:r>
    </w:p>
    <w:p w14:paraId="58A8A741" w14:textId="77777777" w:rsidR="00E4473A" w:rsidRDefault="00E447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-Two complete sets of 9 v 9 goal posts, 4.88m x 2.13m all on rolling wheels</w:t>
      </w:r>
    </w:p>
    <w:p w14:paraId="6DE0E0AF" w14:textId="723A342B" w:rsidR="00E4473A" w:rsidRPr="00E4473A" w:rsidRDefault="00E447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-Three complete sets of senior goal posts, 7.32m x 2.44m all on rolling wheels </w:t>
      </w:r>
    </w:p>
    <w:p w14:paraId="55B0DE5F" w14:textId="3E9EF0C6" w:rsidR="00E4473A" w:rsidRDefault="00E4473A">
      <w:pPr>
        <w:rPr>
          <w:rFonts w:ascii="Arial" w:hAnsi="Arial" w:cs="Arial"/>
          <w:sz w:val="24"/>
          <w:szCs w:val="24"/>
        </w:rPr>
      </w:pPr>
      <w:r w:rsidRPr="00E4473A">
        <w:rPr>
          <w:rFonts w:ascii="Arial" w:hAnsi="Arial" w:cs="Arial"/>
          <w:sz w:val="24"/>
          <w:szCs w:val="24"/>
        </w:rPr>
        <w:t>-</w:t>
      </w:r>
      <w:r w:rsidR="00AA36B2">
        <w:rPr>
          <w:rFonts w:ascii="Arial" w:hAnsi="Arial" w:cs="Arial"/>
          <w:sz w:val="24"/>
          <w:szCs w:val="24"/>
        </w:rPr>
        <w:t>Eight complete sets of corner f</w:t>
      </w:r>
      <w:r w:rsidRPr="00E4473A">
        <w:rPr>
          <w:rFonts w:ascii="Arial" w:hAnsi="Arial" w:cs="Arial"/>
          <w:sz w:val="24"/>
          <w:szCs w:val="24"/>
        </w:rPr>
        <w:t>lags</w:t>
      </w:r>
      <w:r w:rsidR="00AA36B2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AA36B2">
        <w:rPr>
          <w:rFonts w:ascii="Arial" w:hAnsi="Arial" w:cs="Arial"/>
          <w:sz w:val="24"/>
          <w:szCs w:val="24"/>
        </w:rPr>
        <w:t>poles</w:t>
      </w:r>
      <w:proofErr w:type="gramEnd"/>
      <w:r w:rsidRPr="00E4473A">
        <w:rPr>
          <w:rFonts w:ascii="Arial" w:hAnsi="Arial" w:cs="Arial"/>
          <w:sz w:val="24"/>
          <w:szCs w:val="24"/>
        </w:rPr>
        <w:t xml:space="preserve"> and markers</w:t>
      </w:r>
      <w:r w:rsidR="00AA36B2">
        <w:rPr>
          <w:rFonts w:ascii="Arial" w:hAnsi="Arial" w:cs="Arial"/>
          <w:sz w:val="24"/>
          <w:szCs w:val="24"/>
        </w:rPr>
        <w:t xml:space="preserve"> </w:t>
      </w:r>
    </w:p>
    <w:p w14:paraId="60A35DFC" w14:textId="2A18343B" w:rsidR="00AA36B2" w:rsidRDefault="00AA36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-Three sets of </w:t>
      </w:r>
      <w:proofErr w:type="gramStart"/>
      <w:r>
        <w:rPr>
          <w:rFonts w:ascii="Arial" w:hAnsi="Arial" w:cs="Arial"/>
          <w:sz w:val="24"/>
          <w:szCs w:val="24"/>
        </w:rPr>
        <w:t>30 foot</w:t>
      </w:r>
      <w:proofErr w:type="gramEnd"/>
      <w:r>
        <w:rPr>
          <w:rFonts w:ascii="Arial" w:hAnsi="Arial" w:cs="Arial"/>
          <w:sz w:val="24"/>
          <w:szCs w:val="24"/>
        </w:rPr>
        <w:t xml:space="preserve"> shipping containers for storage.</w:t>
      </w:r>
    </w:p>
    <w:p w14:paraId="608C9CA5" w14:textId="77777777" w:rsidR="00AA36B2" w:rsidRDefault="00AA36B2">
      <w:pPr>
        <w:rPr>
          <w:rFonts w:ascii="Arial" w:hAnsi="Arial" w:cs="Arial"/>
          <w:sz w:val="24"/>
          <w:szCs w:val="24"/>
        </w:rPr>
      </w:pPr>
    </w:p>
    <w:p w14:paraId="0F91522C" w14:textId="77777777" w:rsidR="00AA36B2" w:rsidRPr="00E4473A" w:rsidRDefault="00AA36B2">
      <w:pPr>
        <w:rPr>
          <w:rFonts w:ascii="Arial" w:hAnsi="Arial" w:cs="Arial"/>
          <w:sz w:val="24"/>
          <w:szCs w:val="24"/>
        </w:rPr>
      </w:pPr>
    </w:p>
    <w:p w14:paraId="6D465A50" w14:textId="77777777" w:rsidR="00CE6A6F" w:rsidRDefault="00CE6A6F"/>
    <w:p w14:paraId="065FCF64" w14:textId="77777777" w:rsidR="00CE6A6F" w:rsidRDefault="00CE6A6F"/>
    <w:p w14:paraId="3FF2D6FB" w14:textId="77777777" w:rsidR="00CE6A6F" w:rsidRDefault="00CE6A6F"/>
    <w:p w14:paraId="57CB2D7B" w14:textId="77777777" w:rsidR="00CE6A6F" w:rsidRDefault="00CE6A6F"/>
    <w:p w14:paraId="3A43E14C" w14:textId="77777777" w:rsidR="00CE6A6F" w:rsidRDefault="00CE6A6F"/>
    <w:sectPr w:rsidR="00CE6A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6F"/>
    <w:rsid w:val="002662C0"/>
    <w:rsid w:val="004B3739"/>
    <w:rsid w:val="005211AB"/>
    <w:rsid w:val="00803352"/>
    <w:rsid w:val="008E6FF0"/>
    <w:rsid w:val="00A95C9B"/>
    <w:rsid w:val="00AA36B2"/>
    <w:rsid w:val="00CE6A6F"/>
    <w:rsid w:val="00E4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7E819"/>
  <w15:chartTrackingRefBased/>
  <w15:docId w15:val="{BF1DF7A0-0DD4-4F2D-8544-0632D54A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cid:image001.png@01DA12F4.3E058400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image005.png@01DA1182.A9244C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07B338EDFB4468C1E3AAC999D7424" ma:contentTypeVersion="14" ma:contentTypeDescription="Create a new document." ma:contentTypeScope="" ma:versionID="a489688a0e372acb1f20e0c56ae1daca">
  <xsd:schema xmlns:xsd="http://www.w3.org/2001/XMLSchema" xmlns:xs="http://www.w3.org/2001/XMLSchema" xmlns:p="http://schemas.microsoft.com/office/2006/metadata/properties" xmlns:ns2="8e423c47-a308-4236-9e83-f1ed63604b72" xmlns:ns3="8418ae5f-cb77-41c2-9061-d2fa029e4dd0" targetNamespace="http://schemas.microsoft.com/office/2006/metadata/properties" ma:root="true" ma:fieldsID="4c8d12ea8cad4561dae32f2f3e9daebd" ns2:_="" ns3:_="">
    <xsd:import namespace="8e423c47-a308-4236-9e83-f1ed63604b72"/>
    <xsd:import namespace="8418ae5f-cb77-41c2-9061-d2fa029e4d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23c47-a308-4236-9e83-f1ed63604b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eeb0944-948f-47d6-94de-fbc9852665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8ae5f-cb77-41c2-9061-d2fa029e4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b118367-18b4-4cc0-848b-73d44a6696e9}" ma:internalName="TaxCatchAll" ma:showField="CatchAllData" ma:web="8418ae5f-cb77-41c2-9061-d2fa029e4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8D57B1-664C-4CA9-8800-66D5E0A97E61}"/>
</file>

<file path=customXml/itemProps2.xml><?xml version="1.0" encoding="utf-8"?>
<ds:datastoreItem xmlns:ds="http://schemas.openxmlformats.org/officeDocument/2006/customXml" ds:itemID="{BB90EAD9-CDC4-4497-B62E-E3C5B18C9D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Biggleswade Town Council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Hosseini</dc:creator>
  <cp:keywords/>
  <dc:description/>
  <cp:lastModifiedBy>Karim Hosseini</cp:lastModifiedBy>
  <cp:revision>1</cp:revision>
  <dcterms:created xsi:type="dcterms:W3CDTF">2023-11-09T09:36:00Z</dcterms:created>
  <dcterms:modified xsi:type="dcterms:W3CDTF">2023-11-09T10:10:00Z</dcterms:modified>
</cp:coreProperties>
</file>