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4417495C" w14:textId="31A14A4E" w:rsidR="00AD26BE" w:rsidRDefault="00AD26BE" w:rsidP="00AD26BE">
      <w:pPr>
        <w:rPr>
          <w:b/>
          <w:sz w:val="48"/>
          <w:szCs w:val="48"/>
        </w:rPr>
      </w:pPr>
      <w:r w:rsidRPr="00360CDD">
        <w:rPr>
          <w:b/>
          <w:sz w:val="52"/>
          <w:szCs w:val="52"/>
        </w:rPr>
        <w:t xml:space="preserve">SPECIFICATION </w:t>
      </w:r>
      <w:bookmarkStart w:id="0" w:name="_GoBack"/>
      <w:bookmarkEnd w:id="0"/>
    </w:p>
    <w:p w14:paraId="4C6626C3" w14:textId="77777777" w:rsidR="00AD26BE" w:rsidRDefault="00AD26BE" w:rsidP="00AD26BE">
      <w:pPr>
        <w:rPr>
          <w:b/>
          <w:sz w:val="48"/>
          <w:szCs w:val="48"/>
        </w:rPr>
      </w:pPr>
    </w:p>
    <w:p w14:paraId="05E9E69A" w14:textId="61943FD7"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w:t>
      </w:r>
      <w:r w:rsidR="0059451D">
        <w:rPr>
          <w:b/>
          <w:sz w:val="36"/>
          <w:szCs w:val="36"/>
        </w:rPr>
        <w:t>29908</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34C190FC"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59451D">
        <w:rPr>
          <w:rFonts w:cs="Arial"/>
          <w:b/>
          <w:bCs/>
          <w:sz w:val="36"/>
          <w:szCs w:val="36"/>
        </w:rPr>
        <w:t>38-001</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0591A7CD" w14:textId="4279CA03" w:rsidR="00345405" w:rsidRPr="00345405" w:rsidRDefault="00345405" w:rsidP="00345405">
      <w:pPr>
        <w:spacing w:line="276" w:lineRule="auto"/>
        <w:ind w:right="284"/>
        <w:jc w:val="both"/>
        <w:rPr>
          <w:rFonts w:eastAsiaTheme="minorHAnsi"/>
          <w:b/>
          <w:caps/>
          <w:sz w:val="36"/>
        </w:rPr>
      </w:pPr>
      <w:r w:rsidRPr="00345405">
        <w:rPr>
          <w:rFonts w:eastAsiaTheme="minorHAnsi"/>
          <w:b/>
          <w:caps/>
          <w:sz w:val="36"/>
        </w:rPr>
        <w:t xml:space="preserve">ESF funded activity to support individuals who are NEET in </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2BFE13B1" w14:textId="31E76A1B" w:rsidR="00AD26BE" w:rsidRPr="0059451D" w:rsidRDefault="0059451D" w:rsidP="00AD26BE">
      <w:pPr>
        <w:rPr>
          <w:b/>
          <w:color w:val="0000FF"/>
          <w:sz w:val="36"/>
          <w:szCs w:val="36"/>
        </w:rPr>
      </w:pPr>
      <w:r w:rsidRPr="0059451D">
        <w:rPr>
          <w:rFonts w:cs="Arial"/>
          <w:b/>
          <w:color w:val="0000FF"/>
          <w:sz w:val="36"/>
          <w:szCs w:val="36"/>
        </w:rPr>
        <w:t>Worcestershire</w:t>
      </w: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3AB1B5C2" w:rsidR="0059451D" w:rsidRDefault="00AD26BE">
      <w:pPr>
        <w:rPr>
          <w:b/>
          <w:sz w:val="36"/>
          <w:szCs w:val="36"/>
        </w:rPr>
      </w:pPr>
      <w:r w:rsidRPr="00360CDD">
        <w:rPr>
          <w:b/>
          <w:sz w:val="36"/>
          <w:szCs w:val="36"/>
        </w:rPr>
        <w:t>DATE:</w:t>
      </w:r>
      <w:r w:rsidR="00345405">
        <w:rPr>
          <w:b/>
          <w:sz w:val="36"/>
          <w:szCs w:val="36"/>
        </w:rPr>
        <w:t xml:space="preserve"> </w:t>
      </w:r>
      <w:r w:rsidR="0059451D">
        <w:rPr>
          <w:b/>
          <w:sz w:val="36"/>
          <w:szCs w:val="36"/>
        </w:rPr>
        <w:t>January 2016</w:t>
      </w:r>
    </w:p>
    <w:p w14:paraId="36EB301C" w14:textId="77777777" w:rsidR="0059451D" w:rsidRPr="0059451D" w:rsidRDefault="0059451D" w:rsidP="0059451D">
      <w:pPr>
        <w:rPr>
          <w:sz w:val="36"/>
          <w:szCs w:val="36"/>
        </w:rPr>
      </w:pPr>
    </w:p>
    <w:p w14:paraId="0A94FFF4" w14:textId="77777777" w:rsidR="0059451D" w:rsidRPr="0059451D" w:rsidRDefault="0059451D" w:rsidP="0059451D">
      <w:pPr>
        <w:rPr>
          <w:sz w:val="36"/>
          <w:szCs w:val="36"/>
        </w:rPr>
      </w:pPr>
    </w:p>
    <w:p w14:paraId="4E96B854" w14:textId="112BE805" w:rsidR="00F14B2C" w:rsidRPr="0059451D" w:rsidRDefault="0059451D" w:rsidP="0059451D">
      <w:pPr>
        <w:tabs>
          <w:tab w:val="left" w:pos="1896"/>
        </w:tabs>
        <w:rPr>
          <w:sz w:val="36"/>
          <w:szCs w:val="36"/>
        </w:rPr>
      </w:pPr>
      <w:r>
        <w:rPr>
          <w:sz w:val="36"/>
          <w:szCs w:val="36"/>
        </w:rPr>
        <w:tab/>
      </w:r>
    </w:p>
    <w:p w14:paraId="2FEB9385" w14:textId="19DD3962" w:rsidR="003843BC" w:rsidRDefault="00F14B2C">
      <w:pPr>
        <w:rPr>
          <w:b/>
          <w:sz w:val="36"/>
          <w:szCs w:val="36"/>
        </w:rPr>
      </w:pPr>
      <w:r w:rsidRPr="008D4A19">
        <w:rPr>
          <w:rFonts w:eastAsiaTheme="minorHAnsi" w:cstheme="minorBidi"/>
          <w:b/>
          <w:noProof/>
          <w:color w:val="FF0000"/>
          <w:szCs w:val="22"/>
          <w:lang w:eastAsia="en-GB"/>
        </w:rPr>
        <w:lastRenderedPageBreak/>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AFC15D2" w14:textId="77777777" w:rsidR="00F14B2C" w:rsidRDefault="00F14B2C">
      <w:pPr>
        <w:rPr>
          <w:b/>
          <w:sz w:val="36"/>
          <w:szCs w:val="36"/>
        </w:rPr>
      </w:pPr>
    </w:p>
    <w:tbl>
      <w:tblPr>
        <w:tblStyle w:val="TableGrid"/>
        <w:tblW w:w="5177" w:type="pct"/>
        <w:tblLook w:val="04A0" w:firstRow="1" w:lastRow="0" w:firstColumn="1" w:lastColumn="0" w:noHBand="0" w:noVBand="1"/>
      </w:tblPr>
      <w:tblGrid>
        <w:gridCol w:w="9067"/>
        <w:gridCol w:w="21"/>
      </w:tblGrid>
      <w:tr w:rsidR="0059451D" w:rsidRPr="00EF4406" w14:paraId="6EEECF2B" w14:textId="77777777" w:rsidTr="008839D0">
        <w:trPr>
          <w:trHeight w:val="597"/>
        </w:trPr>
        <w:tc>
          <w:tcPr>
            <w:tcW w:w="9088" w:type="dxa"/>
            <w:gridSpan w:val="2"/>
          </w:tcPr>
          <w:p w14:paraId="068E0DBA" w14:textId="77777777" w:rsidR="0059451D" w:rsidRPr="00CC2A93" w:rsidRDefault="0059451D" w:rsidP="008839D0">
            <w:pPr>
              <w:pStyle w:val="BodyText"/>
              <w:tabs>
                <w:tab w:val="num" w:pos="1134"/>
              </w:tabs>
              <w:spacing w:after="0"/>
              <w:jc w:val="both"/>
              <w:rPr>
                <w:rFonts w:ascii="Arial" w:hAnsi="Arial" w:cs="Arial"/>
                <w:b/>
              </w:rPr>
            </w:pPr>
            <w:r w:rsidRPr="00CC2A93">
              <w:rPr>
                <w:rFonts w:ascii="Arial" w:hAnsi="Arial" w:cs="Arial"/>
                <w:b/>
              </w:rPr>
              <w:t>EUROPEAN SO</w:t>
            </w:r>
            <w:r>
              <w:rPr>
                <w:rFonts w:ascii="Arial" w:hAnsi="Arial" w:cs="Arial"/>
                <w:b/>
              </w:rPr>
              <w:t>CIAL FUND – NEET SPECIFICATION</w:t>
            </w:r>
          </w:p>
          <w:p w14:paraId="12B14B73" w14:textId="77777777" w:rsidR="0059451D" w:rsidRPr="00CC2A93" w:rsidRDefault="0059451D" w:rsidP="008839D0">
            <w:pPr>
              <w:pStyle w:val="BodyText"/>
              <w:tabs>
                <w:tab w:val="num" w:pos="1134"/>
              </w:tabs>
              <w:spacing w:after="0"/>
              <w:jc w:val="both"/>
              <w:rPr>
                <w:rFonts w:ascii="Arial" w:hAnsi="Arial" w:cs="Arial"/>
                <w:b/>
              </w:rPr>
            </w:pPr>
            <w:r w:rsidRPr="00CC2A93">
              <w:rPr>
                <w:rFonts w:ascii="Arial" w:hAnsi="Arial" w:cs="Arial"/>
                <w:b/>
              </w:rPr>
              <w:t xml:space="preserve">Worcestershire LEP </w:t>
            </w:r>
          </w:p>
          <w:p w14:paraId="36A83B11" w14:textId="77777777" w:rsidR="0059451D" w:rsidRPr="00200BC6" w:rsidRDefault="0059451D" w:rsidP="008839D0">
            <w:pPr>
              <w:pStyle w:val="BodyText"/>
              <w:tabs>
                <w:tab w:val="num" w:pos="1134"/>
              </w:tabs>
              <w:spacing w:after="0"/>
              <w:jc w:val="both"/>
              <w:rPr>
                <w:rFonts w:ascii="Arial" w:hAnsi="Arial" w:cs="Arial"/>
                <w:b/>
                <w:color w:val="FF0000"/>
              </w:rPr>
            </w:pPr>
            <w:r>
              <w:rPr>
                <w:rFonts w:ascii="Arial" w:hAnsi="Arial" w:cs="Arial"/>
                <w:b/>
              </w:rPr>
              <w:t>ITT_ 29908-38-001</w:t>
            </w:r>
          </w:p>
        </w:tc>
      </w:tr>
      <w:tr w:rsidR="0059451D" w14:paraId="2B257D8B" w14:textId="77777777" w:rsidTr="008839D0">
        <w:trPr>
          <w:trHeight w:val="567"/>
        </w:trPr>
        <w:tc>
          <w:tcPr>
            <w:tcW w:w="9088" w:type="dxa"/>
            <w:gridSpan w:val="2"/>
            <w:shd w:val="clear" w:color="auto" w:fill="D9D9D9" w:themeFill="background1" w:themeFillShade="D9"/>
            <w:vAlign w:val="center"/>
          </w:tcPr>
          <w:p w14:paraId="5A8E9636" w14:textId="77777777" w:rsidR="0059451D" w:rsidRPr="00FD3B0A" w:rsidRDefault="0059451D" w:rsidP="008839D0">
            <w:pPr>
              <w:pStyle w:val="SpecificationHeading"/>
            </w:pPr>
            <w:r w:rsidRPr="00FD3B0A">
              <w:t>BACKGROUND</w:t>
            </w:r>
          </w:p>
        </w:tc>
      </w:tr>
      <w:tr w:rsidR="0059451D" w:rsidRPr="00EF4406" w14:paraId="04B5B902" w14:textId="77777777" w:rsidTr="008839D0">
        <w:tc>
          <w:tcPr>
            <w:tcW w:w="9088" w:type="dxa"/>
            <w:gridSpan w:val="2"/>
          </w:tcPr>
          <w:p w14:paraId="584E14DC" w14:textId="77777777" w:rsidR="0059451D" w:rsidRPr="00262F11" w:rsidRDefault="0059451D" w:rsidP="008839D0">
            <w:pPr>
              <w:tabs>
                <w:tab w:val="num" w:pos="900"/>
              </w:tabs>
              <w:autoSpaceDE w:val="0"/>
              <w:autoSpaceDN w:val="0"/>
              <w:adjustRightInd w:val="0"/>
              <w:rPr>
                <w:rFonts w:cs="Arial"/>
                <w:b/>
              </w:rPr>
            </w:pPr>
          </w:p>
          <w:p w14:paraId="4683342F" w14:textId="77777777" w:rsidR="0059451D" w:rsidRPr="00262F11" w:rsidRDefault="0059451D" w:rsidP="008839D0">
            <w:pPr>
              <w:tabs>
                <w:tab w:val="num" w:pos="900"/>
              </w:tabs>
              <w:autoSpaceDE w:val="0"/>
              <w:autoSpaceDN w:val="0"/>
              <w:adjustRightInd w:val="0"/>
              <w:rPr>
                <w:rFonts w:cs="Arial"/>
                <w:b/>
              </w:rPr>
            </w:pPr>
            <w:r w:rsidRPr="00262F11">
              <w:rPr>
                <w:rFonts w:cs="Arial"/>
                <w:b/>
              </w:rPr>
              <w:t>General</w:t>
            </w:r>
          </w:p>
          <w:p w14:paraId="3275B702" w14:textId="77777777" w:rsidR="0059451D" w:rsidRPr="00262F11" w:rsidRDefault="0059451D" w:rsidP="008839D0">
            <w:pPr>
              <w:tabs>
                <w:tab w:val="num" w:pos="900"/>
              </w:tabs>
              <w:autoSpaceDE w:val="0"/>
              <w:autoSpaceDN w:val="0"/>
              <w:adjustRightInd w:val="0"/>
              <w:rPr>
                <w:rFonts w:cs="Arial"/>
                <w:b/>
              </w:rPr>
            </w:pPr>
          </w:p>
          <w:p w14:paraId="68FA8996" w14:textId="77777777" w:rsidR="0059451D" w:rsidRPr="00262F11" w:rsidRDefault="0059451D" w:rsidP="008839D0">
            <w:pPr>
              <w:tabs>
                <w:tab w:val="num" w:pos="900"/>
              </w:tabs>
              <w:autoSpaceDE w:val="0"/>
              <w:autoSpaceDN w:val="0"/>
              <w:adjustRightInd w:val="0"/>
              <w:rPr>
                <w:rFonts w:cs="Arial"/>
              </w:rPr>
            </w:pPr>
            <w:r w:rsidRPr="00262F11">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6E7D32BB" w14:textId="77777777" w:rsidR="0059451D" w:rsidRPr="00262F11" w:rsidRDefault="0059451D" w:rsidP="008839D0">
            <w:pPr>
              <w:tabs>
                <w:tab w:val="num" w:pos="900"/>
              </w:tabs>
              <w:autoSpaceDE w:val="0"/>
              <w:autoSpaceDN w:val="0"/>
              <w:adjustRightInd w:val="0"/>
              <w:rPr>
                <w:rFonts w:cs="Arial"/>
              </w:rPr>
            </w:pPr>
          </w:p>
          <w:p w14:paraId="541017B5" w14:textId="77777777" w:rsidR="0059451D" w:rsidRPr="00262F11" w:rsidRDefault="0059451D" w:rsidP="008839D0">
            <w:pPr>
              <w:rPr>
                <w:rFonts w:cs="Arial"/>
              </w:rPr>
            </w:pPr>
            <w:r w:rsidRPr="00262F11">
              <w:rPr>
                <w:rFonts w:cs="Arial"/>
              </w:rPr>
              <w:t xml:space="preserve">The SFA, acting as an Opt-In Organisation for the European Social Fund (ESF), is procuring education and training services to meet priorities identified by </w:t>
            </w:r>
            <w:r w:rsidRPr="00262F11">
              <w:t xml:space="preserve">Local Enterprise Partnership (LEP) area European Structural and Investment Funds Sub–Committees. </w:t>
            </w:r>
            <w:r w:rsidRPr="00262F11">
              <w:rPr>
                <w:rFonts w:cs="Arial"/>
              </w:rPr>
              <w:t>As an Opt-In Organisation the SFA provides match funding at Priority Axis level utilising sources of public funding as match for ESF funded activity.</w:t>
            </w:r>
          </w:p>
          <w:p w14:paraId="086A6AA0" w14:textId="77777777" w:rsidR="0059451D" w:rsidRPr="00262F11" w:rsidRDefault="0059451D" w:rsidP="008839D0">
            <w:pPr>
              <w:rPr>
                <w:rFonts w:cs="Arial"/>
              </w:rPr>
            </w:pPr>
          </w:p>
          <w:p w14:paraId="758936DE" w14:textId="77777777" w:rsidR="0059451D" w:rsidRPr="00262F11" w:rsidRDefault="0059451D" w:rsidP="008839D0">
            <w:pPr>
              <w:rPr>
                <w:rFonts w:cs="Arial"/>
              </w:rPr>
            </w:pPr>
            <w:r w:rsidRPr="00262F11">
              <w:rPr>
                <w:rFonts w:cs="Arial"/>
              </w:rPr>
              <w:t xml:space="preserve">This Invitation to Tender (ITT) supports ESF Investment Priority 1.2 where the need has been identified both in the LEP area and European Structural and Investment Fund Strategies.  </w:t>
            </w:r>
          </w:p>
          <w:p w14:paraId="2C0ACC13" w14:textId="77777777" w:rsidR="0059451D" w:rsidRPr="00262F11" w:rsidRDefault="0059451D" w:rsidP="008839D0">
            <w:pPr>
              <w:tabs>
                <w:tab w:val="num" w:pos="900"/>
              </w:tabs>
              <w:autoSpaceDE w:val="0"/>
              <w:autoSpaceDN w:val="0"/>
              <w:adjustRightInd w:val="0"/>
              <w:rPr>
                <w:rFonts w:cs="Arial"/>
              </w:rPr>
            </w:pPr>
          </w:p>
          <w:p w14:paraId="3543BE42" w14:textId="77777777" w:rsidR="0059451D" w:rsidRPr="00262F11" w:rsidRDefault="0059451D" w:rsidP="008839D0">
            <w:pPr>
              <w:rPr>
                <w:rFonts w:cs="Arial"/>
              </w:rPr>
            </w:pPr>
            <w:r w:rsidRPr="00262F11">
              <w:rPr>
                <w:rFonts w:cs="Arial"/>
              </w:rPr>
              <w:t xml:space="preserve">The SFA is looking to procure an organisation to deliver education and training services to support young people who are 16-24 who are not in education employment or training (NEET) or at risk of becoming NEET in the LEP area set out below. </w:t>
            </w:r>
          </w:p>
          <w:p w14:paraId="02E6BD27" w14:textId="77777777" w:rsidR="0059451D" w:rsidRPr="00262F11" w:rsidRDefault="0059451D" w:rsidP="008839D0">
            <w:pPr>
              <w:rPr>
                <w:rFonts w:cs="Arial"/>
              </w:rPr>
            </w:pPr>
          </w:p>
          <w:p w14:paraId="68F3261B" w14:textId="77777777" w:rsidR="0059451D" w:rsidRPr="00262F11" w:rsidRDefault="0059451D" w:rsidP="008839D0">
            <w:pPr>
              <w:tabs>
                <w:tab w:val="left" w:pos="7272"/>
              </w:tabs>
              <w:rPr>
                <w:rFonts w:cs="Arial"/>
                <w:b/>
              </w:rPr>
            </w:pPr>
            <w:r w:rsidRPr="00262F11">
              <w:rPr>
                <w:rFonts w:cs="Arial"/>
                <w:b/>
              </w:rPr>
              <w:t>Worcestershire Local Enterprise Partnership</w:t>
            </w:r>
            <w:r>
              <w:rPr>
                <w:rFonts w:cs="Arial"/>
                <w:b/>
              </w:rPr>
              <w:tab/>
            </w:r>
          </w:p>
          <w:p w14:paraId="5309C8B4" w14:textId="77777777" w:rsidR="0059451D" w:rsidRPr="00262F11" w:rsidRDefault="0059451D" w:rsidP="008839D0">
            <w:pPr>
              <w:rPr>
                <w:rFonts w:cs="Arial"/>
              </w:rPr>
            </w:pPr>
          </w:p>
          <w:p w14:paraId="39658BA4" w14:textId="77777777" w:rsidR="0059451D" w:rsidRPr="00262F11" w:rsidRDefault="0059451D" w:rsidP="008839D0">
            <w:pPr>
              <w:pStyle w:val="lead"/>
              <w:spacing w:after="0"/>
              <w:rPr>
                <w:rFonts w:ascii="Arial" w:hAnsi="Arial" w:cs="Arial"/>
                <w:sz w:val="24"/>
                <w:szCs w:val="24"/>
              </w:rPr>
            </w:pPr>
            <w:r w:rsidRPr="00262F11">
              <w:rPr>
                <w:rFonts w:ascii="Arial" w:hAnsi="Arial" w:cs="Arial"/>
                <w:color w:val="1D1D1B"/>
                <w:sz w:val="24"/>
                <w:szCs w:val="24"/>
              </w:rPr>
              <w:t>Worcestershire Local Enterprise Partnership’s vision is to be an internationally recognised, highly competitive business location by stimulating investment, improving productivity and supporting the creation of sustainable economic growth and employment in Worcestershire. Specifically, by 2020, to have added 25,000 jobs and increased GVA by £2.9bn.</w:t>
            </w:r>
          </w:p>
          <w:p w14:paraId="07AADBC9" w14:textId="77777777" w:rsidR="0059451D" w:rsidRPr="00262F11" w:rsidRDefault="0059451D" w:rsidP="008839D0">
            <w:pPr>
              <w:rPr>
                <w:rFonts w:cs="Arial"/>
              </w:rPr>
            </w:pPr>
          </w:p>
          <w:p w14:paraId="40BE7341" w14:textId="77777777" w:rsidR="0059451D" w:rsidRPr="00262F11" w:rsidRDefault="0059451D" w:rsidP="008839D0">
            <w:pPr>
              <w:pStyle w:val="lead"/>
              <w:spacing w:after="0"/>
              <w:rPr>
                <w:rFonts w:ascii="Arial" w:hAnsi="Arial" w:cs="Arial"/>
                <w:color w:val="1D1D1B"/>
                <w:sz w:val="24"/>
                <w:szCs w:val="24"/>
              </w:rPr>
            </w:pPr>
            <w:r w:rsidRPr="00262F11">
              <w:rPr>
                <w:rFonts w:ascii="Arial" w:hAnsi="Arial" w:cs="Arial"/>
                <w:color w:val="1D1D1B"/>
                <w:sz w:val="24"/>
                <w:szCs w:val="24"/>
              </w:rPr>
              <w:t xml:space="preserve">Worcestershire LEP is working towards </w:t>
            </w:r>
            <w:r>
              <w:rPr>
                <w:rFonts w:ascii="Arial" w:hAnsi="Arial" w:cs="Arial"/>
                <w:color w:val="1D1D1B"/>
                <w:sz w:val="24"/>
                <w:szCs w:val="24"/>
              </w:rPr>
              <w:t>three strategic</w:t>
            </w:r>
            <w:r w:rsidRPr="00262F11">
              <w:rPr>
                <w:rFonts w:ascii="Arial" w:hAnsi="Arial" w:cs="Arial"/>
                <w:color w:val="1D1D1B"/>
                <w:sz w:val="24"/>
                <w:szCs w:val="24"/>
              </w:rPr>
              <w:t xml:space="preserve"> objectives:</w:t>
            </w:r>
          </w:p>
          <w:p w14:paraId="65585828" w14:textId="77777777" w:rsidR="0059451D" w:rsidRPr="00262F11" w:rsidRDefault="0059451D" w:rsidP="008839D0">
            <w:pPr>
              <w:pStyle w:val="lead"/>
              <w:spacing w:after="0"/>
              <w:rPr>
                <w:rFonts w:ascii="Arial" w:hAnsi="Arial" w:cs="Arial"/>
                <w:color w:val="1D1D1B"/>
                <w:sz w:val="24"/>
                <w:szCs w:val="24"/>
              </w:rPr>
            </w:pPr>
          </w:p>
          <w:p w14:paraId="093AE4AE" w14:textId="77777777" w:rsidR="0059451D" w:rsidRPr="00011657" w:rsidRDefault="0059451D" w:rsidP="0059451D">
            <w:pPr>
              <w:pStyle w:val="ListParagraph"/>
              <w:numPr>
                <w:ilvl w:val="0"/>
                <w:numId w:val="48"/>
              </w:numPr>
              <w:autoSpaceDE w:val="0"/>
              <w:autoSpaceDN w:val="0"/>
              <w:adjustRightInd w:val="0"/>
              <w:rPr>
                <w:rFonts w:ascii="Helvetica" w:hAnsi="Helvetica" w:cs="Helvetica"/>
              </w:rPr>
            </w:pPr>
            <w:r w:rsidRPr="00011657">
              <w:rPr>
                <w:rFonts w:ascii="Helvetica" w:hAnsi="Helvetica" w:cs="Helvetica"/>
              </w:rPr>
              <w:t>Create a World Class business location</w:t>
            </w:r>
          </w:p>
          <w:p w14:paraId="33639B23" w14:textId="77777777" w:rsidR="0059451D" w:rsidRPr="00011657" w:rsidRDefault="0059451D" w:rsidP="0059451D">
            <w:pPr>
              <w:pStyle w:val="ListParagraph"/>
              <w:numPr>
                <w:ilvl w:val="0"/>
                <w:numId w:val="48"/>
              </w:numPr>
              <w:autoSpaceDE w:val="0"/>
              <w:autoSpaceDN w:val="0"/>
              <w:adjustRightInd w:val="0"/>
              <w:rPr>
                <w:rFonts w:ascii="Helvetica" w:hAnsi="Helvetica" w:cs="Helvetica"/>
              </w:rPr>
            </w:pPr>
            <w:r w:rsidRPr="00011657">
              <w:rPr>
                <w:rFonts w:ascii="Helvetica" w:hAnsi="Helvetica" w:cs="Helvetica"/>
              </w:rPr>
              <w:t>Promote individuals with World Class skills</w:t>
            </w:r>
          </w:p>
          <w:p w14:paraId="0F4362D6" w14:textId="77777777" w:rsidR="0059451D" w:rsidRPr="00011657" w:rsidRDefault="0059451D" w:rsidP="0059451D">
            <w:pPr>
              <w:pStyle w:val="ListParagraph"/>
              <w:numPr>
                <w:ilvl w:val="0"/>
                <w:numId w:val="48"/>
              </w:numPr>
              <w:autoSpaceDE w:val="0"/>
              <w:autoSpaceDN w:val="0"/>
              <w:adjustRightInd w:val="0"/>
              <w:rPr>
                <w:rFonts w:ascii="Helvetica" w:hAnsi="Helvetica" w:cs="Helvetica"/>
              </w:rPr>
            </w:pPr>
            <w:r w:rsidRPr="00011657">
              <w:rPr>
                <w:rFonts w:ascii="Helvetica" w:hAnsi="Helvetica" w:cs="Helvetica"/>
              </w:rPr>
              <w:t>Develop World Class competitive and innovative businesses</w:t>
            </w:r>
            <w:r>
              <w:rPr>
                <w:rFonts w:ascii="Helvetica" w:hAnsi="Helvetica" w:cs="Helvetica"/>
              </w:rPr>
              <w:t>.</w:t>
            </w:r>
          </w:p>
          <w:p w14:paraId="27336C68" w14:textId="77777777" w:rsidR="0059451D" w:rsidRPr="00262F11" w:rsidRDefault="0059451D" w:rsidP="008839D0">
            <w:pPr>
              <w:rPr>
                <w:rFonts w:cs="Arial"/>
              </w:rPr>
            </w:pPr>
          </w:p>
          <w:p w14:paraId="7AD2A240" w14:textId="77777777" w:rsidR="0059451D" w:rsidRPr="00262F11" w:rsidRDefault="0059451D" w:rsidP="008839D0">
            <w:pPr>
              <w:ind w:right="-82"/>
              <w:rPr>
                <w:rFonts w:cs="Arial"/>
              </w:rPr>
            </w:pPr>
            <w:r w:rsidRPr="00262F11">
              <w:rPr>
                <w:rFonts w:cs="Arial"/>
              </w:rPr>
              <w:t>The Service being procured will be aligned with the Worcestershire Strategic Economic Plan, European Structural and Investment Funds Strategy and Worcestershire Employment and Skills Strategy (</w:t>
            </w:r>
            <w:hyperlink r:id="rId13" w:history="1">
              <w:r w:rsidRPr="00262F11">
                <w:rPr>
                  <w:rStyle w:val="Hyperlink"/>
                  <w:rFonts w:cs="Arial"/>
                </w:rPr>
                <w:t>http://www.wlep.co.uk/</w:t>
              </w:r>
            </w:hyperlink>
            <w:r w:rsidRPr="00262F11">
              <w:rPr>
                <w:rStyle w:val="Hyperlink"/>
                <w:rFonts w:cs="Arial"/>
              </w:rPr>
              <w:t xml:space="preserve">) </w:t>
            </w:r>
            <w:r w:rsidRPr="00262F11">
              <w:rPr>
                <w:rFonts w:cs="Arial"/>
              </w:rPr>
              <w:t>and will be delivered</w:t>
            </w:r>
            <w:r w:rsidRPr="00FC36A3">
              <w:rPr>
                <w:rFonts w:ascii="Helvetica" w:hAnsi="Helvetica" w:cs="Helvetica"/>
                <w:color w:val="FF0000"/>
              </w:rPr>
              <w:t xml:space="preserve"> </w:t>
            </w:r>
            <w:r w:rsidRPr="00011657">
              <w:rPr>
                <w:rFonts w:ascii="Helvetica" w:hAnsi="Helvetica" w:cs="Helvetica"/>
              </w:rPr>
              <w:t>to fulfil the second Worcestershire LEP Strategic Objective above</w:t>
            </w:r>
            <w:r w:rsidRPr="00011657">
              <w:rPr>
                <w:rFonts w:cs="Arial"/>
              </w:rPr>
              <w:t xml:space="preserve"> </w:t>
            </w:r>
            <w:r w:rsidRPr="00262F11">
              <w:rPr>
                <w:rFonts w:cs="Arial"/>
              </w:rPr>
              <w:t xml:space="preserve">which aims to realise people’s potential and meet the skills needs of local businesses.  </w:t>
            </w:r>
          </w:p>
          <w:p w14:paraId="7DA77499" w14:textId="77777777" w:rsidR="0059451D" w:rsidRPr="00262F11" w:rsidRDefault="0059451D" w:rsidP="008839D0">
            <w:pPr>
              <w:rPr>
                <w:rFonts w:cs="Arial"/>
              </w:rPr>
            </w:pPr>
          </w:p>
          <w:p w14:paraId="1C30FB75" w14:textId="77777777" w:rsidR="0059451D" w:rsidRPr="00262F11" w:rsidRDefault="0059451D" w:rsidP="008839D0">
            <w:pPr>
              <w:pStyle w:val="NormalWeb"/>
              <w:spacing w:after="0"/>
              <w:rPr>
                <w:rFonts w:ascii="Arial" w:hAnsi="Arial" w:cs="Arial"/>
                <w:color w:val="1D1D1B"/>
              </w:rPr>
            </w:pPr>
            <w:r w:rsidRPr="00262F11">
              <w:rPr>
                <w:rFonts w:ascii="Arial" w:hAnsi="Arial" w:cs="Arial"/>
                <w:color w:val="1D1D1B"/>
              </w:rPr>
              <w:t>Worcestershire LEP, through the Worcestershire Employment &amp; Skills Board, has identified a number of priorities in relation to employment and skills in the county:</w:t>
            </w:r>
          </w:p>
          <w:p w14:paraId="1E2B844F" w14:textId="77777777" w:rsidR="0059451D" w:rsidRPr="00262F11" w:rsidRDefault="0059451D" w:rsidP="008839D0">
            <w:pPr>
              <w:pStyle w:val="NormalWeb"/>
              <w:spacing w:after="0"/>
              <w:rPr>
                <w:rFonts w:ascii="Arial" w:hAnsi="Arial" w:cs="Arial"/>
                <w:color w:val="1D1D1B"/>
              </w:rPr>
            </w:pPr>
          </w:p>
          <w:p w14:paraId="067F8526" w14:textId="77777777" w:rsidR="0059451D" w:rsidRPr="00262F11" w:rsidRDefault="0059451D" w:rsidP="0059451D">
            <w:pPr>
              <w:numPr>
                <w:ilvl w:val="0"/>
                <w:numId w:val="44"/>
              </w:numPr>
              <w:ind w:left="300"/>
              <w:rPr>
                <w:rFonts w:cs="Arial"/>
                <w:color w:val="1D1D1B"/>
              </w:rPr>
            </w:pPr>
            <w:r w:rsidRPr="00262F11">
              <w:rPr>
                <w:rFonts w:cs="Arial"/>
                <w:b/>
                <w:bCs/>
                <w:color w:val="1D1D1B"/>
              </w:rPr>
              <w:t>Skills and workforce planning</w:t>
            </w:r>
            <w:r w:rsidRPr="00262F11">
              <w:rPr>
                <w:rFonts w:cs="Arial"/>
                <w:color w:val="1D1D1B"/>
              </w:rPr>
              <w:t>: In particular, increasing the number of Apprenticeships (especially at levels 3 and 4), developing graduate level opportunities and increasing p</w:t>
            </w:r>
            <w:r>
              <w:rPr>
                <w:rFonts w:cs="Arial"/>
                <w:color w:val="1D1D1B"/>
              </w:rPr>
              <w:t>rivate sector skills investment</w:t>
            </w:r>
          </w:p>
          <w:p w14:paraId="6523A9FE" w14:textId="77777777" w:rsidR="0059451D" w:rsidRPr="003C7D7F" w:rsidRDefault="0059451D" w:rsidP="0059451D">
            <w:pPr>
              <w:numPr>
                <w:ilvl w:val="0"/>
                <w:numId w:val="44"/>
              </w:numPr>
              <w:ind w:left="300"/>
              <w:rPr>
                <w:rFonts w:cs="Arial"/>
                <w:bCs/>
                <w:color w:val="1D1D1B"/>
              </w:rPr>
            </w:pPr>
            <w:r w:rsidRPr="003C7D7F">
              <w:rPr>
                <w:rFonts w:cs="Arial"/>
                <w:b/>
                <w:bCs/>
                <w:color w:val="1D1D1B"/>
              </w:rPr>
              <w:t>Strengthening the relationship between education and business</w:t>
            </w:r>
            <w:r w:rsidRPr="003C7D7F">
              <w:rPr>
                <w:rFonts w:cs="Arial"/>
                <w:bCs/>
                <w:color w:val="1D1D1B"/>
              </w:rPr>
              <w:t>: With Worcestershire Employment &amp; Skills Board, we have developed an initiative for Worcestershire’s high schools to work more closely with businesses, particularly in relation to work experience opportunities.  See the new web portal (</w:t>
            </w:r>
            <w:hyperlink r:id="rId14" w:history="1">
              <w:r w:rsidRPr="003C7D7F">
                <w:rPr>
                  <w:bCs/>
                  <w:color w:val="1D1D1B"/>
                  <w:u w:val="single"/>
                </w:rPr>
                <w:t>http://www.worcestershireskillscentral.co.uk</w:t>
              </w:r>
            </w:hyperlink>
            <w:r w:rsidRPr="003C7D7F">
              <w:rPr>
                <w:rFonts w:cs="Arial"/>
                <w:bCs/>
                <w:color w:val="1D1D1B"/>
              </w:rPr>
              <w:t xml:space="preserve"> ) </w:t>
            </w:r>
            <w:r>
              <w:rPr>
                <w:rFonts w:cs="Arial"/>
                <w:bCs/>
                <w:color w:val="1D1D1B"/>
              </w:rPr>
              <w:t>for more information</w:t>
            </w:r>
          </w:p>
          <w:p w14:paraId="243D4F0A" w14:textId="77777777" w:rsidR="0059451D" w:rsidRPr="00262F11" w:rsidRDefault="0059451D" w:rsidP="0059451D">
            <w:pPr>
              <w:numPr>
                <w:ilvl w:val="0"/>
                <w:numId w:val="44"/>
              </w:numPr>
              <w:ind w:left="300"/>
              <w:rPr>
                <w:rFonts w:cs="Arial"/>
                <w:color w:val="1D1D1B"/>
              </w:rPr>
            </w:pPr>
            <w:r w:rsidRPr="00262F11">
              <w:rPr>
                <w:rFonts w:cs="Arial"/>
                <w:b/>
                <w:bCs/>
                <w:color w:val="1D1D1B"/>
              </w:rPr>
              <w:t xml:space="preserve">Increasing employability: </w:t>
            </w:r>
            <w:r w:rsidRPr="00262F11">
              <w:rPr>
                <w:rFonts w:cs="Arial"/>
                <w:color w:val="1D1D1B"/>
              </w:rPr>
              <w:t>We are committed to improving the employment prospects of young people and a number of initiatives have been identified through the Employment and Skills Board.</w:t>
            </w:r>
          </w:p>
          <w:p w14:paraId="5F0DFD56" w14:textId="77777777" w:rsidR="0059451D" w:rsidRPr="00262F11" w:rsidRDefault="0059451D" w:rsidP="008839D0">
            <w:pPr>
              <w:rPr>
                <w:rFonts w:cs="Arial"/>
              </w:rPr>
            </w:pPr>
          </w:p>
          <w:p w14:paraId="36BCA9C1" w14:textId="77777777" w:rsidR="0059451D" w:rsidRPr="00262F11" w:rsidRDefault="0059451D" w:rsidP="008839D0">
            <w:pPr>
              <w:rPr>
                <w:rFonts w:cs="Arial"/>
              </w:rPr>
            </w:pPr>
            <w:r w:rsidRPr="00262F11">
              <w:rPr>
                <w:rFonts w:cs="Arial"/>
              </w:rPr>
              <w:t>Worcestershire LEP will work with partners to help deliver the vision set out in the SEP and ensure co-ordinated delivery of consistent, high quality programmes to all targeted client groups across Worcestershire.  Integral to this vision, is the fundamental requirement that ESF investment delivered via all t</w:t>
            </w:r>
            <w:r>
              <w:rPr>
                <w:rFonts w:cs="Arial"/>
              </w:rPr>
              <w:t xml:space="preserve">wo Opt Ins (SFA </w:t>
            </w:r>
            <w:r w:rsidRPr="00262F11">
              <w:rPr>
                <w:rFonts w:cs="Arial"/>
              </w:rPr>
              <w:t xml:space="preserve">and BLF) provides a coherent customer-oriented support programme and delivers social and economic inclusion as a whole.  </w:t>
            </w:r>
          </w:p>
          <w:p w14:paraId="7EC91EF6" w14:textId="77777777" w:rsidR="0059451D" w:rsidRPr="00262F11" w:rsidRDefault="0059451D" w:rsidP="008839D0">
            <w:pPr>
              <w:rPr>
                <w:rFonts w:cs="Arial"/>
              </w:rPr>
            </w:pPr>
          </w:p>
        </w:tc>
      </w:tr>
      <w:tr w:rsidR="0059451D" w14:paraId="411951AA" w14:textId="77777777" w:rsidTr="008839D0">
        <w:trPr>
          <w:trHeight w:val="567"/>
        </w:trPr>
        <w:tc>
          <w:tcPr>
            <w:tcW w:w="9088" w:type="dxa"/>
            <w:gridSpan w:val="2"/>
            <w:shd w:val="clear" w:color="auto" w:fill="D9D9D9" w:themeFill="background1" w:themeFillShade="D9"/>
            <w:vAlign w:val="center"/>
          </w:tcPr>
          <w:p w14:paraId="4A873C18" w14:textId="77777777" w:rsidR="0059451D" w:rsidRPr="00262F11" w:rsidRDefault="0059451D" w:rsidP="008839D0">
            <w:pPr>
              <w:tabs>
                <w:tab w:val="num" w:pos="900"/>
              </w:tabs>
              <w:autoSpaceDE w:val="0"/>
              <w:autoSpaceDN w:val="0"/>
              <w:adjustRightInd w:val="0"/>
              <w:rPr>
                <w:rFonts w:cs="Arial"/>
                <w:b/>
              </w:rPr>
            </w:pPr>
            <w:r w:rsidRPr="00262F11">
              <w:rPr>
                <w:rFonts w:cs="Arial"/>
                <w:b/>
              </w:rPr>
              <w:lastRenderedPageBreak/>
              <w:t>DEFINITION OF TERMS</w:t>
            </w:r>
          </w:p>
        </w:tc>
      </w:tr>
      <w:tr w:rsidR="0059451D" w:rsidRPr="00262F11" w14:paraId="7A39A432" w14:textId="77777777" w:rsidTr="008839D0">
        <w:tc>
          <w:tcPr>
            <w:tcW w:w="9088" w:type="dxa"/>
            <w:gridSpan w:val="2"/>
          </w:tcPr>
          <w:p w14:paraId="035EC4A6" w14:textId="77777777" w:rsidR="0059451D" w:rsidRPr="00262F11" w:rsidRDefault="0059451D" w:rsidP="008839D0">
            <w:pPr>
              <w:rPr>
                <w:rFonts w:cs="Arial"/>
                <w:i/>
              </w:rPr>
            </w:pPr>
          </w:p>
          <w:p w14:paraId="65AAB845" w14:textId="77777777" w:rsidR="0059451D" w:rsidRPr="00262F11" w:rsidRDefault="0059451D" w:rsidP="008839D0">
            <w:pPr>
              <w:ind w:left="360" w:hanging="360"/>
            </w:pPr>
            <w:r w:rsidRPr="00262F11">
              <w:rPr>
                <w:b/>
              </w:rPr>
              <w:t xml:space="preserve">At risk of becoming NEET: </w:t>
            </w:r>
            <w:r w:rsidRPr="00262F11">
              <w:t>Support for at risk young people aged 15 to prevent them becoming NEET.</w:t>
            </w:r>
          </w:p>
          <w:p w14:paraId="616C1019" w14:textId="77777777" w:rsidR="0059451D" w:rsidRPr="00262F11" w:rsidRDefault="0059451D" w:rsidP="008839D0">
            <w:pPr>
              <w:ind w:left="360" w:hanging="360"/>
              <w:rPr>
                <w:b/>
              </w:rPr>
            </w:pPr>
          </w:p>
          <w:p w14:paraId="09B2718B" w14:textId="77777777" w:rsidR="0059451D" w:rsidRPr="00262F11" w:rsidRDefault="0059451D" w:rsidP="008839D0">
            <w:pPr>
              <w:ind w:left="360" w:hanging="360"/>
            </w:pPr>
            <w:r w:rsidRPr="00262F11">
              <w:rPr>
                <w:b/>
              </w:rPr>
              <w:t xml:space="preserve">Candidate: </w:t>
            </w:r>
            <w:r w:rsidRPr="00262F11">
              <w:t>means an organisation who has been invited to take part in this restricted procurement procedure</w:t>
            </w:r>
            <w:r>
              <w:t>.</w:t>
            </w:r>
          </w:p>
          <w:p w14:paraId="1DBA8889" w14:textId="77777777" w:rsidR="0059451D" w:rsidRPr="00262F11" w:rsidRDefault="0059451D" w:rsidP="008839D0">
            <w:pPr>
              <w:ind w:left="360" w:hanging="360"/>
              <w:rPr>
                <w:b/>
              </w:rPr>
            </w:pPr>
          </w:p>
          <w:p w14:paraId="1814BB9A" w14:textId="77777777" w:rsidR="0059451D" w:rsidRPr="00262F11" w:rsidRDefault="0059451D" w:rsidP="008839D0">
            <w:pPr>
              <w:ind w:left="360" w:hanging="360"/>
              <w:rPr>
                <w:b/>
              </w:rPr>
            </w:pPr>
            <w:r w:rsidRPr="00262F11">
              <w:rPr>
                <w:b/>
              </w:rPr>
              <w:t>Disability</w:t>
            </w:r>
            <w:r w:rsidRPr="00262F11">
              <w:t>: A person has a disability if they disclose a disability that limits their ability to work.</w:t>
            </w:r>
          </w:p>
          <w:p w14:paraId="6E6DAF86" w14:textId="77777777" w:rsidR="0059451D" w:rsidRPr="00262F11" w:rsidRDefault="0059451D" w:rsidP="008839D0">
            <w:pPr>
              <w:ind w:left="360" w:hanging="360"/>
              <w:rPr>
                <w:b/>
              </w:rPr>
            </w:pPr>
          </w:p>
          <w:p w14:paraId="00F3AACF" w14:textId="77777777" w:rsidR="0059451D" w:rsidRPr="00262F11" w:rsidRDefault="0059451D" w:rsidP="008839D0">
            <w:pPr>
              <w:ind w:left="360" w:hanging="360"/>
            </w:pPr>
            <w:r w:rsidRPr="00262F11">
              <w:rPr>
                <w:b/>
                <w:bCs/>
              </w:rPr>
              <w:t>Eligibility:</w:t>
            </w:r>
            <w:r w:rsidRPr="00262F11">
              <w:t xml:space="preserve"> Other than 15 year olds at risk of being NEET, only people who are eligible to work in UK are eligible for this programme.  Asylum seekers are not generally supported by ESF.</w:t>
            </w:r>
          </w:p>
          <w:p w14:paraId="1EEC75E2" w14:textId="77777777" w:rsidR="0059451D" w:rsidRPr="00262F11" w:rsidRDefault="0059451D" w:rsidP="008839D0">
            <w:pPr>
              <w:ind w:left="360" w:hanging="360"/>
            </w:pPr>
          </w:p>
          <w:p w14:paraId="707318CB" w14:textId="77777777" w:rsidR="0059451D" w:rsidRPr="00262F11" w:rsidRDefault="0059451D" w:rsidP="008839D0">
            <w:pPr>
              <w:autoSpaceDE w:val="0"/>
              <w:autoSpaceDN w:val="0"/>
              <w:adjustRightInd w:val="0"/>
              <w:ind w:left="360" w:hanging="360"/>
            </w:pPr>
            <w:r w:rsidRPr="00262F11">
              <w:rPr>
                <w:b/>
              </w:rPr>
              <w:lastRenderedPageBreak/>
              <w:t>Employed</w:t>
            </w:r>
            <w:r w:rsidRPr="00262F11">
              <w:t>: People are employed if they perform work for pay, profit or family gain. People are self-employed if they work in his/her own business for the purpose of earning a profit, even if they are not making a profit or are just setting up.</w:t>
            </w:r>
          </w:p>
          <w:p w14:paraId="0A8B2A35" w14:textId="77777777" w:rsidR="0059451D" w:rsidRPr="00262F11" w:rsidRDefault="0059451D" w:rsidP="008839D0">
            <w:pPr>
              <w:autoSpaceDE w:val="0"/>
              <w:autoSpaceDN w:val="0"/>
              <w:adjustRightInd w:val="0"/>
              <w:ind w:left="360" w:hanging="360"/>
              <w:rPr>
                <w:color w:val="FF0000"/>
              </w:rPr>
            </w:pPr>
          </w:p>
          <w:p w14:paraId="17DEF844" w14:textId="77777777" w:rsidR="0059451D" w:rsidRPr="00262F11" w:rsidRDefault="0059451D" w:rsidP="008839D0">
            <w:pPr>
              <w:autoSpaceDE w:val="0"/>
              <w:autoSpaceDN w:val="0"/>
              <w:adjustRightInd w:val="0"/>
              <w:ind w:left="360" w:hanging="360"/>
            </w:pPr>
            <w:r w:rsidRPr="00262F11">
              <w:rPr>
                <w:b/>
              </w:rPr>
              <w:t>Job Seeking:</w:t>
            </w:r>
            <w:r w:rsidRPr="00262F11">
              <w:t xml:space="preserve"> Where applicable, persons engaged in job seeking is understood to be persons usually without work and actively seeking work.</w:t>
            </w:r>
          </w:p>
          <w:p w14:paraId="5FE70757" w14:textId="77777777" w:rsidR="0059451D" w:rsidRPr="00262F11" w:rsidRDefault="0059451D" w:rsidP="008839D0">
            <w:pPr>
              <w:autoSpaceDE w:val="0"/>
              <w:autoSpaceDN w:val="0"/>
              <w:adjustRightInd w:val="0"/>
              <w:ind w:left="360" w:hanging="360"/>
            </w:pPr>
          </w:p>
          <w:p w14:paraId="3D118F1D" w14:textId="77777777" w:rsidR="0059451D" w:rsidRPr="00262F11" w:rsidRDefault="0059451D" w:rsidP="008839D0">
            <w:pPr>
              <w:autoSpaceDE w:val="0"/>
              <w:autoSpaceDN w:val="0"/>
              <w:adjustRightInd w:val="0"/>
              <w:ind w:left="360" w:hanging="360"/>
            </w:pPr>
            <w:r w:rsidRPr="00262F11">
              <w:rPr>
                <w:b/>
              </w:rPr>
              <w:t xml:space="preserve">Qualifications: </w:t>
            </w:r>
            <w:r w:rsidRPr="00262F11">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5AC24B3" w14:textId="77777777" w:rsidR="0059451D" w:rsidRPr="00262F11" w:rsidRDefault="0059451D" w:rsidP="008839D0">
            <w:pPr>
              <w:autoSpaceDE w:val="0"/>
              <w:autoSpaceDN w:val="0"/>
              <w:adjustRightInd w:val="0"/>
              <w:ind w:left="360" w:hanging="360"/>
            </w:pPr>
          </w:p>
          <w:p w14:paraId="1808C6B7" w14:textId="77777777" w:rsidR="0059451D" w:rsidRPr="00262F11" w:rsidRDefault="0059451D" w:rsidP="008839D0">
            <w:pPr>
              <w:autoSpaceDE w:val="0"/>
              <w:autoSpaceDN w:val="0"/>
              <w:adjustRightInd w:val="0"/>
              <w:ind w:left="360" w:hanging="360"/>
            </w:pPr>
            <w:r w:rsidRPr="00262F11">
              <w:t xml:space="preserve">     Regulated and non-regulated aims must be planned to be delivered within budget.</w:t>
            </w:r>
          </w:p>
          <w:p w14:paraId="23BC0C3C" w14:textId="77777777" w:rsidR="0059451D" w:rsidRPr="00262F11" w:rsidRDefault="0059451D" w:rsidP="008839D0">
            <w:pPr>
              <w:autoSpaceDE w:val="0"/>
              <w:autoSpaceDN w:val="0"/>
              <w:adjustRightInd w:val="0"/>
              <w:ind w:left="360" w:hanging="360"/>
            </w:pPr>
          </w:p>
          <w:p w14:paraId="002E24A8" w14:textId="77777777" w:rsidR="0059451D" w:rsidRPr="00262F11" w:rsidRDefault="0059451D" w:rsidP="008839D0">
            <w:pPr>
              <w:autoSpaceDE w:val="0"/>
              <w:autoSpaceDN w:val="0"/>
              <w:adjustRightInd w:val="0"/>
              <w:ind w:left="360" w:hanging="360"/>
            </w:pPr>
            <w:r w:rsidRPr="00262F11">
              <w:t xml:space="preserve">     Qualification rates are based on the published LARS rates at the start of the contract.</w:t>
            </w:r>
          </w:p>
          <w:p w14:paraId="0540DFC1" w14:textId="77777777" w:rsidR="0059451D" w:rsidRPr="00262F11" w:rsidRDefault="0059451D" w:rsidP="008839D0">
            <w:pPr>
              <w:autoSpaceDE w:val="0"/>
              <w:autoSpaceDN w:val="0"/>
              <w:adjustRightInd w:val="0"/>
              <w:ind w:left="360" w:hanging="360"/>
            </w:pPr>
          </w:p>
          <w:p w14:paraId="24D4B4BA" w14:textId="77777777" w:rsidR="0059451D" w:rsidRPr="00262F11" w:rsidRDefault="0059451D" w:rsidP="008839D0">
            <w:pPr>
              <w:autoSpaceDE w:val="0"/>
              <w:autoSpaceDN w:val="0"/>
              <w:adjustRightInd w:val="0"/>
              <w:ind w:left="360" w:hanging="360"/>
            </w:pPr>
            <w:r w:rsidRPr="00262F11">
              <w:rPr>
                <w:b/>
              </w:rPr>
              <w:t xml:space="preserve">Services:  </w:t>
            </w:r>
            <w:r w:rsidRPr="00262F11">
              <w:t>The provision of education, training or support delivered to individuals.</w:t>
            </w:r>
          </w:p>
          <w:p w14:paraId="0F25FB9B" w14:textId="77777777" w:rsidR="0059451D" w:rsidRPr="00262F11" w:rsidRDefault="0059451D" w:rsidP="008839D0">
            <w:pPr>
              <w:autoSpaceDE w:val="0"/>
              <w:autoSpaceDN w:val="0"/>
              <w:adjustRightInd w:val="0"/>
              <w:ind w:left="360" w:hanging="360"/>
            </w:pPr>
          </w:p>
          <w:p w14:paraId="3F32272A" w14:textId="77777777" w:rsidR="0059451D" w:rsidRPr="00262F11" w:rsidRDefault="0059451D" w:rsidP="008839D0">
            <w:pPr>
              <w:autoSpaceDE w:val="0"/>
              <w:autoSpaceDN w:val="0"/>
              <w:adjustRightInd w:val="0"/>
              <w:ind w:left="360" w:hanging="360"/>
              <w:rPr>
                <w:color w:val="FF0000"/>
              </w:rPr>
            </w:pPr>
            <w:r w:rsidRPr="00262F11">
              <w:rPr>
                <w:b/>
              </w:rPr>
              <w:t>Start Date:</w:t>
            </w:r>
            <w:r w:rsidRPr="00262F11">
              <w:t xml:space="preserve"> Employment status and age are determined on the date of starting on the Provision.</w:t>
            </w:r>
            <w:r w:rsidRPr="00262F11">
              <w:rPr>
                <w:b/>
              </w:rPr>
              <w:t xml:space="preserve"> </w:t>
            </w:r>
          </w:p>
          <w:p w14:paraId="02153AC9" w14:textId="77777777" w:rsidR="0059451D" w:rsidRPr="00262F11" w:rsidRDefault="0059451D" w:rsidP="008839D0">
            <w:pPr>
              <w:autoSpaceDE w:val="0"/>
              <w:autoSpaceDN w:val="0"/>
              <w:adjustRightInd w:val="0"/>
              <w:ind w:left="360" w:hanging="360"/>
              <w:rPr>
                <w:color w:val="FF0000"/>
              </w:rPr>
            </w:pPr>
          </w:p>
          <w:p w14:paraId="037CD597" w14:textId="77777777" w:rsidR="0059451D" w:rsidRPr="00262F11" w:rsidRDefault="0059451D" w:rsidP="008839D0">
            <w:pPr>
              <w:autoSpaceDE w:val="0"/>
              <w:autoSpaceDN w:val="0"/>
              <w:adjustRightInd w:val="0"/>
              <w:ind w:left="360" w:hanging="360"/>
              <w:rPr>
                <w:color w:val="FF0000"/>
              </w:rPr>
            </w:pPr>
            <w:r w:rsidRPr="00262F11">
              <w:rPr>
                <w:b/>
              </w:rPr>
              <w:t>Survey</w:t>
            </w:r>
            <w:r w:rsidRPr="00262F11">
              <w:t>: Where applicable, long term sustained outcomes over 6 months will be monitored separately.  Some ESF indicators will be collected by survey by the ESF Managing Authority directly from the participants.</w:t>
            </w:r>
          </w:p>
          <w:p w14:paraId="671AA78B" w14:textId="77777777" w:rsidR="0059451D" w:rsidRPr="00262F11" w:rsidRDefault="0059451D" w:rsidP="008839D0">
            <w:pPr>
              <w:autoSpaceDE w:val="0"/>
              <w:autoSpaceDN w:val="0"/>
              <w:adjustRightInd w:val="0"/>
              <w:ind w:left="360" w:hanging="360"/>
              <w:rPr>
                <w:color w:val="FF0000"/>
              </w:rPr>
            </w:pPr>
          </w:p>
          <w:p w14:paraId="049A7E58" w14:textId="77777777" w:rsidR="0059451D" w:rsidRPr="00262F11" w:rsidRDefault="0059451D" w:rsidP="008839D0">
            <w:pPr>
              <w:autoSpaceDE w:val="0"/>
              <w:autoSpaceDN w:val="0"/>
              <w:adjustRightInd w:val="0"/>
              <w:ind w:left="360" w:hanging="360"/>
            </w:pPr>
            <w:r w:rsidRPr="00262F11">
              <w:rPr>
                <w:b/>
                <w:bCs/>
              </w:rPr>
              <w:t>Unemployed:</w:t>
            </w:r>
            <w:r w:rsidRPr="00262F11">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35EDAE04" w14:textId="77777777" w:rsidR="0059451D" w:rsidRPr="00262F11" w:rsidRDefault="0059451D" w:rsidP="008839D0"/>
        </w:tc>
      </w:tr>
      <w:tr w:rsidR="0059451D" w:rsidRPr="00262F11" w14:paraId="5A57B758" w14:textId="77777777" w:rsidTr="008839D0">
        <w:trPr>
          <w:trHeight w:val="567"/>
        </w:trPr>
        <w:tc>
          <w:tcPr>
            <w:tcW w:w="9088" w:type="dxa"/>
            <w:gridSpan w:val="2"/>
            <w:shd w:val="clear" w:color="auto" w:fill="D9D9D9" w:themeFill="background1" w:themeFillShade="D9"/>
            <w:vAlign w:val="center"/>
          </w:tcPr>
          <w:p w14:paraId="105CFCB7" w14:textId="77777777" w:rsidR="0059451D" w:rsidRPr="00262F11" w:rsidRDefault="0059451D" w:rsidP="008839D0">
            <w:pPr>
              <w:autoSpaceDE w:val="0"/>
              <w:autoSpaceDN w:val="0"/>
              <w:adjustRightInd w:val="0"/>
              <w:rPr>
                <w:rFonts w:cs="Arial"/>
                <w:b/>
              </w:rPr>
            </w:pPr>
            <w:r w:rsidRPr="00262F11">
              <w:rPr>
                <w:rFonts w:cs="Arial"/>
                <w:b/>
              </w:rPr>
              <w:lastRenderedPageBreak/>
              <w:t>SERVICE REQUIREMENTS</w:t>
            </w:r>
          </w:p>
        </w:tc>
      </w:tr>
      <w:tr w:rsidR="0059451D" w:rsidRPr="00262F11" w14:paraId="36A766D9" w14:textId="77777777" w:rsidTr="008839D0">
        <w:tc>
          <w:tcPr>
            <w:tcW w:w="9088" w:type="dxa"/>
            <w:gridSpan w:val="2"/>
          </w:tcPr>
          <w:p w14:paraId="72219404" w14:textId="77777777" w:rsidR="0059451D" w:rsidRPr="00262F11" w:rsidRDefault="0059451D" w:rsidP="008839D0">
            <w:pPr>
              <w:rPr>
                <w:rFonts w:cs="Arial"/>
                <w:b/>
              </w:rPr>
            </w:pPr>
          </w:p>
          <w:p w14:paraId="0D38509F" w14:textId="77777777" w:rsidR="0059451D" w:rsidRPr="00262F11" w:rsidRDefault="0059451D" w:rsidP="008839D0">
            <w:pPr>
              <w:rPr>
                <w:rFonts w:cs="Arial"/>
                <w:b/>
              </w:rPr>
            </w:pPr>
            <w:r w:rsidRPr="00262F11">
              <w:rPr>
                <w:rFonts w:cs="Arial"/>
                <w:b/>
              </w:rPr>
              <w:t xml:space="preserve">General </w:t>
            </w:r>
          </w:p>
          <w:p w14:paraId="44799E48" w14:textId="77777777" w:rsidR="0059451D" w:rsidRPr="00262F11" w:rsidRDefault="0059451D" w:rsidP="008839D0">
            <w:pPr>
              <w:rPr>
                <w:rFonts w:cs="Arial"/>
              </w:rPr>
            </w:pPr>
          </w:p>
          <w:p w14:paraId="08BA04AE" w14:textId="77777777" w:rsidR="0059451D" w:rsidRPr="00262F11" w:rsidRDefault="0059451D" w:rsidP="008839D0">
            <w:pPr>
              <w:rPr>
                <w:rFonts w:cs="Arial"/>
              </w:rPr>
            </w:pPr>
            <w:r w:rsidRPr="00262F11">
              <w:rPr>
                <w:rFonts w:cs="Arial"/>
              </w:rPr>
              <w:t>All activities must complement and avoid duplication with other provision, thereby adding value to Department for Work and Pensions/Big Lottery</w:t>
            </w:r>
            <w:r>
              <w:rPr>
                <w:rFonts w:cs="Arial"/>
              </w:rPr>
              <w:t xml:space="preserve"> (BLF)</w:t>
            </w:r>
            <w:r w:rsidRPr="00262F11">
              <w:rPr>
                <w:rFonts w:cs="Arial"/>
              </w:rPr>
              <w:t xml:space="preserve">, Education Funding Agency, Skills Funding Agency, local authority, National Careers Service and the new Careers Enterprise Company funded provision.  Successful </w:t>
            </w:r>
            <w:r>
              <w:rPr>
                <w:rFonts w:cs="Arial"/>
              </w:rPr>
              <w:t>C</w:t>
            </w:r>
            <w:r w:rsidRPr="00262F11">
              <w:rPr>
                <w:rFonts w:cs="Arial"/>
              </w:rPr>
              <w:t>andidates will be required to ensure that ESF provision will clearly add value and not duplicate any provision that can be arranged locally through existing mainstream institutions.</w:t>
            </w:r>
          </w:p>
          <w:p w14:paraId="6352367D" w14:textId="77777777" w:rsidR="0059451D" w:rsidRPr="00262F11" w:rsidRDefault="0059451D" w:rsidP="008839D0">
            <w:pPr>
              <w:rPr>
                <w:rFonts w:cs="Arial"/>
              </w:rPr>
            </w:pPr>
          </w:p>
          <w:p w14:paraId="64014ADA" w14:textId="77777777" w:rsidR="0059451D" w:rsidRPr="00262F11" w:rsidRDefault="0059451D" w:rsidP="008839D0">
            <w:pPr>
              <w:rPr>
                <w:rFonts w:cs="Arial"/>
                <w:b/>
                <w:i/>
              </w:rPr>
            </w:pPr>
            <w:r w:rsidRPr="00262F11">
              <w:rPr>
                <w:rFonts w:cs="Arial"/>
                <w:b/>
                <w:i/>
              </w:rPr>
              <w:t>Capacity and readiness to deliver</w:t>
            </w:r>
          </w:p>
          <w:p w14:paraId="20A16730" w14:textId="77777777" w:rsidR="0059451D" w:rsidRDefault="0059451D" w:rsidP="008839D0">
            <w:pPr>
              <w:autoSpaceDE w:val="0"/>
              <w:autoSpaceDN w:val="0"/>
              <w:adjustRightInd w:val="0"/>
              <w:rPr>
                <w:rFonts w:cs="Arial"/>
              </w:rPr>
            </w:pPr>
            <w:r w:rsidRPr="00262F11">
              <w:rPr>
                <w:rFonts w:cs="Arial"/>
              </w:rPr>
              <w:t>Candidates must have:</w:t>
            </w:r>
          </w:p>
          <w:p w14:paraId="6B0055AE" w14:textId="77777777" w:rsidR="0059451D" w:rsidRPr="00262F11" w:rsidRDefault="0059451D" w:rsidP="008839D0">
            <w:pPr>
              <w:autoSpaceDE w:val="0"/>
              <w:autoSpaceDN w:val="0"/>
              <w:adjustRightInd w:val="0"/>
              <w:rPr>
                <w:rFonts w:cs="Arial"/>
              </w:rPr>
            </w:pPr>
          </w:p>
          <w:p w14:paraId="06E3EBBA" w14:textId="77777777" w:rsidR="0059451D" w:rsidRPr="00262F11" w:rsidRDefault="0059451D" w:rsidP="0059451D">
            <w:pPr>
              <w:pStyle w:val="ListParagraph"/>
              <w:numPr>
                <w:ilvl w:val="0"/>
                <w:numId w:val="22"/>
              </w:numPr>
              <w:autoSpaceDE w:val="0"/>
              <w:autoSpaceDN w:val="0"/>
              <w:adjustRightInd w:val="0"/>
              <w:ind w:left="313"/>
              <w:rPr>
                <w:rFonts w:cs="Arial"/>
                <w:szCs w:val="22"/>
              </w:rPr>
            </w:pPr>
            <w:r w:rsidRPr="00262F11">
              <w:rPr>
                <w:rFonts w:cs="Arial"/>
                <w:szCs w:val="22"/>
              </w:rPr>
              <w:t>The resources to offer very local and flexible delivery in the areas where levels</w:t>
            </w:r>
            <w:r>
              <w:rPr>
                <w:rFonts w:cs="Arial"/>
                <w:szCs w:val="22"/>
              </w:rPr>
              <w:t xml:space="preserve"> of NEET are highest</w:t>
            </w:r>
          </w:p>
          <w:p w14:paraId="70D6E741" w14:textId="77777777" w:rsidR="0059451D" w:rsidRPr="00262F11" w:rsidRDefault="0059451D" w:rsidP="0059451D">
            <w:pPr>
              <w:pStyle w:val="ListParagraph"/>
              <w:numPr>
                <w:ilvl w:val="0"/>
                <w:numId w:val="22"/>
              </w:numPr>
              <w:ind w:left="313"/>
              <w:rPr>
                <w:rFonts w:cs="Arial"/>
              </w:rPr>
            </w:pPr>
            <w:r w:rsidRPr="00262F11">
              <w:rPr>
                <w:rFonts w:cs="Arial"/>
                <w:bCs/>
              </w:rPr>
              <w:t>The capacity to deliver provision immediately upon commencement of the contract and that delivery should not be delayed in any way by any recruitment processes or other processes or relationships that need to be established.</w:t>
            </w:r>
          </w:p>
          <w:p w14:paraId="7F729AA7" w14:textId="77777777" w:rsidR="0059451D" w:rsidRPr="00262F11" w:rsidRDefault="0059451D" w:rsidP="008839D0">
            <w:pPr>
              <w:rPr>
                <w:rFonts w:cs="Arial"/>
              </w:rPr>
            </w:pPr>
          </w:p>
          <w:p w14:paraId="6AA3E430" w14:textId="77777777" w:rsidR="0059451D" w:rsidRPr="00262F11" w:rsidRDefault="0059451D" w:rsidP="008839D0">
            <w:pPr>
              <w:rPr>
                <w:rFonts w:cs="Arial"/>
                <w:b/>
                <w:i/>
              </w:rPr>
            </w:pPr>
            <w:r w:rsidRPr="00262F11">
              <w:rPr>
                <w:rFonts w:cs="Arial"/>
                <w:b/>
                <w:i/>
              </w:rPr>
              <w:t>Track record</w:t>
            </w:r>
          </w:p>
          <w:p w14:paraId="2C75F874" w14:textId="77777777" w:rsidR="0059451D" w:rsidRPr="00262F11" w:rsidRDefault="0059451D" w:rsidP="008839D0">
            <w:pPr>
              <w:rPr>
                <w:rFonts w:cs="Arial"/>
                <w:szCs w:val="22"/>
              </w:rPr>
            </w:pPr>
            <w:r w:rsidRPr="00262F11">
              <w:rPr>
                <w:rFonts w:cs="Arial"/>
              </w:rPr>
              <w:t>T</w:t>
            </w:r>
            <w:r w:rsidRPr="00262F11">
              <w:rPr>
                <w:rFonts w:cs="Arial"/>
                <w:szCs w:val="22"/>
              </w:rPr>
              <w:t>he ability to deliver the required activity, based on a track record in the successful delivery and management of this type of programme</w:t>
            </w:r>
            <w:r>
              <w:rPr>
                <w:rFonts w:cs="Arial"/>
                <w:szCs w:val="22"/>
              </w:rPr>
              <w:t>.</w:t>
            </w:r>
          </w:p>
          <w:p w14:paraId="44C94D03" w14:textId="77777777" w:rsidR="0059451D" w:rsidRPr="00262F11" w:rsidRDefault="0059451D" w:rsidP="008839D0">
            <w:pPr>
              <w:rPr>
                <w:rFonts w:cs="Arial"/>
                <w:szCs w:val="22"/>
              </w:rPr>
            </w:pPr>
          </w:p>
          <w:p w14:paraId="799C41E1" w14:textId="77777777" w:rsidR="0059451D" w:rsidRPr="00262F11" w:rsidRDefault="0059451D" w:rsidP="008839D0">
            <w:pPr>
              <w:autoSpaceDE w:val="0"/>
              <w:autoSpaceDN w:val="0"/>
              <w:adjustRightInd w:val="0"/>
              <w:ind w:left="29"/>
              <w:rPr>
                <w:rFonts w:cs="Arial"/>
                <w:szCs w:val="22"/>
              </w:rPr>
            </w:pPr>
            <w:r w:rsidRPr="00262F11">
              <w:t>Candidates will need to have a</w:t>
            </w:r>
            <w:r w:rsidRPr="00262F11">
              <w:rPr>
                <w:rFonts w:cs="Arial"/>
              </w:rPr>
              <w:t>n understanding of the varied needs of young people and a</w:t>
            </w:r>
            <w:r w:rsidRPr="00262F11">
              <w:rPr>
                <w:rFonts w:cs="Arial"/>
                <w:szCs w:val="22"/>
              </w:rPr>
              <w:t xml:space="preserve">n ability to engage and work with young people, especially those who are disengaged and vulnerable and have particular learning needs or barriers to learning. </w:t>
            </w:r>
          </w:p>
          <w:p w14:paraId="7A98541D" w14:textId="77777777" w:rsidR="0059451D" w:rsidRPr="00262F11" w:rsidRDefault="0059451D" w:rsidP="008839D0">
            <w:pPr>
              <w:autoSpaceDE w:val="0"/>
              <w:autoSpaceDN w:val="0"/>
              <w:adjustRightInd w:val="0"/>
              <w:ind w:left="29"/>
              <w:rPr>
                <w:rFonts w:cs="Arial"/>
                <w:szCs w:val="22"/>
              </w:rPr>
            </w:pPr>
          </w:p>
          <w:p w14:paraId="40DFD4A5" w14:textId="77777777" w:rsidR="0059451D" w:rsidRPr="00262F11" w:rsidRDefault="0059451D" w:rsidP="008839D0">
            <w:pPr>
              <w:autoSpaceDE w:val="0"/>
              <w:autoSpaceDN w:val="0"/>
              <w:adjustRightInd w:val="0"/>
              <w:ind w:left="29"/>
              <w:rPr>
                <w:rFonts w:cs="Arial"/>
                <w:szCs w:val="22"/>
              </w:rPr>
            </w:pPr>
            <w:r w:rsidRPr="00262F11">
              <w:rPr>
                <w:rFonts w:cs="Arial"/>
                <w:szCs w:val="22"/>
              </w:rPr>
              <w:t>Candidates will need to have experience of creating employment opportunities.</w:t>
            </w:r>
          </w:p>
          <w:p w14:paraId="65ED9E5F" w14:textId="77777777" w:rsidR="0059451D" w:rsidRPr="00262F11" w:rsidRDefault="0059451D" w:rsidP="008839D0">
            <w:pPr>
              <w:autoSpaceDE w:val="0"/>
              <w:autoSpaceDN w:val="0"/>
              <w:adjustRightInd w:val="0"/>
              <w:ind w:left="29"/>
              <w:rPr>
                <w:rFonts w:cs="Arial"/>
                <w:b/>
                <w:i/>
              </w:rPr>
            </w:pPr>
            <w:r w:rsidRPr="00262F11">
              <w:rPr>
                <w:rFonts w:cs="Arial"/>
              </w:rPr>
              <w:t>And in designing and delivering high quality provision for young people including those who are NEET/at risk of becoming NEET.</w:t>
            </w:r>
          </w:p>
          <w:p w14:paraId="67E199F2" w14:textId="77777777" w:rsidR="0059451D" w:rsidRPr="00262F11" w:rsidRDefault="0059451D" w:rsidP="008839D0">
            <w:pPr>
              <w:rPr>
                <w:rFonts w:cs="Arial"/>
              </w:rPr>
            </w:pPr>
          </w:p>
          <w:p w14:paraId="54DBC748" w14:textId="77777777" w:rsidR="0059451D" w:rsidRPr="00262F11" w:rsidRDefault="0059451D" w:rsidP="008839D0">
            <w:pPr>
              <w:rPr>
                <w:rFonts w:cs="Arial"/>
              </w:rPr>
            </w:pPr>
            <w:r w:rsidRPr="00262F11">
              <w:rPr>
                <w:rFonts w:cs="Arial"/>
                <w:b/>
                <w:i/>
              </w:rPr>
              <w:t>Management and quality assurance</w:t>
            </w:r>
          </w:p>
          <w:p w14:paraId="0E79045A" w14:textId="77777777" w:rsidR="0059451D" w:rsidRPr="00262F11" w:rsidRDefault="0059451D" w:rsidP="008839D0">
            <w:pPr>
              <w:rPr>
                <w:rFonts w:cs="Arial"/>
              </w:rPr>
            </w:pPr>
            <w:r w:rsidRPr="00262F11">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53A8B973" w14:textId="77777777" w:rsidR="0059451D" w:rsidRPr="00262F11" w:rsidRDefault="0059451D" w:rsidP="008839D0">
            <w:pPr>
              <w:rPr>
                <w:rFonts w:cs="Arial"/>
              </w:rPr>
            </w:pPr>
          </w:p>
          <w:p w14:paraId="0ADF58EE" w14:textId="77777777" w:rsidR="0059451D" w:rsidRPr="00262F11" w:rsidRDefault="0059451D" w:rsidP="008839D0">
            <w:pPr>
              <w:rPr>
                <w:rFonts w:cs="Arial"/>
              </w:rPr>
            </w:pPr>
            <w:r w:rsidRPr="00262F11">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563685F" w14:textId="77777777" w:rsidR="0059451D" w:rsidRPr="00262F11" w:rsidRDefault="0059451D" w:rsidP="008839D0">
            <w:pPr>
              <w:rPr>
                <w:rFonts w:cs="Arial"/>
              </w:rPr>
            </w:pPr>
          </w:p>
          <w:p w14:paraId="41A7CA0C" w14:textId="77777777" w:rsidR="0059451D" w:rsidRPr="00262F11" w:rsidRDefault="0059451D" w:rsidP="008839D0">
            <w:pPr>
              <w:rPr>
                <w:rFonts w:cs="Arial"/>
              </w:rPr>
            </w:pPr>
            <w:r w:rsidRPr="00262F11">
              <w:rPr>
                <w:rFonts w:cs="Arial"/>
                <w:b/>
                <w:i/>
              </w:rPr>
              <w:t>Partnership working</w:t>
            </w:r>
          </w:p>
          <w:p w14:paraId="5CFEF76A" w14:textId="77777777" w:rsidR="0059451D" w:rsidRPr="00262F11" w:rsidRDefault="0059451D" w:rsidP="008839D0">
            <w:pPr>
              <w:rPr>
                <w:rFonts w:cs="Arial"/>
              </w:rPr>
            </w:pPr>
            <w:r w:rsidRPr="00262F11">
              <w:rPr>
                <w:rFonts w:cs="Arial"/>
              </w:rPr>
              <w:t>Candidates will be required to work in partnership with other organisations delivering education and training in the area to ensure the Service is complementary to and not in competition with other funded provision.</w:t>
            </w:r>
          </w:p>
          <w:p w14:paraId="3C667B2B" w14:textId="77777777" w:rsidR="0059451D" w:rsidRPr="00262F11" w:rsidRDefault="0059451D" w:rsidP="008839D0">
            <w:pPr>
              <w:rPr>
                <w:rFonts w:cs="Arial"/>
              </w:rPr>
            </w:pPr>
          </w:p>
          <w:p w14:paraId="428FFC69" w14:textId="77777777" w:rsidR="0059451D" w:rsidRPr="00262F11" w:rsidRDefault="0059451D" w:rsidP="008839D0">
            <w:pPr>
              <w:rPr>
                <w:rFonts w:cs="Arial"/>
              </w:rPr>
            </w:pPr>
            <w:r w:rsidRPr="00262F11">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28D30F2E" w14:textId="77777777" w:rsidR="0059451D" w:rsidRPr="00262F11" w:rsidRDefault="0059451D" w:rsidP="008839D0">
            <w:pPr>
              <w:rPr>
                <w:rFonts w:cs="Arial"/>
              </w:rPr>
            </w:pPr>
          </w:p>
          <w:p w14:paraId="43FA12AE" w14:textId="77777777" w:rsidR="0059451D" w:rsidRPr="00262F11" w:rsidRDefault="0059451D" w:rsidP="008839D0">
            <w:pPr>
              <w:autoSpaceDE w:val="0"/>
              <w:autoSpaceDN w:val="0"/>
              <w:adjustRightInd w:val="0"/>
              <w:rPr>
                <w:rFonts w:cs="Arial"/>
              </w:rPr>
            </w:pPr>
            <w:r w:rsidRPr="00262F11">
              <w:rPr>
                <w:rFonts w:cs="Arial"/>
              </w:rPr>
              <w:t xml:space="preserve">Candidates will be required to establish linkages with and have an understanding of, local stakeholder needs and develop strong links with the key stakeholders. </w:t>
            </w:r>
          </w:p>
          <w:p w14:paraId="6BAB752D" w14:textId="77777777" w:rsidR="0059451D" w:rsidRPr="00262F11" w:rsidRDefault="0059451D" w:rsidP="008839D0">
            <w:pPr>
              <w:rPr>
                <w:rFonts w:cs="Arial"/>
              </w:rPr>
            </w:pPr>
          </w:p>
          <w:p w14:paraId="2BBB22A1" w14:textId="77777777" w:rsidR="0059451D" w:rsidRPr="00262F11" w:rsidRDefault="0059451D" w:rsidP="008839D0">
            <w:pPr>
              <w:rPr>
                <w:rFonts w:cs="Arial"/>
              </w:rPr>
            </w:pPr>
            <w:r w:rsidRPr="00262F11">
              <w:rPr>
                <w:rFonts w:cs="Arial"/>
                <w:b/>
                <w:i/>
              </w:rPr>
              <w:t>Market intelligence and local knowledge</w:t>
            </w:r>
          </w:p>
          <w:p w14:paraId="452C47E4" w14:textId="77777777" w:rsidR="0059451D" w:rsidRPr="00262F11" w:rsidRDefault="0059451D" w:rsidP="008839D0">
            <w:pPr>
              <w:rPr>
                <w:rFonts w:cs="Arial"/>
              </w:rPr>
            </w:pPr>
            <w:r w:rsidRPr="00262F11">
              <w:rPr>
                <w:rFonts w:cs="Arial"/>
              </w:rPr>
              <w:t>The delivery of the Services must take into account the current and future social and economic indicators including labour market intelligence</w:t>
            </w:r>
            <w:r>
              <w:rPr>
                <w:rFonts w:cs="Arial"/>
              </w:rPr>
              <w:t xml:space="preserve"> and in particular the specific</w:t>
            </w:r>
            <w:r w:rsidRPr="00262F11">
              <w:rPr>
                <w:rFonts w:cs="Arial"/>
              </w:rPr>
              <w:t xml:space="preserve"> factor</w:t>
            </w:r>
            <w:r>
              <w:rPr>
                <w:rFonts w:cs="Arial"/>
              </w:rPr>
              <w:t>s</w:t>
            </w:r>
            <w:r w:rsidRPr="00262F11">
              <w:rPr>
                <w:rFonts w:cs="Arial"/>
              </w:rPr>
              <w:t xml:space="preserve"> affecting the area in which the Service is being delivered.</w:t>
            </w:r>
            <w:r w:rsidRPr="00262F11">
              <w:rPr>
                <w:rFonts w:cs="Arial"/>
                <w:szCs w:val="22"/>
              </w:rPr>
              <w:t xml:space="preserve"> A </w:t>
            </w:r>
            <w:r w:rsidRPr="00262F11">
              <w:rPr>
                <w:rFonts w:cs="Arial"/>
                <w:szCs w:val="22"/>
              </w:rPr>
              <w:lastRenderedPageBreak/>
              <w:t>comprehensive understanding of the current employment market and the c</w:t>
            </w:r>
            <w:r w:rsidRPr="00262F11">
              <w:rPr>
                <w:rFonts w:cs="Arial"/>
              </w:rPr>
              <w:t>urrent and future social and economic indicators including labour market intelligence</w:t>
            </w:r>
            <w:r>
              <w:rPr>
                <w:rFonts w:cs="Arial"/>
              </w:rPr>
              <w:t>.</w:t>
            </w:r>
          </w:p>
          <w:p w14:paraId="4ECEC1A8" w14:textId="77777777" w:rsidR="0059451D" w:rsidRPr="00262F11" w:rsidRDefault="0059451D" w:rsidP="008839D0">
            <w:pPr>
              <w:rPr>
                <w:rFonts w:cs="Arial"/>
              </w:rPr>
            </w:pPr>
          </w:p>
          <w:p w14:paraId="6CE81CF9" w14:textId="77777777" w:rsidR="0059451D" w:rsidRPr="00262F11" w:rsidRDefault="0059451D" w:rsidP="008839D0">
            <w:pPr>
              <w:pStyle w:val="letteredlist"/>
              <w:numPr>
                <w:ilvl w:val="0"/>
                <w:numId w:val="0"/>
              </w:numPr>
              <w:spacing w:after="0"/>
              <w:ind w:left="29"/>
              <w:rPr>
                <w:b/>
                <w:i/>
              </w:rPr>
            </w:pPr>
            <w:r w:rsidRPr="00262F11">
              <w:rPr>
                <w:b/>
                <w:i/>
              </w:rPr>
              <w:t>Management information and reporting</w:t>
            </w:r>
          </w:p>
          <w:p w14:paraId="1FAC7F95" w14:textId="77777777" w:rsidR="0059451D" w:rsidRPr="00262F11" w:rsidRDefault="0059451D" w:rsidP="008839D0">
            <w:pPr>
              <w:rPr>
                <w:rFonts w:cs="Arial"/>
              </w:rPr>
            </w:pPr>
            <w:r w:rsidRPr="00262F11">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37A74C2C" w14:textId="77777777" w:rsidR="0059451D" w:rsidRPr="00262F11" w:rsidRDefault="0059451D" w:rsidP="008839D0">
            <w:pPr>
              <w:rPr>
                <w:rFonts w:cs="Arial"/>
              </w:rPr>
            </w:pPr>
          </w:p>
          <w:p w14:paraId="2822140B" w14:textId="77777777" w:rsidR="0059451D" w:rsidRPr="00262F11" w:rsidRDefault="0059451D" w:rsidP="008839D0">
            <w:pPr>
              <w:rPr>
                <w:rFonts w:cs="Arial"/>
              </w:rPr>
            </w:pPr>
            <w:r w:rsidRPr="00262F11">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3E67BE97" w14:textId="77777777" w:rsidR="0059451D" w:rsidRPr="00262F11" w:rsidRDefault="0059451D" w:rsidP="008839D0">
            <w:pPr>
              <w:autoSpaceDE w:val="0"/>
              <w:autoSpaceDN w:val="0"/>
              <w:adjustRightInd w:val="0"/>
              <w:rPr>
                <w:rFonts w:cs="Arial"/>
                <w:b/>
              </w:rPr>
            </w:pPr>
          </w:p>
          <w:p w14:paraId="2D078378" w14:textId="77777777" w:rsidR="0059451D" w:rsidRPr="00262F11" w:rsidRDefault="0059451D" w:rsidP="008839D0">
            <w:pPr>
              <w:rPr>
                <w:rFonts w:cs="Arial"/>
              </w:rPr>
            </w:pPr>
            <w:r w:rsidRPr="00262F11">
              <w:rPr>
                <w:rFonts w:cs="Arial"/>
              </w:rPr>
              <w:t>Candidates will be required to share delivery/outcomes to ensure full coverage.</w:t>
            </w:r>
          </w:p>
          <w:p w14:paraId="144B598E" w14:textId="77777777" w:rsidR="0059451D" w:rsidRPr="00262F11" w:rsidRDefault="0059451D" w:rsidP="008839D0">
            <w:pPr>
              <w:autoSpaceDE w:val="0"/>
              <w:autoSpaceDN w:val="0"/>
              <w:adjustRightInd w:val="0"/>
              <w:rPr>
                <w:rFonts w:cs="Arial"/>
                <w:b/>
              </w:rPr>
            </w:pPr>
          </w:p>
          <w:p w14:paraId="29B75096" w14:textId="77777777" w:rsidR="0059451D" w:rsidRPr="00262F11" w:rsidRDefault="0059451D" w:rsidP="008839D0">
            <w:pPr>
              <w:autoSpaceDE w:val="0"/>
              <w:autoSpaceDN w:val="0"/>
              <w:adjustRightInd w:val="0"/>
              <w:rPr>
                <w:rFonts w:cs="Arial"/>
                <w:b/>
              </w:rPr>
            </w:pPr>
            <w:r w:rsidRPr="00262F11">
              <w:rPr>
                <w:rFonts w:cs="Arial"/>
                <w:b/>
              </w:rPr>
              <w:t xml:space="preserve">LEP Specific </w:t>
            </w:r>
          </w:p>
          <w:p w14:paraId="789B6693" w14:textId="77777777" w:rsidR="0059451D" w:rsidRPr="00262F11" w:rsidRDefault="0059451D" w:rsidP="008839D0">
            <w:pPr>
              <w:rPr>
                <w:rFonts w:cs="Arial"/>
              </w:rPr>
            </w:pPr>
          </w:p>
          <w:p w14:paraId="7CBB1EAB" w14:textId="77777777" w:rsidR="0059451D" w:rsidRPr="00262F11" w:rsidRDefault="0059451D" w:rsidP="008839D0">
            <w:pPr>
              <w:rPr>
                <w:rFonts w:cs="Arial"/>
              </w:rPr>
            </w:pPr>
            <w:r w:rsidRPr="00262F11">
              <w:rPr>
                <w:rFonts w:cs="Arial"/>
              </w:rPr>
              <w:t>The aim of the Services is to promote economic and social inclusion and to reduce the number of young people classified as NEET or at risk of becoming NEET in W</w:t>
            </w:r>
            <w:r>
              <w:rPr>
                <w:rFonts w:cs="Arial"/>
              </w:rPr>
              <w:t>orcestershire</w:t>
            </w:r>
            <w:r w:rsidRPr="00262F11">
              <w:rPr>
                <w:rFonts w:cs="Arial"/>
              </w:rPr>
              <w:t xml:space="preserve">. For young people at risk of becoming NEET this must be identified and agreed in conjunction with the LA and schools in Worcestershire. </w:t>
            </w:r>
          </w:p>
          <w:p w14:paraId="31947D55" w14:textId="77777777" w:rsidR="0059451D" w:rsidRPr="00262F11" w:rsidRDefault="0059451D" w:rsidP="008839D0">
            <w:pPr>
              <w:autoSpaceDE w:val="0"/>
              <w:autoSpaceDN w:val="0"/>
              <w:adjustRightInd w:val="0"/>
              <w:rPr>
                <w:rFonts w:cs="Arial"/>
              </w:rPr>
            </w:pPr>
          </w:p>
          <w:p w14:paraId="2898FF6C" w14:textId="77777777" w:rsidR="0059451D" w:rsidRPr="00262F11" w:rsidRDefault="0059451D" w:rsidP="008839D0">
            <w:pPr>
              <w:autoSpaceDE w:val="0"/>
              <w:autoSpaceDN w:val="0"/>
              <w:adjustRightInd w:val="0"/>
              <w:rPr>
                <w:rFonts w:cs="Arial"/>
              </w:rPr>
            </w:pPr>
            <w:r w:rsidRPr="00262F11">
              <w:rPr>
                <w:rFonts w:cs="Arial"/>
              </w:rPr>
              <w:t>The Services delivered will target the active inclusion of young people, currently outside the labour market and the education and training system. The Service will reduce the number of young people who are not in education, employment or training (NEET) and those at risk of being NEET by equipping them with personal/transferable skills, work experience and vocational skills. Young people will be encouraged to realise their potential and progress in learning and in the workplace.</w:t>
            </w:r>
          </w:p>
          <w:p w14:paraId="108B8809" w14:textId="77777777" w:rsidR="0059451D" w:rsidRPr="00262F11" w:rsidRDefault="0059451D" w:rsidP="008839D0">
            <w:pPr>
              <w:autoSpaceDE w:val="0"/>
              <w:autoSpaceDN w:val="0"/>
              <w:adjustRightInd w:val="0"/>
              <w:rPr>
                <w:rFonts w:cs="Arial"/>
              </w:rPr>
            </w:pPr>
          </w:p>
          <w:p w14:paraId="53EE84C7" w14:textId="77777777" w:rsidR="0059451D" w:rsidRPr="00262F11" w:rsidRDefault="0059451D" w:rsidP="008839D0">
            <w:pPr>
              <w:rPr>
                <w:rFonts w:cs="Arial"/>
              </w:rPr>
            </w:pPr>
            <w:r w:rsidRPr="00262F11">
              <w:rPr>
                <w:rFonts w:cs="Arial"/>
              </w:rPr>
              <w:t xml:space="preserve">Through the provision of a skilled workforce, the Services will assist in attracting high value added mobile investment; and creating an internationally competitive and innovative business base. The Services will link to growth opportunities and skills shortages in the existing business base with individuals outside the labour market, by equipping them with the skills needed to progress. Where possible, the Services will also work with projects that are already engaged with local businesses in sourcing training and employment opportunities, to ensure effective matching of potential learners. </w:t>
            </w:r>
          </w:p>
          <w:p w14:paraId="0068B963" w14:textId="77777777" w:rsidR="0059451D" w:rsidRPr="00262F11" w:rsidRDefault="0059451D" w:rsidP="008839D0">
            <w:pPr>
              <w:autoSpaceDE w:val="0"/>
              <w:autoSpaceDN w:val="0"/>
              <w:adjustRightInd w:val="0"/>
              <w:rPr>
                <w:rFonts w:cs="Arial"/>
              </w:rPr>
            </w:pPr>
            <w:r w:rsidRPr="00262F11">
              <w:rPr>
                <w:rFonts w:cs="Arial"/>
              </w:rPr>
              <w:t xml:space="preserve"> </w:t>
            </w:r>
          </w:p>
          <w:p w14:paraId="4C9CBE71" w14:textId="77777777" w:rsidR="0059451D" w:rsidRPr="00262F11" w:rsidRDefault="0059451D" w:rsidP="008839D0">
            <w:pPr>
              <w:autoSpaceDE w:val="0"/>
              <w:autoSpaceDN w:val="0"/>
              <w:adjustRightInd w:val="0"/>
              <w:rPr>
                <w:rFonts w:cs="Arial"/>
                <w:iCs/>
              </w:rPr>
            </w:pPr>
            <w:r w:rsidRPr="00262F11">
              <w:rPr>
                <w:rFonts w:cs="Arial"/>
                <w:iCs/>
              </w:rPr>
              <w:t xml:space="preserve">The operational objectives of the Services are to: </w:t>
            </w:r>
          </w:p>
          <w:p w14:paraId="3442C6BA" w14:textId="77777777" w:rsidR="0059451D" w:rsidRPr="00262F11" w:rsidRDefault="0059451D" w:rsidP="008839D0">
            <w:pPr>
              <w:autoSpaceDE w:val="0"/>
              <w:autoSpaceDN w:val="0"/>
              <w:adjustRightInd w:val="0"/>
              <w:rPr>
                <w:rFonts w:cs="Arial"/>
                <w:iCs/>
              </w:rPr>
            </w:pPr>
          </w:p>
          <w:p w14:paraId="00CE8EFD" w14:textId="77777777" w:rsidR="0059451D" w:rsidRPr="00920D1E" w:rsidRDefault="0059451D" w:rsidP="0059451D">
            <w:pPr>
              <w:numPr>
                <w:ilvl w:val="0"/>
                <w:numId w:val="43"/>
              </w:numPr>
              <w:ind w:left="360"/>
              <w:rPr>
                <w:rFonts w:cs="Arial"/>
              </w:rPr>
            </w:pPr>
            <w:r>
              <w:rPr>
                <w:rFonts w:cs="Arial"/>
              </w:rPr>
              <w:t>Support and improve employability and employment for NEET and those at risk of NEET (</w:t>
            </w:r>
            <w:r w:rsidRPr="00920D1E">
              <w:rPr>
                <w:rFonts w:cs="Arial"/>
              </w:rPr>
              <w:t>16-24</w:t>
            </w:r>
            <w:r>
              <w:rPr>
                <w:rFonts w:cs="Arial"/>
              </w:rPr>
              <w:t xml:space="preserve"> young people who are NEET and where eligible young people at risk of becoming NEET (</w:t>
            </w:r>
            <w:r w:rsidRPr="00920D1E">
              <w:rPr>
                <w:rFonts w:cs="Arial"/>
              </w:rPr>
              <w:t>15-18)</w:t>
            </w:r>
            <w:r>
              <w:rPr>
                <w:rFonts w:cs="Arial"/>
              </w:rPr>
              <w:t>)</w:t>
            </w:r>
          </w:p>
          <w:p w14:paraId="0F5022FB" w14:textId="77777777" w:rsidR="0059451D" w:rsidRPr="00262F11" w:rsidRDefault="0059451D" w:rsidP="0059451D">
            <w:pPr>
              <w:numPr>
                <w:ilvl w:val="0"/>
                <w:numId w:val="43"/>
              </w:numPr>
              <w:ind w:left="360"/>
              <w:rPr>
                <w:rFonts w:cs="Arial"/>
              </w:rPr>
            </w:pPr>
            <w:r w:rsidRPr="00262F11">
              <w:rPr>
                <w:rFonts w:cs="Arial"/>
              </w:rPr>
              <w:t xml:space="preserve">Reduce the number of young people classified as NEET or at risk of becoming NEET in </w:t>
            </w:r>
            <w:r>
              <w:rPr>
                <w:rFonts w:cs="Arial"/>
              </w:rPr>
              <w:t>Worcestershire.</w:t>
            </w:r>
          </w:p>
          <w:p w14:paraId="105AAAF7" w14:textId="77777777" w:rsidR="0059451D" w:rsidRPr="00262F11" w:rsidRDefault="0059451D" w:rsidP="008839D0">
            <w:pPr>
              <w:rPr>
                <w:rFonts w:cs="Arial"/>
              </w:rPr>
            </w:pPr>
          </w:p>
          <w:p w14:paraId="015D720E" w14:textId="77777777" w:rsidR="0059451D" w:rsidRPr="00262F11" w:rsidRDefault="0059451D" w:rsidP="008839D0">
            <w:pPr>
              <w:rPr>
                <w:rFonts w:cs="Arial"/>
              </w:rPr>
            </w:pPr>
            <w:r w:rsidRPr="00262F11">
              <w:rPr>
                <w:rFonts w:cs="Arial"/>
              </w:rPr>
              <w:t>The Services will achieve the following:</w:t>
            </w:r>
          </w:p>
          <w:p w14:paraId="78ED3446" w14:textId="77777777" w:rsidR="0059451D" w:rsidRPr="00262F11" w:rsidRDefault="0059451D" w:rsidP="008839D0">
            <w:pPr>
              <w:autoSpaceDE w:val="0"/>
              <w:autoSpaceDN w:val="0"/>
              <w:adjustRightInd w:val="0"/>
              <w:rPr>
                <w:rFonts w:cs="Arial"/>
              </w:rPr>
            </w:pPr>
          </w:p>
          <w:p w14:paraId="3EFB57EE" w14:textId="77777777" w:rsidR="0059451D" w:rsidRPr="00262F11" w:rsidRDefault="0059451D" w:rsidP="0059451D">
            <w:pPr>
              <w:numPr>
                <w:ilvl w:val="0"/>
                <w:numId w:val="43"/>
              </w:numPr>
              <w:ind w:left="360"/>
              <w:rPr>
                <w:rFonts w:cs="Arial"/>
              </w:rPr>
            </w:pPr>
            <w:r w:rsidRPr="00262F11">
              <w:rPr>
                <w:rFonts w:cs="Arial"/>
              </w:rPr>
              <w:t>Engage and advise 518 young people (classed as NEET or at risk of being NEET) and to participate and attend training to promote learning and skills development</w:t>
            </w:r>
          </w:p>
          <w:p w14:paraId="4B6921D9" w14:textId="77777777" w:rsidR="0059451D" w:rsidRPr="00262F11" w:rsidRDefault="0059451D" w:rsidP="0059451D">
            <w:pPr>
              <w:numPr>
                <w:ilvl w:val="0"/>
                <w:numId w:val="43"/>
              </w:numPr>
              <w:ind w:left="360"/>
              <w:rPr>
                <w:rFonts w:cs="Arial"/>
              </w:rPr>
            </w:pPr>
            <w:r w:rsidRPr="00262F11">
              <w:rPr>
                <w:rFonts w:cs="Arial"/>
              </w:rPr>
              <w:t>Assist 258 young people into employment or further education/training</w:t>
            </w:r>
          </w:p>
          <w:p w14:paraId="1B445A40" w14:textId="77777777" w:rsidR="0059451D" w:rsidRPr="00262F11" w:rsidRDefault="0059451D" w:rsidP="0059451D">
            <w:pPr>
              <w:numPr>
                <w:ilvl w:val="0"/>
                <w:numId w:val="43"/>
              </w:numPr>
              <w:ind w:left="360"/>
              <w:rPr>
                <w:rFonts w:cs="Arial"/>
              </w:rPr>
            </w:pPr>
            <w:r w:rsidRPr="00262F11">
              <w:rPr>
                <w:rFonts w:cs="Arial"/>
              </w:rPr>
              <w:t>Reduce the concentrations of youth unemployment in areas such as Gorse Hill, Warndon, Oldington and Fol</w:t>
            </w:r>
            <w:r>
              <w:rPr>
                <w:rFonts w:cs="Arial"/>
              </w:rPr>
              <w:t>ey Park and Greenlands.</w:t>
            </w:r>
          </w:p>
          <w:p w14:paraId="2847099D" w14:textId="77777777" w:rsidR="0059451D" w:rsidRPr="00262F11" w:rsidRDefault="0059451D" w:rsidP="008839D0">
            <w:pPr>
              <w:ind w:right="-82"/>
              <w:rPr>
                <w:rFonts w:cs="Arial"/>
              </w:rPr>
            </w:pPr>
          </w:p>
          <w:p w14:paraId="4848A6FF" w14:textId="77777777" w:rsidR="0059451D" w:rsidRPr="00262F11" w:rsidRDefault="0059451D" w:rsidP="008839D0">
            <w:pPr>
              <w:ind w:right="-82"/>
              <w:rPr>
                <w:rFonts w:cs="Arial"/>
              </w:rPr>
            </w:pPr>
            <w:r w:rsidRPr="00262F11">
              <w:rPr>
                <w:rFonts w:cs="Arial"/>
              </w:rPr>
              <w:t>This Service provided will address the following issues:</w:t>
            </w:r>
          </w:p>
          <w:p w14:paraId="263B721C" w14:textId="77777777" w:rsidR="0059451D" w:rsidRPr="00262F11" w:rsidRDefault="0059451D" w:rsidP="008839D0">
            <w:pPr>
              <w:ind w:right="-82"/>
              <w:rPr>
                <w:rFonts w:cs="Arial"/>
              </w:rPr>
            </w:pPr>
          </w:p>
          <w:p w14:paraId="51955E1C" w14:textId="77777777" w:rsidR="0059451D" w:rsidRPr="00262F11" w:rsidRDefault="0059451D" w:rsidP="0059451D">
            <w:pPr>
              <w:pStyle w:val="ListParagraph"/>
              <w:numPr>
                <w:ilvl w:val="0"/>
                <w:numId w:val="42"/>
              </w:numPr>
              <w:ind w:right="-82"/>
              <w:rPr>
                <w:rFonts w:cs="Arial"/>
              </w:rPr>
            </w:pPr>
            <w:r w:rsidRPr="00262F11">
              <w:rPr>
                <w:rFonts w:cs="Arial"/>
              </w:rPr>
              <w:t>NEETs – good careers advice required, work experience and different types of learning promoted to engage disaffected young people; role models required and an understanding that these NEET individuals often fa</w:t>
            </w:r>
            <w:r>
              <w:rPr>
                <w:rFonts w:cs="Arial"/>
              </w:rPr>
              <w:t>ce multiple, complex barriers</w:t>
            </w:r>
          </w:p>
          <w:p w14:paraId="6A482C04" w14:textId="77777777" w:rsidR="0059451D" w:rsidRPr="00262F11" w:rsidRDefault="0059451D" w:rsidP="0059451D">
            <w:pPr>
              <w:pStyle w:val="ListParagraph"/>
              <w:numPr>
                <w:ilvl w:val="0"/>
                <w:numId w:val="42"/>
              </w:numPr>
              <w:ind w:right="-82"/>
              <w:rPr>
                <w:rFonts w:cs="Arial"/>
              </w:rPr>
            </w:pPr>
            <w:r w:rsidRPr="00262F11">
              <w:rPr>
                <w:rFonts w:cs="Arial"/>
              </w:rPr>
              <w:t>Recognition that support needs to be intensive and progression will not always be ‘linear’ – which needs to be factored into the costi</w:t>
            </w:r>
            <w:r>
              <w:rPr>
                <w:rFonts w:cs="Arial"/>
              </w:rPr>
              <w:t>ngs and design of the programme</w:t>
            </w:r>
          </w:p>
          <w:p w14:paraId="6DCD791B" w14:textId="77777777" w:rsidR="0059451D" w:rsidRPr="00262F11" w:rsidRDefault="0059451D" w:rsidP="0059451D">
            <w:pPr>
              <w:pStyle w:val="ListParagraph"/>
              <w:numPr>
                <w:ilvl w:val="0"/>
                <w:numId w:val="42"/>
              </w:numPr>
              <w:ind w:right="-82"/>
              <w:rPr>
                <w:rFonts w:cs="Arial"/>
              </w:rPr>
            </w:pPr>
            <w:r w:rsidRPr="00262F11">
              <w:rPr>
                <w:rFonts w:cs="Arial"/>
              </w:rPr>
              <w:t xml:space="preserve">Barriers to growth in Worcestershire – lack of basic skills, higher level skills and sector specific skills deficits </w:t>
            </w:r>
          </w:p>
          <w:p w14:paraId="7EABF0F9" w14:textId="77777777" w:rsidR="0059451D" w:rsidRPr="00262F11" w:rsidRDefault="0059451D" w:rsidP="0059451D">
            <w:pPr>
              <w:pStyle w:val="ListParagraph"/>
              <w:numPr>
                <w:ilvl w:val="0"/>
                <w:numId w:val="42"/>
              </w:numPr>
              <w:ind w:right="-82"/>
              <w:rPr>
                <w:rFonts w:cs="Arial"/>
              </w:rPr>
            </w:pPr>
            <w:r w:rsidRPr="00262F11">
              <w:rPr>
                <w:rFonts w:cs="Arial"/>
              </w:rPr>
              <w:t xml:space="preserve">Higher than average </w:t>
            </w:r>
            <w:r>
              <w:rPr>
                <w:rFonts w:cs="Arial"/>
              </w:rPr>
              <w:t>n</w:t>
            </w:r>
            <w:r w:rsidRPr="00262F11">
              <w:rPr>
                <w:rFonts w:cs="Arial"/>
              </w:rPr>
              <w:t>o</w:t>
            </w:r>
            <w:r>
              <w:rPr>
                <w:rFonts w:cs="Arial"/>
              </w:rPr>
              <w:t>.</w:t>
            </w:r>
            <w:r w:rsidRPr="00262F11">
              <w:rPr>
                <w:rFonts w:cs="Arial"/>
              </w:rPr>
              <w:t xml:space="preserve"> of individuals with no qualifications </w:t>
            </w:r>
          </w:p>
          <w:p w14:paraId="25487D84" w14:textId="77777777" w:rsidR="0059451D" w:rsidRPr="00262F11" w:rsidRDefault="0059451D" w:rsidP="0059451D">
            <w:pPr>
              <w:pStyle w:val="ListParagraph"/>
              <w:numPr>
                <w:ilvl w:val="0"/>
                <w:numId w:val="42"/>
              </w:numPr>
              <w:ind w:right="-82"/>
              <w:rPr>
                <w:rFonts w:cs="Arial"/>
              </w:rPr>
            </w:pPr>
            <w:r w:rsidRPr="00262F11">
              <w:rPr>
                <w:rFonts w:cs="Arial"/>
              </w:rPr>
              <w:t>NEET rate higher (5.9% vs 5.2% nationally)</w:t>
            </w:r>
          </w:p>
          <w:p w14:paraId="6903EA92" w14:textId="77777777" w:rsidR="0059451D" w:rsidRPr="00262F11" w:rsidRDefault="0059451D" w:rsidP="0059451D">
            <w:pPr>
              <w:pStyle w:val="ListParagraph"/>
              <w:numPr>
                <w:ilvl w:val="0"/>
                <w:numId w:val="42"/>
              </w:numPr>
              <w:ind w:right="-82"/>
              <w:rPr>
                <w:rFonts w:cs="Arial"/>
              </w:rPr>
            </w:pPr>
            <w:r w:rsidRPr="00262F11">
              <w:rPr>
                <w:rFonts w:cs="Arial"/>
              </w:rPr>
              <w:t>High levels of youth unemployment – in particular wards</w:t>
            </w:r>
          </w:p>
          <w:p w14:paraId="564AD707" w14:textId="77777777" w:rsidR="0059451D" w:rsidRPr="00262F11" w:rsidRDefault="0059451D" w:rsidP="0059451D">
            <w:pPr>
              <w:pStyle w:val="ListParagraph"/>
              <w:numPr>
                <w:ilvl w:val="0"/>
                <w:numId w:val="42"/>
              </w:numPr>
              <w:ind w:right="-82"/>
              <w:rPr>
                <w:rFonts w:cs="Arial"/>
              </w:rPr>
            </w:pPr>
            <w:r w:rsidRPr="00262F11">
              <w:rPr>
                <w:rFonts w:cs="Arial"/>
              </w:rPr>
              <w:t>Apprenticeships baseline starts at 5,600, but applications in 2013 were at 10,000 – unmet demand</w:t>
            </w:r>
          </w:p>
          <w:p w14:paraId="10280847" w14:textId="77777777" w:rsidR="0059451D" w:rsidRPr="00262F11" w:rsidRDefault="0059451D" w:rsidP="0059451D">
            <w:pPr>
              <w:pStyle w:val="ListParagraph"/>
              <w:numPr>
                <w:ilvl w:val="0"/>
                <w:numId w:val="42"/>
              </w:numPr>
              <w:ind w:right="-82"/>
              <w:rPr>
                <w:rFonts w:cs="Arial"/>
              </w:rPr>
            </w:pPr>
            <w:r w:rsidRPr="00262F11">
              <w:rPr>
                <w:rFonts w:cs="Arial"/>
              </w:rPr>
              <w:t>Private sector will not address this issue due to costs, risks and lack of information</w:t>
            </w:r>
            <w:r>
              <w:rPr>
                <w:rFonts w:cs="Arial"/>
              </w:rPr>
              <w:t>.</w:t>
            </w:r>
          </w:p>
          <w:p w14:paraId="6AD25260" w14:textId="77777777" w:rsidR="0059451D" w:rsidRPr="00262F11" w:rsidRDefault="0059451D" w:rsidP="008839D0">
            <w:pPr>
              <w:rPr>
                <w:rFonts w:cs="Arial"/>
              </w:rPr>
            </w:pPr>
          </w:p>
          <w:p w14:paraId="21AF0AC3" w14:textId="77777777" w:rsidR="0059451D" w:rsidRPr="00262F11" w:rsidRDefault="0059451D" w:rsidP="008839D0">
            <w:pPr>
              <w:rPr>
                <w:rFonts w:cs="Arial"/>
              </w:rPr>
            </w:pPr>
            <w:r w:rsidRPr="00262F11">
              <w:rPr>
                <w:rFonts w:cs="Arial"/>
              </w:rPr>
              <w:t>The Services must complement and fill gaps in the current provision of support for NEETs and young people at risk of being NEET, which includes assistance delivered by the National Careers Service in conjunction with schools, support available through DWP Youth Contract providers, and more localised support such as the package offered through the network of emerging Youth Zones (Worcester, Redditch and Kidderminster).</w:t>
            </w:r>
          </w:p>
          <w:p w14:paraId="533CA53E" w14:textId="77777777" w:rsidR="0059451D" w:rsidRPr="00262F11" w:rsidRDefault="0059451D" w:rsidP="008839D0">
            <w:pPr>
              <w:rPr>
                <w:rFonts w:cs="Arial"/>
              </w:rPr>
            </w:pPr>
          </w:p>
          <w:p w14:paraId="589C2386" w14:textId="77777777" w:rsidR="0059451D" w:rsidRPr="00262F11" w:rsidRDefault="0059451D" w:rsidP="008839D0">
            <w:pPr>
              <w:rPr>
                <w:rFonts w:cs="Arial"/>
              </w:rPr>
            </w:pPr>
            <w:r w:rsidRPr="00262F11">
              <w:rPr>
                <w:rFonts w:cs="Arial"/>
              </w:rPr>
              <w:t>The Services delivered must align and add value to existing local provision and the ‘customer pathway’ approach being promoted by Worcestershire Social and Economic Inclusion Consortium. Innovative delivery models which are flexible in responding to changing demand are welcomed.</w:t>
            </w:r>
          </w:p>
          <w:p w14:paraId="790BAA03" w14:textId="77777777" w:rsidR="0059451D" w:rsidRPr="00262F11" w:rsidRDefault="0059451D" w:rsidP="008839D0">
            <w:pPr>
              <w:rPr>
                <w:rFonts w:cs="Arial"/>
              </w:rPr>
            </w:pPr>
          </w:p>
          <w:p w14:paraId="4F86293A" w14:textId="77777777" w:rsidR="0059451D" w:rsidRPr="00262F11" w:rsidRDefault="0059451D" w:rsidP="008839D0">
            <w:pPr>
              <w:autoSpaceDE w:val="0"/>
              <w:autoSpaceDN w:val="0"/>
              <w:adjustRightInd w:val="0"/>
              <w:rPr>
                <w:rFonts w:cs="Arial"/>
              </w:rPr>
            </w:pPr>
            <w:r w:rsidRPr="00262F11">
              <w:rPr>
                <w:rFonts w:cs="Arial"/>
              </w:rPr>
              <w:t xml:space="preserve">The Services must be delivered to support all target groups and their related needs across the whole of the Worcestershire LEP area. The Services must target those areas with high levels of youth unemployment and high levels of NEET individuals. </w:t>
            </w:r>
          </w:p>
          <w:p w14:paraId="68E884E3" w14:textId="77777777" w:rsidR="0059451D" w:rsidRPr="00262F11" w:rsidRDefault="0059451D" w:rsidP="008839D0">
            <w:pPr>
              <w:autoSpaceDE w:val="0"/>
              <w:autoSpaceDN w:val="0"/>
              <w:adjustRightInd w:val="0"/>
              <w:rPr>
                <w:rFonts w:cs="Arial"/>
              </w:rPr>
            </w:pPr>
          </w:p>
          <w:p w14:paraId="3B3EEB1B" w14:textId="77777777" w:rsidR="0059451D" w:rsidRPr="00262F11" w:rsidRDefault="0059451D" w:rsidP="008839D0">
            <w:pPr>
              <w:rPr>
                <w:rFonts w:cs="Arial"/>
              </w:rPr>
            </w:pPr>
            <w:r w:rsidRPr="00262F11">
              <w:rPr>
                <w:rFonts w:cs="Arial"/>
              </w:rPr>
              <w:t xml:space="preserve">The Services must be delivered in collaboration with partners delivering national and local provision adopting a joint action planning approach with clear progression routes/milestones to deliver seamless support for individuals moving back into education, training or employment to prevent duplication and maximise the funding available to deliver positive outcomes for the client group.  </w:t>
            </w:r>
          </w:p>
          <w:p w14:paraId="77CE4133" w14:textId="77777777" w:rsidR="0059451D" w:rsidRPr="00262F11" w:rsidRDefault="0059451D" w:rsidP="008839D0">
            <w:pPr>
              <w:rPr>
                <w:rFonts w:cs="Arial"/>
              </w:rPr>
            </w:pPr>
          </w:p>
          <w:p w14:paraId="3EA82BED" w14:textId="77777777" w:rsidR="0059451D" w:rsidRPr="00262F11" w:rsidRDefault="0059451D" w:rsidP="008839D0">
            <w:pPr>
              <w:rPr>
                <w:rFonts w:cs="Arial"/>
              </w:rPr>
            </w:pPr>
            <w:r w:rsidRPr="00262F11">
              <w:rPr>
                <w:rFonts w:cs="Arial"/>
              </w:rPr>
              <w:t xml:space="preserve">The Services must be delivered by working with providers already engaged in the delivery of training and employment support programmes, using both mainstream funding (e.g. SFA; DWP) as well as other local public funding to ensure that the </w:t>
            </w:r>
            <w:r w:rsidRPr="00262F11">
              <w:rPr>
                <w:rFonts w:cs="Arial"/>
              </w:rPr>
              <w:lastRenderedPageBreak/>
              <w:t xml:space="preserve">Services fill gaps and add value to this provision and meet the needs of NEET residents not benefitting from current activity.  </w:t>
            </w:r>
          </w:p>
          <w:p w14:paraId="54A9FA3D" w14:textId="77777777" w:rsidR="0059451D" w:rsidRPr="00262F11" w:rsidRDefault="0059451D" w:rsidP="008839D0">
            <w:pPr>
              <w:rPr>
                <w:rFonts w:cs="Arial"/>
              </w:rPr>
            </w:pPr>
          </w:p>
          <w:p w14:paraId="17F1D985" w14:textId="77777777" w:rsidR="0059451D" w:rsidRDefault="0059451D" w:rsidP="008839D0">
            <w:pPr>
              <w:rPr>
                <w:rFonts w:cs="Arial"/>
              </w:rPr>
            </w:pPr>
            <w:r w:rsidRPr="00262F11">
              <w:rPr>
                <w:rFonts w:cs="Arial"/>
              </w:rPr>
              <w:t>The Services must be delivered in conjunction with the following:</w:t>
            </w:r>
          </w:p>
          <w:p w14:paraId="34327140" w14:textId="77777777" w:rsidR="0059451D" w:rsidRPr="00262F11" w:rsidRDefault="0059451D" w:rsidP="008839D0">
            <w:pPr>
              <w:rPr>
                <w:rFonts w:cs="Arial"/>
              </w:rPr>
            </w:pPr>
          </w:p>
          <w:p w14:paraId="0E2F64FE" w14:textId="77777777" w:rsidR="0059451D" w:rsidRPr="00262F11" w:rsidRDefault="0059451D" w:rsidP="0059451D">
            <w:pPr>
              <w:pStyle w:val="ListParagraph"/>
              <w:numPr>
                <w:ilvl w:val="0"/>
                <w:numId w:val="46"/>
              </w:numPr>
              <w:rPr>
                <w:rFonts w:cs="Arial"/>
              </w:rPr>
            </w:pPr>
            <w:r w:rsidRPr="00262F11">
              <w:rPr>
                <w:rFonts w:cs="Arial"/>
              </w:rPr>
              <w:t xml:space="preserve">National Careers Service/Connecting Schools and Business Programme (tailored support and advice in line with employers requirements) </w:t>
            </w:r>
          </w:p>
          <w:p w14:paraId="4B42155A" w14:textId="77777777" w:rsidR="0059451D" w:rsidRPr="00262F11" w:rsidRDefault="0059451D" w:rsidP="0059451D">
            <w:pPr>
              <w:pStyle w:val="ListParagraph"/>
              <w:numPr>
                <w:ilvl w:val="0"/>
                <w:numId w:val="46"/>
              </w:numPr>
              <w:rPr>
                <w:rFonts w:cs="Arial"/>
              </w:rPr>
            </w:pPr>
            <w:r w:rsidRPr="00262F11">
              <w:rPr>
                <w:rFonts w:cs="Arial"/>
              </w:rPr>
              <w:t xml:space="preserve">National Apprenticeship Service </w:t>
            </w:r>
          </w:p>
          <w:p w14:paraId="4139F68F" w14:textId="77777777" w:rsidR="0059451D" w:rsidRPr="00262F11" w:rsidRDefault="0059451D" w:rsidP="0059451D">
            <w:pPr>
              <w:pStyle w:val="ListParagraph"/>
              <w:numPr>
                <w:ilvl w:val="0"/>
                <w:numId w:val="46"/>
              </w:numPr>
              <w:rPr>
                <w:rFonts w:cs="Arial"/>
              </w:rPr>
            </w:pPr>
            <w:r w:rsidRPr="00262F11">
              <w:rPr>
                <w:rFonts w:cs="Arial"/>
              </w:rPr>
              <w:t xml:space="preserve">Worcestershire Business Central/Skills Central </w:t>
            </w:r>
          </w:p>
          <w:p w14:paraId="67B4B61F" w14:textId="77777777" w:rsidR="0059451D" w:rsidRPr="00262F11" w:rsidRDefault="0059451D" w:rsidP="0059451D">
            <w:pPr>
              <w:pStyle w:val="ListParagraph"/>
              <w:numPr>
                <w:ilvl w:val="0"/>
                <w:numId w:val="46"/>
              </w:numPr>
              <w:rPr>
                <w:rFonts w:cs="Arial"/>
              </w:rPr>
            </w:pPr>
            <w:r w:rsidRPr="00262F11">
              <w:rPr>
                <w:rFonts w:cs="Arial"/>
              </w:rPr>
              <w:t>Worcestershire County Council Youth Zones &amp; Apprenticeship Clearing House</w:t>
            </w:r>
          </w:p>
          <w:p w14:paraId="1ABBABDD" w14:textId="77777777" w:rsidR="0059451D" w:rsidRPr="00262F11" w:rsidRDefault="0059451D" w:rsidP="0059451D">
            <w:pPr>
              <w:pStyle w:val="ListParagraph"/>
              <w:numPr>
                <w:ilvl w:val="0"/>
                <w:numId w:val="46"/>
              </w:numPr>
              <w:rPr>
                <w:rFonts w:cs="Arial"/>
              </w:rPr>
            </w:pPr>
            <w:r w:rsidRPr="00262F11">
              <w:rPr>
                <w:rFonts w:cs="Arial"/>
              </w:rPr>
              <w:t>Worcestershire Social Economic Consortium</w:t>
            </w:r>
          </w:p>
          <w:p w14:paraId="2CBD06A4" w14:textId="77777777" w:rsidR="0059451D" w:rsidRPr="00262F11" w:rsidRDefault="0059451D" w:rsidP="0059451D">
            <w:pPr>
              <w:pStyle w:val="ListParagraph"/>
              <w:numPr>
                <w:ilvl w:val="0"/>
                <w:numId w:val="46"/>
              </w:numPr>
              <w:rPr>
                <w:rFonts w:cs="Arial"/>
              </w:rPr>
            </w:pPr>
            <w:r w:rsidRPr="00262F11">
              <w:rPr>
                <w:rFonts w:cs="Arial"/>
              </w:rPr>
              <w:t xml:space="preserve">LEP Worcestershire Skills for Growth Programme - Skills for Business project </w:t>
            </w:r>
          </w:p>
          <w:p w14:paraId="6AB494BF" w14:textId="77777777" w:rsidR="0059451D" w:rsidRPr="00262F11" w:rsidRDefault="0059451D" w:rsidP="0059451D">
            <w:pPr>
              <w:pStyle w:val="ListParagraph"/>
              <w:numPr>
                <w:ilvl w:val="0"/>
                <w:numId w:val="46"/>
              </w:numPr>
              <w:rPr>
                <w:rFonts w:cs="Arial"/>
              </w:rPr>
            </w:pPr>
            <w:r w:rsidRPr="00262F11">
              <w:rPr>
                <w:rFonts w:cs="Arial"/>
              </w:rPr>
              <w:t>LEP Worcestershire Employment and Social Inclusion Programme – Employability Project.</w:t>
            </w:r>
          </w:p>
          <w:p w14:paraId="2CBB550E" w14:textId="77777777" w:rsidR="0059451D" w:rsidRPr="00262F11" w:rsidRDefault="0059451D" w:rsidP="008839D0">
            <w:pPr>
              <w:rPr>
                <w:rFonts w:cs="Arial"/>
              </w:rPr>
            </w:pPr>
          </w:p>
          <w:p w14:paraId="29BAC29E" w14:textId="77777777" w:rsidR="0059451D" w:rsidRPr="00262F11" w:rsidRDefault="0059451D" w:rsidP="008839D0">
            <w:pPr>
              <w:rPr>
                <w:rFonts w:cs="Arial"/>
              </w:rPr>
            </w:pPr>
            <w:r w:rsidRPr="00262F11">
              <w:rPr>
                <w:rFonts w:cs="Arial"/>
              </w:rPr>
              <w:t xml:space="preserve">The Services must be delivered in collaboration  with the Skills for Work project (skills delivery of employers in LEP key sectors) to ensure that young people are prepared for ‘real’ vacancies arising and equipped with the skills required by employers and also with the DWP providers delivering the Youth Contract.  </w:t>
            </w:r>
          </w:p>
          <w:p w14:paraId="7CC8FAA4" w14:textId="77777777" w:rsidR="0059451D" w:rsidRDefault="0059451D" w:rsidP="008839D0">
            <w:pPr>
              <w:rPr>
                <w:rFonts w:cs="Arial"/>
              </w:rPr>
            </w:pPr>
          </w:p>
          <w:p w14:paraId="45445E36" w14:textId="77777777" w:rsidR="0059451D" w:rsidRPr="00262F11" w:rsidRDefault="0059451D" w:rsidP="008839D0">
            <w:pPr>
              <w:rPr>
                <w:rFonts w:cs="Arial"/>
                <w:b/>
              </w:rPr>
            </w:pPr>
            <w:r w:rsidRPr="00262F11">
              <w:rPr>
                <w:rFonts w:cs="Arial"/>
                <w:b/>
              </w:rPr>
              <w:t>Detailed services requirements</w:t>
            </w:r>
          </w:p>
          <w:p w14:paraId="6ADF288A" w14:textId="77777777" w:rsidR="0059451D" w:rsidRPr="00262F11" w:rsidRDefault="0059451D" w:rsidP="008839D0">
            <w:pPr>
              <w:rPr>
                <w:rFonts w:cs="Arial"/>
                <w:b/>
              </w:rPr>
            </w:pPr>
          </w:p>
          <w:p w14:paraId="0E2317B1" w14:textId="77777777" w:rsidR="0059451D" w:rsidRPr="00262F11" w:rsidRDefault="0059451D" w:rsidP="008839D0">
            <w:pPr>
              <w:autoSpaceDE w:val="0"/>
              <w:autoSpaceDN w:val="0"/>
              <w:adjustRightInd w:val="0"/>
              <w:rPr>
                <w:rFonts w:cs="Arial"/>
                <w:szCs w:val="22"/>
              </w:rPr>
            </w:pPr>
            <w:r w:rsidRPr="00262F11">
              <w:rPr>
                <w:rFonts w:cs="Arial"/>
                <w:szCs w:val="22"/>
              </w:rPr>
              <w:t xml:space="preserve">The Services must include an innovative induction programme, which is flexible enough to gain early engagement of those at risk of being NEET and "not-known" individuals. </w:t>
            </w:r>
          </w:p>
          <w:p w14:paraId="7350A7F5" w14:textId="77777777" w:rsidR="0059451D" w:rsidRPr="00262F11" w:rsidRDefault="0059451D" w:rsidP="008839D0">
            <w:pPr>
              <w:autoSpaceDE w:val="0"/>
              <w:autoSpaceDN w:val="0"/>
              <w:adjustRightInd w:val="0"/>
              <w:rPr>
                <w:rFonts w:cs="Arial"/>
                <w:szCs w:val="22"/>
              </w:rPr>
            </w:pPr>
          </w:p>
          <w:p w14:paraId="784846DB" w14:textId="77777777" w:rsidR="0059451D" w:rsidRPr="00262F11" w:rsidRDefault="0059451D" w:rsidP="008839D0">
            <w:pPr>
              <w:autoSpaceDE w:val="0"/>
              <w:autoSpaceDN w:val="0"/>
              <w:adjustRightInd w:val="0"/>
              <w:rPr>
                <w:rFonts w:cs="Arial"/>
                <w:szCs w:val="22"/>
              </w:rPr>
            </w:pPr>
            <w:r w:rsidRPr="00262F11">
              <w:rPr>
                <w:rFonts w:cs="Arial"/>
                <w:szCs w:val="22"/>
              </w:rPr>
              <w:t xml:space="preserve">There must be a robust initial assessment and needs analysis for all young people </w:t>
            </w:r>
            <w:r w:rsidRPr="00262F11">
              <w:rPr>
                <w:rFonts w:cs="Arial"/>
              </w:rPr>
              <w:t>which will result in a robust individual learning plan with regular progress reviews and an exit interview. There must be arrangements to have additional support needs identified and provided, particularly to support progression; include literacy and numeracy skills development where required</w:t>
            </w:r>
            <w:r>
              <w:rPr>
                <w:rFonts w:cs="Arial"/>
              </w:rPr>
              <w:t>.</w:t>
            </w:r>
          </w:p>
          <w:p w14:paraId="07D32C49" w14:textId="77777777" w:rsidR="0059451D" w:rsidRPr="00262F11" w:rsidRDefault="0059451D" w:rsidP="008839D0">
            <w:pPr>
              <w:autoSpaceDE w:val="0"/>
              <w:autoSpaceDN w:val="0"/>
              <w:adjustRightInd w:val="0"/>
              <w:rPr>
                <w:rFonts w:cs="Arial"/>
                <w:szCs w:val="22"/>
              </w:rPr>
            </w:pPr>
          </w:p>
          <w:p w14:paraId="4B568F36" w14:textId="77777777" w:rsidR="0059451D" w:rsidRPr="00262F11" w:rsidRDefault="0059451D" w:rsidP="008839D0">
            <w:pPr>
              <w:autoSpaceDE w:val="0"/>
              <w:autoSpaceDN w:val="0"/>
              <w:adjustRightInd w:val="0"/>
              <w:rPr>
                <w:rFonts w:cs="Arial"/>
                <w:szCs w:val="22"/>
              </w:rPr>
            </w:pPr>
            <w:r w:rsidRPr="00262F11">
              <w:rPr>
                <w:rFonts w:cs="Arial"/>
                <w:szCs w:val="22"/>
              </w:rPr>
              <w:t xml:space="preserve">The Services must meet the needs of young people in both rural and urban locations providing innovative ways to address mobility barriers to engagement especially in rural areas, and </w:t>
            </w:r>
            <w:r w:rsidRPr="00262F11">
              <w:rPr>
                <w:rFonts w:cs="Arial"/>
              </w:rPr>
              <w:t>will need to address any issues with regard to rurality, difficulties with accessibility/transport and the requirement for provision for small groups in some areas</w:t>
            </w:r>
            <w:r>
              <w:rPr>
                <w:rFonts w:cs="Arial"/>
              </w:rPr>
              <w:t>.</w:t>
            </w:r>
            <w:r w:rsidRPr="00262F11">
              <w:rPr>
                <w:rFonts w:cs="Arial"/>
                <w:szCs w:val="22"/>
              </w:rPr>
              <w:t xml:space="preserve"> </w:t>
            </w:r>
          </w:p>
          <w:p w14:paraId="52C0E847" w14:textId="77777777" w:rsidR="0059451D" w:rsidRPr="00262F11" w:rsidRDefault="0059451D" w:rsidP="008839D0">
            <w:pPr>
              <w:autoSpaceDE w:val="0"/>
              <w:autoSpaceDN w:val="0"/>
              <w:adjustRightInd w:val="0"/>
              <w:rPr>
                <w:rFonts w:cs="Arial"/>
                <w:szCs w:val="22"/>
              </w:rPr>
            </w:pPr>
          </w:p>
          <w:p w14:paraId="4D9BC794" w14:textId="77777777" w:rsidR="0059451D" w:rsidRPr="00262F11" w:rsidRDefault="0059451D" w:rsidP="008839D0">
            <w:pPr>
              <w:autoSpaceDE w:val="0"/>
              <w:autoSpaceDN w:val="0"/>
              <w:adjustRightInd w:val="0"/>
              <w:rPr>
                <w:rFonts w:cs="Arial"/>
              </w:rPr>
            </w:pPr>
            <w:r w:rsidRPr="00262F11">
              <w:rPr>
                <w:rFonts w:cs="Arial"/>
                <w:szCs w:val="22"/>
              </w:rPr>
              <w:t xml:space="preserve">The Services must include the effective use of enhanced and impartial, intensive and </w:t>
            </w:r>
            <w:r w:rsidRPr="00262F11">
              <w:rPr>
                <w:rFonts w:cs="Arial"/>
              </w:rPr>
              <w:t>high quality Information, Advice and Guidance (</w:t>
            </w:r>
            <w:r w:rsidRPr="00262F11">
              <w:rPr>
                <w:rFonts w:cs="Arial"/>
                <w:szCs w:val="22"/>
              </w:rPr>
              <w:t>IAG)</w:t>
            </w:r>
            <w:r w:rsidRPr="00262F11">
              <w:rPr>
                <w:rFonts w:cs="Arial"/>
              </w:rPr>
              <w:t xml:space="preserve"> at all stages of a young person’s learning programme. This should be designed to help young people gain a greater understanding of their own abilities, learning needs and the range of opportunities available supported by intensive IAG.</w:t>
            </w:r>
          </w:p>
          <w:p w14:paraId="6C446629" w14:textId="77777777" w:rsidR="0059451D" w:rsidRPr="00262F11" w:rsidRDefault="0059451D" w:rsidP="008839D0">
            <w:pPr>
              <w:autoSpaceDE w:val="0"/>
              <w:autoSpaceDN w:val="0"/>
              <w:adjustRightInd w:val="0"/>
              <w:rPr>
                <w:rFonts w:cs="Arial"/>
              </w:rPr>
            </w:pPr>
          </w:p>
          <w:p w14:paraId="1710143B" w14:textId="77777777" w:rsidR="0059451D" w:rsidRPr="00262F11" w:rsidRDefault="0059451D" w:rsidP="008839D0">
            <w:pPr>
              <w:rPr>
                <w:rFonts w:cs="Arial"/>
              </w:rPr>
            </w:pPr>
            <w:r w:rsidRPr="00262F11">
              <w:rPr>
                <w:rFonts w:cs="Arial"/>
              </w:rPr>
              <w:t>The Services must provide a one-to-one key worker as appropriate according to the initial assessment. A key focus should be placed on helping the participants to gain and then sustain that employment.</w:t>
            </w:r>
          </w:p>
          <w:p w14:paraId="5EE4CD1C" w14:textId="77777777" w:rsidR="0059451D" w:rsidRPr="00262F11" w:rsidRDefault="0059451D" w:rsidP="008839D0">
            <w:pPr>
              <w:rPr>
                <w:rFonts w:cs="Arial"/>
              </w:rPr>
            </w:pPr>
          </w:p>
          <w:p w14:paraId="0A9D956C" w14:textId="77777777" w:rsidR="0059451D" w:rsidRPr="00262F11" w:rsidRDefault="0059451D" w:rsidP="008839D0">
            <w:pPr>
              <w:autoSpaceDE w:val="0"/>
              <w:autoSpaceDN w:val="0"/>
              <w:adjustRightInd w:val="0"/>
              <w:rPr>
                <w:rFonts w:cs="Arial"/>
              </w:rPr>
            </w:pPr>
            <w:r w:rsidRPr="00262F11">
              <w:rPr>
                <w:rFonts w:cs="Arial"/>
              </w:rPr>
              <w:t xml:space="preserve">The Services must include the development and delivery of personalised provision which is flexible (in terms of content, times and location) and involves young people </w:t>
            </w:r>
            <w:r w:rsidRPr="00262F11">
              <w:rPr>
                <w:rFonts w:cs="Arial"/>
              </w:rPr>
              <w:lastRenderedPageBreak/>
              <w:t>in both the design and delivery of the programmes including training to provide peer support and ensures each young person is  given the most appropriate level of support in line with their assessed needs. This must include a personalised transition or ‘moving on’ plan for every learner that will include a portfolio of activities and achievements whilst on the programme and aspirations for their own future.</w:t>
            </w:r>
          </w:p>
          <w:p w14:paraId="5A7A1970" w14:textId="77777777" w:rsidR="0059451D" w:rsidRPr="00262F11" w:rsidRDefault="0059451D" w:rsidP="008839D0">
            <w:pPr>
              <w:autoSpaceDE w:val="0"/>
              <w:autoSpaceDN w:val="0"/>
              <w:adjustRightInd w:val="0"/>
              <w:rPr>
                <w:rFonts w:cs="Arial"/>
              </w:rPr>
            </w:pPr>
          </w:p>
          <w:p w14:paraId="192EC94A" w14:textId="77777777" w:rsidR="0059451D" w:rsidRPr="00262F11" w:rsidRDefault="0059451D" w:rsidP="008839D0">
            <w:pPr>
              <w:autoSpaceDE w:val="0"/>
              <w:autoSpaceDN w:val="0"/>
              <w:adjustRightInd w:val="0"/>
              <w:rPr>
                <w:rFonts w:cs="Arial"/>
              </w:rPr>
            </w:pPr>
            <w:r w:rsidRPr="00262F11">
              <w:rPr>
                <w:rFonts w:cs="Arial"/>
              </w:rPr>
              <w:t xml:space="preserve">The delivery of the Services must address aspects of the young person’s journey including: engagement, assessment, delivery, retention, progression, tracking and post-progression support and must be flexible so that young people can start and progress at the most appropriate times to them. </w:t>
            </w:r>
          </w:p>
          <w:p w14:paraId="32ECC911" w14:textId="77777777" w:rsidR="0059451D" w:rsidRPr="00262F11" w:rsidRDefault="0059451D" w:rsidP="008839D0">
            <w:pPr>
              <w:autoSpaceDE w:val="0"/>
              <w:autoSpaceDN w:val="0"/>
              <w:adjustRightInd w:val="0"/>
              <w:rPr>
                <w:rFonts w:cs="Arial"/>
              </w:rPr>
            </w:pPr>
          </w:p>
          <w:p w14:paraId="40EA58F5" w14:textId="77777777" w:rsidR="0059451D" w:rsidRPr="00262F11" w:rsidRDefault="0059451D" w:rsidP="008839D0">
            <w:pPr>
              <w:autoSpaceDE w:val="0"/>
              <w:autoSpaceDN w:val="0"/>
              <w:adjustRightInd w:val="0"/>
              <w:rPr>
                <w:rFonts w:cs="Arial"/>
              </w:rPr>
            </w:pPr>
            <w:r w:rsidRPr="00262F11">
              <w:rPr>
                <w:rFonts w:cs="Arial"/>
              </w:rPr>
              <w:t xml:space="preserve">The Services provided for </w:t>
            </w:r>
            <w:r>
              <w:rPr>
                <w:rFonts w:cs="Arial"/>
              </w:rPr>
              <w:t>l</w:t>
            </w:r>
            <w:r>
              <w:rPr>
                <w:rFonts w:cs="Arial"/>
                <w:iCs/>
              </w:rPr>
              <w:t>earners with learning difficulties or disabilities</w:t>
            </w:r>
            <w:r w:rsidRPr="00262F11">
              <w:rPr>
                <w:rFonts w:cs="Arial"/>
                <w:iCs/>
              </w:rPr>
              <w:t xml:space="preserve"> and other vulnerable groups</w:t>
            </w:r>
            <w:r w:rsidRPr="00262F11">
              <w:rPr>
                <w:rFonts w:cs="Arial"/>
                <w:b/>
                <w:i/>
                <w:iCs/>
              </w:rPr>
              <w:t xml:space="preserve"> </w:t>
            </w:r>
            <w:r w:rsidRPr="00262F11">
              <w:rPr>
                <w:rFonts w:cs="Arial"/>
                <w:iCs/>
              </w:rPr>
              <w:t xml:space="preserve">must </w:t>
            </w:r>
            <w:r w:rsidRPr="00262F11">
              <w:rPr>
                <w:rFonts w:cs="Arial"/>
              </w:rPr>
              <w:t>address participation, retention, achievement and the progression of young people with certain disadvantages. The Service will support the sustained engagement, transition and progression through creation of individual support packages, appropriate to the particular needs of the vulnerable young person through joint working across services and support agencies, including third sector organisations, in order to pool key information and create an appropriate support package.</w:t>
            </w:r>
          </w:p>
          <w:p w14:paraId="7963894A" w14:textId="77777777" w:rsidR="0059451D" w:rsidRPr="00262F11" w:rsidRDefault="0059451D" w:rsidP="008839D0">
            <w:pPr>
              <w:autoSpaceDE w:val="0"/>
              <w:autoSpaceDN w:val="0"/>
              <w:adjustRightInd w:val="0"/>
              <w:rPr>
                <w:rFonts w:cs="Arial"/>
              </w:rPr>
            </w:pPr>
          </w:p>
          <w:p w14:paraId="7A96D75D" w14:textId="77777777" w:rsidR="0059451D" w:rsidRPr="00262F11" w:rsidRDefault="0059451D" w:rsidP="008839D0">
            <w:pPr>
              <w:autoSpaceDE w:val="0"/>
              <w:autoSpaceDN w:val="0"/>
              <w:adjustRightInd w:val="0"/>
              <w:rPr>
                <w:rFonts w:cs="Arial"/>
              </w:rPr>
            </w:pPr>
            <w:r w:rsidRPr="00262F11">
              <w:rPr>
                <w:rFonts w:cs="Arial"/>
              </w:rPr>
              <w:t>The Services must include the provision of employability skills including job preparation, interviews, understanding employer requirements and personal skills development. There should be opportunities for employer-based vocational training and tasters, employment trials, work placements or internships, work pairing and volunteering, Traineeships and pre-recruitment training (e.g. sector based work academies; Construction CSCS cards; First Aid; Health and Safety certificates; Fork lift truck training).</w:t>
            </w:r>
          </w:p>
          <w:p w14:paraId="07D0F1D1" w14:textId="77777777" w:rsidR="0059451D" w:rsidRPr="00262F11" w:rsidRDefault="0059451D" w:rsidP="008839D0">
            <w:pPr>
              <w:autoSpaceDE w:val="0"/>
              <w:autoSpaceDN w:val="0"/>
              <w:adjustRightInd w:val="0"/>
              <w:rPr>
                <w:rFonts w:cs="Arial"/>
              </w:rPr>
            </w:pPr>
          </w:p>
          <w:p w14:paraId="75D9891C" w14:textId="77777777" w:rsidR="0059451D" w:rsidRPr="00262F11" w:rsidRDefault="0059451D" w:rsidP="008839D0">
            <w:pPr>
              <w:autoSpaceDE w:val="0"/>
              <w:autoSpaceDN w:val="0"/>
              <w:adjustRightInd w:val="0"/>
              <w:rPr>
                <w:rFonts w:cs="Arial"/>
              </w:rPr>
            </w:pPr>
            <w:r w:rsidRPr="00262F11">
              <w:rPr>
                <w:rFonts w:cs="Arial"/>
              </w:rPr>
              <w:t xml:space="preserve">The Service must provide individualised wrap-around programmes of support focusing on English and </w:t>
            </w:r>
            <w:r>
              <w:rPr>
                <w:rFonts w:cs="Arial"/>
              </w:rPr>
              <w:t>m</w:t>
            </w:r>
            <w:r w:rsidRPr="00262F11">
              <w:rPr>
                <w:rFonts w:cs="Arial"/>
              </w:rPr>
              <w:t xml:space="preserve">aths and IT skills. </w:t>
            </w:r>
          </w:p>
          <w:p w14:paraId="356DDB21" w14:textId="77777777" w:rsidR="0059451D" w:rsidRPr="00262F11" w:rsidRDefault="0059451D" w:rsidP="008839D0">
            <w:pPr>
              <w:autoSpaceDE w:val="0"/>
              <w:autoSpaceDN w:val="0"/>
              <w:adjustRightInd w:val="0"/>
              <w:rPr>
                <w:rFonts w:cs="Arial"/>
              </w:rPr>
            </w:pPr>
          </w:p>
          <w:p w14:paraId="527C4074" w14:textId="77777777" w:rsidR="0059451D" w:rsidRPr="00262F11" w:rsidRDefault="0059451D" w:rsidP="008839D0">
            <w:pPr>
              <w:rPr>
                <w:rFonts w:cs="Arial"/>
              </w:rPr>
            </w:pPr>
            <w:r w:rsidRPr="00262F11">
              <w:rPr>
                <w:rFonts w:cs="Arial"/>
              </w:rPr>
              <w:t>The Services must promote the uptake of the AGE grant for employers taking on a NEET individual through the Youth Contract.</w:t>
            </w:r>
          </w:p>
          <w:p w14:paraId="03C17637" w14:textId="77777777" w:rsidR="0059451D" w:rsidRPr="00262F11" w:rsidRDefault="0059451D" w:rsidP="008839D0">
            <w:pPr>
              <w:rPr>
                <w:rFonts w:cs="Arial"/>
              </w:rPr>
            </w:pPr>
          </w:p>
          <w:p w14:paraId="2FE0C7D1" w14:textId="77777777" w:rsidR="0059451D" w:rsidRDefault="0059451D" w:rsidP="008839D0">
            <w:pPr>
              <w:autoSpaceDE w:val="0"/>
              <w:autoSpaceDN w:val="0"/>
              <w:adjustRightInd w:val="0"/>
              <w:rPr>
                <w:rFonts w:cs="Arial"/>
              </w:rPr>
            </w:pPr>
            <w:r w:rsidRPr="00262F11">
              <w:rPr>
                <w:rFonts w:cs="Arial"/>
              </w:rPr>
              <w:t>The successful Candidate will be required to:</w:t>
            </w:r>
          </w:p>
          <w:p w14:paraId="5D5E5A5E" w14:textId="77777777" w:rsidR="0059451D" w:rsidRPr="00262F11" w:rsidRDefault="0059451D" w:rsidP="008839D0">
            <w:pPr>
              <w:autoSpaceDE w:val="0"/>
              <w:autoSpaceDN w:val="0"/>
              <w:adjustRightInd w:val="0"/>
              <w:rPr>
                <w:rFonts w:cs="Arial"/>
              </w:rPr>
            </w:pPr>
          </w:p>
          <w:p w14:paraId="07BD9FE5" w14:textId="77777777" w:rsidR="0059451D" w:rsidRPr="00262F11" w:rsidRDefault="0059451D" w:rsidP="0059451D">
            <w:pPr>
              <w:pStyle w:val="ListParagraph"/>
              <w:numPr>
                <w:ilvl w:val="0"/>
                <w:numId w:val="45"/>
              </w:numPr>
              <w:rPr>
                <w:rFonts w:cs="Arial"/>
              </w:rPr>
            </w:pPr>
            <w:r w:rsidRPr="00262F11">
              <w:rPr>
                <w:rFonts w:cs="Arial"/>
              </w:rPr>
              <w:t xml:space="preserve">Present an annual report to Worcestershire LEP’s Employment and Skills Board which provides details of the wider impacts that the Services are delivery, sector intelligence which has been identified along with trends and </w:t>
            </w:r>
            <w:r>
              <w:rPr>
                <w:rFonts w:cs="Arial"/>
              </w:rPr>
              <w:t>gaps in provision</w:t>
            </w:r>
            <w:r w:rsidRPr="00262F11">
              <w:rPr>
                <w:rFonts w:cs="Arial"/>
              </w:rPr>
              <w:t xml:space="preserve">    </w:t>
            </w:r>
          </w:p>
          <w:p w14:paraId="10ABBC35" w14:textId="77777777" w:rsidR="0059451D" w:rsidRPr="00262F11" w:rsidRDefault="0059451D" w:rsidP="0059451D">
            <w:pPr>
              <w:pStyle w:val="ListParagraph"/>
              <w:numPr>
                <w:ilvl w:val="0"/>
                <w:numId w:val="45"/>
              </w:numPr>
              <w:autoSpaceDE w:val="0"/>
              <w:autoSpaceDN w:val="0"/>
              <w:adjustRightInd w:val="0"/>
              <w:rPr>
                <w:rFonts w:cs="Arial"/>
                <w:b/>
              </w:rPr>
            </w:pPr>
            <w:r w:rsidRPr="00262F11">
              <w:rPr>
                <w:rFonts w:cs="Arial"/>
              </w:rPr>
              <w:t>Provide the Worcestershire ESIF Committee with a 6 monthly update regarding delivery progress which will provide a detailed breakdown of outputs and outcomes for each client group (including age where relevant) and geography (e.g. district level performance monitoring</w:t>
            </w:r>
            <w:r>
              <w:rPr>
                <w:rFonts w:cs="Arial"/>
              </w:rPr>
              <w:t xml:space="preserve"> data)</w:t>
            </w:r>
          </w:p>
          <w:p w14:paraId="275FF095" w14:textId="77777777" w:rsidR="0059451D" w:rsidRPr="00262F11" w:rsidRDefault="0059451D" w:rsidP="0059451D">
            <w:pPr>
              <w:pStyle w:val="ListParagraph"/>
              <w:numPr>
                <w:ilvl w:val="0"/>
                <w:numId w:val="45"/>
              </w:numPr>
              <w:autoSpaceDE w:val="0"/>
              <w:autoSpaceDN w:val="0"/>
              <w:adjustRightInd w:val="0"/>
              <w:rPr>
                <w:rFonts w:cs="Arial"/>
              </w:rPr>
            </w:pPr>
            <w:r w:rsidRPr="00262F11">
              <w:rPr>
                <w:rFonts w:cs="Arial"/>
              </w:rPr>
              <w:t xml:space="preserve">Provide an evaluation report identifying the impact that their Services have made in reducing the number of young people classified as NEET or at risk of becoming NEET in </w:t>
            </w:r>
            <w:r>
              <w:rPr>
                <w:rFonts w:cs="Arial"/>
              </w:rPr>
              <w:t xml:space="preserve">Worcestershire </w:t>
            </w:r>
          </w:p>
          <w:p w14:paraId="269D47DE" w14:textId="77777777" w:rsidR="0059451D" w:rsidRPr="00262F11" w:rsidRDefault="0059451D" w:rsidP="0059451D">
            <w:pPr>
              <w:pStyle w:val="ListParagraph"/>
              <w:numPr>
                <w:ilvl w:val="0"/>
                <w:numId w:val="45"/>
              </w:numPr>
              <w:autoSpaceDE w:val="0"/>
              <w:autoSpaceDN w:val="0"/>
              <w:adjustRightInd w:val="0"/>
              <w:rPr>
                <w:rFonts w:cs="Arial"/>
              </w:rPr>
            </w:pPr>
            <w:r w:rsidRPr="00262F11">
              <w:rPr>
                <w:rFonts w:cs="Arial"/>
              </w:rPr>
              <w:t>Develop joint working protocols with partner agencies to ensure that services are seamless and tailored to the specific requirements of the individual.</w:t>
            </w:r>
          </w:p>
          <w:p w14:paraId="7ADACAEA" w14:textId="77777777" w:rsidR="0059451D" w:rsidRPr="00262F11" w:rsidRDefault="0059451D" w:rsidP="008839D0">
            <w:pPr>
              <w:autoSpaceDE w:val="0"/>
              <w:autoSpaceDN w:val="0"/>
              <w:adjustRightInd w:val="0"/>
              <w:rPr>
                <w:rFonts w:cs="Arial"/>
              </w:rPr>
            </w:pPr>
          </w:p>
        </w:tc>
      </w:tr>
      <w:tr w:rsidR="0059451D" w:rsidRPr="00F06A90" w14:paraId="4F4A600E" w14:textId="77777777" w:rsidTr="008839D0">
        <w:trPr>
          <w:gridAfter w:val="1"/>
          <w:wAfter w:w="21" w:type="dxa"/>
          <w:trHeight w:val="553"/>
        </w:trPr>
        <w:tc>
          <w:tcPr>
            <w:tcW w:w="9067" w:type="dxa"/>
            <w:shd w:val="clear" w:color="auto" w:fill="D9D9D9" w:themeFill="background1" w:themeFillShade="D9"/>
            <w:vAlign w:val="center"/>
          </w:tcPr>
          <w:p w14:paraId="4F2165C7" w14:textId="77777777" w:rsidR="0059451D" w:rsidRPr="00C107CE" w:rsidRDefault="0059451D" w:rsidP="008839D0">
            <w:pPr>
              <w:rPr>
                <w:rFonts w:cs="Arial"/>
                <w:b/>
              </w:rPr>
            </w:pPr>
            <w:r>
              <w:rPr>
                <w:rFonts w:cs="Arial"/>
                <w:b/>
              </w:rPr>
              <w:lastRenderedPageBreak/>
              <w:t>Horizontal Principles</w:t>
            </w:r>
          </w:p>
        </w:tc>
      </w:tr>
      <w:tr w:rsidR="0059451D" w:rsidRPr="00544738" w14:paraId="45FDE04B" w14:textId="77777777" w:rsidTr="008839D0">
        <w:tc>
          <w:tcPr>
            <w:tcW w:w="9088" w:type="dxa"/>
            <w:gridSpan w:val="2"/>
            <w:shd w:val="clear" w:color="auto" w:fill="auto"/>
          </w:tcPr>
          <w:p w14:paraId="7353CDFA" w14:textId="77777777" w:rsidR="0059451D" w:rsidRDefault="0059451D" w:rsidP="008839D0">
            <w:pPr>
              <w:autoSpaceDE w:val="0"/>
              <w:autoSpaceDN w:val="0"/>
              <w:adjustRightInd w:val="0"/>
              <w:rPr>
                <w:rFonts w:cs="Arial"/>
              </w:rPr>
            </w:pPr>
          </w:p>
          <w:p w14:paraId="7111E84D" w14:textId="77777777" w:rsidR="0059451D" w:rsidRPr="00262F11" w:rsidRDefault="0059451D" w:rsidP="008839D0">
            <w:pPr>
              <w:autoSpaceDE w:val="0"/>
              <w:autoSpaceDN w:val="0"/>
              <w:adjustRightInd w:val="0"/>
              <w:rPr>
                <w:rFonts w:cs="Arial"/>
              </w:rPr>
            </w:pPr>
            <w:r w:rsidRPr="00262F11">
              <w:rPr>
                <w:rFonts w:cs="Arial"/>
              </w:rPr>
              <w:t xml:space="preserve">The Services must support the cross cutting themes </w:t>
            </w:r>
            <w:r w:rsidRPr="00262F11">
              <w:rPr>
                <w:rFonts w:cs="Arial"/>
                <w:color w:val="000000"/>
              </w:rPr>
              <w:t>of the ESF Framework</w:t>
            </w:r>
            <w:r w:rsidRPr="00262F11">
              <w:rPr>
                <w:rFonts w:cs="Arial"/>
              </w:rPr>
              <w:t xml:space="preserve">. These are set out below. </w:t>
            </w:r>
          </w:p>
          <w:p w14:paraId="5709D52C" w14:textId="77777777" w:rsidR="0059451D" w:rsidRPr="00262F11" w:rsidRDefault="0059451D" w:rsidP="008839D0">
            <w:pPr>
              <w:autoSpaceDE w:val="0"/>
              <w:autoSpaceDN w:val="0"/>
              <w:adjustRightInd w:val="0"/>
              <w:rPr>
                <w:rFonts w:cs="Arial"/>
              </w:rPr>
            </w:pPr>
          </w:p>
          <w:p w14:paraId="2F43D4EC" w14:textId="77777777" w:rsidR="0059451D" w:rsidRPr="00262F11" w:rsidRDefault="0059451D" w:rsidP="008839D0">
            <w:pPr>
              <w:autoSpaceDE w:val="0"/>
              <w:autoSpaceDN w:val="0"/>
              <w:adjustRightInd w:val="0"/>
              <w:rPr>
                <w:rFonts w:cs="Arial"/>
                <w:color w:val="000000"/>
              </w:rPr>
            </w:pPr>
            <w:r w:rsidRPr="00262F11">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584C36B4" w14:textId="77777777" w:rsidR="0059451D" w:rsidRPr="00262F11" w:rsidRDefault="0059451D" w:rsidP="008839D0">
            <w:pPr>
              <w:autoSpaceDE w:val="0"/>
              <w:autoSpaceDN w:val="0"/>
              <w:adjustRightInd w:val="0"/>
              <w:rPr>
                <w:rFonts w:cs="Arial"/>
                <w:color w:val="000000"/>
              </w:rPr>
            </w:pPr>
          </w:p>
          <w:p w14:paraId="7EDB707A" w14:textId="77777777" w:rsidR="0059451D" w:rsidRPr="00FD3B0A" w:rsidRDefault="0059451D" w:rsidP="008839D0">
            <w:pPr>
              <w:pStyle w:val="SpecificationHeading"/>
            </w:pPr>
            <w:r w:rsidRPr="00262F11">
              <w:rPr>
                <w:b w:val="0"/>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262F11">
              <w:t>.</w:t>
            </w:r>
          </w:p>
          <w:p w14:paraId="4376F766" w14:textId="77777777" w:rsidR="0059451D" w:rsidRPr="002833D9" w:rsidRDefault="0059451D" w:rsidP="008839D0">
            <w:pPr>
              <w:pStyle w:val="SpecificationHeading"/>
            </w:pPr>
          </w:p>
        </w:tc>
      </w:tr>
      <w:tr w:rsidR="0059451D" w:rsidRPr="00544738" w14:paraId="06A2132E" w14:textId="77777777" w:rsidTr="008839D0">
        <w:tc>
          <w:tcPr>
            <w:tcW w:w="9088" w:type="dxa"/>
            <w:gridSpan w:val="2"/>
            <w:shd w:val="clear" w:color="auto" w:fill="D9D9D9" w:themeFill="background1" w:themeFillShade="D9"/>
          </w:tcPr>
          <w:p w14:paraId="379267BA" w14:textId="77777777" w:rsidR="0059451D" w:rsidRPr="00544738" w:rsidRDefault="0059451D" w:rsidP="008839D0">
            <w:pPr>
              <w:pStyle w:val="SpecificationHeading"/>
            </w:pPr>
            <w:r w:rsidRPr="002833D9">
              <w:t>ELIGIBILITY</w:t>
            </w:r>
          </w:p>
        </w:tc>
      </w:tr>
      <w:tr w:rsidR="0059451D" w:rsidRPr="00EF4406" w14:paraId="44C36487" w14:textId="77777777" w:rsidTr="008839D0">
        <w:tc>
          <w:tcPr>
            <w:tcW w:w="9088" w:type="dxa"/>
            <w:gridSpan w:val="2"/>
          </w:tcPr>
          <w:p w14:paraId="12C67F90" w14:textId="77777777" w:rsidR="0059451D" w:rsidRDefault="0059451D" w:rsidP="008839D0">
            <w:pPr>
              <w:rPr>
                <w:rFonts w:cs="Arial"/>
                <w:b/>
                <w:u w:val="single"/>
              </w:rPr>
            </w:pPr>
          </w:p>
          <w:p w14:paraId="64188576" w14:textId="77777777" w:rsidR="0059451D" w:rsidRDefault="0059451D" w:rsidP="008839D0">
            <w:pPr>
              <w:rPr>
                <w:b/>
              </w:rPr>
            </w:pPr>
            <w:r>
              <w:rPr>
                <w:b/>
              </w:rPr>
              <w:t>General</w:t>
            </w:r>
          </w:p>
          <w:p w14:paraId="1BC4EB04" w14:textId="77777777" w:rsidR="0059451D" w:rsidRPr="00344FA1" w:rsidRDefault="0059451D" w:rsidP="008839D0"/>
          <w:p w14:paraId="6C78C88D" w14:textId="77777777" w:rsidR="0059451D" w:rsidRPr="00262F11" w:rsidRDefault="0059451D" w:rsidP="008839D0">
            <w:pPr>
              <w:rPr>
                <w:rFonts w:cs="Arial"/>
              </w:rPr>
            </w:pPr>
            <w:r w:rsidRPr="00262F11">
              <w:rPr>
                <w:rFonts w:cs="Arial"/>
              </w:rPr>
              <w:t>General eligibility requirements are set out in: the</w:t>
            </w:r>
            <w:r w:rsidRPr="00262F11">
              <w:t xml:space="preserve"> </w:t>
            </w:r>
            <w:r w:rsidRPr="00262F11">
              <w:rPr>
                <w:rFonts w:cs="Arial"/>
              </w:rPr>
              <w:t xml:space="preserve">European Social Fund Programme for England 2014-2020 National Eligibility Rules which can be found here: </w:t>
            </w:r>
            <w:hyperlink r:id="rId15" w:history="1">
              <w:r w:rsidRPr="00262F11">
                <w:rPr>
                  <w:rStyle w:val="Hyperlink"/>
                  <w:rFonts w:cs="Arial"/>
                </w:rPr>
                <w:t>https://www.gov.uk/government/publications/european-structural-and-investment-funds-programme-guidance</w:t>
              </w:r>
            </w:hyperlink>
            <w:r w:rsidRPr="00262F11">
              <w:rPr>
                <w:rFonts w:cs="Arial"/>
              </w:rPr>
              <w:t xml:space="preserve"> </w:t>
            </w:r>
            <w:r>
              <w:rPr>
                <w:rFonts w:cs="Arial"/>
              </w:rPr>
              <w:t>.</w:t>
            </w:r>
          </w:p>
          <w:p w14:paraId="70B2A9BA" w14:textId="77777777" w:rsidR="0059451D" w:rsidRPr="00262F11" w:rsidRDefault="0059451D" w:rsidP="008839D0">
            <w:pPr>
              <w:rPr>
                <w:rFonts w:cs="Arial"/>
              </w:rPr>
            </w:pPr>
          </w:p>
          <w:p w14:paraId="112642FA" w14:textId="77777777" w:rsidR="0059451D" w:rsidRDefault="0059451D" w:rsidP="008839D0">
            <w:pPr>
              <w:rPr>
                <w:rFonts w:cs="Arial"/>
              </w:rPr>
            </w:pPr>
            <w:r w:rsidRPr="00262F11">
              <w:rPr>
                <w:rFonts w:cs="Arial"/>
              </w:rPr>
              <w:t>Please note LEP Specific requirements are subject to National Eligibility Rules.</w:t>
            </w:r>
          </w:p>
          <w:p w14:paraId="03E434C9" w14:textId="77777777" w:rsidR="0059451D" w:rsidRDefault="0059451D" w:rsidP="008839D0">
            <w:pPr>
              <w:rPr>
                <w:rFonts w:cs="Arial"/>
              </w:rPr>
            </w:pPr>
          </w:p>
          <w:p w14:paraId="64C9ACD4" w14:textId="77777777" w:rsidR="0059451D" w:rsidRPr="006C2BEB" w:rsidRDefault="0059451D" w:rsidP="008839D0">
            <w:pPr>
              <w:rPr>
                <w:rFonts w:cs="Arial"/>
              </w:rPr>
            </w:pPr>
            <w:r w:rsidRPr="006C2BEB">
              <w:rPr>
                <w:rFonts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27F8287E" w14:textId="77777777" w:rsidR="0059451D" w:rsidRPr="006C2BEB" w:rsidRDefault="0059451D" w:rsidP="008839D0">
            <w:pPr>
              <w:rPr>
                <w:rFonts w:cs="Arial"/>
              </w:rPr>
            </w:pPr>
            <w:r w:rsidRPr="006C2BEB">
              <w:rPr>
                <w:rFonts w:cs="Arial"/>
              </w:rPr>
              <w:t> </w:t>
            </w:r>
          </w:p>
          <w:p w14:paraId="76363DB1" w14:textId="77777777" w:rsidR="0059451D" w:rsidRPr="006C2BEB" w:rsidRDefault="0059451D" w:rsidP="008839D0">
            <w:pPr>
              <w:rPr>
                <w:rFonts w:cs="Arial"/>
              </w:rPr>
            </w:pPr>
            <w:r w:rsidRPr="006C2BEB">
              <w:rPr>
                <w:rFonts w:cs="Arial"/>
              </w:rPr>
              <w:t>Ethnic groups                          min 20%</w:t>
            </w:r>
          </w:p>
          <w:p w14:paraId="19E999ED" w14:textId="77777777" w:rsidR="0059451D" w:rsidRPr="006C2BEB" w:rsidRDefault="0059451D" w:rsidP="008839D0">
            <w:pPr>
              <w:rPr>
                <w:rFonts w:cs="Arial"/>
              </w:rPr>
            </w:pPr>
            <w:r w:rsidRPr="006C2BEB">
              <w:rPr>
                <w:rFonts w:cs="Arial"/>
              </w:rPr>
              <w:t>Female                                    min 45%</w:t>
            </w:r>
          </w:p>
          <w:p w14:paraId="31C2DEDB" w14:textId="77777777" w:rsidR="0059451D" w:rsidRPr="006C2BEB" w:rsidRDefault="0059451D" w:rsidP="008839D0">
            <w:pPr>
              <w:rPr>
                <w:rFonts w:cs="Arial"/>
              </w:rPr>
            </w:pPr>
            <w:r w:rsidRPr="006C2BEB">
              <w:rPr>
                <w:rFonts w:cs="Arial"/>
              </w:rPr>
              <w:t>Disability/health issues            min 10%</w:t>
            </w:r>
          </w:p>
          <w:p w14:paraId="1BEC5585" w14:textId="77777777" w:rsidR="0059451D" w:rsidRPr="006C2BEB" w:rsidRDefault="0059451D" w:rsidP="008839D0">
            <w:pPr>
              <w:rPr>
                <w:rFonts w:cs="Arial"/>
              </w:rPr>
            </w:pPr>
            <w:r w:rsidRPr="006C2BEB">
              <w:rPr>
                <w:rFonts w:cs="Arial"/>
              </w:rPr>
              <w:t>Lone parents                           min 5%</w:t>
            </w:r>
          </w:p>
          <w:p w14:paraId="5499A09D" w14:textId="77777777" w:rsidR="0059451D" w:rsidRPr="006C2BEB" w:rsidRDefault="0059451D" w:rsidP="008839D0">
            <w:pPr>
              <w:rPr>
                <w:rFonts w:cs="Arial"/>
              </w:rPr>
            </w:pPr>
            <w:r w:rsidRPr="006C2BEB">
              <w:rPr>
                <w:rFonts w:cs="Arial"/>
              </w:rPr>
              <w:t>No basic skills </w:t>
            </w:r>
            <w:r>
              <w:rPr>
                <w:rFonts w:cs="Arial"/>
              </w:rPr>
              <w:t>                        min 18%</w:t>
            </w:r>
          </w:p>
          <w:p w14:paraId="24B383F3" w14:textId="77777777" w:rsidR="0059451D" w:rsidRPr="002833D9" w:rsidRDefault="0059451D" w:rsidP="008839D0">
            <w:pPr>
              <w:rPr>
                <w:rFonts w:cs="Arial"/>
              </w:rPr>
            </w:pPr>
          </w:p>
          <w:p w14:paraId="15D9BDBF" w14:textId="77777777" w:rsidR="0059451D" w:rsidRDefault="0059451D" w:rsidP="008839D0">
            <w:pPr>
              <w:autoSpaceDE w:val="0"/>
              <w:autoSpaceDN w:val="0"/>
              <w:adjustRightInd w:val="0"/>
              <w:rPr>
                <w:rFonts w:cs="Arial"/>
                <w:b/>
              </w:rPr>
            </w:pPr>
            <w:r>
              <w:rPr>
                <w:rFonts w:cs="Arial"/>
                <w:b/>
              </w:rPr>
              <w:lastRenderedPageBreak/>
              <w:t xml:space="preserve">LEP Specific </w:t>
            </w:r>
          </w:p>
          <w:p w14:paraId="5D511244" w14:textId="77777777" w:rsidR="0059451D" w:rsidRPr="00C96568" w:rsidRDefault="0059451D" w:rsidP="008839D0">
            <w:pPr>
              <w:autoSpaceDE w:val="0"/>
              <w:autoSpaceDN w:val="0"/>
              <w:adjustRightInd w:val="0"/>
              <w:rPr>
                <w:rFonts w:cs="Arial"/>
                <w:b/>
              </w:rPr>
            </w:pPr>
          </w:p>
          <w:p w14:paraId="0A36984B" w14:textId="77777777" w:rsidR="0059451D" w:rsidRPr="00C96568" w:rsidRDefault="0059451D" w:rsidP="008839D0">
            <w:pPr>
              <w:autoSpaceDE w:val="0"/>
              <w:autoSpaceDN w:val="0"/>
              <w:adjustRightInd w:val="0"/>
              <w:rPr>
                <w:rFonts w:cs="Arial"/>
              </w:rPr>
            </w:pPr>
            <w:r w:rsidRPr="00C96568">
              <w:rPr>
                <w:rFonts w:cs="Arial"/>
              </w:rPr>
              <w:t>Th</w:t>
            </w:r>
            <w:r>
              <w:rPr>
                <w:rFonts w:cs="Arial"/>
              </w:rPr>
              <w:t>e</w:t>
            </w:r>
            <w:r w:rsidRPr="00C96568">
              <w:rPr>
                <w:rFonts w:cs="Arial"/>
              </w:rPr>
              <w:t xml:space="preserve"> </w:t>
            </w:r>
            <w:r>
              <w:rPr>
                <w:rFonts w:cs="Arial"/>
              </w:rPr>
              <w:t>S</w:t>
            </w:r>
            <w:r w:rsidRPr="00C96568">
              <w:rPr>
                <w:rFonts w:cs="Arial"/>
              </w:rPr>
              <w:t>ervice</w:t>
            </w:r>
            <w:r>
              <w:rPr>
                <w:rFonts w:cs="Arial"/>
              </w:rPr>
              <w:t>s</w:t>
            </w:r>
            <w:r w:rsidRPr="00C96568">
              <w:rPr>
                <w:rFonts w:cs="Arial"/>
              </w:rPr>
              <w:t xml:space="preserve"> will target young people from across Worcestershire LEP area</w:t>
            </w:r>
            <w:r>
              <w:rPr>
                <w:rFonts w:cs="Arial"/>
              </w:rPr>
              <w:t xml:space="preserve"> either resident or attending an education institute within the LEP area,</w:t>
            </w:r>
            <w:r w:rsidRPr="00C96568">
              <w:rPr>
                <w:rFonts w:cs="Arial"/>
              </w:rPr>
              <w:t xml:space="preserve"> with particular emphasis on any areas of high youth unemployment or NEET. In particular the eligible young people will be as follows:</w:t>
            </w:r>
          </w:p>
          <w:p w14:paraId="6B7D23B3" w14:textId="77777777" w:rsidR="0059451D" w:rsidRPr="00C96568" w:rsidRDefault="0059451D" w:rsidP="008839D0">
            <w:pPr>
              <w:autoSpaceDE w:val="0"/>
              <w:autoSpaceDN w:val="0"/>
              <w:adjustRightInd w:val="0"/>
              <w:rPr>
                <w:rFonts w:cs="Arial"/>
              </w:rPr>
            </w:pPr>
          </w:p>
          <w:p w14:paraId="3ACF7B8B" w14:textId="77777777" w:rsidR="0059451D" w:rsidRPr="00262F11" w:rsidRDefault="0059451D" w:rsidP="0059451D">
            <w:pPr>
              <w:pStyle w:val="NormalWeb"/>
              <w:numPr>
                <w:ilvl w:val="0"/>
                <w:numId w:val="47"/>
              </w:numPr>
              <w:spacing w:before="0" w:beforeAutospacing="0" w:after="300" w:afterAutospacing="0"/>
              <w:rPr>
                <w:rFonts w:ascii="Arial" w:hAnsi="Arial" w:cs="Arial"/>
              </w:rPr>
            </w:pPr>
            <w:r w:rsidRPr="00262F11">
              <w:rPr>
                <w:rFonts w:ascii="Arial" w:hAnsi="Arial" w:cs="Arial"/>
              </w:rPr>
              <w:t>16-24 young people who are NEET and where eligible young people at risk of becoming NEET (15-18)</w:t>
            </w:r>
            <w:r>
              <w:rPr>
                <w:rFonts w:ascii="Arial" w:hAnsi="Arial" w:cs="Arial"/>
              </w:rPr>
              <w:t>.</w:t>
            </w:r>
          </w:p>
        </w:tc>
      </w:tr>
      <w:tr w:rsidR="0059451D" w:rsidRPr="00EF4406" w14:paraId="3AB308E7" w14:textId="77777777" w:rsidTr="008839D0">
        <w:trPr>
          <w:trHeight w:val="567"/>
        </w:trPr>
        <w:tc>
          <w:tcPr>
            <w:tcW w:w="9088" w:type="dxa"/>
            <w:gridSpan w:val="2"/>
            <w:shd w:val="clear" w:color="auto" w:fill="D9D9D9" w:themeFill="background1" w:themeFillShade="D9"/>
            <w:vAlign w:val="center"/>
          </w:tcPr>
          <w:p w14:paraId="16F47180" w14:textId="77777777" w:rsidR="0059451D" w:rsidRPr="00A005EF" w:rsidRDefault="0059451D" w:rsidP="008839D0">
            <w:pPr>
              <w:spacing w:before="120" w:after="120"/>
              <w:rPr>
                <w:b/>
                <w:bCs/>
              </w:rPr>
            </w:pPr>
            <w:r w:rsidRPr="00A005EF">
              <w:rPr>
                <w:b/>
              </w:rPr>
              <w:lastRenderedPageBreak/>
              <w:t>GEOGRAPHY / AREA OF DELIVERY</w:t>
            </w:r>
          </w:p>
        </w:tc>
      </w:tr>
      <w:tr w:rsidR="0059451D" w:rsidRPr="0052695C" w14:paraId="3342DD02" w14:textId="77777777" w:rsidTr="008839D0">
        <w:trPr>
          <w:trHeight w:val="983"/>
        </w:trPr>
        <w:tc>
          <w:tcPr>
            <w:tcW w:w="9088" w:type="dxa"/>
            <w:gridSpan w:val="2"/>
          </w:tcPr>
          <w:p w14:paraId="016951C0" w14:textId="77777777" w:rsidR="0059451D" w:rsidRDefault="0059451D" w:rsidP="008839D0"/>
          <w:p w14:paraId="4071DF55" w14:textId="77777777" w:rsidR="0059451D" w:rsidRDefault="0059451D" w:rsidP="008839D0">
            <w:pPr>
              <w:rPr>
                <w:b/>
              </w:rPr>
            </w:pPr>
            <w:r>
              <w:rPr>
                <w:b/>
              </w:rPr>
              <w:t>LEP Specific</w:t>
            </w:r>
          </w:p>
          <w:p w14:paraId="6B919CA4" w14:textId="77777777" w:rsidR="0059451D" w:rsidRPr="00C107CE" w:rsidRDefault="0059451D" w:rsidP="008839D0">
            <w:pPr>
              <w:rPr>
                <w:b/>
              </w:rPr>
            </w:pPr>
          </w:p>
          <w:p w14:paraId="4C331FEF" w14:textId="77777777" w:rsidR="0059451D" w:rsidRDefault="0059451D" w:rsidP="008839D0">
            <w:pPr>
              <w:autoSpaceDE w:val="0"/>
              <w:autoSpaceDN w:val="0"/>
              <w:adjustRightInd w:val="0"/>
              <w:rPr>
                <w:rFonts w:cs="Arial"/>
              </w:rPr>
            </w:pPr>
            <w:r w:rsidRPr="00262F11">
              <w:rPr>
                <w:rFonts w:cs="Arial"/>
              </w:rPr>
              <w:t>The Services will be delivered within the Worcestershire</w:t>
            </w:r>
            <w:r>
              <w:rPr>
                <w:rFonts w:cs="Arial"/>
              </w:rPr>
              <w:t xml:space="preserve"> Local Enterprise Partnership area.</w:t>
            </w:r>
          </w:p>
          <w:p w14:paraId="605D0471" w14:textId="77777777" w:rsidR="0059451D" w:rsidRPr="00C749A6" w:rsidRDefault="0059451D" w:rsidP="008839D0">
            <w:pPr>
              <w:autoSpaceDE w:val="0"/>
              <w:autoSpaceDN w:val="0"/>
              <w:adjustRightInd w:val="0"/>
              <w:rPr>
                <w:rFonts w:cs="Arial"/>
                <w:sz w:val="22"/>
                <w:szCs w:val="22"/>
              </w:rPr>
            </w:pPr>
          </w:p>
          <w:p w14:paraId="6B803D1D" w14:textId="77777777" w:rsidR="0059451D" w:rsidRDefault="0059451D" w:rsidP="008839D0">
            <w:pPr>
              <w:rPr>
                <w:rFonts w:cs="Arial"/>
              </w:rPr>
            </w:pPr>
            <w:r w:rsidRPr="005C3A48">
              <w:rPr>
                <w:rFonts w:cs="Arial"/>
              </w:rPr>
              <w:t xml:space="preserve">The </w:t>
            </w:r>
            <w:r>
              <w:rPr>
                <w:rFonts w:cs="Arial"/>
              </w:rPr>
              <w:t xml:space="preserve">Services </w:t>
            </w:r>
            <w:r w:rsidRPr="005C3A48">
              <w:rPr>
                <w:rFonts w:cs="Arial"/>
              </w:rPr>
              <w:t xml:space="preserve">will assist the target group across the whole of the Worcestershire LEP area.  </w:t>
            </w:r>
          </w:p>
          <w:p w14:paraId="31B5681D" w14:textId="77777777" w:rsidR="0059451D" w:rsidRDefault="0059451D" w:rsidP="008839D0">
            <w:pPr>
              <w:rPr>
                <w:rFonts w:cs="Arial"/>
              </w:rPr>
            </w:pPr>
          </w:p>
          <w:p w14:paraId="1767EDA4" w14:textId="77777777" w:rsidR="0059451D" w:rsidRDefault="0059451D" w:rsidP="008839D0">
            <w:pPr>
              <w:rPr>
                <w:rFonts w:cs="Arial"/>
              </w:rPr>
            </w:pPr>
          </w:p>
          <w:p w14:paraId="09145C89" w14:textId="77777777" w:rsidR="0059451D" w:rsidRDefault="0059451D" w:rsidP="008839D0">
            <w:pPr>
              <w:rPr>
                <w:rFonts w:cs="Arial"/>
              </w:rPr>
            </w:pPr>
          </w:p>
          <w:p w14:paraId="6D2EB0D5" w14:textId="77777777" w:rsidR="0059451D" w:rsidRPr="00FF6CCA" w:rsidRDefault="0059451D" w:rsidP="008839D0"/>
        </w:tc>
      </w:tr>
      <w:tr w:rsidR="0059451D" w:rsidRPr="00505117" w14:paraId="5DDA9186" w14:textId="77777777" w:rsidTr="008839D0">
        <w:trPr>
          <w:trHeight w:val="567"/>
        </w:trPr>
        <w:tc>
          <w:tcPr>
            <w:tcW w:w="9088" w:type="dxa"/>
            <w:gridSpan w:val="2"/>
            <w:shd w:val="clear" w:color="auto" w:fill="D9D9D9" w:themeFill="background1" w:themeFillShade="D9"/>
            <w:vAlign w:val="center"/>
          </w:tcPr>
          <w:p w14:paraId="2725527F" w14:textId="77777777" w:rsidR="0059451D" w:rsidRPr="00A005EF" w:rsidRDefault="0059451D" w:rsidP="008839D0">
            <w:pPr>
              <w:spacing w:before="120" w:after="120"/>
              <w:rPr>
                <w:b/>
                <w:bCs/>
              </w:rPr>
            </w:pPr>
            <w:r w:rsidRPr="00A005EF">
              <w:rPr>
                <w:b/>
              </w:rPr>
              <w:t>FUNDING AND DELIVERABLES</w:t>
            </w:r>
          </w:p>
        </w:tc>
      </w:tr>
      <w:tr w:rsidR="0059451D" w:rsidRPr="00EF4406" w14:paraId="28E108CC" w14:textId="77777777" w:rsidTr="008839D0">
        <w:trPr>
          <w:trHeight w:val="1408"/>
        </w:trPr>
        <w:tc>
          <w:tcPr>
            <w:tcW w:w="9088" w:type="dxa"/>
            <w:gridSpan w:val="2"/>
          </w:tcPr>
          <w:p w14:paraId="250DB525" w14:textId="77777777" w:rsidR="0059451D" w:rsidRDefault="0059451D" w:rsidP="008839D0">
            <w:pPr>
              <w:rPr>
                <w:rFonts w:cs="Arial"/>
              </w:rPr>
            </w:pPr>
          </w:p>
          <w:p w14:paraId="19EB22C3" w14:textId="77777777" w:rsidR="0059451D" w:rsidRPr="00C107CE" w:rsidRDefault="0059451D" w:rsidP="008839D0">
            <w:pPr>
              <w:rPr>
                <w:rFonts w:cs="Arial"/>
                <w:b/>
              </w:rPr>
            </w:pPr>
            <w:r>
              <w:rPr>
                <w:rFonts w:cs="Arial"/>
                <w:b/>
              </w:rPr>
              <w:t>LEP Specific</w:t>
            </w:r>
          </w:p>
          <w:p w14:paraId="6CA14FE7" w14:textId="77777777" w:rsidR="0059451D" w:rsidRDefault="0059451D" w:rsidP="008839D0">
            <w:pPr>
              <w:rPr>
                <w:rFonts w:cs="Arial"/>
              </w:rPr>
            </w:pPr>
          </w:p>
          <w:p w14:paraId="0383528C" w14:textId="77777777" w:rsidR="0059451D" w:rsidRPr="00262F11" w:rsidRDefault="0059451D" w:rsidP="008839D0">
            <w:pPr>
              <w:rPr>
                <w:rFonts w:cs="Arial"/>
              </w:rPr>
            </w:pPr>
            <w:r w:rsidRPr="00262F11">
              <w:rPr>
                <w:rFonts w:cs="Arial"/>
              </w:rPr>
              <w:t xml:space="preserve">Currently </w:t>
            </w:r>
            <w:r>
              <w:rPr>
                <w:rFonts w:cs="Arial"/>
              </w:rPr>
              <w:t>£</w:t>
            </w:r>
            <w:r w:rsidRPr="00262F11">
              <w:rPr>
                <w:rFonts w:cs="Arial"/>
              </w:rPr>
              <w:t>518,</w:t>
            </w:r>
            <w:r>
              <w:rPr>
                <w:rFonts w:cs="Arial"/>
              </w:rPr>
              <w:t>262</w:t>
            </w:r>
            <w:r w:rsidRPr="00262F11">
              <w:rPr>
                <w:rFonts w:cs="Arial"/>
              </w:rPr>
              <w:t xml:space="preserve"> will be available for the period from </w:t>
            </w:r>
            <w:r>
              <w:rPr>
                <w:rFonts w:cs="Arial"/>
              </w:rPr>
              <w:t xml:space="preserve">20 May 2016 </w:t>
            </w:r>
            <w:r w:rsidRPr="00262F11">
              <w:rPr>
                <w:rFonts w:cs="Arial"/>
              </w:rPr>
              <w:t xml:space="preserve">to </w:t>
            </w:r>
            <w:r>
              <w:rPr>
                <w:rFonts w:cs="Arial"/>
              </w:rPr>
              <w:t>31 March 2018.  T</w:t>
            </w:r>
            <w:r w:rsidRPr="00262F11">
              <w:rPr>
                <w:rFonts w:cs="Arial"/>
              </w:rPr>
              <w:t>his may be increased if additional funding becomes available.</w:t>
            </w:r>
          </w:p>
          <w:p w14:paraId="600281A0" w14:textId="77777777" w:rsidR="0059451D" w:rsidRDefault="0059451D" w:rsidP="008839D0">
            <w:pPr>
              <w:rPr>
                <w:rFonts w:cs="Arial"/>
                <w:highlight w:val="yellow"/>
              </w:rPr>
            </w:pPr>
          </w:p>
          <w:p w14:paraId="5B33BCE0" w14:textId="77777777" w:rsidR="0059451D" w:rsidRDefault="0059451D" w:rsidP="008839D0">
            <w:pPr>
              <w:rPr>
                <w:rFonts w:cs="Arial"/>
              </w:rPr>
            </w:pPr>
            <w:r>
              <w:rPr>
                <w:rFonts w:cs="Arial"/>
              </w:rPr>
              <w:t>All progressions must be achieved within the lifetime of the contract.</w:t>
            </w:r>
          </w:p>
          <w:p w14:paraId="6AE1D0D6" w14:textId="77777777" w:rsidR="0059451D" w:rsidRDefault="0059451D" w:rsidP="008839D0">
            <w:pPr>
              <w:rPr>
                <w:rFonts w:cs="Arial"/>
              </w:rPr>
            </w:pPr>
          </w:p>
          <w:p w14:paraId="74159E6C" w14:textId="77777777" w:rsidR="0059451D" w:rsidRDefault="0059451D" w:rsidP="008839D0">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C6B78A9" w14:textId="77777777" w:rsidR="0059451D" w:rsidRDefault="0059451D" w:rsidP="008839D0">
            <w:pPr>
              <w:rPr>
                <w:b/>
                <w:highlight w:val="yellow"/>
              </w:rPr>
            </w:pPr>
          </w:p>
          <w:p w14:paraId="2818F5EA" w14:textId="77777777" w:rsidR="0059451D" w:rsidRPr="006C64F5" w:rsidRDefault="0059451D" w:rsidP="008839D0">
            <w:pPr>
              <w:rPr>
                <w:b/>
                <w:highlight w:val="yellow"/>
              </w:rPr>
            </w:pPr>
          </w:p>
          <w:p w14:paraId="4200ED18" w14:textId="77777777" w:rsidR="0059451D" w:rsidRDefault="0059451D" w:rsidP="008839D0">
            <w:pPr>
              <w:autoSpaceDE w:val="0"/>
              <w:autoSpaceDN w:val="0"/>
              <w:adjustRightInd w:val="0"/>
              <w:rPr>
                <w:rFonts w:cs="Arial"/>
              </w:rPr>
            </w:pPr>
            <w:r w:rsidRPr="00262F11">
              <w:rPr>
                <w:rFonts w:cs="Arial"/>
              </w:rPr>
              <w:t>The minimum service deliverables, values and volumes for which evidence must be provided are:</w:t>
            </w:r>
          </w:p>
          <w:p w14:paraId="38949BBE" w14:textId="77777777" w:rsidR="0059451D" w:rsidRDefault="0059451D" w:rsidP="008839D0">
            <w:pPr>
              <w:autoSpaceDE w:val="0"/>
              <w:autoSpaceDN w:val="0"/>
              <w:adjustRightInd w:val="0"/>
              <w:rPr>
                <w:rFonts w:cs="Arial"/>
              </w:rPr>
            </w:pPr>
          </w:p>
          <w:p w14:paraId="77053EE9" w14:textId="77777777" w:rsidR="0059451D" w:rsidRDefault="0059451D" w:rsidP="008839D0">
            <w:pPr>
              <w:autoSpaceDE w:val="0"/>
              <w:autoSpaceDN w:val="0"/>
              <w:adjustRightInd w:val="0"/>
              <w:rPr>
                <w:rFonts w:cs="Arial"/>
              </w:rPr>
            </w:pPr>
          </w:p>
          <w:p w14:paraId="1F4B556D" w14:textId="77777777" w:rsidR="0059451D" w:rsidRDefault="0059451D" w:rsidP="008839D0">
            <w:pPr>
              <w:autoSpaceDE w:val="0"/>
              <w:autoSpaceDN w:val="0"/>
              <w:adjustRightInd w:val="0"/>
              <w:rPr>
                <w:rFonts w:cs="Arial"/>
              </w:rPr>
            </w:pPr>
          </w:p>
          <w:tbl>
            <w:tblPr>
              <w:tblW w:w="5000" w:type="pct"/>
              <w:tblLook w:val="04A0" w:firstRow="1" w:lastRow="0" w:firstColumn="1" w:lastColumn="0" w:noHBand="0" w:noVBand="1"/>
            </w:tblPr>
            <w:tblGrid>
              <w:gridCol w:w="4837"/>
              <w:gridCol w:w="1217"/>
              <w:gridCol w:w="1590"/>
              <w:gridCol w:w="1218"/>
            </w:tblGrid>
            <w:tr w:rsidR="0059451D" w:rsidRPr="003D6975" w14:paraId="15D8A030" w14:textId="77777777" w:rsidTr="008839D0">
              <w:trPr>
                <w:trHeight w:val="1485"/>
              </w:trPr>
              <w:tc>
                <w:tcPr>
                  <w:tcW w:w="283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827A2B0" w14:textId="77777777" w:rsidR="0059451D" w:rsidRPr="003D6975" w:rsidRDefault="0059451D" w:rsidP="008839D0">
                  <w:pPr>
                    <w:rPr>
                      <w:rFonts w:cs="Arial"/>
                      <w:b/>
                      <w:bCs/>
                      <w:color w:val="000000"/>
                      <w:lang w:eastAsia="en-GB"/>
                    </w:rPr>
                  </w:pPr>
                  <w:r w:rsidRPr="003D6975">
                    <w:rPr>
                      <w:rFonts w:cs="Arial"/>
                      <w:b/>
                      <w:bCs/>
                      <w:color w:val="000000"/>
                      <w:lang w:eastAsia="en-GB"/>
                    </w:rPr>
                    <w:lastRenderedPageBreak/>
                    <w:t>Description</w:t>
                  </w:r>
                </w:p>
              </w:tc>
              <w:tc>
                <w:tcPr>
                  <w:tcW w:w="68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3990B88" w14:textId="77777777" w:rsidR="0059451D" w:rsidRPr="003D6975" w:rsidRDefault="0059451D" w:rsidP="008839D0">
                  <w:pPr>
                    <w:jc w:val="center"/>
                    <w:rPr>
                      <w:rFonts w:cs="Arial"/>
                      <w:b/>
                      <w:bCs/>
                      <w:color w:val="000000"/>
                      <w:lang w:eastAsia="en-GB"/>
                    </w:rPr>
                  </w:pPr>
                  <w:r w:rsidRPr="003D6975">
                    <w:rPr>
                      <w:rFonts w:cs="Arial"/>
                      <w:b/>
                      <w:bCs/>
                      <w:color w:val="000000"/>
                      <w:lang w:eastAsia="en-GB"/>
                    </w:rPr>
                    <w:t>Volumes</w:t>
                  </w:r>
                </w:p>
              </w:tc>
              <w:tc>
                <w:tcPr>
                  <w:tcW w:w="78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15C5932" w14:textId="77777777" w:rsidR="0059451D" w:rsidRPr="003D6975" w:rsidRDefault="0059451D" w:rsidP="008839D0">
                  <w:pPr>
                    <w:jc w:val="center"/>
                    <w:rPr>
                      <w:rFonts w:cs="Arial"/>
                      <w:b/>
                      <w:bCs/>
                      <w:color w:val="000000"/>
                      <w:lang w:eastAsia="en-GB"/>
                    </w:rPr>
                  </w:pPr>
                  <w:r w:rsidRPr="003D6975">
                    <w:rPr>
                      <w:rFonts w:cs="Arial"/>
                      <w:b/>
                      <w:bCs/>
                      <w:color w:val="000000"/>
                      <w:lang w:eastAsia="en-GB"/>
                    </w:rPr>
                    <w:t>Unit Cost Total Value Average per Intervention</w:t>
                  </w:r>
                </w:p>
              </w:tc>
              <w:tc>
                <w:tcPr>
                  <w:tcW w:w="68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ED67F25" w14:textId="77777777" w:rsidR="0059451D" w:rsidRPr="003D6975" w:rsidRDefault="0059451D" w:rsidP="008839D0">
                  <w:pPr>
                    <w:jc w:val="center"/>
                    <w:rPr>
                      <w:rFonts w:cs="Arial"/>
                      <w:b/>
                      <w:bCs/>
                      <w:color w:val="000000"/>
                      <w:lang w:eastAsia="en-GB"/>
                    </w:rPr>
                  </w:pPr>
                  <w:r w:rsidRPr="003D6975">
                    <w:rPr>
                      <w:rFonts w:cs="Arial"/>
                      <w:b/>
                      <w:bCs/>
                      <w:color w:val="000000"/>
                      <w:lang w:eastAsia="en-GB"/>
                    </w:rPr>
                    <w:t>£</w:t>
                  </w:r>
                </w:p>
              </w:tc>
            </w:tr>
            <w:tr w:rsidR="0059451D" w:rsidRPr="003D6975" w14:paraId="31651646" w14:textId="77777777" w:rsidTr="008839D0">
              <w:trPr>
                <w:trHeight w:val="450"/>
              </w:trPr>
              <w:tc>
                <w:tcPr>
                  <w:tcW w:w="283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286060A" w14:textId="77777777" w:rsidR="0059451D" w:rsidRPr="003D6975" w:rsidRDefault="0059451D" w:rsidP="008839D0">
                  <w:pPr>
                    <w:rPr>
                      <w:rFonts w:cs="Arial"/>
                      <w:color w:val="000000"/>
                      <w:lang w:eastAsia="en-GB"/>
                    </w:rPr>
                  </w:pPr>
                  <w:r w:rsidRPr="003D6975">
                    <w:rPr>
                      <w:rFonts w:cs="Arial"/>
                      <w:color w:val="000000"/>
                      <w:lang w:eastAsia="en-GB"/>
                    </w:rPr>
                    <w:t xml:space="preserve">ST01 Learner Assessment and Plan </w:t>
                  </w:r>
                </w:p>
              </w:tc>
              <w:tc>
                <w:tcPr>
                  <w:tcW w:w="686"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AA274BD" w14:textId="77777777" w:rsidR="0059451D" w:rsidRPr="003D6975" w:rsidRDefault="0059451D" w:rsidP="008839D0">
                  <w:pPr>
                    <w:jc w:val="center"/>
                    <w:rPr>
                      <w:rFonts w:cs="Arial"/>
                      <w:color w:val="000000"/>
                      <w:lang w:eastAsia="en-GB"/>
                    </w:rPr>
                  </w:pPr>
                  <w:r w:rsidRPr="003D6975">
                    <w:rPr>
                      <w:rFonts w:cs="Arial"/>
                      <w:color w:val="000000"/>
                      <w:lang w:eastAsia="en-GB"/>
                    </w:rPr>
                    <w:t>518</w:t>
                  </w:r>
                </w:p>
              </w:tc>
              <w:tc>
                <w:tcPr>
                  <w:tcW w:w="788"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5655EF6" w14:textId="77777777" w:rsidR="0059451D" w:rsidRPr="003D6975" w:rsidRDefault="0059451D" w:rsidP="008839D0">
                  <w:pPr>
                    <w:jc w:val="center"/>
                    <w:rPr>
                      <w:rFonts w:cs="Arial"/>
                      <w:color w:val="000000"/>
                      <w:lang w:eastAsia="en-GB"/>
                    </w:rPr>
                  </w:pPr>
                  <w:r w:rsidRPr="003D6975">
                    <w:rPr>
                      <w:rFonts w:cs="Arial"/>
                      <w:color w:val="000000"/>
                      <w:lang w:eastAsia="en-GB"/>
                    </w:rPr>
                    <w:t>£134</w:t>
                  </w:r>
                </w:p>
              </w:tc>
              <w:tc>
                <w:tcPr>
                  <w:tcW w:w="686"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CF8D736" w14:textId="77777777" w:rsidR="0059451D" w:rsidRPr="003D6975" w:rsidRDefault="0059451D" w:rsidP="008839D0">
                  <w:pPr>
                    <w:jc w:val="center"/>
                    <w:rPr>
                      <w:rFonts w:cs="Arial"/>
                      <w:color w:val="000000"/>
                      <w:lang w:eastAsia="en-GB"/>
                    </w:rPr>
                  </w:pPr>
                  <w:r w:rsidRPr="003D6975">
                    <w:rPr>
                      <w:rFonts w:cs="Arial"/>
                      <w:color w:val="000000"/>
                      <w:lang w:eastAsia="en-GB"/>
                    </w:rPr>
                    <w:t>£69,412</w:t>
                  </w:r>
                </w:p>
              </w:tc>
            </w:tr>
            <w:tr w:rsidR="0059451D" w:rsidRPr="003D6975" w14:paraId="05E8A612" w14:textId="77777777" w:rsidTr="008839D0">
              <w:trPr>
                <w:trHeight w:val="450"/>
              </w:trPr>
              <w:tc>
                <w:tcPr>
                  <w:tcW w:w="28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4453D" w14:textId="77777777" w:rsidR="0059451D" w:rsidRPr="003D6975" w:rsidRDefault="0059451D" w:rsidP="008839D0">
                  <w:pPr>
                    <w:rPr>
                      <w:rFonts w:cs="Arial"/>
                      <w:lang w:eastAsia="en-GB"/>
                    </w:rPr>
                  </w:pPr>
                  <w:r w:rsidRPr="003D6975">
                    <w:rPr>
                      <w:rFonts w:cs="Arial"/>
                      <w:lang w:eastAsia="en-GB"/>
                    </w:rPr>
                    <w:t>RQ01 Regulated Learning</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0E56A" w14:textId="77777777" w:rsidR="0059451D" w:rsidRPr="003D6975" w:rsidRDefault="0059451D" w:rsidP="008839D0">
                  <w:pPr>
                    <w:jc w:val="center"/>
                    <w:rPr>
                      <w:rFonts w:cs="Arial"/>
                      <w:lang w:eastAsia="en-GB"/>
                    </w:rPr>
                  </w:pPr>
                  <w:r w:rsidRPr="003D6975">
                    <w:rPr>
                      <w:rFonts w:cs="Arial"/>
                      <w:lang w:eastAsia="en-GB"/>
                    </w:rPr>
                    <w:t> </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DEC73" w14:textId="77777777" w:rsidR="0059451D" w:rsidRPr="003D6975" w:rsidRDefault="0059451D" w:rsidP="008839D0">
                  <w:pPr>
                    <w:jc w:val="center"/>
                    <w:rPr>
                      <w:rFonts w:cs="Arial"/>
                      <w:color w:val="000000"/>
                      <w:lang w:eastAsia="en-GB"/>
                    </w:rPr>
                  </w:pPr>
                  <w:r w:rsidRPr="003D6975">
                    <w:rPr>
                      <w:rFonts w:cs="Arial"/>
                      <w:color w:val="000000"/>
                      <w:lang w:eastAsia="en-GB"/>
                    </w:rPr>
                    <w:t> </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4C28E" w14:textId="77777777" w:rsidR="0059451D" w:rsidRPr="003D6975" w:rsidRDefault="0059451D" w:rsidP="008839D0">
                  <w:pPr>
                    <w:jc w:val="center"/>
                    <w:rPr>
                      <w:rFonts w:cs="Arial"/>
                      <w:color w:val="000000"/>
                      <w:lang w:eastAsia="en-GB"/>
                    </w:rPr>
                  </w:pPr>
                  <w:r w:rsidRPr="003D6975">
                    <w:rPr>
                      <w:rFonts w:cs="Arial"/>
                      <w:color w:val="000000"/>
                      <w:lang w:eastAsia="en-GB"/>
                    </w:rPr>
                    <w:t>£194,400</w:t>
                  </w:r>
                </w:p>
              </w:tc>
            </w:tr>
            <w:tr w:rsidR="0059451D" w:rsidRPr="003D6975" w14:paraId="21ACC15F" w14:textId="77777777" w:rsidTr="008839D0">
              <w:trPr>
                <w:trHeight w:val="450"/>
              </w:trPr>
              <w:tc>
                <w:tcPr>
                  <w:tcW w:w="283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937A3E8" w14:textId="77777777" w:rsidR="0059451D" w:rsidRPr="003D6975" w:rsidRDefault="0059451D" w:rsidP="008839D0">
                  <w:pPr>
                    <w:rPr>
                      <w:rFonts w:cs="Arial"/>
                      <w:lang w:eastAsia="en-GB"/>
                    </w:rPr>
                  </w:pPr>
                  <w:r w:rsidRPr="003D6975">
                    <w:rPr>
                      <w:rFonts w:cs="Arial"/>
                      <w:lang w:eastAsia="en-GB"/>
                    </w:rPr>
                    <w:t>NR01 Non Regulated Activity</w:t>
                  </w:r>
                </w:p>
              </w:tc>
              <w:tc>
                <w:tcPr>
                  <w:tcW w:w="686"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697CAED" w14:textId="77777777" w:rsidR="0059451D" w:rsidRPr="003D6975" w:rsidRDefault="0059451D" w:rsidP="008839D0">
                  <w:pPr>
                    <w:jc w:val="center"/>
                    <w:rPr>
                      <w:rFonts w:cs="Arial"/>
                      <w:lang w:eastAsia="en-GB"/>
                    </w:rPr>
                  </w:pPr>
                  <w:r w:rsidRPr="003D6975">
                    <w:rPr>
                      <w:rFonts w:cs="Arial"/>
                      <w:lang w:eastAsia="en-GB"/>
                    </w:rPr>
                    <w:t> </w:t>
                  </w:r>
                </w:p>
              </w:tc>
              <w:tc>
                <w:tcPr>
                  <w:tcW w:w="78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850E986" w14:textId="77777777" w:rsidR="0059451D" w:rsidRPr="003D6975" w:rsidRDefault="0059451D" w:rsidP="008839D0">
                  <w:pPr>
                    <w:jc w:val="center"/>
                    <w:rPr>
                      <w:rFonts w:cs="Arial"/>
                      <w:color w:val="000000"/>
                      <w:lang w:eastAsia="en-GB"/>
                    </w:rPr>
                  </w:pPr>
                  <w:r w:rsidRPr="003D6975">
                    <w:rPr>
                      <w:rFonts w:cs="Arial"/>
                      <w:color w:val="000000"/>
                      <w:lang w:eastAsia="en-GB"/>
                    </w:rPr>
                    <w:t> </w:t>
                  </w:r>
                </w:p>
              </w:tc>
              <w:tc>
                <w:tcPr>
                  <w:tcW w:w="686"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31B843D" w14:textId="77777777" w:rsidR="0059451D" w:rsidRPr="003D6975" w:rsidRDefault="0059451D" w:rsidP="008839D0">
                  <w:pPr>
                    <w:jc w:val="center"/>
                    <w:rPr>
                      <w:rFonts w:cs="Arial"/>
                      <w:color w:val="000000"/>
                      <w:lang w:eastAsia="en-GB"/>
                    </w:rPr>
                  </w:pPr>
                  <w:r w:rsidRPr="003D6975">
                    <w:rPr>
                      <w:rFonts w:cs="Arial"/>
                      <w:color w:val="000000"/>
                      <w:lang w:eastAsia="en-GB"/>
                    </w:rPr>
                    <w:t>£60,000</w:t>
                  </w:r>
                </w:p>
              </w:tc>
            </w:tr>
            <w:tr w:rsidR="0059451D" w:rsidRPr="003D6975" w14:paraId="7CF34098" w14:textId="77777777" w:rsidTr="008839D0">
              <w:trPr>
                <w:trHeight w:val="450"/>
              </w:trPr>
              <w:tc>
                <w:tcPr>
                  <w:tcW w:w="28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32F9A" w14:textId="77777777" w:rsidR="0059451D" w:rsidRPr="003D6975" w:rsidRDefault="0059451D" w:rsidP="008839D0">
                  <w:pPr>
                    <w:rPr>
                      <w:rFonts w:cs="Arial"/>
                      <w:color w:val="000000"/>
                      <w:lang w:eastAsia="en-GB"/>
                    </w:rPr>
                  </w:pPr>
                  <w:r w:rsidRPr="003D6975">
                    <w:rPr>
                      <w:rFonts w:cs="Arial"/>
                      <w:color w:val="000000"/>
                      <w:lang w:eastAsia="en-GB"/>
                    </w:rPr>
                    <w:t>PG01 Progression Paid Employment (EMP)</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61BD5" w14:textId="77777777" w:rsidR="0059451D" w:rsidRPr="003D6975" w:rsidRDefault="0059451D" w:rsidP="008839D0">
                  <w:pPr>
                    <w:jc w:val="center"/>
                    <w:rPr>
                      <w:rFonts w:cs="Arial"/>
                      <w:color w:val="000000"/>
                      <w:lang w:eastAsia="en-GB"/>
                    </w:rPr>
                  </w:pPr>
                  <w:r w:rsidRPr="003D6975">
                    <w:rPr>
                      <w:rFonts w:cs="Arial"/>
                      <w:color w:val="000000"/>
                      <w:lang w:eastAsia="en-GB"/>
                    </w:rPr>
                    <w:t>112</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6A201" w14:textId="77777777" w:rsidR="0059451D" w:rsidRPr="003D6975" w:rsidRDefault="0059451D" w:rsidP="008839D0">
                  <w:pPr>
                    <w:jc w:val="center"/>
                    <w:rPr>
                      <w:rFonts w:cs="Arial"/>
                      <w:color w:val="000000"/>
                      <w:lang w:eastAsia="en-GB"/>
                    </w:rPr>
                  </w:pPr>
                  <w:r w:rsidRPr="003D6975">
                    <w:rPr>
                      <w:rFonts w:cs="Arial"/>
                      <w:color w:val="000000"/>
                      <w:lang w:eastAsia="en-GB"/>
                    </w:rPr>
                    <w:t>£900</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1E24C" w14:textId="77777777" w:rsidR="0059451D" w:rsidRPr="003D6975" w:rsidRDefault="0059451D" w:rsidP="008839D0">
                  <w:pPr>
                    <w:jc w:val="center"/>
                    <w:rPr>
                      <w:rFonts w:cs="Arial"/>
                      <w:color w:val="000000"/>
                      <w:lang w:eastAsia="en-GB"/>
                    </w:rPr>
                  </w:pPr>
                  <w:r w:rsidRPr="003D6975">
                    <w:rPr>
                      <w:rFonts w:cs="Arial"/>
                      <w:color w:val="000000"/>
                      <w:lang w:eastAsia="en-GB"/>
                    </w:rPr>
                    <w:t>£100,800</w:t>
                  </w:r>
                </w:p>
              </w:tc>
            </w:tr>
            <w:tr w:rsidR="0059451D" w:rsidRPr="003D6975" w14:paraId="237CF849" w14:textId="77777777" w:rsidTr="008839D0">
              <w:trPr>
                <w:trHeight w:val="450"/>
              </w:trPr>
              <w:tc>
                <w:tcPr>
                  <w:tcW w:w="283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B01EFE5" w14:textId="77777777" w:rsidR="0059451D" w:rsidRPr="003D6975" w:rsidRDefault="0059451D" w:rsidP="008839D0">
                  <w:pPr>
                    <w:rPr>
                      <w:rFonts w:cs="Arial"/>
                      <w:lang w:eastAsia="en-GB"/>
                    </w:rPr>
                  </w:pPr>
                  <w:r w:rsidRPr="003D6975">
                    <w:rPr>
                      <w:rFonts w:cs="Arial"/>
                      <w:lang w:eastAsia="en-GB"/>
                    </w:rPr>
                    <w:t>PG03 Progression Education (EDU)</w:t>
                  </w:r>
                </w:p>
              </w:tc>
              <w:tc>
                <w:tcPr>
                  <w:tcW w:w="686"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45CF497" w14:textId="77777777" w:rsidR="0059451D" w:rsidRPr="003D6975" w:rsidRDefault="0059451D" w:rsidP="008839D0">
                  <w:pPr>
                    <w:jc w:val="center"/>
                    <w:rPr>
                      <w:rFonts w:cs="Arial"/>
                      <w:lang w:eastAsia="en-GB"/>
                    </w:rPr>
                  </w:pPr>
                  <w:r w:rsidRPr="003D6975">
                    <w:rPr>
                      <w:rFonts w:cs="Arial"/>
                      <w:lang w:eastAsia="en-GB"/>
                    </w:rPr>
                    <w:t>86</w:t>
                  </w:r>
                </w:p>
              </w:tc>
              <w:tc>
                <w:tcPr>
                  <w:tcW w:w="78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201ADF" w14:textId="77777777" w:rsidR="0059451D" w:rsidRPr="003D6975" w:rsidRDefault="0059451D" w:rsidP="008839D0">
                  <w:pPr>
                    <w:jc w:val="center"/>
                    <w:rPr>
                      <w:rFonts w:cs="Arial"/>
                      <w:color w:val="000000"/>
                      <w:lang w:eastAsia="en-GB"/>
                    </w:rPr>
                  </w:pPr>
                  <w:r w:rsidRPr="003D6975">
                    <w:rPr>
                      <w:rFonts w:cs="Arial"/>
                      <w:color w:val="000000"/>
                      <w:lang w:eastAsia="en-GB"/>
                    </w:rPr>
                    <w:t>£250</w:t>
                  </w:r>
                </w:p>
              </w:tc>
              <w:tc>
                <w:tcPr>
                  <w:tcW w:w="686"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3B3CAEF" w14:textId="77777777" w:rsidR="0059451D" w:rsidRPr="003D6975" w:rsidRDefault="0059451D" w:rsidP="008839D0">
                  <w:pPr>
                    <w:jc w:val="center"/>
                    <w:rPr>
                      <w:rFonts w:cs="Arial"/>
                      <w:color w:val="000000"/>
                      <w:lang w:eastAsia="en-GB"/>
                    </w:rPr>
                  </w:pPr>
                  <w:r w:rsidRPr="003D6975">
                    <w:rPr>
                      <w:rFonts w:cs="Arial"/>
                      <w:color w:val="000000"/>
                      <w:lang w:eastAsia="en-GB"/>
                    </w:rPr>
                    <w:t>£21,500</w:t>
                  </w:r>
                </w:p>
              </w:tc>
            </w:tr>
            <w:tr w:rsidR="0059451D" w:rsidRPr="003D6975" w14:paraId="66526FD5" w14:textId="77777777" w:rsidTr="008839D0">
              <w:trPr>
                <w:trHeight w:val="450"/>
              </w:trPr>
              <w:tc>
                <w:tcPr>
                  <w:tcW w:w="28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4DCA9C" w14:textId="77777777" w:rsidR="0059451D" w:rsidRPr="003D6975" w:rsidRDefault="0059451D" w:rsidP="008839D0">
                  <w:pPr>
                    <w:rPr>
                      <w:rFonts w:cs="Arial"/>
                      <w:lang w:eastAsia="en-GB"/>
                    </w:rPr>
                  </w:pPr>
                  <w:r w:rsidRPr="003D6975">
                    <w:rPr>
                      <w:rFonts w:cs="Arial"/>
                      <w:lang w:eastAsia="en-GB"/>
                    </w:rPr>
                    <w:t>PG04 Progression Apprenticeship (EDU)</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27E18" w14:textId="77777777" w:rsidR="0059451D" w:rsidRPr="003D6975" w:rsidRDefault="0059451D" w:rsidP="008839D0">
                  <w:pPr>
                    <w:jc w:val="center"/>
                    <w:rPr>
                      <w:rFonts w:cs="Arial"/>
                      <w:lang w:eastAsia="en-GB"/>
                    </w:rPr>
                  </w:pPr>
                  <w:r w:rsidRPr="003D6975">
                    <w:rPr>
                      <w:rFonts w:cs="Arial"/>
                      <w:lang w:eastAsia="en-GB"/>
                    </w:rPr>
                    <w:t>60</w:t>
                  </w:r>
                </w:p>
              </w:tc>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C13C5" w14:textId="77777777" w:rsidR="0059451D" w:rsidRPr="003D6975" w:rsidRDefault="0059451D" w:rsidP="008839D0">
                  <w:pPr>
                    <w:jc w:val="center"/>
                    <w:rPr>
                      <w:rFonts w:cs="Arial"/>
                      <w:color w:val="000000"/>
                      <w:lang w:eastAsia="en-GB"/>
                    </w:rPr>
                  </w:pPr>
                  <w:r w:rsidRPr="003D6975">
                    <w:rPr>
                      <w:rFonts w:cs="Arial"/>
                      <w:color w:val="000000"/>
                      <w:lang w:eastAsia="en-GB"/>
                    </w:rPr>
                    <w:t>£900</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F371F" w14:textId="77777777" w:rsidR="0059451D" w:rsidRPr="003D6975" w:rsidRDefault="0059451D" w:rsidP="008839D0">
                  <w:pPr>
                    <w:jc w:val="center"/>
                    <w:rPr>
                      <w:rFonts w:cs="Arial"/>
                      <w:color w:val="000000"/>
                      <w:lang w:eastAsia="en-GB"/>
                    </w:rPr>
                  </w:pPr>
                  <w:r w:rsidRPr="003D6975">
                    <w:rPr>
                      <w:rFonts w:cs="Arial"/>
                      <w:color w:val="000000"/>
                      <w:lang w:eastAsia="en-GB"/>
                    </w:rPr>
                    <w:t>£54,000</w:t>
                  </w:r>
                </w:p>
              </w:tc>
            </w:tr>
            <w:tr w:rsidR="0059451D" w:rsidRPr="003D6975" w14:paraId="025448E6" w14:textId="77777777" w:rsidTr="008839D0">
              <w:trPr>
                <w:trHeight w:val="450"/>
              </w:trPr>
              <w:tc>
                <w:tcPr>
                  <w:tcW w:w="283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3993AD7" w14:textId="77777777" w:rsidR="0059451D" w:rsidRPr="003D6975" w:rsidRDefault="0059451D" w:rsidP="008839D0">
                  <w:pPr>
                    <w:rPr>
                      <w:rFonts w:cs="Arial"/>
                      <w:lang w:eastAsia="en-GB"/>
                    </w:rPr>
                  </w:pPr>
                  <w:r w:rsidRPr="003D6975">
                    <w:rPr>
                      <w:rFonts w:cs="Arial"/>
                      <w:lang w:eastAsia="en-GB"/>
                    </w:rPr>
                    <w:t>SU01 Sustained Employment 3 Months</w:t>
                  </w:r>
                </w:p>
              </w:tc>
              <w:tc>
                <w:tcPr>
                  <w:tcW w:w="686"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872F245" w14:textId="77777777" w:rsidR="0059451D" w:rsidRPr="003D6975" w:rsidRDefault="0059451D" w:rsidP="008839D0">
                  <w:pPr>
                    <w:jc w:val="center"/>
                    <w:rPr>
                      <w:rFonts w:cs="Arial"/>
                      <w:lang w:eastAsia="en-GB"/>
                    </w:rPr>
                  </w:pPr>
                  <w:r w:rsidRPr="003D6975">
                    <w:rPr>
                      <w:rFonts w:cs="Arial"/>
                      <w:lang w:eastAsia="en-GB"/>
                    </w:rPr>
                    <w:t>65</w:t>
                  </w:r>
                </w:p>
              </w:tc>
              <w:tc>
                <w:tcPr>
                  <w:tcW w:w="78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CC50254" w14:textId="77777777" w:rsidR="0059451D" w:rsidRPr="003D6975" w:rsidRDefault="0059451D" w:rsidP="008839D0">
                  <w:pPr>
                    <w:jc w:val="center"/>
                    <w:rPr>
                      <w:rFonts w:cs="Arial"/>
                      <w:lang w:eastAsia="en-GB"/>
                    </w:rPr>
                  </w:pPr>
                  <w:r w:rsidRPr="003D6975">
                    <w:rPr>
                      <w:rFonts w:cs="Arial"/>
                      <w:lang w:eastAsia="en-GB"/>
                    </w:rPr>
                    <w:t>£150</w:t>
                  </w:r>
                </w:p>
              </w:tc>
              <w:tc>
                <w:tcPr>
                  <w:tcW w:w="686"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CF73260" w14:textId="77777777" w:rsidR="0059451D" w:rsidRPr="003D6975" w:rsidRDefault="0059451D" w:rsidP="008839D0">
                  <w:pPr>
                    <w:jc w:val="center"/>
                    <w:rPr>
                      <w:rFonts w:cs="Arial"/>
                      <w:color w:val="000000"/>
                      <w:lang w:eastAsia="en-GB"/>
                    </w:rPr>
                  </w:pPr>
                  <w:r w:rsidRPr="003D6975">
                    <w:rPr>
                      <w:rFonts w:cs="Arial"/>
                      <w:color w:val="000000"/>
                      <w:lang w:eastAsia="en-GB"/>
                    </w:rPr>
                    <w:t>£9,750</w:t>
                  </w:r>
                </w:p>
              </w:tc>
            </w:tr>
            <w:tr w:rsidR="0059451D" w:rsidRPr="003D6975" w14:paraId="77C46817" w14:textId="77777777" w:rsidTr="008839D0">
              <w:trPr>
                <w:trHeight w:val="450"/>
              </w:trPr>
              <w:tc>
                <w:tcPr>
                  <w:tcW w:w="283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7D3F9F" w14:textId="77777777" w:rsidR="0059451D" w:rsidRPr="003D6975" w:rsidRDefault="0059451D" w:rsidP="008839D0">
                  <w:pPr>
                    <w:rPr>
                      <w:rFonts w:cs="Arial"/>
                      <w:lang w:eastAsia="en-GB"/>
                    </w:rPr>
                  </w:pPr>
                  <w:r w:rsidRPr="003D6975">
                    <w:rPr>
                      <w:rFonts w:cs="Arial"/>
                      <w:lang w:eastAsia="en-GB"/>
                    </w:rPr>
                    <w:t>SU03 Sustained Education 3 Months</w:t>
                  </w:r>
                </w:p>
              </w:tc>
              <w:tc>
                <w:tcPr>
                  <w:tcW w:w="68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DFEAD14" w14:textId="77777777" w:rsidR="0059451D" w:rsidRPr="003D6975" w:rsidRDefault="0059451D" w:rsidP="008839D0">
                  <w:pPr>
                    <w:jc w:val="center"/>
                    <w:rPr>
                      <w:rFonts w:cs="Arial"/>
                      <w:lang w:eastAsia="en-GB"/>
                    </w:rPr>
                  </w:pPr>
                  <w:r w:rsidRPr="003D6975">
                    <w:rPr>
                      <w:rFonts w:cs="Arial"/>
                      <w:lang w:eastAsia="en-GB"/>
                    </w:rPr>
                    <w:t>30</w:t>
                  </w:r>
                </w:p>
              </w:tc>
              <w:tc>
                <w:tcPr>
                  <w:tcW w:w="7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429B79" w14:textId="77777777" w:rsidR="0059451D" w:rsidRPr="003D6975" w:rsidRDefault="0059451D" w:rsidP="008839D0">
                  <w:pPr>
                    <w:jc w:val="center"/>
                    <w:rPr>
                      <w:rFonts w:cs="Arial"/>
                      <w:lang w:eastAsia="en-GB"/>
                    </w:rPr>
                  </w:pPr>
                  <w:r w:rsidRPr="003D6975">
                    <w:rPr>
                      <w:rFonts w:cs="Arial"/>
                      <w:lang w:eastAsia="en-GB"/>
                    </w:rPr>
                    <w:t>£150</w:t>
                  </w:r>
                </w:p>
              </w:tc>
              <w:tc>
                <w:tcPr>
                  <w:tcW w:w="686"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536E8A" w14:textId="77777777" w:rsidR="0059451D" w:rsidRPr="003D6975" w:rsidRDefault="0059451D" w:rsidP="008839D0">
                  <w:pPr>
                    <w:jc w:val="center"/>
                    <w:rPr>
                      <w:rFonts w:cs="Arial"/>
                      <w:color w:val="000000"/>
                      <w:lang w:eastAsia="en-GB"/>
                    </w:rPr>
                  </w:pPr>
                  <w:r w:rsidRPr="003D6975">
                    <w:rPr>
                      <w:rFonts w:cs="Arial"/>
                      <w:color w:val="000000"/>
                      <w:lang w:eastAsia="en-GB"/>
                    </w:rPr>
                    <w:t>£4,500</w:t>
                  </w:r>
                </w:p>
              </w:tc>
            </w:tr>
            <w:tr w:rsidR="0059451D" w:rsidRPr="003D6975" w14:paraId="54F9CBDD" w14:textId="77777777" w:rsidTr="008839D0">
              <w:trPr>
                <w:trHeight w:val="450"/>
              </w:trPr>
              <w:tc>
                <w:tcPr>
                  <w:tcW w:w="2839"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4DA30E4" w14:textId="77777777" w:rsidR="0059451D" w:rsidRPr="003D6975" w:rsidRDefault="0059451D" w:rsidP="008839D0">
                  <w:pPr>
                    <w:rPr>
                      <w:rFonts w:cs="Arial"/>
                      <w:lang w:eastAsia="en-GB"/>
                    </w:rPr>
                  </w:pPr>
                  <w:r w:rsidRPr="003D6975">
                    <w:rPr>
                      <w:rFonts w:cs="Arial"/>
                      <w:lang w:eastAsia="en-GB"/>
                    </w:rPr>
                    <w:t xml:space="preserve">SU04 Sustained Apprenticeships 3 Months </w:t>
                  </w:r>
                </w:p>
              </w:tc>
              <w:tc>
                <w:tcPr>
                  <w:tcW w:w="686"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1928275" w14:textId="77777777" w:rsidR="0059451D" w:rsidRPr="003D6975" w:rsidRDefault="0059451D" w:rsidP="008839D0">
                  <w:pPr>
                    <w:jc w:val="center"/>
                    <w:rPr>
                      <w:rFonts w:cs="Arial"/>
                      <w:lang w:eastAsia="en-GB"/>
                    </w:rPr>
                  </w:pPr>
                  <w:r w:rsidRPr="003D6975">
                    <w:rPr>
                      <w:rFonts w:cs="Arial"/>
                      <w:lang w:eastAsia="en-GB"/>
                    </w:rPr>
                    <w:t>26</w:t>
                  </w:r>
                </w:p>
              </w:tc>
              <w:tc>
                <w:tcPr>
                  <w:tcW w:w="788"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CA37DFF" w14:textId="77777777" w:rsidR="0059451D" w:rsidRPr="003D6975" w:rsidRDefault="0059451D" w:rsidP="008839D0">
                  <w:pPr>
                    <w:jc w:val="center"/>
                    <w:rPr>
                      <w:rFonts w:cs="Arial"/>
                      <w:lang w:eastAsia="en-GB"/>
                    </w:rPr>
                  </w:pPr>
                  <w:r w:rsidRPr="003D6975">
                    <w:rPr>
                      <w:rFonts w:cs="Arial"/>
                      <w:lang w:eastAsia="en-GB"/>
                    </w:rPr>
                    <w:t>£150</w:t>
                  </w:r>
                </w:p>
              </w:tc>
              <w:tc>
                <w:tcPr>
                  <w:tcW w:w="686"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7258205" w14:textId="77777777" w:rsidR="0059451D" w:rsidRPr="003D6975" w:rsidRDefault="0059451D" w:rsidP="008839D0">
                  <w:pPr>
                    <w:jc w:val="center"/>
                    <w:rPr>
                      <w:rFonts w:cs="Arial"/>
                      <w:color w:val="000000"/>
                      <w:lang w:eastAsia="en-GB"/>
                    </w:rPr>
                  </w:pPr>
                  <w:r w:rsidRPr="003D6975">
                    <w:rPr>
                      <w:rFonts w:cs="Arial"/>
                      <w:color w:val="000000"/>
                      <w:lang w:eastAsia="en-GB"/>
                    </w:rPr>
                    <w:t>£3,900</w:t>
                  </w:r>
                </w:p>
              </w:tc>
            </w:tr>
          </w:tbl>
          <w:p w14:paraId="0E0EB328" w14:textId="77777777" w:rsidR="0059451D" w:rsidRDefault="0059451D" w:rsidP="008839D0">
            <w:pPr>
              <w:autoSpaceDE w:val="0"/>
              <w:autoSpaceDN w:val="0"/>
              <w:adjustRightInd w:val="0"/>
              <w:rPr>
                <w:rFonts w:cs="Arial"/>
              </w:rPr>
            </w:pPr>
          </w:p>
          <w:p w14:paraId="64FBBF26" w14:textId="77777777" w:rsidR="0059451D" w:rsidRPr="00DB2FA1" w:rsidRDefault="0059451D" w:rsidP="008839D0">
            <w:pPr>
              <w:pStyle w:val="ListParagraph"/>
              <w:autoSpaceDE w:val="0"/>
              <w:autoSpaceDN w:val="0"/>
              <w:adjustRightInd w:val="0"/>
              <w:ind w:left="360"/>
              <w:rPr>
                <w:rFonts w:cs="Arial"/>
                <w:b/>
              </w:rPr>
            </w:pPr>
          </w:p>
        </w:tc>
      </w:tr>
    </w:tbl>
    <w:p w14:paraId="5C1B347A" w14:textId="77777777" w:rsidR="0059451D" w:rsidRDefault="0059451D" w:rsidP="0059451D"/>
    <w:p w14:paraId="23DDF348" w14:textId="77777777" w:rsidR="00F14B2C" w:rsidRDefault="00F14B2C">
      <w:pPr>
        <w:rPr>
          <w:b/>
          <w:sz w:val="36"/>
          <w:szCs w:val="36"/>
        </w:rPr>
      </w:pPr>
    </w:p>
    <w:p w14:paraId="1B50353E" w14:textId="77777777" w:rsidR="000B787E" w:rsidRDefault="000B787E">
      <w:pPr>
        <w:rPr>
          <w:b/>
          <w:sz w:val="36"/>
          <w:szCs w:val="36"/>
        </w:rPr>
      </w:pPr>
    </w:p>
    <w:p w14:paraId="6F174AFC" w14:textId="77777777" w:rsidR="000B787E" w:rsidRDefault="000B787E">
      <w:pPr>
        <w:rPr>
          <w:b/>
          <w:sz w:val="36"/>
          <w:szCs w:val="36"/>
        </w:rPr>
      </w:pPr>
    </w:p>
    <w:p w14:paraId="6BA49FFA" w14:textId="77777777" w:rsidR="000B787E" w:rsidRDefault="000B787E">
      <w:pPr>
        <w:rPr>
          <w:b/>
          <w:sz w:val="36"/>
          <w:szCs w:val="36"/>
        </w:rPr>
      </w:pPr>
    </w:p>
    <w:p w14:paraId="259A3288" w14:textId="77777777" w:rsidR="000B787E" w:rsidRDefault="000B787E">
      <w:pPr>
        <w:rPr>
          <w:b/>
          <w:sz w:val="36"/>
          <w:szCs w:val="36"/>
        </w:rPr>
      </w:pPr>
    </w:p>
    <w:p w14:paraId="279156DC" w14:textId="77777777" w:rsidR="000B787E" w:rsidRDefault="000B787E">
      <w:pPr>
        <w:rPr>
          <w:b/>
          <w:sz w:val="36"/>
          <w:szCs w:val="36"/>
        </w:rPr>
      </w:pPr>
    </w:p>
    <w:p w14:paraId="0DBE0C64" w14:textId="77777777" w:rsidR="000B787E" w:rsidRDefault="000B787E">
      <w:pPr>
        <w:rPr>
          <w:b/>
          <w:sz w:val="36"/>
          <w:szCs w:val="36"/>
        </w:rPr>
      </w:pPr>
    </w:p>
    <w:p w14:paraId="4EEE2355" w14:textId="77777777" w:rsidR="000B787E" w:rsidRDefault="000B787E">
      <w:pPr>
        <w:rPr>
          <w:b/>
          <w:sz w:val="36"/>
          <w:szCs w:val="36"/>
        </w:rPr>
      </w:pPr>
    </w:p>
    <w:p w14:paraId="20CE46E7" w14:textId="77777777" w:rsidR="000B787E" w:rsidRDefault="000B787E">
      <w:pPr>
        <w:rPr>
          <w:b/>
          <w:sz w:val="36"/>
          <w:szCs w:val="36"/>
        </w:rPr>
      </w:pPr>
    </w:p>
    <w:p w14:paraId="2482C949" w14:textId="77777777" w:rsidR="000B787E" w:rsidRDefault="000B787E">
      <w:pPr>
        <w:rPr>
          <w:b/>
          <w:sz w:val="36"/>
          <w:szCs w:val="36"/>
        </w:rPr>
      </w:pPr>
    </w:p>
    <w:p w14:paraId="4870C64B" w14:textId="77777777" w:rsidR="000B787E" w:rsidRDefault="000B787E">
      <w:pPr>
        <w:rPr>
          <w:b/>
          <w:sz w:val="36"/>
          <w:szCs w:val="36"/>
        </w:rPr>
      </w:pPr>
    </w:p>
    <w:p w14:paraId="2973FDBE" w14:textId="77777777" w:rsidR="000B787E" w:rsidRDefault="000B787E">
      <w:pPr>
        <w:rPr>
          <w:b/>
          <w:sz w:val="36"/>
          <w:szCs w:val="36"/>
        </w:rPr>
      </w:pPr>
    </w:p>
    <w:p w14:paraId="61DA3B56" w14:textId="77777777" w:rsidR="000B787E" w:rsidRDefault="000B787E">
      <w:pPr>
        <w:rPr>
          <w:b/>
          <w:sz w:val="36"/>
          <w:szCs w:val="36"/>
        </w:rPr>
      </w:pPr>
    </w:p>
    <w:p w14:paraId="0C233FDE" w14:textId="77777777" w:rsidR="000B787E" w:rsidRDefault="000B787E">
      <w:pPr>
        <w:rPr>
          <w:b/>
          <w:sz w:val="36"/>
          <w:szCs w:val="36"/>
        </w:rPr>
      </w:pPr>
    </w:p>
    <w:p w14:paraId="3F55D129" w14:textId="77777777" w:rsidR="000B787E" w:rsidRDefault="000B787E">
      <w:pPr>
        <w:rPr>
          <w:b/>
          <w:sz w:val="36"/>
          <w:szCs w:val="36"/>
        </w:rPr>
      </w:pPr>
    </w:p>
    <w:p w14:paraId="5A45DD7F" w14:textId="77777777" w:rsidR="000B787E" w:rsidRDefault="000B787E">
      <w:pPr>
        <w:rPr>
          <w:b/>
          <w:sz w:val="36"/>
          <w:szCs w:val="36"/>
        </w:rPr>
      </w:pPr>
    </w:p>
    <w:p w14:paraId="454F358A" w14:textId="77777777" w:rsidR="000B787E" w:rsidRDefault="000B787E">
      <w:pPr>
        <w:rPr>
          <w:b/>
          <w:sz w:val="36"/>
          <w:szCs w:val="36"/>
        </w:rPr>
      </w:pPr>
    </w:p>
    <w:sectPr w:rsidR="000B787E" w:rsidSect="00AD26BE">
      <w:footerReference w:type="default" r:id="rId16"/>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B1D9B" w14:textId="77777777" w:rsidR="006B54E6" w:rsidRDefault="006B54E6">
      <w:r>
        <w:separator/>
      </w:r>
    </w:p>
  </w:endnote>
  <w:endnote w:type="continuationSeparator" w:id="0">
    <w:p w14:paraId="57D7A445" w14:textId="77777777" w:rsidR="006B54E6" w:rsidRDefault="006B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F14B2C" w14:paraId="66DD8BED" w14:textId="77777777" w:rsidTr="00F14B2C">
      <w:tc>
        <w:tcPr>
          <w:tcW w:w="4388" w:type="dxa"/>
        </w:tcPr>
        <w:p w14:paraId="3831C2B1" w14:textId="7E575BA2" w:rsidR="00F14B2C" w:rsidRPr="00345405" w:rsidRDefault="00F14B2C" w:rsidP="0059451D">
          <w:pPr>
            <w:pStyle w:val="Footer"/>
            <w:rPr>
              <w:color w:val="FF0000"/>
              <w:sz w:val="16"/>
              <w:szCs w:val="16"/>
            </w:rPr>
          </w:pPr>
          <w:r w:rsidRPr="00345405">
            <w:rPr>
              <w:sz w:val="16"/>
              <w:szCs w:val="16"/>
            </w:rPr>
            <w:t>SQ/itt_</w:t>
          </w:r>
          <w:r w:rsidR="0059451D">
            <w:rPr>
              <w:sz w:val="16"/>
              <w:szCs w:val="16"/>
            </w:rPr>
            <w:t>29908</w:t>
          </w:r>
          <w:r w:rsidRPr="00345405">
            <w:rPr>
              <w:sz w:val="16"/>
              <w:szCs w:val="16"/>
            </w:rPr>
            <w:t>/</w:t>
          </w:r>
          <w:r w:rsidR="0059451D">
            <w:rPr>
              <w:sz w:val="16"/>
              <w:szCs w:val="16"/>
            </w:rPr>
            <w:t>38-001/January 2016</w:t>
          </w:r>
        </w:p>
      </w:tc>
      <w:tc>
        <w:tcPr>
          <w:tcW w:w="4389" w:type="dxa"/>
        </w:tcPr>
        <w:p w14:paraId="6806C5C2" w14:textId="77777777" w:rsidR="00F14B2C" w:rsidRDefault="00F14B2C">
          <w:pPr>
            <w:pStyle w:val="Footer"/>
          </w:pPr>
        </w:p>
      </w:tc>
    </w:tr>
    <w:tr w:rsidR="00F14B2C" w14:paraId="7B4C0DB8" w14:textId="77777777" w:rsidTr="00F14B2C">
      <w:tc>
        <w:tcPr>
          <w:tcW w:w="4388" w:type="dxa"/>
        </w:tcPr>
        <w:p w14:paraId="5C4DE4E1" w14:textId="77777777" w:rsidR="00F14B2C" w:rsidRDefault="00F14B2C" w:rsidP="00F14B2C">
          <w:pPr>
            <w:pStyle w:val="Footer"/>
          </w:pPr>
        </w:p>
      </w:tc>
      <w:tc>
        <w:tcPr>
          <w:tcW w:w="4389" w:type="dxa"/>
        </w:tcPr>
        <w:p w14:paraId="33526727" w14:textId="77777777" w:rsidR="00F14B2C" w:rsidRPr="007E4DF8" w:rsidRDefault="00F14B2C" w:rsidP="00F14B2C">
          <w:pPr>
            <w:pStyle w:val="Footer"/>
            <w:jc w:val="right"/>
            <w:rPr>
              <w:sz w:val="16"/>
              <w:szCs w:val="16"/>
            </w:rPr>
          </w:pPr>
        </w:p>
      </w:tc>
    </w:tr>
  </w:tbl>
  <w:p w14:paraId="2FB741C8" w14:textId="77777777" w:rsidR="00F14B2C" w:rsidRDefault="00F1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D8410" w14:textId="77777777" w:rsidR="006B54E6" w:rsidRDefault="006B54E6">
      <w:r>
        <w:separator/>
      </w:r>
    </w:p>
  </w:footnote>
  <w:footnote w:type="continuationSeparator" w:id="0">
    <w:p w14:paraId="438DC5FE" w14:textId="77777777" w:rsidR="006B54E6" w:rsidRDefault="006B5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902103C"/>
    <w:multiLevelType w:val="hybridMultilevel"/>
    <w:tmpl w:val="BC4C6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1A5C07"/>
    <w:multiLevelType w:val="hybridMultilevel"/>
    <w:tmpl w:val="8E0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960B6"/>
    <w:multiLevelType w:val="hybridMultilevel"/>
    <w:tmpl w:val="D8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32980"/>
    <w:multiLevelType w:val="hybridMultilevel"/>
    <w:tmpl w:val="87A66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B50AEF"/>
    <w:multiLevelType w:val="hybridMultilevel"/>
    <w:tmpl w:val="5F0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B15B83"/>
    <w:multiLevelType w:val="hybridMultilevel"/>
    <w:tmpl w:val="DD56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5E4EF5"/>
    <w:multiLevelType w:val="hybridMultilevel"/>
    <w:tmpl w:val="8B5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2B76CF"/>
    <w:multiLevelType w:val="hybridMultilevel"/>
    <w:tmpl w:val="586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16AEC"/>
    <w:multiLevelType w:val="hybridMultilevel"/>
    <w:tmpl w:val="49522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862F2"/>
    <w:multiLevelType w:val="hybridMultilevel"/>
    <w:tmpl w:val="5FA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E5F0B"/>
    <w:multiLevelType w:val="hybridMultilevel"/>
    <w:tmpl w:val="FF8AEC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644415"/>
    <w:multiLevelType w:val="hybridMultilevel"/>
    <w:tmpl w:val="52B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F258C"/>
    <w:multiLevelType w:val="multilevel"/>
    <w:tmpl w:val="5698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EA3A8A"/>
    <w:multiLevelType w:val="hybridMultilevel"/>
    <w:tmpl w:val="AF04C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393D21"/>
    <w:multiLevelType w:val="hybridMultilevel"/>
    <w:tmpl w:val="A0CEAB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3"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CD7B29"/>
    <w:multiLevelType w:val="hybridMultilevel"/>
    <w:tmpl w:val="5B36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8" w15:restartNumberingAfterBreak="0">
    <w:nsid w:val="645B5032"/>
    <w:multiLevelType w:val="hybridMultilevel"/>
    <w:tmpl w:val="D0001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200260"/>
    <w:multiLevelType w:val="hybridMultilevel"/>
    <w:tmpl w:val="7912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43"/>
  </w:num>
  <w:num w:numId="3">
    <w:abstractNumId w:val="37"/>
  </w:num>
  <w:num w:numId="4">
    <w:abstractNumId w:val="39"/>
  </w:num>
  <w:num w:numId="5">
    <w:abstractNumId w:val="3"/>
  </w:num>
  <w:num w:numId="6">
    <w:abstractNumId w:val="44"/>
  </w:num>
  <w:num w:numId="7">
    <w:abstractNumId w:val="35"/>
  </w:num>
  <w:num w:numId="8">
    <w:abstractNumId w:val="22"/>
  </w:num>
  <w:num w:numId="9">
    <w:abstractNumId w:val="34"/>
  </w:num>
  <w:num w:numId="10">
    <w:abstractNumId w:val="0"/>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47"/>
  </w:num>
  <w:num w:numId="14">
    <w:abstractNumId w:val="31"/>
  </w:num>
  <w:num w:numId="15">
    <w:abstractNumId w:val="11"/>
  </w:num>
  <w:num w:numId="16">
    <w:abstractNumId w:val="13"/>
  </w:num>
  <w:num w:numId="17">
    <w:abstractNumId w:val="15"/>
  </w:num>
  <w:num w:numId="18">
    <w:abstractNumId w:val="16"/>
  </w:num>
  <w:num w:numId="19">
    <w:abstractNumId w:val="46"/>
  </w:num>
  <w:num w:numId="20">
    <w:abstractNumId w:val="25"/>
  </w:num>
  <w:num w:numId="21">
    <w:abstractNumId w:val="41"/>
  </w:num>
  <w:num w:numId="22">
    <w:abstractNumId w:val="21"/>
  </w:num>
  <w:num w:numId="23">
    <w:abstractNumId w:val="28"/>
  </w:num>
  <w:num w:numId="24">
    <w:abstractNumId w:val="42"/>
  </w:num>
  <w:num w:numId="25">
    <w:abstractNumId w:val="1"/>
  </w:num>
  <w:num w:numId="26">
    <w:abstractNumId w:val="20"/>
  </w:num>
  <w:num w:numId="27">
    <w:abstractNumId w:val="27"/>
  </w:num>
  <w:num w:numId="28">
    <w:abstractNumId w:val="2"/>
  </w:num>
  <w:num w:numId="29">
    <w:abstractNumId w:val="45"/>
  </w:num>
  <w:num w:numId="30">
    <w:abstractNumId w:val="19"/>
  </w:num>
  <w:num w:numId="31">
    <w:abstractNumId w:val="24"/>
  </w:num>
  <w:num w:numId="32">
    <w:abstractNumId w:val="40"/>
  </w:num>
  <w:num w:numId="33">
    <w:abstractNumId w:val="6"/>
  </w:num>
  <w:num w:numId="34">
    <w:abstractNumId w:val="12"/>
  </w:num>
  <w:num w:numId="35">
    <w:abstractNumId w:val="26"/>
  </w:num>
  <w:num w:numId="36">
    <w:abstractNumId w:val="23"/>
  </w:num>
  <w:num w:numId="37">
    <w:abstractNumId w:val="14"/>
  </w:num>
  <w:num w:numId="38">
    <w:abstractNumId w:val="17"/>
  </w:num>
  <w:num w:numId="39">
    <w:abstractNumId w:val="8"/>
  </w:num>
  <w:num w:numId="40">
    <w:abstractNumId w:val="7"/>
  </w:num>
  <w:num w:numId="41">
    <w:abstractNumId w:val="32"/>
  </w:num>
  <w:num w:numId="42">
    <w:abstractNumId w:val="30"/>
  </w:num>
  <w:num w:numId="43">
    <w:abstractNumId w:val="10"/>
  </w:num>
  <w:num w:numId="44">
    <w:abstractNumId w:val="29"/>
  </w:num>
  <w:num w:numId="45">
    <w:abstractNumId w:val="38"/>
  </w:num>
  <w:num w:numId="46">
    <w:abstractNumId w:val="9"/>
  </w:num>
  <w:num w:numId="47">
    <w:abstractNumId w:val="18"/>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B787E"/>
    <w:rsid w:val="000F2DA4"/>
    <w:rsid w:val="00164072"/>
    <w:rsid w:val="00213170"/>
    <w:rsid w:val="00334D9B"/>
    <w:rsid w:val="00345405"/>
    <w:rsid w:val="003843BC"/>
    <w:rsid w:val="0038767B"/>
    <w:rsid w:val="003A484D"/>
    <w:rsid w:val="004B3BC9"/>
    <w:rsid w:val="0059451D"/>
    <w:rsid w:val="005D0E85"/>
    <w:rsid w:val="00611A46"/>
    <w:rsid w:val="00647BDA"/>
    <w:rsid w:val="006B54E6"/>
    <w:rsid w:val="006D4961"/>
    <w:rsid w:val="008247B7"/>
    <w:rsid w:val="0088237F"/>
    <w:rsid w:val="00942BAA"/>
    <w:rsid w:val="00AD26BE"/>
    <w:rsid w:val="00B87822"/>
    <w:rsid w:val="00BA2DF3"/>
    <w:rsid w:val="00BB31C6"/>
    <w:rsid w:val="00C8755C"/>
    <w:rsid w:val="00D847D4"/>
    <w:rsid w:val="00E51E13"/>
    <w:rsid w:val="00E527D8"/>
    <w:rsid w:val="00EE2D4A"/>
    <w:rsid w:val="00F14B2C"/>
    <w:rsid w:val="00F150A3"/>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F14B2C"/>
    <w:rPr>
      <w:sz w:val="20"/>
      <w:szCs w:val="20"/>
      <w:lang w:eastAsia="en-GB"/>
    </w:rPr>
  </w:style>
  <w:style w:type="character" w:customStyle="1" w:styleId="FootnoteTextChar">
    <w:name w:val="Footnote Text Char"/>
    <w:basedOn w:val="DefaultParagraphFont"/>
    <w:link w:val="FootnoteText"/>
    <w:uiPriority w:val="99"/>
    <w:rsid w:val="00F14B2C"/>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styleId="CommentReference">
    <w:name w:val="annotation reference"/>
    <w:basedOn w:val="DefaultParagraphFont"/>
    <w:uiPriority w:val="99"/>
    <w:semiHidden/>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10"/>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11"/>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 w:type="paragraph" w:customStyle="1" w:styleId="lead">
    <w:name w:val="lead"/>
    <w:basedOn w:val="Normal"/>
    <w:rsid w:val="0059451D"/>
    <w:pPr>
      <w:spacing w:after="300"/>
    </w:pPr>
    <w:rPr>
      <w:rFonts w:ascii="inherit" w:hAnsi="inherit"/>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ep.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cestershireskillscentr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2.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91A50-FF60-4A55-AA69-159AABD8325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7662250-88eb-4feb-ad90-0853014cc4f8"/>
    <ds:schemaRef ds:uri="http://www.w3.org/XML/1998/namespace"/>
    <ds:schemaRef ds:uri="http://purl.org/dc/dcmitype/"/>
  </ds:schemaRefs>
</ds:datastoreItem>
</file>

<file path=customXml/itemProps4.xml><?xml version="1.0" encoding="utf-8"?>
<ds:datastoreItem xmlns:ds="http://schemas.openxmlformats.org/officeDocument/2006/customXml" ds:itemID="{EC67F4C1-FEBA-431E-A8C4-9881C0F6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3719</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Sunita Pancholi</cp:lastModifiedBy>
  <cp:revision>2</cp:revision>
  <dcterms:created xsi:type="dcterms:W3CDTF">2016-01-05T14:38:00Z</dcterms:created>
  <dcterms:modified xsi:type="dcterms:W3CDTF">2016-01-05T14:38:00Z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