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E3C58" w14:textId="13C01263" w:rsidR="00252038" w:rsidRPr="00252038" w:rsidRDefault="00252038" w:rsidP="00252038">
      <w:pPr>
        <w:rPr>
          <w:b/>
          <w:bCs/>
        </w:rPr>
      </w:pPr>
      <w:r w:rsidRPr="00252038">
        <w:rPr>
          <w:b/>
          <w:bCs/>
        </w:rPr>
        <w:t>Contractor questions</w:t>
      </w:r>
      <w:r>
        <w:rPr>
          <w:b/>
          <w:bCs/>
        </w:rPr>
        <w:t xml:space="preserve"> – 17 November 2020</w:t>
      </w:r>
    </w:p>
    <w:p w14:paraId="764DDE32" w14:textId="003B2E89" w:rsidR="00252038" w:rsidRDefault="00252038" w:rsidP="00252038">
      <w:r>
        <w:t>1.</w:t>
      </w:r>
      <w:r>
        <w:tab/>
        <w:t xml:space="preserve">Where are the Wind posts to be positioned, they are detailed but not shown on the layout </w:t>
      </w:r>
      <w:r>
        <w:tab/>
      </w:r>
      <w:proofErr w:type="gramStart"/>
      <w:r>
        <w:t>plan ?</w:t>
      </w:r>
      <w:proofErr w:type="gramEnd"/>
      <w:r>
        <w:t xml:space="preserve"> </w:t>
      </w:r>
    </w:p>
    <w:p w14:paraId="24522963" w14:textId="77777777" w:rsidR="00252038" w:rsidRDefault="00252038" w:rsidP="00252038">
      <w:r>
        <w:t>2.</w:t>
      </w:r>
      <w:r>
        <w:tab/>
        <w:t xml:space="preserve">Fixing detail/spec for Blockwork back to Columns, and </w:t>
      </w:r>
      <w:proofErr w:type="gramStart"/>
      <w:r>
        <w:t>centres ?</w:t>
      </w:r>
      <w:proofErr w:type="gramEnd"/>
    </w:p>
    <w:p w14:paraId="7F0A934D" w14:textId="77777777" w:rsidR="00252038" w:rsidRDefault="00252038" w:rsidP="00252038">
      <w:r>
        <w:t>3.</w:t>
      </w:r>
      <w:r>
        <w:tab/>
        <w:t xml:space="preserve">Is Screed required to roof Slab, </w:t>
      </w:r>
      <w:proofErr w:type="gramStart"/>
      <w:r>
        <w:t>We</w:t>
      </w:r>
      <w:proofErr w:type="gramEnd"/>
      <w:r>
        <w:t xml:space="preserve"> have answered no just the 110mm RC Slab </w:t>
      </w:r>
    </w:p>
    <w:p w14:paraId="53C1F718" w14:textId="7974E6E7" w:rsidR="00252038" w:rsidRDefault="00252038" w:rsidP="00252038">
      <w:r>
        <w:t>4.</w:t>
      </w:r>
      <w:r>
        <w:tab/>
        <w:t xml:space="preserve">C2C Consulting Engineers general note 8 describes 50mm concrete blinding but on their </w:t>
      </w:r>
      <w:r>
        <w:tab/>
      </w:r>
      <w:r>
        <w:t xml:space="preserve">drawings a depth of 150mm MOT is </w:t>
      </w:r>
      <w:proofErr w:type="gramStart"/>
      <w:r>
        <w:t>shown ?</w:t>
      </w:r>
      <w:proofErr w:type="gramEnd"/>
      <w:r>
        <w:t xml:space="preserve"> </w:t>
      </w:r>
    </w:p>
    <w:p w14:paraId="533132F4" w14:textId="4A8E2DD1" w:rsidR="00252038" w:rsidRDefault="00252038" w:rsidP="00252038">
      <w:r>
        <w:t>5.</w:t>
      </w:r>
      <w:r>
        <w:tab/>
        <w:t xml:space="preserve">Is the Engineer providing a Civils drawing ?  </w:t>
      </w:r>
    </w:p>
    <w:p w14:paraId="4FCD73D0" w14:textId="73B95F38" w:rsidR="00252038" w:rsidRDefault="00252038"/>
    <w:p w14:paraId="2986E29A" w14:textId="1121D8B3" w:rsidR="00252038" w:rsidRPr="00252038" w:rsidRDefault="00252038">
      <w:pPr>
        <w:rPr>
          <w:b/>
          <w:bCs/>
        </w:rPr>
      </w:pPr>
      <w:r w:rsidRPr="00252038">
        <w:rPr>
          <w:b/>
          <w:bCs/>
        </w:rPr>
        <w:t>Responses</w:t>
      </w:r>
    </w:p>
    <w:p w14:paraId="658BF38A" w14:textId="77777777" w:rsidR="00252038" w:rsidRPr="00252038" w:rsidRDefault="00252038" w:rsidP="00252038">
      <w:pPr>
        <w:numPr>
          <w:ilvl w:val="0"/>
          <w:numId w:val="1"/>
        </w:numPr>
      </w:pPr>
      <w:r w:rsidRPr="00252038">
        <w:t xml:space="preserve">Apologies, the wind posts appear to have been on a </w:t>
      </w:r>
      <w:proofErr w:type="spellStart"/>
      <w:proofErr w:type="gramStart"/>
      <w:r w:rsidRPr="00252038">
        <w:t>non printing</w:t>
      </w:r>
      <w:proofErr w:type="spellEnd"/>
      <w:proofErr w:type="gramEnd"/>
      <w:r w:rsidRPr="00252038">
        <w:t xml:space="preserve"> layer - 2No locations for wind posts (doors each side of steel framed area); </w:t>
      </w:r>
    </w:p>
    <w:p w14:paraId="450AE740" w14:textId="7ABB9DA7" w:rsidR="00252038" w:rsidRPr="00252038" w:rsidRDefault="00252038" w:rsidP="00252038">
      <w:r w:rsidRPr="00252038">
        <w:drawing>
          <wp:inline distT="0" distB="0" distL="0" distR="0" wp14:anchorId="35DDEE95" wp14:editId="63F64B82">
            <wp:extent cx="1924050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38">
        <w:t> </w:t>
      </w:r>
      <w:r w:rsidRPr="00252038">
        <w:drawing>
          <wp:inline distT="0" distB="0" distL="0" distR="0" wp14:anchorId="1E16A385" wp14:editId="4629B173">
            <wp:extent cx="1819275" cy="173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4E3A" w14:textId="77777777" w:rsidR="00252038" w:rsidRPr="00252038" w:rsidRDefault="00252038" w:rsidP="00252038">
      <w:pPr>
        <w:numPr>
          <w:ilvl w:val="0"/>
          <w:numId w:val="1"/>
        </w:numPr>
      </w:pPr>
      <w:r w:rsidRPr="00252038">
        <w:t xml:space="preserve">We will update drawing with frame tie details for concrete columns. Ancon PPS ties at 450mm vert </w:t>
      </w:r>
      <w:proofErr w:type="spellStart"/>
      <w:r w:rsidRPr="00252038">
        <w:t>ctrs</w:t>
      </w:r>
      <w:proofErr w:type="spellEnd"/>
      <w:r w:rsidRPr="00252038">
        <w:t xml:space="preserve"> with debonding sleeves.</w:t>
      </w:r>
    </w:p>
    <w:p w14:paraId="6003E7F3" w14:textId="77777777" w:rsidR="00252038" w:rsidRPr="00252038" w:rsidRDefault="00252038" w:rsidP="00252038">
      <w:pPr>
        <w:numPr>
          <w:ilvl w:val="0"/>
          <w:numId w:val="1"/>
        </w:numPr>
      </w:pPr>
      <w:r w:rsidRPr="00252038">
        <w:t xml:space="preserve">No screed </w:t>
      </w:r>
    </w:p>
    <w:p w14:paraId="10E6502A" w14:textId="77777777" w:rsidR="00252038" w:rsidRPr="00252038" w:rsidRDefault="00252038" w:rsidP="00252038">
      <w:pPr>
        <w:numPr>
          <w:ilvl w:val="0"/>
          <w:numId w:val="1"/>
        </w:numPr>
      </w:pPr>
      <w:r w:rsidRPr="00252038">
        <w:t>We will update the note to state that 50mm blinding is required below he ground beams only.</w:t>
      </w:r>
    </w:p>
    <w:p w14:paraId="6E9E0A89" w14:textId="77777777" w:rsidR="00252038" w:rsidRPr="00252038" w:rsidRDefault="00252038" w:rsidP="00252038">
      <w:pPr>
        <w:numPr>
          <w:ilvl w:val="0"/>
          <w:numId w:val="1"/>
        </w:numPr>
      </w:pPr>
      <w:r w:rsidRPr="00252038">
        <w:t>We did not price for Civils design. Your details are sufficient.</w:t>
      </w:r>
    </w:p>
    <w:p w14:paraId="5A83138E" w14:textId="77777777" w:rsidR="00252038" w:rsidRPr="00252038" w:rsidRDefault="00252038"/>
    <w:sectPr w:rsidR="00252038" w:rsidRPr="00252038" w:rsidSect="00252038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76FF"/>
    <w:multiLevelType w:val="hybridMultilevel"/>
    <w:tmpl w:val="D76E5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8"/>
    <w:rsid w:val="00252038"/>
    <w:rsid w:val="00F90CA1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6BC8"/>
  <w15:chartTrackingRefBased/>
  <w15:docId w15:val="{72AE496A-3064-43BA-8162-7E966614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png@01D6BC17.6396DF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2.png@01D6BC17.6396DF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Samantha Roberts</cp:lastModifiedBy>
  <cp:revision>1</cp:revision>
  <dcterms:created xsi:type="dcterms:W3CDTF">2020-11-17T15:07:00Z</dcterms:created>
  <dcterms:modified xsi:type="dcterms:W3CDTF">2020-11-17T15:10:00Z</dcterms:modified>
</cp:coreProperties>
</file>