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ind w:left="57" w:right="57"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187450" cy="850900"/>
            <wp:effectExtent b="0" l="0" r="0" t="0"/>
            <wp:wrapSquare wrapText="bothSides" distB="0" distT="0" distL="114300" distR="114300"/>
            <wp:docPr descr="CCS_2935_SML_AW" id="14"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spacing w:after="12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3">
      <w:pPr>
        <w:pStyle w:val="Title"/>
        <w:ind w:left="57" w:right="57" w:firstLine="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5">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6">
      <w:pPr>
        <w:pStyle w:val="Title"/>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7">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 </w:t>
      </w:r>
    </w:p>
    <w:p w:rsidR="00000000" w:rsidDel="00000000" w:rsidP="00000000" w:rsidRDefault="00000000" w:rsidRPr="00000000" w14:paraId="00000008">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200" w:line="276" w:lineRule="auto"/>
        <w:rPr/>
      </w:pPr>
      <w:r w:rsidDel="00000000" w:rsidR="00000000" w:rsidRPr="00000000">
        <w:rPr>
          <w:rFonts w:ascii="Arial" w:cs="Arial" w:eastAsia="Arial" w:hAnsi="Arial"/>
          <w:b w:val="1"/>
          <w:sz w:val="40"/>
          <w:szCs w:val="40"/>
          <w:rtl w:val="0"/>
        </w:rPr>
        <w:t xml:space="preserve">RM6290 - Executive and Non Executive Recruitment Services</w:t>
      </w:r>
      <w:r w:rsidDel="00000000" w:rsidR="00000000" w:rsidRPr="00000000">
        <w:rPr>
          <w:rtl w:val="0"/>
        </w:rPr>
      </w:r>
    </w:p>
    <w:p w:rsidR="00000000" w:rsidDel="00000000" w:rsidP="00000000" w:rsidRDefault="00000000" w:rsidRPr="00000000" w14:paraId="0000000A">
      <w:pPr>
        <w:spacing w:after="200" w:line="276" w:lineRule="auto"/>
        <w:rPr/>
      </w:pPr>
      <w:r w:rsidDel="00000000" w:rsidR="00000000" w:rsidRPr="00000000">
        <w:rPr>
          <w:rtl w:val="0"/>
        </w:rPr>
      </w:r>
    </w:p>
    <w:p w:rsidR="00000000" w:rsidDel="00000000" w:rsidP="00000000" w:rsidRDefault="00000000" w:rsidRPr="00000000" w14:paraId="0000000B">
      <w:pPr>
        <w:rPr>
          <w:rFonts w:ascii="Arial" w:cs="Arial" w:eastAsia="Arial" w:hAnsi="Arial"/>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Contents</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w:cs="Arial" w:eastAsia="Arial" w:hAnsi="Arial"/>
                <w:color w:val="000000"/>
                <w:sz w:val="28"/>
                <w:szCs w:val="28"/>
                <w:rtl w:val="0"/>
              </w:rPr>
              <w:t xml:space="preserve">1.</w:t>
              <w:tab/>
              <w:t xml:space="preserve">How to make your bid</w:t>
              <w:tab/>
            </w:r>
          </w:hyperlink>
          <w:r w:rsidDel="00000000" w:rsidR="00000000" w:rsidRPr="00000000">
            <w:rPr>
              <w:rFonts w:ascii="Arial" w:cs="Arial" w:eastAsia="Arial" w:hAnsi="Arial"/>
              <w:sz w:val="28"/>
              <w:szCs w:val="28"/>
              <w:rtl w:val="0"/>
            </w:rPr>
            <w:t xml:space="preserve">3</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3znysh7">
            <w:r w:rsidDel="00000000" w:rsidR="00000000" w:rsidRPr="00000000">
              <w:rPr>
                <w:rFonts w:ascii="Arial" w:cs="Arial" w:eastAsia="Arial" w:hAnsi="Arial"/>
                <w:color w:val="000000"/>
                <w:sz w:val="28"/>
                <w:szCs w:val="28"/>
                <w:rtl w:val="0"/>
              </w:rPr>
              <w:t xml:space="preserve">2.</w:t>
              <w:tab/>
              <w:t xml:space="preserve">Selection stage</w:t>
              <w:tab/>
            </w:r>
          </w:hyperlink>
          <w:r w:rsidDel="00000000" w:rsidR="00000000" w:rsidRPr="00000000">
            <w:rPr>
              <w:rFonts w:ascii="Arial" w:cs="Arial" w:eastAsia="Arial" w:hAnsi="Arial"/>
              <w:sz w:val="28"/>
              <w:szCs w:val="28"/>
              <w:rtl w:val="0"/>
            </w:rPr>
            <w:t xml:space="preserve">4</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et92p0">
            <w:r w:rsidDel="00000000" w:rsidR="00000000" w:rsidRPr="00000000">
              <w:rPr>
                <w:rFonts w:ascii="Arial" w:cs="Arial" w:eastAsia="Arial" w:hAnsi="Arial"/>
                <w:color w:val="000000"/>
                <w:sz w:val="28"/>
                <w:szCs w:val="28"/>
                <w:rtl w:val="0"/>
              </w:rPr>
              <w:t xml:space="preserve">3.</w:t>
              <w:tab/>
              <w:t xml:space="preserve">Selection process</w:t>
              <w:tab/>
            </w:r>
          </w:hyperlink>
          <w:r w:rsidDel="00000000" w:rsidR="00000000" w:rsidRPr="00000000">
            <w:rPr>
              <w:rFonts w:ascii="Arial" w:cs="Arial" w:eastAsia="Arial" w:hAnsi="Arial"/>
              <w:sz w:val="28"/>
              <w:szCs w:val="28"/>
              <w:rtl w:val="0"/>
            </w:rPr>
            <w:t xml:space="preserve">4</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tyjcwt">
            <w:r w:rsidDel="00000000" w:rsidR="00000000" w:rsidRPr="00000000">
              <w:rPr>
                <w:rFonts w:ascii="Arial" w:cs="Arial" w:eastAsia="Arial" w:hAnsi="Arial"/>
                <w:color w:val="000000"/>
                <w:sz w:val="28"/>
                <w:szCs w:val="28"/>
                <w:rtl w:val="0"/>
              </w:rPr>
              <w:t xml:space="preserve">4.</w:t>
              <w:tab/>
              <w:t xml:space="preserve">Selection criteria</w:t>
              <w:tab/>
            </w:r>
          </w:hyperlink>
          <w:r w:rsidDel="00000000" w:rsidR="00000000" w:rsidRPr="00000000">
            <w:rPr>
              <w:rFonts w:ascii="Arial" w:cs="Arial" w:eastAsia="Arial" w:hAnsi="Arial"/>
              <w:sz w:val="28"/>
              <w:szCs w:val="28"/>
              <w:rtl w:val="0"/>
            </w:rPr>
            <w:t xml:space="preserve">4</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3dy6vkm">
            <w:r w:rsidDel="00000000" w:rsidR="00000000" w:rsidRPr="00000000">
              <w:rPr>
                <w:rFonts w:ascii="Arial" w:cs="Arial" w:eastAsia="Arial" w:hAnsi="Arial"/>
                <w:color w:val="000000"/>
                <w:sz w:val="28"/>
                <w:szCs w:val="28"/>
                <w:rtl w:val="0"/>
              </w:rPr>
              <w:t xml:space="preserve">5.</w:t>
              <w:tab/>
              <w:t xml:space="preserve">Selection questionnaire</w:t>
              <w:tab/>
            </w:r>
          </w:hyperlink>
          <w:r w:rsidDel="00000000" w:rsidR="00000000" w:rsidRPr="00000000">
            <w:rPr>
              <w:rFonts w:ascii="Arial" w:cs="Arial" w:eastAsia="Arial" w:hAnsi="Arial"/>
              <w:sz w:val="28"/>
              <w:szCs w:val="28"/>
              <w:rtl w:val="0"/>
            </w:rPr>
            <w:t xml:space="preserve">5</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1t3h5sf">
            <w:r w:rsidDel="00000000" w:rsidR="00000000" w:rsidRPr="00000000">
              <w:rPr>
                <w:rFonts w:ascii="Arial" w:cs="Arial" w:eastAsia="Arial" w:hAnsi="Arial"/>
                <w:color w:val="000000"/>
                <w:sz w:val="28"/>
                <w:szCs w:val="28"/>
                <w:rtl w:val="0"/>
              </w:rPr>
              <w:t xml:space="preserve">6.</w:t>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color w:val="000000"/>
              <w:sz w:val="28"/>
              <w:szCs w:val="28"/>
              <w:rtl w:val="0"/>
            </w:rPr>
            <w:t xml:space="preserve">Award</w:t>
          </w:r>
          <w:r w:rsidDel="00000000" w:rsidR="00000000" w:rsidRPr="00000000">
            <w:rPr>
              <w:rFonts w:ascii="Arial" w:cs="Arial" w:eastAsia="Arial" w:hAnsi="Arial"/>
              <w:color w:val="000000"/>
              <w:sz w:val="28"/>
              <w:szCs w:val="28"/>
              <w:rtl w:val="0"/>
            </w:rPr>
            <w:t xml:space="preserve"> stage</w:t>
            <w:tab/>
          </w:r>
          <w:r w:rsidDel="00000000" w:rsidR="00000000" w:rsidRPr="00000000">
            <w:fldChar w:fldCharType="end"/>
          </w:r>
          <w:r w:rsidDel="00000000" w:rsidR="00000000" w:rsidRPr="00000000">
            <w:rPr>
              <w:rFonts w:ascii="Arial" w:cs="Arial" w:eastAsia="Arial" w:hAnsi="Arial"/>
              <w:sz w:val="28"/>
              <w:szCs w:val="28"/>
              <w:rtl w:val="0"/>
            </w:rPr>
            <w:t xml:space="preserve">5</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4d34og8">
            <w:r w:rsidDel="00000000" w:rsidR="00000000" w:rsidRPr="00000000">
              <w:rPr>
                <w:rFonts w:ascii="Arial" w:cs="Arial" w:eastAsia="Arial" w:hAnsi="Arial"/>
                <w:color w:val="000000"/>
                <w:sz w:val="28"/>
                <w:szCs w:val="28"/>
                <w:rtl w:val="0"/>
              </w:rPr>
              <w:t xml:space="preserve">7.</w:t>
              <w:tab/>
              <w:t xml:space="preserve">Award criteria</w:t>
              <w:tab/>
            </w:r>
          </w:hyperlink>
          <w:r w:rsidDel="00000000" w:rsidR="00000000" w:rsidRPr="00000000">
            <w:rPr>
              <w:rFonts w:ascii="Arial" w:cs="Arial" w:eastAsia="Arial" w:hAnsi="Arial"/>
              <w:sz w:val="28"/>
              <w:szCs w:val="28"/>
              <w:rtl w:val="0"/>
            </w:rPr>
            <w:t xml:space="preserve">5</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s8eyo1">
            <w:r w:rsidDel="00000000" w:rsidR="00000000" w:rsidRPr="00000000">
              <w:rPr>
                <w:rFonts w:ascii="Arial" w:cs="Arial" w:eastAsia="Arial" w:hAnsi="Arial"/>
                <w:color w:val="000000"/>
                <w:sz w:val="28"/>
                <w:szCs w:val="28"/>
                <w:rtl w:val="0"/>
              </w:rPr>
              <w:t xml:space="preserve">8.</w:t>
              <w:tab/>
              <w:t xml:space="preserve">Award process</w:t>
              <w:tab/>
            </w:r>
          </w:hyperlink>
          <w:r w:rsidDel="00000000" w:rsidR="00000000" w:rsidRPr="00000000">
            <w:rPr>
              <w:rFonts w:ascii="Arial" w:cs="Arial" w:eastAsia="Arial" w:hAnsi="Arial"/>
              <w:sz w:val="28"/>
              <w:szCs w:val="28"/>
              <w:rtl w:val="0"/>
            </w:rPr>
            <w:t xml:space="preserve">6</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6in1rg">
            <w:r w:rsidDel="00000000" w:rsidR="00000000" w:rsidRPr="00000000">
              <w:rPr>
                <w:rFonts w:ascii="Arial" w:cs="Arial" w:eastAsia="Arial" w:hAnsi="Arial"/>
                <w:color w:val="000000"/>
                <w:sz w:val="28"/>
                <w:szCs w:val="28"/>
                <w:rtl w:val="0"/>
              </w:rPr>
              <w:t xml:space="preserve">9.</w:t>
              <w:tab/>
              <w:t xml:space="preserve">Quality Evaluation</w:t>
              <w:tab/>
            </w:r>
          </w:hyperlink>
          <w:r w:rsidDel="00000000" w:rsidR="00000000" w:rsidRPr="00000000">
            <w:rPr>
              <w:rFonts w:ascii="Arial" w:cs="Arial" w:eastAsia="Arial" w:hAnsi="Arial"/>
              <w:color w:val="000000"/>
              <w:sz w:val="28"/>
              <w:szCs w:val="28"/>
              <w:rtl w:val="0"/>
            </w:rPr>
            <w:t xml:space="preserve">7</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lnxbz9">
            <w:r w:rsidDel="00000000" w:rsidR="00000000" w:rsidRPr="00000000">
              <w:rPr>
                <w:rFonts w:ascii="Arial" w:cs="Arial" w:eastAsia="Arial" w:hAnsi="Arial"/>
                <w:color w:val="000000"/>
                <w:sz w:val="28"/>
                <w:szCs w:val="28"/>
                <w:rtl w:val="0"/>
              </w:rPr>
              <w:t xml:space="preserve">10.</w:t>
              <w:tab/>
              <w:t xml:space="preserve">Award quality questionnaire</w:t>
              <w:tab/>
            </w:r>
          </w:hyperlink>
          <w:r w:rsidDel="00000000" w:rsidR="00000000" w:rsidRPr="00000000">
            <w:rPr>
              <w:rFonts w:ascii="Arial" w:cs="Arial" w:eastAsia="Arial" w:hAnsi="Arial"/>
              <w:sz w:val="28"/>
              <w:szCs w:val="28"/>
              <w:rtl w:val="0"/>
            </w:rPr>
            <w:t xml:space="preserve">9</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44sinio">
            <w:r w:rsidDel="00000000" w:rsidR="00000000" w:rsidRPr="00000000">
              <w:rPr>
                <w:rFonts w:ascii="Arial" w:cs="Arial" w:eastAsia="Arial" w:hAnsi="Arial"/>
                <w:color w:val="000000"/>
                <w:sz w:val="28"/>
                <w:szCs w:val="28"/>
                <w:rtl w:val="0"/>
              </w:rPr>
              <w:t xml:space="preserve">11.</w:t>
              <w:tab/>
              <w:t xml:space="preserve">Price evaluation</w:t>
              <w:tab/>
            </w:r>
          </w:hyperlink>
          <w:r w:rsidDel="00000000" w:rsidR="00000000" w:rsidRPr="00000000">
            <w:rPr>
              <w:rFonts w:ascii="Arial" w:cs="Arial" w:eastAsia="Arial" w:hAnsi="Arial"/>
              <w:sz w:val="28"/>
              <w:szCs w:val="28"/>
              <w:rtl w:val="0"/>
            </w:rPr>
            <w:t xml:space="preserve">9</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xcytpi">
            <w:r w:rsidDel="00000000" w:rsidR="00000000" w:rsidRPr="00000000">
              <w:rPr>
                <w:rFonts w:ascii="Arial" w:cs="Arial" w:eastAsia="Arial" w:hAnsi="Arial"/>
                <w:color w:val="000000"/>
                <w:sz w:val="28"/>
                <w:szCs w:val="28"/>
                <w:rtl w:val="0"/>
              </w:rPr>
              <w:t xml:space="preserve">12.</w:t>
              <w:tab/>
              <w:t xml:space="preserve">Final decision to award</w:t>
              <w:tab/>
            </w:r>
          </w:hyperlink>
          <w:r w:rsidDel="00000000" w:rsidR="00000000" w:rsidRPr="00000000">
            <w:rPr>
              <w:rFonts w:ascii="Arial" w:cs="Arial" w:eastAsia="Arial" w:hAnsi="Arial"/>
              <w:sz w:val="28"/>
              <w:szCs w:val="28"/>
              <w:rtl w:val="0"/>
            </w:rPr>
            <w:t xml:space="preserve">13</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smallCaps w:val="1"/>
              <w:color w:val="000000"/>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tabs>
          <w:tab w:val="right" w:pos="4962"/>
        </w:tabs>
        <w:spacing w:after="0" w:before="120" w:line="240" w:lineRule="auto"/>
        <w:ind w:left="57" w:right="57" w:firstLine="0"/>
        <w:rPr>
          <w:rFonts w:ascii="Arial" w:cs="Arial" w:eastAsia="Arial" w:hAnsi="Arial"/>
          <w:sz w:val="24"/>
          <w:szCs w:val="24"/>
        </w:rPr>
        <w:sectPr>
          <w:headerReference r:id="rId8" w:type="first"/>
          <w:footerReference r:id="rId9" w:type="default"/>
          <w:footerReference r:id="rId10" w:type="first"/>
          <w:pgSz w:h="16838" w:w="11906" w:orient="portrait"/>
          <w:pgMar w:bottom="1440" w:top="1440" w:left="1701" w:right="1440" w:header="708" w:footer="397"/>
          <w:pgNumType w:start="1"/>
          <w:titlePg w:val="1"/>
        </w:sectPr>
      </w:pPr>
      <w:r w:rsidDel="00000000" w:rsidR="00000000" w:rsidRPr="00000000">
        <w:rPr>
          <w:rtl w:val="0"/>
        </w:rPr>
      </w:r>
    </w:p>
    <w:p w:rsidR="00000000" w:rsidDel="00000000" w:rsidP="00000000" w:rsidRDefault="00000000" w:rsidRPr="00000000" w14:paraId="0000001C">
      <w:pPr>
        <w:spacing w:after="120" w:before="120" w:line="240" w:lineRule="auto"/>
        <w:ind w:left="57" w:right="57" w:firstLine="0"/>
        <w:rPr/>
      </w:pPr>
      <w:bookmarkStart w:colFirst="0" w:colLast="0" w:name="_heading=h.30j0zll" w:id="1"/>
      <w:bookmarkEnd w:id="1"/>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240" w:lineRule="auto"/>
        <w:ind w:left="0" w:firstLine="0"/>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1fob9te" w:id="2"/>
      <w:bookmarkEnd w:id="2"/>
      <w:r w:rsidDel="00000000" w:rsidR="00000000" w:rsidRPr="00000000">
        <w:rPr>
          <w:rFonts w:ascii="Arial" w:cs="Arial" w:eastAsia="Arial" w:hAnsi="Arial"/>
          <w:b w:val="1"/>
          <w:color w:val="000000"/>
          <w:sz w:val="28"/>
          <w:szCs w:val="28"/>
          <w:rtl w:val="0"/>
        </w:rPr>
        <w:t xml:space="preserve">How to make your bid</w:t>
      </w:r>
      <w:r w:rsidDel="00000000" w:rsidR="00000000" w:rsidRPr="00000000">
        <w:rPr>
          <w:rtl w:val="0"/>
        </w:rPr>
      </w:r>
    </w:p>
    <w:p w:rsidR="00000000" w:rsidDel="00000000" w:rsidP="00000000" w:rsidRDefault="00000000" w:rsidRPr="00000000" w14:paraId="0000001F">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Your bid must be made by the organisation that will be responsible for providing the goods and/or services if your bid is successful.</w:t>
      </w:r>
      <w:r w:rsidDel="00000000" w:rsidR="00000000" w:rsidRPr="00000000">
        <w:rPr>
          <w:rtl w:val="0"/>
        </w:rPr>
      </w:r>
    </w:p>
    <w:p w:rsidR="00000000" w:rsidDel="00000000" w:rsidP="00000000" w:rsidRDefault="00000000" w:rsidRPr="00000000" w14:paraId="00000020">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may bid for one or more of the lots.  Ensure you read paragrap</w:t>
      </w:r>
      <w:r w:rsidDel="00000000" w:rsidR="00000000" w:rsidRPr="00000000">
        <w:rPr>
          <w:rFonts w:ascii="Arial" w:cs="Arial" w:eastAsia="Arial" w:hAnsi="Arial"/>
          <w:color w:val="000000"/>
          <w:sz w:val="24"/>
          <w:szCs w:val="24"/>
          <w:highlight w:val="white"/>
          <w:rtl w:val="0"/>
        </w:rPr>
        <w:t xml:space="preserve">h 3.3</w:t>
      </w:r>
      <w:r w:rsidDel="00000000" w:rsidR="00000000" w:rsidRPr="00000000">
        <w:rPr>
          <w:rFonts w:ascii="Arial" w:cs="Arial" w:eastAsia="Arial" w:hAnsi="Arial"/>
          <w:color w:val="000000"/>
          <w:sz w:val="24"/>
          <w:szCs w:val="24"/>
          <w:rtl w:val="0"/>
        </w:rPr>
        <w:t xml:space="preserve"> of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1. </w:t>
      </w:r>
    </w:p>
    <w:p w:rsidR="00000000" w:rsidDel="00000000" w:rsidP="00000000" w:rsidRDefault="00000000" w:rsidRPr="00000000" w14:paraId="00000021">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Your bid must be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entered into the eSourcing suite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We can only accept bids that we receive through the eSourcing suite.</w:t>
      </w:r>
      <w:r w:rsidDel="00000000" w:rsidR="00000000" w:rsidRPr="00000000">
        <w:rPr>
          <w:rtl w:val="0"/>
        </w:rPr>
      </w:r>
    </w:p>
    <w:p w:rsidR="00000000" w:rsidDel="00000000" w:rsidP="00000000" w:rsidRDefault="00000000" w:rsidRPr="00000000" w14:paraId="00000022">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Upload ONLY those Attachments we have asked for. Do not upload any attachments we haven’t asked for.</w:t>
      </w:r>
      <w:r w:rsidDel="00000000" w:rsidR="00000000" w:rsidRPr="00000000">
        <w:rPr>
          <w:rtl w:val="0"/>
        </w:rPr>
      </w:r>
    </w:p>
    <w:p w:rsidR="00000000" w:rsidDel="00000000" w:rsidP="00000000" w:rsidRDefault="00000000" w:rsidRPr="00000000" w14:paraId="00000023">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Make sure you answer every question. </w:t>
      </w:r>
      <w:r w:rsidDel="00000000" w:rsidR="00000000" w:rsidRPr="00000000">
        <w:rPr>
          <w:rtl w:val="0"/>
        </w:rPr>
      </w:r>
    </w:p>
    <w:p w:rsidR="00000000" w:rsidDel="00000000" w:rsidP="00000000" w:rsidRDefault="00000000" w:rsidRPr="00000000" w14:paraId="00000024">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You must submit your bid before the bid submission deadline, in paragraph </w:t>
      </w:r>
      <w:r w:rsidDel="00000000" w:rsidR="00000000" w:rsidRPr="00000000">
        <w:rPr>
          <w:rFonts w:ascii="Arial" w:cs="Arial" w:eastAsia="Arial" w:hAnsi="Arial"/>
          <w:color w:val="000000"/>
          <w:sz w:val="24"/>
          <w:szCs w:val="24"/>
          <w:highlight w:val="white"/>
          <w:rtl w:val="0"/>
        </w:rPr>
        <w:t xml:space="preserve">5 “</w:t>
      </w:r>
      <w:r w:rsidDel="00000000" w:rsidR="00000000" w:rsidRPr="00000000">
        <w:rPr>
          <w:rFonts w:ascii="Arial" w:cs="Arial" w:eastAsia="Arial" w:hAnsi="Arial"/>
          <w:color w:val="000000"/>
          <w:sz w:val="24"/>
          <w:szCs w:val="24"/>
          <w:rtl w:val="0"/>
        </w:rPr>
        <w:t xml:space="preserve">Timelines for </w:t>
      </w:r>
      <w:r w:rsidDel="00000000" w:rsidR="00000000" w:rsidRPr="00000000">
        <w:rPr>
          <w:rFonts w:ascii="Arial" w:cs="Arial" w:eastAsia="Arial" w:hAnsi="Arial"/>
          <w:color w:val="000000"/>
          <w:sz w:val="24"/>
          <w:szCs w:val="24"/>
          <w:rtl w:val="0"/>
        </w:rPr>
        <w:t xml:space="preserve">the</w:t>
      </w:r>
      <w:r w:rsidDel="00000000" w:rsidR="00000000" w:rsidRPr="00000000">
        <w:rPr>
          <w:rFonts w:ascii="Arial" w:cs="Arial" w:eastAsia="Arial" w:hAnsi="Arial"/>
          <w:color w:val="000000"/>
          <w:sz w:val="24"/>
          <w:szCs w:val="24"/>
          <w:rtl w:val="0"/>
        </w:rPr>
        <w:t xml:space="preserve"> competition” in</w:t>
      </w:r>
      <w:r w:rsidDel="00000000" w:rsidR="00000000" w:rsidRPr="00000000">
        <w:rPr>
          <w:rFonts w:ascii="Arial" w:cs="Arial" w:eastAsia="Arial" w:hAnsi="Arial"/>
          <w:color w:val="000000"/>
          <w:sz w:val="24"/>
          <w:szCs w:val="24"/>
          <w:highlight w:val="white"/>
          <w:rtl w:val="0"/>
        </w:rPr>
        <w:t xml:space="preserve"> Attachment 1 - About the framework</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5">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It will be our decision whether we will accept bids submitted after the bid submission deadline. </w:t>
      </w:r>
      <w:r w:rsidDel="00000000" w:rsidR="00000000" w:rsidRPr="00000000">
        <w:rPr>
          <w:rtl w:val="0"/>
        </w:rPr>
      </w:r>
    </w:p>
    <w:p w:rsidR="00000000" w:rsidDel="00000000" w:rsidP="00000000" w:rsidRDefault="00000000" w:rsidRPr="00000000" w14:paraId="00000026">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You must regularly check for messages in the eSourcing suite throughout the competition.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27">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If anything is unclear, or you are unsure how to complete your bid submission, you can raise a question before the clarification question deadline, via the eSourcing suite. Read </w:t>
      </w:r>
      <w:r w:rsidDel="00000000" w:rsidR="00000000" w:rsidRPr="00000000">
        <w:rPr>
          <w:rFonts w:ascii="Arial" w:cs="Arial" w:eastAsia="Arial" w:hAnsi="Arial"/>
          <w:color w:val="000000"/>
          <w:sz w:val="24"/>
          <w:szCs w:val="24"/>
          <w:highlight w:val="white"/>
          <w:rtl w:val="0"/>
        </w:rPr>
        <w:t xml:space="preserve">paragraph 6 “When a</w:t>
      </w:r>
      <w:r w:rsidDel="00000000" w:rsidR="00000000" w:rsidRPr="00000000">
        <w:rPr>
          <w:rFonts w:ascii="Arial" w:cs="Arial" w:eastAsia="Arial" w:hAnsi="Arial"/>
          <w:color w:val="000000"/>
          <w:sz w:val="24"/>
          <w:szCs w:val="24"/>
          <w:rtl w:val="0"/>
        </w:rPr>
        <w:t xml:space="preserve">nd how to ask questions” in Attachment 1 - About the framework.</w:t>
      </w:r>
      <w:r w:rsidDel="00000000" w:rsidR="00000000" w:rsidRPr="00000000">
        <w:rPr>
          <w:rtl w:val="0"/>
        </w:rPr>
      </w:r>
    </w:p>
    <w:p w:rsidR="00000000" w:rsidDel="00000000" w:rsidP="00000000" w:rsidRDefault="00000000" w:rsidRPr="00000000" w14:paraId="00000028">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sectPr>
          <w:type w:val="continuous"/>
          <w:pgSz w:h="16838" w:w="11906" w:orient="portrait"/>
          <w:pgMar w:bottom="1440" w:top="1440" w:left="1701" w:right="1440" w:header="708" w:footer="567"/>
        </w:sectPr>
      </w:pPr>
      <w:r w:rsidDel="00000000" w:rsidR="00000000" w:rsidRPr="00000000">
        <w:rPr>
          <w:rFonts w:ascii="Arial" w:cs="Arial" w:eastAsia="Arial" w:hAnsi="Arial"/>
          <w:color w:val="000000"/>
          <w:sz w:val="24"/>
          <w:szCs w:val="24"/>
          <w:rtl w:val="0"/>
        </w:rPr>
        <w:t xml:space="preserve">We may require you to clarify aspects of your bid in writing and/or provide additional information.  Failure to respond within the time required, or to provide an adequate response will result in the rejection of your bid and your exclusion from this competition.</w:t>
      </w:r>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3znysh7" w:id="3"/>
      <w:bookmarkEnd w:id="3"/>
      <w:r w:rsidDel="00000000" w:rsidR="00000000" w:rsidRPr="00000000">
        <w:rPr>
          <w:rFonts w:ascii="Arial" w:cs="Arial" w:eastAsia="Arial" w:hAnsi="Arial"/>
          <w:b w:val="1"/>
          <w:color w:val="000000"/>
          <w:sz w:val="28"/>
          <w:szCs w:val="28"/>
          <w:rtl w:val="0"/>
        </w:rPr>
        <w:t xml:space="preserve">Selection stage </w:t>
      </w:r>
      <w:r w:rsidDel="00000000" w:rsidR="00000000" w:rsidRPr="00000000">
        <w:rPr>
          <w:rtl w:val="0"/>
        </w:rPr>
      </w:r>
    </w:p>
    <w:p w:rsidR="00000000" w:rsidDel="00000000" w:rsidP="00000000" w:rsidRDefault="00000000" w:rsidRPr="00000000" w14:paraId="0000002A">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At the selection stage, we evaluate bidders’ technical, professional and financial capabilities. We will ask a range of questions appropriate to the procurement. It is important that you answer these questions accurately.</w:t>
      </w:r>
      <w:r w:rsidDel="00000000" w:rsidR="00000000" w:rsidRPr="00000000">
        <w:rPr>
          <w:rtl w:val="0"/>
        </w:rPr>
      </w:r>
    </w:p>
    <w:p w:rsidR="00000000" w:rsidDel="00000000" w:rsidP="00000000" w:rsidRDefault="00000000" w:rsidRPr="00000000" w14:paraId="0000002B">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If you are relying on any key subcontractors to provide the answers to the technical and professional ability or you are relying on a guarantor to pass the economic and financial assessment, they must complete Parts 2 and 3 for themselves.  </w:t>
      </w:r>
      <w:r w:rsidDel="00000000" w:rsidR="00000000" w:rsidRPr="00000000">
        <w:rPr>
          <w:rtl w:val="0"/>
        </w:rPr>
      </w:r>
    </w:p>
    <w:p w:rsidR="00000000" w:rsidDel="00000000" w:rsidP="00000000" w:rsidRDefault="00000000" w:rsidRPr="00000000" w14:paraId="0000002C">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In addition, if you are the lead member of a consortium, you must get each of the other members to answer the questions in Parts 2 and 3 for themselves. </w:t>
      </w:r>
      <w:r w:rsidDel="00000000" w:rsidR="00000000" w:rsidRPr="00000000">
        <w:rPr>
          <w:rtl w:val="0"/>
        </w:rPr>
      </w:r>
    </w:p>
    <w:p w:rsidR="00000000" w:rsidDel="00000000" w:rsidP="00000000" w:rsidRDefault="00000000" w:rsidRPr="00000000" w14:paraId="0000002D">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et92p0" w:id="4"/>
      <w:bookmarkEnd w:id="4"/>
      <w:r w:rsidDel="00000000" w:rsidR="00000000" w:rsidRPr="00000000">
        <w:rPr>
          <w:rFonts w:ascii="Arial" w:cs="Arial" w:eastAsia="Arial" w:hAnsi="Arial"/>
          <w:b w:val="1"/>
          <w:color w:val="000000"/>
          <w:sz w:val="28"/>
          <w:szCs w:val="28"/>
          <w:rtl w:val="0"/>
        </w:rPr>
        <w:t xml:space="preserve">Selection process</w:t>
      </w:r>
      <w:r w:rsidDel="00000000" w:rsidR="00000000" w:rsidRPr="00000000">
        <w:rPr>
          <w:rtl w:val="0"/>
        </w:rPr>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color w:val="000000"/>
          <w:sz w:val="24"/>
          <w:szCs w:val="24"/>
        </w:rPr>
      </w:pPr>
      <w:r w:rsidDel="00000000" w:rsidR="00000000" w:rsidRPr="00000000">
        <w:rPr>
          <w:rFonts w:ascii="Arial" w:cs="Arial" w:eastAsia="Arial" w:hAnsi="Arial"/>
          <w:color w:val="000000"/>
          <w:sz w:val="24"/>
          <w:szCs w:val="24"/>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30">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We may ask you to clarify information you provide, if that is necessary. Don’t forget to check for messages in the eSourcing suite throughout the competition.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If your bid is not compliant we will reject your bid and you will be excluded from the competition. We will tell you why your bid is not compliant. </w:t>
      </w:r>
      <w:r w:rsidDel="00000000" w:rsidR="00000000" w:rsidRPr="00000000">
        <w:rPr>
          <w:rtl w:val="0"/>
        </w:rPr>
      </w:r>
    </w:p>
    <w:p w:rsidR="00000000" w:rsidDel="00000000" w:rsidP="00000000" w:rsidRDefault="00000000" w:rsidRPr="00000000" w14:paraId="00000032">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w:t>
      </w:r>
      <w:r w:rsidDel="00000000" w:rsidR="00000000" w:rsidRPr="00000000">
        <w:rPr>
          <w:rFonts w:ascii="Arial" w:cs="Arial" w:eastAsia="Arial" w:hAnsi="Arial"/>
          <w:b w:val="1"/>
          <w:color w:val="000000"/>
          <w:sz w:val="24"/>
          <w:szCs w:val="24"/>
          <w:rtl w:val="0"/>
        </w:rPr>
        <w:t xml:space="preserve"> evaluation guidance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tyjcwt" w:id="5"/>
      <w:bookmarkEnd w:id="5"/>
      <w:r w:rsidDel="00000000" w:rsidR="00000000" w:rsidRPr="00000000">
        <w:rPr>
          <w:rFonts w:ascii="Arial" w:cs="Arial" w:eastAsia="Arial" w:hAnsi="Arial"/>
          <w:b w:val="1"/>
          <w:color w:val="000000"/>
          <w:sz w:val="28"/>
          <w:szCs w:val="28"/>
          <w:rtl w:val="0"/>
        </w:rPr>
        <w:t xml:space="preserve">Selection criteria</w:t>
      </w:r>
      <w:r w:rsidDel="00000000" w:rsidR="00000000" w:rsidRPr="00000000">
        <w:rPr>
          <w:rtl w:val="0"/>
        </w:rPr>
      </w:r>
    </w:p>
    <w:p w:rsidR="00000000" w:rsidDel="00000000" w:rsidP="00000000" w:rsidRDefault="00000000" w:rsidRPr="00000000" w14:paraId="00000034">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We may exclude you from the competition at the selection stage if:</w:t>
      </w:r>
      <w:r w:rsidDel="00000000" w:rsidR="00000000" w:rsidRPr="00000000">
        <w:rPr>
          <w:rtl w:val="0"/>
        </w:rPr>
      </w:r>
    </w:p>
    <w:p w:rsidR="00000000" w:rsidDel="00000000" w:rsidP="00000000" w:rsidRDefault="00000000" w:rsidRPr="00000000" w14:paraId="00000035">
      <w:pPr>
        <w:widowControl w:val="0"/>
        <w:numPr>
          <w:ilvl w:val="2"/>
          <w:numId w:val="6"/>
        </w:numPr>
        <w:pBdr>
          <w:top w:space="0" w:sz="0" w:val="nil"/>
          <w:left w:space="0" w:sz="0" w:val="nil"/>
          <w:bottom w:space="0" w:sz="0" w:val="nil"/>
          <w:right w:space="0" w:sz="0" w:val="nil"/>
          <w:between w:space="0" w:sz="0" w:val="nil"/>
        </w:pBdr>
        <w:spacing w:after="0" w:before="120" w:line="240" w:lineRule="auto"/>
        <w:ind w:left="113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receive a ‘fail’ for any of the evaluated selection questions.</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240" w:lineRule="auto"/>
        <w:ind w:left="113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7">
      <w:pPr>
        <w:widowControl w:val="0"/>
        <w:numPr>
          <w:ilvl w:val="2"/>
          <w:numId w:val="6"/>
        </w:numPr>
        <w:pBdr>
          <w:top w:space="0" w:sz="0" w:val="nil"/>
          <w:left w:space="0" w:sz="0" w:val="nil"/>
          <w:bottom w:space="0" w:sz="0" w:val="nil"/>
          <w:right w:space="0" w:sz="0" w:val="nil"/>
          <w:between w:space="0" w:sz="0" w:val="nil"/>
        </w:pBdr>
        <w:spacing w:after="0" w:line="240" w:lineRule="auto"/>
        <w:ind w:left="113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any of the information you have provided proves to be false or misleading.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13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9">
      <w:pPr>
        <w:widowControl w:val="0"/>
        <w:numPr>
          <w:ilvl w:val="2"/>
          <w:numId w:val="6"/>
        </w:numPr>
        <w:pBdr>
          <w:top w:space="0" w:sz="0" w:val="nil"/>
          <w:left w:space="0" w:sz="0" w:val="nil"/>
          <w:bottom w:space="0" w:sz="0" w:val="nil"/>
          <w:right w:space="0" w:sz="0" w:val="nil"/>
          <w:between w:space="0" w:sz="0" w:val="nil"/>
        </w:pBdr>
        <w:spacing w:after="120" w:line="240" w:lineRule="auto"/>
        <w:ind w:left="113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have broken any of the competition rules in Attachment 1 About the Framework, or not followed the instructions given in this ITT pack. </w:t>
      </w:r>
      <w:r w:rsidDel="00000000" w:rsidR="00000000" w:rsidRPr="00000000">
        <w:rPr>
          <w:rtl w:val="0"/>
        </w:rPr>
      </w:r>
    </w:p>
    <w:p w:rsidR="00000000" w:rsidDel="00000000" w:rsidP="00000000" w:rsidRDefault="00000000" w:rsidRPr="00000000" w14:paraId="0000003A">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If we exclude you from the competition we will tell you and explain why.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3dy6vkm" w:id="6"/>
      <w:bookmarkEnd w:id="6"/>
      <w:r w:rsidDel="00000000" w:rsidR="00000000" w:rsidRPr="00000000">
        <w:rPr>
          <w:rFonts w:ascii="Arial" w:cs="Arial" w:eastAsia="Arial" w:hAnsi="Arial"/>
          <w:b w:val="1"/>
          <w:color w:val="000000"/>
          <w:sz w:val="28"/>
          <w:szCs w:val="28"/>
          <w:rtl w:val="0"/>
        </w:rPr>
        <w:t xml:space="preserve">Selection questionnaire </w:t>
      </w:r>
      <w:r w:rsidDel="00000000" w:rsidR="00000000" w:rsidRPr="00000000">
        <w:rPr>
          <w:rtl w:val="0"/>
        </w:rPr>
      </w:r>
    </w:p>
    <w:p w:rsidR="00000000" w:rsidDel="00000000" w:rsidP="00000000" w:rsidRDefault="00000000" w:rsidRPr="00000000" w14:paraId="0000003D">
      <w:pPr>
        <w:ind w:left="709"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5.1      Please refer to Attachment 2a Selection Questionnaire. Remember you must complete the questionnaire online in the eSourcing suite (Qualification Envelope).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1t3h5sf" w:id="7"/>
      <w:bookmarkEnd w:id="7"/>
      <w:r w:rsidDel="00000000" w:rsidR="00000000" w:rsidRPr="00000000">
        <w:rPr>
          <w:rFonts w:ascii="Arial" w:cs="Arial" w:eastAsia="Arial" w:hAnsi="Arial"/>
          <w:b w:val="1"/>
          <w:color w:val="000000"/>
          <w:sz w:val="28"/>
          <w:szCs w:val="28"/>
          <w:rtl w:val="0"/>
        </w:rPr>
        <w:t xml:space="preserve">Award stage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6.1      If you have successfully passed the selection stage, you will proceed to the award stage.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6.2      We have tried to make our award stage as simple as possible, whilst achieving the best possible commercial outcomes.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6.3      Your bid must deliver what our buyers need, at the best possible price you can give.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6.4      When completing your bid you must:</w:t>
      </w:r>
    </w:p>
    <w:p w:rsidR="00000000" w:rsidDel="00000000" w:rsidP="00000000" w:rsidRDefault="00000000" w:rsidRPr="00000000" w14:paraId="00000044">
      <w:pPr>
        <w:numPr>
          <w:ilvl w:val="0"/>
          <w:numId w:val="1"/>
        </w:numPr>
        <w:spacing w:after="120" w:before="120" w:line="240" w:lineRule="auto"/>
        <w:ind w:left="1134"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through the entire ITT pack specifically Attachment 1a Framework Schedule 1 (Specification)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carefully, and read more than once</w:t>
      </w:r>
    </w:p>
    <w:p w:rsidR="00000000" w:rsidDel="00000000" w:rsidP="00000000" w:rsidRDefault="00000000" w:rsidRPr="00000000" w14:paraId="00000045">
      <w:pPr>
        <w:numPr>
          <w:ilvl w:val="0"/>
          <w:numId w:val="1"/>
        </w:numPr>
        <w:spacing w:after="120" w:before="120" w:line="240" w:lineRule="auto"/>
        <w:ind w:left="1134"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each question, the response guidance, marking scheme and evaluation criteria</w:t>
      </w:r>
    </w:p>
    <w:p w:rsidR="00000000" w:rsidDel="00000000" w:rsidP="00000000" w:rsidRDefault="00000000" w:rsidRPr="00000000" w14:paraId="00000046">
      <w:pPr>
        <w:numPr>
          <w:ilvl w:val="0"/>
          <w:numId w:val="1"/>
        </w:numPr>
        <w:spacing w:after="120" w:before="120" w:line="240" w:lineRule="auto"/>
        <w:ind w:left="1134"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the contract terms.</w:t>
      </w:r>
    </w:p>
    <w:p w:rsidR="00000000" w:rsidDel="00000000" w:rsidP="00000000" w:rsidRDefault="00000000" w:rsidRPr="00000000" w14:paraId="00000047">
      <w:pPr>
        <w:numPr>
          <w:ilvl w:val="0"/>
          <w:numId w:val="1"/>
        </w:numPr>
        <w:spacing w:after="120" w:before="120" w:line="240" w:lineRule="auto"/>
        <w:ind w:left="1134"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If you are unsure, ask questions before the clarification questions deadlin</w:t>
      </w:r>
      <w:r w:rsidDel="00000000" w:rsidR="00000000" w:rsidRPr="00000000">
        <w:rPr>
          <w:rFonts w:ascii="Arial" w:cs="Arial" w:eastAsia="Arial" w:hAnsi="Arial"/>
          <w:sz w:val="24"/>
          <w:szCs w:val="24"/>
          <w:highlight w:val="white"/>
          <w:rtl w:val="0"/>
        </w:rPr>
        <w:t xml:space="preserve">e  See paragraph 5 ‘Timelines for the competition’ and paragraph 6 ‘</w:t>
      </w:r>
      <w:r w:rsidDel="00000000" w:rsidR="00000000" w:rsidRPr="00000000">
        <w:rPr>
          <w:rFonts w:ascii="Arial" w:cs="Arial" w:eastAsia="Arial" w:hAnsi="Arial"/>
          <w:sz w:val="24"/>
          <w:szCs w:val="24"/>
          <w:rtl w:val="0"/>
        </w:rPr>
        <w:t xml:space="preserve">When and how to ask questions’ in Attachment 1 - About the framework document </w:t>
      </w:r>
    </w:p>
    <w:p w:rsidR="00000000" w:rsidDel="00000000" w:rsidP="00000000" w:rsidRDefault="00000000" w:rsidRPr="00000000" w14:paraId="00000048">
      <w:pPr>
        <w:numPr>
          <w:ilvl w:val="0"/>
          <w:numId w:val="1"/>
        </w:numPr>
        <w:spacing w:after="120" w:before="120" w:line="240" w:lineRule="auto"/>
        <w:ind w:left="1134" w:right="57" w:hanging="425"/>
        <w:rPr>
          <w:rFonts w:ascii="Arial" w:cs="Arial" w:eastAsia="Arial" w:hAnsi="Arial"/>
          <w:sz w:val="24"/>
          <w:szCs w:val="24"/>
        </w:rPr>
      </w:pPr>
      <w:r w:rsidDel="00000000" w:rsidR="00000000" w:rsidRPr="00000000">
        <w:rPr>
          <w:rFonts w:ascii="Arial" w:cs="Arial" w:eastAsia="Arial" w:hAnsi="Arial"/>
          <w:sz w:val="24"/>
          <w:szCs w:val="24"/>
          <w:rtl w:val="0"/>
        </w:rPr>
        <w:t xml:space="preserve">Allow plenty of time to complete your responses; it always takes longer than you think to submit</w:t>
      </w:r>
    </w:p>
    <w:p w:rsidR="00000000" w:rsidDel="00000000" w:rsidP="00000000" w:rsidRDefault="00000000" w:rsidRPr="00000000" w14:paraId="00000049">
      <w:pPr>
        <w:numPr>
          <w:ilvl w:val="0"/>
          <w:numId w:val="1"/>
        </w:numPr>
        <w:spacing w:after="120" w:before="120" w:line="240" w:lineRule="auto"/>
        <w:ind w:left="1134" w:right="57" w:hanging="425"/>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should be in line with the service level you offer, in response to the award quality questions. </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4d34og8" w:id="8"/>
      <w:bookmarkEnd w:id="8"/>
      <w:r w:rsidDel="00000000" w:rsidR="00000000" w:rsidRPr="00000000">
        <w:rPr>
          <w:rFonts w:ascii="Arial" w:cs="Arial" w:eastAsia="Arial" w:hAnsi="Arial"/>
          <w:b w:val="1"/>
          <w:color w:val="000000"/>
          <w:sz w:val="28"/>
          <w:szCs w:val="28"/>
          <w:rtl w:val="0"/>
        </w:rPr>
        <w:t xml:space="preserve">Award criteria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color w:val="000000"/>
          <w:rtl w:val="0"/>
        </w:rPr>
        <w:t xml:space="preserve">7.1</w:t>
      </w:r>
      <w:r w:rsidDel="00000000" w:rsidR="00000000" w:rsidRPr="00000000">
        <w:rPr>
          <w:rFonts w:ascii="Arial" w:cs="Arial" w:eastAsia="Arial" w:hAnsi="Arial"/>
          <w:color w:val="000000"/>
          <w:sz w:val="24"/>
          <w:szCs w:val="24"/>
          <w:rtl w:val="0"/>
        </w:rPr>
        <w:t xml:space="preserve">      The Award Stage consists of a quality evaluatio</w:t>
      </w:r>
      <w:r w:rsidDel="00000000" w:rsidR="00000000" w:rsidRPr="00000000">
        <w:rPr>
          <w:rFonts w:ascii="Arial" w:cs="Arial" w:eastAsia="Arial" w:hAnsi="Arial"/>
          <w:color w:val="000000"/>
          <w:sz w:val="24"/>
          <w:szCs w:val="24"/>
          <w:highlight w:val="white"/>
          <w:rtl w:val="0"/>
        </w:rPr>
        <w:t xml:space="preserve">n (see paragraph 9 of this document) and a price evaluation (see paragraph 11 of th</w:t>
      </w:r>
      <w:r w:rsidDel="00000000" w:rsidR="00000000" w:rsidRPr="00000000">
        <w:rPr>
          <w:rFonts w:ascii="Arial" w:cs="Arial" w:eastAsia="Arial" w:hAnsi="Arial"/>
          <w:color w:val="000000"/>
          <w:sz w:val="24"/>
          <w:szCs w:val="24"/>
          <w:rtl w:val="0"/>
        </w:rPr>
        <w:t xml:space="preserve">is document).</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7.2      The award of this framework will be on the basis of the ‘Most Economically Advantageous Tender’ (MEAT).</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7.3      The weighting for the quality evaluation is:</w:t>
      </w:r>
    </w:p>
    <w:tbl>
      <w:tblPr>
        <w:tblStyle w:val="Table1"/>
        <w:tblW w:w="8115.0" w:type="dxa"/>
        <w:jc w:val="left"/>
        <w:tblInd w:w="7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2685"/>
        <w:gridCol w:w="2685"/>
        <w:tblGridChange w:id="0">
          <w:tblGrid>
            <w:gridCol w:w="2745"/>
            <w:gridCol w:w="2685"/>
            <w:gridCol w:w="26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Price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Lot 1 - Executive Search - Grade 6, SCS1 &amp; SCS2 (and equivalents)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90</w:t>
            </w:r>
            <w:r w:rsidDel="00000000" w:rsidR="00000000" w:rsidRPr="00000000">
              <w:rPr>
                <w:rFonts w:ascii="Arial" w:cs="Arial" w:eastAsia="Arial" w:hAnsi="Arial"/>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Lot 2 - Executive Search - SCS3 &amp; SCS4 (and equivalents)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Lot 3 - Non-Executive and Public Appointments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142"/>
        </w:tabs>
        <w:spacing w:after="240" w:before="240" w:line="240" w:lineRule="auto"/>
        <w:ind w:left="720" w:firstLine="0"/>
        <w:jc w:val="both"/>
        <w:rPr>
          <w:rFonts w:ascii="Arial" w:cs="Arial" w:eastAsia="Arial" w:hAnsi="Arial"/>
          <w:b w:val="1"/>
          <w:sz w:val="28"/>
          <w:szCs w:val="28"/>
        </w:rPr>
      </w:pPr>
      <w:bookmarkStart w:colFirst="0" w:colLast="0" w:name="_heading=h.2s8eyo1" w:id="9"/>
      <w:bookmarkEnd w:id="9"/>
      <w:r w:rsidDel="00000000" w:rsidR="00000000" w:rsidRPr="00000000">
        <w:rPr>
          <w:rtl w:val="0"/>
        </w:rPr>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junrtzmhrrmk" w:id="10"/>
      <w:bookmarkEnd w:id="10"/>
      <w:r w:rsidDel="00000000" w:rsidR="00000000" w:rsidRPr="00000000">
        <w:rPr>
          <w:rFonts w:ascii="Arial" w:cs="Arial" w:eastAsia="Arial" w:hAnsi="Arial"/>
          <w:b w:val="1"/>
          <w:color w:val="000000"/>
          <w:sz w:val="28"/>
          <w:szCs w:val="28"/>
          <w:rtl w:val="0"/>
        </w:rPr>
        <w:t xml:space="preserve">Award process</w:t>
      </w:r>
      <w:r w:rsidDel="00000000" w:rsidR="00000000" w:rsidRPr="00000000">
        <w:rPr>
          <w:rtl w:val="0"/>
        </w:rPr>
      </w:r>
    </w:p>
    <w:p w:rsidR="00000000" w:rsidDel="00000000" w:rsidP="00000000" w:rsidRDefault="00000000" w:rsidRPr="00000000" w14:paraId="0000005C">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bookmarkStart w:colFirst="0" w:colLast="0" w:name="_heading=h.17dp8vu" w:id="11"/>
      <w:bookmarkEnd w:id="11"/>
      <w:r w:rsidDel="00000000" w:rsidR="00000000" w:rsidRPr="00000000">
        <w:rPr>
          <w:rFonts w:ascii="Arial" w:cs="Arial" w:eastAsia="Arial" w:hAnsi="Arial"/>
          <w:color w:val="000000"/>
          <w:sz w:val="24"/>
          <w:szCs w:val="24"/>
          <w:rtl w:val="0"/>
        </w:rPr>
        <w:t xml:space="preserve">What YOU need to do</w:t>
      </w:r>
      <w:r w:rsidDel="00000000" w:rsidR="00000000" w:rsidRPr="00000000">
        <w:rPr>
          <w:rtl w:val="0"/>
        </w:rPr>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Answer the mandatory questions in section 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of the quality questionnaire in the eSourcing suite in the technical envelope.</w:t>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spacing w:after="120" w:before="120" w:line="240" w:lineRule="auto"/>
        <w:ind w:left="1491" w:hanging="357"/>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Answer the Lot Specific Questions, relevant to the Lot(s) you are bidding for in section B, section C and section D of the quality questionnaire in the eSourcing suite in the technical envelope.</w:t>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spacing w:after="120" w:before="120" w:line="240" w:lineRule="auto"/>
        <w:ind w:left="1491" w:hanging="357"/>
        <w:rPr>
          <w:rFonts w:ascii="Arial" w:cs="Arial" w:eastAsia="Arial" w:hAnsi="Arial"/>
          <w:sz w:val="24"/>
          <w:szCs w:val="24"/>
          <w:u w:val="none"/>
        </w:rPr>
      </w:pPr>
      <w:r w:rsidDel="00000000" w:rsidR="00000000" w:rsidRPr="00000000">
        <w:rPr>
          <w:rFonts w:ascii="Arial" w:cs="Arial" w:eastAsia="Arial" w:hAnsi="Arial"/>
          <w:color w:val="000000"/>
          <w:sz w:val="24"/>
          <w:szCs w:val="24"/>
          <w:rtl w:val="0"/>
        </w:rPr>
        <w:t xml:space="preserve">Complete the relevant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rice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atrix Attachment 3 (</w:t>
      </w:r>
      <w:r w:rsidDel="00000000" w:rsidR="00000000" w:rsidRPr="00000000">
        <w:rPr>
          <w:rFonts w:ascii="Arial" w:cs="Arial" w:eastAsia="Arial" w:hAnsi="Arial"/>
          <w:sz w:val="24"/>
          <w:szCs w:val="24"/>
          <w:rtl w:val="0"/>
        </w:rPr>
        <w:t xml:space="preserve">a-c)</w:t>
      </w:r>
      <w:r w:rsidDel="00000000" w:rsidR="00000000" w:rsidRPr="00000000">
        <w:rPr>
          <w:rFonts w:ascii="Arial" w:cs="Arial" w:eastAsia="Arial" w:hAnsi="Arial"/>
          <w:color w:val="000000"/>
          <w:sz w:val="24"/>
          <w:szCs w:val="24"/>
          <w:rtl w:val="0"/>
        </w:rPr>
        <w:t xml:space="preserve"> for the lot(s) for which you are bidding. </w:t>
      </w:r>
      <w:r w:rsidDel="00000000" w:rsidR="00000000" w:rsidRPr="00000000">
        <w:rPr>
          <w:rtl w:val="0"/>
        </w:rPr>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Upload your completed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rice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atrix into the eSourcing suite, for the lots that you are bidding, in the commercial envelope to question PQ1 for Lot 1, P</w:t>
      </w:r>
      <w:r w:rsidDel="00000000" w:rsidR="00000000" w:rsidRPr="00000000">
        <w:rPr>
          <w:rFonts w:ascii="Arial" w:cs="Arial" w:eastAsia="Arial" w:hAnsi="Arial"/>
          <w:sz w:val="24"/>
          <w:szCs w:val="24"/>
          <w:rtl w:val="0"/>
        </w:rPr>
        <w:t xml:space="preserve">Q2 for Lot 2 and </w:t>
      </w:r>
      <w:r w:rsidDel="00000000" w:rsidR="00000000" w:rsidRPr="00000000">
        <w:rPr>
          <w:rFonts w:ascii="Arial" w:cs="Arial" w:eastAsia="Arial" w:hAnsi="Arial"/>
          <w:sz w:val="24"/>
          <w:szCs w:val="24"/>
          <w:rtl w:val="0"/>
        </w:rPr>
        <w:t xml:space="preserve">PQ3</w:t>
      </w:r>
      <w:r w:rsidDel="00000000" w:rsidR="00000000" w:rsidRPr="00000000">
        <w:rPr>
          <w:rFonts w:ascii="Arial" w:cs="Arial" w:eastAsia="Arial" w:hAnsi="Arial"/>
          <w:sz w:val="24"/>
          <w:szCs w:val="24"/>
          <w:rtl w:val="0"/>
        </w:rPr>
        <w:t xml:space="preserve"> for Lot 3.</w:t>
      </w:r>
      <w:r w:rsidDel="00000000" w:rsidR="00000000" w:rsidRPr="00000000">
        <w:rPr>
          <w:rtl w:val="0"/>
        </w:rPr>
      </w:r>
    </w:p>
    <w:p w:rsidR="00000000" w:rsidDel="00000000" w:rsidP="00000000" w:rsidRDefault="00000000" w:rsidRPr="00000000" w14:paraId="00000061">
      <w:pPr>
        <w:spacing w:after="120" w:before="120" w:line="240" w:lineRule="auto"/>
        <w:ind w:left="57" w:right="57" w:firstLine="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2">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bookmarkStart w:colFirst="0" w:colLast="0" w:name="_heading=h.3rdcrjn" w:id="12"/>
      <w:bookmarkEnd w:id="12"/>
      <w:r w:rsidDel="00000000" w:rsidR="00000000" w:rsidRPr="00000000">
        <w:rPr>
          <w:rFonts w:ascii="Arial" w:cs="Arial" w:eastAsia="Arial" w:hAnsi="Arial"/>
          <w:color w:val="000000"/>
          <w:sz w:val="24"/>
          <w:szCs w:val="24"/>
          <w:rtl w:val="0"/>
        </w:rPr>
        <w:t xml:space="preserve">What </w:t>
      </w:r>
      <w:r w:rsidDel="00000000" w:rsidR="00000000" w:rsidRPr="00000000">
        <w:rPr>
          <w:rFonts w:ascii="Arial" w:cs="Arial" w:eastAsia="Arial" w:hAnsi="Arial"/>
          <w:b w:val="1"/>
          <w:color w:val="000000"/>
          <w:sz w:val="24"/>
          <w:szCs w:val="24"/>
          <w:rtl w:val="0"/>
        </w:rPr>
        <w:t xml:space="preserve">WE</w:t>
      </w:r>
      <w:r w:rsidDel="00000000" w:rsidR="00000000" w:rsidRPr="00000000">
        <w:rPr>
          <w:rFonts w:ascii="Arial" w:cs="Arial" w:eastAsia="Arial" w:hAnsi="Arial"/>
          <w:color w:val="000000"/>
          <w:sz w:val="24"/>
          <w:szCs w:val="24"/>
          <w:rtl w:val="0"/>
        </w:rPr>
        <w:t xml:space="preserve"> will do at the award stage </w:t>
      </w:r>
      <w:r w:rsidDel="00000000" w:rsidR="00000000" w:rsidRPr="00000000">
        <w:rPr>
          <w:rtl w:val="0"/>
        </w:rPr>
      </w:r>
    </w:p>
    <w:tbl>
      <w:tblPr>
        <w:tblStyle w:val="Table2"/>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0"/>
        <w:gridCol w:w="7445"/>
        <w:tblGridChange w:id="0">
          <w:tblGrid>
            <w:gridCol w:w="1310"/>
            <w:gridCol w:w="7445"/>
          </w:tblGrid>
        </w:tblGridChange>
      </w:tblGrid>
      <w:tr>
        <w:trPr>
          <w:cantSplit w:val="0"/>
          <w:tblHeader w:val="0"/>
        </w:trPr>
        <w:tc>
          <w:tcPr/>
          <w:p w:rsidR="00000000" w:rsidDel="00000000" w:rsidP="00000000" w:rsidRDefault="00000000" w:rsidRPr="00000000" w14:paraId="0000006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64">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Compliance Check</w:t>
            </w:r>
          </w:p>
          <w:p w:rsidR="00000000" w:rsidDel="00000000" w:rsidP="00000000" w:rsidRDefault="00000000" w:rsidRPr="00000000" w14:paraId="00000065">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we will do a check to make sure that you completed the pricing matrix in line with our instructions. </w:t>
            </w:r>
          </w:p>
        </w:tc>
      </w:tr>
      <w:tr>
        <w:trPr>
          <w:cantSplit w:val="0"/>
          <w:tblHeader w:val="0"/>
        </w:trPr>
        <w:tc>
          <w:tcPr/>
          <w:p w:rsidR="00000000" w:rsidDel="00000000" w:rsidP="00000000" w:rsidRDefault="00000000" w:rsidRPr="00000000" w14:paraId="00000066">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67">
            <w:pPr>
              <w:tabs>
                <w:tab w:val="left" w:pos="989"/>
                <w:tab w:val="left" w:pos="2009"/>
              </w:tabs>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Evaluation</w:t>
            </w:r>
          </w:p>
          <w:p w:rsidR="00000000" w:rsidDel="00000000" w:rsidP="00000000" w:rsidRDefault="00000000" w:rsidRPr="00000000" w14:paraId="00000068">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trPr>
          <w:cantSplit w:val="0"/>
          <w:tblHeader w:val="0"/>
        </w:trPr>
        <w:tc>
          <w:tcPr/>
          <w:p w:rsidR="00000000" w:rsidDel="00000000" w:rsidP="00000000" w:rsidRDefault="00000000" w:rsidRPr="00000000" w14:paraId="0000006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6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Consensus  </w:t>
            </w:r>
          </w:p>
          <w:p w:rsidR="00000000" w:rsidDel="00000000" w:rsidP="00000000" w:rsidRDefault="00000000" w:rsidRPr="00000000" w14:paraId="0000006B">
            <w:pPr>
              <w:shd w:fill="deebf6" w:val="clea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Once the evaluators have independently assessed your answers to the questions we will arrange for the evaluators to meet and we will facilitate the </w:t>
            </w:r>
            <w:r w:rsidDel="00000000" w:rsidR="00000000" w:rsidRPr="00000000">
              <w:rPr>
                <w:rFonts w:ascii="Arial" w:cs="Arial" w:eastAsia="Arial" w:hAnsi="Arial"/>
                <w:sz w:val="24"/>
                <w:szCs w:val="24"/>
                <w:rtl w:val="0"/>
              </w:rPr>
              <w:t xml:space="preserve">discussion</w:t>
            </w:r>
            <w:r w:rsidDel="00000000" w:rsidR="00000000" w:rsidRPr="00000000">
              <w:rPr>
                <w:rFonts w:ascii="Arial" w:cs="Arial" w:eastAsia="Arial" w:hAnsi="Arial"/>
                <w:sz w:val="24"/>
                <w:szCs w:val="24"/>
                <w:rtl w:val="0"/>
              </w:rPr>
              <w:t xml:space="preserve">.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that you have bid for. </w:t>
            </w:r>
          </w:p>
        </w:tc>
      </w:tr>
      <w:tr>
        <w:trPr>
          <w:cantSplit w:val="0"/>
          <w:tblHeader w:val="0"/>
        </w:trPr>
        <w:tc>
          <w:tcPr/>
          <w:p w:rsidR="00000000" w:rsidDel="00000000" w:rsidP="00000000" w:rsidRDefault="00000000" w:rsidRPr="00000000" w14:paraId="0000006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6D">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Evaluate Pricing</w:t>
            </w:r>
          </w:p>
          <w:p w:rsidR="00000000" w:rsidDel="00000000" w:rsidP="00000000" w:rsidRDefault="00000000" w:rsidRPr="00000000" w14:paraId="0000006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give your pricing to the price evaluation panel, who are different evaluators from those who assessed your quality responses.</w:t>
            </w:r>
          </w:p>
          <w:p w:rsidR="00000000" w:rsidDel="00000000" w:rsidP="00000000" w:rsidRDefault="00000000" w:rsidRPr="00000000" w14:paraId="0000006F">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They will calculate your price score using the evaluation criteria in Part 11 – Price Evaluation.</w:t>
            </w:r>
          </w:p>
        </w:tc>
      </w:tr>
      <w:tr>
        <w:trPr>
          <w:cantSplit w:val="0"/>
          <w:tblHeader w:val="0"/>
        </w:trPr>
        <w:tc>
          <w:tcPr/>
          <w:p w:rsidR="00000000" w:rsidDel="00000000" w:rsidP="00000000" w:rsidRDefault="00000000" w:rsidRPr="00000000" w14:paraId="0000007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71">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p w:rsidR="00000000" w:rsidDel="00000000" w:rsidP="00000000" w:rsidRDefault="00000000" w:rsidRPr="00000000" w14:paraId="0000007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quality score will be added to your price score, to create your final score as illustrated in Part 12 Final decision to award.</w:t>
            </w:r>
          </w:p>
        </w:tc>
      </w:tr>
      <w:tr>
        <w:trPr>
          <w:cantSplit w:val="0"/>
          <w:trHeight w:val="1134" w:hRule="atLeast"/>
          <w:tblHeader w:val="0"/>
        </w:trPr>
        <w:tc>
          <w:tcPr/>
          <w:p w:rsidR="00000000" w:rsidDel="00000000" w:rsidP="00000000" w:rsidRDefault="00000000" w:rsidRPr="00000000" w14:paraId="0000007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7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w:t>
            </w:r>
          </w:p>
          <w:p w:rsidR="00000000" w:rsidDel="00000000" w:rsidP="00000000" w:rsidRDefault="00000000" w:rsidRPr="00000000" w14:paraId="00000075">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Awards will be made to the successful bidders following the standstill period, subject to contract.</w:t>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142"/>
        </w:tabs>
        <w:spacing w:after="240" w:before="240" w:line="240" w:lineRule="auto"/>
        <w:ind w:left="720" w:firstLine="0"/>
        <w:jc w:val="both"/>
        <w:rPr>
          <w:rFonts w:ascii="Arial" w:cs="Arial" w:eastAsia="Arial" w:hAnsi="Arial"/>
          <w:b w:val="1"/>
          <w:sz w:val="28"/>
          <w:szCs w:val="28"/>
        </w:rPr>
      </w:pPr>
      <w:bookmarkStart w:colFirst="0" w:colLast="0" w:name="_heading=h.26in1rg" w:id="13"/>
      <w:bookmarkEnd w:id="13"/>
      <w:r w:rsidDel="00000000" w:rsidR="00000000" w:rsidRPr="00000000">
        <w:rPr>
          <w:rtl w:val="0"/>
        </w:rPr>
      </w:r>
    </w:p>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96txevwdy48" w:id="14"/>
      <w:bookmarkEnd w:id="14"/>
      <w:r w:rsidDel="00000000" w:rsidR="00000000" w:rsidRPr="00000000">
        <w:rPr>
          <w:rFonts w:ascii="Arial" w:cs="Arial" w:eastAsia="Arial" w:hAnsi="Arial"/>
          <w:b w:val="1"/>
          <w:color w:val="000000"/>
          <w:sz w:val="28"/>
          <w:szCs w:val="28"/>
          <w:rtl w:val="0"/>
        </w:rPr>
        <w:t xml:space="preserve">Quality Evaluation</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Questions QA1 </w:t>
      </w:r>
      <w:r w:rsidDel="00000000" w:rsidR="00000000" w:rsidRPr="00000000">
        <w:rPr>
          <w:rFonts w:ascii="Arial" w:cs="Arial" w:eastAsia="Arial" w:hAnsi="Arial"/>
          <w:sz w:val="24"/>
          <w:szCs w:val="24"/>
          <w:rtl w:val="0"/>
        </w:rPr>
        <w:t xml:space="preserve">-QA6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mandatory questions and will be evaluated PASS / FAIL. If you answer no to these questions, we will reject your bid and you will be excluded from the competition. We will tell you that your bid has been excluded and why.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Question QA3 is a mandatory question.</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Question A2 is a mandatory question but will not be evaluated, the responses are for information only.</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9.3      Each question must be answered in its own right. You must not answer any of the questions by cross referencing other questions or other materials for example reports or information located on your website.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9.4      Each of the quality </w:t>
      </w:r>
      <w:r w:rsidDel="00000000" w:rsidR="00000000" w:rsidRPr="00000000">
        <w:rPr>
          <w:rFonts w:ascii="Arial" w:cs="Arial" w:eastAsia="Arial" w:hAnsi="Arial"/>
          <w:sz w:val="24"/>
          <w:szCs w:val="24"/>
          <w:rtl w:val="0"/>
        </w:rPr>
        <w:t xml:space="preserve">questions in</w:t>
      </w:r>
      <w:r w:rsidDel="00000000" w:rsidR="00000000" w:rsidRPr="00000000">
        <w:rPr>
          <w:rFonts w:ascii="Arial" w:cs="Arial" w:eastAsia="Arial" w:hAnsi="Arial"/>
          <w:color w:val="000000"/>
          <w:sz w:val="24"/>
          <w:szCs w:val="24"/>
          <w:rtl w:val="0"/>
        </w:rPr>
        <w:t xml:space="preserve"> section </w:t>
      </w:r>
      <w:r w:rsidDel="00000000" w:rsidR="00000000" w:rsidRPr="00000000">
        <w:rPr>
          <w:rFonts w:ascii="Arial" w:cs="Arial" w:eastAsia="Arial" w:hAnsi="Arial"/>
          <w:color w:val="000000"/>
          <w:sz w:val="24"/>
          <w:szCs w:val="24"/>
          <w:highlight w:val="white"/>
          <w:rtl w:val="0"/>
        </w:rPr>
        <w:t xml:space="preserve">B</w:t>
      </w:r>
      <w:r w:rsidDel="00000000" w:rsidR="00000000" w:rsidRPr="00000000">
        <w:rPr>
          <w:rFonts w:ascii="Arial" w:cs="Arial" w:eastAsia="Arial" w:hAnsi="Arial"/>
          <w:color w:val="000000"/>
          <w:sz w:val="24"/>
          <w:szCs w:val="24"/>
          <w:rtl w:val="0"/>
        </w:rPr>
        <w:t xml:space="preserve"> of the Quality Questionnaire will be independently assessed by our evaluation panel.</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9.5      When the consensus meeting has taken place and the final mark for each question has been agreed by the evaluators, your final mark for each question will be multiplied by that </w:t>
      </w:r>
      <w:r w:rsidDel="00000000" w:rsidR="00000000" w:rsidRPr="00000000">
        <w:rPr>
          <w:rFonts w:ascii="Arial" w:cs="Arial" w:eastAsia="Arial" w:hAnsi="Arial"/>
          <w:sz w:val="24"/>
          <w:szCs w:val="24"/>
          <w:rtl w:val="0"/>
        </w:rPr>
        <w:t xml:space="preserve">question's</w:t>
      </w:r>
      <w:r w:rsidDel="00000000" w:rsidR="00000000" w:rsidRPr="00000000">
        <w:rPr>
          <w:rFonts w:ascii="Arial" w:cs="Arial" w:eastAsia="Arial" w:hAnsi="Arial"/>
          <w:color w:val="000000"/>
          <w:sz w:val="24"/>
          <w:szCs w:val="24"/>
          <w:rtl w:val="0"/>
        </w:rPr>
        <w:t xml:space="preserve"> weighting to calculate your weighted mark for that question.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9.6     Each weighted mark for each question for each lot you have submitted a bid for will then be added together to calculate your quality score for that lot.</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9.7      Please see tables A, to C inclusive below for an example of how your quality score will be calculated.</w:t>
      </w:r>
    </w:p>
    <w:p w:rsidR="00000000" w:rsidDel="00000000" w:rsidP="00000000" w:rsidRDefault="00000000" w:rsidRPr="00000000" w14:paraId="00000080">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A – Lot 1</w:t>
      </w:r>
      <w:r w:rsidDel="00000000" w:rsidR="00000000" w:rsidRPr="00000000">
        <w:rPr>
          <w:rtl w:val="0"/>
        </w:rPr>
        <w:t xml:space="preserve"> </w:t>
      </w:r>
      <w:r w:rsidDel="00000000" w:rsidR="00000000" w:rsidRPr="00000000">
        <w:rPr>
          <w:rFonts w:ascii="Arial" w:cs="Arial" w:eastAsia="Arial" w:hAnsi="Arial"/>
          <w:sz w:val="24"/>
          <w:szCs w:val="24"/>
          <w:rtl w:val="0"/>
        </w:rPr>
        <w:t xml:space="preserve">Executive Search - Grade 6, SCS1 &amp; SCS2 (and equivalents)</w:t>
      </w:r>
    </w:p>
    <w:p w:rsidR="00000000" w:rsidDel="00000000" w:rsidP="00000000" w:rsidRDefault="00000000" w:rsidRPr="00000000" w14:paraId="00000082">
      <w:pPr>
        <w:widowControl w:val="0"/>
        <w:spacing w:after="120" w:line="240" w:lineRule="auto"/>
        <w:ind w:left="57" w:right="57" w:firstLine="0"/>
        <w:jc w:val="both"/>
        <w:rPr>
          <w:rFonts w:ascii="Arial" w:cs="Arial" w:eastAsia="Arial" w:hAnsi="Arial"/>
          <w:sz w:val="24"/>
          <w:szCs w:val="24"/>
        </w:rPr>
      </w:pPr>
      <w:r w:rsidDel="00000000" w:rsidR="00000000" w:rsidRPr="00000000">
        <w:rPr>
          <w:rtl w:val="0"/>
        </w:rPr>
      </w:r>
    </w:p>
    <w:tbl>
      <w:tblPr>
        <w:tblStyle w:val="Table3"/>
        <w:tblW w:w="9316.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9"/>
        <w:gridCol w:w="2509"/>
        <w:gridCol w:w="1500"/>
        <w:gridCol w:w="1485"/>
        <w:gridCol w:w="1484"/>
        <w:gridCol w:w="1499"/>
        <w:tblGridChange w:id="0">
          <w:tblGrid>
            <w:gridCol w:w="839"/>
            <w:gridCol w:w="2509"/>
            <w:gridCol w:w="1500"/>
            <w:gridCol w:w="1485"/>
            <w:gridCol w:w="1484"/>
            <w:gridCol w:w="1499"/>
          </w:tblGrid>
        </w:tblGridChange>
      </w:tblGrid>
      <w:tr>
        <w:trPr>
          <w:cantSplit w:val="0"/>
          <w:tblHeader w:val="0"/>
        </w:trPr>
        <w:tc>
          <w:tcPr>
            <w:gridSpan w:val="2"/>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Question </w:t>
            </w:r>
            <w:r w:rsidDel="00000000" w:rsidR="00000000" w:rsidRPr="00000000">
              <w:rPr>
                <w:rtl w:val="0"/>
              </w:rPr>
            </w:r>
          </w:p>
          <w:p w:rsidR="00000000" w:rsidDel="00000000" w:rsidP="00000000" w:rsidRDefault="00000000" w:rsidRPr="00000000" w14:paraId="00000084">
            <w:pPr>
              <w:widowControl w:val="0"/>
              <w:spacing w:after="120" w:before="120" w:lineRule="auto"/>
              <w:ind w:left="57" w:right="57" w:firstLine="0"/>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86">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Question Weighting </w:t>
            </w:r>
          </w:p>
        </w:tc>
        <w:tc>
          <w:tcPr/>
          <w:p w:rsidR="00000000" w:rsidDel="00000000" w:rsidP="00000000" w:rsidRDefault="00000000" w:rsidRPr="00000000" w14:paraId="00000087">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Maximum mark available </w:t>
            </w:r>
          </w:p>
        </w:tc>
        <w:tc>
          <w:tcPr/>
          <w:p w:rsidR="00000000" w:rsidDel="00000000" w:rsidP="00000000" w:rsidRDefault="00000000" w:rsidRPr="00000000" w14:paraId="00000088">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Your final mark</w:t>
            </w:r>
          </w:p>
        </w:tc>
        <w:tc>
          <w:tcPr/>
          <w:p w:rsidR="00000000" w:rsidDel="00000000" w:rsidP="00000000" w:rsidRDefault="00000000" w:rsidRPr="00000000" w14:paraId="00000089">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Your weighted mark</w:t>
            </w:r>
          </w:p>
        </w:tc>
      </w:tr>
      <w:tr>
        <w:trPr>
          <w:cantSplit w:val="0"/>
          <w:tblHeader w:val="0"/>
        </w:trPr>
        <w:tc>
          <w:tcPr/>
          <w:p w:rsidR="00000000" w:rsidDel="00000000" w:rsidP="00000000" w:rsidRDefault="00000000" w:rsidRPr="00000000" w14:paraId="0000008A">
            <w:pPr>
              <w:widowControl w:val="0"/>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QB1</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Public Sector Priorities - Methodology and Tools</w:t>
            </w:r>
            <w:r w:rsidDel="00000000" w:rsidR="00000000" w:rsidRPr="00000000">
              <w:rPr>
                <w:rtl w:val="0"/>
              </w:rPr>
            </w:r>
          </w:p>
        </w:tc>
        <w:tc>
          <w:tcPr/>
          <w:p w:rsidR="00000000" w:rsidDel="00000000" w:rsidP="00000000" w:rsidRDefault="00000000" w:rsidRPr="00000000" w14:paraId="0000008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8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F">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25.00</w:t>
            </w:r>
          </w:p>
        </w:tc>
      </w:tr>
      <w:tr>
        <w:trPr>
          <w:cantSplit w:val="0"/>
          <w:tblHeader w:val="0"/>
        </w:trPr>
        <w:tc>
          <w:tcPr/>
          <w:p w:rsidR="00000000" w:rsidDel="00000000" w:rsidP="00000000" w:rsidRDefault="00000000" w:rsidRPr="00000000" w14:paraId="00000090">
            <w:pPr>
              <w:widowControl w:val="0"/>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QB2</w:t>
            </w:r>
          </w:p>
        </w:tc>
        <w:tc>
          <w:tcPr/>
          <w:p w:rsidR="00000000" w:rsidDel="00000000" w:rsidP="00000000" w:rsidRDefault="00000000" w:rsidRPr="00000000" w14:paraId="00000091">
            <w:pPr>
              <w:widowControl w:val="0"/>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Service to Buyers</w:t>
            </w:r>
          </w:p>
        </w:tc>
        <w:tc>
          <w:tcPr/>
          <w:p w:rsidR="00000000" w:rsidDel="00000000" w:rsidP="00000000" w:rsidRDefault="00000000" w:rsidRPr="00000000" w14:paraId="0000009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9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09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16.50</w:t>
            </w:r>
          </w:p>
        </w:tc>
      </w:tr>
      <w:tr>
        <w:trPr>
          <w:cantSplit w:val="0"/>
          <w:tblHeader w:val="0"/>
        </w:trPr>
        <w:tc>
          <w:tcPr/>
          <w:p w:rsidR="00000000" w:rsidDel="00000000" w:rsidP="00000000" w:rsidRDefault="00000000" w:rsidRPr="00000000" w14:paraId="00000096">
            <w:pPr>
              <w:widowControl w:val="0"/>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QB3</w:t>
            </w:r>
          </w:p>
        </w:tc>
        <w:tc>
          <w:tcPr/>
          <w:p w:rsidR="00000000" w:rsidDel="00000000" w:rsidP="00000000" w:rsidRDefault="00000000" w:rsidRPr="00000000" w14:paraId="00000097">
            <w:pPr>
              <w:widowControl w:val="0"/>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Service to Candidates</w:t>
            </w:r>
          </w:p>
        </w:tc>
        <w:tc>
          <w:tcPr/>
          <w:p w:rsidR="00000000" w:rsidDel="00000000" w:rsidP="00000000" w:rsidRDefault="00000000" w:rsidRPr="00000000" w14:paraId="0000009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9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09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16.50</w:t>
            </w:r>
          </w:p>
        </w:tc>
      </w:tr>
      <w:tr>
        <w:trPr>
          <w:cantSplit w:val="0"/>
          <w:tblHeader w:val="0"/>
        </w:trPr>
        <w:tc>
          <w:tcPr/>
          <w:p w:rsidR="00000000" w:rsidDel="00000000" w:rsidP="00000000" w:rsidRDefault="00000000" w:rsidRPr="00000000" w14:paraId="0000009C">
            <w:pPr>
              <w:widowControl w:val="0"/>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QB4</w:t>
            </w:r>
          </w:p>
        </w:tc>
        <w:tc>
          <w:tcPr/>
          <w:p w:rsidR="00000000" w:rsidDel="00000000" w:rsidP="00000000" w:rsidRDefault="00000000" w:rsidRPr="00000000" w14:paraId="0000009D">
            <w:pPr>
              <w:widowControl w:val="0"/>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Continuous Improvement</w:t>
            </w:r>
          </w:p>
        </w:tc>
        <w:tc>
          <w:tcPr/>
          <w:p w:rsidR="00000000" w:rsidDel="00000000" w:rsidP="00000000" w:rsidRDefault="00000000" w:rsidRPr="00000000" w14:paraId="0000009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9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A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00A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8.25</w:t>
            </w:r>
          </w:p>
        </w:tc>
      </w:tr>
      <w:tr>
        <w:trPr>
          <w:cantSplit w:val="0"/>
          <w:tblHeader w:val="0"/>
        </w:trPr>
        <w:tc>
          <w:tcPr>
            <w:gridSpan w:val="5"/>
            <w:shd w:fill="f2f2f2" w:val="clear"/>
            <w:vAlign w:val="center"/>
          </w:tcPr>
          <w:p w:rsidR="00000000" w:rsidDel="00000000" w:rsidP="00000000" w:rsidRDefault="00000000" w:rsidRPr="00000000" w14:paraId="000000A2">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0A7">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66.25</w:t>
            </w:r>
          </w:p>
        </w:tc>
      </w:tr>
    </w:tbl>
    <w:p w:rsidR="00000000" w:rsidDel="00000000" w:rsidP="00000000" w:rsidRDefault="00000000" w:rsidRPr="00000000" w14:paraId="000000A8">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widowControl w:val="0"/>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widowControl w:val="0"/>
        <w:spacing w:after="0" w:line="24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B – Lot 2 Executive Search - SCS3 &amp; SCS4 (and equivalents)</w:t>
      </w:r>
    </w:p>
    <w:tbl>
      <w:tblPr>
        <w:tblStyle w:val="Table4"/>
        <w:tblW w:w="9322.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9"/>
        <w:gridCol w:w="2509"/>
        <w:gridCol w:w="1490"/>
        <w:gridCol w:w="1501"/>
        <w:gridCol w:w="1484"/>
        <w:gridCol w:w="1499"/>
        <w:tblGridChange w:id="0">
          <w:tblGrid>
            <w:gridCol w:w="839"/>
            <w:gridCol w:w="2509"/>
            <w:gridCol w:w="1490"/>
            <w:gridCol w:w="1501"/>
            <w:gridCol w:w="1484"/>
            <w:gridCol w:w="1499"/>
          </w:tblGrid>
        </w:tblGridChange>
      </w:tblGrid>
      <w:tr>
        <w:trPr>
          <w:cantSplit w:val="0"/>
          <w:tblHeader w:val="0"/>
        </w:trPr>
        <w:tc>
          <w:tcPr>
            <w:gridSpan w:val="2"/>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Question </w:t>
            </w:r>
            <w:r w:rsidDel="00000000" w:rsidR="00000000" w:rsidRPr="00000000">
              <w:rPr>
                <w:rtl w:val="0"/>
              </w:rPr>
            </w:r>
          </w:p>
          <w:p w:rsidR="00000000" w:rsidDel="00000000" w:rsidP="00000000" w:rsidRDefault="00000000" w:rsidRPr="00000000" w14:paraId="000000AC">
            <w:pPr>
              <w:widowControl w:val="0"/>
              <w:spacing w:after="120" w:before="120" w:lineRule="auto"/>
              <w:ind w:left="57" w:right="57" w:firstLine="0"/>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AE">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Question Weighting </w:t>
            </w:r>
          </w:p>
        </w:tc>
        <w:tc>
          <w:tcPr/>
          <w:p w:rsidR="00000000" w:rsidDel="00000000" w:rsidP="00000000" w:rsidRDefault="00000000" w:rsidRPr="00000000" w14:paraId="000000AF">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Maximum mark available </w:t>
            </w:r>
          </w:p>
        </w:tc>
        <w:tc>
          <w:tcPr/>
          <w:p w:rsidR="00000000" w:rsidDel="00000000" w:rsidP="00000000" w:rsidRDefault="00000000" w:rsidRPr="00000000" w14:paraId="000000B0">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Your final mark</w:t>
            </w:r>
          </w:p>
        </w:tc>
        <w:tc>
          <w:tcPr/>
          <w:p w:rsidR="00000000" w:rsidDel="00000000" w:rsidP="00000000" w:rsidRDefault="00000000" w:rsidRPr="00000000" w14:paraId="000000B1">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Your weighted mark</w:t>
            </w:r>
          </w:p>
        </w:tc>
      </w:tr>
      <w:tr>
        <w:trPr>
          <w:cantSplit w:val="0"/>
          <w:tblHeader w:val="0"/>
        </w:trPr>
        <w:tc>
          <w:tcPr/>
          <w:p w:rsidR="00000000" w:rsidDel="00000000" w:rsidP="00000000" w:rsidRDefault="00000000" w:rsidRPr="00000000" w14:paraId="000000B2">
            <w:pPr>
              <w:widowControl w:val="0"/>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QC1</w:t>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Public Sector Priorities - Methodology and Tools</w:t>
            </w:r>
            <w:r w:rsidDel="00000000" w:rsidR="00000000" w:rsidRPr="00000000">
              <w:rPr>
                <w:rtl w:val="0"/>
              </w:rPr>
            </w:r>
          </w:p>
        </w:tc>
        <w:tc>
          <w:tcPr/>
          <w:p w:rsidR="00000000" w:rsidDel="00000000" w:rsidP="00000000" w:rsidRDefault="00000000" w:rsidRPr="00000000" w14:paraId="000000B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B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B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B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25.00</w:t>
            </w:r>
          </w:p>
        </w:tc>
      </w:tr>
      <w:tr>
        <w:trPr>
          <w:cantSplit w:val="0"/>
          <w:tblHeader w:val="0"/>
        </w:trPr>
        <w:tc>
          <w:tcPr/>
          <w:p w:rsidR="00000000" w:rsidDel="00000000" w:rsidP="00000000" w:rsidRDefault="00000000" w:rsidRPr="00000000" w14:paraId="000000B8">
            <w:pPr>
              <w:widowControl w:val="0"/>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QC2</w:t>
            </w:r>
          </w:p>
        </w:tc>
        <w:tc>
          <w:tcPr/>
          <w:p w:rsidR="00000000" w:rsidDel="00000000" w:rsidP="00000000" w:rsidRDefault="00000000" w:rsidRPr="00000000" w14:paraId="000000B9">
            <w:pPr>
              <w:widowControl w:val="0"/>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Service to Buyers</w:t>
            </w:r>
          </w:p>
        </w:tc>
        <w:tc>
          <w:tcPr/>
          <w:p w:rsidR="00000000" w:rsidDel="00000000" w:rsidP="00000000" w:rsidRDefault="00000000" w:rsidRPr="00000000" w14:paraId="000000B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B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B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0B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16.50</w:t>
            </w:r>
          </w:p>
        </w:tc>
      </w:tr>
      <w:tr>
        <w:trPr>
          <w:cantSplit w:val="0"/>
          <w:tblHeader w:val="0"/>
        </w:trPr>
        <w:tc>
          <w:tcPr/>
          <w:p w:rsidR="00000000" w:rsidDel="00000000" w:rsidP="00000000" w:rsidRDefault="00000000" w:rsidRPr="00000000" w14:paraId="000000BE">
            <w:pPr>
              <w:widowControl w:val="0"/>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QC3</w:t>
            </w:r>
          </w:p>
        </w:tc>
        <w:tc>
          <w:tcPr/>
          <w:p w:rsidR="00000000" w:rsidDel="00000000" w:rsidP="00000000" w:rsidRDefault="00000000" w:rsidRPr="00000000" w14:paraId="000000BF">
            <w:pPr>
              <w:widowControl w:val="0"/>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Service to Candidates</w:t>
            </w:r>
          </w:p>
        </w:tc>
        <w:tc>
          <w:tcPr/>
          <w:p w:rsidR="00000000" w:rsidDel="00000000" w:rsidP="00000000" w:rsidRDefault="00000000" w:rsidRPr="00000000" w14:paraId="000000C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C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C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0C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16.50</w:t>
            </w:r>
          </w:p>
        </w:tc>
      </w:tr>
      <w:tr>
        <w:trPr>
          <w:cantSplit w:val="0"/>
          <w:tblHeader w:val="0"/>
        </w:trPr>
        <w:tc>
          <w:tcPr/>
          <w:p w:rsidR="00000000" w:rsidDel="00000000" w:rsidP="00000000" w:rsidRDefault="00000000" w:rsidRPr="00000000" w14:paraId="000000C4">
            <w:pPr>
              <w:widowControl w:val="0"/>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QC4</w:t>
            </w:r>
          </w:p>
        </w:tc>
        <w:tc>
          <w:tcPr/>
          <w:p w:rsidR="00000000" w:rsidDel="00000000" w:rsidP="00000000" w:rsidRDefault="00000000" w:rsidRPr="00000000" w14:paraId="000000C5">
            <w:pPr>
              <w:widowControl w:val="0"/>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Continuous Improvement</w:t>
            </w:r>
          </w:p>
        </w:tc>
        <w:tc>
          <w:tcPr/>
          <w:p w:rsidR="00000000" w:rsidDel="00000000" w:rsidP="00000000" w:rsidRDefault="00000000" w:rsidRPr="00000000" w14:paraId="000000C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C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C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00C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8.25</w:t>
            </w:r>
          </w:p>
        </w:tc>
      </w:tr>
      <w:tr>
        <w:trPr>
          <w:cantSplit w:val="0"/>
          <w:tblHeader w:val="0"/>
        </w:trPr>
        <w:tc>
          <w:tcPr>
            <w:gridSpan w:val="5"/>
            <w:shd w:fill="f2f2f2" w:val="clear"/>
            <w:vAlign w:val="center"/>
          </w:tcPr>
          <w:p w:rsidR="00000000" w:rsidDel="00000000" w:rsidP="00000000" w:rsidRDefault="00000000" w:rsidRPr="00000000" w14:paraId="000000CA">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0CF">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66.25</w:t>
            </w:r>
          </w:p>
        </w:tc>
      </w:tr>
    </w:tbl>
    <w:p w:rsidR="00000000" w:rsidDel="00000000" w:rsidP="00000000" w:rsidRDefault="00000000" w:rsidRPr="00000000" w14:paraId="000000D0">
      <w:pPr>
        <w:widowControl w:val="0"/>
        <w:spacing w:after="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widowControl w:val="0"/>
        <w:spacing w:after="0" w:before="120" w:line="240" w:lineRule="auto"/>
        <w:ind w:left="57" w:right="57"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D2">
      <w:pPr>
        <w:widowControl w:val="0"/>
        <w:spacing w:after="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C - Lot 3 Non-Executive and Public Appointments</w:t>
      </w:r>
    </w:p>
    <w:p w:rsidR="00000000" w:rsidDel="00000000" w:rsidP="00000000" w:rsidRDefault="00000000" w:rsidRPr="00000000" w14:paraId="000000D3">
      <w:pPr>
        <w:widowControl w:val="0"/>
        <w:spacing w:after="0" w:before="120" w:line="240" w:lineRule="auto"/>
        <w:ind w:left="57" w:right="57" w:firstLine="0"/>
        <w:jc w:val="both"/>
        <w:rPr>
          <w:rFonts w:ascii="Arial" w:cs="Arial" w:eastAsia="Arial" w:hAnsi="Arial"/>
          <w:sz w:val="24"/>
          <w:szCs w:val="24"/>
          <w:highlight w:val="yellow"/>
        </w:rPr>
      </w:pPr>
      <w:r w:rsidDel="00000000" w:rsidR="00000000" w:rsidRPr="00000000">
        <w:rPr>
          <w:rtl w:val="0"/>
        </w:rPr>
      </w:r>
    </w:p>
    <w:tbl>
      <w:tblPr>
        <w:tblStyle w:val="Table5"/>
        <w:tblW w:w="9322.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9"/>
        <w:gridCol w:w="2509"/>
        <w:gridCol w:w="1490"/>
        <w:gridCol w:w="1501"/>
        <w:gridCol w:w="1484"/>
        <w:gridCol w:w="1499"/>
        <w:tblGridChange w:id="0">
          <w:tblGrid>
            <w:gridCol w:w="839"/>
            <w:gridCol w:w="2509"/>
            <w:gridCol w:w="1490"/>
            <w:gridCol w:w="1501"/>
            <w:gridCol w:w="1484"/>
            <w:gridCol w:w="1499"/>
          </w:tblGrid>
        </w:tblGridChange>
      </w:tblGrid>
      <w:tr>
        <w:trPr>
          <w:cantSplit w:val="0"/>
          <w:tblHeader w:val="0"/>
        </w:trPr>
        <w:tc>
          <w:tcPr>
            <w:gridSpan w:val="2"/>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Question </w:t>
            </w:r>
            <w:r w:rsidDel="00000000" w:rsidR="00000000" w:rsidRPr="00000000">
              <w:rPr>
                <w:rtl w:val="0"/>
              </w:rPr>
            </w:r>
          </w:p>
          <w:p w:rsidR="00000000" w:rsidDel="00000000" w:rsidP="00000000" w:rsidRDefault="00000000" w:rsidRPr="00000000" w14:paraId="000000D5">
            <w:pPr>
              <w:widowControl w:val="0"/>
              <w:spacing w:after="120" w:before="120" w:lineRule="auto"/>
              <w:ind w:left="57" w:right="57" w:firstLine="0"/>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D7">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Question Weighting </w:t>
            </w:r>
          </w:p>
        </w:tc>
        <w:tc>
          <w:tcPr/>
          <w:p w:rsidR="00000000" w:rsidDel="00000000" w:rsidP="00000000" w:rsidRDefault="00000000" w:rsidRPr="00000000" w14:paraId="000000D8">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Maximum mark available </w:t>
            </w:r>
          </w:p>
        </w:tc>
        <w:tc>
          <w:tcPr/>
          <w:p w:rsidR="00000000" w:rsidDel="00000000" w:rsidP="00000000" w:rsidRDefault="00000000" w:rsidRPr="00000000" w14:paraId="000000D9">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Your final mark</w:t>
            </w:r>
          </w:p>
        </w:tc>
        <w:tc>
          <w:tcPr/>
          <w:p w:rsidR="00000000" w:rsidDel="00000000" w:rsidP="00000000" w:rsidRDefault="00000000" w:rsidRPr="00000000" w14:paraId="000000DA">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Your weighted mark</w:t>
            </w:r>
          </w:p>
        </w:tc>
      </w:tr>
      <w:tr>
        <w:trPr>
          <w:cantSplit w:val="0"/>
          <w:tblHeader w:val="0"/>
        </w:trPr>
        <w:tc>
          <w:tcPr/>
          <w:p w:rsidR="00000000" w:rsidDel="00000000" w:rsidP="00000000" w:rsidRDefault="00000000" w:rsidRPr="00000000" w14:paraId="000000DB">
            <w:pPr>
              <w:widowControl w:val="0"/>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QD1</w:t>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Public Sector Priorities - Methodology and Tools</w:t>
            </w:r>
            <w:r w:rsidDel="00000000" w:rsidR="00000000" w:rsidRPr="00000000">
              <w:rPr>
                <w:rtl w:val="0"/>
              </w:rPr>
            </w:r>
          </w:p>
        </w:tc>
        <w:tc>
          <w:tcPr/>
          <w:p w:rsidR="00000000" w:rsidDel="00000000" w:rsidP="00000000" w:rsidRDefault="00000000" w:rsidRPr="00000000" w14:paraId="000000D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D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E0">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25.00</w:t>
            </w:r>
          </w:p>
        </w:tc>
      </w:tr>
      <w:tr>
        <w:trPr>
          <w:cantSplit w:val="0"/>
          <w:tblHeader w:val="0"/>
        </w:trPr>
        <w:tc>
          <w:tcPr/>
          <w:p w:rsidR="00000000" w:rsidDel="00000000" w:rsidP="00000000" w:rsidRDefault="00000000" w:rsidRPr="00000000" w14:paraId="000000E1">
            <w:pPr>
              <w:widowControl w:val="0"/>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QD2</w:t>
            </w:r>
          </w:p>
        </w:tc>
        <w:tc>
          <w:tcPr/>
          <w:p w:rsidR="00000000" w:rsidDel="00000000" w:rsidP="00000000" w:rsidRDefault="00000000" w:rsidRPr="00000000" w14:paraId="000000E2">
            <w:pPr>
              <w:widowControl w:val="0"/>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Service to Buyers</w:t>
            </w:r>
          </w:p>
        </w:tc>
        <w:tc>
          <w:tcPr/>
          <w:p w:rsidR="00000000" w:rsidDel="00000000" w:rsidP="00000000" w:rsidRDefault="00000000" w:rsidRPr="00000000" w14:paraId="000000E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E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E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0E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16.50</w:t>
            </w:r>
          </w:p>
        </w:tc>
      </w:tr>
      <w:tr>
        <w:trPr>
          <w:cantSplit w:val="0"/>
          <w:tblHeader w:val="0"/>
        </w:trPr>
        <w:tc>
          <w:tcPr/>
          <w:p w:rsidR="00000000" w:rsidDel="00000000" w:rsidP="00000000" w:rsidRDefault="00000000" w:rsidRPr="00000000" w14:paraId="000000E7">
            <w:pPr>
              <w:widowControl w:val="0"/>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QD3</w:t>
            </w:r>
          </w:p>
        </w:tc>
        <w:tc>
          <w:tcPr/>
          <w:p w:rsidR="00000000" w:rsidDel="00000000" w:rsidP="00000000" w:rsidRDefault="00000000" w:rsidRPr="00000000" w14:paraId="000000E8">
            <w:pPr>
              <w:widowControl w:val="0"/>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Service to Candidates</w:t>
            </w:r>
          </w:p>
        </w:tc>
        <w:tc>
          <w:tcPr/>
          <w:p w:rsidR="00000000" w:rsidDel="00000000" w:rsidP="00000000" w:rsidRDefault="00000000" w:rsidRPr="00000000" w14:paraId="000000E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E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E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0E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16.50</w:t>
            </w:r>
          </w:p>
        </w:tc>
      </w:tr>
      <w:tr>
        <w:trPr>
          <w:cantSplit w:val="0"/>
          <w:tblHeader w:val="0"/>
        </w:trPr>
        <w:tc>
          <w:tcPr/>
          <w:p w:rsidR="00000000" w:rsidDel="00000000" w:rsidP="00000000" w:rsidRDefault="00000000" w:rsidRPr="00000000" w14:paraId="000000ED">
            <w:pPr>
              <w:widowControl w:val="0"/>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QD4</w:t>
            </w:r>
          </w:p>
        </w:tc>
        <w:tc>
          <w:tcPr/>
          <w:p w:rsidR="00000000" w:rsidDel="00000000" w:rsidP="00000000" w:rsidRDefault="00000000" w:rsidRPr="00000000" w14:paraId="000000EE">
            <w:pPr>
              <w:widowControl w:val="0"/>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Continuous Improvement</w:t>
            </w:r>
          </w:p>
        </w:tc>
        <w:tc>
          <w:tcPr/>
          <w:p w:rsidR="00000000" w:rsidDel="00000000" w:rsidP="00000000" w:rsidRDefault="00000000" w:rsidRPr="00000000" w14:paraId="000000E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F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F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00F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8.25</w:t>
            </w:r>
          </w:p>
        </w:tc>
      </w:tr>
      <w:tr>
        <w:trPr>
          <w:cantSplit w:val="0"/>
          <w:tblHeader w:val="0"/>
        </w:trPr>
        <w:tc>
          <w:tcPr>
            <w:gridSpan w:val="5"/>
            <w:shd w:fill="f2f2f2" w:val="clear"/>
            <w:vAlign w:val="center"/>
          </w:tcPr>
          <w:p w:rsidR="00000000" w:rsidDel="00000000" w:rsidP="00000000" w:rsidRDefault="00000000" w:rsidRPr="00000000" w14:paraId="000000F3">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0F8">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66.25</w:t>
            </w:r>
          </w:p>
        </w:tc>
      </w:tr>
    </w:tbl>
    <w:p w:rsidR="00000000" w:rsidDel="00000000" w:rsidP="00000000" w:rsidRDefault="00000000" w:rsidRPr="00000000" w14:paraId="000000F9">
      <w:pPr>
        <w:widowControl w:val="0"/>
        <w:spacing w:after="0" w:before="120" w:line="240" w:lineRule="auto"/>
        <w:ind w:left="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lnxbz9" w:id="15"/>
      <w:bookmarkEnd w:id="15"/>
      <w:r w:rsidDel="00000000" w:rsidR="00000000" w:rsidRPr="00000000">
        <w:rPr>
          <w:rFonts w:ascii="Arial" w:cs="Arial" w:eastAsia="Arial" w:hAnsi="Arial"/>
          <w:b w:val="1"/>
          <w:color w:val="000000"/>
          <w:sz w:val="28"/>
          <w:szCs w:val="28"/>
          <w:rtl w:val="0"/>
        </w:rPr>
        <w:t xml:space="preserve">Award quality questionnaire</w:t>
      </w:r>
      <w:r w:rsidDel="00000000" w:rsidR="00000000" w:rsidRPr="00000000">
        <w:rPr>
          <w:rtl w:val="0"/>
        </w:rPr>
      </w:r>
    </w:p>
    <w:p w:rsidR="00000000" w:rsidDel="00000000" w:rsidP="00000000" w:rsidRDefault="00000000" w:rsidRPr="00000000" w14:paraId="000000FB">
      <w:pPr>
        <w:ind w:left="708.6614173228347" w:firstLine="0"/>
        <w:rPr>
          <w:rFonts w:ascii="Arial" w:cs="Arial" w:eastAsia="Arial" w:hAnsi="Arial"/>
          <w:sz w:val="24"/>
          <w:szCs w:val="24"/>
        </w:rPr>
      </w:pPr>
      <w:r w:rsidDel="00000000" w:rsidR="00000000" w:rsidRPr="00000000">
        <w:rPr>
          <w:rtl w:val="0"/>
        </w:rPr>
        <w:tab/>
      </w:r>
      <w:r w:rsidDel="00000000" w:rsidR="00000000" w:rsidRPr="00000000">
        <w:rPr>
          <w:rFonts w:ascii="Arial" w:cs="Arial" w:eastAsia="Arial" w:hAnsi="Arial"/>
          <w:sz w:val="24"/>
          <w:szCs w:val="24"/>
          <w:rtl w:val="0"/>
        </w:rPr>
        <w:t xml:space="preserve">Please refer to Attachment 2b - Award Questionnaire Response Guidance and Marking Scheme </w: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44sinio" w:id="16"/>
      <w:bookmarkEnd w:id="16"/>
      <w:r w:rsidDel="00000000" w:rsidR="00000000" w:rsidRPr="00000000">
        <w:rPr>
          <w:rFonts w:ascii="Arial" w:cs="Arial" w:eastAsia="Arial" w:hAnsi="Arial"/>
          <w:b w:val="1"/>
          <w:color w:val="000000"/>
          <w:sz w:val="28"/>
          <w:szCs w:val="28"/>
          <w:rtl w:val="0"/>
        </w:rPr>
        <w:t xml:space="preserve">Price evaluation</w:t>
      </w:r>
      <w:r w:rsidDel="00000000" w:rsidR="00000000" w:rsidRPr="00000000">
        <w:rPr>
          <w:rtl w:val="0"/>
        </w:rPr>
      </w:r>
    </w:p>
    <w:p w:rsidR="00000000" w:rsidDel="00000000" w:rsidP="00000000" w:rsidRDefault="00000000" w:rsidRPr="00000000" w14:paraId="000000FE">
      <w:pPr>
        <w:spacing w:after="120" w:before="120" w:line="240" w:lineRule="auto"/>
        <w:ind w:left="72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paragraph 11 contains information on how to complete the Pricing Matrix attachment 3 and the price evaluation process.</w:t>
      </w:r>
    </w:p>
    <w:p w:rsidR="00000000" w:rsidDel="00000000" w:rsidP="00000000" w:rsidRDefault="00000000" w:rsidRPr="00000000" w14:paraId="000000FF">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bookmarkStart w:colFirst="0" w:colLast="0" w:name="_heading=h.2jxsxqh" w:id="17"/>
      <w:bookmarkEnd w:id="17"/>
      <w:r w:rsidDel="00000000" w:rsidR="00000000" w:rsidRPr="00000000">
        <w:rPr>
          <w:rFonts w:ascii="Arial" w:cs="Arial" w:eastAsia="Arial" w:hAnsi="Arial"/>
          <w:color w:val="000000"/>
          <w:sz w:val="24"/>
          <w:szCs w:val="24"/>
          <w:rtl w:val="0"/>
        </w:rPr>
        <w:t xml:space="preserve">How to complete your pricing matrix:</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before="120" w:line="240" w:lineRule="auto"/>
        <w:ind w:left="720" w:firstLine="4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and understand the instructions in the pricing matrix, and in this paragraph, before submitting your prices.</w:t>
      </w:r>
    </w:p>
    <w:p w:rsidR="00000000" w:rsidDel="00000000" w:rsidP="00000000" w:rsidRDefault="00000000" w:rsidRPr="00000000" w14:paraId="00000101">
      <w:pPr>
        <w:numPr>
          <w:ilvl w:val="0"/>
          <w:numId w:val="2"/>
        </w:numPr>
        <w:pBdr>
          <w:top w:space="0" w:sz="0" w:val="nil"/>
          <w:left w:space="0" w:sz="0" w:val="nil"/>
          <w:bottom w:space="0" w:sz="0" w:val="nil"/>
          <w:right w:space="0" w:sz="0" w:val="nil"/>
          <w:between w:space="0" w:sz="0" w:val="nil"/>
        </w:pBdr>
        <w:spacing w:after="0" w:afterAutospacing="0" w:before="120" w:line="240" w:lineRule="auto"/>
        <w:ind w:left="144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Your prices should compare with the quality of your offer. </w:t>
      </w:r>
    </w:p>
    <w:p w:rsidR="00000000" w:rsidDel="00000000" w:rsidP="00000000" w:rsidRDefault="00000000" w:rsidRPr="00000000" w14:paraId="00000102">
      <w:pPr>
        <w:numPr>
          <w:ilvl w:val="0"/>
          <w:numId w:val="2"/>
        </w:numPr>
        <w:pBdr>
          <w:top w:space="0" w:sz="0" w:val="nil"/>
          <w:left w:space="0" w:sz="0" w:val="nil"/>
          <w:bottom w:space="0" w:sz="0" w:val="nil"/>
          <w:right w:space="0" w:sz="0" w:val="nil"/>
          <w:between w:space="0" w:sz="0" w:val="nil"/>
        </w:pBdr>
        <w:spacing w:after="0" w:afterAutospacing="0" w:before="0" w:beforeAutospacing="0" w:line="240" w:lineRule="auto"/>
        <w:ind w:left="144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Your prices must be sustainable and include your operating overhead costs (inc. standard marketing activity)  and profit.</w:t>
      </w:r>
    </w:p>
    <w:p w:rsidR="00000000" w:rsidDel="00000000" w:rsidP="00000000" w:rsidRDefault="00000000" w:rsidRPr="00000000" w14:paraId="00000103">
      <w:pPr>
        <w:numPr>
          <w:ilvl w:val="0"/>
          <w:numId w:val="2"/>
        </w:numPr>
        <w:pBdr>
          <w:top w:space="0" w:sz="0" w:val="nil"/>
          <w:left w:space="0" w:sz="0" w:val="nil"/>
          <w:bottom w:space="0" w:sz="0" w:val="nil"/>
          <w:right w:space="0" w:sz="0" w:val="nil"/>
          <w:between w:space="0" w:sz="0" w:val="nil"/>
        </w:pBdr>
        <w:spacing w:after="0" w:afterAutospacing="0" w:before="0" w:beforeAutospacing="0" w:line="240" w:lineRule="auto"/>
        <w:ind w:left="144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You should also take into account our management charge of </w:t>
      </w:r>
      <w:r w:rsidDel="00000000" w:rsidR="00000000" w:rsidRPr="00000000">
        <w:rPr>
          <w:rFonts w:ascii="Arial" w:cs="Arial" w:eastAsia="Arial" w:hAnsi="Arial"/>
          <w:color w:val="000000"/>
          <w:sz w:val="24"/>
          <w:szCs w:val="24"/>
          <w:highlight w:val="white"/>
          <w:rtl w:val="0"/>
        </w:rPr>
        <w:t xml:space="preserve">one point five (1.5%)</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which shall be paid by you to us, as set out in the Framework Award form</w:t>
      </w:r>
    </w:p>
    <w:p w:rsidR="00000000" w:rsidDel="00000000" w:rsidP="00000000" w:rsidRDefault="00000000" w:rsidRPr="00000000" w14:paraId="00000104">
      <w:pPr>
        <w:numPr>
          <w:ilvl w:val="0"/>
          <w:numId w:val="2"/>
        </w:numPr>
        <w:pBdr>
          <w:top w:space="0" w:sz="0" w:val="nil"/>
          <w:left w:space="0" w:sz="0" w:val="nil"/>
          <w:bottom w:space="0" w:sz="0" w:val="nil"/>
          <w:right w:space="0" w:sz="0" w:val="nil"/>
          <w:between w:space="0" w:sz="0" w:val="nil"/>
        </w:pBdr>
        <w:spacing w:after="120" w:before="0" w:beforeAutospacing="0" w:line="240" w:lineRule="auto"/>
        <w:ind w:left="144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You should have read and understood the information on TUPE in paragraph 8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20" w:before="120" w:line="240" w:lineRule="auto"/>
        <w:ind w:left="720" w:firstLine="4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submitted must :</w:t>
      </w:r>
    </w:p>
    <w:p w:rsidR="00000000" w:rsidDel="00000000" w:rsidP="00000000" w:rsidRDefault="00000000" w:rsidRPr="00000000" w14:paraId="00000106">
      <w:pPr>
        <w:numPr>
          <w:ilvl w:val="1"/>
          <w:numId w:val="9"/>
        </w:numPr>
        <w:pBdr>
          <w:top w:space="0" w:sz="0" w:val="nil"/>
          <w:left w:space="0" w:sz="0" w:val="nil"/>
          <w:bottom w:space="0" w:sz="0" w:val="nil"/>
          <w:right w:space="0" w:sz="0" w:val="nil"/>
          <w:between w:space="0" w:sz="0" w:val="nil"/>
        </w:pBdr>
        <w:spacing w:after="120" w:before="120" w:line="240" w:lineRule="auto"/>
        <w:ind w:left="1440" w:firstLine="45"/>
        <w:rPr/>
      </w:pPr>
      <w:r w:rsidDel="00000000" w:rsidR="00000000" w:rsidRPr="00000000">
        <w:rPr>
          <w:rFonts w:ascii="Arial" w:cs="Arial" w:eastAsia="Arial" w:hAnsi="Arial"/>
          <w:sz w:val="24"/>
          <w:szCs w:val="24"/>
          <w:rtl w:val="0"/>
        </w:rPr>
        <w:t xml:space="preserve">exclude VAT.</w:t>
      </w:r>
    </w:p>
    <w:p w:rsidR="00000000" w:rsidDel="00000000" w:rsidP="00000000" w:rsidRDefault="00000000" w:rsidRPr="00000000" w14:paraId="00000107">
      <w:pPr>
        <w:numPr>
          <w:ilvl w:val="1"/>
          <w:numId w:val="9"/>
        </w:numPr>
        <w:pBdr>
          <w:top w:space="0" w:sz="0" w:val="nil"/>
          <w:left w:space="0" w:sz="0" w:val="nil"/>
          <w:bottom w:space="0" w:sz="0" w:val="nil"/>
          <w:right w:space="0" w:sz="0" w:val="nil"/>
          <w:between w:space="0" w:sz="0" w:val="nil"/>
        </w:pBdr>
        <w:spacing w:after="120" w:before="120" w:line="240" w:lineRule="auto"/>
        <w:ind w:left="1440" w:firstLine="45"/>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be inclusive of any expenses/travel and subsistence </w:t>
      </w:r>
    </w:p>
    <w:p w:rsidR="00000000" w:rsidDel="00000000" w:rsidP="00000000" w:rsidRDefault="00000000" w:rsidRPr="00000000" w14:paraId="00000108">
      <w:pPr>
        <w:numPr>
          <w:ilvl w:val="1"/>
          <w:numId w:val="9"/>
        </w:numPr>
        <w:pBdr>
          <w:top w:space="0" w:sz="0" w:val="nil"/>
          <w:left w:space="0" w:sz="0" w:val="nil"/>
          <w:bottom w:space="0" w:sz="0" w:val="nil"/>
          <w:right w:space="0" w:sz="0" w:val="nil"/>
          <w:between w:space="0" w:sz="0" w:val="nil"/>
        </w:pBdr>
        <w:spacing w:after="120" w:before="120" w:line="240" w:lineRule="auto"/>
        <w:ind w:left="1440" w:firstLine="45"/>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be in British pounds sterling, up to two decimal places</w:t>
      </w:r>
    </w:p>
    <w:p w:rsidR="00000000" w:rsidDel="00000000" w:rsidP="00000000" w:rsidRDefault="00000000" w:rsidRPr="00000000" w14:paraId="00000109">
      <w:pPr>
        <w:numPr>
          <w:ilvl w:val="1"/>
          <w:numId w:val="9"/>
        </w:numPr>
        <w:pBdr>
          <w:top w:space="0" w:sz="0" w:val="nil"/>
          <w:left w:space="0" w:sz="0" w:val="nil"/>
          <w:bottom w:space="0" w:sz="0" w:val="nil"/>
          <w:right w:space="0" w:sz="0" w:val="nil"/>
          <w:between w:space="0" w:sz="0" w:val="nil"/>
        </w:pBdr>
        <w:spacing w:after="120" w:before="120" w:line="240" w:lineRule="auto"/>
        <w:ind w:left="1440" w:hanging="20.999999999999943"/>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submitted up to two decimal place</w:t>
      </w:r>
      <w:r w:rsidDel="00000000" w:rsidR="00000000" w:rsidRPr="00000000">
        <w:rPr>
          <w:rFonts w:ascii="Arial" w:cs="Arial" w:eastAsia="Arial" w:hAnsi="Arial"/>
          <w:color w:val="000000"/>
          <w:sz w:val="24"/>
          <w:szCs w:val="24"/>
          <w:rtl w:val="0"/>
        </w:rPr>
        <w:t xml:space="preserve">s</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before="120" w:line="240" w:lineRule="auto"/>
        <w:ind w:left="748" w:hanging="27.00000000000003"/>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Pricing will be based on:</w:t>
      </w:r>
    </w:p>
    <w:p w:rsidR="00000000" w:rsidDel="00000000" w:rsidP="00000000" w:rsidRDefault="00000000" w:rsidRPr="00000000" w14:paraId="0000010B">
      <w:pPr>
        <w:widowControl w:val="0"/>
        <w:numPr>
          <w:ilvl w:val="0"/>
          <w:numId w:val="3"/>
        </w:numPr>
        <w:pBdr>
          <w:top w:space="0" w:sz="0" w:val="nil"/>
          <w:left w:space="0" w:sz="0" w:val="nil"/>
          <w:bottom w:space="0" w:sz="0" w:val="nil"/>
          <w:right w:space="0" w:sz="0" w:val="nil"/>
          <w:between w:space="0" w:sz="0" w:val="nil"/>
        </w:pBdr>
        <w:spacing w:after="120" w:before="120" w:line="240" w:lineRule="auto"/>
        <w:ind w:left="1077" w:right="57" w:hanging="27.00000000000003"/>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eight (8) hour Working Day; and</w:t>
      </w:r>
    </w:p>
    <w:p w:rsidR="00000000" w:rsidDel="00000000" w:rsidP="00000000" w:rsidRDefault="00000000" w:rsidRPr="00000000" w14:paraId="0000010C">
      <w:pPr>
        <w:widowControl w:val="0"/>
        <w:numPr>
          <w:ilvl w:val="0"/>
          <w:numId w:val="3"/>
        </w:numPr>
        <w:pBdr>
          <w:top w:space="0" w:sz="0" w:val="nil"/>
          <w:left w:space="0" w:sz="0" w:val="nil"/>
          <w:bottom w:space="0" w:sz="0" w:val="nil"/>
          <w:right w:space="0" w:sz="0" w:val="nil"/>
          <w:between w:space="0" w:sz="0" w:val="nil"/>
        </w:pBdr>
        <w:spacing w:after="120" w:before="120" w:line="240" w:lineRule="auto"/>
        <w:ind w:left="1077" w:right="57" w:hanging="27.00000000000003"/>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rounded to the nearest </w:t>
      </w:r>
      <w:r w:rsidDel="00000000" w:rsidR="00000000" w:rsidRPr="00000000">
        <w:rPr>
          <w:rFonts w:ascii="Arial" w:cs="Arial" w:eastAsia="Arial" w:hAnsi="Arial"/>
          <w:color w:val="000000"/>
          <w:sz w:val="24"/>
          <w:szCs w:val="24"/>
          <w:highlight w:val="white"/>
          <w:rtl w:val="0"/>
        </w:rPr>
        <w:t xml:space="preserve">£</w:t>
      </w:r>
      <w:r w:rsidDel="00000000" w:rsidR="00000000" w:rsidRPr="00000000">
        <w:rPr>
          <w:rFonts w:ascii="Arial" w:cs="Arial" w:eastAsia="Arial" w:hAnsi="Arial"/>
          <w:color w:val="000000"/>
          <w:sz w:val="24"/>
          <w:szCs w:val="24"/>
          <w:highlight w:val="white"/>
          <w:rtl w:val="0"/>
        </w:rPr>
        <w:t xml:space="preserve">10</w:t>
      </w:r>
      <w:r w:rsidDel="00000000" w:rsidR="00000000" w:rsidRPr="00000000">
        <w:rPr>
          <w:rFonts w:ascii="Arial" w:cs="Arial" w:eastAsia="Arial" w:hAnsi="Arial"/>
          <w:color w:val="000000"/>
          <w:sz w:val="24"/>
          <w:szCs w:val="24"/>
          <w:highlight w:val="white"/>
          <w:rtl w:val="0"/>
        </w:rPr>
        <w:t xml:space="preserve">.</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120" w:before="120" w:line="240" w:lineRule="auto"/>
        <w:ind w:left="748"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Zero or negative bids will not be allowed.  We will investigate where we consider your bid to be abnormally low.</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submitted will be the maximum payable under this framework. Prices may be lowered at the call-off stage. Refer to Framework Schedule 3 – Framework Prices.  </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must download and complete the </w:t>
      </w:r>
      <w:r w:rsidDel="00000000" w:rsidR="00000000" w:rsidRPr="00000000">
        <w:rPr>
          <w:rFonts w:ascii="Arial" w:cs="Arial" w:eastAsia="Arial" w:hAnsi="Arial"/>
          <w:color w:val="000000"/>
          <w:sz w:val="24"/>
          <w:szCs w:val="24"/>
          <w:rtl w:val="0"/>
        </w:rPr>
        <w:t xml:space="preserve">Pricing Mat</w:t>
      </w:r>
      <w:r w:rsidDel="00000000" w:rsidR="00000000" w:rsidRPr="00000000">
        <w:rPr>
          <w:rFonts w:ascii="Arial" w:cs="Arial" w:eastAsia="Arial" w:hAnsi="Arial"/>
          <w:color w:val="000000"/>
          <w:sz w:val="24"/>
          <w:szCs w:val="24"/>
          <w:rtl w:val="0"/>
        </w:rPr>
        <w:t xml:space="preserve">rix for the lot(s) you are submitting a bid for. </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10">
      <w:pPr>
        <w:numPr>
          <w:ilvl w:val="0"/>
          <w:numId w:val="7"/>
        </w:numPr>
        <w:pBdr>
          <w:top w:space="0" w:sz="0" w:val="nil"/>
          <w:left w:space="0" w:sz="0" w:val="nil"/>
          <w:bottom w:space="0" w:sz="0" w:val="nil"/>
          <w:right w:space="0" w:sz="0" w:val="nil"/>
          <w:between w:space="0" w:sz="0" w:val="nil"/>
        </w:pBdr>
        <w:spacing w:after="0" w:afterAutospacing="0" w:before="12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Attachment 3a - Lot 1 Pricing Matrix</w:t>
      </w:r>
    </w:p>
    <w:p w:rsidR="00000000" w:rsidDel="00000000" w:rsidP="00000000" w:rsidRDefault="00000000" w:rsidRPr="00000000" w14:paraId="00000111">
      <w:pPr>
        <w:numPr>
          <w:ilvl w:val="0"/>
          <w:numId w:val="7"/>
        </w:numPr>
        <w:pBdr>
          <w:top w:space="0" w:sz="0" w:val="nil"/>
          <w:left w:space="0" w:sz="0" w:val="nil"/>
          <w:bottom w:space="0" w:sz="0" w:val="nil"/>
          <w:right w:space="0" w:sz="0" w:val="nil"/>
          <w:between w:space="0" w:sz="0" w:val="nil"/>
        </w:pBdr>
        <w:spacing w:after="0" w:afterAutospacing="0" w:before="0" w:beforeAutospacing="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Attachment 3b - Lot 2 Pricing Matrix</w:t>
      </w:r>
    </w:p>
    <w:p w:rsidR="00000000" w:rsidDel="00000000" w:rsidP="00000000" w:rsidRDefault="00000000" w:rsidRPr="00000000" w14:paraId="00000112">
      <w:pPr>
        <w:numPr>
          <w:ilvl w:val="0"/>
          <w:numId w:val="7"/>
        </w:numPr>
        <w:pBdr>
          <w:top w:space="0" w:sz="0" w:val="nil"/>
          <w:left w:space="0" w:sz="0" w:val="nil"/>
          <w:bottom w:space="0" w:sz="0" w:val="nil"/>
          <w:right w:space="0" w:sz="0" w:val="nil"/>
          <w:between w:space="0" w:sz="0" w:val="nil"/>
        </w:pBdr>
        <w:spacing w:after="120" w:before="0" w:beforeAutospacing="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Attachment 3c - Lot 3 Pricing Matrix</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provide a price, where one has been requested, in the cells highlighted yellow. </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you have completed your pricing matrix, you must upload this into the eSourcing suite at question PQ1(</w:t>
      </w:r>
      <w:r w:rsidDel="00000000" w:rsidR="00000000" w:rsidRPr="00000000">
        <w:rPr>
          <w:rFonts w:ascii="Arial" w:cs="Arial" w:eastAsia="Arial" w:hAnsi="Arial"/>
          <w:sz w:val="24"/>
          <w:szCs w:val="24"/>
          <w:rtl w:val="0"/>
        </w:rPr>
        <w:t xml:space="preserve">Lot 1), PQ2 (Lot 2) or PQ3 (Lot 3) </w:t>
      </w:r>
      <w:r w:rsidDel="00000000" w:rsidR="00000000" w:rsidRPr="00000000">
        <w:rPr>
          <w:rFonts w:ascii="Arial" w:cs="Arial" w:eastAsia="Arial" w:hAnsi="Arial"/>
          <w:color w:val="000000"/>
          <w:sz w:val="24"/>
          <w:szCs w:val="24"/>
          <w:rtl w:val="0"/>
        </w:rPr>
        <w:t xml:space="preserve">in the commercial envelope.  If you do not upload your pricing matrix your bid may be rejected from this competition.</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color w:val="000000"/>
          <w:sz w:val="24"/>
          <w:szCs w:val="24"/>
          <w:highlight w:val="white"/>
        </w:rPr>
      </w:pPr>
      <w:bookmarkStart w:colFirst="0" w:colLast="0" w:name="_heading=h.z337ya" w:id="18"/>
      <w:bookmarkEnd w:id="18"/>
      <w:r w:rsidDel="00000000" w:rsidR="00000000" w:rsidRPr="00000000">
        <w:rPr>
          <w:rFonts w:ascii="Arial" w:cs="Arial" w:eastAsia="Arial" w:hAnsi="Arial"/>
          <w:color w:val="000000"/>
          <w:sz w:val="24"/>
          <w:szCs w:val="24"/>
          <w:rtl w:val="0"/>
        </w:rPr>
        <w:t xml:space="preserve">Do not alter, amend or change the format or layout of the pricing matrix </w:t>
      </w:r>
      <w:r w:rsidDel="00000000" w:rsidR="00000000" w:rsidRPr="00000000">
        <w:rPr>
          <w:rFonts w:ascii="Arial" w:cs="Arial" w:eastAsia="Arial" w:hAnsi="Arial"/>
          <w:color w:val="000000"/>
          <w:sz w:val="24"/>
          <w:szCs w:val="24"/>
          <w:highlight w:val="white"/>
          <w:rtl w:val="0"/>
        </w:rPr>
        <w:t xml:space="preserve">Attachment 3.</w:t>
      </w:r>
    </w:p>
    <w:p w:rsidR="00000000" w:rsidDel="00000000" w:rsidP="00000000" w:rsidRDefault="00000000" w:rsidRPr="00000000" w14:paraId="00000116">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highlight w:val="white"/>
        </w:rPr>
      </w:pPr>
      <w:r w:rsidDel="00000000" w:rsidR="00000000" w:rsidRPr="00000000">
        <w:rPr>
          <w:rFonts w:ascii="Arial" w:cs="Arial" w:eastAsia="Arial" w:hAnsi="Arial"/>
          <w:color w:val="000000"/>
          <w:sz w:val="24"/>
          <w:szCs w:val="24"/>
          <w:highlight w:val="white"/>
          <w:rtl w:val="0"/>
        </w:rPr>
        <w:t xml:space="preserve">Price evaluation process</w:t>
      </w:r>
      <w:r w:rsidDel="00000000" w:rsidR="00000000" w:rsidRPr="00000000">
        <w:rPr>
          <w:rtl w:val="0"/>
        </w:rPr>
      </w:r>
    </w:p>
    <w:p w:rsidR="00000000" w:rsidDel="00000000" w:rsidP="00000000" w:rsidRDefault="00000000" w:rsidRPr="00000000" w14:paraId="00000117">
      <w:pPr>
        <w:ind w:left="720" w:firstLine="0"/>
        <w:rPr>
          <w:rFonts w:ascii="Arial" w:cs="Arial" w:eastAsia="Arial" w:hAnsi="Arial"/>
          <w:sz w:val="24"/>
          <w:szCs w:val="24"/>
          <w:highlight w:val="white"/>
        </w:rPr>
      </w:pPr>
      <w:bookmarkStart w:colFirst="0" w:colLast="0" w:name="_heading=h.3j2qqm3" w:id="19"/>
      <w:bookmarkEnd w:id="19"/>
      <w:r w:rsidDel="00000000" w:rsidR="00000000" w:rsidRPr="00000000">
        <w:rPr>
          <w:rFonts w:ascii="Arial" w:cs="Arial" w:eastAsia="Arial" w:hAnsi="Arial"/>
          <w:sz w:val="24"/>
          <w:szCs w:val="24"/>
          <w:highlight w:val="white"/>
          <w:rtl w:val="0"/>
        </w:rPr>
        <w:t xml:space="preserve">This is </w:t>
      </w:r>
      <w:r w:rsidDel="00000000" w:rsidR="00000000" w:rsidRPr="00000000">
        <w:rPr>
          <w:rFonts w:ascii="Arial" w:cs="Arial" w:eastAsia="Arial" w:hAnsi="Arial"/>
          <w:sz w:val="24"/>
          <w:szCs w:val="24"/>
          <w:highlight w:val="white"/>
          <w:rtl w:val="0"/>
        </w:rPr>
        <w:t xml:space="preserve">how</w:t>
      </w:r>
      <w:r w:rsidDel="00000000" w:rsidR="00000000" w:rsidRPr="00000000">
        <w:rPr>
          <w:rFonts w:ascii="Arial" w:cs="Arial" w:eastAsia="Arial" w:hAnsi="Arial"/>
          <w:sz w:val="24"/>
          <w:szCs w:val="24"/>
          <w:highlight w:val="white"/>
          <w:rtl w:val="0"/>
        </w:rPr>
        <w:t xml:space="preserve"> we will evaluate your pricing:</w:t>
      </w:r>
    </w:p>
    <w:p w:rsidR="00000000" w:rsidDel="00000000" w:rsidP="00000000" w:rsidRDefault="00000000" w:rsidRPr="00000000" w14:paraId="00000118">
      <w:pPr>
        <w:numPr>
          <w:ilvl w:val="0"/>
          <w:numId w:val="8"/>
        </w:numPr>
        <w:pBdr>
          <w:top w:space="0" w:sz="0" w:val="nil"/>
          <w:left w:space="0" w:sz="0" w:val="nil"/>
          <w:bottom w:space="0" w:sz="0" w:val="nil"/>
          <w:right w:space="0" w:sz="0" w:val="nil"/>
          <w:between w:space="0" w:sz="0" w:val="nil"/>
        </w:pBdr>
        <w:spacing w:after="0" w:afterAutospacing="0" w:before="120" w:line="240" w:lineRule="auto"/>
        <w:ind w:left="720" w:hanging="360"/>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rtl w:val="0"/>
        </w:rPr>
        <w:t xml:space="preserve">We will check you have completed all the yellow cells for each lot you are bidding for.  </w:t>
      </w:r>
    </w:p>
    <w:p w:rsidR="00000000" w:rsidDel="00000000" w:rsidP="00000000" w:rsidRDefault="00000000" w:rsidRPr="00000000" w14:paraId="00000119">
      <w:pPr>
        <w:numPr>
          <w:ilvl w:val="0"/>
          <w:numId w:val="8"/>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rtl w:val="0"/>
        </w:rPr>
        <w:t xml:space="preserve">Failure to insert an applicable price may result in your bid being deemed non-compliant and may be rejected from this competition. Remember zero or negative prices will not be accepted. </w:t>
      </w:r>
      <w:r w:rsidDel="00000000" w:rsidR="00000000" w:rsidRPr="00000000">
        <w:rPr>
          <w:rtl w:val="0"/>
        </w:rPr>
      </w:r>
    </w:p>
    <w:p w:rsidR="00000000" w:rsidDel="00000000" w:rsidP="00000000" w:rsidRDefault="00000000" w:rsidRPr="00000000" w14:paraId="0000011A">
      <w:pPr>
        <w:numPr>
          <w:ilvl w:val="0"/>
          <w:numId w:val="8"/>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rtl w:val="0"/>
        </w:rPr>
        <w:t xml:space="preserve">The price evaluation will be undertaken separately to the quality evaluation process. </w:t>
      </w:r>
      <w:r w:rsidDel="00000000" w:rsidR="00000000" w:rsidRPr="00000000">
        <w:rPr>
          <w:rtl w:val="0"/>
        </w:rPr>
      </w:r>
    </w:p>
    <w:p w:rsidR="00000000" w:rsidDel="00000000" w:rsidP="00000000" w:rsidRDefault="00000000" w:rsidRPr="00000000" w14:paraId="0000011B">
      <w:pPr>
        <w:numPr>
          <w:ilvl w:val="0"/>
          <w:numId w:val="8"/>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For all lots we will calculate your price based on a fixed fee sum. </w:t>
      </w:r>
      <w:r w:rsidDel="00000000" w:rsidR="00000000" w:rsidRPr="00000000">
        <w:rPr>
          <w:rtl w:val="0"/>
        </w:rPr>
      </w:r>
    </w:p>
    <w:p w:rsidR="00000000" w:rsidDel="00000000" w:rsidP="00000000" w:rsidRDefault="00000000" w:rsidRPr="00000000" w14:paraId="0000011C">
      <w:pPr>
        <w:numPr>
          <w:ilvl w:val="0"/>
          <w:numId w:val="8"/>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The calculation we will use to evaluate your total score, for each lot you are bidding for, is as follows:</w:t>
      </w:r>
    </w:p>
    <w:p w:rsidR="00000000" w:rsidDel="00000000" w:rsidP="00000000" w:rsidRDefault="00000000" w:rsidRPr="00000000" w14:paraId="0000011D">
      <w:pPr>
        <w:numPr>
          <w:ilvl w:val="0"/>
          <w:numId w:val="8"/>
        </w:numPr>
        <w:spacing w:after="0" w:afterAutospacing="0" w:line="240" w:lineRule="auto"/>
        <w:ind w:left="720" w:hanging="360"/>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rtl w:val="0"/>
        </w:rPr>
        <w:t xml:space="preserve">The average of all fees submitted, </w:t>
      </w:r>
      <w:r w:rsidDel="00000000" w:rsidR="00000000" w:rsidRPr="00000000">
        <w:rPr>
          <w:rFonts w:ascii="Arial" w:cs="Arial" w:eastAsia="Arial" w:hAnsi="Arial"/>
          <w:b w:val="1"/>
          <w:color w:val="000000"/>
          <w:sz w:val="24"/>
          <w:szCs w:val="24"/>
          <w:highlight w:val="white"/>
          <w:rtl w:val="0"/>
        </w:rPr>
        <w:t xml:space="preserve">for each salary band</w:t>
      </w:r>
      <w:r w:rsidDel="00000000" w:rsidR="00000000" w:rsidRPr="00000000">
        <w:rPr>
          <w:rFonts w:ascii="Arial" w:cs="Arial" w:eastAsia="Arial" w:hAnsi="Arial"/>
          <w:color w:val="000000"/>
          <w:sz w:val="24"/>
          <w:szCs w:val="24"/>
          <w:highlight w:val="white"/>
          <w:rtl w:val="0"/>
        </w:rPr>
        <w:t xml:space="preserve">, will be calculated (sum of all fees submitted divided by total number of bids received).</w:t>
      </w:r>
    </w:p>
    <w:p w:rsidR="00000000" w:rsidDel="00000000" w:rsidP="00000000" w:rsidRDefault="00000000" w:rsidRPr="00000000" w14:paraId="0000011E">
      <w:pPr>
        <w:numPr>
          <w:ilvl w:val="0"/>
          <w:numId w:val="8"/>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rtl w:val="0"/>
        </w:rPr>
        <w:t xml:space="preserve">This average less 20% (of the average) will form the stretch target fee from which all bid scores for that salary band will be calculated.</w:t>
      </w:r>
    </w:p>
    <w:p w:rsidR="00000000" w:rsidDel="00000000" w:rsidP="00000000" w:rsidRDefault="00000000" w:rsidRPr="00000000" w14:paraId="0000011F">
      <w:pPr>
        <w:numPr>
          <w:ilvl w:val="0"/>
          <w:numId w:val="8"/>
        </w:numPr>
        <w:spacing w:after="0" w:line="240" w:lineRule="auto"/>
        <w:ind w:left="720" w:hanging="360"/>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rtl w:val="0"/>
        </w:rPr>
        <w:t xml:space="preserve">Fees submitted that are lower than or equal to the stretch target fee will receive the maximum score available.</w:t>
      </w:r>
      <w:r w:rsidDel="00000000" w:rsidR="00000000" w:rsidRPr="00000000">
        <w:rPr>
          <w:rtl w:val="0"/>
        </w:rPr>
      </w:r>
    </w:p>
    <w:p w:rsidR="00000000" w:rsidDel="00000000" w:rsidP="00000000" w:rsidRDefault="00000000" w:rsidRPr="00000000" w14:paraId="00000120">
      <w:pPr>
        <w:numPr>
          <w:ilvl w:val="0"/>
          <w:numId w:val="8"/>
        </w:numPr>
        <w:spacing w:after="0" w:line="240" w:lineRule="auto"/>
        <w:ind w:left="720" w:hanging="360"/>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rtl w:val="0"/>
        </w:rPr>
        <w:t xml:space="preserve">Fees submitted that are higher than the stretch target fee will receive a score relative to the amount that the submitted fee is higher than the stretch target fee.</w:t>
      </w:r>
    </w:p>
    <w:p w:rsidR="00000000" w:rsidDel="00000000" w:rsidP="00000000" w:rsidRDefault="00000000" w:rsidRPr="00000000" w14:paraId="00000121">
      <w:pPr>
        <w:numPr>
          <w:ilvl w:val="0"/>
          <w:numId w:val="8"/>
        </w:numPr>
        <w:spacing w:after="0" w:afterAutospacing="0" w:line="240" w:lineRule="auto"/>
        <w:ind w:left="720" w:hanging="360"/>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rtl w:val="0"/>
        </w:rPr>
        <w:t xml:space="preserve">A weighting will then be applied to each salary band to give the weighted score for that band. Each of the weighted band scores will be added to give the overall lot score.</w:t>
      </w:r>
      <w:r w:rsidDel="00000000" w:rsidR="00000000" w:rsidRPr="00000000">
        <w:rPr>
          <w:rtl w:val="0"/>
        </w:rPr>
      </w:r>
    </w:p>
    <w:p w:rsidR="00000000" w:rsidDel="00000000" w:rsidP="00000000" w:rsidRDefault="00000000" w:rsidRPr="00000000" w14:paraId="00000122">
      <w:pPr>
        <w:numPr>
          <w:ilvl w:val="0"/>
          <w:numId w:val="11"/>
        </w:numPr>
        <w:pBdr>
          <w:top w:space="0" w:sz="0" w:val="nil"/>
          <w:left w:space="0" w:sz="0" w:val="nil"/>
          <w:bottom w:space="0" w:sz="0" w:val="nil"/>
          <w:right w:space="0" w:sz="0" w:val="nil"/>
          <w:between w:space="0" w:sz="0" w:val="nil"/>
        </w:pBdr>
        <w:spacing w:after="0" w:afterAutospacing="0" w:before="0" w:beforeAutospacing="0" w:line="240" w:lineRule="auto"/>
        <w:ind w:left="720" w:hanging="360"/>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rtl w:val="0"/>
        </w:rPr>
        <w:t xml:space="preserve">Once the individual salary band scores have been calculated, we will then apply the weighting as indicated in the Lot tabs in the Pricing Model</w:t>
      </w:r>
    </w:p>
    <w:p w:rsidR="00000000" w:rsidDel="00000000" w:rsidP="00000000" w:rsidRDefault="00000000" w:rsidRPr="00000000" w14:paraId="00000123">
      <w:pPr>
        <w:numPr>
          <w:ilvl w:val="0"/>
          <w:numId w:val="11"/>
        </w:numPr>
        <w:pBdr>
          <w:top w:space="0" w:sz="0" w:val="nil"/>
          <w:left w:space="0" w:sz="0" w:val="nil"/>
          <w:bottom w:space="0" w:sz="0" w:val="nil"/>
          <w:right w:space="0" w:sz="0" w:val="nil"/>
          <w:between w:space="0" w:sz="0" w:val="nil"/>
        </w:pBdr>
        <w:spacing w:after="120" w:before="0" w:beforeAutospacing="0" w:line="240"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color w:val="000000"/>
          <w:sz w:val="24"/>
          <w:szCs w:val="24"/>
          <w:highlight w:val="white"/>
          <w:rtl w:val="0"/>
        </w:rPr>
        <w:t xml:space="preserve">So </w:t>
      </w:r>
      <w:r w:rsidDel="00000000" w:rsidR="00000000" w:rsidRPr="00000000">
        <w:rPr>
          <w:rFonts w:ascii="Arial" w:cs="Arial" w:eastAsia="Arial" w:hAnsi="Arial"/>
          <w:sz w:val="24"/>
          <w:szCs w:val="24"/>
          <w:highlight w:val="white"/>
          <w:rtl w:val="0"/>
        </w:rPr>
        <w:t xml:space="preserve">in the below example Lot</w:t>
      </w:r>
      <w:r w:rsidDel="00000000" w:rsidR="00000000" w:rsidRPr="00000000">
        <w:rPr>
          <w:rFonts w:ascii="Arial" w:cs="Arial" w:eastAsia="Arial" w:hAnsi="Arial"/>
          <w:color w:val="000000"/>
          <w:sz w:val="24"/>
          <w:szCs w:val="24"/>
          <w:highlight w:val="white"/>
          <w:rtl w:val="0"/>
        </w:rPr>
        <w:t xml:space="preserve">, if you choose to offer varying on-costs for each salary band we would calculate your total weighted score as follows: </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2E">
      <w:pP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2F">
      <w:pP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30">
      <w:pP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31">
      <w:pP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32">
      <w:pP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33">
      <w:pP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34">
      <w:pP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35">
      <w:pP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36">
      <w:pP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37">
      <w:pPr>
        <w:rPr>
          <w:rFonts w:ascii="Arial" w:cs="Arial" w:eastAsia="Arial" w:hAnsi="Arial"/>
          <w:b w:val="1"/>
          <w:sz w:val="24"/>
          <w:szCs w:val="24"/>
          <w:highlight w:val="white"/>
        </w:rPr>
      </w:pPr>
      <w:r w:rsidDel="00000000" w:rsidR="00000000" w:rsidRPr="00000000">
        <w:rPr>
          <w:rFonts w:ascii="Arial" w:cs="Arial" w:eastAsia="Arial" w:hAnsi="Arial"/>
          <w:b w:val="1"/>
          <w:color w:val="000000"/>
          <w:sz w:val="24"/>
          <w:szCs w:val="24"/>
          <w:highlight w:val="white"/>
          <w:rtl w:val="0"/>
        </w:rPr>
        <w:t xml:space="preserve">Worked example Lot</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b w:val="1"/>
          <w:color w:val="000000"/>
          <w:sz w:val="24"/>
          <w:szCs w:val="24"/>
          <w:highlight w:val="white"/>
          <w:rtl w:val="0"/>
        </w:rPr>
        <w:t xml:space="preserve">(fixed £GBP fee)</w:t>
      </w:r>
      <w:r w:rsidDel="00000000" w:rsidR="00000000" w:rsidRPr="00000000">
        <w:rPr>
          <w:rtl w:val="0"/>
        </w:rPr>
      </w:r>
    </w:p>
    <w:p w:rsidR="00000000" w:rsidDel="00000000" w:rsidP="00000000" w:rsidRDefault="00000000" w:rsidRPr="00000000" w14:paraId="00000138">
      <w:pPr>
        <w:ind w:left="-708.6614173228347" w:hanging="705"/>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Pr>
        <w:drawing>
          <wp:inline distB="114300" distT="114300" distL="114300" distR="114300">
            <wp:extent cx="7152323" cy="3257550"/>
            <wp:effectExtent b="0" l="0" r="0" t="0"/>
            <wp:docPr id="1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7152323" cy="3257550"/>
                    </a:xfrm>
                    <a:prstGeom prst="rect"/>
                    <a:ln/>
                  </pic:spPr>
                </pic:pic>
              </a:graphicData>
            </a:graphic>
          </wp:inline>
        </w:drawing>
      </w:r>
      <w:r w:rsidDel="00000000" w:rsidR="00000000" w:rsidRPr="00000000">
        <w:rPr>
          <w:rtl w:val="0"/>
        </w:rPr>
      </w:r>
    </w:p>
    <w:p w:rsidR="00000000" w:rsidDel="00000000" w:rsidP="00000000" w:rsidRDefault="00000000" w:rsidRPr="00000000" w14:paraId="00000139">
      <w:pPr>
        <w:rPr>
          <w:rFonts w:ascii="Arial" w:cs="Arial" w:eastAsia="Arial" w:hAnsi="Arial"/>
          <w:b w:val="1"/>
          <w:highlight w:val="yellow"/>
        </w:rPr>
      </w:pPr>
      <w:r w:rsidDel="00000000" w:rsidR="00000000" w:rsidRPr="00000000">
        <w:rPr>
          <w:rFonts w:ascii="Arial" w:cs="Arial" w:eastAsia="Arial" w:hAnsi="Arial"/>
          <w:b w:val="1"/>
          <w:sz w:val="24"/>
          <w:szCs w:val="24"/>
          <w:highlight w:val="white"/>
        </w:rPr>
        <w:drawing>
          <wp:inline distB="114300" distT="114300" distL="114300" distR="114300">
            <wp:extent cx="4791075" cy="3400425"/>
            <wp:effectExtent b="0" l="0" r="0" t="0"/>
            <wp:docPr id="1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791075" cy="3400425"/>
                    </a:xfrm>
                    <a:prstGeom prst="rect"/>
                    <a:ln/>
                  </pic:spPr>
                </pic:pic>
              </a:graphicData>
            </a:graphic>
          </wp:inline>
        </w:drawing>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Once the individual salary band score </w:t>
      </w:r>
      <w:r w:rsidDel="00000000" w:rsidR="00000000" w:rsidRPr="00000000">
        <w:rPr>
          <w:rFonts w:ascii="Arial" w:cs="Arial" w:eastAsia="Arial" w:hAnsi="Arial"/>
          <w:sz w:val="24"/>
          <w:szCs w:val="24"/>
          <w:highlight w:val="white"/>
          <w:rtl w:val="0"/>
        </w:rPr>
        <w:t xml:space="preserve">has</w:t>
      </w:r>
      <w:r w:rsidDel="00000000" w:rsidR="00000000" w:rsidRPr="00000000">
        <w:rPr>
          <w:rFonts w:ascii="Arial" w:cs="Arial" w:eastAsia="Arial" w:hAnsi="Arial"/>
          <w:color w:val="000000"/>
          <w:sz w:val="24"/>
          <w:szCs w:val="24"/>
          <w:highlight w:val="white"/>
          <w:rtl w:val="0"/>
        </w:rPr>
        <w:t xml:space="preserve"> been calculated, we will then apply the weighting as indicated in the Lot tabs in the Pricing Model. </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So </w:t>
      </w:r>
      <w:r w:rsidDel="00000000" w:rsidR="00000000" w:rsidRPr="00000000">
        <w:rPr>
          <w:rFonts w:ascii="Arial" w:cs="Arial" w:eastAsia="Arial" w:hAnsi="Arial"/>
          <w:sz w:val="24"/>
          <w:szCs w:val="24"/>
          <w:highlight w:val="white"/>
          <w:rtl w:val="0"/>
        </w:rPr>
        <w:t xml:space="preserve">in our example</w:t>
      </w:r>
      <w:r w:rsidDel="00000000" w:rsidR="00000000" w:rsidRPr="00000000">
        <w:rPr>
          <w:rFonts w:ascii="Arial" w:cs="Arial" w:eastAsia="Arial" w:hAnsi="Arial"/>
          <w:color w:val="000000"/>
          <w:sz w:val="24"/>
          <w:szCs w:val="24"/>
          <w:highlight w:val="white"/>
          <w:rtl w:val="0"/>
        </w:rPr>
        <w:t xml:space="preserve">, if you choose to offer a fixed fee of £</w:t>
      </w:r>
      <w:r w:rsidDel="00000000" w:rsidR="00000000" w:rsidRPr="00000000">
        <w:rPr>
          <w:rFonts w:ascii="Arial" w:cs="Arial" w:eastAsia="Arial" w:hAnsi="Arial"/>
          <w:sz w:val="24"/>
          <w:szCs w:val="24"/>
          <w:highlight w:val="white"/>
          <w:rtl w:val="0"/>
        </w:rPr>
        <w:t xml:space="preserve">15,000</w:t>
      </w:r>
      <w:r w:rsidDel="00000000" w:rsidR="00000000" w:rsidRPr="00000000">
        <w:rPr>
          <w:rFonts w:ascii="Arial" w:cs="Arial" w:eastAsia="Arial" w:hAnsi="Arial"/>
          <w:color w:val="000000"/>
          <w:sz w:val="24"/>
          <w:szCs w:val="24"/>
          <w:highlight w:val="white"/>
          <w:rtl w:val="0"/>
        </w:rPr>
        <w:t xml:space="preserve"> for  </w:t>
      </w:r>
      <w:r w:rsidDel="00000000" w:rsidR="00000000" w:rsidRPr="00000000">
        <w:rPr>
          <w:rFonts w:ascii="Arial" w:cs="Arial" w:eastAsia="Arial" w:hAnsi="Arial"/>
          <w:sz w:val="24"/>
          <w:szCs w:val="24"/>
          <w:highlight w:val="white"/>
          <w:rtl w:val="0"/>
        </w:rPr>
        <w:t xml:space="preserve">Salary Band X</w:t>
      </w:r>
      <w:r w:rsidDel="00000000" w:rsidR="00000000" w:rsidRPr="00000000">
        <w:rPr>
          <w:rFonts w:ascii="Arial" w:cs="Arial" w:eastAsia="Arial" w:hAnsi="Arial"/>
          <w:color w:val="000000"/>
          <w:sz w:val="24"/>
          <w:szCs w:val="24"/>
          <w:highlight w:val="white"/>
          <w:rtl w:val="0"/>
        </w:rPr>
        <w:t xml:space="preserve"> and £</w:t>
      </w:r>
      <w:r w:rsidDel="00000000" w:rsidR="00000000" w:rsidRPr="00000000">
        <w:rPr>
          <w:rFonts w:ascii="Arial" w:cs="Arial" w:eastAsia="Arial" w:hAnsi="Arial"/>
          <w:sz w:val="24"/>
          <w:szCs w:val="24"/>
          <w:highlight w:val="white"/>
          <w:rtl w:val="0"/>
        </w:rPr>
        <w:t xml:space="preserve">17,500</w:t>
      </w:r>
      <w:r w:rsidDel="00000000" w:rsidR="00000000" w:rsidRPr="00000000">
        <w:rPr>
          <w:rFonts w:ascii="Arial" w:cs="Arial" w:eastAsia="Arial" w:hAnsi="Arial"/>
          <w:color w:val="000000"/>
          <w:sz w:val="24"/>
          <w:szCs w:val="24"/>
          <w:highlight w:val="white"/>
          <w:rtl w:val="0"/>
        </w:rPr>
        <w:t xml:space="preserve"> S</w:t>
      </w:r>
      <w:r w:rsidDel="00000000" w:rsidR="00000000" w:rsidRPr="00000000">
        <w:rPr>
          <w:rFonts w:ascii="Arial" w:cs="Arial" w:eastAsia="Arial" w:hAnsi="Arial"/>
          <w:sz w:val="24"/>
          <w:szCs w:val="24"/>
          <w:highlight w:val="white"/>
          <w:rtl w:val="0"/>
        </w:rPr>
        <w:t xml:space="preserve">alary Band Y</w:t>
      </w:r>
      <w:r w:rsidDel="00000000" w:rsidR="00000000" w:rsidRPr="00000000">
        <w:rPr>
          <w:rFonts w:ascii="Arial" w:cs="Arial" w:eastAsia="Arial" w:hAnsi="Arial"/>
          <w:color w:val="000000"/>
          <w:sz w:val="24"/>
          <w:szCs w:val="24"/>
          <w:highlight w:val="white"/>
          <w:rtl w:val="0"/>
        </w:rPr>
        <w:t xml:space="preserve">, we would, using the above example, calculate your total weighted score as follows: </w:t>
      </w:r>
    </w:p>
    <w:p w:rsidR="00000000" w:rsidDel="00000000" w:rsidP="00000000" w:rsidRDefault="00000000" w:rsidRPr="00000000" w14:paraId="0000013C">
      <w:pPr>
        <w:spacing w:after="0" w:line="240" w:lineRule="auto"/>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13D">
      <w:pPr>
        <w:spacing w:after="0" w:line="240" w:lineRule="auto"/>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13E">
      <w:pPr>
        <w:spacing w:after="0" w:line="240" w:lineRule="auto"/>
        <w:rPr>
          <w:rFonts w:ascii="Arial" w:cs="Arial" w:eastAsia="Arial" w:hAnsi="Arial"/>
          <w:b w:val="1"/>
          <w:color w:val="000000"/>
          <w:shd w:fill="deebf6" w:val="clear"/>
        </w:rPr>
      </w:pPr>
      <w:r w:rsidDel="00000000" w:rsidR="00000000" w:rsidRPr="00000000">
        <w:rPr>
          <w:rtl w:val="0"/>
        </w:rPr>
      </w:r>
    </w:p>
    <w:tbl>
      <w:tblPr>
        <w:tblStyle w:val="Table6"/>
        <w:tblW w:w="10020.0" w:type="dxa"/>
        <w:jc w:val="left"/>
        <w:tblInd w:w="-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755"/>
        <w:gridCol w:w="2055"/>
        <w:gridCol w:w="1755"/>
        <w:gridCol w:w="2745"/>
        <w:tblGridChange w:id="0">
          <w:tblGrid>
            <w:gridCol w:w="1710"/>
            <w:gridCol w:w="1755"/>
            <w:gridCol w:w="2055"/>
            <w:gridCol w:w="1755"/>
            <w:gridCol w:w="2745"/>
          </w:tblGrid>
        </w:tblGridChange>
      </w:tblGrid>
      <w:tr>
        <w:trPr>
          <w:cantSplit w:val="0"/>
          <w:tblHeader w:val="0"/>
        </w:trPr>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3F">
            <w:pPr>
              <w:spacing w:after="120" w:before="120" w:lineRule="auto"/>
              <w:rPr>
                <w:rFonts w:ascii="Arial" w:cs="Arial" w:eastAsia="Arial" w:hAnsi="Arial"/>
                <w:color w:val="000000"/>
                <w:sz w:val="24"/>
                <w:szCs w:val="24"/>
                <w:shd w:fill="deebf6" w:val="clear"/>
              </w:rPr>
            </w:pPr>
            <w:r w:rsidDel="00000000" w:rsidR="00000000" w:rsidRPr="00000000">
              <w:rPr>
                <w:rFonts w:ascii="Arial" w:cs="Arial" w:eastAsia="Arial" w:hAnsi="Arial"/>
                <w:color w:val="000000"/>
                <w:sz w:val="24"/>
                <w:szCs w:val="24"/>
                <w:shd w:fill="deebf6" w:val="clear"/>
                <w:rtl w:val="0"/>
              </w:rPr>
              <w:t xml:space="preserve">Salary Band </w:t>
            </w:r>
          </w:p>
        </w:tc>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0">
            <w:pPr>
              <w:spacing w:after="120" w:before="120" w:lineRule="auto"/>
              <w:rPr>
                <w:rFonts w:ascii="Arial" w:cs="Arial" w:eastAsia="Arial" w:hAnsi="Arial"/>
                <w:color w:val="000000"/>
                <w:sz w:val="24"/>
                <w:szCs w:val="24"/>
                <w:shd w:fill="deebf6" w:val="clear"/>
              </w:rPr>
            </w:pPr>
            <w:r w:rsidDel="00000000" w:rsidR="00000000" w:rsidRPr="00000000">
              <w:rPr>
                <w:rFonts w:ascii="Arial" w:cs="Arial" w:eastAsia="Arial" w:hAnsi="Arial"/>
                <w:color w:val="000000"/>
                <w:sz w:val="24"/>
                <w:szCs w:val="24"/>
                <w:shd w:fill="deebf6" w:val="clear"/>
                <w:rtl w:val="0"/>
              </w:rPr>
              <w:t xml:space="preserve">Fixed fee bid</w:t>
            </w:r>
          </w:p>
        </w:tc>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1">
            <w:pPr>
              <w:spacing w:after="120" w:before="120" w:lineRule="auto"/>
              <w:rPr>
                <w:rFonts w:ascii="Arial" w:cs="Arial" w:eastAsia="Arial" w:hAnsi="Arial"/>
                <w:color w:val="000000"/>
                <w:sz w:val="24"/>
                <w:szCs w:val="24"/>
                <w:shd w:fill="deebf6" w:val="clear"/>
              </w:rPr>
            </w:pPr>
            <w:r w:rsidDel="00000000" w:rsidR="00000000" w:rsidRPr="00000000">
              <w:rPr>
                <w:rFonts w:ascii="Arial" w:cs="Arial" w:eastAsia="Arial" w:hAnsi="Arial"/>
                <w:color w:val="000000"/>
                <w:sz w:val="24"/>
                <w:szCs w:val="24"/>
                <w:shd w:fill="deebf6" w:val="clear"/>
                <w:rtl w:val="0"/>
              </w:rPr>
              <w:t xml:space="preserve">Score Calculated (using above methodology (x)</w:t>
            </w:r>
          </w:p>
        </w:tc>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2">
            <w:pPr>
              <w:spacing w:after="120" w:before="120" w:lineRule="auto"/>
              <w:rPr>
                <w:rFonts w:ascii="Arial" w:cs="Arial" w:eastAsia="Arial" w:hAnsi="Arial"/>
                <w:color w:val="000000"/>
                <w:sz w:val="24"/>
                <w:szCs w:val="24"/>
                <w:shd w:fill="deebf6" w:val="clear"/>
              </w:rPr>
            </w:pPr>
            <w:r w:rsidDel="00000000" w:rsidR="00000000" w:rsidRPr="00000000">
              <w:rPr>
                <w:rFonts w:ascii="Arial" w:cs="Arial" w:eastAsia="Arial" w:hAnsi="Arial"/>
                <w:color w:val="000000"/>
                <w:sz w:val="24"/>
                <w:szCs w:val="24"/>
                <w:shd w:fill="deebf6" w:val="clear"/>
                <w:rtl w:val="0"/>
              </w:rPr>
              <w:t xml:space="preserve">Weighting (y)</w:t>
            </w:r>
          </w:p>
        </w:tc>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3">
            <w:pPr>
              <w:spacing w:after="120" w:before="120" w:lineRule="auto"/>
              <w:rPr>
                <w:rFonts w:ascii="Arial" w:cs="Arial" w:eastAsia="Arial" w:hAnsi="Arial"/>
                <w:color w:val="000000"/>
                <w:sz w:val="24"/>
                <w:szCs w:val="24"/>
                <w:shd w:fill="deebf6" w:val="clear"/>
              </w:rPr>
            </w:pPr>
            <w:r w:rsidDel="00000000" w:rsidR="00000000" w:rsidRPr="00000000">
              <w:rPr>
                <w:rFonts w:ascii="Arial" w:cs="Arial" w:eastAsia="Arial" w:hAnsi="Arial"/>
                <w:color w:val="000000"/>
                <w:sz w:val="24"/>
                <w:szCs w:val="24"/>
                <w:shd w:fill="deebf6" w:val="clear"/>
                <w:rtl w:val="0"/>
              </w:rPr>
              <w:t xml:space="preserve">Weighed score (x*y)</w:t>
            </w:r>
          </w:p>
        </w:tc>
      </w:tr>
      <w:tr>
        <w:trPr>
          <w:cantSplit w:val="0"/>
          <w:tblHeader w:val="0"/>
        </w:trPr>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4">
            <w:pPr>
              <w:rPr>
                <w:rFonts w:ascii="Arial" w:cs="Arial" w:eastAsia="Arial" w:hAnsi="Arial"/>
                <w:color w:val="000000"/>
                <w:shd w:fill="deebf6" w:val="clear"/>
              </w:rPr>
            </w:pPr>
            <w:r w:rsidDel="00000000" w:rsidR="00000000" w:rsidRPr="00000000">
              <w:rPr>
                <w:rFonts w:ascii="Arial" w:cs="Arial" w:eastAsia="Arial" w:hAnsi="Arial"/>
                <w:shd w:fill="deebf6" w:val="clear"/>
                <w:rtl w:val="0"/>
              </w:rPr>
              <w:t xml:space="preserve">Salary Band X</w:t>
            </w:r>
            <w:r w:rsidDel="00000000" w:rsidR="00000000" w:rsidRPr="00000000">
              <w:rPr>
                <w:rtl w:val="0"/>
              </w:rPr>
            </w:r>
          </w:p>
        </w:tc>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5">
            <w:pPr>
              <w:spacing w:after="120" w:before="120" w:lineRule="auto"/>
              <w:rPr>
                <w:rFonts w:ascii="Arial" w:cs="Arial" w:eastAsia="Arial" w:hAnsi="Arial"/>
                <w:color w:val="000000"/>
                <w:sz w:val="24"/>
                <w:szCs w:val="24"/>
                <w:shd w:fill="deebf6" w:val="clear"/>
              </w:rPr>
            </w:pPr>
            <w:r w:rsidDel="00000000" w:rsidR="00000000" w:rsidRPr="00000000">
              <w:rPr>
                <w:rFonts w:ascii="Arial" w:cs="Arial" w:eastAsia="Arial" w:hAnsi="Arial"/>
                <w:color w:val="000000"/>
                <w:sz w:val="24"/>
                <w:szCs w:val="24"/>
                <w:shd w:fill="deebf6" w:val="clear"/>
                <w:rtl w:val="0"/>
              </w:rPr>
              <w:t xml:space="preserve">£1</w:t>
            </w:r>
            <w:r w:rsidDel="00000000" w:rsidR="00000000" w:rsidRPr="00000000">
              <w:rPr>
                <w:rFonts w:ascii="Arial" w:cs="Arial" w:eastAsia="Arial" w:hAnsi="Arial"/>
                <w:sz w:val="24"/>
                <w:szCs w:val="24"/>
                <w:shd w:fill="deebf6" w:val="clear"/>
                <w:rtl w:val="0"/>
              </w:rPr>
              <w:t xml:space="preserve">5</w:t>
            </w:r>
            <w:r w:rsidDel="00000000" w:rsidR="00000000" w:rsidRPr="00000000">
              <w:rPr>
                <w:rFonts w:ascii="Arial" w:cs="Arial" w:eastAsia="Arial" w:hAnsi="Arial"/>
                <w:color w:val="000000"/>
                <w:sz w:val="24"/>
                <w:szCs w:val="24"/>
                <w:shd w:fill="deebf6" w:val="clear"/>
                <w:rtl w:val="0"/>
              </w:rPr>
              <w:t xml:space="preserve">,000.00</w:t>
            </w:r>
          </w:p>
        </w:tc>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6">
            <w:pPr>
              <w:spacing w:after="120" w:before="120" w:lineRule="auto"/>
              <w:rPr>
                <w:rFonts w:ascii="Arial" w:cs="Arial" w:eastAsia="Arial" w:hAnsi="Arial"/>
                <w:color w:val="000000"/>
                <w:sz w:val="24"/>
                <w:szCs w:val="24"/>
                <w:shd w:fill="deebf6" w:val="clear"/>
              </w:rPr>
            </w:pPr>
            <w:r w:rsidDel="00000000" w:rsidR="00000000" w:rsidRPr="00000000">
              <w:rPr>
                <w:rFonts w:ascii="Arial" w:cs="Arial" w:eastAsia="Arial" w:hAnsi="Arial"/>
                <w:sz w:val="24"/>
                <w:szCs w:val="24"/>
                <w:shd w:fill="deebf6" w:val="clear"/>
                <w:rtl w:val="0"/>
              </w:rPr>
              <w:t xml:space="preserve">86.28</w:t>
            </w:r>
            <w:r w:rsidDel="00000000" w:rsidR="00000000" w:rsidRPr="00000000">
              <w:rPr>
                <w:rtl w:val="0"/>
              </w:rPr>
            </w:r>
          </w:p>
        </w:tc>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7">
            <w:pPr>
              <w:spacing w:after="120" w:before="120" w:lineRule="auto"/>
              <w:rPr>
                <w:rFonts w:ascii="Arial" w:cs="Arial" w:eastAsia="Arial" w:hAnsi="Arial"/>
                <w:color w:val="000000"/>
                <w:sz w:val="24"/>
                <w:szCs w:val="24"/>
                <w:shd w:fill="deebf6" w:val="clear"/>
              </w:rPr>
            </w:pPr>
            <w:r w:rsidDel="00000000" w:rsidR="00000000" w:rsidRPr="00000000">
              <w:rPr>
                <w:rFonts w:ascii="Arial" w:cs="Arial" w:eastAsia="Arial" w:hAnsi="Arial"/>
                <w:sz w:val="24"/>
                <w:szCs w:val="24"/>
                <w:shd w:fill="deebf6" w:val="clear"/>
                <w:rtl w:val="0"/>
              </w:rPr>
              <w:t xml:space="preserve">5</w:t>
            </w:r>
            <w:r w:rsidDel="00000000" w:rsidR="00000000" w:rsidRPr="00000000">
              <w:rPr>
                <w:rFonts w:ascii="Arial" w:cs="Arial" w:eastAsia="Arial" w:hAnsi="Arial"/>
                <w:color w:val="000000"/>
                <w:sz w:val="24"/>
                <w:szCs w:val="24"/>
                <w:shd w:fill="deebf6" w:val="clear"/>
                <w:rtl w:val="0"/>
              </w:rPr>
              <w:t xml:space="preserve">0%</w:t>
            </w:r>
          </w:p>
        </w:tc>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8">
            <w:pPr>
              <w:spacing w:after="120" w:before="120" w:lineRule="auto"/>
              <w:rPr>
                <w:rFonts w:ascii="Arial" w:cs="Arial" w:eastAsia="Arial" w:hAnsi="Arial"/>
                <w:color w:val="000000"/>
                <w:sz w:val="24"/>
                <w:szCs w:val="24"/>
                <w:shd w:fill="deebf6" w:val="clear"/>
              </w:rPr>
            </w:pPr>
            <w:r w:rsidDel="00000000" w:rsidR="00000000" w:rsidRPr="00000000">
              <w:rPr>
                <w:rFonts w:ascii="Arial" w:cs="Arial" w:eastAsia="Arial" w:hAnsi="Arial"/>
                <w:color w:val="000000"/>
                <w:sz w:val="24"/>
                <w:szCs w:val="24"/>
                <w:shd w:fill="deebf6" w:val="clear"/>
                <w:rtl w:val="0"/>
              </w:rPr>
              <w:t xml:space="preserve">4</w:t>
            </w:r>
            <w:r w:rsidDel="00000000" w:rsidR="00000000" w:rsidRPr="00000000">
              <w:rPr>
                <w:rFonts w:ascii="Arial" w:cs="Arial" w:eastAsia="Arial" w:hAnsi="Arial"/>
                <w:sz w:val="24"/>
                <w:szCs w:val="24"/>
                <w:shd w:fill="deebf6" w:val="clear"/>
                <w:rtl w:val="0"/>
              </w:rPr>
              <w:t xml:space="preserve">3</w:t>
            </w:r>
            <w:r w:rsidDel="00000000" w:rsidR="00000000" w:rsidRPr="00000000">
              <w:rPr>
                <w:rFonts w:ascii="Arial" w:cs="Arial" w:eastAsia="Arial" w:hAnsi="Arial"/>
                <w:color w:val="000000"/>
                <w:sz w:val="24"/>
                <w:szCs w:val="24"/>
                <w:shd w:fill="deebf6" w:val="clear"/>
                <w:rtl w:val="0"/>
              </w:rPr>
              <w:t xml:space="preserve">.</w:t>
            </w:r>
            <w:r w:rsidDel="00000000" w:rsidR="00000000" w:rsidRPr="00000000">
              <w:rPr>
                <w:rFonts w:ascii="Arial" w:cs="Arial" w:eastAsia="Arial" w:hAnsi="Arial"/>
                <w:sz w:val="24"/>
                <w:szCs w:val="24"/>
                <w:shd w:fill="deebf6" w:val="clear"/>
                <w:rtl w:val="0"/>
              </w:rPr>
              <w:t xml:space="preserve">14</w:t>
            </w:r>
            <w:r w:rsidDel="00000000" w:rsidR="00000000" w:rsidRPr="00000000">
              <w:rPr>
                <w:rtl w:val="0"/>
              </w:rPr>
            </w:r>
          </w:p>
        </w:tc>
      </w:tr>
      <w:tr>
        <w:trPr>
          <w:cantSplit w:val="0"/>
          <w:tblHeader w:val="0"/>
        </w:trPr>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9">
            <w:pPr>
              <w:rPr>
                <w:rFonts w:ascii="Arial" w:cs="Arial" w:eastAsia="Arial" w:hAnsi="Arial"/>
                <w:color w:val="000000"/>
                <w:shd w:fill="deebf6" w:val="clear"/>
              </w:rPr>
            </w:pPr>
            <w:r w:rsidDel="00000000" w:rsidR="00000000" w:rsidRPr="00000000">
              <w:rPr>
                <w:rFonts w:ascii="Arial" w:cs="Arial" w:eastAsia="Arial" w:hAnsi="Arial"/>
                <w:shd w:fill="deebf6" w:val="clear"/>
                <w:rtl w:val="0"/>
              </w:rPr>
              <w:t xml:space="preserve">Salary Band Y</w:t>
            </w:r>
            <w:r w:rsidDel="00000000" w:rsidR="00000000" w:rsidRPr="00000000">
              <w:rPr>
                <w:rtl w:val="0"/>
              </w:rPr>
            </w:r>
          </w:p>
        </w:tc>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A">
            <w:pPr>
              <w:spacing w:after="120" w:before="120" w:lineRule="auto"/>
              <w:rPr>
                <w:rFonts w:ascii="Arial" w:cs="Arial" w:eastAsia="Arial" w:hAnsi="Arial"/>
                <w:color w:val="000000"/>
                <w:sz w:val="24"/>
                <w:szCs w:val="24"/>
                <w:shd w:fill="deebf6" w:val="clear"/>
              </w:rPr>
            </w:pPr>
            <w:r w:rsidDel="00000000" w:rsidR="00000000" w:rsidRPr="00000000">
              <w:rPr>
                <w:rFonts w:ascii="Arial" w:cs="Arial" w:eastAsia="Arial" w:hAnsi="Arial"/>
                <w:color w:val="000000"/>
                <w:sz w:val="24"/>
                <w:szCs w:val="24"/>
                <w:shd w:fill="deebf6" w:val="clear"/>
                <w:rtl w:val="0"/>
              </w:rPr>
              <w:t xml:space="preserve">£</w:t>
            </w:r>
            <w:r w:rsidDel="00000000" w:rsidR="00000000" w:rsidRPr="00000000">
              <w:rPr>
                <w:rFonts w:ascii="Arial" w:cs="Arial" w:eastAsia="Arial" w:hAnsi="Arial"/>
                <w:sz w:val="24"/>
                <w:szCs w:val="24"/>
                <w:shd w:fill="deebf6" w:val="clear"/>
                <w:rtl w:val="0"/>
              </w:rPr>
              <w:t xml:space="preserve">17</w:t>
            </w:r>
            <w:r w:rsidDel="00000000" w:rsidR="00000000" w:rsidRPr="00000000">
              <w:rPr>
                <w:rFonts w:ascii="Arial" w:cs="Arial" w:eastAsia="Arial" w:hAnsi="Arial"/>
                <w:color w:val="000000"/>
                <w:sz w:val="24"/>
                <w:szCs w:val="24"/>
                <w:shd w:fill="deebf6" w:val="clear"/>
                <w:rtl w:val="0"/>
              </w:rPr>
              <w:t xml:space="preserve">,</w:t>
            </w:r>
            <w:r w:rsidDel="00000000" w:rsidR="00000000" w:rsidRPr="00000000">
              <w:rPr>
                <w:rFonts w:ascii="Arial" w:cs="Arial" w:eastAsia="Arial" w:hAnsi="Arial"/>
                <w:sz w:val="24"/>
                <w:szCs w:val="24"/>
                <w:shd w:fill="deebf6" w:val="clear"/>
                <w:rtl w:val="0"/>
              </w:rPr>
              <w:t xml:space="preserve">5</w:t>
            </w:r>
            <w:r w:rsidDel="00000000" w:rsidR="00000000" w:rsidRPr="00000000">
              <w:rPr>
                <w:rFonts w:ascii="Arial" w:cs="Arial" w:eastAsia="Arial" w:hAnsi="Arial"/>
                <w:color w:val="000000"/>
                <w:sz w:val="24"/>
                <w:szCs w:val="24"/>
                <w:shd w:fill="deebf6" w:val="clear"/>
                <w:rtl w:val="0"/>
              </w:rPr>
              <w:t xml:space="preserve">00.00</w:t>
            </w:r>
          </w:p>
        </w:tc>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B">
            <w:pPr>
              <w:spacing w:after="120" w:before="120" w:lineRule="auto"/>
              <w:rPr>
                <w:rFonts w:ascii="Arial" w:cs="Arial" w:eastAsia="Arial" w:hAnsi="Arial"/>
                <w:color w:val="000000"/>
                <w:sz w:val="24"/>
                <w:szCs w:val="24"/>
                <w:shd w:fill="deebf6" w:val="clear"/>
              </w:rPr>
            </w:pPr>
            <w:r w:rsidDel="00000000" w:rsidR="00000000" w:rsidRPr="00000000">
              <w:rPr>
                <w:rFonts w:ascii="Arial" w:cs="Arial" w:eastAsia="Arial" w:hAnsi="Arial"/>
                <w:sz w:val="24"/>
                <w:szCs w:val="24"/>
                <w:shd w:fill="deebf6" w:val="clear"/>
                <w:rtl w:val="0"/>
              </w:rPr>
              <w:t xml:space="preserve">73.95</w:t>
            </w:r>
            <w:r w:rsidDel="00000000" w:rsidR="00000000" w:rsidRPr="00000000">
              <w:rPr>
                <w:rtl w:val="0"/>
              </w:rPr>
            </w:r>
          </w:p>
        </w:tc>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C">
            <w:pPr>
              <w:spacing w:after="120" w:before="120" w:lineRule="auto"/>
              <w:rPr>
                <w:rFonts w:ascii="Arial" w:cs="Arial" w:eastAsia="Arial" w:hAnsi="Arial"/>
                <w:color w:val="000000"/>
                <w:sz w:val="24"/>
                <w:szCs w:val="24"/>
                <w:shd w:fill="deebf6" w:val="clear"/>
              </w:rPr>
            </w:pPr>
            <w:r w:rsidDel="00000000" w:rsidR="00000000" w:rsidRPr="00000000">
              <w:rPr>
                <w:rFonts w:ascii="Arial" w:cs="Arial" w:eastAsia="Arial" w:hAnsi="Arial"/>
                <w:sz w:val="24"/>
                <w:szCs w:val="24"/>
                <w:shd w:fill="deebf6" w:val="clear"/>
                <w:rtl w:val="0"/>
              </w:rPr>
              <w:t xml:space="preserve">5</w:t>
            </w:r>
            <w:r w:rsidDel="00000000" w:rsidR="00000000" w:rsidRPr="00000000">
              <w:rPr>
                <w:rFonts w:ascii="Arial" w:cs="Arial" w:eastAsia="Arial" w:hAnsi="Arial"/>
                <w:color w:val="000000"/>
                <w:sz w:val="24"/>
                <w:szCs w:val="24"/>
                <w:shd w:fill="deebf6" w:val="clear"/>
                <w:rtl w:val="0"/>
              </w:rPr>
              <w:t xml:space="preserve">0%</w:t>
            </w:r>
          </w:p>
        </w:tc>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D">
            <w:pPr>
              <w:spacing w:after="120" w:before="120" w:lineRule="auto"/>
              <w:rPr>
                <w:rFonts w:ascii="Arial" w:cs="Arial" w:eastAsia="Arial" w:hAnsi="Arial"/>
                <w:color w:val="000000"/>
                <w:sz w:val="24"/>
                <w:szCs w:val="24"/>
                <w:shd w:fill="deebf6" w:val="clear"/>
              </w:rPr>
            </w:pPr>
            <w:r w:rsidDel="00000000" w:rsidR="00000000" w:rsidRPr="00000000">
              <w:rPr>
                <w:rFonts w:ascii="Arial" w:cs="Arial" w:eastAsia="Arial" w:hAnsi="Arial"/>
                <w:color w:val="000000"/>
                <w:sz w:val="24"/>
                <w:szCs w:val="24"/>
                <w:shd w:fill="deebf6" w:val="clear"/>
                <w:rtl w:val="0"/>
              </w:rPr>
              <w:t xml:space="preserve">3</w:t>
            </w:r>
            <w:r w:rsidDel="00000000" w:rsidR="00000000" w:rsidRPr="00000000">
              <w:rPr>
                <w:rFonts w:ascii="Arial" w:cs="Arial" w:eastAsia="Arial" w:hAnsi="Arial"/>
                <w:sz w:val="24"/>
                <w:szCs w:val="24"/>
                <w:shd w:fill="deebf6" w:val="clear"/>
                <w:rtl w:val="0"/>
              </w:rPr>
              <w:t xml:space="preserve">6.98</w:t>
            </w:r>
            <w:r w:rsidDel="00000000" w:rsidR="00000000" w:rsidRPr="00000000">
              <w:rPr>
                <w:rtl w:val="0"/>
              </w:rPr>
            </w:r>
          </w:p>
        </w:tc>
      </w:tr>
      <w:tr>
        <w:trPr>
          <w:cantSplit w:val="0"/>
          <w:tblHeader w:val="0"/>
        </w:trPr>
        <w:tc>
          <w:tcPr>
            <w:gridSpan w:val="4"/>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4E">
            <w:pPr>
              <w:spacing w:after="120" w:before="120" w:lineRule="auto"/>
              <w:rPr>
                <w:rFonts w:ascii="Arial" w:cs="Arial" w:eastAsia="Arial" w:hAnsi="Arial"/>
                <w:b w:val="1"/>
                <w:color w:val="000000"/>
                <w:sz w:val="24"/>
                <w:szCs w:val="24"/>
                <w:shd w:fill="deebf6" w:val="clear"/>
              </w:rPr>
            </w:pPr>
            <w:r w:rsidDel="00000000" w:rsidR="00000000" w:rsidRPr="00000000">
              <w:rPr>
                <w:rFonts w:ascii="Arial" w:cs="Arial" w:eastAsia="Arial" w:hAnsi="Arial"/>
                <w:b w:val="1"/>
                <w:sz w:val="24"/>
                <w:szCs w:val="24"/>
                <w:shd w:fill="deebf6" w:val="clear"/>
                <w:rtl w:val="0"/>
              </w:rPr>
              <w:t xml:space="preserve">Final Commercial</w:t>
            </w:r>
            <w:r w:rsidDel="00000000" w:rsidR="00000000" w:rsidRPr="00000000">
              <w:rPr>
                <w:rFonts w:ascii="Arial" w:cs="Arial" w:eastAsia="Arial" w:hAnsi="Arial"/>
                <w:b w:val="1"/>
                <w:color w:val="000000"/>
                <w:sz w:val="24"/>
                <w:szCs w:val="24"/>
                <w:shd w:fill="deebf6" w:val="clear"/>
                <w:rtl w:val="0"/>
              </w:rPr>
              <w:t xml:space="preserve"> Score for </w:t>
            </w:r>
            <w:r w:rsidDel="00000000" w:rsidR="00000000" w:rsidRPr="00000000">
              <w:rPr>
                <w:rFonts w:ascii="Arial" w:cs="Arial" w:eastAsia="Arial" w:hAnsi="Arial"/>
                <w:b w:val="1"/>
                <w:sz w:val="24"/>
                <w:szCs w:val="24"/>
                <w:shd w:fill="deebf6" w:val="clear"/>
                <w:rtl w:val="0"/>
              </w:rPr>
              <w:t xml:space="preserve">example Lot</w:t>
            </w:r>
            <w:r w:rsidDel="00000000" w:rsidR="00000000" w:rsidRPr="00000000">
              <w:rPr>
                <w:rtl w:val="0"/>
              </w:rPr>
            </w:r>
          </w:p>
        </w:tc>
        <w:tc>
          <w:tcPr>
            <w:tcBorders>
              <w:top w:color="222222" w:space="0" w:sz="4" w:val="single"/>
              <w:left w:color="222222" w:space="0" w:sz="4" w:val="single"/>
              <w:bottom w:color="222222" w:space="0" w:sz="4" w:val="single"/>
              <w:right w:color="222222" w:space="0" w:sz="4" w:val="single"/>
            </w:tcBorders>
          </w:tcPr>
          <w:p w:rsidR="00000000" w:rsidDel="00000000" w:rsidP="00000000" w:rsidRDefault="00000000" w:rsidRPr="00000000" w14:paraId="00000152">
            <w:pPr>
              <w:spacing w:after="120" w:before="120" w:lineRule="auto"/>
              <w:rPr>
                <w:rFonts w:ascii="Arial" w:cs="Arial" w:eastAsia="Arial" w:hAnsi="Arial"/>
                <w:b w:val="1"/>
                <w:color w:val="000000"/>
                <w:sz w:val="24"/>
                <w:szCs w:val="24"/>
                <w:shd w:fill="deebf6" w:val="clear"/>
              </w:rPr>
            </w:pPr>
            <w:r w:rsidDel="00000000" w:rsidR="00000000" w:rsidRPr="00000000">
              <w:rPr>
                <w:rFonts w:ascii="Arial" w:cs="Arial" w:eastAsia="Arial" w:hAnsi="Arial"/>
                <w:b w:val="1"/>
                <w:sz w:val="24"/>
                <w:szCs w:val="24"/>
                <w:shd w:fill="deebf6" w:val="clear"/>
                <w:rtl w:val="0"/>
              </w:rPr>
              <w:t xml:space="preserve">80.12</w:t>
            </w:r>
            <w:r w:rsidDel="00000000" w:rsidR="00000000" w:rsidRPr="00000000">
              <w:rPr>
                <w:rtl w:val="0"/>
              </w:rPr>
            </w:r>
          </w:p>
        </w:tc>
      </w:tr>
    </w:tbl>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shd w:fill="deebf6" w:val="clear"/>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As the maximum price score available is </w:t>
      </w:r>
      <w:r w:rsidDel="00000000" w:rsidR="00000000" w:rsidRPr="00000000">
        <w:rPr>
          <w:rFonts w:ascii="Arial" w:cs="Arial" w:eastAsia="Arial" w:hAnsi="Arial"/>
          <w:b w:val="1"/>
          <w:sz w:val="24"/>
          <w:szCs w:val="24"/>
          <w:highlight w:val="white"/>
          <w:rtl w:val="0"/>
        </w:rPr>
        <w:t xml:space="preserve">10</w:t>
      </w:r>
      <w:r w:rsidDel="00000000" w:rsidR="00000000" w:rsidRPr="00000000">
        <w:rPr>
          <w:rFonts w:ascii="Arial" w:cs="Arial" w:eastAsia="Arial" w:hAnsi="Arial"/>
          <w:sz w:val="24"/>
          <w:szCs w:val="24"/>
          <w:highlight w:val="white"/>
          <w:rtl w:val="0"/>
        </w:rPr>
        <w:t xml:space="preserve"> your Final Commercial Score for the lot is then divided by </w:t>
      </w:r>
      <w:r w:rsidDel="00000000" w:rsidR="00000000" w:rsidRPr="00000000">
        <w:rPr>
          <w:rFonts w:ascii="Arial" w:cs="Arial" w:eastAsia="Arial" w:hAnsi="Arial"/>
          <w:b w:val="1"/>
          <w:sz w:val="24"/>
          <w:szCs w:val="24"/>
          <w:highlight w:val="white"/>
          <w:rtl w:val="0"/>
        </w:rPr>
        <w:t xml:space="preserve">10</w:t>
      </w:r>
      <w:r w:rsidDel="00000000" w:rsidR="00000000" w:rsidRPr="00000000">
        <w:rPr>
          <w:rFonts w:ascii="Arial" w:cs="Arial" w:eastAsia="Arial" w:hAnsi="Arial"/>
          <w:sz w:val="24"/>
          <w:szCs w:val="24"/>
          <w:highlight w:val="white"/>
          <w:rtl w:val="0"/>
        </w:rPr>
        <w:t xml:space="preserve"> to provide you Total Weighted Score. </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So in the example above provided above:</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Final Commercial score </w:t>
      </w:r>
      <w:r w:rsidDel="00000000" w:rsidR="00000000" w:rsidRPr="00000000">
        <w:rPr>
          <w:rFonts w:ascii="Arial" w:cs="Arial" w:eastAsia="Arial" w:hAnsi="Arial"/>
          <w:i w:val="1"/>
          <w:sz w:val="24"/>
          <w:szCs w:val="24"/>
          <w:highlight w:val="white"/>
          <w:rtl w:val="0"/>
        </w:rPr>
        <w:t xml:space="preserve">80.12 % 10</w:t>
      </w:r>
      <w:r w:rsidDel="00000000" w:rsidR="00000000" w:rsidRPr="00000000">
        <w:rPr>
          <w:rFonts w:ascii="Arial" w:cs="Arial" w:eastAsia="Arial" w:hAnsi="Arial"/>
          <w:sz w:val="24"/>
          <w:szCs w:val="24"/>
          <w:highlight w:val="white"/>
          <w:rtl w:val="0"/>
        </w:rPr>
        <w:t xml:space="preserve"> would provide a </w:t>
      </w:r>
      <w:r w:rsidDel="00000000" w:rsidR="00000000" w:rsidRPr="00000000">
        <w:rPr>
          <w:rFonts w:ascii="Arial" w:cs="Arial" w:eastAsia="Arial" w:hAnsi="Arial"/>
          <w:b w:val="1"/>
          <w:sz w:val="24"/>
          <w:szCs w:val="24"/>
          <w:highlight w:val="white"/>
          <w:rtl w:val="0"/>
        </w:rPr>
        <w:t xml:space="preserve">Total Weighted Score</w:t>
      </w:r>
      <w:r w:rsidDel="00000000" w:rsidR="00000000" w:rsidRPr="00000000">
        <w:rPr>
          <w:rFonts w:ascii="Arial" w:cs="Arial" w:eastAsia="Arial" w:hAnsi="Arial"/>
          <w:sz w:val="24"/>
          <w:szCs w:val="24"/>
          <w:highlight w:val="white"/>
          <w:rtl w:val="0"/>
        </w:rPr>
        <w:t xml:space="preserve"> of </w:t>
      </w:r>
      <w:r w:rsidDel="00000000" w:rsidR="00000000" w:rsidRPr="00000000">
        <w:rPr>
          <w:rFonts w:ascii="Arial" w:cs="Arial" w:eastAsia="Arial" w:hAnsi="Arial"/>
          <w:b w:val="1"/>
          <w:sz w:val="24"/>
          <w:szCs w:val="24"/>
          <w:highlight w:val="white"/>
          <w:rtl w:val="0"/>
        </w:rPr>
        <w:t xml:space="preserve">8.12</w:t>
      </w:r>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Please note:  the bidder numbers and fees shown in the examples given above are purely to help demonstrate the evaluation methodology to be used and are in no way representative of expectations.</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9">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Abnormally low tenders   </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we consider any of the basket price(s) you have submitted to have no correlation with the quality of your offer or to be </w:t>
      </w:r>
      <w:r w:rsidDel="00000000" w:rsidR="00000000" w:rsidRPr="00000000">
        <w:rPr>
          <w:rFonts w:ascii="Arial" w:cs="Arial" w:eastAsia="Arial" w:hAnsi="Arial"/>
          <w:b w:val="1"/>
          <w:color w:val="000000"/>
          <w:sz w:val="24"/>
          <w:szCs w:val="24"/>
          <w:rtl w:val="0"/>
        </w:rPr>
        <w:t xml:space="preserve">abnormally low</w:t>
      </w:r>
      <w:r w:rsidDel="00000000" w:rsidR="00000000" w:rsidRPr="00000000">
        <w:rPr>
          <w:rFonts w:ascii="Arial" w:cs="Arial" w:eastAsia="Arial" w:hAnsi="Arial"/>
          <w:color w:val="000000"/>
          <w:sz w:val="24"/>
          <w:szCs w:val="24"/>
          <w:rtl w:val="0"/>
        </w:rPr>
        <w:t xml:space="preserve"> or will ask you to explain the price(s) you have submitted (as required in regulation 69 of the Regulations).</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your explanation is not acceptable, we will reject your bid and exclude you from this competition, we will inform you if your bid has been excluded and why. </w:t>
      </w:r>
    </w:p>
    <w:p w:rsidR="00000000" w:rsidDel="00000000" w:rsidP="00000000" w:rsidRDefault="00000000" w:rsidRPr="00000000" w14:paraId="0000015C">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xcytpi" w:id="20"/>
      <w:bookmarkEnd w:id="20"/>
      <w:r w:rsidDel="00000000" w:rsidR="00000000" w:rsidRPr="00000000">
        <w:rPr>
          <w:rFonts w:ascii="Arial" w:cs="Arial" w:eastAsia="Arial" w:hAnsi="Arial"/>
          <w:b w:val="1"/>
          <w:color w:val="000000"/>
          <w:sz w:val="28"/>
          <w:szCs w:val="28"/>
          <w:rtl w:val="0"/>
        </w:rPr>
        <w:t xml:space="preserve">Final decision to award</w:t>
      </w:r>
      <w:r w:rsidDel="00000000" w:rsidR="00000000" w:rsidRPr="00000000">
        <w:rPr>
          <w:rtl w:val="0"/>
        </w:rPr>
      </w:r>
    </w:p>
    <w:p w:rsidR="00000000" w:rsidDel="00000000" w:rsidP="00000000" w:rsidRDefault="00000000" w:rsidRPr="00000000" w14:paraId="0000015D">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we will calculate your final score</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add your quality score to your price score to calculate your final score.</w:t>
      </w:r>
    </w:p>
    <w:p w:rsidR="00000000" w:rsidDel="00000000" w:rsidP="00000000" w:rsidRDefault="00000000" w:rsidRPr="00000000" w14:paraId="0000015F">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 Lot 1</w:t>
      </w:r>
    </w:p>
    <w:tbl>
      <w:tblPr>
        <w:tblStyle w:val="Table7"/>
        <w:tblW w:w="830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4"/>
        <w:gridCol w:w="2115"/>
        <w:gridCol w:w="2109"/>
        <w:gridCol w:w="2109"/>
        <w:tblGridChange w:id="0">
          <w:tblGrid>
            <w:gridCol w:w="1974"/>
            <w:gridCol w:w="2115"/>
            <w:gridCol w:w="2109"/>
            <w:gridCol w:w="2109"/>
          </w:tblGrid>
        </w:tblGridChange>
      </w:tblGrid>
      <w:tr>
        <w:trPr>
          <w:cantSplit w:val="0"/>
          <w:tblHeader w:val="0"/>
        </w:trPr>
        <w:tc>
          <w:tcPr>
            <w:vMerge w:val="restart"/>
            <w:shd w:fill="d9d9d9" w:val="clear"/>
          </w:tcPr>
          <w:p w:rsidR="00000000" w:rsidDel="00000000" w:rsidP="00000000" w:rsidRDefault="00000000" w:rsidRPr="00000000" w14:paraId="00000160">
            <w:pPr>
              <w:spacing w:befor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w:t>
            </w:r>
          </w:p>
        </w:tc>
        <w:tc>
          <w:tcPr>
            <w:shd w:fill="d9d9d9" w:val="clear"/>
            <w:vAlign w:val="center"/>
          </w:tcPr>
          <w:p w:rsidR="00000000" w:rsidDel="00000000" w:rsidP="00000000" w:rsidRDefault="00000000" w:rsidRPr="00000000" w14:paraId="0000016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w:t>
            </w:r>
            <w:r w:rsidDel="00000000" w:rsidR="00000000" w:rsidRPr="00000000">
              <w:rPr>
                <w:rFonts w:ascii="Arial" w:cs="Arial" w:eastAsia="Arial" w:hAnsi="Arial"/>
                <w:sz w:val="24"/>
                <w:szCs w:val="24"/>
                <w:rtl w:val="0"/>
              </w:rPr>
              <w:t xml:space="preserve"> score</w:t>
            </w:r>
          </w:p>
        </w:tc>
        <w:tc>
          <w:tcPr>
            <w:shd w:fill="d9d9d9" w:val="clear"/>
            <w:vAlign w:val="center"/>
          </w:tcPr>
          <w:p w:rsidR="00000000" w:rsidDel="00000000" w:rsidP="00000000" w:rsidRDefault="00000000" w:rsidRPr="00000000" w14:paraId="0000016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Price score</w:t>
            </w:r>
          </w:p>
        </w:tc>
        <w:tc>
          <w:tcPr>
            <w:shd w:fill="d9d9d9" w:val="clear"/>
            <w:vAlign w:val="center"/>
          </w:tcPr>
          <w:p w:rsidR="00000000" w:rsidDel="00000000" w:rsidP="00000000" w:rsidRDefault="00000000" w:rsidRPr="00000000" w14:paraId="0000016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Final score</w:t>
            </w:r>
          </w:p>
        </w:tc>
      </w:tr>
      <w:tr>
        <w:trPr>
          <w:cantSplit w:val="0"/>
          <w:tblHeader w:val="0"/>
        </w:trPr>
        <w:tc>
          <w:tcPr>
            <w:vMerge w:val="continue"/>
            <w:shd w:fill="d9d9d9" w:val="cle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16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90)</w:t>
            </w:r>
          </w:p>
        </w:tc>
        <w:tc>
          <w:tcPr>
            <w:shd w:fill="d9d9d9" w:val="clear"/>
            <w:vAlign w:val="center"/>
          </w:tcPr>
          <w:p w:rsidR="00000000" w:rsidDel="00000000" w:rsidP="00000000" w:rsidRDefault="00000000" w:rsidRPr="00000000" w14:paraId="0000016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w:t>
            </w:r>
          </w:p>
        </w:tc>
        <w:tc>
          <w:tcPr>
            <w:shd w:fill="d9d9d9" w:val="clear"/>
            <w:vAlign w:val="center"/>
          </w:tcPr>
          <w:p w:rsidR="00000000" w:rsidDel="00000000" w:rsidP="00000000" w:rsidRDefault="00000000" w:rsidRPr="00000000" w14:paraId="0000016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100)</w:t>
            </w:r>
          </w:p>
        </w:tc>
      </w:tr>
      <w:tr>
        <w:trPr>
          <w:cantSplit w:val="0"/>
          <w:tblHeader w:val="0"/>
        </w:trPr>
        <w:tc>
          <w:tcPr/>
          <w:p w:rsidR="00000000" w:rsidDel="00000000" w:rsidP="00000000" w:rsidRDefault="00000000" w:rsidRPr="00000000" w14:paraId="00000168">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vAlign w:val="center"/>
          </w:tcPr>
          <w:p w:rsidR="00000000" w:rsidDel="00000000" w:rsidP="00000000" w:rsidRDefault="00000000" w:rsidRPr="00000000" w14:paraId="0000016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90.00</w:t>
            </w:r>
          </w:p>
        </w:tc>
        <w:tc>
          <w:tcPr>
            <w:vAlign w:val="center"/>
          </w:tcPr>
          <w:p w:rsidR="00000000" w:rsidDel="00000000" w:rsidP="00000000" w:rsidRDefault="00000000" w:rsidRPr="00000000" w14:paraId="0000016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c>
          <w:tcPr>
            <w:vAlign w:val="center"/>
          </w:tcPr>
          <w:p w:rsidR="00000000" w:rsidDel="00000000" w:rsidP="00000000" w:rsidRDefault="00000000" w:rsidRPr="00000000" w14:paraId="0000016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blHeader w:val="0"/>
        </w:trPr>
        <w:tc>
          <w:tcPr/>
          <w:p w:rsidR="00000000" w:rsidDel="00000000" w:rsidP="00000000" w:rsidRDefault="00000000" w:rsidRPr="00000000" w14:paraId="0000016C">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vAlign w:val="center"/>
          </w:tcPr>
          <w:p w:rsidR="00000000" w:rsidDel="00000000" w:rsidP="00000000" w:rsidRDefault="00000000" w:rsidRPr="00000000" w14:paraId="0000016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70.00</w:t>
            </w:r>
          </w:p>
        </w:tc>
        <w:tc>
          <w:tcPr>
            <w:vAlign w:val="center"/>
          </w:tcPr>
          <w:p w:rsidR="00000000" w:rsidDel="00000000" w:rsidP="00000000" w:rsidRDefault="00000000" w:rsidRPr="00000000" w14:paraId="0000016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5.00</w:t>
            </w:r>
          </w:p>
        </w:tc>
        <w:tc>
          <w:tcPr>
            <w:vAlign w:val="center"/>
          </w:tcPr>
          <w:p w:rsidR="00000000" w:rsidDel="00000000" w:rsidP="00000000" w:rsidRDefault="00000000" w:rsidRPr="00000000" w14:paraId="0000016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75.00</w:t>
            </w:r>
          </w:p>
        </w:tc>
      </w:tr>
      <w:tr>
        <w:trPr>
          <w:cantSplit w:val="0"/>
          <w:tblHeader w:val="0"/>
        </w:trPr>
        <w:tc>
          <w:tcPr/>
          <w:p w:rsidR="00000000" w:rsidDel="00000000" w:rsidP="00000000" w:rsidRDefault="00000000" w:rsidRPr="00000000" w14:paraId="00000170">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c>
          <w:tcPr>
            <w:vAlign w:val="center"/>
          </w:tcPr>
          <w:p w:rsidR="00000000" w:rsidDel="00000000" w:rsidP="00000000" w:rsidRDefault="00000000" w:rsidRPr="00000000" w14:paraId="0000017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c>
          <w:tcPr>
            <w:vAlign w:val="center"/>
          </w:tcPr>
          <w:p w:rsidR="00000000" w:rsidDel="00000000" w:rsidP="00000000" w:rsidRDefault="00000000" w:rsidRPr="00000000" w14:paraId="0000017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2.00</w:t>
            </w:r>
          </w:p>
        </w:tc>
        <w:tc>
          <w:tcPr>
            <w:vAlign w:val="center"/>
          </w:tcPr>
          <w:p w:rsidR="00000000" w:rsidDel="00000000" w:rsidP="00000000" w:rsidRDefault="00000000" w:rsidRPr="00000000" w14:paraId="0000017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62.00</w:t>
            </w:r>
          </w:p>
        </w:tc>
      </w:tr>
    </w:tbl>
    <w:p w:rsidR="00000000" w:rsidDel="00000000" w:rsidP="00000000" w:rsidRDefault="00000000" w:rsidRPr="00000000" w14:paraId="00000174">
      <w:pPr>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120" w:before="120" w:line="240" w:lineRule="auto"/>
        <w:ind w:left="720" w:hanging="1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then rank all final scores from highest to lowest.</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120" w:before="120" w:line="240" w:lineRule="auto"/>
        <w:ind w:left="720" w:hanging="1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offer the number of bidders a framework contract as set out in paragraph</w:t>
      </w:r>
      <w:r w:rsidDel="00000000" w:rsidR="00000000" w:rsidRPr="00000000">
        <w:rPr>
          <w:rFonts w:ascii="Arial" w:cs="Arial" w:eastAsia="Arial" w:hAnsi="Arial"/>
          <w:color w:val="000000"/>
          <w:sz w:val="24"/>
          <w:szCs w:val="24"/>
          <w:highlight w:val="white"/>
          <w:rtl w:val="0"/>
        </w:rPr>
        <w:t xml:space="preserve"> 3.1</w:t>
      </w:r>
      <w:r w:rsidDel="00000000" w:rsidR="00000000" w:rsidRPr="00000000">
        <w:rPr>
          <w:rFonts w:ascii="Arial" w:cs="Arial" w:eastAsia="Arial" w:hAnsi="Arial"/>
          <w:color w:val="000000"/>
          <w:sz w:val="24"/>
          <w:szCs w:val="24"/>
          <w:rtl w:val="0"/>
        </w:rPr>
        <w:t xml:space="preserve"> of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1 –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bout the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color w:val="000000"/>
          <w:sz w:val="24"/>
          <w:szCs w:val="24"/>
          <w:rtl w:val="0"/>
        </w:rPr>
        <w:t xml:space="preserve">ramework.</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120" w:before="120" w:line="240" w:lineRule="auto"/>
        <w:ind w:left="720" w:hanging="1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maximum number of bidders for each lot of this framework may increase where two (2) or more bidders have tied scores in last position only.</w:t>
      </w:r>
    </w:p>
    <w:p w:rsidR="00000000" w:rsidDel="00000000" w:rsidP="00000000" w:rsidRDefault="00000000" w:rsidRPr="00000000" w14:paraId="00000178">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Reserved rights </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also reserve the right to award a framework to any bidders whose final score is within 1% of the last position,</w:t>
      </w:r>
      <w:r w:rsidDel="00000000" w:rsidR="00000000" w:rsidRPr="00000000">
        <w:rPr>
          <w:rFonts w:ascii="Arial" w:cs="Arial" w:eastAsia="Arial" w:hAnsi="Arial"/>
          <w:sz w:val="24"/>
          <w:szCs w:val="24"/>
          <w:rtl w:val="0"/>
        </w:rPr>
        <w:t xml:space="preserve"> this applies for Lot 1, Lot 2 and Lot 3.</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color w:val="000000"/>
          <w:sz w:val="24"/>
          <w:szCs w:val="24"/>
          <w:rtl w:val="0"/>
        </w:rPr>
        <w:t xml:space="preserve">or example the last position for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ot 1 is 50</w:t>
      </w:r>
      <w:r w:rsidDel="00000000" w:rsidR="00000000" w:rsidRPr="00000000">
        <w:rPr>
          <w:rFonts w:ascii="Arial" w:cs="Arial" w:eastAsia="Arial" w:hAnsi="Arial"/>
          <w:color w:val="000000"/>
          <w:sz w:val="24"/>
          <w:szCs w:val="24"/>
          <w:vertAlign w:val="superscript"/>
          <w:rtl w:val="0"/>
        </w:rPr>
        <w:t xml:space="preserve">th</w:t>
      </w:r>
      <w:r w:rsidDel="00000000" w:rsidR="00000000" w:rsidRPr="00000000">
        <w:rPr>
          <w:rFonts w:ascii="Arial" w:cs="Arial" w:eastAsia="Arial" w:hAnsi="Arial"/>
          <w:color w:val="000000"/>
          <w:sz w:val="24"/>
          <w:szCs w:val="24"/>
          <w:rtl w:val="0"/>
        </w:rPr>
        <w:t xml:space="preserve"> position. </w:t>
      </w:r>
    </w:p>
    <w:p w:rsidR="00000000" w:rsidDel="00000000" w:rsidP="00000000" w:rsidRDefault="00000000" w:rsidRPr="00000000" w14:paraId="0000017B">
      <w:pPr>
        <w:spacing w:after="120" w:before="120" w:line="240" w:lineRule="auto"/>
        <w:ind w:left="709"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Example: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7C">
      <w:pPr>
        <w:spacing w:after="120" w:before="120" w:line="240" w:lineRule="auto"/>
        <w:ind w:left="709"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bidder in 50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place, last position has a final score of 60.00</w:t>
      </w:r>
    </w:p>
    <w:p w:rsidR="00000000" w:rsidDel="00000000" w:rsidP="00000000" w:rsidRDefault="00000000" w:rsidRPr="00000000" w14:paraId="0000017D">
      <w:pPr>
        <w:spacing w:after="120" w:before="120" w:line="240" w:lineRule="auto"/>
        <w:ind w:left="709"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calculation we will use is:</w:t>
      </w:r>
    </w:p>
    <w:p w:rsidR="00000000" w:rsidDel="00000000" w:rsidP="00000000" w:rsidRDefault="00000000" w:rsidRPr="00000000" w14:paraId="0000017E">
      <w:pPr>
        <w:spacing w:after="120" w:before="120" w:line="240" w:lineRule="auto"/>
        <w:ind w:left="709"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1 - 50th place bidders final score is 60.00</w:t>
      </w:r>
    </w:p>
    <w:p w:rsidR="00000000" w:rsidDel="00000000" w:rsidP="00000000" w:rsidRDefault="00000000" w:rsidRPr="00000000" w14:paraId="0000017F">
      <w:pPr>
        <w:spacing w:after="120" w:before="120" w:line="240" w:lineRule="auto"/>
        <w:ind w:left="709"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of 60.00 = 0.06</w:t>
      </w:r>
    </w:p>
    <w:p w:rsidR="00000000" w:rsidDel="00000000" w:rsidP="00000000" w:rsidRDefault="00000000" w:rsidRPr="00000000" w14:paraId="00000180">
      <w:pPr>
        <w:spacing w:after="120" w:before="120" w:line="240" w:lineRule="auto"/>
        <w:ind w:left="709"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calculation will be rounded to two decimal places in Excel.</w:t>
      </w:r>
    </w:p>
    <w:p w:rsidR="00000000" w:rsidDel="00000000" w:rsidP="00000000" w:rsidRDefault="00000000" w:rsidRPr="00000000" w14:paraId="00000181">
      <w:pPr>
        <w:spacing w:after="120" w:before="120" w:line="240" w:lineRule="auto"/>
        <w:ind w:left="709"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60.00 - 0.60 = 59.40</w:t>
      </w:r>
    </w:p>
    <w:p w:rsidR="00000000" w:rsidDel="00000000" w:rsidP="00000000" w:rsidRDefault="00000000" w:rsidRPr="00000000" w14:paraId="00000182">
      <w:pPr>
        <w:spacing w:after="120" w:before="120" w:line="240" w:lineRule="auto"/>
        <w:ind w:left="709"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 any bidder whose final score is 59.40 or above will be awarded a lot 1 place on the </w:t>
      </w:r>
      <w:r w:rsidDel="00000000" w:rsidR="00000000" w:rsidRPr="00000000">
        <w:rPr>
          <w:rFonts w:ascii="Arial" w:cs="Arial" w:eastAsia="Arial" w:hAnsi="Arial"/>
          <w:sz w:val="24"/>
          <w:szCs w:val="24"/>
          <w:rtl w:val="0"/>
        </w:rPr>
        <w:t xml:space="preserve">framework</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83">
      <w:pPr>
        <w:spacing w:after="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bookmarkStart w:colFirst="0" w:colLast="0" w:name="_heading=h.1ci93xb" w:id="21"/>
      <w:bookmarkEnd w:id="21"/>
      <w:r w:rsidDel="00000000" w:rsidR="00000000" w:rsidRPr="00000000">
        <w:rPr>
          <w:rFonts w:ascii="Arial" w:cs="Arial" w:eastAsia="Arial" w:hAnsi="Arial"/>
          <w:color w:val="000000"/>
          <w:sz w:val="24"/>
          <w:szCs w:val="24"/>
          <w:rtl w:val="0"/>
        </w:rPr>
        <w:t xml:space="preserve">Intention to award</w:t>
      </w:r>
    </w:p>
    <w:p w:rsidR="00000000" w:rsidDel="00000000" w:rsidP="00000000" w:rsidRDefault="00000000" w:rsidRPr="00000000" w14:paraId="00000185">
      <w:pPr>
        <w:spacing w:after="120" w:before="120" w:line="240" w:lineRule="auto"/>
        <w:ind w:left="57" w:right="57"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submit a bid for one or more lots. </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tell you if you have been successful or unsuccessful via the eSourcing suite. We will </w:t>
      </w:r>
      <w:r w:rsidDel="00000000" w:rsidR="00000000" w:rsidRPr="00000000">
        <w:rPr>
          <w:rFonts w:ascii="Arial" w:cs="Arial" w:eastAsia="Arial" w:hAnsi="Arial"/>
          <w:sz w:val="24"/>
          <w:szCs w:val="24"/>
          <w:rtl w:val="0"/>
        </w:rPr>
        <w:t xml:space="preserve">send an intention</w:t>
      </w:r>
      <w:r w:rsidDel="00000000" w:rsidR="00000000" w:rsidRPr="00000000">
        <w:rPr>
          <w:rFonts w:ascii="Arial" w:cs="Arial" w:eastAsia="Arial" w:hAnsi="Arial"/>
          <w:color w:val="000000"/>
          <w:sz w:val="24"/>
          <w:szCs w:val="24"/>
          <w:rtl w:val="0"/>
        </w:rPr>
        <w:t xml:space="preserve"> to award letters to all bidders who are still in the competition i.e. who have not been excluded. </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during standstill we do receive a substantive challenge to our decision to award and the challenge is for a certain lot, we reserve the </w:t>
      </w:r>
      <w:r w:rsidDel="00000000" w:rsidR="00000000" w:rsidRPr="00000000">
        <w:rPr>
          <w:rFonts w:ascii="Arial" w:cs="Arial" w:eastAsia="Arial" w:hAnsi="Arial"/>
          <w:sz w:val="24"/>
          <w:szCs w:val="24"/>
          <w:rtl w:val="0"/>
        </w:rPr>
        <w:t xml:space="preserve">right to</w:t>
      </w:r>
      <w:r w:rsidDel="00000000" w:rsidR="00000000" w:rsidRPr="00000000">
        <w:rPr>
          <w:rFonts w:ascii="Arial" w:cs="Arial" w:eastAsia="Arial" w:hAnsi="Arial"/>
          <w:color w:val="000000"/>
          <w:sz w:val="24"/>
          <w:szCs w:val="24"/>
          <w:rtl w:val="0"/>
        </w:rPr>
        <w:t xml:space="preserve"> conclude a framework contract with successful bidders for the lot(s) that have not been challenged.</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the standstill period, and if there are no challenges to our decision, successful bidders will be formally awarded a framework contract subject to signatures.</w:t>
      </w:r>
    </w:p>
    <w:p w:rsidR="00000000" w:rsidDel="00000000" w:rsidP="00000000" w:rsidRDefault="00000000" w:rsidRPr="00000000" w14:paraId="0000018B">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bookmarkStart w:colFirst="0" w:colLast="0" w:name="_heading=h.3whwml4" w:id="22"/>
      <w:bookmarkEnd w:id="22"/>
      <w:r w:rsidDel="00000000" w:rsidR="00000000" w:rsidRPr="00000000">
        <w:rPr>
          <w:rFonts w:ascii="Arial" w:cs="Arial" w:eastAsia="Arial" w:hAnsi="Arial"/>
          <w:color w:val="000000"/>
          <w:sz w:val="24"/>
          <w:szCs w:val="24"/>
          <w:rtl w:val="0"/>
        </w:rPr>
        <w:t xml:space="preserve">Framework contract  </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contract within 10 days of being asked. If you do not sign and return, we will withdraw our offer of a framework contract.</w:t>
      </w:r>
      <w:r w:rsidDel="00000000" w:rsidR="00000000" w:rsidRPr="00000000">
        <w:rPr>
          <w:rtl w:val="0"/>
        </w:rPr>
      </w:r>
    </w:p>
    <w:p w:rsidR="00000000" w:rsidDel="00000000" w:rsidP="00000000" w:rsidRDefault="00000000" w:rsidRPr="00000000" w14:paraId="0000018D">
      <w:pPr>
        <w:spacing w:after="120" w:before="120" w:line="240" w:lineRule="auto"/>
        <w:ind w:left="709" w:firstLine="0"/>
        <w:rPr>
          <w:rFonts w:ascii="Arial" w:cs="Arial" w:eastAsia="Arial" w:hAnsi="Arial"/>
          <w:color w:val="000000"/>
          <w:sz w:val="24"/>
          <w:szCs w:val="24"/>
        </w:rPr>
      </w:pPr>
      <w:bookmarkStart w:colFirst="0" w:colLast="0" w:name="_heading=h.1ci93xb" w:id="21"/>
      <w:bookmarkEnd w:id="21"/>
      <w:r w:rsidDel="00000000" w:rsidR="00000000" w:rsidRPr="00000000">
        <w:rPr>
          <w:rFonts w:ascii="Arial" w:cs="Arial" w:eastAsia="Arial" w:hAnsi="Arial"/>
          <w:sz w:val="24"/>
          <w:szCs w:val="24"/>
          <w:rtl w:val="0"/>
        </w:rPr>
        <w:t xml:space="preserve">The conclusion of a framework contract is subject to the provision of due ‘certificates, statements and other means of proof’ where bidders have, to this point, relied on self-certification. These will be detailed in the award letter.</w:t>
      </w:r>
      <w:r w:rsidDel="00000000" w:rsidR="00000000" w:rsidRPr="00000000">
        <w:rPr>
          <w:rtl w:val="0"/>
        </w:rPr>
      </w:r>
    </w:p>
    <w:sectPr>
      <w:footerReference r:id="rId13" w:type="first"/>
      <w:type w:val="nextPage"/>
      <w:pgSz w:h="16838" w:w="11906" w:orient="portrait"/>
      <w:pgMar w:bottom="1440" w:top="1440" w:left="1701" w:right="1440" w:header="709" w:footer="3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Attachment 2 – How to bid</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RM6290 - Executive and Non Executive Recruitment Services</w:t>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 </w:t>
      <w:tab/>
      <w:tab/>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sz w:val="20"/>
        <w:szCs w:val="20"/>
        <w:rtl w:val="0"/>
      </w:rPr>
      <w:t xml:space="preserve">15</w:t>
    </w: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22" w:hanging="360"/>
      </w:pPr>
      <w:rPr>
        <w:rFonts w:ascii="Noto Sans Symbols" w:cs="Noto Sans Symbols" w:eastAsia="Noto Sans Symbols" w:hAnsi="Noto Sans Symbols"/>
      </w:rPr>
    </w:lvl>
    <w:lvl w:ilvl="1">
      <w:start w:val="1"/>
      <w:numFmt w:val="bullet"/>
      <w:lvlText w:val="o"/>
      <w:lvlJc w:val="left"/>
      <w:pPr>
        <w:ind w:left="198" w:hanging="360"/>
      </w:pPr>
      <w:rPr>
        <w:rFonts w:ascii="Courier New" w:cs="Courier New" w:eastAsia="Courier New" w:hAnsi="Courier New"/>
      </w:rPr>
    </w:lvl>
    <w:lvl w:ilvl="2">
      <w:start w:val="1"/>
      <w:numFmt w:val="bullet"/>
      <w:lvlText w:val="▪"/>
      <w:lvlJc w:val="left"/>
      <w:pPr>
        <w:ind w:left="918" w:hanging="360"/>
      </w:pPr>
      <w:rPr>
        <w:rFonts w:ascii="Noto Sans Symbols" w:cs="Noto Sans Symbols" w:eastAsia="Noto Sans Symbols" w:hAnsi="Noto Sans Symbols"/>
      </w:rPr>
    </w:lvl>
    <w:lvl w:ilvl="3">
      <w:start w:val="1"/>
      <w:numFmt w:val="bullet"/>
      <w:lvlText w:val="●"/>
      <w:lvlJc w:val="left"/>
      <w:pPr>
        <w:ind w:left="1638" w:hanging="360"/>
      </w:pPr>
      <w:rPr>
        <w:rFonts w:ascii="Noto Sans Symbols" w:cs="Noto Sans Symbols" w:eastAsia="Noto Sans Symbols" w:hAnsi="Noto Sans Symbols"/>
      </w:rPr>
    </w:lvl>
    <w:lvl w:ilvl="4">
      <w:start w:val="1"/>
      <w:numFmt w:val="bullet"/>
      <w:lvlText w:val="o"/>
      <w:lvlJc w:val="left"/>
      <w:pPr>
        <w:ind w:left="2358" w:hanging="360"/>
      </w:pPr>
      <w:rPr>
        <w:rFonts w:ascii="Courier New" w:cs="Courier New" w:eastAsia="Courier New" w:hAnsi="Courier New"/>
      </w:rPr>
    </w:lvl>
    <w:lvl w:ilvl="5">
      <w:start w:val="1"/>
      <w:numFmt w:val="bullet"/>
      <w:lvlText w:val="▪"/>
      <w:lvlJc w:val="left"/>
      <w:pPr>
        <w:ind w:left="3078" w:hanging="360"/>
      </w:pPr>
      <w:rPr>
        <w:rFonts w:ascii="Noto Sans Symbols" w:cs="Noto Sans Symbols" w:eastAsia="Noto Sans Symbols" w:hAnsi="Noto Sans Symbols"/>
      </w:rPr>
    </w:lvl>
    <w:lvl w:ilvl="6">
      <w:start w:val="1"/>
      <w:numFmt w:val="bullet"/>
      <w:lvlText w:val="●"/>
      <w:lvlJc w:val="left"/>
      <w:pPr>
        <w:ind w:left="3798" w:hanging="360"/>
      </w:pPr>
      <w:rPr>
        <w:rFonts w:ascii="Noto Sans Symbols" w:cs="Noto Sans Symbols" w:eastAsia="Noto Sans Symbols" w:hAnsi="Noto Sans Symbols"/>
      </w:rPr>
    </w:lvl>
    <w:lvl w:ilvl="7">
      <w:start w:val="1"/>
      <w:numFmt w:val="bullet"/>
      <w:lvlText w:val="o"/>
      <w:lvlJc w:val="left"/>
      <w:pPr>
        <w:ind w:left="4518" w:hanging="360"/>
      </w:pPr>
      <w:rPr>
        <w:rFonts w:ascii="Courier New" w:cs="Courier New" w:eastAsia="Courier New" w:hAnsi="Courier New"/>
      </w:rPr>
    </w:lvl>
    <w:lvl w:ilvl="8">
      <w:start w:val="1"/>
      <w:numFmt w:val="bullet"/>
      <w:lvlText w:val="▪"/>
      <w:lvlJc w:val="left"/>
      <w:pPr>
        <w:ind w:left="5238"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2160" w:hanging="360"/>
      </w:pPr>
      <w:rPr/>
    </w:lvl>
    <w:lvl w:ilvl="1">
      <w:start w:val="1"/>
      <w:numFmt w:val="bullet"/>
      <w:lvlText w:val="•"/>
      <w:lvlJc w:val="left"/>
      <w:pPr>
        <w:ind w:left="3240" w:hanging="720"/>
      </w:pPr>
      <w:rPr>
        <w:rFonts w:ascii="Arial" w:cs="Arial" w:eastAsia="Arial" w:hAnsi="Arial"/>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
    <w:lvl w:ilvl="0">
      <w:start w:val="1"/>
      <w:numFmt w:val="decimal"/>
      <w:lvlText w:val="%1."/>
      <w:lvlJc w:val="left"/>
      <w:pPr>
        <w:ind w:left="720" w:hanging="720"/>
      </w:pPr>
      <w:rPr>
        <w:rFonts w:ascii="Arial" w:cs="Arial" w:eastAsia="Arial" w:hAnsi="Arial"/>
        <w:color w:val="000000"/>
        <w:sz w:val="28"/>
        <w:szCs w:val="28"/>
        <w:u w:val="none"/>
        <w:vertAlign w:val="baseline"/>
      </w:rPr>
    </w:lvl>
    <w:lvl w:ilvl="1">
      <w:start w:val="1"/>
      <w:numFmt w:val="decimal"/>
      <w:lvlText w:val="%1.%2"/>
      <w:lvlJc w:val="left"/>
      <w:pPr>
        <w:ind w:left="720" w:hanging="720"/>
      </w:pPr>
      <w:rPr>
        <w:rFonts w:ascii="Arial" w:cs="Arial" w:eastAsia="Arial" w:hAnsi="Arial"/>
        <w:b w:val="0"/>
        <w:sz w:val="24"/>
        <w:szCs w:val="24"/>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5">
    <w:lvl w:ilvl="0">
      <w:start w:val="1"/>
      <w:numFmt w:val="decimal"/>
      <w:lvlText w:val="%1."/>
      <w:lvlJc w:val="left"/>
      <w:pPr>
        <w:ind w:left="720" w:hanging="720"/>
      </w:pPr>
      <w:rPr>
        <w:rFonts w:ascii="Arial" w:cs="Arial" w:eastAsia="Arial" w:hAnsi="Arial"/>
        <w:color w:val="000000"/>
        <w:sz w:val="24"/>
        <w:szCs w:val="24"/>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cs="Noto Sans Symbols" w:eastAsia="Noto Sans Symbols" w:hAnsi="Noto Sans Symbols"/>
      </w:rPr>
    </w:lvl>
    <w:lvl w:ilvl="2">
      <w:start w:val="1"/>
      <w:numFmt w:val="decimal"/>
      <w:lvlText w:val="%1.●.%3"/>
      <w:lvlJc w:val="left"/>
      <w:pPr>
        <w:ind w:left="2160" w:hanging="720"/>
      </w:pPr>
      <w:rPr/>
    </w:lvl>
    <w:lvl w:ilvl="3">
      <w:start w:val="1"/>
      <w:numFmt w:val="decimal"/>
      <w:lvlText w:val="%1.●.%3.%4"/>
      <w:lvlJc w:val="left"/>
      <w:pPr>
        <w:ind w:left="2880" w:hanging="720"/>
      </w:pPr>
      <w:rPr/>
    </w:lvl>
    <w:lvl w:ilvl="4">
      <w:start w:val="1"/>
      <w:numFmt w:val="decimal"/>
      <w:lvlText w:val="%1.●.%3.%4.%5"/>
      <w:lvlJc w:val="left"/>
      <w:pPr>
        <w:ind w:left="3600" w:hanging="720"/>
      </w:pPr>
      <w:rPr/>
    </w:lvl>
    <w:lvl w:ilvl="5">
      <w:start w:val="1"/>
      <w:numFmt w:val="decimal"/>
      <w:lvlText w:val="%1.●.%3.%4.%5.%6"/>
      <w:lvlJc w:val="left"/>
      <w:pPr>
        <w:ind w:left="4320" w:hanging="720"/>
      </w:pPr>
      <w:rPr/>
    </w:lvl>
    <w:lvl w:ilvl="6">
      <w:start w:val="1"/>
      <w:numFmt w:val="decimal"/>
      <w:lvlText w:val="%1.●.%3.%4.%5.%6.%7"/>
      <w:lvlJc w:val="left"/>
      <w:pPr>
        <w:ind w:left="5040" w:hanging="720"/>
      </w:pPr>
      <w:rPr/>
    </w:lvl>
    <w:lvl w:ilvl="7">
      <w:start w:val="1"/>
      <w:numFmt w:val="decimal"/>
      <w:lvlText w:val="%1.●.%3.%4.%5.%6.%7.%8"/>
      <w:lvlJc w:val="left"/>
      <w:pPr>
        <w:ind w:left="5760" w:hanging="720"/>
      </w:pPr>
      <w:rPr/>
    </w:lvl>
    <w:lvl w:ilvl="8">
      <w:start w:val="1"/>
      <w:numFmt w:val="decimal"/>
      <w:lvlText w:val="%1.●.%3.%4.%5.%6.%7.%8.%9"/>
      <w:lvlJc w:val="left"/>
      <w:pPr>
        <w:ind w:left="6480" w:hanging="720"/>
      </w:pPr>
      <w:rPr/>
    </w:lvl>
  </w:abstractNum>
  <w:abstractNum w:abstractNumId="10">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val="1"/>
    <w:rsid w:val="00657B85"/>
    <w:pPr>
      <w:keepNext w:val="1"/>
      <w:keepLines w:val="1"/>
      <w:pBdr>
        <w:top w:color="5b9bd5" w:space="1" w:sz="12" w:themeColor="accent1" w:val="single"/>
      </w:pBdr>
      <w:shd w:color="auto" w:fill="ededed" w:themeFill="accent3" w:themeFillTint="000033" w:val="clear"/>
      <w:spacing w:after="240"/>
      <w:outlineLvl w:val="0"/>
    </w:pPr>
    <w:rPr>
      <w:rFonts w:ascii="Arial" w:cs="Arial" w:hAnsi="Arial" w:eastAsiaTheme="majorEastAsia"/>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B5DB4"/>
    <w:pPr>
      <w:spacing w:after="0" w:before="120" w:line="240" w:lineRule="auto"/>
      <w:contextualSpacing w:val="1"/>
    </w:pPr>
    <w:rPr>
      <w:rFonts w:ascii="Arial" w:cs="Arial" w:hAnsi="Arial" w:eastAsiaTheme="majorEastAsia"/>
      <w:color w:val="0070c0"/>
      <w:spacing w:val="-10"/>
      <w:kern w:val="28"/>
      <w:sz w:val="56"/>
      <w:szCs w:val="56"/>
    </w:rPr>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pPr>
      <w:spacing w:line="240" w:lineRule="auto"/>
    </w:pPr>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cs="Arial" w:hAnsi="Arial" w:eastAsiaTheme="majorEastAsia"/>
      <w:sz w:val="44"/>
      <w:szCs w:val="44"/>
      <w:shd w:color="auto" w:fill="ededed" w:themeFill="accent3" w:themeFillTint="000033" w:val="clear"/>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cs="Times New Roman" w:eastAsia="Times New Roman" w:hAnsi="Arial"/>
      <w:sz w:val="24"/>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line="240" w:lineRule="auto"/>
    </w:pPr>
  </w:style>
  <w:style w:type="paragraph" w:styleId="FootnoteText">
    <w:name w:val="footnote text"/>
    <w:basedOn w:val="Normal"/>
    <w:link w:val="FootnoteTextChar"/>
    <w:uiPriority w:val="99"/>
    <w:semiHidden w:val="1"/>
    <w:unhideWhenUsed w:val="1"/>
    <w:rsid w:val="00A75F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Normal"/>
    <w:next w:val="Normal"/>
    <w:autoRedefine w:val="1"/>
    <w:uiPriority w:val="39"/>
    <w:unhideWhenUsed w:val="1"/>
    <w:rsid w:val="00101A6F"/>
    <w:pPr>
      <w:spacing w:after="120" w:before="120"/>
    </w:pPr>
    <w:rPr>
      <w:b w:val="1"/>
      <w:bCs w:val="1"/>
      <w:caps w:val="1"/>
      <w:sz w:val="20"/>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ind w:left="220"/>
    </w:pPr>
    <w:rPr>
      <w:smallCaps w:val="1"/>
      <w:sz w:val="20"/>
      <w:szCs w:val="20"/>
    </w:rPr>
  </w:style>
  <w:style w:type="paragraph" w:styleId="NormalWeb">
    <w:name w:val="Normal (Web)"/>
    <w:basedOn w:val="Normal"/>
    <w:uiPriority w:val="99"/>
    <w:unhideWhenUsed w:val="1"/>
    <w:rsid w:val="003F2C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line="240" w:lineRule="auto"/>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rPr>
      <w:color w:val="5a5a5a"/>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before="120"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rFonts w:ascii="Arial" w:cs="Arial" w:hAnsi="Arial"/>
      <w:b w:val="1"/>
    </w:rPr>
  </w:style>
  <w:style w:type="paragraph" w:styleId="Style2" w:customStyle="1">
    <w:name w:val="Style2"/>
    <w:basedOn w:val="ListParagraph"/>
    <w:link w:val="Style2Char"/>
    <w:qFormat w:val="1"/>
    <w:rsid w:val="00EF333C"/>
    <w:pPr>
      <w:widowControl w:val="0"/>
      <w:numPr>
        <w:numId w:val="2"/>
      </w:numPr>
    </w:pPr>
    <w:rPr>
      <w:rFonts w:ascii="Arial" w:cs="Arial" w:hAnsi="Arial"/>
      <w:b w:val="1"/>
    </w:rPr>
  </w:style>
  <w:style w:type="paragraph" w:styleId="TableParagraph" w:customStyle="1">
    <w:name w:val="Table Paragraph"/>
    <w:basedOn w:val="Normal"/>
    <w:uiPriority w:val="1"/>
    <w:qFormat w:val="1"/>
    <w:rsid w:val="00EF333C"/>
    <w:pPr>
      <w:widowControl w:val="0"/>
      <w:spacing w:after="0" w:line="240" w:lineRule="auto"/>
    </w:pPr>
    <w:rPr>
      <w:lang w:val="en-US"/>
    </w:rPr>
  </w:style>
  <w:style w:type="table" w:styleId="TableGrid1" w:customStyle="1">
    <w:name w:val="Table Grid1"/>
    <w:basedOn w:val="TableNormal"/>
    <w:next w:val="TableGrid"/>
    <w:uiPriority w:val="5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style>
  <w:style w:type="paragraph" w:styleId="Style7" w:customStyle="1">
    <w:name w:val="Style7"/>
    <w:basedOn w:val="GPSL1CLAUSEHEADING"/>
    <w:next w:val="Style8"/>
    <w:link w:val="Style7Char"/>
    <w:qFormat w:val="1"/>
    <w:rsid w:val="00040574"/>
    <w:pPr>
      <w:numPr>
        <w:numId w:val="5"/>
      </w:numPr>
      <w:spacing w:before="240"/>
    </w:pPr>
    <w:rPr>
      <w:b w:val="1"/>
      <w:color w:val="auto"/>
    </w:rPr>
  </w:style>
  <w:style w:type="paragraph" w:styleId="Style8" w:customStyle="1">
    <w:name w:val="Style8"/>
    <w:basedOn w:val="ListParagraph"/>
    <w:next w:val="Style9"/>
    <w:link w:val="Style8Char"/>
    <w:qFormat w:val="1"/>
    <w:rsid w:val="00040574"/>
    <w:pPr>
      <w:numPr>
        <w:ilvl w:val="1"/>
        <w:numId w:val="5"/>
      </w:numPr>
      <w:spacing w:after="120" w:before="120" w:line="240" w:lineRule="auto"/>
      <w:ind w:left="720"/>
      <w:contextualSpacing w:val="0"/>
    </w:pPr>
    <w:rPr>
      <w:rFonts w:ascii="Arial" w:cs="Arial" w:eastAsia="Times New Roman" w:hAnsi="Arial"/>
      <w:sz w:val="24"/>
    </w:rPr>
  </w:style>
  <w:style w:type="paragraph" w:styleId="Style9" w:customStyle="1">
    <w:name w:val="Style9"/>
    <w:basedOn w:val="ListParagraph"/>
    <w:next w:val="Style10"/>
    <w:link w:val="Style9Char"/>
    <w:qFormat w:val="1"/>
    <w:rsid w:val="00C9382A"/>
    <w:pPr>
      <w:numPr>
        <w:ilvl w:val="2"/>
        <w:numId w:val="4"/>
      </w:numPr>
      <w:spacing w:after="120" w:before="120" w:line="20" w:lineRule="atLeast"/>
      <w:ind w:left="1474" w:hanging="737"/>
      <w:contextualSpacing w:val="0"/>
    </w:pPr>
    <w:rPr>
      <w:rFonts w:ascii="Arial" w:cs="Arial" w:eastAsia="Times New Roman" w:hAnsi="Arial"/>
      <w:sz w:val="24"/>
    </w:rPr>
  </w:style>
  <w:style w:type="paragraph" w:styleId="Style10" w:customStyle="1">
    <w:name w:val="Style10"/>
    <w:basedOn w:val="ListParagraph"/>
    <w:link w:val="Style10Char"/>
    <w:qFormat w:val="1"/>
    <w:rsid w:val="00203F69"/>
    <w:pPr>
      <w:numPr>
        <w:ilvl w:val="3"/>
        <w:numId w:val="4"/>
      </w:numPr>
      <w:spacing w:after="120" w:before="120" w:line="240" w:lineRule="auto"/>
      <w:contextualSpacing w:val="0"/>
    </w:pPr>
    <w:rPr>
      <w:rFonts w:ascii="Arial" w:cs="Arial" w:eastAsia="Times New Roman" w:hAnsi="Arial"/>
    </w:rPr>
  </w:style>
  <w:style w:type="character" w:styleId="Style10Char" w:customStyle="1">
    <w:name w:val="Style10 Char"/>
    <w:link w:val="Style10"/>
    <w:rsid w:val="00203F69"/>
    <w:rPr>
      <w:rFonts w:ascii="Arial" w:cs="Arial" w:eastAsia="Times New Roman" w:hAnsi="Arial"/>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203F69"/>
    <w:rPr>
      <w:rFonts w:ascii="Arial" w:cs="Arial" w:hAnsi="Arial"/>
      <w:b w:val="1"/>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rPr>
  </w:style>
  <w:style w:type="character" w:styleId="Style9Char" w:customStyle="1">
    <w:name w:val="Style9 Char"/>
    <w:link w:val="Style9"/>
    <w:locked w:val="1"/>
    <w:rsid w:val="00C9382A"/>
    <w:rPr>
      <w:rFonts w:ascii="Arial" w:cs="Arial" w:eastAsia="Times New Roman" w:hAnsi="Arial"/>
      <w:sz w:val="24"/>
    </w:rPr>
  </w:style>
  <w:style w:type="paragraph" w:styleId="GPSL1CLAUSEHEADING" w:customStyle="1">
    <w:name w:val="GPS L1 CLAUSE HEADING"/>
    <w:basedOn w:val="Normal"/>
    <w:next w:val="Normal"/>
    <w:qFormat w:val="1"/>
    <w:rsid w:val="00904A22"/>
    <w:pPr>
      <w:tabs>
        <w:tab w:val="left" w:pos="142"/>
      </w:tabs>
      <w:adjustRightInd w:val="0"/>
      <w:spacing w:after="240" w:before="120" w:line="240" w:lineRule="auto"/>
      <w:jc w:val="both"/>
      <w:outlineLvl w:val="1"/>
    </w:pPr>
    <w:rPr>
      <w:rFonts w:ascii="Arial" w:cs="Arial" w:eastAsia="STZhongsong" w:hAnsi="Arial"/>
      <w:color w:val="2e74b5"/>
      <w:sz w:val="28"/>
      <w:lang w:eastAsia="zh-CN"/>
    </w:rPr>
  </w:style>
  <w:style w:type="paragraph" w:styleId="GPSL3numberedclause" w:customStyle="1">
    <w:name w:val="GPS L3 numbered clause"/>
    <w:basedOn w:val="Normal"/>
    <w:qFormat w:val="1"/>
    <w:rsid w:val="00904A22"/>
    <w:pPr>
      <w:numPr>
        <w:ilvl w:val="2"/>
        <w:numId w:val="3"/>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3"/>
      </w:numPr>
      <w:tabs>
        <w:tab w:val="left" w:pos="1134"/>
      </w:tabs>
      <w:adjustRightInd w:val="0"/>
      <w:spacing w:after="120" w:before="120" w:line="240" w:lineRule="auto"/>
      <w:ind w:left="737" w:hanging="737"/>
      <w:jc w:val="both"/>
    </w:pPr>
    <w:rPr>
      <w:rFonts w:ascii="Arial" w:cs="Arial" w:eastAsia="Arial Unicode MS" w:hAnsi="Arial"/>
      <w:sz w:val="24"/>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w:cs="Arial" w:eastAsia="STZhongsong" w:hAnsi="Arial"/>
      <w:b w:val="1"/>
      <w:sz w:val="28"/>
      <w:szCs w:val="4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ind w:left="440"/>
    </w:pPr>
    <w:rPr>
      <w:i w:val="1"/>
      <w:iCs w:val="1"/>
      <w:sz w:val="20"/>
      <w:szCs w:val="20"/>
    </w:rPr>
  </w:style>
  <w:style w:type="paragraph" w:styleId="TOC4">
    <w:name w:val="toc 4"/>
    <w:basedOn w:val="Normal"/>
    <w:next w:val="Normal"/>
    <w:autoRedefine w:val="1"/>
    <w:uiPriority w:val="39"/>
    <w:unhideWhenUsed w:val="1"/>
    <w:rsid w:val="001F1AD6"/>
    <w:pPr>
      <w:spacing w:after="0"/>
      <w:ind w:left="660"/>
    </w:pPr>
    <w:rPr>
      <w:sz w:val="18"/>
      <w:szCs w:val="18"/>
    </w:rPr>
  </w:style>
  <w:style w:type="paragraph" w:styleId="TOC5">
    <w:name w:val="toc 5"/>
    <w:basedOn w:val="Normal"/>
    <w:next w:val="Normal"/>
    <w:autoRedefine w:val="1"/>
    <w:uiPriority w:val="39"/>
    <w:unhideWhenUsed w:val="1"/>
    <w:rsid w:val="001F1AD6"/>
    <w:pPr>
      <w:spacing w:after="0"/>
      <w:ind w:left="880"/>
    </w:pPr>
    <w:rPr>
      <w:sz w:val="18"/>
      <w:szCs w:val="18"/>
    </w:rPr>
  </w:style>
  <w:style w:type="paragraph" w:styleId="TOC6">
    <w:name w:val="toc 6"/>
    <w:basedOn w:val="Normal"/>
    <w:next w:val="Normal"/>
    <w:autoRedefine w:val="1"/>
    <w:uiPriority w:val="39"/>
    <w:unhideWhenUsed w:val="1"/>
    <w:rsid w:val="001F1AD6"/>
    <w:pPr>
      <w:spacing w:after="0"/>
      <w:ind w:left="1100"/>
    </w:pPr>
    <w:rPr>
      <w:sz w:val="18"/>
      <w:szCs w:val="18"/>
    </w:rPr>
  </w:style>
  <w:style w:type="paragraph" w:styleId="TOC7">
    <w:name w:val="toc 7"/>
    <w:basedOn w:val="Normal"/>
    <w:next w:val="Normal"/>
    <w:autoRedefine w:val="1"/>
    <w:uiPriority w:val="39"/>
    <w:unhideWhenUsed w:val="1"/>
    <w:rsid w:val="001F1AD6"/>
    <w:pPr>
      <w:spacing w:after="0"/>
      <w:ind w:left="1320"/>
    </w:pPr>
    <w:rPr>
      <w:sz w:val="18"/>
      <w:szCs w:val="18"/>
    </w:rPr>
  </w:style>
  <w:style w:type="paragraph" w:styleId="TOC8">
    <w:name w:val="toc 8"/>
    <w:basedOn w:val="Normal"/>
    <w:next w:val="Normal"/>
    <w:autoRedefine w:val="1"/>
    <w:uiPriority w:val="39"/>
    <w:unhideWhenUsed w:val="1"/>
    <w:rsid w:val="001F1AD6"/>
    <w:pPr>
      <w:spacing w:after="0"/>
      <w:ind w:left="1540"/>
    </w:pPr>
    <w:rPr>
      <w:sz w:val="18"/>
      <w:szCs w:val="18"/>
    </w:rPr>
  </w:style>
  <w:style w:type="paragraph" w:styleId="TOC9">
    <w:name w:val="toc 9"/>
    <w:basedOn w:val="Normal"/>
    <w:next w:val="Normal"/>
    <w:autoRedefine w:val="1"/>
    <w:uiPriority w:val="39"/>
    <w:unhideWhenUsed w:val="1"/>
    <w:rsid w:val="001F1AD6"/>
    <w:pPr>
      <w:spacing w:after="0"/>
      <w:ind w:left="1760"/>
    </w:pPr>
    <w:rPr>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footer" Target="footer2.xml"/><Relationship Id="rId13" Type="http://schemas.openxmlformats.org/officeDocument/2006/relationships/footer" Target="footer3.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9WjVuB+BYRGxTD7t6Fg4Kzy2lA==">AMUW2mW/LXuD6Ubl0WtEBN5pdL4F1QFPM5Q0J7x7sqgEg4dN9Uy2ToOrAnweVQvNee6TEBHBrMF8494k30ga96pTRyvE3UilPfNs3TAlMW1u1jdckgsddycC4EQ7gV53DLjnmrIAjxiQkhs8AVU0/EX7mjno1QfCbA59PBOEBDYARMcwYmbL+xQN/RqmyhqggCXruvGv5CyZWbP/4eg2FZhRqfRpR/Osh6RKBJaiXCaEIeRghODcB79sdZ6Dshuv78N1qETJ2VPyQXt1eDwTLNeEqS4wNPNY2pprJtNdRL0SuzDVK9Jdj7UWOux2Ts0KzF5TyWa0vslsjNcWn/1yWREqHBP1cuowj1kndwcFwsaMxLE3KAQuX2RLwyx/p7fd7Qcl7qRMniqNUZwaPx4hcXQ47dclm0GTApG2XiE6ndMh+SUg2xLryIPZsrIPpmn5aJhvVcS8Lr++bhpLIteMPKPeZoCarTQs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2021-08-10T07:52:00Z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