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B2D0" w14:textId="2F698B68" w:rsidR="00393AF5" w:rsidRDefault="007451E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_Hlk163810539"/>
      <w:r w:rsidRPr="007451E0">
        <w:rPr>
          <w:rFonts w:ascii="Arial" w:eastAsia="Arial" w:hAnsi="Arial" w:cs="Arial"/>
          <w:b/>
        </w:rPr>
        <w:t>REDACTED TEXT under FOIA Section 43 Commercial Interests</w:t>
      </w:r>
      <w:bookmarkEnd w:id="0"/>
      <w:r w:rsidRPr="007451E0">
        <w:rPr>
          <w:rFonts w:ascii="Arial" w:eastAsia="Arial" w:hAnsi="Arial" w:cs="Arial"/>
          <w:b/>
        </w:rPr>
        <w:t>.</w:t>
      </w:r>
    </w:p>
    <w:p w14:paraId="137ADD30" w14:textId="77777777" w:rsidR="00393AF5" w:rsidRDefault="00393AF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4CA41FF3" w14:textId="77777777" w:rsidR="007451E0" w:rsidRDefault="00896CD2" w:rsidP="007451E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7451E0" w:rsidRPr="007451E0">
        <w:rPr>
          <w:rFonts w:ascii="Arial" w:eastAsia="Arial" w:hAnsi="Arial" w:cs="Arial"/>
          <w:b/>
        </w:rPr>
        <w:t xml:space="preserve">REDACTED TEXT under FOIA Section 40, Personal </w:t>
      </w:r>
      <w:proofErr w:type="spellStart"/>
      <w:r w:rsidR="007451E0" w:rsidRPr="007451E0">
        <w:rPr>
          <w:rFonts w:ascii="Arial" w:eastAsia="Arial" w:hAnsi="Arial" w:cs="Arial"/>
          <w:b/>
        </w:rPr>
        <w:t>Information.</w:t>
      </w:r>
    </w:p>
    <w:p w14:paraId="3230606F" w14:textId="536E61A0" w:rsidR="00393AF5" w:rsidRDefault="00896CD2" w:rsidP="007451E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proofErr w:type="spellEnd"/>
      <w:r>
        <w:rPr>
          <w:rFonts w:ascii="Arial" w:eastAsia="Arial" w:hAnsi="Arial" w:cs="Arial"/>
        </w:rPr>
        <w:t xml:space="preserve">Date: </w:t>
      </w:r>
      <w:r w:rsidR="00713A55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/04/24 </w:t>
      </w:r>
    </w:p>
    <w:p w14:paraId="04F05965" w14:textId="77777777" w:rsidR="00393AF5" w:rsidRDefault="00896CD2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CCMK24A01</w:t>
      </w:r>
    </w:p>
    <w:p w14:paraId="13A22DB8" w14:textId="77777777" w:rsidR="00393AF5" w:rsidRDefault="00393AF5">
      <w:pPr>
        <w:spacing w:after="120"/>
        <w:jc w:val="both"/>
        <w:rPr>
          <w:rFonts w:ascii="Arial" w:eastAsia="Arial" w:hAnsi="Arial" w:cs="Arial"/>
        </w:rPr>
      </w:pPr>
    </w:p>
    <w:p w14:paraId="4FC09DE5" w14:textId="77777777" w:rsidR="00393AF5" w:rsidRDefault="00896CD2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14:paraId="2B7640EB" w14:textId="77777777" w:rsidR="00393AF5" w:rsidRDefault="00393A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72A55255" w14:textId="77777777" w:rsidR="00393AF5" w:rsidRDefault="00896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Electricity Distribution Network Capacity Analysis</w:t>
      </w:r>
    </w:p>
    <w:p w14:paraId="4B547459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020062B6" w14:textId="77777777" w:rsidR="00393AF5" w:rsidRDefault="00393A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3D79491" w14:textId="77777777" w:rsidR="00393AF5" w:rsidRDefault="00896C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National Infrastructure Commission (the “Authority”), I am pleased to inform you that you ranked first in our evaluation and therefore we would like to award the contract to you. </w:t>
      </w:r>
    </w:p>
    <w:p w14:paraId="606B5E36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</w:rPr>
      </w:pPr>
    </w:p>
    <w:p w14:paraId="120A1ECD" w14:textId="77777777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294C6881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</w:rPr>
      </w:pPr>
    </w:p>
    <w:p w14:paraId="7351E205" w14:textId="54FDA588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</w:t>
      </w:r>
      <w:r w:rsidR="007451E0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th day of </w:t>
      </w:r>
      <w:r w:rsidR="003C2F3B">
        <w:rPr>
          <w:rFonts w:ascii="Arial" w:eastAsia="Arial" w:hAnsi="Arial" w:cs="Arial"/>
        </w:rPr>
        <w:t xml:space="preserve">April </w:t>
      </w:r>
      <w:r>
        <w:rPr>
          <w:rFonts w:ascii="Arial" w:eastAsia="Arial" w:hAnsi="Arial" w:cs="Arial"/>
        </w:rPr>
        <w:t>2024 and the Expiry Date will be 1</w:t>
      </w:r>
      <w:r w:rsidR="007451E0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th day of </w:t>
      </w:r>
      <w:r w:rsidR="003955E4">
        <w:rPr>
          <w:rFonts w:ascii="Arial" w:eastAsia="Arial" w:hAnsi="Arial" w:cs="Arial"/>
        </w:rPr>
        <w:t xml:space="preserve">January </w:t>
      </w:r>
      <w:r>
        <w:rPr>
          <w:rFonts w:ascii="Arial" w:eastAsia="Arial" w:hAnsi="Arial" w:cs="Arial"/>
        </w:rPr>
        <w:t xml:space="preserve">2025. The total contract value shall be </w:t>
      </w:r>
      <w:r w:rsidR="007451E0" w:rsidRPr="007451E0">
        <w:rPr>
          <w:rFonts w:ascii="Arial" w:eastAsia="Arial" w:hAnsi="Arial" w:cs="Arial"/>
        </w:rPr>
        <w:t>REDACTED TEXT under FOIA Section 43 Commercial Interests</w:t>
      </w:r>
      <w:r w:rsidR="007451E0">
        <w:rPr>
          <w:rFonts w:ascii="Arial" w:eastAsia="Arial" w:hAnsi="Arial" w:cs="Arial"/>
        </w:rPr>
        <w:t xml:space="preserve"> </w:t>
      </w:r>
      <w:r w:rsidR="00713A55">
        <w:rPr>
          <w:rFonts w:ascii="Arial" w:eastAsia="Arial" w:hAnsi="Arial" w:cs="Arial"/>
        </w:rPr>
        <w:t>excluding VAT</w:t>
      </w:r>
      <w:r>
        <w:rPr>
          <w:rFonts w:ascii="Arial" w:eastAsia="Arial" w:hAnsi="Arial" w:cs="Arial"/>
        </w:rPr>
        <w:t xml:space="preserve"> including all extension options.</w:t>
      </w:r>
    </w:p>
    <w:p w14:paraId="2758CCC2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</w:rPr>
      </w:pPr>
    </w:p>
    <w:p w14:paraId="14B3FA88" w14:textId="77777777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</w:t>
      </w:r>
      <w:r>
        <w:rPr>
          <w:rFonts w:ascii="Arial" w:eastAsia="Arial" w:hAnsi="Arial" w:cs="Arial"/>
          <w:color w:val="181818"/>
          <w:highlight w:val="white"/>
        </w:rPr>
        <w:t xml:space="preserve">RM6126 Research &amp; Insights </w:t>
      </w:r>
      <w:r>
        <w:rPr>
          <w:rFonts w:ascii="Arial" w:eastAsia="Arial" w:hAnsi="Arial" w:cs="Arial"/>
        </w:rPr>
        <w:t xml:space="preserve">and the Commercial Agreement Terms and Conditions shall apply. A copy of the contract is provided with this Award Letter and includes those terms and conditions. </w:t>
      </w:r>
    </w:p>
    <w:p w14:paraId="579EF4E4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</w:rPr>
      </w:pPr>
    </w:p>
    <w:p w14:paraId="0825C598" w14:textId="02D5F289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</w:t>
      </w:r>
      <w:r w:rsidR="007451E0">
        <w:rPr>
          <w:rFonts w:ascii="Arial" w:eastAsia="Arial" w:hAnsi="Arial" w:cs="Arial"/>
        </w:rPr>
        <w:t>12</w:t>
      </w:r>
      <w:bookmarkStart w:id="1" w:name="_GoBack"/>
      <w:bookmarkEnd w:id="1"/>
      <w:r>
        <w:rPr>
          <w:rFonts w:ascii="Arial" w:eastAsia="Arial" w:hAnsi="Arial" w:cs="Arial"/>
        </w:rPr>
        <w:t>th April 2024.</w:t>
      </w:r>
    </w:p>
    <w:p w14:paraId="08992AB3" w14:textId="77777777" w:rsidR="001A08A8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F548BE2" w14:textId="41417E5A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14:paraId="49875104" w14:textId="77777777" w:rsidR="00393AF5" w:rsidRDefault="00393A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73BE037" w14:textId="77777777" w:rsidR="00393AF5" w:rsidRDefault="00896C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7F158F0B" w14:textId="77777777" w:rsidR="00393AF5" w:rsidRDefault="00393AF5">
      <w:pPr>
        <w:spacing w:after="0" w:line="240" w:lineRule="auto"/>
        <w:jc w:val="both"/>
        <w:rPr>
          <w:rFonts w:ascii="Arial" w:eastAsia="Arial" w:hAnsi="Arial" w:cs="Arial"/>
        </w:rPr>
      </w:pPr>
    </w:p>
    <w:p w14:paraId="791D9CDE" w14:textId="7F15E3E7" w:rsidR="00393AF5" w:rsidRDefault="00896CD2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14:paraId="05D50DEE" w14:textId="583944F8" w:rsidR="007451E0" w:rsidRDefault="007451E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7451E0">
        <w:rPr>
          <w:rFonts w:ascii="Arial" w:eastAsia="Arial" w:hAnsi="Arial" w:cs="Arial"/>
        </w:rPr>
        <w:t>REDACTED TEXT under FOIA Section 40, Personal Information.</w:t>
      </w:r>
    </w:p>
    <w:sectPr w:rsidR="00745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C65CD" w14:textId="77777777" w:rsidR="00C94DFA" w:rsidRDefault="00C94DFA">
      <w:pPr>
        <w:spacing w:after="0" w:line="240" w:lineRule="auto"/>
      </w:pPr>
      <w:r>
        <w:separator/>
      </w:r>
    </w:p>
  </w:endnote>
  <w:endnote w:type="continuationSeparator" w:id="0">
    <w:p w14:paraId="4B075DB7" w14:textId="77777777" w:rsidR="00C94DFA" w:rsidRDefault="00C9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BDC8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D481" w14:textId="77777777" w:rsidR="00393AF5" w:rsidRDefault="00896CD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4043780" w14:textId="0AB2BDAA" w:rsidR="00393AF5" w:rsidRDefault="00896CD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T32-Call Off Award letter v4.0 </w:t>
    </w:r>
  </w:p>
  <w:p w14:paraId="30D1ECC9" w14:textId="77777777" w:rsidR="00393AF5" w:rsidRDefault="00896CD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14:paraId="0075B935" w14:textId="77777777" w:rsidR="00393AF5" w:rsidRDefault="00393AF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3F4EE618" w14:textId="77777777" w:rsidR="00393AF5" w:rsidRDefault="00896CD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13A5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50DDF744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5A973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BFA5" w14:textId="77777777" w:rsidR="00C94DFA" w:rsidRDefault="00C94DFA">
      <w:pPr>
        <w:spacing w:after="0" w:line="240" w:lineRule="auto"/>
      </w:pPr>
      <w:r>
        <w:separator/>
      </w:r>
    </w:p>
  </w:footnote>
  <w:footnote w:type="continuationSeparator" w:id="0">
    <w:p w14:paraId="2244ED3F" w14:textId="77777777" w:rsidR="00C94DFA" w:rsidRDefault="00C9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0AF2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53AE" w14:textId="77777777" w:rsidR="00393AF5" w:rsidRDefault="00393AF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93AF5" w14:paraId="6E347209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5E93FBEC" w14:textId="77777777" w:rsidR="00393AF5" w:rsidRDefault="00896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93AF5" w14:paraId="6437C7F1" w14:textId="77777777">
      <w:trPr>
        <w:trHeight w:val="1300"/>
      </w:trPr>
      <w:tc>
        <w:tcPr>
          <w:tcW w:w="2723" w:type="dxa"/>
        </w:tcPr>
        <w:p w14:paraId="6D07B349" w14:textId="77777777" w:rsidR="00393AF5" w:rsidRDefault="00896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DE5FDE9" wp14:editId="2B4AC05E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5B75E6A3" w14:textId="77777777" w:rsidR="00393AF5" w:rsidRDefault="00393A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51DE370" w14:textId="77777777" w:rsidR="00393AF5" w:rsidRDefault="00393A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76AB32ED" w14:textId="77777777" w:rsidR="00393AF5" w:rsidRDefault="00896CD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20CD95E0" w14:textId="77777777" w:rsidR="00393AF5" w:rsidRDefault="00896CD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9FB7BE2" w14:textId="77777777" w:rsidR="00393AF5" w:rsidRDefault="00896CD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FCC47D9" w14:textId="77777777" w:rsidR="00393AF5" w:rsidRDefault="00393A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2AED12E5" w14:textId="77777777" w:rsidR="00393AF5" w:rsidRDefault="00896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63FAA478" w14:textId="77777777" w:rsidR="00393AF5" w:rsidRDefault="00896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21848229" w14:textId="77777777" w:rsidR="00393AF5" w:rsidRDefault="00393A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73822E51" w14:textId="77777777" w:rsidR="00393AF5" w:rsidRDefault="00C94DFA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896CD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4AFE65C1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A11ED" w14:textId="77777777" w:rsidR="00393AF5" w:rsidRDefault="00393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F5"/>
    <w:rsid w:val="00093419"/>
    <w:rsid w:val="001A08A8"/>
    <w:rsid w:val="00384662"/>
    <w:rsid w:val="00393AF5"/>
    <w:rsid w:val="003955E4"/>
    <w:rsid w:val="00396F72"/>
    <w:rsid w:val="003C2F3B"/>
    <w:rsid w:val="00713A55"/>
    <w:rsid w:val="007451E0"/>
    <w:rsid w:val="007948FD"/>
    <w:rsid w:val="007F0245"/>
    <w:rsid w:val="00896CD2"/>
    <w:rsid w:val="00A040A5"/>
    <w:rsid w:val="00C94DFA"/>
    <w:rsid w:val="00E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DC2A"/>
  <w15:docId w15:val="{0E19598A-177A-44C0-A85F-BCC340A8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Zxj4Pk1V0vBFscpb2PhSl1Qew==">CgMxLjAyCWguMWZvYjl0ZTgAciExV3lvM1lNeV9nQjhXajJ2NmkzY2I2aU8zN0MzWHJxTWs=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Richard Pollentine</cp:lastModifiedBy>
  <cp:revision>7</cp:revision>
  <dcterms:created xsi:type="dcterms:W3CDTF">2024-04-09T09:49:00Z</dcterms:created>
  <dcterms:modified xsi:type="dcterms:W3CDTF">2024-04-12T09:35:00Z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