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930C3" w14:textId="283EB037" w:rsidR="009A6B60" w:rsidRPr="007A26B4" w:rsidRDefault="009A6B60" w:rsidP="009A6B60">
      <w:pPr>
        <w:jc w:val="center"/>
        <w:rPr>
          <w:rFonts w:ascii="Arial" w:hAnsi="Arial" w:cs="Arial"/>
          <w:b/>
          <w:sz w:val="96"/>
          <w:szCs w:val="96"/>
        </w:rPr>
      </w:pPr>
      <w:r w:rsidRPr="007A26B4">
        <w:rPr>
          <w:rFonts w:ascii="Arial" w:hAnsi="Arial" w:cs="Arial"/>
          <w:b/>
          <w:noProof/>
          <w:sz w:val="96"/>
          <w:szCs w:val="96"/>
        </w:rPr>
        <w:drawing>
          <wp:anchor distT="0" distB="0" distL="114300" distR="114300" simplePos="0" relativeHeight="251658240" behindDoc="0" locked="0" layoutInCell="1" allowOverlap="1" wp14:anchorId="3515C2C7" wp14:editId="20C2F34E">
            <wp:simplePos x="0" y="0"/>
            <wp:positionH relativeFrom="column">
              <wp:posOffset>389890</wp:posOffset>
            </wp:positionH>
            <wp:positionV relativeFrom="paragraph">
              <wp:posOffset>-525780</wp:posOffset>
            </wp:positionV>
            <wp:extent cx="4900325" cy="340042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TC RGB pos.jpg"/>
                    <pic:cNvPicPr/>
                  </pic:nvPicPr>
                  <pic:blipFill>
                    <a:blip r:embed="rId8">
                      <a:extLst>
                        <a:ext uri="{28A0092B-C50C-407E-A947-70E740481C1C}">
                          <a14:useLocalDpi xmlns:a14="http://schemas.microsoft.com/office/drawing/2010/main" val="0"/>
                        </a:ext>
                      </a:extLst>
                    </a:blip>
                    <a:stretch>
                      <a:fillRect/>
                    </a:stretch>
                  </pic:blipFill>
                  <pic:spPr>
                    <a:xfrm>
                      <a:off x="0" y="0"/>
                      <a:ext cx="4900325" cy="3400425"/>
                    </a:xfrm>
                    <a:prstGeom prst="rect">
                      <a:avLst/>
                    </a:prstGeom>
                  </pic:spPr>
                </pic:pic>
              </a:graphicData>
            </a:graphic>
            <wp14:sizeRelH relativeFrom="margin">
              <wp14:pctWidth>0</wp14:pctWidth>
            </wp14:sizeRelH>
            <wp14:sizeRelV relativeFrom="margin">
              <wp14:pctHeight>0</wp14:pctHeight>
            </wp14:sizeRelV>
          </wp:anchor>
        </w:drawing>
      </w:r>
      <w:r w:rsidR="00FD2407" w:rsidRPr="007A26B4">
        <w:rPr>
          <w:rFonts w:ascii="Arial" w:hAnsi="Arial" w:cs="Arial"/>
          <w:b/>
          <w:sz w:val="96"/>
          <w:szCs w:val="96"/>
        </w:rPr>
        <w:t xml:space="preserve">         </w:t>
      </w:r>
    </w:p>
    <w:p w14:paraId="0CD92E00" w14:textId="6FC5F2F7" w:rsidR="009A6B60" w:rsidRPr="007A26B4" w:rsidRDefault="009A6B60" w:rsidP="009A6B60">
      <w:pPr>
        <w:jc w:val="center"/>
        <w:rPr>
          <w:rFonts w:ascii="Arial" w:hAnsi="Arial" w:cs="Arial"/>
          <w:b/>
          <w:sz w:val="96"/>
          <w:szCs w:val="96"/>
        </w:rPr>
      </w:pPr>
    </w:p>
    <w:p w14:paraId="62FB733E" w14:textId="0D589FB2" w:rsidR="009A6B60" w:rsidRPr="007A26B4" w:rsidRDefault="009A6B60" w:rsidP="009A6B60">
      <w:pPr>
        <w:jc w:val="center"/>
        <w:rPr>
          <w:rFonts w:ascii="Arial" w:hAnsi="Arial" w:cs="Arial"/>
          <w:b/>
          <w:sz w:val="96"/>
          <w:szCs w:val="96"/>
        </w:rPr>
      </w:pPr>
    </w:p>
    <w:p w14:paraId="11EB07C6" w14:textId="38591344" w:rsidR="009A6B60" w:rsidRPr="007A26B4" w:rsidRDefault="009A6B60" w:rsidP="009A6B60">
      <w:pPr>
        <w:rPr>
          <w:rFonts w:ascii="Arial" w:hAnsi="Arial" w:cs="Arial"/>
          <w:b/>
          <w:sz w:val="96"/>
          <w:szCs w:val="96"/>
        </w:rPr>
      </w:pPr>
    </w:p>
    <w:p w14:paraId="5A63AD44" w14:textId="3448F809" w:rsidR="009A6B60" w:rsidRPr="007A26B4" w:rsidRDefault="009A6B60" w:rsidP="009A6B60">
      <w:pPr>
        <w:jc w:val="center"/>
        <w:rPr>
          <w:rFonts w:ascii="Arial" w:hAnsi="Arial" w:cs="Arial"/>
          <w:color w:val="008F8F" w:themeColor="background1" w:themeShade="BF"/>
          <w:sz w:val="144"/>
          <w:szCs w:val="144"/>
        </w:rPr>
      </w:pPr>
      <w:r w:rsidRPr="007A26B4">
        <w:rPr>
          <w:rFonts w:ascii="Arial" w:hAnsi="Arial" w:cs="Arial"/>
          <w:color w:val="008F8F" w:themeColor="background1" w:themeShade="BF"/>
          <w:sz w:val="144"/>
          <w:szCs w:val="144"/>
        </w:rPr>
        <w:t>EVENTS</w:t>
      </w:r>
    </w:p>
    <w:p w14:paraId="00EC7D1B" w14:textId="1C7876AC" w:rsidR="00EB31EE" w:rsidRPr="007A26B4" w:rsidRDefault="00EB31EE" w:rsidP="009A6B60">
      <w:pPr>
        <w:jc w:val="center"/>
        <w:rPr>
          <w:rFonts w:ascii="Arial" w:hAnsi="Arial" w:cs="Arial"/>
          <w:b/>
          <w:color w:val="008F8F" w:themeColor="background1" w:themeShade="BF"/>
          <w:sz w:val="52"/>
          <w:szCs w:val="52"/>
        </w:rPr>
      </w:pPr>
    </w:p>
    <w:p w14:paraId="6789DA38" w14:textId="6F1CDBAD" w:rsidR="009A6B60" w:rsidRPr="007A26B4" w:rsidRDefault="009A6B60" w:rsidP="00EB31EE">
      <w:pPr>
        <w:tabs>
          <w:tab w:val="left" w:pos="6810"/>
        </w:tabs>
        <w:jc w:val="center"/>
        <w:rPr>
          <w:rFonts w:ascii="Arial" w:hAnsi="Arial" w:cs="Arial"/>
          <w:b/>
          <w:color w:val="008F8F" w:themeColor="background1" w:themeShade="BF"/>
          <w:sz w:val="52"/>
          <w:szCs w:val="52"/>
        </w:rPr>
      </w:pPr>
      <w:r w:rsidRPr="007A26B4">
        <w:rPr>
          <w:rFonts w:ascii="Arial" w:hAnsi="Arial" w:cs="Arial"/>
          <w:b/>
          <w:color w:val="008F8F" w:themeColor="background1" w:themeShade="BF"/>
          <w:sz w:val="52"/>
          <w:szCs w:val="52"/>
        </w:rPr>
        <w:t xml:space="preserve">Invitation to </w:t>
      </w:r>
      <w:r w:rsidR="00C23A65" w:rsidRPr="007A26B4">
        <w:rPr>
          <w:rFonts w:ascii="Arial" w:hAnsi="Arial" w:cs="Arial"/>
          <w:b/>
          <w:color w:val="008F8F" w:themeColor="background1" w:themeShade="BF"/>
          <w:sz w:val="52"/>
          <w:szCs w:val="52"/>
        </w:rPr>
        <w:t>Tender</w:t>
      </w:r>
    </w:p>
    <w:p w14:paraId="48897979" w14:textId="3A9A00AE" w:rsidR="009A6B60" w:rsidRPr="007A26B4" w:rsidRDefault="00F15C8D" w:rsidP="009D1CC9">
      <w:pPr>
        <w:jc w:val="center"/>
        <w:rPr>
          <w:rFonts w:ascii="Arial" w:hAnsi="Arial" w:cs="Arial"/>
          <w:b/>
        </w:rPr>
      </w:pPr>
      <w:r w:rsidRPr="007A26B4">
        <w:rPr>
          <w:rFonts w:ascii="Arial" w:hAnsi="Arial" w:cs="Arial"/>
          <w:b/>
          <w:color w:val="008F8F" w:themeColor="background1" w:themeShade="BF"/>
        </w:rPr>
        <w:t>POWER and SITE LIGHTING</w:t>
      </w:r>
    </w:p>
    <w:p w14:paraId="476F59BB" w14:textId="77777777" w:rsidR="009A6B60" w:rsidRPr="007A26B4" w:rsidRDefault="009A6B60" w:rsidP="009D1CC9">
      <w:pPr>
        <w:jc w:val="center"/>
        <w:rPr>
          <w:rFonts w:ascii="Arial" w:hAnsi="Arial" w:cs="Arial"/>
          <w:b/>
        </w:rPr>
      </w:pPr>
    </w:p>
    <w:p w14:paraId="3BD7E642" w14:textId="77777777" w:rsidR="009A6B60" w:rsidRPr="007A26B4" w:rsidRDefault="009A6B60" w:rsidP="009D1CC9">
      <w:pPr>
        <w:jc w:val="center"/>
        <w:rPr>
          <w:rFonts w:ascii="Arial" w:hAnsi="Arial" w:cs="Arial"/>
          <w:b/>
        </w:rPr>
      </w:pPr>
    </w:p>
    <w:p w14:paraId="4CF9AC2B" w14:textId="77777777" w:rsidR="009A6B60" w:rsidRPr="007A26B4" w:rsidRDefault="009A6B60" w:rsidP="009D1CC9">
      <w:pPr>
        <w:jc w:val="center"/>
        <w:rPr>
          <w:rFonts w:ascii="Arial" w:hAnsi="Arial" w:cs="Arial"/>
          <w:b/>
        </w:rPr>
      </w:pPr>
    </w:p>
    <w:p w14:paraId="65EACFAD" w14:textId="77777777" w:rsidR="009A6B60" w:rsidRPr="007A26B4" w:rsidRDefault="009A6B60" w:rsidP="009D1CC9">
      <w:pPr>
        <w:jc w:val="center"/>
        <w:rPr>
          <w:rFonts w:ascii="Arial" w:hAnsi="Arial" w:cs="Arial"/>
          <w:b/>
        </w:rPr>
      </w:pPr>
    </w:p>
    <w:p w14:paraId="0D434A6B" w14:textId="77777777" w:rsidR="009A6B60" w:rsidRPr="007A26B4" w:rsidRDefault="009A6B60" w:rsidP="009D1CC9">
      <w:pPr>
        <w:jc w:val="center"/>
        <w:rPr>
          <w:rFonts w:ascii="Arial" w:hAnsi="Arial" w:cs="Arial"/>
          <w:b/>
        </w:rPr>
      </w:pPr>
    </w:p>
    <w:p w14:paraId="0930E83F" w14:textId="77777777" w:rsidR="009A6B60" w:rsidRPr="007A26B4" w:rsidRDefault="009A6B60" w:rsidP="009D1CC9">
      <w:pPr>
        <w:jc w:val="center"/>
        <w:rPr>
          <w:rFonts w:ascii="Arial" w:hAnsi="Arial" w:cs="Arial"/>
          <w:b/>
        </w:rPr>
      </w:pPr>
    </w:p>
    <w:p w14:paraId="23FE568C" w14:textId="77777777" w:rsidR="009A6B60" w:rsidRPr="007A26B4" w:rsidRDefault="009A6B60" w:rsidP="009D1CC9">
      <w:pPr>
        <w:jc w:val="center"/>
        <w:rPr>
          <w:rFonts w:ascii="Arial" w:hAnsi="Arial" w:cs="Arial"/>
          <w:b/>
        </w:rPr>
      </w:pPr>
    </w:p>
    <w:p w14:paraId="2D1C3A15" w14:textId="77777777" w:rsidR="009A6B60" w:rsidRPr="007A26B4" w:rsidRDefault="009A6B60" w:rsidP="009D1CC9">
      <w:pPr>
        <w:jc w:val="center"/>
        <w:rPr>
          <w:rFonts w:ascii="Arial" w:hAnsi="Arial" w:cs="Arial"/>
          <w:b/>
        </w:rPr>
      </w:pPr>
    </w:p>
    <w:p w14:paraId="7F207A4B" w14:textId="77777777" w:rsidR="00301A82" w:rsidRPr="007A26B4" w:rsidRDefault="00301A82" w:rsidP="005421F9">
      <w:pPr>
        <w:rPr>
          <w:rFonts w:ascii="Arial" w:hAnsi="Arial" w:cs="Arial"/>
          <w:b/>
        </w:rPr>
      </w:pPr>
    </w:p>
    <w:p w14:paraId="2B8D8D0B" w14:textId="77777777" w:rsidR="0079342A" w:rsidRPr="007A26B4" w:rsidRDefault="0079342A" w:rsidP="005421F9">
      <w:pPr>
        <w:jc w:val="both"/>
        <w:rPr>
          <w:rFonts w:ascii="Arial" w:hAnsi="Arial" w:cs="Arial"/>
          <w:szCs w:val="24"/>
        </w:rPr>
      </w:pPr>
    </w:p>
    <w:p w14:paraId="59BA5B69" w14:textId="579A4BE7" w:rsidR="005421F9" w:rsidRPr="007A26B4" w:rsidRDefault="005421F9" w:rsidP="005421F9">
      <w:pPr>
        <w:jc w:val="both"/>
        <w:rPr>
          <w:rFonts w:ascii="Arial" w:hAnsi="Arial" w:cs="Arial"/>
          <w:szCs w:val="24"/>
        </w:rPr>
      </w:pPr>
      <w:r w:rsidRPr="007A26B4">
        <w:rPr>
          <w:rFonts w:ascii="Arial" w:hAnsi="Arial" w:cs="Arial"/>
          <w:szCs w:val="24"/>
        </w:rPr>
        <w:t xml:space="preserve">You are invited to provide a tender for a </w:t>
      </w:r>
      <w:r w:rsidR="00DB308C" w:rsidRPr="007A26B4">
        <w:rPr>
          <w:rFonts w:ascii="Arial" w:hAnsi="Arial" w:cs="Arial"/>
          <w:szCs w:val="24"/>
        </w:rPr>
        <w:t>three</w:t>
      </w:r>
      <w:r w:rsidR="00DB308C">
        <w:rPr>
          <w:rFonts w:ascii="Arial" w:hAnsi="Arial" w:cs="Arial"/>
          <w:szCs w:val="24"/>
        </w:rPr>
        <w:t>-year</w:t>
      </w:r>
      <w:r w:rsidRPr="007A26B4">
        <w:rPr>
          <w:rFonts w:ascii="Arial" w:hAnsi="Arial" w:cs="Arial"/>
          <w:szCs w:val="24"/>
        </w:rPr>
        <w:t xml:space="preserve"> contract to provide </w:t>
      </w:r>
      <w:r w:rsidR="00576BDF" w:rsidRPr="007A26B4">
        <w:rPr>
          <w:rFonts w:ascii="Arial" w:hAnsi="Arial" w:cs="Arial"/>
          <w:szCs w:val="24"/>
        </w:rPr>
        <w:t>Power</w:t>
      </w:r>
      <w:r w:rsidR="00BD0B0A" w:rsidRPr="007A26B4">
        <w:rPr>
          <w:rFonts w:ascii="Arial" w:hAnsi="Arial" w:cs="Arial"/>
          <w:szCs w:val="24"/>
        </w:rPr>
        <w:t xml:space="preserve"> and </w:t>
      </w:r>
      <w:r w:rsidR="00576BDF" w:rsidRPr="007A26B4">
        <w:rPr>
          <w:rFonts w:ascii="Arial" w:hAnsi="Arial" w:cs="Arial"/>
          <w:szCs w:val="24"/>
        </w:rPr>
        <w:t>Lighting</w:t>
      </w:r>
      <w:r w:rsidRPr="007A26B4">
        <w:rPr>
          <w:rFonts w:ascii="Arial" w:hAnsi="Arial" w:cs="Arial"/>
          <w:szCs w:val="24"/>
        </w:rPr>
        <w:t xml:space="preserve"> at Littlehampton Town Council Events from </w:t>
      </w:r>
      <w:r w:rsidR="0079342A" w:rsidRPr="007A26B4">
        <w:rPr>
          <w:rFonts w:ascii="Arial" w:hAnsi="Arial" w:cs="Arial"/>
          <w:szCs w:val="24"/>
        </w:rPr>
        <w:t xml:space="preserve">April </w:t>
      </w:r>
      <w:r w:rsidRPr="007A26B4">
        <w:rPr>
          <w:rFonts w:ascii="Arial" w:hAnsi="Arial" w:cs="Arial"/>
          <w:szCs w:val="24"/>
        </w:rPr>
        <w:t>20</w:t>
      </w:r>
      <w:r w:rsidR="00AE3037" w:rsidRPr="007A26B4">
        <w:rPr>
          <w:rFonts w:ascii="Arial" w:hAnsi="Arial" w:cs="Arial"/>
          <w:szCs w:val="24"/>
        </w:rPr>
        <w:t>2</w:t>
      </w:r>
      <w:r w:rsidR="00323262" w:rsidRPr="007A26B4">
        <w:rPr>
          <w:rFonts w:ascii="Arial" w:hAnsi="Arial" w:cs="Arial"/>
          <w:szCs w:val="24"/>
        </w:rPr>
        <w:t>6</w:t>
      </w:r>
      <w:r w:rsidRPr="007A26B4">
        <w:rPr>
          <w:rFonts w:ascii="Arial" w:hAnsi="Arial" w:cs="Arial"/>
          <w:szCs w:val="24"/>
        </w:rPr>
        <w:t xml:space="preserve"> to March 202</w:t>
      </w:r>
      <w:r w:rsidR="00323262" w:rsidRPr="007A26B4">
        <w:rPr>
          <w:rFonts w:ascii="Arial" w:hAnsi="Arial" w:cs="Arial"/>
          <w:szCs w:val="24"/>
        </w:rPr>
        <w:t>9</w:t>
      </w:r>
      <w:r w:rsidRPr="007A26B4">
        <w:rPr>
          <w:rFonts w:ascii="Arial" w:hAnsi="Arial" w:cs="Arial"/>
          <w:szCs w:val="24"/>
        </w:rPr>
        <w:t xml:space="preserve">. </w:t>
      </w:r>
    </w:p>
    <w:p w14:paraId="2EA337E2" w14:textId="2DB0C211" w:rsidR="00DB308C" w:rsidRPr="00DB308C" w:rsidRDefault="00DB308C" w:rsidP="00DB308C">
      <w:pPr>
        <w:jc w:val="both"/>
        <w:rPr>
          <w:rFonts w:ascii="Arial" w:hAnsi="Arial" w:cs="Arial"/>
          <w:szCs w:val="24"/>
        </w:rPr>
      </w:pPr>
      <w:r w:rsidRPr="00DB308C">
        <w:rPr>
          <w:rFonts w:ascii="Arial" w:hAnsi="Arial" w:cs="Arial"/>
          <w:szCs w:val="24"/>
        </w:rPr>
        <w:t xml:space="preserve">Littlehampton Town Council </w:t>
      </w:r>
      <w:r w:rsidR="00FC655B">
        <w:rPr>
          <w:rFonts w:ascii="Arial" w:hAnsi="Arial" w:cs="Arial"/>
          <w:szCs w:val="24"/>
        </w:rPr>
        <w:t>is</w:t>
      </w:r>
      <w:r w:rsidRPr="00DB308C">
        <w:rPr>
          <w:rFonts w:ascii="Arial" w:hAnsi="Arial" w:cs="Arial"/>
          <w:szCs w:val="24"/>
        </w:rPr>
        <w:t xml:space="preserve"> looking for a contractor that will deliver high quality, professional services that meet the Council’s vision to produce quality, safe events that enhance the profile of the Town and visitors.</w:t>
      </w:r>
    </w:p>
    <w:p w14:paraId="75DF672F" w14:textId="77777777" w:rsidR="00DB308C" w:rsidRDefault="00DB308C" w:rsidP="00DB308C">
      <w:pPr>
        <w:jc w:val="both"/>
        <w:rPr>
          <w:rFonts w:ascii="Arial" w:hAnsi="Arial" w:cs="Arial"/>
          <w:szCs w:val="24"/>
        </w:rPr>
      </w:pPr>
      <w:r w:rsidRPr="00DB308C">
        <w:rPr>
          <w:rFonts w:ascii="Arial" w:hAnsi="Arial" w:cs="Arial"/>
          <w:szCs w:val="24"/>
        </w:rPr>
        <w:t>To ensure a fair and consistent process please complete the tender form in Appendix A.</w:t>
      </w:r>
    </w:p>
    <w:p w14:paraId="79917D5A" w14:textId="18EA76E1" w:rsidR="005421F9" w:rsidRPr="007A26B4" w:rsidRDefault="005421F9" w:rsidP="00DB308C">
      <w:pPr>
        <w:jc w:val="both"/>
        <w:rPr>
          <w:rFonts w:ascii="Arial" w:hAnsi="Arial" w:cs="Arial"/>
          <w:b/>
          <w:szCs w:val="24"/>
        </w:rPr>
      </w:pPr>
      <w:r w:rsidRPr="007A26B4">
        <w:rPr>
          <w:rFonts w:ascii="Arial" w:hAnsi="Arial" w:cs="Arial"/>
          <w:b/>
          <w:szCs w:val="24"/>
        </w:rPr>
        <w:t xml:space="preserve">Contract </w:t>
      </w:r>
    </w:p>
    <w:p w14:paraId="5D82D364" w14:textId="77777777" w:rsidR="005421F9" w:rsidRPr="007A26B4" w:rsidRDefault="005421F9" w:rsidP="005421F9">
      <w:pPr>
        <w:jc w:val="both"/>
        <w:rPr>
          <w:rFonts w:ascii="Arial" w:hAnsi="Arial" w:cs="Arial"/>
          <w:szCs w:val="24"/>
        </w:rPr>
      </w:pPr>
      <w:r w:rsidRPr="007A26B4">
        <w:rPr>
          <w:rFonts w:ascii="Arial" w:hAnsi="Arial" w:cs="Arial"/>
          <w:szCs w:val="24"/>
        </w:rPr>
        <w:t>Any contract will be between the designated contractor and Littlehampton Town Council.</w:t>
      </w:r>
    </w:p>
    <w:p w14:paraId="7EF47A2B" w14:textId="77777777" w:rsidR="005421F9" w:rsidRPr="007A26B4" w:rsidRDefault="005421F9" w:rsidP="005421F9">
      <w:pPr>
        <w:jc w:val="both"/>
        <w:rPr>
          <w:rFonts w:ascii="Arial" w:hAnsi="Arial" w:cs="Arial"/>
          <w:szCs w:val="24"/>
        </w:rPr>
      </w:pPr>
      <w:r w:rsidRPr="007A26B4">
        <w:rPr>
          <w:rFonts w:ascii="Arial" w:hAnsi="Arial" w:cs="Arial"/>
          <w:szCs w:val="24"/>
        </w:rPr>
        <w:t xml:space="preserve">Tenders should be based per event as requested. </w:t>
      </w:r>
    </w:p>
    <w:p w14:paraId="03FFB178" w14:textId="77777777" w:rsidR="005421F9" w:rsidRPr="007A26B4" w:rsidRDefault="005421F9" w:rsidP="005421F9">
      <w:pPr>
        <w:jc w:val="both"/>
        <w:rPr>
          <w:rFonts w:ascii="Arial" w:hAnsi="Arial" w:cs="Arial"/>
          <w:b/>
          <w:szCs w:val="24"/>
        </w:rPr>
      </w:pPr>
      <w:r w:rsidRPr="007A26B4">
        <w:rPr>
          <w:rFonts w:ascii="Arial" w:hAnsi="Arial" w:cs="Arial"/>
          <w:b/>
          <w:szCs w:val="24"/>
        </w:rPr>
        <w:t>Tenders</w:t>
      </w:r>
    </w:p>
    <w:p w14:paraId="0E1728AF" w14:textId="77777777" w:rsidR="006F335F" w:rsidRDefault="006F335F" w:rsidP="006F335F">
      <w:pPr>
        <w:jc w:val="both"/>
      </w:pPr>
      <w:r>
        <w:rPr>
          <w:rFonts w:ascii="Arial" w:hAnsi="Arial" w:cs="Arial"/>
          <w:b/>
          <w:szCs w:val="24"/>
        </w:rPr>
        <w:t xml:space="preserve">Tenders must be submitted by email, addressed to the Town Clerk, Laura Chrysostomou </w:t>
      </w:r>
      <w:hyperlink r:id="rId9" w:history="1">
        <w:r>
          <w:rPr>
            <w:rStyle w:val="Hyperlink"/>
          </w:rPr>
          <w:t>tenders@littlehampton-tc.gov.uk</w:t>
        </w:r>
      </w:hyperlink>
      <w:r>
        <w:t xml:space="preserve"> </w:t>
      </w:r>
    </w:p>
    <w:p w14:paraId="4563C099" w14:textId="131354AA" w:rsidR="001D00F8" w:rsidRPr="007A26B4" w:rsidRDefault="001D00F8" w:rsidP="001D00F8">
      <w:pPr>
        <w:jc w:val="both"/>
        <w:rPr>
          <w:rFonts w:ascii="Arial" w:hAnsi="Arial" w:cs="Arial"/>
          <w:szCs w:val="24"/>
        </w:rPr>
      </w:pPr>
      <w:r w:rsidRPr="007A26B4">
        <w:rPr>
          <w:rFonts w:ascii="Arial" w:hAnsi="Arial" w:cs="Arial"/>
          <w:szCs w:val="24"/>
        </w:rPr>
        <w:t xml:space="preserve">Please return your tender by midnight on </w:t>
      </w:r>
      <w:r w:rsidR="00917B1C" w:rsidRPr="00001714">
        <w:rPr>
          <w:rFonts w:ascii="Arial" w:hAnsi="Arial" w:cs="Arial"/>
          <w:b/>
          <w:bCs/>
          <w:szCs w:val="24"/>
        </w:rPr>
        <w:t>3 March 2026</w:t>
      </w:r>
      <w:r w:rsidRPr="007A26B4">
        <w:rPr>
          <w:rFonts w:ascii="Arial" w:hAnsi="Arial" w:cs="Arial"/>
          <w:szCs w:val="24"/>
        </w:rPr>
        <w:t>.</w:t>
      </w:r>
    </w:p>
    <w:p w14:paraId="3A95F8D4" w14:textId="77777777" w:rsidR="005421F9" w:rsidRPr="007A26B4" w:rsidRDefault="005421F9" w:rsidP="005421F9">
      <w:pPr>
        <w:jc w:val="both"/>
        <w:rPr>
          <w:rFonts w:ascii="Arial" w:hAnsi="Arial" w:cs="Arial"/>
          <w:szCs w:val="24"/>
        </w:rPr>
      </w:pPr>
      <w:r w:rsidRPr="007A26B4">
        <w:rPr>
          <w:rFonts w:ascii="Arial" w:hAnsi="Arial" w:cs="Arial"/>
          <w:szCs w:val="24"/>
        </w:rPr>
        <w:t xml:space="preserve">You are required to submit separate prices for each event, exclusive of VAT. Please use Appendix A. Any pictures or additional information that might help Littlehampton Town Council to reach a decision are welcomed as part of the tender. </w:t>
      </w:r>
    </w:p>
    <w:p w14:paraId="6BECA49B" w14:textId="24775879" w:rsidR="005421F9" w:rsidRPr="007A26B4" w:rsidRDefault="006C230F" w:rsidP="005421F9">
      <w:pPr>
        <w:rPr>
          <w:rFonts w:ascii="Arial" w:hAnsi="Arial" w:cs="Arial"/>
          <w:b/>
        </w:rPr>
      </w:pPr>
      <w:r w:rsidRPr="006C230F">
        <w:rPr>
          <w:rFonts w:ascii="Arial" w:hAnsi="Arial" w:cs="Arial"/>
          <w:szCs w:val="24"/>
        </w:rPr>
        <w:t xml:space="preserve">The successful company will be required to enter a contract with Littlehampton Town Council. All relevant </w:t>
      </w:r>
      <w:r w:rsidR="00FC655B" w:rsidRPr="006C230F">
        <w:rPr>
          <w:rFonts w:ascii="Arial" w:hAnsi="Arial" w:cs="Arial"/>
          <w:szCs w:val="24"/>
        </w:rPr>
        <w:t>certifications</w:t>
      </w:r>
      <w:r w:rsidRPr="006C230F">
        <w:rPr>
          <w:rFonts w:ascii="Arial" w:hAnsi="Arial" w:cs="Arial"/>
          <w:szCs w:val="24"/>
        </w:rPr>
        <w:t xml:space="preserve"> including Risk Assessments and Public Liability Insurance will be required at this point for the Councils records.</w:t>
      </w:r>
    </w:p>
    <w:p w14:paraId="7073CA76" w14:textId="5DDE00B9" w:rsidR="005421F9" w:rsidRPr="007A26B4" w:rsidRDefault="005421F9" w:rsidP="005421F9">
      <w:pPr>
        <w:jc w:val="center"/>
        <w:rPr>
          <w:rFonts w:ascii="Arial" w:hAnsi="Arial" w:cs="Arial"/>
          <w:b/>
        </w:rPr>
      </w:pPr>
    </w:p>
    <w:p w14:paraId="252B1052" w14:textId="096C3AE1" w:rsidR="005421F9" w:rsidRPr="007A26B4" w:rsidRDefault="005421F9" w:rsidP="005421F9">
      <w:pPr>
        <w:jc w:val="center"/>
        <w:rPr>
          <w:rFonts w:ascii="Arial" w:hAnsi="Arial" w:cs="Arial"/>
          <w:b/>
        </w:rPr>
      </w:pPr>
    </w:p>
    <w:p w14:paraId="001DF295" w14:textId="40469A7E" w:rsidR="005421F9" w:rsidRPr="007A26B4" w:rsidRDefault="005421F9" w:rsidP="005421F9">
      <w:pPr>
        <w:jc w:val="center"/>
        <w:rPr>
          <w:rFonts w:ascii="Arial" w:hAnsi="Arial" w:cs="Arial"/>
          <w:b/>
        </w:rPr>
      </w:pPr>
    </w:p>
    <w:p w14:paraId="163F8DB5" w14:textId="3B0C398C" w:rsidR="00670A40" w:rsidRPr="007A26B4" w:rsidRDefault="00670A40" w:rsidP="00B05961">
      <w:pPr>
        <w:rPr>
          <w:rFonts w:ascii="Arial" w:hAnsi="Arial" w:cs="Arial"/>
          <w:b/>
        </w:rPr>
      </w:pPr>
    </w:p>
    <w:p w14:paraId="567FE682" w14:textId="27A63BFB" w:rsidR="001D4CEA" w:rsidRPr="007A26B4" w:rsidRDefault="001D4CEA">
      <w:pPr>
        <w:rPr>
          <w:rFonts w:ascii="Arial" w:hAnsi="Arial" w:cs="Arial"/>
        </w:rPr>
      </w:pPr>
      <w:r w:rsidRPr="007A26B4">
        <w:rPr>
          <w:rFonts w:ascii="Arial" w:hAnsi="Arial" w:cs="Arial"/>
        </w:rPr>
        <w:br w:type="page"/>
      </w:r>
    </w:p>
    <w:tbl>
      <w:tblPr>
        <w:tblStyle w:val="TableGrid"/>
        <w:tblW w:w="0" w:type="auto"/>
        <w:tblLook w:val="04A0" w:firstRow="1" w:lastRow="0" w:firstColumn="1" w:lastColumn="0" w:noHBand="0" w:noVBand="1"/>
      </w:tblPr>
      <w:tblGrid>
        <w:gridCol w:w="1083"/>
        <w:gridCol w:w="6824"/>
        <w:gridCol w:w="1109"/>
      </w:tblGrid>
      <w:tr w:rsidR="004E476D" w:rsidRPr="007A26B4" w14:paraId="05DDE02A" w14:textId="77777777" w:rsidTr="00000ED8">
        <w:tc>
          <w:tcPr>
            <w:tcW w:w="9016" w:type="dxa"/>
            <w:gridSpan w:val="3"/>
            <w:shd w:val="clear" w:color="auto" w:fill="2B8DDB" w:themeFill="accent5" w:themeFillTint="99"/>
          </w:tcPr>
          <w:p w14:paraId="16B5319D" w14:textId="77777777" w:rsidR="004E476D" w:rsidRPr="007A26B4" w:rsidRDefault="004E476D" w:rsidP="00421FE6">
            <w:pPr>
              <w:jc w:val="center"/>
              <w:rPr>
                <w:rFonts w:ascii="Arial" w:hAnsi="Arial" w:cs="Arial"/>
                <w:b/>
                <w:bCs/>
              </w:rPr>
            </w:pPr>
          </w:p>
          <w:p w14:paraId="403D1A18" w14:textId="3A160055" w:rsidR="004E476D" w:rsidRPr="007A26B4" w:rsidRDefault="004E476D" w:rsidP="00421FE6">
            <w:pPr>
              <w:jc w:val="center"/>
              <w:rPr>
                <w:rFonts w:ascii="Arial" w:hAnsi="Arial" w:cs="Arial"/>
                <w:b/>
                <w:bCs/>
                <w:szCs w:val="24"/>
              </w:rPr>
            </w:pPr>
            <w:r w:rsidRPr="007A26B4">
              <w:rPr>
                <w:rFonts w:ascii="Arial" w:hAnsi="Arial" w:cs="Arial"/>
                <w:b/>
                <w:bCs/>
                <w:szCs w:val="24"/>
              </w:rPr>
              <w:t xml:space="preserve">Invitation to Tender for </w:t>
            </w:r>
            <w:r w:rsidR="00576BDF" w:rsidRPr="007A26B4">
              <w:rPr>
                <w:rFonts w:ascii="Arial" w:hAnsi="Arial" w:cs="Arial"/>
                <w:b/>
                <w:bCs/>
                <w:szCs w:val="24"/>
              </w:rPr>
              <w:t>Power and</w:t>
            </w:r>
            <w:r w:rsidR="00D4637B" w:rsidRPr="007A26B4">
              <w:rPr>
                <w:rFonts w:ascii="Arial" w:hAnsi="Arial" w:cs="Arial"/>
                <w:b/>
                <w:bCs/>
                <w:szCs w:val="24"/>
              </w:rPr>
              <w:t xml:space="preserve"> Site</w:t>
            </w:r>
            <w:r w:rsidR="00576BDF" w:rsidRPr="007A26B4">
              <w:rPr>
                <w:rFonts w:ascii="Arial" w:hAnsi="Arial" w:cs="Arial"/>
                <w:b/>
                <w:bCs/>
                <w:szCs w:val="24"/>
              </w:rPr>
              <w:t xml:space="preserve"> Lighting</w:t>
            </w:r>
          </w:p>
          <w:p w14:paraId="031EDE31" w14:textId="77777777" w:rsidR="004E476D" w:rsidRPr="007A26B4" w:rsidRDefault="004E476D" w:rsidP="00421FE6">
            <w:pPr>
              <w:jc w:val="center"/>
              <w:rPr>
                <w:rFonts w:ascii="Arial" w:hAnsi="Arial" w:cs="Arial"/>
                <w:b/>
                <w:bCs/>
                <w:szCs w:val="24"/>
              </w:rPr>
            </w:pPr>
          </w:p>
          <w:p w14:paraId="523EBE9D" w14:textId="77777777" w:rsidR="004E476D" w:rsidRPr="007A26B4" w:rsidRDefault="004E476D" w:rsidP="00421FE6">
            <w:pPr>
              <w:jc w:val="center"/>
              <w:rPr>
                <w:rFonts w:ascii="Arial" w:hAnsi="Arial" w:cs="Arial"/>
                <w:b/>
                <w:bCs/>
                <w:szCs w:val="24"/>
              </w:rPr>
            </w:pPr>
            <w:r w:rsidRPr="007A26B4">
              <w:rPr>
                <w:rFonts w:ascii="Arial" w:hAnsi="Arial" w:cs="Arial"/>
                <w:b/>
                <w:bCs/>
                <w:szCs w:val="24"/>
              </w:rPr>
              <w:t>Contents</w:t>
            </w:r>
          </w:p>
          <w:p w14:paraId="4C236B72" w14:textId="77777777" w:rsidR="004E476D" w:rsidRPr="007A26B4" w:rsidRDefault="004E476D" w:rsidP="00421FE6">
            <w:pPr>
              <w:jc w:val="center"/>
              <w:rPr>
                <w:rFonts w:ascii="Arial" w:hAnsi="Arial" w:cs="Arial"/>
                <w:b/>
                <w:bCs/>
              </w:rPr>
            </w:pPr>
          </w:p>
        </w:tc>
      </w:tr>
      <w:tr w:rsidR="004E476D" w:rsidRPr="007A26B4" w14:paraId="592EE9F4" w14:textId="77777777" w:rsidTr="00000ED8">
        <w:tc>
          <w:tcPr>
            <w:tcW w:w="1083" w:type="dxa"/>
          </w:tcPr>
          <w:p w14:paraId="2BED6661" w14:textId="77777777" w:rsidR="004E476D" w:rsidRPr="007A26B4" w:rsidRDefault="004E476D" w:rsidP="00421FE6">
            <w:pPr>
              <w:rPr>
                <w:rFonts w:ascii="Arial" w:hAnsi="Arial" w:cs="Arial"/>
                <w:b/>
                <w:bCs/>
              </w:rPr>
            </w:pPr>
            <w:r w:rsidRPr="007A26B4">
              <w:rPr>
                <w:rFonts w:ascii="Arial" w:hAnsi="Arial" w:cs="Arial"/>
                <w:b/>
                <w:bCs/>
              </w:rPr>
              <w:t xml:space="preserve">Section </w:t>
            </w:r>
          </w:p>
        </w:tc>
        <w:tc>
          <w:tcPr>
            <w:tcW w:w="6824" w:type="dxa"/>
          </w:tcPr>
          <w:p w14:paraId="4D7D56C7" w14:textId="77777777" w:rsidR="004E476D" w:rsidRPr="007A26B4" w:rsidRDefault="004E476D" w:rsidP="00421FE6">
            <w:pPr>
              <w:rPr>
                <w:rFonts w:ascii="Arial" w:hAnsi="Arial" w:cs="Arial"/>
                <w:b/>
                <w:bCs/>
              </w:rPr>
            </w:pPr>
          </w:p>
        </w:tc>
        <w:tc>
          <w:tcPr>
            <w:tcW w:w="1109" w:type="dxa"/>
          </w:tcPr>
          <w:p w14:paraId="5C76EB54" w14:textId="77777777" w:rsidR="004E476D" w:rsidRPr="007A26B4" w:rsidRDefault="004E476D" w:rsidP="00421FE6">
            <w:pPr>
              <w:rPr>
                <w:rFonts w:ascii="Arial" w:hAnsi="Arial" w:cs="Arial"/>
                <w:b/>
                <w:bCs/>
              </w:rPr>
            </w:pPr>
            <w:r w:rsidRPr="007A26B4">
              <w:rPr>
                <w:rFonts w:ascii="Arial" w:hAnsi="Arial" w:cs="Arial"/>
                <w:b/>
                <w:bCs/>
              </w:rPr>
              <w:t>Page (s)</w:t>
            </w:r>
          </w:p>
        </w:tc>
      </w:tr>
      <w:tr w:rsidR="004E476D" w:rsidRPr="007A26B4" w14:paraId="16E3DCFD" w14:textId="77777777" w:rsidTr="00000ED8">
        <w:trPr>
          <w:trHeight w:val="567"/>
        </w:trPr>
        <w:tc>
          <w:tcPr>
            <w:tcW w:w="1083" w:type="dxa"/>
            <w:vAlign w:val="center"/>
          </w:tcPr>
          <w:p w14:paraId="77D219D1" w14:textId="77777777" w:rsidR="004E476D" w:rsidRPr="007A26B4" w:rsidRDefault="004E476D" w:rsidP="00421FE6">
            <w:pPr>
              <w:rPr>
                <w:rFonts w:ascii="Arial" w:hAnsi="Arial" w:cs="Arial"/>
              </w:rPr>
            </w:pPr>
            <w:r w:rsidRPr="007A26B4">
              <w:rPr>
                <w:rFonts w:ascii="Arial" w:hAnsi="Arial" w:cs="Arial"/>
              </w:rPr>
              <w:t>1.</w:t>
            </w:r>
          </w:p>
        </w:tc>
        <w:tc>
          <w:tcPr>
            <w:tcW w:w="6824" w:type="dxa"/>
            <w:shd w:val="clear" w:color="auto" w:fill="71B3E7" w:themeFill="accent5" w:themeFillTint="66"/>
            <w:vAlign w:val="center"/>
          </w:tcPr>
          <w:p w14:paraId="52356182" w14:textId="7D306240" w:rsidR="004E476D" w:rsidRPr="007A26B4" w:rsidRDefault="004E476D" w:rsidP="00421FE6">
            <w:pPr>
              <w:rPr>
                <w:rFonts w:ascii="Arial" w:hAnsi="Arial" w:cs="Arial"/>
                <w:b/>
                <w:bCs/>
              </w:rPr>
            </w:pPr>
            <w:r w:rsidRPr="007A26B4">
              <w:rPr>
                <w:rFonts w:ascii="Arial" w:hAnsi="Arial" w:cs="Arial"/>
                <w:b/>
                <w:bCs/>
              </w:rPr>
              <w:t xml:space="preserve">Introduction and </w:t>
            </w:r>
            <w:r w:rsidR="00DF5267">
              <w:rPr>
                <w:rFonts w:ascii="Arial" w:hAnsi="Arial" w:cs="Arial"/>
                <w:b/>
                <w:bCs/>
              </w:rPr>
              <w:t>i</w:t>
            </w:r>
            <w:r w:rsidRPr="007A26B4">
              <w:rPr>
                <w:rFonts w:ascii="Arial" w:hAnsi="Arial" w:cs="Arial"/>
                <w:b/>
                <w:bCs/>
              </w:rPr>
              <w:t xml:space="preserve">nformation </w:t>
            </w:r>
          </w:p>
        </w:tc>
        <w:tc>
          <w:tcPr>
            <w:tcW w:w="1109" w:type="dxa"/>
            <w:vAlign w:val="center"/>
          </w:tcPr>
          <w:p w14:paraId="64EA985C" w14:textId="10553D02" w:rsidR="004E476D" w:rsidRPr="007A26B4" w:rsidRDefault="00772142" w:rsidP="00421FE6">
            <w:pPr>
              <w:jc w:val="center"/>
              <w:rPr>
                <w:rFonts w:ascii="Arial" w:hAnsi="Arial" w:cs="Arial"/>
              </w:rPr>
            </w:pPr>
            <w:r w:rsidRPr="007A26B4">
              <w:rPr>
                <w:rFonts w:ascii="Arial" w:hAnsi="Arial" w:cs="Arial"/>
              </w:rPr>
              <w:t>4</w:t>
            </w:r>
          </w:p>
        </w:tc>
      </w:tr>
      <w:tr w:rsidR="004E476D" w:rsidRPr="007A26B4" w14:paraId="67E59EE2" w14:textId="77777777" w:rsidTr="00000ED8">
        <w:trPr>
          <w:trHeight w:val="567"/>
        </w:trPr>
        <w:tc>
          <w:tcPr>
            <w:tcW w:w="1083" w:type="dxa"/>
            <w:vAlign w:val="center"/>
          </w:tcPr>
          <w:p w14:paraId="3EA1880A" w14:textId="77777777" w:rsidR="004E476D" w:rsidRPr="007A26B4" w:rsidRDefault="004E476D" w:rsidP="00421FE6">
            <w:pPr>
              <w:rPr>
                <w:rFonts w:ascii="Arial" w:hAnsi="Arial" w:cs="Arial"/>
              </w:rPr>
            </w:pPr>
            <w:r w:rsidRPr="007A26B4">
              <w:rPr>
                <w:rFonts w:ascii="Arial" w:hAnsi="Arial" w:cs="Arial"/>
              </w:rPr>
              <w:t>1.1.</w:t>
            </w:r>
          </w:p>
        </w:tc>
        <w:tc>
          <w:tcPr>
            <w:tcW w:w="6824" w:type="dxa"/>
            <w:shd w:val="clear" w:color="auto" w:fill="B8D9F3" w:themeFill="accent5" w:themeFillTint="33"/>
            <w:vAlign w:val="center"/>
          </w:tcPr>
          <w:p w14:paraId="55ECAEF7" w14:textId="77777777" w:rsidR="004E476D" w:rsidRPr="007A26B4" w:rsidRDefault="004E476D" w:rsidP="00421FE6">
            <w:pPr>
              <w:rPr>
                <w:rFonts w:ascii="Arial" w:hAnsi="Arial" w:cs="Arial"/>
              </w:rPr>
            </w:pPr>
            <w:r w:rsidRPr="007A26B4">
              <w:rPr>
                <w:rFonts w:ascii="Arial" w:hAnsi="Arial" w:cs="Arial"/>
              </w:rPr>
              <w:t xml:space="preserve">Introduction </w:t>
            </w:r>
          </w:p>
        </w:tc>
        <w:tc>
          <w:tcPr>
            <w:tcW w:w="1109" w:type="dxa"/>
            <w:vAlign w:val="center"/>
          </w:tcPr>
          <w:p w14:paraId="74011092" w14:textId="31121CC4" w:rsidR="004E476D" w:rsidRPr="007A26B4" w:rsidRDefault="00772142" w:rsidP="00421FE6">
            <w:pPr>
              <w:jc w:val="center"/>
              <w:rPr>
                <w:rFonts w:ascii="Arial" w:hAnsi="Arial" w:cs="Arial"/>
              </w:rPr>
            </w:pPr>
            <w:r w:rsidRPr="007A26B4">
              <w:rPr>
                <w:rFonts w:ascii="Arial" w:hAnsi="Arial" w:cs="Arial"/>
              </w:rPr>
              <w:t>4</w:t>
            </w:r>
          </w:p>
        </w:tc>
      </w:tr>
      <w:tr w:rsidR="004E476D" w:rsidRPr="007A26B4" w14:paraId="229A370F" w14:textId="77777777" w:rsidTr="00000ED8">
        <w:trPr>
          <w:trHeight w:val="567"/>
        </w:trPr>
        <w:tc>
          <w:tcPr>
            <w:tcW w:w="1083" w:type="dxa"/>
            <w:vAlign w:val="center"/>
          </w:tcPr>
          <w:p w14:paraId="6F0D2907" w14:textId="77777777" w:rsidR="004E476D" w:rsidRPr="007A26B4" w:rsidRDefault="004E476D" w:rsidP="00421FE6">
            <w:pPr>
              <w:rPr>
                <w:rFonts w:ascii="Arial" w:hAnsi="Arial" w:cs="Arial"/>
              </w:rPr>
            </w:pPr>
            <w:r w:rsidRPr="007A26B4">
              <w:rPr>
                <w:rFonts w:ascii="Arial" w:hAnsi="Arial" w:cs="Arial"/>
              </w:rPr>
              <w:t>1.2.</w:t>
            </w:r>
          </w:p>
        </w:tc>
        <w:tc>
          <w:tcPr>
            <w:tcW w:w="6824" w:type="dxa"/>
            <w:shd w:val="clear" w:color="auto" w:fill="B8D9F3" w:themeFill="accent5" w:themeFillTint="33"/>
            <w:vAlign w:val="center"/>
          </w:tcPr>
          <w:p w14:paraId="66EBE515" w14:textId="77777777" w:rsidR="004E476D" w:rsidRPr="007A26B4" w:rsidRDefault="004E476D" w:rsidP="00421FE6">
            <w:pPr>
              <w:rPr>
                <w:rFonts w:ascii="Arial" w:hAnsi="Arial" w:cs="Arial"/>
              </w:rPr>
            </w:pPr>
            <w:r w:rsidRPr="007A26B4">
              <w:rPr>
                <w:rFonts w:ascii="Arial" w:hAnsi="Arial" w:cs="Arial"/>
              </w:rPr>
              <w:t xml:space="preserve">Information for tenderers </w:t>
            </w:r>
          </w:p>
        </w:tc>
        <w:tc>
          <w:tcPr>
            <w:tcW w:w="1109" w:type="dxa"/>
            <w:vAlign w:val="center"/>
          </w:tcPr>
          <w:p w14:paraId="02C03412" w14:textId="1EE65708" w:rsidR="004E476D" w:rsidRPr="007A26B4" w:rsidRDefault="00772142" w:rsidP="00421FE6">
            <w:pPr>
              <w:jc w:val="center"/>
              <w:rPr>
                <w:rFonts w:ascii="Arial" w:hAnsi="Arial" w:cs="Arial"/>
              </w:rPr>
            </w:pPr>
            <w:r w:rsidRPr="007A26B4">
              <w:rPr>
                <w:rFonts w:ascii="Arial" w:hAnsi="Arial" w:cs="Arial"/>
              </w:rPr>
              <w:t>4</w:t>
            </w:r>
          </w:p>
        </w:tc>
      </w:tr>
      <w:tr w:rsidR="004E476D" w:rsidRPr="007A26B4" w14:paraId="480E7C0A" w14:textId="77777777" w:rsidTr="00000ED8">
        <w:trPr>
          <w:trHeight w:val="567"/>
        </w:trPr>
        <w:tc>
          <w:tcPr>
            <w:tcW w:w="1083" w:type="dxa"/>
            <w:vAlign w:val="center"/>
          </w:tcPr>
          <w:p w14:paraId="113F0DDA" w14:textId="77777777" w:rsidR="004E476D" w:rsidRPr="007A26B4" w:rsidRDefault="004E476D" w:rsidP="00421FE6">
            <w:pPr>
              <w:rPr>
                <w:rFonts w:ascii="Arial" w:hAnsi="Arial" w:cs="Arial"/>
              </w:rPr>
            </w:pPr>
            <w:r w:rsidRPr="007A26B4">
              <w:rPr>
                <w:rFonts w:ascii="Arial" w:hAnsi="Arial" w:cs="Arial"/>
              </w:rPr>
              <w:t>1.3.</w:t>
            </w:r>
          </w:p>
        </w:tc>
        <w:tc>
          <w:tcPr>
            <w:tcW w:w="6824" w:type="dxa"/>
            <w:shd w:val="clear" w:color="auto" w:fill="B8D9F3" w:themeFill="accent5" w:themeFillTint="33"/>
            <w:vAlign w:val="center"/>
          </w:tcPr>
          <w:p w14:paraId="3B030EAE" w14:textId="77777777" w:rsidR="004E476D" w:rsidRPr="007A26B4" w:rsidRDefault="004E476D" w:rsidP="00421FE6">
            <w:pPr>
              <w:rPr>
                <w:rFonts w:ascii="Arial" w:hAnsi="Arial" w:cs="Arial"/>
              </w:rPr>
            </w:pPr>
            <w:r w:rsidRPr="007A26B4">
              <w:rPr>
                <w:rFonts w:ascii="Arial" w:hAnsi="Arial" w:cs="Arial"/>
              </w:rPr>
              <w:t xml:space="preserve">Evaluation criteria </w:t>
            </w:r>
          </w:p>
        </w:tc>
        <w:tc>
          <w:tcPr>
            <w:tcW w:w="1109" w:type="dxa"/>
            <w:vAlign w:val="center"/>
          </w:tcPr>
          <w:p w14:paraId="7F5702AC" w14:textId="05A5A0DB" w:rsidR="004E476D" w:rsidRPr="007A26B4" w:rsidRDefault="00772142" w:rsidP="00421FE6">
            <w:pPr>
              <w:jc w:val="center"/>
              <w:rPr>
                <w:rFonts w:ascii="Arial" w:hAnsi="Arial" w:cs="Arial"/>
              </w:rPr>
            </w:pPr>
            <w:r w:rsidRPr="007A26B4">
              <w:rPr>
                <w:rFonts w:ascii="Arial" w:hAnsi="Arial" w:cs="Arial"/>
              </w:rPr>
              <w:t>6</w:t>
            </w:r>
          </w:p>
        </w:tc>
      </w:tr>
      <w:tr w:rsidR="00000ED8" w:rsidRPr="007A26B4" w14:paraId="43F6A5EE" w14:textId="77777777" w:rsidTr="00000ED8">
        <w:trPr>
          <w:trHeight w:val="567"/>
        </w:trPr>
        <w:tc>
          <w:tcPr>
            <w:tcW w:w="1083" w:type="dxa"/>
            <w:vAlign w:val="center"/>
          </w:tcPr>
          <w:p w14:paraId="3597B19C" w14:textId="654227A7" w:rsidR="00000ED8" w:rsidRPr="007A26B4" w:rsidRDefault="00000ED8" w:rsidP="00421FE6">
            <w:pPr>
              <w:rPr>
                <w:rFonts w:ascii="Arial" w:hAnsi="Arial" w:cs="Arial"/>
              </w:rPr>
            </w:pPr>
            <w:r>
              <w:rPr>
                <w:rFonts w:ascii="Arial" w:hAnsi="Arial" w:cs="Arial"/>
              </w:rPr>
              <w:t>1.4.</w:t>
            </w:r>
          </w:p>
        </w:tc>
        <w:tc>
          <w:tcPr>
            <w:tcW w:w="6824" w:type="dxa"/>
            <w:shd w:val="clear" w:color="auto" w:fill="B8D9F3" w:themeFill="accent5" w:themeFillTint="33"/>
            <w:vAlign w:val="center"/>
          </w:tcPr>
          <w:p w14:paraId="178578F1" w14:textId="7FA68F8A" w:rsidR="00000ED8" w:rsidRPr="007A26B4" w:rsidRDefault="00000ED8" w:rsidP="00421FE6">
            <w:pPr>
              <w:rPr>
                <w:rFonts w:ascii="Arial" w:hAnsi="Arial" w:cs="Arial"/>
              </w:rPr>
            </w:pPr>
            <w:r>
              <w:rPr>
                <w:rFonts w:ascii="Arial" w:hAnsi="Arial" w:cs="Arial"/>
              </w:rPr>
              <w:t>Timetable</w:t>
            </w:r>
          </w:p>
        </w:tc>
        <w:tc>
          <w:tcPr>
            <w:tcW w:w="1109" w:type="dxa"/>
            <w:vAlign w:val="center"/>
          </w:tcPr>
          <w:p w14:paraId="767D6773" w14:textId="15A34DDB" w:rsidR="00000ED8" w:rsidRPr="007A26B4" w:rsidRDefault="0058171E" w:rsidP="00421FE6">
            <w:pPr>
              <w:jc w:val="center"/>
              <w:rPr>
                <w:rFonts w:ascii="Arial" w:hAnsi="Arial" w:cs="Arial"/>
              </w:rPr>
            </w:pPr>
            <w:r>
              <w:rPr>
                <w:rFonts w:ascii="Arial" w:hAnsi="Arial" w:cs="Arial"/>
              </w:rPr>
              <w:t>7</w:t>
            </w:r>
          </w:p>
        </w:tc>
      </w:tr>
      <w:tr w:rsidR="004E476D" w:rsidRPr="007A26B4" w14:paraId="5C7EC1B6" w14:textId="77777777" w:rsidTr="00000ED8">
        <w:trPr>
          <w:trHeight w:val="567"/>
        </w:trPr>
        <w:tc>
          <w:tcPr>
            <w:tcW w:w="9016" w:type="dxa"/>
            <w:gridSpan w:val="3"/>
            <w:vAlign w:val="center"/>
          </w:tcPr>
          <w:p w14:paraId="6EB979B3" w14:textId="77777777" w:rsidR="004E476D" w:rsidRPr="007A26B4" w:rsidRDefault="004E476D" w:rsidP="00421FE6">
            <w:pPr>
              <w:jc w:val="center"/>
              <w:rPr>
                <w:rFonts w:ascii="Arial" w:hAnsi="Arial" w:cs="Arial"/>
              </w:rPr>
            </w:pPr>
          </w:p>
        </w:tc>
      </w:tr>
      <w:tr w:rsidR="004E476D" w:rsidRPr="007A26B4" w14:paraId="129C52C4" w14:textId="77777777" w:rsidTr="00000ED8">
        <w:trPr>
          <w:trHeight w:val="567"/>
        </w:trPr>
        <w:tc>
          <w:tcPr>
            <w:tcW w:w="1083" w:type="dxa"/>
            <w:vAlign w:val="center"/>
          </w:tcPr>
          <w:p w14:paraId="05DA3C5C" w14:textId="77777777" w:rsidR="004E476D" w:rsidRPr="007A26B4" w:rsidRDefault="004E476D" w:rsidP="00421FE6">
            <w:pPr>
              <w:rPr>
                <w:rFonts w:ascii="Arial" w:hAnsi="Arial" w:cs="Arial"/>
              </w:rPr>
            </w:pPr>
            <w:r w:rsidRPr="007A26B4">
              <w:rPr>
                <w:rFonts w:ascii="Arial" w:hAnsi="Arial" w:cs="Arial"/>
              </w:rPr>
              <w:t xml:space="preserve">2. </w:t>
            </w:r>
          </w:p>
        </w:tc>
        <w:tc>
          <w:tcPr>
            <w:tcW w:w="6824" w:type="dxa"/>
            <w:shd w:val="clear" w:color="auto" w:fill="71B3E7" w:themeFill="accent5" w:themeFillTint="66"/>
            <w:vAlign w:val="center"/>
          </w:tcPr>
          <w:p w14:paraId="204A55B6" w14:textId="01CE668D" w:rsidR="004E476D" w:rsidRPr="007A26B4" w:rsidRDefault="00D4637B" w:rsidP="00421FE6">
            <w:pPr>
              <w:rPr>
                <w:rFonts w:ascii="Arial" w:hAnsi="Arial" w:cs="Arial"/>
                <w:color w:val="00B050"/>
              </w:rPr>
            </w:pPr>
            <w:r w:rsidRPr="007A26B4">
              <w:rPr>
                <w:rFonts w:ascii="Arial" w:hAnsi="Arial" w:cs="Arial"/>
                <w:b/>
                <w:bCs/>
              </w:rPr>
              <w:t>Power and Site Lighting</w:t>
            </w:r>
            <w:r w:rsidR="00DF5267">
              <w:rPr>
                <w:rFonts w:ascii="Arial" w:hAnsi="Arial" w:cs="Arial"/>
                <w:b/>
                <w:bCs/>
              </w:rPr>
              <w:t xml:space="preserve"> contract</w:t>
            </w:r>
          </w:p>
        </w:tc>
        <w:tc>
          <w:tcPr>
            <w:tcW w:w="1109" w:type="dxa"/>
            <w:vAlign w:val="center"/>
          </w:tcPr>
          <w:p w14:paraId="5EC6FB1C" w14:textId="049AE0E2" w:rsidR="004E476D" w:rsidRPr="007A26B4" w:rsidRDefault="00BB411D" w:rsidP="00421FE6">
            <w:pPr>
              <w:jc w:val="center"/>
              <w:rPr>
                <w:rFonts w:ascii="Arial" w:hAnsi="Arial" w:cs="Arial"/>
              </w:rPr>
            </w:pPr>
            <w:r>
              <w:rPr>
                <w:rFonts w:ascii="Arial" w:hAnsi="Arial" w:cs="Arial"/>
              </w:rPr>
              <w:t>8</w:t>
            </w:r>
          </w:p>
        </w:tc>
      </w:tr>
      <w:tr w:rsidR="004E476D" w:rsidRPr="007A26B4" w14:paraId="0CA96132" w14:textId="77777777" w:rsidTr="00000ED8">
        <w:trPr>
          <w:trHeight w:val="567"/>
        </w:trPr>
        <w:tc>
          <w:tcPr>
            <w:tcW w:w="1083" w:type="dxa"/>
            <w:vAlign w:val="center"/>
          </w:tcPr>
          <w:p w14:paraId="121FEAC5" w14:textId="77777777" w:rsidR="004E476D" w:rsidRPr="007A26B4" w:rsidRDefault="004E476D" w:rsidP="00421FE6">
            <w:pPr>
              <w:rPr>
                <w:rFonts w:ascii="Arial" w:hAnsi="Arial" w:cs="Arial"/>
              </w:rPr>
            </w:pPr>
            <w:r w:rsidRPr="007A26B4">
              <w:rPr>
                <w:rFonts w:ascii="Arial" w:hAnsi="Arial" w:cs="Arial"/>
              </w:rPr>
              <w:t>2.1.</w:t>
            </w:r>
          </w:p>
        </w:tc>
        <w:tc>
          <w:tcPr>
            <w:tcW w:w="6824" w:type="dxa"/>
            <w:shd w:val="clear" w:color="auto" w:fill="B8D9F3" w:themeFill="accent5" w:themeFillTint="33"/>
            <w:vAlign w:val="center"/>
          </w:tcPr>
          <w:p w14:paraId="6D7E3891" w14:textId="77777777" w:rsidR="004E476D" w:rsidRPr="007A26B4" w:rsidRDefault="004E476D" w:rsidP="00421FE6">
            <w:pPr>
              <w:rPr>
                <w:rFonts w:ascii="Arial" w:hAnsi="Arial" w:cs="Arial"/>
              </w:rPr>
            </w:pPr>
            <w:r w:rsidRPr="007A26B4">
              <w:rPr>
                <w:rFonts w:ascii="Arial" w:hAnsi="Arial" w:cs="Arial"/>
              </w:rPr>
              <w:t>Context</w:t>
            </w:r>
          </w:p>
        </w:tc>
        <w:tc>
          <w:tcPr>
            <w:tcW w:w="1109" w:type="dxa"/>
            <w:vAlign w:val="center"/>
          </w:tcPr>
          <w:p w14:paraId="1E4D0AF0" w14:textId="78FDD2E7" w:rsidR="004E476D" w:rsidRPr="007A26B4" w:rsidRDefault="00BB411D" w:rsidP="00421FE6">
            <w:pPr>
              <w:jc w:val="center"/>
              <w:rPr>
                <w:rFonts w:ascii="Arial" w:hAnsi="Arial" w:cs="Arial"/>
              </w:rPr>
            </w:pPr>
            <w:r>
              <w:rPr>
                <w:rFonts w:ascii="Arial" w:hAnsi="Arial" w:cs="Arial"/>
              </w:rPr>
              <w:t>8</w:t>
            </w:r>
          </w:p>
        </w:tc>
      </w:tr>
      <w:tr w:rsidR="004E476D" w:rsidRPr="007A26B4" w14:paraId="06CACE98" w14:textId="77777777" w:rsidTr="00000ED8">
        <w:trPr>
          <w:trHeight w:val="567"/>
        </w:trPr>
        <w:tc>
          <w:tcPr>
            <w:tcW w:w="1083" w:type="dxa"/>
            <w:vAlign w:val="center"/>
          </w:tcPr>
          <w:p w14:paraId="590283FE" w14:textId="77777777" w:rsidR="004E476D" w:rsidRPr="007A26B4" w:rsidRDefault="004E476D" w:rsidP="00421FE6">
            <w:pPr>
              <w:rPr>
                <w:rFonts w:ascii="Arial" w:hAnsi="Arial" w:cs="Arial"/>
              </w:rPr>
            </w:pPr>
            <w:r w:rsidRPr="007A26B4">
              <w:rPr>
                <w:rFonts w:ascii="Arial" w:hAnsi="Arial" w:cs="Arial"/>
              </w:rPr>
              <w:t>2.2.</w:t>
            </w:r>
          </w:p>
        </w:tc>
        <w:tc>
          <w:tcPr>
            <w:tcW w:w="6824" w:type="dxa"/>
            <w:shd w:val="clear" w:color="auto" w:fill="B8D9F3" w:themeFill="accent5" w:themeFillTint="33"/>
            <w:vAlign w:val="center"/>
          </w:tcPr>
          <w:p w14:paraId="508E9664" w14:textId="77777777" w:rsidR="004E476D" w:rsidRPr="007A26B4" w:rsidRDefault="004E476D" w:rsidP="00421FE6">
            <w:pPr>
              <w:rPr>
                <w:rFonts w:ascii="Arial" w:hAnsi="Arial" w:cs="Arial"/>
              </w:rPr>
            </w:pPr>
            <w:r w:rsidRPr="007A26B4">
              <w:rPr>
                <w:rFonts w:ascii="Arial" w:hAnsi="Arial" w:cs="Arial"/>
              </w:rPr>
              <w:t xml:space="preserve">Service required </w:t>
            </w:r>
          </w:p>
        </w:tc>
        <w:tc>
          <w:tcPr>
            <w:tcW w:w="1109" w:type="dxa"/>
            <w:vAlign w:val="center"/>
          </w:tcPr>
          <w:p w14:paraId="092C627B" w14:textId="1A76E96E" w:rsidR="004E476D" w:rsidRPr="007A26B4" w:rsidRDefault="00BB411D" w:rsidP="00421FE6">
            <w:pPr>
              <w:jc w:val="center"/>
              <w:rPr>
                <w:rFonts w:ascii="Arial" w:hAnsi="Arial" w:cs="Arial"/>
              </w:rPr>
            </w:pPr>
            <w:r>
              <w:rPr>
                <w:rFonts w:ascii="Arial" w:hAnsi="Arial" w:cs="Arial"/>
              </w:rPr>
              <w:t>8</w:t>
            </w:r>
          </w:p>
        </w:tc>
      </w:tr>
      <w:tr w:rsidR="004E476D" w:rsidRPr="007A26B4" w14:paraId="0DBB6019" w14:textId="77777777" w:rsidTr="00000ED8">
        <w:trPr>
          <w:trHeight w:val="567"/>
        </w:trPr>
        <w:tc>
          <w:tcPr>
            <w:tcW w:w="1083" w:type="dxa"/>
            <w:vAlign w:val="center"/>
          </w:tcPr>
          <w:p w14:paraId="2D6462C1" w14:textId="77777777" w:rsidR="004E476D" w:rsidRPr="007A26B4" w:rsidRDefault="004E476D" w:rsidP="00421FE6">
            <w:pPr>
              <w:rPr>
                <w:rFonts w:ascii="Arial" w:hAnsi="Arial" w:cs="Arial"/>
              </w:rPr>
            </w:pPr>
            <w:r w:rsidRPr="007A26B4">
              <w:rPr>
                <w:rFonts w:ascii="Arial" w:hAnsi="Arial" w:cs="Arial"/>
              </w:rPr>
              <w:t>2.3.</w:t>
            </w:r>
          </w:p>
        </w:tc>
        <w:tc>
          <w:tcPr>
            <w:tcW w:w="6824" w:type="dxa"/>
            <w:shd w:val="clear" w:color="auto" w:fill="B8D9F3" w:themeFill="accent5" w:themeFillTint="33"/>
            <w:vAlign w:val="center"/>
          </w:tcPr>
          <w:p w14:paraId="7F2D4F2A" w14:textId="77777777" w:rsidR="004E476D" w:rsidRPr="007A26B4" w:rsidRDefault="004E476D" w:rsidP="00421FE6">
            <w:pPr>
              <w:rPr>
                <w:rFonts w:ascii="Arial" w:hAnsi="Arial" w:cs="Arial"/>
              </w:rPr>
            </w:pPr>
            <w:r w:rsidRPr="007A26B4">
              <w:rPr>
                <w:rFonts w:ascii="Arial" w:hAnsi="Arial" w:cs="Arial"/>
              </w:rPr>
              <w:t xml:space="preserve">Essential requirements </w:t>
            </w:r>
          </w:p>
        </w:tc>
        <w:tc>
          <w:tcPr>
            <w:tcW w:w="1109" w:type="dxa"/>
            <w:vAlign w:val="center"/>
          </w:tcPr>
          <w:p w14:paraId="08430249" w14:textId="0999D4D5" w:rsidR="004E476D" w:rsidRPr="007A26B4" w:rsidRDefault="009457BC" w:rsidP="00421FE6">
            <w:pPr>
              <w:jc w:val="center"/>
              <w:rPr>
                <w:rFonts w:ascii="Arial" w:hAnsi="Arial" w:cs="Arial"/>
              </w:rPr>
            </w:pPr>
            <w:r>
              <w:rPr>
                <w:rFonts w:ascii="Arial" w:hAnsi="Arial" w:cs="Arial"/>
              </w:rPr>
              <w:t>9</w:t>
            </w:r>
          </w:p>
        </w:tc>
      </w:tr>
      <w:tr w:rsidR="004E476D" w:rsidRPr="007A26B4" w14:paraId="1A153337" w14:textId="77777777" w:rsidTr="00000ED8">
        <w:trPr>
          <w:trHeight w:val="567"/>
        </w:trPr>
        <w:tc>
          <w:tcPr>
            <w:tcW w:w="1083" w:type="dxa"/>
            <w:vAlign w:val="center"/>
          </w:tcPr>
          <w:p w14:paraId="68624DAF" w14:textId="77777777" w:rsidR="004E476D" w:rsidRPr="007A26B4" w:rsidRDefault="004E476D" w:rsidP="00421FE6">
            <w:pPr>
              <w:rPr>
                <w:rFonts w:ascii="Arial" w:hAnsi="Arial" w:cs="Arial"/>
              </w:rPr>
            </w:pPr>
            <w:r w:rsidRPr="007A26B4">
              <w:rPr>
                <w:rFonts w:ascii="Arial" w:hAnsi="Arial" w:cs="Arial"/>
              </w:rPr>
              <w:t xml:space="preserve">2.4. </w:t>
            </w:r>
          </w:p>
        </w:tc>
        <w:tc>
          <w:tcPr>
            <w:tcW w:w="6824" w:type="dxa"/>
            <w:shd w:val="clear" w:color="auto" w:fill="B8D9F3" w:themeFill="accent5" w:themeFillTint="33"/>
            <w:vAlign w:val="center"/>
          </w:tcPr>
          <w:p w14:paraId="1E4B3208" w14:textId="77777777" w:rsidR="004E476D" w:rsidRPr="007A26B4" w:rsidRDefault="004E476D" w:rsidP="00421FE6">
            <w:pPr>
              <w:rPr>
                <w:rFonts w:ascii="Arial" w:hAnsi="Arial" w:cs="Arial"/>
              </w:rPr>
            </w:pPr>
            <w:r w:rsidRPr="007A26B4">
              <w:rPr>
                <w:rFonts w:ascii="Arial" w:hAnsi="Arial" w:cs="Arial"/>
              </w:rPr>
              <w:t xml:space="preserve">Desirable requirements  </w:t>
            </w:r>
          </w:p>
        </w:tc>
        <w:tc>
          <w:tcPr>
            <w:tcW w:w="1109" w:type="dxa"/>
            <w:vAlign w:val="center"/>
          </w:tcPr>
          <w:p w14:paraId="45CB0F42" w14:textId="6C28BC25" w:rsidR="004E476D" w:rsidRPr="007A26B4" w:rsidRDefault="00BF3CF2" w:rsidP="00421FE6">
            <w:pPr>
              <w:jc w:val="center"/>
              <w:rPr>
                <w:rFonts w:ascii="Arial" w:hAnsi="Arial" w:cs="Arial"/>
              </w:rPr>
            </w:pPr>
            <w:r w:rsidRPr="007A26B4">
              <w:rPr>
                <w:rFonts w:ascii="Arial" w:hAnsi="Arial" w:cs="Arial"/>
              </w:rPr>
              <w:t>9</w:t>
            </w:r>
          </w:p>
        </w:tc>
      </w:tr>
      <w:tr w:rsidR="004E476D" w:rsidRPr="007A26B4" w14:paraId="61002C22" w14:textId="77777777" w:rsidTr="00000ED8">
        <w:trPr>
          <w:trHeight w:val="567"/>
        </w:trPr>
        <w:tc>
          <w:tcPr>
            <w:tcW w:w="1083" w:type="dxa"/>
            <w:vAlign w:val="center"/>
          </w:tcPr>
          <w:p w14:paraId="3A5A8F76" w14:textId="77777777" w:rsidR="004E476D" w:rsidRPr="007A26B4" w:rsidRDefault="004E476D" w:rsidP="00421FE6">
            <w:pPr>
              <w:rPr>
                <w:rFonts w:ascii="Arial" w:hAnsi="Arial" w:cs="Arial"/>
              </w:rPr>
            </w:pPr>
            <w:r w:rsidRPr="007A26B4">
              <w:rPr>
                <w:rFonts w:ascii="Arial" w:hAnsi="Arial" w:cs="Arial"/>
              </w:rPr>
              <w:t xml:space="preserve">2.5. </w:t>
            </w:r>
          </w:p>
        </w:tc>
        <w:tc>
          <w:tcPr>
            <w:tcW w:w="6824" w:type="dxa"/>
            <w:shd w:val="clear" w:color="auto" w:fill="B8D9F3" w:themeFill="accent5" w:themeFillTint="33"/>
            <w:vAlign w:val="center"/>
          </w:tcPr>
          <w:p w14:paraId="3F3E6A79" w14:textId="77777777" w:rsidR="004E476D" w:rsidRPr="007A26B4" w:rsidRDefault="004E476D" w:rsidP="00421FE6">
            <w:pPr>
              <w:rPr>
                <w:rFonts w:ascii="Arial" w:hAnsi="Arial" w:cs="Arial"/>
              </w:rPr>
            </w:pPr>
            <w:r w:rsidRPr="007A26B4">
              <w:rPr>
                <w:rFonts w:ascii="Arial" w:hAnsi="Arial" w:cs="Arial"/>
              </w:rPr>
              <w:t>Additional Information about the contract</w:t>
            </w:r>
          </w:p>
        </w:tc>
        <w:tc>
          <w:tcPr>
            <w:tcW w:w="1109" w:type="dxa"/>
            <w:vAlign w:val="center"/>
          </w:tcPr>
          <w:p w14:paraId="58877E2B" w14:textId="71C6D624" w:rsidR="004E476D" w:rsidRPr="007A26B4" w:rsidRDefault="00BF3CF2" w:rsidP="00421FE6">
            <w:pPr>
              <w:jc w:val="center"/>
              <w:rPr>
                <w:rFonts w:ascii="Arial" w:hAnsi="Arial" w:cs="Arial"/>
              </w:rPr>
            </w:pPr>
            <w:r w:rsidRPr="007A26B4">
              <w:rPr>
                <w:rFonts w:ascii="Arial" w:hAnsi="Arial" w:cs="Arial"/>
              </w:rPr>
              <w:t>9</w:t>
            </w:r>
          </w:p>
        </w:tc>
      </w:tr>
      <w:tr w:rsidR="004E476D" w:rsidRPr="007A26B4" w14:paraId="3ABBA199" w14:textId="77777777" w:rsidTr="00000ED8">
        <w:trPr>
          <w:trHeight w:val="567"/>
        </w:trPr>
        <w:tc>
          <w:tcPr>
            <w:tcW w:w="9016" w:type="dxa"/>
            <w:gridSpan w:val="3"/>
            <w:vAlign w:val="center"/>
          </w:tcPr>
          <w:p w14:paraId="5EA9FF7F" w14:textId="77777777" w:rsidR="004E476D" w:rsidRPr="007A26B4" w:rsidRDefault="004E476D" w:rsidP="00421FE6">
            <w:pPr>
              <w:jc w:val="center"/>
              <w:rPr>
                <w:rFonts w:ascii="Arial" w:hAnsi="Arial" w:cs="Arial"/>
              </w:rPr>
            </w:pPr>
          </w:p>
        </w:tc>
      </w:tr>
      <w:tr w:rsidR="004E476D" w:rsidRPr="007A26B4" w14:paraId="762DD3C1" w14:textId="77777777" w:rsidTr="00000ED8">
        <w:trPr>
          <w:trHeight w:val="567"/>
        </w:trPr>
        <w:tc>
          <w:tcPr>
            <w:tcW w:w="1083" w:type="dxa"/>
            <w:vAlign w:val="center"/>
          </w:tcPr>
          <w:p w14:paraId="4B334B17" w14:textId="77777777" w:rsidR="004E476D" w:rsidRPr="007A26B4" w:rsidRDefault="004E476D" w:rsidP="00421FE6">
            <w:pPr>
              <w:rPr>
                <w:rFonts w:ascii="Arial" w:hAnsi="Arial" w:cs="Arial"/>
                <w:b/>
                <w:bCs/>
              </w:rPr>
            </w:pPr>
            <w:r w:rsidRPr="007A26B4">
              <w:rPr>
                <w:rFonts w:ascii="Arial" w:hAnsi="Arial" w:cs="Arial"/>
                <w:b/>
                <w:bCs/>
              </w:rPr>
              <w:t>3.</w:t>
            </w:r>
          </w:p>
        </w:tc>
        <w:tc>
          <w:tcPr>
            <w:tcW w:w="6824" w:type="dxa"/>
            <w:shd w:val="clear" w:color="auto" w:fill="71B3E7" w:themeFill="accent5" w:themeFillTint="66"/>
            <w:vAlign w:val="center"/>
          </w:tcPr>
          <w:p w14:paraId="09D48966" w14:textId="632BB45B" w:rsidR="004E476D" w:rsidRPr="007A26B4" w:rsidRDefault="004E476D" w:rsidP="00421FE6">
            <w:pPr>
              <w:rPr>
                <w:rFonts w:ascii="Arial" w:hAnsi="Arial" w:cs="Arial"/>
                <w:b/>
                <w:bCs/>
              </w:rPr>
            </w:pPr>
            <w:r w:rsidRPr="007A26B4">
              <w:rPr>
                <w:rFonts w:ascii="Arial" w:hAnsi="Arial" w:cs="Arial"/>
                <w:b/>
                <w:bCs/>
              </w:rPr>
              <w:t xml:space="preserve">Documents to </w:t>
            </w:r>
            <w:r w:rsidR="00DF5267">
              <w:rPr>
                <w:rFonts w:ascii="Arial" w:hAnsi="Arial" w:cs="Arial"/>
                <w:b/>
                <w:bCs/>
              </w:rPr>
              <w:t>c</w:t>
            </w:r>
            <w:r w:rsidRPr="007A26B4">
              <w:rPr>
                <w:rFonts w:ascii="Arial" w:hAnsi="Arial" w:cs="Arial"/>
                <w:b/>
                <w:bCs/>
              </w:rPr>
              <w:t xml:space="preserve">omplete </w:t>
            </w:r>
          </w:p>
        </w:tc>
        <w:tc>
          <w:tcPr>
            <w:tcW w:w="1109" w:type="dxa"/>
            <w:vAlign w:val="center"/>
          </w:tcPr>
          <w:p w14:paraId="39A7D1F1" w14:textId="4874C5D9" w:rsidR="004E476D" w:rsidRPr="007A26B4" w:rsidRDefault="00B408F8" w:rsidP="00421FE6">
            <w:pPr>
              <w:jc w:val="center"/>
              <w:rPr>
                <w:rFonts w:ascii="Arial" w:hAnsi="Arial" w:cs="Arial"/>
              </w:rPr>
            </w:pPr>
            <w:r>
              <w:rPr>
                <w:rFonts w:ascii="Arial" w:hAnsi="Arial" w:cs="Arial"/>
              </w:rPr>
              <w:t>10</w:t>
            </w:r>
          </w:p>
        </w:tc>
      </w:tr>
      <w:tr w:rsidR="004E476D" w:rsidRPr="007A26B4" w14:paraId="71B53C6B" w14:textId="77777777" w:rsidTr="00000ED8">
        <w:trPr>
          <w:trHeight w:val="567"/>
        </w:trPr>
        <w:tc>
          <w:tcPr>
            <w:tcW w:w="1083" w:type="dxa"/>
            <w:vAlign w:val="center"/>
          </w:tcPr>
          <w:p w14:paraId="57217EB6" w14:textId="77777777" w:rsidR="004E476D" w:rsidRPr="007A26B4" w:rsidRDefault="004E476D" w:rsidP="00421FE6">
            <w:pPr>
              <w:rPr>
                <w:rFonts w:ascii="Arial" w:hAnsi="Arial" w:cs="Arial"/>
              </w:rPr>
            </w:pPr>
            <w:r w:rsidRPr="007A26B4">
              <w:rPr>
                <w:rFonts w:ascii="Arial" w:hAnsi="Arial" w:cs="Arial"/>
              </w:rPr>
              <w:t>3.1.</w:t>
            </w:r>
          </w:p>
        </w:tc>
        <w:tc>
          <w:tcPr>
            <w:tcW w:w="6824" w:type="dxa"/>
            <w:shd w:val="clear" w:color="auto" w:fill="B8D9F3" w:themeFill="accent5" w:themeFillTint="33"/>
            <w:vAlign w:val="center"/>
          </w:tcPr>
          <w:p w14:paraId="3B06DFAA" w14:textId="77777777" w:rsidR="004E476D" w:rsidRPr="007A26B4" w:rsidRDefault="004E476D" w:rsidP="00421FE6">
            <w:pPr>
              <w:rPr>
                <w:rFonts w:ascii="Arial" w:hAnsi="Arial" w:cs="Arial"/>
              </w:rPr>
            </w:pPr>
            <w:r w:rsidRPr="007A26B4">
              <w:rPr>
                <w:rFonts w:ascii="Arial" w:hAnsi="Arial" w:cs="Arial"/>
              </w:rPr>
              <w:t xml:space="preserve">Instructions for completion and submission </w:t>
            </w:r>
          </w:p>
        </w:tc>
        <w:tc>
          <w:tcPr>
            <w:tcW w:w="1109" w:type="dxa"/>
            <w:vAlign w:val="center"/>
          </w:tcPr>
          <w:p w14:paraId="11BF448B" w14:textId="47F9A43E" w:rsidR="004E476D" w:rsidRPr="007A26B4" w:rsidRDefault="00B408F8" w:rsidP="00421FE6">
            <w:pPr>
              <w:jc w:val="center"/>
              <w:rPr>
                <w:rFonts w:ascii="Arial" w:hAnsi="Arial" w:cs="Arial"/>
              </w:rPr>
            </w:pPr>
            <w:r>
              <w:rPr>
                <w:rFonts w:ascii="Arial" w:hAnsi="Arial" w:cs="Arial"/>
              </w:rPr>
              <w:t>10</w:t>
            </w:r>
          </w:p>
        </w:tc>
      </w:tr>
      <w:tr w:rsidR="004E476D" w:rsidRPr="007A26B4" w14:paraId="5BD08032" w14:textId="77777777" w:rsidTr="00000ED8">
        <w:trPr>
          <w:trHeight w:val="567"/>
        </w:trPr>
        <w:tc>
          <w:tcPr>
            <w:tcW w:w="1083" w:type="dxa"/>
            <w:vAlign w:val="center"/>
          </w:tcPr>
          <w:p w14:paraId="50DBD05A" w14:textId="77777777" w:rsidR="004E476D" w:rsidRPr="007A26B4" w:rsidRDefault="004E476D" w:rsidP="00421FE6">
            <w:pPr>
              <w:rPr>
                <w:rFonts w:ascii="Arial" w:hAnsi="Arial" w:cs="Arial"/>
              </w:rPr>
            </w:pPr>
            <w:r w:rsidRPr="007A26B4">
              <w:rPr>
                <w:rFonts w:ascii="Arial" w:hAnsi="Arial" w:cs="Arial"/>
              </w:rPr>
              <w:t>3.2.</w:t>
            </w:r>
          </w:p>
        </w:tc>
        <w:tc>
          <w:tcPr>
            <w:tcW w:w="6824" w:type="dxa"/>
            <w:shd w:val="clear" w:color="auto" w:fill="B8D9F3" w:themeFill="accent5" w:themeFillTint="33"/>
            <w:vAlign w:val="center"/>
          </w:tcPr>
          <w:p w14:paraId="1BD4F3B9" w14:textId="77777777" w:rsidR="004E476D" w:rsidRPr="007A26B4" w:rsidRDefault="004E476D" w:rsidP="00421FE6">
            <w:pPr>
              <w:rPr>
                <w:rFonts w:ascii="Arial" w:hAnsi="Arial" w:cs="Arial"/>
              </w:rPr>
            </w:pPr>
            <w:r w:rsidRPr="007A26B4">
              <w:rPr>
                <w:rFonts w:ascii="Arial" w:hAnsi="Arial" w:cs="Arial"/>
              </w:rPr>
              <w:t xml:space="preserve">The contract requirements </w:t>
            </w:r>
          </w:p>
        </w:tc>
        <w:tc>
          <w:tcPr>
            <w:tcW w:w="1109" w:type="dxa"/>
            <w:vAlign w:val="center"/>
          </w:tcPr>
          <w:p w14:paraId="5396D0AE" w14:textId="2AB9EC6A" w:rsidR="004E476D" w:rsidRPr="007A26B4" w:rsidRDefault="00B408F8" w:rsidP="00421FE6">
            <w:pPr>
              <w:jc w:val="center"/>
              <w:rPr>
                <w:rFonts w:ascii="Arial" w:hAnsi="Arial" w:cs="Arial"/>
              </w:rPr>
            </w:pPr>
            <w:r>
              <w:rPr>
                <w:rFonts w:ascii="Arial" w:hAnsi="Arial" w:cs="Arial"/>
              </w:rPr>
              <w:t>10</w:t>
            </w:r>
          </w:p>
        </w:tc>
      </w:tr>
      <w:tr w:rsidR="004E476D" w:rsidRPr="007A26B4" w14:paraId="6E5DF6F5" w14:textId="77777777" w:rsidTr="00000ED8">
        <w:trPr>
          <w:trHeight w:val="567"/>
        </w:trPr>
        <w:tc>
          <w:tcPr>
            <w:tcW w:w="1083" w:type="dxa"/>
            <w:vAlign w:val="center"/>
          </w:tcPr>
          <w:p w14:paraId="68D2E7F6" w14:textId="77777777" w:rsidR="004E476D" w:rsidRPr="007A26B4" w:rsidRDefault="004E476D" w:rsidP="00421FE6">
            <w:pPr>
              <w:rPr>
                <w:rFonts w:ascii="Arial" w:hAnsi="Arial" w:cs="Arial"/>
              </w:rPr>
            </w:pPr>
            <w:r w:rsidRPr="007A26B4">
              <w:rPr>
                <w:rFonts w:ascii="Arial" w:hAnsi="Arial" w:cs="Arial"/>
              </w:rPr>
              <w:t>3.3.</w:t>
            </w:r>
          </w:p>
        </w:tc>
        <w:tc>
          <w:tcPr>
            <w:tcW w:w="6824" w:type="dxa"/>
            <w:shd w:val="clear" w:color="auto" w:fill="B8D9F3" w:themeFill="accent5" w:themeFillTint="33"/>
            <w:vAlign w:val="center"/>
          </w:tcPr>
          <w:p w14:paraId="7E19B47C" w14:textId="4F62099D" w:rsidR="004E476D" w:rsidRPr="007A26B4" w:rsidRDefault="004E476D" w:rsidP="00421FE6">
            <w:pPr>
              <w:rPr>
                <w:rFonts w:ascii="Arial" w:hAnsi="Arial" w:cs="Arial"/>
              </w:rPr>
            </w:pPr>
            <w:r w:rsidRPr="007A26B4">
              <w:rPr>
                <w:rFonts w:ascii="Arial" w:hAnsi="Arial" w:cs="Arial"/>
              </w:rPr>
              <w:t xml:space="preserve">Company </w:t>
            </w:r>
            <w:r w:rsidR="00DF5267">
              <w:rPr>
                <w:rFonts w:ascii="Arial" w:hAnsi="Arial" w:cs="Arial"/>
              </w:rPr>
              <w:t>i</w:t>
            </w:r>
            <w:r w:rsidRPr="007A26B4">
              <w:rPr>
                <w:rFonts w:ascii="Arial" w:hAnsi="Arial" w:cs="Arial"/>
              </w:rPr>
              <w:t xml:space="preserve">nformation </w:t>
            </w:r>
          </w:p>
        </w:tc>
        <w:tc>
          <w:tcPr>
            <w:tcW w:w="1109" w:type="dxa"/>
            <w:vAlign w:val="center"/>
          </w:tcPr>
          <w:p w14:paraId="3B2DFD5F" w14:textId="30928611" w:rsidR="004E476D" w:rsidRPr="007A26B4" w:rsidRDefault="00376578" w:rsidP="00421FE6">
            <w:pPr>
              <w:jc w:val="center"/>
              <w:rPr>
                <w:rFonts w:ascii="Arial" w:hAnsi="Arial" w:cs="Arial"/>
              </w:rPr>
            </w:pPr>
            <w:r w:rsidRPr="007A26B4">
              <w:rPr>
                <w:rFonts w:ascii="Arial" w:hAnsi="Arial" w:cs="Arial"/>
              </w:rPr>
              <w:t>10</w:t>
            </w:r>
          </w:p>
        </w:tc>
      </w:tr>
      <w:tr w:rsidR="004E476D" w:rsidRPr="007A26B4" w14:paraId="0B3D97A2" w14:textId="77777777" w:rsidTr="00000ED8">
        <w:trPr>
          <w:trHeight w:val="567"/>
        </w:trPr>
        <w:tc>
          <w:tcPr>
            <w:tcW w:w="1083" w:type="dxa"/>
            <w:vAlign w:val="center"/>
          </w:tcPr>
          <w:p w14:paraId="25D7FFDB" w14:textId="77777777" w:rsidR="004E476D" w:rsidRPr="007A26B4" w:rsidRDefault="004E476D" w:rsidP="00421FE6">
            <w:pPr>
              <w:rPr>
                <w:rFonts w:ascii="Arial" w:hAnsi="Arial" w:cs="Arial"/>
              </w:rPr>
            </w:pPr>
            <w:r w:rsidRPr="007A26B4">
              <w:rPr>
                <w:rFonts w:ascii="Arial" w:hAnsi="Arial" w:cs="Arial"/>
              </w:rPr>
              <w:t>3.4.</w:t>
            </w:r>
          </w:p>
        </w:tc>
        <w:tc>
          <w:tcPr>
            <w:tcW w:w="6824" w:type="dxa"/>
            <w:shd w:val="clear" w:color="auto" w:fill="B8D9F3" w:themeFill="accent5" w:themeFillTint="33"/>
            <w:vAlign w:val="center"/>
          </w:tcPr>
          <w:p w14:paraId="67905A47" w14:textId="77777777" w:rsidR="00000ED8" w:rsidRPr="00000ED8" w:rsidRDefault="00000ED8" w:rsidP="00000ED8">
            <w:pPr>
              <w:rPr>
                <w:rFonts w:ascii="Arial" w:hAnsi="Arial" w:cs="Arial"/>
              </w:rPr>
            </w:pPr>
            <w:r w:rsidRPr="00000ED8">
              <w:rPr>
                <w:rFonts w:ascii="Arial" w:hAnsi="Arial" w:cs="Arial"/>
              </w:rPr>
              <w:t>Documentation confirmation and declaration</w:t>
            </w:r>
          </w:p>
          <w:p w14:paraId="6A7F28EE" w14:textId="65256B40" w:rsidR="004E476D" w:rsidRPr="007A26B4" w:rsidRDefault="004E476D" w:rsidP="00421FE6">
            <w:pPr>
              <w:rPr>
                <w:rFonts w:ascii="Arial" w:hAnsi="Arial" w:cs="Arial"/>
              </w:rPr>
            </w:pPr>
          </w:p>
        </w:tc>
        <w:tc>
          <w:tcPr>
            <w:tcW w:w="1109" w:type="dxa"/>
            <w:vAlign w:val="center"/>
          </w:tcPr>
          <w:p w14:paraId="2B523164" w14:textId="1678BBC1" w:rsidR="004E476D" w:rsidRPr="007A26B4" w:rsidRDefault="00376578" w:rsidP="00421FE6">
            <w:pPr>
              <w:jc w:val="center"/>
              <w:rPr>
                <w:rFonts w:ascii="Arial" w:hAnsi="Arial" w:cs="Arial"/>
              </w:rPr>
            </w:pPr>
            <w:r w:rsidRPr="007A26B4">
              <w:rPr>
                <w:rFonts w:ascii="Arial" w:hAnsi="Arial" w:cs="Arial"/>
              </w:rPr>
              <w:t>1</w:t>
            </w:r>
            <w:r w:rsidR="00B408F8">
              <w:rPr>
                <w:rFonts w:ascii="Arial" w:hAnsi="Arial" w:cs="Arial"/>
              </w:rPr>
              <w:t>4</w:t>
            </w:r>
          </w:p>
        </w:tc>
      </w:tr>
      <w:tr w:rsidR="004E476D" w:rsidRPr="007A26B4" w14:paraId="4DF55839" w14:textId="77777777" w:rsidTr="00000ED8">
        <w:trPr>
          <w:trHeight w:val="567"/>
        </w:trPr>
        <w:tc>
          <w:tcPr>
            <w:tcW w:w="1083" w:type="dxa"/>
            <w:vAlign w:val="center"/>
          </w:tcPr>
          <w:p w14:paraId="54EECE35" w14:textId="77777777" w:rsidR="004E476D" w:rsidRPr="007A26B4" w:rsidRDefault="004E476D" w:rsidP="00421FE6">
            <w:pPr>
              <w:rPr>
                <w:rFonts w:ascii="Arial" w:hAnsi="Arial" w:cs="Arial"/>
              </w:rPr>
            </w:pPr>
            <w:r w:rsidRPr="007A26B4">
              <w:rPr>
                <w:rFonts w:ascii="Arial" w:hAnsi="Arial" w:cs="Arial"/>
              </w:rPr>
              <w:t xml:space="preserve">3.5. </w:t>
            </w:r>
          </w:p>
        </w:tc>
        <w:tc>
          <w:tcPr>
            <w:tcW w:w="6824" w:type="dxa"/>
            <w:shd w:val="clear" w:color="auto" w:fill="B8D9F3" w:themeFill="accent5" w:themeFillTint="33"/>
            <w:vAlign w:val="center"/>
          </w:tcPr>
          <w:p w14:paraId="6869B579" w14:textId="258D249F" w:rsidR="004E476D" w:rsidRPr="007A26B4" w:rsidRDefault="00000ED8" w:rsidP="00421FE6">
            <w:pPr>
              <w:rPr>
                <w:rFonts w:ascii="Arial" w:hAnsi="Arial" w:cs="Arial"/>
              </w:rPr>
            </w:pPr>
            <w:r>
              <w:rPr>
                <w:rFonts w:ascii="Arial" w:hAnsi="Arial" w:cs="Arial"/>
              </w:rPr>
              <w:t xml:space="preserve">Appendix </w:t>
            </w:r>
            <w:r w:rsidR="00DE11EB">
              <w:rPr>
                <w:rFonts w:ascii="Arial" w:hAnsi="Arial" w:cs="Arial"/>
              </w:rPr>
              <w:t>A</w:t>
            </w:r>
          </w:p>
          <w:p w14:paraId="3A63C437" w14:textId="77777777" w:rsidR="004E476D" w:rsidRPr="007A26B4" w:rsidRDefault="004E476D" w:rsidP="00421FE6">
            <w:pPr>
              <w:rPr>
                <w:rFonts w:ascii="Arial" w:hAnsi="Arial" w:cs="Arial"/>
              </w:rPr>
            </w:pPr>
          </w:p>
        </w:tc>
        <w:tc>
          <w:tcPr>
            <w:tcW w:w="1109" w:type="dxa"/>
            <w:vAlign w:val="center"/>
          </w:tcPr>
          <w:p w14:paraId="206B42FB" w14:textId="7173862E" w:rsidR="004E476D" w:rsidRPr="007A26B4" w:rsidRDefault="004E476D" w:rsidP="00421FE6">
            <w:pPr>
              <w:jc w:val="center"/>
              <w:rPr>
                <w:rFonts w:ascii="Arial" w:hAnsi="Arial" w:cs="Arial"/>
              </w:rPr>
            </w:pPr>
            <w:r w:rsidRPr="007A26B4">
              <w:rPr>
                <w:rFonts w:ascii="Arial" w:hAnsi="Arial" w:cs="Arial"/>
              </w:rPr>
              <w:t>1</w:t>
            </w:r>
            <w:r w:rsidR="00DE11EB">
              <w:rPr>
                <w:rFonts w:ascii="Arial" w:hAnsi="Arial" w:cs="Arial"/>
              </w:rPr>
              <w:t>5</w:t>
            </w:r>
          </w:p>
        </w:tc>
      </w:tr>
    </w:tbl>
    <w:p w14:paraId="58464FA8" w14:textId="77777777" w:rsidR="004E476D" w:rsidRPr="007A26B4" w:rsidRDefault="004E476D" w:rsidP="004E476D">
      <w:pPr>
        <w:rPr>
          <w:rFonts w:ascii="Arial" w:hAnsi="Arial" w:cs="Arial"/>
        </w:rPr>
      </w:pPr>
    </w:p>
    <w:p w14:paraId="1C6ACEC7" w14:textId="614D0F59" w:rsidR="004E476D" w:rsidRPr="007A26B4" w:rsidRDefault="004E476D" w:rsidP="004E476D">
      <w:pPr>
        <w:rPr>
          <w:rFonts w:ascii="Arial" w:hAnsi="Arial" w:cs="Arial"/>
        </w:rPr>
      </w:pPr>
    </w:p>
    <w:tbl>
      <w:tblPr>
        <w:tblStyle w:val="TableGrid"/>
        <w:tblW w:w="0" w:type="auto"/>
        <w:tblLook w:val="04A0" w:firstRow="1" w:lastRow="0" w:firstColumn="1" w:lastColumn="0" w:noHBand="0" w:noVBand="1"/>
      </w:tblPr>
      <w:tblGrid>
        <w:gridCol w:w="1838"/>
        <w:gridCol w:w="1701"/>
        <w:gridCol w:w="5477"/>
      </w:tblGrid>
      <w:tr w:rsidR="004E476D" w:rsidRPr="007A26B4" w14:paraId="10E97EB6" w14:textId="77777777" w:rsidTr="00DE11EB">
        <w:tc>
          <w:tcPr>
            <w:tcW w:w="9016" w:type="dxa"/>
            <w:gridSpan w:val="3"/>
            <w:shd w:val="clear" w:color="auto" w:fill="2B8DDB" w:themeFill="accent5" w:themeFillTint="99"/>
          </w:tcPr>
          <w:p w14:paraId="488B6D9A" w14:textId="77777777" w:rsidR="004E476D" w:rsidRPr="007A26B4" w:rsidRDefault="004E476D" w:rsidP="00421FE6">
            <w:pPr>
              <w:pStyle w:val="ListParagraph"/>
              <w:rPr>
                <w:rFonts w:cs="Arial"/>
              </w:rPr>
            </w:pPr>
          </w:p>
          <w:p w14:paraId="27F88776" w14:textId="77777777" w:rsidR="004E476D" w:rsidRPr="007A26B4" w:rsidRDefault="004E476D" w:rsidP="004E476D">
            <w:pPr>
              <w:pStyle w:val="ListParagraph"/>
              <w:numPr>
                <w:ilvl w:val="0"/>
                <w:numId w:val="2"/>
              </w:numPr>
              <w:jc w:val="center"/>
              <w:rPr>
                <w:rFonts w:cs="Arial"/>
                <w:b/>
                <w:bCs/>
                <w:sz w:val="24"/>
                <w:szCs w:val="24"/>
              </w:rPr>
            </w:pPr>
            <w:r w:rsidRPr="007A26B4">
              <w:rPr>
                <w:rFonts w:cs="Arial"/>
                <w:b/>
                <w:bCs/>
                <w:sz w:val="24"/>
                <w:szCs w:val="24"/>
              </w:rPr>
              <w:t xml:space="preserve">Introduction and Information </w:t>
            </w:r>
          </w:p>
          <w:p w14:paraId="04717D88" w14:textId="77777777" w:rsidR="004E476D" w:rsidRPr="007A26B4" w:rsidRDefault="004E476D" w:rsidP="00421FE6">
            <w:pPr>
              <w:pStyle w:val="ListParagraph"/>
              <w:rPr>
                <w:rFonts w:cs="Arial"/>
              </w:rPr>
            </w:pPr>
          </w:p>
        </w:tc>
      </w:tr>
      <w:tr w:rsidR="004E476D" w:rsidRPr="007A26B4" w14:paraId="11BCCA1F" w14:textId="77777777" w:rsidTr="00DE11EB">
        <w:trPr>
          <w:trHeight w:val="567"/>
        </w:trPr>
        <w:tc>
          <w:tcPr>
            <w:tcW w:w="9016" w:type="dxa"/>
            <w:gridSpan w:val="3"/>
            <w:shd w:val="clear" w:color="auto" w:fill="71B3E7" w:themeFill="accent5" w:themeFillTint="66"/>
            <w:vAlign w:val="center"/>
          </w:tcPr>
          <w:p w14:paraId="68AEB759" w14:textId="77777777" w:rsidR="004E476D" w:rsidRPr="007A26B4" w:rsidRDefault="004E476D" w:rsidP="004E476D">
            <w:pPr>
              <w:pStyle w:val="ListParagraph"/>
              <w:numPr>
                <w:ilvl w:val="1"/>
                <w:numId w:val="2"/>
              </w:numPr>
              <w:rPr>
                <w:rFonts w:cs="Arial"/>
                <w:b/>
                <w:bCs/>
              </w:rPr>
            </w:pPr>
            <w:r w:rsidRPr="007A26B4">
              <w:rPr>
                <w:rFonts w:cs="Arial"/>
                <w:b/>
                <w:bCs/>
              </w:rPr>
              <w:t>Introduction</w:t>
            </w:r>
          </w:p>
        </w:tc>
      </w:tr>
      <w:tr w:rsidR="004E476D" w:rsidRPr="007A26B4" w14:paraId="0BF85735" w14:textId="77777777" w:rsidTr="00DE11EB">
        <w:tc>
          <w:tcPr>
            <w:tcW w:w="9016" w:type="dxa"/>
            <w:gridSpan w:val="3"/>
          </w:tcPr>
          <w:p w14:paraId="27010B1C" w14:textId="77777777" w:rsidR="0084091B" w:rsidRPr="007A26B4" w:rsidRDefault="0084091B" w:rsidP="004E476D">
            <w:pPr>
              <w:pStyle w:val="ListParagraph"/>
              <w:numPr>
                <w:ilvl w:val="2"/>
                <w:numId w:val="2"/>
              </w:numPr>
              <w:rPr>
                <w:rFonts w:cs="Arial"/>
                <w:b/>
                <w:bCs/>
              </w:rPr>
            </w:pPr>
          </w:p>
          <w:p w14:paraId="610C2483" w14:textId="20D0873A" w:rsidR="000B6EA9" w:rsidRPr="007A26B4" w:rsidRDefault="000B6EA9" w:rsidP="000B6EA9">
            <w:pPr>
              <w:rPr>
                <w:rFonts w:ascii="Arial" w:hAnsi="Arial" w:cs="Arial"/>
                <w:b/>
                <w:bCs/>
              </w:rPr>
            </w:pPr>
            <w:r w:rsidRPr="007A26B4">
              <w:rPr>
                <w:rFonts w:ascii="Arial" w:hAnsi="Arial" w:cs="Arial"/>
                <w:b/>
                <w:bCs/>
              </w:rPr>
              <w:t xml:space="preserve">Littlehampton Town Council invites organisations to submit tenders for a three-year contract (April 2026 – March 2029) to deliver high-quality, professional </w:t>
            </w:r>
            <w:r w:rsidR="00D4637B" w:rsidRPr="007A26B4">
              <w:rPr>
                <w:rFonts w:ascii="Arial" w:hAnsi="Arial" w:cs="Arial"/>
                <w:b/>
                <w:bCs/>
              </w:rPr>
              <w:t xml:space="preserve">Power </w:t>
            </w:r>
            <w:r w:rsidR="005A1928" w:rsidRPr="007A26B4">
              <w:rPr>
                <w:rFonts w:ascii="Arial" w:hAnsi="Arial" w:cs="Arial"/>
                <w:b/>
                <w:bCs/>
              </w:rPr>
              <w:t xml:space="preserve">and </w:t>
            </w:r>
            <w:r w:rsidR="00D4637B" w:rsidRPr="007A26B4">
              <w:rPr>
                <w:rFonts w:ascii="Arial" w:hAnsi="Arial" w:cs="Arial"/>
                <w:b/>
                <w:bCs/>
              </w:rPr>
              <w:t xml:space="preserve">Lighting </w:t>
            </w:r>
            <w:r w:rsidRPr="007A26B4">
              <w:rPr>
                <w:rFonts w:ascii="Arial" w:hAnsi="Arial" w:cs="Arial"/>
                <w:b/>
                <w:bCs/>
              </w:rPr>
              <w:t>services. The Council is recognised for hosting free, safe, and well-organised events that attract thousands of visitors annually</w:t>
            </w:r>
            <w:r w:rsidR="00D4637B" w:rsidRPr="007A26B4">
              <w:rPr>
                <w:rFonts w:ascii="Arial" w:hAnsi="Arial" w:cs="Arial"/>
                <w:b/>
                <w:bCs/>
              </w:rPr>
              <w:t>.</w:t>
            </w:r>
          </w:p>
          <w:p w14:paraId="06C34345" w14:textId="77777777" w:rsidR="004E476D" w:rsidRPr="007A26B4" w:rsidRDefault="004E476D" w:rsidP="00421FE6">
            <w:pPr>
              <w:rPr>
                <w:rFonts w:ascii="Arial" w:hAnsi="Arial" w:cs="Arial"/>
              </w:rPr>
            </w:pPr>
          </w:p>
        </w:tc>
      </w:tr>
      <w:tr w:rsidR="004E476D" w:rsidRPr="007A26B4" w14:paraId="6A4A4599" w14:textId="77777777" w:rsidTr="00DE11EB">
        <w:tc>
          <w:tcPr>
            <w:tcW w:w="9016" w:type="dxa"/>
            <w:gridSpan w:val="3"/>
          </w:tcPr>
          <w:p w14:paraId="51363504" w14:textId="77777777" w:rsidR="004E476D" w:rsidRPr="007A26B4" w:rsidRDefault="004E476D" w:rsidP="004E476D">
            <w:pPr>
              <w:pStyle w:val="ListParagraph"/>
              <w:numPr>
                <w:ilvl w:val="2"/>
                <w:numId w:val="2"/>
              </w:numPr>
              <w:rPr>
                <w:rFonts w:cs="Arial"/>
                <w:b/>
                <w:bCs/>
              </w:rPr>
            </w:pPr>
            <w:r w:rsidRPr="007A26B4">
              <w:rPr>
                <w:rFonts w:cs="Arial"/>
                <w:b/>
                <w:bCs/>
              </w:rPr>
              <w:t>Service required</w:t>
            </w:r>
          </w:p>
          <w:p w14:paraId="279CAD1A" w14:textId="77777777" w:rsidR="004E476D" w:rsidRPr="007A26B4" w:rsidRDefault="004E476D" w:rsidP="00421FE6">
            <w:pPr>
              <w:pStyle w:val="ListParagraph"/>
              <w:ind w:left="1080"/>
              <w:rPr>
                <w:rFonts w:cs="Arial"/>
                <w:b/>
                <w:bCs/>
              </w:rPr>
            </w:pPr>
          </w:p>
          <w:p w14:paraId="40A97F55" w14:textId="39CC0CBA" w:rsidR="004E476D" w:rsidRPr="007A26B4" w:rsidRDefault="004E476D" w:rsidP="00421FE6">
            <w:pPr>
              <w:rPr>
                <w:rFonts w:ascii="Arial" w:hAnsi="Arial" w:cs="Arial"/>
              </w:rPr>
            </w:pPr>
            <w:r w:rsidRPr="007A26B4">
              <w:rPr>
                <w:rFonts w:ascii="Arial" w:hAnsi="Arial" w:cs="Arial"/>
              </w:rPr>
              <w:t xml:space="preserve">The Council requires a </w:t>
            </w:r>
            <w:r w:rsidR="00DD5C47" w:rsidRPr="007A26B4">
              <w:rPr>
                <w:rFonts w:ascii="Arial" w:hAnsi="Arial" w:cs="Arial"/>
              </w:rPr>
              <w:t>power and lighting</w:t>
            </w:r>
            <w:r w:rsidR="0076262D" w:rsidRPr="007A26B4">
              <w:rPr>
                <w:rFonts w:ascii="Arial" w:hAnsi="Arial" w:cs="Arial"/>
              </w:rPr>
              <w:t xml:space="preserve"> </w:t>
            </w:r>
            <w:r w:rsidRPr="007A26B4">
              <w:rPr>
                <w:rFonts w:ascii="Arial" w:hAnsi="Arial" w:cs="Arial"/>
              </w:rPr>
              <w:t xml:space="preserve">contractor to provide </w:t>
            </w:r>
            <w:r w:rsidR="0084091B" w:rsidRPr="007A26B4">
              <w:rPr>
                <w:rFonts w:ascii="Arial" w:hAnsi="Arial" w:cs="Arial"/>
              </w:rPr>
              <w:t>support</w:t>
            </w:r>
            <w:r w:rsidRPr="007A26B4">
              <w:rPr>
                <w:rFonts w:ascii="Arial" w:hAnsi="Arial" w:cs="Arial"/>
              </w:rPr>
              <w:t xml:space="preserve"> for the Town Council’s </w:t>
            </w:r>
            <w:r w:rsidR="0084091B" w:rsidRPr="007A26B4">
              <w:rPr>
                <w:rFonts w:ascii="Arial" w:hAnsi="Arial" w:cs="Arial"/>
              </w:rPr>
              <w:t>core event programme and additional ad hoc events</w:t>
            </w:r>
            <w:r w:rsidRPr="007A26B4">
              <w:rPr>
                <w:rFonts w:ascii="Arial" w:hAnsi="Arial" w:cs="Arial"/>
              </w:rPr>
              <w:t>. Details of our requirements are laid out in section 2.</w:t>
            </w:r>
          </w:p>
          <w:p w14:paraId="4186C542" w14:textId="77777777" w:rsidR="004E476D" w:rsidRPr="007A26B4" w:rsidRDefault="004E476D" w:rsidP="00421FE6">
            <w:pPr>
              <w:pStyle w:val="ListParagraph"/>
              <w:ind w:left="1080"/>
              <w:rPr>
                <w:rFonts w:cs="Arial"/>
              </w:rPr>
            </w:pPr>
          </w:p>
        </w:tc>
      </w:tr>
      <w:tr w:rsidR="004E476D" w:rsidRPr="007A26B4" w14:paraId="5155EDE1" w14:textId="77777777" w:rsidTr="00DE11EB">
        <w:tc>
          <w:tcPr>
            <w:tcW w:w="9016" w:type="dxa"/>
            <w:gridSpan w:val="3"/>
          </w:tcPr>
          <w:p w14:paraId="3E5CE981" w14:textId="77777777" w:rsidR="004E476D" w:rsidRPr="007A26B4" w:rsidRDefault="004E476D" w:rsidP="004E476D">
            <w:pPr>
              <w:pStyle w:val="ListParagraph"/>
              <w:numPr>
                <w:ilvl w:val="2"/>
                <w:numId w:val="2"/>
              </w:numPr>
              <w:rPr>
                <w:rFonts w:cs="Arial"/>
                <w:b/>
                <w:bCs/>
              </w:rPr>
            </w:pPr>
            <w:r w:rsidRPr="007A26B4">
              <w:rPr>
                <w:rFonts w:cs="Arial"/>
                <w:b/>
                <w:bCs/>
              </w:rPr>
              <w:t xml:space="preserve">Budget </w:t>
            </w:r>
          </w:p>
          <w:p w14:paraId="780D43F0" w14:textId="77777777" w:rsidR="004E476D" w:rsidRPr="007A26B4" w:rsidRDefault="004E476D" w:rsidP="00421FE6">
            <w:pPr>
              <w:rPr>
                <w:rFonts w:ascii="Arial" w:hAnsi="Arial" w:cs="Arial"/>
              </w:rPr>
            </w:pPr>
          </w:p>
          <w:p w14:paraId="4582D1AF" w14:textId="4EE23CD5" w:rsidR="00FC655B" w:rsidRDefault="002543E3" w:rsidP="00FC655B">
            <w:pPr>
              <w:rPr>
                <w:rFonts w:ascii="Arial" w:hAnsi="Arial" w:cs="Arial"/>
              </w:rPr>
            </w:pPr>
            <w:r w:rsidRPr="002543E3">
              <w:rPr>
                <w:rFonts w:ascii="Arial" w:hAnsi="Arial" w:cs="Arial"/>
              </w:rPr>
              <w:t>The allocated budget for 3 years is between £</w:t>
            </w:r>
            <w:r w:rsidR="009E5750">
              <w:rPr>
                <w:rFonts w:ascii="Arial" w:hAnsi="Arial" w:cs="Arial"/>
              </w:rPr>
              <w:t>14</w:t>
            </w:r>
            <w:r w:rsidRPr="002543E3">
              <w:rPr>
                <w:rFonts w:ascii="Arial" w:hAnsi="Arial" w:cs="Arial"/>
              </w:rPr>
              <w:t>,000–</w:t>
            </w:r>
            <w:r w:rsidR="009E5750">
              <w:rPr>
                <w:rFonts w:ascii="Arial" w:hAnsi="Arial" w:cs="Arial"/>
              </w:rPr>
              <w:t>18</w:t>
            </w:r>
            <w:r w:rsidRPr="002543E3">
              <w:rPr>
                <w:rFonts w:ascii="Arial" w:hAnsi="Arial" w:cs="Arial"/>
              </w:rPr>
              <w:t>,000</w:t>
            </w:r>
          </w:p>
          <w:p w14:paraId="48BB37BB" w14:textId="5927CFA0" w:rsidR="002543E3" w:rsidRPr="007A26B4" w:rsidRDefault="002543E3" w:rsidP="00FC655B">
            <w:pPr>
              <w:rPr>
                <w:rFonts w:cs="Arial"/>
                <w:b/>
                <w:bCs/>
              </w:rPr>
            </w:pPr>
          </w:p>
        </w:tc>
      </w:tr>
      <w:tr w:rsidR="004E476D" w:rsidRPr="007A26B4" w14:paraId="049EFA75" w14:textId="77777777" w:rsidTr="00DE11EB">
        <w:trPr>
          <w:trHeight w:val="567"/>
        </w:trPr>
        <w:tc>
          <w:tcPr>
            <w:tcW w:w="9016" w:type="dxa"/>
            <w:gridSpan w:val="3"/>
            <w:shd w:val="clear" w:color="auto" w:fill="71B3E7" w:themeFill="accent5" w:themeFillTint="66"/>
            <w:vAlign w:val="center"/>
          </w:tcPr>
          <w:p w14:paraId="6893AE9F" w14:textId="77777777" w:rsidR="004E476D" w:rsidRPr="007A26B4" w:rsidRDefault="004E476D" w:rsidP="004E476D">
            <w:pPr>
              <w:pStyle w:val="ListParagraph"/>
              <w:numPr>
                <w:ilvl w:val="1"/>
                <w:numId w:val="2"/>
              </w:numPr>
              <w:rPr>
                <w:rFonts w:cs="Arial"/>
                <w:b/>
                <w:bCs/>
              </w:rPr>
            </w:pPr>
            <w:r w:rsidRPr="007A26B4">
              <w:rPr>
                <w:rFonts w:cs="Arial"/>
                <w:b/>
                <w:bCs/>
              </w:rPr>
              <w:t xml:space="preserve">Information for tenderers </w:t>
            </w:r>
          </w:p>
        </w:tc>
      </w:tr>
      <w:tr w:rsidR="004E476D" w:rsidRPr="007A26B4" w14:paraId="73B2A802" w14:textId="77777777" w:rsidTr="00DE11EB">
        <w:tc>
          <w:tcPr>
            <w:tcW w:w="9016" w:type="dxa"/>
            <w:gridSpan w:val="3"/>
          </w:tcPr>
          <w:p w14:paraId="61FB152C" w14:textId="77777777" w:rsidR="004E476D" w:rsidRPr="007A26B4" w:rsidRDefault="004E476D" w:rsidP="004E476D">
            <w:pPr>
              <w:pStyle w:val="ListParagraph"/>
              <w:numPr>
                <w:ilvl w:val="2"/>
                <w:numId w:val="2"/>
              </w:numPr>
              <w:rPr>
                <w:rFonts w:cs="Arial"/>
                <w:b/>
                <w:bCs/>
              </w:rPr>
            </w:pPr>
            <w:r w:rsidRPr="007A26B4">
              <w:rPr>
                <w:rFonts w:cs="Arial"/>
                <w:b/>
                <w:bCs/>
              </w:rPr>
              <w:t xml:space="preserve">Confidentiality </w:t>
            </w:r>
          </w:p>
          <w:p w14:paraId="78681B70" w14:textId="77777777" w:rsidR="004E476D" w:rsidRPr="007A26B4" w:rsidRDefault="004E476D" w:rsidP="00421FE6">
            <w:pPr>
              <w:pStyle w:val="ListParagraph"/>
              <w:ind w:left="1080"/>
              <w:rPr>
                <w:rFonts w:cs="Arial"/>
                <w:b/>
                <w:bCs/>
              </w:rPr>
            </w:pPr>
          </w:p>
          <w:p w14:paraId="4CF18B74" w14:textId="77777777" w:rsidR="004E476D" w:rsidRPr="007A26B4" w:rsidRDefault="004E476D" w:rsidP="00421FE6">
            <w:pPr>
              <w:rPr>
                <w:rFonts w:ascii="Arial" w:hAnsi="Arial" w:cs="Arial"/>
                <w:b/>
                <w:bCs/>
              </w:rPr>
            </w:pPr>
            <w:r w:rsidRPr="007A26B4">
              <w:rPr>
                <w:rFonts w:ascii="Arial" w:hAnsi="Arial" w:cs="Arial"/>
                <w:b/>
                <w:bCs/>
              </w:rPr>
              <w:t xml:space="preserve">Our information </w:t>
            </w:r>
          </w:p>
          <w:p w14:paraId="697FAD0A" w14:textId="1D82C3E0" w:rsidR="004E476D" w:rsidRPr="007A26B4" w:rsidRDefault="004E476D" w:rsidP="00421FE6">
            <w:pPr>
              <w:rPr>
                <w:rFonts w:ascii="Arial" w:hAnsi="Arial" w:cs="Arial"/>
              </w:rPr>
            </w:pPr>
            <w:r w:rsidRPr="007A26B4">
              <w:rPr>
                <w:rFonts w:ascii="Arial" w:hAnsi="Arial" w:cs="Arial"/>
              </w:rPr>
              <w:t>Bidders shall use the tender documentation and any other information furnished to them under the tender documentation for the purposes of responding to the tender exercise. All such documents and information bidders receive shall remain the property of Littlehampton Town Council, shall be kept confidential and shall be returned to Littlehampton Town Council on request.</w:t>
            </w:r>
          </w:p>
          <w:p w14:paraId="621E58E9" w14:textId="77777777" w:rsidR="004E476D" w:rsidRPr="007A26B4" w:rsidRDefault="004E476D" w:rsidP="00421FE6">
            <w:pPr>
              <w:rPr>
                <w:rFonts w:ascii="Arial" w:hAnsi="Arial" w:cs="Arial"/>
              </w:rPr>
            </w:pPr>
          </w:p>
          <w:p w14:paraId="4145BB49" w14:textId="77777777" w:rsidR="004E476D" w:rsidRPr="007A26B4" w:rsidRDefault="004E476D" w:rsidP="00421FE6">
            <w:pPr>
              <w:rPr>
                <w:rFonts w:ascii="Arial" w:hAnsi="Arial" w:cs="Arial"/>
              </w:rPr>
            </w:pPr>
            <w:r w:rsidRPr="007A26B4">
              <w:rPr>
                <w:rFonts w:ascii="Arial" w:hAnsi="Arial" w:cs="Arial"/>
              </w:rPr>
              <w:t xml:space="preserve">Reproduction of any parts of the tender documentation is authorised only for the preparation of the response. Bidders shall ensure that all such copies are destroyed when no longer required in connection with tender documentation. </w:t>
            </w:r>
          </w:p>
          <w:p w14:paraId="2B2EB4CA" w14:textId="77777777" w:rsidR="004E476D" w:rsidRPr="007A26B4" w:rsidRDefault="004E476D" w:rsidP="00421FE6">
            <w:pPr>
              <w:rPr>
                <w:rFonts w:ascii="Arial" w:hAnsi="Arial" w:cs="Arial"/>
              </w:rPr>
            </w:pPr>
          </w:p>
          <w:p w14:paraId="39DA77FC" w14:textId="77777777" w:rsidR="004E476D" w:rsidRPr="007A26B4" w:rsidRDefault="004E476D" w:rsidP="00421FE6">
            <w:pPr>
              <w:rPr>
                <w:rFonts w:ascii="Arial" w:hAnsi="Arial" w:cs="Arial"/>
              </w:rPr>
            </w:pPr>
            <w:r w:rsidRPr="007A26B4">
              <w:rPr>
                <w:rFonts w:ascii="Arial" w:hAnsi="Arial" w:cs="Arial"/>
              </w:rPr>
              <w:t xml:space="preserve">Bidders shall not issue any form of publicity or advertisement regarding this process without prior written consent of Littlehampton Town Council. </w:t>
            </w:r>
          </w:p>
          <w:p w14:paraId="0D39C6C8" w14:textId="77777777" w:rsidR="004E476D" w:rsidRPr="007A26B4" w:rsidRDefault="004E476D" w:rsidP="00421FE6">
            <w:pPr>
              <w:rPr>
                <w:rFonts w:ascii="Arial" w:hAnsi="Arial" w:cs="Arial"/>
              </w:rPr>
            </w:pPr>
          </w:p>
          <w:p w14:paraId="7C8B9E06" w14:textId="77777777" w:rsidR="004E476D" w:rsidRPr="007A26B4" w:rsidRDefault="004E476D" w:rsidP="00421FE6">
            <w:pPr>
              <w:rPr>
                <w:rFonts w:ascii="Arial" w:hAnsi="Arial" w:cs="Arial"/>
              </w:rPr>
            </w:pPr>
            <w:r w:rsidRPr="007A26B4">
              <w:rPr>
                <w:rFonts w:ascii="Arial" w:hAnsi="Arial" w:cs="Arial"/>
              </w:rPr>
              <w:t xml:space="preserve">Bidders shall not transfer, assign, or distribute this tender documentation to any other company or person without written permission from Littlehampton Town Council’s Town Clerk. A failure to gain the required authority will prevent consideration for tender. </w:t>
            </w:r>
          </w:p>
          <w:p w14:paraId="133A554D" w14:textId="77777777" w:rsidR="004E476D" w:rsidRPr="007A26B4" w:rsidRDefault="004E476D" w:rsidP="00421FE6">
            <w:pPr>
              <w:rPr>
                <w:rFonts w:ascii="Arial" w:hAnsi="Arial" w:cs="Arial"/>
              </w:rPr>
            </w:pPr>
          </w:p>
          <w:p w14:paraId="3FE72E09" w14:textId="7F428897" w:rsidR="004E476D" w:rsidRPr="007A26B4" w:rsidRDefault="004E476D" w:rsidP="00421FE6">
            <w:pPr>
              <w:rPr>
                <w:rFonts w:ascii="Arial" w:hAnsi="Arial" w:cs="Arial"/>
                <w:b/>
                <w:bCs/>
              </w:rPr>
            </w:pPr>
            <w:r w:rsidRPr="007A26B4">
              <w:rPr>
                <w:rFonts w:ascii="Arial" w:hAnsi="Arial" w:cs="Arial"/>
                <w:b/>
                <w:bCs/>
              </w:rPr>
              <w:t>Your information</w:t>
            </w:r>
          </w:p>
          <w:p w14:paraId="22DDD88D" w14:textId="60BEF10E" w:rsidR="004E476D" w:rsidRPr="007A26B4" w:rsidRDefault="004E476D" w:rsidP="00421FE6">
            <w:pPr>
              <w:rPr>
                <w:rFonts w:ascii="Arial" w:hAnsi="Arial" w:cs="Arial"/>
                <w:b/>
                <w:bCs/>
                <w:color w:val="FF0000"/>
              </w:rPr>
            </w:pPr>
            <w:r w:rsidRPr="007A26B4">
              <w:rPr>
                <w:rFonts w:ascii="Arial" w:hAnsi="Arial" w:cs="Arial"/>
              </w:rPr>
              <w:lastRenderedPageBreak/>
              <w:t xml:space="preserve">If your quotation is successful, some details will be available to the public via our financial declarations or by Freedom </w:t>
            </w:r>
            <w:r w:rsidR="00602509" w:rsidRPr="007A26B4">
              <w:rPr>
                <w:rFonts w:ascii="Arial" w:hAnsi="Arial" w:cs="Arial"/>
              </w:rPr>
              <w:t>of</w:t>
            </w:r>
            <w:r w:rsidRPr="007A26B4">
              <w:rPr>
                <w:rFonts w:ascii="Arial" w:hAnsi="Arial" w:cs="Arial"/>
              </w:rPr>
              <w:t xml:space="preserve"> Information. Unsuccessful tenders will be kept for six years (Limitation Act 1980). By submitting your quotation, you accept these terms. If quoting for more than one service, please include relevant information for the full scope of provision.</w:t>
            </w:r>
            <w:r w:rsidRPr="007A26B4">
              <w:rPr>
                <w:rFonts w:ascii="Arial" w:hAnsi="Arial" w:cs="Arial"/>
                <w:b/>
                <w:bCs/>
                <w:color w:val="FF0000"/>
              </w:rPr>
              <w:t xml:space="preserve"> </w:t>
            </w:r>
          </w:p>
          <w:p w14:paraId="33C9656D" w14:textId="77777777" w:rsidR="004E476D" w:rsidRPr="007A26B4" w:rsidRDefault="004E476D" w:rsidP="00421FE6">
            <w:pPr>
              <w:rPr>
                <w:rFonts w:ascii="Arial" w:hAnsi="Arial" w:cs="Arial"/>
                <w:b/>
                <w:bCs/>
                <w:color w:val="FF0000"/>
              </w:rPr>
            </w:pPr>
          </w:p>
          <w:p w14:paraId="5044D605" w14:textId="77777777" w:rsidR="004E476D" w:rsidRPr="007A26B4" w:rsidRDefault="004E476D" w:rsidP="00421FE6">
            <w:pPr>
              <w:rPr>
                <w:rFonts w:ascii="Arial" w:hAnsi="Arial" w:cs="Arial"/>
              </w:rPr>
            </w:pPr>
            <w:r w:rsidRPr="007A26B4">
              <w:rPr>
                <w:rFonts w:ascii="Arial" w:hAnsi="Arial" w:cs="Arial"/>
              </w:rPr>
              <w:t xml:space="preserve">Where a bidder identifies information as commercially sensitive, Littlehampton Town Council will endeavour to maintain confidentiality. Bidders should note, however, that even where information is identified as commercially sensitive, Littlehampton Town Council might be required to disclose such information in accordance with the information laws. Accordingly, Littlehampton Town Council cannot guarantee that any information marked ‘commercially sensitive’ will not be disclosed. </w:t>
            </w:r>
          </w:p>
          <w:p w14:paraId="7BD36C55" w14:textId="77777777" w:rsidR="004E476D" w:rsidRPr="007A26B4" w:rsidRDefault="004E476D" w:rsidP="00421FE6">
            <w:pPr>
              <w:rPr>
                <w:rFonts w:ascii="Arial" w:hAnsi="Arial" w:cs="Arial"/>
                <w:szCs w:val="24"/>
              </w:rPr>
            </w:pPr>
          </w:p>
          <w:p w14:paraId="78EFF602" w14:textId="77777777" w:rsidR="004E476D" w:rsidRPr="007A26B4" w:rsidRDefault="004E476D" w:rsidP="004E476D">
            <w:pPr>
              <w:pStyle w:val="ListParagraph"/>
              <w:numPr>
                <w:ilvl w:val="0"/>
                <w:numId w:val="4"/>
              </w:numPr>
              <w:rPr>
                <w:rFonts w:cs="Arial"/>
                <w:sz w:val="24"/>
                <w:szCs w:val="24"/>
              </w:rPr>
            </w:pPr>
            <w:r w:rsidRPr="007A26B4">
              <w:rPr>
                <w:rFonts w:cs="Arial"/>
                <w:sz w:val="24"/>
                <w:szCs w:val="24"/>
              </w:rPr>
              <w:t>Clearly identify which information is considered commercially sensitive.</w:t>
            </w:r>
          </w:p>
          <w:p w14:paraId="28BD91C1" w14:textId="77777777" w:rsidR="004E476D" w:rsidRPr="007A26B4" w:rsidRDefault="004E476D" w:rsidP="004E476D">
            <w:pPr>
              <w:pStyle w:val="ListParagraph"/>
              <w:numPr>
                <w:ilvl w:val="0"/>
                <w:numId w:val="4"/>
              </w:numPr>
              <w:rPr>
                <w:rFonts w:cs="Arial"/>
                <w:sz w:val="24"/>
                <w:szCs w:val="24"/>
              </w:rPr>
            </w:pPr>
            <w:r w:rsidRPr="007A26B4">
              <w:rPr>
                <w:rFonts w:cs="Arial"/>
                <w:sz w:val="24"/>
                <w:szCs w:val="24"/>
              </w:rPr>
              <w:t>Explain the potential implications of disclosure of such information.</w:t>
            </w:r>
          </w:p>
          <w:p w14:paraId="0B8D69AA" w14:textId="77777777" w:rsidR="004E476D" w:rsidRPr="007A26B4" w:rsidRDefault="004E476D" w:rsidP="004E476D">
            <w:pPr>
              <w:pStyle w:val="ListParagraph"/>
              <w:numPr>
                <w:ilvl w:val="0"/>
                <w:numId w:val="4"/>
              </w:numPr>
              <w:rPr>
                <w:rFonts w:cs="Arial"/>
                <w:sz w:val="24"/>
                <w:szCs w:val="24"/>
              </w:rPr>
            </w:pPr>
            <w:r w:rsidRPr="007A26B4">
              <w:rPr>
                <w:rFonts w:cs="Arial"/>
                <w:sz w:val="24"/>
                <w:szCs w:val="24"/>
              </w:rPr>
              <w:t xml:space="preserve">Provide an estimate of the </w:t>
            </w:r>
            <w:proofErr w:type="gramStart"/>
            <w:r w:rsidRPr="007A26B4">
              <w:rPr>
                <w:rFonts w:cs="Arial"/>
                <w:sz w:val="24"/>
                <w:szCs w:val="24"/>
              </w:rPr>
              <w:t>period of time</w:t>
            </w:r>
            <w:proofErr w:type="gramEnd"/>
            <w:r w:rsidRPr="007A26B4">
              <w:rPr>
                <w:rFonts w:cs="Arial"/>
                <w:sz w:val="24"/>
                <w:szCs w:val="24"/>
              </w:rPr>
              <w:t xml:space="preserve"> during which the bidder believes that such information will remain commercially sensitive.</w:t>
            </w:r>
          </w:p>
          <w:p w14:paraId="4B1B5C59" w14:textId="77777777" w:rsidR="004E476D" w:rsidRPr="007A26B4" w:rsidRDefault="004E476D" w:rsidP="00421FE6">
            <w:pPr>
              <w:rPr>
                <w:rFonts w:ascii="Arial" w:hAnsi="Arial" w:cs="Arial"/>
              </w:rPr>
            </w:pPr>
          </w:p>
        </w:tc>
      </w:tr>
      <w:tr w:rsidR="004E476D" w:rsidRPr="007A26B4" w14:paraId="2571E4C6" w14:textId="77777777" w:rsidTr="00DE11EB">
        <w:tc>
          <w:tcPr>
            <w:tcW w:w="9016" w:type="dxa"/>
            <w:gridSpan w:val="3"/>
          </w:tcPr>
          <w:p w14:paraId="27E44139" w14:textId="77777777" w:rsidR="004E476D" w:rsidRPr="007A26B4" w:rsidRDefault="004E476D" w:rsidP="004E476D">
            <w:pPr>
              <w:pStyle w:val="ListParagraph"/>
              <w:numPr>
                <w:ilvl w:val="2"/>
                <w:numId w:val="2"/>
              </w:numPr>
              <w:rPr>
                <w:rFonts w:cs="Arial"/>
                <w:b/>
                <w:bCs/>
              </w:rPr>
            </w:pPr>
            <w:r w:rsidRPr="007A26B4">
              <w:rPr>
                <w:rFonts w:cs="Arial"/>
                <w:b/>
                <w:bCs/>
              </w:rPr>
              <w:lastRenderedPageBreak/>
              <w:t>Tender costs</w:t>
            </w:r>
          </w:p>
          <w:p w14:paraId="7AA70224" w14:textId="77777777" w:rsidR="004E476D" w:rsidRPr="007A26B4" w:rsidRDefault="004E476D" w:rsidP="00421FE6">
            <w:pPr>
              <w:pStyle w:val="ListParagraph"/>
              <w:ind w:left="1080"/>
              <w:rPr>
                <w:rFonts w:cs="Arial"/>
                <w:b/>
                <w:bCs/>
              </w:rPr>
            </w:pPr>
          </w:p>
          <w:p w14:paraId="740A287E" w14:textId="77777777" w:rsidR="004E476D" w:rsidRPr="007A26B4" w:rsidRDefault="004E476D" w:rsidP="00421FE6">
            <w:pPr>
              <w:rPr>
                <w:rFonts w:ascii="Arial" w:hAnsi="Arial" w:cs="Arial"/>
              </w:rPr>
            </w:pPr>
            <w:r w:rsidRPr="007A26B4">
              <w:rPr>
                <w:rFonts w:ascii="Arial" w:hAnsi="Arial" w:cs="Arial"/>
              </w:rPr>
              <w:t xml:space="preserve">Applicants are responsible for obtaining all information necessary for preparation of the tender and for all costs and expenses incurred in preparation of the tender. By participation in the tender process the applicants accept they will not be entitled to claim from Littlehampton Town Council any costs, expenses, or liabilities whatsoever that are incurred in this tender process, irrespective of whether their tender is successful. </w:t>
            </w:r>
          </w:p>
          <w:p w14:paraId="44C06F12" w14:textId="77777777" w:rsidR="004E476D" w:rsidRPr="007A26B4" w:rsidRDefault="004E476D" w:rsidP="00421FE6">
            <w:pPr>
              <w:rPr>
                <w:rFonts w:ascii="Arial" w:hAnsi="Arial" w:cs="Arial"/>
              </w:rPr>
            </w:pPr>
          </w:p>
        </w:tc>
      </w:tr>
      <w:tr w:rsidR="004E476D" w:rsidRPr="007A26B4" w14:paraId="525CEB29" w14:textId="77777777" w:rsidTr="00DE11EB">
        <w:tc>
          <w:tcPr>
            <w:tcW w:w="9016" w:type="dxa"/>
            <w:gridSpan w:val="3"/>
          </w:tcPr>
          <w:p w14:paraId="1D62549A" w14:textId="77777777" w:rsidR="004E476D" w:rsidRPr="007A26B4" w:rsidRDefault="004E476D" w:rsidP="004E476D">
            <w:pPr>
              <w:pStyle w:val="ListParagraph"/>
              <w:numPr>
                <w:ilvl w:val="2"/>
                <w:numId w:val="2"/>
              </w:numPr>
              <w:rPr>
                <w:rFonts w:cs="Arial"/>
                <w:b/>
                <w:bCs/>
              </w:rPr>
            </w:pPr>
            <w:r w:rsidRPr="007A26B4">
              <w:rPr>
                <w:rFonts w:cs="Arial"/>
                <w:b/>
                <w:bCs/>
              </w:rPr>
              <w:t xml:space="preserve">Tender Compliance </w:t>
            </w:r>
          </w:p>
          <w:p w14:paraId="60545529" w14:textId="77777777" w:rsidR="004E476D" w:rsidRPr="007A26B4" w:rsidRDefault="004E476D" w:rsidP="00421FE6">
            <w:pPr>
              <w:pStyle w:val="ListParagraph"/>
              <w:ind w:left="1080"/>
              <w:rPr>
                <w:rFonts w:cs="Arial"/>
                <w:b/>
                <w:bCs/>
              </w:rPr>
            </w:pPr>
          </w:p>
          <w:p w14:paraId="1E53EF19" w14:textId="77777777" w:rsidR="004E476D" w:rsidRPr="007A26B4" w:rsidRDefault="004E476D" w:rsidP="00421FE6">
            <w:pPr>
              <w:rPr>
                <w:rFonts w:ascii="Arial" w:hAnsi="Arial" w:cs="Arial"/>
              </w:rPr>
            </w:pPr>
            <w:r w:rsidRPr="007A26B4">
              <w:rPr>
                <w:rFonts w:ascii="Arial" w:hAnsi="Arial" w:cs="Arial"/>
              </w:rPr>
              <w:t xml:space="preserve">Any additional information that might help Littlehampton Town Council to reach a decision are welcomed as part of the bid. </w:t>
            </w:r>
          </w:p>
          <w:p w14:paraId="15084676" w14:textId="77777777" w:rsidR="004E476D" w:rsidRPr="007A26B4" w:rsidRDefault="004E476D" w:rsidP="00421FE6">
            <w:pPr>
              <w:rPr>
                <w:rFonts w:ascii="Arial" w:hAnsi="Arial" w:cs="Arial"/>
              </w:rPr>
            </w:pPr>
          </w:p>
          <w:p w14:paraId="7983CF11" w14:textId="77777777" w:rsidR="004E476D" w:rsidRPr="007A26B4" w:rsidRDefault="004E476D" w:rsidP="00421FE6">
            <w:pPr>
              <w:rPr>
                <w:rFonts w:ascii="Arial" w:hAnsi="Arial" w:cs="Arial"/>
              </w:rPr>
            </w:pPr>
            <w:r w:rsidRPr="007A26B4">
              <w:rPr>
                <w:rFonts w:ascii="Arial" w:hAnsi="Arial" w:cs="Arial"/>
              </w:rPr>
              <w:t>Persons or organisations submitting a tender are advised that the canvassing of Councillors, officers or members of a committee or sub-committee either directly or indirectly shall disqualify them from the process.</w:t>
            </w:r>
          </w:p>
          <w:p w14:paraId="50ABB3D7" w14:textId="77777777" w:rsidR="004E476D" w:rsidRPr="007A26B4" w:rsidRDefault="004E476D" w:rsidP="00421FE6">
            <w:pPr>
              <w:rPr>
                <w:rFonts w:ascii="Arial" w:hAnsi="Arial" w:cs="Arial"/>
              </w:rPr>
            </w:pPr>
          </w:p>
          <w:p w14:paraId="661F11E6" w14:textId="63F6E05B" w:rsidR="004E476D" w:rsidRPr="007A26B4" w:rsidRDefault="004E476D" w:rsidP="00421FE6">
            <w:pPr>
              <w:rPr>
                <w:rFonts w:ascii="Arial" w:hAnsi="Arial" w:cs="Arial"/>
              </w:rPr>
            </w:pPr>
            <w:r w:rsidRPr="007A26B4">
              <w:rPr>
                <w:rFonts w:ascii="Arial" w:hAnsi="Arial" w:cs="Arial"/>
              </w:rPr>
              <w:t xml:space="preserve">The successful company will be required to </w:t>
            </w:r>
            <w:proofErr w:type="gramStart"/>
            <w:r w:rsidRPr="007A26B4">
              <w:rPr>
                <w:rFonts w:ascii="Arial" w:hAnsi="Arial" w:cs="Arial"/>
              </w:rPr>
              <w:t>enter into</w:t>
            </w:r>
            <w:proofErr w:type="gramEnd"/>
            <w:r w:rsidRPr="007A26B4">
              <w:rPr>
                <w:rFonts w:ascii="Arial" w:hAnsi="Arial" w:cs="Arial"/>
              </w:rPr>
              <w:t xml:space="preserve"> a contract with Littlehampton Town </w:t>
            </w:r>
            <w:r w:rsidR="00BE3F28" w:rsidRPr="007A26B4">
              <w:rPr>
                <w:rFonts w:ascii="Arial" w:hAnsi="Arial" w:cs="Arial"/>
              </w:rPr>
              <w:t>Council,</w:t>
            </w:r>
            <w:r w:rsidRPr="007A26B4">
              <w:rPr>
                <w:rFonts w:ascii="Arial" w:hAnsi="Arial" w:cs="Arial"/>
              </w:rPr>
              <w:t xml:space="preserve"> and this will require the production of all relevant certification including risk assessments and method statements (RAMS) of the work to be carried out and copies of Public and Employer Liability Insurance. You may wish to submit these documents with your tender.</w:t>
            </w:r>
          </w:p>
          <w:p w14:paraId="50FE99BE" w14:textId="77777777" w:rsidR="004E476D" w:rsidRPr="007A26B4" w:rsidRDefault="004E476D" w:rsidP="00421FE6">
            <w:pPr>
              <w:rPr>
                <w:rFonts w:ascii="Arial" w:hAnsi="Arial" w:cs="Arial"/>
              </w:rPr>
            </w:pPr>
            <w:r w:rsidRPr="007A26B4">
              <w:rPr>
                <w:rFonts w:ascii="Arial" w:hAnsi="Arial" w:cs="Arial"/>
              </w:rPr>
              <w:t xml:space="preserve"> </w:t>
            </w:r>
          </w:p>
        </w:tc>
      </w:tr>
      <w:tr w:rsidR="004E476D" w:rsidRPr="007A26B4" w14:paraId="053C895D" w14:textId="77777777" w:rsidTr="00DE11EB">
        <w:tc>
          <w:tcPr>
            <w:tcW w:w="9016" w:type="dxa"/>
            <w:gridSpan w:val="3"/>
          </w:tcPr>
          <w:p w14:paraId="51B65544" w14:textId="77777777" w:rsidR="004E476D" w:rsidRPr="007A26B4" w:rsidRDefault="004E476D" w:rsidP="004E476D">
            <w:pPr>
              <w:pStyle w:val="ListParagraph"/>
              <w:numPr>
                <w:ilvl w:val="2"/>
                <w:numId w:val="2"/>
              </w:numPr>
              <w:rPr>
                <w:rFonts w:cs="Arial"/>
                <w:b/>
                <w:bCs/>
              </w:rPr>
            </w:pPr>
            <w:r w:rsidRPr="007A26B4">
              <w:rPr>
                <w:rFonts w:cs="Arial"/>
                <w:b/>
                <w:bCs/>
              </w:rPr>
              <w:t xml:space="preserve">Third party verifications </w:t>
            </w:r>
          </w:p>
          <w:p w14:paraId="5AF1F595" w14:textId="77777777" w:rsidR="004E476D" w:rsidRPr="007A26B4" w:rsidRDefault="004E476D" w:rsidP="00421FE6">
            <w:pPr>
              <w:spacing w:before="100" w:beforeAutospacing="1"/>
              <w:ind w:right="227"/>
              <w:rPr>
                <w:rFonts w:ascii="Arial" w:eastAsia="Times New Roman" w:hAnsi="Arial" w:cs="Arial"/>
                <w:color w:val="000000"/>
                <w:lang w:eastAsia="en-GB"/>
              </w:rPr>
            </w:pPr>
            <w:r w:rsidRPr="007A26B4">
              <w:rPr>
                <w:rFonts w:ascii="Arial" w:eastAsia="Times New Roman" w:hAnsi="Arial" w:cs="Arial"/>
                <w:color w:val="000000"/>
                <w:lang w:eastAsia="en-GB"/>
              </w:rPr>
              <w:t xml:space="preserve">Your tender is submitted on the basis that you consent to Littlehampton Town Council carrying out all necessary actions to verify the information that you have </w:t>
            </w:r>
            <w:r w:rsidRPr="007A26B4">
              <w:rPr>
                <w:rFonts w:ascii="Arial" w:eastAsia="Times New Roman" w:hAnsi="Arial" w:cs="Arial"/>
                <w:color w:val="000000"/>
                <w:lang w:eastAsia="en-GB"/>
              </w:rPr>
              <w:lastRenderedPageBreak/>
              <w:t>provided, and the analysis of your tender being undertaken by one or more third parties commissioned by Littlehampton Town Council for such purposes.</w:t>
            </w:r>
          </w:p>
          <w:p w14:paraId="0F6733D7" w14:textId="77777777" w:rsidR="004E476D" w:rsidRPr="007A26B4" w:rsidRDefault="004E476D" w:rsidP="00421FE6">
            <w:pPr>
              <w:rPr>
                <w:rFonts w:ascii="Arial" w:hAnsi="Arial" w:cs="Arial"/>
              </w:rPr>
            </w:pPr>
          </w:p>
        </w:tc>
      </w:tr>
      <w:tr w:rsidR="004E476D" w:rsidRPr="007A26B4" w14:paraId="771B7719" w14:textId="77777777" w:rsidTr="00DE11EB">
        <w:tc>
          <w:tcPr>
            <w:tcW w:w="9016" w:type="dxa"/>
            <w:gridSpan w:val="3"/>
          </w:tcPr>
          <w:p w14:paraId="7E6E687B" w14:textId="77777777" w:rsidR="004E476D" w:rsidRPr="007A26B4" w:rsidRDefault="004E476D" w:rsidP="004E476D">
            <w:pPr>
              <w:pStyle w:val="ListParagraph"/>
              <w:numPr>
                <w:ilvl w:val="2"/>
                <w:numId w:val="2"/>
              </w:numPr>
              <w:rPr>
                <w:rFonts w:cs="Arial"/>
                <w:b/>
                <w:bCs/>
              </w:rPr>
            </w:pPr>
            <w:r w:rsidRPr="007A26B4">
              <w:rPr>
                <w:rFonts w:cs="Arial"/>
                <w:b/>
                <w:bCs/>
              </w:rPr>
              <w:lastRenderedPageBreak/>
              <w:t xml:space="preserve">Disqualification </w:t>
            </w:r>
          </w:p>
          <w:p w14:paraId="6CAB439F" w14:textId="77777777" w:rsidR="004E476D" w:rsidRPr="007A26B4" w:rsidRDefault="004E476D" w:rsidP="00421FE6">
            <w:pPr>
              <w:pStyle w:val="ListParagraph"/>
              <w:ind w:left="1080"/>
              <w:rPr>
                <w:rFonts w:cs="Arial"/>
                <w:b/>
                <w:bCs/>
              </w:rPr>
            </w:pPr>
          </w:p>
          <w:p w14:paraId="014E1E3B" w14:textId="77777777" w:rsidR="004E476D" w:rsidRPr="007A26B4" w:rsidRDefault="004E476D" w:rsidP="00421FE6">
            <w:pPr>
              <w:rPr>
                <w:rFonts w:ascii="Arial" w:hAnsi="Arial" w:cs="Arial"/>
              </w:rPr>
            </w:pPr>
            <w:r w:rsidRPr="007A26B4">
              <w:rPr>
                <w:rFonts w:ascii="Arial" w:hAnsi="Arial" w:cs="Arial"/>
              </w:rPr>
              <w:t xml:space="preserve">Littlehampton Town Council reserve the right to disqualify if: </w:t>
            </w:r>
          </w:p>
          <w:p w14:paraId="2CEA6D77" w14:textId="77777777" w:rsidR="004E476D" w:rsidRPr="00DB36A5" w:rsidRDefault="004E476D" w:rsidP="004E476D">
            <w:pPr>
              <w:pStyle w:val="ListParagraph"/>
              <w:numPr>
                <w:ilvl w:val="0"/>
                <w:numId w:val="4"/>
              </w:numPr>
              <w:rPr>
                <w:rFonts w:cs="Arial"/>
                <w:sz w:val="24"/>
                <w:szCs w:val="24"/>
              </w:rPr>
            </w:pPr>
            <w:r w:rsidRPr="00DB36A5">
              <w:rPr>
                <w:rFonts w:cs="Arial"/>
                <w:sz w:val="24"/>
                <w:szCs w:val="24"/>
              </w:rPr>
              <w:t xml:space="preserve">The terms and conditions are breached </w:t>
            </w:r>
          </w:p>
          <w:p w14:paraId="38763244" w14:textId="72626BDF" w:rsidR="004E476D" w:rsidRPr="00DB36A5" w:rsidRDefault="004E476D" w:rsidP="004E476D">
            <w:pPr>
              <w:pStyle w:val="ListParagraph"/>
              <w:numPr>
                <w:ilvl w:val="0"/>
                <w:numId w:val="4"/>
              </w:numPr>
              <w:rPr>
                <w:rFonts w:cs="Arial"/>
                <w:sz w:val="24"/>
                <w:szCs w:val="24"/>
              </w:rPr>
            </w:pPr>
            <w:r w:rsidRPr="00DB36A5">
              <w:rPr>
                <w:rFonts w:cs="Arial"/>
                <w:sz w:val="24"/>
                <w:szCs w:val="24"/>
              </w:rPr>
              <w:t>There are any errors, omissions or material</w:t>
            </w:r>
            <w:r w:rsidR="00DE1B05" w:rsidRPr="00DB36A5">
              <w:rPr>
                <w:rFonts w:cs="Arial"/>
                <w:sz w:val="24"/>
                <w:szCs w:val="24"/>
              </w:rPr>
              <w:t>ly</w:t>
            </w:r>
            <w:r w:rsidRPr="00DB36A5">
              <w:rPr>
                <w:rFonts w:cs="Arial"/>
                <w:sz w:val="24"/>
                <w:szCs w:val="24"/>
              </w:rPr>
              <w:t xml:space="preserve"> adverse changes relating to any information supplied by you at any stage in this tender process.</w:t>
            </w:r>
          </w:p>
          <w:p w14:paraId="29733D59" w14:textId="77777777" w:rsidR="004E476D" w:rsidRPr="00DB36A5" w:rsidRDefault="004E476D" w:rsidP="004E476D">
            <w:pPr>
              <w:pStyle w:val="ListParagraph"/>
              <w:numPr>
                <w:ilvl w:val="0"/>
                <w:numId w:val="4"/>
              </w:numPr>
              <w:rPr>
                <w:rFonts w:cs="Arial"/>
                <w:sz w:val="24"/>
                <w:szCs w:val="24"/>
              </w:rPr>
            </w:pPr>
            <w:r w:rsidRPr="00DB36A5">
              <w:rPr>
                <w:rFonts w:cs="Arial"/>
                <w:sz w:val="24"/>
                <w:szCs w:val="24"/>
              </w:rPr>
              <w:t xml:space="preserve">Any other circumstances set out in this tender document, and/or in any supporting documents entitle Littlehampton Town Council to reject tender application. </w:t>
            </w:r>
          </w:p>
          <w:p w14:paraId="45054B02" w14:textId="77777777" w:rsidR="004E476D" w:rsidRPr="007A26B4" w:rsidRDefault="004E476D" w:rsidP="00421FE6">
            <w:pPr>
              <w:pStyle w:val="ListParagraph"/>
              <w:rPr>
                <w:rFonts w:cs="Arial"/>
              </w:rPr>
            </w:pPr>
          </w:p>
        </w:tc>
      </w:tr>
      <w:tr w:rsidR="004E476D" w:rsidRPr="007A26B4" w14:paraId="3B4878E1" w14:textId="77777777" w:rsidTr="00DE11EB">
        <w:tc>
          <w:tcPr>
            <w:tcW w:w="9016" w:type="dxa"/>
            <w:gridSpan w:val="3"/>
          </w:tcPr>
          <w:p w14:paraId="73B4DF15" w14:textId="77777777" w:rsidR="004E476D" w:rsidRPr="007A26B4" w:rsidRDefault="004E476D" w:rsidP="004E476D">
            <w:pPr>
              <w:pStyle w:val="ListParagraph"/>
              <w:numPr>
                <w:ilvl w:val="2"/>
                <w:numId w:val="2"/>
              </w:numPr>
              <w:rPr>
                <w:rFonts w:cs="Arial"/>
                <w:b/>
                <w:bCs/>
              </w:rPr>
            </w:pPr>
            <w:r w:rsidRPr="007A26B4">
              <w:rPr>
                <w:rFonts w:cs="Arial"/>
                <w:b/>
                <w:bCs/>
              </w:rPr>
              <w:t>Rights to cancel or vary this tender process</w:t>
            </w:r>
          </w:p>
          <w:p w14:paraId="7CDF2322" w14:textId="77777777" w:rsidR="004E476D" w:rsidRPr="007A26B4" w:rsidRDefault="004E476D" w:rsidP="00421FE6">
            <w:pPr>
              <w:pStyle w:val="ListParagraph"/>
              <w:ind w:left="1080"/>
              <w:rPr>
                <w:rFonts w:cs="Arial"/>
                <w:b/>
                <w:bCs/>
              </w:rPr>
            </w:pPr>
          </w:p>
          <w:p w14:paraId="1753CEF5" w14:textId="77777777" w:rsidR="004E476D" w:rsidRPr="007A26B4" w:rsidRDefault="004E476D" w:rsidP="00421FE6">
            <w:pPr>
              <w:rPr>
                <w:rFonts w:ascii="Arial" w:hAnsi="Arial" w:cs="Arial"/>
              </w:rPr>
            </w:pPr>
            <w:r w:rsidRPr="007A26B4">
              <w:rPr>
                <w:rFonts w:ascii="Arial" w:hAnsi="Arial" w:cs="Arial"/>
              </w:rPr>
              <w:t xml:space="preserve">By issuing this tender, </w:t>
            </w:r>
            <w:proofErr w:type="gramStart"/>
            <w:r w:rsidRPr="007A26B4">
              <w:rPr>
                <w:rFonts w:ascii="Arial" w:hAnsi="Arial" w:cs="Arial"/>
              </w:rPr>
              <w:t>entering into</w:t>
            </w:r>
            <w:proofErr w:type="gramEnd"/>
            <w:r w:rsidRPr="007A26B4">
              <w:rPr>
                <w:rFonts w:ascii="Arial" w:hAnsi="Arial" w:cs="Arial"/>
              </w:rPr>
              <w:t xml:space="preserve"> clarification communications with potential bidders or by having any other form of communication with potential bidders, Littlehampton Town Council is not bound in any way to </w:t>
            </w:r>
            <w:proofErr w:type="gramStart"/>
            <w:r w:rsidRPr="007A26B4">
              <w:rPr>
                <w:rFonts w:ascii="Arial" w:hAnsi="Arial" w:cs="Arial"/>
              </w:rPr>
              <w:t>enter into</w:t>
            </w:r>
            <w:proofErr w:type="gramEnd"/>
            <w:r w:rsidRPr="007A26B4">
              <w:rPr>
                <w:rFonts w:ascii="Arial" w:hAnsi="Arial" w:cs="Arial"/>
              </w:rPr>
              <w:t xml:space="preserve"> any contractual or other arrangement with you or any other potential bidder. </w:t>
            </w:r>
          </w:p>
          <w:p w14:paraId="05374D5F" w14:textId="77777777" w:rsidR="004E476D" w:rsidRPr="007A26B4" w:rsidRDefault="004E476D" w:rsidP="00421FE6">
            <w:pPr>
              <w:rPr>
                <w:rFonts w:ascii="Arial" w:hAnsi="Arial" w:cs="Arial"/>
              </w:rPr>
            </w:pPr>
          </w:p>
          <w:p w14:paraId="359FEA1D" w14:textId="77777777" w:rsidR="004E476D" w:rsidRPr="007A26B4" w:rsidRDefault="004E476D" w:rsidP="00421FE6">
            <w:pPr>
              <w:rPr>
                <w:rFonts w:ascii="Arial" w:hAnsi="Arial" w:cs="Arial"/>
              </w:rPr>
            </w:pPr>
            <w:r w:rsidRPr="007A26B4">
              <w:rPr>
                <w:rFonts w:ascii="Arial" w:hAnsi="Arial" w:cs="Arial"/>
              </w:rPr>
              <w:t xml:space="preserve">It is intended that the remainder of this tender process will take place in accordance with articles within this and associated documentation, but Littlehampton Town Council reserve the right to terminate, suspend, amend or vary this tender process by notice to all bidders in writing. Littlehampton Town Council will have no liability for any losses, costs, expenses or liabilities whatsoever that maybe incurred </w:t>
            </w:r>
            <w:proofErr w:type="gramStart"/>
            <w:r w:rsidRPr="007A26B4">
              <w:rPr>
                <w:rFonts w:ascii="Arial" w:hAnsi="Arial" w:cs="Arial"/>
              </w:rPr>
              <w:t>as a result of</w:t>
            </w:r>
            <w:proofErr w:type="gramEnd"/>
            <w:r w:rsidRPr="007A26B4">
              <w:rPr>
                <w:rFonts w:ascii="Arial" w:hAnsi="Arial" w:cs="Arial"/>
              </w:rPr>
              <w:t xml:space="preserve"> such termination, suspension, amendment or variation. </w:t>
            </w:r>
          </w:p>
          <w:p w14:paraId="52E521A4" w14:textId="77777777" w:rsidR="004E476D" w:rsidRPr="007A26B4" w:rsidRDefault="004E476D" w:rsidP="00421FE6">
            <w:pPr>
              <w:rPr>
                <w:rFonts w:ascii="Arial" w:hAnsi="Arial" w:cs="Arial"/>
              </w:rPr>
            </w:pPr>
          </w:p>
        </w:tc>
      </w:tr>
      <w:tr w:rsidR="004E476D" w:rsidRPr="007A26B4" w14:paraId="02625EE2" w14:textId="77777777" w:rsidTr="00DE11EB">
        <w:tc>
          <w:tcPr>
            <w:tcW w:w="9016" w:type="dxa"/>
            <w:gridSpan w:val="3"/>
          </w:tcPr>
          <w:p w14:paraId="66522395" w14:textId="77777777" w:rsidR="004E476D" w:rsidRPr="007A26B4" w:rsidRDefault="004E476D" w:rsidP="004E476D">
            <w:pPr>
              <w:pStyle w:val="ListParagraph"/>
              <w:numPr>
                <w:ilvl w:val="2"/>
                <w:numId w:val="2"/>
              </w:numPr>
              <w:rPr>
                <w:rFonts w:cs="Arial"/>
                <w:b/>
                <w:bCs/>
              </w:rPr>
            </w:pPr>
            <w:r w:rsidRPr="007A26B4">
              <w:rPr>
                <w:rFonts w:cs="Arial"/>
                <w:b/>
                <w:bCs/>
              </w:rPr>
              <w:t>Anti-Bribery</w:t>
            </w:r>
          </w:p>
          <w:p w14:paraId="782BEEC8" w14:textId="77777777" w:rsidR="004E476D" w:rsidRPr="007A26B4" w:rsidRDefault="004E476D" w:rsidP="00421FE6">
            <w:pPr>
              <w:pStyle w:val="ListParagraph"/>
              <w:ind w:left="1080"/>
              <w:rPr>
                <w:rFonts w:cs="Arial"/>
                <w:b/>
                <w:bCs/>
              </w:rPr>
            </w:pPr>
          </w:p>
          <w:p w14:paraId="48745ED3" w14:textId="77777777" w:rsidR="004E476D" w:rsidRPr="007A26B4" w:rsidRDefault="004E476D" w:rsidP="00421FE6">
            <w:pPr>
              <w:rPr>
                <w:rFonts w:ascii="Arial" w:hAnsi="Arial" w:cs="Arial"/>
              </w:rPr>
            </w:pPr>
            <w:r w:rsidRPr="007A26B4">
              <w:rPr>
                <w:rFonts w:ascii="Arial" w:hAnsi="Arial" w:cs="Arial"/>
              </w:rPr>
              <w:t xml:space="preserve">Bidders must ensure during this tender process no breach to all articles outlined within the Bribery Act 2010. </w:t>
            </w:r>
          </w:p>
          <w:p w14:paraId="33669B58" w14:textId="77777777" w:rsidR="004E476D" w:rsidRPr="007A26B4" w:rsidRDefault="004E476D" w:rsidP="00421FE6">
            <w:pPr>
              <w:rPr>
                <w:rFonts w:ascii="Arial" w:hAnsi="Arial" w:cs="Arial"/>
              </w:rPr>
            </w:pPr>
          </w:p>
        </w:tc>
      </w:tr>
      <w:tr w:rsidR="004E476D" w:rsidRPr="007A26B4" w14:paraId="5E1E6F80" w14:textId="77777777" w:rsidTr="00DE11EB">
        <w:tc>
          <w:tcPr>
            <w:tcW w:w="9016" w:type="dxa"/>
            <w:gridSpan w:val="3"/>
          </w:tcPr>
          <w:p w14:paraId="12DEA466" w14:textId="5CD42BF1" w:rsidR="004E476D" w:rsidRPr="007A26B4" w:rsidRDefault="004E476D" w:rsidP="004E476D">
            <w:pPr>
              <w:pStyle w:val="ListParagraph"/>
              <w:numPr>
                <w:ilvl w:val="2"/>
                <w:numId w:val="2"/>
              </w:numPr>
              <w:rPr>
                <w:rFonts w:cs="Arial"/>
                <w:b/>
                <w:bCs/>
              </w:rPr>
            </w:pPr>
            <w:r w:rsidRPr="007A26B4">
              <w:rPr>
                <w:rFonts w:cs="Arial"/>
                <w:b/>
                <w:bCs/>
              </w:rPr>
              <w:t xml:space="preserve">Site visits </w:t>
            </w:r>
          </w:p>
          <w:p w14:paraId="02559B8D" w14:textId="77777777" w:rsidR="004E476D" w:rsidRPr="007A26B4" w:rsidRDefault="004E476D" w:rsidP="00421FE6">
            <w:pPr>
              <w:pStyle w:val="ListParagraph"/>
              <w:ind w:left="1080"/>
              <w:rPr>
                <w:rFonts w:cs="Arial"/>
              </w:rPr>
            </w:pPr>
          </w:p>
          <w:p w14:paraId="669723D1" w14:textId="58DD15C3" w:rsidR="00BE5E71" w:rsidRPr="007A26B4" w:rsidRDefault="00BE5E71" w:rsidP="00BE5E71">
            <w:pPr>
              <w:jc w:val="both"/>
              <w:rPr>
                <w:rFonts w:ascii="Arial" w:hAnsi="Arial" w:cs="Arial"/>
                <w:szCs w:val="24"/>
              </w:rPr>
            </w:pPr>
            <w:r w:rsidRPr="007A26B4">
              <w:rPr>
                <w:rFonts w:ascii="Arial" w:hAnsi="Arial" w:cs="Arial"/>
                <w:szCs w:val="24"/>
              </w:rPr>
              <w:t xml:space="preserve">If you would like to meet with us or make a site visit please call 01903 732063 and ask for </w:t>
            </w:r>
            <w:r w:rsidR="00602509">
              <w:rPr>
                <w:rFonts w:ascii="Arial" w:hAnsi="Arial" w:cs="Arial"/>
                <w:szCs w:val="24"/>
              </w:rPr>
              <w:t>the Event Manager</w:t>
            </w:r>
            <w:r w:rsidRPr="007A26B4">
              <w:rPr>
                <w:rFonts w:ascii="Arial" w:hAnsi="Arial" w:cs="Arial"/>
                <w:szCs w:val="24"/>
              </w:rPr>
              <w:t xml:space="preserve"> or e-mail </w:t>
            </w:r>
            <w:hyperlink r:id="rId10" w:history="1">
              <w:r w:rsidRPr="007A26B4">
                <w:rPr>
                  <w:rStyle w:val="Hyperlink"/>
                  <w:rFonts w:ascii="Arial" w:hAnsi="Arial" w:cs="Arial"/>
                  <w:szCs w:val="24"/>
                </w:rPr>
                <w:t>rmarshall@littlehampton-tc.gov.uk</w:t>
              </w:r>
            </w:hyperlink>
            <w:r w:rsidRPr="007A26B4">
              <w:rPr>
                <w:rFonts w:ascii="Arial" w:hAnsi="Arial" w:cs="Arial"/>
                <w:szCs w:val="24"/>
              </w:rPr>
              <w:t xml:space="preserve"> </w:t>
            </w:r>
          </w:p>
          <w:p w14:paraId="2A10B5E2" w14:textId="77777777" w:rsidR="004E476D" w:rsidRPr="007A26B4" w:rsidRDefault="004E476D" w:rsidP="00BE5E71">
            <w:pPr>
              <w:rPr>
                <w:rFonts w:ascii="Arial" w:hAnsi="Arial" w:cs="Arial"/>
              </w:rPr>
            </w:pPr>
          </w:p>
        </w:tc>
      </w:tr>
      <w:tr w:rsidR="004E476D" w:rsidRPr="007A26B4" w14:paraId="653250DF" w14:textId="77777777" w:rsidTr="00DE11EB">
        <w:trPr>
          <w:trHeight w:val="567"/>
        </w:trPr>
        <w:tc>
          <w:tcPr>
            <w:tcW w:w="9016" w:type="dxa"/>
            <w:gridSpan w:val="3"/>
            <w:shd w:val="clear" w:color="auto" w:fill="71B3E7" w:themeFill="accent5" w:themeFillTint="66"/>
            <w:vAlign w:val="center"/>
          </w:tcPr>
          <w:p w14:paraId="50A85784" w14:textId="77777777" w:rsidR="004E476D" w:rsidRPr="007A26B4" w:rsidRDefault="004E476D" w:rsidP="004E476D">
            <w:pPr>
              <w:pStyle w:val="ListParagraph"/>
              <w:numPr>
                <w:ilvl w:val="1"/>
                <w:numId w:val="2"/>
              </w:numPr>
              <w:rPr>
                <w:rFonts w:cs="Arial"/>
                <w:b/>
                <w:bCs/>
              </w:rPr>
            </w:pPr>
            <w:r w:rsidRPr="007A26B4">
              <w:rPr>
                <w:rFonts w:cs="Arial"/>
                <w:b/>
                <w:bCs/>
              </w:rPr>
              <w:t xml:space="preserve">Evaluation Criteria </w:t>
            </w:r>
          </w:p>
        </w:tc>
      </w:tr>
      <w:tr w:rsidR="004E476D" w:rsidRPr="007A26B4" w14:paraId="265AA489" w14:textId="77777777" w:rsidTr="00DE11EB">
        <w:tc>
          <w:tcPr>
            <w:tcW w:w="9016" w:type="dxa"/>
            <w:gridSpan w:val="3"/>
          </w:tcPr>
          <w:p w14:paraId="565566C2" w14:textId="77777777" w:rsidR="004E476D" w:rsidRPr="007A26B4" w:rsidRDefault="004E476D" w:rsidP="004E476D">
            <w:pPr>
              <w:pStyle w:val="ListParagraph"/>
              <w:numPr>
                <w:ilvl w:val="2"/>
                <w:numId w:val="2"/>
              </w:numPr>
              <w:rPr>
                <w:rFonts w:cs="Arial"/>
              </w:rPr>
            </w:pPr>
            <w:r w:rsidRPr="007A26B4">
              <w:rPr>
                <w:rFonts w:cs="Arial"/>
                <w:b/>
                <w:bCs/>
              </w:rPr>
              <w:t>Pass/Fail criteria</w:t>
            </w:r>
          </w:p>
          <w:p w14:paraId="255401F6" w14:textId="77777777" w:rsidR="004E476D" w:rsidRPr="007A26B4" w:rsidRDefault="004E476D" w:rsidP="00421FE6">
            <w:pPr>
              <w:pStyle w:val="ListParagraph"/>
              <w:ind w:left="1080"/>
              <w:rPr>
                <w:rFonts w:cs="Arial"/>
                <w:b/>
                <w:bCs/>
              </w:rPr>
            </w:pPr>
          </w:p>
          <w:p w14:paraId="7D35DCE9" w14:textId="19085534" w:rsidR="00CC0F22" w:rsidRPr="007A26B4" w:rsidRDefault="004E476D" w:rsidP="00421FE6">
            <w:pPr>
              <w:rPr>
                <w:rFonts w:ascii="Arial" w:hAnsi="Arial" w:cs="Arial"/>
              </w:rPr>
            </w:pPr>
            <w:r w:rsidRPr="007A26B4">
              <w:rPr>
                <w:rFonts w:ascii="Arial" w:hAnsi="Arial" w:cs="Arial"/>
              </w:rPr>
              <w:t xml:space="preserve">To be considered, all tenders must: </w:t>
            </w:r>
          </w:p>
          <w:p w14:paraId="6C0F1451" w14:textId="77777777" w:rsidR="004E476D" w:rsidRPr="00DB36A5" w:rsidRDefault="004E476D" w:rsidP="004E476D">
            <w:pPr>
              <w:pStyle w:val="ListParagraph"/>
              <w:numPr>
                <w:ilvl w:val="0"/>
                <w:numId w:val="3"/>
              </w:numPr>
              <w:rPr>
                <w:rFonts w:cs="Arial"/>
                <w:sz w:val="24"/>
                <w:szCs w:val="24"/>
              </w:rPr>
            </w:pPr>
            <w:r w:rsidRPr="00DB36A5">
              <w:rPr>
                <w:rFonts w:cs="Arial"/>
                <w:sz w:val="24"/>
                <w:szCs w:val="24"/>
              </w:rPr>
              <w:t xml:space="preserve">Meet all the listed requirements in the invitation to tender </w:t>
            </w:r>
          </w:p>
          <w:p w14:paraId="369A9EAA" w14:textId="6F09C807" w:rsidR="00CC0F22" w:rsidRPr="00DB36A5" w:rsidRDefault="00AC1FAE" w:rsidP="004E476D">
            <w:pPr>
              <w:pStyle w:val="ListParagraph"/>
              <w:numPr>
                <w:ilvl w:val="0"/>
                <w:numId w:val="3"/>
              </w:numPr>
              <w:rPr>
                <w:rFonts w:cs="Arial"/>
                <w:sz w:val="24"/>
                <w:szCs w:val="24"/>
              </w:rPr>
            </w:pPr>
            <w:r w:rsidRPr="00DB36A5">
              <w:rPr>
                <w:rFonts w:cs="Arial"/>
                <w:sz w:val="24"/>
                <w:szCs w:val="24"/>
              </w:rPr>
              <w:t>Complete Section 3 and Appendix A</w:t>
            </w:r>
          </w:p>
          <w:p w14:paraId="198B5BDE" w14:textId="77777777" w:rsidR="004E476D" w:rsidRPr="00DB36A5" w:rsidRDefault="004E476D" w:rsidP="004E476D">
            <w:pPr>
              <w:pStyle w:val="ListParagraph"/>
              <w:numPr>
                <w:ilvl w:val="0"/>
                <w:numId w:val="3"/>
              </w:numPr>
              <w:rPr>
                <w:rFonts w:cs="Arial"/>
                <w:sz w:val="24"/>
                <w:szCs w:val="24"/>
              </w:rPr>
            </w:pPr>
            <w:r w:rsidRPr="00DB36A5">
              <w:rPr>
                <w:rFonts w:cs="Arial"/>
                <w:sz w:val="24"/>
                <w:szCs w:val="24"/>
              </w:rPr>
              <w:t xml:space="preserve">Complete all sections of the company questionnaire </w:t>
            </w:r>
          </w:p>
          <w:p w14:paraId="1250119E" w14:textId="77777777" w:rsidR="004E476D" w:rsidRPr="00DB36A5" w:rsidRDefault="004E476D" w:rsidP="004E476D">
            <w:pPr>
              <w:pStyle w:val="ListParagraph"/>
              <w:numPr>
                <w:ilvl w:val="0"/>
                <w:numId w:val="3"/>
              </w:numPr>
              <w:rPr>
                <w:rFonts w:cs="Arial"/>
                <w:sz w:val="24"/>
                <w:szCs w:val="24"/>
              </w:rPr>
            </w:pPr>
            <w:r w:rsidRPr="00DB36A5">
              <w:rPr>
                <w:rFonts w:cs="Arial"/>
                <w:sz w:val="24"/>
                <w:szCs w:val="24"/>
              </w:rPr>
              <w:t>Provide an example of RAMS for the work to be carried out</w:t>
            </w:r>
          </w:p>
          <w:p w14:paraId="24C09631" w14:textId="3CA133AE" w:rsidR="004E476D" w:rsidRPr="00DB36A5" w:rsidRDefault="004E476D" w:rsidP="004E476D">
            <w:pPr>
              <w:pStyle w:val="ListParagraph"/>
              <w:numPr>
                <w:ilvl w:val="0"/>
                <w:numId w:val="3"/>
              </w:numPr>
              <w:rPr>
                <w:rFonts w:cs="Arial"/>
                <w:sz w:val="24"/>
                <w:szCs w:val="24"/>
              </w:rPr>
            </w:pPr>
            <w:r w:rsidRPr="00DB36A5">
              <w:rPr>
                <w:rFonts w:cs="Arial"/>
                <w:sz w:val="24"/>
                <w:szCs w:val="24"/>
              </w:rPr>
              <w:t xml:space="preserve">Provide a copy of Public Liability Insurance for £10m </w:t>
            </w:r>
          </w:p>
          <w:p w14:paraId="0B4EADB2" w14:textId="0F4862BF" w:rsidR="004E476D" w:rsidRPr="00DB36A5" w:rsidRDefault="004E476D" w:rsidP="004E476D">
            <w:pPr>
              <w:pStyle w:val="ListParagraph"/>
              <w:numPr>
                <w:ilvl w:val="0"/>
                <w:numId w:val="3"/>
              </w:numPr>
              <w:rPr>
                <w:rFonts w:cs="Arial"/>
                <w:sz w:val="24"/>
                <w:szCs w:val="24"/>
              </w:rPr>
            </w:pPr>
            <w:r w:rsidRPr="00DB36A5">
              <w:rPr>
                <w:rFonts w:cs="Arial"/>
                <w:sz w:val="24"/>
                <w:szCs w:val="24"/>
              </w:rPr>
              <w:lastRenderedPageBreak/>
              <w:t xml:space="preserve">Provide a copy of Employers Liability Insurance for £10m </w:t>
            </w:r>
          </w:p>
          <w:p w14:paraId="646A3B9C" w14:textId="77777777" w:rsidR="004E476D" w:rsidRPr="00DB36A5" w:rsidRDefault="004E476D" w:rsidP="004E476D">
            <w:pPr>
              <w:pStyle w:val="ListParagraph"/>
              <w:numPr>
                <w:ilvl w:val="0"/>
                <w:numId w:val="3"/>
              </w:numPr>
              <w:rPr>
                <w:rFonts w:cs="Arial"/>
                <w:sz w:val="24"/>
                <w:szCs w:val="24"/>
              </w:rPr>
            </w:pPr>
            <w:r w:rsidRPr="00DB36A5">
              <w:rPr>
                <w:rFonts w:cs="Arial"/>
                <w:sz w:val="24"/>
                <w:szCs w:val="24"/>
              </w:rPr>
              <w:t xml:space="preserve">Provide evidence of any accreditations, licenses and qualifications, mentioned within the application, when requested </w:t>
            </w:r>
          </w:p>
          <w:p w14:paraId="5A7DC77B" w14:textId="77777777" w:rsidR="004E476D" w:rsidRPr="007A26B4" w:rsidRDefault="004E476D" w:rsidP="00421FE6">
            <w:pPr>
              <w:pStyle w:val="ListParagraph"/>
              <w:rPr>
                <w:rFonts w:cs="Arial"/>
              </w:rPr>
            </w:pPr>
          </w:p>
        </w:tc>
      </w:tr>
      <w:tr w:rsidR="004E476D" w:rsidRPr="007A26B4" w14:paraId="35E9EB31" w14:textId="77777777" w:rsidTr="00DE11EB">
        <w:tc>
          <w:tcPr>
            <w:tcW w:w="9016" w:type="dxa"/>
            <w:gridSpan w:val="3"/>
          </w:tcPr>
          <w:p w14:paraId="7E66CFFE" w14:textId="77777777" w:rsidR="004E476D" w:rsidRPr="007A26B4" w:rsidRDefault="004E476D" w:rsidP="004E476D">
            <w:pPr>
              <w:pStyle w:val="ListParagraph"/>
              <w:numPr>
                <w:ilvl w:val="2"/>
                <w:numId w:val="2"/>
              </w:numPr>
              <w:rPr>
                <w:rFonts w:cs="Arial"/>
                <w:b/>
                <w:bCs/>
              </w:rPr>
            </w:pPr>
            <w:r w:rsidRPr="007A26B4">
              <w:rPr>
                <w:rFonts w:cs="Arial"/>
                <w:b/>
                <w:bCs/>
              </w:rPr>
              <w:lastRenderedPageBreak/>
              <w:t xml:space="preserve">Added value and price </w:t>
            </w:r>
          </w:p>
          <w:p w14:paraId="49463444" w14:textId="77777777" w:rsidR="004E476D" w:rsidRPr="007A26B4" w:rsidRDefault="004E476D" w:rsidP="00421FE6">
            <w:pPr>
              <w:rPr>
                <w:rFonts w:ascii="Arial" w:hAnsi="Arial" w:cs="Arial"/>
              </w:rPr>
            </w:pPr>
          </w:p>
          <w:p w14:paraId="254FEB3F" w14:textId="77777777" w:rsidR="004E476D" w:rsidRPr="007A26B4" w:rsidRDefault="004E476D" w:rsidP="00421FE6">
            <w:pPr>
              <w:rPr>
                <w:rFonts w:ascii="Arial" w:hAnsi="Arial" w:cs="Arial"/>
              </w:rPr>
            </w:pPr>
            <w:r w:rsidRPr="007A26B4">
              <w:rPr>
                <w:rFonts w:ascii="Arial" w:hAnsi="Arial" w:cs="Arial"/>
              </w:rPr>
              <w:t>Scores will be given based on quality and the level of service offered within the quotation when compared with the pricing.</w:t>
            </w:r>
          </w:p>
          <w:p w14:paraId="0600A1DD" w14:textId="77777777" w:rsidR="004E476D" w:rsidRPr="007A26B4" w:rsidRDefault="004E476D" w:rsidP="00421FE6">
            <w:pPr>
              <w:rPr>
                <w:rFonts w:ascii="Arial" w:hAnsi="Arial" w:cs="Arial"/>
              </w:rPr>
            </w:pPr>
          </w:p>
          <w:p w14:paraId="614E43D2" w14:textId="77777777" w:rsidR="004E476D" w:rsidRPr="007A26B4" w:rsidRDefault="004E476D" w:rsidP="00421FE6">
            <w:pPr>
              <w:rPr>
                <w:rFonts w:ascii="Arial" w:hAnsi="Arial" w:cs="Arial"/>
              </w:rPr>
            </w:pPr>
            <w:r w:rsidRPr="007A26B4">
              <w:rPr>
                <w:rFonts w:ascii="Arial" w:hAnsi="Arial" w:cs="Arial"/>
              </w:rPr>
              <w:t>Meets all the criteria and gives exceptional added value 4</w:t>
            </w:r>
          </w:p>
          <w:p w14:paraId="128CB365" w14:textId="77777777" w:rsidR="004E476D" w:rsidRPr="007A26B4" w:rsidRDefault="004E476D" w:rsidP="00421FE6">
            <w:pPr>
              <w:rPr>
                <w:rFonts w:ascii="Arial" w:hAnsi="Arial" w:cs="Arial"/>
              </w:rPr>
            </w:pPr>
            <w:r w:rsidRPr="007A26B4">
              <w:rPr>
                <w:rFonts w:ascii="Arial" w:hAnsi="Arial" w:cs="Arial"/>
              </w:rPr>
              <w:t>Meets all the criteria and gives substantial added value 3</w:t>
            </w:r>
          </w:p>
          <w:p w14:paraId="3ACAF6F1" w14:textId="77777777" w:rsidR="004E476D" w:rsidRPr="007A26B4" w:rsidRDefault="004E476D" w:rsidP="00421FE6">
            <w:pPr>
              <w:rPr>
                <w:rFonts w:ascii="Arial" w:hAnsi="Arial" w:cs="Arial"/>
              </w:rPr>
            </w:pPr>
            <w:r w:rsidRPr="007A26B4">
              <w:rPr>
                <w:rFonts w:ascii="Arial" w:hAnsi="Arial" w:cs="Arial"/>
              </w:rPr>
              <w:t>Meets all the criteria and gives limited added value 2</w:t>
            </w:r>
          </w:p>
          <w:p w14:paraId="17705FCF" w14:textId="77777777" w:rsidR="004E476D" w:rsidRPr="007A26B4" w:rsidRDefault="004E476D" w:rsidP="00421FE6">
            <w:pPr>
              <w:rPr>
                <w:rFonts w:ascii="Arial" w:hAnsi="Arial" w:cs="Arial"/>
              </w:rPr>
            </w:pPr>
            <w:r w:rsidRPr="007A26B4">
              <w:rPr>
                <w:rFonts w:ascii="Arial" w:hAnsi="Arial" w:cs="Arial"/>
              </w:rPr>
              <w:t>Meets all the criteria 1</w:t>
            </w:r>
          </w:p>
          <w:p w14:paraId="4D183D06" w14:textId="77777777" w:rsidR="004E476D" w:rsidRPr="007A26B4" w:rsidRDefault="004E476D" w:rsidP="00421FE6">
            <w:pPr>
              <w:rPr>
                <w:rFonts w:ascii="Arial" w:hAnsi="Arial" w:cs="Arial"/>
              </w:rPr>
            </w:pPr>
          </w:p>
        </w:tc>
      </w:tr>
      <w:tr w:rsidR="004E476D" w:rsidRPr="007A26B4" w14:paraId="130590C9" w14:textId="77777777" w:rsidTr="00DE11EB">
        <w:tc>
          <w:tcPr>
            <w:tcW w:w="9016" w:type="dxa"/>
            <w:gridSpan w:val="3"/>
          </w:tcPr>
          <w:p w14:paraId="69F092BC" w14:textId="77777777" w:rsidR="004E476D" w:rsidRPr="007A26B4" w:rsidRDefault="004E476D" w:rsidP="004E476D">
            <w:pPr>
              <w:pStyle w:val="ListParagraph"/>
              <w:numPr>
                <w:ilvl w:val="2"/>
                <w:numId w:val="2"/>
              </w:numPr>
              <w:rPr>
                <w:rFonts w:cs="Arial"/>
                <w:b/>
                <w:bCs/>
              </w:rPr>
            </w:pPr>
            <w:r w:rsidRPr="007A26B4">
              <w:rPr>
                <w:rFonts w:cs="Arial"/>
                <w:b/>
                <w:bCs/>
              </w:rPr>
              <w:t xml:space="preserve">Weighting </w:t>
            </w:r>
          </w:p>
          <w:p w14:paraId="4D3A31A1" w14:textId="77777777" w:rsidR="004E476D" w:rsidRPr="007A26B4" w:rsidRDefault="004E476D" w:rsidP="00421FE6">
            <w:pPr>
              <w:rPr>
                <w:rFonts w:ascii="Arial" w:hAnsi="Arial" w:cs="Arial"/>
              </w:rPr>
            </w:pPr>
            <w:r w:rsidRPr="007A26B4">
              <w:rPr>
                <w:rFonts w:ascii="Arial" w:hAnsi="Arial" w:cs="Arial"/>
              </w:rPr>
              <w:t xml:space="preserve">To ensure best value, the weighting of each section is as follows: </w:t>
            </w:r>
          </w:p>
          <w:p w14:paraId="4C8EC694" w14:textId="77777777" w:rsidR="004E476D" w:rsidRPr="00210EAA" w:rsidRDefault="004E476D" w:rsidP="004E476D">
            <w:pPr>
              <w:pStyle w:val="ListParagraph"/>
              <w:numPr>
                <w:ilvl w:val="0"/>
                <w:numId w:val="3"/>
              </w:numPr>
              <w:rPr>
                <w:rFonts w:cs="Arial"/>
                <w:sz w:val="24"/>
                <w:szCs w:val="24"/>
              </w:rPr>
            </w:pPr>
            <w:r w:rsidRPr="00210EAA">
              <w:rPr>
                <w:rFonts w:cs="Arial"/>
                <w:sz w:val="24"/>
                <w:szCs w:val="24"/>
              </w:rPr>
              <w:t>Price 80%</w:t>
            </w:r>
          </w:p>
          <w:p w14:paraId="1C64F47C" w14:textId="77777777" w:rsidR="004E476D" w:rsidRPr="00210EAA" w:rsidRDefault="004E476D" w:rsidP="004E476D">
            <w:pPr>
              <w:pStyle w:val="ListParagraph"/>
              <w:numPr>
                <w:ilvl w:val="0"/>
                <w:numId w:val="3"/>
              </w:numPr>
              <w:rPr>
                <w:rFonts w:cs="Arial"/>
                <w:sz w:val="24"/>
                <w:szCs w:val="24"/>
              </w:rPr>
            </w:pPr>
            <w:r w:rsidRPr="00210EAA">
              <w:rPr>
                <w:rFonts w:cs="Arial"/>
                <w:sz w:val="24"/>
                <w:szCs w:val="24"/>
              </w:rPr>
              <w:t>Added Value 20%</w:t>
            </w:r>
          </w:p>
          <w:p w14:paraId="6803EEEB" w14:textId="77777777" w:rsidR="004E476D" w:rsidRPr="007A26B4" w:rsidRDefault="004E476D" w:rsidP="00421FE6">
            <w:pPr>
              <w:rPr>
                <w:rFonts w:ascii="Arial" w:hAnsi="Arial" w:cs="Arial"/>
              </w:rPr>
            </w:pPr>
          </w:p>
          <w:p w14:paraId="5E42899F" w14:textId="44C01843" w:rsidR="000B6EA9" w:rsidRPr="007A26B4" w:rsidRDefault="000B6EA9" w:rsidP="000B6EA9">
            <w:pPr>
              <w:rPr>
                <w:rFonts w:ascii="Arial" w:hAnsi="Arial" w:cs="Arial"/>
              </w:rPr>
            </w:pPr>
            <w:r w:rsidRPr="007A26B4">
              <w:rPr>
                <w:rFonts w:ascii="Arial" w:hAnsi="Arial" w:cs="Arial"/>
              </w:rPr>
              <w:t>Examples of Added Value would be areas such as:</w:t>
            </w:r>
          </w:p>
          <w:p w14:paraId="39A686E8" w14:textId="6700E644" w:rsidR="000B6EA9" w:rsidRPr="007A26B4" w:rsidRDefault="000B6EA9" w:rsidP="000B6EA9">
            <w:pPr>
              <w:rPr>
                <w:rFonts w:ascii="Arial" w:hAnsi="Arial" w:cs="Arial"/>
              </w:rPr>
            </w:pPr>
          </w:p>
          <w:p w14:paraId="79F19E36" w14:textId="69AAED6A" w:rsidR="004E476D" w:rsidRPr="007A26B4" w:rsidRDefault="000B6EA9" w:rsidP="00421FE6">
            <w:pPr>
              <w:rPr>
                <w:rFonts w:ascii="Arial" w:hAnsi="Arial" w:cs="Arial"/>
              </w:rPr>
            </w:pPr>
            <w:r w:rsidRPr="007A26B4">
              <w:rPr>
                <w:rFonts w:ascii="Arial" w:hAnsi="Arial" w:cs="Arial"/>
              </w:rPr>
              <w:t>Offering other practical enhancements that contribute to the smooth delivery of high-quality, safe events</w:t>
            </w:r>
            <w:r w:rsidR="00F00CF1" w:rsidRPr="007A26B4">
              <w:rPr>
                <w:rFonts w:ascii="Arial" w:hAnsi="Arial" w:cs="Arial"/>
              </w:rPr>
              <w:t xml:space="preserve"> o</w:t>
            </w:r>
            <w:r w:rsidRPr="007A26B4">
              <w:rPr>
                <w:rFonts w:ascii="Arial" w:hAnsi="Arial" w:cs="Arial"/>
              </w:rPr>
              <w:t>r</w:t>
            </w:r>
            <w:r w:rsidR="004E476D" w:rsidRPr="007A26B4">
              <w:rPr>
                <w:rFonts w:ascii="Arial" w:hAnsi="Arial" w:cs="Arial"/>
              </w:rPr>
              <w:t xml:space="preserve"> anything else you think would bring value to the Council. </w:t>
            </w:r>
          </w:p>
          <w:p w14:paraId="454F6C96" w14:textId="77777777" w:rsidR="004E476D" w:rsidRPr="007A26B4" w:rsidRDefault="004E476D" w:rsidP="00421FE6">
            <w:pPr>
              <w:pStyle w:val="ListParagraph"/>
              <w:rPr>
                <w:rFonts w:cs="Arial"/>
              </w:rPr>
            </w:pPr>
          </w:p>
        </w:tc>
      </w:tr>
      <w:tr w:rsidR="00DE11EB" w:rsidRPr="007A26B4" w14:paraId="3EB7B8C4" w14:textId="77777777" w:rsidTr="00210EAA">
        <w:tc>
          <w:tcPr>
            <w:tcW w:w="9016" w:type="dxa"/>
            <w:gridSpan w:val="3"/>
            <w:shd w:val="clear" w:color="auto" w:fill="A6CFF0" w:themeFill="accent5" w:themeFillTint="40"/>
          </w:tcPr>
          <w:p w14:paraId="3A2F2BFF" w14:textId="3B80E7DE" w:rsidR="00DE11EB" w:rsidRPr="00DE11EB" w:rsidRDefault="00DE11EB" w:rsidP="00DE11EB">
            <w:pPr>
              <w:pStyle w:val="ListParagraph"/>
              <w:numPr>
                <w:ilvl w:val="1"/>
                <w:numId w:val="7"/>
              </w:numPr>
              <w:rPr>
                <w:rFonts w:cs="Arial"/>
                <w:b/>
                <w:bCs/>
              </w:rPr>
            </w:pPr>
            <w:r>
              <w:rPr>
                <w:rFonts w:cs="Arial"/>
                <w:b/>
                <w:bCs/>
              </w:rPr>
              <w:t>Timetable</w:t>
            </w:r>
          </w:p>
        </w:tc>
      </w:tr>
      <w:tr w:rsidR="00373182" w:rsidRPr="007A26B4" w14:paraId="1CDA79DE" w14:textId="77777777" w:rsidTr="00373182">
        <w:trPr>
          <w:trHeight w:val="36"/>
        </w:trPr>
        <w:tc>
          <w:tcPr>
            <w:tcW w:w="1838" w:type="dxa"/>
            <w:shd w:val="clear" w:color="auto" w:fill="B8D9F3" w:themeFill="accent1" w:themeFillTint="33"/>
          </w:tcPr>
          <w:p w14:paraId="14A5F56B" w14:textId="4AA3F4EC" w:rsidR="00373182" w:rsidRPr="00DE11EB" w:rsidRDefault="00373182" w:rsidP="00373182">
            <w:pPr>
              <w:rPr>
                <w:rFonts w:cs="Arial"/>
                <w:b/>
                <w:bCs/>
              </w:rPr>
            </w:pPr>
            <w:r w:rsidRPr="005C70FB">
              <w:rPr>
                <w:rFonts w:ascii="Arial" w:hAnsi="Arial" w:cs="Arial"/>
                <w:b/>
                <w:bCs/>
              </w:rPr>
              <w:t xml:space="preserve">Day </w:t>
            </w:r>
          </w:p>
        </w:tc>
        <w:tc>
          <w:tcPr>
            <w:tcW w:w="1701" w:type="dxa"/>
            <w:shd w:val="clear" w:color="auto" w:fill="B8D9F3" w:themeFill="accent1" w:themeFillTint="33"/>
          </w:tcPr>
          <w:p w14:paraId="3DC4D6D3" w14:textId="0EF7E2B2" w:rsidR="00373182" w:rsidRPr="00DE11EB" w:rsidRDefault="00373182" w:rsidP="00373182">
            <w:pPr>
              <w:rPr>
                <w:rFonts w:cs="Arial"/>
                <w:b/>
                <w:bCs/>
              </w:rPr>
            </w:pPr>
            <w:r w:rsidRPr="005C70FB">
              <w:rPr>
                <w:rFonts w:ascii="Arial" w:hAnsi="Arial" w:cs="Arial"/>
                <w:b/>
                <w:bCs/>
              </w:rPr>
              <w:t>Date</w:t>
            </w:r>
          </w:p>
        </w:tc>
        <w:tc>
          <w:tcPr>
            <w:tcW w:w="5477" w:type="dxa"/>
            <w:shd w:val="clear" w:color="auto" w:fill="B8D9F3" w:themeFill="accent1" w:themeFillTint="33"/>
          </w:tcPr>
          <w:p w14:paraId="103A04E5" w14:textId="56C07BCA" w:rsidR="00373182" w:rsidRPr="00DE11EB" w:rsidRDefault="00373182" w:rsidP="00373182">
            <w:pPr>
              <w:rPr>
                <w:rFonts w:cs="Arial"/>
                <w:b/>
                <w:bCs/>
              </w:rPr>
            </w:pPr>
            <w:r w:rsidRPr="005C70FB">
              <w:rPr>
                <w:rFonts w:ascii="Arial" w:hAnsi="Arial" w:cs="Arial"/>
                <w:b/>
                <w:bCs/>
              </w:rPr>
              <w:t xml:space="preserve">What </w:t>
            </w:r>
          </w:p>
        </w:tc>
      </w:tr>
      <w:tr w:rsidR="00373182" w:rsidRPr="007A26B4" w14:paraId="406309A8" w14:textId="77777777" w:rsidTr="00373182">
        <w:trPr>
          <w:trHeight w:val="28"/>
        </w:trPr>
        <w:tc>
          <w:tcPr>
            <w:tcW w:w="1838" w:type="dxa"/>
          </w:tcPr>
          <w:p w14:paraId="5F6C5804" w14:textId="5D1AF0C9" w:rsidR="00373182" w:rsidRPr="00D710C0" w:rsidRDefault="00890A87" w:rsidP="00373182">
            <w:pPr>
              <w:rPr>
                <w:rFonts w:ascii="Arial" w:hAnsi="Arial" w:cs="Arial"/>
                <w:b/>
                <w:bCs/>
              </w:rPr>
            </w:pPr>
            <w:r>
              <w:rPr>
                <w:rFonts w:ascii="Arial" w:hAnsi="Arial" w:cs="Arial"/>
                <w:b/>
                <w:bCs/>
              </w:rPr>
              <w:t>Wednesday</w:t>
            </w:r>
          </w:p>
        </w:tc>
        <w:tc>
          <w:tcPr>
            <w:tcW w:w="1701" w:type="dxa"/>
          </w:tcPr>
          <w:p w14:paraId="5A797183" w14:textId="0CE55490" w:rsidR="00373182" w:rsidRPr="00D710C0" w:rsidRDefault="00AF71BC" w:rsidP="00373182">
            <w:pPr>
              <w:rPr>
                <w:rFonts w:ascii="Arial" w:hAnsi="Arial" w:cs="Arial"/>
                <w:b/>
                <w:bCs/>
              </w:rPr>
            </w:pPr>
            <w:r>
              <w:rPr>
                <w:rFonts w:ascii="Arial" w:hAnsi="Arial" w:cs="Arial"/>
                <w:b/>
                <w:bCs/>
              </w:rPr>
              <w:t>4 February 2026</w:t>
            </w:r>
          </w:p>
        </w:tc>
        <w:tc>
          <w:tcPr>
            <w:tcW w:w="5477" w:type="dxa"/>
          </w:tcPr>
          <w:p w14:paraId="0B96A2C5" w14:textId="77777777" w:rsidR="00373182" w:rsidRPr="00D710C0" w:rsidRDefault="00373182" w:rsidP="00373182">
            <w:pPr>
              <w:rPr>
                <w:rFonts w:ascii="Arial" w:hAnsi="Arial" w:cs="Arial"/>
              </w:rPr>
            </w:pPr>
            <w:r w:rsidRPr="00D710C0">
              <w:rPr>
                <w:rFonts w:ascii="Arial" w:hAnsi="Arial" w:cs="Arial"/>
              </w:rPr>
              <w:t xml:space="preserve">Tender advertised on LTC website, Contracts Finder and other platforms </w:t>
            </w:r>
          </w:p>
          <w:p w14:paraId="28A79745" w14:textId="10065EB7" w:rsidR="00373182" w:rsidRPr="00D710C0" w:rsidRDefault="00373182" w:rsidP="00373182">
            <w:pPr>
              <w:rPr>
                <w:rFonts w:ascii="Arial" w:hAnsi="Arial" w:cs="Arial"/>
                <w:b/>
                <w:bCs/>
              </w:rPr>
            </w:pPr>
          </w:p>
        </w:tc>
      </w:tr>
      <w:tr w:rsidR="00373182" w:rsidRPr="007A26B4" w14:paraId="013AC550" w14:textId="77777777" w:rsidTr="00373182">
        <w:trPr>
          <w:trHeight w:val="28"/>
        </w:trPr>
        <w:tc>
          <w:tcPr>
            <w:tcW w:w="1838" w:type="dxa"/>
          </w:tcPr>
          <w:p w14:paraId="35B51ED2" w14:textId="7BEEAD45" w:rsidR="00373182" w:rsidRPr="00D710C0" w:rsidRDefault="00145A3F" w:rsidP="00373182">
            <w:pPr>
              <w:rPr>
                <w:rFonts w:ascii="Arial" w:hAnsi="Arial" w:cs="Arial"/>
                <w:b/>
                <w:bCs/>
              </w:rPr>
            </w:pPr>
            <w:r>
              <w:rPr>
                <w:rFonts w:ascii="Arial" w:hAnsi="Arial" w:cs="Arial"/>
                <w:b/>
                <w:bCs/>
              </w:rPr>
              <w:t xml:space="preserve">Tuesday </w:t>
            </w:r>
          </w:p>
        </w:tc>
        <w:tc>
          <w:tcPr>
            <w:tcW w:w="1701" w:type="dxa"/>
          </w:tcPr>
          <w:p w14:paraId="006C1D28" w14:textId="5C8735F5" w:rsidR="00373182" w:rsidRPr="00D710C0" w:rsidRDefault="00145A3F" w:rsidP="00373182">
            <w:pPr>
              <w:rPr>
                <w:rFonts w:ascii="Arial" w:hAnsi="Arial" w:cs="Arial"/>
                <w:b/>
                <w:bCs/>
              </w:rPr>
            </w:pPr>
            <w:r>
              <w:rPr>
                <w:rFonts w:ascii="Arial" w:hAnsi="Arial" w:cs="Arial"/>
                <w:b/>
                <w:bCs/>
              </w:rPr>
              <w:t>3 March 2026</w:t>
            </w:r>
          </w:p>
        </w:tc>
        <w:tc>
          <w:tcPr>
            <w:tcW w:w="5477" w:type="dxa"/>
          </w:tcPr>
          <w:p w14:paraId="4058B929" w14:textId="77777777" w:rsidR="00373182" w:rsidRPr="00D710C0" w:rsidRDefault="00373182" w:rsidP="00373182">
            <w:pPr>
              <w:rPr>
                <w:rFonts w:ascii="Arial" w:hAnsi="Arial" w:cs="Arial"/>
              </w:rPr>
            </w:pPr>
            <w:r w:rsidRPr="00D710C0">
              <w:rPr>
                <w:rFonts w:ascii="Arial" w:hAnsi="Arial" w:cs="Arial"/>
              </w:rPr>
              <w:t>Deadline for submission of completed tenders</w:t>
            </w:r>
          </w:p>
          <w:p w14:paraId="327658D6" w14:textId="4E1278E7" w:rsidR="00373182" w:rsidRPr="00D710C0" w:rsidRDefault="00373182" w:rsidP="00373182">
            <w:pPr>
              <w:rPr>
                <w:rFonts w:ascii="Arial" w:hAnsi="Arial" w:cs="Arial"/>
                <w:b/>
                <w:bCs/>
              </w:rPr>
            </w:pPr>
          </w:p>
        </w:tc>
      </w:tr>
      <w:tr w:rsidR="00373182" w:rsidRPr="007A26B4" w14:paraId="75222208" w14:textId="77777777" w:rsidTr="00373182">
        <w:trPr>
          <w:trHeight w:val="28"/>
        </w:trPr>
        <w:tc>
          <w:tcPr>
            <w:tcW w:w="1838" w:type="dxa"/>
          </w:tcPr>
          <w:p w14:paraId="72CC264B" w14:textId="7487C087" w:rsidR="00373182" w:rsidRPr="00D710C0" w:rsidRDefault="00145A3F" w:rsidP="00373182">
            <w:pPr>
              <w:rPr>
                <w:rFonts w:ascii="Arial" w:hAnsi="Arial" w:cs="Arial"/>
                <w:b/>
                <w:bCs/>
              </w:rPr>
            </w:pPr>
            <w:r>
              <w:rPr>
                <w:rFonts w:ascii="Arial" w:hAnsi="Arial" w:cs="Arial"/>
                <w:b/>
                <w:bCs/>
              </w:rPr>
              <w:t xml:space="preserve">Tuesday </w:t>
            </w:r>
          </w:p>
        </w:tc>
        <w:tc>
          <w:tcPr>
            <w:tcW w:w="1701" w:type="dxa"/>
          </w:tcPr>
          <w:p w14:paraId="1CE602AF" w14:textId="40A828EF" w:rsidR="00373182" w:rsidRPr="00D710C0" w:rsidRDefault="00145A3F" w:rsidP="00373182">
            <w:pPr>
              <w:rPr>
                <w:rFonts w:ascii="Arial" w:hAnsi="Arial" w:cs="Arial"/>
                <w:b/>
                <w:bCs/>
              </w:rPr>
            </w:pPr>
            <w:r>
              <w:rPr>
                <w:rFonts w:ascii="Arial" w:hAnsi="Arial" w:cs="Arial"/>
                <w:b/>
                <w:bCs/>
              </w:rPr>
              <w:t>10 March 2026</w:t>
            </w:r>
          </w:p>
        </w:tc>
        <w:tc>
          <w:tcPr>
            <w:tcW w:w="5477" w:type="dxa"/>
          </w:tcPr>
          <w:p w14:paraId="460EEAB7" w14:textId="77777777" w:rsidR="00373182" w:rsidRPr="00D710C0" w:rsidRDefault="00373182" w:rsidP="00373182">
            <w:pPr>
              <w:rPr>
                <w:rFonts w:ascii="Arial" w:hAnsi="Arial" w:cs="Arial"/>
              </w:rPr>
            </w:pPr>
            <w:r w:rsidRPr="00D710C0">
              <w:rPr>
                <w:rFonts w:ascii="Arial" w:hAnsi="Arial" w:cs="Arial"/>
              </w:rPr>
              <w:t xml:space="preserve">Tenders opened in the presence of at least two Councillors </w:t>
            </w:r>
          </w:p>
          <w:p w14:paraId="46B0510C" w14:textId="279AA582" w:rsidR="00373182" w:rsidRPr="00D710C0" w:rsidRDefault="00373182" w:rsidP="00373182">
            <w:pPr>
              <w:rPr>
                <w:rFonts w:ascii="Arial" w:hAnsi="Arial" w:cs="Arial"/>
                <w:b/>
                <w:bCs/>
              </w:rPr>
            </w:pPr>
          </w:p>
        </w:tc>
      </w:tr>
      <w:tr w:rsidR="00373182" w:rsidRPr="007A26B4" w14:paraId="13FCF98F" w14:textId="77777777" w:rsidTr="00373182">
        <w:trPr>
          <w:trHeight w:val="28"/>
        </w:trPr>
        <w:tc>
          <w:tcPr>
            <w:tcW w:w="1838" w:type="dxa"/>
          </w:tcPr>
          <w:p w14:paraId="2D621039" w14:textId="2643B728" w:rsidR="00373182" w:rsidRPr="00D710C0" w:rsidRDefault="00507AFE" w:rsidP="00373182">
            <w:pPr>
              <w:rPr>
                <w:rFonts w:ascii="Arial" w:hAnsi="Arial" w:cs="Arial"/>
                <w:b/>
                <w:bCs/>
              </w:rPr>
            </w:pPr>
            <w:r>
              <w:rPr>
                <w:rFonts w:ascii="Arial" w:hAnsi="Arial" w:cs="Arial"/>
                <w:b/>
                <w:bCs/>
              </w:rPr>
              <w:t>Thursday</w:t>
            </w:r>
          </w:p>
        </w:tc>
        <w:tc>
          <w:tcPr>
            <w:tcW w:w="1701" w:type="dxa"/>
          </w:tcPr>
          <w:p w14:paraId="26151E12" w14:textId="765ED452" w:rsidR="00373182" w:rsidRPr="00D710C0" w:rsidRDefault="00507AFE" w:rsidP="00373182">
            <w:pPr>
              <w:rPr>
                <w:rFonts w:ascii="Arial" w:hAnsi="Arial" w:cs="Arial"/>
                <w:b/>
                <w:bCs/>
              </w:rPr>
            </w:pPr>
            <w:r>
              <w:rPr>
                <w:rFonts w:ascii="Arial" w:hAnsi="Arial" w:cs="Arial"/>
                <w:b/>
                <w:bCs/>
              </w:rPr>
              <w:t>12 March 2026</w:t>
            </w:r>
          </w:p>
        </w:tc>
        <w:tc>
          <w:tcPr>
            <w:tcW w:w="5477" w:type="dxa"/>
          </w:tcPr>
          <w:p w14:paraId="04704A60" w14:textId="77777777" w:rsidR="00373182" w:rsidRPr="00D710C0" w:rsidRDefault="00373182" w:rsidP="00373182">
            <w:pPr>
              <w:rPr>
                <w:rFonts w:ascii="Arial" w:hAnsi="Arial" w:cs="Arial"/>
              </w:rPr>
            </w:pPr>
            <w:r w:rsidRPr="00D710C0">
              <w:rPr>
                <w:rFonts w:ascii="Arial" w:hAnsi="Arial" w:cs="Arial"/>
              </w:rPr>
              <w:t xml:space="preserve">Evaluation of all tenders </w:t>
            </w:r>
          </w:p>
          <w:p w14:paraId="39808F0F" w14:textId="7156E37C" w:rsidR="00373182" w:rsidRPr="00D710C0" w:rsidRDefault="00373182" w:rsidP="00373182">
            <w:pPr>
              <w:rPr>
                <w:rFonts w:ascii="Arial" w:hAnsi="Arial" w:cs="Arial"/>
                <w:b/>
                <w:bCs/>
              </w:rPr>
            </w:pPr>
          </w:p>
        </w:tc>
      </w:tr>
      <w:tr w:rsidR="00373182" w:rsidRPr="007A26B4" w14:paraId="46086C4F" w14:textId="77777777" w:rsidTr="00373182">
        <w:trPr>
          <w:trHeight w:val="28"/>
        </w:trPr>
        <w:tc>
          <w:tcPr>
            <w:tcW w:w="1838" w:type="dxa"/>
          </w:tcPr>
          <w:p w14:paraId="74150D89" w14:textId="6509AC54" w:rsidR="00373182" w:rsidRPr="00D710C0" w:rsidRDefault="00507AFE" w:rsidP="00373182">
            <w:pPr>
              <w:rPr>
                <w:rFonts w:ascii="Arial" w:hAnsi="Arial" w:cs="Arial"/>
                <w:b/>
                <w:bCs/>
              </w:rPr>
            </w:pPr>
            <w:r>
              <w:rPr>
                <w:rFonts w:ascii="Arial" w:hAnsi="Arial" w:cs="Arial"/>
                <w:b/>
                <w:bCs/>
              </w:rPr>
              <w:t>Friday</w:t>
            </w:r>
          </w:p>
        </w:tc>
        <w:tc>
          <w:tcPr>
            <w:tcW w:w="1701" w:type="dxa"/>
          </w:tcPr>
          <w:p w14:paraId="66B531E9" w14:textId="6292410E" w:rsidR="00373182" w:rsidRPr="00D710C0" w:rsidRDefault="00182C25" w:rsidP="00373182">
            <w:pPr>
              <w:rPr>
                <w:rFonts w:ascii="Arial" w:hAnsi="Arial" w:cs="Arial"/>
                <w:b/>
                <w:bCs/>
              </w:rPr>
            </w:pPr>
            <w:r>
              <w:rPr>
                <w:rFonts w:ascii="Arial" w:hAnsi="Arial" w:cs="Arial"/>
                <w:b/>
                <w:bCs/>
              </w:rPr>
              <w:t>15 March 2026</w:t>
            </w:r>
          </w:p>
        </w:tc>
        <w:tc>
          <w:tcPr>
            <w:tcW w:w="5477" w:type="dxa"/>
          </w:tcPr>
          <w:p w14:paraId="17895020" w14:textId="77777777" w:rsidR="00373182" w:rsidRPr="00D710C0" w:rsidRDefault="00373182" w:rsidP="00373182">
            <w:pPr>
              <w:rPr>
                <w:rFonts w:ascii="Arial" w:hAnsi="Arial" w:cs="Arial"/>
              </w:rPr>
            </w:pPr>
            <w:r w:rsidRPr="00D710C0">
              <w:rPr>
                <w:rFonts w:ascii="Arial" w:hAnsi="Arial" w:cs="Arial"/>
              </w:rPr>
              <w:t xml:space="preserve">Results notified to successful / unsuccessful tenderers </w:t>
            </w:r>
          </w:p>
          <w:p w14:paraId="6AFEA4E2" w14:textId="1FBB6B6E" w:rsidR="00373182" w:rsidRPr="00D710C0" w:rsidRDefault="00373182" w:rsidP="00373182">
            <w:pPr>
              <w:rPr>
                <w:rFonts w:ascii="Arial" w:hAnsi="Arial" w:cs="Arial"/>
                <w:b/>
                <w:bCs/>
              </w:rPr>
            </w:pPr>
          </w:p>
        </w:tc>
      </w:tr>
      <w:tr w:rsidR="00373182" w:rsidRPr="007A26B4" w14:paraId="670DAABB" w14:textId="77777777" w:rsidTr="00373182">
        <w:trPr>
          <w:trHeight w:val="28"/>
        </w:trPr>
        <w:tc>
          <w:tcPr>
            <w:tcW w:w="1838" w:type="dxa"/>
          </w:tcPr>
          <w:p w14:paraId="65D8F888" w14:textId="357036C3" w:rsidR="00373182" w:rsidRPr="00D710C0" w:rsidRDefault="00182C25" w:rsidP="00373182">
            <w:pPr>
              <w:rPr>
                <w:rFonts w:ascii="Arial" w:hAnsi="Arial" w:cs="Arial"/>
                <w:b/>
                <w:bCs/>
              </w:rPr>
            </w:pPr>
            <w:r>
              <w:rPr>
                <w:rFonts w:ascii="Arial" w:hAnsi="Arial" w:cs="Arial"/>
                <w:b/>
                <w:bCs/>
              </w:rPr>
              <w:t>Friday</w:t>
            </w:r>
          </w:p>
        </w:tc>
        <w:tc>
          <w:tcPr>
            <w:tcW w:w="1701" w:type="dxa"/>
          </w:tcPr>
          <w:p w14:paraId="4FC3739D" w14:textId="71030F85" w:rsidR="00373182" w:rsidRPr="00D710C0" w:rsidRDefault="005558C5" w:rsidP="00373182">
            <w:pPr>
              <w:rPr>
                <w:rFonts w:ascii="Arial" w:hAnsi="Arial" w:cs="Arial"/>
                <w:b/>
                <w:bCs/>
              </w:rPr>
            </w:pPr>
            <w:r>
              <w:rPr>
                <w:rFonts w:ascii="Arial" w:hAnsi="Arial" w:cs="Arial"/>
                <w:b/>
                <w:bCs/>
              </w:rPr>
              <w:t>15 March 2026</w:t>
            </w:r>
          </w:p>
        </w:tc>
        <w:tc>
          <w:tcPr>
            <w:tcW w:w="5477" w:type="dxa"/>
          </w:tcPr>
          <w:p w14:paraId="626FD222" w14:textId="77777777" w:rsidR="00373182" w:rsidRPr="00D710C0" w:rsidRDefault="00373182" w:rsidP="00373182">
            <w:pPr>
              <w:rPr>
                <w:rFonts w:ascii="Arial" w:hAnsi="Arial" w:cs="Arial"/>
              </w:rPr>
            </w:pPr>
            <w:r w:rsidRPr="00D710C0">
              <w:rPr>
                <w:rFonts w:ascii="Arial" w:hAnsi="Arial" w:cs="Arial"/>
              </w:rPr>
              <w:t>Debriefs for unsuccessful tenderers (by telephone)</w:t>
            </w:r>
          </w:p>
          <w:p w14:paraId="4C2FF66E" w14:textId="780B556C" w:rsidR="00373182" w:rsidRPr="00D710C0" w:rsidRDefault="00373182" w:rsidP="00373182">
            <w:pPr>
              <w:rPr>
                <w:rFonts w:ascii="Arial" w:hAnsi="Arial" w:cs="Arial"/>
                <w:b/>
                <w:bCs/>
              </w:rPr>
            </w:pPr>
          </w:p>
        </w:tc>
      </w:tr>
      <w:tr w:rsidR="00373182" w:rsidRPr="007A26B4" w14:paraId="6500050F" w14:textId="77777777" w:rsidTr="00373182">
        <w:trPr>
          <w:trHeight w:val="28"/>
        </w:trPr>
        <w:tc>
          <w:tcPr>
            <w:tcW w:w="1838" w:type="dxa"/>
          </w:tcPr>
          <w:p w14:paraId="6FBF637B" w14:textId="07C74AC0" w:rsidR="00373182" w:rsidRPr="00D710C0" w:rsidRDefault="005558C5" w:rsidP="00373182">
            <w:pPr>
              <w:rPr>
                <w:rFonts w:ascii="Arial" w:hAnsi="Arial" w:cs="Arial"/>
                <w:b/>
                <w:bCs/>
              </w:rPr>
            </w:pPr>
            <w:r>
              <w:rPr>
                <w:rFonts w:ascii="Arial" w:hAnsi="Arial" w:cs="Arial"/>
                <w:b/>
                <w:bCs/>
              </w:rPr>
              <w:t>Wednesday</w:t>
            </w:r>
          </w:p>
        </w:tc>
        <w:tc>
          <w:tcPr>
            <w:tcW w:w="1701" w:type="dxa"/>
          </w:tcPr>
          <w:p w14:paraId="1C58661D" w14:textId="4D6BBE75" w:rsidR="00373182" w:rsidRPr="00D710C0" w:rsidRDefault="005558C5" w:rsidP="00373182">
            <w:pPr>
              <w:rPr>
                <w:rFonts w:ascii="Arial" w:hAnsi="Arial" w:cs="Arial"/>
                <w:b/>
                <w:bCs/>
              </w:rPr>
            </w:pPr>
            <w:r>
              <w:rPr>
                <w:rFonts w:ascii="Arial" w:hAnsi="Arial" w:cs="Arial"/>
                <w:b/>
                <w:bCs/>
              </w:rPr>
              <w:t>18 March 2026</w:t>
            </w:r>
          </w:p>
        </w:tc>
        <w:tc>
          <w:tcPr>
            <w:tcW w:w="5477" w:type="dxa"/>
          </w:tcPr>
          <w:p w14:paraId="70287698" w14:textId="77777777" w:rsidR="00373182" w:rsidRPr="00D710C0" w:rsidRDefault="00373182" w:rsidP="00373182">
            <w:pPr>
              <w:rPr>
                <w:rFonts w:ascii="Arial" w:hAnsi="Arial" w:cs="Arial"/>
              </w:rPr>
            </w:pPr>
            <w:r w:rsidRPr="00D710C0">
              <w:rPr>
                <w:rFonts w:ascii="Arial" w:hAnsi="Arial" w:cs="Arial"/>
              </w:rPr>
              <w:t>Inaugural contract meeting with successful contractor</w:t>
            </w:r>
          </w:p>
          <w:p w14:paraId="125BC0CC" w14:textId="0B0F9478" w:rsidR="00373182" w:rsidRPr="00D710C0" w:rsidRDefault="00373182" w:rsidP="00373182">
            <w:pPr>
              <w:rPr>
                <w:rFonts w:ascii="Arial" w:hAnsi="Arial" w:cs="Arial"/>
                <w:b/>
                <w:bCs/>
              </w:rPr>
            </w:pPr>
          </w:p>
        </w:tc>
      </w:tr>
      <w:tr w:rsidR="00373182" w:rsidRPr="007A26B4" w14:paraId="3BF5C86A" w14:textId="77777777" w:rsidTr="00373182">
        <w:trPr>
          <w:trHeight w:val="28"/>
        </w:trPr>
        <w:tc>
          <w:tcPr>
            <w:tcW w:w="1838" w:type="dxa"/>
          </w:tcPr>
          <w:p w14:paraId="04ABB85F" w14:textId="3C8C9C2F" w:rsidR="00373182" w:rsidRPr="00D710C0" w:rsidRDefault="00936981" w:rsidP="00373182">
            <w:pPr>
              <w:rPr>
                <w:rFonts w:ascii="Arial" w:hAnsi="Arial" w:cs="Arial"/>
                <w:b/>
                <w:bCs/>
              </w:rPr>
            </w:pPr>
            <w:r>
              <w:rPr>
                <w:rFonts w:ascii="Arial" w:hAnsi="Arial" w:cs="Arial"/>
                <w:b/>
                <w:bCs/>
              </w:rPr>
              <w:t>Wednesday</w:t>
            </w:r>
          </w:p>
        </w:tc>
        <w:tc>
          <w:tcPr>
            <w:tcW w:w="1701" w:type="dxa"/>
          </w:tcPr>
          <w:p w14:paraId="4ACCCB49" w14:textId="292B9FA9" w:rsidR="00373182" w:rsidRPr="00D710C0" w:rsidRDefault="00936981" w:rsidP="00373182">
            <w:pPr>
              <w:rPr>
                <w:rFonts w:ascii="Arial" w:hAnsi="Arial" w:cs="Arial"/>
                <w:b/>
                <w:bCs/>
              </w:rPr>
            </w:pPr>
            <w:r>
              <w:rPr>
                <w:rFonts w:ascii="Arial" w:hAnsi="Arial" w:cs="Arial"/>
                <w:b/>
                <w:bCs/>
              </w:rPr>
              <w:t>1 April 2026</w:t>
            </w:r>
          </w:p>
        </w:tc>
        <w:tc>
          <w:tcPr>
            <w:tcW w:w="5477" w:type="dxa"/>
          </w:tcPr>
          <w:p w14:paraId="23F6204C" w14:textId="77777777" w:rsidR="00373182" w:rsidRPr="00D710C0" w:rsidRDefault="00373182" w:rsidP="00373182">
            <w:pPr>
              <w:rPr>
                <w:rFonts w:ascii="Arial" w:hAnsi="Arial" w:cs="Arial"/>
              </w:rPr>
            </w:pPr>
            <w:r w:rsidRPr="00D710C0">
              <w:rPr>
                <w:rFonts w:ascii="Arial" w:hAnsi="Arial" w:cs="Arial"/>
              </w:rPr>
              <w:t xml:space="preserve">Contract commences </w:t>
            </w:r>
          </w:p>
          <w:p w14:paraId="4CCEFE12" w14:textId="75B39017" w:rsidR="00373182" w:rsidRPr="00D710C0" w:rsidRDefault="00373182" w:rsidP="00373182">
            <w:pPr>
              <w:rPr>
                <w:rFonts w:ascii="Arial" w:hAnsi="Arial" w:cs="Arial"/>
                <w:b/>
                <w:bCs/>
              </w:rPr>
            </w:pPr>
          </w:p>
        </w:tc>
      </w:tr>
      <w:tr w:rsidR="00373182" w:rsidRPr="007A26B4" w14:paraId="76F25493" w14:textId="77777777" w:rsidTr="00373182">
        <w:trPr>
          <w:trHeight w:val="28"/>
        </w:trPr>
        <w:tc>
          <w:tcPr>
            <w:tcW w:w="1838" w:type="dxa"/>
          </w:tcPr>
          <w:p w14:paraId="68B44A99" w14:textId="5DDE1A82" w:rsidR="00373182" w:rsidRPr="00D710C0" w:rsidRDefault="000B4921" w:rsidP="00373182">
            <w:pPr>
              <w:rPr>
                <w:rFonts w:ascii="Arial" w:hAnsi="Arial" w:cs="Arial"/>
                <w:b/>
                <w:bCs/>
              </w:rPr>
            </w:pPr>
            <w:r>
              <w:rPr>
                <w:rFonts w:ascii="Arial" w:hAnsi="Arial" w:cs="Arial"/>
                <w:b/>
                <w:bCs/>
              </w:rPr>
              <w:lastRenderedPageBreak/>
              <w:t>Wednesday</w:t>
            </w:r>
          </w:p>
        </w:tc>
        <w:tc>
          <w:tcPr>
            <w:tcW w:w="1701" w:type="dxa"/>
          </w:tcPr>
          <w:p w14:paraId="679ECEE2" w14:textId="5D91948B" w:rsidR="00373182" w:rsidRPr="00D710C0" w:rsidRDefault="00B3190A" w:rsidP="00373182">
            <w:pPr>
              <w:rPr>
                <w:rFonts w:ascii="Arial" w:hAnsi="Arial" w:cs="Arial"/>
                <w:b/>
                <w:bCs/>
              </w:rPr>
            </w:pPr>
            <w:r>
              <w:rPr>
                <w:rFonts w:ascii="Arial" w:hAnsi="Arial" w:cs="Arial"/>
                <w:b/>
                <w:bCs/>
              </w:rPr>
              <w:t>3</w:t>
            </w:r>
            <w:r w:rsidR="00F414AD">
              <w:rPr>
                <w:rFonts w:ascii="Arial" w:hAnsi="Arial" w:cs="Arial"/>
                <w:b/>
                <w:bCs/>
              </w:rPr>
              <w:t xml:space="preserve"> </w:t>
            </w:r>
            <w:r>
              <w:rPr>
                <w:rFonts w:ascii="Arial" w:hAnsi="Arial" w:cs="Arial"/>
                <w:b/>
                <w:bCs/>
              </w:rPr>
              <w:t>J</w:t>
            </w:r>
            <w:r w:rsidR="000B4921">
              <w:rPr>
                <w:rFonts w:ascii="Arial" w:hAnsi="Arial" w:cs="Arial"/>
                <w:b/>
                <w:bCs/>
              </w:rPr>
              <w:t xml:space="preserve">uly </w:t>
            </w:r>
            <w:r w:rsidR="00F414AD">
              <w:rPr>
                <w:rFonts w:ascii="Arial" w:hAnsi="Arial" w:cs="Arial"/>
                <w:b/>
                <w:bCs/>
              </w:rPr>
              <w:t>2026</w:t>
            </w:r>
          </w:p>
        </w:tc>
        <w:tc>
          <w:tcPr>
            <w:tcW w:w="5477" w:type="dxa"/>
          </w:tcPr>
          <w:p w14:paraId="05C82253" w14:textId="068B002E" w:rsidR="00373182" w:rsidRPr="00D710C0" w:rsidRDefault="00373182" w:rsidP="00373182">
            <w:pPr>
              <w:rPr>
                <w:rFonts w:ascii="Arial" w:hAnsi="Arial" w:cs="Arial"/>
              </w:rPr>
            </w:pPr>
            <w:r w:rsidRPr="00D710C0">
              <w:rPr>
                <w:rFonts w:ascii="Arial" w:hAnsi="Arial" w:cs="Arial"/>
              </w:rPr>
              <w:t xml:space="preserve">First contract review meeting </w:t>
            </w:r>
          </w:p>
          <w:p w14:paraId="5F16561C" w14:textId="04DE8C2D" w:rsidR="00373182" w:rsidRPr="00D710C0" w:rsidRDefault="00373182" w:rsidP="00373182">
            <w:pPr>
              <w:rPr>
                <w:rFonts w:ascii="Arial" w:hAnsi="Arial" w:cs="Arial"/>
                <w:b/>
                <w:bCs/>
              </w:rPr>
            </w:pPr>
          </w:p>
        </w:tc>
      </w:tr>
    </w:tbl>
    <w:tbl>
      <w:tblPr>
        <w:tblStyle w:val="TableGrid1"/>
        <w:tblW w:w="9016" w:type="dxa"/>
        <w:tblLook w:val="04A0" w:firstRow="1" w:lastRow="0" w:firstColumn="1" w:lastColumn="0" w:noHBand="0" w:noVBand="1"/>
      </w:tblPr>
      <w:tblGrid>
        <w:gridCol w:w="9016"/>
      </w:tblGrid>
      <w:tr w:rsidR="004E476D" w:rsidRPr="007A26B4" w14:paraId="39D6634F" w14:textId="77777777" w:rsidTr="00B255BB">
        <w:tc>
          <w:tcPr>
            <w:tcW w:w="9016" w:type="dxa"/>
            <w:shd w:val="clear" w:color="auto" w:fill="2B8DDB" w:themeFill="accent5" w:themeFillTint="99"/>
          </w:tcPr>
          <w:p w14:paraId="57901DC6" w14:textId="77777777" w:rsidR="004E476D" w:rsidRPr="007A26B4" w:rsidRDefault="004E476D" w:rsidP="00421FE6">
            <w:pPr>
              <w:jc w:val="center"/>
              <w:rPr>
                <w:rFonts w:ascii="Arial" w:hAnsi="Arial" w:cs="Arial"/>
                <w:b/>
                <w:bCs/>
                <w:szCs w:val="24"/>
              </w:rPr>
            </w:pPr>
          </w:p>
          <w:p w14:paraId="4ED31BF5" w14:textId="7315FCBB" w:rsidR="004E476D" w:rsidRPr="007A26B4" w:rsidRDefault="004E476D" w:rsidP="00421FE6">
            <w:pPr>
              <w:jc w:val="center"/>
              <w:rPr>
                <w:rFonts w:ascii="Arial" w:hAnsi="Arial" w:cs="Arial"/>
                <w:b/>
                <w:bCs/>
                <w:color w:val="00B050"/>
                <w:szCs w:val="24"/>
              </w:rPr>
            </w:pPr>
            <w:r w:rsidRPr="007A26B4">
              <w:rPr>
                <w:rFonts w:ascii="Arial" w:hAnsi="Arial" w:cs="Arial"/>
                <w:b/>
                <w:bCs/>
                <w:szCs w:val="24"/>
              </w:rPr>
              <w:t xml:space="preserve">2. </w:t>
            </w:r>
            <w:r w:rsidR="001215F9" w:rsidRPr="007A26B4">
              <w:rPr>
                <w:rFonts w:ascii="Arial" w:hAnsi="Arial" w:cs="Arial"/>
                <w:b/>
                <w:bCs/>
                <w:szCs w:val="24"/>
              </w:rPr>
              <w:t>Power and Lighting</w:t>
            </w:r>
            <w:r w:rsidRPr="007A26B4">
              <w:rPr>
                <w:rFonts w:ascii="Arial" w:hAnsi="Arial" w:cs="Arial"/>
                <w:b/>
                <w:bCs/>
                <w:szCs w:val="24"/>
              </w:rPr>
              <w:t xml:space="preserve"> Contract</w:t>
            </w:r>
          </w:p>
          <w:p w14:paraId="13E4567B" w14:textId="77777777" w:rsidR="004E476D" w:rsidRPr="007A26B4" w:rsidRDefault="004E476D" w:rsidP="00421FE6">
            <w:pPr>
              <w:rPr>
                <w:rFonts w:ascii="Arial" w:hAnsi="Arial" w:cs="Arial"/>
                <w:b/>
                <w:bCs/>
              </w:rPr>
            </w:pPr>
          </w:p>
        </w:tc>
      </w:tr>
      <w:tr w:rsidR="004E476D" w:rsidRPr="007A26B4" w14:paraId="2748B17A" w14:textId="77777777" w:rsidTr="00B255BB">
        <w:trPr>
          <w:trHeight w:val="567"/>
        </w:trPr>
        <w:tc>
          <w:tcPr>
            <w:tcW w:w="9016" w:type="dxa"/>
            <w:shd w:val="clear" w:color="auto" w:fill="71B3E7" w:themeFill="accent5" w:themeFillTint="66"/>
            <w:vAlign w:val="center"/>
          </w:tcPr>
          <w:p w14:paraId="70AC9122" w14:textId="77777777" w:rsidR="004E476D" w:rsidRPr="007A26B4" w:rsidRDefault="004E476D" w:rsidP="00421FE6">
            <w:pPr>
              <w:ind w:left="1417" w:hanging="1077"/>
              <w:rPr>
                <w:rFonts w:ascii="Arial" w:hAnsi="Arial" w:cs="Arial"/>
              </w:rPr>
            </w:pPr>
            <w:r w:rsidRPr="007A26B4">
              <w:rPr>
                <w:rFonts w:ascii="Arial" w:hAnsi="Arial" w:cs="Arial"/>
                <w:b/>
                <w:bCs/>
              </w:rPr>
              <w:t>2.1.      Context</w:t>
            </w:r>
          </w:p>
        </w:tc>
      </w:tr>
      <w:tr w:rsidR="004E476D" w:rsidRPr="007A26B4" w14:paraId="55E492F0" w14:textId="77777777" w:rsidTr="00B255BB">
        <w:tc>
          <w:tcPr>
            <w:tcW w:w="9016" w:type="dxa"/>
          </w:tcPr>
          <w:p w14:paraId="3325FC8C" w14:textId="77777777" w:rsidR="001C422B" w:rsidRPr="007A26B4" w:rsidRDefault="001C422B" w:rsidP="00553670">
            <w:pPr>
              <w:rPr>
                <w:rFonts w:ascii="Arial" w:hAnsi="Arial" w:cs="Arial"/>
                <w:lang w:val="en-GB"/>
              </w:rPr>
            </w:pPr>
          </w:p>
          <w:p w14:paraId="12D13B9C" w14:textId="45556975" w:rsidR="001C422B" w:rsidRPr="007A26B4" w:rsidRDefault="001C422B" w:rsidP="00553670">
            <w:pPr>
              <w:rPr>
                <w:rFonts w:ascii="Arial" w:hAnsi="Arial" w:cs="Arial"/>
                <w:lang w:val="en-GB"/>
              </w:rPr>
            </w:pPr>
            <w:r w:rsidRPr="007A26B4">
              <w:rPr>
                <w:rFonts w:ascii="Arial" w:hAnsi="Arial" w:cs="Arial"/>
                <w:lang w:val="en-GB"/>
              </w:rPr>
              <w:t xml:space="preserve">This contract will cover </w:t>
            </w:r>
            <w:r w:rsidR="00C7044F">
              <w:rPr>
                <w:rFonts w:ascii="Arial" w:hAnsi="Arial" w:cs="Arial"/>
                <w:lang w:val="en-GB"/>
              </w:rPr>
              <w:t>four</w:t>
            </w:r>
            <w:r w:rsidRPr="007A26B4">
              <w:rPr>
                <w:rFonts w:ascii="Arial" w:hAnsi="Arial" w:cs="Arial"/>
                <w:lang w:val="en-GB"/>
              </w:rPr>
              <w:t xml:space="preserve"> core events in the annual calendar, as well as additional national celebrations, which may happen during the duration of the contract. Appendix A outlines the dates for 2026. Most events take place around the same date each year.</w:t>
            </w:r>
          </w:p>
          <w:p w14:paraId="507ABD67" w14:textId="77777777" w:rsidR="004C7093" w:rsidRPr="007A26B4" w:rsidRDefault="004C7093" w:rsidP="00553670">
            <w:pPr>
              <w:rPr>
                <w:rFonts w:ascii="Arial" w:hAnsi="Arial" w:cs="Arial"/>
                <w:lang w:val="en-GB"/>
              </w:rPr>
            </w:pPr>
          </w:p>
          <w:p w14:paraId="138DCE34" w14:textId="77777777" w:rsidR="00553670" w:rsidRPr="007A26B4" w:rsidRDefault="00553670" w:rsidP="00553670">
            <w:pPr>
              <w:rPr>
                <w:rFonts w:ascii="Arial" w:hAnsi="Arial" w:cs="Arial"/>
                <w:lang w:val="en-GB"/>
              </w:rPr>
            </w:pPr>
            <w:r w:rsidRPr="007A26B4">
              <w:rPr>
                <w:rFonts w:ascii="Arial" w:hAnsi="Arial" w:cs="Arial"/>
                <w:lang w:val="en-GB"/>
              </w:rPr>
              <w:t>The successful contractor will be expected to provide reliable power distribution and site lighting solutions, ensuring safe and efficient operations across all events. This includes working within agreed budgets, responding promptly to technical emergencies, and collaborating with the Council to maintain the highest standards of safety and professionalism.</w:t>
            </w:r>
          </w:p>
          <w:p w14:paraId="6B5C7AEC" w14:textId="77777777" w:rsidR="004E476D" w:rsidRPr="007A26B4" w:rsidRDefault="004E476D" w:rsidP="00421FE6">
            <w:pPr>
              <w:rPr>
                <w:rFonts w:ascii="Arial" w:hAnsi="Arial" w:cs="Arial"/>
                <w:lang w:val="en-GB"/>
              </w:rPr>
            </w:pPr>
          </w:p>
        </w:tc>
      </w:tr>
      <w:tr w:rsidR="004E476D" w:rsidRPr="007A26B4" w14:paraId="5BE4CCA0" w14:textId="77777777" w:rsidTr="00B255BB">
        <w:trPr>
          <w:trHeight w:val="567"/>
        </w:trPr>
        <w:tc>
          <w:tcPr>
            <w:tcW w:w="9016" w:type="dxa"/>
            <w:shd w:val="clear" w:color="auto" w:fill="71B3E7" w:themeFill="accent5" w:themeFillTint="66"/>
            <w:vAlign w:val="center"/>
          </w:tcPr>
          <w:p w14:paraId="3CE5EDE9" w14:textId="77777777" w:rsidR="004E476D" w:rsidRPr="007A26B4" w:rsidRDefault="004E476D" w:rsidP="00421FE6">
            <w:pPr>
              <w:ind w:left="340"/>
              <w:rPr>
                <w:rFonts w:ascii="Arial" w:hAnsi="Arial" w:cs="Arial"/>
              </w:rPr>
            </w:pPr>
            <w:r w:rsidRPr="007A26B4">
              <w:rPr>
                <w:rFonts w:ascii="Arial" w:hAnsi="Arial" w:cs="Arial"/>
                <w:b/>
                <w:bCs/>
              </w:rPr>
              <w:t xml:space="preserve">2.2.      Service required </w:t>
            </w:r>
          </w:p>
        </w:tc>
      </w:tr>
      <w:tr w:rsidR="004E476D" w:rsidRPr="007A26B4" w14:paraId="0F1ACB01" w14:textId="77777777" w:rsidTr="00B255BB">
        <w:tc>
          <w:tcPr>
            <w:tcW w:w="9016" w:type="dxa"/>
          </w:tcPr>
          <w:p w14:paraId="738AECD0" w14:textId="77777777" w:rsidR="004E476D" w:rsidRPr="007A26B4" w:rsidRDefault="004E476D" w:rsidP="00421FE6">
            <w:pPr>
              <w:rPr>
                <w:rFonts w:ascii="Arial" w:hAnsi="Arial" w:cs="Arial"/>
              </w:rPr>
            </w:pPr>
          </w:p>
          <w:p w14:paraId="753ECC84" w14:textId="77777777" w:rsidR="00F722B1" w:rsidRPr="007A26B4" w:rsidRDefault="00F722B1" w:rsidP="00F722B1">
            <w:pPr>
              <w:rPr>
                <w:rFonts w:ascii="Arial" w:hAnsi="Arial" w:cs="Arial"/>
                <w:lang w:val="en-GB"/>
              </w:rPr>
            </w:pPr>
            <w:r w:rsidRPr="007A26B4">
              <w:rPr>
                <w:rFonts w:ascii="Arial" w:hAnsi="Arial" w:cs="Arial"/>
                <w:lang w:val="en-GB"/>
              </w:rPr>
              <w:t>Deliver reliable power distribution and site lighting solutions for all designated events, ensuring safe and efficient operations throughout.</w:t>
            </w:r>
          </w:p>
          <w:p w14:paraId="196372F5" w14:textId="77777777" w:rsidR="00F722B1" w:rsidRPr="007A26B4" w:rsidRDefault="00F722B1" w:rsidP="00F722B1">
            <w:pPr>
              <w:rPr>
                <w:rFonts w:ascii="Arial" w:hAnsi="Arial" w:cs="Arial"/>
                <w:lang w:val="en-GB"/>
              </w:rPr>
            </w:pPr>
          </w:p>
          <w:p w14:paraId="2AD09690" w14:textId="4B83B1DB" w:rsidR="00505DDA" w:rsidRPr="007A26B4" w:rsidRDefault="00505DDA" w:rsidP="00505DDA">
            <w:pPr>
              <w:rPr>
                <w:rFonts w:ascii="Arial" w:hAnsi="Arial" w:cs="Arial"/>
              </w:rPr>
            </w:pPr>
            <w:r w:rsidRPr="007A26B4">
              <w:rPr>
                <w:rFonts w:ascii="Arial" w:hAnsi="Arial" w:cs="Arial"/>
              </w:rPr>
              <w:t>Comply with event plans and risk assessments</w:t>
            </w:r>
            <w:r w:rsidR="000F14E1" w:rsidRPr="007A26B4">
              <w:rPr>
                <w:rFonts w:ascii="Arial" w:hAnsi="Arial" w:cs="Arial"/>
              </w:rPr>
              <w:t>,</w:t>
            </w:r>
            <w:r w:rsidRPr="007A26B4">
              <w:rPr>
                <w:rFonts w:ascii="Arial" w:hAnsi="Arial" w:cs="Arial"/>
              </w:rPr>
              <w:t xml:space="preserve"> to ensure all events are delivered safely, efficiently, and to the highest standard.</w:t>
            </w:r>
          </w:p>
          <w:p w14:paraId="0538DB2B" w14:textId="55C92B7C" w:rsidR="00F722B1" w:rsidRPr="007A26B4" w:rsidRDefault="00F722B1" w:rsidP="00F722B1">
            <w:pPr>
              <w:rPr>
                <w:rFonts w:ascii="Arial" w:hAnsi="Arial" w:cs="Arial"/>
                <w:lang w:val="en-GB"/>
              </w:rPr>
            </w:pPr>
          </w:p>
          <w:p w14:paraId="3D09E1F5" w14:textId="77777777" w:rsidR="00F722B1" w:rsidRPr="007A26B4" w:rsidRDefault="00F722B1" w:rsidP="00F722B1">
            <w:pPr>
              <w:rPr>
                <w:rFonts w:ascii="Arial" w:hAnsi="Arial" w:cs="Arial"/>
                <w:lang w:val="en-GB"/>
              </w:rPr>
            </w:pPr>
          </w:p>
          <w:p w14:paraId="713CB3CB" w14:textId="77777777" w:rsidR="00F722B1" w:rsidRPr="007A26B4" w:rsidRDefault="00F722B1" w:rsidP="00F722B1">
            <w:pPr>
              <w:rPr>
                <w:rFonts w:ascii="Arial" w:hAnsi="Arial" w:cs="Arial"/>
                <w:lang w:val="en-GB"/>
              </w:rPr>
            </w:pPr>
            <w:r w:rsidRPr="007A26B4">
              <w:rPr>
                <w:rFonts w:ascii="Arial" w:hAnsi="Arial" w:cs="Arial"/>
                <w:lang w:val="en-GB"/>
              </w:rPr>
              <w:t>Work within the agreed contract budget, highlighting any additional needs that cannot be met within the timeframe or budget.</w:t>
            </w:r>
          </w:p>
          <w:p w14:paraId="7B2F987D" w14:textId="77777777" w:rsidR="00024EF3" w:rsidRPr="007A26B4" w:rsidRDefault="00024EF3" w:rsidP="00F722B1">
            <w:pPr>
              <w:rPr>
                <w:rFonts w:ascii="Arial" w:hAnsi="Arial" w:cs="Arial"/>
                <w:lang w:val="en-GB"/>
              </w:rPr>
            </w:pPr>
          </w:p>
          <w:p w14:paraId="40CA7545" w14:textId="21960CD7" w:rsidR="00F722B1" w:rsidRPr="007A26B4" w:rsidRDefault="00F722B1" w:rsidP="00F722B1">
            <w:pPr>
              <w:rPr>
                <w:rFonts w:ascii="Arial" w:hAnsi="Arial" w:cs="Arial"/>
                <w:lang w:val="en-GB"/>
              </w:rPr>
            </w:pPr>
            <w:r w:rsidRPr="007A26B4">
              <w:rPr>
                <w:rFonts w:ascii="Arial" w:hAnsi="Arial" w:cs="Arial"/>
                <w:lang w:val="en-GB"/>
              </w:rPr>
              <w:t>Provide a</w:t>
            </w:r>
            <w:r w:rsidR="001063B2" w:rsidRPr="007A26B4">
              <w:rPr>
                <w:rFonts w:ascii="Arial" w:hAnsi="Arial" w:cs="Arial"/>
                <w:lang w:val="en-GB"/>
              </w:rPr>
              <w:t>n</w:t>
            </w:r>
            <w:r w:rsidR="00677A6E" w:rsidRPr="007A26B4">
              <w:rPr>
                <w:rFonts w:ascii="Arial" w:hAnsi="Arial" w:cs="Arial"/>
                <w:lang w:val="en-GB"/>
              </w:rPr>
              <w:t xml:space="preserve"> event</w:t>
            </w:r>
            <w:r w:rsidRPr="007A26B4">
              <w:rPr>
                <w:rFonts w:ascii="Arial" w:hAnsi="Arial" w:cs="Arial"/>
                <w:lang w:val="en-GB"/>
              </w:rPr>
              <w:t xml:space="preserve"> </w:t>
            </w:r>
            <w:r w:rsidR="00677A6E" w:rsidRPr="007A26B4">
              <w:rPr>
                <w:rFonts w:ascii="Arial" w:hAnsi="Arial" w:cs="Arial"/>
                <w:lang w:val="en-GB"/>
              </w:rPr>
              <w:t>onsite</w:t>
            </w:r>
            <w:r w:rsidRPr="007A26B4">
              <w:rPr>
                <w:rFonts w:ascii="Arial" w:hAnsi="Arial" w:cs="Arial"/>
                <w:lang w:val="en-GB"/>
              </w:rPr>
              <w:t xml:space="preserve"> emergency response for event-related technical incidents, such as power failure or urgent lighting issues.</w:t>
            </w:r>
          </w:p>
          <w:p w14:paraId="6F205E7C" w14:textId="77777777" w:rsidR="00024EF3" w:rsidRPr="007A26B4" w:rsidRDefault="00024EF3" w:rsidP="00F722B1">
            <w:pPr>
              <w:rPr>
                <w:rFonts w:ascii="Arial" w:hAnsi="Arial" w:cs="Arial"/>
                <w:lang w:val="en-GB"/>
              </w:rPr>
            </w:pPr>
          </w:p>
          <w:p w14:paraId="3201C217" w14:textId="77777777" w:rsidR="00F722B1" w:rsidRPr="007A26B4" w:rsidRDefault="00F722B1" w:rsidP="00F722B1">
            <w:pPr>
              <w:rPr>
                <w:rFonts w:ascii="Arial" w:hAnsi="Arial" w:cs="Arial"/>
                <w:lang w:val="en-GB"/>
              </w:rPr>
            </w:pPr>
            <w:r w:rsidRPr="007A26B4">
              <w:rPr>
                <w:rFonts w:ascii="Arial" w:hAnsi="Arial" w:cs="Arial"/>
                <w:lang w:val="en-GB"/>
              </w:rPr>
              <w:t>Install and maintain temporary power infrastructure, including generators, cabling, and distribution boards, in compliance with current electrical safety standards.</w:t>
            </w:r>
          </w:p>
          <w:p w14:paraId="6E0D1187" w14:textId="77777777" w:rsidR="00024EF3" w:rsidRPr="007A26B4" w:rsidRDefault="00024EF3" w:rsidP="00F722B1">
            <w:pPr>
              <w:rPr>
                <w:rFonts w:ascii="Arial" w:hAnsi="Arial" w:cs="Arial"/>
                <w:lang w:val="en-GB"/>
              </w:rPr>
            </w:pPr>
          </w:p>
          <w:p w14:paraId="087FC706" w14:textId="77777777" w:rsidR="00F722B1" w:rsidRPr="007A26B4" w:rsidRDefault="00F722B1" w:rsidP="00F722B1">
            <w:pPr>
              <w:rPr>
                <w:rFonts w:ascii="Arial" w:hAnsi="Arial" w:cs="Arial"/>
                <w:lang w:val="en-GB"/>
              </w:rPr>
            </w:pPr>
            <w:r w:rsidRPr="007A26B4">
              <w:rPr>
                <w:rFonts w:ascii="Arial" w:hAnsi="Arial" w:cs="Arial"/>
                <w:lang w:val="en-GB"/>
              </w:rPr>
              <w:t>Supply and manage site lighting to ensure adequate illumination for public safety, operational areas, and event aesthetics.</w:t>
            </w:r>
          </w:p>
          <w:p w14:paraId="2091F7E2" w14:textId="77777777" w:rsidR="00024EF3" w:rsidRPr="007A26B4" w:rsidRDefault="00024EF3" w:rsidP="00F722B1">
            <w:pPr>
              <w:rPr>
                <w:rFonts w:ascii="Arial" w:hAnsi="Arial" w:cs="Arial"/>
                <w:lang w:val="en-GB"/>
              </w:rPr>
            </w:pPr>
          </w:p>
          <w:p w14:paraId="2902DC6A" w14:textId="77777777" w:rsidR="00F722B1" w:rsidRPr="007A26B4" w:rsidRDefault="00F722B1" w:rsidP="00F722B1">
            <w:pPr>
              <w:rPr>
                <w:rFonts w:ascii="Arial" w:hAnsi="Arial" w:cs="Arial"/>
                <w:lang w:val="en-GB"/>
              </w:rPr>
            </w:pPr>
            <w:r w:rsidRPr="007A26B4">
              <w:rPr>
                <w:rFonts w:ascii="Arial" w:hAnsi="Arial" w:cs="Arial"/>
                <w:lang w:val="en-GB"/>
              </w:rPr>
              <w:t>Prepare and deliver detailed power and lighting risk assessments for each event in line with current HSE regulations and the Purple Guide.</w:t>
            </w:r>
          </w:p>
          <w:p w14:paraId="03D737F3" w14:textId="77777777" w:rsidR="00024EF3" w:rsidRPr="007A26B4" w:rsidRDefault="00024EF3" w:rsidP="00F722B1">
            <w:pPr>
              <w:rPr>
                <w:rFonts w:ascii="Arial" w:hAnsi="Arial" w:cs="Arial"/>
                <w:lang w:val="en-GB"/>
              </w:rPr>
            </w:pPr>
          </w:p>
          <w:p w14:paraId="6DCEA0ED" w14:textId="77777777" w:rsidR="00F722B1" w:rsidRPr="007A26B4" w:rsidRDefault="00F722B1" w:rsidP="00F722B1">
            <w:pPr>
              <w:rPr>
                <w:rFonts w:ascii="Arial" w:hAnsi="Arial" w:cs="Arial"/>
                <w:lang w:val="en-GB"/>
              </w:rPr>
            </w:pPr>
            <w:r w:rsidRPr="007A26B4">
              <w:rPr>
                <w:rFonts w:ascii="Arial" w:hAnsi="Arial" w:cs="Arial"/>
                <w:lang w:val="en-GB"/>
              </w:rPr>
              <w:t>Ensure all equipment and practices comply with relevant legislation and industry standards for safety and performance.</w:t>
            </w:r>
          </w:p>
          <w:p w14:paraId="3765CFF7" w14:textId="77777777" w:rsidR="00024EF3" w:rsidRPr="007A26B4" w:rsidRDefault="00024EF3" w:rsidP="00F722B1">
            <w:pPr>
              <w:rPr>
                <w:rFonts w:ascii="Arial" w:hAnsi="Arial" w:cs="Arial"/>
                <w:lang w:val="en-GB"/>
              </w:rPr>
            </w:pPr>
          </w:p>
          <w:p w14:paraId="1042188B" w14:textId="2B009CCF" w:rsidR="000C1624" w:rsidRPr="007A26B4" w:rsidRDefault="00F722B1" w:rsidP="00F722B1">
            <w:pPr>
              <w:rPr>
                <w:rFonts w:ascii="Arial" w:hAnsi="Arial" w:cs="Arial"/>
                <w:lang w:val="en-GB"/>
              </w:rPr>
            </w:pPr>
            <w:r w:rsidRPr="007A26B4">
              <w:rPr>
                <w:rFonts w:ascii="Arial" w:hAnsi="Arial" w:cs="Arial"/>
                <w:lang w:val="en-GB"/>
              </w:rPr>
              <w:lastRenderedPageBreak/>
              <w:t>Demonstrate proven excellence in power and lighting services for large-scale public events, with a track record of reliability and professionalism.</w:t>
            </w:r>
          </w:p>
          <w:p w14:paraId="7DB6785D" w14:textId="77777777" w:rsidR="00024EF3" w:rsidRPr="007A26B4" w:rsidRDefault="00024EF3" w:rsidP="00F722B1">
            <w:pPr>
              <w:rPr>
                <w:rFonts w:ascii="Arial" w:hAnsi="Arial" w:cs="Arial"/>
              </w:rPr>
            </w:pPr>
          </w:p>
          <w:p w14:paraId="0F9455DB" w14:textId="09FA6D70" w:rsidR="00CD3536" w:rsidRPr="007A26B4" w:rsidRDefault="00CD3536" w:rsidP="00CD3536">
            <w:pPr>
              <w:rPr>
                <w:rFonts w:ascii="Arial" w:hAnsi="Arial" w:cs="Arial"/>
                <w:lang w:val="en-GB"/>
              </w:rPr>
            </w:pPr>
            <w:r w:rsidRPr="007A26B4">
              <w:rPr>
                <w:rFonts w:ascii="Arial" w:hAnsi="Arial" w:cs="Arial"/>
                <w:lang w:val="en-GB"/>
              </w:rPr>
              <w:t>High Visibility uniform for whole team</w:t>
            </w:r>
          </w:p>
          <w:p w14:paraId="674505E0" w14:textId="77777777" w:rsidR="00F00CF1" w:rsidRPr="007A26B4" w:rsidRDefault="00F00CF1" w:rsidP="00CD3536">
            <w:pPr>
              <w:rPr>
                <w:rFonts w:ascii="Arial" w:hAnsi="Arial" w:cs="Arial"/>
                <w:lang w:val="en-GB"/>
              </w:rPr>
            </w:pPr>
          </w:p>
          <w:p w14:paraId="0355D6B7" w14:textId="77777777" w:rsidR="004E476D" w:rsidRPr="007A26B4" w:rsidRDefault="004E476D" w:rsidP="00056E0E">
            <w:pPr>
              <w:rPr>
                <w:rFonts w:ascii="Arial" w:hAnsi="Arial" w:cs="Arial"/>
              </w:rPr>
            </w:pPr>
          </w:p>
        </w:tc>
      </w:tr>
      <w:tr w:rsidR="004E476D" w:rsidRPr="007A26B4" w14:paraId="6EFF0CE6" w14:textId="77777777" w:rsidTr="00B255BB">
        <w:trPr>
          <w:trHeight w:val="567"/>
        </w:trPr>
        <w:tc>
          <w:tcPr>
            <w:tcW w:w="9016" w:type="dxa"/>
            <w:shd w:val="clear" w:color="auto" w:fill="71B3E7" w:themeFill="accent5" w:themeFillTint="66"/>
            <w:vAlign w:val="center"/>
          </w:tcPr>
          <w:p w14:paraId="11EA9266" w14:textId="77777777" w:rsidR="004E476D" w:rsidRPr="007A26B4" w:rsidRDefault="004E476D" w:rsidP="00421FE6">
            <w:pPr>
              <w:ind w:left="340"/>
              <w:rPr>
                <w:rFonts w:ascii="Arial" w:hAnsi="Arial" w:cs="Arial"/>
                <w:b/>
                <w:bCs/>
              </w:rPr>
            </w:pPr>
            <w:r w:rsidRPr="007A26B4">
              <w:rPr>
                <w:rFonts w:ascii="Arial" w:hAnsi="Arial" w:cs="Arial"/>
                <w:b/>
                <w:bCs/>
              </w:rPr>
              <w:lastRenderedPageBreak/>
              <w:t xml:space="preserve">2.3.      Essential requirements </w:t>
            </w:r>
          </w:p>
        </w:tc>
      </w:tr>
      <w:tr w:rsidR="004E476D" w:rsidRPr="007A26B4" w14:paraId="68BC3E6F" w14:textId="77777777" w:rsidTr="00B255BB">
        <w:tc>
          <w:tcPr>
            <w:tcW w:w="9016" w:type="dxa"/>
          </w:tcPr>
          <w:p w14:paraId="499EB616" w14:textId="069C9851" w:rsidR="004E476D" w:rsidRPr="007A26B4" w:rsidRDefault="004E476D" w:rsidP="00421FE6">
            <w:pPr>
              <w:rPr>
                <w:rFonts w:ascii="Arial" w:hAnsi="Arial" w:cs="Arial"/>
              </w:rPr>
            </w:pPr>
            <w:r w:rsidRPr="007A26B4">
              <w:rPr>
                <w:rFonts w:ascii="Arial" w:hAnsi="Arial" w:cs="Arial"/>
              </w:rPr>
              <w:t xml:space="preserve">At all times working within the relevant legislation and according to good practice, please explain how you would </w:t>
            </w:r>
          </w:p>
        </w:tc>
      </w:tr>
      <w:tr w:rsidR="00677A6E" w:rsidRPr="007A26B4" w14:paraId="1ED77BD1" w14:textId="77777777" w:rsidTr="000C7D03">
        <w:tc>
          <w:tcPr>
            <w:tcW w:w="9016" w:type="dxa"/>
          </w:tcPr>
          <w:p w14:paraId="0A1F72E9" w14:textId="77777777" w:rsidR="00677A6E" w:rsidRPr="007A26B4" w:rsidRDefault="00677A6E" w:rsidP="00421FE6">
            <w:pPr>
              <w:rPr>
                <w:rFonts w:ascii="Arial" w:hAnsi="Arial" w:cs="Arial"/>
              </w:rPr>
            </w:pPr>
            <w:r w:rsidRPr="007A26B4">
              <w:rPr>
                <w:rFonts w:ascii="Arial" w:hAnsi="Arial" w:cs="Arial"/>
              </w:rPr>
              <w:t>Hold appropriate qualifications and accreditations for electrical work and temporary power installations.</w:t>
            </w:r>
          </w:p>
          <w:p w14:paraId="2DD35102" w14:textId="1B2CE91B" w:rsidR="00677A6E" w:rsidRPr="007A26B4" w:rsidRDefault="00677A6E" w:rsidP="00421FE6">
            <w:pPr>
              <w:rPr>
                <w:rFonts w:ascii="Arial" w:hAnsi="Arial" w:cs="Arial"/>
              </w:rPr>
            </w:pPr>
          </w:p>
        </w:tc>
      </w:tr>
      <w:tr w:rsidR="00677A6E" w:rsidRPr="007A26B4" w14:paraId="28286F1B" w14:textId="77777777" w:rsidTr="00791915">
        <w:tc>
          <w:tcPr>
            <w:tcW w:w="9016" w:type="dxa"/>
          </w:tcPr>
          <w:p w14:paraId="2C1B0D15" w14:textId="77777777" w:rsidR="00677A6E" w:rsidRPr="007A26B4" w:rsidRDefault="00677A6E" w:rsidP="00421FE6">
            <w:pPr>
              <w:rPr>
                <w:rFonts w:ascii="Arial" w:hAnsi="Arial" w:cs="Arial"/>
              </w:rPr>
            </w:pPr>
            <w:r w:rsidRPr="007A26B4">
              <w:rPr>
                <w:rFonts w:ascii="Arial" w:hAnsi="Arial" w:cs="Arial"/>
              </w:rPr>
              <w:t>Demonstrate sufficient knowledge and experience in delivering power and lighting services for large-scale public events.</w:t>
            </w:r>
          </w:p>
          <w:p w14:paraId="32B01528" w14:textId="24F77705" w:rsidR="00677A6E" w:rsidRPr="007A26B4" w:rsidRDefault="00677A6E" w:rsidP="00421FE6">
            <w:pPr>
              <w:rPr>
                <w:rFonts w:ascii="Arial" w:hAnsi="Arial" w:cs="Arial"/>
              </w:rPr>
            </w:pPr>
          </w:p>
        </w:tc>
      </w:tr>
      <w:tr w:rsidR="00677A6E" w:rsidRPr="007A26B4" w14:paraId="052D3551" w14:textId="77777777" w:rsidTr="00A81CFE">
        <w:tc>
          <w:tcPr>
            <w:tcW w:w="9016" w:type="dxa"/>
          </w:tcPr>
          <w:p w14:paraId="4CEEEDFF" w14:textId="0E100B3E" w:rsidR="00677A6E" w:rsidRPr="007A26B4" w:rsidRDefault="00677A6E" w:rsidP="00421FE6">
            <w:pPr>
              <w:rPr>
                <w:rFonts w:ascii="Arial" w:hAnsi="Arial" w:cs="Arial"/>
              </w:rPr>
            </w:pPr>
            <w:r w:rsidRPr="007A26B4">
              <w:rPr>
                <w:rFonts w:ascii="Arial" w:hAnsi="Arial" w:cs="Arial"/>
                <w:lang w:val="en-GB"/>
              </w:rPr>
              <w:t>Provide reliable power distribution and site lighting solutions that meet safety and performance standards.</w:t>
            </w:r>
          </w:p>
        </w:tc>
      </w:tr>
      <w:tr w:rsidR="00677A6E" w:rsidRPr="007A26B4" w14:paraId="4086411F" w14:textId="77777777" w:rsidTr="0020130B">
        <w:tc>
          <w:tcPr>
            <w:tcW w:w="9016" w:type="dxa"/>
          </w:tcPr>
          <w:p w14:paraId="16EA95EC" w14:textId="29F96FF1" w:rsidR="00677A6E" w:rsidRPr="007A26B4" w:rsidRDefault="00677A6E" w:rsidP="00421FE6">
            <w:pPr>
              <w:rPr>
                <w:rFonts w:ascii="Arial" w:hAnsi="Arial" w:cs="Arial"/>
              </w:rPr>
            </w:pPr>
            <w:r w:rsidRPr="007A26B4">
              <w:rPr>
                <w:rFonts w:ascii="Arial" w:hAnsi="Arial" w:cs="Arial"/>
                <w:lang w:val="en-GB"/>
              </w:rPr>
              <w:t>Prepare and deliver detailed power and lighting risk assessments for each event in line with current HSE regulations and the Purple Guide.</w:t>
            </w:r>
          </w:p>
        </w:tc>
      </w:tr>
      <w:tr w:rsidR="00677A6E" w:rsidRPr="007A26B4" w14:paraId="511DF443" w14:textId="77777777" w:rsidTr="00991A8C">
        <w:tc>
          <w:tcPr>
            <w:tcW w:w="9016" w:type="dxa"/>
          </w:tcPr>
          <w:p w14:paraId="1A1FCD91" w14:textId="47B79199" w:rsidR="00677A6E" w:rsidRPr="007A26B4" w:rsidRDefault="00677A6E" w:rsidP="00421FE6">
            <w:pPr>
              <w:rPr>
                <w:rFonts w:ascii="Arial" w:hAnsi="Arial" w:cs="Arial"/>
              </w:rPr>
            </w:pPr>
            <w:r w:rsidRPr="007A26B4">
              <w:rPr>
                <w:rFonts w:ascii="Arial" w:hAnsi="Arial" w:cs="Arial"/>
                <w:lang w:val="en-GB"/>
              </w:rPr>
              <w:t>Ensure compliance with all relevant legislation, including electrical safety, public safety, and environmental requirements</w:t>
            </w:r>
          </w:p>
        </w:tc>
      </w:tr>
      <w:tr w:rsidR="00677A6E" w:rsidRPr="007A26B4" w14:paraId="0A11F01E" w14:textId="77777777" w:rsidTr="00083EAF">
        <w:tc>
          <w:tcPr>
            <w:tcW w:w="9016" w:type="dxa"/>
          </w:tcPr>
          <w:p w14:paraId="62A90AD8" w14:textId="19337671" w:rsidR="00677A6E" w:rsidRPr="007A26B4" w:rsidRDefault="00677A6E" w:rsidP="00421FE6">
            <w:pPr>
              <w:rPr>
                <w:rFonts w:ascii="Arial" w:hAnsi="Arial" w:cs="Arial"/>
              </w:rPr>
            </w:pPr>
            <w:r w:rsidRPr="007A26B4">
              <w:rPr>
                <w:rFonts w:ascii="Arial" w:hAnsi="Arial" w:cs="Arial"/>
              </w:rPr>
              <w:t xml:space="preserve">Develop and implement contingency plans for technical failures or adverse conditions to </w:t>
            </w:r>
            <w:proofErr w:type="spellStart"/>
            <w:r w:rsidRPr="007A26B4">
              <w:rPr>
                <w:rFonts w:ascii="Arial" w:hAnsi="Arial" w:cs="Arial"/>
              </w:rPr>
              <w:t>minimise</w:t>
            </w:r>
            <w:proofErr w:type="spellEnd"/>
            <w:r w:rsidRPr="007A26B4">
              <w:rPr>
                <w:rFonts w:ascii="Arial" w:hAnsi="Arial" w:cs="Arial"/>
              </w:rPr>
              <w:t xml:space="preserve"> disruption and maintain safety.</w:t>
            </w:r>
          </w:p>
        </w:tc>
      </w:tr>
      <w:tr w:rsidR="00677A6E" w:rsidRPr="007A26B4" w14:paraId="69F22292" w14:textId="77777777" w:rsidTr="00BB455D">
        <w:tc>
          <w:tcPr>
            <w:tcW w:w="9016" w:type="dxa"/>
          </w:tcPr>
          <w:p w14:paraId="5DF06226" w14:textId="52BE844C" w:rsidR="00677A6E" w:rsidRPr="007A26B4" w:rsidRDefault="00677A6E" w:rsidP="00421FE6">
            <w:pPr>
              <w:rPr>
                <w:rFonts w:ascii="Arial" w:hAnsi="Arial" w:cs="Arial"/>
              </w:rPr>
            </w:pPr>
            <w:r w:rsidRPr="007A26B4">
              <w:rPr>
                <w:rFonts w:ascii="Arial" w:hAnsi="Arial" w:cs="Arial"/>
                <w:lang w:val="en-GB"/>
              </w:rPr>
              <w:t>Provide a 24-hour emergency response for urgent technical issues during the event period.</w:t>
            </w:r>
          </w:p>
        </w:tc>
      </w:tr>
      <w:tr w:rsidR="00677A6E" w:rsidRPr="007A26B4" w14:paraId="69815CB4" w14:textId="77777777" w:rsidTr="00F425D2">
        <w:tc>
          <w:tcPr>
            <w:tcW w:w="9016" w:type="dxa"/>
          </w:tcPr>
          <w:p w14:paraId="3023C52E" w14:textId="77777777" w:rsidR="00677A6E" w:rsidRPr="007A26B4" w:rsidRDefault="00677A6E" w:rsidP="00421FE6">
            <w:pPr>
              <w:rPr>
                <w:rFonts w:ascii="Arial" w:hAnsi="Arial" w:cs="Arial"/>
                <w:lang w:val="en-GB"/>
              </w:rPr>
            </w:pPr>
            <w:r w:rsidRPr="007A26B4">
              <w:rPr>
                <w:rFonts w:ascii="Arial" w:hAnsi="Arial" w:cs="Arial"/>
                <w:lang w:val="en-GB"/>
              </w:rPr>
              <w:t>Conduct annual reviews and produce a report summarising achievements and outlining improvements for the year ahead.</w:t>
            </w:r>
          </w:p>
          <w:p w14:paraId="773FE6AC" w14:textId="449DB5DC" w:rsidR="00677A6E" w:rsidRPr="007A26B4" w:rsidRDefault="00677A6E" w:rsidP="00421FE6">
            <w:pPr>
              <w:rPr>
                <w:rFonts w:ascii="Arial" w:hAnsi="Arial" w:cs="Arial"/>
              </w:rPr>
            </w:pPr>
          </w:p>
        </w:tc>
      </w:tr>
      <w:tr w:rsidR="00677A6E" w:rsidRPr="007A26B4" w14:paraId="6DBA0193" w14:textId="77777777" w:rsidTr="00B11607">
        <w:tc>
          <w:tcPr>
            <w:tcW w:w="9016" w:type="dxa"/>
            <w:shd w:val="clear" w:color="auto" w:fill="71B3E7" w:themeFill="accent5" w:themeFillTint="66"/>
            <w:vAlign w:val="center"/>
          </w:tcPr>
          <w:p w14:paraId="648F6F9F" w14:textId="3AE09DFE" w:rsidR="00677A6E" w:rsidRPr="007A26B4" w:rsidRDefault="00677A6E" w:rsidP="00421FE6">
            <w:pPr>
              <w:rPr>
                <w:rFonts w:ascii="Arial" w:hAnsi="Arial" w:cs="Arial"/>
              </w:rPr>
            </w:pPr>
            <w:r w:rsidRPr="007A26B4">
              <w:rPr>
                <w:rFonts w:ascii="Arial" w:hAnsi="Arial" w:cs="Arial"/>
                <w:b/>
                <w:bCs/>
              </w:rPr>
              <w:t xml:space="preserve">2.4.      Desirable requirements </w:t>
            </w:r>
          </w:p>
        </w:tc>
      </w:tr>
      <w:tr w:rsidR="00677A6E" w:rsidRPr="007A26B4" w14:paraId="7D597EBE" w14:textId="77777777" w:rsidTr="00E8232C">
        <w:tc>
          <w:tcPr>
            <w:tcW w:w="9016" w:type="dxa"/>
            <w:vAlign w:val="center"/>
          </w:tcPr>
          <w:p w14:paraId="2389ED18" w14:textId="44A6777C" w:rsidR="00677A6E" w:rsidRPr="007A26B4" w:rsidRDefault="00677A6E" w:rsidP="00421FE6">
            <w:pPr>
              <w:rPr>
                <w:rFonts w:ascii="Arial" w:hAnsi="Arial" w:cs="Arial"/>
              </w:rPr>
            </w:pPr>
            <w:r w:rsidRPr="007A26B4">
              <w:rPr>
                <w:rFonts w:ascii="Arial" w:hAnsi="Arial" w:cs="Arial"/>
                <w:lang w:val="en-GB"/>
              </w:rPr>
              <w:t>Energy-efficient and environmentally sustainable solutions, such as LED lighting or low-emission generators.</w:t>
            </w:r>
          </w:p>
        </w:tc>
      </w:tr>
      <w:tr w:rsidR="00677A6E" w:rsidRPr="007A26B4" w14:paraId="6954329B" w14:textId="77777777" w:rsidTr="009F43B0">
        <w:tc>
          <w:tcPr>
            <w:tcW w:w="9016" w:type="dxa"/>
            <w:vAlign w:val="center"/>
          </w:tcPr>
          <w:p w14:paraId="0C63BCF1" w14:textId="02FD4ACE" w:rsidR="00677A6E" w:rsidRPr="007A26B4" w:rsidRDefault="00677A6E" w:rsidP="00421FE6">
            <w:pPr>
              <w:rPr>
                <w:rFonts w:ascii="Arial" w:hAnsi="Arial" w:cs="Arial"/>
              </w:rPr>
            </w:pPr>
            <w:r w:rsidRPr="007A26B4">
              <w:rPr>
                <w:rFonts w:ascii="Arial" w:hAnsi="Arial" w:cs="Arial"/>
              </w:rPr>
              <w:t>Enhanced technical solutions that improve event safety, efficiency, or audience experience (e.g., advanced monitoring tools, backup systems).</w:t>
            </w:r>
          </w:p>
        </w:tc>
      </w:tr>
      <w:tr w:rsidR="00677A6E" w:rsidRPr="007A26B4" w14:paraId="06EE41D6" w14:textId="77777777" w:rsidTr="00216402">
        <w:tc>
          <w:tcPr>
            <w:tcW w:w="9016" w:type="dxa"/>
            <w:vAlign w:val="center"/>
          </w:tcPr>
          <w:p w14:paraId="6C9ABA69" w14:textId="3B4A61E6" w:rsidR="00677A6E" w:rsidRPr="007A26B4" w:rsidRDefault="00677A6E" w:rsidP="00421FE6">
            <w:pPr>
              <w:rPr>
                <w:rFonts w:ascii="Arial" w:hAnsi="Arial" w:cs="Arial"/>
              </w:rPr>
            </w:pPr>
            <w:r w:rsidRPr="007A26B4">
              <w:rPr>
                <w:rFonts w:ascii="Arial" w:hAnsi="Arial" w:cs="Arial"/>
              </w:rPr>
              <w:t>Additional support services that contribute to the smooth delivery of high-quality events, beyond the core power and lighting requirements.</w:t>
            </w:r>
          </w:p>
        </w:tc>
      </w:tr>
      <w:tr w:rsidR="00677A6E" w:rsidRPr="007A26B4" w14:paraId="556951C7" w14:textId="77777777" w:rsidTr="00E6070E">
        <w:tc>
          <w:tcPr>
            <w:tcW w:w="9016" w:type="dxa"/>
            <w:vAlign w:val="center"/>
          </w:tcPr>
          <w:p w14:paraId="518E268A" w14:textId="1762CC31" w:rsidR="00677A6E" w:rsidRPr="007A26B4" w:rsidRDefault="00677A6E" w:rsidP="00421FE6">
            <w:pPr>
              <w:rPr>
                <w:rFonts w:ascii="Arial" w:hAnsi="Arial" w:cs="Arial"/>
              </w:rPr>
            </w:pPr>
            <w:r w:rsidRPr="007A26B4">
              <w:rPr>
                <w:rFonts w:ascii="Arial" w:hAnsi="Arial" w:cs="Arial"/>
              </w:rPr>
              <w:t>Innovative approaches to reducing environmental impact, such as fuel-saving technologies or renewable energy options</w:t>
            </w:r>
          </w:p>
        </w:tc>
      </w:tr>
      <w:tr w:rsidR="00677A6E" w:rsidRPr="007A26B4" w14:paraId="522AD0A9" w14:textId="77777777" w:rsidTr="0010125B">
        <w:tc>
          <w:tcPr>
            <w:tcW w:w="9016" w:type="dxa"/>
            <w:shd w:val="clear" w:color="auto" w:fill="71B3E7" w:themeFill="accent5" w:themeFillTint="66"/>
            <w:vAlign w:val="center"/>
          </w:tcPr>
          <w:p w14:paraId="3E295190" w14:textId="03C5E497" w:rsidR="00677A6E" w:rsidRPr="007A26B4" w:rsidRDefault="00677A6E" w:rsidP="00421FE6">
            <w:pPr>
              <w:rPr>
                <w:rFonts w:ascii="Arial" w:hAnsi="Arial" w:cs="Arial"/>
              </w:rPr>
            </w:pPr>
            <w:r w:rsidRPr="007A26B4">
              <w:rPr>
                <w:rFonts w:ascii="Arial" w:hAnsi="Arial" w:cs="Arial"/>
                <w:b/>
                <w:bCs/>
              </w:rPr>
              <w:t>2.5.      Additional information about the contract</w:t>
            </w:r>
          </w:p>
        </w:tc>
      </w:tr>
      <w:tr w:rsidR="00B255BB" w:rsidRPr="007A26B4" w14:paraId="73DD80CD" w14:textId="77777777" w:rsidTr="00B255BB">
        <w:trPr>
          <w:trHeight w:val="567"/>
        </w:trPr>
        <w:tc>
          <w:tcPr>
            <w:tcW w:w="9016" w:type="dxa"/>
          </w:tcPr>
          <w:p w14:paraId="63ACF5A1" w14:textId="77777777" w:rsidR="00486423" w:rsidRPr="007A26B4" w:rsidRDefault="00486423" w:rsidP="00486423">
            <w:pPr>
              <w:rPr>
                <w:rFonts w:ascii="Arial" w:hAnsi="Arial" w:cs="Arial"/>
                <w:lang w:val="en-GB"/>
              </w:rPr>
            </w:pPr>
          </w:p>
          <w:p w14:paraId="777C9C49" w14:textId="77777777" w:rsidR="00486423" w:rsidRPr="007A26B4" w:rsidRDefault="00486423" w:rsidP="00486423">
            <w:pPr>
              <w:rPr>
                <w:rFonts w:ascii="Arial" w:hAnsi="Arial" w:cs="Arial"/>
                <w:lang w:val="en-GB"/>
              </w:rPr>
            </w:pPr>
            <w:r w:rsidRPr="007A26B4">
              <w:rPr>
                <w:rFonts w:ascii="Arial" w:hAnsi="Arial" w:cs="Arial"/>
                <w:lang w:val="en-GB"/>
              </w:rPr>
              <w:t>Contractors must provide all necessary documentation, including risk assessments, method statements, and proof of insurance, prior to each event.</w:t>
            </w:r>
          </w:p>
          <w:p w14:paraId="3645952D" w14:textId="77777777" w:rsidR="00486423" w:rsidRPr="007A26B4" w:rsidRDefault="00486423" w:rsidP="00486423">
            <w:pPr>
              <w:rPr>
                <w:rFonts w:ascii="Arial" w:hAnsi="Arial" w:cs="Arial"/>
                <w:lang w:val="en-GB"/>
              </w:rPr>
            </w:pPr>
          </w:p>
          <w:p w14:paraId="02849FF3" w14:textId="77777777" w:rsidR="00486423" w:rsidRPr="007A26B4" w:rsidRDefault="00486423" w:rsidP="00486423">
            <w:pPr>
              <w:rPr>
                <w:rFonts w:ascii="Arial" w:hAnsi="Arial" w:cs="Arial"/>
                <w:lang w:val="en-GB"/>
              </w:rPr>
            </w:pPr>
            <w:r w:rsidRPr="007A26B4">
              <w:rPr>
                <w:rFonts w:ascii="Arial" w:hAnsi="Arial" w:cs="Arial"/>
                <w:lang w:val="en-GB"/>
              </w:rPr>
              <w:t>The Council values proactive communication and flexibility to adapt to changing circumstances during event delivery.</w:t>
            </w:r>
          </w:p>
          <w:p w14:paraId="7EE4096F" w14:textId="77777777" w:rsidR="00486423" w:rsidRPr="007A26B4" w:rsidRDefault="00486423" w:rsidP="00486423">
            <w:pPr>
              <w:rPr>
                <w:rFonts w:ascii="Arial" w:hAnsi="Arial" w:cs="Arial"/>
                <w:lang w:val="en-GB"/>
              </w:rPr>
            </w:pPr>
          </w:p>
          <w:p w14:paraId="4BF85099" w14:textId="77777777" w:rsidR="00486423" w:rsidRPr="007A26B4" w:rsidRDefault="00486423" w:rsidP="00486423">
            <w:pPr>
              <w:rPr>
                <w:rFonts w:ascii="Arial" w:hAnsi="Arial" w:cs="Arial"/>
                <w:lang w:val="en-GB"/>
              </w:rPr>
            </w:pPr>
            <w:r w:rsidRPr="007A26B4">
              <w:rPr>
                <w:rFonts w:ascii="Arial" w:hAnsi="Arial" w:cs="Arial"/>
                <w:lang w:val="en-GB"/>
              </w:rPr>
              <w:lastRenderedPageBreak/>
              <w:t>The contractor will be required to attend planning meetings and site visits as requested by the Council.</w:t>
            </w:r>
          </w:p>
          <w:p w14:paraId="2D11E7B3" w14:textId="77777777" w:rsidR="00517567" w:rsidRPr="007A26B4" w:rsidRDefault="00517567" w:rsidP="00486423">
            <w:pPr>
              <w:rPr>
                <w:rFonts w:ascii="Arial" w:hAnsi="Arial" w:cs="Arial"/>
                <w:lang w:val="en-GB"/>
              </w:rPr>
            </w:pPr>
          </w:p>
          <w:p w14:paraId="4F93CAF2" w14:textId="09F0BED7" w:rsidR="00B255BB" w:rsidRPr="007A26B4" w:rsidRDefault="00B255BB" w:rsidP="006F0C5D">
            <w:pPr>
              <w:rPr>
                <w:rFonts w:ascii="Arial" w:hAnsi="Arial" w:cs="Arial"/>
                <w:b/>
                <w:bCs/>
              </w:rPr>
            </w:pPr>
          </w:p>
        </w:tc>
      </w:tr>
    </w:tbl>
    <w:p w14:paraId="7AA05EE3" w14:textId="77777777" w:rsidR="004E476D" w:rsidRPr="007A26B4" w:rsidRDefault="004E476D" w:rsidP="004E476D">
      <w:pPr>
        <w:rPr>
          <w:rFonts w:ascii="Arial" w:hAnsi="Arial" w:cs="Arial"/>
        </w:rPr>
      </w:pPr>
    </w:p>
    <w:tbl>
      <w:tblPr>
        <w:tblStyle w:val="TableGrid"/>
        <w:tblW w:w="0" w:type="auto"/>
        <w:tblLook w:val="04A0" w:firstRow="1" w:lastRow="0" w:firstColumn="1" w:lastColumn="0" w:noHBand="0" w:noVBand="1"/>
      </w:tblPr>
      <w:tblGrid>
        <w:gridCol w:w="2105"/>
        <w:gridCol w:w="948"/>
        <w:gridCol w:w="3363"/>
        <w:gridCol w:w="944"/>
        <w:gridCol w:w="137"/>
        <w:gridCol w:w="136"/>
        <w:gridCol w:w="137"/>
        <w:gridCol w:w="1246"/>
      </w:tblGrid>
      <w:tr w:rsidR="004E476D" w:rsidRPr="007A26B4" w14:paraId="1C61E0D3" w14:textId="77777777" w:rsidTr="00BD3648">
        <w:tc>
          <w:tcPr>
            <w:tcW w:w="9016" w:type="dxa"/>
            <w:gridSpan w:val="8"/>
            <w:shd w:val="clear" w:color="auto" w:fill="2B8DDB" w:themeFill="accent5" w:themeFillTint="99"/>
          </w:tcPr>
          <w:p w14:paraId="7565183B" w14:textId="77777777" w:rsidR="004E476D" w:rsidRPr="007A26B4" w:rsidRDefault="004E476D" w:rsidP="00421FE6">
            <w:pPr>
              <w:jc w:val="center"/>
              <w:rPr>
                <w:rFonts w:ascii="Arial" w:hAnsi="Arial" w:cs="Arial"/>
                <w:b/>
                <w:bCs/>
              </w:rPr>
            </w:pPr>
            <w:r w:rsidRPr="007A26B4">
              <w:rPr>
                <w:rFonts w:ascii="Arial" w:hAnsi="Arial" w:cs="Arial"/>
              </w:rPr>
              <w:br w:type="page"/>
            </w:r>
          </w:p>
          <w:p w14:paraId="425F93AF" w14:textId="77777777" w:rsidR="004E476D" w:rsidRPr="007A26B4" w:rsidRDefault="004E476D" w:rsidP="00421FE6">
            <w:pPr>
              <w:jc w:val="center"/>
              <w:rPr>
                <w:rFonts w:ascii="Arial" w:hAnsi="Arial" w:cs="Arial"/>
                <w:b/>
                <w:bCs/>
                <w:szCs w:val="24"/>
              </w:rPr>
            </w:pPr>
            <w:r w:rsidRPr="007A26B4">
              <w:rPr>
                <w:rFonts w:ascii="Arial" w:hAnsi="Arial" w:cs="Arial"/>
                <w:b/>
                <w:bCs/>
                <w:szCs w:val="24"/>
              </w:rPr>
              <w:t>3. Documents to complete</w:t>
            </w:r>
          </w:p>
          <w:p w14:paraId="67B16AFA" w14:textId="77777777" w:rsidR="004E476D" w:rsidRPr="007A26B4" w:rsidRDefault="004E476D" w:rsidP="00421FE6">
            <w:pPr>
              <w:rPr>
                <w:rFonts w:ascii="Arial" w:hAnsi="Arial" w:cs="Arial"/>
              </w:rPr>
            </w:pPr>
          </w:p>
        </w:tc>
      </w:tr>
      <w:tr w:rsidR="004E476D" w:rsidRPr="007A26B4" w14:paraId="3A3CE5E7" w14:textId="77777777" w:rsidTr="00BD3648">
        <w:trPr>
          <w:trHeight w:val="567"/>
        </w:trPr>
        <w:tc>
          <w:tcPr>
            <w:tcW w:w="9016" w:type="dxa"/>
            <w:gridSpan w:val="8"/>
            <w:shd w:val="clear" w:color="auto" w:fill="71B3E7" w:themeFill="accent5" w:themeFillTint="66"/>
            <w:vAlign w:val="center"/>
          </w:tcPr>
          <w:p w14:paraId="71FAB69F" w14:textId="77777777" w:rsidR="004E476D" w:rsidRPr="007A26B4" w:rsidRDefault="004E476D" w:rsidP="00421FE6">
            <w:pPr>
              <w:ind w:left="340"/>
              <w:rPr>
                <w:rFonts w:ascii="Arial" w:hAnsi="Arial" w:cs="Arial"/>
              </w:rPr>
            </w:pPr>
            <w:r w:rsidRPr="007A26B4">
              <w:rPr>
                <w:rFonts w:ascii="Arial" w:hAnsi="Arial" w:cs="Arial"/>
                <w:b/>
                <w:bCs/>
              </w:rPr>
              <w:t xml:space="preserve">3.1.        Instructions for completion and submission </w:t>
            </w:r>
          </w:p>
        </w:tc>
      </w:tr>
      <w:tr w:rsidR="004E476D" w:rsidRPr="007A26B4" w14:paraId="6F416858" w14:textId="77777777" w:rsidTr="00BD3648">
        <w:tc>
          <w:tcPr>
            <w:tcW w:w="9016" w:type="dxa"/>
            <w:gridSpan w:val="8"/>
          </w:tcPr>
          <w:p w14:paraId="4D4C9760" w14:textId="77777777" w:rsidR="004E476D" w:rsidRPr="007A26B4" w:rsidRDefault="004E476D" w:rsidP="00421FE6">
            <w:pPr>
              <w:ind w:left="340"/>
              <w:rPr>
                <w:rFonts w:ascii="Arial" w:hAnsi="Arial" w:cs="Arial"/>
                <w:b/>
                <w:bCs/>
              </w:rPr>
            </w:pPr>
            <w:r w:rsidRPr="007A26B4">
              <w:rPr>
                <w:rFonts w:ascii="Arial" w:hAnsi="Arial" w:cs="Arial"/>
                <w:b/>
                <w:bCs/>
              </w:rPr>
              <w:t>3.1.1.</w:t>
            </w:r>
            <w:r w:rsidRPr="007A26B4">
              <w:rPr>
                <w:rFonts w:ascii="Arial" w:hAnsi="Arial" w:cs="Arial"/>
              </w:rPr>
              <w:t xml:space="preserve">    </w:t>
            </w:r>
            <w:r w:rsidRPr="007A26B4">
              <w:rPr>
                <w:rFonts w:ascii="Arial" w:hAnsi="Arial" w:cs="Arial"/>
                <w:b/>
                <w:bCs/>
              </w:rPr>
              <w:t>To ensure a fair process please provide the tender on the forms included</w:t>
            </w:r>
          </w:p>
          <w:p w14:paraId="0E580A28" w14:textId="77777777" w:rsidR="004E476D" w:rsidRPr="007A26B4" w:rsidRDefault="004E476D" w:rsidP="00421FE6">
            <w:pPr>
              <w:ind w:left="340"/>
              <w:rPr>
                <w:rFonts w:ascii="Arial" w:hAnsi="Arial" w:cs="Arial"/>
                <w:b/>
                <w:bCs/>
              </w:rPr>
            </w:pPr>
            <w:r w:rsidRPr="007A26B4">
              <w:rPr>
                <w:rFonts w:ascii="Arial" w:hAnsi="Arial" w:cs="Arial"/>
                <w:b/>
                <w:bCs/>
              </w:rPr>
              <w:t xml:space="preserve">              in this section. </w:t>
            </w:r>
          </w:p>
          <w:p w14:paraId="628A508F" w14:textId="77777777" w:rsidR="004E476D" w:rsidRPr="007A26B4" w:rsidRDefault="004E476D" w:rsidP="00421FE6">
            <w:pPr>
              <w:rPr>
                <w:rFonts w:ascii="Arial" w:hAnsi="Arial" w:cs="Arial"/>
              </w:rPr>
            </w:pPr>
          </w:p>
        </w:tc>
      </w:tr>
      <w:tr w:rsidR="004E476D" w:rsidRPr="007A26B4" w14:paraId="2429141E" w14:textId="77777777" w:rsidTr="00BD3648">
        <w:tc>
          <w:tcPr>
            <w:tcW w:w="9016" w:type="dxa"/>
            <w:gridSpan w:val="8"/>
          </w:tcPr>
          <w:p w14:paraId="3B4CF579" w14:textId="77777777" w:rsidR="004E476D" w:rsidRPr="007A26B4" w:rsidRDefault="004E476D" w:rsidP="00421FE6">
            <w:pPr>
              <w:pStyle w:val="ListParagraph"/>
              <w:ind w:left="340"/>
              <w:rPr>
                <w:rFonts w:cs="Arial"/>
                <w:b/>
                <w:bCs/>
              </w:rPr>
            </w:pPr>
            <w:r w:rsidRPr="007A26B4">
              <w:rPr>
                <w:rFonts w:cs="Arial"/>
                <w:b/>
                <w:bCs/>
              </w:rPr>
              <w:t xml:space="preserve">3.1.2.    Tender submissions by email </w:t>
            </w:r>
          </w:p>
          <w:p w14:paraId="12720664" w14:textId="77777777" w:rsidR="004E476D" w:rsidRPr="007A26B4" w:rsidRDefault="004E476D" w:rsidP="00421FE6">
            <w:pPr>
              <w:pStyle w:val="ListParagraph"/>
              <w:rPr>
                <w:rFonts w:cs="Arial"/>
                <w:b/>
                <w:bCs/>
              </w:rPr>
            </w:pPr>
          </w:p>
          <w:p w14:paraId="3B6BDF3A" w14:textId="4234A42A" w:rsidR="004E476D" w:rsidRPr="007A26B4" w:rsidRDefault="004E476D" w:rsidP="00421FE6">
            <w:pPr>
              <w:rPr>
                <w:rFonts w:ascii="Arial" w:hAnsi="Arial" w:cs="Arial"/>
              </w:rPr>
            </w:pPr>
            <w:r w:rsidRPr="007A26B4">
              <w:rPr>
                <w:rFonts w:ascii="Arial" w:hAnsi="Arial" w:cs="Arial"/>
              </w:rPr>
              <w:t>Tender submissions should be sent to</w:t>
            </w:r>
            <w:r w:rsidR="00602509">
              <w:rPr>
                <w:rFonts w:ascii="Arial" w:hAnsi="Arial" w:cs="Arial"/>
              </w:rPr>
              <w:t xml:space="preserve"> the Town Clerk by email,</w:t>
            </w:r>
            <w:r w:rsidR="00993127">
              <w:rPr>
                <w:rFonts w:ascii="Arial" w:hAnsi="Arial" w:cs="Arial"/>
              </w:rPr>
              <w:t xml:space="preserve"> </w:t>
            </w:r>
            <w:hyperlink r:id="rId11" w:history="1">
              <w:r w:rsidR="00993127" w:rsidRPr="001A0006">
                <w:rPr>
                  <w:rStyle w:val="Hyperlink"/>
                  <w:rFonts w:ascii="Arial" w:hAnsi="Arial" w:cs="Arial"/>
                </w:rPr>
                <w:t>tenders@littlehampton-tc.gov.uk</w:t>
              </w:r>
            </w:hyperlink>
            <w:r w:rsidRPr="007A26B4">
              <w:rPr>
                <w:rFonts w:ascii="Arial" w:hAnsi="Arial" w:cs="Arial"/>
              </w:rPr>
              <w:t xml:space="preserve"> or posted to</w:t>
            </w:r>
            <w:r w:rsidR="00602509">
              <w:rPr>
                <w:rFonts w:ascii="Arial" w:hAnsi="Arial" w:cs="Arial"/>
              </w:rPr>
              <w:t xml:space="preserve"> the Town Clerk, </w:t>
            </w:r>
            <w:r w:rsidRPr="007A26B4">
              <w:rPr>
                <w:rFonts w:ascii="Arial" w:hAnsi="Arial" w:cs="Arial"/>
              </w:rPr>
              <w:t xml:space="preserve"> </w:t>
            </w:r>
            <w:r w:rsidR="00CD3536" w:rsidRPr="007A26B4">
              <w:rPr>
                <w:rFonts w:ascii="Arial" w:hAnsi="Arial" w:cs="Arial"/>
              </w:rPr>
              <w:t>Event Support Tender</w:t>
            </w:r>
            <w:r w:rsidRPr="007A26B4">
              <w:rPr>
                <w:rFonts w:ascii="Arial" w:hAnsi="Arial" w:cs="Arial"/>
              </w:rPr>
              <w:t xml:space="preserve">, Littlehampton Town Council, Manor House, Church Street, Littlehampton, West Sussex BN17 5EW by the closing date of </w:t>
            </w:r>
            <w:r w:rsidR="00595980" w:rsidRPr="00595980">
              <w:rPr>
                <w:rFonts w:ascii="Arial" w:hAnsi="Arial" w:cs="Arial"/>
                <w:b/>
                <w:bCs/>
              </w:rPr>
              <w:t>3 March 2026</w:t>
            </w:r>
            <w:r w:rsidR="00CD3536" w:rsidRPr="007A26B4">
              <w:rPr>
                <w:rFonts w:ascii="Arial" w:hAnsi="Arial" w:cs="Arial"/>
                <w:b/>
                <w:bCs/>
              </w:rPr>
              <w:t>.</w:t>
            </w:r>
          </w:p>
          <w:p w14:paraId="345F970D" w14:textId="77777777" w:rsidR="004E476D" w:rsidRPr="007A26B4" w:rsidRDefault="004E476D" w:rsidP="00421FE6">
            <w:pPr>
              <w:rPr>
                <w:rFonts w:ascii="Arial" w:hAnsi="Arial" w:cs="Arial"/>
              </w:rPr>
            </w:pPr>
          </w:p>
          <w:p w14:paraId="5232A58A" w14:textId="77777777" w:rsidR="004E476D" w:rsidRPr="007A26B4" w:rsidRDefault="004E476D" w:rsidP="00421FE6">
            <w:pPr>
              <w:rPr>
                <w:rFonts w:ascii="Arial" w:hAnsi="Arial" w:cs="Arial"/>
              </w:rPr>
            </w:pPr>
            <w:r w:rsidRPr="007A26B4">
              <w:rPr>
                <w:rFonts w:ascii="Arial" w:hAnsi="Arial" w:cs="Arial"/>
              </w:rPr>
              <w:t>Additional pictures or information that might help the Council to reach a decision are welcomed as part of the tender.</w:t>
            </w:r>
          </w:p>
          <w:p w14:paraId="7C057479" w14:textId="77777777" w:rsidR="004E476D" w:rsidRPr="007A26B4" w:rsidRDefault="004E476D" w:rsidP="00421FE6">
            <w:pPr>
              <w:rPr>
                <w:rFonts w:ascii="Arial" w:hAnsi="Arial" w:cs="Arial"/>
              </w:rPr>
            </w:pPr>
          </w:p>
          <w:p w14:paraId="785241E3" w14:textId="73E8DDA1" w:rsidR="004E476D" w:rsidRPr="007A26B4" w:rsidRDefault="004E476D" w:rsidP="00421FE6">
            <w:pPr>
              <w:rPr>
                <w:rFonts w:ascii="Arial" w:hAnsi="Arial" w:cs="Arial"/>
              </w:rPr>
            </w:pPr>
            <w:r w:rsidRPr="007A26B4">
              <w:rPr>
                <w:rFonts w:ascii="Arial" w:hAnsi="Arial" w:cs="Arial"/>
              </w:rPr>
              <w:t xml:space="preserve">Any queries are welcome and should be sent to </w:t>
            </w:r>
            <w:hyperlink r:id="rId12" w:history="1">
              <w:r w:rsidR="00CD3536" w:rsidRPr="007A26B4">
                <w:rPr>
                  <w:rStyle w:val="Hyperlink"/>
                  <w:rFonts w:ascii="Arial" w:hAnsi="Arial" w:cs="Arial"/>
                </w:rPr>
                <w:t>rmarshall@littlehampton-tc.gov.uk</w:t>
              </w:r>
            </w:hyperlink>
          </w:p>
          <w:p w14:paraId="06B68C17" w14:textId="77777777" w:rsidR="004E476D" w:rsidRPr="007A26B4" w:rsidRDefault="004E476D" w:rsidP="00421FE6">
            <w:pPr>
              <w:rPr>
                <w:rFonts w:ascii="Arial" w:hAnsi="Arial" w:cs="Arial"/>
              </w:rPr>
            </w:pPr>
          </w:p>
        </w:tc>
      </w:tr>
      <w:tr w:rsidR="004E476D" w:rsidRPr="007A26B4" w14:paraId="13F8C6A1" w14:textId="77777777" w:rsidTr="00BD3648">
        <w:trPr>
          <w:trHeight w:val="1418"/>
        </w:trPr>
        <w:tc>
          <w:tcPr>
            <w:tcW w:w="9016" w:type="dxa"/>
            <w:gridSpan w:val="8"/>
            <w:shd w:val="clear" w:color="auto" w:fill="71B3E7" w:themeFill="accent5" w:themeFillTint="66"/>
            <w:vAlign w:val="center"/>
          </w:tcPr>
          <w:p w14:paraId="56F57A7F" w14:textId="77777777" w:rsidR="004E476D" w:rsidRPr="007A26B4" w:rsidRDefault="004E476D" w:rsidP="00421FE6">
            <w:pPr>
              <w:ind w:left="340"/>
              <w:rPr>
                <w:rFonts w:ascii="Arial" w:hAnsi="Arial" w:cs="Arial"/>
                <w:b/>
                <w:bCs/>
              </w:rPr>
            </w:pPr>
            <w:r w:rsidRPr="007A26B4">
              <w:rPr>
                <w:rFonts w:ascii="Arial" w:hAnsi="Arial" w:cs="Arial"/>
                <w:b/>
                <w:bCs/>
              </w:rPr>
              <w:t>3.2.      The contract requirements</w:t>
            </w:r>
          </w:p>
          <w:p w14:paraId="22692B70" w14:textId="77777777" w:rsidR="004E476D" w:rsidRPr="007A26B4" w:rsidRDefault="004E476D" w:rsidP="00421FE6">
            <w:pPr>
              <w:pStyle w:val="ListParagraph"/>
              <w:rPr>
                <w:rFonts w:cs="Arial"/>
                <w:b/>
                <w:bCs/>
              </w:rPr>
            </w:pPr>
          </w:p>
          <w:p w14:paraId="37B41E3C" w14:textId="77777777" w:rsidR="004E476D" w:rsidRPr="007A26B4" w:rsidRDefault="004E476D" w:rsidP="00421FE6">
            <w:pPr>
              <w:rPr>
                <w:rFonts w:ascii="Arial" w:hAnsi="Arial" w:cs="Arial"/>
                <w:b/>
                <w:bCs/>
              </w:rPr>
            </w:pPr>
            <w:r w:rsidRPr="007A26B4">
              <w:rPr>
                <w:rFonts w:ascii="Arial" w:hAnsi="Arial" w:cs="Arial"/>
              </w:rPr>
              <w:t xml:space="preserve">Please explain how you meet all the requirements. 2,000 words maximum as outlined in section 2.3 and 2.4 essential and desirable criteria. </w:t>
            </w:r>
          </w:p>
        </w:tc>
      </w:tr>
      <w:tr w:rsidR="004E476D" w:rsidRPr="007A26B4" w14:paraId="07FC136E" w14:textId="77777777" w:rsidTr="00BD3648">
        <w:trPr>
          <w:trHeight w:val="1042"/>
        </w:trPr>
        <w:tc>
          <w:tcPr>
            <w:tcW w:w="9016" w:type="dxa"/>
            <w:gridSpan w:val="8"/>
          </w:tcPr>
          <w:p w14:paraId="49E8D85E" w14:textId="77777777" w:rsidR="004E476D" w:rsidRPr="007A26B4" w:rsidRDefault="004E476D" w:rsidP="00421FE6">
            <w:pPr>
              <w:rPr>
                <w:rFonts w:ascii="Arial" w:hAnsi="Arial" w:cs="Arial"/>
              </w:rPr>
            </w:pPr>
          </w:p>
          <w:p w14:paraId="04C16BBD" w14:textId="77777777" w:rsidR="004E476D" w:rsidRPr="007A26B4" w:rsidRDefault="004E476D" w:rsidP="00421FE6">
            <w:pPr>
              <w:rPr>
                <w:rFonts w:ascii="Arial" w:hAnsi="Arial" w:cs="Arial"/>
              </w:rPr>
            </w:pPr>
          </w:p>
          <w:p w14:paraId="0B4EE01F" w14:textId="77777777" w:rsidR="004E476D" w:rsidRPr="007A26B4" w:rsidRDefault="004E476D" w:rsidP="00421FE6">
            <w:pPr>
              <w:rPr>
                <w:rFonts w:ascii="Arial" w:hAnsi="Arial" w:cs="Arial"/>
              </w:rPr>
            </w:pPr>
          </w:p>
          <w:p w14:paraId="6BF8AA0D" w14:textId="77777777" w:rsidR="004E476D" w:rsidRPr="007A26B4" w:rsidRDefault="004E476D" w:rsidP="00421FE6">
            <w:pPr>
              <w:rPr>
                <w:rFonts w:ascii="Arial" w:hAnsi="Arial" w:cs="Arial"/>
              </w:rPr>
            </w:pPr>
          </w:p>
          <w:p w14:paraId="3DA095AE" w14:textId="77777777" w:rsidR="004E476D" w:rsidRPr="007A26B4" w:rsidRDefault="004E476D" w:rsidP="00421FE6">
            <w:pPr>
              <w:rPr>
                <w:rFonts w:ascii="Arial" w:hAnsi="Arial" w:cs="Arial"/>
              </w:rPr>
            </w:pPr>
          </w:p>
          <w:p w14:paraId="549B0FD9" w14:textId="77777777" w:rsidR="004E476D" w:rsidRPr="007A26B4" w:rsidRDefault="004E476D" w:rsidP="00421FE6">
            <w:pPr>
              <w:rPr>
                <w:rFonts w:ascii="Arial" w:hAnsi="Arial" w:cs="Arial"/>
              </w:rPr>
            </w:pPr>
          </w:p>
          <w:p w14:paraId="5BBBD74A" w14:textId="77777777" w:rsidR="004E476D" w:rsidRPr="007A26B4" w:rsidRDefault="004E476D" w:rsidP="00421FE6">
            <w:pPr>
              <w:rPr>
                <w:rFonts w:ascii="Arial" w:hAnsi="Arial" w:cs="Arial"/>
              </w:rPr>
            </w:pPr>
          </w:p>
          <w:p w14:paraId="503F1B75" w14:textId="77777777" w:rsidR="004E476D" w:rsidRPr="007A26B4" w:rsidRDefault="004E476D" w:rsidP="00421FE6">
            <w:pPr>
              <w:rPr>
                <w:rFonts w:ascii="Arial" w:hAnsi="Arial" w:cs="Arial"/>
              </w:rPr>
            </w:pPr>
          </w:p>
          <w:p w14:paraId="200D2EB9" w14:textId="77777777" w:rsidR="004E476D" w:rsidRPr="007A26B4" w:rsidRDefault="004E476D" w:rsidP="00421FE6">
            <w:pPr>
              <w:rPr>
                <w:rFonts w:ascii="Arial" w:hAnsi="Arial" w:cs="Arial"/>
              </w:rPr>
            </w:pPr>
          </w:p>
          <w:p w14:paraId="34C6332B" w14:textId="77777777" w:rsidR="004E476D" w:rsidRPr="007A26B4" w:rsidRDefault="004E476D" w:rsidP="00421FE6">
            <w:pPr>
              <w:rPr>
                <w:rFonts w:ascii="Arial" w:hAnsi="Arial" w:cs="Arial"/>
              </w:rPr>
            </w:pPr>
          </w:p>
          <w:p w14:paraId="32A5C8CC" w14:textId="77777777" w:rsidR="004E476D" w:rsidRPr="007A26B4" w:rsidRDefault="004E476D" w:rsidP="00421FE6">
            <w:pPr>
              <w:rPr>
                <w:rFonts w:ascii="Arial" w:hAnsi="Arial" w:cs="Arial"/>
              </w:rPr>
            </w:pPr>
          </w:p>
          <w:p w14:paraId="1D14FB39" w14:textId="77777777" w:rsidR="004E476D" w:rsidRPr="007A26B4" w:rsidRDefault="004E476D" w:rsidP="00421FE6">
            <w:pPr>
              <w:rPr>
                <w:rFonts w:ascii="Arial" w:hAnsi="Arial" w:cs="Arial"/>
              </w:rPr>
            </w:pPr>
          </w:p>
          <w:p w14:paraId="48F68DA0" w14:textId="77777777" w:rsidR="004E476D" w:rsidRPr="007A26B4" w:rsidRDefault="004E476D" w:rsidP="00421FE6">
            <w:pPr>
              <w:rPr>
                <w:rFonts w:ascii="Arial" w:hAnsi="Arial" w:cs="Arial"/>
              </w:rPr>
            </w:pPr>
          </w:p>
          <w:p w14:paraId="35A41DC0" w14:textId="77777777" w:rsidR="004E476D" w:rsidRPr="007A26B4" w:rsidRDefault="004E476D" w:rsidP="00421FE6">
            <w:pPr>
              <w:rPr>
                <w:rFonts w:ascii="Arial" w:hAnsi="Arial" w:cs="Arial"/>
              </w:rPr>
            </w:pPr>
          </w:p>
          <w:p w14:paraId="7416146E" w14:textId="77777777" w:rsidR="004E476D" w:rsidRPr="007A26B4" w:rsidRDefault="004E476D" w:rsidP="00421FE6">
            <w:pPr>
              <w:rPr>
                <w:rFonts w:ascii="Arial" w:hAnsi="Arial" w:cs="Arial"/>
              </w:rPr>
            </w:pPr>
          </w:p>
          <w:p w14:paraId="0E1ABD52" w14:textId="77777777" w:rsidR="004E476D" w:rsidRPr="007A26B4" w:rsidRDefault="004E476D" w:rsidP="00421FE6">
            <w:pPr>
              <w:rPr>
                <w:rFonts w:ascii="Arial" w:hAnsi="Arial" w:cs="Arial"/>
              </w:rPr>
            </w:pPr>
          </w:p>
          <w:p w14:paraId="32DDA1EC" w14:textId="77777777" w:rsidR="004E476D" w:rsidRPr="007A26B4" w:rsidRDefault="004E476D" w:rsidP="00421FE6">
            <w:pPr>
              <w:rPr>
                <w:rFonts w:ascii="Arial" w:hAnsi="Arial" w:cs="Arial"/>
              </w:rPr>
            </w:pPr>
          </w:p>
          <w:p w14:paraId="7B9997DF" w14:textId="77777777" w:rsidR="004E476D" w:rsidRPr="007A26B4" w:rsidRDefault="004E476D" w:rsidP="00421FE6">
            <w:pPr>
              <w:rPr>
                <w:rFonts w:ascii="Arial" w:hAnsi="Arial" w:cs="Arial"/>
              </w:rPr>
            </w:pPr>
          </w:p>
          <w:p w14:paraId="4E644E9B" w14:textId="77777777" w:rsidR="004E476D" w:rsidRPr="007A26B4" w:rsidRDefault="004E476D" w:rsidP="00421FE6">
            <w:pPr>
              <w:rPr>
                <w:rFonts w:ascii="Arial" w:hAnsi="Arial" w:cs="Arial"/>
              </w:rPr>
            </w:pPr>
          </w:p>
          <w:p w14:paraId="79286F3D" w14:textId="77777777" w:rsidR="004E476D" w:rsidRPr="007A26B4" w:rsidRDefault="004E476D" w:rsidP="00421FE6">
            <w:pPr>
              <w:rPr>
                <w:rFonts w:ascii="Arial" w:hAnsi="Arial" w:cs="Arial"/>
              </w:rPr>
            </w:pPr>
          </w:p>
          <w:p w14:paraId="1F407CAF" w14:textId="77777777" w:rsidR="004E476D" w:rsidRPr="007A26B4" w:rsidRDefault="004E476D" w:rsidP="00421FE6">
            <w:pPr>
              <w:rPr>
                <w:rFonts w:ascii="Arial" w:hAnsi="Arial" w:cs="Arial"/>
              </w:rPr>
            </w:pPr>
          </w:p>
        </w:tc>
      </w:tr>
      <w:tr w:rsidR="004E476D" w:rsidRPr="007A26B4" w14:paraId="540E4A98" w14:textId="77777777" w:rsidTr="00BD3648">
        <w:trPr>
          <w:trHeight w:val="567"/>
        </w:trPr>
        <w:tc>
          <w:tcPr>
            <w:tcW w:w="9016" w:type="dxa"/>
            <w:gridSpan w:val="8"/>
            <w:shd w:val="clear" w:color="auto" w:fill="71B3E7" w:themeFill="accent5" w:themeFillTint="66"/>
            <w:vAlign w:val="center"/>
          </w:tcPr>
          <w:p w14:paraId="6C820BDF" w14:textId="77777777" w:rsidR="004E476D" w:rsidRPr="007A26B4" w:rsidRDefault="004E476D" w:rsidP="004E476D">
            <w:pPr>
              <w:pStyle w:val="ListParagraph"/>
              <w:numPr>
                <w:ilvl w:val="1"/>
                <w:numId w:val="6"/>
              </w:numPr>
              <w:rPr>
                <w:rFonts w:cs="Arial"/>
                <w:b/>
                <w:bCs/>
              </w:rPr>
            </w:pPr>
            <w:r w:rsidRPr="007A26B4">
              <w:rPr>
                <w:rFonts w:cs="Arial"/>
                <w:b/>
                <w:bCs/>
              </w:rPr>
              <w:lastRenderedPageBreak/>
              <w:t xml:space="preserve">            Company Information </w:t>
            </w:r>
          </w:p>
        </w:tc>
      </w:tr>
      <w:tr w:rsidR="004E476D" w:rsidRPr="007A26B4" w14:paraId="0389DF12" w14:textId="77777777" w:rsidTr="00BD3648">
        <w:trPr>
          <w:trHeight w:val="567"/>
        </w:trPr>
        <w:tc>
          <w:tcPr>
            <w:tcW w:w="9016" w:type="dxa"/>
            <w:gridSpan w:val="8"/>
            <w:shd w:val="clear" w:color="auto" w:fill="B8D9F3" w:themeFill="accent5" w:themeFillTint="33"/>
            <w:vAlign w:val="center"/>
          </w:tcPr>
          <w:p w14:paraId="4350884E" w14:textId="77777777" w:rsidR="004E476D" w:rsidRPr="007A26B4" w:rsidRDefault="004E476D" w:rsidP="004E476D">
            <w:pPr>
              <w:pStyle w:val="ListParagraph"/>
              <w:numPr>
                <w:ilvl w:val="2"/>
                <w:numId w:val="6"/>
              </w:numPr>
              <w:rPr>
                <w:rFonts w:cs="Arial"/>
                <w:b/>
                <w:bCs/>
              </w:rPr>
            </w:pPr>
            <w:r w:rsidRPr="007A26B4">
              <w:rPr>
                <w:rFonts w:cs="Arial"/>
                <w:b/>
                <w:bCs/>
              </w:rPr>
              <w:t xml:space="preserve">Contact details </w:t>
            </w:r>
          </w:p>
        </w:tc>
      </w:tr>
      <w:tr w:rsidR="004E476D" w:rsidRPr="007A26B4" w14:paraId="7E4C9957" w14:textId="77777777" w:rsidTr="00BD3648">
        <w:tc>
          <w:tcPr>
            <w:tcW w:w="3053" w:type="dxa"/>
            <w:gridSpan w:val="2"/>
          </w:tcPr>
          <w:p w14:paraId="5B3F7AFF" w14:textId="77777777" w:rsidR="004E476D" w:rsidRPr="007A26B4" w:rsidRDefault="004E476D" w:rsidP="00421FE6">
            <w:pPr>
              <w:rPr>
                <w:rFonts w:ascii="Arial" w:hAnsi="Arial" w:cs="Arial"/>
              </w:rPr>
            </w:pPr>
            <w:r w:rsidRPr="007A26B4">
              <w:rPr>
                <w:rFonts w:ascii="Arial" w:hAnsi="Arial" w:cs="Arial"/>
              </w:rPr>
              <w:t>Name of organisation</w:t>
            </w:r>
          </w:p>
          <w:p w14:paraId="2D5E7117" w14:textId="77777777" w:rsidR="004E476D" w:rsidRPr="007A26B4" w:rsidRDefault="004E476D" w:rsidP="00421FE6">
            <w:pPr>
              <w:rPr>
                <w:rFonts w:ascii="Arial" w:hAnsi="Arial" w:cs="Arial"/>
              </w:rPr>
            </w:pPr>
          </w:p>
        </w:tc>
        <w:tc>
          <w:tcPr>
            <w:tcW w:w="5963" w:type="dxa"/>
            <w:gridSpan w:val="6"/>
          </w:tcPr>
          <w:p w14:paraId="1B253AC7" w14:textId="77777777" w:rsidR="004E476D" w:rsidRPr="007A26B4" w:rsidRDefault="004E476D" w:rsidP="00421FE6">
            <w:pPr>
              <w:rPr>
                <w:rFonts w:ascii="Arial" w:hAnsi="Arial" w:cs="Arial"/>
                <w:b/>
                <w:bCs/>
              </w:rPr>
            </w:pPr>
          </w:p>
        </w:tc>
      </w:tr>
      <w:tr w:rsidR="004E476D" w:rsidRPr="007A26B4" w14:paraId="3CE28E94" w14:textId="77777777" w:rsidTr="00BD3648">
        <w:tc>
          <w:tcPr>
            <w:tcW w:w="3053" w:type="dxa"/>
            <w:gridSpan w:val="2"/>
          </w:tcPr>
          <w:p w14:paraId="5BA38F85" w14:textId="77777777" w:rsidR="004E476D" w:rsidRPr="007A26B4" w:rsidRDefault="004E476D" w:rsidP="00421FE6">
            <w:pPr>
              <w:rPr>
                <w:rFonts w:ascii="Arial" w:hAnsi="Arial" w:cs="Arial"/>
              </w:rPr>
            </w:pPr>
            <w:r w:rsidRPr="007A26B4">
              <w:rPr>
                <w:rFonts w:ascii="Arial" w:hAnsi="Arial" w:cs="Arial"/>
              </w:rPr>
              <w:t>Name of person completing the questionnaire</w:t>
            </w:r>
          </w:p>
        </w:tc>
        <w:tc>
          <w:tcPr>
            <w:tcW w:w="5963" w:type="dxa"/>
            <w:gridSpan w:val="6"/>
          </w:tcPr>
          <w:p w14:paraId="2CC5D754" w14:textId="77777777" w:rsidR="004E476D" w:rsidRPr="007A26B4" w:rsidRDefault="004E476D" w:rsidP="00421FE6">
            <w:pPr>
              <w:rPr>
                <w:rFonts w:ascii="Arial" w:hAnsi="Arial" w:cs="Arial"/>
                <w:b/>
                <w:bCs/>
              </w:rPr>
            </w:pPr>
          </w:p>
        </w:tc>
      </w:tr>
      <w:tr w:rsidR="004E476D" w:rsidRPr="007A26B4" w14:paraId="393DDDDC" w14:textId="77777777" w:rsidTr="00BD3648">
        <w:tc>
          <w:tcPr>
            <w:tcW w:w="3053" w:type="dxa"/>
            <w:gridSpan w:val="2"/>
          </w:tcPr>
          <w:p w14:paraId="5A848E2B" w14:textId="77777777" w:rsidR="004E476D" w:rsidRPr="007A26B4" w:rsidRDefault="004E476D" w:rsidP="00421FE6">
            <w:pPr>
              <w:rPr>
                <w:rFonts w:ascii="Arial" w:hAnsi="Arial" w:cs="Arial"/>
              </w:rPr>
            </w:pPr>
            <w:r w:rsidRPr="007A26B4">
              <w:rPr>
                <w:rFonts w:ascii="Arial" w:hAnsi="Arial" w:cs="Arial"/>
              </w:rPr>
              <w:t>Position in organisation</w:t>
            </w:r>
          </w:p>
          <w:p w14:paraId="2A4EEFA0" w14:textId="77777777" w:rsidR="004E476D" w:rsidRPr="007A26B4" w:rsidRDefault="004E476D" w:rsidP="00421FE6">
            <w:pPr>
              <w:rPr>
                <w:rFonts w:ascii="Arial" w:hAnsi="Arial" w:cs="Arial"/>
              </w:rPr>
            </w:pPr>
          </w:p>
        </w:tc>
        <w:tc>
          <w:tcPr>
            <w:tcW w:w="5963" w:type="dxa"/>
            <w:gridSpan w:val="6"/>
          </w:tcPr>
          <w:p w14:paraId="314B8519" w14:textId="77777777" w:rsidR="004E476D" w:rsidRPr="007A26B4" w:rsidRDefault="004E476D" w:rsidP="00421FE6">
            <w:pPr>
              <w:rPr>
                <w:rFonts w:ascii="Arial" w:hAnsi="Arial" w:cs="Arial"/>
                <w:b/>
                <w:bCs/>
              </w:rPr>
            </w:pPr>
          </w:p>
        </w:tc>
      </w:tr>
      <w:tr w:rsidR="004E476D" w:rsidRPr="007A26B4" w14:paraId="6D56C9F5" w14:textId="77777777" w:rsidTr="00BD3648">
        <w:tc>
          <w:tcPr>
            <w:tcW w:w="3053" w:type="dxa"/>
            <w:gridSpan w:val="2"/>
          </w:tcPr>
          <w:p w14:paraId="1575093B" w14:textId="77777777" w:rsidR="004E476D" w:rsidRPr="007A26B4" w:rsidRDefault="004E476D" w:rsidP="00421FE6">
            <w:pPr>
              <w:rPr>
                <w:rFonts w:ascii="Arial" w:hAnsi="Arial" w:cs="Arial"/>
              </w:rPr>
            </w:pPr>
            <w:r w:rsidRPr="007A26B4">
              <w:rPr>
                <w:rFonts w:ascii="Arial" w:hAnsi="Arial" w:cs="Arial"/>
              </w:rPr>
              <w:t>Direct telephone number</w:t>
            </w:r>
          </w:p>
          <w:p w14:paraId="45EFDAC6" w14:textId="77777777" w:rsidR="004E476D" w:rsidRPr="007A26B4" w:rsidRDefault="004E476D" w:rsidP="00421FE6">
            <w:pPr>
              <w:rPr>
                <w:rFonts w:ascii="Arial" w:hAnsi="Arial" w:cs="Arial"/>
              </w:rPr>
            </w:pPr>
          </w:p>
        </w:tc>
        <w:tc>
          <w:tcPr>
            <w:tcW w:w="5963" w:type="dxa"/>
            <w:gridSpan w:val="6"/>
          </w:tcPr>
          <w:p w14:paraId="1DA8BC91" w14:textId="77777777" w:rsidR="004E476D" w:rsidRPr="007A26B4" w:rsidRDefault="004E476D" w:rsidP="00421FE6">
            <w:pPr>
              <w:rPr>
                <w:rFonts w:ascii="Arial" w:hAnsi="Arial" w:cs="Arial"/>
                <w:b/>
                <w:bCs/>
              </w:rPr>
            </w:pPr>
          </w:p>
        </w:tc>
      </w:tr>
      <w:tr w:rsidR="004E476D" w:rsidRPr="007A26B4" w14:paraId="2E3FE64A" w14:textId="77777777" w:rsidTr="00BD3648">
        <w:tc>
          <w:tcPr>
            <w:tcW w:w="3053" w:type="dxa"/>
            <w:gridSpan w:val="2"/>
          </w:tcPr>
          <w:p w14:paraId="358EC08E" w14:textId="77777777" w:rsidR="004E476D" w:rsidRPr="007A26B4" w:rsidRDefault="004E476D" w:rsidP="00421FE6">
            <w:pPr>
              <w:rPr>
                <w:rFonts w:ascii="Arial" w:hAnsi="Arial" w:cs="Arial"/>
              </w:rPr>
            </w:pPr>
            <w:r w:rsidRPr="007A26B4">
              <w:rPr>
                <w:rFonts w:ascii="Arial" w:hAnsi="Arial" w:cs="Arial"/>
              </w:rPr>
              <w:t>E-mail address</w:t>
            </w:r>
          </w:p>
          <w:p w14:paraId="407DC780" w14:textId="77777777" w:rsidR="004E476D" w:rsidRPr="007A26B4" w:rsidRDefault="004E476D" w:rsidP="00421FE6">
            <w:pPr>
              <w:rPr>
                <w:rFonts w:ascii="Arial" w:hAnsi="Arial" w:cs="Arial"/>
              </w:rPr>
            </w:pPr>
          </w:p>
        </w:tc>
        <w:tc>
          <w:tcPr>
            <w:tcW w:w="5963" w:type="dxa"/>
            <w:gridSpan w:val="6"/>
          </w:tcPr>
          <w:p w14:paraId="345B5104" w14:textId="77777777" w:rsidR="004E476D" w:rsidRPr="007A26B4" w:rsidRDefault="004E476D" w:rsidP="00421FE6">
            <w:pPr>
              <w:rPr>
                <w:rFonts w:ascii="Arial" w:hAnsi="Arial" w:cs="Arial"/>
                <w:b/>
                <w:bCs/>
              </w:rPr>
            </w:pPr>
          </w:p>
        </w:tc>
      </w:tr>
      <w:tr w:rsidR="004E476D" w:rsidRPr="007A26B4" w14:paraId="5EDBE672" w14:textId="77777777" w:rsidTr="00BD3648">
        <w:tc>
          <w:tcPr>
            <w:tcW w:w="3053" w:type="dxa"/>
            <w:gridSpan w:val="2"/>
          </w:tcPr>
          <w:p w14:paraId="64726492" w14:textId="77777777" w:rsidR="004E476D" w:rsidRPr="007A26B4" w:rsidRDefault="004E476D" w:rsidP="00421FE6">
            <w:pPr>
              <w:rPr>
                <w:rFonts w:ascii="Arial" w:hAnsi="Arial" w:cs="Arial"/>
              </w:rPr>
            </w:pPr>
            <w:r w:rsidRPr="007A26B4">
              <w:rPr>
                <w:rFonts w:ascii="Arial" w:hAnsi="Arial" w:cs="Arial"/>
              </w:rPr>
              <w:t>Company registration number</w:t>
            </w:r>
          </w:p>
          <w:p w14:paraId="13891E04" w14:textId="77777777" w:rsidR="004E476D" w:rsidRPr="007A26B4" w:rsidRDefault="004E476D" w:rsidP="00421FE6">
            <w:pPr>
              <w:rPr>
                <w:rFonts w:ascii="Arial" w:hAnsi="Arial" w:cs="Arial"/>
              </w:rPr>
            </w:pPr>
          </w:p>
        </w:tc>
        <w:tc>
          <w:tcPr>
            <w:tcW w:w="5963" w:type="dxa"/>
            <w:gridSpan w:val="6"/>
          </w:tcPr>
          <w:p w14:paraId="0E51454A" w14:textId="77777777" w:rsidR="004E476D" w:rsidRPr="007A26B4" w:rsidRDefault="004E476D" w:rsidP="00421FE6">
            <w:pPr>
              <w:rPr>
                <w:rFonts w:ascii="Arial" w:hAnsi="Arial" w:cs="Arial"/>
                <w:b/>
                <w:bCs/>
              </w:rPr>
            </w:pPr>
          </w:p>
        </w:tc>
      </w:tr>
      <w:tr w:rsidR="004E476D" w:rsidRPr="007A26B4" w14:paraId="1590EB6C" w14:textId="77777777" w:rsidTr="00BD3648">
        <w:tc>
          <w:tcPr>
            <w:tcW w:w="3053" w:type="dxa"/>
            <w:gridSpan w:val="2"/>
          </w:tcPr>
          <w:p w14:paraId="352496F4" w14:textId="77777777" w:rsidR="004E476D" w:rsidRPr="007A26B4" w:rsidRDefault="004E476D" w:rsidP="00421FE6">
            <w:pPr>
              <w:rPr>
                <w:rFonts w:ascii="Arial" w:hAnsi="Arial" w:cs="Arial"/>
              </w:rPr>
            </w:pPr>
            <w:r w:rsidRPr="007A26B4">
              <w:rPr>
                <w:rFonts w:ascii="Arial" w:hAnsi="Arial" w:cs="Arial"/>
              </w:rPr>
              <w:t>Registered company address</w:t>
            </w:r>
          </w:p>
          <w:p w14:paraId="57BFEBED" w14:textId="77777777" w:rsidR="004E476D" w:rsidRPr="007A26B4" w:rsidRDefault="004E476D" w:rsidP="00421FE6">
            <w:pPr>
              <w:rPr>
                <w:rFonts w:ascii="Arial" w:hAnsi="Arial" w:cs="Arial"/>
              </w:rPr>
            </w:pPr>
          </w:p>
        </w:tc>
        <w:tc>
          <w:tcPr>
            <w:tcW w:w="5963" w:type="dxa"/>
            <w:gridSpan w:val="6"/>
          </w:tcPr>
          <w:p w14:paraId="78CAC267" w14:textId="77777777" w:rsidR="004E476D" w:rsidRPr="007A26B4" w:rsidRDefault="004E476D" w:rsidP="00421FE6">
            <w:pPr>
              <w:rPr>
                <w:rFonts w:ascii="Arial" w:hAnsi="Arial" w:cs="Arial"/>
                <w:b/>
                <w:bCs/>
              </w:rPr>
            </w:pPr>
          </w:p>
        </w:tc>
      </w:tr>
      <w:tr w:rsidR="00677A6E" w:rsidRPr="007A26B4" w14:paraId="4C2CE94E" w14:textId="77777777" w:rsidTr="00BD3648">
        <w:tc>
          <w:tcPr>
            <w:tcW w:w="3053" w:type="dxa"/>
            <w:gridSpan w:val="2"/>
          </w:tcPr>
          <w:p w14:paraId="26F9E6BE" w14:textId="3E2AA70D" w:rsidR="00677A6E" w:rsidRPr="007A26B4" w:rsidRDefault="00677A6E" w:rsidP="00421FE6">
            <w:pPr>
              <w:rPr>
                <w:rFonts w:ascii="Arial" w:hAnsi="Arial" w:cs="Arial"/>
              </w:rPr>
            </w:pPr>
            <w:r w:rsidRPr="007A26B4">
              <w:rPr>
                <w:rFonts w:ascii="Arial" w:hAnsi="Arial" w:cs="Arial"/>
              </w:rPr>
              <w:t>VAT</w:t>
            </w:r>
            <w:r w:rsidR="00E571C8" w:rsidRPr="007A26B4">
              <w:rPr>
                <w:rFonts w:ascii="Arial" w:hAnsi="Arial" w:cs="Arial"/>
              </w:rPr>
              <w:t xml:space="preserve"> Registration Number</w:t>
            </w:r>
            <w:r w:rsidRPr="007A26B4">
              <w:rPr>
                <w:rFonts w:ascii="Arial" w:hAnsi="Arial" w:cs="Arial"/>
              </w:rPr>
              <w:t xml:space="preserve"> </w:t>
            </w:r>
          </w:p>
        </w:tc>
        <w:tc>
          <w:tcPr>
            <w:tcW w:w="5963" w:type="dxa"/>
            <w:gridSpan w:val="6"/>
          </w:tcPr>
          <w:p w14:paraId="5C15D22D" w14:textId="77777777" w:rsidR="00677A6E" w:rsidRPr="007A26B4" w:rsidRDefault="00677A6E" w:rsidP="00421FE6">
            <w:pPr>
              <w:rPr>
                <w:rFonts w:ascii="Arial" w:hAnsi="Arial" w:cs="Arial"/>
                <w:b/>
                <w:bCs/>
              </w:rPr>
            </w:pPr>
          </w:p>
        </w:tc>
      </w:tr>
      <w:tr w:rsidR="004E476D" w:rsidRPr="007A26B4" w14:paraId="15EB007F" w14:textId="77777777" w:rsidTr="00BD3648">
        <w:tc>
          <w:tcPr>
            <w:tcW w:w="9016" w:type="dxa"/>
            <w:gridSpan w:val="8"/>
          </w:tcPr>
          <w:p w14:paraId="73A44767" w14:textId="74136994" w:rsidR="004E476D" w:rsidRPr="007A26B4" w:rsidRDefault="004E476D" w:rsidP="00421FE6">
            <w:pPr>
              <w:rPr>
                <w:rFonts w:ascii="Arial" w:hAnsi="Arial" w:cs="Arial"/>
              </w:rPr>
            </w:pPr>
            <w:r w:rsidRPr="007A26B4">
              <w:rPr>
                <w:rFonts w:ascii="Arial" w:hAnsi="Arial" w:cs="Arial"/>
              </w:rPr>
              <w:t>Are any other departments within your company, or other companies within your parent company quoting for this or any other L</w:t>
            </w:r>
            <w:r w:rsidR="00E571C8" w:rsidRPr="007A26B4">
              <w:rPr>
                <w:rFonts w:ascii="Arial" w:hAnsi="Arial" w:cs="Arial"/>
              </w:rPr>
              <w:t>ittlehampton Town Council</w:t>
            </w:r>
            <w:r w:rsidRPr="007A26B4">
              <w:rPr>
                <w:rFonts w:ascii="Arial" w:hAnsi="Arial" w:cs="Arial"/>
              </w:rPr>
              <w:t xml:space="preserve"> contract? </w:t>
            </w:r>
          </w:p>
          <w:p w14:paraId="00542AF7" w14:textId="77777777" w:rsidR="004E476D" w:rsidRPr="007A26B4" w:rsidRDefault="004E476D" w:rsidP="00421FE6">
            <w:pPr>
              <w:rPr>
                <w:rFonts w:ascii="Arial" w:hAnsi="Arial" w:cs="Arial"/>
              </w:rPr>
            </w:pPr>
          </w:p>
          <w:p w14:paraId="3800F29D" w14:textId="77777777" w:rsidR="004E476D" w:rsidRPr="007A26B4" w:rsidRDefault="004E476D" w:rsidP="00421FE6">
            <w:pPr>
              <w:rPr>
                <w:rFonts w:ascii="Arial" w:hAnsi="Arial" w:cs="Arial"/>
              </w:rPr>
            </w:pPr>
            <w:r w:rsidRPr="007A26B4">
              <w:rPr>
                <w:rFonts w:ascii="Arial" w:hAnsi="Arial" w:cs="Arial"/>
              </w:rPr>
              <w:t xml:space="preserve">Details: </w:t>
            </w:r>
          </w:p>
          <w:p w14:paraId="17684350" w14:textId="77777777" w:rsidR="004E476D" w:rsidRPr="007A26B4" w:rsidRDefault="004E476D" w:rsidP="00421FE6">
            <w:pPr>
              <w:rPr>
                <w:rFonts w:ascii="Arial" w:hAnsi="Arial" w:cs="Arial"/>
              </w:rPr>
            </w:pPr>
          </w:p>
        </w:tc>
      </w:tr>
      <w:tr w:rsidR="004E476D" w:rsidRPr="007A26B4" w14:paraId="64097880" w14:textId="77777777" w:rsidTr="00BD3648">
        <w:trPr>
          <w:trHeight w:val="567"/>
        </w:trPr>
        <w:tc>
          <w:tcPr>
            <w:tcW w:w="9016" w:type="dxa"/>
            <w:gridSpan w:val="8"/>
            <w:shd w:val="clear" w:color="auto" w:fill="71B3E7" w:themeFill="accent1" w:themeFillTint="66"/>
            <w:vAlign w:val="center"/>
          </w:tcPr>
          <w:p w14:paraId="737ED6F5" w14:textId="77777777" w:rsidR="004E476D" w:rsidRPr="007A26B4" w:rsidRDefault="004E476D" w:rsidP="004E476D">
            <w:pPr>
              <w:pStyle w:val="ListParagraph"/>
              <w:numPr>
                <w:ilvl w:val="2"/>
                <w:numId w:val="6"/>
              </w:numPr>
              <w:rPr>
                <w:rFonts w:cs="Arial"/>
                <w:b/>
                <w:bCs/>
              </w:rPr>
            </w:pPr>
            <w:r w:rsidRPr="007A26B4">
              <w:rPr>
                <w:rFonts w:cs="Arial"/>
                <w:b/>
                <w:bCs/>
              </w:rPr>
              <w:t>Contracts withdrawn, outstanding claims and criminal convictions</w:t>
            </w:r>
          </w:p>
        </w:tc>
      </w:tr>
      <w:tr w:rsidR="004E476D" w:rsidRPr="007A26B4" w14:paraId="44012073" w14:textId="77777777" w:rsidTr="00BD3648">
        <w:tc>
          <w:tcPr>
            <w:tcW w:w="7360" w:type="dxa"/>
            <w:gridSpan w:val="4"/>
          </w:tcPr>
          <w:p w14:paraId="5A60BE4F" w14:textId="77777777" w:rsidR="004E476D" w:rsidRPr="007A26B4" w:rsidRDefault="004E476D" w:rsidP="00421FE6">
            <w:pPr>
              <w:rPr>
                <w:rFonts w:ascii="Arial" w:hAnsi="Arial" w:cs="Arial"/>
              </w:rPr>
            </w:pPr>
            <w:r w:rsidRPr="007A26B4">
              <w:rPr>
                <w:rFonts w:ascii="Arial" w:hAnsi="Arial" w:cs="Arial"/>
              </w:rPr>
              <w:t>Has your organisation had a contract prematurely withdrawn or terminated by the client organisation within the last 3 years?</w:t>
            </w:r>
          </w:p>
        </w:tc>
        <w:tc>
          <w:tcPr>
            <w:tcW w:w="1656" w:type="dxa"/>
            <w:gridSpan w:val="4"/>
          </w:tcPr>
          <w:p w14:paraId="4C71C78C" w14:textId="77777777" w:rsidR="004E476D" w:rsidRPr="007A26B4" w:rsidRDefault="004E476D" w:rsidP="00421FE6">
            <w:pPr>
              <w:jc w:val="center"/>
              <w:rPr>
                <w:rFonts w:ascii="Arial" w:hAnsi="Arial" w:cs="Arial"/>
                <w:b/>
                <w:bCs/>
              </w:rPr>
            </w:pPr>
            <w:r w:rsidRPr="007A26B4">
              <w:rPr>
                <w:rFonts w:ascii="Arial" w:hAnsi="Arial" w:cs="Arial"/>
                <w:b/>
                <w:bCs/>
              </w:rPr>
              <w:t>YES / NO</w:t>
            </w:r>
          </w:p>
        </w:tc>
      </w:tr>
      <w:tr w:rsidR="004E476D" w:rsidRPr="007A26B4" w14:paraId="307AD433" w14:textId="77777777" w:rsidTr="00BD3648">
        <w:tc>
          <w:tcPr>
            <w:tcW w:w="7360" w:type="dxa"/>
            <w:gridSpan w:val="4"/>
          </w:tcPr>
          <w:p w14:paraId="7A46A667" w14:textId="77777777" w:rsidR="004E476D" w:rsidRPr="007A26B4" w:rsidRDefault="004E476D" w:rsidP="00421FE6">
            <w:pPr>
              <w:rPr>
                <w:rFonts w:ascii="Arial" w:hAnsi="Arial" w:cs="Arial"/>
              </w:rPr>
            </w:pPr>
            <w:r w:rsidRPr="007A26B4">
              <w:rPr>
                <w:rFonts w:ascii="Arial" w:hAnsi="Arial" w:cs="Arial"/>
              </w:rPr>
              <w:t>Has your organisation prematurely withdrawn from or terminated a contract within the last 3 years?</w:t>
            </w:r>
          </w:p>
        </w:tc>
        <w:tc>
          <w:tcPr>
            <w:tcW w:w="1656" w:type="dxa"/>
            <w:gridSpan w:val="4"/>
          </w:tcPr>
          <w:p w14:paraId="036ABA54" w14:textId="77777777" w:rsidR="004E476D" w:rsidRPr="007A26B4" w:rsidRDefault="004E476D" w:rsidP="00421FE6">
            <w:pPr>
              <w:jc w:val="center"/>
              <w:rPr>
                <w:rFonts w:ascii="Arial" w:hAnsi="Arial" w:cs="Arial"/>
                <w:b/>
                <w:bCs/>
              </w:rPr>
            </w:pPr>
            <w:r w:rsidRPr="007A26B4">
              <w:rPr>
                <w:rFonts w:ascii="Arial" w:hAnsi="Arial" w:cs="Arial"/>
                <w:b/>
                <w:bCs/>
              </w:rPr>
              <w:t>YES / NO</w:t>
            </w:r>
          </w:p>
        </w:tc>
      </w:tr>
      <w:tr w:rsidR="004E476D" w:rsidRPr="007A26B4" w14:paraId="27CB628D" w14:textId="77777777" w:rsidTr="00BD3648">
        <w:tc>
          <w:tcPr>
            <w:tcW w:w="7360" w:type="dxa"/>
            <w:gridSpan w:val="4"/>
          </w:tcPr>
          <w:p w14:paraId="732B7E64" w14:textId="77777777" w:rsidR="004E476D" w:rsidRPr="007A26B4" w:rsidRDefault="004E476D" w:rsidP="00421FE6">
            <w:pPr>
              <w:rPr>
                <w:rFonts w:ascii="Arial" w:hAnsi="Arial" w:cs="Arial"/>
              </w:rPr>
            </w:pPr>
            <w:r w:rsidRPr="007A26B4">
              <w:rPr>
                <w:rFonts w:ascii="Arial" w:hAnsi="Arial" w:cs="Arial"/>
              </w:rPr>
              <w:t>Has your organisation not had a contract renewed for failure to perform?</w:t>
            </w:r>
          </w:p>
        </w:tc>
        <w:tc>
          <w:tcPr>
            <w:tcW w:w="1656" w:type="dxa"/>
            <w:gridSpan w:val="4"/>
          </w:tcPr>
          <w:p w14:paraId="669CC8AC" w14:textId="77777777" w:rsidR="004E476D" w:rsidRPr="007A26B4" w:rsidRDefault="004E476D" w:rsidP="00421FE6">
            <w:pPr>
              <w:jc w:val="center"/>
              <w:rPr>
                <w:rFonts w:ascii="Arial" w:hAnsi="Arial" w:cs="Arial"/>
                <w:b/>
                <w:bCs/>
              </w:rPr>
            </w:pPr>
            <w:r w:rsidRPr="007A26B4">
              <w:rPr>
                <w:rFonts w:ascii="Arial" w:hAnsi="Arial" w:cs="Arial"/>
                <w:b/>
                <w:bCs/>
              </w:rPr>
              <w:t>YES / NO</w:t>
            </w:r>
          </w:p>
        </w:tc>
      </w:tr>
      <w:tr w:rsidR="004E476D" w:rsidRPr="007A26B4" w14:paraId="70652430" w14:textId="77777777" w:rsidTr="00BD3648">
        <w:tc>
          <w:tcPr>
            <w:tcW w:w="7360" w:type="dxa"/>
            <w:gridSpan w:val="4"/>
          </w:tcPr>
          <w:p w14:paraId="40907C8F" w14:textId="77777777" w:rsidR="004E476D" w:rsidRPr="007A26B4" w:rsidRDefault="004E476D" w:rsidP="00421FE6">
            <w:pPr>
              <w:rPr>
                <w:rFonts w:ascii="Arial" w:hAnsi="Arial" w:cs="Arial"/>
              </w:rPr>
            </w:pPr>
            <w:r w:rsidRPr="007A26B4">
              <w:rPr>
                <w:rFonts w:ascii="Arial" w:hAnsi="Arial" w:cs="Arial"/>
              </w:rPr>
              <w:t>Is your organisation likely to be undertaking work which could give rise to a conflict of interest with this contract?</w:t>
            </w:r>
          </w:p>
        </w:tc>
        <w:tc>
          <w:tcPr>
            <w:tcW w:w="1656" w:type="dxa"/>
            <w:gridSpan w:val="4"/>
          </w:tcPr>
          <w:p w14:paraId="020762C7" w14:textId="77777777" w:rsidR="004E476D" w:rsidRPr="007A26B4" w:rsidRDefault="004E476D" w:rsidP="00421FE6">
            <w:pPr>
              <w:jc w:val="center"/>
              <w:rPr>
                <w:rFonts w:ascii="Arial" w:hAnsi="Arial" w:cs="Arial"/>
                <w:b/>
                <w:bCs/>
              </w:rPr>
            </w:pPr>
            <w:r w:rsidRPr="007A26B4">
              <w:rPr>
                <w:rFonts w:ascii="Arial" w:hAnsi="Arial" w:cs="Arial"/>
                <w:b/>
                <w:bCs/>
              </w:rPr>
              <w:t>YES / NO</w:t>
            </w:r>
          </w:p>
        </w:tc>
      </w:tr>
      <w:tr w:rsidR="004E476D" w:rsidRPr="007A26B4" w14:paraId="2B51009B" w14:textId="77777777" w:rsidTr="00BD3648">
        <w:tc>
          <w:tcPr>
            <w:tcW w:w="7360" w:type="dxa"/>
            <w:gridSpan w:val="4"/>
          </w:tcPr>
          <w:p w14:paraId="732A329C" w14:textId="77777777" w:rsidR="004E476D" w:rsidRPr="007A26B4" w:rsidRDefault="004E476D" w:rsidP="00421FE6">
            <w:pPr>
              <w:rPr>
                <w:rFonts w:ascii="Arial" w:hAnsi="Arial" w:cs="Arial"/>
              </w:rPr>
            </w:pPr>
            <w:r w:rsidRPr="007A26B4">
              <w:rPr>
                <w:rFonts w:ascii="Arial" w:hAnsi="Arial" w:cs="Arial"/>
              </w:rPr>
              <w:t>Have any of the directors/partners/sole trader or senior managers or administrators of the organisation been convicted in any court in the UK or elsewhere (other than a motoring offence not resulting in disqualification)?</w:t>
            </w:r>
          </w:p>
          <w:p w14:paraId="34E46E1A" w14:textId="77777777" w:rsidR="004E476D" w:rsidRPr="007A26B4" w:rsidRDefault="004E476D" w:rsidP="00421FE6">
            <w:pPr>
              <w:rPr>
                <w:rFonts w:ascii="Arial" w:hAnsi="Arial" w:cs="Arial"/>
              </w:rPr>
            </w:pPr>
            <w:r w:rsidRPr="007A26B4">
              <w:rPr>
                <w:rFonts w:ascii="Arial" w:hAnsi="Arial" w:cs="Arial"/>
              </w:rPr>
              <w:t xml:space="preserve">Spent convictions need not be disclosed. </w:t>
            </w:r>
          </w:p>
        </w:tc>
        <w:tc>
          <w:tcPr>
            <w:tcW w:w="1656" w:type="dxa"/>
            <w:gridSpan w:val="4"/>
          </w:tcPr>
          <w:p w14:paraId="3A60B6C9" w14:textId="77777777" w:rsidR="004E476D" w:rsidRPr="007A26B4" w:rsidRDefault="004E476D" w:rsidP="00421FE6">
            <w:pPr>
              <w:jc w:val="center"/>
              <w:rPr>
                <w:rFonts w:ascii="Arial" w:hAnsi="Arial" w:cs="Arial"/>
                <w:b/>
                <w:bCs/>
              </w:rPr>
            </w:pPr>
            <w:r w:rsidRPr="007A26B4">
              <w:rPr>
                <w:rFonts w:ascii="Arial" w:hAnsi="Arial" w:cs="Arial"/>
                <w:b/>
                <w:bCs/>
              </w:rPr>
              <w:t>YES / NO</w:t>
            </w:r>
          </w:p>
        </w:tc>
      </w:tr>
      <w:tr w:rsidR="004E476D" w:rsidRPr="007A26B4" w14:paraId="56A09FB7" w14:textId="77777777" w:rsidTr="00BD3648">
        <w:tc>
          <w:tcPr>
            <w:tcW w:w="9016" w:type="dxa"/>
            <w:gridSpan w:val="8"/>
          </w:tcPr>
          <w:p w14:paraId="5D910E01" w14:textId="77777777" w:rsidR="004E476D" w:rsidRPr="007A26B4" w:rsidRDefault="004E476D" w:rsidP="00421FE6">
            <w:pPr>
              <w:rPr>
                <w:rFonts w:ascii="Arial" w:hAnsi="Arial" w:cs="Arial"/>
              </w:rPr>
            </w:pPr>
            <w:r w:rsidRPr="007A26B4">
              <w:rPr>
                <w:rFonts w:ascii="Arial" w:hAnsi="Arial" w:cs="Arial"/>
              </w:rPr>
              <w:lastRenderedPageBreak/>
              <w:t xml:space="preserve">If you have answered yes to any of the above, please give details: </w:t>
            </w:r>
          </w:p>
          <w:p w14:paraId="20D31215" w14:textId="77777777" w:rsidR="004E476D" w:rsidRPr="007A26B4" w:rsidRDefault="004E476D" w:rsidP="00421FE6">
            <w:pPr>
              <w:rPr>
                <w:rFonts w:ascii="Arial" w:hAnsi="Arial" w:cs="Arial"/>
              </w:rPr>
            </w:pPr>
          </w:p>
          <w:p w14:paraId="5C6981AD" w14:textId="77777777" w:rsidR="004E476D" w:rsidRPr="007A26B4" w:rsidRDefault="004E476D" w:rsidP="00421FE6">
            <w:pPr>
              <w:rPr>
                <w:rFonts w:ascii="Arial" w:hAnsi="Arial" w:cs="Arial"/>
              </w:rPr>
            </w:pPr>
          </w:p>
        </w:tc>
      </w:tr>
      <w:tr w:rsidR="004E476D" w:rsidRPr="007A26B4" w14:paraId="2E8A15DC" w14:textId="77777777" w:rsidTr="00BD3648">
        <w:trPr>
          <w:trHeight w:val="567"/>
        </w:trPr>
        <w:tc>
          <w:tcPr>
            <w:tcW w:w="9016" w:type="dxa"/>
            <w:gridSpan w:val="8"/>
            <w:shd w:val="clear" w:color="auto" w:fill="71B3E7" w:themeFill="accent5" w:themeFillTint="66"/>
            <w:vAlign w:val="center"/>
          </w:tcPr>
          <w:p w14:paraId="6B1C0F76" w14:textId="77777777" w:rsidR="004E476D" w:rsidRPr="007A26B4" w:rsidRDefault="004E476D" w:rsidP="004E476D">
            <w:pPr>
              <w:pStyle w:val="ListParagraph"/>
              <w:numPr>
                <w:ilvl w:val="1"/>
                <w:numId w:val="6"/>
              </w:numPr>
              <w:rPr>
                <w:rFonts w:cs="Arial"/>
                <w:b/>
                <w:bCs/>
              </w:rPr>
            </w:pPr>
            <w:r w:rsidRPr="007A26B4">
              <w:rPr>
                <w:rFonts w:cs="Arial"/>
                <w:b/>
                <w:bCs/>
              </w:rPr>
              <w:t xml:space="preserve">           Insurance Details and Documentation</w:t>
            </w:r>
          </w:p>
        </w:tc>
      </w:tr>
      <w:tr w:rsidR="004E476D" w:rsidRPr="007A26B4" w14:paraId="6A092AD4" w14:textId="77777777" w:rsidTr="00BD3648">
        <w:trPr>
          <w:trHeight w:val="567"/>
        </w:trPr>
        <w:tc>
          <w:tcPr>
            <w:tcW w:w="9016" w:type="dxa"/>
            <w:gridSpan w:val="8"/>
            <w:shd w:val="clear" w:color="auto" w:fill="B8D9F3" w:themeFill="accent5" w:themeFillTint="33"/>
            <w:vAlign w:val="center"/>
          </w:tcPr>
          <w:p w14:paraId="0275534C" w14:textId="77777777" w:rsidR="004E476D" w:rsidRPr="007A26B4" w:rsidRDefault="004E476D" w:rsidP="00421FE6">
            <w:pPr>
              <w:rPr>
                <w:rFonts w:ascii="Arial" w:hAnsi="Arial" w:cs="Arial"/>
                <w:b/>
                <w:bCs/>
              </w:rPr>
            </w:pPr>
            <w:r w:rsidRPr="007A26B4">
              <w:rPr>
                <w:rFonts w:ascii="Arial" w:hAnsi="Arial" w:cs="Arial"/>
                <w:b/>
                <w:bCs/>
              </w:rPr>
              <w:t>Public Liability Insurance £10 million minimum</w:t>
            </w:r>
          </w:p>
        </w:tc>
      </w:tr>
      <w:tr w:rsidR="004E476D" w:rsidRPr="007A26B4" w14:paraId="5E967F34" w14:textId="77777777" w:rsidTr="00BD3648">
        <w:tc>
          <w:tcPr>
            <w:tcW w:w="3053" w:type="dxa"/>
            <w:gridSpan w:val="2"/>
          </w:tcPr>
          <w:p w14:paraId="7CBCE4E6" w14:textId="77777777" w:rsidR="004E476D" w:rsidRPr="007A26B4" w:rsidRDefault="004E476D" w:rsidP="00421FE6">
            <w:pPr>
              <w:rPr>
                <w:rFonts w:ascii="Arial" w:hAnsi="Arial" w:cs="Arial"/>
              </w:rPr>
            </w:pPr>
            <w:r w:rsidRPr="007A26B4">
              <w:rPr>
                <w:rFonts w:ascii="Arial" w:hAnsi="Arial" w:cs="Arial"/>
              </w:rPr>
              <w:t>Insurance company</w:t>
            </w:r>
          </w:p>
          <w:p w14:paraId="75A6533F" w14:textId="77777777" w:rsidR="004E476D" w:rsidRPr="007A26B4" w:rsidRDefault="004E476D" w:rsidP="00421FE6">
            <w:pPr>
              <w:rPr>
                <w:rFonts w:ascii="Arial" w:hAnsi="Arial" w:cs="Arial"/>
              </w:rPr>
            </w:pPr>
          </w:p>
        </w:tc>
        <w:tc>
          <w:tcPr>
            <w:tcW w:w="5963" w:type="dxa"/>
            <w:gridSpan w:val="6"/>
          </w:tcPr>
          <w:p w14:paraId="08D4964B" w14:textId="77777777" w:rsidR="004E476D" w:rsidRPr="007A26B4" w:rsidRDefault="004E476D" w:rsidP="00421FE6">
            <w:pPr>
              <w:rPr>
                <w:rFonts w:ascii="Arial" w:hAnsi="Arial" w:cs="Arial"/>
              </w:rPr>
            </w:pPr>
          </w:p>
        </w:tc>
      </w:tr>
      <w:tr w:rsidR="004E476D" w:rsidRPr="007A26B4" w14:paraId="1D8A37EA" w14:textId="77777777" w:rsidTr="00BD3648">
        <w:tc>
          <w:tcPr>
            <w:tcW w:w="3053" w:type="dxa"/>
            <w:gridSpan w:val="2"/>
          </w:tcPr>
          <w:p w14:paraId="4E9AE46D" w14:textId="77777777" w:rsidR="004E476D" w:rsidRPr="007A26B4" w:rsidRDefault="004E476D" w:rsidP="00421FE6">
            <w:pPr>
              <w:rPr>
                <w:rFonts w:ascii="Arial" w:hAnsi="Arial" w:cs="Arial"/>
              </w:rPr>
            </w:pPr>
            <w:r w:rsidRPr="007A26B4">
              <w:rPr>
                <w:rFonts w:ascii="Arial" w:hAnsi="Arial" w:cs="Arial"/>
              </w:rPr>
              <w:t>Policy number</w:t>
            </w:r>
          </w:p>
          <w:p w14:paraId="273A1113" w14:textId="77777777" w:rsidR="004E476D" w:rsidRPr="007A26B4" w:rsidRDefault="004E476D" w:rsidP="00421FE6">
            <w:pPr>
              <w:rPr>
                <w:rFonts w:ascii="Arial" w:hAnsi="Arial" w:cs="Arial"/>
              </w:rPr>
            </w:pPr>
          </w:p>
        </w:tc>
        <w:tc>
          <w:tcPr>
            <w:tcW w:w="5963" w:type="dxa"/>
            <w:gridSpan w:val="6"/>
          </w:tcPr>
          <w:p w14:paraId="79ADD9D2" w14:textId="77777777" w:rsidR="004E476D" w:rsidRPr="007A26B4" w:rsidRDefault="004E476D" w:rsidP="00421FE6">
            <w:pPr>
              <w:rPr>
                <w:rFonts w:ascii="Arial" w:hAnsi="Arial" w:cs="Arial"/>
                <w:b/>
                <w:bCs/>
              </w:rPr>
            </w:pPr>
          </w:p>
        </w:tc>
      </w:tr>
      <w:tr w:rsidR="004E476D" w:rsidRPr="007A26B4" w14:paraId="30854A80" w14:textId="77777777" w:rsidTr="00BD3648">
        <w:tc>
          <w:tcPr>
            <w:tcW w:w="3053" w:type="dxa"/>
            <w:gridSpan w:val="2"/>
          </w:tcPr>
          <w:p w14:paraId="5A8FD1C4" w14:textId="77777777" w:rsidR="004E476D" w:rsidRPr="007A26B4" w:rsidRDefault="004E476D" w:rsidP="00421FE6">
            <w:pPr>
              <w:rPr>
                <w:rFonts w:ascii="Arial" w:hAnsi="Arial" w:cs="Arial"/>
              </w:rPr>
            </w:pPr>
            <w:r w:rsidRPr="007A26B4">
              <w:rPr>
                <w:rFonts w:ascii="Arial" w:hAnsi="Arial" w:cs="Arial"/>
              </w:rPr>
              <w:t>Expiry date</w:t>
            </w:r>
          </w:p>
          <w:p w14:paraId="5A6F2A29" w14:textId="77777777" w:rsidR="004E476D" w:rsidRPr="007A26B4" w:rsidRDefault="004E476D" w:rsidP="00421FE6">
            <w:pPr>
              <w:rPr>
                <w:rFonts w:ascii="Arial" w:hAnsi="Arial" w:cs="Arial"/>
              </w:rPr>
            </w:pPr>
          </w:p>
        </w:tc>
        <w:tc>
          <w:tcPr>
            <w:tcW w:w="5963" w:type="dxa"/>
            <w:gridSpan w:val="6"/>
          </w:tcPr>
          <w:p w14:paraId="75B15E8D" w14:textId="77777777" w:rsidR="004E476D" w:rsidRPr="007A26B4" w:rsidRDefault="004E476D" w:rsidP="00421FE6">
            <w:pPr>
              <w:rPr>
                <w:rFonts w:ascii="Arial" w:hAnsi="Arial" w:cs="Arial"/>
                <w:b/>
                <w:bCs/>
              </w:rPr>
            </w:pPr>
          </w:p>
        </w:tc>
      </w:tr>
      <w:tr w:rsidR="004E476D" w:rsidRPr="007A26B4" w14:paraId="48C2F7D1" w14:textId="77777777" w:rsidTr="00BD3648">
        <w:tc>
          <w:tcPr>
            <w:tcW w:w="3053" w:type="dxa"/>
            <w:gridSpan w:val="2"/>
          </w:tcPr>
          <w:p w14:paraId="0487CCF9" w14:textId="77777777" w:rsidR="004E476D" w:rsidRPr="007A26B4" w:rsidRDefault="004E476D" w:rsidP="00421FE6">
            <w:pPr>
              <w:rPr>
                <w:rFonts w:ascii="Arial" w:hAnsi="Arial" w:cs="Arial"/>
              </w:rPr>
            </w:pPr>
            <w:r w:rsidRPr="007A26B4">
              <w:rPr>
                <w:rFonts w:ascii="Arial" w:hAnsi="Arial" w:cs="Arial"/>
              </w:rPr>
              <w:t xml:space="preserve">Value of cover </w:t>
            </w:r>
          </w:p>
          <w:p w14:paraId="68CF0FF9" w14:textId="77777777" w:rsidR="004E476D" w:rsidRPr="007A26B4" w:rsidRDefault="004E476D" w:rsidP="00421FE6">
            <w:pPr>
              <w:rPr>
                <w:rFonts w:ascii="Arial" w:hAnsi="Arial" w:cs="Arial"/>
              </w:rPr>
            </w:pPr>
          </w:p>
        </w:tc>
        <w:tc>
          <w:tcPr>
            <w:tcW w:w="5963" w:type="dxa"/>
            <w:gridSpan w:val="6"/>
          </w:tcPr>
          <w:p w14:paraId="6AA4A10A" w14:textId="77777777" w:rsidR="004E476D" w:rsidRPr="007A26B4" w:rsidRDefault="004E476D" w:rsidP="00421FE6">
            <w:pPr>
              <w:rPr>
                <w:rFonts w:ascii="Arial" w:hAnsi="Arial" w:cs="Arial"/>
                <w:b/>
                <w:bCs/>
              </w:rPr>
            </w:pPr>
          </w:p>
        </w:tc>
      </w:tr>
      <w:tr w:rsidR="004E476D" w:rsidRPr="007A26B4" w14:paraId="60D35839" w14:textId="77777777" w:rsidTr="00BD3648">
        <w:trPr>
          <w:trHeight w:val="567"/>
        </w:trPr>
        <w:tc>
          <w:tcPr>
            <w:tcW w:w="9016" w:type="dxa"/>
            <w:gridSpan w:val="8"/>
            <w:shd w:val="clear" w:color="auto" w:fill="B8D9F3" w:themeFill="accent5" w:themeFillTint="33"/>
            <w:vAlign w:val="center"/>
          </w:tcPr>
          <w:p w14:paraId="7AA9D813" w14:textId="77777777" w:rsidR="004E476D" w:rsidRPr="007A26B4" w:rsidRDefault="004E476D" w:rsidP="00421FE6">
            <w:pPr>
              <w:rPr>
                <w:rFonts w:ascii="Arial" w:hAnsi="Arial" w:cs="Arial"/>
                <w:b/>
                <w:bCs/>
              </w:rPr>
            </w:pPr>
            <w:r w:rsidRPr="007A26B4">
              <w:rPr>
                <w:rFonts w:ascii="Arial" w:hAnsi="Arial" w:cs="Arial"/>
                <w:b/>
                <w:bCs/>
              </w:rPr>
              <w:t>Employers Liability Insurance £10 million minimum</w:t>
            </w:r>
          </w:p>
        </w:tc>
      </w:tr>
      <w:tr w:rsidR="004E476D" w:rsidRPr="007A26B4" w14:paraId="67A3EF33" w14:textId="77777777" w:rsidTr="00BD3648">
        <w:tc>
          <w:tcPr>
            <w:tcW w:w="3053" w:type="dxa"/>
            <w:gridSpan w:val="2"/>
          </w:tcPr>
          <w:p w14:paraId="26EC5E59" w14:textId="77777777" w:rsidR="004E476D" w:rsidRPr="007A26B4" w:rsidRDefault="004E476D" w:rsidP="00421FE6">
            <w:pPr>
              <w:rPr>
                <w:rFonts w:ascii="Arial" w:hAnsi="Arial" w:cs="Arial"/>
              </w:rPr>
            </w:pPr>
            <w:r w:rsidRPr="007A26B4">
              <w:rPr>
                <w:rFonts w:ascii="Arial" w:hAnsi="Arial" w:cs="Arial"/>
              </w:rPr>
              <w:t>Insurance company</w:t>
            </w:r>
          </w:p>
          <w:p w14:paraId="54EC356D" w14:textId="77777777" w:rsidR="004E476D" w:rsidRPr="007A26B4" w:rsidRDefault="004E476D" w:rsidP="00421FE6">
            <w:pPr>
              <w:rPr>
                <w:rFonts w:ascii="Arial" w:hAnsi="Arial" w:cs="Arial"/>
              </w:rPr>
            </w:pPr>
          </w:p>
        </w:tc>
        <w:tc>
          <w:tcPr>
            <w:tcW w:w="5963" w:type="dxa"/>
            <w:gridSpan w:val="6"/>
          </w:tcPr>
          <w:p w14:paraId="04CA802D" w14:textId="77777777" w:rsidR="004E476D" w:rsidRPr="007A26B4" w:rsidRDefault="004E476D" w:rsidP="00421FE6">
            <w:pPr>
              <w:rPr>
                <w:rFonts w:ascii="Arial" w:hAnsi="Arial" w:cs="Arial"/>
                <w:b/>
                <w:bCs/>
              </w:rPr>
            </w:pPr>
          </w:p>
        </w:tc>
      </w:tr>
      <w:tr w:rsidR="004E476D" w:rsidRPr="007A26B4" w14:paraId="375B2F0C" w14:textId="77777777" w:rsidTr="00BD3648">
        <w:tc>
          <w:tcPr>
            <w:tcW w:w="3053" w:type="dxa"/>
            <w:gridSpan w:val="2"/>
          </w:tcPr>
          <w:p w14:paraId="171C61DA" w14:textId="77777777" w:rsidR="004E476D" w:rsidRPr="007A26B4" w:rsidRDefault="004E476D" w:rsidP="00421FE6">
            <w:pPr>
              <w:rPr>
                <w:rFonts w:ascii="Arial" w:hAnsi="Arial" w:cs="Arial"/>
              </w:rPr>
            </w:pPr>
            <w:r w:rsidRPr="007A26B4">
              <w:rPr>
                <w:rFonts w:ascii="Arial" w:hAnsi="Arial" w:cs="Arial"/>
              </w:rPr>
              <w:t>Policy number</w:t>
            </w:r>
          </w:p>
          <w:p w14:paraId="36E2B85F" w14:textId="77777777" w:rsidR="004E476D" w:rsidRPr="007A26B4" w:rsidRDefault="004E476D" w:rsidP="00421FE6">
            <w:pPr>
              <w:rPr>
                <w:rFonts w:ascii="Arial" w:hAnsi="Arial" w:cs="Arial"/>
              </w:rPr>
            </w:pPr>
          </w:p>
        </w:tc>
        <w:tc>
          <w:tcPr>
            <w:tcW w:w="5963" w:type="dxa"/>
            <w:gridSpan w:val="6"/>
          </w:tcPr>
          <w:p w14:paraId="32C7D5A0" w14:textId="77777777" w:rsidR="004E476D" w:rsidRPr="007A26B4" w:rsidRDefault="004E476D" w:rsidP="00421FE6">
            <w:pPr>
              <w:rPr>
                <w:rFonts w:ascii="Arial" w:hAnsi="Arial" w:cs="Arial"/>
                <w:b/>
                <w:bCs/>
              </w:rPr>
            </w:pPr>
          </w:p>
        </w:tc>
      </w:tr>
      <w:tr w:rsidR="004E476D" w:rsidRPr="007A26B4" w14:paraId="3AD77746" w14:textId="77777777" w:rsidTr="00BD3648">
        <w:tc>
          <w:tcPr>
            <w:tcW w:w="3053" w:type="dxa"/>
            <w:gridSpan w:val="2"/>
          </w:tcPr>
          <w:p w14:paraId="4028A39F" w14:textId="77777777" w:rsidR="004E476D" w:rsidRPr="007A26B4" w:rsidRDefault="004E476D" w:rsidP="00421FE6">
            <w:pPr>
              <w:rPr>
                <w:rFonts w:ascii="Arial" w:hAnsi="Arial" w:cs="Arial"/>
              </w:rPr>
            </w:pPr>
            <w:r w:rsidRPr="007A26B4">
              <w:rPr>
                <w:rFonts w:ascii="Arial" w:hAnsi="Arial" w:cs="Arial"/>
              </w:rPr>
              <w:t>Expiry date</w:t>
            </w:r>
          </w:p>
          <w:p w14:paraId="7219D071" w14:textId="77777777" w:rsidR="004E476D" w:rsidRPr="007A26B4" w:rsidRDefault="004E476D" w:rsidP="00421FE6">
            <w:pPr>
              <w:rPr>
                <w:rFonts w:ascii="Arial" w:hAnsi="Arial" w:cs="Arial"/>
              </w:rPr>
            </w:pPr>
          </w:p>
        </w:tc>
        <w:tc>
          <w:tcPr>
            <w:tcW w:w="5963" w:type="dxa"/>
            <w:gridSpan w:val="6"/>
          </w:tcPr>
          <w:p w14:paraId="635E7C67" w14:textId="77777777" w:rsidR="004E476D" w:rsidRPr="007A26B4" w:rsidRDefault="004E476D" w:rsidP="00421FE6">
            <w:pPr>
              <w:rPr>
                <w:rFonts w:ascii="Arial" w:hAnsi="Arial" w:cs="Arial"/>
                <w:b/>
                <w:bCs/>
              </w:rPr>
            </w:pPr>
          </w:p>
        </w:tc>
      </w:tr>
      <w:tr w:rsidR="004E476D" w:rsidRPr="007A26B4" w14:paraId="07EF490E" w14:textId="77777777" w:rsidTr="00BD3648">
        <w:tc>
          <w:tcPr>
            <w:tcW w:w="3053" w:type="dxa"/>
            <w:gridSpan w:val="2"/>
          </w:tcPr>
          <w:p w14:paraId="77079BEE" w14:textId="77777777" w:rsidR="004E476D" w:rsidRPr="007A26B4" w:rsidRDefault="004E476D" w:rsidP="00421FE6">
            <w:pPr>
              <w:rPr>
                <w:rFonts w:ascii="Arial" w:hAnsi="Arial" w:cs="Arial"/>
              </w:rPr>
            </w:pPr>
            <w:r w:rsidRPr="007A26B4">
              <w:rPr>
                <w:rFonts w:ascii="Arial" w:hAnsi="Arial" w:cs="Arial"/>
              </w:rPr>
              <w:t xml:space="preserve">Value of cover </w:t>
            </w:r>
          </w:p>
          <w:p w14:paraId="79F6020D" w14:textId="77777777" w:rsidR="004E476D" w:rsidRPr="007A26B4" w:rsidRDefault="004E476D" w:rsidP="00421FE6">
            <w:pPr>
              <w:rPr>
                <w:rFonts w:ascii="Arial" w:hAnsi="Arial" w:cs="Arial"/>
              </w:rPr>
            </w:pPr>
          </w:p>
        </w:tc>
        <w:tc>
          <w:tcPr>
            <w:tcW w:w="5963" w:type="dxa"/>
            <w:gridSpan w:val="6"/>
          </w:tcPr>
          <w:p w14:paraId="6DB9B205" w14:textId="77777777" w:rsidR="004E476D" w:rsidRPr="007A26B4" w:rsidRDefault="004E476D" w:rsidP="00421FE6">
            <w:pPr>
              <w:rPr>
                <w:rFonts w:ascii="Arial" w:hAnsi="Arial" w:cs="Arial"/>
                <w:b/>
                <w:bCs/>
              </w:rPr>
            </w:pPr>
          </w:p>
        </w:tc>
      </w:tr>
      <w:tr w:rsidR="004E476D" w:rsidRPr="007A26B4" w14:paraId="7BCC5BC6" w14:textId="77777777" w:rsidTr="00BD3648">
        <w:trPr>
          <w:trHeight w:val="567"/>
        </w:trPr>
        <w:tc>
          <w:tcPr>
            <w:tcW w:w="9016" w:type="dxa"/>
            <w:gridSpan w:val="8"/>
            <w:shd w:val="clear" w:color="auto" w:fill="71B3E7" w:themeFill="accent5" w:themeFillTint="66"/>
            <w:vAlign w:val="center"/>
          </w:tcPr>
          <w:p w14:paraId="01D24C78" w14:textId="77777777" w:rsidR="004E476D" w:rsidRPr="007A26B4" w:rsidRDefault="004E476D" w:rsidP="004E476D">
            <w:pPr>
              <w:pStyle w:val="ListParagraph"/>
              <w:numPr>
                <w:ilvl w:val="2"/>
                <w:numId w:val="6"/>
              </w:numPr>
              <w:rPr>
                <w:rFonts w:cs="Arial"/>
                <w:b/>
                <w:bCs/>
                <w:sz w:val="24"/>
                <w:szCs w:val="24"/>
              </w:rPr>
            </w:pPr>
            <w:r w:rsidRPr="007A26B4">
              <w:rPr>
                <w:rFonts w:cs="Arial"/>
                <w:b/>
                <w:bCs/>
                <w:sz w:val="24"/>
                <w:szCs w:val="24"/>
              </w:rPr>
              <w:t xml:space="preserve">Associations, accreditations and / or relevant qualifications. </w:t>
            </w:r>
          </w:p>
        </w:tc>
      </w:tr>
      <w:tr w:rsidR="004E476D" w:rsidRPr="007A26B4" w14:paraId="041E6E1E" w14:textId="77777777" w:rsidTr="00BD3648">
        <w:tc>
          <w:tcPr>
            <w:tcW w:w="7497" w:type="dxa"/>
            <w:gridSpan w:val="5"/>
          </w:tcPr>
          <w:p w14:paraId="69E9C65F" w14:textId="77777777" w:rsidR="004E476D" w:rsidRPr="007A26B4" w:rsidRDefault="004E476D" w:rsidP="00421FE6">
            <w:pPr>
              <w:rPr>
                <w:rFonts w:ascii="Arial" w:hAnsi="Arial" w:cs="Arial"/>
                <w:szCs w:val="24"/>
              </w:rPr>
            </w:pPr>
            <w:proofErr w:type="gramStart"/>
            <w:r w:rsidRPr="007A26B4">
              <w:rPr>
                <w:rFonts w:ascii="Arial" w:hAnsi="Arial" w:cs="Arial"/>
                <w:szCs w:val="24"/>
              </w:rPr>
              <w:t>Do</w:t>
            </w:r>
            <w:proofErr w:type="gramEnd"/>
            <w:r w:rsidRPr="007A26B4">
              <w:rPr>
                <w:rFonts w:ascii="Arial" w:hAnsi="Arial" w:cs="Arial"/>
                <w:szCs w:val="24"/>
              </w:rPr>
              <w:t xml:space="preserve"> you or your organisation hold membership of a professional trade organisation or accreditation scheme?</w:t>
            </w:r>
          </w:p>
          <w:p w14:paraId="486C1CA1" w14:textId="77777777" w:rsidR="004E476D" w:rsidRPr="007A26B4" w:rsidRDefault="004E476D" w:rsidP="00421FE6">
            <w:pPr>
              <w:rPr>
                <w:rFonts w:ascii="Arial" w:hAnsi="Arial" w:cs="Arial"/>
                <w:b/>
                <w:bCs/>
                <w:szCs w:val="24"/>
              </w:rPr>
            </w:pPr>
          </w:p>
        </w:tc>
        <w:tc>
          <w:tcPr>
            <w:tcW w:w="1519" w:type="dxa"/>
            <w:gridSpan w:val="3"/>
            <w:vAlign w:val="center"/>
          </w:tcPr>
          <w:p w14:paraId="76931876" w14:textId="77777777" w:rsidR="004E476D" w:rsidRPr="007A26B4" w:rsidRDefault="004E476D" w:rsidP="00421FE6">
            <w:pPr>
              <w:rPr>
                <w:rFonts w:ascii="Arial" w:hAnsi="Arial" w:cs="Arial"/>
                <w:b/>
                <w:bCs/>
              </w:rPr>
            </w:pPr>
            <w:r w:rsidRPr="007A26B4">
              <w:rPr>
                <w:rFonts w:ascii="Arial" w:hAnsi="Arial" w:cs="Arial"/>
                <w:b/>
                <w:bCs/>
              </w:rPr>
              <w:t>Yes / No</w:t>
            </w:r>
          </w:p>
        </w:tc>
      </w:tr>
      <w:tr w:rsidR="004E476D" w:rsidRPr="007A26B4" w14:paraId="463A1748" w14:textId="77777777" w:rsidTr="00BD3648">
        <w:tc>
          <w:tcPr>
            <w:tcW w:w="9016" w:type="dxa"/>
            <w:gridSpan w:val="8"/>
          </w:tcPr>
          <w:p w14:paraId="1E732322" w14:textId="77777777" w:rsidR="004E476D" w:rsidRPr="007A26B4" w:rsidRDefault="004E476D" w:rsidP="00421FE6">
            <w:pPr>
              <w:rPr>
                <w:rFonts w:ascii="Arial" w:hAnsi="Arial" w:cs="Arial"/>
              </w:rPr>
            </w:pPr>
            <w:r w:rsidRPr="007A26B4">
              <w:rPr>
                <w:rFonts w:ascii="Arial" w:hAnsi="Arial" w:cs="Arial"/>
              </w:rPr>
              <w:t xml:space="preserve">If yes, please provide details here: </w:t>
            </w:r>
          </w:p>
          <w:p w14:paraId="4217859A" w14:textId="77777777" w:rsidR="004E476D" w:rsidRPr="007A26B4" w:rsidRDefault="004E476D" w:rsidP="00421FE6">
            <w:pPr>
              <w:rPr>
                <w:rFonts w:ascii="Arial" w:hAnsi="Arial" w:cs="Arial"/>
              </w:rPr>
            </w:pPr>
          </w:p>
          <w:p w14:paraId="1B6D2BE8" w14:textId="77777777" w:rsidR="004E476D" w:rsidRPr="007A26B4" w:rsidRDefault="004E476D" w:rsidP="00421FE6">
            <w:pPr>
              <w:rPr>
                <w:rFonts w:ascii="Arial" w:hAnsi="Arial" w:cs="Arial"/>
              </w:rPr>
            </w:pPr>
          </w:p>
        </w:tc>
      </w:tr>
      <w:tr w:rsidR="004E476D" w:rsidRPr="007A26B4" w14:paraId="6C8ED4A9" w14:textId="77777777" w:rsidTr="00BD3648">
        <w:trPr>
          <w:trHeight w:val="1134"/>
        </w:trPr>
        <w:tc>
          <w:tcPr>
            <w:tcW w:w="9016" w:type="dxa"/>
            <w:gridSpan w:val="8"/>
            <w:shd w:val="clear" w:color="auto" w:fill="71B3E7" w:themeFill="accent5" w:themeFillTint="66"/>
            <w:vAlign w:val="center"/>
          </w:tcPr>
          <w:p w14:paraId="3D9C013E" w14:textId="77777777" w:rsidR="004E476D" w:rsidRPr="007A26B4" w:rsidRDefault="004E476D" w:rsidP="004E476D">
            <w:pPr>
              <w:pStyle w:val="ListParagraph"/>
              <w:numPr>
                <w:ilvl w:val="2"/>
                <w:numId w:val="6"/>
              </w:numPr>
              <w:rPr>
                <w:rFonts w:cs="Arial"/>
                <w:b/>
                <w:bCs/>
                <w:sz w:val="24"/>
                <w:szCs w:val="24"/>
              </w:rPr>
            </w:pPr>
            <w:r w:rsidRPr="007A26B4">
              <w:rPr>
                <w:rFonts w:cs="Arial"/>
                <w:b/>
                <w:bCs/>
                <w:sz w:val="24"/>
                <w:szCs w:val="24"/>
              </w:rPr>
              <w:t xml:space="preserve">References </w:t>
            </w:r>
            <w:r w:rsidRPr="007A26B4">
              <w:rPr>
                <w:rFonts w:cs="Arial"/>
                <w:sz w:val="24"/>
                <w:szCs w:val="24"/>
              </w:rPr>
              <w:t>(</w:t>
            </w:r>
            <w:r w:rsidRPr="007A26B4">
              <w:rPr>
                <w:rFonts w:cs="Arial"/>
                <w:color w:val="003131" w:themeColor="text2" w:themeShade="1A"/>
                <w:sz w:val="24"/>
                <w:szCs w:val="24"/>
              </w:rPr>
              <w:t xml:space="preserve">Please supply 2 professional referees, ideally where you have        </w:t>
            </w:r>
          </w:p>
          <w:p w14:paraId="24E88A6E" w14:textId="77777777" w:rsidR="004E476D" w:rsidRPr="007A26B4" w:rsidRDefault="004E476D" w:rsidP="00421FE6">
            <w:pPr>
              <w:pStyle w:val="ListParagraph"/>
              <w:rPr>
                <w:rFonts w:cs="Arial"/>
                <w:color w:val="003131" w:themeColor="text2" w:themeShade="1A"/>
                <w:sz w:val="24"/>
                <w:szCs w:val="24"/>
              </w:rPr>
            </w:pPr>
            <w:r w:rsidRPr="007A26B4">
              <w:rPr>
                <w:rFonts w:cs="Arial"/>
                <w:b/>
                <w:bCs/>
                <w:sz w:val="24"/>
                <w:szCs w:val="24"/>
              </w:rPr>
              <w:t xml:space="preserve">            </w:t>
            </w:r>
            <w:r w:rsidRPr="007A26B4">
              <w:rPr>
                <w:rFonts w:cs="Arial"/>
                <w:color w:val="003131" w:themeColor="text2" w:themeShade="1A"/>
                <w:sz w:val="24"/>
                <w:szCs w:val="24"/>
              </w:rPr>
              <w:t xml:space="preserve">provided a similar service, we will only contact them if you reach the final          </w:t>
            </w:r>
          </w:p>
          <w:p w14:paraId="08136ED0" w14:textId="77777777" w:rsidR="004E476D" w:rsidRPr="007A26B4" w:rsidRDefault="004E476D" w:rsidP="00421FE6">
            <w:pPr>
              <w:pStyle w:val="ListParagraph"/>
              <w:rPr>
                <w:rFonts w:cs="Arial"/>
                <w:b/>
                <w:bCs/>
                <w:sz w:val="24"/>
                <w:szCs w:val="24"/>
              </w:rPr>
            </w:pPr>
            <w:r w:rsidRPr="007A26B4">
              <w:rPr>
                <w:rFonts w:cs="Arial"/>
                <w:color w:val="003131" w:themeColor="text2" w:themeShade="1A"/>
                <w:sz w:val="24"/>
                <w:szCs w:val="24"/>
              </w:rPr>
              <w:t xml:space="preserve">            stages of the process).</w:t>
            </w:r>
          </w:p>
        </w:tc>
      </w:tr>
      <w:tr w:rsidR="004E476D" w:rsidRPr="007A26B4" w14:paraId="0258225A" w14:textId="77777777" w:rsidTr="00BD3648">
        <w:trPr>
          <w:trHeight w:val="567"/>
        </w:trPr>
        <w:tc>
          <w:tcPr>
            <w:tcW w:w="9016" w:type="dxa"/>
            <w:gridSpan w:val="8"/>
            <w:shd w:val="clear" w:color="auto" w:fill="4D9FE1" w:themeFill="accent1" w:themeFillTint="80"/>
            <w:vAlign w:val="center"/>
          </w:tcPr>
          <w:p w14:paraId="3E8152F4" w14:textId="77777777" w:rsidR="004E476D" w:rsidRPr="007A26B4" w:rsidRDefault="004E476D" w:rsidP="00421FE6">
            <w:pPr>
              <w:rPr>
                <w:rFonts w:ascii="Arial" w:hAnsi="Arial" w:cs="Arial"/>
                <w:b/>
                <w:bCs/>
                <w:highlight w:val="lightGray"/>
              </w:rPr>
            </w:pPr>
            <w:r w:rsidRPr="006E625A">
              <w:rPr>
                <w:rFonts w:ascii="Arial" w:hAnsi="Arial" w:cs="Arial"/>
                <w:b/>
                <w:bCs/>
              </w:rPr>
              <w:t>Reference 1</w:t>
            </w:r>
          </w:p>
        </w:tc>
      </w:tr>
      <w:tr w:rsidR="004E476D" w:rsidRPr="007A26B4" w14:paraId="1BBB2925" w14:textId="77777777" w:rsidTr="00BD3648">
        <w:tc>
          <w:tcPr>
            <w:tcW w:w="2105" w:type="dxa"/>
          </w:tcPr>
          <w:p w14:paraId="0A2A83A8" w14:textId="77777777" w:rsidR="004E476D" w:rsidRPr="007A26B4" w:rsidRDefault="004E476D" w:rsidP="00421FE6">
            <w:pPr>
              <w:rPr>
                <w:rFonts w:ascii="Arial" w:hAnsi="Arial" w:cs="Arial"/>
              </w:rPr>
            </w:pPr>
            <w:r w:rsidRPr="007A26B4">
              <w:rPr>
                <w:rFonts w:ascii="Arial" w:hAnsi="Arial" w:cs="Arial"/>
              </w:rPr>
              <w:t>Client name</w:t>
            </w:r>
          </w:p>
          <w:p w14:paraId="1C0976EA" w14:textId="77777777" w:rsidR="004E476D" w:rsidRPr="007A26B4" w:rsidRDefault="004E476D" w:rsidP="00421FE6">
            <w:pPr>
              <w:rPr>
                <w:rFonts w:ascii="Arial" w:hAnsi="Arial" w:cs="Arial"/>
              </w:rPr>
            </w:pPr>
          </w:p>
        </w:tc>
        <w:tc>
          <w:tcPr>
            <w:tcW w:w="6911" w:type="dxa"/>
            <w:gridSpan w:val="7"/>
          </w:tcPr>
          <w:p w14:paraId="32239FEE" w14:textId="77777777" w:rsidR="004E476D" w:rsidRPr="007A26B4" w:rsidRDefault="004E476D" w:rsidP="00421FE6">
            <w:pPr>
              <w:rPr>
                <w:rFonts w:ascii="Arial" w:hAnsi="Arial" w:cs="Arial"/>
                <w:b/>
                <w:bCs/>
              </w:rPr>
            </w:pPr>
          </w:p>
        </w:tc>
      </w:tr>
      <w:tr w:rsidR="004E476D" w:rsidRPr="007A26B4" w14:paraId="6610F048" w14:textId="77777777" w:rsidTr="00BD3648">
        <w:tc>
          <w:tcPr>
            <w:tcW w:w="2105" w:type="dxa"/>
          </w:tcPr>
          <w:p w14:paraId="76262AB2" w14:textId="77777777" w:rsidR="004E476D" w:rsidRPr="007A26B4" w:rsidRDefault="004E476D" w:rsidP="00421FE6">
            <w:pPr>
              <w:rPr>
                <w:rFonts w:ascii="Arial" w:hAnsi="Arial" w:cs="Arial"/>
              </w:rPr>
            </w:pPr>
            <w:r w:rsidRPr="007A26B4">
              <w:rPr>
                <w:rFonts w:ascii="Arial" w:hAnsi="Arial" w:cs="Arial"/>
              </w:rPr>
              <w:t xml:space="preserve">Address </w:t>
            </w:r>
          </w:p>
          <w:p w14:paraId="3140E457" w14:textId="77777777" w:rsidR="004E476D" w:rsidRPr="007A26B4" w:rsidRDefault="004E476D" w:rsidP="00421FE6">
            <w:pPr>
              <w:rPr>
                <w:rFonts w:ascii="Arial" w:hAnsi="Arial" w:cs="Arial"/>
              </w:rPr>
            </w:pPr>
          </w:p>
          <w:p w14:paraId="2184AE9B" w14:textId="77777777" w:rsidR="004E476D" w:rsidRPr="007A26B4" w:rsidRDefault="004E476D" w:rsidP="00421FE6">
            <w:pPr>
              <w:rPr>
                <w:rFonts w:ascii="Arial" w:hAnsi="Arial" w:cs="Arial"/>
              </w:rPr>
            </w:pPr>
          </w:p>
        </w:tc>
        <w:tc>
          <w:tcPr>
            <w:tcW w:w="6911" w:type="dxa"/>
            <w:gridSpan w:val="7"/>
          </w:tcPr>
          <w:p w14:paraId="7A2B3158" w14:textId="77777777" w:rsidR="004E476D" w:rsidRPr="007A26B4" w:rsidRDefault="004E476D" w:rsidP="00421FE6">
            <w:pPr>
              <w:rPr>
                <w:rFonts w:ascii="Arial" w:hAnsi="Arial" w:cs="Arial"/>
                <w:b/>
                <w:bCs/>
              </w:rPr>
            </w:pPr>
          </w:p>
        </w:tc>
      </w:tr>
      <w:tr w:rsidR="004E476D" w:rsidRPr="007A26B4" w14:paraId="34CB505B" w14:textId="77777777" w:rsidTr="00BD3648">
        <w:tc>
          <w:tcPr>
            <w:tcW w:w="2105" w:type="dxa"/>
          </w:tcPr>
          <w:p w14:paraId="32DEE8FA" w14:textId="77777777" w:rsidR="004E476D" w:rsidRPr="007A26B4" w:rsidRDefault="004E476D" w:rsidP="00421FE6">
            <w:pPr>
              <w:rPr>
                <w:rFonts w:ascii="Arial" w:hAnsi="Arial" w:cs="Arial"/>
              </w:rPr>
            </w:pPr>
            <w:r w:rsidRPr="007A26B4">
              <w:rPr>
                <w:rFonts w:ascii="Arial" w:hAnsi="Arial" w:cs="Arial"/>
              </w:rPr>
              <w:t>Postcode</w:t>
            </w:r>
          </w:p>
          <w:p w14:paraId="2C9C8B19" w14:textId="77777777" w:rsidR="004E476D" w:rsidRPr="007A26B4" w:rsidRDefault="004E476D" w:rsidP="00421FE6">
            <w:pPr>
              <w:rPr>
                <w:rFonts w:ascii="Arial" w:hAnsi="Arial" w:cs="Arial"/>
              </w:rPr>
            </w:pPr>
          </w:p>
        </w:tc>
        <w:tc>
          <w:tcPr>
            <w:tcW w:w="6911" w:type="dxa"/>
            <w:gridSpan w:val="7"/>
          </w:tcPr>
          <w:p w14:paraId="0C91147A" w14:textId="77777777" w:rsidR="004E476D" w:rsidRPr="007A26B4" w:rsidRDefault="004E476D" w:rsidP="00421FE6">
            <w:pPr>
              <w:rPr>
                <w:rFonts w:ascii="Arial" w:hAnsi="Arial" w:cs="Arial"/>
                <w:b/>
                <w:bCs/>
              </w:rPr>
            </w:pPr>
          </w:p>
        </w:tc>
      </w:tr>
      <w:tr w:rsidR="004E476D" w:rsidRPr="007A26B4" w14:paraId="394E2489" w14:textId="77777777" w:rsidTr="00BD3648">
        <w:tc>
          <w:tcPr>
            <w:tcW w:w="2105" w:type="dxa"/>
          </w:tcPr>
          <w:p w14:paraId="76D68A32" w14:textId="77777777" w:rsidR="004E476D" w:rsidRPr="007A26B4" w:rsidRDefault="004E476D" w:rsidP="00421FE6">
            <w:pPr>
              <w:rPr>
                <w:rFonts w:ascii="Arial" w:hAnsi="Arial" w:cs="Arial"/>
              </w:rPr>
            </w:pPr>
            <w:r w:rsidRPr="007A26B4">
              <w:rPr>
                <w:rFonts w:ascii="Arial" w:hAnsi="Arial" w:cs="Arial"/>
              </w:rPr>
              <w:lastRenderedPageBreak/>
              <w:t>Tel</w:t>
            </w:r>
          </w:p>
          <w:p w14:paraId="1F80A9E2" w14:textId="77777777" w:rsidR="004E476D" w:rsidRPr="007A26B4" w:rsidRDefault="004E476D" w:rsidP="00421FE6">
            <w:pPr>
              <w:rPr>
                <w:rFonts w:ascii="Arial" w:hAnsi="Arial" w:cs="Arial"/>
              </w:rPr>
            </w:pPr>
          </w:p>
        </w:tc>
        <w:tc>
          <w:tcPr>
            <w:tcW w:w="6911" w:type="dxa"/>
            <w:gridSpan w:val="7"/>
          </w:tcPr>
          <w:p w14:paraId="2602178C" w14:textId="77777777" w:rsidR="004E476D" w:rsidRPr="007A26B4" w:rsidRDefault="004E476D" w:rsidP="00421FE6">
            <w:pPr>
              <w:rPr>
                <w:rFonts w:ascii="Arial" w:hAnsi="Arial" w:cs="Arial"/>
                <w:b/>
                <w:bCs/>
              </w:rPr>
            </w:pPr>
          </w:p>
        </w:tc>
      </w:tr>
      <w:tr w:rsidR="004E476D" w:rsidRPr="007A26B4" w14:paraId="1A9CEAEF" w14:textId="77777777" w:rsidTr="00BD3648">
        <w:tc>
          <w:tcPr>
            <w:tcW w:w="2105" w:type="dxa"/>
          </w:tcPr>
          <w:p w14:paraId="05DC6AF9" w14:textId="77777777" w:rsidR="004E476D" w:rsidRPr="007A26B4" w:rsidRDefault="004E476D" w:rsidP="00421FE6">
            <w:pPr>
              <w:rPr>
                <w:rFonts w:ascii="Arial" w:hAnsi="Arial" w:cs="Arial"/>
              </w:rPr>
            </w:pPr>
            <w:r w:rsidRPr="007A26B4">
              <w:rPr>
                <w:rFonts w:ascii="Arial" w:hAnsi="Arial" w:cs="Arial"/>
              </w:rPr>
              <w:t xml:space="preserve">Email </w:t>
            </w:r>
          </w:p>
          <w:p w14:paraId="740085B5" w14:textId="77777777" w:rsidR="004E476D" w:rsidRPr="007A26B4" w:rsidRDefault="004E476D" w:rsidP="00421FE6">
            <w:pPr>
              <w:rPr>
                <w:rFonts w:ascii="Arial" w:hAnsi="Arial" w:cs="Arial"/>
              </w:rPr>
            </w:pPr>
          </w:p>
        </w:tc>
        <w:tc>
          <w:tcPr>
            <w:tcW w:w="6911" w:type="dxa"/>
            <w:gridSpan w:val="7"/>
          </w:tcPr>
          <w:p w14:paraId="531653E2" w14:textId="77777777" w:rsidR="004E476D" w:rsidRPr="007A26B4" w:rsidRDefault="004E476D" w:rsidP="00421FE6">
            <w:pPr>
              <w:rPr>
                <w:rFonts w:ascii="Arial" w:hAnsi="Arial" w:cs="Arial"/>
                <w:b/>
                <w:bCs/>
              </w:rPr>
            </w:pPr>
          </w:p>
        </w:tc>
      </w:tr>
      <w:tr w:rsidR="004E476D" w:rsidRPr="007A26B4" w14:paraId="09E7D2D0" w14:textId="77777777" w:rsidTr="00BD3648">
        <w:tc>
          <w:tcPr>
            <w:tcW w:w="2105" w:type="dxa"/>
          </w:tcPr>
          <w:p w14:paraId="10ED8089" w14:textId="77777777" w:rsidR="004E476D" w:rsidRPr="007A26B4" w:rsidRDefault="004E476D" w:rsidP="00421FE6">
            <w:pPr>
              <w:rPr>
                <w:rFonts w:ascii="Arial" w:hAnsi="Arial" w:cs="Arial"/>
              </w:rPr>
            </w:pPr>
            <w:r w:rsidRPr="007A26B4">
              <w:rPr>
                <w:rFonts w:ascii="Arial" w:hAnsi="Arial" w:cs="Arial"/>
              </w:rPr>
              <w:t xml:space="preserve">Nature of contract </w:t>
            </w:r>
          </w:p>
          <w:p w14:paraId="0268B39B" w14:textId="77777777" w:rsidR="004E476D" w:rsidRPr="007A26B4" w:rsidRDefault="004E476D" w:rsidP="00421FE6">
            <w:pPr>
              <w:rPr>
                <w:rFonts w:ascii="Arial" w:hAnsi="Arial" w:cs="Arial"/>
              </w:rPr>
            </w:pPr>
          </w:p>
          <w:p w14:paraId="05BEFEC1" w14:textId="77777777" w:rsidR="004E476D" w:rsidRPr="007A26B4" w:rsidRDefault="004E476D" w:rsidP="00421FE6">
            <w:pPr>
              <w:rPr>
                <w:rFonts w:ascii="Arial" w:hAnsi="Arial" w:cs="Arial"/>
              </w:rPr>
            </w:pPr>
          </w:p>
          <w:p w14:paraId="0B3FE37F" w14:textId="77777777" w:rsidR="004E476D" w:rsidRPr="007A26B4" w:rsidRDefault="004E476D" w:rsidP="00421FE6">
            <w:pPr>
              <w:rPr>
                <w:rFonts w:ascii="Arial" w:hAnsi="Arial" w:cs="Arial"/>
              </w:rPr>
            </w:pPr>
          </w:p>
        </w:tc>
        <w:tc>
          <w:tcPr>
            <w:tcW w:w="6911" w:type="dxa"/>
            <w:gridSpan w:val="7"/>
          </w:tcPr>
          <w:p w14:paraId="2D073E25" w14:textId="77777777" w:rsidR="004E476D" w:rsidRPr="007A26B4" w:rsidRDefault="004E476D" w:rsidP="00421FE6">
            <w:pPr>
              <w:rPr>
                <w:rFonts w:ascii="Arial" w:hAnsi="Arial" w:cs="Arial"/>
                <w:b/>
                <w:bCs/>
              </w:rPr>
            </w:pPr>
          </w:p>
        </w:tc>
      </w:tr>
      <w:tr w:rsidR="004E476D" w:rsidRPr="007A26B4" w14:paraId="15C1F1DB" w14:textId="77777777" w:rsidTr="00BD3648">
        <w:trPr>
          <w:trHeight w:val="567"/>
        </w:trPr>
        <w:tc>
          <w:tcPr>
            <w:tcW w:w="9016" w:type="dxa"/>
            <w:gridSpan w:val="8"/>
            <w:shd w:val="clear" w:color="auto" w:fill="4D9FE1" w:themeFill="accent1" w:themeFillTint="80"/>
            <w:vAlign w:val="center"/>
          </w:tcPr>
          <w:p w14:paraId="1D8F1915" w14:textId="77777777" w:rsidR="004E476D" w:rsidRPr="007A26B4" w:rsidRDefault="004E476D" w:rsidP="00421FE6">
            <w:pPr>
              <w:rPr>
                <w:rFonts w:ascii="Arial" w:hAnsi="Arial" w:cs="Arial"/>
                <w:b/>
                <w:bCs/>
              </w:rPr>
            </w:pPr>
            <w:r w:rsidRPr="007A26B4">
              <w:rPr>
                <w:rFonts w:ascii="Arial" w:hAnsi="Arial" w:cs="Arial"/>
                <w:b/>
                <w:bCs/>
              </w:rPr>
              <w:t>Reference 2</w:t>
            </w:r>
          </w:p>
        </w:tc>
      </w:tr>
      <w:tr w:rsidR="004E476D" w:rsidRPr="007A26B4" w14:paraId="42144966" w14:textId="77777777" w:rsidTr="00BD3648">
        <w:tc>
          <w:tcPr>
            <w:tcW w:w="2105" w:type="dxa"/>
          </w:tcPr>
          <w:p w14:paraId="4C680D04" w14:textId="77777777" w:rsidR="004E476D" w:rsidRPr="007A26B4" w:rsidRDefault="004E476D" w:rsidP="00421FE6">
            <w:pPr>
              <w:rPr>
                <w:rFonts w:ascii="Arial" w:hAnsi="Arial" w:cs="Arial"/>
              </w:rPr>
            </w:pPr>
            <w:r w:rsidRPr="007A26B4">
              <w:rPr>
                <w:rFonts w:ascii="Arial" w:hAnsi="Arial" w:cs="Arial"/>
              </w:rPr>
              <w:t>Client name</w:t>
            </w:r>
          </w:p>
          <w:p w14:paraId="4EC81D9B" w14:textId="77777777" w:rsidR="004E476D" w:rsidRPr="007A26B4" w:rsidRDefault="004E476D" w:rsidP="00421FE6">
            <w:pPr>
              <w:rPr>
                <w:rFonts w:ascii="Arial" w:hAnsi="Arial" w:cs="Arial"/>
              </w:rPr>
            </w:pPr>
          </w:p>
        </w:tc>
        <w:tc>
          <w:tcPr>
            <w:tcW w:w="4311" w:type="dxa"/>
            <w:gridSpan w:val="2"/>
          </w:tcPr>
          <w:p w14:paraId="6E24A443" w14:textId="77777777" w:rsidR="004E476D" w:rsidRPr="007A26B4" w:rsidRDefault="004E476D" w:rsidP="00421FE6">
            <w:pPr>
              <w:rPr>
                <w:rFonts w:ascii="Arial" w:hAnsi="Arial" w:cs="Arial"/>
                <w:b/>
                <w:bCs/>
              </w:rPr>
            </w:pPr>
          </w:p>
        </w:tc>
        <w:tc>
          <w:tcPr>
            <w:tcW w:w="2600" w:type="dxa"/>
            <w:gridSpan w:val="5"/>
          </w:tcPr>
          <w:p w14:paraId="0EBEA032" w14:textId="77777777" w:rsidR="004E476D" w:rsidRPr="007A26B4" w:rsidRDefault="004E476D" w:rsidP="00421FE6">
            <w:pPr>
              <w:rPr>
                <w:rFonts w:ascii="Arial" w:hAnsi="Arial" w:cs="Arial"/>
                <w:b/>
                <w:bCs/>
              </w:rPr>
            </w:pPr>
          </w:p>
        </w:tc>
      </w:tr>
      <w:tr w:rsidR="004E476D" w:rsidRPr="007A26B4" w14:paraId="35FA840E" w14:textId="77777777" w:rsidTr="00BD3648">
        <w:tc>
          <w:tcPr>
            <w:tcW w:w="2105" w:type="dxa"/>
          </w:tcPr>
          <w:p w14:paraId="1F50A07A" w14:textId="77777777" w:rsidR="004E476D" w:rsidRPr="007A26B4" w:rsidRDefault="004E476D" w:rsidP="00421FE6">
            <w:pPr>
              <w:rPr>
                <w:rFonts w:ascii="Arial" w:hAnsi="Arial" w:cs="Arial"/>
              </w:rPr>
            </w:pPr>
            <w:r w:rsidRPr="007A26B4">
              <w:rPr>
                <w:rFonts w:ascii="Arial" w:hAnsi="Arial" w:cs="Arial"/>
              </w:rPr>
              <w:t xml:space="preserve">Address </w:t>
            </w:r>
          </w:p>
          <w:p w14:paraId="73293AAA" w14:textId="77777777" w:rsidR="004E476D" w:rsidRPr="007A26B4" w:rsidRDefault="004E476D" w:rsidP="00421FE6">
            <w:pPr>
              <w:rPr>
                <w:rFonts w:ascii="Arial" w:hAnsi="Arial" w:cs="Arial"/>
              </w:rPr>
            </w:pPr>
          </w:p>
          <w:p w14:paraId="0FBC7D81" w14:textId="77777777" w:rsidR="004E476D" w:rsidRPr="007A26B4" w:rsidRDefault="004E476D" w:rsidP="00421FE6">
            <w:pPr>
              <w:rPr>
                <w:rFonts w:ascii="Arial" w:hAnsi="Arial" w:cs="Arial"/>
              </w:rPr>
            </w:pPr>
          </w:p>
        </w:tc>
        <w:tc>
          <w:tcPr>
            <w:tcW w:w="4311" w:type="dxa"/>
            <w:gridSpan w:val="2"/>
          </w:tcPr>
          <w:p w14:paraId="4D276726" w14:textId="77777777" w:rsidR="004E476D" w:rsidRPr="007A26B4" w:rsidRDefault="004E476D" w:rsidP="00421FE6">
            <w:pPr>
              <w:rPr>
                <w:rFonts w:ascii="Arial" w:hAnsi="Arial" w:cs="Arial"/>
                <w:b/>
                <w:bCs/>
              </w:rPr>
            </w:pPr>
          </w:p>
        </w:tc>
        <w:tc>
          <w:tcPr>
            <w:tcW w:w="2600" w:type="dxa"/>
            <w:gridSpan w:val="5"/>
          </w:tcPr>
          <w:p w14:paraId="7BACF9DD" w14:textId="77777777" w:rsidR="004E476D" w:rsidRPr="007A26B4" w:rsidRDefault="004E476D" w:rsidP="00421FE6">
            <w:pPr>
              <w:rPr>
                <w:rFonts w:ascii="Arial" w:hAnsi="Arial" w:cs="Arial"/>
                <w:b/>
                <w:bCs/>
              </w:rPr>
            </w:pPr>
          </w:p>
        </w:tc>
      </w:tr>
      <w:tr w:rsidR="004E476D" w:rsidRPr="007A26B4" w14:paraId="1AF62C3E" w14:textId="77777777" w:rsidTr="00BD3648">
        <w:tc>
          <w:tcPr>
            <w:tcW w:w="2105" w:type="dxa"/>
          </w:tcPr>
          <w:p w14:paraId="66A8CECC" w14:textId="77777777" w:rsidR="004E476D" w:rsidRPr="007A26B4" w:rsidRDefault="004E476D" w:rsidP="00421FE6">
            <w:pPr>
              <w:rPr>
                <w:rFonts w:ascii="Arial" w:hAnsi="Arial" w:cs="Arial"/>
              </w:rPr>
            </w:pPr>
            <w:r w:rsidRPr="007A26B4">
              <w:rPr>
                <w:rFonts w:ascii="Arial" w:hAnsi="Arial" w:cs="Arial"/>
              </w:rPr>
              <w:t>Postcode</w:t>
            </w:r>
          </w:p>
          <w:p w14:paraId="75124D69" w14:textId="77777777" w:rsidR="004E476D" w:rsidRPr="007A26B4" w:rsidRDefault="004E476D" w:rsidP="00421FE6">
            <w:pPr>
              <w:rPr>
                <w:rFonts w:ascii="Arial" w:hAnsi="Arial" w:cs="Arial"/>
              </w:rPr>
            </w:pPr>
          </w:p>
        </w:tc>
        <w:tc>
          <w:tcPr>
            <w:tcW w:w="4311" w:type="dxa"/>
            <w:gridSpan w:val="2"/>
          </w:tcPr>
          <w:p w14:paraId="5A30A529" w14:textId="77777777" w:rsidR="004E476D" w:rsidRPr="007A26B4" w:rsidRDefault="004E476D" w:rsidP="00421FE6">
            <w:pPr>
              <w:rPr>
                <w:rFonts w:ascii="Arial" w:hAnsi="Arial" w:cs="Arial"/>
                <w:b/>
                <w:bCs/>
              </w:rPr>
            </w:pPr>
          </w:p>
        </w:tc>
        <w:tc>
          <w:tcPr>
            <w:tcW w:w="2600" w:type="dxa"/>
            <w:gridSpan w:val="5"/>
          </w:tcPr>
          <w:p w14:paraId="173D0504" w14:textId="77777777" w:rsidR="004E476D" w:rsidRPr="007A26B4" w:rsidRDefault="004E476D" w:rsidP="00421FE6">
            <w:pPr>
              <w:rPr>
                <w:rFonts w:ascii="Arial" w:hAnsi="Arial" w:cs="Arial"/>
                <w:b/>
                <w:bCs/>
              </w:rPr>
            </w:pPr>
          </w:p>
        </w:tc>
      </w:tr>
      <w:tr w:rsidR="004E476D" w:rsidRPr="007A26B4" w14:paraId="5B433D6A" w14:textId="77777777" w:rsidTr="00BD3648">
        <w:tc>
          <w:tcPr>
            <w:tcW w:w="2105" w:type="dxa"/>
          </w:tcPr>
          <w:p w14:paraId="710C0C6E" w14:textId="77777777" w:rsidR="004E476D" w:rsidRPr="007A26B4" w:rsidRDefault="004E476D" w:rsidP="00421FE6">
            <w:pPr>
              <w:rPr>
                <w:rFonts w:ascii="Arial" w:hAnsi="Arial" w:cs="Arial"/>
              </w:rPr>
            </w:pPr>
            <w:r w:rsidRPr="007A26B4">
              <w:rPr>
                <w:rFonts w:ascii="Arial" w:hAnsi="Arial" w:cs="Arial"/>
              </w:rPr>
              <w:t>Tel</w:t>
            </w:r>
          </w:p>
          <w:p w14:paraId="7645C3DB" w14:textId="77777777" w:rsidR="004E476D" w:rsidRPr="007A26B4" w:rsidRDefault="004E476D" w:rsidP="00421FE6">
            <w:pPr>
              <w:rPr>
                <w:rFonts w:ascii="Arial" w:hAnsi="Arial" w:cs="Arial"/>
              </w:rPr>
            </w:pPr>
          </w:p>
        </w:tc>
        <w:tc>
          <w:tcPr>
            <w:tcW w:w="4311" w:type="dxa"/>
            <w:gridSpan w:val="2"/>
          </w:tcPr>
          <w:p w14:paraId="6D7797F9" w14:textId="77777777" w:rsidR="004E476D" w:rsidRPr="007A26B4" w:rsidRDefault="004E476D" w:rsidP="00421FE6">
            <w:pPr>
              <w:rPr>
                <w:rFonts w:ascii="Arial" w:hAnsi="Arial" w:cs="Arial"/>
                <w:b/>
                <w:bCs/>
              </w:rPr>
            </w:pPr>
          </w:p>
        </w:tc>
        <w:tc>
          <w:tcPr>
            <w:tcW w:w="2600" w:type="dxa"/>
            <w:gridSpan w:val="5"/>
          </w:tcPr>
          <w:p w14:paraId="200E2F8F" w14:textId="77777777" w:rsidR="004E476D" w:rsidRPr="007A26B4" w:rsidRDefault="004E476D" w:rsidP="00421FE6">
            <w:pPr>
              <w:rPr>
                <w:rFonts w:ascii="Arial" w:hAnsi="Arial" w:cs="Arial"/>
                <w:b/>
                <w:bCs/>
              </w:rPr>
            </w:pPr>
          </w:p>
        </w:tc>
      </w:tr>
      <w:tr w:rsidR="004E476D" w:rsidRPr="007A26B4" w14:paraId="7418E6C2" w14:textId="77777777" w:rsidTr="00BD3648">
        <w:tc>
          <w:tcPr>
            <w:tcW w:w="2105" w:type="dxa"/>
          </w:tcPr>
          <w:p w14:paraId="3D97FBC0" w14:textId="77777777" w:rsidR="004E476D" w:rsidRPr="007A26B4" w:rsidRDefault="004E476D" w:rsidP="00421FE6">
            <w:pPr>
              <w:rPr>
                <w:rFonts w:ascii="Arial" w:hAnsi="Arial" w:cs="Arial"/>
              </w:rPr>
            </w:pPr>
            <w:r w:rsidRPr="007A26B4">
              <w:rPr>
                <w:rFonts w:ascii="Arial" w:hAnsi="Arial" w:cs="Arial"/>
              </w:rPr>
              <w:t xml:space="preserve">Email </w:t>
            </w:r>
          </w:p>
          <w:p w14:paraId="0AA1D257" w14:textId="77777777" w:rsidR="004E476D" w:rsidRPr="007A26B4" w:rsidRDefault="004E476D" w:rsidP="00421FE6">
            <w:pPr>
              <w:rPr>
                <w:rFonts w:ascii="Arial" w:hAnsi="Arial" w:cs="Arial"/>
              </w:rPr>
            </w:pPr>
          </w:p>
        </w:tc>
        <w:tc>
          <w:tcPr>
            <w:tcW w:w="4311" w:type="dxa"/>
            <w:gridSpan w:val="2"/>
          </w:tcPr>
          <w:p w14:paraId="7D0F020F" w14:textId="77777777" w:rsidR="004E476D" w:rsidRPr="007A26B4" w:rsidRDefault="004E476D" w:rsidP="00421FE6">
            <w:pPr>
              <w:rPr>
                <w:rFonts w:ascii="Arial" w:hAnsi="Arial" w:cs="Arial"/>
                <w:b/>
                <w:bCs/>
              </w:rPr>
            </w:pPr>
          </w:p>
        </w:tc>
        <w:tc>
          <w:tcPr>
            <w:tcW w:w="2600" w:type="dxa"/>
            <w:gridSpan w:val="5"/>
          </w:tcPr>
          <w:p w14:paraId="43CEEAF7" w14:textId="77777777" w:rsidR="004E476D" w:rsidRPr="007A26B4" w:rsidRDefault="004E476D" w:rsidP="00421FE6">
            <w:pPr>
              <w:rPr>
                <w:rFonts w:ascii="Arial" w:hAnsi="Arial" w:cs="Arial"/>
                <w:b/>
                <w:bCs/>
              </w:rPr>
            </w:pPr>
          </w:p>
        </w:tc>
      </w:tr>
      <w:tr w:rsidR="004E476D" w:rsidRPr="007A26B4" w14:paraId="7546C82E" w14:textId="77777777" w:rsidTr="00BD3648">
        <w:tc>
          <w:tcPr>
            <w:tcW w:w="2105" w:type="dxa"/>
          </w:tcPr>
          <w:p w14:paraId="7A59A94B" w14:textId="77777777" w:rsidR="004E476D" w:rsidRPr="007A26B4" w:rsidRDefault="004E476D" w:rsidP="00421FE6">
            <w:pPr>
              <w:rPr>
                <w:rFonts w:ascii="Arial" w:hAnsi="Arial" w:cs="Arial"/>
              </w:rPr>
            </w:pPr>
            <w:r w:rsidRPr="007A26B4">
              <w:rPr>
                <w:rFonts w:ascii="Arial" w:hAnsi="Arial" w:cs="Arial"/>
              </w:rPr>
              <w:t xml:space="preserve">Nature of contract </w:t>
            </w:r>
          </w:p>
          <w:p w14:paraId="5CC09629" w14:textId="77777777" w:rsidR="004E476D" w:rsidRPr="007A26B4" w:rsidRDefault="004E476D" w:rsidP="00421FE6">
            <w:pPr>
              <w:rPr>
                <w:rFonts w:ascii="Arial" w:hAnsi="Arial" w:cs="Arial"/>
              </w:rPr>
            </w:pPr>
          </w:p>
          <w:p w14:paraId="634D7CBB" w14:textId="77777777" w:rsidR="004E476D" w:rsidRPr="007A26B4" w:rsidRDefault="004E476D" w:rsidP="00421FE6">
            <w:pPr>
              <w:rPr>
                <w:rFonts w:ascii="Arial" w:hAnsi="Arial" w:cs="Arial"/>
              </w:rPr>
            </w:pPr>
          </w:p>
          <w:p w14:paraId="2EB709F8" w14:textId="77777777" w:rsidR="004E476D" w:rsidRPr="007A26B4" w:rsidRDefault="004E476D" w:rsidP="00421FE6">
            <w:pPr>
              <w:rPr>
                <w:rFonts w:ascii="Arial" w:hAnsi="Arial" w:cs="Arial"/>
              </w:rPr>
            </w:pPr>
          </w:p>
        </w:tc>
        <w:tc>
          <w:tcPr>
            <w:tcW w:w="4311" w:type="dxa"/>
            <w:gridSpan w:val="2"/>
          </w:tcPr>
          <w:p w14:paraId="3F06487C" w14:textId="77777777" w:rsidR="004E476D" w:rsidRPr="007A26B4" w:rsidRDefault="004E476D" w:rsidP="00421FE6">
            <w:pPr>
              <w:rPr>
                <w:rFonts w:ascii="Arial" w:hAnsi="Arial" w:cs="Arial"/>
                <w:b/>
                <w:bCs/>
              </w:rPr>
            </w:pPr>
          </w:p>
        </w:tc>
        <w:tc>
          <w:tcPr>
            <w:tcW w:w="2600" w:type="dxa"/>
            <w:gridSpan w:val="5"/>
          </w:tcPr>
          <w:p w14:paraId="6F178B45" w14:textId="77777777" w:rsidR="004E476D" w:rsidRPr="007A26B4" w:rsidRDefault="004E476D" w:rsidP="00421FE6">
            <w:pPr>
              <w:rPr>
                <w:rFonts w:ascii="Arial" w:hAnsi="Arial" w:cs="Arial"/>
                <w:b/>
                <w:bCs/>
              </w:rPr>
            </w:pPr>
          </w:p>
        </w:tc>
      </w:tr>
      <w:tr w:rsidR="004E476D" w:rsidRPr="007A26B4" w14:paraId="716BD68C" w14:textId="77777777" w:rsidTr="00BD3648">
        <w:trPr>
          <w:trHeight w:val="567"/>
        </w:trPr>
        <w:tc>
          <w:tcPr>
            <w:tcW w:w="9016" w:type="dxa"/>
            <w:gridSpan w:val="8"/>
            <w:shd w:val="clear" w:color="auto" w:fill="4D9FE1" w:themeFill="accent1" w:themeFillTint="80"/>
            <w:vAlign w:val="center"/>
          </w:tcPr>
          <w:p w14:paraId="377A7F21" w14:textId="77777777" w:rsidR="004E476D" w:rsidRPr="007A26B4" w:rsidRDefault="004E476D" w:rsidP="004E476D">
            <w:pPr>
              <w:pStyle w:val="ListParagraph"/>
              <w:numPr>
                <w:ilvl w:val="2"/>
                <w:numId w:val="6"/>
              </w:numPr>
              <w:rPr>
                <w:rFonts w:cs="Arial"/>
                <w:b/>
                <w:bCs/>
              </w:rPr>
            </w:pPr>
            <w:r w:rsidRPr="007A26B4">
              <w:rPr>
                <w:rFonts w:cs="Arial"/>
                <w:b/>
                <w:bCs/>
              </w:rPr>
              <w:t xml:space="preserve">Health and Safety and Personnel </w:t>
            </w:r>
          </w:p>
        </w:tc>
      </w:tr>
      <w:tr w:rsidR="004E476D" w:rsidRPr="007A26B4" w14:paraId="55F390E7" w14:textId="77777777" w:rsidTr="00BD3648">
        <w:trPr>
          <w:trHeight w:val="567"/>
        </w:trPr>
        <w:tc>
          <w:tcPr>
            <w:tcW w:w="9016" w:type="dxa"/>
            <w:gridSpan w:val="8"/>
            <w:shd w:val="clear" w:color="auto" w:fill="B8D9F3" w:themeFill="accent5" w:themeFillTint="33"/>
            <w:vAlign w:val="center"/>
          </w:tcPr>
          <w:p w14:paraId="5112B697" w14:textId="77777777" w:rsidR="004E476D" w:rsidRPr="007A26B4" w:rsidRDefault="004E476D" w:rsidP="00421FE6">
            <w:pPr>
              <w:rPr>
                <w:rFonts w:ascii="Arial" w:hAnsi="Arial" w:cs="Arial"/>
                <w:b/>
                <w:bCs/>
              </w:rPr>
            </w:pPr>
            <w:r w:rsidRPr="007A26B4">
              <w:rPr>
                <w:rFonts w:ascii="Arial" w:hAnsi="Arial" w:cs="Arial"/>
                <w:b/>
                <w:bCs/>
              </w:rPr>
              <w:t>Health and Safety Policy</w:t>
            </w:r>
          </w:p>
        </w:tc>
      </w:tr>
      <w:tr w:rsidR="004E476D" w:rsidRPr="007A26B4" w14:paraId="3C8EF784" w14:textId="77777777" w:rsidTr="00BD3648">
        <w:tc>
          <w:tcPr>
            <w:tcW w:w="7633" w:type="dxa"/>
            <w:gridSpan w:val="6"/>
          </w:tcPr>
          <w:p w14:paraId="7C0AC3C8" w14:textId="77777777" w:rsidR="004E476D" w:rsidRPr="007A26B4" w:rsidRDefault="004E476D" w:rsidP="00421FE6">
            <w:pPr>
              <w:rPr>
                <w:rFonts w:ascii="Arial" w:hAnsi="Arial" w:cs="Arial"/>
              </w:rPr>
            </w:pPr>
            <w:r w:rsidRPr="007A26B4">
              <w:rPr>
                <w:rFonts w:ascii="Arial" w:hAnsi="Arial" w:cs="Arial"/>
              </w:rPr>
              <w:t xml:space="preserve">Do you have a written health and safety policy? </w:t>
            </w:r>
          </w:p>
          <w:p w14:paraId="4405D601" w14:textId="77777777" w:rsidR="004E476D" w:rsidRPr="007A26B4" w:rsidRDefault="004E476D" w:rsidP="00421FE6">
            <w:pPr>
              <w:rPr>
                <w:rFonts w:ascii="Arial" w:hAnsi="Arial" w:cs="Arial"/>
              </w:rPr>
            </w:pPr>
          </w:p>
        </w:tc>
        <w:tc>
          <w:tcPr>
            <w:tcW w:w="1383" w:type="dxa"/>
            <w:gridSpan w:val="2"/>
          </w:tcPr>
          <w:p w14:paraId="2EEFB211" w14:textId="77777777" w:rsidR="004E476D" w:rsidRPr="007A26B4" w:rsidRDefault="004E476D" w:rsidP="00421FE6">
            <w:pPr>
              <w:jc w:val="center"/>
              <w:rPr>
                <w:rFonts w:ascii="Arial" w:hAnsi="Arial" w:cs="Arial"/>
                <w:b/>
                <w:bCs/>
              </w:rPr>
            </w:pPr>
            <w:r w:rsidRPr="007A26B4">
              <w:rPr>
                <w:rFonts w:ascii="Arial" w:hAnsi="Arial" w:cs="Arial"/>
                <w:b/>
                <w:bCs/>
              </w:rPr>
              <w:t>Yes / No</w:t>
            </w:r>
          </w:p>
        </w:tc>
      </w:tr>
      <w:tr w:rsidR="004E476D" w:rsidRPr="007A26B4" w14:paraId="2841AF0D" w14:textId="77777777" w:rsidTr="00BD3648">
        <w:tc>
          <w:tcPr>
            <w:tcW w:w="9016" w:type="dxa"/>
            <w:gridSpan w:val="8"/>
          </w:tcPr>
          <w:p w14:paraId="53BA456A" w14:textId="77777777" w:rsidR="004E476D" w:rsidRPr="007A26B4" w:rsidRDefault="004E476D" w:rsidP="00421FE6">
            <w:pPr>
              <w:rPr>
                <w:rFonts w:ascii="Arial" w:hAnsi="Arial" w:cs="Arial"/>
              </w:rPr>
            </w:pPr>
            <w:r w:rsidRPr="007A26B4">
              <w:rPr>
                <w:rFonts w:ascii="Arial" w:hAnsi="Arial" w:cs="Arial"/>
              </w:rPr>
              <w:t xml:space="preserve">Who in your organisation is ultimately responsible for health and safety? </w:t>
            </w:r>
          </w:p>
          <w:p w14:paraId="2C05D1C5" w14:textId="77777777" w:rsidR="004E476D" w:rsidRPr="007A26B4" w:rsidRDefault="004E476D" w:rsidP="00421FE6">
            <w:pPr>
              <w:rPr>
                <w:rFonts w:ascii="Arial" w:hAnsi="Arial" w:cs="Arial"/>
              </w:rPr>
            </w:pPr>
          </w:p>
          <w:p w14:paraId="764D395F" w14:textId="77777777" w:rsidR="004E476D" w:rsidRPr="007A26B4" w:rsidRDefault="004E476D" w:rsidP="00421FE6">
            <w:pPr>
              <w:rPr>
                <w:rFonts w:ascii="Arial" w:hAnsi="Arial" w:cs="Arial"/>
              </w:rPr>
            </w:pPr>
            <w:r w:rsidRPr="007A26B4">
              <w:rPr>
                <w:rFonts w:ascii="Arial" w:hAnsi="Arial" w:cs="Arial"/>
              </w:rPr>
              <w:t xml:space="preserve">Name: </w:t>
            </w:r>
          </w:p>
          <w:p w14:paraId="0B9EE44E" w14:textId="77777777" w:rsidR="004E476D" w:rsidRPr="007A26B4" w:rsidRDefault="004E476D" w:rsidP="00421FE6">
            <w:pPr>
              <w:rPr>
                <w:rFonts w:ascii="Arial" w:hAnsi="Arial" w:cs="Arial"/>
              </w:rPr>
            </w:pPr>
          </w:p>
          <w:p w14:paraId="69A9424D" w14:textId="77777777" w:rsidR="004E476D" w:rsidRPr="007A26B4" w:rsidRDefault="004E476D" w:rsidP="00421FE6">
            <w:pPr>
              <w:rPr>
                <w:rFonts w:ascii="Arial" w:hAnsi="Arial" w:cs="Arial"/>
              </w:rPr>
            </w:pPr>
            <w:r w:rsidRPr="007A26B4">
              <w:rPr>
                <w:rFonts w:ascii="Arial" w:hAnsi="Arial" w:cs="Arial"/>
              </w:rPr>
              <w:t>Position:</w:t>
            </w:r>
          </w:p>
          <w:p w14:paraId="1D616622" w14:textId="77777777" w:rsidR="004E476D" w:rsidRPr="007A26B4" w:rsidRDefault="004E476D" w:rsidP="00421FE6">
            <w:pPr>
              <w:rPr>
                <w:rFonts w:ascii="Arial" w:hAnsi="Arial" w:cs="Arial"/>
                <w:b/>
                <w:bCs/>
              </w:rPr>
            </w:pPr>
          </w:p>
          <w:p w14:paraId="3C97D7E1" w14:textId="77777777" w:rsidR="004E476D" w:rsidRPr="007A26B4" w:rsidRDefault="004E476D" w:rsidP="00421FE6">
            <w:pPr>
              <w:rPr>
                <w:rFonts w:ascii="Arial" w:hAnsi="Arial" w:cs="Arial"/>
                <w:b/>
                <w:bCs/>
              </w:rPr>
            </w:pPr>
          </w:p>
        </w:tc>
      </w:tr>
      <w:tr w:rsidR="004E476D" w:rsidRPr="007A26B4" w14:paraId="4B4DF778" w14:textId="77777777" w:rsidTr="00BD3648">
        <w:trPr>
          <w:trHeight w:val="567"/>
        </w:trPr>
        <w:tc>
          <w:tcPr>
            <w:tcW w:w="9016" w:type="dxa"/>
            <w:gridSpan w:val="8"/>
            <w:shd w:val="clear" w:color="auto" w:fill="B8D9F3" w:themeFill="accent5" w:themeFillTint="33"/>
            <w:vAlign w:val="center"/>
          </w:tcPr>
          <w:p w14:paraId="7AE5572B" w14:textId="77777777" w:rsidR="004E476D" w:rsidRPr="007A26B4" w:rsidRDefault="004E476D" w:rsidP="00421FE6">
            <w:pPr>
              <w:rPr>
                <w:rFonts w:ascii="Arial" w:hAnsi="Arial" w:cs="Arial"/>
                <w:b/>
                <w:bCs/>
              </w:rPr>
            </w:pPr>
            <w:r w:rsidRPr="007A26B4">
              <w:rPr>
                <w:rFonts w:ascii="Arial" w:hAnsi="Arial" w:cs="Arial"/>
                <w:b/>
                <w:bCs/>
              </w:rPr>
              <w:t xml:space="preserve">Risk assessments </w:t>
            </w:r>
          </w:p>
        </w:tc>
      </w:tr>
      <w:tr w:rsidR="004E476D" w:rsidRPr="007A26B4" w14:paraId="23DC064A" w14:textId="77777777" w:rsidTr="00BD3648">
        <w:tc>
          <w:tcPr>
            <w:tcW w:w="9016" w:type="dxa"/>
            <w:gridSpan w:val="8"/>
          </w:tcPr>
          <w:p w14:paraId="091B9156" w14:textId="77777777" w:rsidR="004E476D" w:rsidRPr="007A26B4" w:rsidRDefault="004E476D" w:rsidP="00421FE6">
            <w:pPr>
              <w:rPr>
                <w:rFonts w:ascii="Arial" w:hAnsi="Arial" w:cs="Arial"/>
              </w:rPr>
            </w:pPr>
            <w:r w:rsidRPr="007A26B4">
              <w:rPr>
                <w:rFonts w:ascii="Arial" w:hAnsi="Arial" w:cs="Arial"/>
              </w:rPr>
              <w:t xml:space="preserve">We require all contractors, no matter the size of the company, to provide written risk assessments and where applicable method statements, proof of licences and qualifications. See section 3.5. below. </w:t>
            </w:r>
          </w:p>
          <w:p w14:paraId="01A34273" w14:textId="77777777" w:rsidR="004E476D" w:rsidRPr="007A26B4" w:rsidRDefault="004E476D" w:rsidP="00421FE6">
            <w:pPr>
              <w:rPr>
                <w:rFonts w:ascii="Arial" w:hAnsi="Arial" w:cs="Arial"/>
              </w:rPr>
            </w:pPr>
          </w:p>
          <w:p w14:paraId="6F38DDB6" w14:textId="77777777" w:rsidR="004E476D" w:rsidRPr="007A26B4" w:rsidRDefault="004E476D" w:rsidP="00421FE6">
            <w:pPr>
              <w:rPr>
                <w:rFonts w:ascii="Arial" w:hAnsi="Arial" w:cs="Arial"/>
              </w:rPr>
            </w:pPr>
            <w:r w:rsidRPr="007A26B4">
              <w:rPr>
                <w:rFonts w:ascii="Arial" w:hAnsi="Arial" w:cs="Arial"/>
              </w:rPr>
              <w:lastRenderedPageBreak/>
              <w:t>Please supply an example risk assessment and method statement with this form, this should ideally be for a similar service.</w:t>
            </w:r>
          </w:p>
          <w:p w14:paraId="739E8833" w14:textId="77777777" w:rsidR="004E476D" w:rsidRPr="007A26B4" w:rsidRDefault="004E476D" w:rsidP="00421FE6">
            <w:pPr>
              <w:rPr>
                <w:rFonts w:ascii="Arial" w:hAnsi="Arial" w:cs="Arial"/>
                <w:b/>
                <w:bCs/>
              </w:rPr>
            </w:pPr>
          </w:p>
        </w:tc>
      </w:tr>
      <w:tr w:rsidR="004E476D" w:rsidRPr="007A26B4" w14:paraId="0DE0E7FA" w14:textId="77777777" w:rsidTr="00BD3648">
        <w:trPr>
          <w:trHeight w:val="567"/>
        </w:trPr>
        <w:tc>
          <w:tcPr>
            <w:tcW w:w="9016" w:type="dxa"/>
            <w:gridSpan w:val="8"/>
            <w:shd w:val="clear" w:color="auto" w:fill="B8D9F3" w:themeFill="accent5" w:themeFillTint="33"/>
            <w:vAlign w:val="center"/>
          </w:tcPr>
          <w:p w14:paraId="4AE9FECD" w14:textId="77777777" w:rsidR="004E476D" w:rsidRPr="007A26B4" w:rsidRDefault="004E476D" w:rsidP="00421FE6">
            <w:pPr>
              <w:rPr>
                <w:rFonts w:ascii="Arial" w:hAnsi="Arial" w:cs="Arial"/>
                <w:b/>
                <w:bCs/>
              </w:rPr>
            </w:pPr>
            <w:r w:rsidRPr="007A26B4">
              <w:rPr>
                <w:rFonts w:ascii="Arial" w:hAnsi="Arial" w:cs="Arial"/>
                <w:b/>
                <w:bCs/>
              </w:rPr>
              <w:lastRenderedPageBreak/>
              <w:t>Sub-contractors</w:t>
            </w:r>
          </w:p>
        </w:tc>
      </w:tr>
      <w:tr w:rsidR="004E476D" w:rsidRPr="007A26B4" w14:paraId="073CEC22" w14:textId="77777777" w:rsidTr="00BD3648">
        <w:tc>
          <w:tcPr>
            <w:tcW w:w="7770" w:type="dxa"/>
            <w:gridSpan w:val="7"/>
          </w:tcPr>
          <w:p w14:paraId="08300BB5" w14:textId="77777777" w:rsidR="004E476D" w:rsidRPr="007A26B4" w:rsidRDefault="004E476D" w:rsidP="00421FE6">
            <w:pPr>
              <w:rPr>
                <w:rFonts w:ascii="Arial" w:hAnsi="Arial" w:cs="Arial"/>
              </w:rPr>
            </w:pPr>
            <w:r w:rsidRPr="007A26B4">
              <w:rPr>
                <w:rFonts w:ascii="Arial" w:hAnsi="Arial" w:cs="Arial"/>
              </w:rPr>
              <w:t>Please confirm that you will be carrying out the work and not sub-contracting another company.</w:t>
            </w:r>
          </w:p>
          <w:p w14:paraId="363DE6D6" w14:textId="77777777" w:rsidR="004E476D" w:rsidRPr="007A26B4" w:rsidRDefault="004E476D" w:rsidP="00421FE6">
            <w:pPr>
              <w:rPr>
                <w:rFonts w:ascii="Arial" w:hAnsi="Arial" w:cs="Arial"/>
                <w:b/>
                <w:bCs/>
              </w:rPr>
            </w:pPr>
          </w:p>
        </w:tc>
        <w:tc>
          <w:tcPr>
            <w:tcW w:w="1246" w:type="dxa"/>
          </w:tcPr>
          <w:p w14:paraId="7FCD6F8A" w14:textId="77777777" w:rsidR="004E476D" w:rsidRPr="007A26B4" w:rsidRDefault="004E476D" w:rsidP="00421FE6">
            <w:pPr>
              <w:rPr>
                <w:rFonts w:ascii="Arial" w:hAnsi="Arial" w:cs="Arial"/>
                <w:b/>
                <w:bCs/>
              </w:rPr>
            </w:pPr>
            <w:r w:rsidRPr="007A26B4">
              <w:rPr>
                <w:rFonts w:ascii="Arial" w:hAnsi="Arial" w:cs="Arial"/>
                <w:b/>
                <w:bCs/>
              </w:rPr>
              <w:t xml:space="preserve">Yes / No </w:t>
            </w:r>
          </w:p>
        </w:tc>
      </w:tr>
      <w:tr w:rsidR="004E476D" w:rsidRPr="007A26B4" w14:paraId="540A0857" w14:textId="77777777" w:rsidTr="00BD3648">
        <w:trPr>
          <w:trHeight w:val="567"/>
        </w:trPr>
        <w:tc>
          <w:tcPr>
            <w:tcW w:w="9016" w:type="dxa"/>
            <w:gridSpan w:val="8"/>
            <w:shd w:val="clear" w:color="auto" w:fill="2B8DDB" w:themeFill="accent5" w:themeFillTint="99"/>
            <w:vAlign w:val="center"/>
          </w:tcPr>
          <w:p w14:paraId="473B9683" w14:textId="77777777" w:rsidR="004E476D" w:rsidRPr="007A26B4" w:rsidRDefault="004E476D" w:rsidP="004E476D">
            <w:pPr>
              <w:pStyle w:val="ListParagraph"/>
              <w:numPr>
                <w:ilvl w:val="1"/>
                <w:numId w:val="6"/>
              </w:numPr>
              <w:rPr>
                <w:rFonts w:cs="Arial"/>
                <w:b/>
                <w:bCs/>
              </w:rPr>
            </w:pPr>
            <w:r w:rsidRPr="007A26B4">
              <w:rPr>
                <w:rFonts w:cs="Arial"/>
                <w:b/>
                <w:bCs/>
              </w:rPr>
              <w:t xml:space="preserve">            Documentation and Declaration </w:t>
            </w:r>
          </w:p>
        </w:tc>
      </w:tr>
      <w:tr w:rsidR="004E476D" w:rsidRPr="007A26B4" w14:paraId="66BD22B9" w14:textId="77777777" w:rsidTr="00BD3648">
        <w:tc>
          <w:tcPr>
            <w:tcW w:w="9016" w:type="dxa"/>
            <w:gridSpan w:val="8"/>
            <w:shd w:val="clear" w:color="auto" w:fill="B8D9F3" w:themeFill="accent5" w:themeFillTint="33"/>
          </w:tcPr>
          <w:p w14:paraId="1FEEC8E6" w14:textId="77777777" w:rsidR="004E476D" w:rsidRPr="007A26B4" w:rsidRDefault="004E476D" w:rsidP="00421FE6">
            <w:pPr>
              <w:rPr>
                <w:rFonts w:ascii="Arial" w:hAnsi="Arial" w:cs="Arial"/>
                <w:b/>
                <w:bCs/>
                <w:u w:val="single"/>
              </w:rPr>
            </w:pPr>
            <w:r w:rsidRPr="007A26B4">
              <w:rPr>
                <w:rFonts w:ascii="Arial" w:hAnsi="Arial" w:cs="Arial"/>
                <w:b/>
                <w:bCs/>
              </w:rPr>
              <w:t xml:space="preserve">I confirm that I have </w:t>
            </w:r>
            <w:r w:rsidRPr="007A26B4">
              <w:rPr>
                <w:rFonts w:ascii="Arial" w:hAnsi="Arial" w:cs="Arial"/>
                <w:b/>
                <w:bCs/>
                <w:u w:val="single"/>
              </w:rPr>
              <w:t>enclosed</w:t>
            </w:r>
            <w:r w:rsidRPr="007A26B4">
              <w:rPr>
                <w:rFonts w:ascii="Arial" w:hAnsi="Arial" w:cs="Arial"/>
                <w:b/>
                <w:bCs/>
              </w:rPr>
              <w:t>:</w:t>
            </w:r>
          </w:p>
          <w:p w14:paraId="269DEA7C" w14:textId="77777777" w:rsidR="004E476D" w:rsidRPr="007A26B4" w:rsidRDefault="004E476D" w:rsidP="00421FE6">
            <w:pPr>
              <w:rPr>
                <w:rFonts w:ascii="Arial" w:hAnsi="Arial" w:cs="Arial"/>
              </w:rPr>
            </w:pPr>
          </w:p>
          <w:p w14:paraId="1339631A" w14:textId="77777777" w:rsidR="004E476D" w:rsidRPr="007A26B4" w:rsidRDefault="004E476D" w:rsidP="004E476D">
            <w:pPr>
              <w:pStyle w:val="ListParagraph"/>
              <w:numPr>
                <w:ilvl w:val="0"/>
                <w:numId w:val="5"/>
              </w:numPr>
              <w:rPr>
                <w:rFonts w:cs="Arial"/>
              </w:rPr>
            </w:pPr>
            <w:r w:rsidRPr="007A26B4">
              <w:rPr>
                <w:rFonts w:cs="Arial"/>
              </w:rPr>
              <w:t xml:space="preserve">Example risk assessment </w:t>
            </w:r>
          </w:p>
          <w:p w14:paraId="1B9B9DEF" w14:textId="77777777" w:rsidR="004E476D" w:rsidRPr="007A26B4" w:rsidRDefault="004E476D" w:rsidP="004E476D">
            <w:pPr>
              <w:pStyle w:val="ListParagraph"/>
              <w:numPr>
                <w:ilvl w:val="0"/>
                <w:numId w:val="5"/>
              </w:numPr>
              <w:rPr>
                <w:rFonts w:cs="Arial"/>
              </w:rPr>
            </w:pPr>
            <w:r w:rsidRPr="007A26B4">
              <w:rPr>
                <w:rFonts w:cs="Arial"/>
              </w:rPr>
              <w:t xml:space="preserve">Example method statement </w:t>
            </w:r>
          </w:p>
          <w:p w14:paraId="3C06AA39" w14:textId="77777777" w:rsidR="004E476D" w:rsidRPr="007A26B4" w:rsidRDefault="004E476D" w:rsidP="00421FE6">
            <w:pPr>
              <w:rPr>
                <w:rFonts w:ascii="Arial" w:hAnsi="Arial" w:cs="Arial"/>
                <w:b/>
                <w:bCs/>
              </w:rPr>
            </w:pPr>
          </w:p>
        </w:tc>
      </w:tr>
      <w:tr w:rsidR="004E476D" w:rsidRPr="007A26B4" w14:paraId="2CA74B4E" w14:textId="77777777" w:rsidTr="00BD3648">
        <w:tc>
          <w:tcPr>
            <w:tcW w:w="9016" w:type="dxa"/>
            <w:gridSpan w:val="8"/>
            <w:shd w:val="clear" w:color="auto" w:fill="B8D9F3" w:themeFill="accent5" w:themeFillTint="33"/>
          </w:tcPr>
          <w:p w14:paraId="00EA0122" w14:textId="77777777" w:rsidR="004E476D" w:rsidRPr="007A26B4" w:rsidRDefault="004E476D" w:rsidP="00421FE6">
            <w:pPr>
              <w:rPr>
                <w:rFonts w:ascii="Arial" w:hAnsi="Arial" w:cs="Arial"/>
                <w:b/>
                <w:bCs/>
              </w:rPr>
            </w:pPr>
            <w:r w:rsidRPr="007A26B4">
              <w:rPr>
                <w:rFonts w:ascii="Arial" w:hAnsi="Arial" w:cs="Arial"/>
                <w:b/>
                <w:bCs/>
              </w:rPr>
              <w:t xml:space="preserve">I confirm that I understand that documentary evidence of the following (where applicable) will be required at a later stage*: </w:t>
            </w:r>
          </w:p>
          <w:p w14:paraId="2C3A1460" w14:textId="77777777" w:rsidR="004E476D" w:rsidRPr="007A26B4" w:rsidRDefault="004E476D" w:rsidP="00421FE6">
            <w:pPr>
              <w:rPr>
                <w:rFonts w:ascii="Arial" w:hAnsi="Arial" w:cs="Arial"/>
              </w:rPr>
            </w:pPr>
          </w:p>
          <w:p w14:paraId="4B2C61FF" w14:textId="77777777" w:rsidR="004E476D" w:rsidRPr="007A26B4" w:rsidRDefault="004E476D" w:rsidP="00421FE6">
            <w:pPr>
              <w:rPr>
                <w:rFonts w:ascii="Arial" w:hAnsi="Arial" w:cs="Arial"/>
              </w:rPr>
            </w:pPr>
            <w:r w:rsidRPr="007A26B4">
              <w:rPr>
                <w:rFonts w:ascii="Arial" w:hAnsi="Arial" w:cs="Arial"/>
              </w:rPr>
              <w:t xml:space="preserve"> - Public Liability Insurance </w:t>
            </w:r>
          </w:p>
          <w:p w14:paraId="00B83EAE" w14:textId="77777777" w:rsidR="004E476D" w:rsidRPr="007A26B4" w:rsidRDefault="004E476D" w:rsidP="00421FE6">
            <w:pPr>
              <w:rPr>
                <w:rFonts w:ascii="Arial" w:hAnsi="Arial" w:cs="Arial"/>
              </w:rPr>
            </w:pPr>
            <w:r w:rsidRPr="007A26B4">
              <w:rPr>
                <w:rFonts w:ascii="Arial" w:hAnsi="Arial" w:cs="Arial"/>
              </w:rPr>
              <w:t xml:space="preserve"> - Employers Liability Insurance</w:t>
            </w:r>
          </w:p>
          <w:p w14:paraId="37495C7F" w14:textId="77777777" w:rsidR="004E476D" w:rsidRPr="007A26B4" w:rsidRDefault="004E476D" w:rsidP="00421FE6">
            <w:pPr>
              <w:rPr>
                <w:rFonts w:ascii="Arial" w:hAnsi="Arial" w:cs="Arial"/>
              </w:rPr>
            </w:pPr>
            <w:r w:rsidRPr="007A26B4">
              <w:rPr>
                <w:rFonts w:ascii="Arial" w:hAnsi="Arial" w:cs="Arial"/>
              </w:rPr>
              <w:t xml:space="preserve"> - Any other relevant insurance</w:t>
            </w:r>
          </w:p>
          <w:p w14:paraId="146E5253" w14:textId="77777777" w:rsidR="004E476D" w:rsidRPr="007A26B4" w:rsidRDefault="004E476D" w:rsidP="00421FE6">
            <w:pPr>
              <w:rPr>
                <w:rFonts w:ascii="Arial" w:hAnsi="Arial" w:cs="Arial"/>
              </w:rPr>
            </w:pPr>
            <w:r w:rsidRPr="007A26B4">
              <w:rPr>
                <w:rFonts w:ascii="Arial" w:hAnsi="Arial" w:cs="Arial"/>
              </w:rPr>
              <w:t xml:space="preserve"> - Membership of professional bodies</w:t>
            </w:r>
          </w:p>
          <w:p w14:paraId="67590574" w14:textId="77777777" w:rsidR="004E476D" w:rsidRPr="007A26B4" w:rsidRDefault="004E476D" w:rsidP="00421FE6">
            <w:pPr>
              <w:rPr>
                <w:rFonts w:ascii="Arial" w:hAnsi="Arial" w:cs="Arial"/>
              </w:rPr>
            </w:pPr>
            <w:r w:rsidRPr="007A26B4">
              <w:rPr>
                <w:rFonts w:ascii="Arial" w:hAnsi="Arial" w:cs="Arial"/>
              </w:rPr>
              <w:t xml:space="preserve"> - Accreditations / scheme membership</w:t>
            </w:r>
          </w:p>
          <w:p w14:paraId="5D332208" w14:textId="77777777" w:rsidR="004E476D" w:rsidRPr="007A26B4" w:rsidRDefault="004E476D" w:rsidP="00421FE6">
            <w:pPr>
              <w:rPr>
                <w:rFonts w:ascii="Arial" w:hAnsi="Arial" w:cs="Arial"/>
              </w:rPr>
            </w:pPr>
            <w:r w:rsidRPr="007A26B4">
              <w:rPr>
                <w:rFonts w:ascii="Arial" w:hAnsi="Arial" w:cs="Arial"/>
              </w:rPr>
              <w:t xml:space="preserve"> - Relevant qualifications   </w:t>
            </w:r>
          </w:p>
          <w:p w14:paraId="0DAD8685" w14:textId="77777777" w:rsidR="004E476D" w:rsidRPr="007A26B4" w:rsidRDefault="004E476D" w:rsidP="00421FE6">
            <w:pPr>
              <w:rPr>
                <w:rFonts w:ascii="Arial" w:hAnsi="Arial" w:cs="Arial"/>
                <w:b/>
                <w:bCs/>
              </w:rPr>
            </w:pPr>
          </w:p>
          <w:p w14:paraId="550E4839" w14:textId="77777777" w:rsidR="004E476D" w:rsidRPr="007A26B4" w:rsidRDefault="004E476D" w:rsidP="00421FE6">
            <w:pPr>
              <w:rPr>
                <w:rFonts w:ascii="Arial" w:hAnsi="Arial" w:cs="Arial"/>
              </w:rPr>
            </w:pPr>
            <w:r w:rsidRPr="007A26B4">
              <w:rPr>
                <w:rFonts w:ascii="Arial" w:hAnsi="Arial" w:cs="Arial"/>
              </w:rPr>
              <w:t xml:space="preserve">*You do not need to enclose copies of this documentation at this stage. If you are selected as the preferred bidder, we will require copies before the contract is confirmed. </w:t>
            </w:r>
          </w:p>
          <w:p w14:paraId="1FF59D7B" w14:textId="77777777" w:rsidR="004E476D" w:rsidRPr="007A26B4" w:rsidRDefault="004E476D" w:rsidP="00421FE6">
            <w:pPr>
              <w:rPr>
                <w:rFonts w:ascii="Arial" w:hAnsi="Arial" w:cs="Arial"/>
                <w:b/>
                <w:bCs/>
                <w:i/>
                <w:iCs/>
              </w:rPr>
            </w:pPr>
          </w:p>
        </w:tc>
      </w:tr>
      <w:tr w:rsidR="004E476D" w:rsidRPr="007A26B4" w14:paraId="54D68263" w14:textId="77777777" w:rsidTr="00BD3648">
        <w:tc>
          <w:tcPr>
            <w:tcW w:w="9016" w:type="dxa"/>
            <w:gridSpan w:val="8"/>
            <w:shd w:val="clear" w:color="auto" w:fill="B8D9F3" w:themeFill="accent5" w:themeFillTint="33"/>
          </w:tcPr>
          <w:p w14:paraId="2900BE16" w14:textId="77777777" w:rsidR="004E476D" w:rsidRPr="007A26B4" w:rsidRDefault="004E476D" w:rsidP="00421FE6">
            <w:pPr>
              <w:rPr>
                <w:rFonts w:ascii="Arial" w:hAnsi="Arial" w:cs="Arial"/>
                <w:b/>
                <w:bCs/>
              </w:rPr>
            </w:pPr>
            <w:r w:rsidRPr="007A26B4">
              <w:rPr>
                <w:rFonts w:ascii="Arial" w:hAnsi="Arial" w:cs="Arial"/>
                <w:b/>
                <w:bCs/>
              </w:rPr>
              <w:t xml:space="preserve">I confirm that all the information given is true and no relevant details have been withheld. </w:t>
            </w:r>
          </w:p>
          <w:p w14:paraId="1C89282A" w14:textId="77777777" w:rsidR="004E476D" w:rsidRPr="007A26B4" w:rsidRDefault="004E476D" w:rsidP="00421FE6">
            <w:pPr>
              <w:rPr>
                <w:rFonts w:ascii="Arial" w:hAnsi="Arial" w:cs="Arial"/>
              </w:rPr>
            </w:pPr>
          </w:p>
        </w:tc>
      </w:tr>
      <w:tr w:rsidR="004E476D" w:rsidRPr="007A26B4" w14:paraId="08BD26C9" w14:textId="77777777" w:rsidTr="00BD3648">
        <w:tc>
          <w:tcPr>
            <w:tcW w:w="3053" w:type="dxa"/>
            <w:gridSpan w:val="2"/>
          </w:tcPr>
          <w:p w14:paraId="4454F378" w14:textId="77777777" w:rsidR="004E476D" w:rsidRPr="007A26B4" w:rsidRDefault="004E476D" w:rsidP="00421FE6">
            <w:pPr>
              <w:rPr>
                <w:rFonts w:ascii="Arial" w:hAnsi="Arial" w:cs="Arial"/>
              </w:rPr>
            </w:pPr>
            <w:r w:rsidRPr="007A26B4">
              <w:rPr>
                <w:rFonts w:ascii="Arial" w:hAnsi="Arial" w:cs="Arial"/>
              </w:rPr>
              <w:t>Name</w:t>
            </w:r>
          </w:p>
          <w:p w14:paraId="0A0D24D4" w14:textId="77777777" w:rsidR="004E476D" w:rsidRPr="007A26B4" w:rsidRDefault="004E476D" w:rsidP="00421FE6">
            <w:pPr>
              <w:rPr>
                <w:rFonts w:ascii="Arial" w:hAnsi="Arial" w:cs="Arial"/>
              </w:rPr>
            </w:pPr>
          </w:p>
        </w:tc>
        <w:tc>
          <w:tcPr>
            <w:tcW w:w="5963" w:type="dxa"/>
            <w:gridSpan w:val="6"/>
          </w:tcPr>
          <w:p w14:paraId="354A9183" w14:textId="77777777" w:rsidR="004E476D" w:rsidRPr="007A26B4" w:rsidRDefault="004E476D" w:rsidP="00421FE6">
            <w:pPr>
              <w:rPr>
                <w:rFonts w:ascii="Arial" w:hAnsi="Arial" w:cs="Arial"/>
                <w:b/>
                <w:bCs/>
              </w:rPr>
            </w:pPr>
          </w:p>
        </w:tc>
      </w:tr>
      <w:tr w:rsidR="004E476D" w:rsidRPr="007A26B4" w14:paraId="60F41062" w14:textId="77777777" w:rsidTr="00BD3648">
        <w:tc>
          <w:tcPr>
            <w:tcW w:w="3053" w:type="dxa"/>
            <w:gridSpan w:val="2"/>
          </w:tcPr>
          <w:p w14:paraId="5B85987A" w14:textId="77777777" w:rsidR="004E476D" w:rsidRPr="007A26B4" w:rsidRDefault="004E476D" w:rsidP="00421FE6">
            <w:pPr>
              <w:rPr>
                <w:rFonts w:ascii="Arial" w:hAnsi="Arial" w:cs="Arial"/>
              </w:rPr>
            </w:pPr>
            <w:r w:rsidRPr="007A26B4">
              <w:rPr>
                <w:rFonts w:ascii="Arial" w:hAnsi="Arial" w:cs="Arial"/>
              </w:rPr>
              <w:t xml:space="preserve">Position </w:t>
            </w:r>
          </w:p>
          <w:p w14:paraId="2F3767A6" w14:textId="77777777" w:rsidR="004E476D" w:rsidRPr="007A26B4" w:rsidRDefault="004E476D" w:rsidP="00421FE6">
            <w:pPr>
              <w:rPr>
                <w:rFonts w:ascii="Arial" w:hAnsi="Arial" w:cs="Arial"/>
              </w:rPr>
            </w:pPr>
          </w:p>
        </w:tc>
        <w:tc>
          <w:tcPr>
            <w:tcW w:w="5963" w:type="dxa"/>
            <w:gridSpan w:val="6"/>
          </w:tcPr>
          <w:p w14:paraId="7B901149" w14:textId="77777777" w:rsidR="004E476D" w:rsidRPr="007A26B4" w:rsidRDefault="004E476D" w:rsidP="00421FE6">
            <w:pPr>
              <w:rPr>
                <w:rFonts w:ascii="Arial" w:hAnsi="Arial" w:cs="Arial"/>
                <w:b/>
                <w:bCs/>
              </w:rPr>
            </w:pPr>
          </w:p>
        </w:tc>
      </w:tr>
      <w:tr w:rsidR="004E476D" w:rsidRPr="007A26B4" w14:paraId="52AC9241" w14:textId="77777777" w:rsidTr="00BD3648">
        <w:tc>
          <w:tcPr>
            <w:tcW w:w="3053" w:type="dxa"/>
            <w:gridSpan w:val="2"/>
          </w:tcPr>
          <w:p w14:paraId="0E256AFA" w14:textId="77777777" w:rsidR="004E476D" w:rsidRPr="007A26B4" w:rsidRDefault="004E476D" w:rsidP="00421FE6">
            <w:pPr>
              <w:rPr>
                <w:rFonts w:ascii="Arial" w:hAnsi="Arial" w:cs="Arial"/>
              </w:rPr>
            </w:pPr>
            <w:r w:rsidRPr="007A26B4">
              <w:rPr>
                <w:rFonts w:ascii="Arial" w:hAnsi="Arial" w:cs="Arial"/>
              </w:rPr>
              <w:t xml:space="preserve">Signature (electronic is fine) </w:t>
            </w:r>
          </w:p>
          <w:p w14:paraId="4C85B776" w14:textId="77777777" w:rsidR="004E476D" w:rsidRPr="007A26B4" w:rsidRDefault="004E476D" w:rsidP="00421FE6">
            <w:pPr>
              <w:rPr>
                <w:rFonts w:ascii="Arial" w:hAnsi="Arial" w:cs="Arial"/>
              </w:rPr>
            </w:pPr>
          </w:p>
        </w:tc>
        <w:tc>
          <w:tcPr>
            <w:tcW w:w="5963" w:type="dxa"/>
            <w:gridSpan w:val="6"/>
          </w:tcPr>
          <w:p w14:paraId="40DBFE03" w14:textId="77777777" w:rsidR="004E476D" w:rsidRPr="007A26B4" w:rsidRDefault="004E476D" w:rsidP="00421FE6">
            <w:pPr>
              <w:rPr>
                <w:rFonts w:ascii="Arial" w:hAnsi="Arial" w:cs="Arial"/>
                <w:b/>
                <w:bCs/>
              </w:rPr>
            </w:pPr>
          </w:p>
        </w:tc>
      </w:tr>
      <w:tr w:rsidR="004E476D" w:rsidRPr="007A26B4" w14:paraId="776E72AE" w14:textId="77777777" w:rsidTr="00BD3648">
        <w:tc>
          <w:tcPr>
            <w:tcW w:w="3053" w:type="dxa"/>
            <w:gridSpan w:val="2"/>
          </w:tcPr>
          <w:p w14:paraId="4173A74C" w14:textId="77777777" w:rsidR="004E476D" w:rsidRPr="007A26B4" w:rsidRDefault="004E476D" w:rsidP="00421FE6">
            <w:pPr>
              <w:rPr>
                <w:rFonts w:ascii="Arial" w:hAnsi="Arial" w:cs="Arial"/>
              </w:rPr>
            </w:pPr>
            <w:r w:rsidRPr="007A26B4">
              <w:rPr>
                <w:rFonts w:ascii="Arial" w:hAnsi="Arial" w:cs="Arial"/>
              </w:rPr>
              <w:t xml:space="preserve">Date </w:t>
            </w:r>
          </w:p>
          <w:p w14:paraId="0CE5E6BA" w14:textId="77777777" w:rsidR="004E476D" w:rsidRPr="007A26B4" w:rsidRDefault="004E476D" w:rsidP="00421FE6">
            <w:pPr>
              <w:rPr>
                <w:rFonts w:ascii="Arial" w:hAnsi="Arial" w:cs="Arial"/>
              </w:rPr>
            </w:pPr>
          </w:p>
        </w:tc>
        <w:tc>
          <w:tcPr>
            <w:tcW w:w="5963" w:type="dxa"/>
            <w:gridSpan w:val="6"/>
          </w:tcPr>
          <w:p w14:paraId="6AD1386C" w14:textId="77777777" w:rsidR="004E476D" w:rsidRPr="007A26B4" w:rsidRDefault="004E476D" w:rsidP="00421FE6">
            <w:pPr>
              <w:jc w:val="center"/>
              <w:rPr>
                <w:rFonts w:ascii="Arial" w:hAnsi="Arial" w:cs="Arial"/>
                <w:b/>
                <w:bCs/>
              </w:rPr>
            </w:pPr>
          </w:p>
        </w:tc>
      </w:tr>
    </w:tbl>
    <w:p w14:paraId="25B85816" w14:textId="327C1A3D" w:rsidR="00F00CF1" w:rsidRPr="007A26B4" w:rsidRDefault="00F00CF1" w:rsidP="00F00CF1">
      <w:pPr>
        <w:rPr>
          <w:rFonts w:ascii="Arial" w:hAnsi="Arial" w:cs="Arial"/>
          <w:bCs/>
        </w:rPr>
        <w:sectPr w:rsidR="00F00CF1" w:rsidRPr="007A26B4" w:rsidSect="009A6B60">
          <w:headerReference w:type="default" r:id="rId13"/>
          <w:footerReference w:type="default" r:id="rId14"/>
          <w:footerReference w:type="first" r:id="rId15"/>
          <w:pgSz w:w="11906" w:h="16838"/>
          <w:pgMar w:top="1852" w:right="1440" w:bottom="1440" w:left="1440" w:header="680" w:footer="708" w:gutter="0"/>
          <w:pgBorders w:offsetFrom="page">
            <w:top w:val="single" w:sz="12" w:space="24" w:color="008F8F" w:themeColor="background1" w:themeShade="BF"/>
            <w:left w:val="single" w:sz="12" w:space="24" w:color="008F8F" w:themeColor="background1" w:themeShade="BF"/>
            <w:bottom w:val="single" w:sz="12" w:space="24" w:color="008F8F" w:themeColor="background1" w:themeShade="BF"/>
            <w:right w:val="single" w:sz="12" w:space="24" w:color="008F8F" w:themeColor="background1" w:themeShade="BF"/>
          </w:pgBorders>
          <w:cols w:space="708"/>
          <w:titlePg/>
          <w:docGrid w:linePitch="360"/>
        </w:sectPr>
      </w:pPr>
    </w:p>
    <w:p w14:paraId="16B4E349" w14:textId="27C653C2" w:rsidR="00465DDD" w:rsidRPr="007A26B4" w:rsidRDefault="006F0C5D" w:rsidP="00CE6B6E">
      <w:pPr>
        <w:jc w:val="center"/>
        <w:rPr>
          <w:rFonts w:ascii="Arial" w:hAnsi="Arial" w:cs="Arial"/>
          <w:color w:val="006060" w:themeColor="background1" w:themeShade="80"/>
          <w:sz w:val="32"/>
          <w:szCs w:val="32"/>
        </w:rPr>
      </w:pPr>
      <w:r w:rsidRPr="007A26B4">
        <w:rPr>
          <w:rFonts w:ascii="Arial" w:hAnsi="Arial" w:cs="Arial"/>
          <w:color w:val="006060" w:themeColor="background1" w:themeShade="80"/>
          <w:sz w:val="32"/>
          <w:szCs w:val="32"/>
        </w:rPr>
        <w:lastRenderedPageBreak/>
        <w:t>Appendix A</w:t>
      </w:r>
      <w:r w:rsidR="00465DDD" w:rsidRPr="007A26B4">
        <w:rPr>
          <w:rFonts w:ascii="Arial" w:hAnsi="Arial" w:cs="Arial"/>
          <w:color w:val="006060" w:themeColor="background1" w:themeShade="80"/>
          <w:sz w:val="32"/>
          <w:szCs w:val="32"/>
        </w:rPr>
        <w:t>: Key Events</w:t>
      </w:r>
    </w:p>
    <w:p w14:paraId="5DA63DD8" w14:textId="196FF2B3" w:rsidR="007A7179" w:rsidRPr="007A26B4" w:rsidRDefault="007A7179" w:rsidP="001D4CEA">
      <w:pPr>
        <w:rPr>
          <w:rFonts w:ascii="Arial" w:hAnsi="Arial" w:cs="Arial"/>
          <w:szCs w:val="24"/>
        </w:rPr>
      </w:pPr>
      <w:r w:rsidRPr="007A26B4">
        <w:rPr>
          <w:rFonts w:ascii="Arial" w:hAnsi="Arial" w:cs="Arial"/>
          <w:szCs w:val="24"/>
        </w:rPr>
        <w:t xml:space="preserve">Please fill in the cost column by completing each row with a total for that specific requirement. Costs must be excluding VAT. </w:t>
      </w:r>
    </w:p>
    <w:p w14:paraId="40136290" w14:textId="75470690" w:rsidR="00892FFD" w:rsidRPr="007A26B4" w:rsidRDefault="00892FFD" w:rsidP="00892FFD">
      <w:pPr>
        <w:rPr>
          <w:rFonts w:ascii="Arial" w:hAnsi="Arial" w:cs="Arial"/>
          <w:szCs w:val="24"/>
        </w:rPr>
      </w:pPr>
      <w:r w:rsidRPr="007A26B4">
        <w:rPr>
          <w:rFonts w:ascii="Arial" w:hAnsi="Arial" w:cs="Arial"/>
          <w:szCs w:val="24"/>
        </w:rPr>
        <w:t xml:space="preserve">Please provide indicative costs for the below events on the table below. </w:t>
      </w:r>
    </w:p>
    <w:p w14:paraId="42B90574" w14:textId="77777777" w:rsidR="00892FFD" w:rsidRPr="007A26B4" w:rsidRDefault="00892FFD" w:rsidP="00892FFD">
      <w:pPr>
        <w:rPr>
          <w:rFonts w:ascii="Arial" w:hAnsi="Arial" w:cs="Arial"/>
          <w:szCs w:val="24"/>
        </w:rPr>
      </w:pPr>
      <w:r w:rsidRPr="007A26B4">
        <w:rPr>
          <w:rFonts w:ascii="Arial" w:hAnsi="Arial" w:cs="Arial"/>
          <w:szCs w:val="24"/>
        </w:rPr>
        <w:t xml:space="preserve">If there is no extra cost for the </w:t>
      </w:r>
      <w:proofErr w:type="gramStart"/>
      <w:r w:rsidRPr="007A26B4">
        <w:rPr>
          <w:rFonts w:ascii="Arial" w:hAnsi="Arial" w:cs="Arial"/>
          <w:szCs w:val="24"/>
        </w:rPr>
        <w:t>item</w:t>
      </w:r>
      <w:proofErr w:type="gramEnd"/>
      <w:r w:rsidRPr="007A26B4">
        <w:rPr>
          <w:rFonts w:ascii="Arial" w:hAnsi="Arial" w:cs="Arial"/>
          <w:szCs w:val="24"/>
        </w:rPr>
        <w:t xml:space="preserve"> please state £0</w:t>
      </w:r>
    </w:p>
    <w:p w14:paraId="35C4CD90" w14:textId="3E64A5D5" w:rsidR="001D4CEA" w:rsidRPr="00CE6B6E" w:rsidRDefault="00892FFD" w:rsidP="001D4CEA">
      <w:pPr>
        <w:rPr>
          <w:rFonts w:ascii="Arial" w:hAnsi="Arial" w:cs="Arial"/>
          <w:szCs w:val="24"/>
        </w:rPr>
      </w:pPr>
      <w:r w:rsidRPr="007A26B4">
        <w:rPr>
          <w:rFonts w:ascii="Arial" w:hAnsi="Arial" w:cs="Arial"/>
          <w:szCs w:val="24"/>
        </w:rPr>
        <w:t xml:space="preserve">Where you are unable to </w:t>
      </w:r>
      <w:proofErr w:type="gramStart"/>
      <w:r w:rsidRPr="007A26B4">
        <w:rPr>
          <w:rFonts w:ascii="Arial" w:hAnsi="Arial" w:cs="Arial"/>
          <w:szCs w:val="24"/>
        </w:rPr>
        <w:t>supply</w:t>
      </w:r>
      <w:proofErr w:type="gramEnd"/>
      <w:r w:rsidRPr="007A26B4">
        <w:rPr>
          <w:rFonts w:ascii="Arial" w:hAnsi="Arial" w:cs="Arial"/>
          <w:szCs w:val="24"/>
        </w:rPr>
        <w:t xml:space="preserve"> please state N/A</w:t>
      </w:r>
    </w:p>
    <w:tbl>
      <w:tblPr>
        <w:tblStyle w:val="TableGrid"/>
        <w:tblW w:w="13567" w:type="dxa"/>
        <w:tblBorders>
          <w:top w:val="single" w:sz="12" w:space="0" w:color="006060" w:themeColor="background1" w:themeShade="80"/>
          <w:left w:val="single" w:sz="12" w:space="0" w:color="006060" w:themeColor="background1" w:themeShade="80"/>
          <w:bottom w:val="single" w:sz="12" w:space="0" w:color="006060" w:themeColor="background1" w:themeShade="80"/>
          <w:right w:val="single" w:sz="12" w:space="0" w:color="006060" w:themeColor="background1" w:themeShade="80"/>
          <w:insideH w:val="single" w:sz="12" w:space="0" w:color="006060" w:themeColor="background1" w:themeShade="80"/>
          <w:insideV w:val="single" w:sz="12" w:space="0" w:color="006060" w:themeColor="background1" w:themeShade="80"/>
        </w:tblBorders>
        <w:tblLook w:val="04A0" w:firstRow="1" w:lastRow="0" w:firstColumn="1" w:lastColumn="0" w:noHBand="0" w:noVBand="1"/>
      </w:tblPr>
      <w:tblGrid>
        <w:gridCol w:w="5678"/>
        <w:gridCol w:w="270"/>
        <w:gridCol w:w="5948"/>
        <w:gridCol w:w="1671"/>
      </w:tblGrid>
      <w:tr w:rsidR="001D4CEA" w:rsidRPr="007A26B4" w14:paraId="458A5907" w14:textId="61202E6D" w:rsidTr="00F061B7">
        <w:tc>
          <w:tcPr>
            <w:tcW w:w="11896" w:type="dxa"/>
            <w:gridSpan w:val="3"/>
            <w:shd w:val="clear" w:color="auto" w:fill="006060" w:themeFill="background1" w:themeFillShade="80"/>
          </w:tcPr>
          <w:p w14:paraId="00089182" w14:textId="77777777" w:rsidR="001D4CEA" w:rsidRPr="007A26B4" w:rsidRDefault="001D4CEA" w:rsidP="00F026A9">
            <w:pPr>
              <w:jc w:val="center"/>
              <w:rPr>
                <w:rFonts w:ascii="Arial" w:hAnsi="Arial" w:cs="Arial"/>
                <w:color w:val="FFFFFF"/>
                <w:sz w:val="32"/>
                <w:szCs w:val="32"/>
              </w:rPr>
            </w:pPr>
            <w:r w:rsidRPr="007A26B4">
              <w:rPr>
                <w:rFonts w:ascii="Arial" w:hAnsi="Arial" w:cs="Arial"/>
                <w:color w:val="FFFFFF"/>
                <w:sz w:val="32"/>
                <w:szCs w:val="32"/>
              </w:rPr>
              <w:t>Section 1: Key Events</w:t>
            </w:r>
          </w:p>
          <w:p w14:paraId="63C2DC4D" w14:textId="77777777" w:rsidR="001D4CEA" w:rsidRPr="007A26B4" w:rsidRDefault="001D4CEA" w:rsidP="00F026A9">
            <w:pPr>
              <w:rPr>
                <w:rFonts w:ascii="Arial" w:hAnsi="Arial" w:cs="Arial"/>
              </w:rPr>
            </w:pPr>
          </w:p>
        </w:tc>
        <w:tc>
          <w:tcPr>
            <w:tcW w:w="1671" w:type="dxa"/>
            <w:shd w:val="clear" w:color="auto" w:fill="006060" w:themeFill="background1" w:themeFillShade="80"/>
          </w:tcPr>
          <w:p w14:paraId="2AA1E5AA" w14:textId="0F42B345" w:rsidR="001D4CEA" w:rsidRPr="007A26B4" w:rsidRDefault="007A7179" w:rsidP="007A7179">
            <w:pPr>
              <w:rPr>
                <w:rFonts w:ascii="Arial" w:hAnsi="Arial" w:cs="Arial"/>
                <w:color w:val="FFFFFF"/>
                <w:sz w:val="32"/>
                <w:szCs w:val="32"/>
              </w:rPr>
            </w:pPr>
            <w:r w:rsidRPr="007A26B4">
              <w:rPr>
                <w:rFonts w:ascii="Arial" w:hAnsi="Arial" w:cs="Arial"/>
                <w:color w:val="FFFFFF"/>
                <w:sz w:val="32"/>
                <w:szCs w:val="32"/>
              </w:rPr>
              <w:t xml:space="preserve">Cost </w:t>
            </w:r>
          </w:p>
        </w:tc>
      </w:tr>
      <w:tr w:rsidR="00106B09" w:rsidRPr="007A26B4" w14:paraId="6528E5E8" w14:textId="1FF46AF9" w:rsidTr="00F061B7">
        <w:tc>
          <w:tcPr>
            <w:tcW w:w="11896" w:type="dxa"/>
            <w:gridSpan w:val="3"/>
          </w:tcPr>
          <w:p w14:paraId="44574FB2" w14:textId="4290D092" w:rsidR="00106B09" w:rsidRPr="007A26B4" w:rsidRDefault="00106B09" w:rsidP="00FB17E6">
            <w:pPr>
              <w:rPr>
                <w:rFonts w:ascii="Arial" w:hAnsi="Arial" w:cs="Arial"/>
                <w:b/>
              </w:rPr>
            </w:pPr>
            <w:bookmarkStart w:id="0" w:name="_Hlk215578442"/>
            <w:r w:rsidRPr="007A26B4">
              <w:rPr>
                <w:rFonts w:ascii="Arial" w:hAnsi="Arial" w:cs="Arial"/>
                <w:b/>
              </w:rPr>
              <w:t>Armed Forces Day – Saturday 2</w:t>
            </w:r>
            <w:r w:rsidR="00193138">
              <w:rPr>
                <w:rFonts w:ascii="Arial" w:hAnsi="Arial" w:cs="Arial"/>
                <w:b/>
              </w:rPr>
              <w:t>7</w:t>
            </w:r>
            <w:r w:rsidRPr="007A26B4">
              <w:rPr>
                <w:rFonts w:ascii="Arial" w:hAnsi="Arial" w:cs="Arial"/>
                <w:b/>
              </w:rPr>
              <w:t xml:space="preserve"> June 2026 (Usually</w:t>
            </w:r>
            <w:r w:rsidR="00E37E85">
              <w:rPr>
                <w:rFonts w:ascii="Arial" w:hAnsi="Arial" w:cs="Arial"/>
                <w:b/>
              </w:rPr>
              <w:t xml:space="preserve"> third</w:t>
            </w:r>
            <w:r w:rsidRPr="007A26B4">
              <w:rPr>
                <w:rFonts w:ascii="Arial" w:hAnsi="Arial" w:cs="Arial"/>
                <w:b/>
              </w:rPr>
              <w:t xml:space="preserve"> Saturday of June)</w:t>
            </w:r>
          </w:p>
          <w:p w14:paraId="2B187AB9" w14:textId="649927AB" w:rsidR="00106B09" w:rsidRPr="007A26B4" w:rsidRDefault="00106B09" w:rsidP="00FB17E6">
            <w:pPr>
              <w:rPr>
                <w:rFonts w:ascii="Arial" w:hAnsi="Arial" w:cs="Arial"/>
                <w:bCs/>
              </w:rPr>
            </w:pPr>
            <w:r w:rsidRPr="007A26B4">
              <w:rPr>
                <w:rFonts w:ascii="Arial" w:hAnsi="Arial" w:cs="Arial"/>
                <w:bCs/>
              </w:rPr>
              <w:t>Location: East Green, Littlehampton</w:t>
            </w:r>
          </w:p>
        </w:tc>
        <w:tc>
          <w:tcPr>
            <w:tcW w:w="1671" w:type="dxa"/>
            <w:vMerge w:val="restart"/>
            <w:shd w:val="clear" w:color="auto" w:fill="B2B2B2"/>
          </w:tcPr>
          <w:p w14:paraId="7EB89F7B" w14:textId="77777777" w:rsidR="00106B09" w:rsidRPr="007A26B4" w:rsidRDefault="00106B09" w:rsidP="00FB17E6">
            <w:pPr>
              <w:rPr>
                <w:rFonts w:ascii="Arial" w:hAnsi="Arial" w:cs="Arial"/>
                <w:b/>
              </w:rPr>
            </w:pPr>
          </w:p>
        </w:tc>
      </w:tr>
      <w:tr w:rsidR="00106B09" w:rsidRPr="007A26B4" w14:paraId="67F6E51F" w14:textId="77777777" w:rsidTr="00F061B7">
        <w:tc>
          <w:tcPr>
            <w:tcW w:w="5678" w:type="dxa"/>
          </w:tcPr>
          <w:p w14:paraId="0FC076AF" w14:textId="585F7E2E" w:rsidR="00106B09" w:rsidRPr="007A26B4" w:rsidRDefault="00106B09" w:rsidP="00FB17E6">
            <w:pPr>
              <w:rPr>
                <w:rFonts w:ascii="Arial" w:hAnsi="Arial" w:cs="Arial"/>
                <w:bCs/>
              </w:rPr>
            </w:pPr>
            <w:bookmarkStart w:id="1" w:name="_Hlk215569477"/>
            <w:r w:rsidRPr="007A26B4">
              <w:rPr>
                <w:rFonts w:ascii="Arial" w:hAnsi="Arial" w:cs="Arial"/>
                <w:bCs/>
              </w:rPr>
              <w:t>Attendance</w:t>
            </w:r>
          </w:p>
        </w:tc>
        <w:tc>
          <w:tcPr>
            <w:tcW w:w="6218" w:type="dxa"/>
            <w:gridSpan w:val="2"/>
          </w:tcPr>
          <w:p w14:paraId="7A7AA90A" w14:textId="40B99161" w:rsidR="00106B09" w:rsidRPr="007A26B4" w:rsidRDefault="00106B09" w:rsidP="00FB17E6">
            <w:pPr>
              <w:rPr>
                <w:rFonts w:ascii="Arial" w:hAnsi="Arial" w:cs="Arial"/>
                <w:bCs/>
              </w:rPr>
            </w:pPr>
            <w:r w:rsidRPr="007A26B4">
              <w:rPr>
                <w:rFonts w:ascii="Arial" w:hAnsi="Arial" w:cs="Arial"/>
                <w:bCs/>
              </w:rPr>
              <w:t>5,000 – 6,000</w:t>
            </w:r>
          </w:p>
        </w:tc>
        <w:tc>
          <w:tcPr>
            <w:tcW w:w="1671" w:type="dxa"/>
            <w:vMerge/>
            <w:shd w:val="clear" w:color="auto" w:fill="B2B2B2"/>
          </w:tcPr>
          <w:p w14:paraId="4EB3EF79" w14:textId="77777777" w:rsidR="00106B09" w:rsidRPr="007A26B4" w:rsidRDefault="00106B09" w:rsidP="00FB17E6">
            <w:pPr>
              <w:rPr>
                <w:rFonts w:ascii="Arial" w:hAnsi="Arial" w:cs="Arial"/>
                <w:b/>
              </w:rPr>
            </w:pPr>
          </w:p>
        </w:tc>
      </w:tr>
      <w:tr w:rsidR="00106B09" w:rsidRPr="007A26B4" w14:paraId="3AB9D1A6" w14:textId="77777777" w:rsidTr="00F061B7">
        <w:tc>
          <w:tcPr>
            <w:tcW w:w="5678" w:type="dxa"/>
          </w:tcPr>
          <w:p w14:paraId="35C307B1" w14:textId="3C3CD115" w:rsidR="00106B09" w:rsidRPr="007A26B4" w:rsidRDefault="00106B09" w:rsidP="00FB17E6">
            <w:pPr>
              <w:rPr>
                <w:rFonts w:ascii="Arial" w:hAnsi="Arial" w:cs="Arial"/>
                <w:bCs/>
              </w:rPr>
            </w:pPr>
            <w:r w:rsidRPr="007A26B4">
              <w:rPr>
                <w:rFonts w:ascii="Arial" w:hAnsi="Arial" w:cs="Arial"/>
                <w:bCs/>
              </w:rPr>
              <w:t>Event Open Period</w:t>
            </w:r>
          </w:p>
        </w:tc>
        <w:tc>
          <w:tcPr>
            <w:tcW w:w="6218" w:type="dxa"/>
            <w:gridSpan w:val="2"/>
          </w:tcPr>
          <w:p w14:paraId="160ADB08" w14:textId="716822AB" w:rsidR="00106B09" w:rsidRPr="007A26B4" w:rsidRDefault="00106B09" w:rsidP="00FB17E6">
            <w:pPr>
              <w:rPr>
                <w:rFonts w:ascii="Arial" w:hAnsi="Arial" w:cs="Arial"/>
                <w:bCs/>
              </w:rPr>
            </w:pPr>
            <w:r w:rsidRPr="007A26B4">
              <w:rPr>
                <w:rFonts w:ascii="Arial" w:hAnsi="Arial" w:cs="Arial"/>
                <w:bCs/>
              </w:rPr>
              <w:t>10:30 – 17:00</w:t>
            </w:r>
          </w:p>
        </w:tc>
        <w:tc>
          <w:tcPr>
            <w:tcW w:w="1671" w:type="dxa"/>
            <w:vMerge/>
            <w:shd w:val="clear" w:color="auto" w:fill="B2B2B2"/>
          </w:tcPr>
          <w:p w14:paraId="3981918E" w14:textId="77777777" w:rsidR="00106B09" w:rsidRPr="007A26B4" w:rsidRDefault="00106B09" w:rsidP="00FB17E6">
            <w:pPr>
              <w:rPr>
                <w:rFonts w:ascii="Arial" w:hAnsi="Arial" w:cs="Arial"/>
                <w:b/>
              </w:rPr>
            </w:pPr>
          </w:p>
        </w:tc>
      </w:tr>
      <w:tr w:rsidR="00106B09" w:rsidRPr="007A26B4" w14:paraId="2E79FED1" w14:textId="2175EE97" w:rsidTr="00F061B7">
        <w:tc>
          <w:tcPr>
            <w:tcW w:w="11896" w:type="dxa"/>
            <w:gridSpan w:val="3"/>
          </w:tcPr>
          <w:p w14:paraId="356CEAD7" w14:textId="78B8499E" w:rsidR="00106B09" w:rsidRPr="007A26B4" w:rsidRDefault="00106B09" w:rsidP="00FB17E6">
            <w:pPr>
              <w:rPr>
                <w:rFonts w:ascii="Arial" w:hAnsi="Arial" w:cs="Arial"/>
                <w:bCs/>
              </w:rPr>
            </w:pPr>
            <w:r w:rsidRPr="007A26B4">
              <w:rPr>
                <w:rFonts w:ascii="Arial" w:hAnsi="Arial" w:cs="Arial"/>
                <w:bCs/>
              </w:rPr>
              <w:t>Event Description</w:t>
            </w:r>
          </w:p>
        </w:tc>
        <w:tc>
          <w:tcPr>
            <w:tcW w:w="1671" w:type="dxa"/>
            <w:vMerge/>
            <w:shd w:val="clear" w:color="auto" w:fill="B2B2B2"/>
          </w:tcPr>
          <w:p w14:paraId="444ED13A" w14:textId="77777777" w:rsidR="00106B09" w:rsidRPr="007A26B4" w:rsidRDefault="00106B09" w:rsidP="00FB17E6">
            <w:pPr>
              <w:rPr>
                <w:rFonts w:ascii="Arial" w:hAnsi="Arial" w:cs="Arial"/>
                <w:bCs/>
              </w:rPr>
            </w:pPr>
          </w:p>
        </w:tc>
      </w:tr>
      <w:tr w:rsidR="00106B09" w:rsidRPr="007A26B4" w14:paraId="71CEFA1F" w14:textId="77777777" w:rsidTr="00C93322">
        <w:trPr>
          <w:trHeight w:val="1967"/>
        </w:trPr>
        <w:tc>
          <w:tcPr>
            <w:tcW w:w="11896" w:type="dxa"/>
            <w:gridSpan w:val="3"/>
          </w:tcPr>
          <w:p w14:paraId="00E5DAAC" w14:textId="4B8946B7" w:rsidR="00106B09" w:rsidRPr="007A26B4" w:rsidRDefault="00106B09" w:rsidP="00FB17E6">
            <w:pPr>
              <w:rPr>
                <w:rFonts w:ascii="Arial" w:hAnsi="Arial" w:cs="Arial"/>
                <w:szCs w:val="24"/>
              </w:rPr>
            </w:pPr>
            <w:r w:rsidRPr="007A26B4">
              <w:rPr>
                <w:rFonts w:ascii="Arial" w:hAnsi="Arial" w:cs="Arial"/>
                <w:szCs w:val="24"/>
              </w:rPr>
              <w:t xml:space="preserve">The event starts with a formal parade and service and is followed by a relaxed </w:t>
            </w:r>
            <w:r w:rsidR="00602509">
              <w:rPr>
                <w:rFonts w:ascii="Arial" w:hAnsi="Arial" w:cs="Arial"/>
                <w:szCs w:val="24"/>
              </w:rPr>
              <w:t xml:space="preserve">community </w:t>
            </w:r>
            <w:r w:rsidR="00E910DD">
              <w:rPr>
                <w:rFonts w:ascii="Arial" w:hAnsi="Arial" w:cs="Arial"/>
                <w:szCs w:val="24"/>
              </w:rPr>
              <w:t>event</w:t>
            </w:r>
            <w:r w:rsidRPr="007A26B4">
              <w:rPr>
                <w:rFonts w:ascii="Arial" w:hAnsi="Arial" w:cs="Arial"/>
                <w:szCs w:val="24"/>
              </w:rPr>
              <w:t xml:space="preserve"> with a military theme. It attracts dozens of enthusiasts with their fascinating military vehicles and displays. A charity fair takes place within the event where uniformed groups raise awareness of their services and fundraise. Activities range from interactive experiences with military items and vehicles to assault courses. Entertainment takes</w:t>
            </w:r>
            <w:r w:rsidR="00E910DD">
              <w:rPr>
                <w:rFonts w:ascii="Arial" w:hAnsi="Arial" w:cs="Arial"/>
                <w:szCs w:val="24"/>
              </w:rPr>
              <w:t xml:space="preserve"> the</w:t>
            </w:r>
            <w:r w:rsidRPr="007A26B4">
              <w:rPr>
                <w:rFonts w:ascii="Arial" w:hAnsi="Arial" w:cs="Arial"/>
                <w:szCs w:val="24"/>
              </w:rPr>
              <w:t xml:space="preserve"> form </w:t>
            </w:r>
            <w:r w:rsidR="00E910DD">
              <w:rPr>
                <w:rFonts w:ascii="Arial" w:hAnsi="Arial" w:cs="Arial"/>
                <w:szCs w:val="24"/>
              </w:rPr>
              <w:t>of</w:t>
            </w:r>
            <w:r w:rsidRPr="007A26B4">
              <w:rPr>
                <w:rFonts w:ascii="Arial" w:hAnsi="Arial" w:cs="Arial"/>
                <w:szCs w:val="24"/>
              </w:rPr>
              <w:t xml:space="preserve"> spectacular arena displays such as motorbike stunts and military re-enactments, as well as military bands</w:t>
            </w:r>
          </w:p>
          <w:p w14:paraId="3F4CF89E" w14:textId="7CB82F5A" w:rsidR="00106B09" w:rsidRPr="007A26B4" w:rsidRDefault="00106B09" w:rsidP="00FB17E6">
            <w:pPr>
              <w:rPr>
                <w:rFonts w:ascii="Arial" w:hAnsi="Arial" w:cs="Arial"/>
                <w:bCs/>
              </w:rPr>
            </w:pPr>
            <w:r w:rsidRPr="007A26B4">
              <w:rPr>
                <w:rFonts w:ascii="Arial" w:hAnsi="Arial" w:cs="Arial"/>
                <w:color w:val="FF0000"/>
              </w:rPr>
              <w:t>*Security will be on site overnight on Friday 2</w:t>
            </w:r>
            <w:r w:rsidR="00193138">
              <w:rPr>
                <w:rFonts w:ascii="Arial" w:hAnsi="Arial" w:cs="Arial"/>
                <w:color w:val="FF0000"/>
              </w:rPr>
              <w:t>6</w:t>
            </w:r>
            <w:r w:rsidRPr="007A26B4">
              <w:rPr>
                <w:rFonts w:ascii="Arial" w:hAnsi="Arial" w:cs="Arial"/>
                <w:color w:val="FF0000"/>
              </w:rPr>
              <w:t xml:space="preserve"> June, so equipment can be set up on this day if necessary.</w:t>
            </w:r>
          </w:p>
        </w:tc>
        <w:tc>
          <w:tcPr>
            <w:tcW w:w="1671" w:type="dxa"/>
            <w:vMerge/>
            <w:shd w:val="clear" w:color="auto" w:fill="B2B2B2"/>
          </w:tcPr>
          <w:p w14:paraId="06EA9E7E" w14:textId="77777777" w:rsidR="00106B09" w:rsidRPr="007A26B4" w:rsidRDefault="00106B09" w:rsidP="00FB17E6">
            <w:pPr>
              <w:rPr>
                <w:rFonts w:ascii="Arial" w:hAnsi="Arial" w:cs="Arial"/>
                <w:bCs/>
              </w:rPr>
            </w:pPr>
          </w:p>
        </w:tc>
      </w:tr>
      <w:tr w:rsidR="00106B09" w:rsidRPr="007A26B4" w14:paraId="09344A76" w14:textId="77777777" w:rsidTr="00106B09">
        <w:trPr>
          <w:trHeight w:val="720"/>
        </w:trPr>
        <w:tc>
          <w:tcPr>
            <w:tcW w:w="11896" w:type="dxa"/>
            <w:gridSpan w:val="3"/>
          </w:tcPr>
          <w:p w14:paraId="5B6BA440" w14:textId="6D161767" w:rsidR="00C93322" w:rsidRPr="007A26B4" w:rsidRDefault="00C93322" w:rsidP="001A4F38">
            <w:pPr>
              <w:rPr>
                <w:rFonts w:ascii="Arial" w:hAnsi="Arial" w:cs="Arial"/>
                <w:b/>
              </w:rPr>
            </w:pPr>
            <w:r w:rsidRPr="007A26B4">
              <w:rPr>
                <w:rFonts w:ascii="Arial" w:hAnsi="Arial" w:cs="Arial"/>
                <w:b/>
              </w:rPr>
              <w:t>Set Up</w:t>
            </w:r>
          </w:p>
          <w:p w14:paraId="2CC910DE" w14:textId="75B5D2F9" w:rsidR="00106B09" w:rsidRPr="007A26B4" w:rsidRDefault="00106B09" w:rsidP="001A4F38">
            <w:pPr>
              <w:rPr>
                <w:rFonts w:ascii="Arial" w:hAnsi="Arial" w:cs="Arial"/>
                <w:bCs/>
              </w:rPr>
            </w:pPr>
            <w:r w:rsidRPr="007A26B4">
              <w:rPr>
                <w:rFonts w:ascii="Arial" w:hAnsi="Arial" w:cs="Arial"/>
                <w:bCs/>
              </w:rPr>
              <w:t>Load in and Build – 07:00 – 10:00*</w:t>
            </w:r>
          </w:p>
          <w:p w14:paraId="39DFFAAD" w14:textId="08505EBE" w:rsidR="00106B09" w:rsidRPr="007A26B4" w:rsidRDefault="00106B09" w:rsidP="00FB17E6">
            <w:pPr>
              <w:rPr>
                <w:rFonts w:ascii="Arial" w:hAnsi="Arial" w:cs="Arial"/>
                <w:bCs/>
              </w:rPr>
            </w:pPr>
            <w:r w:rsidRPr="007A26B4">
              <w:rPr>
                <w:rFonts w:ascii="Arial" w:hAnsi="Arial" w:cs="Arial"/>
                <w:bCs/>
              </w:rPr>
              <w:t>Breakdown and Load Out – 17:00 – 20:00</w:t>
            </w:r>
          </w:p>
        </w:tc>
        <w:tc>
          <w:tcPr>
            <w:tcW w:w="1671" w:type="dxa"/>
            <w:vMerge/>
            <w:shd w:val="clear" w:color="auto" w:fill="B2B2B2"/>
          </w:tcPr>
          <w:p w14:paraId="60A085A7" w14:textId="77777777" w:rsidR="00106B09" w:rsidRPr="007A26B4" w:rsidRDefault="00106B09" w:rsidP="00FB17E6">
            <w:pPr>
              <w:rPr>
                <w:rFonts w:ascii="Arial" w:hAnsi="Arial" w:cs="Arial"/>
                <w:bCs/>
              </w:rPr>
            </w:pPr>
          </w:p>
        </w:tc>
      </w:tr>
      <w:tr w:rsidR="00106B09" w:rsidRPr="007A26B4" w14:paraId="75589A38" w14:textId="77777777" w:rsidTr="00106B09">
        <w:trPr>
          <w:trHeight w:val="720"/>
        </w:trPr>
        <w:tc>
          <w:tcPr>
            <w:tcW w:w="11896" w:type="dxa"/>
            <w:gridSpan w:val="3"/>
          </w:tcPr>
          <w:p w14:paraId="641722F8" w14:textId="0E4F56C6" w:rsidR="00106B09" w:rsidRPr="007A26B4" w:rsidRDefault="00106B09" w:rsidP="001A4F38">
            <w:pPr>
              <w:rPr>
                <w:rFonts w:ascii="Arial" w:hAnsi="Arial" w:cs="Arial"/>
                <w:bCs/>
              </w:rPr>
            </w:pPr>
            <w:r w:rsidRPr="007A26B4">
              <w:rPr>
                <w:rFonts w:ascii="Arial" w:hAnsi="Arial" w:cs="Arial"/>
                <w:b/>
                <w:bCs/>
                <w:szCs w:val="24"/>
              </w:rPr>
              <w:t>Requirements</w:t>
            </w:r>
          </w:p>
        </w:tc>
        <w:tc>
          <w:tcPr>
            <w:tcW w:w="1671" w:type="dxa"/>
            <w:vMerge/>
            <w:shd w:val="clear" w:color="auto" w:fill="B2B2B2"/>
          </w:tcPr>
          <w:p w14:paraId="66A57A7A" w14:textId="77777777" w:rsidR="00106B09" w:rsidRPr="007A26B4" w:rsidRDefault="00106B09" w:rsidP="00FB17E6">
            <w:pPr>
              <w:rPr>
                <w:rFonts w:ascii="Arial" w:hAnsi="Arial" w:cs="Arial"/>
                <w:bCs/>
              </w:rPr>
            </w:pPr>
          </w:p>
        </w:tc>
      </w:tr>
      <w:bookmarkEnd w:id="1"/>
      <w:tr w:rsidR="004869D8" w:rsidRPr="007A26B4" w14:paraId="463E18E8" w14:textId="77777777" w:rsidTr="008A00BF">
        <w:tc>
          <w:tcPr>
            <w:tcW w:w="11896" w:type="dxa"/>
            <w:gridSpan w:val="3"/>
          </w:tcPr>
          <w:p w14:paraId="1E0E45B1" w14:textId="77777777" w:rsidR="007C1BA0" w:rsidRPr="007A26B4" w:rsidRDefault="007C1BA0" w:rsidP="007C1BA0">
            <w:pPr>
              <w:rPr>
                <w:rFonts w:ascii="Arial" w:hAnsi="Arial" w:cs="Arial"/>
                <w:u w:val="single"/>
              </w:rPr>
            </w:pPr>
            <w:r w:rsidRPr="007A26B4">
              <w:rPr>
                <w:rFonts w:ascii="Arial" w:hAnsi="Arial" w:cs="Arial"/>
                <w:u w:val="single"/>
              </w:rPr>
              <w:t>Main Arena</w:t>
            </w:r>
          </w:p>
          <w:p w14:paraId="49D96583" w14:textId="19FD0D02" w:rsidR="00F74163" w:rsidRPr="007A26B4" w:rsidRDefault="0079342A" w:rsidP="00F74163">
            <w:pPr>
              <w:rPr>
                <w:rFonts w:ascii="Arial" w:hAnsi="Arial" w:cs="Arial"/>
              </w:rPr>
            </w:pPr>
            <w:r w:rsidRPr="007A26B4">
              <w:rPr>
                <w:rFonts w:ascii="Arial" w:hAnsi="Arial" w:cs="Arial"/>
              </w:rPr>
              <w:t xml:space="preserve">1 x </w:t>
            </w:r>
            <w:r w:rsidR="00F74163" w:rsidRPr="007A26B4">
              <w:rPr>
                <w:rFonts w:ascii="Arial" w:hAnsi="Arial" w:cs="Arial"/>
              </w:rPr>
              <w:t>20kva generator to power PA system for performances in the main arena.</w:t>
            </w:r>
          </w:p>
          <w:p w14:paraId="7C2619CD" w14:textId="7CA52133" w:rsidR="007C1BA0" w:rsidRPr="007A26B4" w:rsidRDefault="007C1BA0" w:rsidP="007C1BA0">
            <w:pPr>
              <w:rPr>
                <w:rFonts w:ascii="Arial" w:hAnsi="Arial" w:cs="Arial"/>
              </w:rPr>
            </w:pPr>
          </w:p>
          <w:p w14:paraId="3491E174" w14:textId="712FA161" w:rsidR="004869D8" w:rsidRPr="007A26B4" w:rsidRDefault="004869D8" w:rsidP="007C1BA0">
            <w:pPr>
              <w:rPr>
                <w:rFonts w:ascii="Arial" w:hAnsi="Arial" w:cs="Arial"/>
                <w:b/>
                <w:bCs/>
                <w:szCs w:val="24"/>
              </w:rPr>
            </w:pPr>
          </w:p>
        </w:tc>
        <w:tc>
          <w:tcPr>
            <w:tcW w:w="1671" w:type="dxa"/>
          </w:tcPr>
          <w:p w14:paraId="5B82DBFB" w14:textId="52B7248A" w:rsidR="004869D8" w:rsidRPr="007A26B4" w:rsidRDefault="004869D8" w:rsidP="00FB17E6">
            <w:pPr>
              <w:rPr>
                <w:rFonts w:ascii="Arial" w:hAnsi="Arial" w:cs="Arial"/>
                <w:bCs/>
              </w:rPr>
            </w:pPr>
          </w:p>
        </w:tc>
      </w:tr>
      <w:tr w:rsidR="00B74607" w:rsidRPr="007A26B4" w14:paraId="2C277EF8" w14:textId="77777777" w:rsidTr="00F061B7">
        <w:tc>
          <w:tcPr>
            <w:tcW w:w="11896" w:type="dxa"/>
            <w:gridSpan w:val="3"/>
          </w:tcPr>
          <w:p w14:paraId="69C390BC" w14:textId="77777777" w:rsidR="003256C8" w:rsidRPr="007A26B4" w:rsidRDefault="003256C8" w:rsidP="003256C8">
            <w:pPr>
              <w:rPr>
                <w:rFonts w:ascii="Arial" w:hAnsi="Arial" w:cs="Arial"/>
              </w:rPr>
            </w:pPr>
            <w:r w:rsidRPr="007A26B4">
              <w:rPr>
                <w:rFonts w:ascii="Arial" w:hAnsi="Arial" w:cs="Arial"/>
              </w:rPr>
              <w:t>Leads and Distribution</w:t>
            </w:r>
          </w:p>
          <w:p w14:paraId="037CF825" w14:textId="77777777" w:rsidR="00B74607" w:rsidRPr="007A26B4" w:rsidRDefault="00B74607" w:rsidP="00FB17E6">
            <w:pPr>
              <w:jc w:val="right"/>
              <w:rPr>
                <w:rFonts w:ascii="Arial" w:hAnsi="Arial" w:cs="Arial"/>
                <w:bCs/>
              </w:rPr>
            </w:pPr>
          </w:p>
        </w:tc>
        <w:tc>
          <w:tcPr>
            <w:tcW w:w="1671" w:type="dxa"/>
          </w:tcPr>
          <w:p w14:paraId="6C48490E" w14:textId="77777777" w:rsidR="00B74607" w:rsidRPr="007A26B4" w:rsidRDefault="00B74607" w:rsidP="00FB17E6">
            <w:pPr>
              <w:rPr>
                <w:rFonts w:ascii="Arial" w:hAnsi="Arial" w:cs="Arial"/>
                <w:b/>
              </w:rPr>
            </w:pPr>
          </w:p>
        </w:tc>
      </w:tr>
      <w:tr w:rsidR="00B74607" w:rsidRPr="007A26B4" w14:paraId="2146982F" w14:textId="77777777" w:rsidTr="00F061B7">
        <w:tc>
          <w:tcPr>
            <w:tcW w:w="11896" w:type="dxa"/>
            <w:gridSpan w:val="3"/>
          </w:tcPr>
          <w:p w14:paraId="54D5D1E5" w14:textId="77777777" w:rsidR="003256C8" w:rsidRPr="007A26B4" w:rsidRDefault="003256C8" w:rsidP="003256C8">
            <w:pPr>
              <w:rPr>
                <w:rFonts w:ascii="Arial" w:hAnsi="Arial" w:cs="Arial"/>
              </w:rPr>
            </w:pPr>
            <w:r w:rsidRPr="007A26B4">
              <w:rPr>
                <w:rFonts w:ascii="Arial" w:hAnsi="Arial" w:cs="Arial"/>
              </w:rPr>
              <w:t>Delivery/Travel</w:t>
            </w:r>
          </w:p>
          <w:p w14:paraId="023EC4B1" w14:textId="77777777" w:rsidR="00B74607" w:rsidRPr="007A26B4" w:rsidRDefault="00B74607" w:rsidP="00FB17E6">
            <w:pPr>
              <w:jc w:val="right"/>
              <w:rPr>
                <w:rFonts w:ascii="Arial" w:hAnsi="Arial" w:cs="Arial"/>
                <w:bCs/>
              </w:rPr>
            </w:pPr>
          </w:p>
        </w:tc>
        <w:tc>
          <w:tcPr>
            <w:tcW w:w="1671" w:type="dxa"/>
          </w:tcPr>
          <w:p w14:paraId="3D0C708D" w14:textId="77777777" w:rsidR="00B74607" w:rsidRPr="007A26B4" w:rsidRDefault="00B74607" w:rsidP="00FB17E6">
            <w:pPr>
              <w:rPr>
                <w:rFonts w:ascii="Arial" w:hAnsi="Arial" w:cs="Arial"/>
                <w:b/>
              </w:rPr>
            </w:pPr>
          </w:p>
        </w:tc>
      </w:tr>
      <w:tr w:rsidR="00560986" w:rsidRPr="007A26B4" w14:paraId="4AC2BE7D" w14:textId="77777777" w:rsidTr="00F061B7">
        <w:tc>
          <w:tcPr>
            <w:tcW w:w="11896" w:type="dxa"/>
            <w:gridSpan w:val="3"/>
          </w:tcPr>
          <w:p w14:paraId="3043DC46" w14:textId="77777777" w:rsidR="003256C8" w:rsidRPr="007A26B4" w:rsidRDefault="003256C8" w:rsidP="003256C8">
            <w:pPr>
              <w:rPr>
                <w:rFonts w:ascii="Arial" w:hAnsi="Arial" w:cs="Arial"/>
              </w:rPr>
            </w:pPr>
            <w:r w:rsidRPr="007A26B4">
              <w:rPr>
                <w:rFonts w:ascii="Arial" w:hAnsi="Arial" w:cs="Arial"/>
              </w:rPr>
              <w:t>Fuel per Litre</w:t>
            </w:r>
          </w:p>
          <w:p w14:paraId="578B0C8A" w14:textId="77777777" w:rsidR="00560986" w:rsidRPr="007A26B4" w:rsidRDefault="00560986" w:rsidP="00FB17E6">
            <w:pPr>
              <w:jc w:val="right"/>
              <w:rPr>
                <w:rFonts w:ascii="Arial" w:hAnsi="Arial" w:cs="Arial"/>
                <w:bCs/>
              </w:rPr>
            </w:pPr>
          </w:p>
        </w:tc>
        <w:tc>
          <w:tcPr>
            <w:tcW w:w="1671" w:type="dxa"/>
          </w:tcPr>
          <w:p w14:paraId="0C6CF369" w14:textId="77777777" w:rsidR="00560986" w:rsidRPr="007A26B4" w:rsidRDefault="00560986" w:rsidP="00FB17E6">
            <w:pPr>
              <w:rPr>
                <w:rFonts w:ascii="Arial" w:hAnsi="Arial" w:cs="Arial"/>
                <w:b/>
              </w:rPr>
            </w:pPr>
          </w:p>
        </w:tc>
      </w:tr>
      <w:tr w:rsidR="004D0D8F" w:rsidRPr="007A26B4" w14:paraId="3D73510C" w14:textId="77777777" w:rsidTr="00F061B7">
        <w:tc>
          <w:tcPr>
            <w:tcW w:w="11896" w:type="dxa"/>
            <w:gridSpan w:val="3"/>
          </w:tcPr>
          <w:p w14:paraId="4636A3FC" w14:textId="77777777" w:rsidR="008821FE" w:rsidRPr="007A26B4" w:rsidRDefault="008821FE" w:rsidP="008821FE">
            <w:pPr>
              <w:rPr>
                <w:rFonts w:ascii="Arial" w:hAnsi="Arial" w:cs="Arial"/>
              </w:rPr>
            </w:pPr>
            <w:r w:rsidRPr="007A26B4">
              <w:rPr>
                <w:rFonts w:ascii="Arial" w:hAnsi="Arial" w:cs="Arial"/>
              </w:rPr>
              <w:t>Engineer to stay for the duration of the event to sign off and troubleshoot.</w:t>
            </w:r>
          </w:p>
          <w:p w14:paraId="5B5B8428" w14:textId="77777777" w:rsidR="008821FE" w:rsidRPr="007A26B4" w:rsidRDefault="008821FE" w:rsidP="003256C8">
            <w:pPr>
              <w:rPr>
                <w:rFonts w:ascii="Arial" w:hAnsi="Arial" w:cs="Arial"/>
              </w:rPr>
            </w:pPr>
          </w:p>
          <w:p w14:paraId="7324326D" w14:textId="77777777" w:rsidR="004D0D8F" w:rsidRPr="007A26B4" w:rsidRDefault="004D0D8F" w:rsidP="00FB17E6">
            <w:pPr>
              <w:jc w:val="right"/>
              <w:rPr>
                <w:rFonts w:ascii="Arial" w:hAnsi="Arial" w:cs="Arial"/>
                <w:bCs/>
              </w:rPr>
            </w:pPr>
          </w:p>
        </w:tc>
        <w:tc>
          <w:tcPr>
            <w:tcW w:w="1671" w:type="dxa"/>
          </w:tcPr>
          <w:p w14:paraId="4EAF7DA0" w14:textId="77777777" w:rsidR="004D0D8F" w:rsidRPr="007A26B4" w:rsidRDefault="004D0D8F" w:rsidP="00FB17E6">
            <w:pPr>
              <w:rPr>
                <w:rFonts w:ascii="Arial" w:hAnsi="Arial" w:cs="Arial"/>
                <w:b/>
              </w:rPr>
            </w:pPr>
          </w:p>
        </w:tc>
      </w:tr>
      <w:bookmarkEnd w:id="0"/>
      <w:tr w:rsidR="00FB17E6" w:rsidRPr="007A26B4" w14:paraId="16653AB8" w14:textId="1EBD64A8" w:rsidTr="00F061B7">
        <w:tc>
          <w:tcPr>
            <w:tcW w:w="11896" w:type="dxa"/>
            <w:gridSpan w:val="3"/>
          </w:tcPr>
          <w:p w14:paraId="1931610F" w14:textId="3B099F71" w:rsidR="00FB17E6" w:rsidRPr="007A26B4" w:rsidRDefault="00FB17E6" w:rsidP="00FB17E6">
            <w:pPr>
              <w:jc w:val="right"/>
              <w:rPr>
                <w:rFonts w:ascii="Arial" w:hAnsi="Arial" w:cs="Arial"/>
                <w:bCs/>
              </w:rPr>
            </w:pPr>
            <w:r w:rsidRPr="007A26B4">
              <w:rPr>
                <w:rFonts w:ascii="Arial" w:hAnsi="Arial" w:cs="Arial"/>
                <w:bCs/>
              </w:rPr>
              <w:t>Subtotal</w:t>
            </w:r>
          </w:p>
        </w:tc>
        <w:tc>
          <w:tcPr>
            <w:tcW w:w="1671" w:type="dxa"/>
          </w:tcPr>
          <w:p w14:paraId="62CB388D" w14:textId="73EBEF93" w:rsidR="00FB17E6" w:rsidRPr="007A26B4" w:rsidRDefault="00FB17E6" w:rsidP="00FB17E6">
            <w:pPr>
              <w:rPr>
                <w:rFonts w:ascii="Arial" w:hAnsi="Arial" w:cs="Arial"/>
                <w:b/>
              </w:rPr>
            </w:pPr>
          </w:p>
        </w:tc>
      </w:tr>
      <w:tr w:rsidR="00CE32A6" w:rsidRPr="007A26B4" w14:paraId="4EF7268C" w14:textId="77777777" w:rsidTr="00F061B7">
        <w:tc>
          <w:tcPr>
            <w:tcW w:w="11896" w:type="dxa"/>
            <w:gridSpan w:val="3"/>
          </w:tcPr>
          <w:p w14:paraId="1C2F3FA7" w14:textId="41DF2D9A" w:rsidR="00CE32A6" w:rsidRPr="007A26B4" w:rsidRDefault="00CE32A6" w:rsidP="00FB17E6">
            <w:pPr>
              <w:rPr>
                <w:rFonts w:ascii="Arial" w:hAnsi="Arial" w:cs="Arial"/>
                <w:b/>
              </w:rPr>
            </w:pPr>
            <w:r w:rsidRPr="007A26B4">
              <w:rPr>
                <w:rFonts w:ascii="Arial" w:hAnsi="Arial" w:cs="Arial"/>
                <w:b/>
              </w:rPr>
              <w:t>Screen on the Green – Saturday</w:t>
            </w:r>
            <w:r w:rsidR="005C494D" w:rsidRPr="007A26B4">
              <w:rPr>
                <w:rFonts w:ascii="Arial" w:hAnsi="Arial" w:cs="Arial"/>
                <w:b/>
              </w:rPr>
              <w:t xml:space="preserve"> </w:t>
            </w:r>
            <w:r w:rsidRPr="007A26B4">
              <w:rPr>
                <w:rFonts w:ascii="Arial" w:hAnsi="Arial" w:cs="Arial"/>
                <w:b/>
              </w:rPr>
              <w:t>15 August 2026</w:t>
            </w:r>
          </w:p>
          <w:p w14:paraId="4DC39474" w14:textId="1FACD0F2" w:rsidR="00CE32A6" w:rsidRPr="007A26B4" w:rsidRDefault="00CE32A6" w:rsidP="00FB17E6">
            <w:pPr>
              <w:rPr>
                <w:rFonts w:ascii="Arial" w:hAnsi="Arial" w:cs="Arial"/>
                <w:bCs/>
              </w:rPr>
            </w:pPr>
            <w:r w:rsidRPr="007A26B4">
              <w:rPr>
                <w:rFonts w:ascii="Arial" w:hAnsi="Arial" w:cs="Arial"/>
                <w:bCs/>
              </w:rPr>
              <w:t>Location: East Green, Littlehampton BN17 5LL</w:t>
            </w:r>
          </w:p>
        </w:tc>
        <w:tc>
          <w:tcPr>
            <w:tcW w:w="1671" w:type="dxa"/>
            <w:vMerge w:val="restart"/>
            <w:shd w:val="clear" w:color="auto" w:fill="B2B2B2"/>
          </w:tcPr>
          <w:p w14:paraId="6322F3FD" w14:textId="77777777" w:rsidR="00CE32A6" w:rsidRPr="007A26B4" w:rsidRDefault="00CE32A6" w:rsidP="00FB17E6">
            <w:pPr>
              <w:rPr>
                <w:rFonts w:ascii="Arial" w:hAnsi="Arial" w:cs="Arial"/>
                <w:b/>
              </w:rPr>
            </w:pPr>
          </w:p>
        </w:tc>
      </w:tr>
      <w:tr w:rsidR="00CE32A6" w:rsidRPr="007A26B4" w14:paraId="506F7358" w14:textId="77777777" w:rsidTr="00F061B7">
        <w:tc>
          <w:tcPr>
            <w:tcW w:w="5678" w:type="dxa"/>
          </w:tcPr>
          <w:p w14:paraId="7A8EA970" w14:textId="77777777" w:rsidR="00CE32A6" w:rsidRPr="007A26B4" w:rsidRDefault="00CE32A6" w:rsidP="00FB17E6">
            <w:pPr>
              <w:rPr>
                <w:rFonts w:ascii="Arial" w:hAnsi="Arial" w:cs="Arial"/>
                <w:bCs/>
              </w:rPr>
            </w:pPr>
            <w:r w:rsidRPr="007A26B4">
              <w:rPr>
                <w:rFonts w:ascii="Arial" w:hAnsi="Arial" w:cs="Arial"/>
                <w:bCs/>
              </w:rPr>
              <w:t>Attendance</w:t>
            </w:r>
          </w:p>
        </w:tc>
        <w:tc>
          <w:tcPr>
            <w:tcW w:w="6218" w:type="dxa"/>
            <w:gridSpan w:val="2"/>
          </w:tcPr>
          <w:p w14:paraId="4E07330F" w14:textId="104F479A" w:rsidR="00CE32A6" w:rsidRPr="007A26B4" w:rsidRDefault="00CE32A6" w:rsidP="00FB17E6">
            <w:pPr>
              <w:rPr>
                <w:rFonts w:ascii="Arial" w:hAnsi="Arial" w:cs="Arial"/>
                <w:bCs/>
              </w:rPr>
            </w:pPr>
            <w:r w:rsidRPr="007A26B4">
              <w:rPr>
                <w:rFonts w:ascii="Arial" w:hAnsi="Arial" w:cs="Arial"/>
                <w:bCs/>
              </w:rPr>
              <w:t>3,000 – 7,000</w:t>
            </w:r>
          </w:p>
        </w:tc>
        <w:tc>
          <w:tcPr>
            <w:tcW w:w="1671" w:type="dxa"/>
            <w:vMerge/>
            <w:shd w:val="clear" w:color="auto" w:fill="B2B2B2"/>
          </w:tcPr>
          <w:p w14:paraId="053EAC95" w14:textId="77777777" w:rsidR="00CE32A6" w:rsidRPr="007A26B4" w:rsidRDefault="00CE32A6" w:rsidP="00FB17E6">
            <w:pPr>
              <w:rPr>
                <w:rFonts w:ascii="Arial" w:hAnsi="Arial" w:cs="Arial"/>
                <w:b/>
              </w:rPr>
            </w:pPr>
          </w:p>
        </w:tc>
      </w:tr>
      <w:tr w:rsidR="00CE32A6" w:rsidRPr="007A26B4" w14:paraId="53DB8E2B" w14:textId="77777777" w:rsidTr="00F061B7">
        <w:tc>
          <w:tcPr>
            <w:tcW w:w="5678" w:type="dxa"/>
          </w:tcPr>
          <w:p w14:paraId="5EA8DF0B" w14:textId="77777777" w:rsidR="00CE32A6" w:rsidRPr="007A26B4" w:rsidRDefault="00CE32A6" w:rsidP="00FB17E6">
            <w:pPr>
              <w:rPr>
                <w:rFonts w:ascii="Arial" w:hAnsi="Arial" w:cs="Arial"/>
                <w:bCs/>
              </w:rPr>
            </w:pPr>
            <w:r w:rsidRPr="007A26B4">
              <w:rPr>
                <w:rFonts w:ascii="Arial" w:hAnsi="Arial" w:cs="Arial"/>
                <w:bCs/>
              </w:rPr>
              <w:t>Event Open Period</w:t>
            </w:r>
          </w:p>
        </w:tc>
        <w:tc>
          <w:tcPr>
            <w:tcW w:w="6218" w:type="dxa"/>
            <w:gridSpan w:val="2"/>
          </w:tcPr>
          <w:p w14:paraId="0F818E4D" w14:textId="0012E7F9" w:rsidR="00CE32A6" w:rsidRPr="007A26B4" w:rsidRDefault="00CE32A6" w:rsidP="00FB17E6">
            <w:pPr>
              <w:rPr>
                <w:rFonts w:ascii="Arial" w:hAnsi="Arial" w:cs="Arial"/>
                <w:bCs/>
              </w:rPr>
            </w:pPr>
            <w:r w:rsidRPr="007A26B4">
              <w:rPr>
                <w:rFonts w:ascii="Arial" w:hAnsi="Arial" w:cs="Arial"/>
                <w:bCs/>
              </w:rPr>
              <w:t>18:00 – 23:00</w:t>
            </w:r>
          </w:p>
        </w:tc>
        <w:tc>
          <w:tcPr>
            <w:tcW w:w="1671" w:type="dxa"/>
            <w:vMerge/>
            <w:shd w:val="clear" w:color="auto" w:fill="B2B2B2"/>
          </w:tcPr>
          <w:p w14:paraId="783CE9A0" w14:textId="77777777" w:rsidR="00CE32A6" w:rsidRPr="007A26B4" w:rsidRDefault="00CE32A6" w:rsidP="00FB17E6">
            <w:pPr>
              <w:rPr>
                <w:rFonts w:ascii="Arial" w:hAnsi="Arial" w:cs="Arial"/>
                <w:b/>
              </w:rPr>
            </w:pPr>
          </w:p>
        </w:tc>
      </w:tr>
      <w:tr w:rsidR="00CE32A6" w:rsidRPr="007A26B4" w14:paraId="39760D97" w14:textId="77777777" w:rsidTr="00F061B7">
        <w:tc>
          <w:tcPr>
            <w:tcW w:w="11896" w:type="dxa"/>
            <w:gridSpan w:val="3"/>
          </w:tcPr>
          <w:p w14:paraId="28E9E8F4" w14:textId="77777777" w:rsidR="00CE32A6" w:rsidRPr="007A26B4" w:rsidRDefault="00CE32A6" w:rsidP="00FB17E6">
            <w:pPr>
              <w:rPr>
                <w:rFonts w:ascii="Arial" w:hAnsi="Arial" w:cs="Arial"/>
                <w:bCs/>
              </w:rPr>
            </w:pPr>
            <w:r w:rsidRPr="007A26B4">
              <w:rPr>
                <w:rFonts w:ascii="Arial" w:hAnsi="Arial" w:cs="Arial"/>
                <w:bCs/>
              </w:rPr>
              <w:t>Event Description</w:t>
            </w:r>
          </w:p>
        </w:tc>
        <w:tc>
          <w:tcPr>
            <w:tcW w:w="1671" w:type="dxa"/>
            <w:vMerge/>
            <w:shd w:val="clear" w:color="auto" w:fill="B2B2B2"/>
          </w:tcPr>
          <w:p w14:paraId="309AB09C" w14:textId="77777777" w:rsidR="00CE32A6" w:rsidRPr="007A26B4" w:rsidRDefault="00CE32A6" w:rsidP="00FB17E6">
            <w:pPr>
              <w:rPr>
                <w:rFonts w:ascii="Arial" w:hAnsi="Arial" w:cs="Arial"/>
                <w:bCs/>
              </w:rPr>
            </w:pPr>
          </w:p>
        </w:tc>
      </w:tr>
      <w:tr w:rsidR="00CE32A6" w:rsidRPr="007A26B4" w14:paraId="704307B7" w14:textId="77777777" w:rsidTr="00F061B7">
        <w:tc>
          <w:tcPr>
            <w:tcW w:w="11896" w:type="dxa"/>
            <w:gridSpan w:val="3"/>
          </w:tcPr>
          <w:p w14:paraId="2D4F4DBC" w14:textId="77777777" w:rsidR="00CE32A6" w:rsidRPr="007A26B4" w:rsidRDefault="00CE32A6" w:rsidP="00FB17E6">
            <w:pPr>
              <w:rPr>
                <w:rFonts w:ascii="Arial" w:hAnsi="Arial" w:cs="Arial"/>
                <w:szCs w:val="24"/>
              </w:rPr>
            </w:pPr>
            <w:r w:rsidRPr="007A26B4">
              <w:rPr>
                <w:rFonts w:ascii="Arial" w:hAnsi="Arial" w:cs="Arial"/>
                <w:szCs w:val="24"/>
              </w:rPr>
              <w:t>A 40ft inflatable screen with a powerful sound system is set up on East Green with film goers bringing their own chairs, bean bags and even sleeping bags to enjoy the evening under the stars.</w:t>
            </w:r>
          </w:p>
          <w:p w14:paraId="5665E07D" w14:textId="77777777" w:rsidR="00CE32A6" w:rsidRPr="007A26B4" w:rsidRDefault="00CE32A6" w:rsidP="00FB17E6">
            <w:pPr>
              <w:rPr>
                <w:rFonts w:ascii="Arial" w:hAnsi="Arial" w:cs="Arial"/>
                <w:szCs w:val="24"/>
              </w:rPr>
            </w:pPr>
          </w:p>
          <w:p w14:paraId="318FFAEF" w14:textId="1D620849" w:rsidR="00CE32A6" w:rsidRPr="007A26B4" w:rsidRDefault="00CE32A6" w:rsidP="00FB17E6">
            <w:pPr>
              <w:rPr>
                <w:rFonts w:ascii="Arial" w:hAnsi="Arial" w:cs="Arial"/>
                <w:bCs/>
              </w:rPr>
            </w:pPr>
            <w:r w:rsidRPr="007A26B4">
              <w:rPr>
                <w:rFonts w:ascii="Arial" w:hAnsi="Arial" w:cs="Arial"/>
                <w:szCs w:val="24"/>
              </w:rPr>
              <w:t xml:space="preserve">The public is given the opportunity to suggest films early in the year before the top three suggestions are put out to public vote for the final movie to be chosen. </w:t>
            </w:r>
          </w:p>
        </w:tc>
        <w:tc>
          <w:tcPr>
            <w:tcW w:w="1671" w:type="dxa"/>
            <w:vMerge/>
            <w:shd w:val="clear" w:color="auto" w:fill="B2B2B2"/>
          </w:tcPr>
          <w:p w14:paraId="7B9A79E4" w14:textId="77777777" w:rsidR="00CE32A6" w:rsidRPr="007A26B4" w:rsidRDefault="00CE32A6" w:rsidP="00FB17E6">
            <w:pPr>
              <w:rPr>
                <w:rFonts w:ascii="Arial" w:hAnsi="Arial" w:cs="Arial"/>
                <w:bCs/>
              </w:rPr>
            </w:pPr>
          </w:p>
        </w:tc>
      </w:tr>
      <w:tr w:rsidR="00CE32A6" w:rsidRPr="007A26B4" w14:paraId="5A5C902F" w14:textId="77777777" w:rsidTr="00A7673A">
        <w:trPr>
          <w:trHeight w:val="138"/>
        </w:trPr>
        <w:tc>
          <w:tcPr>
            <w:tcW w:w="11896" w:type="dxa"/>
            <w:gridSpan w:val="3"/>
          </w:tcPr>
          <w:p w14:paraId="6EC559F2" w14:textId="149017F0" w:rsidR="00C93322" w:rsidRPr="007A26B4" w:rsidRDefault="00C93322" w:rsidP="00A7673A">
            <w:pPr>
              <w:rPr>
                <w:rFonts w:ascii="Arial" w:hAnsi="Arial" w:cs="Arial"/>
                <w:b/>
              </w:rPr>
            </w:pPr>
            <w:r w:rsidRPr="007A26B4">
              <w:rPr>
                <w:rFonts w:ascii="Arial" w:hAnsi="Arial" w:cs="Arial"/>
                <w:b/>
              </w:rPr>
              <w:t>Set Up</w:t>
            </w:r>
          </w:p>
          <w:p w14:paraId="1A7BA208" w14:textId="481BD4F3" w:rsidR="00CE32A6" w:rsidRPr="007A26B4" w:rsidRDefault="00CE32A6" w:rsidP="00A7673A">
            <w:pPr>
              <w:rPr>
                <w:rFonts w:ascii="Arial" w:hAnsi="Arial" w:cs="Arial"/>
                <w:bCs/>
              </w:rPr>
            </w:pPr>
            <w:r w:rsidRPr="007A26B4">
              <w:rPr>
                <w:rFonts w:ascii="Arial" w:hAnsi="Arial" w:cs="Arial"/>
                <w:bCs/>
              </w:rPr>
              <w:t>Load in and Build – 14:00 – 17:30</w:t>
            </w:r>
          </w:p>
          <w:p w14:paraId="1403DC2F" w14:textId="77777777" w:rsidR="00CE32A6" w:rsidRPr="007A26B4" w:rsidRDefault="00CE32A6" w:rsidP="00A7673A">
            <w:pPr>
              <w:rPr>
                <w:rFonts w:ascii="Arial" w:hAnsi="Arial" w:cs="Arial"/>
                <w:bCs/>
              </w:rPr>
            </w:pPr>
            <w:r w:rsidRPr="007A26B4">
              <w:rPr>
                <w:rFonts w:ascii="Arial" w:hAnsi="Arial" w:cs="Arial"/>
                <w:bCs/>
              </w:rPr>
              <w:t xml:space="preserve">Breakdown and </w:t>
            </w:r>
            <w:proofErr w:type="gramStart"/>
            <w:r w:rsidRPr="007A26B4">
              <w:rPr>
                <w:rFonts w:ascii="Arial" w:hAnsi="Arial" w:cs="Arial"/>
                <w:bCs/>
              </w:rPr>
              <w:t>Load</w:t>
            </w:r>
            <w:proofErr w:type="gramEnd"/>
            <w:r w:rsidRPr="007A26B4">
              <w:rPr>
                <w:rFonts w:ascii="Arial" w:hAnsi="Arial" w:cs="Arial"/>
                <w:bCs/>
              </w:rPr>
              <w:t xml:space="preserve"> out – 22:30 – 00:00</w:t>
            </w:r>
          </w:p>
          <w:p w14:paraId="4EE9B184" w14:textId="51BAD6E3" w:rsidR="00CE32A6" w:rsidRPr="007A26B4" w:rsidRDefault="00CE32A6" w:rsidP="00FB17E6">
            <w:pPr>
              <w:rPr>
                <w:rFonts w:ascii="Arial" w:hAnsi="Arial" w:cs="Arial"/>
                <w:b/>
                <w:bCs/>
                <w:szCs w:val="24"/>
              </w:rPr>
            </w:pPr>
          </w:p>
        </w:tc>
        <w:tc>
          <w:tcPr>
            <w:tcW w:w="1671" w:type="dxa"/>
            <w:vMerge/>
            <w:shd w:val="clear" w:color="auto" w:fill="B2B2B2"/>
          </w:tcPr>
          <w:p w14:paraId="764BF0AA" w14:textId="77777777" w:rsidR="00CE32A6" w:rsidRPr="007A26B4" w:rsidRDefault="00CE32A6" w:rsidP="00FB17E6">
            <w:pPr>
              <w:rPr>
                <w:rFonts w:ascii="Arial" w:hAnsi="Arial" w:cs="Arial"/>
                <w:bCs/>
              </w:rPr>
            </w:pPr>
          </w:p>
        </w:tc>
      </w:tr>
      <w:tr w:rsidR="00CE32A6" w:rsidRPr="007A26B4" w14:paraId="32A41779" w14:textId="77777777" w:rsidTr="00A7673A">
        <w:trPr>
          <w:trHeight w:val="138"/>
        </w:trPr>
        <w:tc>
          <w:tcPr>
            <w:tcW w:w="11896" w:type="dxa"/>
            <w:gridSpan w:val="3"/>
          </w:tcPr>
          <w:p w14:paraId="01CBCDB5" w14:textId="07D2A7C6" w:rsidR="00CE32A6" w:rsidRPr="007A26B4" w:rsidRDefault="00CE32A6" w:rsidP="00FB17E6">
            <w:pPr>
              <w:rPr>
                <w:rFonts w:ascii="Arial" w:hAnsi="Arial" w:cs="Arial"/>
                <w:b/>
                <w:bCs/>
                <w:szCs w:val="24"/>
              </w:rPr>
            </w:pPr>
            <w:r w:rsidRPr="007A26B4">
              <w:rPr>
                <w:rFonts w:ascii="Arial" w:hAnsi="Arial" w:cs="Arial"/>
                <w:b/>
                <w:bCs/>
                <w:szCs w:val="24"/>
              </w:rPr>
              <w:t>Requirements</w:t>
            </w:r>
          </w:p>
        </w:tc>
        <w:tc>
          <w:tcPr>
            <w:tcW w:w="1671" w:type="dxa"/>
            <w:vMerge/>
            <w:shd w:val="clear" w:color="auto" w:fill="B2B2B2"/>
          </w:tcPr>
          <w:p w14:paraId="029F4198" w14:textId="77777777" w:rsidR="00CE32A6" w:rsidRPr="007A26B4" w:rsidRDefault="00CE32A6" w:rsidP="00FB17E6">
            <w:pPr>
              <w:rPr>
                <w:rFonts w:ascii="Arial" w:hAnsi="Arial" w:cs="Arial"/>
                <w:bCs/>
              </w:rPr>
            </w:pPr>
          </w:p>
        </w:tc>
      </w:tr>
      <w:tr w:rsidR="00A7673A" w:rsidRPr="007A26B4" w14:paraId="71D25634" w14:textId="77777777" w:rsidTr="00CE32A6">
        <w:tc>
          <w:tcPr>
            <w:tcW w:w="11896" w:type="dxa"/>
            <w:gridSpan w:val="3"/>
          </w:tcPr>
          <w:p w14:paraId="555A0E40" w14:textId="77777777" w:rsidR="00A7673A" w:rsidRPr="007A26B4" w:rsidRDefault="00A7673A" w:rsidP="00EB1159">
            <w:pPr>
              <w:rPr>
                <w:rFonts w:ascii="Arial" w:hAnsi="Arial" w:cs="Arial"/>
                <w:bCs/>
              </w:rPr>
            </w:pPr>
          </w:p>
          <w:p w14:paraId="13901BED" w14:textId="3B559484" w:rsidR="00A7673A" w:rsidRPr="007A26B4" w:rsidRDefault="00A7673A" w:rsidP="003B7EAB">
            <w:pPr>
              <w:rPr>
                <w:rFonts w:ascii="Arial" w:hAnsi="Arial" w:cs="Arial"/>
                <w:bCs/>
              </w:rPr>
            </w:pPr>
            <w:r w:rsidRPr="007A26B4">
              <w:rPr>
                <w:rFonts w:ascii="Arial" w:hAnsi="Arial" w:cs="Arial"/>
                <w:bCs/>
              </w:rPr>
              <w:lastRenderedPageBreak/>
              <w:t>2 Generators in total, consisting of the follow -</w:t>
            </w:r>
          </w:p>
          <w:p w14:paraId="691D94A4" w14:textId="77777777" w:rsidR="00A7673A" w:rsidRPr="007A26B4" w:rsidRDefault="00A7673A" w:rsidP="003B7EAB">
            <w:pPr>
              <w:rPr>
                <w:rFonts w:ascii="Arial" w:hAnsi="Arial" w:cs="Arial"/>
                <w:bCs/>
              </w:rPr>
            </w:pPr>
          </w:p>
          <w:p w14:paraId="72C97E89" w14:textId="5E3E4925" w:rsidR="00A7673A" w:rsidRPr="007A26B4" w:rsidRDefault="00A7673A" w:rsidP="003B7EAB">
            <w:pPr>
              <w:rPr>
                <w:rFonts w:ascii="Arial" w:hAnsi="Arial" w:cs="Arial"/>
                <w:bCs/>
              </w:rPr>
            </w:pPr>
            <w:r w:rsidRPr="007A26B4">
              <w:rPr>
                <w:rFonts w:ascii="Arial" w:hAnsi="Arial" w:cs="Arial"/>
                <w:bCs/>
              </w:rPr>
              <w:t xml:space="preserve">1x 30kva Screen Generator: to run Screen and Sound 30kva and one Lighting Tower </w:t>
            </w:r>
          </w:p>
          <w:p w14:paraId="37083300" w14:textId="77777777" w:rsidR="00A7673A" w:rsidRPr="007A26B4" w:rsidRDefault="00A7673A" w:rsidP="003B7EAB">
            <w:pPr>
              <w:rPr>
                <w:rFonts w:ascii="Arial" w:hAnsi="Arial" w:cs="Arial"/>
                <w:bCs/>
              </w:rPr>
            </w:pPr>
          </w:p>
          <w:p w14:paraId="509949C3" w14:textId="1C4341C3" w:rsidR="00A7673A" w:rsidRPr="007A26B4" w:rsidRDefault="00A7673A" w:rsidP="003B7EAB">
            <w:pPr>
              <w:rPr>
                <w:rFonts w:ascii="Arial" w:hAnsi="Arial" w:cs="Arial"/>
                <w:bCs/>
              </w:rPr>
            </w:pPr>
            <w:r w:rsidRPr="007A26B4">
              <w:rPr>
                <w:rFonts w:ascii="Arial" w:hAnsi="Arial" w:cs="Arial"/>
                <w:bCs/>
              </w:rPr>
              <w:t>1x</w:t>
            </w:r>
            <w:r w:rsidR="00F4105B" w:rsidRPr="007A26B4">
              <w:rPr>
                <w:rFonts w:ascii="Arial" w:hAnsi="Arial" w:cs="Arial"/>
                <w:bCs/>
              </w:rPr>
              <w:t xml:space="preserve"> </w:t>
            </w:r>
            <w:r w:rsidRPr="007A26B4">
              <w:rPr>
                <w:rFonts w:ascii="Arial" w:hAnsi="Arial" w:cs="Arial"/>
                <w:bCs/>
              </w:rPr>
              <w:t>30kva Generator:</w:t>
            </w:r>
            <w:r w:rsidRPr="007A26B4">
              <w:rPr>
                <w:rFonts w:ascii="Arial" w:hAnsi="Arial" w:cs="Arial"/>
              </w:rPr>
              <w:t xml:space="preserve"> </w:t>
            </w:r>
            <w:r w:rsidRPr="007A26B4">
              <w:rPr>
                <w:rFonts w:ascii="Arial" w:hAnsi="Arial" w:cs="Arial"/>
                <w:bCs/>
              </w:rPr>
              <w:t>to be in situ by 17:30 to allow Caterers and toilets to open 18:00.</w:t>
            </w:r>
          </w:p>
          <w:p w14:paraId="78C25E6E" w14:textId="77777777" w:rsidR="0004362C" w:rsidRPr="007A26B4" w:rsidRDefault="0004362C" w:rsidP="003B7EAB">
            <w:pPr>
              <w:rPr>
                <w:rFonts w:ascii="Arial" w:hAnsi="Arial" w:cs="Arial"/>
                <w:bCs/>
              </w:rPr>
            </w:pPr>
          </w:p>
          <w:p w14:paraId="2171EA5C" w14:textId="77777777" w:rsidR="00A7673A" w:rsidRPr="007A26B4" w:rsidRDefault="00A7673A" w:rsidP="003B7EAB">
            <w:pPr>
              <w:rPr>
                <w:rFonts w:ascii="Arial" w:hAnsi="Arial" w:cs="Arial"/>
                <w:bCs/>
              </w:rPr>
            </w:pPr>
            <w:r w:rsidRPr="007A26B4">
              <w:rPr>
                <w:rFonts w:ascii="Arial" w:hAnsi="Arial" w:cs="Arial"/>
                <w:bCs/>
              </w:rPr>
              <w:t>-</w:t>
            </w:r>
            <w:r w:rsidRPr="007A26B4">
              <w:rPr>
                <w:rFonts w:ascii="Arial" w:hAnsi="Arial" w:cs="Arial"/>
                <w:bCs/>
              </w:rPr>
              <w:tab/>
              <w:t>Multiple units that each require 16amp/240v connection. Each with 15m lead and adaptor.</w:t>
            </w:r>
          </w:p>
          <w:p w14:paraId="1087916C" w14:textId="59F09D7B" w:rsidR="00A7673A" w:rsidRPr="007A26B4" w:rsidRDefault="00A7673A" w:rsidP="003B7EAB">
            <w:pPr>
              <w:rPr>
                <w:rFonts w:ascii="Arial" w:hAnsi="Arial" w:cs="Arial"/>
                <w:bCs/>
              </w:rPr>
            </w:pPr>
            <w:r w:rsidRPr="007A26B4">
              <w:rPr>
                <w:rFonts w:ascii="Arial" w:hAnsi="Arial" w:cs="Arial"/>
                <w:bCs/>
              </w:rPr>
              <w:t>-        3 Toilet blocks</w:t>
            </w:r>
          </w:p>
          <w:p w14:paraId="2A389959" w14:textId="77777777" w:rsidR="00A7673A" w:rsidRPr="007A26B4" w:rsidRDefault="00A7673A" w:rsidP="003B7EAB">
            <w:pPr>
              <w:rPr>
                <w:rFonts w:ascii="Arial" w:hAnsi="Arial" w:cs="Arial"/>
                <w:bCs/>
              </w:rPr>
            </w:pPr>
            <w:r w:rsidRPr="007A26B4">
              <w:rPr>
                <w:rFonts w:ascii="Arial" w:hAnsi="Arial" w:cs="Arial"/>
                <w:bCs/>
              </w:rPr>
              <w:t>-</w:t>
            </w:r>
            <w:r w:rsidRPr="007A26B4">
              <w:rPr>
                <w:rFonts w:ascii="Arial" w:hAnsi="Arial" w:cs="Arial"/>
                <w:bCs/>
              </w:rPr>
              <w:tab/>
              <w:t>one lighting tower.</w:t>
            </w:r>
          </w:p>
          <w:p w14:paraId="585FC193" w14:textId="4688B263" w:rsidR="00A7673A" w:rsidRPr="007A26B4" w:rsidRDefault="00A7673A" w:rsidP="003B7EAB">
            <w:pPr>
              <w:rPr>
                <w:rFonts w:ascii="Arial" w:hAnsi="Arial" w:cs="Arial"/>
                <w:bCs/>
              </w:rPr>
            </w:pPr>
            <w:r w:rsidRPr="007A26B4">
              <w:rPr>
                <w:rFonts w:ascii="Arial" w:hAnsi="Arial" w:cs="Arial"/>
                <w:bCs/>
              </w:rPr>
              <w:t>-        Up to 5 catering units</w:t>
            </w:r>
          </w:p>
          <w:p w14:paraId="475B9B0D" w14:textId="0D3ECFC0" w:rsidR="00A7673A" w:rsidRPr="007A26B4" w:rsidRDefault="00A7673A" w:rsidP="00E56A7D">
            <w:pPr>
              <w:rPr>
                <w:rFonts w:ascii="Arial" w:hAnsi="Arial" w:cs="Arial"/>
                <w:b/>
                <w:bCs/>
                <w:szCs w:val="24"/>
              </w:rPr>
            </w:pPr>
          </w:p>
        </w:tc>
        <w:tc>
          <w:tcPr>
            <w:tcW w:w="1671" w:type="dxa"/>
          </w:tcPr>
          <w:p w14:paraId="20582D66" w14:textId="77777777" w:rsidR="00A7673A" w:rsidRPr="007A26B4" w:rsidRDefault="00A7673A" w:rsidP="00FB17E6">
            <w:pPr>
              <w:rPr>
                <w:rFonts w:ascii="Arial" w:hAnsi="Arial" w:cs="Arial"/>
                <w:bCs/>
              </w:rPr>
            </w:pPr>
          </w:p>
        </w:tc>
      </w:tr>
      <w:tr w:rsidR="000C2A31" w:rsidRPr="007A26B4" w14:paraId="1A33B899" w14:textId="77777777" w:rsidTr="00F061B7">
        <w:tc>
          <w:tcPr>
            <w:tcW w:w="11896" w:type="dxa"/>
            <w:gridSpan w:val="3"/>
          </w:tcPr>
          <w:p w14:paraId="16E28DF3" w14:textId="7F6D66B8" w:rsidR="00A97EBB" w:rsidRPr="007A26B4" w:rsidRDefault="00A97EBB" w:rsidP="00A97EBB">
            <w:pPr>
              <w:rPr>
                <w:rFonts w:ascii="Arial" w:hAnsi="Arial" w:cs="Arial"/>
                <w:bCs/>
              </w:rPr>
            </w:pPr>
            <w:bookmarkStart w:id="2" w:name="_Hlk215580584"/>
            <w:r w:rsidRPr="007A26B4">
              <w:rPr>
                <w:rFonts w:ascii="Arial" w:hAnsi="Arial" w:cs="Arial"/>
                <w:bCs/>
              </w:rPr>
              <w:t>3</w:t>
            </w:r>
            <w:r w:rsidR="007C7DBC" w:rsidRPr="007A26B4">
              <w:rPr>
                <w:rFonts w:ascii="Arial" w:hAnsi="Arial" w:cs="Arial"/>
                <w:bCs/>
              </w:rPr>
              <w:t>x</w:t>
            </w:r>
            <w:r w:rsidRPr="007A26B4">
              <w:rPr>
                <w:rFonts w:ascii="Arial" w:hAnsi="Arial" w:cs="Arial"/>
                <w:bCs/>
              </w:rPr>
              <w:t xml:space="preserve"> Lighting Towers in total</w:t>
            </w:r>
            <w:r w:rsidR="00CE32A6" w:rsidRPr="007A26B4">
              <w:rPr>
                <w:rFonts w:ascii="Arial" w:hAnsi="Arial" w:cs="Arial"/>
                <w:bCs/>
              </w:rPr>
              <w:t xml:space="preserve">, (min height of 2.2.m) - </w:t>
            </w:r>
            <w:r w:rsidRPr="007A26B4">
              <w:rPr>
                <w:rFonts w:ascii="Arial" w:hAnsi="Arial" w:cs="Arial"/>
                <w:bCs/>
              </w:rPr>
              <w:t>1 must be self-powered as position far away from generator</w:t>
            </w:r>
            <w:r w:rsidR="00E56A7D" w:rsidRPr="007A26B4">
              <w:rPr>
                <w:rFonts w:ascii="Arial" w:hAnsi="Arial" w:cs="Arial"/>
                <w:bCs/>
              </w:rPr>
              <w:t xml:space="preserve"> at the back of event site.</w:t>
            </w:r>
          </w:p>
          <w:p w14:paraId="0F9E9A8B" w14:textId="77777777" w:rsidR="00E56A7D" w:rsidRPr="007A26B4" w:rsidRDefault="00E56A7D" w:rsidP="00A97EBB">
            <w:pPr>
              <w:rPr>
                <w:rFonts w:ascii="Arial" w:hAnsi="Arial" w:cs="Arial"/>
                <w:bCs/>
              </w:rPr>
            </w:pPr>
          </w:p>
          <w:p w14:paraId="3F1136D5" w14:textId="0ED7C360" w:rsidR="00F80CC9" w:rsidRPr="007A26B4" w:rsidRDefault="00F80CC9" w:rsidP="00A97EBB">
            <w:pPr>
              <w:rPr>
                <w:rFonts w:ascii="Arial" w:hAnsi="Arial" w:cs="Arial"/>
                <w:bCs/>
              </w:rPr>
            </w:pPr>
            <w:r w:rsidRPr="007A26B4">
              <w:rPr>
                <w:rFonts w:ascii="Arial" w:hAnsi="Arial" w:cs="Arial"/>
                <w:bCs/>
              </w:rPr>
              <w:t>1</w:t>
            </w:r>
            <w:r w:rsidR="007C7DBC" w:rsidRPr="007A26B4">
              <w:rPr>
                <w:rFonts w:ascii="Arial" w:hAnsi="Arial" w:cs="Arial"/>
                <w:bCs/>
              </w:rPr>
              <w:t>x</w:t>
            </w:r>
            <w:r w:rsidRPr="007A26B4">
              <w:rPr>
                <w:rFonts w:ascii="Arial" w:hAnsi="Arial" w:cs="Arial"/>
                <w:bCs/>
              </w:rPr>
              <w:t xml:space="preserve"> </w:t>
            </w:r>
            <w:r w:rsidR="000A3C80" w:rsidRPr="007A26B4">
              <w:rPr>
                <w:rFonts w:ascii="Arial" w:hAnsi="Arial" w:cs="Arial"/>
                <w:bCs/>
              </w:rPr>
              <w:t xml:space="preserve">located </w:t>
            </w:r>
            <w:r w:rsidRPr="007A26B4">
              <w:rPr>
                <w:rFonts w:ascii="Arial" w:hAnsi="Arial" w:cs="Arial"/>
                <w:bCs/>
              </w:rPr>
              <w:t>by screen</w:t>
            </w:r>
          </w:p>
          <w:p w14:paraId="6779AE75" w14:textId="14FD7922" w:rsidR="00F80CC9" w:rsidRPr="007A26B4" w:rsidRDefault="00F80CC9" w:rsidP="00A97EBB">
            <w:pPr>
              <w:rPr>
                <w:rFonts w:ascii="Arial" w:hAnsi="Arial" w:cs="Arial"/>
                <w:bCs/>
              </w:rPr>
            </w:pPr>
            <w:r w:rsidRPr="007A26B4">
              <w:rPr>
                <w:rFonts w:ascii="Arial" w:hAnsi="Arial" w:cs="Arial"/>
                <w:bCs/>
              </w:rPr>
              <w:t>1</w:t>
            </w:r>
            <w:r w:rsidR="007C7DBC" w:rsidRPr="007A26B4">
              <w:rPr>
                <w:rFonts w:ascii="Arial" w:hAnsi="Arial" w:cs="Arial"/>
                <w:bCs/>
              </w:rPr>
              <w:t>x</w:t>
            </w:r>
            <w:r w:rsidRPr="007A26B4">
              <w:rPr>
                <w:rFonts w:ascii="Arial" w:hAnsi="Arial" w:cs="Arial"/>
                <w:bCs/>
              </w:rPr>
              <w:t xml:space="preserve"> </w:t>
            </w:r>
            <w:r w:rsidR="000A3C80" w:rsidRPr="007A26B4">
              <w:rPr>
                <w:rFonts w:ascii="Arial" w:hAnsi="Arial" w:cs="Arial"/>
                <w:bCs/>
              </w:rPr>
              <w:t xml:space="preserve">located </w:t>
            </w:r>
            <w:r w:rsidRPr="007A26B4">
              <w:rPr>
                <w:rFonts w:ascii="Arial" w:hAnsi="Arial" w:cs="Arial"/>
                <w:bCs/>
              </w:rPr>
              <w:t>by toilet</w:t>
            </w:r>
            <w:r w:rsidR="000A3C80" w:rsidRPr="007A26B4">
              <w:rPr>
                <w:rFonts w:ascii="Arial" w:hAnsi="Arial" w:cs="Arial"/>
                <w:bCs/>
              </w:rPr>
              <w:t>s</w:t>
            </w:r>
            <w:r w:rsidRPr="007A26B4">
              <w:rPr>
                <w:rFonts w:ascii="Arial" w:hAnsi="Arial" w:cs="Arial"/>
                <w:bCs/>
              </w:rPr>
              <w:t xml:space="preserve"> </w:t>
            </w:r>
          </w:p>
          <w:p w14:paraId="4C67EFC9" w14:textId="34691730" w:rsidR="00364A80" w:rsidRPr="007A26B4" w:rsidRDefault="00364A80" w:rsidP="00A97EBB">
            <w:pPr>
              <w:rPr>
                <w:rFonts w:ascii="Arial" w:hAnsi="Arial" w:cs="Arial"/>
                <w:bCs/>
              </w:rPr>
            </w:pPr>
            <w:r w:rsidRPr="007A26B4">
              <w:rPr>
                <w:rFonts w:ascii="Arial" w:hAnsi="Arial" w:cs="Arial"/>
                <w:bCs/>
              </w:rPr>
              <w:t>1</w:t>
            </w:r>
            <w:r w:rsidR="007C7DBC" w:rsidRPr="007A26B4">
              <w:rPr>
                <w:rFonts w:ascii="Arial" w:hAnsi="Arial" w:cs="Arial"/>
                <w:bCs/>
              </w:rPr>
              <w:t>x</w:t>
            </w:r>
            <w:r w:rsidRPr="007A26B4">
              <w:rPr>
                <w:rFonts w:ascii="Arial" w:hAnsi="Arial" w:cs="Arial"/>
                <w:bCs/>
              </w:rPr>
              <w:t xml:space="preserve"> </w:t>
            </w:r>
            <w:r w:rsidR="000A3C80" w:rsidRPr="007A26B4">
              <w:rPr>
                <w:rFonts w:ascii="Arial" w:hAnsi="Arial" w:cs="Arial"/>
                <w:bCs/>
              </w:rPr>
              <w:t>(</w:t>
            </w:r>
            <w:r w:rsidR="00E56A7D" w:rsidRPr="007A26B4">
              <w:rPr>
                <w:rFonts w:ascii="Arial" w:hAnsi="Arial" w:cs="Arial"/>
                <w:bCs/>
              </w:rPr>
              <w:t>self-powered</w:t>
            </w:r>
            <w:r w:rsidR="000A3C80" w:rsidRPr="007A26B4">
              <w:rPr>
                <w:rFonts w:ascii="Arial" w:hAnsi="Arial" w:cs="Arial"/>
                <w:bCs/>
              </w:rPr>
              <w:t xml:space="preserve">) </w:t>
            </w:r>
            <w:r w:rsidRPr="007A26B4">
              <w:rPr>
                <w:rFonts w:ascii="Arial" w:hAnsi="Arial" w:cs="Arial"/>
                <w:bCs/>
              </w:rPr>
              <w:t>at the rear of event site</w:t>
            </w:r>
            <w:r w:rsidR="000A3C80" w:rsidRPr="007A26B4">
              <w:rPr>
                <w:rFonts w:ascii="Arial" w:hAnsi="Arial" w:cs="Arial"/>
                <w:bCs/>
              </w:rPr>
              <w:t xml:space="preserve"> away from generator</w:t>
            </w:r>
          </w:p>
          <w:p w14:paraId="51A302D7" w14:textId="77777777" w:rsidR="000C2A31" w:rsidRPr="007A26B4" w:rsidRDefault="000C2A31" w:rsidP="00FB17E6">
            <w:pPr>
              <w:jc w:val="right"/>
              <w:rPr>
                <w:rFonts w:ascii="Arial" w:hAnsi="Arial" w:cs="Arial"/>
                <w:szCs w:val="24"/>
              </w:rPr>
            </w:pPr>
          </w:p>
        </w:tc>
        <w:tc>
          <w:tcPr>
            <w:tcW w:w="1671" w:type="dxa"/>
          </w:tcPr>
          <w:p w14:paraId="75B0C99E" w14:textId="77777777" w:rsidR="000C2A31" w:rsidRPr="007A26B4" w:rsidRDefault="000C2A31" w:rsidP="00FB17E6">
            <w:pPr>
              <w:rPr>
                <w:rFonts w:ascii="Arial" w:hAnsi="Arial" w:cs="Arial"/>
                <w:bCs/>
              </w:rPr>
            </w:pPr>
          </w:p>
        </w:tc>
      </w:tr>
      <w:tr w:rsidR="000C2A31" w:rsidRPr="007A26B4" w14:paraId="1FC582B9" w14:textId="77777777" w:rsidTr="00F061B7">
        <w:tc>
          <w:tcPr>
            <w:tcW w:w="11896" w:type="dxa"/>
            <w:gridSpan w:val="3"/>
          </w:tcPr>
          <w:p w14:paraId="3E272487" w14:textId="77777777" w:rsidR="00F61268" w:rsidRPr="007A26B4" w:rsidRDefault="00F61268" w:rsidP="00F61268">
            <w:pPr>
              <w:rPr>
                <w:rFonts w:ascii="Arial" w:hAnsi="Arial" w:cs="Arial"/>
              </w:rPr>
            </w:pPr>
            <w:r w:rsidRPr="007A26B4">
              <w:rPr>
                <w:rFonts w:ascii="Arial" w:hAnsi="Arial" w:cs="Arial"/>
              </w:rPr>
              <w:t>Leads and Distribution</w:t>
            </w:r>
          </w:p>
          <w:p w14:paraId="4D3D8558" w14:textId="77777777" w:rsidR="000C2A31" w:rsidRPr="007A26B4" w:rsidRDefault="000C2A31" w:rsidP="00FB17E6">
            <w:pPr>
              <w:jc w:val="right"/>
              <w:rPr>
                <w:rFonts w:ascii="Arial" w:hAnsi="Arial" w:cs="Arial"/>
                <w:szCs w:val="24"/>
              </w:rPr>
            </w:pPr>
          </w:p>
        </w:tc>
        <w:tc>
          <w:tcPr>
            <w:tcW w:w="1671" w:type="dxa"/>
          </w:tcPr>
          <w:p w14:paraId="4C3170E9" w14:textId="77777777" w:rsidR="000C2A31" w:rsidRPr="007A26B4" w:rsidRDefault="000C2A31" w:rsidP="00FB17E6">
            <w:pPr>
              <w:rPr>
                <w:rFonts w:ascii="Arial" w:hAnsi="Arial" w:cs="Arial"/>
                <w:bCs/>
              </w:rPr>
            </w:pPr>
          </w:p>
        </w:tc>
      </w:tr>
      <w:tr w:rsidR="000C2A31" w:rsidRPr="007A26B4" w14:paraId="46F0A413" w14:textId="77777777" w:rsidTr="00F061B7">
        <w:tc>
          <w:tcPr>
            <w:tcW w:w="11896" w:type="dxa"/>
            <w:gridSpan w:val="3"/>
          </w:tcPr>
          <w:p w14:paraId="7D86BC48" w14:textId="77777777" w:rsidR="00F61268" w:rsidRPr="007A26B4" w:rsidRDefault="00F61268" w:rsidP="00F61268">
            <w:pPr>
              <w:rPr>
                <w:rFonts w:ascii="Arial" w:hAnsi="Arial" w:cs="Arial"/>
              </w:rPr>
            </w:pPr>
            <w:r w:rsidRPr="007A26B4">
              <w:rPr>
                <w:rFonts w:ascii="Arial" w:hAnsi="Arial" w:cs="Arial"/>
              </w:rPr>
              <w:t>Delivery/Travel</w:t>
            </w:r>
          </w:p>
          <w:p w14:paraId="7D7480DA" w14:textId="77777777" w:rsidR="000C2A31" w:rsidRPr="007A26B4" w:rsidRDefault="000C2A31" w:rsidP="00FB17E6">
            <w:pPr>
              <w:jc w:val="right"/>
              <w:rPr>
                <w:rFonts w:ascii="Arial" w:hAnsi="Arial" w:cs="Arial"/>
                <w:szCs w:val="24"/>
              </w:rPr>
            </w:pPr>
          </w:p>
        </w:tc>
        <w:tc>
          <w:tcPr>
            <w:tcW w:w="1671" w:type="dxa"/>
          </w:tcPr>
          <w:p w14:paraId="798037FB" w14:textId="77777777" w:rsidR="000C2A31" w:rsidRPr="007A26B4" w:rsidRDefault="000C2A31" w:rsidP="00FB17E6">
            <w:pPr>
              <w:rPr>
                <w:rFonts w:ascii="Arial" w:hAnsi="Arial" w:cs="Arial"/>
                <w:bCs/>
              </w:rPr>
            </w:pPr>
          </w:p>
        </w:tc>
      </w:tr>
      <w:tr w:rsidR="000C2A31" w:rsidRPr="007A26B4" w14:paraId="5E4DD70E" w14:textId="77777777" w:rsidTr="00F061B7">
        <w:tc>
          <w:tcPr>
            <w:tcW w:w="11896" w:type="dxa"/>
            <w:gridSpan w:val="3"/>
          </w:tcPr>
          <w:p w14:paraId="56492E15" w14:textId="77777777" w:rsidR="006735CA" w:rsidRPr="007A26B4" w:rsidRDefault="006735CA" w:rsidP="006735CA">
            <w:pPr>
              <w:rPr>
                <w:rFonts w:ascii="Arial" w:hAnsi="Arial" w:cs="Arial"/>
              </w:rPr>
            </w:pPr>
            <w:r w:rsidRPr="007A26B4">
              <w:rPr>
                <w:rFonts w:ascii="Arial" w:hAnsi="Arial" w:cs="Arial"/>
              </w:rPr>
              <w:t>Fuel per Litre</w:t>
            </w:r>
          </w:p>
          <w:p w14:paraId="18D34B8A" w14:textId="77777777" w:rsidR="000C2A31" w:rsidRPr="007A26B4" w:rsidRDefault="000C2A31" w:rsidP="00FB17E6">
            <w:pPr>
              <w:jc w:val="right"/>
              <w:rPr>
                <w:rFonts w:ascii="Arial" w:hAnsi="Arial" w:cs="Arial"/>
                <w:szCs w:val="24"/>
              </w:rPr>
            </w:pPr>
          </w:p>
        </w:tc>
        <w:tc>
          <w:tcPr>
            <w:tcW w:w="1671" w:type="dxa"/>
          </w:tcPr>
          <w:p w14:paraId="7D05B06A" w14:textId="77777777" w:rsidR="000C2A31" w:rsidRPr="007A26B4" w:rsidRDefault="000C2A31" w:rsidP="00FB17E6">
            <w:pPr>
              <w:rPr>
                <w:rFonts w:ascii="Arial" w:hAnsi="Arial" w:cs="Arial"/>
                <w:bCs/>
              </w:rPr>
            </w:pPr>
          </w:p>
        </w:tc>
      </w:tr>
      <w:tr w:rsidR="000C2A31" w:rsidRPr="007A26B4" w14:paraId="7D97BD11" w14:textId="77777777" w:rsidTr="00F061B7">
        <w:tc>
          <w:tcPr>
            <w:tcW w:w="11896" w:type="dxa"/>
            <w:gridSpan w:val="3"/>
          </w:tcPr>
          <w:p w14:paraId="66E02244" w14:textId="389434EA" w:rsidR="000C2A31" w:rsidRPr="007A26B4" w:rsidRDefault="006735CA" w:rsidP="00BD3648">
            <w:pPr>
              <w:rPr>
                <w:rFonts w:ascii="Arial" w:hAnsi="Arial" w:cs="Arial"/>
                <w:szCs w:val="24"/>
              </w:rPr>
            </w:pPr>
            <w:r w:rsidRPr="007A26B4">
              <w:rPr>
                <w:rFonts w:ascii="Arial" w:hAnsi="Arial" w:cs="Arial"/>
                <w:szCs w:val="24"/>
              </w:rPr>
              <w:t>Engineer to stay for the duration of the event to sign off and troubleshoot.</w:t>
            </w:r>
          </w:p>
        </w:tc>
        <w:tc>
          <w:tcPr>
            <w:tcW w:w="1671" w:type="dxa"/>
          </w:tcPr>
          <w:p w14:paraId="3F8F7567" w14:textId="77777777" w:rsidR="000C2A31" w:rsidRPr="007A26B4" w:rsidRDefault="000C2A31" w:rsidP="00FB17E6">
            <w:pPr>
              <w:rPr>
                <w:rFonts w:ascii="Arial" w:hAnsi="Arial" w:cs="Arial"/>
                <w:bCs/>
              </w:rPr>
            </w:pPr>
          </w:p>
        </w:tc>
      </w:tr>
      <w:bookmarkEnd w:id="2"/>
      <w:tr w:rsidR="00FB17E6" w:rsidRPr="007A26B4" w14:paraId="1347F3CE" w14:textId="77777777" w:rsidTr="00F061B7">
        <w:tc>
          <w:tcPr>
            <w:tcW w:w="11896" w:type="dxa"/>
            <w:gridSpan w:val="3"/>
          </w:tcPr>
          <w:p w14:paraId="1FFF3282" w14:textId="614A0A71" w:rsidR="00FB17E6" w:rsidRPr="007A26B4" w:rsidRDefault="00FB17E6" w:rsidP="00FB17E6">
            <w:pPr>
              <w:jc w:val="right"/>
              <w:rPr>
                <w:rFonts w:ascii="Arial" w:hAnsi="Arial" w:cs="Arial"/>
                <w:szCs w:val="24"/>
              </w:rPr>
            </w:pPr>
            <w:r w:rsidRPr="007A26B4">
              <w:rPr>
                <w:rFonts w:ascii="Arial" w:hAnsi="Arial" w:cs="Arial"/>
                <w:szCs w:val="24"/>
              </w:rPr>
              <w:t>Subtotal</w:t>
            </w:r>
          </w:p>
        </w:tc>
        <w:tc>
          <w:tcPr>
            <w:tcW w:w="1671" w:type="dxa"/>
          </w:tcPr>
          <w:p w14:paraId="1C41618C" w14:textId="77777777" w:rsidR="00FB17E6" w:rsidRPr="007A26B4" w:rsidRDefault="00FB17E6" w:rsidP="00FB17E6">
            <w:pPr>
              <w:rPr>
                <w:rFonts w:ascii="Arial" w:hAnsi="Arial" w:cs="Arial"/>
                <w:bCs/>
              </w:rPr>
            </w:pPr>
          </w:p>
        </w:tc>
      </w:tr>
      <w:tr w:rsidR="00DE66DE" w:rsidRPr="007A26B4" w14:paraId="2461FC2C" w14:textId="77777777" w:rsidTr="001C4AB1">
        <w:tc>
          <w:tcPr>
            <w:tcW w:w="11896" w:type="dxa"/>
            <w:gridSpan w:val="3"/>
          </w:tcPr>
          <w:p w14:paraId="43693E2E" w14:textId="5881D928" w:rsidR="00DE66DE" w:rsidRPr="007A26B4" w:rsidRDefault="00DE66DE" w:rsidP="00FB17E6">
            <w:pPr>
              <w:rPr>
                <w:rFonts w:ascii="Arial" w:hAnsi="Arial" w:cs="Arial"/>
                <w:b/>
              </w:rPr>
            </w:pPr>
            <w:r w:rsidRPr="007A26B4">
              <w:rPr>
                <w:rFonts w:ascii="Arial" w:hAnsi="Arial" w:cs="Arial"/>
                <w:b/>
              </w:rPr>
              <w:t>Town Show and Family Fun Day – Saturday 12 September 2026 (usually second Saturday of September)</w:t>
            </w:r>
          </w:p>
          <w:p w14:paraId="463A10AC" w14:textId="28D0F329" w:rsidR="00DE66DE" w:rsidRPr="007A26B4" w:rsidRDefault="00DE66DE" w:rsidP="00FB17E6">
            <w:pPr>
              <w:rPr>
                <w:rFonts w:ascii="Arial" w:hAnsi="Arial" w:cs="Arial"/>
                <w:bCs/>
              </w:rPr>
            </w:pPr>
            <w:r w:rsidRPr="007A26B4">
              <w:rPr>
                <w:rFonts w:ascii="Arial" w:hAnsi="Arial" w:cs="Arial"/>
                <w:bCs/>
              </w:rPr>
              <w:t>Location: Rosemead Park, BN17 6UH</w:t>
            </w:r>
          </w:p>
        </w:tc>
        <w:tc>
          <w:tcPr>
            <w:tcW w:w="1671" w:type="dxa"/>
            <w:vMerge w:val="restart"/>
            <w:shd w:val="clear" w:color="auto" w:fill="C0C0C0"/>
          </w:tcPr>
          <w:p w14:paraId="3C9E6A54" w14:textId="77777777" w:rsidR="00DE66DE" w:rsidRPr="007A26B4" w:rsidRDefault="00DE66DE" w:rsidP="00FB17E6">
            <w:pPr>
              <w:rPr>
                <w:rFonts w:ascii="Arial" w:hAnsi="Arial" w:cs="Arial"/>
              </w:rPr>
            </w:pPr>
          </w:p>
        </w:tc>
      </w:tr>
      <w:tr w:rsidR="00DE66DE" w:rsidRPr="007A26B4" w14:paraId="6A76E2F8" w14:textId="393362C8" w:rsidTr="001C4AB1">
        <w:trPr>
          <w:trHeight w:val="143"/>
        </w:trPr>
        <w:tc>
          <w:tcPr>
            <w:tcW w:w="5948" w:type="dxa"/>
            <w:gridSpan w:val="2"/>
          </w:tcPr>
          <w:p w14:paraId="58B2FE51" w14:textId="19D3DF00" w:rsidR="00DE66DE" w:rsidRPr="007A26B4" w:rsidRDefault="00DE66DE" w:rsidP="00FB17E6">
            <w:pPr>
              <w:rPr>
                <w:rFonts w:ascii="Arial" w:hAnsi="Arial" w:cs="Arial"/>
                <w:bCs/>
              </w:rPr>
            </w:pPr>
            <w:r w:rsidRPr="007A26B4">
              <w:rPr>
                <w:rFonts w:ascii="Arial" w:hAnsi="Arial" w:cs="Arial"/>
                <w:bCs/>
              </w:rPr>
              <w:lastRenderedPageBreak/>
              <w:t>Attendance</w:t>
            </w:r>
          </w:p>
        </w:tc>
        <w:tc>
          <w:tcPr>
            <w:tcW w:w="5948" w:type="dxa"/>
          </w:tcPr>
          <w:p w14:paraId="3A806386" w14:textId="4C29FC9A" w:rsidR="00DE66DE" w:rsidRPr="007A26B4" w:rsidRDefault="00DE66DE" w:rsidP="00FB17E6">
            <w:pPr>
              <w:rPr>
                <w:rFonts w:ascii="Arial" w:hAnsi="Arial" w:cs="Arial"/>
                <w:bCs/>
              </w:rPr>
            </w:pPr>
            <w:r w:rsidRPr="007A26B4">
              <w:rPr>
                <w:rFonts w:ascii="Arial" w:hAnsi="Arial" w:cs="Arial"/>
                <w:bCs/>
              </w:rPr>
              <w:t>5,000 – 7,000</w:t>
            </w:r>
          </w:p>
        </w:tc>
        <w:tc>
          <w:tcPr>
            <w:tcW w:w="1671" w:type="dxa"/>
            <w:vMerge/>
            <w:shd w:val="clear" w:color="auto" w:fill="C0C0C0"/>
          </w:tcPr>
          <w:p w14:paraId="0361532C" w14:textId="71D315B4" w:rsidR="00DE66DE" w:rsidRPr="007A26B4" w:rsidRDefault="00DE66DE" w:rsidP="00FB17E6">
            <w:pPr>
              <w:rPr>
                <w:rFonts w:ascii="Arial" w:hAnsi="Arial" w:cs="Arial"/>
                <w:b/>
              </w:rPr>
            </w:pPr>
          </w:p>
        </w:tc>
      </w:tr>
      <w:tr w:rsidR="00DE66DE" w:rsidRPr="007A26B4" w14:paraId="3148077D" w14:textId="77777777" w:rsidTr="001C4AB1">
        <w:trPr>
          <w:trHeight w:val="53"/>
        </w:trPr>
        <w:tc>
          <w:tcPr>
            <w:tcW w:w="5948" w:type="dxa"/>
            <w:gridSpan w:val="2"/>
          </w:tcPr>
          <w:p w14:paraId="7F4E5C87" w14:textId="03CF4F55" w:rsidR="00DE66DE" w:rsidRPr="007A26B4" w:rsidRDefault="00DE66DE" w:rsidP="00FB17E6">
            <w:pPr>
              <w:rPr>
                <w:rFonts w:ascii="Arial" w:hAnsi="Arial" w:cs="Arial"/>
                <w:bCs/>
              </w:rPr>
            </w:pPr>
            <w:r w:rsidRPr="007A26B4">
              <w:rPr>
                <w:rFonts w:ascii="Arial" w:hAnsi="Arial" w:cs="Arial"/>
                <w:bCs/>
              </w:rPr>
              <w:t>Event Open Period</w:t>
            </w:r>
          </w:p>
        </w:tc>
        <w:tc>
          <w:tcPr>
            <w:tcW w:w="5948" w:type="dxa"/>
          </w:tcPr>
          <w:p w14:paraId="6A734482" w14:textId="5E7A4534" w:rsidR="00DE66DE" w:rsidRPr="007A26B4" w:rsidRDefault="00DE66DE" w:rsidP="00FB17E6">
            <w:pPr>
              <w:rPr>
                <w:rFonts w:ascii="Arial" w:hAnsi="Arial" w:cs="Arial"/>
                <w:bCs/>
              </w:rPr>
            </w:pPr>
            <w:r w:rsidRPr="007A26B4">
              <w:rPr>
                <w:rFonts w:ascii="Arial" w:hAnsi="Arial" w:cs="Arial"/>
                <w:bCs/>
              </w:rPr>
              <w:t>12:00 – 17:00</w:t>
            </w:r>
          </w:p>
        </w:tc>
        <w:tc>
          <w:tcPr>
            <w:tcW w:w="1671" w:type="dxa"/>
            <w:vMerge/>
            <w:shd w:val="clear" w:color="auto" w:fill="C0C0C0"/>
          </w:tcPr>
          <w:p w14:paraId="63182B75" w14:textId="77777777" w:rsidR="00DE66DE" w:rsidRPr="007A26B4" w:rsidRDefault="00DE66DE" w:rsidP="00FB17E6">
            <w:pPr>
              <w:rPr>
                <w:rFonts w:ascii="Arial" w:hAnsi="Arial" w:cs="Arial"/>
                <w:b/>
              </w:rPr>
            </w:pPr>
          </w:p>
        </w:tc>
      </w:tr>
      <w:tr w:rsidR="00DE66DE" w:rsidRPr="007A26B4" w14:paraId="579BB2F2" w14:textId="77777777" w:rsidTr="001C4AB1">
        <w:trPr>
          <w:trHeight w:val="142"/>
        </w:trPr>
        <w:tc>
          <w:tcPr>
            <w:tcW w:w="5948" w:type="dxa"/>
            <w:gridSpan w:val="2"/>
          </w:tcPr>
          <w:p w14:paraId="2F9F6EF5" w14:textId="29EA6516" w:rsidR="00DE66DE" w:rsidRPr="007A26B4" w:rsidRDefault="00DE66DE" w:rsidP="00FB17E6">
            <w:pPr>
              <w:rPr>
                <w:rFonts w:ascii="Arial" w:hAnsi="Arial" w:cs="Arial"/>
                <w:bCs/>
              </w:rPr>
            </w:pPr>
            <w:r w:rsidRPr="007A26B4">
              <w:rPr>
                <w:rFonts w:ascii="Arial" w:hAnsi="Arial" w:cs="Arial"/>
                <w:bCs/>
              </w:rPr>
              <w:t>Event Description</w:t>
            </w:r>
          </w:p>
        </w:tc>
        <w:tc>
          <w:tcPr>
            <w:tcW w:w="5948" w:type="dxa"/>
          </w:tcPr>
          <w:p w14:paraId="33541409" w14:textId="35BD0617" w:rsidR="00DE66DE" w:rsidRPr="007A26B4" w:rsidRDefault="00DE66DE" w:rsidP="00FB17E6">
            <w:pPr>
              <w:rPr>
                <w:rFonts w:ascii="Arial" w:hAnsi="Arial" w:cs="Arial"/>
                <w:b/>
              </w:rPr>
            </w:pPr>
          </w:p>
        </w:tc>
        <w:tc>
          <w:tcPr>
            <w:tcW w:w="1671" w:type="dxa"/>
            <w:vMerge/>
            <w:shd w:val="clear" w:color="auto" w:fill="C0C0C0"/>
          </w:tcPr>
          <w:p w14:paraId="3B917E01" w14:textId="77777777" w:rsidR="00DE66DE" w:rsidRPr="007A26B4" w:rsidRDefault="00DE66DE" w:rsidP="00FB17E6">
            <w:pPr>
              <w:rPr>
                <w:rFonts w:ascii="Arial" w:hAnsi="Arial" w:cs="Arial"/>
                <w:b/>
              </w:rPr>
            </w:pPr>
          </w:p>
        </w:tc>
      </w:tr>
      <w:tr w:rsidR="00DE66DE" w:rsidRPr="007A26B4" w14:paraId="52C83A05" w14:textId="77777777" w:rsidTr="004923CB">
        <w:trPr>
          <w:trHeight w:val="2113"/>
        </w:trPr>
        <w:tc>
          <w:tcPr>
            <w:tcW w:w="11896" w:type="dxa"/>
            <w:gridSpan w:val="3"/>
          </w:tcPr>
          <w:p w14:paraId="7F030D8A" w14:textId="77777777" w:rsidR="00DE66DE" w:rsidRPr="007A26B4" w:rsidRDefault="00DE66DE" w:rsidP="00FB17E6">
            <w:pPr>
              <w:rPr>
                <w:rFonts w:ascii="Arial" w:hAnsi="Arial" w:cs="Arial"/>
                <w:szCs w:val="24"/>
              </w:rPr>
            </w:pPr>
            <w:r w:rsidRPr="007A26B4">
              <w:rPr>
                <w:rFonts w:ascii="Arial" w:hAnsi="Arial" w:cs="Arial"/>
                <w:szCs w:val="24"/>
              </w:rPr>
              <w:t xml:space="preserve">The event sees large marquees erected on site to accommodate the horticultural and craft show which attracts approximately 700 entries each year and the community marquee with over 50 stands representing local voluntary groups. </w:t>
            </w:r>
          </w:p>
          <w:p w14:paraId="332B58F3" w14:textId="77777777" w:rsidR="00DE66DE" w:rsidRPr="007A26B4" w:rsidRDefault="00DE66DE" w:rsidP="00FB17E6">
            <w:pPr>
              <w:rPr>
                <w:rFonts w:ascii="Arial" w:hAnsi="Arial" w:cs="Arial"/>
                <w:szCs w:val="24"/>
              </w:rPr>
            </w:pPr>
          </w:p>
          <w:p w14:paraId="07FDC649" w14:textId="47292D70" w:rsidR="00DE66DE" w:rsidRPr="007A26B4" w:rsidRDefault="00DE66DE" w:rsidP="00FB17E6">
            <w:pPr>
              <w:rPr>
                <w:rFonts w:ascii="Arial" w:hAnsi="Arial" w:cs="Arial"/>
                <w:b/>
              </w:rPr>
            </w:pPr>
            <w:r w:rsidRPr="007A26B4">
              <w:rPr>
                <w:rFonts w:ascii="Arial" w:hAnsi="Arial" w:cs="Arial"/>
                <w:szCs w:val="24"/>
              </w:rPr>
              <w:t xml:space="preserve">High-quality acts perform on a stage, local groups perform in the arena which also hosts a dog </w:t>
            </w:r>
            <w:r w:rsidR="00A045DB" w:rsidRPr="007A26B4">
              <w:rPr>
                <w:rFonts w:ascii="Arial" w:hAnsi="Arial" w:cs="Arial"/>
                <w:szCs w:val="24"/>
              </w:rPr>
              <w:t>show,</w:t>
            </w:r>
            <w:r w:rsidRPr="007A26B4">
              <w:rPr>
                <w:rFonts w:ascii="Arial" w:hAnsi="Arial" w:cs="Arial"/>
                <w:szCs w:val="24"/>
              </w:rPr>
              <w:t xml:space="preserve"> and the remain</w:t>
            </w:r>
            <w:r w:rsidR="002F03A8">
              <w:rPr>
                <w:rFonts w:ascii="Arial" w:hAnsi="Arial" w:cs="Arial"/>
                <w:szCs w:val="24"/>
              </w:rPr>
              <w:t>der</w:t>
            </w:r>
            <w:r w:rsidRPr="007A26B4">
              <w:rPr>
                <w:rFonts w:ascii="Arial" w:hAnsi="Arial" w:cs="Arial"/>
                <w:szCs w:val="24"/>
              </w:rPr>
              <w:t xml:space="preserve"> of the </w:t>
            </w:r>
            <w:r w:rsidR="002F03A8">
              <w:rPr>
                <w:rFonts w:ascii="Arial" w:hAnsi="Arial" w:cs="Arial"/>
                <w:szCs w:val="24"/>
              </w:rPr>
              <w:t>park</w:t>
            </w:r>
            <w:r w:rsidRPr="007A26B4">
              <w:rPr>
                <w:rFonts w:ascii="Arial" w:hAnsi="Arial" w:cs="Arial"/>
                <w:szCs w:val="24"/>
              </w:rPr>
              <w:t xml:space="preserve"> is packed with children's activities including inflatables, a beer tent and catering as well as sponsor pitches.</w:t>
            </w:r>
          </w:p>
        </w:tc>
        <w:tc>
          <w:tcPr>
            <w:tcW w:w="1671" w:type="dxa"/>
            <w:vMerge/>
            <w:shd w:val="clear" w:color="auto" w:fill="C0C0C0"/>
          </w:tcPr>
          <w:p w14:paraId="2DACA1CE" w14:textId="77777777" w:rsidR="00DE66DE" w:rsidRPr="007A26B4" w:rsidRDefault="00DE66DE" w:rsidP="00FB17E6">
            <w:pPr>
              <w:rPr>
                <w:rFonts w:ascii="Arial" w:hAnsi="Arial" w:cs="Arial"/>
              </w:rPr>
            </w:pPr>
          </w:p>
        </w:tc>
      </w:tr>
      <w:tr w:rsidR="00DE66DE" w:rsidRPr="007A26B4" w14:paraId="68D259AC" w14:textId="2D36F4E4" w:rsidTr="00DE66DE">
        <w:trPr>
          <w:trHeight w:val="445"/>
        </w:trPr>
        <w:tc>
          <w:tcPr>
            <w:tcW w:w="11896" w:type="dxa"/>
            <w:gridSpan w:val="3"/>
          </w:tcPr>
          <w:p w14:paraId="1E9ED914" w14:textId="3BDBF408" w:rsidR="007A26B4" w:rsidRPr="007A26B4" w:rsidRDefault="007A26B4" w:rsidP="00DE66DE">
            <w:pPr>
              <w:rPr>
                <w:rFonts w:ascii="Arial" w:hAnsi="Arial" w:cs="Arial"/>
                <w:b/>
                <w:bCs/>
              </w:rPr>
            </w:pPr>
            <w:r w:rsidRPr="007A26B4">
              <w:rPr>
                <w:rFonts w:ascii="Arial" w:hAnsi="Arial" w:cs="Arial"/>
                <w:b/>
                <w:bCs/>
              </w:rPr>
              <w:t>Set Up</w:t>
            </w:r>
          </w:p>
          <w:p w14:paraId="35A05E31" w14:textId="751AC259" w:rsidR="00DE66DE" w:rsidRPr="007A26B4" w:rsidRDefault="00DE66DE" w:rsidP="00DE66DE">
            <w:pPr>
              <w:rPr>
                <w:rFonts w:ascii="Arial" w:hAnsi="Arial" w:cs="Arial"/>
              </w:rPr>
            </w:pPr>
            <w:r w:rsidRPr="007A26B4">
              <w:rPr>
                <w:rFonts w:ascii="Arial" w:hAnsi="Arial" w:cs="Arial"/>
              </w:rPr>
              <w:t>Load in and Build – 7:00 - 12:00</w:t>
            </w:r>
          </w:p>
          <w:p w14:paraId="1BB3E2F1" w14:textId="77777777" w:rsidR="00DE66DE" w:rsidRPr="007A26B4" w:rsidRDefault="00DE66DE" w:rsidP="004923CB">
            <w:pPr>
              <w:rPr>
                <w:rFonts w:ascii="Arial" w:hAnsi="Arial" w:cs="Arial"/>
              </w:rPr>
            </w:pPr>
            <w:r w:rsidRPr="007A26B4">
              <w:rPr>
                <w:rFonts w:ascii="Arial" w:hAnsi="Arial" w:cs="Arial"/>
              </w:rPr>
              <w:t>Breakdown and Load Out – 17:00 – 21:00</w:t>
            </w:r>
          </w:p>
          <w:p w14:paraId="7DB6CC8E" w14:textId="22AA73EF" w:rsidR="00A75F1D" w:rsidRPr="007A26B4" w:rsidRDefault="00A75F1D" w:rsidP="004923CB">
            <w:pPr>
              <w:rPr>
                <w:rFonts w:ascii="Arial" w:hAnsi="Arial" w:cs="Arial"/>
              </w:rPr>
            </w:pPr>
            <w:r w:rsidRPr="007A26B4">
              <w:rPr>
                <w:rFonts w:ascii="Arial" w:hAnsi="Arial" w:cs="Arial"/>
              </w:rPr>
              <w:t xml:space="preserve">Security will be on site overnight on Thursday </w:t>
            </w:r>
            <w:r w:rsidR="00E37E85">
              <w:rPr>
                <w:rFonts w:ascii="Arial" w:hAnsi="Arial" w:cs="Arial"/>
              </w:rPr>
              <w:t xml:space="preserve">10 </w:t>
            </w:r>
            <w:r w:rsidRPr="007A26B4">
              <w:rPr>
                <w:rFonts w:ascii="Arial" w:hAnsi="Arial" w:cs="Arial"/>
              </w:rPr>
              <w:t xml:space="preserve">and Friday </w:t>
            </w:r>
            <w:r w:rsidR="00E37E85">
              <w:rPr>
                <w:rFonts w:ascii="Arial" w:hAnsi="Arial" w:cs="Arial"/>
              </w:rPr>
              <w:t xml:space="preserve">11 </w:t>
            </w:r>
            <w:r w:rsidRPr="007A26B4">
              <w:rPr>
                <w:rFonts w:ascii="Arial" w:hAnsi="Arial" w:cs="Arial"/>
              </w:rPr>
              <w:t>September to look after equipment.</w:t>
            </w:r>
          </w:p>
        </w:tc>
        <w:tc>
          <w:tcPr>
            <w:tcW w:w="1671" w:type="dxa"/>
            <w:vMerge/>
          </w:tcPr>
          <w:p w14:paraId="305DA080" w14:textId="77777777" w:rsidR="00DE66DE" w:rsidRPr="007A26B4" w:rsidRDefault="00DE66DE" w:rsidP="00FB17E6">
            <w:pPr>
              <w:rPr>
                <w:rFonts w:ascii="Arial" w:hAnsi="Arial" w:cs="Arial"/>
              </w:rPr>
            </w:pPr>
          </w:p>
        </w:tc>
      </w:tr>
      <w:tr w:rsidR="00DE66DE" w:rsidRPr="007A26B4" w14:paraId="13DEC347" w14:textId="77777777" w:rsidTr="00DE66DE">
        <w:trPr>
          <w:trHeight w:val="444"/>
        </w:trPr>
        <w:tc>
          <w:tcPr>
            <w:tcW w:w="11896" w:type="dxa"/>
            <w:gridSpan w:val="3"/>
          </w:tcPr>
          <w:p w14:paraId="0EFFC934" w14:textId="10B33B69" w:rsidR="00DE66DE" w:rsidRPr="007A26B4" w:rsidRDefault="00DE66DE" w:rsidP="004923CB">
            <w:pPr>
              <w:rPr>
                <w:rFonts w:ascii="Arial" w:hAnsi="Arial" w:cs="Arial"/>
                <w:b/>
                <w:bCs/>
              </w:rPr>
            </w:pPr>
            <w:r w:rsidRPr="007A26B4">
              <w:rPr>
                <w:rFonts w:ascii="Arial" w:hAnsi="Arial" w:cs="Arial"/>
                <w:b/>
                <w:bCs/>
              </w:rPr>
              <w:t>Requirements</w:t>
            </w:r>
          </w:p>
        </w:tc>
        <w:tc>
          <w:tcPr>
            <w:tcW w:w="1671" w:type="dxa"/>
            <w:vMerge/>
          </w:tcPr>
          <w:p w14:paraId="05D69354" w14:textId="77777777" w:rsidR="00DE66DE" w:rsidRPr="007A26B4" w:rsidRDefault="00DE66DE" w:rsidP="00FB17E6">
            <w:pPr>
              <w:rPr>
                <w:rFonts w:ascii="Arial" w:hAnsi="Arial" w:cs="Arial"/>
              </w:rPr>
            </w:pPr>
          </w:p>
        </w:tc>
      </w:tr>
      <w:tr w:rsidR="004923CB" w:rsidRPr="007A26B4" w14:paraId="0696CFF1" w14:textId="77777777" w:rsidTr="00BD3648">
        <w:trPr>
          <w:trHeight w:val="862"/>
        </w:trPr>
        <w:tc>
          <w:tcPr>
            <w:tcW w:w="11896" w:type="dxa"/>
            <w:gridSpan w:val="3"/>
          </w:tcPr>
          <w:p w14:paraId="721A273D" w14:textId="42533B34" w:rsidR="001B11C6" w:rsidRPr="007A26B4" w:rsidRDefault="001B11C6" w:rsidP="004923CB">
            <w:pPr>
              <w:rPr>
                <w:rFonts w:ascii="Arial" w:hAnsi="Arial" w:cs="Arial"/>
              </w:rPr>
            </w:pPr>
            <w:r w:rsidRPr="007A26B4">
              <w:rPr>
                <w:rFonts w:ascii="Arial" w:hAnsi="Arial" w:cs="Arial"/>
              </w:rPr>
              <w:t>2 Generators in total</w:t>
            </w:r>
            <w:r w:rsidR="00A81FBD" w:rsidRPr="007A26B4">
              <w:rPr>
                <w:rFonts w:ascii="Arial" w:hAnsi="Arial" w:cs="Arial"/>
              </w:rPr>
              <w:t xml:space="preserve"> – consisting of the following</w:t>
            </w:r>
          </w:p>
          <w:p w14:paraId="0A7BDA8B" w14:textId="77777777" w:rsidR="00A81FBD" w:rsidRPr="007A26B4" w:rsidRDefault="00A81FBD" w:rsidP="004923CB">
            <w:pPr>
              <w:rPr>
                <w:rFonts w:ascii="Arial" w:hAnsi="Arial" w:cs="Arial"/>
              </w:rPr>
            </w:pPr>
          </w:p>
          <w:p w14:paraId="7B066D89" w14:textId="77777777" w:rsidR="00231C6F" w:rsidRPr="007A26B4" w:rsidRDefault="001B11C6" w:rsidP="004965BF">
            <w:pPr>
              <w:rPr>
                <w:rFonts w:ascii="Arial" w:hAnsi="Arial" w:cs="Arial"/>
              </w:rPr>
            </w:pPr>
            <w:r w:rsidRPr="007A26B4">
              <w:rPr>
                <w:rFonts w:ascii="Arial" w:hAnsi="Arial" w:cs="Arial"/>
              </w:rPr>
              <w:t xml:space="preserve">1x </w:t>
            </w:r>
            <w:r w:rsidR="004965BF" w:rsidRPr="007A26B4">
              <w:rPr>
                <w:rFonts w:ascii="Arial" w:hAnsi="Arial" w:cs="Arial"/>
              </w:rPr>
              <w:t>Generator</w:t>
            </w:r>
          </w:p>
          <w:p w14:paraId="4795CBE6" w14:textId="25DDE8A8" w:rsidR="004965BF" w:rsidRPr="007A26B4" w:rsidRDefault="00231C6F" w:rsidP="004965BF">
            <w:pPr>
              <w:rPr>
                <w:rFonts w:ascii="Arial" w:hAnsi="Arial" w:cs="Arial"/>
              </w:rPr>
            </w:pPr>
            <w:r w:rsidRPr="007A26B4">
              <w:rPr>
                <w:rFonts w:ascii="Arial" w:hAnsi="Arial" w:cs="Arial"/>
              </w:rPr>
              <w:t>To run</w:t>
            </w:r>
            <w:r w:rsidR="00185964" w:rsidRPr="007A26B4">
              <w:rPr>
                <w:rFonts w:ascii="Arial" w:hAnsi="Arial" w:cs="Arial"/>
              </w:rPr>
              <w:t xml:space="preserve"> -</w:t>
            </w:r>
            <w:r w:rsidR="004965BF" w:rsidRPr="007A26B4">
              <w:rPr>
                <w:rFonts w:ascii="Arial" w:hAnsi="Arial" w:cs="Arial"/>
              </w:rPr>
              <w:t xml:space="preserve"> 5 </w:t>
            </w:r>
            <w:r w:rsidR="001B11C6" w:rsidRPr="007A26B4">
              <w:rPr>
                <w:rFonts w:ascii="Arial" w:hAnsi="Arial" w:cs="Arial"/>
              </w:rPr>
              <w:t xml:space="preserve">catering </w:t>
            </w:r>
            <w:r w:rsidR="004965BF" w:rsidRPr="007A26B4">
              <w:rPr>
                <w:rFonts w:ascii="Arial" w:hAnsi="Arial" w:cs="Arial"/>
              </w:rPr>
              <w:t>units</w:t>
            </w:r>
          </w:p>
          <w:p w14:paraId="5B7C87BE" w14:textId="77777777" w:rsidR="00D955B1" w:rsidRPr="007A26B4" w:rsidRDefault="00D955B1" w:rsidP="004965BF">
            <w:pPr>
              <w:rPr>
                <w:rFonts w:ascii="Arial" w:hAnsi="Arial" w:cs="Arial"/>
              </w:rPr>
            </w:pPr>
          </w:p>
          <w:p w14:paraId="3ABC679C" w14:textId="3A6179A9" w:rsidR="004965BF" w:rsidRPr="007A26B4" w:rsidRDefault="00B7183F" w:rsidP="004965BF">
            <w:pPr>
              <w:rPr>
                <w:rFonts w:ascii="Arial" w:hAnsi="Arial" w:cs="Arial"/>
              </w:rPr>
            </w:pPr>
            <w:r w:rsidRPr="007A26B4">
              <w:rPr>
                <w:rFonts w:ascii="Arial" w:hAnsi="Arial" w:cs="Arial"/>
              </w:rPr>
              <w:t>1x</w:t>
            </w:r>
            <w:r w:rsidR="004965BF" w:rsidRPr="007A26B4">
              <w:rPr>
                <w:rFonts w:ascii="Arial" w:hAnsi="Arial" w:cs="Arial"/>
              </w:rPr>
              <w:t xml:space="preserve"> 20kva</w:t>
            </w:r>
            <w:r w:rsidR="005E71E4" w:rsidRPr="007A26B4">
              <w:rPr>
                <w:rFonts w:ascii="Arial" w:hAnsi="Arial" w:cs="Arial"/>
              </w:rPr>
              <w:t xml:space="preserve"> in situ by 9:00 to allow Sound Production to set before the Event starts at 12:00</w:t>
            </w:r>
          </w:p>
          <w:p w14:paraId="776EE9BA" w14:textId="5912ED71" w:rsidR="004923CB" w:rsidRPr="007A26B4" w:rsidRDefault="004923CB" w:rsidP="004965BF">
            <w:pPr>
              <w:rPr>
                <w:rFonts w:ascii="Arial" w:hAnsi="Arial" w:cs="Arial"/>
              </w:rPr>
            </w:pPr>
          </w:p>
        </w:tc>
        <w:tc>
          <w:tcPr>
            <w:tcW w:w="1671" w:type="dxa"/>
          </w:tcPr>
          <w:p w14:paraId="7509733D" w14:textId="6997F192" w:rsidR="004923CB" w:rsidRPr="007A26B4" w:rsidRDefault="00787BA1" w:rsidP="00FB17E6">
            <w:pPr>
              <w:rPr>
                <w:rFonts w:ascii="Arial" w:hAnsi="Arial" w:cs="Arial"/>
              </w:rPr>
            </w:pPr>
            <w:r w:rsidRPr="007A26B4">
              <w:rPr>
                <w:rFonts w:ascii="Arial" w:hAnsi="Arial" w:cs="Arial"/>
              </w:rPr>
              <w:t xml:space="preserve">      </w:t>
            </w:r>
            <w:r w:rsidR="006201DF" w:rsidRPr="007A26B4">
              <w:rPr>
                <w:rFonts w:ascii="Arial" w:hAnsi="Arial" w:cs="Arial"/>
              </w:rPr>
              <w:t xml:space="preserve">   </w:t>
            </w:r>
          </w:p>
        </w:tc>
      </w:tr>
      <w:tr w:rsidR="00D955B1" w:rsidRPr="007A26B4" w14:paraId="52E78BD6" w14:textId="77777777" w:rsidTr="00F061B7">
        <w:tc>
          <w:tcPr>
            <w:tcW w:w="11896" w:type="dxa"/>
            <w:gridSpan w:val="3"/>
          </w:tcPr>
          <w:p w14:paraId="3564412F" w14:textId="7FFE4993" w:rsidR="00D955B1" w:rsidRPr="007A26B4" w:rsidRDefault="00D955B1" w:rsidP="00A75F1D">
            <w:pPr>
              <w:rPr>
                <w:rFonts w:ascii="Arial" w:hAnsi="Arial" w:cs="Arial"/>
              </w:rPr>
            </w:pPr>
            <w:r w:rsidRPr="007A26B4">
              <w:rPr>
                <w:rFonts w:ascii="Arial" w:hAnsi="Arial" w:cs="Arial"/>
              </w:rPr>
              <w:t>Leads and Distribution</w:t>
            </w:r>
          </w:p>
        </w:tc>
        <w:tc>
          <w:tcPr>
            <w:tcW w:w="1671" w:type="dxa"/>
          </w:tcPr>
          <w:p w14:paraId="62257ADE" w14:textId="77777777" w:rsidR="00D955B1" w:rsidRPr="007A26B4" w:rsidRDefault="00D955B1" w:rsidP="00FB17E6">
            <w:pPr>
              <w:rPr>
                <w:rFonts w:ascii="Arial" w:hAnsi="Arial" w:cs="Arial"/>
              </w:rPr>
            </w:pPr>
          </w:p>
        </w:tc>
      </w:tr>
      <w:tr w:rsidR="00A75F1D" w:rsidRPr="007A26B4" w14:paraId="54499F46" w14:textId="77777777" w:rsidTr="00F061B7">
        <w:tc>
          <w:tcPr>
            <w:tcW w:w="11896" w:type="dxa"/>
            <w:gridSpan w:val="3"/>
          </w:tcPr>
          <w:p w14:paraId="68C373FA" w14:textId="381BD87C" w:rsidR="00A75F1D" w:rsidRPr="007A26B4" w:rsidRDefault="00A75F1D" w:rsidP="00A75F1D">
            <w:pPr>
              <w:rPr>
                <w:rFonts w:ascii="Arial" w:hAnsi="Arial" w:cs="Arial"/>
              </w:rPr>
            </w:pPr>
            <w:r w:rsidRPr="007A26B4">
              <w:rPr>
                <w:rFonts w:ascii="Arial" w:hAnsi="Arial" w:cs="Arial"/>
              </w:rPr>
              <w:t>Delivery/Travel</w:t>
            </w:r>
          </w:p>
        </w:tc>
        <w:tc>
          <w:tcPr>
            <w:tcW w:w="1671" w:type="dxa"/>
          </w:tcPr>
          <w:p w14:paraId="2D453D33" w14:textId="77777777" w:rsidR="00A75F1D" w:rsidRPr="007A26B4" w:rsidRDefault="00A75F1D" w:rsidP="00FB17E6">
            <w:pPr>
              <w:rPr>
                <w:rFonts w:ascii="Arial" w:hAnsi="Arial" w:cs="Arial"/>
              </w:rPr>
            </w:pPr>
          </w:p>
        </w:tc>
      </w:tr>
      <w:tr w:rsidR="00A75F1D" w:rsidRPr="007A26B4" w14:paraId="23BB2636" w14:textId="77777777" w:rsidTr="00F061B7">
        <w:tc>
          <w:tcPr>
            <w:tcW w:w="11896" w:type="dxa"/>
            <w:gridSpan w:val="3"/>
          </w:tcPr>
          <w:p w14:paraId="53EB26F3" w14:textId="1CE5719A" w:rsidR="00A75F1D" w:rsidRPr="007A26B4" w:rsidRDefault="00A75F1D" w:rsidP="00A75F1D">
            <w:pPr>
              <w:rPr>
                <w:rFonts w:ascii="Arial" w:hAnsi="Arial" w:cs="Arial"/>
              </w:rPr>
            </w:pPr>
            <w:r w:rsidRPr="007A26B4">
              <w:rPr>
                <w:rFonts w:ascii="Arial" w:hAnsi="Arial" w:cs="Arial"/>
              </w:rPr>
              <w:t>Fuel per Litre</w:t>
            </w:r>
          </w:p>
        </w:tc>
        <w:tc>
          <w:tcPr>
            <w:tcW w:w="1671" w:type="dxa"/>
          </w:tcPr>
          <w:p w14:paraId="7F420B5F" w14:textId="77777777" w:rsidR="00A75F1D" w:rsidRPr="007A26B4" w:rsidRDefault="00A75F1D" w:rsidP="00FB17E6">
            <w:pPr>
              <w:rPr>
                <w:rFonts w:ascii="Arial" w:hAnsi="Arial" w:cs="Arial"/>
              </w:rPr>
            </w:pPr>
          </w:p>
        </w:tc>
      </w:tr>
      <w:tr w:rsidR="00A75F1D" w:rsidRPr="007A26B4" w14:paraId="05EDE314" w14:textId="77777777" w:rsidTr="00F061B7">
        <w:tc>
          <w:tcPr>
            <w:tcW w:w="11896" w:type="dxa"/>
            <w:gridSpan w:val="3"/>
          </w:tcPr>
          <w:p w14:paraId="6565CF57" w14:textId="0C0730F1" w:rsidR="00A75F1D" w:rsidRPr="007A26B4" w:rsidRDefault="00A75F1D" w:rsidP="00A75F1D">
            <w:pPr>
              <w:rPr>
                <w:rFonts w:ascii="Arial" w:hAnsi="Arial" w:cs="Arial"/>
                <w:b/>
              </w:rPr>
            </w:pPr>
            <w:r w:rsidRPr="007A26B4">
              <w:rPr>
                <w:rFonts w:ascii="Arial" w:hAnsi="Arial" w:cs="Arial"/>
              </w:rPr>
              <w:t>Engineer to sign off and remain on site to troubleshoot.</w:t>
            </w:r>
          </w:p>
        </w:tc>
        <w:tc>
          <w:tcPr>
            <w:tcW w:w="1671" w:type="dxa"/>
          </w:tcPr>
          <w:p w14:paraId="0DD02A27" w14:textId="77777777" w:rsidR="00A75F1D" w:rsidRPr="007A26B4" w:rsidRDefault="00A75F1D" w:rsidP="00FB17E6">
            <w:pPr>
              <w:rPr>
                <w:rFonts w:ascii="Arial" w:hAnsi="Arial" w:cs="Arial"/>
              </w:rPr>
            </w:pPr>
          </w:p>
        </w:tc>
      </w:tr>
      <w:tr w:rsidR="00FB17E6" w:rsidRPr="007A26B4" w14:paraId="29E4D538" w14:textId="77777777" w:rsidTr="00F061B7">
        <w:tc>
          <w:tcPr>
            <w:tcW w:w="11896" w:type="dxa"/>
            <w:gridSpan w:val="3"/>
          </w:tcPr>
          <w:p w14:paraId="1EC4BBF1" w14:textId="5AA88704" w:rsidR="00FB17E6" w:rsidRPr="007A26B4" w:rsidRDefault="00FB17E6" w:rsidP="00FB17E6">
            <w:pPr>
              <w:jc w:val="right"/>
              <w:rPr>
                <w:rFonts w:ascii="Arial" w:hAnsi="Arial" w:cs="Arial"/>
                <w:b/>
              </w:rPr>
            </w:pPr>
            <w:r w:rsidRPr="007A26B4">
              <w:rPr>
                <w:rFonts w:ascii="Arial" w:hAnsi="Arial" w:cs="Arial"/>
                <w:b/>
              </w:rPr>
              <w:t>Subtotal</w:t>
            </w:r>
          </w:p>
        </w:tc>
        <w:tc>
          <w:tcPr>
            <w:tcW w:w="1671" w:type="dxa"/>
          </w:tcPr>
          <w:p w14:paraId="7C6AD7C7" w14:textId="77777777" w:rsidR="00FB17E6" w:rsidRPr="007A26B4" w:rsidRDefault="00FB17E6" w:rsidP="00FB17E6">
            <w:pPr>
              <w:rPr>
                <w:rFonts w:ascii="Arial" w:hAnsi="Arial" w:cs="Arial"/>
              </w:rPr>
            </w:pPr>
          </w:p>
        </w:tc>
      </w:tr>
      <w:tr w:rsidR="00B73A67" w:rsidRPr="007A26B4" w14:paraId="74998DA2" w14:textId="124313F7" w:rsidTr="001C4AB1">
        <w:tc>
          <w:tcPr>
            <w:tcW w:w="11896" w:type="dxa"/>
            <w:gridSpan w:val="3"/>
          </w:tcPr>
          <w:p w14:paraId="64C33B45" w14:textId="0CEBA50D" w:rsidR="00B73A67" w:rsidRPr="007A26B4" w:rsidRDefault="00B73A67" w:rsidP="00FB17E6">
            <w:pPr>
              <w:rPr>
                <w:rFonts w:ascii="Arial" w:hAnsi="Arial" w:cs="Arial"/>
                <w:b/>
              </w:rPr>
            </w:pPr>
            <w:r w:rsidRPr="007A26B4">
              <w:rPr>
                <w:rFonts w:ascii="Arial" w:hAnsi="Arial" w:cs="Arial"/>
                <w:b/>
              </w:rPr>
              <w:lastRenderedPageBreak/>
              <w:t xml:space="preserve">Christmas Light Switch On – Saturday </w:t>
            </w:r>
            <w:r w:rsidR="0066698E">
              <w:rPr>
                <w:rFonts w:ascii="Arial" w:hAnsi="Arial" w:cs="Arial"/>
                <w:b/>
              </w:rPr>
              <w:t>21</w:t>
            </w:r>
            <w:r w:rsidRPr="007A26B4">
              <w:rPr>
                <w:rFonts w:ascii="Arial" w:hAnsi="Arial" w:cs="Arial"/>
                <w:b/>
              </w:rPr>
              <w:t xml:space="preserve"> November</w:t>
            </w:r>
            <w:r w:rsidR="0066698E">
              <w:rPr>
                <w:rFonts w:ascii="Arial" w:hAnsi="Arial" w:cs="Arial"/>
                <w:b/>
              </w:rPr>
              <w:t xml:space="preserve"> 2026 (usually third Saturday in November)</w:t>
            </w:r>
          </w:p>
          <w:p w14:paraId="7DEFD3B4" w14:textId="49CEC2FA" w:rsidR="00B73A67" w:rsidRPr="007A26B4" w:rsidRDefault="00B73A67" w:rsidP="00FB17E6">
            <w:pPr>
              <w:rPr>
                <w:rFonts w:ascii="Arial" w:hAnsi="Arial" w:cs="Arial"/>
                <w:bCs/>
              </w:rPr>
            </w:pPr>
            <w:r w:rsidRPr="007A26B4">
              <w:rPr>
                <w:rFonts w:ascii="Arial" w:hAnsi="Arial" w:cs="Arial"/>
                <w:bCs/>
              </w:rPr>
              <w:t>Location: Littlehampton High Street</w:t>
            </w:r>
          </w:p>
        </w:tc>
        <w:tc>
          <w:tcPr>
            <w:tcW w:w="1671" w:type="dxa"/>
            <w:vMerge w:val="restart"/>
            <w:shd w:val="clear" w:color="auto" w:fill="C0C0C0"/>
          </w:tcPr>
          <w:p w14:paraId="3261AC25" w14:textId="77777777" w:rsidR="00B73A67" w:rsidRPr="007A26B4" w:rsidRDefault="00B73A67" w:rsidP="00FB17E6">
            <w:pPr>
              <w:rPr>
                <w:rFonts w:ascii="Arial" w:hAnsi="Arial" w:cs="Arial"/>
                <w:bCs/>
              </w:rPr>
            </w:pPr>
          </w:p>
        </w:tc>
      </w:tr>
      <w:tr w:rsidR="00B73A67" w:rsidRPr="007A26B4" w14:paraId="21139491" w14:textId="3CA82674" w:rsidTr="001C4AB1">
        <w:tc>
          <w:tcPr>
            <w:tcW w:w="5948" w:type="dxa"/>
            <w:gridSpan w:val="2"/>
          </w:tcPr>
          <w:p w14:paraId="1D79515C" w14:textId="063EEE65" w:rsidR="00B73A67" w:rsidRPr="007A26B4" w:rsidRDefault="00B73A67" w:rsidP="00FB17E6">
            <w:pPr>
              <w:rPr>
                <w:rFonts w:ascii="Arial" w:hAnsi="Arial" w:cs="Arial"/>
                <w:b/>
              </w:rPr>
            </w:pPr>
            <w:r w:rsidRPr="007A26B4">
              <w:rPr>
                <w:rFonts w:ascii="Arial" w:hAnsi="Arial" w:cs="Arial"/>
                <w:b/>
              </w:rPr>
              <w:t>Attendance</w:t>
            </w:r>
          </w:p>
        </w:tc>
        <w:tc>
          <w:tcPr>
            <w:tcW w:w="5948" w:type="dxa"/>
          </w:tcPr>
          <w:p w14:paraId="7DD9A172" w14:textId="3972F8B8" w:rsidR="00B73A67" w:rsidRPr="007A26B4" w:rsidRDefault="00B73A67" w:rsidP="00FB17E6">
            <w:pPr>
              <w:rPr>
                <w:rFonts w:ascii="Arial" w:hAnsi="Arial" w:cs="Arial"/>
                <w:bCs/>
              </w:rPr>
            </w:pPr>
            <w:r w:rsidRPr="007A26B4">
              <w:rPr>
                <w:rFonts w:ascii="Arial" w:hAnsi="Arial" w:cs="Arial"/>
                <w:bCs/>
              </w:rPr>
              <w:t xml:space="preserve">2,000 </w:t>
            </w:r>
          </w:p>
        </w:tc>
        <w:tc>
          <w:tcPr>
            <w:tcW w:w="1671" w:type="dxa"/>
            <w:vMerge/>
            <w:shd w:val="clear" w:color="auto" w:fill="C0C0C0"/>
          </w:tcPr>
          <w:p w14:paraId="19D7F228" w14:textId="77777777" w:rsidR="00B73A67" w:rsidRPr="007A26B4" w:rsidRDefault="00B73A67" w:rsidP="00FB17E6">
            <w:pPr>
              <w:rPr>
                <w:rFonts w:ascii="Arial" w:hAnsi="Arial" w:cs="Arial"/>
                <w:bCs/>
              </w:rPr>
            </w:pPr>
          </w:p>
        </w:tc>
      </w:tr>
      <w:tr w:rsidR="00B73A67" w:rsidRPr="007A26B4" w14:paraId="04EF2CC0" w14:textId="77777777" w:rsidTr="001C4AB1">
        <w:tc>
          <w:tcPr>
            <w:tcW w:w="5948" w:type="dxa"/>
            <w:gridSpan w:val="2"/>
          </w:tcPr>
          <w:p w14:paraId="50CF947E" w14:textId="1589762F" w:rsidR="00B73A67" w:rsidRPr="007A26B4" w:rsidRDefault="00B73A67" w:rsidP="00FB17E6">
            <w:pPr>
              <w:rPr>
                <w:rFonts w:ascii="Arial" w:hAnsi="Arial" w:cs="Arial"/>
              </w:rPr>
            </w:pPr>
            <w:r w:rsidRPr="007A26B4">
              <w:rPr>
                <w:rFonts w:ascii="Arial" w:hAnsi="Arial" w:cs="Arial"/>
              </w:rPr>
              <w:t>Event Open Period</w:t>
            </w:r>
          </w:p>
        </w:tc>
        <w:tc>
          <w:tcPr>
            <w:tcW w:w="5948" w:type="dxa"/>
          </w:tcPr>
          <w:p w14:paraId="46808FA6" w14:textId="6F696FC9" w:rsidR="00B73A67" w:rsidRPr="007A26B4" w:rsidRDefault="00B73A67" w:rsidP="00FB17E6">
            <w:pPr>
              <w:rPr>
                <w:rFonts w:ascii="Arial" w:hAnsi="Arial" w:cs="Arial"/>
                <w:bCs/>
              </w:rPr>
            </w:pPr>
            <w:r w:rsidRPr="007A26B4">
              <w:rPr>
                <w:rFonts w:ascii="Arial" w:hAnsi="Arial" w:cs="Arial"/>
                <w:bCs/>
              </w:rPr>
              <w:t>15:00 – 20:00</w:t>
            </w:r>
          </w:p>
        </w:tc>
        <w:tc>
          <w:tcPr>
            <w:tcW w:w="1671" w:type="dxa"/>
            <w:vMerge/>
            <w:shd w:val="clear" w:color="auto" w:fill="C0C0C0"/>
          </w:tcPr>
          <w:p w14:paraId="4D13A008" w14:textId="77777777" w:rsidR="00B73A67" w:rsidRPr="007A26B4" w:rsidRDefault="00B73A67" w:rsidP="00FB17E6">
            <w:pPr>
              <w:rPr>
                <w:rFonts w:ascii="Arial" w:hAnsi="Arial" w:cs="Arial"/>
                <w:bCs/>
              </w:rPr>
            </w:pPr>
          </w:p>
        </w:tc>
      </w:tr>
      <w:tr w:rsidR="00B73A67" w:rsidRPr="007A26B4" w14:paraId="06DDCA27" w14:textId="77777777" w:rsidTr="001C4AB1">
        <w:tc>
          <w:tcPr>
            <w:tcW w:w="5948" w:type="dxa"/>
            <w:gridSpan w:val="2"/>
          </w:tcPr>
          <w:p w14:paraId="41F8AFA2" w14:textId="4460CE37" w:rsidR="00B73A67" w:rsidRPr="007A26B4" w:rsidRDefault="00B73A67" w:rsidP="00FB17E6">
            <w:pPr>
              <w:rPr>
                <w:rFonts w:ascii="Arial" w:hAnsi="Arial" w:cs="Arial"/>
              </w:rPr>
            </w:pPr>
            <w:r w:rsidRPr="007A26B4">
              <w:rPr>
                <w:rFonts w:ascii="Arial" w:hAnsi="Arial" w:cs="Arial"/>
              </w:rPr>
              <w:t>Event Description</w:t>
            </w:r>
          </w:p>
        </w:tc>
        <w:tc>
          <w:tcPr>
            <w:tcW w:w="5948" w:type="dxa"/>
          </w:tcPr>
          <w:p w14:paraId="7C76A5D3" w14:textId="77777777" w:rsidR="00B73A67" w:rsidRPr="007A26B4" w:rsidRDefault="00B73A67" w:rsidP="00FB17E6">
            <w:pPr>
              <w:rPr>
                <w:rFonts w:ascii="Arial" w:hAnsi="Arial" w:cs="Arial"/>
                <w:b/>
              </w:rPr>
            </w:pPr>
          </w:p>
        </w:tc>
        <w:tc>
          <w:tcPr>
            <w:tcW w:w="1671" w:type="dxa"/>
            <w:vMerge/>
            <w:shd w:val="clear" w:color="auto" w:fill="C0C0C0"/>
          </w:tcPr>
          <w:p w14:paraId="6EC496E5" w14:textId="77777777" w:rsidR="00B73A67" w:rsidRPr="007A26B4" w:rsidRDefault="00B73A67" w:rsidP="00FB17E6">
            <w:pPr>
              <w:rPr>
                <w:rFonts w:ascii="Arial" w:hAnsi="Arial" w:cs="Arial"/>
                <w:bCs/>
              </w:rPr>
            </w:pPr>
          </w:p>
        </w:tc>
      </w:tr>
      <w:tr w:rsidR="00B73A67" w:rsidRPr="007A26B4" w14:paraId="5298CA46" w14:textId="77777777" w:rsidTr="001C4AB1">
        <w:tc>
          <w:tcPr>
            <w:tcW w:w="11896" w:type="dxa"/>
            <w:gridSpan w:val="3"/>
          </w:tcPr>
          <w:p w14:paraId="68617801" w14:textId="5EFE3401" w:rsidR="00B73A67" w:rsidRPr="007A26B4" w:rsidRDefault="00B73A67" w:rsidP="00FB17E6">
            <w:pPr>
              <w:rPr>
                <w:rFonts w:ascii="Arial" w:hAnsi="Arial" w:cs="Arial"/>
                <w:b/>
              </w:rPr>
            </w:pPr>
            <w:r w:rsidRPr="007A26B4">
              <w:rPr>
                <w:rFonts w:ascii="Arial" w:hAnsi="Arial" w:cs="Arial"/>
                <w:szCs w:val="24"/>
              </w:rPr>
              <w:t>The event kicks off the festive season in Littlehampton when the Christmas illuminations, funded by the Town Council, are switched on. It creates a wonderful festive atmosphere for families to enjoy themed entertainment. Many traders stay open late giving visitors an opportunity to buy Christmas gifts with some putting on special offers on the day. The event sees a wide range of themed entertainment take over the High Street, from live performers and children's shows on stage to walkabout acts. Children's rides and festive food stalls add to occasion as well as artisan sellers.</w:t>
            </w:r>
          </w:p>
        </w:tc>
        <w:tc>
          <w:tcPr>
            <w:tcW w:w="1671" w:type="dxa"/>
            <w:vMerge/>
            <w:shd w:val="clear" w:color="auto" w:fill="C0C0C0"/>
          </w:tcPr>
          <w:p w14:paraId="7E45B0B3" w14:textId="77777777" w:rsidR="00B73A67" w:rsidRPr="007A26B4" w:rsidRDefault="00B73A67" w:rsidP="00FB17E6">
            <w:pPr>
              <w:rPr>
                <w:rFonts w:ascii="Arial" w:hAnsi="Arial" w:cs="Arial"/>
                <w:bCs/>
              </w:rPr>
            </w:pPr>
          </w:p>
        </w:tc>
      </w:tr>
      <w:tr w:rsidR="00B73A67" w:rsidRPr="007A26B4" w14:paraId="7089AD1D" w14:textId="77777777" w:rsidTr="00B73A67">
        <w:trPr>
          <w:trHeight w:val="138"/>
        </w:trPr>
        <w:tc>
          <w:tcPr>
            <w:tcW w:w="11896" w:type="dxa"/>
            <w:gridSpan w:val="3"/>
          </w:tcPr>
          <w:p w14:paraId="5F5ADA16" w14:textId="39CBF2B6" w:rsidR="00B73A67" w:rsidRPr="007A26B4" w:rsidRDefault="00B73A67" w:rsidP="00FB17E6">
            <w:pPr>
              <w:tabs>
                <w:tab w:val="left" w:pos="5000"/>
              </w:tabs>
              <w:rPr>
                <w:rFonts w:ascii="Arial" w:hAnsi="Arial" w:cs="Arial"/>
                <w:b/>
              </w:rPr>
            </w:pPr>
            <w:r w:rsidRPr="007A26B4">
              <w:rPr>
                <w:rFonts w:ascii="Arial" w:hAnsi="Arial" w:cs="Arial"/>
                <w:b/>
              </w:rPr>
              <w:t>Requirements</w:t>
            </w:r>
          </w:p>
        </w:tc>
        <w:tc>
          <w:tcPr>
            <w:tcW w:w="1671" w:type="dxa"/>
            <w:vMerge/>
          </w:tcPr>
          <w:p w14:paraId="3B6D70B5" w14:textId="77777777" w:rsidR="00B73A67" w:rsidRPr="007A26B4" w:rsidRDefault="00B73A67" w:rsidP="00FB17E6">
            <w:pPr>
              <w:rPr>
                <w:rFonts w:ascii="Arial" w:hAnsi="Arial" w:cs="Arial"/>
                <w:bCs/>
              </w:rPr>
            </w:pPr>
          </w:p>
        </w:tc>
      </w:tr>
      <w:tr w:rsidR="00B73A67" w:rsidRPr="007A26B4" w14:paraId="4ED8E19B" w14:textId="77777777" w:rsidTr="00B73A67">
        <w:trPr>
          <w:trHeight w:val="138"/>
        </w:trPr>
        <w:tc>
          <w:tcPr>
            <w:tcW w:w="11896" w:type="dxa"/>
            <w:gridSpan w:val="3"/>
          </w:tcPr>
          <w:p w14:paraId="718F5BD4" w14:textId="34AF51D7" w:rsidR="007A26B4" w:rsidRPr="007A26B4" w:rsidRDefault="007A26B4" w:rsidP="00105D72">
            <w:pPr>
              <w:rPr>
                <w:rFonts w:ascii="Arial" w:hAnsi="Arial" w:cs="Arial"/>
                <w:b/>
                <w:bCs/>
              </w:rPr>
            </w:pPr>
            <w:r w:rsidRPr="007A26B4">
              <w:rPr>
                <w:rFonts w:ascii="Arial" w:hAnsi="Arial" w:cs="Arial"/>
                <w:b/>
                <w:bCs/>
              </w:rPr>
              <w:t>Set Up</w:t>
            </w:r>
          </w:p>
          <w:p w14:paraId="2756DB99" w14:textId="002DA13D" w:rsidR="00105D72" w:rsidRPr="007A26B4" w:rsidRDefault="00105D72" w:rsidP="00105D72">
            <w:pPr>
              <w:rPr>
                <w:rFonts w:ascii="Arial" w:hAnsi="Arial" w:cs="Arial"/>
              </w:rPr>
            </w:pPr>
            <w:r w:rsidRPr="007A26B4">
              <w:rPr>
                <w:rFonts w:ascii="Arial" w:hAnsi="Arial" w:cs="Arial"/>
              </w:rPr>
              <w:t>Load in and Build – 12:00 – 15:00</w:t>
            </w:r>
          </w:p>
          <w:p w14:paraId="787BF545" w14:textId="03E0D8BE" w:rsidR="00B73A67" w:rsidRPr="007A26B4" w:rsidRDefault="00105D72" w:rsidP="008D6AC8">
            <w:pPr>
              <w:rPr>
                <w:rFonts w:ascii="Arial" w:hAnsi="Arial" w:cs="Arial"/>
              </w:rPr>
            </w:pPr>
            <w:r w:rsidRPr="007A26B4">
              <w:rPr>
                <w:rFonts w:ascii="Arial" w:hAnsi="Arial" w:cs="Arial"/>
              </w:rPr>
              <w:t xml:space="preserve">Breakdown and Load Out – </w:t>
            </w:r>
            <w:r w:rsidR="00193138">
              <w:rPr>
                <w:rFonts w:ascii="Arial" w:hAnsi="Arial" w:cs="Arial"/>
              </w:rPr>
              <w:t>20</w:t>
            </w:r>
            <w:r w:rsidRPr="007A26B4">
              <w:rPr>
                <w:rFonts w:ascii="Arial" w:hAnsi="Arial" w:cs="Arial"/>
              </w:rPr>
              <w:t>:00 – 2</w:t>
            </w:r>
            <w:r w:rsidR="00193138">
              <w:rPr>
                <w:rFonts w:ascii="Arial" w:hAnsi="Arial" w:cs="Arial"/>
              </w:rPr>
              <w:t>1</w:t>
            </w:r>
            <w:r w:rsidRPr="007A26B4">
              <w:rPr>
                <w:rFonts w:ascii="Arial" w:hAnsi="Arial" w:cs="Arial"/>
              </w:rPr>
              <w:t>:</w:t>
            </w:r>
            <w:r w:rsidR="00193138">
              <w:rPr>
                <w:rFonts w:ascii="Arial" w:hAnsi="Arial" w:cs="Arial"/>
              </w:rPr>
              <w:t>3</w:t>
            </w:r>
            <w:r w:rsidRPr="007A26B4">
              <w:rPr>
                <w:rFonts w:ascii="Arial" w:hAnsi="Arial" w:cs="Arial"/>
              </w:rPr>
              <w:t>0</w:t>
            </w:r>
          </w:p>
        </w:tc>
        <w:tc>
          <w:tcPr>
            <w:tcW w:w="1671" w:type="dxa"/>
            <w:vMerge/>
          </w:tcPr>
          <w:p w14:paraId="467D4550" w14:textId="77777777" w:rsidR="00B73A67" w:rsidRPr="007A26B4" w:rsidRDefault="00B73A67" w:rsidP="00FB17E6">
            <w:pPr>
              <w:rPr>
                <w:rFonts w:ascii="Arial" w:hAnsi="Arial" w:cs="Arial"/>
                <w:bCs/>
              </w:rPr>
            </w:pPr>
          </w:p>
        </w:tc>
      </w:tr>
      <w:tr w:rsidR="00FB17E6" w:rsidRPr="007A26B4" w14:paraId="6E7CF1F4" w14:textId="0C719CFC" w:rsidTr="0014291C">
        <w:tc>
          <w:tcPr>
            <w:tcW w:w="11896" w:type="dxa"/>
            <w:gridSpan w:val="3"/>
          </w:tcPr>
          <w:p w14:paraId="02806892" w14:textId="7EDCF180" w:rsidR="00FB17E6" w:rsidRPr="007A26B4" w:rsidRDefault="00A41FC2" w:rsidP="00650D1E">
            <w:pPr>
              <w:rPr>
                <w:rFonts w:ascii="Arial" w:hAnsi="Arial" w:cs="Arial"/>
                <w:bCs/>
              </w:rPr>
            </w:pPr>
            <w:r w:rsidRPr="007A26B4">
              <w:rPr>
                <w:rFonts w:ascii="Arial" w:hAnsi="Arial" w:cs="Arial"/>
                <w:bCs/>
              </w:rPr>
              <w:t xml:space="preserve">Stage generator: </w:t>
            </w:r>
            <w:r w:rsidR="008D6AC8" w:rsidRPr="007A26B4">
              <w:rPr>
                <w:rFonts w:ascii="Arial" w:hAnsi="Arial" w:cs="Arial"/>
                <w:bCs/>
              </w:rPr>
              <w:t>1</w:t>
            </w:r>
            <w:r w:rsidR="000B2EA2" w:rsidRPr="007A26B4">
              <w:rPr>
                <w:rFonts w:ascii="Arial" w:hAnsi="Arial" w:cs="Arial"/>
                <w:bCs/>
              </w:rPr>
              <w:t xml:space="preserve">x </w:t>
            </w:r>
            <w:r w:rsidRPr="007A26B4">
              <w:rPr>
                <w:rFonts w:ascii="Arial" w:hAnsi="Arial" w:cs="Arial"/>
                <w:bCs/>
              </w:rPr>
              <w:t xml:space="preserve">20kva </w:t>
            </w:r>
            <w:r w:rsidR="0031758E" w:rsidRPr="007A26B4">
              <w:rPr>
                <w:rFonts w:ascii="Arial" w:hAnsi="Arial" w:cs="Arial"/>
                <w:bCs/>
              </w:rPr>
              <w:t xml:space="preserve">– to be in situ by 13:00 to allow Sound Production to set up </w:t>
            </w:r>
            <w:r w:rsidR="00765D1D" w:rsidRPr="007A26B4">
              <w:rPr>
                <w:rFonts w:ascii="Arial" w:hAnsi="Arial" w:cs="Arial"/>
                <w:bCs/>
              </w:rPr>
              <w:t>before 15:00.</w:t>
            </w:r>
          </w:p>
          <w:p w14:paraId="073745C9" w14:textId="4F996D1E" w:rsidR="00776EAD" w:rsidRPr="007A26B4" w:rsidRDefault="00776EAD" w:rsidP="00FA5F2A">
            <w:pPr>
              <w:rPr>
                <w:rFonts w:ascii="Arial" w:hAnsi="Arial" w:cs="Arial"/>
                <w:bCs/>
              </w:rPr>
            </w:pPr>
          </w:p>
        </w:tc>
        <w:tc>
          <w:tcPr>
            <w:tcW w:w="1671" w:type="dxa"/>
          </w:tcPr>
          <w:p w14:paraId="7DA028B7" w14:textId="77777777" w:rsidR="00FB17E6" w:rsidRPr="007A26B4" w:rsidRDefault="00FB17E6" w:rsidP="00FB17E6">
            <w:pPr>
              <w:rPr>
                <w:rFonts w:ascii="Arial" w:hAnsi="Arial" w:cs="Arial"/>
                <w:b/>
              </w:rPr>
            </w:pPr>
          </w:p>
        </w:tc>
      </w:tr>
      <w:tr w:rsidR="007C28DE" w:rsidRPr="007A26B4" w14:paraId="02035C8F" w14:textId="77777777" w:rsidTr="00F061B7">
        <w:tc>
          <w:tcPr>
            <w:tcW w:w="11896" w:type="dxa"/>
            <w:gridSpan w:val="3"/>
          </w:tcPr>
          <w:p w14:paraId="554F8F97" w14:textId="77777777" w:rsidR="00FA5F2A" w:rsidRPr="007A26B4" w:rsidRDefault="00FA5F2A" w:rsidP="00FA5F2A">
            <w:pPr>
              <w:rPr>
                <w:rFonts w:ascii="Arial" w:hAnsi="Arial" w:cs="Arial"/>
              </w:rPr>
            </w:pPr>
            <w:r w:rsidRPr="007A26B4">
              <w:rPr>
                <w:rFonts w:ascii="Arial" w:hAnsi="Arial" w:cs="Arial"/>
              </w:rPr>
              <w:t>Leads and Distribution</w:t>
            </w:r>
          </w:p>
          <w:p w14:paraId="265CFCF0" w14:textId="77777777" w:rsidR="007C28DE" w:rsidRPr="007A26B4" w:rsidRDefault="007C28DE" w:rsidP="00FB17E6">
            <w:pPr>
              <w:jc w:val="right"/>
              <w:rPr>
                <w:rFonts w:ascii="Arial" w:hAnsi="Arial" w:cs="Arial"/>
                <w:b/>
              </w:rPr>
            </w:pPr>
          </w:p>
        </w:tc>
        <w:tc>
          <w:tcPr>
            <w:tcW w:w="1671" w:type="dxa"/>
          </w:tcPr>
          <w:p w14:paraId="586050AA" w14:textId="77777777" w:rsidR="007C28DE" w:rsidRPr="007A26B4" w:rsidRDefault="007C28DE" w:rsidP="00FB17E6">
            <w:pPr>
              <w:rPr>
                <w:rFonts w:ascii="Arial" w:hAnsi="Arial" w:cs="Arial"/>
              </w:rPr>
            </w:pPr>
          </w:p>
        </w:tc>
      </w:tr>
      <w:tr w:rsidR="007C28DE" w:rsidRPr="007A26B4" w14:paraId="0560A199" w14:textId="77777777" w:rsidTr="00F061B7">
        <w:tc>
          <w:tcPr>
            <w:tcW w:w="11896" w:type="dxa"/>
            <w:gridSpan w:val="3"/>
          </w:tcPr>
          <w:p w14:paraId="3D9C34D3" w14:textId="77777777" w:rsidR="00FA5F2A" w:rsidRPr="007A26B4" w:rsidRDefault="00FA5F2A" w:rsidP="00FA5F2A">
            <w:pPr>
              <w:rPr>
                <w:rFonts w:ascii="Arial" w:hAnsi="Arial" w:cs="Arial"/>
              </w:rPr>
            </w:pPr>
            <w:r w:rsidRPr="007A26B4">
              <w:rPr>
                <w:rFonts w:ascii="Arial" w:hAnsi="Arial" w:cs="Arial"/>
              </w:rPr>
              <w:t>Delivery/Travel</w:t>
            </w:r>
          </w:p>
          <w:p w14:paraId="4B1BE459" w14:textId="77777777" w:rsidR="007C28DE" w:rsidRPr="007A26B4" w:rsidRDefault="007C28DE" w:rsidP="00FB17E6">
            <w:pPr>
              <w:jc w:val="right"/>
              <w:rPr>
                <w:rFonts w:ascii="Arial" w:hAnsi="Arial" w:cs="Arial"/>
                <w:b/>
              </w:rPr>
            </w:pPr>
          </w:p>
        </w:tc>
        <w:tc>
          <w:tcPr>
            <w:tcW w:w="1671" w:type="dxa"/>
          </w:tcPr>
          <w:p w14:paraId="0814146F" w14:textId="77777777" w:rsidR="007C28DE" w:rsidRPr="007A26B4" w:rsidRDefault="007C28DE" w:rsidP="00FB17E6">
            <w:pPr>
              <w:rPr>
                <w:rFonts w:ascii="Arial" w:hAnsi="Arial" w:cs="Arial"/>
              </w:rPr>
            </w:pPr>
          </w:p>
        </w:tc>
      </w:tr>
      <w:tr w:rsidR="007C28DE" w:rsidRPr="007A26B4" w14:paraId="202FF9B2" w14:textId="77777777" w:rsidTr="00F061B7">
        <w:tc>
          <w:tcPr>
            <w:tcW w:w="11896" w:type="dxa"/>
            <w:gridSpan w:val="3"/>
          </w:tcPr>
          <w:p w14:paraId="73A933C8" w14:textId="77777777" w:rsidR="00FA5F2A" w:rsidRPr="007A26B4" w:rsidRDefault="00FA5F2A" w:rsidP="00FA5F2A">
            <w:pPr>
              <w:rPr>
                <w:rFonts w:ascii="Arial" w:hAnsi="Arial" w:cs="Arial"/>
              </w:rPr>
            </w:pPr>
            <w:r w:rsidRPr="007A26B4">
              <w:rPr>
                <w:rFonts w:ascii="Arial" w:hAnsi="Arial" w:cs="Arial"/>
              </w:rPr>
              <w:t>Fuel per Litre</w:t>
            </w:r>
          </w:p>
          <w:p w14:paraId="672411B1" w14:textId="77777777" w:rsidR="007C28DE" w:rsidRPr="007A26B4" w:rsidRDefault="007C28DE" w:rsidP="00FB17E6">
            <w:pPr>
              <w:jc w:val="right"/>
              <w:rPr>
                <w:rFonts w:ascii="Arial" w:hAnsi="Arial" w:cs="Arial"/>
                <w:b/>
              </w:rPr>
            </w:pPr>
          </w:p>
        </w:tc>
        <w:tc>
          <w:tcPr>
            <w:tcW w:w="1671" w:type="dxa"/>
          </w:tcPr>
          <w:p w14:paraId="6DC7AC75" w14:textId="77777777" w:rsidR="007C28DE" w:rsidRPr="007A26B4" w:rsidRDefault="007C28DE" w:rsidP="00FB17E6">
            <w:pPr>
              <w:rPr>
                <w:rFonts w:ascii="Arial" w:hAnsi="Arial" w:cs="Arial"/>
              </w:rPr>
            </w:pPr>
          </w:p>
        </w:tc>
      </w:tr>
      <w:tr w:rsidR="007C28DE" w:rsidRPr="007A26B4" w14:paraId="6EB4B539" w14:textId="77777777" w:rsidTr="00F061B7">
        <w:tc>
          <w:tcPr>
            <w:tcW w:w="11896" w:type="dxa"/>
            <w:gridSpan w:val="3"/>
          </w:tcPr>
          <w:p w14:paraId="6DB4F03A" w14:textId="77777777" w:rsidR="00D56871" w:rsidRPr="007A26B4" w:rsidRDefault="00D56871" w:rsidP="00D56871">
            <w:pPr>
              <w:rPr>
                <w:rFonts w:ascii="Arial" w:hAnsi="Arial" w:cs="Arial"/>
              </w:rPr>
            </w:pPr>
            <w:r w:rsidRPr="007A26B4">
              <w:rPr>
                <w:rFonts w:ascii="Arial" w:hAnsi="Arial" w:cs="Arial"/>
              </w:rPr>
              <w:t>Engineer to sign off and remain on site to troubleshoot.</w:t>
            </w:r>
          </w:p>
          <w:p w14:paraId="7DAE5D23" w14:textId="77777777" w:rsidR="007C28DE" w:rsidRPr="007A26B4" w:rsidRDefault="007C28DE" w:rsidP="00FB17E6">
            <w:pPr>
              <w:jc w:val="right"/>
              <w:rPr>
                <w:rFonts w:ascii="Arial" w:hAnsi="Arial" w:cs="Arial"/>
                <w:b/>
              </w:rPr>
            </w:pPr>
          </w:p>
        </w:tc>
        <w:tc>
          <w:tcPr>
            <w:tcW w:w="1671" w:type="dxa"/>
          </w:tcPr>
          <w:p w14:paraId="2537F4BD" w14:textId="77777777" w:rsidR="007C28DE" w:rsidRPr="007A26B4" w:rsidRDefault="007C28DE" w:rsidP="00FB17E6">
            <w:pPr>
              <w:rPr>
                <w:rFonts w:ascii="Arial" w:hAnsi="Arial" w:cs="Arial"/>
              </w:rPr>
            </w:pPr>
          </w:p>
        </w:tc>
      </w:tr>
      <w:tr w:rsidR="00FB17E6" w:rsidRPr="007A26B4" w14:paraId="23AEC390" w14:textId="0446E507" w:rsidTr="00F061B7">
        <w:tc>
          <w:tcPr>
            <w:tcW w:w="11896" w:type="dxa"/>
            <w:gridSpan w:val="3"/>
          </w:tcPr>
          <w:p w14:paraId="4A5B17D9" w14:textId="492F87AA" w:rsidR="00FB17E6" w:rsidRPr="007A26B4" w:rsidRDefault="00FB17E6" w:rsidP="00FB17E6">
            <w:pPr>
              <w:jc w:val="right"/>
              <w:rPr>
                <w:rFonts w:ascii="Arial" w:hAnsi="Arial" w:cs="Arial"/>
                <w:b/>
              </w:rPr>
            </w:pPr>
            <w:r w:rsidRPr="007A26B4">
              <w:rPr>
                <w:rFonts w:ascii="Arial" w:hAnsi="Arial" w:cs="Arial"/>
                <w:b/>
              </w:rPr>
              <w:t>Subtotal</w:t>
            </w:r>
          </w:p>
        </w:tc>
        <w:tc>
          <w:tcPr>
            <w:tcW w:w="1671" w:type="dxa"/>
          </w:tcPr>
          <w:p w14:paraId="2ECCEA6D" w14:textId="77777777" w:rsidR="00FB17E6" w:rsidRPr="007A26B4" w:rsidRDefault="00FB17E6" w:rsidP="00FB17E6">
            <w:pPr>
              <w:rPr>
                <w:rFonts w:ascii="Arial" w:hAnsi="Arial" w:cs="Arial"/>
              </w:rPr>
            </w:pPr>
          </w:p>
        </w:tc>
      </w:tr>
      <w:tr w:rsidR="00FB17E6" w:rsidRPr="007A26B4" w14:paraId="18BAEA7E" w14:textId="064A29DF" w:rsidTr="00F061B7">
        <w:tc>
          <w:tcPr>
            <w:tcW w:w="11896" w:type="dxa"/>
            <w:gridSpan w:val="3"/>
          </w:tcPr>
          <w:p w14:paraId="02913C17" w14:textId="6F2FBBCF" w:rsidR="00FB17E6" w:rsidRPr="007A26B4" w:rsidRDefault="00FB17E6" w:rsidP="00FB17E6">
            <w:pPr>
              <w:jc w:val="right"/>
              <w:rPr>
                <w:rFonts w:ascii="Arial" w:hAnsi="Arial" w:cs="Arial"/>
                <w:b/>
                <w:szCs w:val="24"/>
              </w:rPr>
            </w:pPr>
            <w:r w:rsidRPr="007A26B4">
              <w:rPr>
                <w:rFonts w:ascii="Arial" w:hAnsi="Arial" w:cs="Arial"/>
                <w:b/>
              </w:rPr>
              <w:t>Overall Total for all events</w:t>
            </w:r>
          </w:p>
        </w:tc>
        <w:tc>
          <w:tcPr>
            <w:tcW w:w="1671" w:type="dxa"/>
          </w:tcPr>
          <w:p w14:paraId="6635146B" w14:textId="025C96EB" w:rsidR="00FB17E6" w:rsidRPr="007A26B4" w:rsidRDefault="00FB17E6" w:rsidP="00FB17E6">
            <w:pPr>
              <w:rPr>
                <w:rFonts w:ascii="Arial" w:hAnsi="Arial" w:cs="Arial"/>
                <w:b/>
              </w:rPr>
            </w:pPr>
          </w:p>
        </w:tc>
      </w:tr>
    </w:tbl>
    <w:p w14:paraId="3BF6D21E" w14:textId="77777777" w:rsidR="00272A37" w:rsidRPr="007A26B4" w:rsidRDefault="00272A37" w:rsidP="00272A37">
      <w:pPr>
        <w:rPr>
          <w:rFonts w:ascii="Arial" w:hAnsi="Arial" w:cs="Arial"/>
          <w:szCs w:val="24"/>
        </w:rPr>
      </w:pPr>
    </w:p>
    <w:sectPr w:rsidR="00272A37" w:rsidRPr="007A26B4" w:rsidSect="001D4CEA">
      <w:pgSz w:w="16838" w:h="11906" w:orient="landscape"/>
      <w:pgMar w:top="1440" w:right="1852" w:bottom="1440" w:left="1440" w:header="680" w:footer="708" w:gutter="0"/>
      <w:pgBorders w:offsetFrom="page">
        <w:top w:val="single" w:sz="12" w:space="24" w:color="008F8F" w:themeColor="background1" w:themeShade="BF"/>
        <w:left w:val="single" w:sz="12" w:space="24" w:color="008F8F" w:themeColor="background1" w:themeShade="BF"/>
        <w:bottom w:val="single" w:sz="12" w:space="24" w:color="008F8F" w:themeColor="background1" w:themeShade="BF"/>
        <w:right w:val="single" w:sz="12" w:space="24" w:color="008F8F" w:themeColor="background1" w:themeShade="BF"/>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85D12" w14:textId="77777777" w:rsidR="005A6073" w:rsidRDefault="005A6073" w:rsidP="009D1CC9">
      <w:pPr>
        <w:spacing w:after="0" w:line="240" w:lineRule="auto"/>
      </w:pPr>
      <w:r>
        <w:separator/>
      </w:r>
    </w:p>
  </w:endnote>
  <w:endnote w:type="continuationSeparator" w:id="0">
    <w:p w14:paraId="58728377" w14:textId="77777777" w:rsidR="005A6073" w:rsidRDefault="005A6073" w:rsidP="009D1C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4265637"/>
      <w:docPartObj>
        <w:docPartGallery w:val="Page Numbers (Bottom of Page)"/>
        <w:docPartUnique/>
      </w:docPartObj>
    </w:sdtPr>
    <w:sdtEndPr/>
    <w:sdtContent>
      <w:p w14:paraId="29D87C20" w14:textId="47906A56" w:rsidR="00D4637B" w:rsidRDefault="00D4637B">
        <w:pPr>
          <w:pStyle w:val="Footer"/>
          <w:jc w:val="right"/>
        </w:pPr>
        <w:r>
          <w:fldChar w:fldCharType="begin"/>
        </w:r>
        <w:r>
          <w:instrText>PAGE   \* MERGEFORMAT</w:instrText>
        </w:r>
        <w:r>
          <w:fldChar w:fldCharType="separate"/>
        </w:r>
        <w:r>
          <w:t>2</w:t>
        </w:r>
        <w:r>
          <w:fldChar w:fldCharType="end"/>
        </w:r>
      </w:p>
    </w:sdtContent>
  </w:sdt>
  <w:p w14:paraId="0F3F989F" w14:textId="77777777" w:rsidR="00D4637B" w:rsidRDefault="00D463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AF3DA" w14:textId="7F77B9D8" w:rsidR="00CE6B6E" w:rsidRDefault="00CE6B6E" w:rsidP="00CE6B6E">
    <w:pPr>
      <w:pStyle w:val="Footer"/>
      <w:jc w:val="right"/>
    </w:pPr>
    <w:r>
      <w:t>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D3B7D" w14:textId="77777777" w:rsidR="005A6073" w:rsidRDefault="005A6073" w:rsidP="009D1CC9">
      <w:pPr>
        <w:spacing w:after="0" w:line="240" w:lineRule="auto"/>
      </w:pPr>
      <w:r>
        <w:separator/>
      </w:r>
    </w:p>
  </w:footnote>
  <w:footnote w:type="continuationSeparator" w:id="0">
    <w:p w14:paraId="5BD59683" w14:textId="77777777" w:rsidR="005A6073" w:rsidRDefault="005A6073" w:rsidP="009D1C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0A3E6" w14:textId="2D91658A" w:rsidR="00522191" w:rsidRPr="009A6B60" w:rsidRDefault="00981D3C" w:rsidP="009A6B60">
    <w:pPr>
      <w:pStyle w:val="Header"/>
      <w:jc w:val="center"/>
    </w:pPr>
    <w:r>
      <w:rPr>
        <w:noProof/>
      </w:rPr>
      <w:drawing>
        <wp:anchor distT="0" distB="0" distL="114300" distR="114300" simplePos="0" relativeHeight="251659264" behindDoc="0" locked="0" layoutInCell="1" allowOverlap="1" wp14:anchorId="27CF3872" wp14:editId="3B80195E">
          <wp:simplePos x="0" y="0"/>
          <wp:positionH relativeFrom="column">
            <wp:posOffset>-485775</wp:posOffset>
          </wp:positionH>
          <wp:positionV relativeFrom="paragraph">
            <wp:posOffset>-26670</wp:posOffset>
          </wp:positionV>
          <wp:extent cx="1304008" cy="904875"/>
          <wp:effectExtent l="0" t="0" r="0" b="0"/>
          <wp:wrapNone/>
          <wp:docPr id="1603640564" name="Picture 1603640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TC RGB po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04008" cy="904875"/>
                  </a:xfrm>
                  <a:prstGeom prst="rect">
                    <a:avLst/>
                  </a:prstGeom>
                </pic:spPr>
              </pic:pic>
            </a:graphicData>
          </a:graphic>
          <wp14:sizeRelH relativeFrom="margin">
            <wp14:pctWidth>0</wp14:pctWidth>
          </wp14:sizeRelH>
          <wp14:sizeRelV relativeFrom="margin">
            <wp14:pctHeight>0</wp14:pctHeight>
          </wp14:sizeRelV>
        </wp:anchor>
      </w:drawing>
    </w:r>
    <w:r w:rsidR="009D1CC9" w:rsidRPr="00981D3C">
      <w:rPr>
        <w:rFonts w:ascii="Arial" w:hAnsi="Arial" w:cs="Arial"/>
        <w:color w:val="0E3554" w:themeColor="text1"/>
        <w:sz w:val="36"/>
        <w:szCs w:val="36"/>
      </w:rPr>
      <w:t xml:space="preserve">Littlehampton Town Council </w:t>
    </w:r>
  </w:p>
  <w:p w14:paraId="3CF0134A" w14:textId="1D8F0933" w:rsidR="009D1CC9" w:rsidRPr="00981D3C" w:rsidRDefault="009D1CC9" w:rsidP="00981D3C">
    <w:pPr>
      <w:pStyle w:val="Header"/>
      <w:jc w:val="center"/>
      <w:rPr>
        <w:rFonts w:ascii="Arial" w:hAnsi="Arial" w:cs="Arial"/>
        <w:color w:val="0E3554" w:themeColor="text1"/>
        <w:sz w:val="36"/>
        <w:szCs w:val="36"/>
      </w:rPr>
    </w:pPr>
    <w:r w:rsidRPr="00981D3C">
      <w:rPr>
        <w:rFonts w:ascii="Arial" w:hAnsi="Arial" w:cs="Arial"/>
        <w:color w:val="0E3554" w:themeColor="text1"/>
        <w:sz w:val="36"/>
        <w:szCs w:val="36"/>
      </w:rPr>
      <w:t>Events</w:t>
    </w:r>
  </w:p>
  <w:p w14:paraId="1F888814" w14:textId="77777777" w:rsidR="00981D3C" w:rsidRPr="00981D3C" w:rsidRDefault="00981D3C" w:rsidP="00981D3C">
    <w:pPr>
      <w:pStyle w:val="Header"/>
      <w:jc w:val="center"/>
      <w:rPr>
        <w:rFonts w:ascii="Arial" w:hAnsi="Arial" w:cs="Arial"/>
        <w:color w:val="0E3554" w:themeColor="text1"/>
      </w:rPr>
    </w:pPr>
  </w:p>
  <w:p w14:paraId="739AB152" w14:textId="61813B66" w:rsidR="009D1CC9" w:rsidRPr="009A6B60" w:rsidRDefault="00B50412" w:rsidP="009A6B60">
    <w:pPr>
      <w:pStyle w:val="Header"/>
      <w:jc w:val="center"/>
      <w:rPr>
        <w:rFonts w:ascii="Arial" w:hAnsi="Arial" w:cs="Arial"/>
        <w:color w:val="0E3554" w:themeColor="text1"/>
        <w:sz w:val="28"/>
        <w:szCs w:val="28"/>
      </w:rPr>
    </w:pPr>
    <w:r>
      <w:rPr>
        <w:rFonts w:ascii="Arial" w:hAnsi="Arial" w:cs="Arial"/>
        <w:color w:val="0E3554" w:themeColor="text1"/>
        <w:sz w:val="28"/>
        <w:szCs w:val="28"/>
      </w:rPr>
      <w:t>Invitat</w:t>
    </w:r>
    <w:r w:rsidR="00772142">
      <w:rPr>
        <w:rFonts w:ascii="Arial" w:hAnsi="Arial" w:cs="Arial"/>
        <w:color w:val="0E3554" w:themeColor="text1"/>
        <w:sz w:val="28"/>
        <w:szCs w:val="28"/>
      </w:rPr>
      <w:t xml:space="preserve">ion to Tender for </w:t>
    </w:r>
    <w:r w:rsidR="00D4637B">
      <w:rPr>
        <w:rFonts w:ascii="Arial" w:hAnsi="Arial" w:cs="Arial"/>
        <w:color w:val="0E3554" w:themeColor="text1"/>
        <w:sz w:val="28"/>
        <w:szCs w:val="28"/>
      </w:rPr>
      <w:t>Power and Site Lighting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A273E"/>
    <w:multiLevelType w:val="hybridMultilevel"/>
    <w:tmpl w:val="080AB76E"/>
    <w:lvl w:ilvl="0" w:tplc="F8B611AA">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0F1C9A"/>
    <w:multiLevelType w:val="multilevel"/>
    <w:tmpl w:val="6A5E20EC"/>
    <w:lvl w:ilvl="0">
      <w:start w:val="3"/>
      <w:numFmt w:val="decimal"/>
      <w:lvlText w:val="%1."/>
      <w:lvlJc w:val="left"/>
      <w:pPr>
        <w:ind w:left="540" w:hanging="540"/>
      </w:pPr>
      <w:rPr>
        <w:rFonts w:hint="default"/>
      </w:rPr>
    </w:lvl>
    <w:lvl w:ilvl="1">
      <w:start w:val="3"/>
      <w:numFmt w:val="decimal"/>
      <w:lvlText w:val="%1.%2."/>
      <w:lvlJc w:val="left"/>
      <w:pPr>
        <w:ind w:left="720" w:hanging="380"/>
      </w:pPr>
      <w:rPr>
        <w:rFonts w:hint="default"/>
      </w:rPr>
    </w:lvl>
    <w:lvl w:ilvl="2">
      <w:start w:val="1"/>
      <w:numFmt w:val="decimal"/>
      <w:lvlText w:val="%1.%2.%3."/>
      <w:lvlJc w:val="left"/>
      <w:pPr>
        <w:ind w:left="720" w:hanging="3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B205D20"/>
    <w:multiLevelType w:val="hybridMultilevel"/>
    <w:tmpl w:val="660E92D0"/>
    <w:lvl w:ilvl="0" w:tplc="6C1003B4">
      <w:start w:val="1"/>
      <w:numFmt w:val="bullet"/>
      <w:lvlText w:val="-"/>
      <w:lvlJc w:val="left"/>
      <w:pPr>
        <w:ind w:left="420" w:hanging="360"/>
      </w:pPr>
      <w:rPr>
        <w:rFonts w:ascii="Arial" w:eastAsiaTheme="minorHAnsi"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2A077734"/>
    <w:multiLevelType w:val="multilevel"/>
    <w:tmpl w:val="8B387710"/>
    <w:lvl w:ilvl="0">
      <w:start w:val="1"/>
      <w:numFmt w:val="decimal"/>
      <w:lvlText w:val="%1"/>
      <w:lvlJc w:val="left"/>
      <w:pPr>
        <w:ind w:left="384" w:hanging="384"/>
      </w:pPr>
      <w:rPr>
        <w:rFonts w:hint="default"/>
      </w:rPr>
    </w:lvl>
    <w:lvl w:ilvl="1">
      <w:start w:val="4"/>
      <w:numFmt w:val="decimal"/>
      <w:lvlText w:val="%1.%2"/>
      <w:lvlJc w:val="left"/>
      <w:pPr>
        <w:ind w:left="1060" w:hanging="720"/>
      </w:pPr>
      <w:rPr>
        <w:rFonts w:hint="default"/>
      </w:rPr>
    </w:lvl>
    <w:lvl w:ilvl="2">
      <w:start w:val="1"/>
      <w:numFmt w:val="decimal"/>
      <w:lvlText w:val="%1.%2.%3"/>
      <w:lvlJc w:val="left"/>
      <w:pPr>
        <w:ind w:left="1760" w:hanging="1080"/>
      </w:pPr>
      <w:rPr>
        <w:rFonts w:hint="default"/>
      </w:rPr>
    </w:lvl>
    <w:lvl w:ilvl="3">
      <w:start w:val="1"/>
      <w:numFmt w:val="decimal"/>
      <w:lvlText w:val="%1.%2.%3.%4"/>
      <w:lvlJc w:val="left"/>
      <w:pPr>
        <w:ind w:left="2100" w:hanging="1080"/>
      </w:pPr>
      <w:rPr>
        <w:rFonts w:hint="default"/>
      </w:rPr>
    </w:lvl>
    <w:lvl w:ilvl="4">
      <w:start w:val="1"/>
      <w:numFmt w:val="decimal"/>
      <w:lvlText w:val="%1.%2.%3.%4.%5"/>
      <w:lvlJc w:val="left"/>
      <w:pPr>
        <w:ind w:left="2800" w:hanging="1440"/>
      </w:pPr>
      <w:rPr>
        <w:rFonts w:hint="default"/>
      </w:rPr>
    </w:lvl>
    <w:lvl w:ilvl="5">
      <w:start w:val="1"/>
      <w:numFmt w:val="decimal"/>
      <w:lvlText w:val="%1.%2.%3.%4.%5.%6"/>
      <w:lvlJc w:val="left"/>
      <w:pPr>
        <w:ind w:left="3500" w:hanging="1800"/>
      </w:pPr>
      <w:rPr>
        <w:rFonts w:hint="default"/>
      </w:rPr>
    </w:lvl>
    <w:lvl w:ilvl="6">
      <w:start w:val="1"/>
      <w:numFmt w:val="decimal"/>
      <w:lvlText w:val="%1.%2.%3.%4.%5.%6.%7"/>
      <w:lvlJc w:val="left"/>
      <w:pPr>
        <w:ind w:left="4200" w:hanging="2160"/>
      </w:pPr>
      <w:rPr>
        <w:rFonts w:hint="default"/>
      </w:rPr>
    </w:lvl>
    <w:lvl w:ilvl="7">
      <w:start w:val="1"/>
      <w:numFmt w:val="decimal"/>
      <w:lvlText w:val="%1.%2.%3.%4.%5.%6.%7.%8"/>
      <w:lvlJc w:val="left"/>
      <w:pPr>
        <w:ind w:left="4540" w:hanging="2160"/>
      </w:pPr>
      <w:rPr>
        <w:rFonts w:hint="default"/>
      </w:rPr>
    </w:lvl>
    <w:lvl w:ilvl="8">
      <w:start w:val="1"/>
      <w:numFmt w:val="decimal"/>
      <w:lvlText w:val="%1.%2.%3.%4.%5.%6.%7.%8.%9"/>
      <w:lvlJc w:val="left"/>
      <w:pPr>
        <w:ind w:left="5240" w:hanging="2520"/>
      </w:pPr>
      <w:rPr>
        <w:rFonts w:hint="default"/>
      </w:rPr>
    </w:lvl>
  </w:abstractNum>
  <w:abstractNum w:abstractNumId="4" w15:restartNumberingAfterBreak="0">
    <w:nsid w:val="4B194B82"/>
    <w:multiLevelType w:val="multilevel"/>
    <w:tmpl w:val="77800582"/>
    <w:lvl w:ilvl="0">
      <w:start w:val="1"/>
      <w:numFmt w:val="decimal"/>
      <w:lvlText w:val="%1."/>
      <w:lvlJc w:val="left"/>
      <w:pPr>
        <w:ind w:left="720" w:hanging="360"/>
      </w:pPr>
      <w:rPr>
        <w:rFonts w:hint="default"/>
      </w:rPr>
    </w:lvl>
    <w:lvl w:ilvl="1">
      <w:start w:val="1"/>
      <w:numFmt w:val="decimal"/>
      <w:isLgl/>
      <w:lvlText w:val="%1.%2."/>
      <w:lvlJc w:val="left"/>
      <w:pPr>
        <w:ind w:left="1080" w:hanging="740"/>
      </w:pPr>
      <w:rPr>
        <w:rFonts w:hint="default"/>
      </w:rPr>
    </w:lvl>
    <w:lvl w:ilvl="2">
      <w:start w:val="1"/>
      <w:numFmt w:val="decimal"/>
      <w:isLgl/>
      <w:lvlText w:val="%1.%2.%3."/>
      <w:lvlJc w:val="left"/>
      <w:pPr>
        <w:ind w:left="1080" w:hanging="74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6955B0E"/>
    <w:multiLevelType w:val="hybridMultilevel"/>
    <w:tmpl w:val="8B4455C2"/>
    <w:lvl w:ilvl="0" w:tplc="BB52BA2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F6109B"/>
    <w:multiLevelType w:val="hybridMultilevel"/>
    <w:tmpl w:val="AB5A1976"/>
    <w:lvl w:ilvl="0" w:tplc="32F0ACB2">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6899967">
    <w:abstractNumId w:val="5"/>
  </w:num>
  <w:num w:numId="2" w16cid:durableId="626620399">
    <w:abstractNumId w:val="4"/>
  </w:num>
  <w:num w:numId="3" w16cid:durableId="1257397695">
    <w:abstractNumId w:val="0"/>
  </w:num>
  <w:num w:numId="4" w16cid:durableId="1626884886">
    <w:abstractNumId w:val="6"/>
  </w:num>
  <w:num w:numId="5" w16cid:durableId="2114282795">
    <w:abstractNumId w:val="2"/>
  </w:num>
  <w:num w:numId="6" w16cid:durableId="1358115846">
    <w:abstractNumId w:val="1"/>
  </w:num>
  <w:num w:numId="7" w16cid:durableId="11918007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CC9"/>
    <w:rsid w:val="00000ED8"/>
    <w:rsid w:val="00001714"/>
    <w:rsid w:val="00010426"/>
    <w:rsid w:val="00012FF3"/>
    <w:rsid w:val="00013C10"/>
    <w:rsid w:val="00015BCC"/>
    <w:rsid w:val="00015C70"/>
    <w:rsid w:val="00017C8B"/>
    <w:rsid w:val="00024EF3"/>
    <w:rsid w:val="00034CB9"/>
    <w:rsid w:val="00040435"/>
    <w:rsid w:val="00042C48"/>
    <w:rsid w:val="0004362C"/>
    <w:rsid w:val="000526DD"/>
    <w:rsid w:val="00055EDB"/>
    <w:rsid w:val="00056E0E"/>
    <w:rsid w:val="00057E55"/>
    <w:rsid w:val="00062373"/>
    <w:rsid w:val="000654AC"/>
    <w:rsid w:val="00073CC4"/>
    <w:rsid w:val="00074377"/>
    <w:rsid w:val="000746E1"/>
    <w:rsid w:val="00086EC8"/>
    <w:rsid w:val="000968BA"/>
    <w:rsid w:val="000A0D6C"/>
    <w:rsid w:val="000A1C61"/>
    <w:rsid w:val="000A3C80"/>
    <w:rsid w:val="000B24B0"/>
    <w:rsid w:val="000B2EA2"/>
    <w:rsid w:val="000B342C"/>
    <w:rsid w:val="000B4921"/>
    <w:rsid w:val="000B6EA9"/>
    <w:rsid w:val="000C1624"/>
    <w:rsid w:val="000C2A31"/>
    <w:rsid w:val="000C3A8E"/>
    <w:rsid w:val="000C5C8E"/>
    <w:rsid w:val="000E01DC"/>
    <w:rsid w:val="000E1637"/>
    <w:rsid w:val="000E3EFA"/>
    <w:rsid w:val="000E6915"/>
    <w:rsid w:val="000E75EB"/>
    <w:rsid w:val="000F14E1"/>
    <w:rsid w:val="000F6A4E"/>
    <w:rsid w:val="001003AE"/>
    <w:rsid w:val="00105D72"/>
    <w:rsid w:val="001063B2"/>
    <w:rsid w:val="00106B09"/>
    <w:rsid w:val="00113D0C"/>
    <w:rsid w:val="00120083"/>
    <w:rsid w:val="001215F9"/>
    <w:rsid w:val="001226F8"/>
    <w:rsid w:val="00125DD7"/>
    <w:rsid w:val="00131C0B"/>
    <w:rsid w:val="00142E70"/>
    <w:rsid w:val="00145A3F"/>
    <w:rsid w:val="001656EC"/>
    <w:rsid w:val="00180218"/>
    <w:rsid w:val="00182C25"/>
    <w:rsid w:val="00185964"/>
    <w:rsid w:val="00191C34"/>
    <w:rsid w:val="00193138"/>
    <w:rsid w:val="00195EBC"/>
    <w:rsid w:val="001A4F38"/>
    <w:rsid w:val="001B11C6"/>
    <w:rsid w:val="001B47F5"/>
    <w:rsid w:val="001C422B"/>
    <w:rsid w:val="001C4AB1"/>
    <w:rsid w:val="001D00F8"/>
    <w:rsid w:val="001D4513"/>
    <w:rsid w:val="001D4CEA"/>
    <w:rsid w:val="001D5181"/>
    <w:rsid w:val="001F14A3"/>
    <w:rsid w:val="00204050"/>
    <w:rsid w:val="00210EAA"/>
    <w:rsid w:val="00213502"/>
    <w:rsid w:val="00220262"/>
    <w:rsid w:val="00223989"/>
    <w:rsid w:val="0022604C"/>
    <w:rsid w:val="00226CDA"/>
    <w:rsid w:val="00231C6F"/>
    <w:rsid w:val="002543E3"/>
    <w:rsid w:val="002626A6"/>
    <w:rsid w:val="00272A37"/>
    <w:rsid w:val="0028564E"/>
    <w:rsid w:val="00295853"/>
    <w:rsid w:val="002C4082"/>
    <w:rsid w:val="002E0477"/>
    <w:rsid w:val="002E6F5E"/>
    <w:rsid w:val="002E7C6C"/>
    <w:rsid w:val="002E7EF9"/>
    <w:rsid w:val="002F0076"/>
    <w:rsid w:val="002F03A8"/>
    <w:rsid w:val="002F1F52"/>
    <w:rsid w:val="00301A82"/>
    <w:rsid w:val="003024B5"/>
    <w:rsid w:val="00305E5C"/>
    <w:rsid w:val="00314A7F"/>
    <w:rsid w:val="0031758E"/>
    <w:rsid w:val="00321EBE"/>
    <w:rsid w:val="00322650"/>
    <w:rsid w:val="00323262"/>
    <w:rsid w:val="003256C8"/>
    <w:rsid w:val="00326024"/>
    <w:rsid w:val="003541EF"/>
    <w:rsid w:val="0036194B"/>
    <w:rsid w:val="00364A80"/>
    <w:rsid w:val="00373182"/>
    <w:rsid w:val="00374EAD"/>
    <w:rsid w:val="00376578"/>
    <w:rsid w:val="00382FCC"/>
    <w:rsid w:val="00385F26"/>
    <w:rsid w:val="003862B7"/>
    <w:rsid w:val="0038783D"/>
    <w:rsid w:val="00391CD9"/>
    <w:rsid w:val="00393068"/>
    <w:rsid w:val="003A48AF"/>
    <w:rsid w:val="003A57B1"/>
    <w:rsid w:val="003A6CA0"/>
    <w:rsid w:val="003B7EAB"/>
    <w:rsid w:val="003C16EF"/>
    <w:rsid w:val="003D0904"/>
    <w:rsid w:val="003D0E80"/>
    <w:rsid w:val="003D11A0"/>
    <w:rsid w:val="003D3BA7"/>
    <w:rsid w:val="003E0AF5"/>
    <w:rsid w:val="003F3202"/>
    <w:rsid w:val="003F7850"/>
    <w:rsid w:val="00414A41"/>
    <w:rsid w:val="00426AFE"/>
    <w:rsid w:val="004278E1"/>
    <w:rsid w:val="00430593"/>
    <w:rsid w:val="00434849"/>
    <w:rsid w:val="00437CB0"/>
    <w:rsid w:val="00451423"/>
    <w:rsid w:val="00453D40"/>
    <w:rsid w:val="004553C4"/>
    <w:rsid w:val="00462486"/>
    <w:rsid w:val="00462E94"/>
    <w:rsid w:val="00465DDD"/>
    <w:rsid w:val="0048449F"/>
    <w:rsid w:val="00486423"/>
    <w:rsid w:val="004869D8"/>
    <w:rsid w:val="004872A9"/>
    <w:rsid w:val="004923CB"/>
    <w:rsid w:val="004965BF"/>
    <w:rsid w:val="004A05E0"/>
    <w:rsid w:val="004A399D"/>
    <w:rsid w:val="004A4F47"/>
    <w:rsid w:val="004A777D"/>
    <w:rsid w:val="004B4728"/>
    <w:rsid w:val="004B6E89"/>
    <w:rsid w:val="004C6AF1"/>
    <w:rsid w:val="004C6D27"/>
    <w:rsid w:val="004C7093"/>
    <w:rsid w:val="004D0D8F"/>
    <w:rsid w:val="004D5C93"/>
    <w:rsid w:val="004E476D"/>
    <w:rsid w:val="004F6C6C"/>
    <w:rsid w:val="00504774"/>
    <w:rsid w:val="00505DDA"/>
    <w:rsid w:val="00507AFE"/>
    <w:rsid w:val="00517567"/>
    <w:rsid w:val="00522191"/>
    <w:rsid w:val="005421F9"/>
    <w:rsid w:val="005424ED"/>
    <w:rsid w:val="00553670"/>
    <w:rsid w:val="005558C5"/>
    <w:rsid w:val="00556B03"/>
    <w:rsid w:val="00560986"/>
    <w:rsid w:val="0056141F"/>
    <w:rsid w:val="00567F09"/>
    <w:rsid w:val="005759B2"/>
    <w:rsid w:val="00576BDF"/>
    <w:rsid w:val="00577180"/>
    <w:rsid w:val="0057792C"/>
    <w:rsid w:val="0058171E"/>
    <w:rsid w:val="00582175"/>
    <w:rsid w:val="005934B3"/>
    <w:rsid w:val="00595980"/>
    <w:rsid w:val="00595C4E"/>
    <w:rsid w:val="005A1928"/>
    <w:rsid w:val="005A375A"/>
    <w:rsid w:val="005A6073"/>
    <w:rsid w:val="005B2AF4"/>
    <w:rsid w:val="005B7941"/>
    <w:rsid w:val="005C3F30"/>
    <w:rsid w:val="005C494D"/>
    <w:rsid w:val="005C7D2E"/>
    <w:rsid w:val="005D2B6C"/>
    <w:rsid w:val="005D2F46"/>
    <w:rsid w:val="005D45EC"/>
    <w:rsid w:val="005D5ECE"/>
    <w:rsid w:val="005E3482"/>
    <w:rsid w:val="005E71E4"/>
    <w:rsid w:val="00602509"/>
    <w:rsid w:val="00603814"/>
    <w:rsid w:val="006157F8"/>
    <w:rsid w:val="00617266"/>
    <w:rsid w:val="006201DF"/>
    <w:rsid w:val="006454C7"/>
    <w:rsid w:val="00645E5E"/>
    <w:rsid w:val="00650D1E"/>
    <w:rsid w:val="0066698E"/>
    <w:rsid w:val="00670A40"/>
    <w:rsid w:val="006735CA"/>
    <w:rsid w:val="00677A6E"/>
    <w:rsid w:val="006905C3"/>
    <w:rsid w:val="00694857"/>
    <w:rsid w:val="006961C6"/>
    <w:rsid w:val="006A2F3C"/>
    <w:rsid w:val="006A49EA"/>
    <w:rsid w:val="006B3934"/>
    <w:rsid w:val="006C230F"/>
    <w:rsid w:val="006C3958"/>
    <w:rsid w:val="006E625A"/>
    <w:rsid w:val="006E7346"/>
    <w:rsid w:val="006F0C5D"/>
    <w:rsid w:val="006F335F"/>
    <w:rsid w:val="006F6673"/>
    <w:rsid w:val="0070597E"/>
    <w:rsid w:val="00710C5B"/>
    <w:rsid w:val="00735B7A"/>
    <w:rsid w:val="00741672"/>
    <w:rsid w:val="00753050"/>
    <w:rsid w:val="0076262D"/>
    <w:rsid w:val="00763D19"/>
    <w:rsid w:val="00765D1D"/>
    <w:rsid w:val="00772142"/>
    <w:rsid w:val="00776EAD"/>
    <w:rsid w:val="007776CE"/>
    <w:rsid w:val="00781987"/>
    <w:rsid w:val="00787BA1"/>
    <w:rsid w:val="0079342A"/>
    <w:rsid w:val="00795EA1"/>
    <w:rsid w:val="007A1C9C"/>
    <w:rsid w:val="007A26B4"/>
    <w:rsid w:val="007A7179"/>
    <w:rsid w:val="007B0C97"/>
    <w:rsid w:val="007C1BA0"/>
    <w:rsid w:val="007C28DE"/>
    <w:rsid w:val="007C4B4D"/>
    <w:rsid w:val="007C7DBC"/>
    <w:rsid w:val="007D3761"/>
    <w:rsid w:val="007D5327"/>
    <w:rsid w:val="007D63D0"/>
    <w:rsid w:val="007F37FF"/>
    <w:rsid w:val="007F588A"/>
    <w:rsid w:val="008114DF"/>
    <w:rsid w:val="0082277E"/>
    <w:rsid w:val="00824AEB"/>
    <w:rsid w:val="008301C3"/>
    <w:rsid w:val="00836E69"/>
    <w:rsid w:val="00836EDD"/>
    <w:rsid w:val="00837615"/>
    <w:rsid w:val="008406D5"/>
    <w:rsid w:val="0084091B"/>
    <w:rsid w:val="00842391"/>
    <w:rsid w:val="00845D43"/>
    <w:rsid w:val="00851E30"/>
    <w:rsid w:val="00864DD2"/>
    <w:rsid w:val="00871EC6"/>
    <w:rsid w:val="008738C9"/>
    <w:rsid w:val="00876699"/>
    <w:rsid w:val="008821FE"/>
    <w:rsid w:val="0088330C"/>
    <w:rsid w:val="00886B80"/>
    <w:rsid w:val="00890A87"/>
    <w:rsid w:val="00892FFD"/>
    <w:rsid w:val="008B27A7"/>
    <w:rsid w:val="008B74A7"/>
    <w:rsid w:val="008C2A2A"/>
    <w:rsid w:val="008C366D"/>
    <w:rsid w:val="008C5C88"/>
    <w:rsid w:val="008D63F3"/>
    <w:rsid w:val="008D6AC8"/>
    <w:rsid w:val="008E243E"/>
    <w:rsid w:val="008F3650"/>
    <w:rsid w:val="008F69E0"/>
    <w:rsid w:val="00906E1B"/>
    <w:rsid w:val="00910A23"/>
    <w:rsid w:val="00917856"/>
    <w:rsid w:val="00917B1C"/>
    <w:rsid w:val="00924CAD"/>
    <w:rsid w:val="00925D0D"/>
    <w:rsid w:val="00936981"/>
    <w:rsid w:val="0094171C"/>
    <w:rsid w:val="009457BC"/>
    <w:rsid w:val="009458A5"/>
    <w:rsid w:val="009506C7"/>
    <w:rsid w:val="00954B37"/>
    <w:rsid w:val="00962858"/>
    <w:rsid w:val="00965D12"/>
    <w:rsid w:val="00980479"/>
    <w:rsid w:val="00980D8C"/>
    <w:rsid w:val="00981D3C"/>
    <w:rsid w:val="00984D1D"/>
    <w:rsid w:val="00986FF7"/>
    <w:rsid w:val="00991354"/>
    <w:rsid w:val="00993127"/>
    <w:rsid w:val="009A6B60"/>
    <w:rsid w:val="009A7941"/>
    <w:rsid w:val="009C3BB4"/>
    <w:rsid w:val="009C4788"/>
    <w:rsid w:val="009C6F0B"/>
    <w:rsid w:val="009D082B"/>
    <w:rsid w:val="009D1CC9"/>
    <w:rsid w:val="009E5750"/>
    <w:rsid w:val="00A045DB"/>
    <w:rsid w:val="00A054B0"/>
    <w:rsid w:val="00A06375"/>
    <w:rsid w:val="00A11029"/>
    <w:rsid w:val="00A14079"/>
    <w:rsid w:val="00A163C2"/>
    <w:rsid w:val="00A34871"/>
    <w:rsid w:val="00A36581"/>
    <w:rsid w:val="00A41FC2"/>
    <w:rsid w:val="00A440A6"/>
    <w:rsid w:val="00A526E7"/>
    <w:rsid w:val="00A62A51"/>
    <w:rsid w:val="00A646F1"/>
    <w:rsid w:val="00A65DC3"/>
    <w:rsid w:val="00A66730"/>
    <w:rsid w:val="00A75F1D"/>
    <w:rsid w:val="00A7673A"/>
    <w:rsid w:val="00A80834"/>
    <w:rsid w:val="00A81FBD"/>
    <w:rsid w:val="00A862B4"/>
    <w:rsid w:val="00A97EBB"/>
    <w:rsid w:val="00AA1E9B"/>
    <w:rsid w:val="00AC1673"/>
    <w:rsid w:val="00AC1FAE"/>
    <w:rsid w:val="00AD4ADC"/>
    <w:rsid w:val="00AE2E5A"/>
    <w:rsid w:val="00AE3037"/>
    <w:rsid w:val="00AE67C4"/>
    <w:rsid w:val="00AF3F32"/>
    <w:rsid w:val="00AF71BC"/>
    <w:rsid w:val="00AF7BFF"/>
    <w:rsid w:val="00B05961"/>
    <w:rsid w:val="00B147E0"/>
    <w:rsid w:val="00B16E48"/>
    <w:rsid w:val="00B255BB"/>
    <w:rsid w:val="00B3190A"/>
    <w:rsid w:val="00B3221A"/>
    <w:rsid w:val="00B32C4F"/>
    <w:rsid w:val="00B32FA9"/>
    <w:rsid w:val="00B408F8"/>
    <w:rsid w:val="00B4250A"/>
    <w:rsid w:val="00B4265B"/>
    <w:rsid w:val="00B438AD"/>
    <w:rsid w:val="00B50412"/>
    <w:rsid w:val="00B51508"/>
    <w:rsid w:val="00B7183F"/>
    <w:rsid w:val="00B73A67"/>
    <w:rsid w:val="00B74607"/>
    <w:rsid w:val="00B800A3"/>
    <w:rsid w:val="00B82764"/>
    <w:rsid w:val="00B91E3D"/>
    <w:rsid w:val="00BB411D"/>
    <w:rsid w:val="00BD0B0A"/>
    <w:rsid w:val="00BD3648"/>
    <w:rsid w:val="00BD6F11"/>
    <w:rsid w:val="00BE0173"/>
    <w:rsid w:val="00BE03FA"/>
    <w:rsid w:val="00BE1A58"/>
    <w:rsid w:val="00BE27B9"/>
    <w:rsid w:val="00BE27DD"/>
    <w:rsid w:val="00BE28E4"/>
    <w:rsid w:val="00BE3F28"/>
    <w:rsid w:val="00BE5E71"/>
    <w:rsid w:val="00BE688D"/>
    <w:rsid w:val="00BE6DCC"/>
    <w:rsid w:val="00BF3CF2"/>
    <w:rsid w:val="00BF6AE3"/>
    <w:rsid w:val="00C00168"/>
    <w:rsid w:val="00C043A1"/>
    <w:rsid w:val="00C04E4F"/>
    <w:rsid w:val="00C21F4B"/>
    <w:rsid w:val="00C23A65"/>
    <w:rsid w:val="00C272B3"/>
    <w:rsid w:val="00C47B7A"/>
    <w:rsid w:val="00C649DF"/>
    <w:rsid w:val="00C662BA"/>
    <w:rsid w:val="00C66488"/>
    <w:rsid w:val="00C7044F"/>
    <w:rsid w:val="00C71BF1"/>
    <w:rsid w:val="00C730D7"/>
    <w:rsid w:val="00C769D5"/>
    <w:rsid w:val="00C93322"/>
    <w:rsid w:val="00CA7F48"/>
    <w:rsid w:val="00CC0F22"/>
    <w:rsid w:val="00CD3536"/>
    <w:rsid w:val="00CD732A"/>
    <w:rsid w:val="00CE32A6"/>
    <w:rsid w:val="00CE6B6E"/>
    <w:rsid w:val="00CF4687"/>
    <w:rsid w:val="00CF4E20"/>
    <w:rsid w:val="00D001F8"/>
    <w:rsid w:val="00D03351"/>
    <w:rsid w:val="00D05826"/>
    <w:rsid w:val="00D10805"/>
    <w:rsid w:val="00D121A8"/>
    <w:rsid w:val="00D12D59"/>
    <w:rsid w:val="00D26DD6"/>
    <w:rsid w:val="00D3020B"/>
    <w:rsid w:val="00D3536A"/>
    <w:rsid w:val="00D36753"/>
    <w:rsid w:val="00D36C8E"/>
    <w:rsid w:val="00D4637B"/>
    <w:rsid w:val="00D524B5"/>
    <w:rsid w:val="00D52842"/>
    <w:rsid w:val="00D54329"/>
    <w:rsid w:val="00D56871"/>
    <w:rsid w:val="00D710C0"/>
    <w:rsid w:val="00D73D45"/>
    <w:rsid w:val="00D74F96"/>
    <w:rsid w:val="00D830FF"/>
    <w:rsid w:val="00D86085"/>
    <w:rsid w:val="00D9426C"/>
    <w:rsid w:val="00D955B1"/>
    <w:rsid w:val="00DA0A7C"/>
    <w:rsid w:val="00DA4418"/>
    <w:rsid w:val="00DB1DB1"/>
    <w:rsid w:val="00DB308C"/>
    <w:rsid w:val="00DB36A5"/>
    <w:rsid w:val="00DB53D3"/>
    <w:rsid w:val="00DC087B"/>
    <w:rsid w:val="00DC4D61"/>
    <w:rsid w:val="00DD5C47"/>
    <w:rsid w:val="00DE0076"/>
    <w:rsid w:val="00DE11EB"/>
    <w:rsid w:val="00DE1B05"/>
    <w:rsid w:val="00DE5792"/>
    <w:rsid w:val="00DE66DE"/>
    <w:rsid w:val="00DE7003"/>
    <w:rsid w:val="00DF5267"/>
    <w:rsid w:val="00E01F17"/>
    <w:rsid w:val="00E02D60"/>
    <w:rsid w:val="00E055DB"/>
    <w:rsid w:val="00E24466"/>
    <w:rsid w:val="00E24D65"/>
    <w:rsid w:val="00E33873"/>
    <w:rsid w:val="00E3691D"/>
    <w:rsid w:val="00E37E85"/>
    <w:rsid w:val="00E451B7"/>
    <w:rsid w:val="00E53828"/>
    <w:rsid w:val="00E56A28"/>
    <w:rsid w:val="00E56A7D"/>
    <w:rsid w:val="00E571C8"/>
    <w:rsid w:val="00E579A1"/>
    <w:rsid w:val="00E63817"/>
    <w:rsid w:val="00E70627"/>
    <w:rsid w:val="00E7069B"/>
    <w:rsid w:val="00E910DD"/>
    <w:rsid w:val="00E918BB"/>
    <w:rsid w:val="00EA1052"/>
    <w:rsid w:val="00EB0ABD"/>
    <w:rsid w:val="00EB1159"/>
    <w:rsid w:val="00EB31EE"/>
    <w:rsid w:val="00EB54EE"/>
    <w:rsid w:val="00EC49B1"/>
    <w:rsid w:val="00EF2F61"/>
    <w:rsid w:val="00EF4657"/>
    <w:rsid w:val="00F00CF1"/>
    <w:rsid w:val="00F05219"/>
    <w:rsid w:val="00F05DD6"/>
    <w:rsid w:val="00F061B7"/>
    <w:rsid w:val="00F11269"/>
    <w:rsid w:val="00F15C8D"/>
    <w:rsid w:val="00F26FE8"/>
    <w:rsid w:val="00F4105B"/>
    <w:rsid w:val="00F414AD"/>
    <w:rsid w:val="00F41BD8"/>
    <w:rsid w:val="00F454CD"/>
    <w:rsid w:val="00F57320"/>
    <w:rsid w:val="00F57F9E"/>
    <w:rsid w:val="00F61268"/>
    <w:rsid w:val="00F70442"/>
    <w:rsid w:val="00F7162E"/>
    <w:rsid w:val="00F722B1"/>
    <w:rsid w:val="00F74163"/>
    <w:rsid w:val="00F74F60"/>
    <w:rsid w:val="00F80CC9"/>
    <w:rsid w:val="00F8568C"/>
    <w:rsid w:val="00F87D30"/>
    <w:rsid w:val="00F91897"/>
    <w:rsid w:val="00F94D8C"/>
    <w:rsid w:val="00F9605C"/>
    <w:rsid w:val="00FA5F2A"/>
    <w:rsid w:val="00FB17E6"/>
    <w:rsid w:val="00FC3968"/>
    <w:rsid w:val="00FC655B"/>
    <w:rsid w:val="00FC7E5F"/>
    <w:rsid w:val="00FD2407"/>
    <w:rsid w:val="00FD341A"/>
    <w:rsid w:val="00FE0D58"/>
    <w:rsid w:val="00FE59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47735B"/>
  <w15:chartTrackingRefBased/>
  <w15:docId w15:val="{2ACE8561-41BC-4FE6-B097-D73B1DF86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871"/>
    <w:rPr>
      <w:rFonts w:ascii="Tahoma" w:hAnsi="Tahoma"/>
      <w:sz w:val="24"/>
    </w:rPr>
  </w:style>
  <w:style w:type="paragraph" w:styleId="Heading1">
    <w:name w:val="heading 1"/>
    <w:basedOn w:val="Normal"/>
    <w:next w:val="Normal"/>
    <w:link w:val="Heading1Char"/>
    <w:autoRedefine/>
    <w:uiPriority w:val="9"/>
    <w:qFormat/>
    <w:rsid w:val="00694857"/>
    <w:pPr>
      <w:keepNext/>
      <w:keepLines/>
      <w:spacing w:before="240" w:after="0"/>
      <w:jc w:val="center"/>
      <w:outlineLvl w:val="0"/>
    </w:pPr>
    <w:rPr>
      <w:rFonts w:eastAsiaTheme="majorEastAsia" w:cs="Tahoma"/>
      <w:color w:val="071A29" w:themeColor="accent5" w:themeShade="80"/>
      <w:sz w:val="48"/>
      <w:szCs w:val="44"/>
    </w:rPr>
  </w:style>
  <w:style w:type="paragraph" w:styleId="Heading2">
    <w:name w:val="heading 2"/>
    <w:basedOn w:val="Normal"/>
    <w:next w:val="Normal"/>
    <w:link w:val="Heading2Char"/>
    <w:autoRedefine/>
    <w:uiPriority w:val="9"/>
    <w:unhideWhenUsed/>
    <w:qFormat/>
    <w:rsid w:val="00694857"/>
    <w:pPr>
      <w:keepNext/>
      <w:keepLines/>
      <w:spacing w:before="40" w:after="0"/>
      <w:outlineLvl w:val="1"/>
    </w:pPr>
    <w:rPr>
      <w:rFonts w:eastAsiaTheme="majorEastAsia" w:cstheme="majorBidi"/>
      <w:color w:val="0A273E" w:themeColor="accent1" w:themeShade="BF"/>
      <w:sz w:val="32"/>
      <w:szCs w:val="26"/>
    </w:rPr>
  </w:style>
  <w:style w:type="paragraph" w:styleId="Heading3">
    <w:name w:val="heading 3"/>
    <w:basedOn w:val="Normal"/>
    <w:next w:val="Normal"/>
    <w:link w:val="Heading3Char"/>
    <w:autoRedefine/>
    <w:uiPriority w:val="9"/>
    <w:unhideWhenUsed/>
    <w:qFormat/>
    <w:rsid w:val="00694857"/>
    <w:pPr>
      <w:keepNext/>
      <w:keepLines/>
      <w:spacing w:before="40" w:after="0"/>
      <w:outlineLvl w:val="2"/>
    </w:pPr>
    <w:rPr>
      <w:rFonts w:eastAsiaTheme="majorEastAsia" w:cs="Arial"/>
      <w:color w:val="0A273E" w:themeColor="accent5" w:themeShade="BF"/>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4857"/>
    <w:rPr>
      <w:rFonts w:ascii="Tahoma" w:eastAsiaTheme="majorEastAsia" w:hAnsi="Tahoma" w:cs="Tahoma"/>
      <w:color w:val="071A29" w:themeColor="accent5" w:themeShade="80"/>
      <w:sz w:val="48"/>
      <w:szCs w:val="44"/>
    </w:rPr>
  </w:style>
  <w:style w:type="character" w:customStyle="1" w:styleId="Heading2Char">
    <w:name w:val="Heading 2 Char"/>
    <w:basedOn w:val="DefaultParagraphFont"/>
    <w:link w:val="Heading2"/>
    <w:uiPriority w:val="9"/>
    <w:rsid w:val="00694857"/>
    <w:rPr>
      <w:rFonts w:ascii="Tahoma" w:eastAsiaTheme="majorEastAsia" w:hAnsi="Tahoma" w:cstheme="majorBidi"/>
      <w:color w:val="0A273E" w:themeColor="accent1" w:themeShade="BF"/>
      <w:sz w:val="32"/>
      <w:szCs w:val="26"/>
    </w:rPr>
  </w:style>
  <w:style w:type="character" w:customStyle="1" w:styleId="Heading3Char">
    <w:name w:val="Heading 3 Char"/>
    <w:basedOn w:val="DefaultParagraphFont"/>
    <w:link w:val="Heading3"/>
    <w:uiPriority w:val="9"/>
    <w:rsid w:val="00694857"/>
    <w:rPr>
      <w:rFonts w:ascii="Tahoma" w:eastAsiaTheme="majorEastAsia" w:hAnsi="Tahoma" w:cs="Arial"/>
      <w:color w:val="0A273E" w:themeColor="accent5" w:themeShade="BF"/>
      <w:sz w:val="28"/>
      <w:szCs w:val="24"/>
    </w:rPr>
  </w:style>
  <w:style w:type="paragraph" w:styleId="Header">
    <w:name w:val="header"/>
    <w:basedOn w:val="Normal"/>
    <w:link w:val="HeaderChar"/>
    <w:uiPriority w:val="99"/>
    <w:unhideWhenUsed/>
    <w:rsid w:val="009D1C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1CC9"/>
    <w:rPr>
      <w:rFonts w:ascii="Tahoma" w:hAnsi="Tahoma"/>
      <w:sz w:val="24"/>
    </w:rPr>
  </w:style>
  <w:style w:type="paragraph" w:styleId="Footer">
    <w:name w:val="footer"/>
    <w:basedOn w:val="Normal"/>
    <w:link w:val="FooterChar"/>
    <w:uiPriority w:val="99"/>
    <w:unhideWhenUsed/>
    <w:rsid w:val="009D1C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1CC9"/>
    <w:rPr>
      <w:rFonts w:ascii="Tahoma" w:hAnsi="Tahoma"/>
      <w:sz w:val="24"/>
    </w:rPr>
  </w:style>
  <w:style w:type="character" w:styleId="Hyperlink">
    <w:name w:val="Hyperlink"/>
    <w:basedOn w:val="DefaultParagraphFont"/>
    <w:uiPriority w:val="99"/>
    <w:unhideWhenUsed/>
    <w:rsid w:val="00AE2E5A"/>
    <w:rPr>
      <w:color w:val="0E3554" w:themeColor="hyperlink"/>
      <w:u w:val="single"/>
    </w:rPr>
  </w:style>
  <w:style w:type="character" w:styleId="UnresolvedMention">
    <w:name w:val="Unresolved Mention"/>
    <w:basedOn w:val="DefaultParagraphFont"/>
    <w:uiPriority w:val="99"/>
    <w:semiHidden/>
    <w:unhideWhenUsed/>
    <w:rsid w:val="00AE2E5A"/>
    <w:rPr>
      <w:color w:val="605E5C"/>
      <w:shd w:val="clear" w:color="auto" w:fill="E1DFDD"/>
    </w:rPr>
  </w:style>
  <w:style w:type="table" w:styleId="TableGrid">
    <w:name w:val="Table Grid"/>
    <w:basedOn w:val="TableNormal"/>
    <w:uiPriority w:val="39"/>
    <w:rsid w:val="00F57F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67F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7F09"/>
    <w:rPr>
      <w:rFonts w:ascii="Segoe UI" w:hAnsi="Segoe UI" w:cs="Segoe UI"/>
      <w:sz w:val="18"/>
      <w:szCs w:val="18"/>
    </w:rPr>
  </w:style>
  <w:style w:type="paragraph" w:styleId="ListParagraph">
    <w:name w:val="List Paragraph"/>
    <w:basedOn w:val="Normal"/>
    <w:uiPriority w:val="34"/>
    <w:qFormat/>
    <w:rsid w:val="005421F9"/>
    <w:pPr>
      <w:ind w:left="720"/>
      <w:contextualSpacing/>
    </w:pPr>
    <w:rPr>
      <w:rFonts w:ascii="Arial" w:hAnsi="Arial"/>
      <w:sz w:val="22"/>
    </w:rPr>
  </w:style>
  <w:style w:type="character" w:styleId="CommentReference">
    <w:name w:val="annotation reference"/>
    <w:basedOn w:val="DefaultParagraphFont"/>
    <w:uiPriority w:val="99"/>
    <w:semiHidden/>
    <w:unhideWhenUsed/>
    <w:rsid w:val="004F6C6C"/>
    <w:rPr>
      <w:sz w:val="16"/>
      <w:szCs w:val="16"/>
    </w:rPr>
  </w:style>
  <w:style w:type="paragraph" w:styleId="CommentText">
    <w:name w:val="annotation text"/>
    <w:basedOn w:val="Normal"/>
    <w:link w:val="CommentTextChar"/>
    <w:uiPriority w:val="99"/>
    <w:unhideWhenUsed/>
    <w:rsid w:val="004F6C6C"/>
    <w:pPr>
      <w:spacing w:line="240" w:lineRule="auto"/>
    </w:pPr>
    <w:rPr>
      <w:sz w:val="20"/>
      <w:szCs w:val="20"/>
    </w:rPr>
  </w:style>
  <w:style w:type="character" w:customStyle="1" w:styleId="CommentTextChar">
    <w:name w:val="Comment Text Char"/>
    <w:basedOn w:val="DefaultParagraphFont"/>
    <w:link w:val="CommentText"/>
    <w:uiPriority w:val="99"/>
    <w:rsid w:val="004F6C6C"/>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4F6C6C"/>
    <w:rPr>
      <w:b/>
      <w:bCs/>
    </w:rPr>
  </w:style>
  <w:style w:type="character" w:customStyle="1" w:styleId="CommentSubjectChar">
    <w:name w:val="Comment Subject Char"/>
    <w:basedOn w:val="CommentTextChar"/>
    <w:link w:val="CommentSubject"/>
    <w:uiPriority w:val="99"/>
    <w:semiHidden/>
    <w:rsid w:val="004F6C6C"/>
    <w:rPr>
      <w:rFonts w:ascii="Tahoma" w:hAnsi="Tahoma"/>
      <w:b/>
      <w:bCs/>
      <w:sz w:val="20"/>
      <w:szCs w:val="20"/>
    </w:rPr>
  </w:style>
  <w:style w:type="paragraph" w:styleId="Revision">
    <w:name w:val="Revision"/>
    <w:hidden/>
    <w:uiPriority w:val="99"/>
    <w:semiHidden/>
    <w:rsid w:val="008301C3"/>
    <w:pPr>
      <w:spacing w:after="0" w:line="240" w:lineRule="auto"/>
    </w:pPr>
    <w:rPr>
      <w:rFonts w:ascii="Tahoma" w:hAnsi="Tahoma"/>
      <w:sz w:val="24"/>
    </w:rPr>
  </w:style>
  <w:style w:type="table" w:customStyle="1" w:styleId="TableGrid1">
    <w:name w:val="Table Grid1"/>
    <w:basedOn w:val="TableNormal"/>
    <w:next w:val="TableGrid"/>
    <w:uiPriority w:val="39"/>
    <w:rsid w:val="004E476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marshall@littlehampton-tc.gov.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s@littlehampton-tc.gov.u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rmarshall@littlehampton-tc.gov.uk" TargetMode="External"/><Relationship Id="rId4" Type="http://schemas.openxmlformats.org/officeDocument/2006/relationships/settings" Target="settings.xml"/><Relationship Id="rId9" Type="http://schemas.openxmlformats.org/officeDocument/2006/relationships/hyperlink" Target="mailto:tenders@littlehampton-tc.gov.uk"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LTC theme">
  <a:themeElements>
    <a:clrScheme name="Custom 1">
      <a:dk1>
        <a:srgbClr val="0E3554"/>
      </a:dk1>
      <a:lt1>
        <a:srgbClr val="00C0C0"/>
      </a:lt1>
      <a:dk2>
        <a:srgbClr val="E6FFFF"/>
      </a:dk2>
      <a:lt2>
        <a:srgbClr val="0E3554"/>
      </a:lt2>
      <a:accent1>
        <a:srgbClr val="0E3554"/>
      </a:accent1>
      <a:accent2>
        <a:srgbClr val="0E3554"/>
      </a:accent2>
      <a:accent3>
        <a:srgbClr val="0E3554"/>
      </a:accent3>
      <a:accent4>
        <a:srgbClr val="0E3554"/>
      </a:accent4>
      <a:accent5>
        <a:srgbClr val="0E3554"/>
      </a:accent5>
      <a:accent6>
        <a:srgbClr val="0E3554"/>
      </a:accent6>
      <a:hlink>
        <a:srgbClr val="0E3554"/>
      </a:hlink>
      <a:folHlink>
        <a:srgbClr val="0E3554"/>
      </a:folHlink>
    </a:clrScheme>
    <a:fontScheme name="Circuit">
      <a:majorFont>
        <a:latin typeface="Tw Cen MT" panose="020B0602020104020603"/>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w Cen MT" panose="020B06020201040206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Circuit">
      <a:fillStyleLst>
        <a:solidFill>
          <a:schemeClr val="phClr"/>
        </a:solidFill>
        <a:gradFill rotWithShape="1">
          <a:gsLst>
            <a:gs pos="0">
              <a:schemeClr val="phClr">
                <a:tint val="58000"/>
                <a:satMod val="108000"/>
                <a:lumMod val="110000"/>
              </a:schemeClr>
            </a:gs>
            <a:gs pos="100000">
              <a:schemeClr val="phClr">
                <a:tint val="81000"/>
                <a:satMod val="109000"/>
                <a:lumMod val="105000"/>
              </a:schemeClr>
            </a:gs>
          </a:gsLst>
          <a:lin ang="5040000" scaled="0"/>
        </a:gradFill>
        <a:gradFill rotWithShape="1">
          <a:gsLst>
            <a:gs pos="0">
              <a:schemeClr val="phClr">
                <a:tint val="94000"/>
                <a:satMod val="105000"/>
                <a:lumMod val="102000"/>
              </a:schemeClr>
            </a:gs>
            <a:gs pos="100000">
              <a:schemeClr val="phClr">
                <a:shade val="74000"/>
                <a:satMod val="128000"/>
                <a:lumMod val="10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98000"/>
                <a:hueMod val="94000"/>
                <a:satMod val="148000"/>
                <a:lumMod val="150000"/>
              </a:schemeClr>
            </a:gs>
            <a:gs pos="100000">
              <a:schemeClr val="phClr">
                <a:shade val="92000"/>
                <a:hueMod val="104000"/>
                <a:satMod val="140000"/>
                <a:lumMod val="68000"/>
              </a:schemeClr>
            </a:gs>
          </a:gsLst>
          <a:lin ang="5040000" scaled="0"/>
        </a:gradFill>
        <a:blipFill>
          <a:blip xmlns:r="http://schemas.openxmlformats.org/officeDocument/2006/relationships" r:embed="rId1">
            <a:duotone>
              <a:schemeClr val="phClr">
                <a:shade val="88000"/>
                <a:hueMod val="106000"/>
                <a:satMod val="140000"/>
                <a:lumMod val="54000"/>
              </a:schemeClr>
              <a:schemeClr val="phClr">
                <a:tint val="98000"/>
                <a:hueMod val="90000"/>
                <a:satMod val="150000"/>
                <a:lumMod val="160000"/>
              </a:schemeClr>
            </a:duotone>
          </a:blip>
          <a:stretch/>
        </a:blipFill>
      </a:bgFillStyleLst>
    </a:fmtScheme>
  </a:themeElements>
  <a:objectDefaults/>
  <a:extraClrSchemeLst/>
  <a:extLst>
    <a:ext uri="{05A4C25C-085E-4340-85A3-A5531E510DB2}">
      <thm15:themeFamily xmlns:thm15="http://schemas.microsoft.com/office/thememl/2012/main" name="Circuit" id="{0AC2F7E7-15F5-431C-B2A2-456FE929F56C}" vid="{0911B802-464C-4241-8DD9-B60FF88E379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C3A15C-25D7-4F7D-94A4-1490CB140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3677</Words>
  <Characters>20449</Characters>
  <Application>Microsoft Office Word</Application>
  <DocSecurity>0</DocSecurity>
  <Lines>929</Lines>
  <Paragraphs>473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Holloway</dc:creator>
  <cp:keywords/>
  <dc:description/>
  <cp:lastModifiedBy>Rachel Marshall</cp:lastModifiedBy>
  <cp:revision>2</cp:revision>
  <cp:lastPrinted>2026-02-04T12:16:00Z</cp:lastPrinted>
  <dcterms:created xsi:type="dcterms:W3CDTF">2026-02-19T10:12:00Z</dcterms:created>
  <dcterms:modified xsi:type="dcterms:W3CDTF">2026-02-19T10:12:00Z</dcterms:modified>
</cp:coreProperties>
</file>