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0FE36C25" w:rsidR="00F7174D" w:rsidRPr="006F75C9" w:rsidRDefault="0E613E51" w:rsidP="00F7174D">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14:paraId="66F333C7" w14:textId="77777777" w:rsidR="00F7174D" w:rsidRPr="006F75C9" w:rsidRDefault="00F7174D" w:rsidP="007D70D4">
      <w:pPr>
        <w:pStyle w:val="BodyText"/>
        <w:rPr>
          <w:rFonts w:ascii="Arial" w:hAnsi="Arial" w:cs="Arial"/>
          <w:szCs w:val="24"/>
        </w:rPr>
      </w:pPr>
    </w:p>
    <w:p w14:paraId="7FA54861" w14:textId="5CF21497" w:rsidR="00FC6617" w:rsidRPr="006F75C9" w:rsidRDefault="0CEEC560" w:rsidP="4B2B82A7">
      <w:pPr>
        <w:pStyle w:val="Default"/>
        <w:jc w:val="center"/>
        <w:rPr>
          <w:b/>
          <w:bCs/>
          <w:caps/>
        </w:rPr>
      </w:pPr>
      <w:r w:rsidRPr="43B42EBF">
        <w:rPr>
          <w:b/>
          <w:bCs/>
          <w:caps/>
          <w:color w:val="auto"/>
          <w:lang w:val="en-GB"/>
        </w:rPr>
        <w:t>Request for Quotation</w:t>
      </w:r>
    </w:p>
    <w:p w14:paraId="5FD1A0F1" w14:textId="3F692D26" w:rsidR="43B42EBF" w:rsidRDefault="43B42EBF" w:rsidP="43B42EBF">
      <w:pPr>
        <w:pStyle w:val="Default"/>
        <w:jc w:val="center"/>
        <w:rPr>
          <w:b/>
          <w:bCs/>
          <w:caps/>
          <w:color w:val="auto"/>
          <w:lang w:val="en-GB"/>
        </w:rPr>
      </w:pPr>
    </w:p>
    <w:p w14:paraId="219B6B04" w14:textId="1BB59ED9" w:rsidR="006B3639" w:rsidRPr="009C3D2C" w:rsidRDefault="006B3639" w:rsidP="006B3639">
      <w:pPr>
        <w:jc w:val="center"/>
        <w:rPr>
          <w:rFonts w:ascii="Arial" w:hAnsi="Arial" w:cs="Arial"/>
          <w:b/>
          <w:bCs/>
          <w:sz w:val="36"/>
          <w:szCs w:val="36"/>
          <w:u w:val="single"/>
        </w:rPr>
        <w:sectPr w:rsidR="006B3639" w:rsidRPr="009C3D2C" w:rsidSect="006B363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60"/>
        </w:sectPr>
      </w:pPr>
      <w:r w:rsidRPr="009C3D2C">
        <w:rPr>
          <w:rFonts w:ascii="Arial" w:hAnsi="Arial" w:cs="Arial"/>
          <w:b/>
          <w:bCs/>
          <w:sz w:val="36"/>
          <w:szCs w:val="36"/>
          <w:u w:val="single"/>
        </w:rPr>
        <w:t>North Northa</w:t>
      </w:r>
      <w:r w:rsidR="00075E48">
        <w:rPr>
          <w:rFonts w:ascii="Arial" w:hAnsi="Arial" w:cs="Arial"/>
          <w:b/>
          <w:bCs/>
          <w:sz w:val="36"/>
          <w:szCs w:val="36"/>
          <w:u w:val="single"/>
        </w:rPr>
        <w:t>mptonshire Council -</w:t>
      </w:r>
      <w:r w:rsidRPr="009C3D2C">
        <w:rPr>
          <w:rFonts w:ascii="Arial" w:hAnsi="Arial" w:cs="Arial"/>
          <w:b/>
          <w:bCs/>
          <w:sz w:val="36"/>
          <w:szCs w:val="36"/>
          <w:u w:val="single"/>
        </w:rPr>
        <w:t xml:space="preserve"> Family Hubs </w:t>
      </w:r>
      <w:r>
        <w:rPr>
          <w:rFonts w:ascii="Arial" w:hAnsi="Arial" w:cs="Arial"/>
          <w:b/>
          <w:bCs/>
          <w:sz w:val="36"/>
          <w:szCs w:val="36"/>
          <w:u w:val="single"/>
        </w:rPr>
        <w:br/>
      </w:r>
      <w:r w:rsidRPr="009C3D2C">
        <w:rPr>
          <w:rFonts w:ascii="Arial" w:hAnsi="Arial" w:cs="Arial"/>
          <w:b/>
          <w:bCs/>
          <w:sz w:val="36"/>
          <w:szCs w:val="36"/>
          <w:u w:val="single"/>
        </w:rPr>
        <w:t xml:space="preserve">Evaluating the Effectiveness of Funded Services </w:t>
      </w:r>
    </w:p>
    <w:sdt>
      <w:sdtPr>
        <w:rPr>
          <w:rFonts w:ascii="Arial" w:eastAsia="Times New Roman" w:hAnsi="Arial" w:cs="Arial"/>
          <w:caps w:val="0"/>
          <w:noProof/>
          <w:color w:val="auto"/>
          <w:sz w:val="24"/>
          <w:szCs w:val="24"/>
          <w:lang w:val="en-GB"/>
        </w:rPr>
        <w:id w:val="1170336582"/>
        <w:docPartObj>
          <w:docPartGallery w:val="Table of Contents"/>
          <w:docPartUnique/>
        </w:docPartObj>
      </w:sdtPr>
      <w:sdtEndPr/>
      <w:sdtContent>
        <w:p w14:paraId="72A9E724" w14:textId="020589D0" w:rsidR="00957EAC" w:rsidRPr="006F75C9" w:rsidRDefault="00957EAC">
          <w:pPr>
            <w:pStyle w:val="TOCHeading"/>
            <w:rPr>
              <w:rFonts w:ascii="Arial" w:hAnsi="Arial" w:cs="Arial"/>
              <w:b/>
              <w:bCs/>
              <w:sz w:val="24"/>
              <w:szCs w:val="24"/>
            </w:rPr>
          </w:pPr>
          <w:r w:rsidRPr="0AF8D346">
            <w:rPr>
              <w:rFonts w:ascii="Arial" w:hAnsi="Arial" w:cs="Arial"/>
              <w:b/>
              <w:bCs/>
              <w:sz w:val="24"/>
              <w:szCs w:val="24"/>
            </w:rPr>
            <w:t>Contents</w:t>
          </w:r>
        </w:p>
        <w:p w14:paraId="6F2C7FF8" w14:textId="2513CFB0" w:rsidR="00676837" w:rsidRDefault="00770381">
          <w:pPr>
            <w:pStyle w:val="TOC1"/>
            <w:rPr>
              <w:rFonts w:asciiTheme="minorHAnsi" w:eastAsiaTheme="minorEastAsia" w:hAnsiTheme="minorHAnsi" w:cstheme="minorBidi"/>
              <w:b w:val="0"/>
              <w:bCs w:val="0"/>
              <w:kern w:val="2"/>
              <w14:ligatures w14:val="standardContextual"/>
            </w:rPr>
          </w:pPr>
          <w:r>
            <w:fldChar w:fldCharType="begin"/>
          </w:r>
          <w:r w:rsidR="00182E60">
            <w:instrText>TOC \o "1-3" \h \z \u</w:instrText>
          </w:r>
          <w:r>
            <w:fldChar w:fldCharType="separate"/>
          </w:r>
          <w:hyperlink w:anchor="_Toc184001405" w:history="1">
            <w:r w:rsidR="00676837" w:rsidRPr="009E768B">
              <w:rPr>
                <w:rStyle w:val="Hyperlink"/>
                <w:rFonts w:eastAsia="Arial"/>
              </w:rPr>
              <w:t>Section 1: Introduction</w:t>
            </w:r>
            <w:r w:rsidR="00676837">
              <w:rPr>
                <w:webHidden/>
              </w:rPr>
              <w:tab/>
            </w:r>
            <w:r w:rsidR="00676837">
              <w:rPr>
                <w:webHidden/>
              </w:rPr>
              <w:fldChar w:fldCharType="begin"/>
            </w:r>
            <w:r w:rsidR="00676837">
              <w:rPr>
                <w:webHidden/>
              </w:rPr>
              <w:instrText xml:space="preserve"> PAGEREF _Toc184001405 \h </w:instrText>
            </w:r>
            <w:r w:rsidR="00676837">
              <w:rPr>
                <w:webHidden/>
              </w:rPr>
            </w:r>
            <w:r w:rsidR="00676837">
              <w:rPr>
                <w:webHidden/>
              </w:rPr>
              <w:fldChar w:fldCharType="separate"/>
            </w:r>
            <w:r w:rsidR="00676837">
              <w:rPr>
                <w:webHidden/>
              </w:rPr>
              <w:t>3</w:t>
            </w:r>
            <w:r w:rsidR="00676837">
              <w:rPr>
                <w:webHidden/>
              </w:rPr>
              <w:fldChar w:fldCharType="end"/>
            </w:r>
          </w:hyperlink>
        </w:p>
        <w:p w14:paraId="19363DDD" w14:textId="0A17D494" w:rsidR="00676837" w:rsidRDefault="00075E48">
          <w:pPr>
            <w:pStyle w:val="TOC2"/>
            <w:rPr>
              <w:rFonts w:asciiTheme="minorHAnsi" w:eastAsiaTheme="minorEastAsia" w:hAnsiTheme="minorHAnsi" w:cstheme="minorBidi"/>
              <w:kern w:val="2"/>
              <w14:ligatures w14:val="standardContextual"/>
            </w:rPr>
          </w:pPr>
          <w:hyperlink w:anchor="_Toc184001406" w:history="1">
            <w:r w:rsidR="00676837" w:rsidRPr="009E768B">
              <w:rPr>
                <w:rStyle w:val="Hyperlink"/>
                <w:rFonts w:eastAsia="Arial"/>
              </w:rPr>
              <w:t>1.</w:t>
            </w:r>
            <w:r w:rsidR="00676837">
              <w:rPr>
                <w:rFonts w:asciiTheme="minorHAnsi" w:eastAsiaTheme="minorEastAsia" w:hAnsiTheme="minorHAnsi" w:cstheme="minorBidi"/>
                <w:kern w:val="2"/>
                <w14:ligatures w14:val="standardContextual"/>
              </w:rPr>
              <w:tab/>
            </w:r>
            <w:r w:rsidR="00676837" w:rsidRPr="009E768B">
              <w:rPr>
                <w:rStyle w:val="Hyperlink"/>
                <w:rFonts w:eastAsia="Arial"/>
              </w:rPr>
              <w:t>General Requirements</w:t>
            </w:r>
            <w:r w:rsidR="00676837">
              <w:rPr>
                <w:webHidden/>
              </w:rPr>
              <w:tab/>
            </w:r>
            <w:r w:rsidR="00676837">
              <w:rPr>
                <w:webHidden/>
              </w:rPr>
              <w:fldChar w:fldCharType="begin"/>
            </w:r>
            <w:r w:rsidR="00676837">
              <w:rPr>
                <w:webHidden/>
              </w:rPr>
              <w:instrText xml:space="preserve"> PAGEREF _Toc184001406 \h </w:instrText>
            </w:r>
            <w:r w:rsidR="00676837">
              <w:rPr>
                <w:webHidden/>
              </w:rPr>
            </w:r>
            <w:r w:rsidR="00676837">
              <w:rPr>
                <w:webHidden/>
              </w:rPr>
              <w:fldChar w:fldCharType="separate"/>
            </w:r>
            <w:r w:rsidR="00676837">
              <w:rPr>
                <w:webHidden/>
              </w:rPr>
              <w:t>3</w:t>
            </w:r>
            <w:r w:rsidR="00676837">
              <w:rPr>
                <w:webHidden/>
              </w:rPr>
              <w:fldChar w:fldCharType="end"/>
            </w:r>
          </w:hyperlink>
        </w:p>
        <w:p w14:paraId="50F008FF" w14:textId="27F583BF" w:rsidR="00676837" w:rsidRDefault="00075E48">
          <w:pPr>
            <w:pStyle w:val="TOC2"/>
            <w:rPr>
              <w:rFonts w:asciiTheme="minorHAnsi" w:eastAsiaTheme="minorEastAsia" w:hAnsiTheme="minorHAnsi" w:cstheme="minorBidi"/>
              <w:kern w:val="2"/>
              <w14:ligatures w14:val="standardContextual"/>
            </w:rPr>
          </w:pPr>
          <w:hyperlink w:anchor="_Toc184001407" w:history="1">
            <w:r w:rsidR="00676837" w:rsidRPr="009E768B">
              <w:rPr>
                <w:rStyle w:val="Hyperlink"/>
              </w:rPr>
              <w:t>2.</w:t>
            </w:r>
            <w:r w:rsidR="00676837">
              <w:rPr>
                <w:rFonts w:asciiTheme="minorHAnsi" w:eastAsiaTheme="minorEastAsia" w:hAnsiTheme="minorHAnsi" w:cstheme="minorBidi"/>
                <w:kern w:val="2"/>
                <w14:ligatures w14:val="standardContextual"/>
              </w:rPr>
              <w:tab/>
            </w:r>
            <w:r w:rsidR="00676837" w:rsidRPr="009E768B">
              <w:rPr>
                <w:rStyle w:val="Hyperlink"/>
              </w:rPr>
              <w:t>Procurement Timetable</w:t>
            </w:r>
            <w:r w:rsidR="00676837">
              <w:rPr>
                <w:webHidden/>
              </w:rPr>
              <w:tab/>
            </w:r>
            <w:r w:rsidR="00676837">
              <w:rPr>
                <w:webHidden/>
              </w:rPr>
              <w:fldChar w:fldCharType="begin"/>
            </w:r>
            <w:r w:rsidR="00676837">
              <w:rPr>
                <w:webHidden/>
              </w:rPr>
              <w:instrText xml:space="preserve"> PAGEREF _Toc184001407 \h </w:instrText>
            </w:r>
            <w:r w:rsidR="00676837">
              <w:rPr>
                <w:webHidden/>
              </w:rPr>
            </w:r>
            <w:r w:rsidR="00676837">
              <w:rPr>
                <w:webHidden/>
              </w:rPr>
              <w:fldChar w:fldCharType="separate"/>
            </w:r>
            <w:r w:rsidR="00676837">
              <w:rPr>
                <w:webHidden/>
              </w:rPr>
              <w:t>5</w:t>
            </w:r>
            <w:r w:rsidR="00676837">
              <w:rPr>
                <w:webHidden/>
              </w:rPr>
              <w:fldChar w:fldCharType="end"/>
            </w:r>
          </w:hyperlink>
        </w:p>
        <w:p w14:paraId="239603F1" w14:textId="5E5B3749" w:rsidR="00676837" w:rsidRDefault="00075E48">
          <w:pPr>
            <w:pStyle w:val="TOC2"/>
            <w:rPr>
              <w:rFonts w:asciiTheme="minorHAnsi" w:eastAsiaTheme="minorEastAsia" w:hAnsiTheme="minorHAnsi" w:cstheme="minorBidi"/>
              <w:kern w:val="2"/>
              <w14:ligatures w14:val="standardContextual"/>
            </w:rPr>
          </w:pPr>
          <w:hyperlink w:anchor="_Toc184001408" w:history="1">
            <w:r w:rsidR="00676837" w:rsidRPr="009E768B">
              <w:rPr>
                <w:rStyle w:val="Hyperlink"/>
              </w:rPr>
              <w:t>3.</w:t>
            </w:r>
            <w:r w:rsidR="00676837">
              <w:rPr>
                <w:rFonts w:asciiTheme="minorHAnsi" w:eastAsiaTheme="minorEastAsia" w:hAnsiTheme="minorHAnsi" w:cstheme="minorBidi"/>
                <w:kern w:val="2"/>
                <w14:ligatures w14:val="standardContextual"/>
              </w:rPr>
              <w:tab/>
            </w:r>
            <w:r w:rsidR="00676837" w:rsidRPr="009E768B">
              <w:rPr>
                <w:rStyle w:val="Hyperlink"/>
              </w:rPr>
              <w:t>Clarification Questions</w:t>
            </w:r>
            <w:r w:rsidR="00676837">
              <w:rPr>
                <w:webHidden/>
              </w:rPr>
              <w:tab/>
            </w:r>
            <w:r w:rsidR="00676837">
              <w:rPr>
                <w:webHidden/>
              </w:rPr>
              <w:fldChar w:fldCharType="begin"/>
            </w:r>
            <w:r w:rsidR="00676837">
              <w:rPr>
                <w:webHidden/>
              </w:rPr>
              <w:instrText xml:space="preserve"> PAGEREF _Toc184001408 \h </w:instrText>
            </w:r>
            <w:r w:rsidR="00676837">
              <w:rPr>
                <w:webHidden/>
              </w:rPr>
            </w:r>
            <w:r w:rsidR="00676837">
              <w:rPr>
                <w:webHidden/>
              </w:rPr>
              <w:fldChar w:fldCharType="separate"/>
            </w:r>
            <w:r w:rsidR="00676837">
              <w:rPr>
                <w:webHidden/>
              </w:rPr>
              <w:t>5</w:t>
            </w:r>
            <w:r w:rsidR="00676837">
              <w:rPr>
                <w:webHidden/>
              </w:rPr>
              <w:fldChar w:fldCharType="end"/>
            </w:r>
          </w:hyperlink>
        </w:p>
        <w:p w14:paraId="4D21FE34" w14:textId="799B9373" w:rsidR="00676837" w:rsidRDefault="00075E48">
          <w:pPr>
            <w:pStyle w:val="TOC2"/>
            <w:rPr>
              <w:rFonts w:asciiTheme="minorHAnsi" w:eastAsiaTheme="minorEastAsia" w:hAnsiTheme="minorHAnsi" w:cstheme="minorBidi"/>
              <w:kern w:val="2"/>
              <w14:ligatures w14:val="standardContextual"/>
            </w:rPr>
          </w:pPr>
          <w:hyperlink w:anchor="_Toc184001409" w:history="1">
            <w:r w:rsidR="00676837" w:rsidRPr="009E768B">
              <w:rPr>
                <w:rStyle w:val="Hyperlink"/>
              </w:rPr>
              <w:t>4.</w:t>
            </w:r>
            <w:r w:rsidR="00676837">
              <w:rPr>
                <w:rFonts w:asciiTheme="minorHAnsi" w:eastAsiaTheme="minorEastAsia" w:hAnsiTheme="minorHAnsi" w:cstheme="minorBidi"/>
                <w:kern w:val="2"/>
                <w14:ligatures w14:val="standardContextual"/>
              </w:rPr>
              <w:tab/>
            </w:r>
            <w:r w:rsidR="00676837" w:rsidRPr="009E768B">
              <w:rPr>
                <w:rStyle w:val="Hyperlink"/>
              </w:rPr>
              <w:t>Quotation Responses</w:t>
            </w:r>
            <w:r w:rsidR="00676837">
              <w:rPr>
                <w:webHidden/>
              </w:rPr>
              <w:tab/>
            </w:r>
            <w:r w:rsidR="00676837">
              <w:rPr>
                <w:webHidden/>
              </w:rPr>
              <w:fldChar w:fldCharType="begin"/>
            </w:r>
            <w:r w:rsidR="00676837">
              <w:rPr>
                <w:webHidden/>
              </w:rPr>
              <w:instrText xml:space="preserve"> PAGEREF _Toc184001409 \h </w:instrText>
            </w:r>
            <w:r w:rsidR="00676837">
              <w:rPr>
                <w:webHidden/>
              </w:rPr>
            </w:r>
            <w:r w:rsidR="00676837">
              <w:rPr>
                <w:webHidden/>
              </w:rPr>
              <w:fldChar w:fldCharType="separate"/>
            </w:r>
            <w:r w:rsidR="00676837">
              <w:rPr>
                <w:webHidden/>
              </w:rPr>
              <w:t>6</w:t>
            </w:r>
            <w:r w:rsidR="00676837">
              <w:rPr>
                <w:webHidden/>
              </w:rPr>
              <w:fldChar w:fldCharType="end"/>
            </w:r>
          </w:hyperlink>
        </w:p>
        <w:p w14:paraId="2C21FFF0" w14:textId="51B51940" w:rsidR="00676837" w:rsidRDefault="00075E48">
          <w:pPr>
            <w:pStyle w:val="TOC2"/>
            <w:rPr>
              <w:rFonts w:asciiTheme="minorHAnsi" w:eastAsiaTheme="minorEastAsia" w:hAnsiTheme="minorHAnsi" w:cstheme="minorBidi"/>
              <w:kern w:val="2"/>
              <w14:ligatures w14:val="standardContextual"/>
            </w:rPr>
          </w:pPr>
          <w:hyperlink w:anchor="_Toc184001410" w:history="1">
            <w:r w:rsidR="00676837" w:rsidRPr="009E768B">
              <w:rPr>
                <w:rStyle w:val="Hyperlink"/>
              </w:rPr>
              <w:t>5.</w:t>
            </w:r>
            <w:r w:rsidR="00676837">
              <w:rPr>
                <w:rFonts w:asciiTheme="minorHAnsi" w:eastAsiaTheme="minorEastAsia" w:hAnsiTheme="minorHAnsi" w:cstheme="minorBidi"/>
                <w:kern w:val="2"/>
                <w14:ligatures w14:val="standardContextual"/>
              </w:rPr>
              <w:tab/>
            </w:r>
            <w:r w:rsidR="00676837" w:rsidRPr="009E768B">
              <w:rPr>
                <w:rStyle w:val="Hyperlink"/>
              </w:rPr>
              <w:t>Evaluation of Quotations</w:t>
            </w:r>
            <w:r w:rsidR="00676837">
              <w:rPr>
                <w:webHidden/>
              </w:rPr>
              <w:tab/>
            </w:r>
            <w:r w:rsidR="00676837">
              <w:rPr>
                <w:webHidden/>
              </w:rPr>
              <w:fldChar w:fldCharType="begin"/>
            </w:r>
            <w:r w:rsidR="00676837">
              <w:rPr>
                <w:webHidden/>
              </w:rPr>
              <w:instrText xml:space="preserve"> PAGEREF _Toc184001410 \h </w:instrText>
            </w:r>
            <w:r w:rsidR="00676837">
              <w:rPr>
                <w:webHidden/>
              </w:rPr>
            </w:r>
            <w:r w:rsidR="00676837">
              <w:rPr>
                <w:webHidden/>
              </w:rPr>
              <w:fldChar w:fldCharType="separate"/>
            </w:r>
            <w:r w:rsidR="00676837">
              <w:rPr>
                <w:webHidden/>
              </w:rPr>
              <w:t>6</w:t>
            </w:r>
            <w:r w:rsidR="00676837">
              <w:rPr>
                <w:webHidden/>
              </w:rPr>
              <w:fldChar w:fldCharType="end"/>
            </w:r>
          </w:hyperlink>
        </w:p>
        <w:p w14:paraId="2F645502" w14:textId="611456E0" w:rsidR="00676837" w:rsidRDefault="00075E48">
          <w:pPr>
            <w:pStyle w:val="TOC1"/>
            <w:rPr>
              <w:rFonts w:asciiTheme="minorHAnsi" w:eastAsiaTheme="minorEastAsia" w:hAnsiTheme="minorHAnsi" w:cstheme="minorBidi"/>
              <w:b w:val="0"/>
              <w:bCs w:val="0"/>
              <w:kern w:val="2"/>
              <w14:ligatures w14:val="standardContextual"/>
            </w:rPr>
          </w:pPr>
          <w:hyperlink w:anchor="_Toc184001411" w:history="1">
            <w:r w:rsidR="00676837" w:rsidRPr="009E768B">
              <w:rPr>
                <w:rStyle w:val="Hyperlink"/>
              </w:rPr>
              <w:t>Section 2: Specification</w:t>
            </w:r>
            <w:r w:rsidR="00676837">
              <w:rPr>
                <w:webHidden/>
              </w:rPr>
              <w:tab/>
            </w:r>
            <w:r w:rsidR="00676837">
              <w:rPr>
                <w:webHidden/>
              </w:rPr>
              <w:fldChar w:fldCharType="begin"/>
            </w:r>
            <w:r w:rsidR="00676837">
              <w:rPr>
                <w:webHidden/>
              </w:rPr>
              <w:instrText xml:space="preserve"> PAGEREF _Toc184001411 \h </w:instrText>
            </w:r>
            <w:r w:rsidR="00676837">
              <w:rPr>
                <w:webHidden/>
              </w:rPr>
            </w:r>
            <w:r w:rsidR="00676837">
              <w:rPr>
                <w:webHidden/>
              </w:rPr>
              <w:fldChar w:fldCharType="separate"/>
            </w:r>
            <w:r w:rsidR="00676837">
              <w:rPr>
                <w:webHidden/>
              </w:rPr>
              <w:t>8</w:t>
            </w:r>
            <w:r w:rsidR="00676837">
              <w:rPr>
                <w:webHidden/>
              </w:rPr>
              <w:fldChar w:fldCharType="end"/>
            </w:r>
          </w:hyperlink>
        </w:p>
        <w:p w14:paraId="371DF7C2" w14:textId="5B21C1B3" w:rsidR="00676837" w:rsidRDefault="00075E48">
          <w:pPr>
            <w:pStyle w:val="TOC2"/>
            <w:rPr>
              <w:rFonts w:asciiTheme="minorHAnsi" w:eastAsiaTheme="minorEastAsia" w:hAnsiTheme="minorHAnsi" w:cstheme="minorBidi"/>
              <w:kern w:val="2"/>
              <w14:ligatures w14:val="standardContextual"/>
            </w:rPr>
          </w:pPr>
          <w:hyperlink w:anchor="_Toc184001412" w:history="1">
            <w:r w:rsidR="00676837" w:rsidRPr="009E768B">
              <w:rPr>
                <w:rStyle w:val="Hyperlink"/>
              </w:rPr>
              <w:t>1.</w:t>
            </w:r>
            <w:r w:rsidR="00676837">
              <w:rPr>
                <w:rFonts w:asciiTheme="minorHAnsi" w:eastAsiaTheme="minorEastAsia" w:hAnsiTheme="minorHAnsi" w:cstheme="minorBidi"/>
                <w:kern w:val="2"/>
                <w14:ligatures w14:val="standardContextual"/>
              </w:rPr>
              <w:tab/>
            </w:r>
            <w:r w:rsidR="00676837" w:rsidRPr="009E768B">
              <w:rPr>
                <w:rStyle w:val="Hyperlink"/>
              </w:rPr>
              <w:t>Introduction and Background</w:t>
            </w:r>
            <w:r w:rsidR="00676837">
              <w:rPr>
                <w:webHidden/>
              </w:rPr>
              <w:tab/>
            </w:r>
            <w:r w:rsidR="00676837">
              <w:rPr>
                <w:webHidden/>
              </w:rPr>
              <w:fldChar w:fldCharType="begin"/>
            </w:r>
            <w:r w:rsidR="00676837">
              <w:rPr>
                <w:webHidden/>
              </w:rPr>
              <w:instrText xml:space="preserve"> PAGEREF _Toc184001412 \h </w:instrText>
            </w:r>
            <w:r w:rsidR="00676837">
              <w:rPr>
                <w:webHidden/>
              </w:rPr>
            </w:r>
            <w:r w:rsidR="00676837">
              <w:rPr>
                <w:webHidden/>
              </w:rPr>
              <w:fldChar w:fldCharType="separate"/>
            </w:r>
            <w:r w:rsidR="00676837">
              <w:rPr>
                <w:webHidden/>
              </w:rPr>
              <w:t>8</w:t>
            </w:r>
            <w:r w:rsidR="00676837">
              <w:rPr>
                <w:webHidden/>
              </w:rPr>
              <w:fldChar w:fldCharType="end"/>
            </w:r>
          </w:hyperlink>
        </w:p>
        <w:p w14:paraId="13B692A3" w14:textId="1873895A" w:rsidR="00676837" w:rsidRDefault="00075E48">
          <w:pPr>
            <w:pStyle w:val="TOC1"/>
            <w:rPr>
              <w:rFonts w:asciiTheme="minorHAnsi" w:eastAsiaTheme="minorEastAsia" w:hAnsiTheme="minorHAnsi" w:cstheme="minorBidi"/>
              <w:b w:val="0"/>
              <w:bCs w:val="0"/>
              <w:kern w:val="2"/>
              <w14:ligatures w14:val="standardContextual"/>
            </w:rPr>
          </w:pPr>
          <w:hyperlink w:anchor="_Toc184001413" w:history="1">
            <w:r w:rsidR="00676837" w:rsidRPr="009E768B">
              <w:rPr>
                <w:rStyle w:val="Hyperlink"/>
              </w:rPr>
              <w:t>Section 3: Supporting Information</w:t>
            </w:r>
            <w:r w:rsidR="00676837">
              <w:rPr>
                <w:webHidden/>
              </w:rPr>
              <w:tab/>
            </w:r>
            <w:r w:rsidR="00676837">
              <w:rPr>
                <w:webHidden/>
              </w:rPr>
              <w:fldChar w:fldCharType="begin"/>
            </w:r>
            <w:r w:rsidR="00676837">
              <w:rPr>
                <w:webHidden/>
              </w:rPr>
              <w:instrText xml:space="preserve"> PAGEREF _Toc184001413 \h </w:instrText>
            </w:r>
            <w:r w:rsidR="00676837">
              <w:rPr>
                <w:webHidden/>
              </w:rPr>
            </w:r>
            <w:r w:rsidR="00676837">
              <w:rPr>
                <w:webHidden/>
              </w:rPr>
              <w:fldChar w:fldCharType="separate"/>
            </w:r>
            <w:r w:rsidR="00676837">
              <w:rPr>
                <w:webHidden/>
              </w:rPr>
              <w:t>20</w:t>
            </w:r>
            <w:r w:rsidR="00676837">
              <w:rPr>
                <w:webHidden/>
              </w:rPr>
              <w:fldChar w:fldCharType="end"/>
            </w:r>
          </w:hyperlink>
        </w:p>
        <w:p w14:paraId="5E2443CA" w14:textId="0CD1072C" w:rsidR="00676837" w:rsidRDefault="00075E48">
          <w:pPr>
            <w:pStyle w:val="TOC1"/>
            <w:rPr>
              <w:rFonts w:asciiTheme="minorHAnsi" w:eastAsiaTheme="minorEastAsia" w:hAnsiTheme="minorHAnsi" w:cstheme="minorBidi"/>
              <w:b w:val="0"/>
              <w:bCs w:val="0"/>
              <w:kern w:val="2"/>
              <w14:ligatures w14:val="standardContextual"/>
            </w:rPr>
          </w:pPr>
          <w:hyperlink w:anchor="_Toc184001414" w:history="1">
            <w:r w:rsidR="00676837" w:rsidRPr="009E768B">
              <w:rPr>
                <w:rStyle w:val="Hyperlink"/>
              </w:rPr>
              <w:t>Section 4: Pricing Sheet</w:t>
            </w:r>
            <w:r w:rsidR="00676837">
              <w:rPr>
                <w:webHidden/>
              </w:rPr>
              <w:tab/>
            </w:r>
            <w:r w:rsidR="00676837">
              <w:rPr>
                <w:webHidden/>
              </w:rPr>
              <w:fldChar w:fldCharType="begin"/>
            </w:r>
            <w:r w:rsidR="00676837">
              <w:rPr>
                <w:webHidden/>
              </w:rPr>
              <w:instrText xml:space="preserve"> PAGEREF _Toc184001414 \h </w:instrText>
            </w:r>
            <w:r w:rsidR="00676837">
              <w:rPr>
                <w:webHidden/>
              </w:rPr>
            </w:r>
            <w:r w:rsidR="00676837">
              <w:rPr>
                <w:webHidden/>
              </w:rPr>
              <w:fldChar w:fldCharType="separate"/>
            </w:r>
            <w:r w:rsidR="00676837">
              <w:rPr>
                <w:webHidden/>
              </w:rPr>
              <w:t>26</w:t>
            </w:r>
            <w:r w:rsidR="00676837">
              <w:rPr>
                <w:webHidden/>
              </w:rPr>
              <w:fldChar w:fldCharType="end"/>
            </w:r>
          </w:hyperlink>
        </w:p>
        <w:p w14:paraId="30498EA6" w14:textId="10E31228" w:rsidR="00676837" w:rsidRDefault="00075E48">
          <w:pPr>
            <w:pStyle w:val="TOC2"/>
            <w:rPr>
              <w:rFonts w:asciiTheme="minorHAnsi" w:eastAsiaTheme="minorEastAsia" w:hAnsiTheme="minorHAnsi" w:cstheme="minorBidi"/>
              <w:kern w:val="2"/>
              <w14:ligatures w14:val="standardContextual"/>
            </w:rPr>
          </w:pPr>
          <w:hyperlink w:anchor="_Toc184001415" w:history="1">
            <w:r w:rsidR="00676837" w:rsidRPr="009E768B">
              <w:rPr>
                <w:rStyle w:val="Hyperlink"/>
              </w:rPr>
              <w:t>1.</w:t>
            </w:r>
            <w:r w:rsidR="00676837">
              <w:rPr>
                <w:rFonts w:asciiTheme="minorHAnsi" w:eastAsiaTheme="minorEastAsia" w:hAnsiTheme="minorHAnsi" w:cstheme="minorBidi"/>
                <w:kern w:val="2"/>
                <w14:ligatures w14:val="standardContextual"/>
              </w:rPr>
              <w:tab/>
            </w:r>
            <w:r w:rsidR="00676837" w:rsidRPr="009E768B">
              <w:rPr>
                <w:rStyle w:val="Hyperlink"/>
              </w:rPr>
              <w:t>Pricing and Costs</w:t>
            </w:r>
            <w:r w:rsidR="00676837">
              <w:rPr>
                <w:webHidden/>
              </w:rPr>
              <w:tab/>
            </w:r>
            <w:r w:rsidR="00676837">
              <w:rPr>
                <w:webHidden/>
              </w:rPr>
              <w:fldChar w:fldCharType="begin"/>
            </w:r>
            <w:r w:rsidR="00676837">
              <w:rPr>
                <w:webHidden/>
              </w:rPr>
              <w:instrText xml:space="preserve"> PAGEREF _Toc184001415 \h </w:instrText>
            </w:r>
            <w:r w:rsidR="00676837">
              <w:rPr>
                <w:webHidden/>
              </w:rPr>
            </w:r>
            <w:r w:rsidR="00676837">
              <w:rPr>
                <w:webHidden/>
              </w:rPr>
              <w:fldChar w:fldCharType="separate"/>
            </w:r>
            <w:r w:rsidR="00676837">
              <w:rPr>
                <w:webHidden/>
              </w:rPr>
              <w:t>26</w:t>
            </w:r>
            <w:r w:rsidR="00676837">
              <w:rPr>
                <w:webHidden/>
              </w:rPr>
              <w:fldChar w:fldCharType="end"/>
            </w:r>
          </w:hyperlink>
        </w:p>
        <w:p w14:paraId="10F25039" w14:textId="7C7C5697" w:rsidR="00676837" w:rsidRDefault="00075E48">
          <w:pPr>
            <w:pStyle w:val="TOC2"/>
            <w:rPr>
              <w:rFonts w:asciiTheme="minorHAnsi" w:eastAsiaTheme="minorEastAsia" w:hAnsiTheme="minorHAnsi" w:cstheme="minorBidi"/>
              <w:kern w:val="2"/>
              <w14:ligatures w14:val="standardContextual"/>
            </w:rPr>
          </w:pPr>
          <w:hyperlink w:anchor="_Toc184001416" w:history="1">
            <w:r w:rsidR="00676837" w:rsidRPr="009E768B">
              <w:rPr>
                <w:rStyle w:val="Hyperlink"/>
              </w:rPr>
              <w:t>2. Award Criteria Questionnaire Weightings</w:t>
            </w:r>
            <w:r w:rsidR="00676837">
              <w:rPr>
                <w:webHidden/>
              </w:rPr>
              <w:tab/>
            </w:r>
            <w:r w:rsidR="00676837">
              <w:rPr>
                <w:webHidden/>
              </w:rPr>
              <w:fldChar w:fldCharType="begin"/>
            </w:r>
            <w:r w:rsidR="00676837">
              <w:rPr>
                <w:webHidden/>
              </w:rPr>
              <w:instrText xml:space="preserve"> PAGEREF _Toc184001416 \h </w:instrText>
            </w:r>
            <w:r w:rsidR="00676837">
              <w:rPr>
                <w:webHidden/>
              </w:rPr>
            </w:r>
            <w:r w:rsidR="00676837">
              <w:rPr>
                <w:webHidden/>
              </w:rPr>
              <w:fldChar w:fldCharType="separate"/>
            </w:r>
            <w:r w:rsidR="00676837">
              <w:rPr>
                <w:webHidden/>
              </w:rPr>
              <w:t>26</w:t>
            </w:r>
            <w:r w:rsidR="00676837">
              <w:rPr>
                <w:webHidden/>
              </w:rPr>
              <w:fldChar w:fldCharType="end"/>
            </w:r>
          </w:hyperlink>
        </w:p>
        <w:p w14:paraId="3AFC4CFC" w14:textId="17269F8E" w:rsidR="00676837" w:rsidRDefault="00075E48">
          <w:pPr>
            <w:pStyle w:val="TOC2"/>
            <w:rPr>
              <w:rFonts w:asciiTheme="minorHAnsi" w:eastAsiaTheme="minorEastAsia" w:hAnsiTheme="minorHAnsi" w:cstheme="minorBidi"/>
              <w:kern w:val="2"/>
              <w14:ligatures w14:val="standardContextual"/>
            </w:rPr>
          </w:pPr>
          <w:hyperlink w:anchor="_Toc184001417" w:history="1">
            <w:r w:rsidR="00676837" w:rsidRPr="009E768B">
              <w:rPr>
                <w:rStyle w:val="Hyperlink"/>
              </w:rPr>
              <w:t>2.</w:t>
            </w:r>
            <w:r w:rsidR="00676837">
              <w:rPr>
                <w:rFonts w:asciiTheme="minorHAnsi" w:eastAsiaTheme="minorEastAsia" w:hAnsiTheme="minorHAnsi" w:cstheme="minorBidi"/>
                <w:kern w:val="2"/>
                <w14:ligatures w14:val="standardContextual"/>
              </w:rPr>
              <w:tab/>
            </w:r>
            <w:r w:rsidR="00676837" w:rsidRPr="009E768B">
              <w:rPr>
                <w:rStyle w:val="Hyperlink"/>
              </w:rPr>
              <w:t>Evaluation and Moderation of Quality (Award Criteria Questionnaire)</w:t>
            </w:r>
            <w:r w:rsidR="00676837">
              <w:rPr>
                <w:webHidden/>
              </w:rPr>
              <w:tab/>
            </w:r>
            <w:r w:rsidR="00676837">
              <w:rPr>
                <w:webHidden/>
              </w:rPr>
              <w:fldChar w:fldCharType="begin"/>
            </w:r>
            <w:r w:rsidR="00676837">
              <w:rPr>
                <w:webHidden/>
              </w:rPr>
              <w:instrText xml:space="preserve"> PAGEREF _Toc184001417 \h </w:instrText>
            </w:r>
            <w:r w:rsidR="00676837">
              <w:rPr>
                <w:webHidden/>
              </w:rPr>
            </w:r>
            <w:r w:rsidR="00676837">
              <w:rPr>
                <w:webHidden/>
              </w:rPr>
              <w:fldChar w:fldCharType="separate"/>
            </w:r>
            <w:r w:rsidR="00676837">
              <w:rPr>
                <w:webHidden/>
              </w:rPr>
              <w:t>26</w:t>
            </w:r>
            <w:r w:rsidR="00676837">
              <w:rPr>
                <w:webHidden/>
              </w:rPr>
              <w:fldChar w:fldCharType="end"/>
            </w:r>
          </w:hyperlink>
        </w:p>
        <w:p w14:paraId="7C2234D0" w14:textId="1ACB8014" w:rsidR="00676837" w:rsidRDefault="00075E48">
          <w:pPr>
            <w:pStyle w:val="TOC2"/>
            <w:rPr>
              <w:rFonts w:asciiTheme="minorHAnsi" w:eastAsiaTheme="minorEastAsia" w:hAnsiTheme="minorHAnsi" w:cstheme="minorBidi"/>
              <w:kern w:val="2"/>
              <w14:ligatures w14:val="standardContextual"/>
            </w:rPr>
          </w:pPr>
          <w:hyperlink w:anchor="_Toc184001418" w:history="1">
            <w:r w:rsidR="00676837" w:rsidRPr="009E768B">
              <w:rPr>
                <w:rStyle w:val="Hyperlink"/>
                <w:b/>
                <w:bCs/>
              </w:rPr>
              <w:t>3.</w:t>
            </w:r>
            <w:r w:rsidR="00676837">
              <w:rPr>
                <w:rFonts w:asciiTheme="minorHAnsi" w:eastAsiaTheme="minorEastAsia" w:hAnsiTheme="minorHAnsi" w:cstheme="minorBidi"/>
                <w:kern w:val="2"/>
                <w14:ligatures w14:val="standardContextual"/>
              </w:rPr>
              <w:tab/>
            </w:r>
            <w:r w:rsidR="00676837" w:rsidRPr="009E768B">
              <w:rPr>
                <w:rStyle w:val="Hyperlink"/>
                <w:b/>
                <w:bCs/>
              </w:rPr>
              <w:t>Evaluation of Price (Award Criteria Questionnaire)</w:t>
            </w:r>
            <w:r w:rsidR="00676837">
              <w:rPr>
                <w:webHidden/>
              </w:rPr>
              <w:tab/>
            </w:r>
            <w:r w:rsidR="00676837">
              <w:rPr>
                <w:webHidden/>
              </w:rPr>
              <w:fldChar w:fldCharType="begin"/>
            </w:r>
            <w:r w:rsidR="00676837">
              <w:rPr>
                <w:webHidden/>
              </w:rPr>
              <w:instrText xml:space="preserve"> PAGEREF _Toc184001418 \h </w:instrText>
            </w:r>
            <w:r w:rsidR="00676837">
              <w:rPr>
                <w:webHidden/>
              </w:rPr>
            </w:r>
            <w:r w:rsidR="00676837">
              <w:rPr>
                <w:webHidden/>
              </w:rPr>
              <w:fldChar w:fldCharType="separate"/>
            </w:r>
            <w:r w:rsidR="00676837">
              <w:rPr>
                <w:webHidden/>
              </w:rPr>
              <w:t>28</w:t>
            </w:r>
            <w:r w:rsidR="00676837">
              <w:rPr>
                <w:webHidden/>
              </w:rPr>
              <w:fldChar w:fldCharType="end"/>
            </w:r>
          </w:hyperlink>
        </w:p>
        <w:p w14:paraId="47510487" w14:textId="33D4C023" w:rsidR="00676837" w:rsidRDefault="00075E48">
          <w:pPr>
            <w:pStyle w:val="TOC1"/>
            <w:rPr>
              <w:rFonts w:asciiTheme="minorHAnsi" w:eastAsiaTheme="minorEastAsia" w:hAnsiTheme="minorHAnsi" w:cstheme="minorBidi"/>
              <w:b w:val="0"/>
              <w:bCs w:val="0"/>
              <w:kern w:val="2"/>
              <w14:ligatures w14:val="standardContextual"/>
            </w:rPr>
          </w:pPr>
          <w:hyperlink w:anchor="_Toc184001419" w:history="1">
            <w:r w:rsidR="00676837" w:rsidRPr="009E768B">
              <w:rPr>
                <w:rStyle w:val="Hyperlink"/>
              </w:rPr>
              <w:t>Section 5: Freedom of Information</w:t>
            </w:r>
            <w:r w:rsidR="00676837">
              <w:rPr>
                <w:webHidden/>
              </w:rPr>
              <w:tab/>
            </w:r>
            <w:r w:rsidR="00676837">
              <w:rPr>
                <w:webHidden/>
              </w:rPr>
              <w:fldChar w:fldCharType="begin"/>
            </w:r>
            <w:r w:rsidR="00676837">
              <w:rPr>
                <w:webHidden/>
              </w:rPr>
              <w:instrText xml:space="preserve"> PAGEREF _Toc184001419 \h </w:instrText>
            </w:r>
            <w:r w:rsidR="00676837">
              <w:rPr>
                <w:webHidden/>
              </w:rPr>
            </w:r>
            <w:r w:rsidR="00676837">
              <w:rPr>
                <w:webHidden/>
              </w:rPr>
              <w:fldChar w:fldCharType="separate"/>
            </w:r>
            <w:r w:rsidR="00676837">
              <w:rPr>
                <w:webHidden/>
              </w:rPr>
              <w:t>30</w:t>
            </w:r>
            <w:r w:rsidR="00676837">
              <w:rPr>
                <w:webHidden/>
              </w:rPr>
              <w:fldChar w:fldCharType="end"/>
            </w:r>
          </w:hyperlink>
        </w:p>
        <w:p w14:paraId="0A27775A" w14:textId="76B5F3B4" w:rsidR="00676837" w:rsidRDefault="00075E48">
          <w:pPr>
            <w:pStyle w:val="TOC1"/>
            <w:rPr>
              <w:rFonts w:asciiTheme="minorHAnsi" w:eastAsiaTheme="minorEastAsia" w:hAnsiTheme="minorHAnsi" w:cstheme="minorBidi"/>
              <w:b w:val="0"/>
              <w:bCs w:val="0"/>
              <w:kern w:val="2"/>
              <w14:ligatures w14:val="standardContextual"/>
            </w:rPr>
          </w:pPr>
          <w:hyperlink w:anchor="_Toc184001420" w:history="1">
            <w:r w:rsidR="00676837" w:rsidRPr="009E768B">
              <w:rPr>
                <w:rStyle w:val="Hyperlink"/>
              </w:rPr>
              <w:t>Section 6: Declaration</w:t>
            </w:r>
            <w:r w:rsidR="00676837">
              <w:rPr>
                <w:webHidden/>
              </w:rPr>
              <w:tab/>
            </w:r>
            <w:r w:rsidR="00676837">
              <w:rPr>
                <w:webHidden/>
              </w:rPr>
              <w:fldChar w:fldCharType="begin"/>
            </w:r>
            <w:r w:rsidR="00676837">
              <w:rPr>
                <w:webHidden/>
              </w:rPr>
              <w:instrText xml:space="preserve"> PAGEREF _Toc184001420 \h </w:instrText>
            </w:r>
            <w:r w:rsidR="00676837">
              <w:rPr>
                <w:webHidden/>
              </w:rPr>
            </w:r>
            <w:r w:rsidR="00676837">
              <w:rPr>
                <w:webHidden/>
              </w:rPr>
              <w:fldChar w:fldCharType="separate"/>
            </w:r>
            <w:r w:rsidR="00676837">
              <w:rPr>
                <w:webHidden/>
              </w:rPr>
              <w:t>32</w:t>
            </w:r>
            <w:r w:rsidR="00676837">
              <w:rPr>
                <w:webHidden/>
              </w:rPr>
              <w:fldChar w:fldCharType="end"/>
            </w:r>
          </w:hyperlink>
        </w:p>
        <w:p w14:paraId="271A760A" w14:textId="20B995A0" w:rsidR="00676837" w:rsidRDefault="00075E48">
          <w:pPr>
            <w:pStyle w:val="TOC1"/>
            <w:rPr>
              <w:rFonts w:asciiTheme="minorHAnsi" w:eastAsiaTheme="minorEastAsia" w:hAnsiTheme="minorHAnsi" w:cstheme="minorBidi"/>
              <w:b w:val="0"/>
              <w:bCs w:val="0"/>
              <w:kern w:val="2"/>
              <w14:ligatures w14:val="standardContextual"/>
            </w:rPr>
          </w:pPr>
          <w:hyperlink w:anchor="_Toc184001421" w:history="1">
            <w:r w:rsidR="00676837" w:rsidRPr="009E768B">
              <w:rPr>
                <w:rStyle w:val="Hyperlink"/>
              </w:rPr>
              <w:t>Section 7: Due diligence</w:t>
            </w:r>
            <w:r w:rsidR="00676837">
              <w:rPr>
                <w:webHidden/>
              </w:rPr>
              <w:tab/>
            </w:r>
            <w:r w:rsidR="00676837">
              <w:rPr>
                <w:webHidden/>
              </w:rPr>
              <w:fldChar w:fldCharType="begin"/>
            </w:r>
            <w:r w:rsidR="00676837">
              <w:rPr>
                <w:webHidden/>
              </w:rPr>
              <w:instrText xml:space="preserve"> PAGEREF _Toc184001421 \h </w:instrText>
            </w:r>
            <w:r w:rsidR="00676837">
              <w:rPr>
                <w:webHidden/>
              </w:rPr>
            </w:r>
            <w:r w:rsidR="00676837">
              <w:rPr>
                <w:webHidden/>
              </w:rPr>
              <w:fldChar w:fldCharType="separate"/>
            </w:r>
            <w:r w:rsidR="00676837">
              <w:rPr>
                <w:webHidden/>
              </w:rPr>
              <w:t>33</w:t>
            </w:r>
            <w:r w:rsidR="00676837">
              <w:rPr>
                <w:webHidden/>
              </w:rPr>
              <w:fldChar w:fldCharType="end"/>
            </w:r>
          </w:hyperlink>
        </w:p>
        <w:p w14:paraId="3D2F15E8" w14:textId="465FF122" w:rsidR="00676837" w:rsidRDefault="00075E48">
          <w:pPr>
            <w:pStyle w:val="TOC1"/>
            <w:rPr>
              <w:rFonts w:asciiTheme="minorHAnsi" w:eastAsiaTheme="minorEastAsia" w:hAnsiTheme="minorHAnsi" w:cstheme="minorBidi"/>
              <w:b w:val="0"/>
              <w:bCs w:val="0"/>
              <w:kern w:val="2"/>
              <w14:ligatures w14:val="standardContextual"/>
            </w:rPr>
          </w:pPr>
          <w:hyperlink w:anchor="_Toc184001422" w:history="1">
            <w:r w:rsidR="00676837" w:rsidRPr="009E768B">
              <w:rPr>
                <w:rStyle w:val="Hyperlink"/>
              </w:rPr>
              <w:t>Section 8: CONTRACT AWARD</w:t>
            </w:r>
            <w:r w:rsidR="00676837">
              <w:rPr>
                <w:webHidden/>
              </w:rPr>
              <w:tab/>
            </w:r>
            <w:r w:rsidR="00676837">
              <w:rPr>
                <w:webHidden/>
              </w:rPr>
              <w:fldChar w:fldCharType="begin"/>
            </w:r>
            <w:r w:rsidR="00676837">
              <w:rPr>
                <w:webHidden/>
              </w:rPr>
              <w:instrText xml:space="preserve"> PAGEREF _Toc184001422 \h </w:instrText>
            </w:r>
            <w:r w:rsidR="00676837">
              <w:rPr>
                <w:webHidden/>
              </w:rPr>
            </w:r>
            <w:r w:rsidR="00676837">
              <w:rPr>
                <w:webHidden/>
              </w:rPr>
              <w:fldChar w:fldCharType="separate"/>
            </w:r>
            <w:r w:rsidR="00676837">
              <w:rPr>
                <w:webHidden/>
              </w:rPr>
              <w:t>34</w:t>
            </w:r>
            <w:r w:rsidR="00676837">
              <w:rPr>
                <w:webHidden/>
              </w:rPr>
              <w:fldChar w:fldCharType="end"/>
            </w:r>
          </w:hyperlink>
        </w:p>
        <w:p w14:paraId="52682891" w14:textId="1D0EE304" w:rsidR="00676837" w:rsidRDefault="00075E48">
          <w:pPr>
            <w:pStyle w:val="TOC2"/>
            <w:rPr>
              <w:rFonts w:asciiTheme="minorHAnsi" w:eastAsiaTheme="minorEastAsia" w:hAnsiTheme="minorHAnsi" w:cstheme="minorBidi"/>
              <w:kern w:val="2"/>
              <w14:ligatures w14:val="standardContextual"/>
            </w:rPr>
          </w:pPr>
          <w:hyperlink w:anchor="_Toc184001423" w:history="1">
            <w:r w:rsidR="00676837" w:rsidRPr="009E768B">
              <w:rPr>
                <w:rStyle w:val="Hyperlink"/>
              </w:rPr>
              <w:t>Appendix 1: Conditions of Contract</w:t>
            </w:r>
            <w:r w:rsidR="00676837">
              <w:rPr>
                <w:webHidden/>
              </w:rPr>
              <w:tab/>
            </w:r>
            <w:r w:rsidR="00676837">
              <w:rPr>
                <w:webHidden/>
              </w:rPr>
              <w:fldChar w:fldCharType="begin"/>
            </w:r>
            <w:r w:rsidR="00676837">
              <w:rPr>
                <w:webHidden/>
              </w:rPr>
              <w:instrText xml:space="preserve"> PAGEREF _Toc184001423 \h </w:instrText>
            </w:r>
            <w:r w:rsidR="00676837">
              <w:rPr>
                <w:webHidden/>
              </w:rPr>
            </w:r>
            <w:r w:rsidR="00676837">
              <w:rPr>
                <w:webHidden/>
              </w:rPr>
              <w:fldChar w:fldCharType="separate"/>
            </w:r>
            <w:r w:rsidR="00676837">
              <w:rPr>
                <w:webHidden/>
              </w:rPr>
              <w:t>35</w:t>
            </w:r>
            <w:r w:rsidR="00676837">
              <w:rPr>
                <w:webHidden/>
              </w:rPr>
              <w:fldChar w:fldCharType="end"/>
            </w:r>
          </w:hyperlink>
        </w:p>
        <w:p w14:paraId="084EBA19" w14:textId="00E920DD" w:rsidR="00C449D2" w:rsidRPr="006F75C9" w:rsidRDefault="00770381" w:rsidP="0AF8D346">
          <w:pPr>
            <w:pStyle w:val="TOC2"/>
            <w:rPr>
              <w:rStyle w:val="Hyperlink"/>
            </w:rPr>
          </w:pPr>
          <w:r>
            <w:fldChar w:fldCharType="end"/>
          </w:r>
        </w:p>
      </w:sdtContent>
    </w:sdt>
    <w:p w14:paraId="7B153348" w14:textId="3C2669CD" w:rsidR="00957EAC" w:rsidRPr="006F75C9" w:rsidRDefault="00957EAC" w:rsidP="43B42EBF">
      <w:pPr>
        <w:rPr>
          <w:rFonts w:ascii="Arial" w:hAnsi="Arial" w:cs="Arial"/>
        </w:rPr>
      </w:pPr>
    </w:p>
    <w:p w14:paraId="5586336B" w14:textId="3B4C93C3" w:rsidR="43B42EBF" w:rsidRDefault="43B42EBF">
      <w:r>
        <w:br w:type="page"/>
      </w:r>
    </w:p>
    <w:p w14:paraId="14F59600" w14:textId="3CA35149" w:rsidR="00DC71EB" w:rsidRPr="006F75C9" w:rsidRDefault="62369749" w:rsidP="1D615422">
      <w:pPr>
        <w:pStyle w:val="Heading1"/>
        <w:rPr>
          <w:rFonts w:eastAsia="Arial"/>
        </w:rPr>
      </w:pPr>
      <w:bookmarkStart w:id="0" w:name="_Toc114238023"/>
      <w:bookmarkStart w:id="1" w:name="_Toc184001405"/>
      <w:r w:rsidRPr="0AF8D346">
        <w:rPr>
          <w:rFonts w:eastAsia="Arial"/>
        </w:rPr>
        <w:lastRenderedPageBreak/>
        <w:t>S</w:t>
      </w:r>
      <w:r w:rsidR="4DBE7861" w:rsidRPr="0AF8D346">
        <w:rPr>
          <w:rFonts w:eastAsia="Arial"/>
        </w:rPr>
        <w:t>ection 1: Introduction</w:t>
      </w:r>
      <w:bookmarkEnd w:id="0"/>
      <w:bookmarkEnd w:id="1"/>
    </w:p>
    <w:p w14:paraId="36888008" w14:textId="77777777" w:rsidR="00A90EAD" w:rsidRPr="006F75C9" w:rsidRDefault="00A90EAD" w:rsidP="1D615422">
      <w:pPr>
        <w:rPr>
          <w:rFonts w:ascii="Arial" w:eastAsia="Arial" w:hAnsi="Arial" w:cs="Arial"/>
        </w:rPr>
      </w:pPr>
    </w:p>
    <w:p w14:paraId="2C882B1C" w14:textId="407CE6B0" w:rsidR="00DC71EB" w:rsidRPr="006F75C9" w:rsidRDefault="4DBE7861" w:rsidP="0038056F">
      <w:pPr>
        <w:pStyle w:val="Heading2"/>
        <w:numPr>
          <w:ilvl w:val="0"/>
          <w:numId w:val="2"/>
        </w:numPr>
        <w:ind w:left="567" w:hanging="567"/>
        <w:rPr>
          <w:rFonts w:eastAsia="Arial"/>
        </w:rPr>
      </w:pPr>
      <w:bookmarkStart w:id="2" w:name="_Toc114238024"/>
      <w:bookmarkStart w:id="3" w:name="_Toc184001406"/>
      <w:r w:rsidRPr="0AF8D346">
        <w:rPr>
          <w:rFonts w:eastAsia="Arial"/>
        </w:rPr>
        <w:t>General Requirements</w:t>
      </w:r>
      <w:bookmarkEnd w:id="2"/>
      <w:bookmarkEnd w:id="3"/>
    </w:p>
    <w:p w14:paraId="55527AF2" w14:textId="77777777" w:rsidR="00A90EAD" w:rsidRPr="006F75C9" w:rsidRDefault="00A90EAD" w:rsidP="1D615422">
      <w:pPr>
        <w:ind w:left="567" w:hanging="567"/>
        <w:rPr>
          <w:rFonts w:ascii="Arial" w:eastAsia="Arial" w:hAnsi="Arial" w:cs="Arial"/>
        </w:rPr>
      </w:pPr>
    </w:p>
    <w:p w14:paraId="5BC3CFAC" w14:textId="5A2E6C83" w:rsidR="42ADD4CC" w:rsidRPr="006F75C9" w:rsidRDefault="42ADD4CC" w:rsidP="0038056F">
      <w:pPr>
        <w:pStyle w:val="ListParagraph"/>
        <w:numPr>
          <w:ilvl w:val="1"/>
          <w:numId w:val="2"/>
        </w:numPr>
        <w:ind w:left="567" w:hanging="567"/>
        <w:rPr>
          <w:rFonts w:eastAsia="Arial" w:cs="Arial"/>
        </w:rPr>
      </w:pPr>
      <w:r w:rsidRPr="0AF8D346">
        <w:rPr>
          <w:rFonts w:eastAsia="Arial" w:cs="Arial"/>
        </w:rPr>
        <w:t>North</w:t>
      </w:r>
      <w:r w:rsidR="59928E6C" w:rsidRPr="0AF8D346">
        <w:rPr>
          <w:rFonts w:eastAsia="Arial" w:cs="Arial"/>
        </w:rPr>
        <w:t xml:space="preserve"> Northamptonshire Council</w:t>
      </w:r>
      <w:r w:rsidR="2FA91315" w:rsidRPr="0AF8D346">
        <w:rPr>
          <w:rFonts w:eastAsia="Arial" w:cs="Arial"/>
        </w:rPr>
        <w:t xml:space="preserve"> (hereafter referred to as “The Council”</w:t>
      </w:r>
      <w:r w:rsidR="39B07ACF" w:rsidRPr="0AF8D346">
        <w:rPr>
          <w:rFonts w:eastAsia="Arial" w:cs="Arial"/>
        </w:rPr>
        <w:t xml:space="preserve"> or ‘’NNC’’</w:t>
      </w:r>
      <w:r w:rsidR="2FA91315" w:rsidRPr="0AF8D346">
        <w:rPr>
          <w:rFonts w:eastAsia="Arial" w:cs="Arial"/>
        </w:rPr>
        <w:t>)</w:t>
      </w:r>
      <w:r w:rsidR="25BA724E" w:rsidRPr="0AF8D346">
        <w:rPr>
          <w:rFonts w:eastAsia="Arial" w:cs="Arial"/>
        </w:rPr>
        <w:t xml:space="preserve"> invites quotations </w:t>
      </w:r>
      <w:r w:rsidR="71E17523" w:rsidRPr="0AF8D346">
        <w:rPr>
          <w:rFonts w:eastAsia="Arial" w:cs="Arial"/>
        </w:rPr>
        <w:t xml:space="preserve">for a provider </w:t>
      </w:r>
      <w:r w:rsidR="0541A408" w:rsidRPr="0AF8D346">
        <w:rPr>
          <w:rFonts w:eastAsia="Arial" w:cs="Arial"/>
        </w:rPr>
        <w:t>t</w:t>
      </w:r>
      <w:r w:rsidR="12FAD5C2" w:rsidRPr="0AF8D346">
        <w:rPr>
          <w:rFonts w:eastAsia="Arial" w:cs="Arial"/>
        </w:rPr>
        <w:t>o</w:t>
      </w:r>
      <w:r w:rsidR="5E932FF3" w:rsidRPr="0AF8D346">
        <w:rPr>
          <w:rFonts w:eastAsia="Arial" w:cs="Arial"/>
        </w:rPr>
        <w:t>:</w:t>
      </w:r>
    </w:p>
    <w:p w14:paraId="5C332C12" w14:textId="21042DA0" w:rsidR="1D615422" w:rsidRPr="006F75C9" w:rsidRDefault="1D615422" w:rsidP="43B42EBF">
      <w:pPr>
        <w:rPr>
          <w:rFonts w:ascii="Arial" w:eastAsia="Arial" w:hAnsi="Arial" w:cs="Arial"/>
        </w:rPr>
      </w:pPr>
    </w:p>
    <w:p w14:paraId="2D75E850" w14:textId="3FEB4AAA" w:rsidR="1A8C1CEE" w:rsidRDefault="1A8C1CEE" w:rsidP="0038056F">
      <w:pPr>
        <w:pStyle w:val="ListParagraph"/>
        <w:numPr>
          <w:ilvl w:val="2"/>
          <w:numId w:val="2"/>
        </w:numPr>
        <w:rPr>
          <w:rFonts w:eastAsia="Arial" w:cs="Arial"/>
        </w:rPr>
      </w:pPr>
      <w:r w:rsidRPr="4D74A6E2">
        <w:rPr>
          <w:rFonts w:eastAsia="Arial" w:cs="Arial"/>
        </w:rPr>
        <w:t>Collaboratively develop a perinatal mental health and parent-infant relationships strategy, which will drive initiatives to enhance parent-infant relationships and promote greater awareness of preventing and addressing low to moderate perinatal mental health issues.</w:t>
      </w:r>
    </w:p>
    <w:p w14:paraId="3608D0D8" w14:textId="316DDC24" w:rsidR="1A8C1CEE" w:rsidRPr="006F75C9" w:rsidRDefault="23112371" w:rsidP="0038056F">
      <w:pPr>
        <w:pStyle w:val="ListParagraph"/>
        <w:numPr>
          <w:ilvl w:val="2"/>
          <w:numId w:val="2"/>
        </w:numPr>
        <w:rPr>
          <w:rFonts w:eastAsia="Arial" w:cs="Arial"/>
          <w:color w:val="242424"/>
        </w:rPr>
      </w:pPr>
      <w:r w:rsidRPr="0AF8D346">
        <w:rPr>
          <w:rFonts w:eastAsia="Arial" w:cs="Arial"/>
        </w:rPr>
        <w:t>Systematically map services and pathways for</w:t>
      </w:r>
      <w:r w:rsidR="278F6DEF" w:rsidRPr="0AF8D346">
        <w:rPr>
          <w:rFonts w:eastAsia="Arial" w:cs="Arial"/>
          <w:color w:val="242424"/>
        </w:rPr>
        <w:t xml:space="preserve"> infant-feeding support, conduct a gap analysis, and formulate an action plan to meet identified needs. This will include adequate and appropriate support for families experiencing breastfeeding grief</w:t>
      </w:r>
      <w:r w:rsidR="17D6A165" w:rsidRPr="0AF8D346">
        <w:rPr>
          <w:rFonts w:eastAsia="Arial" w:cs="Arial"/>
          <w:color w:val="242424"/>
        </w:rPr>
        <w:t xml:space="preserve"> and children born with tongue</w:t>
      </w:r>
      <w:r w:rsidR="00533A8D">
        <w:rPr>
          <w:rFonts w:eastAsia="Arial" w:cs="Arial"/>
          <w:color w:val="242424"/>
        </w:rPr>
        <w:t>-</w:t>
      </w:r>
      <w:r w:rsidR="17D6A165" w:rsidRPr="0AF8D346">
        <w:rPr>
          <w:rFonts w:eastAsia="Arial" w:cs="Arial"/>
          <w:color w:val="242424"/>
        </w:rPr>
        <w:t xml:space="preserve">tie. </w:t>
      </w:r>
    </w:p>
    <w:p w14:paraId="61F4AA10" w14:textId="31718930" w:rsidR="1D615422" w:rsidRPr="006F75C9" w:rsidRDefault="1D615422" w:rsidP="43B42EBF">
      <w:pPr>
        <w:rPr>
          <w:rFonts w:ascii="Arial" w:eastAsia="Arial" w:hAnsi="Arial" w:cs="Arial"/>
        </w:rPr>
      </w:pPr>
    </w:p>
    <w:p w14:paraId="669EF03F" w14:textId="5C1D2219" w:rsidR="00DC71EB" w:rsidRPr="006F75C9" w:rsidRDefault="25BA724E" w:rsidP="0038056F">
      <w:pPr>
        <w:pStyle w:val="ListParagraph"/>
        <w:numPr>
          <w:ilvl w:val="1"/>
          <w:numId w:val="2"/>
        </w:numPr>
        <w:ind w:left="567" w:hanging="567"/>
        <w:rPr>
          <w:rFonts w:eastAsia="Arial" w:cs="Arial"/>
        </w:rPr>
      </w:pPr>
      <w:r w:rsidRPr="43B42EBF">
        <w:rPr>
          <w:rFonts w:eastAsia="Arial" w:cs="Arial"/>
        </w:rPr>
        <w:t xml:space="preserve">The </w:t>
      </w:r>
      <w:r w:rsidR="59928E6C" w:rsidRPr="43B42EBF">
        <w:rPr>
          <w:rFonts w:eastAsia="Arial" w:cs="Arial"/>
        </w:rPr>
        <w:t>Council’s</w:t>
      </w:r>
      <w:r w:rsidRPr="43B42EBF">
        <w:rPr>
          <w:rFonts w:eastAsia="Arial" w:cs="Arial"/>
        </w:rPr>
        <w:t xml:space="preserve"> detailed requirements are defined in </w:t>
      </w:r>
      <w:r w:rsidR="237F7D1E" w:rsidRPr="43B42EBF">
        <w:rPr>
          <w:rFonts w:eastAsia="Arial" w:cs="Arial"/>
        </w:rPr>
        <w:t>Section</w:t>
      </w:r>
      <w:r w:rsidRPr="43B42EBF">
        <w:rPr>
          <w:rFonts w:eastAsia="Arial" w:cs="Arial"/>
        </w:rPr>
        <w:t xml:space="preserve"> 2</w:t>
      </w:r>
      <w:r w:rsidR="59928E6C" w:rsidRPr="43B42EBF">
        <w:rPr>
          <w:rFonts w:eastAsia="Arial" w:cs="Arial"/>
        </w:rPr>
        <w:t>:</w:t>
      </w:r>
      <w:r w:rsidRPr="43B42EBF">
        <w:rPr>
          <w:rFonts w:eastAsia="Arial" w:cs="Arial"/>
        </w:rPr>
        <w:t xml:space="preserve"> Specification.</w:t>
      </w:r>
    </w:p>
    <w:p w14:paraId="3E5A92FD" w14:textId="77777777" w:rsidR="00A90EAD" w:rsidRPr="006F75C9" w:rsidRDefault="00A90EAD" w:rsidP="1D615422">
      <w:pPr>
        <w:ind w:left="567" w:hanging="567"/>
        <w:rPr>
          <w:rFonts w:ascii="Arial" w:eastAsia="Arial" w:hAnsi="Arial" w:cs="Arial"/>
        </w:rPr>
      </w:pPr>
    </w:p>
    <w:p w14:paraId="7A7381C4" w14:textId="0DA97D8A" w:rsidR="00DC71EB" w:rsidRPr="006F75C9" w:rsidRDefault="25BA724E" w:rsidP="0038056F">
      <w:pPr>
        <w:pStyle w:val="ListParagraph"/>
        <w:numPr>
          <w:ilvl w:val="1"/>
          <w:numId w:val="2"/>
        </w:numPr>
        <w:ind w:left="567" w:hanging="567"/>
        <w:rPr>
          <w:rFonts w:eastAsia="Arial" w:cs="Arial"/>
        </w:rPr>
      </w:pPr>
      <w:r w:rsidRPr="0AF8D346">
        <w:rPr>
          <w:rFonts w:eastAsia="Arial" w:cs="Arial"/>
        </w:rPr>
        <w:t>Please take care in reading this document</w:t>
      </w:r>
      <w:r w:rsidR="59928E6C" w:rsidRPr="0AF8D346">
        <w:rPr>
          <w:rFonts w:eastAsia="Arial" w:cs="Arial"/>
        </w:rPr>
        <w:t>,</w:t>
      </w:r>
      <w:r w:rsidRPr="0AF8D346">
        <w:rPr>
          <w:rFonts w:eastAsia="Arial" w:cs="Arial"/>
        </w:rPr>
        <w:t xml:space="preserve"> </w:t>
      </w:r>
      <w:r w:rsidR="5A5E0836" w:rsidRPr="0AF8D346">
        <w:rPr>
          <w:rFonts w:eastAsia="Arial" w:cs="Arial"/>
        </w:rPr>
        <w:t>particularly</w:t>
      </w:r>
      <w:r w:rsidRPr="0AF8D346">
        <w:rPr>
          <w:rFonts w:eastAsia="Arial" w:cs="Arial"/>
        </w:rPr>
        <w:t xml:space="preserve"> the Specification</w:t>
      </w:r>
      <w:r w:rsidR="59928E6C" w:rsidRPr="0AF8D346">
        <w:rPr>
          <w:rFonts w:eastAsia="Arial" w:cs="Arial"/>
        </w:rPr>
        <w:t>.</w:t>
      </w:r>
      <w:r w:rsidRPr="0AF8D346">
        <w:rPr>
          <w:rFonts w:eastAsia="Arial" w:cs="Arial"/>
        </w:rPr>
        <w:t xml:space="preserve"> In the event of any questions or queries in relation to this Request for Quotation (</w:t>
      </w:r>
      <w:r w:rsidR="2E41DA79" w:rsidRPr="0AF8D346">
        <w:rPr>
          <w:rFonts w:eastAsia="Arial" w:cs="Arial"/>
        </w:rPr>
        <w:t>RFQ</w:t>
      </w:r>
      <w:r w:rsidRPr="0AF8D346">
        <w:rPr>
          <w:rFonts w:eastAsia="Arial" w:cs="Arial"/>
        </w:rPr>
        <w:t xml:space="preserve">), please contact the </w:t>
      </w:r>
      <w:r w:rsidR="237F7D1E" w:rsidRPr="0AF8D346">
        <w:rPr>
          <w:rFonts w:eastAsia="Arial" w:cs="Arial"/>
        </w:rPr>
        <w:t>Officer detailed in Table B</w:t>
      </w:r>
      <w:r w:rsidRPr="0AF8D346">
        <w:rPr>
          <w:rFonts w:eastAsia="Arial" w:cs="Arial"/>
        </w:rPr>
        <w:t>.</w:t>
      </w:r>
    </w:p>
    <w:p w14:paraId="51C75020" w14:textId="77777777" w:rsidR="00A90EAD" w:rsidRPr="006F75C9" w:rsidRDefault="00A90EAD" w:rsidP="1D615422">
      <w:pPr>
        <w:ind w:left="567" w:hanging="567"/>
        <w:rPr>
          <w:rFonts w:ascii="Arial" w:eastAsia="Arial" w:hAnsi="Arial" w:cs="Arial"/>
        </w:rPr>
      </w:pPr>
    </w:p>
    <w:p w14:paraId="376CC7D7" w14:textId="41DF12E1" w:rsidR="00DC71EB" w:rsidRPr="006F75C9" w:rsidRDefault="25BA724E" w:rsidP="0038056F">
      <w:pPr>
        <w:pStyle w:val="ListParagraph"/>
        <w:numPr>
          <w:ilvl w:val="1"/>
          <w:numId w:val="2"/>
        </w:numPr>
        <w:ind w:left="567" w:hanging="567"/>
        <w:rPr>
          <w:rFonts w:eastAsia="Arial" w:cs="Arial"/>
        </w:rPr>
      </w:pPr>
      <w:r w:rsidRPr="43B42EBF">
        <w:rPr>
          <w:rFonts w:eastAsia="Arial" w:cs="Arial"/>
        </w:rPr>
        <w:t xml:space="preserve">The </w:t>
      </w:r>
      <w:r w:rsidR="59928E6C" w:rsidRPr="43B42EBF">
        <w:rPr>
          <w:rFonts w:eastAsia="Arial" w:cs="Arial"/>
        </w:rPr>
        <w:t>Council</w:t>
      </w:r>
      <w:r w:rsidRPr="43B42EBF">
        <w:rPr>
          <w:rFonts w:eastAsia="Arial" w:cs="Arial"/>
        </w:rPr>
        <w:t xml:space="preserve"> reserves the right to:</w:t>
      </w:r>
    </w:p>
    <w:p w14:paraId="028B3565" w14:textId="00A95A0E" w:rsidR="43B42EBF" w:rsidRDefault="43B42EBF" w:rsidP="43B42EBF">
      <w:pPr>
        <w:rPr>
          <w:szCs w:val="24"/>
        </w:rPr>
      </w:pPr>
    </w:p>
    <w:p w14:paraId="6B291AB6" w14:textId="2B825811" w:rsidR="00DC71EB" w:rsidRPr="006F75C9" w:rsidRDefault="25BA724E" w:rsidP="0038056F">
      <w:pPr>
        <w:pStyle w:val="ListParagraph"/>
        <w:numPr>
          <w:ilvl w:val="2"/>
          <w:numId w:val="2"/>
        </w:numPr>
        <w:rPr>
          <w:rFonts w:eastAsia="Arial" w:cs="Arial"/>
        </w:rPr>
      </w:pPr>
      <w:r w:rsidRPr="43B42EBF">
        <w:rPr>
          <w:rFonts w:eastAsia="Arial" w:cs="Arial"/>
        </w:rPr>
        <w:t xml:space="preserve">carry out due diligence checks on the awarded </w:t>
      </w:r>
      <w:r w:rsidR="701B5DDF" w:rsidRPr="43B42EBF">
        <w:rPr>
          <w:rFonts w:eastAsia="Arial" w:cs="Arial"/>
        </w:rPr>
        <w:t>Potential Supplier</w:t>
      </w:r>
      <w:r w:rsidRPr="43B42EBF">
        <w:rPr>
          <w:rFonts w:eastAsia="Arial" w:cs="Arial"/>
        </w:rPr>
        <w:t>;</w:t>
      </w:r>
    </w:p>
    <w:p w14:paraId="447C4F39" w14:textId="5B4CB6EF" w:rsidR="00DC71EB" w:rsidRPr="006F75C9" w:rsidRDefault="25BA724E" w:rsidP="0038056F">
      <w:pPr>
        <w:pStyle w:val="ListParagraph"/>
        <w:numPr>
          <w:ilvl w:val="2"/>
          <w:numId w:val="2"/>
        </w:numPr>
        <w:rPr>
          <w:rFonts w:eastAsia="Arial" w:cs="Arial"/>
        </w:rPr>
      </w:pPr>
      <w:r w:rsidRPr="43B42EBF">
        <w:rPr>
          <w:rFonts w:eastAsia="Arial" w:cs="Arial"/>
        </w:rPr>
        <w:t xml:space="preserve">amend the </w:t>
      </w:r>
      <w:r w:rsidR="237F7D1E" w:rsidRPr="43B42EBF">
        <w:rPr>
          <w:rFonts w:eastAsia="Arial" w:cs="Arial"/>
        </w:rPr>
        <w:t>C</w:t>
      </w:r>
      <w:r w:rsidRPr="43B42EBF">
        <w:rPr>
          <w:rFonts w:eastAsia="Arial" w:cs="Arial"/>
        </w:rPr>
        <w:t xml:space="preserve">onditions of Contract </w:t>
      </w:r>
      <w:r w:rsidR="59928E6C" w:rsidRPr="43B42EBF">
        <w:rPr>
          <w:rFonts w:eastAsia="Arial" w:cs="Arial"/>
        </w:rPr>
        <w:t>included</w:t>
      </w:r>
      <w:r w:rsidRPr="43B42EBF">
        <w:rPr>
          <w:rFonts w:eastAsia="Arial" w:cs="Arial"/>
        </w:rPr>
        <w:t xml:space="preserve"> </w:t>
      </w:r>
      <w:r w:rsidR="59928E6C" w:rsidRPr="43B42EBF">
        <w:rPr>
          <w:rFonts w:eastAsia="Arial" w:cs="Arial"/>
        </w:rPr>
        <w:t>at</w:t>
      </w:r>
      <w:r w:rsidRPr="43B42EBF">
        <w:rPr>
          <w:rFonts w:eastAsia="Arial" w:cs="Arial"/>
        </w:rPr>
        <w:t xml:space="preserve"> Appendix 1;</w:t>
      </w:r>
    </w:p>
    <w:p w14:paraId="31EFE37D" w14:textId="58BBD4B4" w:rsidR="00DC71EB" w:rsidRPr="006F75C9" w:rsidRDefault="25BA724E" w:rsidP="0038056F">
      <w:pPr>
        <w:pStyle w:val="ListParagraph"/>
        <w:numPr>
          <w:ilvl w:val="2"/>
          <w:numId w:val="2"/>
        </w:numPr>
        <w:rPr>
          <w:rFonts w:eastAsia="Arial" w:cs="Arial"/>
        </w:rPr>
      </w:pPr>
      <w:r w:rsidRPr="43B42EBF">
        <w:rPr>
          <w:rFonts w:eastAsia="Arial" w:cs="Arial"/>
        </w:rPr>
        <w:t xml:space="preserve">abandon the procurement process at any stage without any liability to </w:t>
      </w:r>
      <w:r w:rsidR="15623230" w:rsidRPr="43B42EBF">
        <w:rPr>
          <w:rFonts w:eastAsia="Arial" w:cs="Arial"/>
        </w:rPr>
        <w:t>T</w:t>
      </w:r>
      <w:r w:rsidRPr="43B42EBF">
        <w:rPr>
          <w:rFonts w:eastAsia="Arial" w:cs="Arial"/>
        </w:rPr>
        <w:t xml:space="preserve">he </w:t>
      </w:r>
      <w:r w:rsidR="59928E6C" w:rsidRPr="43B42EBF">
        <w:rPr>
          <w:rFonts w:eastAsia="Arial" w:cs="Arial"/>
        </w:rPr>
        <w:t>Council</w:t>
      </w:r>
      <w:r w:rsidRPr="43B42EBF">
        <w:rPr>
          <w:rFonts w:eastAsia="Arial" w:cs="Arial"/>
        </w:rPr>
        <w:t>; and</w:t>
      </w:r>
      <w:r w:rsidR="59928E6C" w:rsidRPr="43B42EBF">
        <w:rPr>
          <w:rFonts w:eastAsia="Arial" w:cs="Arial"/>
        </w:rPr>
        <w:t>/</w:t>
      </w:r>
      <w:r w:rsidRPr="43B42EBF">
        <w:rPr>
          <w:rFonts w:eastAsia="Arial" w:cs="Arial"/>
        </w:rPr>
        <w:t>or</w:t>
      </w:r>
    </w:p>
    <w:p w14:paraId="42637C26" w14:textId="103CD2CE" w:rsidR="00DC71EB" w:rsidRPr="006F75C9" w:rsidRDefault="25BA724E" w:rsidP="0038056F">
      <w:pPr>
        <w:pStyle w:val="ListParagraph"/>
        <w:numPr>
          <w:ilvl w:val="2"/>
          <w:numId w:val="2"/>
        </w:numPr>
        <w:rPr>
          <w:rFonts w:eastAsia="Arial" w:cs="Arial"/>
        </w:rPr>
      </w:pPr>
      <w:r w:rsidRPr="43B42EBF">
        <w:rPr>
          <w:rFonts w:eastAsia="Arial" w:cs="Arial"/>
        </w:rPr>
        <w:t xml:space="preserve">require the </w:t>
      </w:r>
      <w:r w:rsidR="701B5DDF" w:rsidRPr="43B42EBF">
        <w:rPr>
          <w:rFonts w:eastAsia="Arial" w:cs="Arial"/>
        </w:rPr>
        <w:t>Potential Supplier</w:t>
      </w:r>
      <w:r w:rsidRPr="43B42EBF">
        <w:rPr>
          <w:rFonts w:eastAsia="Arial" w:cs="Arial"/>
        </w:rPr>
        <w:t xml:space="preserve"> to clarify its quotation in writing and if the </w:t>
      </w:r>
      <w:r w:rsidR="701B5DDF" w:rsidRPr="43B42EBF">
        <w:rPr>
          <w:rFonts w:eastAsia="Arial" w:cs="Arial"/>
        </w:rPr>
        <w:t>Potential Supplier</w:t>
      </w:r>
      <w:r w:rsidRPr="43B42EBF">
        <w:rPr>
          <w:rFonts w:eastAsia="Arial" w:cs="Arial"/>
        </w:rPr>
        <w:t xml:space="preserve"> fails to respond satisfactorily, this may result in the </w:t>
      </w:r>
      <w:r w:rsidR="701B5DDF" w:rsidRPr="43B42EBF">
        <w:rPr>
          <w:rFonts w:eastAsia="Arial" w:cs="Arial"/>
        </w:rPr>
        <w:t>Potential Supplier</w:t>
      </w:r>
      <w:r w:rsidRPr="43B42EBF">
        <w:rPr>
          <w:rFonts w:eastAsia="Arial" w:cs="Arial"/>
        </w:rPr>
        <w:t xml:space="preserve"> being </w:t>
      </w:r>
      <w:r w:rsidR="59928E6C" w:rsidRPr="43B42EBF">
        <w:rPr>
          <w:rFonts w:eastAsia="Arial" w:cs="Arial"/>
        </w:rPr>
        <w:t>rejected from the process</w:t>
      </w:r>
      <w:r w:rsidRPr="43B42EBF">
        <w:rPr>
          <w:rFonts w:eastAsia="Arial" w:cs="Arial"/>
        </w:rPr>
        <w:t>.</w:t>
      </w:r>
    </w:p>
    <w:p w14:paraId="2F6C4669" w14:textId="64DEE3B3" w:rsidR="00A90EAD" w:rsidRPr="006F75C9" w:rsidRDefault="00A90EAD" w:rsidP="1D615422">
      <w:pPr>
        <w:rPr>
          <w:rFonts w:ascii="Arial" w:eastAsia="Arial" w:hAnsi="Arial" w:cs="Arial"/>
        </w:rPr>
      </w:pPr>
    </w:p>
    <w:p w14:paraId="5BE59F0F" w14:textId="11419EB4"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2E41DA79" w:rsidRPr="43B42EBF">
        <w:rPr>
          <w:rFonts w:eastAsia="Arial" w:cs="Arial"/>
        </w:rPr>
        <w:t>RFQ</w:t>
      </w:r>
      <w:r w:rsidRPr="43B42EBF">
        <w:rPr>
          <w:rFonts w:eastAsia="Arial" w:cs="Arial"/>
        </w:rPr>
        <w:t xml:space="preserve"> entirely at your own risk. </w:t>
      </w:r>
    </w:p>
    <w:p w14:paraId="1313E030" w14:textId="77777777" w:rsidR="00375C27" w:rsidRPr="006F75C9" w:rsidRDefault="00375C27" w:rsidP="1D615422">
      <w:pPr>
        <w:pStyle w:val="ListParagraph"/>
        <w:ind w:left="567"/>
        <w:rPr>
          <w:rFonts w:eastAsia="Arial" w:cs="Arial"/>
        </w:rPr>
      </w:pPr>
    </w:p>
    <w:p w14:paraId="7C8C4DD4" w14:textId="3AE0709E"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All documents and materials, which comprise the </w:t>
      </w:r>
      <w:r w:rsidR="2E41DA79" w:rsidRPr="43B42EBF">
        <w:rPr>
          <w:rFonts w:eastAsia="Arial" w:cs="Arial"/>
        </w:rPr>
        <w:t>RFQ</w:t>
      </w:r>
      <w:r w:rsidRPr="43B42EBF">
        <w:rPr>
          <w:rFonts w:eastAsia="Arial" w:cs="Arial"/>
        </w:rPr>
        <w:t xml:space="preserve"> response, must be written in English only.</w:t>
      </w:r>
    </w:p>
    <w:p w14:paraId="2D92A74B" w14:textId="77777777" w:rsidR="00375C27" w:rsidRPr="006F75C9" w:rsidRDefault="00375C27" w:rsidP="1D615422">
      <w:pPr>
        <w:rPr>
          <w:rFonts w:ascii="Arial" w:eastAsia="Arial" w:hAnsi="Arial" w:cs="Arial"/>
        </w:rPr>
      </w:pPr>
    </w:p>
    <w:p w14:paraId="6E28A3A9" w14:textId="0A8ED8A7" w:rsidR="00375C27" w:rsidRPr="006F75C9" w:rsidRDefault="2F6EAC52" w:rsidP="0038056F">
      <w:pPr>
        <w:pStyle w:val="ListParagraph"/>
        <w:numPr>
          <w:ilvl w:val="1"/>
          <w:numId w:val="2"/>
        </w:numPr>
        <w:ind w:left="567" w:hanging="567"/>
        <w:rPr>
          <w:rFonts w:eastAsia="Arial" w:cs="Arial"/>
        </w:rPr>
      </w:pPr>
      <w:r w:rsidRPr="43B42EBF">
        <w:rPr>
          <w:rFonts w:eastAsia="Arial" w:cs="Arial"/>
        </w:rPr>
        <w:t xml:space="preserve">Quotations are to remain open for acceptance for a period of </w:t>
      </w:r>
      <w:r w:rsidR="1FCD3199" w:rsidRPr="43B42EBF">
        <w:rPr>
          <w:rFonts w:eastAsia="Arial" w:cs="Arial"/>
        </w:rPr>
        <w:t>21</w:t>
      </w:r>
      <w:r w:rsidR="1FCD3199" w:rsidRPr="43B42EBF">
        <w:rPr>
          <w:rFonts w:eastAsia="Arial" w:cs="Arial"/>
          <w:color w:val="FF0000"/>
        </w:rPr>
        <w:t xml:space="preserve"> </w:t>
      </w:r>
      <w:r w:rsidRPr="43B42EBF">
        <w:rPr>
          <w:rFonts w:eastAsia="Arial" w:cs="Arial"/>
        </w:rPr>
        <w:t>days from the Deadline for Submission of Bids.</w:t>
      </w:r>
    </w:p>
    <w:p w14:paraId="281B8C2C" w14:textId="77777777" w:rsidR="00375C27" w:rsidRPr="006F75C9" w:rsidRDefault="00375C27" w:rsidP="43B42EBF">
      <w:pPr>
        <w:pStyle w:val="ListParagraph"/>
        <w:ind w:left="567"/>
        <w:rPr>
          <w:rFonts w:eastAsia="Arial" w:cs="Arial"/>
        </w:rPr>
      </w:pPr>
    </w:p>
    <w:p w14:paraId="4DB393A7" w14:textId="22162DB6" w:rsidR="00375C27" w:rsidRPr="006F75C9" w:rsidRDefault="2F6EAC52" w:rsidP="0038056F">
      <w:pPr>
        <w:pStyle w:val="ListParagraph"/>
        <w:numPr>
          <w:ilvl w:val="1"/>
          <w:numId w:val="2"/>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4E8139A7" w:rsidRPr="0AF8D346">
        <w:rPr>
          <w:rFonts w:eastAsia="Arial" w:cs="Arial"/>
        </w:rPr>
        <w:t>sole source</w:t>
      </w:r>
      <w:r w:rsidRPr="0AF8D346">
        <w:rPr>
          <w:rFonts w:eastAsia="Arial" w:cs="Arial"/>
        </w:rPr>
        <w:t xml:space="preserve"> of information on which responses will be scored and ranked.</w:t>
      </w:r>
    </w:p>
    <w:p w14:paraId="76912CAB" w14:textId="684FBCB8" w:rsidR="43B42EBF" w:rsidRDefault="43B42EBF" w:rsidP="43B42EBF">
      <w:pPr>
        <w:rPr>
          <w:szCs w:val="24"/>
        </w:rPr>
      </w:pPr>
    </w:p>
    <w:p w14:paraId="7F051227" w14:textId="3E232FA9" w:rsidR="008D1BFC" w:rsidRPr="006F75C9" w:rsidRDefault="59BFB039" w:rsidP="0038056F">
      <w:pPr>
        <w:pStyle w:val="ListParagraph"/>
        <w:numPr>
          <w:ilvl w:val="1"/>
          <w:numId w:val="2"/>
        </w:numPr>
        <w:ind w:left="567" w:hanging="567"/>
        <w:rPr>
          <w:rFonts w:eastAsia="Arial" w:cs="Arial"/>
          <w:szCs w:val="24"/>
        </w:rPr>
      </w:pPr>
      <w:r w:rsidRPr="43B42EBF">
        <w:rPr>
          <w:rFonts w:eastAsia="Arial" w:cs="Arial"/>
          <w:b/>
          <w:bCs/>
        </w:rPr>
        <w:t xml:space="preserve">Rights of the Council in Relation to the </w:t>
      </w:r>
      <w:r w:rsidR="2E41DA79" w:rsidRPr="43B42EBF">
        <w:rPr>
          <w:rFonts w:eastAsia="Arial" w:cs="Arial"/>
          <w:b/>
          <w:bCs/>
        </w:rPr>
        <w:t>RFQ</w:t>
      </w:r>
    </w:p>
    <w:p w14:paraId="4E2D6295" w14:textId="36A705F3" w:rsidR="008D1BFC" w:rsidRPr="006F75C9" w:rsidRDefault="59BFB039" w:rsidP="0038056F">
      <w:pPr>
        <w:pStyle w:val="ListParagraph"/>
        <w:numPr>
          <w:ilvl w:val="2"/>
          <w:numId w:val="2"/>
        </w:numPr>
        <w:rPr>
          <w:rFonts w:eastAsia="Arial" w:cs="Arial"/>
          <w:szCs w:val="24"/>
        </w:rPr>
      </w:pPr>
      <w:r w:rsidRPr="43B42EBF">
        <w:rPr>
          <w:rFonts w:eastAsia="Arial" w:cs="Arial"/>
        </w:rPr>
        <w:t>The Council reserves the right to:</w:t>
      </w:r>
    </w:p>
    <w:p w14:paraId="3E2BC8B8" w14:textId="68490838" w:rsidR="008D1BFC" w:rsidRPr="006F75C9" w:rsidRDefault="315A488B" w:rsidP="0038056F">
      <w:pPr>
        <w:pStyle w:val="ListParagraph"/>
        <w:numPr>
          <w:ilvl w:val="0"/>
          <w:numId w:val="12"/>
        </w:numPr>
        <w:ind w:left="1701" w:hanging="567"/>
        <w:rPr>
          <w:rFonts w:eastAsia="Arial" w:cs="Arial"/>
        </w:rPr>
      </w:pPr>
      <w:r w:rsidRPr="006F75C9">
        <w:rPr>
          <w:rFonts w:eastAsia="Arial" w:cs="Arial"/>
        </w:rPr>
        <w:t xml:space="preserve">Waive or change the requirements of this </w:t>
      </w:r>
      <w:r w:rsidR="747D4BED" w:rsidRPr="006F75C9">
        <w:rPr>
          <w:rFonts w:eastAsia="Arial" w:cs="Arial"/>
        </w:rPr>
        <w:t>RFQ</w:t>
      </w:r>
      <w:r w:rsidRPr="006F75C9">
        <w:rPr>
          <w:rFonts w:eastAsia="Arial" w:cs="Arial"/>
        </w:rPr>
        <w:t xml:space="preserve"> at any time during the procurement process without prior (or any) notice being given by the Council;</w:t>
      </w:r>
    </w:p>
    <w:p w14:paraId="30C00579" w14:textId="52A48172" w:rsidR="008D1BFC" w:rsidRPr="006F75C9" w:rsidRDefault="315A488B" w:rsidP="0038056F">
      <w:pPr>
        <w:pStyle w:val="ListParagraph"/>
        <w:numPr>
          <w:ilvl w:val="0"/>
          <w:numId w:val="12"/>
        </w:numPr>
        <w:ind w:left="1701" w:hanging="567"/>
        <w:rPr>
          <w:rFonts w:eastAsia="Arial" w:cs="Arial"/>
        </w:rPr>
      </w:pPr>
      <w:r w:rsidRPr="0AF8D346">
        <w:rPr>
          <w:rFonts w:eastAsia="Arial" w:cs="Arial"/>
        </w:rPr>
        <w:t xml:space="preserve">Make changes to the timetable, </w:t>
      </w:r>
      <w:r w:rsidR="7705544E" w:rsidRPr="0AF8D346">
        <w:rPr>
          <w:rFonts w:eastAsia="Arial" w:cs="Arial"/>
        </w:rPr>
        <w:t>structure,</w:t>
      </w:r>
      <w:r w:rsidRPr="0AF8D346">
        <w:rPr>
          <w:rFonts w:eastAsia="Arial" w:cs="Arial"/>
        </w:rPr>
        <w:t xml:space="preserve"> or content of this </w:t>
      </w:r>
      <w:r w:rsidR="747D4BED" w:rsidRPr="0AF8D346">
        <w:rPr>
          <w:rFonts w:eastAsia="Arial" w:cs="Arial"/>
        </w:rPr>
        <w:t>RFQ</w:t>
      </w:r>
      <w:r w:rsidRPr="0AF8D346">
        <w:rPr>
          <w:rFonts w:eastAsia="Arial" w:cs="Arial"/>
        </w:rPr>
        <w:t xml:space="preserve"> or any other documents associated with this procurement process. Any such changes will be in accordance with the procurement timetable;</w:t>
      </w:r>
    </w:p>
    <w:p w14:paraId="519EC980" w14:textId="77777777" w:rsidR="008D1BFC" w:rsidRPr="006F75C9" w:rsidRDefault="315A488B" w:rsidP="0038056F">
      <w:pPr>
        <w:pStyle w:val="ListParagraph"/>
        <w:numPr>
          <w:ilvl w:val="0"/>
          <w:numId w:val="12"/>
        </w:numPr>
        <w:ind w:left="1701" w:hanging="567"/>
        <w:rPr>
          <w:rFonts w:eastAsia="Arial" w:cs="Arial"/>
        </w:rPr>
      </w:pPr>
      <w:r w:rsidRPr="006F75C9">
        <w:rPr>
          <w:rFonts w:eastAsia="Arial" w:cs="Arial"/>
        </w:rPr>
        <w:t>Abandon the procurement process at any stage without any liability to the Council, or to re-invite responses on the same or any alternative basis;</w:t>
      </w:r>
    </w:p>
    <w:p w14:paraId="53A50578" w14:textId="6B8CC3A3" w:rsidR="008D1BFC" w:rsidRPr="006F75C9" w:rsidRDefault="59BFB039" w:rsidP="0038056F">
      <w:pPr>
        <w:pStyle w:val="ListParagraph"/>
        <w:numPr>
          <w:ilvl w:val="0"/>
          <w:numId w:val="12"/>
        </w:numPr>
        <w:ind w:left="1701" w:hanging="567"/>
        <w:rPr>
          <w:rFonts w:eastAsia="Arial" w:cs="Arial"/>
        </w:rPr>
      </w:pPr>
      <w:r w:rsidRPr="006F75C9">
        <w:rPr>
          <w:rFonts w:eastAsia="Arial" w:cs="Arial"/>
        </w:rPr>
        <w:t xml:space="preserve">Choose not to award any contract </w:t>
      </w:r>
      <w:r w:rsidR="3849FD60" w:rsidRPr="006F75C9">
        <w:rPr>
          <w:rFonts w:eastAsia="Arial" w:cs="Arial"/>
        </w:rPr>
        <w:t>because of</w:t>
      </w:r>
      <w:r w:rsidRPr="006F75C9">
        <w:rPr>
          <w:rFonts w:eastAsia="Arial" w:cs="Arial"/>
        </w:rPr>
        <w:t xml:space="preserve"> this procurement process; and/or</w:t>
      </w:r>
    </w:p>
    <w:p w14:paraId="396013AE" w14:textId="5798A93F" w:rsidR="008D1BFC" w:rsidRPr="006F75C9" w:rsidRDefault="008D1BFC" w:rsidP="1D615422">
      <w:pPr>
        <w:ind w:left="567" w:hanging="567"/>
        <w:rPr>
          <w:rFonts w:ascii="Arial" w:eastAsia="Arial" w:hAnsi="Arial" w:cs="Arial"/>
        </w:rPr>
      </w:pPr>
    </w:p>
    <w:p w14:paraId="036D6EFA" w14:textId="25F3BDE8" w:rsidR="00375C27" w:rsidRPr="006F75C9" w:rsidRDefault="40DCD797" w:rsidP="0038056F">
      <w:pPr>
        <w:pStyle w:val="ListParagraph"/>
        <w:numPr>
          <w:ilvl w:val="1"/>
          <w:numId w:val="2"/>
        </w:numPr>
        <w:ind w:left="567" w:hanging="567"/>
        <w:rPr>
          <w:rFonts w:eastAsia="Arial" w:cs="Arial"/>
        </w:rPr>
      </w:pPr>
      <w:bookmarkStart w:id="4" w:name="_Hlk68852071"/>
      <w:r w:rsidRPr="43B42EBF">
        <w:rPr>
          <w:rFonts w:eastAsia="Arial" w:cs="Arial"/>
        </w:rPr>
        <w:t>Answer fully all relevant questions and respond in accordance with any specific requests as detailed in the question e.g., maximum word/page limits, etc.</w:t>
      </w:r>
    </w:p>
    <w:p w14:paraId="59760B29" w14:textId="4574139F" w:rsidR="00375C27" w:rsidRPr="006F75C9" w:rsidRDefault="00375C27" w:rsidP="43B42EBF">
      <w:pPr>
        <w:rPr>
          <w:rFonts w:ascii="Arial" w:eastAsia="Arial" w:hAnsi="Arial" w:cs="Arial"/>
        </w:rPr>
      </w:pPr>
    </w:p>
    <w:p w14:paraId="797F471A" w14:textId="59499F92" w:rsidR="00375C27" w:rsidRPr="006F75C9" w:rsidRDefault="38D5FE95" w:rsidP="0038056F">
      <w:pPr>
        <w:pStyle w:val="ListParagraph"/>
        <w:numPr>
          <w:ilvl w:val="2"/>
          <w:numId w:val="2"/>
        </w:numPr>
        <w:rPr>
          <w:rFonts w:eastAsia="Arial" w:cs="Arial"/>
        </w:rPr>
      </w:pPr>
      <w:bookmarkStart w:id="5" w:name="_Hlk68852887"/>
      <w:bookmarkStart w:id="6" w:name="_Hlk68853589"/>
      <w:r w:rsidRPr="43B42EBF">
        <w:rPr>
          <w:rFonts w:eastAsia="Arial" w:cs="Arial"/>
        </w:rPr>
        <w:t xml:space="preserve">Where </w:t>
      </w:r>
      <w:r w:rsidR="38E7F6A5" w:rsidRPr="43B42EBF">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6DB568D4" w:rsidRPr="43B42EBF">
        <w:rPr>
          <w:rFonts w:eastAsia="Arial" w:cs="Arial"/>
        </w:rPr>
        <w:t>determines</w:t>
      </w:r>
      <w:r w:rsidRPr="43B42EBF">
        <w:rPr>
          <w:rFonts w:eastAsia="Arial" w:cs="Arial"/>
        </w:rPr>
        <w:t xml:space="preserve"> that a word limit has been exceeded, it may take that into account when awarding a score for that question</w:t>
      </w:r>
      <w:r w:rsidR="7B25E781" w:rsidRPr="43B42EBF">
        <w:rPr>
          <w:rFonts w:eastAsia="Arial" w:cs="Arial"/>
        </w:rPr>
        <w:t>; i.e.;</w:t>
      </w:r>
      <w:r w:rsidRPr="43B42EBF">
        <w:rPr>
          <w:rFonts w:eastAsia="Arial" w:cs="Arial"/>
        </w:rPr>
        <w:t xml:space="preserve"> </w:t>
      </w:r>
      <w:r w:rsidR="7B25E781" w:rsidRPr="43B42EBF">
        <w:rPr>
          <w:rFonts w:eastAsia="Arial" w:cs="Arial"/>
        </w:rPr>
        <w:t>wo</w:t>
      </w:r>
      <w:r w:rsidRPr="43B42EBF">
        <w:rPr>
          <w:rFonts w:eastAsia="Arial" w:cs="Arial"/>
        </w:rPr>
        <w:t xml:space="preserve">rds submitted over this limit </w:t>
      </w:r>
      <w:r w:rsidR="6DD08020" w:rsidRPr="43B42EBF">
        <w:rPr>
          <w:rFonts w:eastAsia="Arial" w:cs="Arial"/>
        </w:rPr>
        <w:t xml:space="preserve">may </w:t>
      </w:r>
      <w:r w:rsidRPr="43B42EBF">
        <w:rPr>
          <w:rFonts w:eastAsia="Arial" w:cs="Arial"/>
        </w:rPr>
        <w:t>not be evaluated</w:t>
      </w:r>
      <w:r w:rsidR="1CBB28A4" w:rsidRPr="7C485FF7">
        <w:rPr>
          <w:rFonts w:eastAsia="Arial" w:cs="Arial"/>
        </w:rPr>
        <w:t>.</w:t>
      </w:r>
    </w:p>
    <w:p w14:paraId="64CA6E6A" w14:textId="22704093" w:rsidR="7C485FF7" w:rsidRDefault="7C485FF7" w:rsidP="7C485FF7">
      <w:pPr>
        <w:rPr>
          <w:rFonts w:eastAsia="Arial" w:cs="Arial"/>
          <w:szCs w:val="24"/>
        </w:rPr>
      </w:pPr>
    </w:p>
    <w:p w14:paraId="1D638D15" w14:textId="75961A67" w:rsidR="00375C27" w:rsidRPr="006F75C9" w:rsidRDefault="38D5FE95" w:rsidP="0038056F">
      <w:pPr>
        <w:pStyle w:val="ListParagraph"/>
        <w:numPr>
          <w:ilvl w:val="2"/>
          <w:numId w:val="2"/>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id="7" w:name="_Int_2X6agddL"/>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14:paraId="7F117AD0" w14:textId="1F4771D9" w:rsidR="7C485FF7" w:rsidRDefault="7C485FF7" w:rsidP="7C485FF7">
      <w:pPr>
        <w:rPr>
          <w:rFonts w:eastAsia="Arial" w:cs="Arial"/>
          <w:szCs w:val="24"/>
        </w:rPr>
      </w:pPr>
    </w:p>
    <w:p w14:paraId="0B2E5196" w14:textId="028B7F02" w:rsidR="00375C27" w:rsidRPr="006F75C9" w:rsidRDefault="2F6EAC52" w:rsidP="0038056F">
      <w:pPr>
        <w:pStyle w:val="ListParagraph"/>
        <w:numPr>
          <w:ilvl w:val="2"/>
          <w:numId w:val="2"/>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68DC31AF" w14:textId="4829C924" w:rsidR="7C485FF7" w:rsidRDefault="7C485FF7" w:rsidP="7C485FF7">
      <w:pPr>
        <w:rPr>
          <w:rFonts w:eastAsia="Arial" w:cs="Arial"/>
          <w:szCs w:val="24"/>
        </w:rPr>
      </w:pPr>
    </w:p>
    <w:p w14:paraId="37B2FFFF" w14:textId="2C3EA405" w:rsidR="00375C27" w:rsidRPr="006F75C9" w:rsidRDefault="2F6EAC52" w:rsidP="0038056F">
      <w:pPr>
        <w:pStyle w:val="ListParagraph"/>
        <w:numPr>
          <w:ilvl w:val="2"/>
          <w:numId w:val="2"/>
        </w:numPr>
        <w:rPr>
          <w:rFonts w:eastAsia="Arial" w:cs="Arial"/>
        </w:rPr>
      </w:pPr>
      <w:r w:rsidRPr="43B42EBF">
        <w:rPr>
          <w:rFonts w:eastAsia="Arial" w:cs="Arial"/>
        </w:rPr>
        <w:t>When uploading attachments, please state the question number only in the file title.</w:t>
      </w:r>
    </w:p>
    <w:p w14:paraId="3C1E0EA7" w14:textId="41A9ABE5" w:rsidR="7C485FF7" w:rsidRDefault="7C485FF7" w:rsidP="7C485FF7">
      <w:pPr>
        <w:rPr>
          <w:rFonts w:eastAsia="Arial" w:cs="Arial"/>
          <w:szCs w:val="24"/>
        </w:rPr>
      </w:pPr>
    </w:p>
    <w:p w14:paraId="19EAA895" w14:textId="7D68CDC1" w:rsidR="00375C27" w:rsidRPr="006F75C9" w:rsidRDefault="2F6EAC52" w:rsidP="0038056F">
      <w:pPr>
        <w:pStyle w:val="ListParagraph"/>
        <w:numPr>
          <w:ilvl w:val="2"/>
          <w:numId w:val="2"/>
        </w:numPr>
        <w:rPr>
          <w:rFonts w:eastAsia="Arial" w:cs="Arial"/>
        </w:rPr>
      </w:pPr>
      <w:r w:rsidRPr="43B42EBF">
        <w:rPr>
          <w:rFonts w:eastAsia="Arial" w:cs="Arial"/>
        </w:rPr>
        <w:t>Submit any zipped files in WinZip format only</w:t>
      </w:r>
      <w:r w:rsidR="77B9A490" w:rsidRPr="43B42EBF">
        <w:rPr>
          <w:rFonts w:eastAsia="Arial" w:cs="Arial"/>
        </w:rPr>
        <w:t>.</w:t>
      </w:r>
    </w:p>
    <w:bookmarkEnd w:id="4"/>
    <w:bookmarkEnd w:id="6"/>
    <w:p w14:paraId="0BD3E256" w14:textId="2BFEB568" w:rsidR="00A90EAD" w:rsidRPr="006F75C9" w:rsidRDefault="00A90EAD" w:rsidP="43B42EBF">
      <w:pPr>
        <w:rPr>
          <w:rFonts w:ascii="Arial" w:eastAsia="Arial" w:hAnsi="Arial" w:cs="Arial"/>
        </w:rPr>
        <w:sectPr w:rsidR="00A90EAD" w:rsidRPr="006F75C9" w:rsidSect="004378CB">
          <w:headerReference w:type="default" r:id="rId18"/>
          <w:footerReference w:type="default" r:id="rId19"/>
          <w:pgSz w:w="11906" w:h="16838"/>
          <w:pgMar w:top="1418" w:right="1418" w:bottom="1418" w:left="1418" w:header="708" w:footer="708" w:gutter="0"/>
          <w:cols w:space="708"/>
          <w:docGrid w:linePitch="360"/>
        </w:sectPr>
      </w:pPr>
    </w:p>
    <w:p w14:paraId="67ED52D6" w14:textId="285F782D" w:rsidR="00DC71EB" w:rsidRPr="006F75C9" w:rsidRDefault="00DC71EB" w:rsidP="0038056F">
      <w:pPr>
        <w:pStyle w:val="Heading2"/>
        <w:numPr>
          <w:ilvl w:val="0"/>
          <w:numId w:val="2"/>
        </w:numPr>
        <w:ind w:left="567" w:hanging="567"/>
      </w:pPr>
      <w:bookmarkStart w:id="8" w:name="_Toc114238025"/>
      <w:bookmarkStart w:id="9" w:name="_Toc184001407"/>
      <w:r>
        <w:lastRenderedPageBreak/>
        <w:t>P</w:t>
      </w:r>
      <w:r w:rsidR="00A90EAD">
        <w:t>rocurement Timetable</w:t>
      </w:r>
      <w:bookmarkEnd w:id="8"/>
      <w:bookmarkEnd w:id="9"/>
    </w:p>
    <w:p w14:paraId="168FC77E" w14:textId="6FF61B33" w:rsidR="00DC71EB" w:rsidRPr="006F75C9" w:rsidRDefault="00DC71EB" w:rsidP="00A90EAD">
      <w:pPr>
        <w:ind w:left="567" w:hanging="567"/>
        <w:rPr>
          <w:rFonts w:ascii="Arial" w:hAnsi="Arial" w:cs="Arial"/>
          <w:szCs w:val="24"/>
        </w:rPr>
      </w:pPr>
    </w:p>
    <w:p w14:paraId="54B64E06" w14:textId="48B69E4A" w:rsidR="008D1BFC" w:rsidRPr="006F75C9" w:rsidRDefault="315A488B" w:rsidP="0038056F">
      <w:pPr>
        <w:pStyle w:val="ListParagraph"/>
        <w:numPr>
          <w:ilvl w:val="1"/>
          <w:numId w:val="2"/>
        </w:numPr>
        <w:ind w:left="567" w:right="862" w:hanging="567"/>
        <w:rPr>
          <w:rFonts w:cs="Arial"/>
        </w:rPr>
      </w:pPr>
      <w:r w:rsidRPr="006F75C9">
        <w:rPr>
          <w:rFonts w:cs="Arial"/>
        </w:rPr>
        <w:t xml:space="preserve">This </w:t>
      </w:r>
      <w:r w:rsidR="747D4BED" w:rsidRPr="006F75C9">
        <w:rPr>
          <w:rFonts w:cs="Arial"/>
        </w:rPr>
        <w:t>RFQ</w:t>
      </w:r>
      <w:r w:rsidRPr="006F75C9">
        <w:rPr>
          <w:rFonts w:cs="Arial"/>
        </w:rPr>
        <w:t xml:space="preserve"> follows a clear, </w:t>
      </w:r>
      <w:r w:rsidR="4A3A570C" w:rsidRPr="006F75C9">
        <w:rPr>
          <w:rFonts w:cs="Arial"/>
        </w:rPr>
        <w:t>structured,</w:t>
      </w:r>
      <w:r w:rsidRPr="006F75C9">
        <w:rPr>
          <w:rFonts w:cs="Arial"/>
        </w:rPr>
        <w:t xml:space="preserve"> and transparent process to ensure a fair and level playing field is </w:t>
      </w:r>
      <w:r w:rsidR="2893D3AB" w:rsidRPr="006F75C9">
        <w:rPr>
          <w:rFonts w:cs="Arial"/>
        </w:rPr>
        <w:t>always maintained</w:t>
      </w:r>
      <w:r w:rsidRPr="006F75C9">
        <w:rPr>
          <w:rFonts w:cs="Arial"/>
        </w:rPr>
        <w:t xml:space="preserve">, and that all </w:t>
      </w:r>
      <w:r w:rsidR="5FAF1CF6" w:rsidRPr="006F75C9">
        <w:rPr>
          <w:rFonts w:cs="Arial"/>
        </w:rPr>
        <w:t>Potential Supplier</w:t>
      </w:r>
      <w:r w:rsidRPr="006F75C9">
        <w:rPr>
          <w:rFonts w:cs="Arial"/>
        </w:rPr>
        <w:t>s are treated equally.</w:t>
      </w:r>
    </w:p>
    <w:p w14:paraId="70DC16B1" w14:textId="77777777" w:rsidR="008D1BFC" w:rsidRPr="006F75C9" w:rsidRDefault="008D1BFC" w:rsidP="008D1BFC">
      <w:pPr>
        <w:pStyle w:val="ListParagraph"/>
        <w:ind w:left="567" w:right="862" w:hanging="567"/>
        <w:rPr>
          <w:rFonts w:cs="Arial"/>
          <w:szCs w:val="24"/>
        </w:rPr>
      </w:pPr>
    </w:p>
    <w:p w14:paraId="465F6E53" w14:textId="18E902B1" w:rsidR="008D1BFC" w:rsidRPr="006F75C9" w:rsidRDefault="008D1BFC" w:rsidP="0038056F">
      <w:pPr>
        <w:pStyle w:val="ListParagraph"/>
        <w:numPr>
          <w:ilvl w:val="1"/>
          <w:numId w:val="2"/>
        </w:numPr>
        <w:ind w:left="567" w:right="862" w:hanging="567"/>
        <w:rPr>
          <w:rFonts w:cs="Arial"/>
        </w:rPr>
      </w:pPr>
      <w:r w:rsidRPr="43B42EBF">
        <w:rPr>
          <w:rFonts w:cs="Arial"/>
        </w:rPr>
        <w:t xml:space="preserve">All documents, which comprise any </w:t>
      </w:r>
      <w:r w:rsidR="001A6398" w:rsidRPr="43B42EBF">
        <w:rPr>
          <w:rFonts w:cs="Arial"/>
        </w:rPr>
        <w:t>RFQ</w:t>
      </w:r>
      <w:r w:rsidRPr="43B42EBF">
        <w:rPr>
          <w:rFonts w:cs="Arial"/>
        </w:rPr>
        <w:t xml:space="preserve"> Response, must be received by </w:t>
      </w:r>
      <w:r w:rsidR="0BF16E98" w:rsidRPr="43B42EBF">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14:paraId="561840E4" w14:textId="77777777" w:rsidR="008D1BFC" w:rsidRPr="006F75C9" w:rsidRDefault="008D1BFC" w:rsidP="008D1BFC">
      <w:pPr>
        <w:ind w:left="567" w:right="862" w:hanging="567"/>
        <w:rPr>
          <w:rFonts w:ascii="Arial" w:hAnsi="Arial" w:cs="Arial"/>
          <w:szCs w:val="24"/>
        </w:rPr>
      </w:pPr>
    </w:p>
    <w:p w14:paraId="7B7E4364" w14:textId="4F27EB39" w:rsidR="008D1BFC" w:rsidRPr="006F75C9" w:rsidRDefault="008D1BFC" w:rsidP="0038056F">
      <w:pPr>
        <w:pStyle w:val="ListParagraph"/>
        <w:numPr>
          <w:ilvl w:val="1"/>
          <w:numId w:val="2"/>
        </w:numPr>
        <w:ind w:left="567" w:right="862" w:hanging="567"/>
        <w:rPr>
          <w:rFonts w:cs="Arial"/>
          <w:szCs w:val="24"/>
        </w:rPr>
      </w:pPr>
      <w:r w:rsidRPr="006F75C9">
        <w:rPr>
          <w:rFonts w:cs="Arial"/>
          <w:szCs w:val="24"/>
        </w:rPr>
        <w:t xml:space="preserve">The </w:t>
      </w:r>
      <w:r w:rsidR="001A6398" w:rsidRPr="006F75C9">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14:paraId="62300098" w14:textId="77777777" w:rsidR="00A90EAD" w:rsidRPr="006F75C9" w:rsidRDefault="00A90EAD" w:rsidP="00A90EAD">
      <w:pPr>
        <w:ind w:left="567" w:hanging="567"/>
        <w:rPr>
          <w:rFonts w:ascii="Arial" w:hAnsi="Arial" w:cs="Arial"/>
          <w:szCs w:val="24"/>
        </w:rPr>
      </w:pPr>
    </w:p>
    <w:p w14:paraId="6693AE3E" w14:textId="2D8CF1A7" w:rsidR="00A90EAD" w:rsidRPr="006F75C9" w:rsidRDefault="00A90EAD" w:rsidP="00A90EAD">
      <w:pPr>
        <w:rPr>
          <w:rFonts w:ascii="Arial" w:hAnsi="Arial" w:cs="Arial"/>
          <w:b/>
          <w:caps/>
          <w:szCs w:val="24"/>
        </w:rPr>
      </w:pPr>
      <w:r w:rsidRPr="006F75C9">
        <w:rPr>
          <w:rFonts w:ascii="Arial" w:hAnsi="Arial" w:cs="Arial"/>
          <w:b/>
          <w:caps/>
          <w:szCs w:val="24"/>
        </w:rPr>
        <w:t>Table A</w:t>
      </w:r>
      <w:r w:rsidR="00C66FA7" w:rsidRPr="006F75C9">
        <w:rPr>
          <w:rFonts w:ascii="Arial" w:hAnsi="Arial" w:cs="Arial"/>
          <w:b/>
          <w:caps/>
          <w:szCs w:val="24"/>
        </w:rPr>
        <w:t xml:space="preserve">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7"/>
        <w:gridCol w:w="4186"/>
        <w:gridCol w:w="4186"/>
      </w:tblGrid>
      <w:tr w:rsidR="00A90EAD" w:rsidRPr="006F75C9" w14:paraId="649BE5E3" w14:textId="77777777" w:rsidTr="0AF8D346">
        <w:trPr>
          <w:trHeight w:val="567"/>
          <w:tblHeader/>
        </w:trPr>
        <w:tc>
          <w:tcPr>
            <w:tcW w:w="4873" w:type="dxa"/>
            <w:gridSpan w:val="2"/>
            <w:vAlign w:val="center"/>
          </w:tcPr>
          <w:p w14:paraId="4A90775C" w14:textId="77777777" w:rsidR="00A90EAD" w:rsidRPr="006F75C9" w:rsidRDefault="00A90EAD" w:rsidP="00791FAC">
            <w:pPr>
              <w:pStyle w:val="BodyText"/>
              <w:jc w:val="center"/>
              <w:rPr>
                <w:rFonts w:ascii="Arial" w:hAnsi="Arial" w:cs="Arial"/>
                <w:b w:val="0"/>
                <w:caps/>
                <w:szCs w:val="24"/>
              </w:rPr>
            </w:pPr>
            <w:bookmarkStart w:id="10" w:name="_Hlk144036150"/>
            <w:r w:rsidRPr="006F75C9">
              <w:rPr>
                <w:rFonts w:ascii="Arial" w:hAnsi="Arial" w:cs="Arial"/>
                <w:caps/>
                <w:szCs w:val="24"/>
              </w:rPr>
              <w:t>Activity</w:t>
            </w:r>
          </w:p>
        </w:tc>
        <w:tc>
          <w:tcPr>
            <w:tcW w:w="4186" w:type="dxa"/>
            <w:vAlign w:val="center"/>
          </w:tcPr>
          <w:p w14:paraId="3F75365F" w14:textId="050DDAAE" w:rsidR="68571A64" w:rsidRPr="006F75C9" w:rsidRDefault="68571A64" w:rsidP="4B2B82A7">
            <w:pPr>
              <w:pStyle w:val="BodyText"/>
              <w:jc w:val="center"/>
              <w:rPr>
                <w:rFonts w:ascii="Arial" w:hAnsi="Arial" w:cs="Arial"/>
                <w:caps/>
              </w:rPr>
            </w:pPr>
            <w:r w:rsidRPr="044CA155">
              <w:rPr>
                <w:rFonts w:ascii="Arial" w:hAnsi="Arial" w:cs="Arial"/>
                <w:caps/>
              </w:rPr>
              <w:t xml:space="preserve">TIME AND </w:t>
            </w:r>
            <w:r w:rsidR="45698592" w:rsidRPr="044CA155">
              <w:rPr>
                <w:rFonts w:ascii="Arial" w:hAnsi="Arial" w:cs="Arial"/>
                <w:caps/>
              </w:rPr>
              <w:t>Date</w:t>
            </w:r>
          </w:p>
        </w:tc>
      </w:tr>
      <w:tr w:rsidR="0095293C" w:rsidRPr="006F75C9" w14:paraId="0FDCB347" w14:textId="77777777" w:rsidTr="0AF8D346">
        <w:trPr>
          <w:trHeight w:val="284"/>
        </w:trPr>
        <w:tc>
          <w:tcPr>
            <w:tcW w:w="687" w:type="dxa"/>
            <w:tcBorders>
              <w:right w:val="nil"/>
            </w:tcBorders>
          </w:tcPr>
          <w:p w14:paraId="4BCF136D"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62290DE5" w14:textId="77512716"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Pr>
          <w:p w14:paraId="19EBDD0E" w14:textId="34E11A54" w:rsidR="0095293C" w:rsidRPr="006F75C9" w:rsidRDefault="0095293C" w:rsidP="0095293C">
            <w:pPr>
              <w:pStyle w:val="BodyText"/>
              <w:rPr>
                <w:rFonts w:ascii="Arial" w:hAnsi="Arial" w:cs="Arial"/>
                <w:b w:val="0"/>
              </w:rPr>
            </w:pPr>
            <w:r w:rsidRPr="00DA2A49">
              <w:rPr>
                <w:rFonts w:ascii="Arial" w:hAnsi="Arial" w:cs="Arial"/>
                <w:b w:val="0"/>
              </w:rPr>
              <w:t>Friday 06</w:t>
            </w:r>
            <w:r w:rsidRPr="00DA2A49">
              <w:rPr>
                <w:rFonts w:ascii="Arial" w:hAnsi="Arial" w:cs="Arial"/>
                <w:b w:val="0"/>
                <w:vertAlign w:val="superscript"/>
              </w:rPr>
              <w:t>th</w:t>
            </w:r>
            <w:r w:rsidRPr="00DA2A49">
              <w:rPr>
                <w:rFonts w:ascii="Arial" w:hAnsi="Arial" w:cs="Arial"/>
                <w:b w:val="0"/>
              </w:rPr>
              <w:t xml:space="preserve"> December 2024</w:t>
            </w:r>
          </w:p>
        </w:tc>
      </w:tr>
      <w:tr w:rsidR="0095293C" w:rsidRPr="006F75C9" w14:paraId="3D03A793" w14:textId="77777777" w:rsidTr="0AF8D346">
        <w:trPr>
          <w:trHeight w:val="284"/>
        </w:trPr>
        <w:tc>
          <w:tcPr>
            <w:tcW w:w="687" w:type="dxa"/>
            <w:tcBorders>
              <w:right w:val="nil"/>
            </w:tcBorders>
          </w:tcPr>
          <w:p w14:paraId="20D674AD"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E46C811" w14:textId="33199D23" w:rsidR="0095293C" w:rsidRPr="006F75C9" w:rsidRDefault="0095293C" w:rsidP="0095293C">
            <w:pPr>
              <w:pStyle w:val="BodyText"/>
              <w:spacing w:after="60"/>
              <w:rPr>
                <w:rFonts w:ascii="Arial" w:hAnsi="Arial" w:cs="Arial"/>
                <w:b w:val="0"/>
                <w:bCs/>
                <w:szCs w:val="24"/>
              </w:rPr>
            </w:pPr>
            <w:bookmarkStart w:id="11" w:name="_Hlk63844062"/>
            <w:r w:rsidRPr="006F75C9">
              <w:rPr>
                <w:rFonts w:ascii="Arial" w:hAnsi="Arial" w:cs="Arial"/>
                <w:b w:val="0"/>
                <w:bCs/>
                <w:szCs w:val="24"/>
              </w:rPr>
              <w:t>Deadline for Questions from Potential Suppliers</w:t>
            </w:r>
            <w:bookmarkEnd w:id="11"/>
          </w:p>
        </w:tc>
        <w:tc>
          <w:tcPr>
            <w:tcW w:w="4186" w:type="dxa"/>
            <w:tcBorders>
              <w:left w:val="nil"/>
            </w:tcBorders>
          </w:tcPr>
          <w:p w14:paraId="62E04BED" w14:textId="3ABBC595" w:rsidR="0095293C" w:rsidRPr="006F75C9" w:rsidRDefault="0095293C" w:rsidP="0095293C">
            <w:pPr>
              <w:pStyle w:val="BodyText"/>
              <w:rPr>
                <w:rFonts w:ascii="Arial" w:hAnsi="Arial" w:cs="Arial"/>
                <w:b w:val="0"/>
              </w:rPr>
            </w:pPr>
            <w:r w:rsidRPr="00DA2A49">
              <w:rPr>
                <w:rFonts w:ascii="Arial" w:hAnsi="Arial" w:cs="Arial"/>
                <w:b w:val="0"/>
              </w:rPr>
              <w:t>Friday 03</w:t>
            </w:r>
            <w:r w:rsidRPr="00DA2A49">
              <w:rPr>
                <w:rFonts w:ascii="Arial" w:hAnsi="Arial" w:cs="Arial"/>
                <w:b w:val="0"/>
                <w:vertAlign w:val="superscript"/>
              </w:rPr>
              <w:t>rd</w:t>
            </w:r>
            <w:r w:rsidRPr="00DA2A49">
              <w:rPr>
                <w:rFonts w:ascii="Arial" w:hAnsi="Arial" w:cs="Arial"/>
                <w:b w:val="0"/>
              </w:rPr>
              <w:t xml:space="preserve"> January 2025</w:t>
            </w:r>
          </w:p>
        </w:tc>
      </w:tr>
      <w:tr w:rsidR="0095293C" w:rsidRPr="006F75C9" w14:paraId="0D6C2C14" w14:textId="77777777" w:rsidTr="0AF8D346">
        <w:trPr>
          <w:trHeight w:val="284"/>
        </w:trPr>
        <w:tc>
          <w:tcPr>
            <w:tcW w:w="687" w:type="dxa"/>
            <w:tcBorders>
              <w:right w:val="nil"/>
            </w:tcBorders>
          </w:tcPr>
          <w:p w14:paraId="5040935C"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8620BE8" w14:textId="495BAC80"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Deadline to Provide Answers to Questions from Potential Suppliers</w:t>
            </w:r>
          </w:p>
        </w:tc>
        <w:tc>
          <w:tcPr>
            <w:tcW w:w="4186" w:type="dxa"/>
            <w:tcBorders>
              <w:left w:val="nil"/>
            </w:tcBorders>
          </w:tcPr>
          <w:p w14:paraId="0759ED52" w14:textId="5097C064" w:rsidR="0095293C" w:rsidRPr="006F75C9" w:rsidRDefault="0095293C" w:rsidP="0095293C">
            <w:pPr>
              <w:pStyle w:val="BodyText"/>
              <w:rPr>
                <w:rFonts w:ascii="Arial" w:hAnsi="Arial" w:cs="Arial"/>
                <w:b w:val="0"/>
              </w:rPr>
            </w:pPr>
            <w:r w:rsidRPr="00DA2A49">
              <w:rPr>
                <w:rFonts w:ascii="Arial" w:hAnsi="Arial" w:cs="Arial"/>
                <w:b w:val="0"/>
              </w:rPr>
              <w:t>Friday 10</w:t>
            </w:r>
            <w:r w:rsidRPr="00DA2A49">
              <w:rPr>
                <w:rFonts w:ascii="Arial" w:hAnsi="Arial" w:cs="Arial"/>
                <w:b w:val="0"/>
                <w:vertAlign w:val="superscript"/>
              </w:rPr>
              <w:t>th</w:t>
            </w:r>
            <w:r w:rsidRPr="00DA2A49">
              <w:rPr>
                <w:rFonts w:ascii="Arial" w:hAnsi="Arial" w:cs="Arial"/>
                <w:b w:val="0"/>
              </w:rPr>
              <w:t xml:space="preserve"> January 2025</w:t>
            </w:r>
          </w:p>
        </w:tc>
      </w:tr>
      <w:tr w:rsidR="0095293C" w:rsidRPr="006F75C9" w14:paraId="4253FC30" w14:textId="77777777" w:rsidTr="0AF8D346">
        <w:trPr>
          <w:trHeight w:val="284"/>
        </w:trPr>
        <w:tc>
          <w:tcPr>
            <w:tcW w:w="687" w:type="dxa"/>
            <w:tcBorders>
              <w:right w:val="nil"/>
            </w:tcBorders>
          </w:tcPr>
          <w:p w14:paraId="09E3AB60"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7E322683"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Pr>
          <w:p w14:paraId="392D3182" w14:textId="68BC9F4E" w:rsidR="0095293C" w:rsidRPr="006F75C9" w:rsidRDefault="0095293C" w:rsidP="0095293C">
            <w:pPr>
              <w:pStyle w:val="BodyText"/>
              <w:rPr>
                <w:rFonts w:ascii="Arial" w:hAnsi="Arial" w:cs="Arial"/>
                <w:b w:val="0"/>
              </w:rPr>
            </w:pPr>
            <w:r w:rsidRPr="00DA2A49">
              <w:rPr>
                <w:rFonts w:ascii="Arial" w:hAnsi="Arial" w:cs="Arial"/>
                <w:b w:val="0"/>
              </w:rPr>
              <w:t>Friday 17</w:t>
            </w:r>
            <w:r w:rsidRPr="00DA2A49">
              <w:rPr>
                <w:rFonts w:ascii="Arial" w:hAnsi="Arial" w:cs="Arial"/>
                <w:b w:val="0"/>
                <w:vertAlign w:val="superscript"/>
              </w:rPr>
              <w:t>th</w:t>
            </w:r>
            <w:r w:rsidRPr="00DA2A49">
              <w:rPr>
                <w:rFonts w:ascii="Arial" w:hAnsi="Arial" w:cs="Arial"/>
                <w:b w:val="0"/>
              </w:rPr>
              <w:t xml:space="preserve"> </w:t>
            </w:r>
            <w:r w:rsidRPr="00DA2A49">
              <w:rPr>
                <w:rFonts w:ascii="Arial" w:hAnsi="Arial" w:cs="Arial"/>
                <w:b w:val="0"/>
                <w:bCs/>
                <w:szCs w:val="24"/>
              </w:rPr>
              <w:t>January 2025</w:t>
            </w:r>
          </w:p>
        </w:tc>
      </w:tr>
      <w:tr w:rsidR="0095293C" w:rsidRPr="006F75C9" w14:paraId="07C8BF75" w14:textId="77777777" w:rsidTr="0AF8D346">
        <w:trPr>
          <w:trHeight w:val="284"/>
        </w:trPr>
        <w:tc>
          <w:tcPr>
            <w:tcW w:w="687" w:type="dxa"/>
            <w:tcBorders>
              <w:right w:val="nil"/>
            </w:tcBorders>
          </w:tcPr>
          <w:p w14:paraId="2AFE8E36"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02A2801E"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Pr>
          <w:p w14:paraId="1764EC33" w14:textId="27387184" w:rsidR="0095293C" w:rsidRPr="006F75C9" w:rsidRDefault="0095293C" w:rsidP="0095293C">
            <w:pPr>
              <w:pStyle w:val="BodyText"/>
              <w:rPr>
                <w:rFonts w:ascii="Arial" w:hAnsi="Arial" w:cs="Arial"/>
                <w:b w:val="0"/>
              </w:rPr>
            </w:pPr>
            <w:r w:rsidRPr="00DA2A49">
              <w:rPr>
                <w:rFonts w:ascii="Arial" w:hAnsi="Arial" w:cs="Arial"/>
                <w:b w:val="0"/>
              </w:rPr>
              <w:t>Friday 31</w:t>
            </w:r>
            <w:r w:rsidRPr="00DA2A49">
              <w:rPr>
                <w:rFonts w:ascii="Arial" w:hAnsi="Arial" w:cs="Arial"/>
                <w:b w:val="0"/>
                <w:vertAlign w:val="superscript"/>
              </w:rPr>
              <w:t>st</w:t>
            </w:r>
            <w:r w:rsidRPr="00DA2A49">
              <w:rPr>
                <w:rFonts w:ascii="Arial" w:hAnsi="Arial" w:cs="Arial"/>
                <w:b w:val="0"/>
              </w:rPr>
              <w:t xml:space="preserve"> January 2025</w:t>
            </w:r>
          </w:p>
        </w:tc>
      </w:tr>
      <w:tr w:rsidR="0095293C" w:rsidRPr="006F75C9" w14:paraId="0D1F17CF" w14:textId="77777777" w:rsidTr="0AF8D346">
        <w:trPr>
          <w:trHeight w:val="284"/>
        </w:trPr>
        <w:tc>
          <w:tcPr>
            <w:tcW w:w="687" w:type="dxa"/>
            <w:tcBorders>
              <w:right w:val="nil"/>
            </w:tcBorders>
          </w:tcPr>
          <w:p w14:paraId="05873EC8"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30802061"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Pr>
          <w:p w14:paraId="2FCDEC0C" w14:textId="3B67AA4C" w:rsidR="0095293C" w:rsidRPr="006F75C9" w:rsidRDefault="0095293C" w:rsidP="0095293C">
            <w:pPr>
              <w:pStyle w:val="BodyText"/>
              <w:rPr>
                <w:rFonts w:ascii="Arial" w:hAnsi="Arial" w:cs="Arial"/>
                <w:b w:val="0"/>
              </w:rPr>
            </w:pPr>
            <w:r w:rsidRPr="00DA2A49">
              <w:rPr>
                <w:rFonts w:ascii="Arial" w:hAnsi="Arial" w:cs="Arial"/>
                <w:b w:val="0"/>
              </w:rPr>
              <w:t>Wednesday 5</w:t>
            </w:r>
            <w:r w:rsidRPr="00DA2A49">
              <w:rPr>
                <w:rFonts w:ascii="Arial" w:hAnsi="Arial" w:cs="Arial"/>
                <w:b w:val="0"/>
                <w:vertAlign w:val="superscript"/>
              </w:rPr>
              <w:t>th</w:t>
            </w:r>
            <w:r w:rsidRPr="00DA2A49">
              <w:rPr>
                <w:rFonts w:ascii="Arial" w:hAnsi="Arial" w:cs="Arial"/>
                <w:b w:val="0"/>
              </w:rPr>
              <w:t xml:space="preserve"> February 2025</w:t>
            </w:r>
          </w:p>
        </w:tc>
      </w:tr>
      <w:tr w:rsidR="0095293C" w:rsidRPr="006F75C9" w14:paraId="37278667" w14:textId="77777777" w:rsidTr="0AF8D346">
        <w:trPr>
          <w:trHeight w:val="284"/>
        </w:trPr>
        <w:tc>
          <w:tcPr>
            <w:tcW w:w="687" w:type="dxa"/>
            <w:tcBorders>
              <w:right w:val="nil"/>
            </w:tcBorders>
          </w:tcPr>
          <w:p w14:paraId="322C08CC"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5E5A5213" w14:textId="77777777"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Pr>
          <w:p w14:paraId="57D8FBCE" w14:textId="12FCFB2E" w:rsidR="0095293C" w:rsidRPr="006F75C9" w:rsidRDefault="0095293C" w:rsidP="0095293C">
            <w:pPr>
              <w:pStyle w:val="BodyText"/>
              <w:rPr>
                <w:rFonts w:ascii="Arial" w:hAnsi="Arial" w:cs="Arial"/>
                <w:b w:val="0"/>
              </w:rPr>
            </w:pPr>
            <w:r w:rsidRPr="00DA2A49">
              <w:rPr>
                <w:rFonts w:ascii="Arial" w:hAnsi="Arial" w:cs="Arial"/>
                <w:b w:val="0"/>
              </w:rPr>
              <w:t>Monday 10</w:t>
            </w:r>
            <w:r w:rsidRPr="00DA2A49">
              <w:rPr>
                <w:rFonts w:ascii="Arial" w:hAnsi="Arial" w:cs="Arial"/>
                <w:b w:val="0"/>
                <w:vertAlign w:val="superscript"/>
              </w:rPr>
              <w:t>th</w:t>
            </w:r>
            <w:r w:rsidRPr="00DA2A49">
              <w:rPr>
                <w:rFonts w:ascii="Arial" w:hAnsi="Arial" w:cs="Arial"/>
                <w:b w:val="0"/>
              </w:rPr>
              <w:t xml:space="preserve"> February 2025</w:t>
            </w:r>
          </w:p>
        </w:tc>
      </w:tr>
      <w:tr w:rsidR="0095293C" w:rsidRPr="006F75C9" w14:paraId="0312FE1F" w14:textId="77777777" w:rsidTr="0AF8D346">
        <w:trPr>
          <w:trHeight w:val="284"/>
        </w:trPr>
        <w:tc>
          <w:tcPr>
            <w:tcW w:w="687" w:type="dxa"/>
            <w:tcBorders>
              <w:right w:val="nil"/>
            </w:tcBorders>
          </w:tcPr>
          <w:p w14:paraId="025BE248" w14:textId="77777777" w:rsidR="0095293C" w:rsidRPr="006F75C9" w:rsidRDefault="0095293C" w:rsidP="0038056F">
            <w:pPr>
              <w:pStyle w:val="BodyText"/>
              <w:numPr>
                <w:ilvl w:val="0"/>
                <w:numId w:val="3"/>
              </w:numPr>
              <w:spacing w:after="60"/>
              <w:ind w:left="425" w:hanging="425"/>
              <w:rPr>
                <w:rFonts w:ascii="Arial" w:hAnsi="Arial" w:cs="Arial"/>
                <w:b w:val="0"/>
                <w:bCs/>
                <w:szCs w:val="24"/>
              </w:rPr>
            </w:pPr>
          </w:p>
        </w:tc>
        <w:tc>
          <w:tcPr>
            <w:tcW w:w="4186" w:type="dxa"/>
            <w:tcBorders>
              <w:left w:val="nil"/>
            </w:tcBorders>
          </w:tcPr>
          <w:p w14:paraId="1A0494DD" w14:textId="102E7D6F" w:rsidR="0095293C" w:rsidRPr="006F75C9" w:rsidRDefault="0095293C" w:rsidP="0095293C">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Pr>
          <w:p w14:paraId="21515E24" w14:textId="3596B906" w:rsidR="0095293C" w:rsidRPr="006F75C9" w:rsidRDefault="0095293C" w:rsidP="0095293C">
            <w:pPr>
              <w:pStyle w:val="BodyText"/>
              <w:rPr>
                <w:rFonts w:ascii="Arial" w:hAnsi="Arial" w:cs="Arial"/>
                <w:b w:val="0"/>
              </w:rPr>
            </w:pPr>
            <w:r w:rsidRPr="00DA2A49">
              <w:rPr>
                <w:rFonts w:ascii="Arial" w:hAnsi="Arial" w:cs="Arial"/>
                <w:b w:val="0"/>
              </w:rPr>
              <w:t>Tuesday 0</w:t>
            </w:r>
            <w:r w:rsidR="00B0265D">
              <w:rPr>
                <w:rFonts w:ascii="Arial" w:hAnsi="Arial" w:cs="Arial"/>
                <w:b w:val="0"/>
              </w:rPr>
              <w:t>3</w:t>
            </w:r>
            <w:r w:rsidRPr="00DA2A49">
              <w:rPr>
                <w:rFonts w:ascii="Arial" w:hAnsi="Arial" w:cs="Arial"/>
                <w:b w:val="0"/>
              </w:rPr>
              <w:t xml:space="preserve"> February 202</w:t>
            </w:r>
            <w:r w:rsidR="00B0265D">
              <w:rPr>
                <w:rFonts w:ascii="Arial" w:hAnsi="Arial" w:cs="Arial"/>
                <w:b w:val="0"/>
              </w:rPr>
              <w:t>6</w:t>
            </w:r>
          </w:p>
        </w:tc>
      </w:tr>
      <w:bookmarkEnd w:id="10"/>
    </w:tbl>
    <w:p w14:paraId="5423D4EF" w14:textId="77777777" w:rsidR="00A90EAD" w:rsidRPr="006F75C9" w:rsidRDefault="00A90EAD" w:rsidP="00A90EAD">
      <w:pPr>
        <w:ind w:left="567" w:hanging="567"/>
        <w:rPr>
          <w:rFonts w:ascii="Arial" w:hAnsi="Arial" w:cs="Arial"/>
          <w:szCs w:val="24"/>
        </w:rPr>
      </w:pPr>
    </w:p>
    <w:p w14:paraId="065FDD19" w14:textId="5A2AA77F" w:rsidR="008D1BFC" w:rsidRPr="006F75C9" w:rsidRDefault="008D1BFC" w:rsidP="0038056F">
      <w:pPr>
        <w:pStyle w:val="ListParagraph"/>
        <w:numPr>
          <w:ilvl w:val="1"/>
          <w:numId w:val="2"/>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0A8F5E1F" w:rsidRPr="22600DA1">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14:paraId="26B1AD40" w14:textId="77777777" w:rsidR="008D1BFC" w:rsidRPr="006F75C9" w:rsidRDefault="008D1BFC" w:rsidP="008D1BFC">
      <w:pPr>
        <w:pStyle w:val="ListParagraph"/>
        <w:ind w:left="567" w:right="862" w:hanging="567"/>
        <w:rPr>
          <w:rFonts w:cs="Arial"/>
          <w:szCs w:val="24"/>
        </w:rPr>
      </w:pPr>
    </w:p>
    <w:p w14:paraId="078914F7" w14:textId="54E388B7" w:rsidR="00CE3DB6" w:rsidRPr="006F75C9" w:rsidRDefault="008D1BFC" w:rsidP="0038056F">
      <w:pPr>
        <w:pStyle w:val="ListParagraph"/>
        <w:numPr>
          <w:ilvl w:val="1"/>
          <w:numId w:val="2"/>
        </w:numPr>
        <w:ind w:left="567" w:right="862" w:hanging="567"/>
        <w:rPr>
          <w:rFonts w:cs="Arial"/>
        </w:rPr>
      </w:pPr>
      <w:r w:rsidRPr="43B42EBF">
        <w:rPr>
          <w:rFonts w:cs="Arial"/>
        </w:rPr>
        <w:t xml:space="preserve">Any </w:t>
      </w:r>
      <w:r w:rsidR="001A6398" w:rsidRPr="43B42EBF">
        <w:rPr>
          <w:rFonts w:cs="Arial"/>
        </w:rPr>
        <w:t>RFQ</w:t>
      </w:r>
      <w:r w:rsidRPr="43B42EBF">
        <w:rPr>
          <w:rFonts w:cs="Arial"/>
        </w:rPr>
        <w:t xml:space="preserve"> received after the Deadline for Submission of Bids identified in Table A, may be rejected. Therefore, it is the </w:t>
      </w:r>
      <w:r w:rsidR="00870C2B" w:rsidRPr="43B42EBF">
        <w:rPr>
          <w:rFonts w:cs="Arial"/>
        </w:rPr>
        <w:t>Potential Supplier</w:t>
      </w:r>
      <w:r w:rsidRPr="43B42EBF">
        <w:rPr>
          <w:rFonts w:cs="Arial"/>
        </w:rPr>
        <w:t>’s responsibility to ensure that the deadline is not breached.</w:t>
      </w:r>
    </w:p>
    <w:p w14:paraId="0D6B55B9" w14:textId="0B493F92" w:rsidR="43B42EBF" w:rsidRDefault="43B42EBF" w:rsidP="43B42EBF">
      <w:pPr>
        <w:ind w:right="862"/>
        <w:rPr>
          <w:szCs w:val="24"/>
        </w:rPr>
      </w:pPr>
    </w:p>
    <w:p w14:paraId="62F23AD2" w14:textId="4CE283BF" w:rsidR="00DC71EB" w:rsidRPr="006F75C9" w:rsidRDefault="00A90EAD" w:rsidP="0038056F">
      <w:pPr>
        <w:pStyle w:val="Heading2"/>
        <w:numPr>
          <w:ilvl w:val="0"/>
          <w:numId w:val="2"/>
        </w:numPr>
        <w:ind w:left="567" w:hanging="567"/>
      </w:pPr>
      <w:bookmarkStart w:id="12" w:name="_Toc114238027"/>
      <w:bookmarkStart w:id="13" w:name="_Toc184001408"/>
      <w:r>
        <w:t>Clarification Questions</w:t>
      </w:r>
      <w:bookmarkEnd w:id="12"/>
      <w:bookmarkEnd w:id="13"/>
    </w:p>
    <w:p w14:paraId="01C76EEC" w14:textId="77777777" w:rsidR="00DC71EB" w:rsidRPr="006F75C9" w:rsidRDefault="00DC71EB" w:rsidP="00DC71EB">
      <w:pPr>
        <w:rPr>
          <w:rFonts w:ascii="Arial" w:hAnsi="Arial" w:cs="Arial"/>
          <w:szCs w:val="24"/>
        </w:rPr>
      </w:pPr>
    </w:p>
    <w:p w14:paraId="5AF70509" w14:textId="79CA71A2" w:rsidR="00DC71EB" w:rsidRPr="006F75C9" w:rsidRDefault="00DC71EB" w:rsidP="0038056F">
      <w:pPr>
        <w:pStyle w:val="ListParagraph"/>
        <w:numPr>
          <w:ilvl w:val="1"/>
          <w:numId w:val="2"/>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id="14" w:name="_Hlk68521673"/>
      <w:r w:rsidRPr="006F75C9">
        <w:rPr>
          <w:rFonts w:cs="Arial"/>
          <w:szCs w:val="24"/>
        </w:rPr>
        <w:t xml:space="preserve">via </w:t>
      </w:r>
      <w:r w:rsidR="00E80055" w:rsidRPr="006F75C9">
        <w:rPr>
          <w:rFonts w:cs="Arial"/>
          <w:szCs w:val="24"/>
        </w:rPr>
        <w:t>e-mail</w:t>
      </w:r>
      <w:bookmarkEnd w:id="14"/>
      <w:r w:rsidRPr="006F75C9">
        <w:rPr>
          <w:rFonts w:cs="Arial"/>
          <w:szCs w:val="24"/>
        </w:rPr>
        <w:t xml:space="preserve"> </w:t>
      </w:r>
      <w:r w:rsidR="00E80055" w:rsidRPr="006F75C9">
        <w:rPr>
          <w:rFonts w:cs="Arial"/>
          <w:szCs w:val="24"/>
        </w:rPr>
        <w:t xml:space="preserve">to the Officer detailed in Table B, below, no later than the Deadline for Questions from </w:t>
      </w:r>
      <w:r w:rsidR="00870C2B" w:rsidRPr="006F75C9">
        <w:rPr>
          <w:rFonts w:cs="Arial"/>
          <w:szCs w:val="24"/>
        </w:rPr>
        <w:t>Potential Supplier</w:t>
      </w:r>
      <w:r w:rsidR="00E80055" w:rsidRPr="006F75C9">
        <w:rPr>
          <w:rFonts w:cs="Arial"/>
          <w:szCs w:val="24"/>
        </w:rPr>
        <w:t>s date</w:t>
      </w:r>
      <w:r w:rsidR="001A6398" w:rsidRPr="006F75C9">
        <w:rPr>
          <w:rFonts w:cs="Arial"/>
          <w:szCs w:val="24"/>
        </w:rPr>
        <w:t xml:space="preserve"> found</w:t>
      </w:r>
      <w:r w:rsidR="00E80055" w:rsidRPr="006F75C9">
        <w:rPr>
          <w:rFonts w:cs="Arial"/>
          <w:szCs w:val="24"/>
        </w:rPr>
        <w:t xml:space="preserve"> in Table A.</w:t>
      </w:r>
    </w:p>
    <w:p w14:paraId="197C281E" w14:textId="39443485" w:rsidR="004677A2" w:rsidRPr="006F75C9" w:rsidRDefault="004677A2" w:rsidP="0038056F">
      <w:pPr>
        <w:pStyle w:val="ListParagraph"/>
        <w:numPr>
          <w:ilvl w:val="1"/>
          <w:numId w:val="2"/>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6F75C9" w:rsidRDefault="004677A2" w:rsidP="0038056F">
      <w:pPr>
        <w:pStyle w:val="ListParagraph"/>
        <w:numPr>
          <w:ilvl w:val="1"/>
          <w:numId w:val="2"/>
        </w:numPr>
        <w:ind w:left="567" w:hanging="567"/>
        <w:rPr>
          <w:rFonts w:cs="Arial"/>
          <w:szCs w:val="24"/>
        </w:rPr>
      </w:pPr>
      <w:r w:rsidRPr="006F75C9">
        <w:rPr>
          <w:rFonts w:cs="Arial"/>
          <w:szCs w:val="24"/>
        </w:rPr>
        <w:lastRenderedPageBreak/>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6F75C9" w:rsidRDefault="004677A2" w:rsidP="0038056F">
      <w:pPr>
        <w:pStyle w:val="ListParagraph"/>
        <w:numPr>
          <w:ilvl w:val="1"/>
          <w:numId w:val="2"/>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6F75C9" w:rsidRDefault="004677A2" w:rsidP="004507DD">
      <w:pPr>
        <w:pStyle w:val="ListParagraph"/>
        <w:ind w:left="567"/>
        <w:rPr>
          <w:rFonts w:cs="Arial"/>
          <w:szCs w:val="24"/>
        </w:rPr>
      </w:pPr>
    </w:p>
    <w:p w14:paraId="16E02626" w14:textId="1B2D2AEF" w:rsidR="00E80055" w:rsidRPr="006F75C9" w:rsidRDefault="00E80055" w:rsidP="00DC71EB">
      <w:pPr>
        <w:rPr>
          <w:rFonts w:ascii="Arial" w:hAnsi="Arial" w:cs="Arial"/>
          <w:szCs w:val="24"/>
        </w:rPr>
      </w:pPr>
    </w:p>
    <w:p w14:paraId="2ED4E1E0" w14:textId="3C9EC86D" w:rsidR="00E80055" w:rsidRPr="006F75C9" w:rsidRDefault="00E80055" w:rsidP="00DC71EB">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6F75C9" w14:paraId="5BF7BB00" w14:textId="77777777" w:rsidTr="0AF8D346">
        <w:trPr>
          <w:trHeight w:val="284"/>
        </w:trPr>
        <w:tc>
          <w:tcPr>
            <w:tcW w:w="3024" w:type="dxa"/>
          </w:tcPr>
          <w:p w14:paraId="2C0109B2"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3EDDBF11" w14:textId="180703BF" w:rsidR="00136219" w:rsidRPr="006F75C9" w:rsidRDefault="2D2ABF78" w:rsidP="4B2B82A7">
            <w:pPr>
              <w:spacing w:after="120"/>
            </w:pPr>
            <w:r w:rsidRPr="448FAC7B">
              <w:rPr>
                <w:rFonts w:ascii="Arial" w:hAnsi="Arial" w:cs="Arial"/>
              </w:rPr>
              <w:t xml:space="preserve">Sorayah Mbuthia </w:t>
            </w:r>
          </w:p>
        </w:tc>
      </w:tr>
      <w:tr w:rsidR="00820A4F" w:rsidRPr="006F75C9" w14:paraId="2C9CB2C3" w14:textId="77777777" w:rsidTr="0AF8D346">
        <w:trPr>
          <w:trHeight w:val="284"/>
        </w:trPr>
        <w:tc>
          <w:tcPr>
            <w:tcW w:w="3024" w:type="dxa"/>
          </w:tcPr>
          <w:p w14:paraId="49CDE84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7B55FB75" w14:textId="6E6FC6B3" w:rsidR="00136219" w:rsidRPr="006F75C9" w:rsidRDefault="704A33BE" w:rsidP="4B2B82A7">
            <w:pPr>
              <w:spacing w:after="120"/>
              <w:rPr>
                <w:rFonts w:ascii="Arial" w:hAnsi="Arial" w:cs="Arial"/>
              </w:rPr>
            </w:pPr>
            <w:r w:rsidRPr="448FAC7B">
              <w:rPr>
                <w:rFonts w:ascii="Arial" w:hAnsi="Arial" w:cs="Arial"/>
              </w:rPr>
              <w:t>Interim S</w:t>
            </w:r>
            <w:r w:rsidR="265BDBF6" w:rsidRPr="448FAC7B">
              <w:rPr>
                <w:rFonts w:ascii="Arial" w:hAnsi="Arial" w:cs="Arial"/>
              </w:rPr>
              <w:t xml:space="preserve">trategic Commissioner </w:t>
            </w:r>
            <w:r w:rsidR="05405187" w:rsidRPr="448FAC7B">
              <w:rPr>
                <w:rFonts w:ascii="Arial" w:hAnsi="Arial" w:cs="Arial"/>
              </w:rPr>
              <w:t xml:space="preserve"> </w:t>
            </w:r>
          </w:p>
        </w:tc>
      </w:tr>
      <w:tr w:rsidR="00820A4F" w:rsidRPr="006F75C9" w14:paraId="1679C1A3" w14:textId="77777777" w:rsidTr="0AF8D346">
        <w:trPr>
          <w:trHeight w:val="284"/>
        </w:trPr>
        <w:tc>
          <w:tcPr>
            <w:tcW w:w="3024" w:type="dxa"/>
          </w:tcPr>
          <w:p w14:paraId="3124E651" w14:textId="77777777" w:rsidR="008D4E56" w:rsidRPr="006F75C9" w:rsidRDefault="008D4E56" w:rsidP="00E0511F">
            <w:pPr>
              <w:spacing w:after="120"/>
              <w:rPr>
                <w:rFonts w:ascii="Arial" w:hAnsi="Arial" w:cs="Arial"/>
                <w:szCs w:val="24"/>
              </w:rPr>
            </w:pPr>
            <w:r w:rsidRPr="006F75C9">
              <w:rPr>
                <w:rFonts w:ascii="Arial" w:hAnsi="Arial" w:cs="Arial"/>
                <w:szCs w:val="24"/>
              </w:rPr>
              <w:t>E-Mail address</w:t>
            </w:r>
          </w:p>
        </w:tc>
        <w:tc>
          <w:tcPr>
            <w:tcW w:w="6048" w:type="dxa"/>
          </w:tcPr>
          <w:p w14:paraId="6FA48B1D" w14:textId="7DCA0CEC" w:rsidR="008D4E56" w:rsidRPr="006F75C9" w:rsidRDefault="00075E48" w:rsidP="4B2B82A7">
            <w:pPr>
              <w:spacing w:after="120"/>
              <w:rPr>
                <w:rFonts w:ascii="Arial" w:hAnsi="Arial" w:cs="Arial"/>
              </w:rPr>
            </w:pPr>
            <w:hyperlink r:id="rId20">
              <w:r w:rsidR="7725A483" w:rsidRPr="448FAC7B">
                <w:rPr>
                  <w:rStyle w:val="Hyperlink"/>
                  <w:rFonts w:ascii="Arial" w:hAnsi="Arial" w:cs="Arial"/>
                </w:rPr>
                <w:t>sorayah.mbuthia@northnorthants.gov.uk</w:t>
              </w:r>
            </w:hyperlink>
            <w:r w:rsidR="7725A483" w:rsidRPr="448FAC7B">
              <w:rPr>
                <w:rFonts w:ascii="Arial" w:hAnsi="Arial" w:cs="Arial"/>
              </w:rPr>
              <w:t xml:space="preserve"> </w:t>
            </w:r>
          </w:p>
        </w:tc>
      </w:tr>
    </w:tbl>
    <w:p w14:paraId="43263661" w14:textId="77777777" w:rsidR="008D4E56" w:rsidRPr="006F75C9" w:rsidRDefault="008D4E56" w:rsidP="00DC71EB">
      <w:pPr>
        <w:rPr>
          <w:rFonts w:ascii="Arial" w:hAnsi="Arial" w:cs="Arial"/>
          <w:szCs w:val="24"/>
        </w:rPr>
      </w:pPr>
    </w:p>
    <w:p w14:paraId="0C651E53" w14:textId="688CF1DD" w:rsidR="00DC71EB" w:rsidRPr="006F75C9" w:rsidRDefault="00E80055" w:rsidP="0038056F">
      <w:pPr>
        <w:pStyle w:val="Heading2"/>
        <w:numPr>
          <w:ilvl w:val="0"/>
          <w:numId w:val="2"/>
        </w:numPr>
        <w:ind w:left="567" w:hanging="567"/>
      </w:pPr>
      <w:bookmarkStart w:id="15" w:name="_Toc114238028"/>
      <w:bookmarkStart w:id="16" w:name="_Toc184001409"/>
      <w:r>
        <w:t>Quotation Responses</w:t>
      </w:r>
      <w:bookmarkEnd w:id="15"/>
      <w:bookmarkEnd w:id="16"/>
    </w:p>
    <w:p w14:paraId="1E491458" w14:textId="77777777" w:rsidR="00DC71EB" w:rsidRPr="006F75C9" w:rsidRDefault="00DC71EB" w:rsidP="00DC71EB">
      <w:pPr>
        <w:rPr>
          <w:rFonts w:ascii="Arial" w:hAnsi="Arial" w:cs="Arial"/>
          <w:szCs w:val="24"/>
        </w:rPr>
      </w:pPr>
    </w:p>
    <w:p w14:paraId="749E44AA" w14:textId="7B8A66A6" w:rsidR="00DC71EB" w:rsidRPr="006F75C9" w:rsidRDefault="00DC71EB" w:rsidP="0038056F">
      <w:pPr>
        <w:pStyle w:val="ListParagraph"/>
        <w:numPr>
          <w:ilvl w:val="1"/>
          <w:numId w:val="2"/>
        </w:numPr>
        <w:ind w:left="567" w:hanging="567"/>
        <w:rPr>
          <w:rFonts w:cs="Arial"/>
          <w:szCs w:val="24"/>
        </w:rPr>
      </w:pPr>
      <w:r w:rsidRPr="006F75C9">
        <w:rPr>
          <w:rFonts w:cs="Arial"/>
          <w:szCs w:val="24"/>
        </w:rPr>
        <w:t xml:space="preserve">Should you wish to take part in the selection process please complete this </w:t>
      </w:r>
      <w:r w:rsidR="001A6398" w:rsidRPr="006F75C9">
        <w:rPr>
          <w:rFonts w:cs="Arial"/>
          <w:szCs w:val="24"/>
        </w:rPr>
        <w:t>RFQ</w:t>
      </w:r>
      <w:r w:rsidRPr="006F75C9">
        <w:rPr>
          <w:rFonts w:cs="Arial"/>
          <w:szCs w:val="24"/>
        </w:rPr>
        <w:t xml:space="preserve"> and return via </w:t>
      </w:r>
      <w:r w:rsidR="00E80055" w:rsidRPr="006F75C9">
        <w:rPr>
          <w:rFonts w:cs="Arial"/>
          <w:szCs w:val="24"/>
        </w:rPr>
        <w:t>e-mail to the Officer detailed in Table C, below, no later than the Deadline for Submission of Bids date in Table A.</w:t>
      </w:r>
    </w:p>
    <w:p w14:paraId="59AC4549" w14:textId="77777777" w:rsidR="00E80055" w:rsidRPr="006F75C9" w:rsidRDefault="00E80055" w:rsidP="00DC71EB">
      <w:pPr>
        <w:rPr>
          <w:rFonts w:ascii="Arial" w:hAnsi="Arial" w:cs="Arial"/>
          <w:szCs w:val="24"/>
        </w:rPr>
      </w:pPr>
    </w:p>
    <w:p w14:paraId="2F0E676D" w14:textId="71A30C02" w:rsidR="00E80055" w:rsidRPr="006F75C9" w:rsidRDefault="00E80055" w:rsidP="00E80055">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6F75C9" w14:paraId="6212E3CE" w14:textId="77777777" w:rsidTr="448FAC7B">
        <w:trPr>
          <w:trHeight w:val="284"/>
        </w:trPr>
        <w:tc>
          <w:tcPr>
            <w:tcW w:w="3024" w:type="dxa"/>
          </w:tcPr>
          <w:p w14:paraId="138CE77E" w14:textId="77777777" w:rsidR="00136219" w:rsidRPr="006F75C9" w:rsidRDefault="00136219" w:rsidP="00136219">
            <w:pPr>
              <w:spacing w:after="120"/>
              <w:rPr>
                <w:rFonts w:ascii="Arial" w:hAnsi="Arial" w:cs="Arial"/>
                <w:szCs w:val="24"/>
              </w:rPr>
            </w:pPr>
            <w:r w:rsidRPr="006F75C9">
              <w:rPr>
                <w:rFonts w:ascii="Arial" w:hAnsi="Arial" w:cs="Arial"/>
                <w:szCs w:val="24"/>
              </w:rPr>
              <w:t>Name</w:t>
            </w:r>
          </w:p>
        </w:tc>
        <w:tc>
          <w:tcPr>
            <w:tcW w:w="6048" w:type="dxa"/>
          </w:tcPr>
          <w:p w14:paraId="72A3CEE2" w14:textId="6E9462E2" w:rsidR="448FAC7B" w:rsidRPr="0080459E" w:rsidRDefault="00676837" w:rsidP="448FAC7B">
            <w:pPr>
              <w:spacing w:after="120"/>
              <w:rPr>
                <w:rFonts w:ascii="Arial" w:eastAsia="Arial" w:hAnsi="Arial" w:cs="Arial"/>
                <w:szCs w:val="24"/>
              </w:rPr>
            </w:pPr>
            <w:r w:rsidRPr="0080459E">
              <w:rPr>
                <w:rFonts w:ascii="Arial" w:eastAsia="Arial" w:hAnsi="Arial" w:cs="Arial"/>
                <w:szCs w:val="24"/>
              </w:rPr>
              <w:t xml:space="preserve">Ralph Beresford </w:t>
            </w:r>
            <w:r w:rsidR="448FAC7B" w:rsidRPr="0080459E">
              <w:rPr>
                <w:rFonts w:ascii="Arial" w:eastAsia="Arial" w:hAnsi="Arial" w:cs="Arial"/>
                <w:szCs w:val="24"/>
              </w:rPr>
              <w:t xml:space="preserve"> </w:t>
            </w:r>
          </w:p>
        </w:tc>
      </w:tr>
      <w:tr w:rsidR="00136219" w:rsidRPr="006F75C9" w14:paraId="459135D9" w14:textId="77777777" w:rsidTr="448FAC7B">
        <w:trPr>
          <w:trHeight w:val="284"/>
        </w:trPr>
        <w:tc>
          <w:tcPr>
            <w:tcW w:w="3024" w:type="dxa"/>
          </w:tcPr>
          <w:p w14:paraId="09BA35BF" w14:textId="77777777" w:rsidR="00136219" w:rsidRPr="006F75C9" w:rsidRDefault="00136219" w:rsidP="00136219">
            <w:pPr>
              <w:spacing w:after="120"/>
              <w:rPr>
                <w:rFonts w:ascii="Arial" w:hAnsi="Arial" w:cs="Arial"/>
                <w:szCs w:val="24"/>
              </w:rPr>
            </w:pPr>
            <w:r w:rsidRPr="006F75C9">
              <w:rPr>
                <w:rFonts w:ascii="Arial" w:hAnsi="Arial" w:cs="Arial"/>
                <w:szCs w:val="24"/>
              </w:rPr>
              <w:t>Job Title</w:t>
            </w:r>
          </w:p>
        </w:tc>
        <w:tc>
          <w:tcPr>
            <w:tcW w:w="6048" w:type="dxa"/>
          </w:tcPr>
          <w:p w14:paraId="48737641" w14:textId="6C1D47CD" w:rsidR="448FAC7B" w:rsidRPr="0080459E" w:rsidRDefault="00676837" w:rsidP="448FAC7B">
            <w:pPr>
              <w:spacing w:after="120"/>
              <w:rPr>
                <w:rFonts w:ascii="Arial" w:eastAsia="Arial" w:hAnsi="Arial" w:cs="Arial"/>
                <w:szCs w:val="24"/>
              </w:rPr>
            </w:pPr>
            <w:r w:rsidRPr="0080459E">
              <w:rPr>
                <w:rFonts w:ascii="Arial" w:eastAsia="Arial" w:hAnsi="Arial" w:cs="Arial"/>
                <w:szCs w:val="24"/>
              </w:rPr>
              <w:t>Commissioning Manager</w:t>
            </w:r>
            <w:r w:rsidR="448FAC7B" w:rsidRPr="0080459E">
              <w:rPr>
                <w:rFonts w:ascii="Arial" w:eastAsia="Arial" w:hAnsi="Arial" w:cs="Arial"/>
                <w:szCs w:val="24"/>
              </w:rPr>
              <w:t xml:space="preserve">  </w:t>
            </w:r>
          </w:p>
        </w:tc>
      </w:tr>
      <w:tr w:rsidR="00136219" w:rsidRPr="006F75C9" w14:paraId="5FE66DEC" w14:textId="77777777" w:rsidTr="448FAC7B">
        <w:trPr>
          <w:trHeight w:val="284"/>
        </w:trPr>
        <w:tc>
          <w:tcPr>
            <w:tcW w:w="3024" w:type="dxa"/>
          </w:tcPr>
          <w:p w14:paraId="78300CA6" w14:textId="77777777" w:rsidR="00136219" w:rsidRPr="006F75C9" w:rsidRDefault="00136219" w:rsidP="00136219">
            <w:pPr>
              <w:spacing w:after="120"/>
              <w:rPr>
                <w:rFonts w:ascii="Arial" w:hAnsi="Arial" w:cs="Arial"/>
                <w:szCs w:val="24"/>
              </w:rPr>
            </w:pPr>
            <w:r w:rsidRPr="006F75C9">
              <w:rPr>
                <w:rFonts w:ascii="Arial" w:hAnsi="Arial" w:cs="Arial"/>
                <w:szCs w:val="24"/>
              </w:rPr>
              <w:t>E-Mail address</w:t>
            </w:r>
          </w:p>
        </w:tc>
        <w:tc>
          <w:tcPr>
            <w:tcW w:w="6048" w:type="dxa"/>
          </w:tcPr>
          <w:p w14:paraId="1543B0A3" w14:textId="3486355A" w:rsidR="008A558E" w:rsidRPr="0080459E" w:rsidRDefault="00075E48" w:rsidP="448FAC7B">
            <w:pPr>
              <w:spacing w:after="120"/>
              <w:rPr>
                <w:rFonts w:ascii="Arial" w:hAnsi="Arial" w:cs="Arial"/>
              </w:rPr>
            </w:pPr>
            <w:hyperlink r:id="rId21" w:history="1">
              <w:r w:rsidR="0080459E" w:rsidRPr="0080459E">
                <w:rPr>
                  <w:rStyle w:val="Hyperlink"/>
                  <w:rFonts w:ascii="Arial" w:hAnsi="Arial" w:cs="Arial"/>
                </w:rPr>
                <w:t>ralph.beresford@northnorthants.gov.uk</w:t>
              </w:r>
            </w:hyperlink>
            <w:r w:rsidR="0080459E" w:rsidRPr="0080459E">
              <w:rPr>
                <w:rFonts w:ascii="Arial" w:hAnsi="Arial" w:cs="Arial"/>
              </w:rPr>
              <w:t xml:space="preserve"> </w:t>
            </w:r>
          </w:p>
        </w:tc>
      </w:tr>
    </w:tbl>
    <w:p w14:paraId="160827DA" w14:textId="72E52377" w:rsidR="008D4E56" w:rsidRPr="006F75C9" w:rsidRDefault="008D4E56" w:rsidP="00DC71EB">
      <w:pPr>
        <w:rPr>
          <w:rFonts w:ascii="Arial" w:hAnsi="Arial" w:cs="Arial"/>
          <w:szCs w:val="24"/>
        </w:rPr>
      </w:pPr>
    </w:p>
    <w:p w14:paraId="5B8E7341" w14:textId="77777777" w:rsidR="005D5A08" w:rsidRPr="006F75C9" w:rsidRDefault="005D5A08" w:rsidP="00DC71EB">
      <w:pPr>
        <w:rPr>
          <w:rFonts w:ascii="Arial" w:hAnsi="Arial" w:cs="Arial"/>
          <w:szCs w:val="24"/>
        </w:rPr>
      </w:pPr>
    </w:p>
    <w:p w14:paraId="6A748ED1" w14:textId="2DD8B3D3" w:rsidR="00DC71EB" w:rsidRPr="006F75C9" w:rsidRDefault="00E80055" w:rsidP="0038056F">
      <w:pPr>
        <w:pStyle w:val="Heading2"/>
        <w:numPr>
          <w:ilvl w:val="0"/>
          <w:numId w:val="2"/>
        </w:numPr>
        <w:ind w:left="567" w:hanging="567"/>
      </w:pPr>
      <w:bookmarkStart w:id="17" w:name="_Toc114238029"/>
      <w:bookmarkStart w:id="18" w:name="_Toc184001410"/>
      <w:r>
        <w:t>Evaluation of Quotations</w:t>
      </w:r>
      <w:bookmarkEnd w:id="17"/>
      <w:bookmarkEnd w:id="18"/>
    </w:p>
    <w:p w14:paraId="4DD4FCE6" w14:textId="3807A2C7" w:rsidR="001639F2" w:rsidRPr="006F75C9" w:rsidRDefault="001639F2" w:rsidP="43B42EBF">
      <w:pPr>
        <w:rPr>
          <w:rFonts w:ascii="Arial" w:hAnsi="Arial" w:cs="Arial"/>
        </w:rPr>
      </w:pPr>
    </w:p>
    <w:p w14:paraId="354EBC68" w14:textId="0D6ED881" w:rsidR="00C301CA" w:rsidRPr="006F75C9" w:rsidRDefault="50777941" w:rsidP="0038056F">
      <w:pPr>
        <w:pStyle w:val="ListParagraph"/>
        <w:numPr>
          <w:ilvl w:val="1"/>
          <w:numId w:val="2"/>
        </w:numPr>
        <w:ind w:left="567" w:hanging="567"/>
        <w:rPr>
          <w:rFonts w:cs="Arial"/>
        </w:rPr>
      </w:pPr>
      <w:r w:rsidRPr="006F75C9">
        <w:rPr>
          <w:rFonts w:cs="Arial"/>
          <w:b/>
          <w:bCs/>
          <w:caps/>
        </w:rPr>
        <w:t xml:space="preserve">THOSE </w:t>
      </w:r>
      <w:r w:rsidR="085D027E" w:rsidRPr="006F75C9">
        <w:rPr>
          <w:rFonts w:cs="Arial"/>
          <w:b/>
          <w:bCs/>
          <w:caps/>
        </w:rPr>
        <w:t>POTENTIAL SUPPLIER</w:t>
      </w:r>
      <w:r w:rsidRPr="006F75C9">
        <w:rPr>
          <w:rFonts w:cs="Arial"/>
          <w:b/>
          <w:bCs/>
          <w:caps/>
        </w:rPr>
        <w:t xml:space="preserve">S WHO FAIL ANY PASS/FAIL, MANDATORY, COMPULSORY AND/OR ESSENTIAL QUESTIONS WILL be rejected from the </w:t>
      </w:r>
      <w:r w:rsidR="2BFEEDF4" w:rsidRPr="006F75C9">
        <w:rPr>
          <w:rFonts w:cs="Arial"/>
          <w:b/>
          <w:bCs/>
          <w:caps/>
        </w:rPr>
        <w:t>RFQ</w:t>
      </w:r>
      <w:r w:rsidRPr="006F75C9">
        <w:rPr>
          <w:rFonts w:cs="Arial"/>
          <w:b/>
          <w:bCs/>
          <w:caps/>
        </w:rPr>
        <w:t xml:space="preserve"> PROCESS.</w:t>
      </w:r>
    </w:p>
    <w:p w14:paraId="25FE2E73" w14:textId="77777777" w:rsidR="00C301CA" w:rsidRPr="006F75C9" w:rsidRDefault="00C301CA" w:rsidP="00E80055">
      <w:pPr>
        <w:ind w:left="567" w:hanging="567"/>
        <w:rPr>
          <w:rFonts w:ascii="Arial" w:hAnsi="Arial" w:cs="Arial"/>
          <w:szCs w:val="24"/>
        </w:rPr>
      </w:pPr>
    </w:p>
    <w:p w14:paraId="1ACF532D" w14:textId="46F4D6AE" w:rsidR="00370911" w:rsidRPr="006F75C9" w:rsidRDefault="0CEEC560" w:rsidP="0038056F">
      <w:pPr>
        <w:pStyle w:val="ListParagraph"/>
        <w:numPr>
          <w:ilvl w:val="1"/>
          <w:numId w:val="2"/>
        </w:numPr>
        <w:ind w:left="567" w:hanging="567"/>
        <w:rPr>
          <w:rFonts w:cs="Arial"/>
        </w:rPr>
      </w:pPr>
      <w:r w:rsidRPr="006F75C9">
        <w:rPr>
          <w:rFonts w:cs="Arial"/>
        </w:rPr>
        <w:t xml:space="preserve">Any bids </w:t>
      </w:r>
      <w:r w:rsidR="0F6C07F7" w:rsidRPr="006F75C9">
        <w:rPr>
          <w:rFonts w:cs="Arial"/>
        </w:rPr>
        <w:t xml:space="preserve">which are </w:t>
      </w:r>
      <w:r w:rsidRPr="006F75C9">
        <w:rPr>
          <w:rFonts w:cs="Arial"/>
        </w:rPr>
        <w:t xml:space="preserve">not compliant or </w:t>
      </w:r>
      <w:r w:rsidR="0F6C07F7" w:rsidRPr="006F75C9">
        <w:rPr>
          <w:rFonts w:cs="Arial"/>
        </w:rPr>
        <w:t xml:space="preserve">not completed </w:t>
      </w:r>
      <w:r w:rsidRPr="006F75C9">
        <w:rPr>
          <w:rFonts w:cs="Arial"/>
        </w:rPr>
        <w:t xml:space="preserve">fully will be </w:t>
      </w:r>
      <w:r w:rsidR="0F6C07F7" w:rsidRPr="006F75C9">
        <w:rPr>
          <w:rFonts w:cs="Arial"/>
        </w:rPr>
        <w:t>rejected</w:t>
      </w:r>
      <w:r w:rsidRPr="006F75C9">
        <w:rPr>
          <w:rFonts w:cs="Arial"/>
        </w:rPr>
        <w:t>.</w:t>
      </w:r>
      <w:r w:rsidR="178F2F94" w:rsidRPr="006F75C9">
        <w:rPr>
          <w:rFonts w:cs="Arial"/>
        </w:rPr>
        <w:t xml:space="preserve"> If a bid is eliminated for any reason, the price submitted within the quote concerned </w:t>
      </w:r>
      <w:r w:rsidR="0289B9FE" w:rsidRPr="006F75C9">
        <w:rPr>
          <w:rFonts w:cs="Arial"/>
        </w:rPr>
        <w:t>s</w:t>
      </w:r>
      <w:r w:rsidR="178F2F94" w:rsidRPr="006F75C9">
        <w:rPr>
          <w:rFonts w:cs="Arial"/>
        </w:rPr>
        <w:t xml:space="preserve">hall also be excluded from the evaluation. </w:t>
      </w:r>
      <w:r w:rsidRPr="006F75C9">
        <w:rPr>
          <w:rFonts w:cs="Arial"/>
        </w:rPr>
        <w:t xml:space="preserve">Based on the information provided by </w:t>
      </w:r>
      <w:r w:rsidR="085D027E" w:rsidRPr="006F75C9">
        <w:rPr>
          <w:rFonts w:cs="Arial"/>
        </w:rPr>
        <w:t>Potential Supplier</w:t>
      </w:r>
      <w:r w:rsidR="0F6C07F7" w:rsidRPr="006F75C9">
        <w:rPr>
          <w:rFonts w:cs="Arial"/>
        </w:rPr>
        <w:t>s</w:t>
      </w:r>
      <w:r w:rsidRPr="006F75C9">
        <w:rPr>
          <w:rFonts w:cs="Arial"/>
        </w:rPr>
        <w:t xml:space="preserve">, each compliant </w:t>
      </w:r>
      <w:r w:rsidR="2BFEEDF4" w:rsidRPr="006F75C9">
        <w:rPr>
          <w:rFonts w:cs="Arial"/>
        </w:rPr>
        <w:t>RFQ</w:t>
      </w:r>
      <w:r w:rsidR="0F6C07F7" w:rsidRPr="006F75C9">
        <w:rPr>
          <w:rFonts w:cs="Arial"/>
        </w:rPr>
        <w:t xml:space="preserve"> Response</w:t>
      </w:r>
      <w:r w:rsidRPr="006F75C9">
        <w:rPr>
          <w:rFonts w:cs="Arial"/>
        </w:rPr>
        <w:t xml:space="preserve"> will be evaluated based on the following criteria:</w:t>
      </w:r>
    </w:p>
    <w:p w14:paraId="1EB6ACC2" w14:textId="77777777" w:rsidR="00370911" w:rsidRPr="006F75C9" w:rsidRDefault="00370911" w:rsidP="00370911">
      <w:pPr>
        <w:pStyle w:val="ListParagraph"/>
        <w:rPr>
          <w:rFonts w:cs="Arial"/>
          <w:szCs w:val="24"/>
        </w:rPr>
      </w:pPr>
    </w:p>
    <w:p w14:paraId="7580BB46" w14:textId="5D016D6A" w:rsidR="00370911" w:rsidRPr="006F75C9" w:rsidRDefault="00370911" w:rsidP="0038056F">
      <w:pPr>
        <w:pStyle w:val="ListParagraph"/>
        <w:numPr>
          <w:ilvl w:val="1"/>
          <w:numId w:val="2"/>
        </w:numPr>
        <w:ind w:left="567" w:hanging="567"/>
        <w:rPr>
          <w:rFonts w:cs="Arial"/>
          <w:szCs w:val="24"/>
        </w:rPr>
      </w:pPr>
      <w:r w:rsidRPr="006F75C9">
        <w:rPr>
          <w:rFonts w:cs="Arial"/>
          <w:szCs w:val="24"/>
        </w:rPr>
        <w:t xml:space="preserve">The Award Criteria Questionnaire carries a total weight of 100%, split between Quality and Price. </w:t>
      </w:r>
    </w:p>
    <w:p w14:paraId="669D6F41" w14:textId="77777777" w:rsidR="00370911" w:rsidRPr="006F75C9" w:rsidRDefault="00370911" w:rsidP="00370911">
      <w:pPr>
        <w:pStyle w:val="ListParagraph"/>
        <w:ind w:left="567"/>
        <w:contextualSpacing w:val="0"/>
        <w:rPr>
          <w:rFonts w:cs="Arial"/>
          <w:szCs w:val="24"/>
        </w:rPr>
      </w:pPr>
    </w:p>
    <w:p w14:paraId="40C1F026" w14:textId="2E9C13C4" w:rsidR="00370911" w:rsidRPr="006F75C9" w:rsidRDefault="00370911" w:rsidP="0038056F">
      <w:pPr>
        <w:pStyle w:val="ListParagraph"/>
        <w:numPr>
          <w:ilvl w:val="0"/>
          <w:numId w:val="21"/>
        </w:numPr>
        <w:contextualSpacing w:val="0"/>
        <w:rPr>
          <w:rFonts w:cs="Arial"/>
          <w:szCs w:val="24"/>
        </w:rPr>
      </w:pPr>
      <w:r w:rsidRPr="006F75C9">
        <w:rPr>
          <w:rFonts w:cs="Arial"/>
          <w:szCs w:val="24"/>
        </w:rPr>
        <w:t>Quality (</w:t>
      </w:r>
      <w:r w:rsidR="006B79C7" w:rsidRPr="006F75C9">
        <w:rPr>
          <w:rFonts w:cs="Arial"/>
          <w:szCs w:val="24"/>
        </w:rPr>
        <w:t>80</w:t>
      </w:r>
      <w:r w:rsidRPr="006F75C9">
        <w:rPr>
          <w:rFonts w:cs="Arial"/>
          <w:szCs w:val="24"/>
        </w:rPr>
        <w:t>%)</w:t>
      </w:r>
    </w:p>
    <w:p w14:paraId="6B26ABFB" w14:textId="3DF9F155" w:rsidR="00370911" w:rsidRPr="006F75C9" w:rsidRDefault="00370911" w:rsidP="0038056F">
      <w:pPr>
        <w:pStyle w:val="ListParagraph"/>
        <w:numPr>
          <w:ilvl w:val="0"/>
          <w:numId w:val="21"/>
        </w:numPr>
        <w:contextualSpacing w:val="0"/>
        <w:rPr>
          <w:rFonts w:cs="Arial"/>
          <w:szCs w:val="24"/>
        </w:rPr>
      </w:pPr>
      <w:r w:rsidRPr="006F75C9">
        <w:rPr>
          <w:rFonts w:cs="Arial"/>
          <w:szCs w:val="24"/>
        </w:rPr>
        <w:t>Price (</w:t>
      </w:r>
      <w:r w:rsidR="006B79C7" w:rsidRPr="006F75C9">
        <w:rPr>
          <w:rFonts w:cs="Arial"/>
          <w:szCs w:val="24"/>
        </w:rPr>
        <w:t>20</w:t>
      </w:r>
      <w:r w:rsidRPr="006F75C9">
        <w:rPr>
          <w:rFonts w:cs="Arial"/>
          <w:szCs w:val="24"/>
        </w:rPr>
        <w:t>%)</w:t>
      </w:r>
    </w:p>
    <w:p w14:paraId="45A0B5A4" w14:textId="77777777" w:rsidR="00370911" w:rsidRPr="006F75C9" w:rsidRDefault="00370911" w:rsidP="00370911">
      <w:pPr>
        <w:pStyle w:val="ListParagraph"/>
        <w:ind w:left="567"/>
        <w:contextualSpacing w:val="0"/>
        <w:rPr>
          <w:rFonts w:cs="Arial"/>
          <w:szCs w:val="24"/>
        </w:rPr>
      </w:pPr>
    </w:p>
    <w:p w14:paraId="41653F5A" w14:textId="77777777" w:rsidR="00370911" w:rsidRPr="006F75C9" w:rsidRDefault="00370911" w:rsidP="00370911">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3099DD1D" w14:textId="77777777" w:rsidR="00A345A3" w:rsidRPr="006F75C9" w:rsidRDefault="00A345A3" w:rsidP="00A345A3">
      <w:pPr>
        <w:rPr>
          <w:rFonts w:ascii="Arial" w:hAnsi="Arial" w:cs="Arial"/>
          <w:szCs w:val="24"/>
        </w:rPr>
      </w:pPr>
    </w:p>
    <w:p w14:paraId="4D30723B" w14:textId="19C47E39" w:rsidR="008D1BFC" w:rsidRPr="006F75C9" w:rsidRDefault="00870C2B" w:rsidP="0038056F">
      <w:pPr>
        <w:pStyle w:val="ListParagraph"/>
        <w:numPr>
          <w:ilvl w:val="0"/>
          <w:numId w:val="4"/>
        </w:numPr>
        <w:ind w:left="2268" w:hanging="567"/>
        <w:rPr>
          <w:rFonts w:cs="Arial"/>
          <w:szCs w:val="24"/>
        </w:rPr>
        <w:sectPr w:rsidR="008D1BFC" w:rsidRPr="006F75C9" w:rsidSect="004378CB">
          <w:pgSz w:w="11906" w:h="16838"/>
          <w:pgMar w:top="1418" w:right="1418" w:bottom="1418" w:left="1418" w:header="708" w:footer="708" w:gutter="0"/>
          <w:cols w:space="708"/>
          <w:docGrid w:linePitch="360"/>
        </w:sectPr>
      </w:pPr>
      <w:r w:rsidRPr="006F75C9">
        <w:rPr>
          <w:rFonts w:cs="Arial"/>
          <w:szCs w:val="24"/>
        </w:rPr>
        <w:lastRenderedPageBreak/>
        <w:t>Potential Supplier</w:t>
      </w:r>
      <w:r w:rsidR="001639F2" w:rsidRPr="006F75C9">
        <w:rPr>
          <w:rFonts w:cs="Arial"/>
          <w:szCs w:val="24"/>
        </w:rPr>
        <w:t>s</w:t>
      </w:r>
      <w:r w:rsidR="00DC71EB" w:rsidRPr="006F75C9">
        <w:rPr>
          <w:rFonts w:cs="Arial"/>
          <w:szCs w:val="24"/>
        </w:rPr>
        <w:t xml:space="preserve"> must pass all pass</w:t>
      </w:r>
      <w:r w:rsidR="00274737" w:rsidRPr="006F75C9">
        <w:rPr>
          <w:rFonts w:cs="Arial"/>
          <w:szCs w:val="24"/>
        </w:rPr>
        <w:t>/fail</w:t>
      </w:r>
      <w:r w:rsidR="00DC71EB" w:rsidRPr="006F75C9">
        <w:rPr>
          <w:rFonts w:cs="Arial"/>
          <w:szCs w:val="24"/>
        </w:rPr>
        <w:t xml:space="preserve"> questions in S</w:t>
      </w:r>
      <w:r w:rsidR="001639F2" w:rsidRPr="006F75C9">
        <w:rPr>
          <w:rFonts w:cs="Arial"/>
          <w:szCs w:val="24"/>
        </w:rPr>
        <w:t>ection 3</w:t>
      </w:r>
      <w:r w:rsidR="00DC71EB" w:rsidRPr="006F75C9">
        <w:rPr>
          <w:rFonts w:cs="Arial"/>
          <w:szCs w:val="24"/>
        </w:rPr>
        <w:t xml:space="preserve">: </w:t>
      </w:r>
      <w:r w:rsidR="001639F2" w:rsidRPr="006F75C9">
        <w:rPr>
          <w:rFonts w:cs="Arial"/>
          <w:szCs w:val="24"/>
        </w:rPr>
        <w:t>to</w:t>
      </w:r>
      <w:r w:rsidR="00DC71EB" w:rsidRPr="006F75C9">
        <w:rPr>
          <w:rFonts w:cs="Arial"/>
          <w:szCs w:val="24"/>
        </w:rPr>
        <w:t xml:space="preserve"> be considered. Bids not meeting the minimum standards will be </w:t>
      </w:r>
      <w:r w:rsidR="00274737" w:rsidRPr="006F75C9">
        <w:rPr>
          <w:rFonts w:cs="Arial"/>
          <w:szCs w:val="24"/>
        </w:rPr>
        <w:t>rejected</w:t>
      </w:r>
      <w:r w:rsidR="00DC71EB" w:rsidRPr="006F75C9">
        <w:rPr>
          <w:rFonts w:cs="Arial"/>
          <w:szCs w:val="24"/>
        </w:rPr>
        <w:t xml:space="preserve">. </w:t>
      </w:r>
    </w:p>
    <w:p w14:paraId="479337C7" w14:textId="4D4EF68A" w:rsidR="001639F2" w:rsidRPr="006F75C9" w:rsidRDefault="00DC71EB" w:rsidP="43B42EBF">
      <w:pPr>
        <w:pStyle w:val="Heading1"/>
      </w:pPr>
      <w:bookmarkStart w:id="19" w:name="_Toc114238030"/>
      <w:bookmarkStart w:id="20" w:name="_Toc184001411"/>
      <w:r>
        <w:lastRenderedPageBreak/>
        <w:t>S</w:t>
      </w:r>
      <w:r w:rsidR="001639F2">
        <w:t>ection 2: Specification</w:t>
      </w:r>
      <w:bookmarkEnd w:id="19"/>
      <w:bookmarkEnd w:id="20"/>
    </w:p>
    <w:p w14:paraId="1F188E7B" w14:textId="77777777" w:rsidR="008D3E3B" w:rsidRPr="006F75C9" w:rsidRDefault="008D3E3B" w:rsidP="00D51C54">
      <w:pPr>
        <w:rPr>
          <w:rFonts w:ascii="Arial" w:hAnsi="Arial" w:cs="Arial"/>
          <w:szCs w:val="24"/>
        </w:rPr>
      </w:pPr>
    </w:p>
    <w:p w14:paraId="0F642BD0" w14:textId="25FD2047" w:rsidR="00D51C54" w:rsidRPr="006F75C9" w:rsidRDefault="001601D3" w:rsidP="0038056F">
      <w:pPr>
        <w:pStyle w:val="Heading2"/>
        <w:numPr>
          <w:ilvl w:val="0"/>
          <w:numId w:val="13"/>
        </w:numPr>
        <w:ind w:left="567" w:hanging="567"/>
      </w:pPr>
      <w:bookmarkStart w:id="21" w:name="_Toc114238031"/>
      <w:bookmarkStart w:id="22" w:name="_Toc184001412"/>
      <w:r>
        <w:t xml:space="preserve">Introduction and </w:t>
      </w:r>
      <w:r w:rsidR="00D51C54">
        <w:t>Background</w:t>
      </w:r>
      <w:bookmarkEnd w:id="21"/>
      <w:bookmarkEnd w:id="22"/>
    </w:p>
    <w:p w14:paraId="1606DC7C" w14:textId="77777777" w:rsidR="00F0417E" w:rsidRPr="006F75C9" w:rsidRDefault="00F0417E" w:rsidP="00F0417E">
      <w:pPr>
        <w:rPr>
          <w:rFonts w:ascii="Arial" w:hAnsi="Arial" w:cs="Arial"/>
        </w:rPr>
      </w:pPr>
    </w:p>
    <w:p w14:paraId="2FE9FC75" w14:textId="582F147B" w:rsidR="00BD0A76" w:rsidRPr="006F75C9" w:rsidRDefault="00BD0A76" w:rsidP="0038056F">
      <w:pPr>
        <w:pStyle w:val="ListParagraph"/>
        <w:numPr>
          <w:ilvl w:val="1"/>
          <w:numId w:val="25"/>
        </w:numPr>
        <w:spacing w:after="160" w:line="256" w:lineRule="auto"/>
        <w:rPr>
          <w:rFonts w:eastAsia="Arial" w:cs="Arial"/>
          <w:lang w:val="en-US"/>
        </w:rPr>
      </w:pPr>
      <w:r w:rsidRPr="0AF8D346">
        <w:rPr>
          <w:rFonts w:eastAsia="Arial" w:cs="Arial"/>
          <w:lang w:val="en-US"/>
        </w:rPr>
        <w:t>Since April 2021, council services in Northamptonshire have been provided by two unitary authorities instead of the previous two-tier structure and Northamptonshire Children’s Trust</w:t>
      </w:r>
      <w:r w:rsidR="75112B50" w:rsidRPr="0AF8D346">
        <w:rPr>
          <w:rFonts w:eastAsia="Arial" w:cs="Arial"/>
          <w:lang w:val="en-US"/>
        </w:rPr>
        <w:t xml:space="preserve"> (NCT)</w:t>
      </w:r>
      <w:r w:rsidRPr="0AF8D346">
        <w:rPr>
          <w:rFonts w:eastAsia="Arial" w:cs="Arial"/>
          <w:lang w:val="en-US"/>
        </w:rPr>
        <w:t xml:space="preserve"> was established to deliver children’s social care, early help, and youth offending services on behalf of the Council. </w:t>
      </w:r>
    </w:p>
    <w:p w14:paraId="3E86E3C7" w14:textId="77777777" w:rsidR="00BD0A76" w:rsidRPr="006F75C9" w:rsidRDefault="00BD0A76" w:rsidP="00BD0A76">
      <w:pPr>
        <w:pStyle w:val="ListParagraph"/>
        <w:ind w:left="792"/>
        <w:rPr>
          <w:rFonts w:cs="Arial"/>
          <w:lang w:val="en-US"/>
        </w:rPr>
      </w:pPr>
    </w:p>
    <w:p w14:paraId="57DD29E0" w14:textId="1446E307"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North Northamptonshire </w:t>
      </w:r>
      <w:r w:rsidR="5F1C2E11" w:rsidRPr="0AF8D346">
        <w:rPr>
          <w:rFonts w:eastAsia="Arial" w:cs="Arial"/>
        </w:rPr>
        <w:t xml:space="preserve">Council </w:t>
      </w:r>
      <w:r w:rsidRPr="0AF8D346">
        <w:rPr>
          <w:rFonts w:eastAsia="Arial" w:cs="Arial"/>
        </w:rPr>
        <w:t>was identified as one of the 75 Local Authorities designated as a ‘Family Hub Development’ authority. Consequently, the Council receives £3,728,000 in Government funding, enabl</w:t>
      </w:r>
      <w:r w:rsidR="2A234B79" w:rsidRPr="0AF8D346">
        <w:rPr>
          <w:rFonts w:eastAsia="Arial" w:cs="Arial"/>
        </w:rPr>
        <w:t>ing service transformation and</w:t>
      </w:r>
      <w:r w:rsidRPr="0AF8D346">
        <w:rPr>
          <w:rFonts w:eastAsia="Arial" w:cs="Arial"/>
        </w:rPr>
        <w:t xml:space="preserve"> enhance</w:t>
      </w:r>
      <w:r w:rsidR="5719D386" w:rsidRPr="0AF8D346">
        <w:rPr>
          <w:rFonts w:eastAsia="Arial" w:cs="Arial"/>
        </w:rPr>
        <w:t xml:space="preserve">ment of </w:t>
      </w:r>
      <w:r w:rsidRPr="0AF8D346">
        <w:rPr>
          <w:rFonts w:eastAsia="Arial" w:cs="Arial"/>
        </w:rPr>
        <w:t>access</w:t>
      </w:r>
      <w:r w:rsidR="17938B2B" w:rsidRPr="0AF8D346">
        <w:rPr>
          <w:rFonts w:eastAsia="Arial" w:cs="Arial"/>
        </w:rPr>
        <w:t xml:space="preserve"> to the </w:t>
      </w:r>
      <w:r w:rsidRPr="0AF8D346">
        <w:rPr>
          <w:rFonts w:eastAsia="Arial" w:cs="Arial"/>
        </w:rPr>
        <w:t xml:space="preserve">support on offer. </w:t>
      </w:r>
      <w:r>
        <w:br/>
      </w:r>
    </w:p>
    <w:p w14:paraId="3A8476BB" w14:textId="04E50EE9"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The National Centre for Family Hubs was launched in May 2021, led by the Anna Freud </w:t>
      </w:r>
      <w:r w:rsidR="3B903E3C" w:rsidRPr="0AF8D346">
        <w:rPr>
          <w:rFonts w:eastAsia="Arial" w:cs="Arial"/>
        </w:rPr>
        <w:t>Centre,</w:t>
      </w:r>
      <w:r w:rsidRPr="0AF8D346">
        <w:rPr>
          <w:rFonts w:eastAsia="Arial" w:cs="Arial"/>
        </w:rPr>
        <w:t xml:space="preserve"> and funded by the </w:t>
      </w:r>
      <w:r w:rsidR="5078B80B" w:rsidRPr="0AF8D346">
        <w:rPr>
          <w:rFonts w:eastAsia="Arial" w:cs="Arial"/>
        </w:rPr>
        <w:t>Department of Education (DfE)</w:t>
      </w:r>
      <w:r w:rsidRPr="0AF8D346">
        <w:rPr>
          <w:rFonts w:eastAsia="Arial" w:cs="Arial"/>
        </w:rPr>
        <w:t>, to support the upscaling of Family Hubs nationally.</w:t>
      </w:r>
      <w:r w:rsidR="0011235A" w:rsidRPr="0AF8D346">
        <w:rPr>
          <w:rFonts w:eastAsia="Arial" w:cs="Arial"/>
        </w:rPr>
        <w:t xml:space="preserve"> </w:t>
      </w:r>
      <w:hyperlink r:id="rId22">
        <w:r w:rsidRPr="0AF8D346">
          <w:rPr>
            <w:rStyle w:val="Hyperlink"/>
            <w:rFonts w:eastAsia="Arial" w:cs="Arial"/>
          </w:rPr>
          <w:t>The Early Years Healthy Development Review Report - The Best Start for Life</w:t>
        </w:r>
      </w:hyperlink>
      <w:r w:rsidRPr="0AF8D346">
        <w:rPr>
          <w:rFonts w:eastAsia="Arial" w:cs="Arial"/>
        </w:rPr>
        <w:t xml:space="preserve">, led by Dame Andrea Leadsom MP, champions Family Hubs as a place where families can access support in the early years of their child’s life through the delivery of a specific Start for Life offer, incorporating access to </w:t>
      </w:r>
      <w:r w:rsidR="0D44CA61" w:rsidRPr="0AF8D346">
        <w:rPr>
          <w:rFonts w:eastAsia="Arial" w:cs="Arial"/>
        </w:rPr>
        <w:t>m</w:t>
      </w:r>
      <w:r w:rsidRPr="0AF8D346">
        <w:rPr>
          <w:rFonts w:eastAsia="Arial" w:cs="Arial"/>
        </w:rPr>
        <w:t xml:space="preserve">aternity and </w:t>
      </w:r>
      <w:r w:rsidR="5ED6F4F0" w:rsidRPr="0AF8D346">
        <w:rPr>
          <w:rFonts w:eastAsia="Arial" w:cs="Arial"/>
        </w:rPr>
        <w:t>h</w:t>
      </w:r>
      <w:r w:rsidRPr="0AF8D346">
        <w:rPr>
          <w:rFonts w:eastAsia="Arial" w:cs="Arial"/>
        </w:rPr>
        <w:t>ealth services, alongside support for parenting and reducing parental conflict.</w:t>
      </w:r>
    </w:p>
    <w:p w14:paraId="06CBAD84" w14:textId="77777777" w:rsidR="00BD0A76" w:rsidRPr="006F75C9" w:rsidRDefault="00BD0A76" w:rsidP="43B42EBF">
      <w:pPr>
        <w:pStyle w:val="ListParagraph"/>
        <w:spacing w:after="100" w:afterAutospacing="1"/>
        <w:ind w:left="792"/>
        <w:rPr>
          <w:rFonts w:eastAsia="Arial" w:cs="Arial"/>
        </w:rPr>
      </w:pPr>
    </w:p>
    <w:p w14:paraId="4ECC62AA" w14:textId="77777777"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The Government has published the </w:t>
      </w:r>
      <w:hyperlink r:id="rId23">
        <w:r w:rsidRPr="0AF8D346">
          <w:rPr>
            <w:rStyle w:val="Hyperlink"/>
            <w:rFonts w:eastAsia="Arial" w:cs="Arial"/>
          </w:rPr>
          <w:t>Family Hub Framework</w:t>
        </w:r>
      </w:hyperlink>
      <w:r w:rsidRPr="0AF8D346">
        <w:rPr>
          <w:rFonts w:eastAsia="Arial" w:cs="Arial"/>
        </w:rPr>
        <w:t xml:space="preserve">, which sets out expectations for service delivery under three delivery areas of </w:t>
      </w:r>
      <w:r w:rsidRPr="0AF8D346">
        <w:rPr>
          <w:rFonts w:eastAsia="Arial" w:cs="Arial"/>
          <w:b/>
          <w:bCs/>
        </w:rPr>
        <w:t>access, connection, and relationships</w:t>
      </w:r>
      <w:r w:rsidRPr="0AF8D346">
        <w:rPr>
          <w:rFonts w:eastAsia="Arial" w:cs="Arial"/>
        </w:rPr>
        <w:t>, to which multiple key success criteria are aligned.</w:t>
      </w:r>
      <w:r>
        <w:br/>
      </w:r>
    </w:p>
    <w:p w14:paraId="11F1F910" w14:textId="050A0E9C" w:rsidR="00BD0A76" w:rsidRPr="006F75C9" w:rsidRDefault="00BD0A76" w:rsidP="0038056F">
      <w:pPr>
        <w:pStyle w:val="ListParagraph"/>
        <w:numPr>
          <w:ilvl w:val="1"/>
          <w:numId w:val="25"/>
        </w:numPr>
        <w:spacing w:after="100" w:afterAutospacing="1"/>
        <w:rPr>
          <w:rFonts w:eastAsia="Arial" w:cs="Arial"/>
        </w:rPr>
      </w:pPr>
      <w:r w:rsidRPr="0AF8D346">
        <w:rPr>
          <w:rFonts w:eastAsia="Arial" w:cs="Arial"/>
        </w:rPr>
        <w:t xml:space="preserve">Emphasis on services for families with children aged 0-19 (and up to 25 for </w:t>
      </w:r>
      <w:r w:rsidR="2DF257C8" w:rsidRPr="0AF8D346">
        <w:rPr>
          <w:rFonts w:eastAsia="Arial" w:cs="Arial"/>
        </w:rPr>
        <w:t>s</w:t>
      </w:r>
      <w:r w:rsidR="3039F34E" w:rsidRPr="0AF8D346">
        <w:rPr>
          <w:rFonts w:eastAsia="Arial" w:cs="Arial"/>
        </w:rPr>
        <w:t>pecial educational needs and disability</w:t>
      </w:r>
      <w:r w:rsidR="107F3220" w:rsidRPr="0AF8D346">
        <w:rPr>
          <w:rFonts w:eastAsia="Arial" w:cs="Arial"/>
        </w:rPr>
        <w:t xml:space="preserve">, </w:t>
      </w:r>
      <w:r w:rsidR="3039F34E" w:rsidRPr="0AF8D346">
        <w:rPr>
          <w:rFonts w:eastAsia="Arial" w:cs="Arial"/>
        </w:rPr>
        <w:t>SEND)</w:t>
      </w:r>
      <w:r w:rsidRPr="0AF8D346">
        <w:rPr>
          <w:rFonts w:eastAsia="Arial" w:cs="Arial"/>
        </w:rPr>
        <w:t xml:space="preserve"> requires local authorities to evolve services from the children’s centre offer focussed on babies, young children, and their families to deliver an integrated service that supports the whole family. </w:t>
      </w:r>
    </w:p>
    <w:p w14:paraId="0AECA478" w14:textId="77777777" w:rsidR="00BD0A76" w:rsidRPr="006F75C9" w:rsidRDefault="00BD0A76" w:rsidP="43B42EBF">
      <w:pPr>
        <w:pStyle w:val="ListParagraph"/>
        <w:spacing w:after="100" w:afterAutospacing="1"/>
        <w:ind w:left="792"/>
        <w:rPr>
          <w:rFonts w:eastAsia="Arial" w:cs="Arial"/>
        </w:rPr>
      </w:pPr>
    </w:p>
    <w:p w14:paraId="3885D4FF" w14:textId="2B4863FB" w:rsidR="00934ACB" w:rsidRPr="006F75C9" w:rsidRDefault="6C2CDC02" w:rsidP="0038056F">
      <w:pPr>
        <w:pStyle w:val="ListParagraph"/>
        <w:numPr>
          <w:ilvl w:val="1"/>
          <w:numId w:val="25"/>
        </w:numPr>
        <w:spacing w:after="100" w:afterAutospacing="1"/>
        <w:rPr>
          <w:rFonts w:eastAsia="Arial" w:cs="Arial"/>
        </w:rPr>
      </w:pPr>
      <w:r w:rsidRPr="43B42EBF">
        <w:rPr>
          <w:rFonts w:eastAsia="Arial"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p>
    <w:p w14:paraId="233085D0" w14:textId="11AFC00E" w:rsidR="00934ACB" w:rsidRPr="006F75C9" w:rsidRDefault="00934ACB" w:rsidP="43B42EBF">
      <w:pPr>
        <w:pStyle w:val="paragraph"/>
        <w:spacing w:before="0" w:beforeAutospacing="0" w:after="0"/>
        <w:rPr>
          <w:rFonts w:ascii="Arial" w:hAnsi="Arial" w:cs="Arial"/>
        </w:rPr>
      </w:pPr>
    </w:p>
    <w:p w14:paraId="3FA461A7" w14:textId="42368C19" w:rsidR="1512D892" w:rsidRDefault="1512D892" w:rsidP="0038056F">
      <w:pPr>
        <w:pStyle w:val="paragraph"/>
        <w:numPr>
          <w:ilvl w:val="0"/>
          <w:numId w:val="13"/>
        </w:numPr>
        <w:spacing w:before="0" w:beforeAutospacing="0" w:after="0" w:afterAutospacing="0"/>
        <w:rPr>
          <w:rFonts w:ascii="Arial" w:eastAsia="Arial" w:hAnsi="Arial" w:cs="Arial"/>
          <w:b/>
          <w:bCs/>
        </w:rPr>
      </w:pPr>
      <w:r w:rsidRPr="0AF8D346">
        <w:rPr>
          <w:rFonts w:ascii="Arial" w:eastAsia="Arial" w:hAnsi="Arial" w:cs="Arial"/>
          <w:b/>
          <w:bCs/>
        </w:rPr>
        <w:t>Local context</w:t>
      </w:r>
    </w:p>
    <w:p w14:paraId="26B38694" w14:textId="31D0F452" w:rsidR="3608E705" w:rsidRDefault="3608E705" w:rsidP="3608E705">
      <w:pPr>
        <w:pStyle w:val="paragraph"/>
        <w:spacing w:before="0" w:beforeAutospacing="0" w:after="0" w:afterAutospacing="0"/>
      </w:pPr>
    </w:p>
    <w:p w14:paraId="71850F25" w14:textId="1EF197FA" w:rsidR="00BD0A76" w:rsidRPr="006F75C9" w:rsidRDefault="3529B587"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 xml:space="preserve">In North </w:t>
      </w:r>
      <w:r w:rsidR="7890314C" w:rsidRPr="0AF8D346">
        <w:rPr>
          <w:rFonts w:ascii="Arial" w:eastAsia="Arial" w:hAnsi="Arial" w:cs="Arial"/>
        </w:rPr>
        <w:t>Northa</w:t>
      </w:r>
      <w:r w:rsidR="5EF8894D" w:rsidRPr="0AF8D346">
        <w:rPr>
          <w:rFonts w:ascii="Arial" w:eastAsia="Arial" w:hAnsi="Arial" w:cs="Arial"/>
        </w:rPr>
        <w:t>mptonshire</w:t>
      </w:r>
      <w:r w:rsidRPr="0AF8D346">
        <w:rPr>
          <w:rFonts w:ascii="Arial" w:eastAsia="Arial" w:hAnsi="Arial" w:cs="Arial"/>
        </w:rPr>
        <w:t xml:space="preserve">, approximately 40.5% of children under the age of five reside in areas ranked within the 30% most deprived nationally. </w:t>
      </w:r>
      <w:r w:rsidR="552D9354" w:rsidRPr="0AF8D346">
        <w:rPr>
          <w:rFonts w:ascii="Arial" w:eastAsia="Arial" w:hAnsi="Arial" w:cs="Arial"/>
        </w:rPr>
        <w:t xml:space="preserve">These </w:t>
      </w:r>
      <w:r w:rsidR="79DBDA20" w:rsidRPr="6170A364">
        <w:rPr>
          <w:rFonts w:ascii="Arial" w:eastAsia="Arial" w:hAnsi="Arial" w:cs="Arial"/>
        </w:rPr>
        <w:t>children face</w:t>
      </w:r>
      <w:r w:rsidRPr="0AF8D346">
        <w:rPr>
          <w:rFonts w:ascii="Arial" w:eastAsia="Arial" w:hAnsi="Arial" w:cs="Arial"/>
        </w:rPr>
        <w:t xml:space="preserve"> unique challenges as growing up in poverty </w:t>
      </w:r>
      <w:r w:rsidR="14383A9C" w:rsidRPr="6170A364">
        <w:rPr>
          <w:rFonts w:ascii="Arial" w:eastAsia="Arial" w:hAnsi="Arial" w:cs="Arial"/>
        </w:rPr>
        <w:t>may</w:t>
      </w:r>
      <w:r w:rsidRPr="0AF8D346">
        <w:rPr>
          <w:rFonts w:ascii="Arial" w:eastAsia="Arial" w:hAnsi="Arial" w:cs="Arial"/>
        </w:rPr>
        <w:t xml:space="preserve"> negatively affect educational achievements and increase</w:t>
      </w:r>
      <w:r w:rsidR="48394ECB" w:rsidRPr="0AF8D346">
        <w:rPr>
          <w:rFonts w:ascii="Arial" w:eastAsia="Arial" w:hAnsi="Arial" w:cs="Arial"/>
        </w:rPr>
        <w:t>s</w:t>
      </w:r>
      <w:r w:rsidRPr="0AF8D346">
        <w:rPr>
          <w:rFonts w:ascii="Arial" w:eastAsia="Arial" w:hAnsi="Arial" w:cs="Arial"/>
        </w:rPr>
        <w:t xml:space="preserve"> the likelihood of experiencing mental health issues.</w:t>
      </w:r>
    </w:p>
    <w:p w14:paraId="0ED339D8" w14:textId="3C1431E4" w:rsidR="00BD0A76" w:rsidRPr="006F75C9" w:rsidRDefault="3529B587"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lastRenderedPageBreak/>
        <w:t xml:space="preserve">The ambition for services across North </w:t>
      </w:r>
      <w:r w:rsidR="7890314C" w:rsidRPr="0AF8D346">
        <w:rPr>
          <w:rFonts w:ascii="Arial" w:eastAsia="Arial" w:hAnsi="Arial" w:cs="Arial"/>
        </w:rPr>
        <w:t>N</w:t>
      </w:r>
      <w:r w:rsidR="72ADCD0A" w:rsidRPr="0AF8D346">
        <w:rPr>
          <w:rFonts w:ascii="Arial" w:eastAsia="Arial" w:hAnsi="Arial" w:cs="Arial"/>
        </w:rPr>
        <w:t>orthamptonshire</w:t>
      </w:r>
      <w:r w:rsidRPr="0AF8D346">
        <w:rPr>
          <w:rFonts w:ascii="Arial" w:eastAsia="Arial" w:hAnsi="Arial" w:cs="Arial"/>
        </w:rPr>
        <w:t xml:space="preserve"> is to achieve sustained outcomes for all children, including vulnerable and seldom-heard children and communities, giving all the best start to life and "leaving no one behind".</w:t>
      </w:r>
    </w:p>
    <w:p w14:paraId="719A8B9C" w14:textId="1E6B296A" w:rsidR="00BD0A76" w:rsidRPr="006F75C9" w:rsidRDefault="72FE5EDA" w:rsidP="43B42EBF">
      <w:pPr>
        <w:pStyle w:val="paragraph"/>
        <w:spacing w:before="0" w:beforeAutospacing="0" w:after="0" w:afterAutospacing="0"/>
        <w:ind w:left="567"/>
        <w:rPr>
          <w:rFonts w:ascii="Arial" w:eastAsia="Arial" w:hAnsi="Arial" w:cs="Arial"/>
        </w:rPr>
      </w:pPr>
      <w:r>
        <w:rPr>
          <w:noProof/>
        </w:rPr>
        <w:drawing>
          <wp:inline distT="0" distB="0" distL="0" distR="0" wp14:anchorId="4E2AFC55" wp14:editId="4F40DF6D">
            <wp:extent cx="5364478" cy="2008505"/>
            <wp:effectExtent l="0" t="0" r="7620" b="0"/>
            <wp:docPr id="265668227" name="Picture 265668227"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04780"/>
                    <pic:cNvPicPr/>
                  </pic:nvPicPr>
                  <pic:blipFill>
                    <a:blip r:embed="rId24" cstate="print">
                      <a:extLst>
                        <a:ext uri="{28A0092B-C50C-407E-A947-70E740481C1C}">
                          <a14:useLocalDpi xmlns:a14="http://schemas.microsoft.com/office/drawing/2010/main" val="0"/>
                        </a:ext>
                      </a:extLst>
                    </a:blip>
                    <a:srcRect b="1115"/>
                    <a:stretch>
                      <a:fillRect/>
                    </a:stretch>
                  </pic:blipFill>
                  <pic:spPr>
                    <a:xfrm>
                      <a:off x="0" y="0"/>
                      <a:ext cx="5364478" cy="2008505"/>
                    </a:xfrm>
                    <a:prstGeom prst="rect">
                      <a:avLst/>
                    </a:prstGeom>
                  </pic:spPr>
                </pic:pic>
              </a:graphicData>
            </a:graphic>
          </wp:inline>
        </w:drawing>
      </w:r>
    </w:p>
    <w:p w14:paraId="62B48391" w14:textId="05BD1E6C" w:rsidR="00BD0A76" w:rsidRPr="006F75C9" w:rsidRDefault="00BD0A76" w:rsidP="43B42EBF">
      <w:pPr>
        <w:pStyle w:val="paragraph"/>
        <w:spacing w:before="0" w:beforeAutospacing="0" w:after="0" w:afterAutospacing="0"/>
      </w:pPr>
    </w:p>
    <w:p w14:paraId="7B2BC069" w14:textId="595328A6" w:rsidR="00BD0A76" w:rsidRDefault="00BD0A76"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 xml:space="preserve">Over the past year, specific activity has included workshops with key stakeholders to inform </w:t>
      </w:r>
      <w:r w:rsidR="7B8F1B90" w:rsidRPr="0AF8D346">
        <w:rPr>
          <w:rFonts w:ascii="Arial" w:eastAsia="Arial" w:hAnsi="Arial" w:cs="Arial"/>
        </w:rPr>
        <w:t xml:space="preserve">The Council </w:t>
      </w:r>
      <w:r w:rsidRPr="0AF8D346">
        <w:rPr>
          <w:rFonts w:ascii="Arial" w:eastAsia="Arial" w:hAnsi="Arial" w:cs="Arial"/>
        </w:rPr>
        <w:t>plans for Family Hubs transformation and the funded services (parenting support, parent–child relationships and perinatal mental health support, infant feeding support and HLE services).</w:t>
      </w:r>
      <w:r w:rsidR="7770136D" w:rsidRPr="0AF8D346">
        <w:rPr>
          <w:rFonts w:ascii="Arial" w:eastAsia="Arial" w:hAnsi="Arial" w:cs="Arial"/>
        </w:rPr>
        <w:t xml:space="preserve"> </w:t>
      </w:r>
      <w:r w:rsidRPr="0AF8D346">
        <w:rPr>
          <w:rFonts w:ascii="Arial" w:eastAsia="Arial" w:hAnsi="Arial" w:cs="Arial"/>
        </w:rPr>
        <w:t xml:space="preserve">Consultation with stakeholders has allowed </w:t>
      </w:r>
      <w:r w:rsidR="0994699A" w:rsidRPr="0AF8D346">
        <w:rPr>
          <w:rFonts w:ascii="Arial" w:eastAsia="Arial" w:hAnsi="Arial" w:cs="Arial"/>
        </w:rPr>
        <w:t>the Council</w:t>
      </w:r>
      <w:r w:rsidRPr="0AF8D346">
        <w:rPr>
          <w:rFonts w:ascii="Arial" w:eastAsia="Arial" w:hAnsi="Arial" w:cs="Arial"/>
        </w:rPr>
        <w:t xml:space="preserve"> to define current service delivery, outcomes achieved, and service gaps; to agree on the options in and out of the scope.</w:t>
      </w:r>
    </w:p>
    <w:p w14:paraId="49A03224" w14:textId="595BB629" w:rsidR="00BD0A76" w:rsidRPr="006F75C9" w:rsidRDefault="00BD0A76" w:rsidP="43B42EBF">
      <w:pPr>
        <w:pStyle w:val="paragraph"/>
        <w:spacing w:before="0" w:beforeAutospacing="0" w:after="0" w:afterAutospacing="0"/>
      </w:pPr>
    </w:p>
    <w:p w14:paraId="26CBF265" w14:textId="22469646" w:rsidR="00BD0A76" w:rsidRPr="006F75C9" w:rsidRDefault="00BD0A76"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The workshops highlighted that</w:t>
      </w:r>
      <w:r w:rsidR="3BACC078" w:rsidRPr="0AF8D346">
        <w:rPr>
          <w:rFonts w:ascii="Arial" w:eastAsia="Arial" w:hAnsi="Arial" w:cs="Arial"/>
        </w:rPr>
        <w:t>:</w:t>
      </w:r>
    </w:p>
    <w:p w14:paraId="130844A5" w14:textId="0AA3E358" w:rsidR="00BD0A76" w:rsidRPr="006F75C9" w:rsidRDefault="1103EFBF"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U</w:t>
      </w:r>
      <w:r w:rsidR="00BD0A76" w:rsidRPr="0AF8D346">
        <w:rPr>
          <w:rFonts w:ascii="Arial" w:eastAsia="Arial" w:hAnsi="Arial" w:cs="Arial"/>
        </w:rPr>
        <w:t>niversal health promotion had reduced post-</w:t>
      </w:r>
      <w:r w:rsidR="34793861" w:rsidRPr="0AF8D346">
        <w:rPr>
          <w:rFonts w:ascii="Arial" w:eastAsia="Arial" w:hAnsi="Arial" w:cs="Arial"/>
        </w:rPr>
        <w:t>COVID</w:t>
      </w:r>
      <w:r w:rsidR="00BD0A76" w:rsidRPr="0AF8D346">
        <w:rPr>
          <w:rFonts w:ascii="Arial" w:eastAsia="Arial" w:hAnsi="Arial" w:cs="Arial"/>
        </w:rPr>
        <w:t xml:space="preserve"> due to staff capacity, pushing services to focus on targeted high-risk support.</w:t>
      </w:r>
    </w:p>
    <w:p w14:paraId="700FDBF5" w14:textId="77777777" w:rsidR="00BD0A76" w:rsidRPr="006F75C9" w:rsidRDefault="00BD0A76" w:rsidP="0038056F">
      <w:pPr>
        <w:pStyle w:val="paragraph"/>
        <w:numPr>
          <w:ilvl w:val="2"/>
          <w:numId w:val="13"/>
        </w:numPr>
        <w:spacing w:before="0" w:beforeAutospacing="0" w:after="0" w:afterAutospacing="0"/>
        <w:rPr>
          <w:rFonts w:ascii="Arial" w:eastAsia="Arial" w:hAnsi="Arial" w:cs="Arial"/>
        </w:rPr>
      </w:pPr>
      <w:r w:rsidRPr="43B42EBF">
        <w:rPr>
          <w:rFonts w:ascii="Arial" w:eastAsia="Arial" w:hAnsi="Arial" w:cs="Arial"/>
        </w:rPr>
        <w:t xml:space="preserve">There is no diverse universal antenatal service in children's centres or community settings, which </w:t>
      </w:r>
      <w:r w:rsidRPr="43B42EBF">
        <w:rPr>
          <w:rFonts w:ascii="Arial" w:eastAsia="Arial" w:hAnsi="Arial" w:cs="Arial"/>
          <w:color w:val="111111"/>
          <w:shd w:val="clear" w:color="auto" w:fill="FFFFFF"/>
        </w:rPr>
        <w:t xml:space="preserve">means not all people have access to the full range of quality services they need, when and where they need them. </w:t>
      </w:r>
    </w:p>
    <w:p w14:paraId="6430D2BA" w14:textId="77777777" w:rsidR="002745A4" w:rsidRDefault="72E58D05"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Impact of covid has meant children's developmental needs have not been identified early, which impacts on assessments, access to services and school readiness.</w:t>
      </w:r>
    </w:p>
    <w:p w14:paraId="7A6529BD" w14:textId="71E4CD07" w:rsidR="002745A4" w:rsidRPr="002745A4" w:rsidRDefault="72E58D05" w:rsidP="0038056F">
      <w:pPr>
        <w:pStyle w:val="paragraph"/>
        <w:numPr>
          <w:ilvl w:val="2"/>
          <w:numId w:val="13"/>
        </w:numPr>
        <w:rPr>
          <w:rFonts w:ascii="Arial" w:eastAsia="Arial" w:hAnsi="Arial" w:cs="Arial"/>
        </w:rPr>
      </w:pPr>
      <w:r w:rsidRPr="002745A4">
        <w:rPr>
          <w:rFonts w:ascii="Arial" w:eastAsia="Arial" w:hAnsi="Arial" w:cs="Arial"/>
        </w:rPr>
        <w:t xml:space="preserve">The current Perinatal Mental Health offer </w:t>
      </w:r>
      <w:r w:rsidR="20BC8FD7" w:rsidRPr="002745A4">
        <w:rPr>
          <w:rFonts w:ascii="Arial" w:eastAsia="Arial" w:hAnsi="Arial" w:cs="Arial"/>
        </w:rPr>
        <w:t>does not</w:t>
      </w:r>
      <w:r w:rsidRPr="002745A4">
        <w:rPr>
          <w:rFonts w:ascii="Arial" w:eastAsia="Arial" w:hAnsi="Arial" w:cs="Arial"/>
        </w:rPr>
        <w:t xml:space="preserve"> cover specialisms in mild-moderate perinatal mental health and child-parent relationship difficulties</w:t>
      </w:r>
      <w:r w:rsidR="002745A4" w:rsidRPr="002745A4">
        <w:rPr>
          <w:rFonts w:ascii="Arial" w:eastAsia="Arial" w:hAnsi="Arial" w:cs="Arial"/>
        </w:rPr>
        <w:t xml:space="preserve">. </w:t>
      </w:r>
      <w:r w:rsidR="002745A4">
        <w:rPr>
          <w:rFonts w:ascii="Arial" w:eastAsia="Arial" w:hAnsi="Arial" w:cs="Arial"/>
        </w:rPr>
        <w:br/>
      </w:r>
    </w:p>
    <w:p w14:paraId="3118B99C" w14:textId="2E18EF2E" w:rsidR="002745A4" w:rsidRPr="00CC78C3" w:rsidRDefault="7DD6A9D1" w:rsidP="0038056F">
      <w:pPr>
        <w:pStyle w:val="paragraph"/>
        <w:numPr>
          <w:ilvl w:val="1"/>
          <w:numId w:val="13"/>
        </w:numPr>
        <w:rPr>
          <w:rFonts w:ascii="Arial" w:eastAsia="Arial" w:hAnsi="Arial" w:cs="Arial"/>
        </w:rPr>
      </w:pPr>
      <w:r w:rsidRPr="00CC78C3">
        <w:rPr>
          <w:rFonts w:ascii="Arial" w:eastAsia="Arial" w:hAnsi="Arial" w:cs="Arial"/>
        </w:rPr>
        <w:t>In addition to the</w:t>
      </w:r>
      <w:r w:rsidR="792BC66F" w:rsidRPr="00CC78C3">
        <w:rPr>
          <w:rFonts w:ascii="Arial" w:eastAsia="Arial" w:hAnsi="Arial" w:cs="Arial"/>
        </w:rPr>
        <w:t xml:space="preserve"> </w:t>
      </w:r>
      <w:r w:rsidR="002745A4" w:rsidRPr="00CC78C3">
        <w:rPr>
          <w:rFonts w:ascii="Arial" w:eastAsia="Arial" w:hAnsi="Arial" w:cs="Arial"/>
        </w:rPr>
        <w:t>a</w:t>
      </w:r>
      <w:r w:rsidR="792BC66F" w:rsidRPr="00CC78C3">
        <w:rPr>
          <w:rFonts w:ascii="Arial" w:eastAsia="Arial" w:hAnsi="Arial" w:cs="Arial"/>
        </w:rPr>
        <w:t>bove</w:t>
      </w:r>
      <w:r w:rsidRPr="00CC78C3">
        <w:rPr>
          <w:rFonts w:ascii="Arial" w:eastAsia="Arial" w:hAnsi="Arial" w:cs="Arial"/>
        </w:rPr>
        <w:t xml:space="preserve"> workshops, in 2021 the Council's Public Health Team finished </w:t>
      </w:r>
      <w:r w:rsidR="002A1537" w:rsidRPr="00CC78C3">
        <w:rPr>
          <w:rFonts w:ascii="Arial" w:eastAsia="Arial" w:hAnsi="Arial" w:cs="Arial"/>
        </w:rPr>
        <w:t xml:space="preserve">a </w:t>
      </w:r>
      <w:r w:rsidRPr="00CC78C3">
        <w:rPr>
          <w:rFonts w:ascii="Arial" w:eastAsia="Arial" w:hAnsi="Arial" w:cs="Arial"/>
        </w:rPr>
        <w:t>mapping exercise for parent-infant relationship support and conducted surveys among parents</w:t>
      </w:r>
      <w:r w:rsidR="002A1537" w:rsidRPr="00CC78C3">
        <w:rPr>
          <w:rFonts w:ascii="Arial" w:eastAsia="Arial" w:hAnsi="Arial" w:cs="Arial"/>
        </w:rPr>
        <w:t xml:space="preserve"> </w:t>
      </w:r>
      <w:r w:rsidR="002745A4" w:rsidRPr="00CC78C3">
        <w:rPr>
          <w:rFonts w:ascii="Arial" w:eastAsia="Arial" w:hAnsi="Arial" w:cs="Arial"/>
        </w:rPr>
        <w:t>to develop a service to offer more support to parents/carers and children, to help build and strengthen parent-infant relationships. The survey explored:</w:t>
      </w:r>
    </w:p>
    <w:p w14:paraId="2AB0341A" w14:textId="333B643D" w:rsidR="002745A4"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Local services parents, carers and family’s may have used or are currently using in Northamptonshire.</w:t>
      </w:r>
    </w:p>
    <w:p w14:paraId="504A3B76" w14:textId="41E1DBE0" w:rsidR="002745A4"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What their experience has been in accessing support and advice (either locally or elsewhere) to improve their relationship with the baby/child</w:t>
      </w:r>
    </w:p>
    <w:p w14:paraId="66BD08C3" w14:textId="6C836885" w:rsidR="0AF8D346" w:rsidRPr="00CC78C3" w:rsidRDefault="002745A4" w:rsidP="0038056F">
      <w:pPr>
        <w:pStyle w:val="paragraph"/>
        <w:numPr>
          <w:ilvl w:val="2"/>
          <w:numId w:val="28"/>
        </w:numPr>
        <w:rPr>
          <w:rFonts w:ascii="Arial" w:eastAsia="Arial" w:hAnsi="Arial" w:cs="Arial"/>
        </w:rPr>
      </w:pPr>
      <w:r w:rsidRPr="00CC78C3">
        <w:rPr>
          <w:rFonts w:ascii="Arial" w:eastAsia="Arial" w:hAnsi="Arial" w:cs="Arial"/>
        </w:rPr>
        <w:t>Any extra support parents, carers and families feel they need to help improve the emotional and mental wellbeing and development of babies/children</w:t>
      </w:r>
      <w:r w:rsidR="7DD6A9D1" w:rsidRPr="00CC78C3">
        <w:rPr>
          <w:rFonts w:ascii="Arial" w:eastAsia="Arial" w:hAnsi="Arial" w:cs="Arial"/>
        </w:rPr>
        <w:t xml:space="preserve">. </w:t>
      </w:r>
    </w:p>
    <w:p w14:paraId="5BC4FE7E" w14:textId="102EA672" w:rsidR="00CC78C3" w:rsidRPr="00CC78C3" w:rsidRDefault="00CC78C3" w:rsidP="0038056F">
      <w:pPr>
        <w:pStyle w:val="paragraph"/>
        <w:numPr>
          <w:ilvl w:val="1"/>
          <w:numId w:val="13"/>
        </w:numPr>
        <w:shd w:val="clear" w:color="auto" w:fill="FFFFFF" w:themeFill="background1"/>
        <w:rPr>
          <w:rFonts w:ascii="Arial" w:eastAsia="Arial" w:hAnsi="Arial" w:cs="Arial"/>
          <w:color w:val="333333"/>
        </w:rPr>
      </w:pPr>
      <w:r w:rsidRPr="00CC78C3">
        <w:rPr>
          <w:rFonts w:ascii="Arial" w:eastAsia="Arial" w:hAnsi="Arial" w:cs="Arial"/>
          <w:color w:val="333333"/>
        </w:rPr>
        <w:lastRenderedPageBreak/>
        <w:t>Public Health Northamptonshire is in the process of developing an infant feeding strategy. A multidisciplinary infant feeding strategy needs to be developed and embedded which ensures services are tailored to local communities and there is a coherent and joined-up approach between staff and organisations.</w:t>
      </w:r>
    </w:p>
    <w:p w14:paraId="512B9723" w14:textId="6285183A" w:rsidR="002745A4" w:rsidRPr="002745A4" w:rsidRDefault="002745A4" w:rsidP="0038056F">
      <w:pPr>
        <w:pStyle w:val="paragraph"/>
        <w:numPr>
          <w:ilvl w:val="1"/>
          <w:numId w:val="13"/>
        </w:numPr>
        <w:rPr>
          <w:rFonts w:ascii="Arial" w:eastAsia="Arial" w:hAnsi="Arial" w:cs="Arial"/>
          <w:color w:val="333333"/>
        </w:rPr>
      </w:pPr>
      <w:r>
        <w:rPr>
          <w:rFonts w:ascii="Arial" w:eastAsia="Arial" w:hAnsi="Arial" w:cs="Arial"/>
          <w:color w:val="333333"/>
        </w:rPr>
        <w:t>The Provider will need</w:t>
      </w:r>
      <w:r w:rsidR="77FA25E9" w:rsidRPr="002A1537">
        <w:rPr>
          <w:rFonts w:ascii="Arial" w:eastAsia="Arial" w:hAnsi="Arial" w:cs="Arial"/>
          <w:color w:val="333333"/>
        </w:rPr>
        <w:t xml:space="preserve"> </w:t>
      </w:r>
      <w:r w:rsidR="28A10EBE" w:rsidRPr="002A1537">
        <w:rPr>
          <w:rFonts w:ascii="Arial" w:eastAsia="Arial" w:hAnsi="Arial" w:cs="Arial"/>
          <w:color w:val="333333"/>
        </w:rPr>
        <w:t>to actively</w:t>
      </w:r>
      <w:r w:rsidR="77FA25E9" w:rsidRPr="002A1537">
        <w:rPr>
          <w:rFonts w:ascii="Arial" w:eastAsia="Arial" w:hAnsi="Arial" w:cs="Arial"/>
          <w:color w:val="333333"/>
        </w:rPr>
        <w:t xml:space="preserve"> collaborate</w:t>
      </w:r>
      <w:r>
        <w:rPr>
          <w:rFonts w:ascii="Arial" w:eastAsia="Arial" w:hAnsi="Arial" w:cs="Arial"/>
          <w:color w:val="333333"/>
        </w:rPr>
        <w:t xml:space="preserve"> with Public Health to align this work with </w:t>
      </w:r>
      <w:r w:rsidRPr="002745A4">
        <w:rPr>
          <w:rFonts w:ascii="Arial" w:eastAsia="Arial" w:hAnsi="Arial" w:cs="Arial"/>
        </w:rPr>
        <w:t>insights</w:t>
      </w:r>
      <w:r>
        <w:rPr>
          <w:rFonts w:ascii="Arial" w:eastAsia="Arial" w:hAnsi="Arial" w:cs="Arial"/>
        </w:rPr>
        <w:t xml:space="preserve"> already</w:t>
      </w:r>
      <w:r w:rsidRPr="002745A4">
        <w:rPr>
          <w:rFonts w:ascii="Arial" w:eastAsia="Arial" w:hAnsi="Arial" w:cs="Arial"/>
        </w:rPr>
        <w:t xml:space="preserve"> gathere</w:t>
      </w:r>
      <w:r>
        <w:rPr>
          <w:rFonts w:ascii="Arial" w:eastAsia="Arial" w:hAnsi="Arial" w:cs="Arial"/>
        </w:rPr>
        <w:t xml:space="preserve">d and existing programmes of work. </w:t>
      </w:r>
      <w:r w:rsidR="52145075" w:rsidRPr="002745A4">
        <w:rPr>
          <w:rFonts w:ascii="Arial" w:eastAsia="Arial" w:hAnsi="Arial" w:cs="Arial"/>
          <w:color w:val="333333"/>
        </w:rPr>
        <w:t xml:space="preserve"> </w:t>
      </w:r>
      <w:r>
        <w:rPr>
          <w:rFonts w:ascii="Arial" w:eastAsia="Arial" w:hAnsi="Arial" w:cs="Arial"/>
          <w:color w:val="333333"/>
        </w:rPr>
        <w:br/>
      </w:r>
    </w:p>
    <w:p w14:paraId="505D9B1C" w14:textId="4F8D0E85" w:rsidR="00BD0A76" w:rsidRPr="006F75C9" w:rsidRDefault="1C7A00A5"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Services have since been mobilised</w:t>
      </w:r>
      <w:r w:rsidR="00BD0A76" w:rsidRPr="0AF8D346">
        <w:rPr>
          <w:rFonts w:ascii="Arial" w:eastAsia="Arial" w:hAnsi="Arial" w:cs="Arial"/>
        </w:rPr>
        <w:t xml:space="preserve"> that will ensure</w:t>
      </w:r>
      <w:r w:rsidR="3820D10E" w:rsidRPr="0AF8D346">
        <w:rPr>
          <w:rFonts w:ascii="Arial" w:eastAsia="Arial" w:hAnsi="Arial" w:cs="Arial"/>
        </w:rPr>
        <w:t xml:space="preserve"> </w:t>
      </w:r>
      <w:r w:rsidR="0923E2A6" w:rsidRPr="0AF8D346">
        <w:rPr>
          <w:rFonts w:ascii="Arial" w:eastAsia="Arial" w:hAnsi="Arial" w:cs="Arial"/>
        </w:rPr>
        <w:t>t</w:t>
      </w:r>
      <w:r w:rsidR="1EEF3A46" w:rsidRPr="0AF8D346">
        <w:rPr>
          <w:rFonts w:ascii="Arial" w:eastAsia="Arial" w:hAnsi="Arial" w:cs="Arial"/>
        </w:rPr>
        <w:t>he</w:t>
      </w:r>
      <w:r w:rsidR="14471502" w:rsidRPr="0AF8D346">
        <w:rPr>
          <w:rFonts w:ascii="Arial" w:eastAsia="Arial" w:hAnsi="Arial" w:cs="Arial"/>
        </w:rPr>
        <w:t xml:space="preserve"> Council</w:t>
      </w:r>
      <w:r w:rsidR="00BD0A76" w:rsidRPr="0AF8D346">
        <w:rPr>
          <w:rFonts w:ascii="Arial" w:eastAsia="Arial" w:hAnsi="Arial" w:cs="Arial"/>
        </w:rPr>
        <w:t xml:space="preserve"> </w:t>
      </w:r>
      <w:r w:rsidR="2D14F507" w:rsidRPr="0AF8D346">
        <w:rPr>
          <w:rFonts w:ascii="Arial" w:eastAsia="Arial" w:hAnsi="Arial" w:cs="Arial"/>
        </w:rPr>
        <w:t>delivers</w:t>
      </w:r>
      <w:r w:rsidR="7399879A" w:rsidRPr="0AF8D346">
        <w:rPr>
          <w:rFonts w:ascii="Arial" w:eastAsia="Arial" w:hAnsi="Arial" w:cs="Arial"/>
        </w:rPr>
        <w:t xml:space="preserve"> </w:t>
      </w:r>
      <w:r w:rsidR="00BD0A76" w:rsidRPr="0AF8D346">
        <w:rPr>
          <w:rFonts w:ascii="Arial" w:eastAsia="Arial" w:hAnsi="Arial" w:cs="Arial"/>
        </w:rPr>
        <w:t>the</w:t>
      </w:r>
      <w:r w:rsidR="65AA9590" w:rsidRPr="0AF8D346">
        <w:rPr>
          <w:rFonts w:ascii="Arial" w:eastAsia="Arial" w:hAnsi="Arial" w:cs="Arial"/>
        </w:rPr>
        <w:t xml:space="preserve"> expected</w:t>
      </w:r>
      <w:r w:rsidR="00BD0A76" w:rsidRPr="0AF8D346">
        <w:rPr>
          <w:rFonts w:ascii="Arial" w:eastAsia="Arial" w:hAnsi="Arial" w:cs="Arial"/>
        </w:rPr>
        <w:t xml:space="preserve"> 'minimum' outputs over the course of the three-year </w:t>
      </w:r>
      <w:r w:rsidR="4E2557FC" w:rsidRPr="0AF8D346">
        <w:rPr>
          <w:rFonts w:ascii="Arial" w:eastAsia="Arial" w:hAnsi="Arial" w:cs="Arial"/>
        </w:rPr>
        <w:t xml:space="preserve">funded </w:t>
      </w:r>
      <w:r w:rsidR="00BD0A76" w:rsidRPr="0AF8D346">
        <w:rPr>
          <w:rFonts w:ascii="Arial" w:eastAsia="Arial" w:hAnsi="Arial" w:cs="Arial"/>
        </w:rPr>
        <w:t>programme and, where possible, 'go further' to enhance and expand the offer beyond the minimum expectation depending on the current provision, to encourage innovation and ambition</w:t>
      </w:r>
      <w:r w:rsidR="4C7CA64B" w:rsidRPr="0AF8D346">
        <w:rPr>
          <w:rFonts w:ascii="Arial" w:eastAsia="Arial" w:hAnsi="Arial" w:cs="Arial"/>
        </w:rPr>
        <w:t>.</w:t>
      </w:r>
    </w:p>
    <w:p w14:paraId="31E45A96" w14:textId="7747CD28" w:rsidR="00BD0A76" w:rsidRPr="006F75C9" w:rsidRDefault="00BD0A76" w:rsidP="43B42EBF">
      <w:pPr>
        <w:pStyle w:val="paragraph"/>
        <w:spacing w:before="0" w:beforeAutospacing="0" w:after="0" w:afterAutospacing="0"/>
      </w:pPr>
    </w:p>
    <w:p w14:paraId="17B696AF" w14:textId="77777777" w:rsidR="0095293C" w:rsidRDefault="3B728C55" w:rsidP="0038056F">
      <w:pPr>
        <w:pStyle w:val="paragraph"/>
        <w:numPr>
          <w:ilvl w:val="1"/>
          <w:numId w:val="13"/>
        </w:numPr>
        <w:spacing w:before="0" w:beforeAutospacing="0" w:after="0" w:afterAutospacing="0"/>
        <w:rPr>
          <w:rFonts w:ascii="Arial" w:eastAsia="Arial" w:hAnsi="Arial" w:cs="Arial"/>
        </w:rPr>
      </w:pPr>
      <w:r w:rsidRPr="0AF8D346">
        <w:rPr>
          <w:rFonts w:ascii="Arial" w:eastAsia="Arial" w:hAnsi="Arial" w:cs="Arial"/>
        </w:rPr>
        <w:t>The Council is committed</w:t>
      </w:r>
      <w:r w:rsidR="00BD0A76" w:rsidRPr="0AF8D346">
        <w:rPr>
          <w:rFonts w:ascii="Arial" w:eastAsia="Arial" w:hAnsi="Arial" w:cs="Arial"/>
        </w:rPr>
        <w:t xml:space="preserve"> to embedding the </w:t>
      </w:r>
      <w:r w:rsidR="14DE000E" w:rsidRPr="0AF8D346">
        <w:rPr>
          <w:rFonts w:ascii="Arial" w:eastAsia="Arial" w:hAnsi="Arial" w:cs="Arial"/>
        </w:rPr>
        <w:t>DfE</w:t>
      </w:r>
      <w:r w:rsidR="00BD0A76" w:rsidRPr="0AF8D346">
        <w:rPr>
          <w:rFonts w:ascii="Arial" w:eastAsia="Arial" w:hAnsi="Arial" w:cs="Arial"/>
        </w:rPr>
        <w:t xml:space="preserve"> Family Hub Core Intentions of being “more accessible, better connected and relationship-centred” into all our family hubs. For North Northampton Family Hubs, what this means is: </w:t>
      </w:r>
    </w:p>
    <w:p w14:paraId="245F9F46" w14:textId="77777777" w:rsidR="0095293C" w:rsidRDefault="0095293C" w:rsidP="0095293C">
      <w:pPr>
        <w:pStyle w:val="ListParagraph"/>
        <w:rPr>
          <w:rFonts w:eastAsia="Arial" w:cs="Arial"/>
        </w:rPr>
      </w:pPr>
    </w:p>
    <w:p w14:paraId="036E0358"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Strengthening the support on offer to parents and making it easier to access support.</w:t>
      </w:r>
    </w:p>
    <w:p w14:paraId="2E830250"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Enabling parents to do their best to make a positive difference for children and young people.</w:t>
      </w:r>
    </w:p>
    <w:p w14:paraId="72FC8B81"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Parents, carers, and families feel better connected, belonging and safe in their communities.</w:t>
      </w:r>
    </w:p>
    <w:p w14:paraId="5D80C8E6"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 xml:space="preserve">Shared systems for sharing information across the partnership that reduces duplication and repeating information. </w:t>
      </w:r>
    </w:p>
    <w:p w14:paraId="30A81545" w14:textId="77777777" w:rsidR="0095293C" w:rsidRPr="006F75C9" w:rsidRDefault="0095293C" w:rsidP="0038056F">
      <w:pPr>
        <w:pStyle w:val="paragraph"/>
        <w:numPr>
          <w:ilvl w:val="2"/>
          <w:numId w:val="13"/>
        </w:numPr>
        <w:spacing w:before="0" w:beforeAutospacing="0" w:after="0" w:afterAutospacing="0"/>
        <w:rPr>
          <w:rFonts w:ascii="Arial" w:eastAsia="Arial" w:hAnsi="Arial" w:cs="Arial"/>
        </w:rPr>
      </w:pPr>
      <w:r w:rsidRPr="0AF8D346">
        <w:rPr>
          <w:rFonts w:ascii="Arial" w:eastAsia="Arial" w:hAnsi="Arial" w:cs="Arial"/>
        </w:rPr>
        <w:t>Ensure that every child has the best start and outcome for later in life.</w:t>
      </w:r>
    </w:p>
    <w:p w14:paraId="3B44B941" w14:textId="77777777" w:rsidR="0095293C" w:rsidRPr="0095293C" w:rsidRDefault="0095293C" w:rsidP="0038056F">
      <w:pPr>
        <w:pStyle w:val="paragraph"/>
        <w:numPr>
          <w:ilvl w:val="2"/>
          <w:numId w:val="13"/>
        </w:numPr>
        <w:spacing w:before="0" w:beforeAutospacing="0" w:after="0" w:afterAutospacing="0"/>
        <w:rPr>
          <w:rFonts w:eastAsia="Arial"/>
        </w:rPr>
      </w:pPr>
      <w:r w:rsidRPr="0AF8D346">
        <w:rPr>
          <w:rFonts w:ascii="Arial" w:eastAsia="Arial" w:hAnsi="Arial" w:cs="Arial"/>
        </w:rPr>
        <w:t>Evidence working with communities, including marginalised groups and people with protected characteristics, to reduce health and social care inequalities.</w:t>
      </w:r>
    </w:p>
    <w:p w14:paraId="52BF7DC8" w14:textId="77777777" w:rsidR="0095293C" w:rsidRDefault="0095293C" w:rsidP="0095293C">
      <w:pPr>
        <w:pStyle w:val="paragraph"/>
        <w:spacing w:before="0" w:beforeAutospacing="0" w:after="0" w:afterAutospacing="0"/>
        <w:ind w:left="720"/>
        <w:rPr>
          <w:rFonts w:ascii="Arial" w:eastAsia="Arial" w:hAnsi="Arial" w:cs="Arial"/>
        </w:rPr>
      </w:pPr>
    </w:p>
    <w:p w14:paraId="64C5E12A"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32169E24" w14:textId="77777777" w:rsidR="0095293C" w:rsidRDefault="0095293C" w:rsidP="0038056F">
      <w:pPr>
        <w:pStyle w:val="ListParagraph"/>
        <w:numPr>
          <w:ilvl w:val="0"/>
          <w:numId w:val="13"/>
        </w:numPr>
        <w:rPr>
          <w:rFonts w:cs="Arial"/>
          <w:b/>
          <w:bCs/>
          <w:sz w:val="28"/>
          <w:szCs w:val="28"/>
        </w:rPr>
      </w:pPr>
      <w:r w:rsidRPr="000C1DAA">
        <w:rPr>
          <w:rFonts w:cs="Arial"/>
          <w:b/>
          <w:bCs/>
          <w:sz w:val="28"/>
          <w:szCs w:val="28"/>
        </w:rPr>
        <w:t xml:space="preserve">Family Hubs Funded Services </w:t>
      </w:r>
    </w:p>
    <w:p w14:paraId="698C584A" w14:textId="77777777" w:rsidR="0095293C" w:rsidRDefault="0095293C" w:rsidP="0095293C">
      <w:pPr>
        <w:pStyle w:val="paragraph"/>
        <w:spacing w:before="0" w:beforeAutospacing="0" w:after="0" w:afterAutospacing="0"/>
        <w:ind w:left="720"/>
        <w:rPr>
          <w:rFonts w:ascii="Arial" w:eastAsia="Arial" w:hAnsi="Arial" w:cs="Arial"/>
        </w:rPr>
      </w:pPr>
    </w:p>
    <w:p w14:paraId="61C8AE76" w14:textId="77777777" w:rsid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 xml:space="preserve">The Family Hubs Programme guide outlines requirements for delivering effective, integrated services across key workstreams: infant feeding, parenting support, home learning environment (HLE), perinatal mental health, and parent-infant relationship support. </w:t>
      </w:r>
    </w:p>
    <w:p w14:paraId="3E5378FA" w14:textId="77777777" w:rsidR="0095293C" w:rsidRDefault="0095293C" w:rsidP="0095293C">
      <w:pPr>
        <w:pStyle w:val="paragraph"/>
        <w:spacing w:before="0" w:beforeAutospacing="0" w:after="0" w:afterAutospacing="0"/>
        <w:ind w:left="720"/>
        <w:rPr>
          <w:rFonts w:ascii="Arial" w:eastAsia="Arial" w:hAnsi="Arial" w:cs="Arial"/>
        </w:rPr>
      </w:pPr>
    </w:p>
    <w:p w14:paraId="38F9A749" w14:textId="74C918C8" w:rsidR="0095293C" w:rsidRP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Each workstream addresses critical aspects of child development and family well-being, targeting immediate and long-term needs. It delivers practical, accessible resources that respond to current family challenges while fostering skills, resilience, and positive habits with benefits extending beyond early childhood.</w:t>
      </w:r>
    </w:p>
    <w:p w14:paraId="5C9379C7"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1DA451A8" w14:textId="77777777" w:rsid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rPr>
        <w:t xml:space="preserve">We have since categorised funded services into two main areas: Health and Wellbeing and Early Help. As we transition to business as usual, the NHS Integrated Care Board (ICB) and Public Health will share responsibility for Health and Wellbeing Pilots. At the same time, the Local Authority Children’s </w:t>
      </w:r>
      <w:r w:rsidRPr="0095293C">
        <w:rPr>
          <w:rFonts w:ascii="Arial" w:eastAsia="Arial" w:hAnsi="Arial" w:cs="Arial"/>
        </w:rPr>
        <w:lastRenderedPageBreak/>
        <w:t>Services department will be responsible for Early Help Pilots. Detailed information on the initiatives within each category is provided below.</w:t>
      </w:r>
    </w:p>
    <w:p w14:paraId="43DD6735" w14:textId="77777777" w:rsidR="0095293C" w:rsidRPr="0095293C" w:rsidRDefault="0095293C" w:rsidP="0095293C">
      <w:pPr>
        <w:pStyle w:val="ListParagraph"/>
        <w:rPr>
          <w:rFonts w:eastAsia="Arial" w:cs="Arial"/>
          <w:b/>
          <w:bCs/>
        </w:rPr>
      </w:pPr>
    </w:p>
    <w:p w14:paraId="632E05F9" w14:textId="77777777" w:rsidR="0095293C" w:rsidRPr="0095293C" w:rsidRDefault="0095293C" w:rsidP="0038056F">
      <w:pPr>
        <w:pStyle w:val="paragraph"/>
        <w:numPr>
          <w:ilvl w:val="1"/>
          <w:numId w:val="13"/>
        </w:numPr>
        <w:spacing w:before="0" w:beforeAutospacing="0" w:after="0" w:afterAutospacing="0"/>
        <w:rPr>
          <w:rFonts w:ascii="Arial" w:eastAsia="Arial" w:hAnsi="Arial" w:cs="Arial"/>
        </w:rPr>
      </w:pPr>
      <w:r w:rsidRPr="0095293C">
        <w:rPr>
          <w:rFonts w:ascii="Arial" w:eastAsia="Arial" w:hAnsi="Arial" w:cs="Arial"/>
          <w:b/>
          <w:bCs/>
        </w:rPr>
        <w:t xml:space="preserve"> Health and Wellbeing Pilot Projects</w:t>
      </w:r>
    </w:p>
    <w:p w14:paraId="02D63EFC" w14:textId="77777777" w:rsidR="0095293C" w:rsidRPr="0095293C" w:rsidRDefault="0095293C" w:rsidP="0095293C">
      <w:pPr>
        <w:pStyle w:val="paragraph"/>
        <w:spacing w:before="0" w:beforeAutospacing="0" w:after="0" w:afterAutospacing="0"/>
        <w:ind w:left="720"/>
        <w:rPr>
          <w:rFonts w:ascii="Arial" w:eastAsia="Arial" w:hAnsi="Arial" w:cs="Arial"/>
        </w:rPr>
      </w:pPr>
    </w:p>
    <w:p w14:paraId="0980C595" w14:textId="154DC292" w:rsidR="0095293C" w:rsidRPr="0095293C" w:rsidRDefault="0095293C" w:rsidP="0038056F">
      <w:pPr>
        <w:pStyle w:val="paragraph"/>
        <w:numPr>
          <w:ilvl w:val="2"/>
          <w:numId w:val="13"/>
        </w:numPr>
        <w:spacing w:before="0" w:beforeAutospacing="0" w:after="0" w:afterAutospacing="0"/>
        <w:rPr>
          <w:rFonts w:ascii="Arial" w:eastAsia="Arial" w:hAnsi="Arial" w:cs="Arial"/>
        </w:rPr>
      </w:pPr>
      <w:r w:rsidRPr="0095293C">
        <w:rPr>
          <w:rFonts w:ascii="Arial" w:eastAsia="Arial" w:hAnsi="Arial" w:cs="Arial"/>
          <w:u w:val="single"/>
        </w:rPr>
        <w:t>Infant feeding</w:t>
      </w:r>
    </w:p>
    <w:p w14:paraId="2C2896A8" w14:textId="77777777" w:rsidR="0095293C" w:rsidRPr="00DA5804" w:rsidRDefault="0095293C" w:rsidP="0095293C">
      <w:pPr>
        <w:spacing w:line="276" w:lineRule="auto"/>
        <w:ind w:left="567" w:right="260"/>
        <w:jc w:val="both"/>
        <w:rPr>
          <w:rFonts w:eastAsia="Arial" w:cs="Arial"/>
        </w:rPr>
      </w:pPr>
    </w:p>
    <w:tbl>
      <w:tblPr>
        <w:tblStyle w:val="TableGrid"/>
        <w:tblW w:w="9209" w:type="dxa"/>
        <w:jc w:val="center"/>
        <w:tblLayout w:type="fixed"/>
        <w:tblLook w:val="04A0" w:firstRow="1" w:lastRow="0" w:firstColumn="1" w:lastColumn="0" w:noHBand="0" w:noVBand="1"/>
      </w:tblPr>
      <w:tblGrid>
        <w:gridCol w:w="1980"/>
        <w:gridCol w:w="1984"/>
        <w:gridCol w:w="2552"/>
        <w:gridCol w:w="2693"/>
      </w:tblGrid>
      <w:tr w:rsidR="0095293C" w:rsidRPr="00713AF1" w14:paraId="48FA44EF" w14:textId="77777777" w:rsidTr="00772420">
        <w:trPr>
          <w:trHeight w:val="410"/>
          <w:jc w:val="center"/>
        </w:trPr>
        <w:tc>
          <w:tcPr>
            <w:tcW w:w="1980" w:type="dxa"/>
            <w:shd w:val="clear" w:color="auto" w:fill="D9E2F3" w:themeFill="accent1" w:themeFillTint="33"/>
          </w:tcPr>
          <w:p w14:paraId="2C288758"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Objectives</w:t>
            </w:r>
          </w:p>
        </w:tc>
        <w:tc>
          <w:tcPr>
            <w:tcW w:w="1984" w:type="dxa"/>
            <w:shd w:val="clear" w:color="auto" w:fill="D9E2F3" w:themeFill="accent1" w:themeFillTint="33"/>
          </w:tcPr>
          <w:p w14:paraId="29DD0C6B"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Activities</w:t>
            </w:r>
          </w:p>
        </w:tc>
        <w:tc>
          <w:tcPr>
            <w:tcW w:w="2552" w:type="dxa"/>
            <w:shd w:val="clear" w:color="auto" w:fill="D9E2F3" w:themeFill="accent1" w:themeFillTint="33"/>
          </w:tcPr>
          <w:p w14:paraId="2032295C"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Outputs</w:t>
            </w:r>
          </w:p>
        </w:tc>
        <w:tc>
          <w:tcPr>
            <w:tcW w:w="2693" w:type="dxa"/>
            <w:shd w:val="clear" w:color="auto" w:fill="D9E2F3" w:themeFill="accent1" w:themeFillTint="33"/>
          </w:tcPr>
          <w:p w14:paraId="3F6962A6" w14:textId="77777777" w:rsidR="0095293C" w:rsidRPr="00713AF1" w:rsidRDefault="0095293C" w:rsidP="00772420">
            <w:pPr>
              <w:spacing w:line="276" w:lineRule="auto"/>
              <w:ind w:right="260"/>
              <w:jc w:val="both"/>
              <w:rPr>
                <w:rFonts w:ascii="Arial" w:eastAsia="Arial" w:hAnsi="Arial" w:cs="Arial"/>
                <w:sz w:val="20"/>
              </w:rPr>
            </w:pPr>
            <w:r w:rsidRPr="45B845BD">
              <w:rPr>
                <w:rFonts w:ascii="Arial" w:eastAsia="Arial" w:hAnsi="Arial" w:cs="Arial"/>
                <w:sz w:val="20"/>
              </w:rPr>
              <w:t xml:space="preserve">Outcomes </w:t>
            </w:r>
          </w:p>
        </w:tc>
      </w:tr>
      <w:tr w:rsidR="0095293C" w:rsidRPr="00713AF1" w14:paraId="6BAD5A60" w14:textId="77777777" w:rsidTr="00772420">
        <w:trPr>
          <w:trHeight w:val="410"/>
          <w:jc w:val="center"/>
        </w:trPr>
        <w:tc>
          <w:tcPr>
            <w:tcW w:w="1980" w:type="dxa"/>
          </w:tcPr>
          <w:p w14:paraId="44335B5E" w14:textId="77777777" w:rsidR="0095293C" w:rsidRPr="00217D53" w:rsidRDefault="0095293C" w:rsidP="00772420">
            <w:pPr>
              <w:spacing w:line="276" w:lineRule="auto"/>
              <w:ind w:right="260"/>
              <w:rPr>
                <w:rFonts w:ascii="Arial" w:eastAsia="Arial" w:hAnsi="Arial" w:cs="Arial"/>
                <w:b/>
                <w:bCs/>
                <w:sz w:val="20"/>
              </w:rPr>
            </w:pPr>
            <w:r>
              <w:rPr>
                <w:rFonts w:ascii="Arial" w:eastAsia="Arial" w:hAnsi="Arial" w:cs="Arial"/>
                <w:b/>
                <w:bCs/>
                <w:sz w:val="20"/>
              </w:rPr>
              <w:t>T</w:t>
            </w:r>
            <w:r w:rsidRPr="00217D53">
              <w:rPr>
                <w:rFonts w:ascii="Arial" w:eastAsia="Arial" w:hAnsi="Arial" w:cs="Arial"/>
                <w:b/>
                <w:bCs/>
                <w:sz w:val="20"/>
              </w:rPr>
              <w:t xml:space="preserve">o promote breastfeeding and support parents </w:t>
            </w:r>
            <w:r>
              <w:rPr>
                <w:rFonts w:ascii="Arial" w:eastAsia="Arial" w:hAnsi="Arial" w:cs="Arial"/>
                <w:b/>
                <w:bCs/>
                <w:sz w:val="20"/>
              </w:rPr>
              <w:t>in</w:t>
            </w:r>
            <w:r w:rsidRPr="00217D53">
              <w:rPr>
                <w:rFonts w:ascii="Arial" w:eastAsia="Arial" w:hAnsi="Arial" w:cs="Arial"/>
                <w:b/>
                <w:bCs/>
                <w:sz w:val="20"/>
              </w:rPr>
              <w:t xml:space="preserve"> meet</w:t>
            </w:r>
            <w:r>
              <w:rPr>
                <w:rFonts w:ascii="Arial" w:eastAsia="Arial" w:hAnsi="Arial" w:cs="Arial"/>
                <w:b/>
                <w:bCs/>
                <w:sz w:val="20"/>
              </w:rPr>
              <w:t>ing</w:t>
            </w:r>
            <w:r w:rsidRPr="00217D53">
              <w:rPr>
                <w:rFonts w:ascii="Arial" w:eastAsia="Arial" w:hAnsi="Arial" w:cs="Arial"/>
                <w:b/>
                <w:bCs/>
                <w:sz w:val="20"/>
              </w:rPr>
              <w:t xml:space="preserve"> their infant feeding goals. </w:t>
            </w:r>
          </w:p>
        </w:tc>
        <w:tc>
          <w:tcPr>
            <w:tcW w:w="1984" w:type="dxa"/>
          </w:tcPr>
          <w:p w14:paraId="0144F720" w14:textId="77777777" w:rsidR="0095293C" w:rsidRPr="005855AF"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Breast Pump Loan service</w:t>
            </w:r>
            <w:r>
              <w:rPr>
                <w:rFonts w:eastAsia="Arial" w:cs="Arial"/>
                <w:sz w:val="20"/>
              </w:rPr>
              <w:t>.</w:t>
            </w:r>
          </w:p>
          <w:p w14:paraId="4DC92F29" w14:textId="77777777" w:rsidR="0095293C"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Latch Support Service</w:t>
            </w:r>
            <w:r>
              <w:rPr>
                <w:rFonts w:eastAsia="Arial" w:cs="Arial"/>
                <w:sz w:val="20"/>
              </w:rPr>
              <w:t>.</w:t>
            </w:r>
          </w:p>
          <w:p w14:paraId="3A231C00"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ANYA application.</w:t>
            </w:r>
          </w:p>
          <w:p w14:paraId="6FF604B6"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Enhanced infant feeding service (Milk and You).</w:t>
            </w:r>
          </w:p>
          <w:p w14:paraId="4C1FBCB7" w14:textId="77777777" w:rsidR="0095293C" w:rsidRPr="005855AF" w:rsidRDefault="0095293C" w:rsidP="0038056F">
            <w:pPr>
              <w:pStyle w:val="ListParagraph"/>
              <w:numPr>
                <w:ilvl w:val="0"/>
                <w:numId w:val="40"/>
              </w:numPr>
              <w:spacing w:line="276" w:lineRule="auto"/>
              <w:ind w:right="260"/>
              <w:rPr>
                <w:rFonts w:eastAsia="Arial" w:cs="Arial"/>
                <w:sz w:val="20"/>
              </w:rPr>
            </w:pPr>
            <w:r>
              <w:rPr>
                <w:rFonts w:eastAsia="Arial" w:cs="Arial"/>
                <w:sz w:val="20"/>
              </w:rPr>
              <w:t>Responsive feeding videos</w:t>
            </w:r>
          </w:p>
          <w:p w14:paraId="7897A965" w14:textId="77777777" w:rsidR="0095293C" w:rsidRPr="005855AF" w:rsidRDefault="0095293C" w:rsidP="00772420">
            <w:pPr>
              <w:spacing w:line="276" w:lineRule="auto"/>
              <w:ind w:right="260"/>
              <w:jc w:val="both"/>
              <w:rPr>
                <w:rFonts w:ascii="Arial" w:eastAsia="Arial" w:hAnsi="Arial" w:cs="Arial"/>
                <w:sz w:val="20"/>
              </w:rPr>
            </w:pPr>
          </w:p>
        </w:tc>
        <w:tc>
          <w:tcPr>
            <w:tcW w:w="2552" w:type="dxa"/>
          </w:tcPr>
          <w:p w14:paraId="6D4A7DA0" w14:textId="77777777" w:rsidR="0095293C" w:rsidRDefault="0095293C" w:rsidP="0038056F">
            <w:pPr>
              <w:pStyle w:val="ListParagraph"/>
              <w:numPr>
                <w:ilvl w:val="0"/>
                <w:numId w:val="40"/>
              </w:numPr>
              <w:spacing w:line="276" w:lineRule="auto"/>
              <w:ind w:right="260"/>
              <w:rPr>
                <w:rFonts w:eastAsia="Arial" w:cs="Arial"/>
                <w:sz w:val="20"/>
              </w:rPr>
            </w:pPr>
            <w:r w:rsidRPr="00F233A9">
              <w:rPr>
                <w:rFonts w:eastAsia="Arial" w:cs="Arial"/>
                <w:sz w:val="20"/>
              </w:rPr>
              <w:t>Educational videos for parents</w:t>
            </w:r>
          </w:p>
          <w:p w14:paraId="5DC25FBB"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Peer support in target areas (low breastfeeding areas) </w:t>
            </w:r>
          </w:p>
          <w:p w14:paraId="04DF6579"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Hospital ward peer support. </w:t>
            </w:r>
          </w:p>
          <w:p w14:paraId="094492F3"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Tongue tie support (lactation consultant) </w:t>
            </w:r>
          </w:p>
          <w:p w14:paraId="26C62C67" w14:textId="77777777" w:rsidR="0095293C"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Breast pump equipment. </w:t>
            </w:r>
          </w:p>
          <w:p w14:paraId="1BA220C5" w14:textId="77777777" w:rsidR="0095293C" w:rsidRPr="006F4345" w:rsidRDefault="0095293C" w:rsidP="0038056F">
            <w:pPr>
              <w:pStyle w:val="ListParagraph"/>
              <w:numPr>
                <w:ilvl w:val="0"/>
                <w:numId w:val="40"/>
              </w:numPr>
              <w:spacing w:line="276" w:lineRule="auto"/>
              <w:ind w:right="260"/>
              <w:rPr>
                <w:rFonts w:eastAsia="Arial" w:cs="Arial"/>
                <w:sz w:val="20"/>
              </w:rPr>
            </w:pPr>
            <w:r>
              <w:rPr>
                <w:rFonts w:eastAsia="Arial" w:cs="Arial"/>
                <w:sz w:val="20"/>
              </w:rPr>
              <w:t xml:space="preserve">Virtual latch support and infant-feeding advice (out of hours)  </w:t>
            </w:r>
          </w:p>
        </w:tc>
        <w:tc>
          <w:tcPr>
            <w:tcW w:w="2693" w:type="dxa"/>
          </w:tcPr>
          <w:p w14:paraId="1D61D531" w14:textId="73C6C46A" w:rsid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Increased </w:t>
            </w:r>
            <w:r w:rsidRPr="1EF0CDAC">
              <w:rPr>
                <w:rFonts w:eastAsia="Arial" w:cs="Arial"/>
                <w:sz w:val="20"/>
              </w:rPr>
              <w:t>breastfeeding initiation and continuation rates</w:t>
            </w:r>
            <w:r w:rsidRPr="0080459E">
              <w:rPr>
                <w:rFonts w:eastAsia="Arial" w:cs="Arial"/>
                <w:sz w:val="20"/>
              </w:rPr>
              <w:t>, including improved metrics in underserved areas</w:t>
            </w:r>
          </w:p>
          <w:p w14:paraId="0B69E900" w14:textId="3956BA88"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Enhanced parental </w:t>
            </w:r>
            <w:r w:rsidRPr="1EF0CDAC">
              <w:rPr>
                <w:rFonts w:eastAsia="Arial" w:cs="Arial"/>
                <w:sz w:val="20"/>
              </w:rPr>
              <w:t>confidence and satisfaction</w:t>
            </w:r>
            <w:r w:rsidRPr="0080459E">
              <w:rPr>
                <w:rFonts w:eastAsia="Arial" w:cs="Arial"/>
                <w:sz w:val="20"/>
              </w:rPr>
              <w:t xml:space="preserve"> with infant feeding support, as evidenced by positive feedback surveys.</w:t>
            </w:r>
          </w:p>
          <w:p w14:paraId="791C5793" w14:textId="5A116E2F"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 Reduction in </w:t>
            </w:r>
            <w:r w:rsidRPr="1EF0CDAC">
              <w:rPr>
                <w:rFonts w:eastAsia="Arial" w:cs="Arial"/>
                <w:sz w:val="20"/>
              </w:rPr>
              <w:t>hospital readmissions</w:t>
            </w:r>
            <w:r w:rsidRPr="0080459E">
              <w:rPr>
                <w:rFonts w:eastAsia="Arial" w:cs="Arial"/>
                <w:sz w:val="20"/>
              </w:rPr>
              <w:t xml:space="preserve"> related to feeding complications.</w:t>
            </w:r>
          </w:p>
          <w:p w14:paraId="4F58938B" w14:textId="4EFCAD1A" w:rsidR="0080459E" w:rsidRP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Improved </w:t>
            </w:r>
            <w:r w:rsidRPr="1EF0CDAC">
              <w:rPr>
                <w:rFonts w:eastAsia="Arial" w:cs="Arial"/>
                <w:sz w:val="20"/>
              </w:rPr>
              <w:t>child health indicators</w:t>
            </w:r>
            <w:r w:rsidRPr="0080459E">
              <w:rPr>
                <w:rFonts w:eastAsia="Arial" w:cs="Arial"/>
                <w:sz w:val="20"/>
              </w:rPr>
              <w:t xml:space="preserve"> (e.g., growth charts, developmental milestones).</w:t>
            </w:r>
          </w:p>
          <w:p w14:paraId="36953496" w14:textId="7E897ED1" w:rsidR="0080459E" w:rsidRDefault="0080459E" w:rsidP="0038056F">
            <w:pPr>
              <w:pStyle w:val="ListParagraph"/>
              <w:numPr>
                <w:ilvl w:val="0"/>
                <w:numId w:val="40"/>
              </w:numPr>
              <w:spacing w:line="276" w:lineRule="auto"/>
              <w:ind w:right="260"/>
              <w:rPr>
                <w:rFonts w:eastAsia="Arial" w:cs="Arial"/>
                <w:sz w:val="20"/>
              </w:rPr>
            </w:pPr>
            <w:r w:rsidRPr="0080459E">
              <w:rPr>
                <w:rFonts w:eastAsia="Arial" w:cs="Arial"/>
                <w:sz w:val="20"/>
              </w:rPr>
              <w:t xml:space="preserve">Enhanced </w:t>
            </w:r>
            <w:r w:rsidRPr="1EF0CDAC">
              <w:rPr>
                <w:rFonts w:eastAsia="Arial" w:cs="Arial"/>
                <w:sz w:val="20"/>
              </w:rPr>
              <w:t>accessibility</w:t>
            </w:r>
            <w:r w:rsidRPr="0080459E">
              <w:rPr>
                <w:rFonts w:eastAsia="Arial" w:cs="Arial"/>
                <w:sz w:val="20"/>
              </w:rPr>
              <w:t xml:space="preserve"> and </w:t>
            </w:r>
            <w:r w:rsidRPr="1EF0CDAC">
              <w:rPr>
                <w:rFonts w:eastAsia="Arial" w:cs="Arial"/>
                <w:sz w:val="20"/>
              </w:rPr>
              <w:t>reach</w:t>
            </w:r>
            <w:r w:rsidRPr="0080459E">
              <w:rPr>
                <w:rFonts w:eastAsia="Arial" w:cs="Arial"/>
                <w:sz w:val="20"/>
              </w:rPr>
              <w:t xml:space="preserve"> of services to rural and marginalised communities.</w:t>
            </w:r>
          </w:p>
          <w:p w14:paraId="72C0DB63" w14:textId="1EDCF7FD" w:rsidR="0095293C" w:rsidRPr="0080459E" w:rsidRDefault="0095293C" w:rsidP="0038056F">
            <w:pPr>
              <w:pStyle w:val="ListParagraph"/>
              <w:numPr>
                <w:ilvl w:val="0"/>
                <w:numId w:val="40"/>
              </w:numPr>
              <w:spacing w:line="276" w:lineRule="auto"/>
              <w:ind w:right="260"/>
              <w:rPr>
                <w:rFonts w:eastAsia="Arial" w:cs="Arial"/>
                <w:sz w:val="20"/>
              </w:rPr>
            </w:pPr>
            <w:r w:rsidRPr="005855AF">
              <w:rPr>
                <w:rFonts w:eastAsia="Arial" w:cs="Arial"/>
                <w:sz w:val="20"/>
              </w:rPr>
              <w:t>Parents reporting increased breast milk</w:t>
            </w:r>
            <w:r w:rsidR="0080459E">
              <w:rPr>
                <w:rFonts w:eastAsia="Arial" w:cs="Arial"/>
                <w:sz w:val="20"/>
              </w:rPr>
              <w:t xml:space="preserve"> supply</w:t>
            </w:r>
          </w:p>
        </w:tc>
      </w:tr>
      <w:tr w:rsidR="0095293C" w:rsidRPr="00713AF1" w14:paraId="54FE52AD" w14:textId="77777777" w:rsidTr="00772420">
        <w:trPr>
          <w:trHeight w:val="442"/>
          <w:jc w:val="center"/>
        </w:trPr>
        <w:tc>
          <w:tcPr>
            <w:tcW w:w="1980" w:type="dxa"/>
          </w:tcPr>
          <w:p w14:paraId="747106FD" w14:textId="77777777" w:rsidR="0095293C" w:rsidRPr="005855AF" w:rsidRDefault="0095293C" w:rsidP="00772420">
            <w:pPr>
              <w:spacing w:line="276" w:lineRule="auto"/>
              <w:ind w:right="260"/>
              <w:jc w:val="both"/>
              <w:rPr>
                <w:rFonts w:ascii="Arial" w:eastAsia="Arial" w:hAnsi="Arial" w:cs="Arial"/>
                <w:b/>
                <w:bCs/>
                <w:sz w:val="20"/>
              </w:rPr>
            </w:pPr>
            <w:r w:rsidRPr="005855AF">
              <w:rPr>
                <w:rFonts w:ascii="Arial" w:eastAsia="Arial" w:hAnsi="Arial" w:cs="Arial"/>
                <w:b/>
                <w:bCs/>
                <w:sz w:val="20"/>
              </w:rPr>
              <w:t>Implementation support</w:t>
            </w:r>
          </w:p>
        </w:tc>
        <w:tc>
          <w:tcPr>
            <w:tcW w:w="1984" w:type="dxa"/>
          </w:tcPr>
          <w:p w14:paraId="2F260A54"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 xml:space="preserve">BFI accreditation </w:t>
            </w:r>
          </w:p>
          <w:p w14:paraId="6166FA13"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 xml:space="preserve">IF Strategy </w:t>
            </w:r>
          </w:p>
          <w:p w14:paraId="4694A8A2" w14:textId="77777777" w:rsidR="0095293C" w:rsidRPr="005855AF" w:rsidRDefault="0095293C" w:rsidP="0038056F">
            <w:pPr>
              <w:pStyle w:val="ListParagraph"/>
              <w:numPr>
                <w:ilvl w:val="0"/>
                <w:numId w:val="41"/>
              </w:numPr>
              <w:spacing w:line="276" w:lineRule="auto"/>
              <w:ind w:right="260"/>
              <w:rPr>
                <w:rFonts w:eastAsia="Arial" w:cs="Arial"/>
                <w:sz w:val="20"/>
              </w:rPr>
            </w:pPr>
            <w:r w:rsidRPr="005855AF">
              <w:rPr>
                <w:rFonts w:eastAsia="Arial" w:cs="Arial"/>
                <w:sz w:val="20"/>
              </w:rPr>
              <w:t>Workforce development</w:t>
            </w:r>
          </w:p>
        </w:tc>
        <w:tc>
          <w:tcPr>
            <w:tcW w:w="2552" w:type="dxa"/>
          </w:tcPr>
          <w:p w14:paraId="501620BF" w14:textId="77777777" w:rsidR="0095293C" w:rsidRDefault="0095293C" w:rsidP="0038056F">
            <w:pPr>
              <w:pStyle w:val="ListParagraph"/>
              <w:numPr>
                <w:ilvl w:val="0"/>
                <w:numId w:val="41"/>
              </w:numPr>
              <w:spacing w:line="276" w:lineRule="auto"/>
              <w:ind w:right="260"/>
              <w:rPr>
                <w:rFonts w:eastAsia="Arial" w:cs="Arial"/>
                <w:sz w:val="20"/>
              </w:rPr>
            </w:pPr>
            <w:r>
              <w:rPr>
                <w:rFonts w:eastAsia="Arial" w:cs="Arial"/>
                <w:sz w:val="20"/>
              </w:rPr>
              <w:t>95 HCPs trained.</w:t>
            </w:r>
          </w:p>
          <w:p w14:paraId="7BF32DAE" w14:textId="1A15C0E4" w:rsidR="0095293C" w:rsidRDefault="0095293C" w:rsidP="0038056F">
            <w:pPr>
              <w:pStyle w:val="ListParagraph"/>
              <w:numPr>
                <w:ilvl w:val="0"/>
                <w:numId w:val="41"/>
              </w:numPr>
              <w:spacing w:line="276" w:lineRule="auto"/>
              <w:ind w:right="260"/>
              <w:rPr>
                <w:rFonts w:eastAsia="Arial" w:cs="Arial"/>
                <w:sz w:val="20"/>
              </w:rPr>
            </w:pPr>
            <w:r>
              <w:rPr>
                <w:rFonts w:eastAsia="Arial" w:cs="Arial"/>
                <w:sz w:val="20"/>
              </w:rPr>
              <w:t>Strategic action plan</w:t>
            </w:r>
            <w:r w:rsidR="690B5DB3" w:rsidRPr="1EF0CDAC">
              <w:rPr>
                <w:rFonts w:eastAsia="Arial" w:cs="Arial"/>
                <w:sz w:val="20"/>
              </w:rPr>
              <w:t>.</w:t>
            </w:r>
          </w:p>
          <w:p w14:paraId="728F7982" w14:textId="5D76BB88"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Audits</w:t>
            </w:r>
          </w:p>
          <w:p w14:paraId="44A38849" w14:textId="64958E26"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 xml:space="preserve">Policy and procedures </w:t>
            </w:r>
          </w:p>
          <w:p w14:paraId="77EC157C" w14:textId="2F69795A" w:rsidR="690B5DB3" w:rsidRDefault="690B5DB3" w:rsidP="1EF0CDAC">
            <w:pPr>
              <w:pStyle w:val="ListParagraph"/>
              <w:numPr>
                <w:ilvl w:val="0"/>
                <w:numId w:val="41"/>
              </w:numPr>
              <w:spacing w:line="276" w:lineRule="auto"/>
              <w:ind w:right="260"/>
              <w:rPr>
                <w:rFonts w:eastAsia="Arial" w:cs="Arial"/>
                <w:sz w:val="20"/>
              </w:rPr>
            </w:pPr>
            <w:r w:rsidRPr="1EF0CDAC">
              <w:rPr>
                <w:rFonts w:eastAsia="Arial" w:cs="Arial"/>
                <w:sz w:val="20"/>
              </w:rPr>
              <w:t>Infant-feeding SOP.</w:t>
            </w:r>
          </w:p>
          <w:p w14:paraId="3B2C5470" w14:textId="77777777" w:rsidR="0095293C" w:rsidRPr="001820CF" w:rsidRDefault="0095293C" w:rsidP="0038056F">
            <w:pPr>
              <w:pStyle w:val="ListParagraph"/>
              <w:numPr>
                <w:ilvl w:val="0"/>
                <w:numId w:val="41"/>
              </w:numPr>
              <w:spacing w:line="276" w:lineRule="auto"/>
              <w:ind w:right="260"/>
              <w:rPr>
                <w:rFonts w:eastAsia="Arial" w:cs="Arial"/>
                <w:sz w:val="20"/>
              </w:rPr>
            </w:pPr>
            <w:r>
              <w:rPr>
                <w:rFonts w:eastAsia="Arial" w:cs="Arial"/>
                <w:sz w:val="20"/>
              </w:rPr>
              <w:lastRenderedPageBreak/>
              <w:t xml:space="preserve">Standard operating procedures – pathways and governance. </w:t>
            </w:r>
          </w:p>
        </w:tc>
        <w:tc>
          <w:tcPr>
            <w:tcW w:w="2693" w:type="dxa"/>
          </w:tcPr>
          <w:p w14:paraId="14B727A4" w14:textId="207B6A02" w:rsidR="0095293C" w:rsidRPr="0095293C" w:rsidRDefault="0095293C" w:rsidP="0038056F">
            <w:pPr>
              <w:pStyle w:val="ListParagraph"/>
              <w:numPr>
                <w:ilvl w:val="0"/>
                <w:numId w:val="41"/>
              </w:numPr>
              <w:rPr>
                <w:rFonts w:eastAsia="Arial" w:cs="Arial"/>
                <w:sz w:val="20"/>
              </w:rPr>
            </w:pPr>
            <w:r w:rsidRPr="00094DBD">
              <w:rPr>
                <w:rFonts w:eastAsia="Arial" w:cs="Arial"/>
                <w:sz w:val="20"/>
              </w:rPr>
              <w:lastRenderedPageBreak/>
              <w:t xml:space="preserve">Decrease in incorrect or unnecessary </w:t>
            </w:r>
            <w:r>
              <w:rPr>
                <w:rFonts w:eastAsia="Arial" w:cs="Arial"/>
                <w:sz w:val="20"/>
              </w:rPr>
              <w:t>referrals</w:t>
            </w:r>
            <w:r w:rsidRPr="00D96F7C">
              <w:rPr>
                <w:rFonts w:eastAsia="Arial" w:cs="Arial"/>
                <w:sz w:val="20"/>
              </w:rPr>
              <w:t xml:space="preserve"> related to infant feeding issues.</w:t>
            </w:r>
          </w:p>
          <w:p w14:paraId="34D470F6" w14:textId="77777777" w:rsidR="0095293C" w:rsidRPr="00E03C9A" w:rsidRDefault="0095293C" w:rsidP="0038056F">
            <w:pPr>
              <w:pStyle w:val="ListParagraph"/>
              <w:numPr>
                <w:ilvl w:val="0"/>
                <w:numId w:val="41"/>
              </w:numPr>
              <w:rPr>
                <w:rFonts w:eastAsia="Arial" w:cs="Arial"/>
                <w:sz w:val="20"/>
              </w:rPr>
            </w:pPr>
            <w:r w:rsidRPr="00E03C9A">
              <w:rPr>
                <w:rFonts w:eastAsia="Arial" w:cs="Arial"/>
                <w:sz w:val="20"/>
              </w:rPr>
              <w:t>Increase in satisfaction ratings from families who receive services from trained staff.</w:t>
            </w:r>
          </w:p>
        </w:tc>
      </w:tr>
    </w:tbl>
    <w:p w14:paraId="1BE52CC6" w14:textId="081EC917" w:rsidR="0095293C" w:rsidRPr="00D84EC7" w:rsidRDefault="0095293C" w:rsidP="0095293C">
      <w:pPr>
        <w:pStyle w:val="ListParagraph"/>
        <w:ind w:left="0" w:right="260"/>
        <w:jc w:val="both"/>
        <w:rPr>
          <w:rFonts w:eastAsia="Arial" w:cs="Arial"/>
          <w:highlight w:val="yellow"/>
        </w:rPr>
      </w:pPr>
    </w:p>
    <w:p w14:paraId="17E16B53" w14:textId="77777777" w:rsid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Parent–infant relationships and perinatal mental health support </w:t>
      </w:r>
    </w:p>
    <w:p w14:paraId="2E5AF8D6" w14:textId="77777777" w:rsidR="0095293C" w:rsidRDefault="0095293C" w:rsidP="0095293C">
      <w:pPr>
        <w:pStyle w:val="ListParagraph"/>
        <w:spacing w:line="276" w:lineRule="auto"/>
        <w:ind w:left="1080" w:right="260"/>
        <w:jc w:val="both"/>
        <w:rPr>
          <w:rFonts w:eastAsia="Arial" w:cs="Arial"/>
          <w:u w:val="single"/>
        </w:rPr>
      </w:pPr>
    </w:p>
    <w:tbl>
      <w:tblPr>
        <w:tblStyle w:val="TableGrid"/>
        <w:tblW w:w="9397" w:type="dxa"/>
        <w:tblInd w:w="-147" w:type="dxa"/>
        <w:tblLook w:val="04A0" w:firstRow="1" w:lastRow="0" w:firstColumn="1" w:lastColumn="0" w:noHBand="0" w:noVBand="1"/>
      </w:tblPr>
      <w:tblGrid>
        <w:gridCol w:w="1982"/>
        <w:gridCol w:w="2225"/>
        <w:gridCol w:w="2037"/>
        <w:gridCol w:w="3153"/>
      </w:tblGrid>
      <w:tr w:rsidR="0095293C" w:rsidRPr="00713AF1" w14:paraId="242DFA3B" w14:textId="77777777" w:rsidTr="00772420">
        <w:trPr>
          <w:trHeight w:val="303"/>
        </w:trPr>
        <w:tc>
          <w:tcPr>
            <w:tcW w:w="1985" w:type="dxa"/>
            <w:shd w:val="clear" w:color="auto" w:fill="D9E2F3" w:themeFill="accent1" w:themeFillTint="33"/>
          </w:tcPr>
          <w:p w14:paraId="1081C921"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2249" w:type="dxa"/>
            <w:shd w:val="clear" w:color="auto" w:fill="D9E2F3" w:themeFill="accent1" w:themeFillTint="33"/>
          </w:tcPr>
          <w:p w14:paraId="5E0DC2F7"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862" w:type="dxa"/>
            <w:shd w:val="clear" w:color="auto" w:fill="D9E2F3" w:themeFill="accent1" w:themeFillTint="33"/>
          </w:tcPr>
          <w:p w14:paraId="50FD5E9D"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301" w:type="dxa"/>
            <w:shd w:val="clear" w:color="auto" w:fill="D9E2F3" w:themeFill="accent1" w:themeFillTint="33"/>
          </w:tcPr>
          <w:p w14:paraId="2323818E"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4B94A2DE" w14:textId="77777777" w:rsidTr="00772420">
        <w:trPr>
          <w:trHeight w:val="3305"/>
        </w:trPr>
        <w:tc>
          <w:tcPr>
            <w:tcW w:w="1985" w:type="dxa"/>
          </w:tcPr>
          <w:p w14:paraId="12E57484" w14:textId="77777777" w:rsidR="0095293C" w:rsidRPr="007F1C2B" w:rsidRDefault="0095293C" w:rsidP="00772420">
            <w:pPr>
              <w:spacing w:line="276" w:lineRule="auto"/>
              <w:ind w:right="260"/>
              <w:rPr>
                <w:rFonts w:ascii="Arial" w:eastAsia="Arial" w:hAnsi="Arial" w:cs="Arial"/>
                <w:b/>
                <w:bCs/>
                <w:sz w:val="20"/>
              </w:rPr>
            </w:pPr>
            <w:r w:rsidRPr="007F1C2B">
              <w:rPr>
                <w:rFonts w:ascii="Arial" w:eastAsia="Arial" w:hAnsi="Arial" w:cs="Arial"/>
                <w:b/>
                <w:bCs/>
                <w:sz w:val="20"/>
              </w:rPr>
              <w:t xml:space="preserve">Support for parents/carers with mild-moderate mental health needs or who would benefit from universal parent-infant support to seamlessly connect to all services </w:t>
            </w:r>
          </w:p>
        </w:tc>
        <w:tc>
          <w:tcPr>
            <w:tcW w:w="2249" w:type="dxa"/>
          </w:tcPr>
          <w:p w14:paraId="07B39F95" w14:textId="24095958"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SS (Supportive steps) - </w:t>
            </w:r>
            <w:r w:rsidRPr="00555A0B">
              <w:rPr>
                <w:rFonts w:eastAsia="Arial" w:cs="Arial"/>
                <w:sz w:val="20"/>
              </w:rPr>
              <w:t>Watch Wait</w:t>
            </w:r>
            <w:r w:rsidR="00702320">
              <w:rPr>
                <w:rFonts w:eastAsia="Arial" w:cs="Arial"/>
                <w:sz w:val="20"/>
              </w:rPr>
              <w:t>, Wonder</w:t>
            </w:r>
            <w:r w:rsidRPr="00555A0B">
              <w:rPr>
                <w:rFonts w:eastAsia="Arial" w:cs="Arial"/>
                <w:sz w:val="20"/>
              </w:rPr>
              <w:t xml:space="preserve">, </w:t>
            </w:r>
            <w:r>
              <w:rPr>
                <w:rFonts w:eastAsia="Arial" w:cs="Arial"/>
                <w:sz w:val="20"/>
              </w:rPr>
              <w:t xml:space="preserve">and </w:t>
            </w:r>
            <w:r w:rsidRPr="00555A0B">
              <w:rPr>
                <w:rFonts w:eastAsia="Arial" w:cs="Arial"/>
                <w:sz w:val="20"/>
              </w:rPr>
              <w:t>Mellow Bumps</w:t>
            </w:r>
            <w:r w:rsidR="00702320">
              <w:rPr>
                <w:rFonts w:eastAsia="Arial" w:cs="Arial"/>
                <w:sz w:val="20"/>
              </w:rPr>
              <w:t>.</w:t>
            </w:r>
          </w:p>
          <w:p w14:paraId="10FDD061" w14:textId="1E29843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SS Perinatal Support</w:t>
            </w:r>
            <w:r w:rsidR="00702320">
              <w:rPr>
                <w:rFonts w:eastAsia="Arial" w:cs="Arial"/>
                <w:sz w:val="20"/>
              </w:rPr>
              <w:t>.</w:t>
            </w:r>
          </w:p>
          <w:p w14:paraId="742FC405"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SS VIG (Video Interactive Guidance) </w:t>
            </w:r>
          </w:p>
          <w:p w14:paraId="677FE927" w14:textId="49BAB67B"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Circle of Security</w:t>
            </w:r>
            <w:r w:rsidR="00702320">
              <w:rPr>
                <w:rFonts w:eastAsia="Arial" w:cs="Arial"/>
                <w:sz w:val="20"/>
              </w:rPr>
              <w:t>.</w:t>
            </w:r>
            <w:r>
              <w:rPr>
                <w:rFonts w:eastAsia="Arial" w:cs="Arial"/>
                <w:sz w:val="20"/>
              </w:rPr>
              <w:t xml:space="preserve"> </w:t>
            </w:r>
          </w:p>
          <w:p w14:paraId="31206864" w14:textId="00D4DA71"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Volunteer Academy</w:t>
            </w:r>
            <w:r w:rsidR="00702320">
              <w:rPr>
                <w:rFonts w:eastAsia="Arial" w:cs="Arial"/>
                <w:sz w:val="20"/>
              </w:rPr>
              <w:t>.</w:t>
            </w:r>
            <w:r>
              <w:rPr>
                <w:rFonts w:eastAsia="Arial" w:cs="Arial"/>
                <w:sz w:val="20"/>
              </w:rPr>
              <w:t xml:space="preserve"> </w:t>
            </w:r>
          </w:p>
          <w:p w14:paraId="43519B65" w14:textId="00CCBEA7" w:rsidR="0095293C" w:rsidRPr="00536AC4" w:rsidRDefault="0095293C" w:rsidP="0038056F">
            <w:pPr>
              <w:pStyle w:val="ListParagraph"/>
              <w:numPr>
                <w:ilvl w:val="0"/>
                <w:numId w:val="44"/>
              </w:numPr>
              <w:spacing w:line="276" w:lineRule="auto"/>
              <w:ind w:right="260"/>
              <w:rPr>
                <w:rFonts w:eastAsia="Arial" w:cs="Arial"/>
                <w:sz w:val="20"/>
              </w:rPr>
            </w:pPr>
            <w:r w:rsidRPr="00BE74F7">
              <w:rPr>
                <w:rFonts w:eastAsia="Arial" w:cs="Arial"/>
                <w:sz w:val="20"/>
              </w:rPr>
              <w:t xml:space="preserve">Triple P Baby (inclusive communities) </w:t>
            </w:r>
            <w:r w:rsidR="00702320">
              <w:rPr>
                <w:rFonts w:eastAsia="Arial" w:cs="Arial"/>
                <w:sz w:val="20"/>
              </w:rPr>
              <w:t>.</w:t>
            </w:r>
          </w:p>
        </w:tc>
        <w:tc>
          <w:tcPr>
            <w:tcW w:w="1862" w:type="dxa"/>
          </w:tcPr>
          <w:p w14:paraId="2CC34E14" w14:textId="16685674"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Promotional service videos</w:t>
            </w:r>
            <w:r w:rsidR="00702320">
              <w:rPr>
                <w:rFonts w:eastAsia="Arial" w:cs="Arial"/>
                <w:sz w:val="20"/>
              </w:rPr>
              <w:t>.</w:t>
            </w:r>
          </w:p>
          <w:p w14:paraId="5B972DA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Peer Support </w:t>
            </w:r>
          </w:p>
          <w:p w14:paraId="11B87CB2" w14:textId="77777777" w:rsidR="00702320" w:rsidRDefault="0095293C" w:rsidP="0038056F">
            <w:pPr>
              <w:pStyle w:val="ListParagraph"/>
              <w:numPr>
                <w:ilvl w:val="0"/>
                <w:numId w:val="44"/>
              </w:numPr>
              <w:spacing w:line="276" w:lineRule="auto"/>
              <w:ind w:right="260"/>
              <w:rPr>
                <w:rFonts w:eastAsia="Arial" w:cs="Arial"/>
                <w:sz w:val="20"/>
              </w:rPr>
            </w:pPr>
            <w:r>
              <w:rPr>
                <w:rFonts w:eastAsia="Arial" w:cs="Arial"/>
                <w:sz w:val="20"/>
              </w:rPr>
              <w:t>Evidence-based</w:t>
            </w:r>
            <w:r w:rsidR="00702320">
              <w:rPr>
                <w:rFonts w:eastAsia="Arial" w:cs="Arial"/>
                <w:sz w:val="20"/>
              </w:rPr>
              <w:t>.</w:t>
            </w:r>
          </w:p>
          <w:p w14:paraId="51C052F0" w14:textId="42DF75D6"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interventions </w:t>
            </w:r>
          </w:p>
          <w:p w14:paraId="6BDC245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Peer support recruitment, training and development. </w:t>
            </w:r>
          </w:p>
          <w:p w14:paraId="5A3A9C26" w14:textId="1C4028C4" w:rsidR="0080459E" w:rsidRPr="00536AC4" w:rsidRDefault="0080459E" w:rsidP="0038056F">
            <w:pPr>
              <w:pStyle w:val="ListParagraph"/>
              <w:numPr>
                <w:ilvl w:val="0"/>
                <w:numId w:val="44"/>
              </w:numPr>
              <w:spacing w:line="276" w:lineRule="auto"/>
              <w:ind w:right="260"/>
              <w:rPr>
                <w:rFonts w:eastAsia="Arial" w:cs="Arial"/>
                <w:sz w:val="20"/>
              </w:rPr>
            </w:pPr>
            <w:r>
              <w:rPr>
                <w:rFonts w:eastAsia="Arial" w:cs="Arial"/>
                <w:sz w:val="20"/>
              </w:rPr>
              <w:t xml:space="preserve">Grant funding to specialist organisations working with marginalised communities. </w:t>
            </w:r>
          </w:p>
        </w:tc>
        <w:tc>
          <w:tcPr>
            <w:tcW w:w="3301" w:type="dxa"/>
          </w:tcPr>
          <w:p w14:paraId="15854B47" w14:textId="77777777" w:rsidR="0095293C" w:rsidRDefault="0095293C" w:rsidP="0038056F">
            <w:pPr>
              <w:pStyle w:val="ListParagraph"/>
              <w:numPr>
                <w:ilvl w:val="0"/>
                <w:numId w:val="44"/>
              </w:numPr>
              <w:spacing w:line="276" w:lineRule="auto"/>
              <w:ind w:right="260"/>
              <w:rPr>
                <w:rFonts w:eastAsia="Arial" w:cs="Arial"/>
                <w:sz w:val="20"/>
              </w:rPr>
            </w:pPr>
            <w:r w:rsidRPr="00DA0B38">
              <w:rPr>
                <w:rFonts w:eastAsia="Arial" w:cs="Arial"/>
                <w:sz w:val="20"/>
              </w:rPr>
              <w:t xml:space="preserve">Improved maternal </w:t>
            </w:r>
            <w:r>
              <w:rPr>
                <w:rFonts w:eastAsia="Arial" w:cs="Arial"/>
                <w:sz w:val="20"/>
              </w:rPr>
              <w:t>well-being</w:t>
            </w:r>
            <w:r w:rsidRPr="00DA0B38">
              <w:rPr>
                <w:rFonts w:eastAsia="Arial" w:cs="Arial"/>
                <w:sz w:val="20"/>
              </w:rPr>
              <w:t xml:space="preserve"> outcomes (GAD 7, PHQ 9</w:t>
            </w:r>
            <w:r>
              <w:rPr>
                <w:rFonts w:eastAsia="Arial" w:cs="Arial"/>
                <w:sz w:val="20"/>
              </w:rPr>
              <w:t xml:space="preserve">). </w:t>
            </w:r>
          </w:p>
          <w:p w14:paraId="35A5A4BB"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Improved parent-infant relationships (</w:t>
            </w:r>
            <w:r w:rsidRPr="00DA0B38">
              <w:rPr>
                <w:rFonts w:eastAsia="Arial" w:cs="Arial"/>
                <w:sz w:val="20"/>
              </w:rPr>
              <w:t xml:space="preserve">Moors SF) </w:t>
            </w:r>
          </w:p>
          <w:p w14:paraId="2EAD6DC8"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Improved </w:t>
            </w:r>
            <w:r w:rsidRPr="00910B8B">
              <w:rPr>
                <w:rFonts w:eastAsia="Arial" w:cs="Arial"/>
                <w:sz w:val="20"/>
              </w:rPr>
              <w:t>timely access to support,</w:t>
            </w:r>
          </w:p>
          <w:p w14:paraId="4E594EF2" w14:textId="77777777" w:rsidR="0095293C" w:rsidRDefault="0095293C" w:rsidP="0038056F">
            <w:pPr>
              <w:pStyle w:val="ListParagraph"/>
              <w:numPr>
                <w:ilvl w:val="0"/>
                <w:numId w:val="44"/>
              </w:numPr>
              <w:spacing w:line="276" w:lineRule="auto"/>
              <w:ind w:right="260"/>
              <w:rPr>
                <w:rFonts w:eastAsia="Arial" w:cs="Arial"/>
                <w:sz w:val="20"/>
              </w:rPr>
            </w:pPr>
            <w:r w:rsidRPr="00C85B9C">
              <w:rPr>
                <w:rFonts w:eastAsia="Arial" w:cs="Arial"/>
                <w:sz w:val="20"/>
              </w:rPr>
              <w:t xml:space="preserve">Services </w:t>
            </w:r>
            <w:r>
              <w:rPr>
                <w:rFonts w:eastAsia="Arial" w:cs="Arial"/>
                <w:sz w:val="20"/>
              </w:rPr>
              <w:t>successfully reach</w:t>
            </w:r>
            <w:r w:rsidRPr="00C85B9C">
              <w:rPr>
                <w:rFonts w:eastAsia="Arial" w:cs="Arial"/>
                <w:sz w:val="20"/>
              </w:rPr>
              <w:t xml:space="preserve"> parents and carers in rural or marginalised communities who might otherwise face barriers to support.</w:t>
            </w:r>
          </w:p>
          <w:p w14:paraId="53368A15"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Increase in</w:t>
            </w:r>
            <w:r w:rsidRPr="00586875">
              <w:rPr>
                <w:rFonts w:eastAsia="Arial" w:cs="Arial"/>
                <w:sz w:val="20"/>
              </w:rPr>
              <w:t xml:space="preserve"> families accessing early intervention services, measured by service intake or referral data.</w:t>
            </w:r>
          </w:p>
          <w:p w14:paraId="6E5C1E3E" w14:textId="77777777" w:rsidR="0095293C" w:rsidRDefault="0095293C" w:rsidP="0038056F">
            <w:pPr>
              <w:pStyle w:val="ListParagraph"/>
              <w:numPr>
                <w:ilvl w:val="0"/>
                <w:numId w:val="44"/>
              </w:numPr>
              <w:spacing w:line="276" w:lineRule="auto"/>
              <w:ind w:right="260"/>
              <w:rPr>
                <w:rFonts w:eastAsia="Arial" w:cs="Arial"/>
                <w:sz w:val="20"/>
              </w:rPr>
            </w:pPr>
            <w:r>
              <w:rPr>
                <w:rFonts w:eastAsia="Arial" w:cs="Arial"/>
                <w:sz w:val="20"/>
              </w:rPr>
              <w:t xml:space="preserve">Decrease in families accessing statutory and specialist mental health services. </w:t>
            </w:r>
          </w:p>
          <w:p w14:paraId="5F012FD3" w14:textId="77777777" w:rsidR="0095293C" w:rsidRPr="00DA0B38" w:rsidRDefault="0095293C" w:rsidP="0038056F">
            <w:pPr>
              <w:pStyle w:val="ListParagraph"/>
              <w:numPr>
                <w:ilvl w:val="0"/>
                <w:numId w:val="44"/>
              </w:numPr>
              <w:spacing w:line="276" w:lineRule="auto"/>
              <w:ind w:right="260"/>
              <w:rPr>
                <w:rFonts w:eastAsia="Arial" w:cs="Arial"/>
                <w:sz w:val="20"/>
              </w:rPr>
            </w:pPr>
            <w:r>
              <w:rPr>
                <w:rFonts w:eastAsia="Arial" w:cs="Arial"/>
                <w:sz w:val="20"/>
              </w:rPr>
              <w:t>Improved t</w:t>
            </w:r>
            <w:r w:rsidRPr="00910B8B">
              <w:rPr>
                <w:rFonts w:eastAsia="Arial" w:cs="Arial"/>
                <w:sz w:val="20"/>
              </w:rPr>
              <w:t>imely access to support,</w:t>
            </w:r>
          </w:p>
        </w:tc>
      </w:tr>
      <w:tr w:rsidR="0095293C" w:rsidRPr="00713AF1" w14:paraId="7DA7E375" w14:textId="77777777" w:rsidTr="1EF0CDAC">
        <w:trPr>
          <w:trHeight w:val="300"/>
        </w:trPr>
        <w:tc>
          <w:tcPr>
            <w:tcW w:w="1985" w:type="dxa"/>
          </w:tcPr>
          <w:p w14:paraId="20390A19" w14:textId="77777777" w:rsidR="0095293C" w:rsidRPr="007F1C2B"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t xml:space="preserve">Implementation support </w:t>
            </w:r>
          </w:p>
        </w:tc>
        <w:tc>
          <w:tcPr>
            <w:tcW w:w="2249" w:type="dxa"/>
          </w:tcPr>
          <w:p w14:paraId="474526B1"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PMH Strategy </w:t>
            </w:r>
          </w:p>
          <w:p w14:paraId="42EA2453" w14:textId="6C407BA8"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PIR </w:t>
            </w:r>
            <w:r w:rsidRPr="00D077B1">
              <w:rPr>
                <w:rFonts w:eastAsia="Arial" w:cs="Arial"/>
                <w:sz w:val="20"/>
              </w:rPr>
              <w:t>Workforce development</w:t>
            </w:r>
            <w:r w:rsidR="00702320">
              <w:rPr>
                <w:rFonts w:eastAsia="Arial" w:cs="Arial"/>
                <w:sz w:val="20"/>
              </w:rPr>
              <w:t>.</w:t>
            </w:r>
            <w:r w:rsidRPr="00D077B1">
              <w:rPr>
                <w:rFonts w:eastAsia="Arial" w:cs="Arial"/>
                <w:sz w:val="20"/>
              </w:rPr>
              <w:t xml:space="preserve"> </w:t>
            </w:r>
          </w:p>
          <w:p w14:paraId="2B805DB1"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Creche Pilot </w:t>
            </w:r>
          </w:p>
          <w:p w14:paraId="76972B76" w14:textId="7F474574" w:rsidR="0095293C" w:rsidRDefault="0095293C" w:rsidP="0038056F">
            <w:pPr>
              <w:pStyle w:val="ListParagraph"/>
              <w:numPr>
                <w:ilvl w:val="0"/>
                <w:numId w:val="42"/>
              </w:numPr>
              <w:spacing w:line="276" w:lineRule="auto"/>
              <w:ind w:right="260"/>
              <w:rPr>
                <w:rFonts w:eastAsia="Arial" w:cs="Arial"/>
                <w:sz w:val="20"/>
              </w:rPr>
            </w:pPr>
            <w:r w:rsidRPr="00A2731B">
              <w:rPr>
                <w:rFonts w:eastAsia="Arial" w:cs="Arial"/>
                <w:sz w:val="20"/>
              </w:rPr>
              <w:t>Standardised assessment tools and Information sharing agreements</w:t>
            </w:r>
            <w:r w:rsidR="00702320">
              <w:rPr>
                <w:rFonts w:eastAsia="Arial" w:cs="Arial"/>
                <w:sz w:val="20"/>
              </w:rPr>
              <w:t xml:space="preserve">. </w:t>
            </w:r>
          </w:p>
          <w:p w14:paraId="206B37BE"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 xml:space="preserve">Video Project </w:t>
            </w:r>
          </w:p>
          <w:p w14:paraId="4C4640D3" w14:textId="77777777" w:rsidR="0095293C" w:rsidRPr="00A2731B" w:rsidRDefault="0095293C" w:rsidP="00772420">
            <w:pPr>
              <w:spacing w:line="276" w:lineRule="auto"/>
              <w:ind w:right="260"/>
              <w:jc w:val="both"/>
              <w:rPr>
                <w:rFonts w:eastAsia="Arial" w:cs="Arial"/>
                <w:sz w:val="20"/>
              </w:rPr>
            </w:pPr>
          </w:p>
        </w:tc>
        <w:tc>
          <w:tcPr>
            <w:tcW w:w="1862" w:type="dxa"/>
          </w:tcPr>
          <w:p w14:paraId="051B1669" w14:textId="77777777" w:rsidR="00702320" w:rsidRDefault="0095293C" w:rsidP="0038056F">
            <w:pPr>
              <w:pStyle w:val="ListParagraph"/>
              <w:numPr>
                <w:ilvl w:val="0"/>
                <w:numId w:val="42"/>
              </w:numPr>
              <w:spacing w:line="276" w:lineRule="auto"/>
              <w:ind w:right="260"/>
              <w:rPr>
                <w:rFonts w:eastAsia="Arial" w:cs="Arial"/>
                <w:sz w:val="20"/>
              </w:rPr>
            </w:pPr>
            <w:r>
              <w:rPr>
                <w:rFonts w:eastAsia="Arial" w:cs="Arial"/>
                <w:sz w:val="20"/>
              </w:rPr>
              <w:t>100 HCPs trained in PIR.</w:t>
            </w:r>
          </w:p>
          <w:p w14:paraId="158ADF6C" w14:textId="70749601" w:rsidR="00702320" w:rsidRPr="00702320" w:rsidRDefault="00702320" w:rsidP="0038056F">
            <w:pPr>
              <w:pStyle w:val="ListParagraph"/>
              <w:numPr>
                <w:ilvl w:val="0"/>
                <w:numId w:val="42"/>
              </w:numPr>
              <w:spacing w:line="276" w:lineRule="auto"/>
              <w:ind w:right="260"/>
              <w:rPr>
                <w:rFonts w:eastAsia="Arial" w:cs="Arial"/>
                <w:sz w:val="20"/>
              </w:rPr>
            </w:pPr>
            <w:r w:rsidRPr="00702320">
              <w:rPr>
                <w:rFonts w:eastAsia="Arial" w:cs="Arial"/>
                <w:sz w:val="20"/>
              </w:rPr>
              <w:t>Training and development toolkit.</w:t>
            </w:r>
          </w:p>
        </w:tc>
        <w:tc>
          <w:tcPr>
            <w:tcW w:w="3301" w:type="dxa"/>
          </w:tcPr>
          <w:p w14:paraId="0BA9E5A4" w14:textId="77777777" w:rsidR="0095293C" w:rsidRDefault="0095293C" w:rsidP="0038056F">
            <w:pPr>
              <w:pStyle w:val="ListParagraph"/>
              <w:numPr>
                <w:ilvl w:val="0"/>
                <w:numId w:val="41"/>
              </w:numPr>
              <w:rPr>
                <w:rFonts w:eastAsia="Arial" w:cs="Arial"/>
                <w:sz w:val="20"/>
              </w:rPr>
            </w:pPr>
            <w:r w:rsidRPr="00094DBD">
              <w:rPr>
                <w:rFonts w:eastAsia="Arial" w:cs="Arial"/>
                <w:sz w:val="20"/>
              </w:rPr>
              <w:t xml:space="preserve">Decrease in incorrect or unnecessary </w:t>
            </w:r>
            <w:r>
              <w:rPr>
                <w:rFonts w:eastAsia="Arial" w:cs="Arial"/>
                <w:sz w:val="20"/>
              </w:rPr>
              <w:t>referrals</w:t>
            </w:r>
            <w:r w:rsidRPr="00D96F7C">
              <w:rPr>
                <w:rFonts w:eastAsia="Arial" w:cs="Arial"/>
                <w:sz w:val="20"/>
              </w:rPr>
              <w:t xml:space="preserve"> related to infant feeding issues.</w:t>
            </w:r>
          </w:p>
          <w:p w14:paraId="0FDB68EC" w14:textId="77777777" w:rsidR="0095293C" w:rsidRDefault="0095293C" w:rsidP="0038056F">
            <w:pPr>
              <w:pStyle w:val="ListParagraph"/>
              <w:numPr>
                <w:ilvl w:val="0"/>
                <w:numId w:val="41"/>
              </w:numPr>
              <w:rPr>
                <w:rFonts w:eastAsia="Arial" w:cs="Arial"/>
                <w:sz w:val="20"/>
              </w:rPr>
            </w:pPr>
            <w:r w:rsidRPr="00D077B1">
              <w:rPr>
                <w:rFonts w:eastAsia="Arial" w:cs="Arial"/>
                <w:sz w:val="20"/>
              </w:rPr>
              <w:t>Increase in satisfaction ratings from families who receive services from trained staff.</w:t>
            </w:r>
          </w:p>
          <w:p w14:paraId="6F54DCE1" w14:textId="77777777" w:rsidR="0095293C" w:rsidRDefault="0095293C" w:rsidP="0038056F">
            <w:pPr>
              <w:pStyle w:val="ListParagraph"/>
              <w:numPr>
                <w:ilvl w:val="0"/>
                <w:numId w:val="41"/>
              </w:numPr>
              <w:rPr>
                <w:rFonts w:eastAsia="Arial" w:cs="Arial"/>
                <w:sz w:val="20"/>
              </w:rPr>
            </w:pPr>
            <w:r>
              <w:rPr>
                <w:rFonts w:eastAsia="Arial" w:cs="Arial"/>
                <w:sz w:val="20"/>
              </w:rPr>
              <w:t xml:space="preserve">Reduce stigma around seeking help.  </w:t>
            </w:r>
          </w:p>
          <w:p w14:paraId="1C943AFE" w14:textId="32416AFE" w:rsidR="0095293C" w:rsidRPr="00D228E6" w:rsidRDefault="0095293C" w:rsidP="1EF0CDAC">
            <w:pPr>
              <w:pStyle w:val="ListParagraph"/>
              <w:numPr>
                <w:ilvl w:val="0"/>
                <w:numId w:val="41"/>
              </w:numPr>
              <w:rPr>
                <w:rFonts w:eastAsia="Arial" w:cs="Arial"/>
                <w:sz w:val="20"/>
              </w:rPr>
            </w:pPr>
            <w:r w:rsidRPr="00D228E6">
              <w:rPr>
                <w:rFonts w:eastAsia="Arial" w:cs="Arial"/>
                <w:sz w:val="20"/>
              </w:rPr>
              <w:t>Increased staff capacity through inter-agency programmes/ interventions.</w:t>
            </w:r>
          </w:p>
        </w:tc>
      </w:tr>
    </w:tbl>
    <w:p w14:paraId="25BDB205" w14:textId="572EF6DB" w:rsidR="0080459E" w:rsidRPr="0080459E" w:rsidRDefault="0080459E" w:rsidP="0080459E">
      <w:pPr>
        <w:spacing w:line="276" w:lineRule="auto"/>
        <w:ind w:right="260"/>
        <w:jc w:val="both"/>
        <w:rPr>
          <w:rFonts w:eastAsia="Arial" w:cs="Arial"/>
          <w:u w:val="single"/>
        </w:rPr>
      </w:pPr>
    </w:p>
    <w:p w14:paraId="7BB30FC4" w14:textId="6002FAFF" w:rsidR="0095293C" w:rsidRPr="0095293C" w:rsidRDefault="0095293C" w:rsidP="0038056F">
      <w:pPr>
        <w:pStyle w:val="ListParagraph"/>
        <w:numPr>
          <w:ilvl w:val="1"/>
          <w:numId w:val="13"/>
        </w:numPr>
        <w:spacing w:line="276" w:lineRule="auto"/>
        <w:ind w:right="260"/>
        <w:jc w:val="both"/>
        <w:rPr>
          <w:rFonts w:eastAsia="Arial" w:cs="Arial"/>
          <w:u w:val="single"/>
        </w:rPr>
      </w:pPr>
      <w:r w:rsidRPr="0095293C">
        <w:rPr>
          <w:rFonts w:eastAsia="Arial" w:cs="Arial"/>
          <w:b/>
          <w:bCs/>
        </w:rPr>
        <w:t xml:space="preserve">Early Help Pilot Projects </w:t>
      </w:r>
    </w:p>
    <w:p w14:paraId="473BE668" w14:textId="77777777" w:rsidR="0095293C" w:rsidRPr="0095293C" w:rsidRDefault="0095293C" w:rsidP="0095293C">
      <w:pPr>
        <w:pStyle w:val="ListParagraph"/>
        <w:spacing w:line="276" w:lineRule="auto"/>
        <w:ind w:right="260"/>
        <w:jc w:val="both"/>
        <w:rPr>
          <w:rFonts w:eastAsia="Arial" w:cs="Arial"/>
          <w:u w:val="single"/>
        </w:rPr>
      </w:pPr>
    </w:p>
    <w:p w14:paraId="10C30E50" w14:textId="77777777" w:rsid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Parenting Support </w:t>
      </w:r>
    </w:p>
    <w:p w14:paraId="7C960300" w14:textId="77777777" w:rsidR="0095293C" w:rsidRPr="0095293C" w:rsidRDefault="0095293C" w:rsidP="0095293C">
      <w:pPr>
        <w:spacing w:line="276" w:lineRule="auto"/>
        <w:ind w:right="260"/>
        <w:jc w:val="both"/>
        <w:rPr>
          <w:rFonts w:eastAsia="Arial" w:cs="Arial"/>
          <w:u w:val="single"/>
        </w:rPr>
      </w:pPr>
    </w:p>
    <w:tbl>
      <w:tblPr>
        <w:tblStyle w:val="TableGrid"/>
        <w:tblW w:w="9126" w:type="dxa"/>
        <w:tblInd w:w="-147" w:type="dxa"/>
        <w:tblLook w:val="04A0" w:firstRow="1" w:lastRow="0" w:firstColumn="1" w:lastColumn="0" w:noHBand="0" w:noVBand="1"/>
      </w:tblPr>
      <w:tblGrid>
        <w:gridCol w:w="2195"/>
        <w:gridCol w:w="2194"/>
        <w:gridCol w:w="1959"/>
        <w:gridCol w:w="2778"/>
      </w:tblGrid>
      <w:tr w:rsidR="0095293C" w:rsidRPr="00713AF1" w14:paraId="2FC554ED" w14:textId="77777777" w:rsidTr="00772420">
        <w:trPr>
          <w:trHeight w:val="317"/>
        </w:trPr>
        <w:tc>
          <w:tcPr>
            <w:tcW w:w="2264" w:type="dxa"/>
            <w:shd w:val="clear" w:color="auto" w:fill="D9E2F3" w:themeFill="accent1" w:themeFillTint="33"/>
          </w:tcPr>
          <w:p w14:paraId="7AC77CE4"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2273" w:type="dxa"/>
            <w:shd w:val="clear" w:color="auto" w:fill="D9E2F3" w:themeFill="accent1" w:themeFillTint="33"/>
          </w:tcPr>
          <w:p w14:paraId="520F1E01"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586" w:type="dxa"/>
            <w:shd w:val="clear" w:color="auto" w:fill="D9E2F3" w:themeFill="accent1" w:themeFillTint="33"/>
          </w:tcPr>
          <w:p w14:paraId="28FEEAD9"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003" w:type="dxa"/>
            <w:shd w:val="clear" w:color="auto" w:fill="D9E2F3" w:themeFill="accent1" w:themeFillTint="33"/>
          </w:tcPr>
          <w:p w14:paraId="5684628B"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746C6E10" w14:textId="77777777" w:rsidTr="00772420">
        <w:trPr>
          <w:trHeight w:val="2116"/>
        </w:trPr>
        <w:tc>
          <w:tcPr>
            <w:tcW w:w="2264" w:type="dxa"/>
          </w:tcPr>
          <w:p w14:paraId="4057C730" w14:textId="77777777" w:rsidR="0095293C" w:rsidRPr="007F1C2B" w:rsidRDefault="0095293C" w:rsidP="00772420">
            <w:pPr>
              <w:spacing w:line="276" w:lineRule="auto"/>
              <w:ind w:right="260"/>
              <w:rPr>
                <w:rFonts w:ascii="Arial" w:eastAsia="Arial" w:hAnsi="Arial" w:cs="Arial"/>
                <w:b/>
                <w:bCs/>
                <w:sz w:val="20"/>
              </w:rPr>
            </w:pPr>
            <w:r w:rsidRPr="007F1C2B">
              <w:rPr>
                <w:rFonts w:ascii="Arial" w:eastAsia="Arial" w:hAnsi="Arial" w:cs="Arial"/>
                <w:b/>
                <w:bCs/>
                <w:sz w:val="20"/>
              </w:rPr>
              <w:lastRenderedPageBreak/>
              <w:t>Support for parents/ carers to make the transition to parenthood as smooth as possible, stress</w:t>
            </w:r>
            <w:r>
              <w:rPr>
                <w:rFonts w:ascii="Arial" w:eastAsia="Arial" w:hAnsi="Arial" w:cs="Arial"/>
                <w:b/>
                <w:bCs/>
                <w:sz w:val="20"/>
              </w:rPr>
              <w:t>ing</w:t>
            </w:r>
            <w:r w:rsidRPr="007F1C2B">
              <w:rPr>
                <w:rFonts w:ascii="Arial" w:eastAsia="Arial" w:hAnsi="Arial" w:cs="Arial"/>
                <w:b/>
                <w:bCs/>
                <w:sz w:val="20"/>
              </w:rPr>
              <w:t xml:space="preserve"> the importance of sensitive, responsive caregiving. </w:t>
            </w:r>
          </w:p>
        </w:tc>
        <w:tc>
          <w:tcPr>
            <w:tcW w:w="2273" w:type="dxa"/>
          </w:tcPr>
          <w:p w14:paraId="02815408" w14:textId="77777777" w:rsidR="0095293C" w:rsidRPr="00BE74F7" w:rsidRDefault="0095293C" w:rsidP="0038056F">
            <w:pPr>
              <w:pStyle w:val="ListParagraph"/>
              <w:numPr>
                <w:ilvl w:val="0"/>
                <w:numId w:val="42"/>
              </w:numPr>
              <w:spacing w:line="276" w:lineRule="auto"/>
              <w:ind w:right="260"/>
              <w:rPr>
                <w:rFonts w:eastAsia="Arial" w:cs="Arial"/>
                <w:sz w:val="20"/>
              </w:rPr>
            </w:pPr>
            <w:r w:rsidRPr="00BE74F7">
              <w:rPr>
                <w:rFonts w:eastAsia="Arial" w:cs="Arial"/>
                <w:sz w:val="20"/>
              </w:rPr>
              <w:t xml:space="preserve">Time 4 Us targeted Parenting Programme (Triple P Baby) </w:t>
            </w:r>
          </w:p>
          <w:p w14:paraId="36817758" w14:textId="77777777" w:rsidR="0095293C" w:rsidRPr="00BE74F7" w:rsidRDefault="0095293C" w:rsidP="0038056F">
            <w:pPr>
              <w:pStyle w:val="ListParagraph"/>
              <w:numPr>
                <w:ilvl w:val="0"/>
                <w:numId w:val="42"/>
              </w:numPr>
              <w:spacing w:line="276" w:lineRule="auto"/>
              <w:ind w:right="260"/>
              <w:rPr>
                <w:rFonts w:eastAsia="Arial" w:cs="Arial"/>
                <w:sz w:val="20"/>
              </w:rPr>
            </w:pPr>
            <w:r w:rsidRPr="00BE74F7">
              <w:rPr>
                <w:rFonts w:eastAsia="Arial" w:cs="Arial"/>
                <w:sz w:val="20"/>
              </w:rPr>
              <w:t xml:space="preserve">Family Hub Connectors. </w:t>
            </w:r>
          </w:p>
          <w:p w14:paraId="1FCC4CE8" w14:textId="77777777" w:rsidR="0095293C" w:rsidRPr="00BE74F7" w:rsidRDefault="0095293C" w:rsidP="0038056F">
            <w:pPr>
              <w:pStyle w:val="ListParagraph"/>
              <w:numPr>
                <w:ilvl w:val="0"/>
                <w:numId w:val="42"/>
              </w:numPr>
              <w:spacing w:line="276" w:lineRule="auto"/>
              <w:ind w:right="260"/>
              <w:rPr>
                <w:rFonts w:eastAsia="Arial" w:cs="Arial"/>
                <w:sz w:val="20"/>
              </w:rPr>
            </w:pPr>
            <w:r>
              <w:rPr>
                <w:rFonts w:eastAsia="Arial" w:cs="Arial"/>
                <w:sz w:val="20"/>
              </w:rPr>
              <w:t>SS</w:t>
            </w:r>
            <w:r w:rsidRPr="00BE74F7">
              <w:rPr>
                <w:rFonts w:eastAsia="Arial" w:cs="Arial"/>
                <w:sz w:val="20"/>
              </w:rPr>
              <w:t xml:space="preserve"> perinatal support. </w:t>
            </w:r>
          </w:p>
          <w:p w14:paraId="7BAF13E7"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SS</w:t>
            </w:r>
            <w:r w:rsidRPr="00BE74F7">
              <w:rPr>
                <w:rFonts w:eastAsia="Arial" w:cs="Arial"/>
                <w:sz w:val="20"/>
              </w:rPr>
              <w:t xml:space="preserve"> Solihull Approach </w:t>
            </w:r>
          </w:p>
          <w:p w14:paraId="069B8AE5" w14:textId="77777777"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 xml:space="preserve">SS (Supportive steps) - </w:t>
            </w:r>
            <w:r w:rsidRPr="00555A0B">
              <w:rPr>
                <w:rFonts w:eastAsia="Arial" w:cs="Arial"/>
                <w:sz w:val="20"/>
              </w:rPr>
              <w:t xml:space="preserve">Watch Wait and Wonder, </w:t>
            </w:r>
            <w:r>
              <w:rPr>
                <w:rFonts w:eastAsia="Arial" w:cs="Arial"/>
                <w:sz w:val="20"/>
              </w:rPr>
              <w:t xml:space="preserve">and </w:t>
            </w:r>
            <w:r w:rsidRPr="00555A0B">
              <w:rPr>
                <w:rFonts w:eastAsia="Arial" w:cs="Arial"/>
                <w:sz w:val="20"/>
              </w:rPr>
              <w:t xml:space="preserve">Mellow Bumps, </w:t>
            </w:r>
          </w:p>
          <w:p w14:paraId="182C1DFA" w14:textId="77777777" w:rsidR="0095293C" w:rsidRPr="00C570BD" w:rsidRDefault="0095293C" w:rsidP="00772420">
            <w:pPr>
              <w:spacing w:line="276" w:lineRule="auto"/>
              <w:ind w:right="260"/>
              <w:rPr>
                <w:rFonts w:eastAsia="Arial" w:cs="Arial"/>
                <w:sz w:val="20"/>
              </w:rPr>
            </w:pPr>
          </w:p>
        </w:tc>
        <w:tc>
          <w:tcPr>
            <w:tcW w:w="1586" w:type="dxa"/>
          </w:tcPr>
          <w:p w14:paraId="6F86CECB" w14:textId="7119BD5A" w:rsidR="0095293C" w:rsidRDefault="0095293C" w:rsidP="0038056F">
            <w:pPr>
              <w:pStyle w:val="ListParagraph"/>
              <w:numPr>
                <w:ilvl w:val="0"/>
                <w:numId w:val="42"/>
              </w:numPr>
              <w:spacing w:line="276" w:lineRule="auto"/>
              <w:ind w:right="260"/>
              <w:jc w:val="both"/>
              <w:rPr>
                <w:rFonts w:eastAsia="Arial" w:cs="Arial"/>
                <w:sz w:val="20"/>
              </w:rPr>
            </w:pPr>
            <w:r w:rsidRPr="003F77A0">
              <w:rPr>
                <w:rFonts w:eastAsia="Arial" w:cs="Arial"/>
                <w:sz w:val="20"/>
              </w:rPr>
              <w:t>Universal drop-in groups</w:t>
            </w:r>
            <w:r w:rsidR="00702320">
              <w:rPr>
                <w:rFonts w:eastAsia="Arial" w:cs="Arial"/>
                <w:sz w:val="20"/>
              </w:rPr>
              <w:t>.</w:t>
            </w:r>
          </w:p>
          <w:p w14:paraId="21B82CD2" w14:textId="77777777" w:rsidR="0095293C"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Peer support </w:t>
            </w:r>
          </w:p>
          <w:p w14:paraId="377B73DE" w14:textId="03821E1C" w:rsidR="0080459E" w:rsidRDefault="0095293C" w:rsidP="0038056F">
            <w:pPr>
              <w:pStyle w:val="ListParagraph"/>
              <w:numPr>
                <w:ilvl w:val="0"/>
                <w:numId w:val="42"/>
              </w:numPr>
              <w:spacing w:line="276" w:lineRule="auto"/>
              <w:ind w:right="260"/>
              <w:jc w:val="both"/>
              <w:rPr>
                <w:rFonts w:eastAsia="Arial" w:cs="Arial"/>
                <w:sz w:val="20"/>
              </w:rPr>
            </w:pPr>
            <w:r>
              <w:rPr>
                <w:rFonts w:eastAsia="Arial" w:cs="Arial"/>
                <w:sz w:val="20"/>
              </w:rPr>
              <w:t xml:space="preserve">Evidence-based parenting programmes </w:t>
            </w:r>
            <w:r w:rsidR="0080459E">
              <w:rPr>
                <w:rFonts w:eastAsia="Arial" w:cs="Arial"/>
                <w:sz w:val="20"/>
              </w:rPr>
              <w:t>(universal and targeted)</w:t>
            </w:r>
            <w:r w:rsidR="00702320">
              <w:rPr>
                <w:rFonts w:eastAsia="Arial" w:cs="Arial"/>
                <w:sz w:val="20"/>
              </w:rPr>
              <w:t>.</w:t>
            </w:r>
            <w:r w:rsidR="0080459E">
              <w:rPr>
                <w:rFonts w:eastAsia="Arial" w:cs="Arial"/>
                <w:sz w:val="20"/>
              </w:rPr>
              <w:t xml:space="preserve"> </w:t>
            </w:r>
          </w:p>
          <w:p w14:paraId="51EFF65F" w14:textId="31C9C7C1" w:rsidR="0095293C" w:rsidRPr="0080459E" w:rsidRDefault="0095293C" w:rsidP="0038056F">
            <w:pPr>
              <w:pStyle w:val="ListParagraph"/>
              <w:numPr>
                <w:ilvl w:val="0"/>
                <w:numId w:val="42"/>
              </w:numPr>
              <w:spacing w:line="276" w:lineRule="auto"/>
              <w:ind w:right="260"/>
              <w:jc w:val="both"/>
              <w:rPr>
                <w:rFonts w:eastAsia="Arial" w:cs="Arial"/>
                <w:sz w:val="20"/>
              </w:rPr>
            </w:pPr>
            <w:r w:rsidRPr="0080459E">
              <w:rPr>
                <w:rFonts w:eastAsia="Arial" w:cs="Arial"/>
                <w:sz w:val="20"/>
              </w:rPr>
              <w:t>Outreach support</w:t>
            </w:r>
            <w:r w:rsidR="00702320">
              <w:rPr>
                <w:rFonts w:eastAsia="Arial" w:cs="Arial"/>
                <w:sz w:val="20"/>
              </w:rPr>
              <w:t>.</w:t>
            </w:r>
          </w:p>
        </w:tc>
        <w:tc>
          <w:tcPr>
            <w:tcW w:w="3003" w:type="dxa"/>
          </w:tcPr>
          <w:p w14:paraId="5978BFC5" w14:textId="77777777" w:rsidR="0080459E" w:rsidRPr="00702320" w:rsidRDefault="0080459E" w:rsidP="0038056F">
            <w:pPr>
              <w:pStyle w:val="ListParagraph"/>
              <w:numPr>
                <w:ilvl w:val="0"/>
                <w:numId w:val="42"/>
              </w:numPr>
              <w:spacing w:line="276" w:lineRule="auto"/>
              <w:ind w:right="260"/>
              <w:rPr>
                <w:rFonts w:eastAsia="Arial" w:cs="Arial"/>
                <w:sz w:val="20"/>
              </w:rPr>
            </w:pPr>
            <w:r w:rsidRPr="00DA0B38">
              <w:rPr>
                <w:rFonts w:eastAsia="Arial" w:cs="Arial"/>
                <w:sz w:val="20"/>
              </w:rPr>
              <w:t xml:space="preserve">Improved maternal </w:t>
            </w:r>
            <w:r>
              <w:rPr>
                <w:rFonts w:eastAsia="Arial" w:cs="Arial"/>
                <w:sz w:val="20"/>
              </w:rPr>
              <w:t>well-being</w:t>
            </w:r>
            <w:r w:rsidRPr="00DA0B38">
              <w:rPr>
                <w:rFonts w:eastAsia="Arial" w:cs="Arial"/>
                <w:sz w:val="20"/>
              </w:rPr>
              <w:t xml:space="preserve"> outcomes </w:t>
            </w:r>
            <w:r w:rsidRPr="00702320">
              <w:rPr>
                <w:rFonts w:eastAsia="Arial" w:cs="Arial"/>
                <w:sz w:val="20"/>
              </w:rPr>
              <w:t xml:space="preserve">(GAD 7, PHQ 9). </w:t>
            </w:r>
          </w:p>
          <w:p w14:paraId="0861D704" w14:textId="77777777" w:rsidR="0080459E" w:rsidRPr="00702320"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 xml:space="preserve">Improved parent-infant relationships (Moors SF) </w:t>
            </w:r>
          </w:p>
          <w:p w14:paraId="2C825DE4" w14:textId="77777777" w:rsidR="0080459E" w:rsidRPr="00702320"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Improved timely access to support,</w:t>
            </w:r>
          </w:p>
          <w:p w14:paraId="0A9DE343" w14:textId="29A1D44D" w:rsidR="0080459E" w:rsidRPr="0080459E" w:rsidRDefault="0080459E" w:rsidP="0038056F">
            <w:pPr>
              <w:pStyle w:val="ListParagraph"/>
              <w:numPr>
                <w:ilvl w:val="0"/>
                <w:numId w:val="42"/>
              </w:numPr>
              <w:spacing w:line="276" w:lineRule="auto"/>
              <w:ind w:right="260"/>
              <w:rPr>
                <w:rFonts w:eastAsia="Arial" w:cs="Arial"/>
                <w:sz w:val="20"/>
              </w:rPr>
            </w:pPr>
            <w:r w:rsidRPr="0080459E">
              <w:rPr>
                <w:rFonts w:eastAsia="Arial" w:cs="Arial"/>
                <w:sz w:val="20"/>
              </w:rPr>
              <w:t>Increased engagement and retention in parenting programmes (measured through attendance data).</w:t>
            </w:r>
          </w:p>
          <w:p w14:paraId="4D3E91CE" w14:textId="6CED89D0" w:rsidR="0095293C" w:rsidRPr="0080459E" w:rsidRDefault="0080459E" w:rsidP="0038056F">
            <w:pPr>
              <w:pStyle w:val="ListParagraph"/>
              <w:numPr>
                <w:ilvl w:val="0"/>
                <w:numId w:val="42"/>
              </w:numPr>
              <w:spacing w:line="276" w:lineRule="auto"/>
              <w:ind w:right="260"/>
              <w:rPr>
                <w:rFonts w:eastAsia="Arial" w:cs="Arial"/>
                <w:sz w:val="20"/>
              </w:rPr>
            </w:pPr>
            <w:r w:rsidRPr="0080459E">
              <w:rPr>
                <w:rFonts w:eastAsia="Arial" w:cs="Arial"/>
                <w:sz w:val="20"/>
              </w:rPr>
              <w:t xml:space="preserve">Improved </w:t>
            </w:r>
            <w:r w:rsidR="00702320">
              <w:rPr>
                <w:rFonts w:eastAsia="Arial" w:cs="Arial"/>
                <w:sz w:val="20"/>
              </w:rPr>
              <w:t>parental competence and confidence metrics</w:t>
            </w:r>
            <w:r w:rsidRPr="0080459E">
              <w:rPr>
                <w:rFonts w:eastAsia="Arial" w:cs="Arial"/>
                <w:sz w:val="20"/>
              </w:rPr>
              <w:t>, assessed through feedback and standardised pre-post evaluations.</w:t>
            </w:r>
          </w:p>
        </w:tc>
      </w:tr>
      <w:tr w:rsidR="0095293C" w:rsidRPr="00713AF1" w14:paraId="39A49EA3" w14:textId="77777777" w:rsidTr="00772420">
        <w:trPr>
          <w:trHeight w:val="524"/>
        </w:trPr>
        <w:tc>
          <w:tcPr>
            <w:tcW w:w="2264" w:type="dxa"/>
          </w:tcPr>
          <w:p w14:paraId="7EC76108" w14:textId="77777777" w:rsidR="0095293C" w:rsidRPr="007F1C2B"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t>Implementation Support</w:t>
            </w:r>
          </w:p>
        </w:tc>
        <w:tc>
          <w:tcPr>
            <w:tcW w:w="2273" w:type="dxa"/>
          </w:tcPr>
          <w:p w14:paraId="41E26E9C" w14:textId="77777777" w:rsidR="0095293C" w:rsidRDefault="0095293C" w:rsidP="0038056F">
            <w:pPr>
              <w:pStyle w:val="ListParagraph"/>
              <w:numPr>
                <w:ilvl w:val="0"/>
                <w:numId w:val="45"/>
              </w:numPr>
              <w:spacing w:line="276" w:lineRule="auto"/>
              <w:ind w:right="260"/>
              <w:jc w:val="both"/>
              <w:rPr>
                <w:rFonts w:eastAsia="Arial" w:cs="Arial"/>
                <w:sz w:val="20"/>
              </w:rPr>
            </w:pPr>
            <w:r w:rsidRPr="00BE74F7">
              <w:rPr>
                <w:rFonts w:eastAsia="Arial" w:cs="Arial"/>
                <w:sz w:val="20"/>
              </w:rPr>
              <w:t xml:space="preserve">Parenting Strategy. </w:t>
            </w:r>
          </w:p>
          <w:p w14:paraId="67A45E06" w14:textId="77777777" w:rsidR="0095293C" w:rsidRDefault="0095293C" w:rsidP="0038056F">
            <w:pPr>
              <w:pStyle w:val="ListParagraph"/>
              <w:numPr>
                <w:ilvl w:val="0"/>
                <w:numId w:val="45"/>
              </w:numPr>
              <w:spacing w:line="276" w:lineRule="auto"/>
              <w:ind w:right="260"/>
              <w:jc w:val="both"/>
              <w:rPr>
                <w:rFonts w:eastAsia="Arial" w:cs="Arial"/>
                <w:sz w:val="20"/>
              </w:rPr>
            </w:pPr>
            <w:r>
              <w:rPr>
                <w:rFonts w:eastAsia="Arial" w:cs="Arial"/>
                <w:sz w:val="20"/>
              </w:rPr>
              <w:t>Video Projects</w:t>
            </w:r>
          </w:p>
          <w:p w14:paraId="27B800EB" w14:textId="77777777" w:rsidR="0080459E" w:rsidRPr="00A2731B" w:rsidRDefault="0080459E" w:rsidP="0038056F">
            <w:pPr>
              <w:pStyle w:val="ListParagraph"/>
              <w:numPr>
                <w:ilvl w:val="0"/>
                <w:numId w:val="45"/>
              </w:numPr>
              <w:spacing w:line="276" w:lineRule="auto"/>
              <w:ind w:right="260"/>
              <w:rPr>
                <w:rFonts w:eastAsia="Arial" w:cs="Arial"/>
                <w:sz w:val="20"/>
              </w:rPr>
            </w:pPr>
            <w:r>
              <w:rPr>
                <w:rFonts w:eastAsia="Arial" w:cs="Arial"/>
                <w:sz w:val="20"/>
              </w:rPr>
              <w:t xml:space="preserve">CYP Voice Project </w:t>
            </w:r>
          </w:p>
          <w:p w14:paraId="26BA3682" w14:textId="77777777" w:rsidR="0080459E" w:rsidRPr="0080459E" w:rsidRDefault="0080459E" w:rsidP="0080459E">
            <w:pPr>
              <w:spacing w:line="276" w:lineRule="auto"/>
              <w:ind w:right="260"/>
              <w:jc w:val="both"/>
              <w:rPr>
                <w:rFonts w:eastAsia="Arial" w:cs="Arial"/>
                <w:sz w:val="20"/>
              </w:rPr>
            </w:pPr>
          </w:p>
        </w:tc>
        <w:tc>
          <w:tcPr>
            <w:tcW w:w="1586" w:type="dxa"/>
          </w:tcPr>
          <w:p w14:paraId="50C9D8EA" w14:textId="2500F7B4" w:rsidR="0095293C" w:rsidRPr="00B64E60" w:rsidRDefault="0095293C" w:rsidP="0038056F">
            <w:pPr>
              <w:pStyle w:val="ListParagraph"/>
              <w:numPr>
                <w:ilvl w:val="0"/>
                <w:numId w:val="45"/>
              </w:numPr>
              <w:spacing w:line="276" w:lineRule="auto"/>
              <w:ind w:right="260"/>
              <w:jc w:val="both"/>
              <w:rPr>
                <w:rFonts w:eastAsia="Arial" w:cs="Arial"/>
                <w:sz w:val="20"/>
              </w:rPr>
            </w:pPr>
            <w:r w:rsidRPr="00B64E60">
              <w:rPr>
                <w:rFonts w:eastAsia="Arial" w:cs="Arial"/>
                <w:sz w:val="20"/>
              </w:rPr>
              <w:t>Strategic action plan</w:t>
            </w:r>
            <w:r w:rsidR="00702320">
              <w:rPr>
                <w:rFonts w:eastAsia="Arial" w:cs="Arial"/>
                <w:sz w:val="20"/>
              </w:rPr>
              <w:t>.</w:t>
            </w:r>
          </w:p>
          <w:p w14:paraId="6A9371FB" w14:textId="312B7DE6" w:rsidR="0095293C" w:rsidRDefault="0095293C" w:rsidP="0038056F">
            <w:pPr>
              <w:pStyle w:val="ListParagraph"/>
              <w:numPr>
                <w:ilvl w:val="0"/>
                <w:numId w:val="45"/>
              </w:numPr>
              <w:spacing w:line="276" w:lineRule="auto"/>
              <w:ind w:right="260"/>
              <w:jc w:val="both"/>
              <w:rPr>
                <w:rFonts w:eastAsia="Arial" w:cs="Arial"/>
                <w:sz w:val="20"/>
              </w:rPr>
            </w:pPr>
            <w:r w:rsidRPr="00B64E60">
              <w:rPr>
                <w:rFonts w:eastAsia="Arial" w:cs="Arial"/>
                <w:sz w:val="20"/>
              </w:rPr>
              <w:t>Digital resources and tools</w:t>
            </w:r>
            <w:r w:rsidR="00702320">
              <w:rPr>
                <w:rFonts w:eastAsia="Arial" w:cs="Arial"/>
                <w:sz w:val="20"/>
              </w:rPr>
              <w:t>.</w:t>
            </w:r>
          </w:p>
          <w:p w14:paraId="53FD843D" w14:textId="77777777" w:rsidR="0080459E" w:rsidRDefault="0080459E" w:rsidP="0038056F">
            <w:pPr>
              <w:pStyle w:val="ListParagraph"/>
              <w:numPr>
                <w:ilvl w:val="0"/>
                <w:numId w:val="45"/>
              </w:numPr>
              <w:spacing w:line="276" w:lineRule="auto"/>
              <w:ind w:right="260"/>
              <w:rPr>
                <w:rFonts w:eastAsia="Arial" w:cs="Arial"/>
                <w:sz w:val="20"/>
              </w:rPr>
            </w:pPr>
            <w:r>
              <w:rPr>
                <w:rFonts w:eastAsia="Arial" w:cs="Arial"/>
                <w:sz w:val="20"/>
              </w:rPr>
              <w:t xml:space="preserve">Lived experience in co-production. </w:t>
            </w:r>
          </w:p>
          <w:p w14:paraId="0D38B828" w14:textId="77777777" w:rsidR="0080459E" w:rsidRPr="00B64E60" w:rsidRDefault="0080459E" w:rsidP="0080459E">
            <w:pPr>
              <w:pStyle w:val="ListParagraph"/>
              <w:spacing w:line="276" w:lineRule="auto"/>
              <w:ind w:left="360" w:right="260"/>
              <w:jc w:val="both"/>
              <w:rPr>
                <w:rFonts w:eastAsia="Arial" w:cs="Arial"/>
                <w:sz w:val="20"/>
              </w:rPr>
            </w:pPr>
          </w:p>
          <w:p w14:paraId="35889662" w14:textId="77777777" w:rsidR="0095293C" w:rsidRPr="0080459E" w:rsidRDefault="0095293C" w:rsidP="0080459E">
            <w:pPr>
              <w:spacing w:line="276" w:lineRule="auto"/>
              <w:ind w:right="260"/>
              <w:jc w:val="both"/>
              <w:rPr>
                <w:rFonts w:eastAsia="Arial" w:cs="Arial"/>
                <w:sz w:val="20"/>
              </w:rPr>
            </w:pPr>
          </w:p>
        </w:tc>
        <w:tc>
          <w:tcPr>
            <w:tcW w:w="3003" w:type="dxa"/>
          </w:tcPr>
          <w:p w14:paraId="53FDEC2A"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Decrease in incorrect or unnecessary referrals related to infant feeding issues.</w:t>
            </w:r>
          </w:p>
          <w:p w14:paraId="4F59FACC"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Increase in satisfaction ratings from families who receive services from trained staff.</w:t>
            </w:r>
          </w:p>
          <w:p w14:paraId="49F74165" w14:textId="77777777" w:rsidR="0095293C" w:rsidRPr="00B64E60" w:rsidRDefault="0095293C" w:rsidP="0038056F">
            <w:pPr>
              <w:pStyle w:val="ListParagraph"/>
              <w:numPr>
                <w:ilvl w:val="0"/>
                <w:numId w:val="41"/>
              </w:numPr>
              <w:rPr>
                <w:rFonts w:eastAsia="Arial" w:cs="Arial"/>
                <w:sz w:val="20"/>
              </w:rPr>
            </w:pPr>
            <w:r w:rsidRPr="00B64E60">
              <w:rPr>
                <w:rFonts w:eastAsia="Arial" w:cs="Arial"/>
                <w:sz w:val="20"/>
              </w:rPr>
              <w:t xml:space="preserve">Reduce stigma around seeking help.  </w:t>
            </w:r>
          </w:p>
          <w:p w14:paraId="2D949F00" w14:textId="77777777" w:rsidR="0095293C" w:rsidRPr="00B64E60" w:rsidRDefault="0095293C" w:rsidP="0038056F">
            <w:pPr>
              <w:pStyle w:val="ListParagraph"/>
              <w:numPr>
                <w:ilvl w:val="0"/>
                <w:numId w:val="41"/>
              </w:numPr>
              <w:rPr>
                <w:rFonts w:eastAsia="Arial" w:cs="Arial"/>
                <w:sz w:val="20"/>
              </w:rPr>
            </w:pPr>
            <w:r w:rsidRPr="00D228E6">
              <w:rPr>
                <w:rFonts w:eastAsia="Arial" w:cs="Arial"/>
                <w:sz w:val="20"/>
              </w:rPr>
              <w:t xml:space="preserve">Increased staff capacity through inter-agency programmes/ interventions. </w:t>
            </w:r>
          </w:p>
        </w:tc>
      </w:tr>
    </w:tbl>
    <w:p w14:paraId="2DD2605C" w14:textId="77777777" w:rsidR="0095293C" w:rsidRDefault="0095293C" w:rsidP="0095293C">
      <w:pPr>
        <w:pStyle w:val="ListParagraph"/>
        <w:spacing w:line="276" w:lineRule="auto"/>
        <w:ind w:left="1080" w:right="260"/>
        <w:jc w:val="both"/>
        <w:rPr>
          <w:rFonts w:eastAsia="Arial" w:cs="Arial"/>
          <w:u w:val="single"/>
        </w:rPr>
      </w:pPr>
    </w:p>
    <w:p w14:paraId="33C19DB2" w14:textId="77777777" w:rsidR="0095293C" w:rsidRDefault="0095293C" w:rsidP="0095293C">
      <w:pPr>
        <w:pStyle w:val="ListParagraph"/>
        <w:spacing w:line="276" w:lineRule="auto"/>
        <w:ind w:left="1080" w:right="260"/>
        <w:jc w:val="both"/>
        <w:rPr>
          <w:rFonts w:eastAsia="Arial" w:cs="Arial"/>
          <w:u w:val="single"/>
        </w:rPr>
      </w:pPr>
    </w:p>
    <w:p w14:paraId="4FBE71A9" w14:textId="4B707191" w:rsidR="0095293C" w:rsidRPr="0095293C" w:rsidRDefault="0095293C" w:rsidP="0038056F">
      <w:pPr>
        <w:pStyle w:val="ListParagraph"/>
        <w:numPr>
          <w:ilvl w:val="2"/>
          <w:numId w:val="13"/>
        </w:numPr>
        <w:spacing w:line="276" w:lineRule="auto"/>
        <w:ind w:right="260"/>
        <w:jc w:val="both"/>
        <w:rPr>
          <w:rFonts w:eastAsia="Arial" w:cs="Arial"/>
          <w:u w:val="single"/>
        </w:rPr>
      </w:pPr>
      <w:r w:rsidRPr="0095293C">
        <w:rPr>
          <w:rFonts w:eastAsia="Arial" w:cs="Arial"/>
          <w:u w:val="single"/>
        </w:rPr>
        <w:t xml:space="preserve">HLE (Home Learning Environments) </w:t>
      </w:r>
    </w:p>
    <w:p w14:paraId="581B35D0" w14:textId="77777777" w:rsidR="0095293C" w:rsidRDefault="0095293C" w:rsidP="0095293C">
      <w:pPr>
        <w:pStyle w:val="ListParagraph"/>
        <w:spacing w:line="276" w:lineRule="auto"/>
        <w:ind w:right="260"/>
        <w:jc w:val="both"/>
        <w:rPr>
          <w:rFonts w:eastAsia="Arial" w:cs="Arial"/>
        </w:rPr>
      </w:pPr>
    </w:p>
    <w:tbl>
      <w:tblPr>
        <w:tblStyle w:val="TableGrid"/>
        <w:tblW w:w="9105" w:type="dxa"/>
        <w:tblInd w:w="-147" w:type="dxa"/>
        <w:tblLook w:val="04A0" w:firstRow="1" w:lastRow="0" w:firstColumn="1" w:lastColumn="0" w:noHBand="0" w:noVBand="1"/>
      </w:tblPr>
      <w:tblGrid>
        <w:gridCol w:w="2156"/>
        <w:gridCol w:w="2226"/>
        <w:gridCol w:w="2026"/>
        <w:gridCol w:w="2697"/>
      </w:tblGrid>
      <w:tr w:rsidR="0095293C" w:rsidRPr="00713AF1" w14:paraId="0E8B8313" w14:textId="77777777" w:rsidTr="00772420">
        <w:trPr>
          <w:trHeight w:val="316"/>
        </w:trPr>
        <w:tc>
          <w:tcPr>
            <w:tcW w:w="2269" w:type="dxa"/>
            <w:shd w:val="clear" w:color="auto" w:fill="D9E2F3" w:themeFill="accent1" w:themeFillTint="33"/>
          </w:tcPr>
          <w:p w14:paraId="26EC491A"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Goals</w:t>
            </w:r>
          </w:p>
        </w:tc>
        <w:tc>
          <w:tcPr>
            <w:tcW w:w="1984" w:type="dxa"/>
            <w:shd w:val="clear" w:color="auto" w:fill="D9E2F3" w:themeFill="accent1" w:themeFillTint="33"/>
          </w:tcPr>
          <w:p w14:paraId="51BD2A6F"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Activities</w:t>
            </w:r>
          </w:p>
        </w:tc>
        <w:tc>
          <w:tcPr>
            <w:tcW w:w="1843" w:type="dxa"/>
            <w:shd w:val="clear" w:color="auto" w:fill="D9E2F3" w:themeFill="accent1" w:themeFillTint="33"/>
          </w:tcPr>
          <w:p w14:paraId="6111C2CF"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Outputs</w:t>
            </w:r>
          </w:p>
        </w:tc>
        <w:tc>
          <w:tcPr>
            <w:tcW w:w="3009" w:type="dxa"/>
            <w:shd w:val="clear" w:color="auto" w:fill="D9E2F3" w:themeFill="accent1" w:themeFillTint="33"/>
          </w:tcPr>
          <w:p w14:paraId="016B5AEA" w14:textId="77777777" w:rsidR="0095293C" w:rsidRPr="00713AF1" w:rsidRDefault="0095293C" w:rsidP="00772420">
            <w:pPr>
              <w:spacing w:line="276" w:lineRule="auto"/>
              <w:ind w:right="260"/>
              <w:jc w:val="both"/>
              <w:rPr>
                <w:rFonts w:ascii="Arial" w:eastAsia="Arial" w:hAnsi="Arial" w:cs="Arial"/>
              </w:rPr>
            </w:pPr>
            <w:r w:rsidRPr="00713AF1">
              <w:rPr>
                <w:rFonts w:ascii="Arial" w:eastAsia="Arial" w:hAnsi="Arial" w:cs="Arial"/>
              </w:rPr>
              <w:t xml:space="preserve">Outcomes </w:t>
            </w:r>
          </w:p>
        </w:tc>
      </w:tr>
      <w:tr w:rsidR="0095293C" w:rsidRPr="00713AF1" w14:paraId="417B7A60" w14:textId="77777777" w:rsidTr="00772420">
        <w:trPr>
          <w:trHeight w:val="301"/>
        </w:trPr>
        <w:tc>
          <w:tcPr>
            <w:tcW w:w="2269" w:type="dxa"/>
          </w:tcPr>
          <w:p w14:paraId="19302EFF" w14:textId="77777777" w:rsidR="0095293C" w:rsidRPr="009E6222" w:rsidRDefault="0095293C" w:rsidP="00772420">
            <w:pPr>
              <w:spacing w:line="276" w:lineRule="auto"/>
              <w:ind w:right="260"/>
              <w:rPr>
                <w:rFonts w:ascii="Arial" w:eastAsia="Arial" w:hAnsi="Arial" w:cs="Arial"/>
                <w:b/>
                <w:bCs/>
                <w:sz w:val="20"/>
              </w:rPr>
            </w:pPr>
            <w:r w:rsidRPr="009E6222">
              <w:rPr>
                <w:rFonts w:ascii="Arial" w:eastAsia="Arial" w:hAnsi="Arial" w:cs="Arial"/>
                <w:b/>
                <w:bCs/>
                <w:sz w:val="20"/>
              </w:rPr>
              <w:t>To implement targeted, evidence-based interventions that train practitioners to support parents with the HLE</w:t>
            </w:r>
            <w:r>
              <w:rPr>
                <w:rFonts w:ascii="Arial" w:eastAsia="Arial" w:hAnsi="Arial" w:cs="Arial"/>
                <w:b/>
                <w:bCs/>
                <w:sz w:val="20"/>
              </w:rPr>
              <w:t xml:space="preserve"> to</w:t>
            </w:r>
            <w:r w:rsidRPr="009E6222">
              <w:rPr>
                <w:rFonts w:ascii="Arial" w:eastAsia="Arial" w:hAnsi="Arial" w:cs="Arial"/>
                <w:b/>
                <w:bCs/>
                <w:sz w:val="20"/>
              </w:rPr>
              <w:t xml:space="preserve"> </w:t>
            </w:r>
            <w:r>
              <w:rPr>
                <w:rFonts w:ascii="Arial" w:eastAsia="Arial" w:hAnsi="Arial" w:cs="Arial"/>
                <w:b/>
                <w:bCs/>
                <w:sz w:val="20"/>
              </w:rPr>
              <w:t>hel</w:t>
            </w:r>
            <w:r w:rsidRPr="009E6222">
              <w:rPr>
                <w:rFonts w:ascii="Arial" w:eastAsia="Arial" w:hAnsi="Arial" w:cs="Arial"/>
                <w:b/>
                <w:bCs/>
                <w:sz w:val="20"/>
              </w:rPr>
              <w:t xml:space="preserve">p the educational recovery and school readiness of children who </w:t>
            </w:r>
            <w:r w:rsidRPr="009E6222">
              <w:rPr>
                <w:rFonts w:ascii="Arial" w:eastAsia="Arial" w:hAnsi="Arial" w:cs="Arial"/>
                <w:b/>
                <w:bCs/>
                <w:sz w:val="20"/>
              </w:rPr>
              <w:lastRenderedPageBreak/>
              <w:t xml:space="preserve">were babies during the pandemic. </w:t>
            </w:r>
          </w:p>
        </w:tc>
        <w:tc>
          <w:tcPr>
            <w:tcW w:w="1984" w:type="dxa"/>
          </w:tcPr>
          <w:p w14:paraId="6887A95D" w14:textId="77777777" w:rsidR="00D15321" w:rsidRPr="002379CA"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lastRenderedPageBreak/>
              <w:t>EasyPeasy</w:t>
            </w:r>
            <w:proofErr w:type="spellEnd"/>
            <w:r w:rsidRPr="002379CA">
              <w:rPr>
                <w:rFonts w:eastAsia="Arial" w:cs="Arial"/>
                <w:sz w:val="20"/>
              </w:rPr>
              <w:t xml:space="preserve"> app</w:t>
            </w:r>
          </w:p>
          <w:p w14:paraId="37794A3C" w14:textId="77777777" w:rsidR="00D15321" w:rsidRPr="002379CA"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t>WellCom</w:t>
            </w:r>
            <w:r w:rsidR="0095293C">
              <w:rPr>
                <w:rFonts w:eastAsia="Arial" w:cs="Arial"/>
                <w:sz w:val="20"/>
              </w:rPr>
              <w:t>m</w:t>
            </w:r>
            <w:proofErr w:type="spellEnd"/>
            <w:r w:rsidR="0095293C">
              <w:rPr>
                <w:rFonts w:eastAsia="Arial" w:cs="Arial"/>
                <w:sz w:val="20"/>
              </w:rPr>
              <w:t xml:space="preserve"> </w:t>
            </w:r>
            <w:r w:rsidRPr="002379CA">
              <w:rPr>
                <w:rFonts w:eastAsia="Arial" w:cs="Arial"/>
                <w:sz w:val="20"/>
              </w:rPr>
              <w:t>Screening Toolkit</w:t>
            </w:r>
          </w:p>
          <w:p w14:paraId="1C98F240" w14:textId="77777777" w:rsidR="0080459E" w:rsidRDefault="0066193A" w:rsidP="0038056F">
            <w:pPr>
              <w:pStyle w:val="ListParagraph"/>
              <w:numPr>
                <w:ilvl w:val="0"/>
                <w:numId w:val="42"/>
              </w:numPr>
              <w:spacing w:line="276" w:lineRule="auto"/>
              <w:ind w:right="260"/>
              <w:rPr>
                <w:rFonts w:eastAsia="Arial" w:cs="Arial"/>
                <w:sz w:val="20"/>
              </w:rPr>
            </w:pPr>
            <w:proofErr w:type="spellStart"/>
            <w:r w:rsidRPr="002379CA">
              <w:rPr>
                <w:rFonts w:eastAsia="Arial" w:cs="Arial"/>
                <w:sz w:val="20"/>
              </w:rPr>
              <w:t>Signalong</w:t>
            </w:r>
            <w:proofErr w:type="spellEnd"/>
            <w:r w:rsidRPr="002379CA">
              <w:rPr>
                <w:rFonts w:eastAsia="Arial" w:cs="Arial"/>
                <w:sz w:val="20"/>
              </w:rPr>
              <w:t> </w:t>
            </w:r>
          </w:p>
          <w:p w14:paraId="01204547" w14:textId="3D6D13AF" w:rsidR="00D15321" w:rsidRPr="0080459E" w:rsidRDefault="0066193A" w:rsidP="0038056F">
            <w:pPr>
              <w:pStyle w:val="ListParagraph"/>
              <w:numPr>
                <w:ilvl w:val="0"/>
                <w:numId w:val="42"/>
              </w:numPr>
              <w:spacing w:line="276" w:lineRule="auto"/>
              <w:ind w:right="260"/>
              <w:rPr>
                <w:rFonts w:eastAsia="Arial" w:cs="Arial"/>
                <w:sz w:val="20"/>
              </w:rPr>
            </w:pPr>
            <w:r w:rsidRPr="0080459E">
              <w:rPr>
                <w:rFonts w:eastAsia="Arial" w:cs="Arial"/>
                <w:sz w:val="20"/>
              </w:rPr>
              <w:t>PEEP Learning Together Programme</w:t>
            </w:r>
          </w:p>
          <w:p w14:paraId="4E0E6280" w14:textId="77777777" w:rsidR="00D15321" w:rsidRPr="002379CA" w:rsidRDefault="0066193A" w:rsidP="0038056F">
            <w:pPr>
              <w:pStyle w:val="ListParagraph"/>
              <w:numPr>
                <w:ilvl w:val="0"/>
                <w:numId w:val="42"/>
              </w:numPr>
              <w:spacing w:line="276" w:lineRule="auto"/>
              <w:ind w:right="260"/>
              <w:rPr>
                <w:rFonts w:eastAsia="Arial" w:cs="Arial"/>
                <w:sz w:val="20"/>
              </w:rPr>
            </w:pPr>
            <w:r w:rsidRPr="002379CA">
              <w:rPr>
                <w:rFonts w:eastAsia="Arial" w:cs="Arial"/>
                <w:sz w:val="20"/>
              </w:rPr>
              <w:t>SALT PILOT (Active Waiting)</w:t>
            </w:r>
          </w:p>
          <w:p w14:paraId="18E59AB3" w14:textId="77777777" w:rsidR="00D15321" w:rsidRPr="002379CA" w:rsidRDefault="0066193A" w:rsidP="0038056F">
            <w:pPr>
              <w:pStyle w:val="ListParagraph"/>
              <w:numPr>
                <w:ilvl w:val="0"/>
                <w:numId w:val="42"/>
              </w:numPr>
              <w:spacing w:line="276" w:lineRule="auto"/>
              <w:ind w:right="260"/>
              <w:rPr>
                <w:rFonts w:eastAsia="Arial" w:cs="Arial"/>
                <w:sz w:val="20"/>
              </w:rPr>
            </w:pPr>
            <w:r w:rsidRPr="002379CA">
              <w:rPr>
                <w:rFonts w:eastAsia="Arial" w:cs="Arial"/>
                <w:sz w:val="20"/>
              </w:rPr>
              <w:lastRenderedPageBreak/>
              <w:t>Communication Group</w:t>
            </w:r>
            <w:r w:rsidR="0095293C">
              <w:rPr>
                <w:rFonts w:eastAsia="Arial" w:cs="Arial"/>
                <w:sz w:val="20"/>
              </w:rPr>
              <w:t>s</w:t>
            </w:r>
            <w:r w:rsidRPr="002379CA">
              <w:rPr>
                <w:rFonts w:eastAsia="Arial" w:cs="Arial"/>
                <w:sz w:val="20"/>
              </w:rPr>
              <w:t xml:space="preserve"> (Strong Start</w:t>
            </w:r>
            <w:r w:rsidR="0095293C">
              <w:rPr>
                <w:rFonts w:eastAsia="Arial" w:cs="Arial"/>
                <w:sz w:val="20"/>
              </w:rPr>
              <w:t xml:space="preserve"> and adult learning</w:t>
            </w:r>
            <w:r w:rsidRPr="002379CA">
              <w:rPr>
                <w:rFonts w:eastAsia="Arial" w:cs="Arial"/>
                <w:sz w:val="20"/>
              </w:rPr>
              <w:t>)</w:t>
            </w:r>
          </w:p>
          <w:p w14:paraId="3B6C8DEF" w14:textId="77777777" w:rsidR="0095293C" w:rsidRPr="00B14E88" w:rsidRDefault="0095293C" w:rsidP="00772420">
            <w:pPr>
              <w:pStyle w:val="ListParagraph"/>
              <w:spacing w:line="276" w:lineRule="auto"/>
              <w:ind w:left="360" w:right="260"/>
              <w:jc w:val="both"/>
              <w:rPr>
                <w:rFonts w:eastAsia="Arial" w:cs="Arial"/>
                <w:sz w:val="20"/>
              </w:rPr>
            </w:pPr>
          </w:p>
        </w:tc>
        <w:tc>
          <w:tcPr>
            <w:tcW w:w="1843" w:type="dxa"/>
          </w:tcPr>
          <w:p w14:paraId="4E8DD98C" w14:textId="76179C08"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lastRenderedPageBreak/>
              <w:t>Digital resources and tools</w:t>
            </w:r>
            <w:r w:rsidR="00702320">
              <w:rPr>
                <w:rFonts w:eastAsia="Arial" w:cs="Arial"/>
                <w:sz w:val="20"/>
              </w:rPr>
              <w:t>.</w:t>
            </w:r>
          </w:p>
          <w:p w14:paraId="0FA536DD" w14:textId="30A29118" w:rsidR="0080459E" w:rsidRDefault="0080459E" w:rsidP="0038056F">
            <w:pPr>
              <w:pStyle w:val="ListParagraph"/>
              <w:numPr>
                <w:ilvl w:val="0"/>
                <w:numId w:val="42"/>
              </w:numPr>
              <w:spacing w:line="276" w:lineRule="auto"/>
              <w:ind w:right="260"/>
              <w:rPr>
                <w:rFonts w:eastAsia="Arial" w:cs="Arial"/>
                <w:sz w:val="20"/>
              </w:rPr>
            </w:pPr>
            <w:r>
              <w:rPr>
                <w:rFonts w:eastAsia="Arial" w:cs="Arial"/>
                <w:sz w:val="20"/>
              </w:rPr>
              <w:t xml:space="preserve">Speech and language tool kits and </w:t>
            </w:r>
            <w:r w:rsidRPr="1EF0CDAC">
              <w:rPr>
                <w:rFonts w:eastAsia="Arial" w:cs="Arial"/>
                <w:sz w:val="20"/>
              </w:rPr>
              <w:t>intervention</w:t>
            </w:r>
            <w:r w:rsidR="00702320">
              <w:rPr>
                <w:rFonts w:eastAsia="Arial" w:cs="Arial"/>
                <w:sz w:val="20"/>
              </w:rPr>
              <w:t>.</w:t>
            </w:r>
          </w:p>
          <w:p w14:paraId="32DFB3E4" w14:textId="54F81D5C"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Drop</w:t>
            </w:r>
            <w:r w:rsidR="5DCEA249" w:rsidRPr="1EF0CDAC">
              <w:rPr>
                <w:rFonts w:eastAsia="Arial" w:cs="Arial"/>
                <w:sz w:val="20"/>
              </w:rPr>
              <w:t>-</w:t>
            </w:r>
            <w:r>
              <w:rPr>
                <w:rFonts w:eastAsia="Arial" w:cs="Arial"/>
                <w:sz w:val="20"/>
              </w:rPr>
              <w:t>in groups</w:t>
            </w:r>
            <w:r w:rsidR="00702320">
              <w:rPr>
                <w:rFonts w:eastAsia="Arial" w:cs="Arial"/>
                <w:sz w:val="20"/>
              </w:rPr>
              <w:t>.</w:t>
            </w:r>
          </w:p>
          <w:p w14:paraId="4B04F81C" w14:textId="05ED6BE2" w:rsidR="0095293C" w:rsidRDefault="0095293C" w:rsidP="0038056F">
            <w:pPr>
              <w:pStyle w:val="ListParagraph"/>
              <w:numPr>
                <w:ilvl w:val="0"/>
                <w:numId w:val="42"/>
              </w:numPr>
              <w:spacing w:line="276" w:lineRule="auto"/>
              <w:ind w:right="260"/>
              <w:rPr>
                <w:rFonts w:eastAsia="Arial" w:cs="Arial"/>
                <w:sz w:val="20"/>
              </w:rPr>
            </w:pPr>
            <w:r>
              <w:rPr>
                <w:rFonts w:eastAsia="Arial" w:cs="Arial"/>
                <w:sz w:val="20"/>
              </w:rPr>
              <w:t>Peer support</w:t>
            </w:r>
            <w:r w:rsidR="00702320">
              <w:rPr>
                <w:rFonts w:eastAsia="Arial" w:cs="Arial"/>
                <w:sz w:val="20"/>
              </w:rPr>
              <w:t>.</w:t>
            </w:r>
            <w:r>
              <w:rPr>
                <w:rFonts w:eastAsia="Arial" w:cs="Arial"/>
                <w:sz w:val="20"/>
              </w:rPr>
              <w:t xml:space="preserve"> </w:t>
            </w:r>
          </w:p>
          <w:p w14:paraId="18AF328D" w14:textId="77777777" w:rsidR="0095293C" w:rsidRPr="00B14E88" w:rsidRDefault="0095293C" w:rsidP="0038056F">
            <w:pPr>
              <w:pStyle w:val="ListParagraph"/>
              <w:numPr>
                <w:ilvl w:val="0"/>
                <w:numId w:val="42"/>
              </w:numPr>
              <w:spacing w:line="276" w:lineRule="auto"/>
              <w:ind w:right="260"/>
              <w:rPr>
                <w:rFonts w:eastAsia="Arial" w:cs="Arial"/>
                <w:sz w:val="20"/>
              </w:rPr>
            </w:pPr>
            <w:r>
              <w:rPr>
                <w:rFonts w:eastAsia="Arial" w:cs="Arial"/>
                <w:sz w:val="20"/>
              </w:rPr>
              <w:lastRenderedPageBreak/>
              <w:t xml:space="preserve">Evidence-based programmes and interventions. </w:t>
            </w:r>
          </w:p>
        </w:tc>
        <w:tc>
          <w:tcPr>
            <w:tcW w:w="3009" w:type="dxa"/>
          </w:tcPr>
          <w:p w14:paraId="612617C7" w14:textId="7D5BCAC0" w:rsidR="0080459E" w:rsidRPr="0080459E" w:rsidRDefault="0080459E" w:rsidP="0038056F">
            <w:pPr>
              <w:pStyle w:val="ListParagraph"/>
              <w:numPr>
                <w:ilvl w:val="0"/>
                <w:numId w:val="41"/>
              </w:numPr>
              <w:rPr>
                <w:rFonts w:eastAsia="Arial" w:cs="Arial"/>
                <w:sz w:val="20"/>
              </w:rPr>
            </w:pPr>
            <w:r w:rsidRPr="0080459E">
              <w:rPr>
                <w:rFonts w:eastAsia="Arial" w:cs="Arial"/>
                <w:sz w:val="20"/>
              </w:rPr>
              <w:lastRenderedPageBreak/>
              <w:t xml:space="preserve"> Improved school readiness and early childhood development scores, evidenced by </w:t>
            </w:r>
            <w:r w:rsidRPr="00702320">
              <w:rPr>
                <w:rFonts w:eastAsia="Arial" w:cs="Arial"/>
                <w:sz w:val="20"/>
              </w:rPr>
              <w:t>increased</w:t>
            </w:r>
            <w:r w:rsidRPr="0080459E">
              <w:rPr>
                <w:rFonts w:eastAsia="Arial" w:cs="Arial"/>
                <w:sz w:val="20"/>
              </w:rPr>
              <w:t xml:space="preserve"> baseline assessments like EYFS profiles.</w:t>
            </w:r>
          </w:p>
          <w:p w14:paraId="0D6B051D" w14:textId="7485BA61" w:rsidR="0080459E" w:rsidRPr="0080459E" w:rsidRDefault="0080459E" w:rsidP="0038056F">
            <w:pPr>
              <w:pStyle w:val="ListParagraph"/>
              <w:numPr>
                <w:ilvl w:val="0"/>
                <w:numId w:val="41"/>
              </w:numPr>
              <w:rPr>
                <w:rFonts w:eastAsia="Arial" w:cs="Arial"/>
                <w:sz w:val="20"/>
              </w:rPr>
            </w:pPr>
            <w:r w:rsidRPr="0080459E">
              <w:rPr>
                <w:rFonts w:eastAsia="Arial" w:cs="Arial"/>
                <w:sz w:val="20"/>
              </w:rPr>
              <w:t>Reduction in waiting times for speech and language support, supported by quarterly service data.</w:t>
            </w:r>
          </w:p>
          <w:p w14:paraId="5DAFD884" w14:textId="05306D8C" w:rsidR="0080459E" w:rsidRPr="0080459E" w:rsidRDefault="0080459E" w:rsidP="0038056F">
            <w:pPr>
              <w:pStyle w:val="ListParagraph"/>
              <w:numPr>
                <w:ilvl w:val="0"/>
                <w:numId w:val="41"/>
              </w:numPr>
              <w:rPr>
                <w:rFonts w:eastAsia="Arial" w:cs="Arial"/>
                <w:sz w:val="20"/>
              </w:rPr>
            </w:pPr>
            <w:r w:rsidRPr="0080459E">
              <w:rPr>
                <w:rFonts w:eastAsia="Arial" w:cs="Arial"/>
                <w:sz w:val="20"/>
              </w:rPr>
              <w:t xml:space="preserve"> Enhanced parental engagement in creating </w:t>
            </w:r>
            <w:r w:rsidRPr="0080459E">
              <w:rPr>
                <w:rFonts w:eastAsia="Arial" w:cs="Arial"/>
                <w:sz w:val="20"/>
              </w:rPr>
              <w:lastRenderedPageBreak/>
              <w:t>rich home learning environments, with metrics derived from participation and feedback.</w:t>
            </w:r>
          </w:p>
          <w:p w14:paraId="707B33B4" w14:textId="63EBFE49" w:rsidR="0095293C" w:rsidRPr="002A6FC1" w:rsidRDefault="0080459E" w:rsidP="0038056F">
            <w:pPr>
              <w:pStyle w:val="ListParagraph"/>
              <w:numPr>
                <w:ilvl w:val="0"/>
                <w:numId w:val="42"/>
              </w:numPr>
              <w:spacing w:line="276" w:lineRule="auto"/>
              <w:ind w:right="260"/>
              <w:rPr>
                <w:rFonts w:eastAsia="Arial" w:cs="Arial"/>
                <w:sz w:val="20"/>
              </w:rPr>
            </w:pPr>
            <w:r w:rsidRPr="00702320">
              <w:rPr>
                <w:rFonts w:eastAsia="Arial" w:cs="Arial"/>
                <w:sz w:val="20"/>
              </w:rPr>
              <w:t>Increased early identification of developmental</w:t>
            </w:r>
            <w:r w:rsidRPr="0080459E">
              <w:rPr>
                <w:rFonts w:eastAsia="Arial" w:cs="Arial"/>
                <w:sz w:val="20"/>
              </w:rPr>
              <w:t xml:space="preserve"> delays, enabling timely interventions.</w:t>
            </w:r>
          </w:p>
        </w:tc>
      </w:tr>
      <w:tr w:rsidR="0095293C" w:rsidRPr="00713AF1" w14:paraId="709BCA44" w14:textId="77777777" w:rsidTr="00772420">
        <w:trPr>
          <w:trHeight w:val="316"/>
        </w:trPr>
        <w:tc>
          <w:tcPr>
            <w:tcW w:w="2269" w:type="dxa"/>
          </w:tcPr>
          <w:p w14:paraId="391283A0" w14:textId="77777777" w:rsidR="0095293C" w:rsidRPr="009E6222" w:rsidRDefault="0095293C" w:rsidP="00772420">
            <w:pPr>
              <w:spacing w:line="276" w:lineRule="auto"/>
              <w:ind w:right="260"/>
              <w:jc w:val="both"/>
              <w:rPr>
                <w:rFonts w:ascii="Arial" w:eastAsia="Arial" w:hAnsi="Arial" w:cs="Arial"/>
                <w:b/>
                <w:bCs/>
                <w:sz w:val="20"/>
              </w:rPr>
            </w:pPr>
            <w:r w:rsidRPr="007F1C2B">
              <w:rPr>
                <w:rFonts w:ascii="Arial" w:eastAsia="Arial" w:hAnsi="Arial" w:cs="Arial"/>
                <w:b/>
                <w:bCs/>
                <w:sz w:val="20"/>
              </w:rPr>
              <w:lastRenderedPageBreak/>
              <w:t xml:space="preserve">Implementation support </w:t>
            </w:r>
          </w:p>
        </w:tc>
        <w:tc>
          <w:tcPr>
            <w:tcW w:w="1984" w:type="dxa"/>
          </w:tcPr>
          <w:p w14:paraId="25977DBE" w14:textId="4EDFCA63" w:rsidR="0095293C" w:rsidRPr="00C6355B" w:rsidRDefault="0095293C" w:rsidP="0038056F">
            <w:pPr>
              <w:pStyle w:val="ListParagraph"/>
              <w:numPr>
                <w:ilvl w:val="0"/>
                <w:numId w:val="43"/>
              </w:numPr>
              <w:spacing w:line="276" w:lineRule="auto"/>
              <w:ind w:right="260"/>
              <w:jc w:val="both"/>
              <w:rPr>
                <w:rFonts w:eastAsia="Arial" w:cs="Arial"/>
                <w:sz w:val="20"/>
              </w:rPr>
            </w:pPr>
            <w:r w:rsidRPr="00B14E88">
              <w:rPr>
                <w:rFonts w:eastAsia="Arial" w:cs="Arial"/>
                <w:sz w:val="20"/>
              </w:rPr>
              <w:t xml:space="preserve">SALT </w:t>
            </w:r>
            <w:r>
              <w:rPr>
                <w:rFonts w:eastAsia="Arial" w:cs="Arial"/>
                <w:sz w:val="20"/>
              </w:rPr>
              <w:t>Advisory/ clinical support</w:t>
            </w:r>
            <w:r w:rsidR="00C6355B">
              <w:rPr>
                <w:rFonts w:eastAsia="Arial" w:cs="Arial"/>
                <w:sz w:val="20"/>
              </w:rPr>
              <w:t xml:space="preserve">. </w:t>
            </w:r>
          </w:p>
        </w:tc>
        <w:tc>
          <w:tcPr>
            <w:tcW w:w="1843" w:type="dxa"/>
          </w:tcPr>
          <w:p w14:paraId="7BD4FAF1" w14:textId="77777777" w:rsidR="0095293C" w:rsidRDefault="00C6355B" w:rsidP="0038056F">
            <w:pPr>
              <w:pStyle w:val="ListParagraph"/>
              <w:numPr>
                <w:ilvl w:val="0"/>
                <w:numId w:val="43"/>
              </w:numPr>
              <w:spacing w:line="276" w:lineRule="auto"/>
              <w:ind w:right="260"/>
              <w:jc w:val="both"/>
              <w:rPr>
                <w:rFonts w:eastAsia="Arial" w:cs="Arial"/>
                <w:sz w:val="20"/>
              </w:rPr>
            </w:pPr>
            <w:r>
              <w:rPr>
                <w:rFonts w:eastAsia="Arial" w:cs="Arial"/>
                <w:sz w:val="20"/>
              </w:rPr>
              <w:t xml:space="preserve">Reflective practice. </w:t>
            </w:r>
          </w:p>
          <w:p w14:paraId="59EB4D14" w14:textId="77777777" w:rsidR="0080459E" w:rsidRDefault="0080459E" w:rsidP="0038056F">
            <w:pPr>
              <w:pStyle w:val="ListParagraph"/>
              <w:numPr>
                <w:ilvl w:val="0"/>
                <w:numId w:val="43"/>
              </w:numPr>
              <w:spacing w:line="276" w:lineRule="auto"/>
              <w:ind w:right="260"/>
              <w:jc w:val="both"/>
              <w:rPr>
                <w:rFonts w:eastAsia="Arial" w:cs="Arial"/>
                <w:sz w:val="20"/>
              </w:rPr>
            </w:pPr>
            <w:r>
              <w:rPr>
                <w:rFonts w:eastAsia="Arial" w:cs="Arial"/>
                <w:sz w:val="20"/>
              </w:rPr>
              <w:t xml:space="preserve">Peer supervision </w:t>
            </w:r>
          </w:p>
          <w:p w14:paraId="3FBF9F2A" w14:textId="00506651" w:rsidR="0080459E" w:rsidRPr="00C6355B" w:rsidRDefault="0080459E" w:rsidP="0038056F">
            <w:pPr>
              <w:pStyle w:val="ListParagraph"/>
              <w:numPr>
                <w:ilvl w:val="0"/>
                <w:numId w:val="43"/>
              </w:numPr>
              <w:spacing w:line="276" w:lineRule="auto"/>
              <w:ind w:right="260"/>
              <w:jc w:val="both"/>
              <w:rPr>
                <w:rFonts w:eastAsia="Arial" w:cs="Arial"/>
                <w:sz w:val="20"/>
              </w:rPr>
            </w:pPr>
            <w:r>
              <w:rPr>
                <w:rFonts w:eastAsia="Arial" w:cs="Arial"/>
                <w:sz w:val="20"/>
              </w:rPr>
              <w:t>Training and development toolkit</w:t>
            </w:r>
            <w:r w:rsidR="00702320">
              <w:rPr>
                <w:rFonts w:eastAsia="Arial" w:cs="Arial"/>
                <w:sz w:val="20"/>
              </w:rPr>
              <w:t>.</w:t>
            </w:r>
          </w:p>
        </w:tc>
        <w:tc>
          <w:tcPr>
            <w:tcW w:w="3009" w:type="dxa"/>
          </w:tcPr>
          <w:p w14:paraId="5EF195E9" w14:textId="77777777" w:rsidR="0095293C" w:rsidRPr="0080459E" w:rsidRDefault="0095293C" w:rsidP="0038056F">
            <w:pPr>
              <w:pStyle w:val="ListParagraph"/>
              <w:numPr>
                <w:ilvl w:val="0"/>
                <w:numId w:val="43"/>
              </w:numPr>
              <w:spacing w:line="276" w:lineRule="auto"/>
              <w:ind w:right="260"/>
              <w:rPr>
                <w:rFonts w:eastAsia="Arial" w:cs="Arial"/>
              </w:rPr>
            </w:pPr>
            <w:r w:rsidRPr="00C6355B">
              <w:rPr>
                <w:rFonts w:eastAsia="Arial" w:cs="Arial"/>
                <w:sz w:val="20"/>
              </w:rPr>
              <w:t xml:space="preserve">Increased staff capacity through inter-agency </w:t>
            </w:r>
          </w:p>
          <w:p w14:paraId="3549F07D" w14:textId="389CEED4" w:rsidR="0080459E" w:rsidRPr="00C6355B" w:rsidRDefault="0080459E" w:rsidP="0038056F">
            <w:pPr>
              <w:pStyle w:val="ListParagraph"/>
              <w:numPr>
                <w:ilvl w:val="0"/>
                <w:numId w:val="43"/>
              </w:numPr>
              <w:spacing w:line="276" w:lineRule="auto"/>
              <w:ind w:right="260"/>
              <w:rPr>
                <w:rFonts w:eastAsia="Arial" w:cs="Arial"/>
              </w:rPr>
            </w:pPr>
            <w:r w:rsidRPr="00B64E60">
              <w:rPr>
                <w:rFonts w:eastAsia="Arial" w:cs="Arial"/>
                <w:sz w:val="20"/>
              </w:rPr>
              <w:t xml:space="preserve">Decrease in incorrect or unnecessary referrals related to </w:t>
            </w:r>
            <w:r>
              <w:rPr>
                <w:rFonts w:eastAsia="Arial" w:cs="Arial"/>
                <w:sz w:val="20"/>
              </w:rPr>
              <w:t xml:space="preserve">SALT. </w:t>
            </w:r>
          </w:p>
        </w:tc>
      </w:tr>
    </w:tbl>
    <w:p w14:paraId="23AB9142" w14:textId="77777777" w:rsidR="0095293C" w:rsidRPr="00C570BD" w:rsidRDefault="0095293C" w:rsidP="0095293C">
      <w:pPr>
        <w:spacing w:line="276" w:lineRule="auto"/>
        <w:ind w:right="260"/>
        <w:jc w:val="both"/>
        <w:rPr>
          <w:rFonts w:eastAsia="Arial" w:cs="Arial"/>
        </w:rPr>
      </w:pPr>
    </w:p>
    <w:p w14:paraId="07F062E0" w14:textId="77777777" w:rsidR="0095293C" w:rsidRDefault="0095293C" w:rsidP="0095293C">
      <w:pPr>
        <w:pStyle w:val="ListParagraph"/>
        <w:spacing w:line="276" w:lineRule="auto"/>
        <w:ind w:left="360" w:right="260"/>
        <w:rPr>
          <w:rFonts w:eastAsia="Arial" w:cs="Arial"/>
          <w:szCs w:val="24"/>
        </w:rPr>
      </w:pPr>
    </w:p>
    <w:p w14:paraId="2C0DF34F" w14:textId="77777777" w:rsidR="0095293C" w:rsidRPr="00BC61C0" w:rsidRDefault="0095293C" w:rsidP="0038056F">
      <w:pPr>
        <w:pStyle w:val="ListParagraph"/>
        <w:numPr>
          <w:ilvl w:val="1"/>
          <w:numId w:val="13"/>
        </w:numPr>
        <w:spacing w:line="276" w:lineRule="auto"/>
        <w:ind w:right="260"/>
        <w:rPr>
          <w:rFonts w:eastAsia="Arial" w:cs="Arial"/>
        </w:rPr>
      </w:pPr>
      <w:r>
        <w:rPr>
          <w:rFonts w:eastAsia="Arial" w:cs="Arial"/>
          <w:szCs w:val="24"/>
        </w:rPr>
        <w:t xml:space="preserve">The FH </w:t>
      </w:r>
      <w:r w:rsidRPr="00BC61C0">
        <w:rPr>
          <w:rFonts w:eastAsia="Arial" w:cs="Arial"/>
          <w:szCs w:val="24"/>
        </w:rPr>
        <w:t>Programme has invested in workforce development, such as experiential leadership programmes, which </w:t>
      </w:r>
      <w:r w:rsidRPr="00B55DC0">
        <w:rPr>
          <w:rFonts w:eastAsia="Arial" w:cs="Arial"/>
          <w:szCs w:val="24"/>
        </w:rPr>
        <w:t xml:space="preserve">have bridged the gap and brought professionals together to foster collaboration and mutual understanding. </w:t>
      </w:r>
    </w:p>
    <w:p w14:paraId="2E3BDF90" w14:textId="77777777" w:rsidR="0095293C" w:rsidRPr="00BC61C0" w:rsidRDefault="0095293C" w:rsidP="0095293C">
      <w:pPr>
        <w:pStyle w:val="ListParagraph"/>
        <w:spacing w:line="276" w:lineRule="auto"/>
        <w:ind w:left="360" w:right="260"/>
        <w:rPr>
          <w:rFonts w:eastAsia="Arial" w:cs="Arial"/>
        </w:rPr>
      </w:pPr>
    </w:p>
    <w:p w14:paraId="49FC6430" w14:textId="77777777" w:rsidR="0095293C" w:rsidRPr="00B55DC0" w:rsidRDefault="0095293C" w:rsidP="0038056F">
      <w:pPr>
        <w:pStyle w:val="ListParagraph"/>
        <w:numPr>
          <w:ilvl w:val="1"/>
          <w:numId w:val="13"/>
        </w:numPr>
        <w:spacing w:line="276" w:lineRule="auto"/>
        <w:ind w:right="260"/>
        <w:rPr>
          <w:rFonts w:eastAsia="Arial" w:cs="Arial"/>
        </w:rPr>
      </w:pPr>
      <w:r w:rsidRPr="00B55DC0">
        <w:rPr>
          <w:rFonts w:eastAsia="Arial" w:cs="Arial"/>
          <w:szCs w:val="24"/>
        </w:rPr>
        <w:t>In addition to undertaking workforce skills audits, communication and engagement strategies</w:t>
      </w:r>
      <w:r>
        <w:rPr>
          <w:rFonts w:eastAsia="Arial" w:cs="Arial"/>
          <w:szCs w:val="24"/>
        </w:rPr>
        <w:t>, operating procedures and policies that</w:t>
      </w:r>
      <w:r w:rsidRPr="00B55DC0">
        <w:rPr>
          <w:rFonts w:eastAsia="Arial" w:cs="Arial"/>
          <w:szCs w:val="24"/>
        </w:rPr>
        <w:t xml:space="preserve"> have provided implementation support and capacity building across the partnership. </w:t>
      </w:r>
    </w:p>
    <w:p w14:paraId="729C6D36" w14:textId="77777777" w:rsidR="0095293C" w:rsidRDefault="0095293C" w:rsidP="0095293C">
      <w:pPr>
        <w:pStyle w:val="ListParagraph"/>
        <w:spacing w:line="276" w:lineRule="auto"/>
        <w:ind w:left="360" w:right="260"/>
        <w:rPr>
          <w:rFonts w:eastAsia="Arial" w:cs="Arial"/>
          <w:szCs w:val="24"/>
        </w:rPr>
      </w:pPr>
    </w:p>
    <w:p w14:paraId="7616A068" w14:textId="77777777" w:rsidR="0095293C" w:rsidRPr="00DE3230" w:rsidRDefault="0095293C" w:rsidP="0038056F">
      <w:pPr>
        <w:pStyle w:val="ListParagraph"/>
        <w:numPr>
          <w:ilvl w:val="1"/>
          <w:numId w:val="13"/>
        </w:numPr>
        <w:spacing w:line="276" w:lineRule="auto"/>
        <w:ind w:right="260"/>
        <w:rPr>
          <w:rFonts w:eastAsia="Arial" w:cs="Arial"/>
          <w:szCs w:val="24"/>
        </w:rPr>
      </w:pPr>
      <w:r w:rsidRPr="00DE3230">
        <w:rPr>
          <w:rFonts w:eastAsia="Arial" w:cs="Arial"/>
          <w:szCs w:val="24"/>
        </w:rPr>
        <w:t xml:space="preserve">The three-year Family Hubs Transformation Programme is set to conclude in March 2025. However, due to delays in funding confirmation from the Department for Education (DfE), the programme has effectively been implemented over a reduced two-year timeframe. This delay has significantly affected the mobilisation of pilot projects, resulting in insufficient data </w:t>
      </w:r>
      <w:r>
        <w:rPr>
          <w:rFonts w:eastAsia="Arial" w:cs="Arial"/>
          <w:szCs w:val="24"/>
        </w:rPr>
        <w:t>to assess the impact and outcomes of these initiatives fully</w:t>
      </w:r>
      <w:r w:rsidRPr="00DE3230">
        <w:rPr>
          <w:rFonts w:eastAsia="Arial" w:cs="Arial"/>
          <w:szCs w:val="24"/>
        </w:rPr>
        <w:t>.</w:t>
      </w:r>
    </w:p>
    <w:p w14:paraId="5D14B648" w14:textId="77777777" w:rsidR="0095293C" w:rsidRDefault="0095293C" w:rsidP="0095293C">
      <w:pPr>
        <w:pStyle w:val="ListParagraph"/>
        <w:spacing w:line="276" w:lineRule="auto"/>
        <w:ind w:left="360" w:right="260"/>
        <w:rPr>
          <w:rFonts w:eastAsia="Arial" w:cs="Arial"/>
          <w:szCs w:val="24"/>
        </w:rPr>
      </w:pPr>
    </w:p>
    <w:p w14:paraId="7EA1D5C6" w14:textId="77777777" w:rsidR="0095293C" w:rsidRDefault="0095293C" w:rsidP="0038056F">
      <w:pPr>
        <w:pStyle w:val="ListParagraph"/>
        <w:numPr>
          <w:ilvl w:val="1"/>
          <w:numId w:val="13"/>
        </w:numPr>
        <w:spacing w:line="276" w:lineRule="auto"/>
        <w:ind w:right="260"/>
        <w:rPr>
          <w:rFonts w:eastAsia="Arial" w:cs="Arial"/>
        </w:rPr>
      </w:pPr>
      <w:r w:rsidRPr="0F9BF904">
        <w:rPr>
          <w:rFonts w:eastAsia="Arial" w:cs="Arial"/>
        </w:rPr>
        <w:t>We seek an evaluation partner to help us create an evaluation plan for ongoing monitoring and evidence-gathering related to the programme's outcomes and impact. This will support future commissioning decisions and the development of our new Early Help Offer, explicitly identifying which services to expand or reduce based on insights from the pilot projects.</w:t>
      </w:r>
    </w:p>
    <w:p w14:paraId="2193032B" w14:textId="77777777" w:rsidR="0095293C" w:rsidRPr="00A43E74" w:rsidRDefault="0095293C" w:rsidP="0095293C">
      <w:pPr>
        <w:spacing w:line="276" w:lineRule="auto"/>
        <w:ind w:right="260"/>
        <w:rPr>
          <w:rFonts w:eastAsia="Arial" w:cs="Arial"/>
          <w:szCs w:val="24"/>
        </w:rPr>
      </w:pPr>
    </w:p>
    <w:p w14:paraId="1FED5460" w14:textId="77777777" w:rsidR="0095293C" w:rsidRPr="00E55452" w:rsidRDefault="0095293C" w:rsidP="0038056F">
      <w:pPr>
        <w:pStyle w:val="ListParagraph"/>
        <w:numPr>
          <w:ilvl w:val="0"/>
          <w:numId w:val="13"/>
        </w:numPr>
        <w:spacing w:line="276" w:lineRule="auto"/>
        <w:ind w:right="260"/>
        <w:rPr>
          <w:rFonts w:eastAsia="Arial" w:cs="Arial"/>
          <w:b/>
          <w:sz w:val="28"/>
          <w:szCs w:val="28"/>
        </w:rPr>
      </w:pPr>
      <w:r w:rsidRPr="00E55452">
        <w:rPr>
          <w:rFonts w:cs="Arial"/>
          <w:b/>
          <w:color w:val="000000" w:themeColor="text1"/>
          <w:sz w:val="28"/>
          <w:szCs w:val="28"/>
        </w:rPr>
        <w:t xml:space="preserve">Evaluation Aims and Purpose </w:t>
      </w:r>
    </w:p>
    <w:p w14:paraId="6ECAB2DA" w14:textId="77777777" w:rsidR="0095293C" w:rsidRPr="000C1DAA" w:rsidRDefault="0095293C" w:rsidP="0095293C">
      <w:pPr>
        <w:pStyle w:val="ListParagraph"/>
        <w:ind w:left="360"/>
        <w:rPr>
          <w:rFonts w:cs="Arial"/>
          <w:szCs w:val="24"/>
        </w:rPr>
      </w:pPr>
    </w:p>
    <w:p w14:paraId="713C3613" w14:textId="77777777" w:rsidR="0095293C" w:rsidRPr="00F17D69" w:rsidRDefault="0095293C" w:rsidP="0038056F">
      <w:pPr>
        <w:pStyle w:val="ListParagraph"/>
        <w:numPr>
          <w:ilvl w:val="1"/>
          <w:numId w:val="13"/>
        </w:numPr>
        <w:rPr>
          <w:rFonts w:cs="Arial"/>
          <w:b/>
          <w:color w:val="000000" w:themeColor="text1"/>
          <w:szCs w:val="24"/>
        </w:rPr>
      </w:pPr>
      <w:r w:rsidRPr="00E55452">
        <w:rPr>
          <w:rFonts w:cs="Arial"/>
          <w:szCs w:val="24"/>
        </w:rPr>
        <w:t xml:space="preserve">The Family Hubs Programme seeks an evaluation partner to help us understand the </w:t>
      </w:r>
      <w:r>
        <w:rPr>
          <w:rFonts w:cs="Arial"/>
          <w:szCs w:val="24"/>
        </w:rPr>
        <w:t>impact of funded services</w:t>
      </w:r>
      <w:r w:rsidRPr="00E55452">
        <w:rPr>
          <w:rFonts w:cs="Arial"/>
          <w:szCs w:val="24"/>
        </w:rPr>
        <w:t xml:space="preserve"> (direct and indirect)</w:t>
      </w:r>
      <w:r>
        <w:rPr>
          <w:rFonts w:cs="Arial"/>
          <w:szCs w:val="24"/>
        </w:rPr>
        <w:t xml:space="preserve">, </w:t>
      </w:r>
      <w:r w:rsidRPr="00E55452">
        <w:rPr>
          <w:rFonts w:cs="Arial"/>
          <w:szCs w:val="24"/>
        </w:rPr>
        <w:t xml:space="preserve">explore the </w:t>
      </w:r>
      <w:r w:rsidRPr="00E55452">
        <w:rPr>
          <w:rFonts w:cs="Arial"/>
          <w:szCs w:val="24"/>
        </w:rPr>
        <w:lastRenderedPageBreak/>
        <w:t xml:space="preserve">transformation </w:t>
      </w:r>
      <w:r w:rsidRPr="005B4A93">
        <w:rPr>
          <w:rFonts w:cs="Arial"/>
          <w:szCs w:val="24"/>
        </w:rPr>
        <w:t>process, and assess its contribution to defined outcomes and goals for its stakeholders.</w:t>
      </w:r>
    </w:p>
    <w:p w14:paraId="2DF371DC" w14:textId="77777777" w:rsidR="0095293C" w:rsidRPr="00F17D69" w:rsidRDefault="0095293C" w:rsidP="0095293C">
      <w:pPr>
        <w:pStyle w:val="ListParagraph"/>
        <w:ind w:left="360"/>
        <w:rPr>
          <w:rFonts w:cs="Arial"/>
          <w:b/>
          <w:color w:val="000000" w:themeColor="text1"/>
          <w:szCs w:val="24"/>
        </w:rPr>
      </w:pPr>
    </w:p>
    <w:p w14:paraId="6F63E19B" w14:textId="77777777" w:rsidR="0095293C" w:rsidRPr="00F17D69" w:rsidRDefault="0095293C" w:rsidP="0038056F">
      <w:pPr>
        <w:pStyle w:val="ListParagraph"/>
        <w:numPr>
          <w:ilvl w:val="1"/>
          <w:numId w:val="13"/>
        </w:numPr>
        <w:rPr>
          <w:rFonts w:cs="Arial"/>
          <w:b/>
          <w:bCs/>
          <w:color w:val="000000" w:themeColor="text1"/>
        </w:rPr>
      </w:pPr>
      <w:r w:rsidRPr="0F9BF904">
        <w:rPr>
          <w:rFonts w:cs="Arial"/>
        </w:rPr>
        <w:t>The purpose of this work is to conduct an evaluation focused on discerning how, as a complex system across North Northamptonshire, we can collectively assess:</w:t>
      </w:r>
    </w:p>
    <w:p w14:paraId="65D2EB98" w14:textId="77777777" w:rsidR="0095293C" w:rsidRPr="00F17D69" w:rsidRDefault="0095293C" w:rsidP="0095293C">
      <w:pPr>
        <w:rPr>
          <w:rFonts w:cs="Arial"/>
          <w:b/>
          <w:color w:val="000000" w:themeColor="text1"/>
          <w:szCs w:val="24"/>
        </w:rPr>
      </w:pPr>
    </w:p>
    <w:p w14:paraId="67A522D3" w14:textId="77777777" w:rsidR="0095293C" w:rsidRPr="00F17D69" w:rsidRDefault="0095293C" w:rsidP="0095293C">
      <w:pPr>
        <w:ind w:left="360"/>
        <w:rPr>
          <w:rFonts w:ascii="Arial" w:hAnsi="Arial"/>
          <w:b/>
          <w:bCs/>
          <w:lang w:eastAsia="en-US"/>
        </w:rPr>
      </w:pPr>
      <w:r w:rsidRPr="00F17D69">
        <w:rPr>
          <w:rFonts w:ascii="Arial" w:hAnsi="Arial"/>
          <w:b/>
          <w:bCs/>
          <w:lang w:eastAsia="en-US"/>
        </w:rPr>
        <w:t>A. Impact on Families and Children:</w:t>
      </w:r>
    </w:p>
    <w:p w14:paraId="4535D51D" w14:textId="77777777" w:rsidR="0095293C" w:rsidRPr="00F17D69" w:rsidRDefault="0095293C" w:rsidP="0038056F">
      <w:pPr>
        <w:numPr>
          <w:ilvl w:val="0"/>
          <w:numId w:val="33"/>
        </w:numPr>
        <w:tabs>
          <w:tab w:val="clear" w:pos="720"/>
          <w:tab w:val="num" w:pos="1080"/>
        </w:tabs>
        <w:ind w:left="1080"/>
        <w:rPr>
          <w:rFonts w:ascii="Arial" w:hAnsi="Arial"/>
          <w:lang w:eastAsia="en-US"/>
        </w:rPr>
      </w:pPr>
      <w:r w:rsidRPr="00F17D69">
        <w:rPr>
          <w:rFonts w:ascii="Arial" w:hAnsi="Arial"/>
          <w:lang w:eastAsia="en-US"/>
        </w:rPr>
        <w:t>What are the direct</w:t>
      </w:r>
      <w:r>
        <w:rPr>
          <w:rFonts w:ascii="Arial" w:hAnsi="Arial"/>
          <w:lang w:eastAsia="en-US"/>
        </w:rPr>
        <w:t xml:space="preserve"> and indirect</w:t>
      </w:r>
      <w:r w:rsidRPr="00F17D69">
        <w:rPr>
          <w:rFonts w:ascii="Arial" w:hAnsi="Arial"/>
          <w:lang w:eastAsia="en-US"/>
        </w:rPr>
        <w:t xml:space="preserve"> outcomes of the Family Hubs on the well-being and development of </w:t>
      </w:r>
      <w:r>
        <w:rPr>
          <w:rFonts w:ascii="Arial" w:hAnsi="Arial"/>
          <w:lang w:eastAsia="en-US"/>
        </w:rPr>
        <w:t xml:space="preserve">babies, </w:t>
      </w:r>
      <w:r w:rsidRPr="00F17D69">
        <w:rPr>
          <w:rFonts w:ascii="Arial" w:hAnsi="Arial"/>
          <w:lang w:eastAsia="en-US"/>
        </w:rPr>
        <w:t>children,</w:t>
      </w:r>
      <w:r>
        <w:rPr>
          <w:rFonts w:ascii="Arial" w:hAnsi="Arial"/>
          <w:lang w:eastAsia="en-US"/>
        </w:rPr>
        <w:t> </w:t>
      </w:r>
      <w:r w:rsidRPr="00F17D69">
        <w:rPr>
          <w:rFonts w:ascii="Arial" w:hAnsi="Arial"/>
          <w:lang w:eastAsia="en-US"/>
        </w:rPr>
        <w:t xml:space="preserve">young people </w:t>
      </w:r>
      <w:r>
        <w:rPr>
          <w:rFonts w:ascii="Arial" w:hAnsi="Arial"/>
          <w:lang w:eastAsia="en-US"/>
        </w:rPr>
        <w:t>and families i</w:t>
      </w:r>
      <w:r w:rsidRPr="00F17D69">
        <w:rPr>
          <w:rFonts w:ascii="Arial" w:hAnsi="Arial"/>
          <w:lang w:eastAsia="en-US"/>
        </w:rPr>
        <w:t>n North Northamptonshire?</w:t>
      </w:r>
    </w:p>
    <w:p w14:paraId="3D3D98EB" w14:textId="77777777" w:rsidR="0095293C" w:rsidRDefault="0095293C" w:rsidP="0038056F">
      <w:pPr>
        <w:numPr>
          <w:ilvl w:val="0"/>
          <w:numId w:val="33"/>
        </w:numPr>
        <w:tabs>
          <w:tab w:val="clear" w:pos="720"/>
          <w:tab w:val="num" w:pos="1080"/>
        </w:tabs>
        <w:ind w:left="1080"/>
        <w:rPr>
          <w:rFonts w:ascii="Arial" w:hAnsi="Arial"/>
          <w:lang w:eastAsia="en-US"/>
        </w:rPr>
      </w:pPr>
      <w:r w:rsidRPr="00F17D69">
        <w:rPr>
          <w:rFonts w:ascii="Arial" w:hAnsi="Arial"/>
          <w:lang w:eastAsia="en-US"/>
        </w:rPr>
        <w:t xml:space="preserve">How have the Family Hubs improved specific outcomes for service users, including health, </w:t>
      </w:r>
      <w:r>
        <w:rPr>
          <w:rFonts w:ascii="Arial" w:hAnsi="Arial"/>
          <w:lang w:eastAsia="en-US"/>
        </w:rPr>
        <w:t xml:space="preserve">well-being, </w:t>
      </w:r>
      <w:r w:rsidRPr="00F17D69">
        <w:rPr>
          <w:rFonts w:ascii="Arial" w:hAnsi="Arial"/>
          <w:lang w:eastAsia="en-US"/>
        </w:rPr>
        <w:t>educational attainment, and family resilience?</w:t>
      </w:r>
    </w:p>
    <w:p w14:paraId="7F2051F9" w14:textId="77777777" w:rsidR="0095293C" w:rsidRPr="00F17D69" w:rsidRDefault="0095293C" w:rsidP="0095293C">
      <w:pPr>
        <w:ind w:left="1080"/>
        <w:rPr>
          <w:rFonts w:ascii="Arial" w:hAnsi="Arial"/>
          <w:lang w:eastAsia="en-US"/>
        </w:rPr>
      </w:pPr>
    </w:p>
    <w:p w14:paraId="15F5BF29" w14:textId="77777777" w:rsidR="0095293C" w:rsidRDefault="0095293C" w:rsidP="0095293C">
      <w:pPr>
        <w:ind w:left="360"/>
        <w:rPr>
          <w:rFonts w:ascii="Arial" w:hAnsi="Arial"/>
          <w:b/>
          <w:bCs/>
          <w:lang w:eastAsia="en-US"/>
        </w:rPr>
      </w:pPr>
      <w:r w:rsidRPr="00F17D69">
        <w:rPr>
          <w:rFonts w:ascii="Arial" w:hAnsi="Arial"/>
          <w:b/>
          <w:bCs/>
          <w:lang w:eastAsia="en-US"/>
        </w:rPr>
        <w:t>B. Service Delivery and Effectiveness:</w:t>
      </w:r>
    </w:p>
    <w:p w14:paraId="0FB34B8F" w14:textId="77777777" w:rsidR="0095293C" w:rsidRDefault="0095293C" w:rsidP="0038056F">
      <w:pPr>
        <w:numPr>
          <w:ilvl w:val="0"/>
          <w:numId w:val="34"/>
        </w:numPr>
        <w:tabs>
          <w:tab w:val="clear" w:pos="720"/>
          <w:tab w:val="num" w:pos="1080"/>
        </w:tabs>
        <w:ind w:left="1080"/>
        <w:rPr>
          <w:rFonts w:ascii="Arial" w:hAnsi="Arial"/>
          <w:lang w:eastAsia="en-US"/>
        </w:rPr>
      </w:pPr>
      <w:r w:rsidRPr="00656F4E">
        <w:rPr>
          <w:rFonts w:ascii="Arial" w:hAnsi="Arial"/>
          <w:lang w:eastAsia="en-US"/>
        </w:rPr>
        <w:t>What range of support models are used? How do these link to the aims and objectives of the service</w:t>
      </w:r>
      <w:r>
        <w:rPr>
          <w:rFonts w:ascii="Arial" w:hAnsi="Arial"/>
          <w:lang w:eastAsia="en-US"/>
        </w:rPr>
        <w:t>?</w:t>
      </w:r>
    </w:p>
    <w:p w14:paraId="6C66613F" w14:textId="77777777" w:rsidR="0095293C" w:rsidRPr="00F72B4B" w:rsidRDefault="0095293C" w:rsidP="0038056F">
      <w:pPr>
        <w:numPr>
          <w:ilvl w:val="0"/>
          <w:numId w:val="34"/>
        </w:numPr>
        <w:tabs>
          <w:tab w:val="clear" w:pos="720"/>
          <w:tab w:val="num" w:pos="1080"/>
        </w:tabs>
        <w:ind w:left="1080"/>
        <w:rPr>
          <w:rFonts w:ascii="Arial" w:hAnsi="Arial"/>
          <w:lang w:eastAsia="en-US"/>
        </w:rPr>
      </w:pPr>
      <w:r w:rsidRPr="00F72B4B">
        <w:rPr>
          <w:rFonts w:ascii="Arial" w:hAnsi="Arial"/>
          <w:lang w:eastAsia="en-US"/>
        </w:rPr>
        <w:t>How was the pilot experienced by adults, children, young people, and staff?</w:t>
      </w:r>
    </w:p>
    <w:p w14:paraId="2EADA5D9" w14:textId="77777777" w:rsidR="0095293C" w:rsidRPr="00F72B4B" w:rsidRDefault="0095293C" w:rsidP="0038056F">
      <w:pPr>
        <w:numPr>
          <w:ilvl w:val="0"/>
          <w:numId w:val="34"/>
        </w:numPr>
        <w:tabs>
          <w:tab w:val="clear" w:pos="720"/>
          <w:tab w:val="num" w:pos="1080"/>
        </w:tabs>
        <w:ind w:left="1080"/>
        <w:rPr>
          <w:rFonts w:ascii="Arial" w:hAnsi="Arial"/>
          <w:lang w:eastAsia="en-US"/>
        </w:rPr>
      </w:pPr>
      <w:r w:rsidRPr="00F17D69">
        <w:rPr>
          <w:rFonts w:ascii="Arial" w:hAnsi="Arial"/>
          <w:lang w:eastAsia="en-US"/>
        </w:rPr>
        <w:t xml:space="preserve">How effectively are Family Hub </w:t>
      </w:r>
      <w:r>
        <w:rPr>
          <w:rFonts w:ascii="Arial" w:hAnsi="Arial"/>
          <w:lang w:eastAsia="en-US"/>
        </w:rPr>
        <w:t xml:space="preserve">services </w:t>
      </w:r>
      <w:r w:rsidRPr="00F17D69">
        <w:rPr>
          <w:rFonts w:ascii="Arial" w:hAnsi="Arial"/>
          <w:lang w:eastAsia="en-US"/>
        </w:rPr>
        <w:t>addressing the unique challenges and priorities of the North Northamptonshire community?</w:t>
      </w:r>
      <w:r>
        <w:rPr>
          <w:rFonts w:ascii="Arial" w:hAnsi="Arial"/>
          <w:lang w:eastAsia="en-US"/>
        </w:rPr>
        <w:t xml:space="preserve"> P</w:t>
      </w:r>
      <w:r w:rsidRPr="00F17D69">
        <w:rPr>
          <w:rFonts w:ascii="Arial" w:hAnsi="Arial"/>
          <w:lang w:eastAsia="en-US"/>
        </w:rPr>
        <w:t>articularly regarding accessibility, inclusivity, and cultural relevance</w:t>
      </w:r>
      <w:r>
        <w:rPr>
          <w:rFonts w:ascii="Arial" w:hAnsi="Arial"/>
          <w:lang w:eastAsia="en-US"/>
        </w:rPr>
        <w:t>.</w:t>
      </w:r>
    </w:p>
    <w:p w14:paraId="56C04854" w14:textId="77777777" w:rsidR="0095293C" w:rsidRPr="00F17D69" w:rsidRDefault="0095293C" w:rsidP="0095293C">
      <w:pPr>
        <w:ind w:left="1080"/>
        <w:rPr>
          <w:rFonts w:ascii="Arial" w:hAnsi="Arial"/>
          <w:lang w:eastAsia="en-US"/>
        </w:rPr>
      </w:pPr>
    </w:p>
    <w:p w14:paraId="29A397D5" w14:textId="77777777" w:rsidR="0095293C" w:rsidRPr="00F17D69" w:rsidRDefault="0095293C" w:rsidP="0095293C">
      <w:pPr>
        <w:ind w:left="360"/>
        <w:rPr>
          <w:rFonts w:ascii="Arial" w:hAnsi="Arial"/>
          <w:b/>
          <w:bCs/>
          <w:lang w:eastAsia="en-US"/>
        </w:rPr>
      </w:pPr>
      <w:r w:rsidRPr="00F17D69">
        <w:rPr>
          <w:rFonts w:ascii="Arial" w:hAnsi="Arial"/>
          <w:b/>
          <w:bCs/>
          <w:lang w:eastAsia="en-US"/>
        </w:rPr>
        <w:t>C. Cost-effectiveness and Value for Money:</w:t>
      </w:r>
    </w:p>
    <w:p w14:paraId="04048DA4" w14:textId="77777777" w:rsidR="0095293C" w:rsidRPr="00F17D69" w:rsidRDefault="0095293C" w:rsidP="0038056F">
      <w:pPr>
        <w:numPr>
          <w:ilvl w:val="0"/>
          <w:numId w:val="35"/>
        </w:numPr>
        <w:tabs>
          <w:tab w:val="clear" w:pos="720"/>
          <w:tab w:val="num" w:pos="1080"/>
        </w:tabs>
        <w:ind w:left="1080"/>
        <w:rPr>
          <w:rFonts w:ascii="Arial" w:hAnsi="Arial"/>
          <w:lang w:eastAsia="en-US"/>
        </w:rPr>
      </w:pPr>
      <w:r w:rsidRPr="00F17D69">
        <w:rPr>
          <w:rFonts w:ascii="Arial" w:hAnsi="Arial"/>
          <w:lang w:eastAsia="en-US"/>
        </w:rPr>
        <w:t>Are the current Family Hub service delivery models cost-effective, and are allocated resources being used optimally to achieve the programme’s intended outcomes?</w:t>
      </w:r>
    </w:p>
    <w:p w14:paraId="3DBA7617" w14:textId="77777777" w:rsidR="0095293C" w:rsidRPr="00F17D69" w:rsidRDefault="0095293C" w:rsidP="0038056F">
      <w:pPr>
        <w:numPr>
          <w:ilvl w:val="0"/>
          <w:numId w:val="35"/>
        </w:numPr>
        <w:tabs>
          <w:tab w:val="clear" w:pos="720"/>
          <w:tab w:val="num" w:pos="1080"/>
        </w:tabs>
        <w:ind w:left="1080"/>
        <w:rPr>
          <w:rFonts w:ascii="Arial" w:hAnsi="Arial"/>
          <w:lang w:eastAsia="en-US"/>
        </w:rPr>
      </w:pPr>
      <w:r w:rsidRPr="00F17D69">
        <w:rPr>
          <w:rFonts w:ascii="Arial" w:hAnsi="Arial"/>
          <w:lang w:eastAsia="en-US"/>
        </w:rPr>
        <w:t>What financial benefits result from the Family Hubs, and how do these compare to the programme’s operational costs?</w:t>
      </w:r>
    </w:p>
    <w:p w14:paraId="35511BF6" w14:textId="77777777" w:rsidR="0095293C" w:rsidRPr="00F17D69" w:rsidRDefault="0095293C" w:rsidP="0095293C">
      <w:pPr>
        <w:ind w:left="1080"/>
        <w:rPr>
          <w:rFonts w:ascii="Arial" w:hAnsi="Arial"/>
          <w:b/>
          <w:bCs/>
          <w:lang w:eastAsia="en-US"/>
        </w:rPr>
      </w:pPr>
    </w:p>
    <w:p w14:paraId="03AA6A69" w14:textId="77777777" w:rsidR="0095293C" w:rsidRPr="00F17D69" w:rsidRDefault="0095293C" w:rsidP="0095293C">
      <w:pPr>
        <w:ind w:left="360"/>
        <w:rPr>
          <w:rFonts w:ascii="Arial" w:hAnsi="Arial"/>
          <w:b/>
          <w:bCs/>
          <w:lang w:eastAsia="en-US"/>
        </w:rPr>
      </w:pPr>
      <w:r w:rsidRPr="00F17D69">
        <w:rPr>
          <w:rFonts w:ascii="Arial" w:hAnsi="Arial"/>
          <w:b/>
          <w:bCs/>
          <w:lang w:eastAsia="en-US"/>
        </w:rPr>
        <w:t>D. Sustainability and Scalability:</w:t>
      </w:r>
    </w:p>
    <w:p w14:paraId="3BC100E8" w14:textId="77777777" w:rsidR="0095293C" w:rsidRPr="00F17D69" w:rsidRDefault="0095293C" w:rsidP="0038056F">
      <w:pPr>
        <w:numPr>
          <w:ilvl w:val="0"/>
          <w:numId w:val="36"/>
        </w:numPr>
        <w:tabs>
          <w:tab w:val="clear" w:pos="720"/>
          <w:tab w:val="num" w:pos="1080"/>
        </w:tabs>
        <w:ind w:left="1080"/>
        <w:rPr>
          <w:rFonts w:ascii="Arial" w:hAnsi="Arial"/>
          <w:lang w:eastAsia="en-US"/>
        </w:rPr>
      </w:pPr>
      <w:r w:rsidRPr="00F17D69">
        <w:rPr>
          <w:rFonts w:ascii="Arial" w:hAnsi="Arial"/>
          <w:lang w:eastAsia="en-US"/>
        </w:rPr>
        <w:t>Which elements of the Family Hubs Programme have proven most sustainable, and what are the key factors supporting their continuity?</w:t>
      </w:r>
    </w:p>
    <w:p w14:paraId="764C980C" w14:textId="77777777" w:rsidR="0095293C" w:rsidRPr="00F17D69" w:rsidRDefault="0095293C" w:rsidP="0038056F">
      <w:pPr>
        <w:numPr>
          <w:ilvl w:val="0"/>
          <w:numId w:val="36"/>
        </w:numPr>
        <w:tabs>
          <w:tab w:val="clear" w:pos="720"/>
          <w:tab w:val="num" w:pos="1080"/>
        </w:tabs>
        <w:ind w:left="1080"/>
        <w:rPr>
          <w:rFonts w:ascii="Arial" w:hAnsi="Arial"/>
          <w:lang w:eastAsia="en-US"/>
        </w:rPr>
      </w:pPr>
      <w:r w:rsidRPr="00F17D69">
        <w:rPr>
          <w:rFonts w:ascii="Arial" w:hAnsi="Arial"/>
          <w:lang w:eastAsia="en-US"/>
        </w:rPr>
        <w:t>How feasible is it to scale successful aspects of the Family Hubs to reach a wider population, and what resources would be required?</w:t>
      </w:r>
    </w:p>
    <w:p w14:paraId="73720768" w14:textId="77777777" w:rsidR="0095293C" w:rsidRPr="00F17D69" w:rsidRDefault="0095293C" w:rsidP="0095293C">
      <w:pPr>
        <w:rPr>
          <w:rFonts w:cs="Arial"/>
          <w:b/>
          <w:color w:val="000000" w:themeColor="text1"/>
          <w:szCs w:val="24"/>
        </w:rPr>
      </w:pPr>
    </w:p>
    <w:p w14:paraId="78931524" w14:textId="77777777" w:rsidR="0095293C" w:rsidRPr="00656F4E" w:rsidRDefault="0095293C" w:rsidP="0038056F">
      <w:pPr>
        <w:pStyle w:val="ListParagraph"/>
        <w:numPr>
          <w:ilvl w:val="1"/>
          <w:numId w:val="13"/>
        </w:numPr>
        <w:rPr>
          <w:rFonts w:cs="Arial"/>
          <w:b/>
          <w:bCs/>
          <w:color w:val="000000" w:themeColor="text1"/>
        </w:rPr>
      </w:pPr>
      <w:r>
        <w:t>The evaluation partner will work closely with commissioners, local authorities, health services, and other partners as needed to thoroughly evaluate initiatives in North Northamptonshire. The focus will be on assessing their effectiveness and establishing robust performance measurement systems to guide current and future investments.</w:t>
      </w:r>
    </w:p>
    <w:p w14:paraId="3D9F09BA" w14:textId="77777777" w:rsidR="0095293C" w:rsidRPr="007266C4" w:rsidRDefault="0095293C" w:rsidP="0095293C">
      <w:pPr>
        <w:rPr>
          <w:rFonts w:cs="Arial"/>
          <w:b/>
          <w:color w:val="000000" w:themeColor="text1"/>
          <w:sz w:val="28"/>
          <w:szCs w:val="28"/>
        </w:rPr>
      </w:pPr>
    </w:p>
    <w:p w14:paraId="194503F5" w14:textId="77777777" w:rsidR="0095293C" w:rsidRDefault="0095293C" w:rsidP="0038056F">
      <w:pPr>
        <w:pStyle w:val="ListParagraph"/>
        <w:numPr>
          <w:ilvl w:val="0"/>
          <w:numId w:val="13"/>
        </w:numPr>
        <w:rPr>
          <w:rFonts w:cs="Arial"/>
          <w:b/>
          <w:color w:val="000000" w:themeColor="text1"/>
          <w:sz w:val="28"/>
          <w:szCs w:val="28"/>
        </w:rPr>
      </w:pPr>
      <w:r>
        <w:rPr>
          <w:rFonts w:cs="Arial"/>
          <w:b/>
          <w:color w:val="000000" w:themeColor="text1"/>
          <w:sz w:val="28"/>
          <w:szCs w:val="28"/>
        </w:rPr>
        <w:t xml:space="preserve">Stakeholders </w:t>
      </w:r>
    </w:p>
    <w:p w14:paraId="07B58A40" w14:textId="77777777" w:rsidR="0095293C" w:rsidRDefault="0095293C" w:rsidP="0095293C">
      <w:pPr>
        <w:pStyle w:val="ListParagraph"/>
        <w:ind w:left="360"/>
        <w:rPr>
          <w:rFonts w:cs="Arial"/>
          <w:b/>
          <w:color w:val="000000" w:themeColor="text1"/>
          <w:sz w:val="28"/>
          <w:szCs w:val="28"/>
        </w:rPr>
      </w:pPr>
    </w:p>
    <w:p w14:paraId="5A856E39" w14:textId="77777777" w:rsidR="0095293C" w:rsidRPr="00AB2ABB" w:rsidRDefault="0095293C" w:rsidP="0038056F">
      <w:pPr>
        <w:pStyle w:val="ListParagraph"/>
        <w:numPr>
          <w:ilvl w:val="1"/>
          <w:numId w:val="13"/>
        </w:numPr>
        <w:rPr>
          <w:rFonts w:cs="Arial"/>
          <w:b/>
          <w:color w:val="000000" w:themeColor="text1"/>
          <w:szCs w:val="24"/>
        </w:rPr>
      </w:pPr>
      <w:bookmarkStart w:id="23" w:name="_Hlk184085685"/>
      <w:r w:rsidRPr="204A5CDB">
        <w:rPr>
          <w:rFonts w:cs="Arial"/>
        </w:rPr>
        <w:t>The key to the evaluation process will be a participatory approach that values and understands programme stakeholders’ needs and desired outcomes</w:t>
      </w:r>
      <w:bookmarkEnd w:id="23"/>
      <w:r w:rsidRPr="204A5CDB">
        <w:rPr>
          <w:rFonts w:cs="Arial"/>
        </w:rPr>
        <w:t>. This list is not intended to be exhaustive, but key stakeholders’ aims may include:</w:t>
      </w:r>
    </w:p>
    <w:p w14:paraId="4BE26AA8" w14:textId="77777777" w:rsidR="0095293C" w:rsidRDefault="0095293C" w:rsidP="0095293C">
      <w:pPr>
        <w:pStyle w:val="ListParagraph"/>
        <w:ind w:left="360"/>
        <w:rPr>
          <w:rFonts w:cs="Arial"/>
          <w:szCs w:val="24"/>
        </w:rPr>
      </w:pPr>
    </w:p>
    <w:tbl>
      <w:tblPr>
        <w:tblStyle w:val="TableGrid"/>
        <w:tblW w:w="9576" w:type="dxa"/>
        <w:tblLook w:val="04A0" w:firstRow="1" w:lastRow="0" w:firstColumn="1" w:lastColumn="0" w:noHBand="0" w:noVBand="1"/>
      </w:tblPr>
      <w:tblGrid>
        <w:gridCol w:w="2691"/>
        <w:gridCol w:w="6885"/>
      </w:tblGrid>
      <w:tr w:rsidR="0095293C" w:rsidRPr="000F2847" w14:paraId="1ED1BBEF" w14:textId="77777777" w:rsidTr="00772420">
        <w:tc>
          <w:tcPr>
            <w:tcW w:w="2691" w:type="dxa"/>
            <w:tcBorders>
              <w:bottom w:val="double" w:sz="4" w:space="0" w:color="auto"/>
            </w:tcBorders>
            <w:shd w:val="clear" w:color="auto" w:fill="B4C6E7" w:themeFill="accent1" w:themeFillTint="66"/>
          </w:tcPr>
          <w:p w14:paraId="482282BA" w14:textId="77777777" w:rsidR="0095293C" w:rsidRPr="00025807" w:rsidRDefault="0095293C" w:rsidP="00772420">
            <w:pPr>
              <w:spacing w:before="80" w:after="80"/>
              <w:jc w:val="both"/>
              <w:rPr>
                <w:rFonts w:ascii="Arial" w:hAnsi="Arial" w:cs="Arial"/>
                <w:b/>
                <w:bCs/>
                <w:szCs w:val="24"/>
              </w:rPr>
            </w:pPr>
            <w:r w:rsidRPr="00025807">
              <w:rPr>
                <w:rFonts w:ascii="Arial" w:hAnsi="Arial" w:cs="Arial"/>
                <w:b/>
                <w:bCs/>
                <w:szCs w:val="24"/>
              </w:rPr>
              <w:t>Stakeholder</w:t>
            </w:r>
          </w:p>
        </w:tc>
        <w:tc>
          <w:tcPr>
            <w:tcW w:w="6885" w:type="dxa"/>
            <w:tcBorders>
              <w:bottom w:val="double" w:sz="4" w:space="0" w:color="auto"/>
            </w:tcBorders>
            <w:shd w:val="clear" w:color="auto" w:fill="B4C6E7" w:themeFill="accent1" w:themeFillTint="66"/>
          </w:tcPr>
          <w:p w14:paraId="6EFDEF49" w14:textId="77777777" w:rsidR="0095293C" w:rsidRPr="00025807" w:rsidRDefault="0095293C" w:rsidP="00772420">
            <w:pPr>
              <w:spacing w:before="80" w:after="80"/>
              <w:jc w:val="both"/>
              <w:rPr>
                <w:rFonts w:ascii="Arial" w:hAnsi="Arial" w:cs="Arial"/>
                <w:b/>
                <w:bCs/>
                <w:szCs w:val="24"/>
              </w:rPr>
            </w:pPr>
            <w:r w:rsidRPr="00025807">
              <w:rPr>
                <w:rFonts w:ascii="Arial" w:hAnsi="Arial" w:cs="Arial"/>
                <w:b/>
                <w:bCs/>
                <w:szCs w:val="24"/>
              </w:rPr>
              <w:t>Key outcomes</w:t>
            </w:r>
          </w:p>
        </w:tc>
      </w:tr>
      <w:tr w:rsidR="0095293C" w:rsidRPr="000F2847" w14:paraId="2CEF194E" w14:textId="77777777" w:rsidTr="00772420">
        <w:tc>
          <w:tcPr>
            <w:tcW w:w="2691" w:type="dxa"/>
            <w:tcBorders>
              <w:top w:val="double" w:sz="4" w:space="0" w:color="auto"/>
            </w:tcBorders>
          </w:tcPr>
          <w:p w14:paraId="6F236F67" w14:textId="77777777" w:rsidR="0095293C" w:rsidRPr="00025807" w:rsidRDefault="0095293C" w:rsidP="00772420">
            <w:pPr>
              <w:spacing w:before="80" w:after="80"/>
              <w:rPr>
                <w:rFonts w:ascii="Arial" w:hAnsi="Arial" w:cs="Arial"/>
                <w:szCs w:val="24"/>
              </w:rPr>
            </w:pPr>
            <w:r w:rsidRPr="00025807">
              <w:rPr>
                <w:rFonts w:ascii="Arial" w:hAnsi="Arial" w:cs="Arial"/>
                <w:szCs w:val="24"/>
              </w:rPr>
              <w:lastRenderedPageBreak/>
              <w:t xml:space="preserve">The existing funding partnership (North Northants Family Hubs)  </w:t>
            </w:r>
          </w:p>
        </w:tc>
        <w:tc>
          <w:tcPr>
            <w:tcW w:w="6885" w:type="dxa"/>
            <w:tcBorders>
              <w:top w:val="double" w:sz="4" w:space="0" w:color="auto"/>
            </w:tcBorders>
          </w:tcPr>
          <w:p w14:paraId="3D75A95F" w14:textId="77777777" w:rsidR="0095293C" w:rsidRPr="00025807" w:rsidRDefault="0095293C" w:rsidP="0038056F">
            <w:pPr>
              <w:pStyle w:val="ListParagraph"/>
              <w:numPr>
                <w:ilvl w:val="0"/>
                <w:numId w:val="29"/>
              </w:numPr>
              <w:spacing w:before="80" w:after="80"/>
              <w:rPr>
                <w:rFonts w:cs="Arial"/>
              </w:rPr>
            </w:pPr>
            <w:r w:rsidRPr="52E6E0E1">
              <w:rPr>
                <w:rFonts w:cs="Arial"/>
              </w:rPr>
              <w:t>Delivery against the programme’s key aims (Appendix 1)</w:t>
            </w:r>
          </w:p>
          <w:p w14:paraId="782D7478" w14:textId="77777777" w:rsidR="0095293C" w:rsidRDefault="0095293C" w:rsidP="0038056F">
            <w:pPr>
              <w:pStyle w:val="ListParagraph"/>
              <w:numPr>
                <w:ilvl w:val="0"/>
                <w:numId w:val="29"/>
              </w:numPr>
              <w:spacing w:before="80" w:after="80"/>
              <w:rPr>
                <w:rFonts w:cs="Arial"/>
              </w:rPr>
            </w:pPr>
            <w:r w:rsidRPr="52E6E0E1">
              <w:rPr>
                <w:rFonts w:cs="Arial"/>
              </w:rPr>
              <w:t>Improvements to the programme’s delivery to inform future funding provision</w:t>
            </w:r>
          </w:p>
          <w:p w14:paraId="65EF6B2A" w14:textId="453EAAD1" w:rsidR="00144218" w:rsidRPr="00025807" w:rsidRDefault="00144218" w:rsidP="0038056F">
            <w:pPr>
              <w:pStyle w:val="ListParagraph"/>
              <w:numPr>
                <w:ilvl w:val="0"/>
                <w:numId w:val="29"/>
              </w:numPr>
              <w:spacing w:before="80" w:after="80"/>
              <w:rPr>
                <w:rFonts w:cs="Arial"/>
              </w:rPr>
            </w:pPr>
            <w:r w:rsidRPr="00144218">
              <w:rPr>
                <w:rFonts w:cs="Arial"/>
              </w:rPr>
              <w:t xml:space="preserve">Enhanced health </w:t>
            </w:r>
            <w:r>
              <w:rPr>
                <w:rFonts w:cs="Arial"/>
              </w:rPr>
              <w:t xml:space="preserve">and care </w:t>
            </w:r>
            <w:r w:rsidRPr="00144218">
              <w:rPr>
                <w:rFonts w:cs="Arial"/>
              </w:rPr>
              <w:t>outcomes and overall well-being for children and their families, fostering healthier communities.</w:t>
            </w:r>
          </w:p>
        </w:tc>
      </w:tr>
      <w:tr w:rsidR="0095293C" w:rsidRPr="000F2847" w14:paraId="358ACB89" w14:textId="77777777" w:rsidTr="00772420">
        <w:tc>
          <w:tcPr>
            <w:tcW w:w="2691" w:type="dxa"/>
          </w:tcPr>
          <w:p w14:paraId="6BAA8027"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NHS ICB &amp; Public Health </w:t>
            </w:r>
          </w:p>
        </w:tc>
        <w:tc>
          <w:tcPr>
            <w:tcW w:w="6885" w:type="dxa"/>
          </w:tcPr>
          <w:p w14:paraId="07034890" w14:textId="77777777" w:rsidR="0095293C" w:rsidRPr="00025807" w:rsidRDefault="0095293C" w:rsidP="0038056F">
            <w:pPr>
              <w:pStyle w:val="ListParagraph"/>
              <w:numPr>
                <w:ilvl w:val="0"/>
                <w:numId w:val="30"/>
              </w:numPr>
              <w:spacing w:before="80" w:after="80"/>
              <w:rPr>
                <w:rFonts w:cs="Arial"/>
              </w:rPr>
            </w:pPr>
            <w:bookmarkStart w:id="24" w:name="_Hlk184085805"/>
            <w:r w:rsidRPr="6E1AAD27">
              <w:rPr>
                <w:rFonts w:cs="Arial"/>
              </w:rPr>
              <w:t>Delivery against the critical deliverables of their funding areas: infant feeding, HLE (speech and language)</w:t>
            </w:r>
            <w:r>
              <w:rPr>
                <w:rFonts w:cs="Arial"/>
              </w:rPr>
              <w:t>,</w:t>
            </w:r>
            <w:r w:rsidRPr="6E1AAD27">
              <w:rPr>
                <w:rFonts w:cs="Arial"/>
              </w:rPr>
              <w:t xml:space="preserve"> perinatal mental health, and parent-infant relationships. </w:t>
            </w:r>
          </w:p>
          <w:p w14:paraId="2BBBBA0B" w14:textId="77777777" w:rsidR="0095293C" w:rsidRDefault="0095293C" w:rsidP="0038056F">
            <w:pPr>
              <w:pStyle w:val="ListParagraph"/>
              <w:numPr>
                <w:ilvl w:val="0"/>
                <w:numId w:val="30"/>
              </w:numPr>
              <w:spacing w:before="80" w:after="80"/>
              <w:contextualSpacing w:val="0"/>
              <w:rPr>
                <w:rFonts w:cs="Arial"/>
                <w:szCs w:val="24"/>
              </w:rPr>
            </w:pPr>
            <w:r w:rsidRPr="00025807">
              <w:rPr>
                <w:rFonts w:cs="Arial"/>
                <w:szCs w:val="24"/>
              </w:rPr>
              <w:t>Improvements to the programme’s delivery to inform future funding provision</w:t>
            </w:r>
            <w:bookmarkEnd w:id="24"/>
          </w:p>
          <w:p w14:paraId="24038179" w14:textId="5D2D6F24" w:rsidR="00144218" w:rsidRPr="00025807" w:rsidRDefault="00144218" w:rsidP="0038056F">
            <w:pPr>
              <w:pStyle w:val="ListParagraph"/>
              <w:numPr>
                <w:ilvl w:val="0"/>
                <w:numId w:val="30"/>
              </w:numPr>
              <w:spacing w:before="80" w:after="80"/>
              <w:contextualSpacing w:val="0"/>
              <w:rPr>
                <w:rFonts w:cs="Arial"/>
                <w:szCs w:val="24"/>
              </w:rPr>
            </w:pPr>
            <w:r w:rsidRPr="00144218">
              <w:rPr>
                <w:rFonts w:cs="Arial"/>
                <w:szCs w:val="24"/>
              </w:rPr>
              <w:t>Enhanced health outcomes and overall well-being for children and their families, fostering healthier communities.</w:t>
            </w:r>
          </w:p>
        </w:tc>
      </w:tr>
      <w:tr w:rsidR="0095293C" w:rsidRPr="000F2847" w14:paraId="53A363B2" w14:textId="77777777" w:rsidTr="00772420">
        <w:tc>
          <w:tcPr>
            <w:tcW w:w="2691" w:type="dxa"/>
          </w:tcPr>
          <w:p w14:paraId="28AF12AC"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The Voluntary Community Sector </w:t>
            </w:r>
          </w:p>
        </w:tc>
        <w:tc>
          <w:tcPr>
            <w:tcW w:w="6885" w:type="dxa"/>
          </w:tcPr>
          <w:p w14:paraId="5F6C2A66" w14:textId="77777777" w:rsidR="0095293C" w:rsidRPr="00656F4E" w:rsidRDefault="0095293C" w:rsidP="0038056F">
            <w:pPr>
              <w:pStyle w:val="ListParagraph"/>
              <w:numPr>
                <w:ilvl w:val="0"/>
                <w:numId w:val="39"/>
              </w:numPr>
              <w:spacing w:before="80" w:after="80"/>
              <w:rPr>
                <w:rFonts w:cs="Arial"/>
              </w:rPr>
            </w:pPr>
            <w:r w:rsidRPr="6E1AAD27">
              <w:rPr>
                <w:rFonts w:cs="Arial"/>
              </w:rPr>
              <w:t>Collaboration opportunities to expand programme reach and impact.</w:t>
            </w:r>
          </w:p>
        </w:tc>
      </w:tr>
      <w:tr w:rsidR="0095293C" w:rsidRPr="000F2847" w14:paraId="43645AC0" w14:textId="77777777" w:rsidTr="00772420">
        <w:tc>
          <w:tcPr>
            <w:tcW w:w="2691" w:type="dxa"/>
          </w:tcPr>
          <w:p w14:paraId="3E3478EF" w14:textId="77777777" w:rsidR="0095293C" w:rsidRPr="00025807" w:rsidRDefault="0095293C" w:rsidP="00772420">
            <w:pPr>
              <w:spacing w:before="80" w:after="80"/>
              <w:rPr>
                <w:rFonts w:ascii="Arial" w:hAnsi="Arial" w:cs="Arial"/>
                <w:szCs w:val="24"/>
              </w:rPr>
            </w:pPr>
            <w:r w:rsidRPr="00025807">
              <w:rPr>
                <w:rFonts w:ascii="Arial" w:hAnsi="Arial" w:cs="Arial"/>
                <w:szCs w:val="24"/>
              </w:rPr>
              <w:t xml:space="preserve">Service Users </w:t>
            </w:r>
          </w:p>
        </w:tc>
        <w:tc>
          <w:tcPr>
            <w:tcW w:w="6885" w:type="dxa"/>
          </w:tcPr>
          <w:p w14:paraId="7E10376C" w14:textId="77777777" w:rsidR="0095293C" w:rsidRPr="00656F4E" w:rsidRDefault="0095293C" w:rsidP="0038056F">
            <w:pPr>
              <w:pStyle w:val="ListParagraph"/>
              <w:numPr>
                <w:ilvl w:val="0"/>
                <w:numId w:val="31"/>
              </w:numPr>
              <w:spacing w:before="80" w:after="80"/>
              <w:rPr>
                <w:rFonts w:cs="Arial"/>
              </w:rPr>
            </w:pPr>
            <w:r w:rsidRPr="6E1AAD27">
              <w:rPr>
                <w:rFonts w:cs="Arial"/>
              </w:rPr>
              <w:t>Increased access to support services addressing infant feeding, mental health, and parenting needs.</w:t>
            </w:r>
          </w:p>
          <w:p w14:paraId="4F2B18D4" w14:textId="77777777" w:rsidR="0095293C" w:rsidRPr="00025807" w:rsidRDefault="0095293C" w:rsidP="0038056F">
            <w:pPr>
              <w:pStyle w:val="ListParagraph"/>
              <w:numPr>
                <w:ilvl w:val="0"/>
                <w:numId w:val="31"/>
              </w:numPr>
              <w:spacing w:before="80" w:after="80"/>
              <w:contextualSpacing w:val="0"/>
              <w:rPr>
                <w:rFonts w:cs="Arial"/>
                <w:szCs w:val="24"/>
              </w:rPr>
            </w:pPr>
            <w:r w:rsidRPr="00656F4E">
              <w:rPr>
                <w:rFonts w:cs="Arial"/>
                <w:szCs w:val="24"/>
              </w:rPr>
              <w:t>Improved service quality and alignment with family needs through ongoing feedback</w:t>
            </w:r>
          </w:p>
        </w:tc>
      </w:tr>
    </w:tbl>
    <w:p w14:paraId="7BFA5A81" w14:textId="77777777" w:rsidR="0095293C" w:rsidRPr="00E55452" w:rsidRDefault="0095293C" w:rsidP="0095293C">
      <w:pPr>
        <w:rPr>
          <w:rFonts w:cs="Arial"/>
          <w:b/>
          <w:color w:val="000000" w:themeColor="text1"/>
        </w:rPr>
      </w:pPr>
    </w:p>
    <w:p w14:paraId="4E6EF023" w14:textId="77777777" w:rsidR="0095293C" w:rsidRPr="001D46B4" w:rsidRDefault="0095293C" w:rsidP="0038056F">
      <w:pPr>
        <w:pStyle w:val="ListParagraph"/>
        <w:numPr>
          <w:ilvl w:val="1"/>
          <w:numId w:val="13"/>
        </w:numPr>
        <w:rPr>
          <w:rFonts w:cs="Arial"/>
          <w:b/>
          <w:color w:val="000000" w:themeColor="text1"/>
          <w:szCs w:val="24"/>
        </w:rPr>
      </w:pPr>
      <w:r w:rsidRPr="00E55452">
        <w:rPr>
          <w:rFonts w:cs="Arial"/>
          <w:szCs w:val="24"/>
        </w:rPr>
        <w:t xml:space="preserve">The </w:t>
      </w:r>
      <w:r>
        <w:rPr>
          <w:rFonts w:cs="Arial"/>
          <w:szCs w:val="24"/>
        </w:rPr>
        <w:t>E</w:t>
      </w:r>
      <w:r w:rsidRPr="00E55452">
        <w:rPr>
          <w:rFonts w:cs="Arial"/>
          <w:szCs w:val="24"/>
        </w:rPr>
        <w:t>valuation Partner should propose methods, measures, and outcomes that relate to the aims of the stakeholder groups and are realistic and proportionate to the size of the pilot projects being delivered. These should be shaped into an ambitious but viable evaluation plan.</w:t>
      </w:r>
    </w:p>
    <w:p w14:paraId="10FF5080" w14:textId="77777777" w:rsidR="0095293C" w:rsidRPr="001D46B4" w:rsidRDefault="0095293C" w:rsidP="0095293C">
      <w:pPr>
        <w:pStyle w:val="ListParagraph"/>
        <w:ind w:left="360"/>
        <w:rPr>
          <w:rFonts w:cs="Arial"/>
          <w:b/>
          <w:color w:val="000000" w:themeColor="text1"/>
          <w:szCs w:val="24"/>
        </w:rPr>
      </w:pPr>
    </w:p>
    <w:p w14:paraId="2DBFF38D" w14:textId="77777777" w:rsidR="0095293C" w:rsidRPr="005B4A93" w:rsidRDefault="0095293C" w:rsidP="0038056F">
      <w:pPr>
        <w:pStyle w:val="ListParagraph"/>
        <w:numPr>
          <w:ilvl w:val="0"/>
          <w:numId w:val="13"/>
        </w:numPr>
        <w:rPr>
          <w:rFonts w:cs="Arial"/>
          <w:b/>
          <w:color w:val="000000" w:themeColor="text1"/>
          <w:szCs w:val="24"/>
        </w:rPr>
      </w:pPr>
      <w:r w:rsidRPr="001D46B4">
        <w:rPr>
          <w:rFonts w:cs="Arial"/>
          <w:b/>
          <w:color w:val="000000" w:themeColor="text1"/>
          <w:sz w:val="28"/>
          <w:szCs w:val="28"/>
        </w:rPr>
        <w:t>Research methodology</w:t>
      </w:r>
    </w:p>
    <w:p w14:paraId="3CAA2040" w14:textId="77777777" w:rsidR="0095293C" w:rsidRDefault="0095293C" w:rsidP="0095293C">
      <w:pPr>
        <w:ind w:right="401"/>
        <w:rPr>
          <w:rFonts w:cs="Arial"/>
          <w:szCs w:val="24"/>
        </w:rPr>
      </w:pPr>
    </w:p>
    <w:p w14:paraId="6E7BCBDD" w14:textId="344E1DDA" w:rsidR="0095293C" w:rsidRPr="0095293C" w:rsidRDefault="0095293C" w:rsidP="0038056F">
      <w:pPr>
        <w:pStyle w:val="ListParagraph"/>
        <w:numPr>
          <w:ilvl w:val="1"/>
          <w:numId w:val="13"/>
        </w:numPr>
        <w:ind w:right="401"/>
        <w:rPr>
          <w:rFonts w:cs="Arial"/>
          <w:szCs w:val="24"/>
        </w:rPr>
      </w:pPr>
      <w:r w:rsidRPr="0095293C">
        <w:rPr>
          <w:rFonts w:cs="Arial"/>
          <w:szCs w:val="24"/>
        </w:rPr>
        <w:t xml:space="preserve">The partnership is familiar with the “double diamond” methodology and is looking for the same or similar approach that enables us to reach a good evaluation framework by challenging what we know, understanding what more we need to know, iterating new approaches (or confirming current ones), and ultimately supporting joined-up, potentially integrated approaches to pathways to help and a system support offer for children and families.  </w:t>
      </w:r>
    </w:p>
    <w:p w14:paraId="1E48D9BE" w14:textId="77777777" w:rsidR="0095293C" w:rsidRPr="007A30A1" w:rsidRDefault="0095293C" w:rsidP="0095293C">
      <w:pPr>
        <w:pStyle w:val="ListParagraph"/>
        <w:ind w:left="360"/>
        <w:rPr>
          <w:rFonts w:cs="Arial"/>
          <w:b/>
          <w:color w:val="000000" w:themeColor="text1"/>
          <w:szCs w:val="24"/>
        </w:rPr>
      </w:pPr>
    </w:p>
    <w:p w14:paraId="6BD61C9F" w14:textId="77777777" w:rsidR="0095293C" w:rsidRPr="00F17D69" w:rsidRDefault="0095293C" w:rsidP="0038056F">
      <w:pPr>
        <w:pStyle w:val="ListParagraph"/>
        <w:numPr>
          <w:ilvl w:val="1"/>
          <w:numId w:val="13"/>
        </w:numPr>
        <w:rPr>
          <w:rFonts w:cs="Arial"/>
          <w:b/>
          <w:color w:val="000000" w:themeColor="text1"/>
          <w:szCs w:val="24"/>
        </w:rPr>
      </w:pPr>
      <w:r>
        <w:t xml:space="preserve">The </w:t>
      </w:r>
      <w:r w:rsidRPr="001D46B4">
        <w:t>Evaluation Partner Will make full use of the suggested double diamond methodology, comprised of four stages: (</w:t>
      </w:r>
      <w:proofErr w:type="spellStart"/>
      <w:r w:rsidRPr="001D46B4">
        <w:t>i</w:t>
      </w:r>
      <w:proofErr w:type="spellEnd"/>
      <w:r w:rsidRPr="001D46B4">
        <w:t>) Discovery, (ii) Definition, (iii) Development, and </w:t>
      </w:r>
      <w:r w:rsidRPr="00545A17">
        <w:t xml:space="preserve">(iv) Delivery. </w:t>
      </w:r>
    </w:p>
    <w:p w14:paraId="1014EE5C" w14:textId="77777777" w:rsidR="0095293C" w:rsidRDefault="0095293C" w:rsidP="0095293C">
      <w:pPr>
        <w:pStyle w:val="ListParagraph"/>
        <w:ind w:left="360"/>
        <w:rPr>
          <w:rFonts w:cs="Arial"/>
          <w:b/>
          <w:color w:val="000000" w:themeColor="text1"/>
          <w:szCs w:val="24"/>
        </w:rPr>
      </w:pPr>
    </w:p>
    <w:p w14:paraId="0E08F6CC" w14:textId="77777777" w:rsidR="0095293C" w:rsidRPr="000B3BB8" w:rsidRDefault="0095293C" w:rsidP="0095293C">
      <w:pPr>
        <w:pStyle w:val="ListParagraph"/>
        <w:ind w:left="360"/>
        <w:jc w:val="center"/>
        <w:rPr>
          <w:rFonts w:cs="Arial"/>
          <w:b/>
          <w:color w:val="000000" w:themeColor="text1"/>
          <w:szCs w:val="24"/>
        </w:rPr>
      </w:pPr>
      <w:r>
        <w:rPr>
          <w:noProof/>
        </w:rPr>
        <w:lastRenderedPageBreak/>
        <w:drawing>
          <wp:inline distT="0" distB="0" distL="0" distR="0" wp14:anchorId="2FD9F8FA" wp14:editId="583153E7">
            <wp:extent cx="3494271" cy="2026250"/>
            <wp:effectExtent l="0" t="0" r="0" b="6350"/>
            <wp:docPr id="1326847411" name="Picture 1326847411" descr="A diagram of a pro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84741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494271" cy="2026250"/>
                    </a:xfrm>
                    <a:prstGeom prst="rect">
                      <a:avLst/>
                    </a:prstGeom>
                  </pic:spPr>
                </pic:pic>
              </a:graphicData>
            </a:graphic>
          </wp:inline>
        </w:drawing>
      </w:r>
    </w:p>
    <w:p w14:paraId="08F0AC81" w14:textId="77777777" w:rsidR="0095293C" w:rsidRPr="001D46B4" w:rsidRDefault="0095293C" w:rsidP="0095293C">
      <w:pPr>
        <w:pStyle w:val="ListParagraph"/>
        <w:ind w:left="360"/>
        <w:rPr>
          <w:rFonts w:cs="Arial"/>
          <w:b/>
          <w:color w:val="000000" w:themeColor="text1"/>
          <w:szCs w:val="24"/>
        </w:rPr>
      </w:pPr>
    </w:p>
    <w:p w14:paraId="141693C7" w14:textId="77777777" w:rsidR="0095293C" w:rsidRPr="00337DA3" w:rsidRDefault="0095293C" w:rsidP="0038056F">
      <w:pPr>
        <w:pStyle w:val="ListParagraph"/>
        <w:numPr>
          <w:ilvl w:val="1"/>
          <w:numId w:val="36"/>
        </w:numPr>
        <w:ind w:left="1287"/>
        <w:rPr>
          <w:rFonts w:cs="Arial"/>
          <w:b/>
          <w:color w:val="000000" w:themeColor="text1"/>
          <w:szCs w:val="24"/>
        </w:rPr>
      </w:pPr>
      <w:r w:rsidRPr="001D46B4">
        <w:rPr>
          <w:b/>
          <w:bCs/>
        </w:rPr>
        <w:t>Discovery Phase</w:t>
      </w:r>
      <w:r>
        <w:rPr>
          <w:b/>
          <w:bCs/>
        </w:rPr>
        <w:t xml:space="preserve">: </w:t>
      </w:r>
      <w:r w:rsidRPr="00545A17">
        <w:t>The discovery phase will consist of the evaluation partner familiarising themselves with the existing body of work, considering what we already know, what quantitative and qualitative data and information already exist and, importantly, how we can build on this learning, addressing any remain</w:t>
      </w:r>
      <w:r>
        <w:t>ing gaps</w:t>
      </w:r>
      <w:r w:rsidRPr="00545A17">
        <w:t>.</w:t>
      </w:r>
    </w:p>
    <w:p w14:paraId="412FF4A3" w14:textId="77777777" w:rsidR="0095293C" w:rsidRPr="00337DA3" w:rsidRDefault="0095293C" w:rsidP="0095293C">
      <w:pPr>
        <w:pStyle w:val="ListParagraph"/>
        <w:ind w:left="1287"/>
        <w:rPr>
          <w:rFonts w:cs="Arial"/>
          <w:b/>
          <w:color w:val="000000" w:themeColor="text1"/>
          <w:szCs w:val="24"/>
        </w:rPr>
      </w:pPr>
    </w:p>
    <w:p w14:paraId="67C8E5A8" w14:textId="77777777" w:rsidR="0095293C" w:rsidRPr="00337DA3" w:rsidRDefault="0095293C" w:rsidP="0095293C">
      <w:pPr>
        <w:pStyle w:val="ListParagraph"/>
        <w:ind w:left="1287"/>
        <w:rPr>
          <w:rFonts w:cs="Arial"/>
          <w:b/>
          <w:color w:val="000000" w:themeColor="text1"/>
          <w:szCs w:val="24"/>
        </w:rPr>
      </w:pPr>
      <w:r w:rsidRPr="00545A17">
        <w:t>This stage will also involve discovering and mapping relevant stakeholders to engage. These will cover the local areas of East Northants, Corby, Wellingborough, and Kettering and work laterally and hierarchically</w:t>
      </w:r>
      <w:r>
        <w:t xml:space="preserve">. </w:t>
      </w:r>
      <w:r w:rsidRPr="00A43E74">
        <w:t>Critical to this stage, we will consult with lived experience, organisations and individuals to co-produce engagement methods for the definition phase.</w:t>
      </w:r>
    </w:p>
    <w:p w14:paraId="211F5312" w14:textId="77777777" w:rsidR="0095293C" w:rsidRPr="00337DA3" w:rsidRDefault="0095293C" w:rsidP="0095293C">
      <w:pPr>
        <w:pStyle w:val="ListParagraph"/>
        <w:ind w:left="1287"/>
        <w:rPr>
          <w:rFonts w:cs="Arial"/>
          <w:b/>
          <w:color w:val="000000" w:themeColor="text1"/>
          <w:szCs w:val="24"/>
        </w:rPr>
      </w:pPr>
    </w:p>
    <w:p w14:paraId="49C2A8BD" w14:textId="77777777" w:rsidR="0095293C" w:rsidRPr="00C51DCD" w:rsidRDefault="0095293C" w:rsidP="0038056F">
      <w:pPr>
        <w:pStyle w:val="ListParagraph"/>
        <w:numPr>
          <w:ilvl w:val="1"/>
          <w:numId w:val="36"/>
        </w:numPr>
        <w:ind w:left="1287"/>
        <w:rPr>
          <w:rFonts w:cs="Arial"/>
          <w:b/>
          <w:color w:val="000000" w:themeColor="text1"/>
          <w:szCs w:val="24"/>
        </w:rPr>
      </w:pPr>
      <w:r w:rsidRPr="00C51DCD">
        <w:rPr>
          <w:rFonts w:cs="Arial"/>
          <w:b/>
          <w:color w:val="000000" w:themeColor="text1"/>
          <w:szCs w:val="24"/>
        </w:rPr>
        <w:t xml:space="preserve">Definition Phase: </w:t>
      </w:r>
      <w:r w:rsidRPr="00C51DCD">
        <w:rPr>
          <w:rFonts w:cs="Arial"/>
          <w:bCs/>
          <w:color w:val="000000" w:themeColor="text1"/>
          <w:szCs w:val="24"/>
        </w:rPr>
        <w:t>The Definition Phase will focus on setting clear objectives, outcomes, and performance indicators for the evaluation. This includes developing specific metrics and benchmarks aligned with programme goals, collaborating with stakeholders to identify meaningful outcomes, and conducting a gap analysis to determine any additional data need</w:t>
      </w:r>
      <w:r>
        <w:rPr>
          <w:rFonts w:cs="Arial"/>
          <w:bCs/>
          <w:color w:val="000000" w:themeColor="text1"/>
          <w:szCs w:val="24"/>
        </w:rPr>
        <w:t>ed</w:t>
      </w:r>
      <w:r w:rsidRPr="00C51DCD">
        <w:rPr>
          <w:rFonts w:cs="Arial"/>
          <w:bCs/>
          <w:color w:val="000000" w:themeColor="text1"/>
          <w:szCs w:val="24"/>
        </w:rPr>
        <w:t xml:space="preserve"> for a thorough assessment.</w:t>
      </w:r>
    </w:p>
    <w:p w14:paraId="4BD03446" w14:textId="77777777" w:rsidR="0095293C" w:rsidRPr="00337DA3" w:rsidRDefault="0095293C" w:rsidP="0095293C">
      <w:pPr>
        <w:pStyle w:val="ListParagraph"/>
        <w:ind w:left="1287"/>
        <w:rPr>
          <w:rFonts w:cs="Arial"/>
          <w:b/>
          <w:color w:val="000000" w:themeColor="text1"/>
          <w:szCs w:val="24"/>
        </w:rPr>
      </w:pPr>
    </w:p>
    <w:p w14:paraId="0D724490" w14:textId="77777777" w:rsidR="0095293C" w:rsidRPr="00634D2E" w:rsidRDefault="0095293C" w:rsidP="0038056F">
      <w:pPr>
        <w:pStyle w:val="ListParagraph"/>
        <w:numPr>
          <w:ilvl w:val="1"/>
          <w:numId w:val="36"/>
        </w:numPr>
        <w:ind w:left="1287"/>
        <w:rPr>
          <w:rFonts w:cs="Arial"/>
          <w:color w:val="000000" w:themeColor="text1"/>
        </w:rPr>
      </w:pPr>
      <w:r w:rsidRPr="0F9BF904">
        <w:rPr>
          <w:rFonts w:cs="Arial"/>
          <w:b/>
          <w:bCs/>
          <w:color w:val="000000" w:themeColor="text1"/>
        </w:rPr>
        <w:t xml:space="preserve">Development Phase: </w:t>
      </w:r>
      <w:r w:rsidRPr="0F9BF904">
        <w:rPr>
          <w:rFonts w:cs="Arial"/>
          <w:color w:val="000000" w:themeColor="text1"/>
        </w:rPr>
        <w:t>The Development Stage will focus on creating and delivering the evaluation tools needed to assess programme impact effectively</w:t>
      </w:r>
      <w:r>
        <w:rPr>
          <w:rFonts w:cs="Arial"/>
          <w:color w:val="000000" w:themeColor="text1"/>
        </w:rPr>
        <w:t>. This</w:t>
      </w:r>
      <w:r w:rsidRPr="0F9BF904">
        <w:rPr>
          <w:rFonts w:cs="Arial"/>
          <w:color w:val="000000" w:themeColor="text1"/>
        </w:rPr>
        <w:t xml:space="preserve"> includ</w:t>
      </w:r>
      <w:r>
        <w:rPr>
          <w:rFonts w:cs="Arial"/>
          <w:color w:val="000000" w:themeColor="text1"/>
        </w:rPr>
        <w:t>es</w:t>
      </w:r>
      <w:r w:rsidRPr="0F9BF904">
        <w:rPr>
          <w:rFonts w:cs="Arial"/>
          <w:color w:val="000000" w:themeColor="text1"/>
        </w:rPr>
        <w:t xml:space="preserve"> tool design, which involves developing tailored surveys, interview guides, and data collection instruments to capture critical metrics aligned with programme goals.</w:t>
      </w:r>
    </w:p>
    <w:p w14:paraId="73BD07B3" w14:textId="77777777" w:rsidR="0095293C" w:rsidRDefault="0095293C" w:rsidP="0095293C">
      <w:pPr>
        <w:pStyle w:val="ListParagraph"/>
        <w:ind w:left="1287"/>
        <w:rPr>
          <w:rFonts w:cs="Arial"/>
          <w:b/>
          <w:color w:val="000000" w:themeColor="text1"/>
          <w:szCs w:val="24"/>
        </w:rPr>
      </w:pPr>
    </w:p>
    <w:p w14:paraId="35DD517E" w14:textId="77777777" w:rsidR="0095293C" w:rsidRPr="00667503" w:rsidRDefault="0095293C" w:rsidP="0038056F">
      <w:pPr>
        <w:pStyle w:val="ListParagraph"/>
        <w:numPr>
          <w:ilvl w:val="1"/>
          <w:numId w:val="36"/>
        </w:numPr>
        <w:ind w:left="1287"/>
        <w:rPr>
          <w:rFonts w:cs="Arial"/>
          <w:b/>
          <w:color w:val="000000" w:themeColor="text1"/>
          <w:szCs w:val="24"/>
        </w:rPr>
      </w:pPr>
      <w:r w:rsidRPr="00667503">
        <w:rPr>
          <w:rFonts w:cs="Arial"/>
          <w:b/>
          <w:color w:val="000000" w:themeColor="text1"/>
          <w:szCs w:val="24"/>
        </w:rPr>
        <w:t>Delivery Phase:</w:t>
      </w:r>
      <w:r w:rsidRPr="00667503">
        <w:rPr>
          <w:rFonts w:cs="Arial"/>
          <w:bCs/>
          <w:color w:val="000000" w:themeColor="text1"/>
          <w:szCs w:val="24"/>
        </w:rPr>
        <w:t xml:space="preserve"> During the Delivery Phase, a key focus is exploring how partners can collaborate more effectively to design and deliver services. This includes identifying innovative ways </w:t>
      </w:r>
      <w:r>
        <w:rPr>
          <w:rFonts w:cs="Arial"/>
          <w:bCs/>
          <w:color w:val="000000" w:themeColor="text1"/>
          <w:szCs w:val="24"/>
        </w:rPr>
        <w:t>to</w:t>
      </w:r>
      <w:r w:rsidRPr="00667503">
        <w:rPr>
          <w:rFonts w:cs="Arial"/>
          <w:bCs/>
          <w:color w:val="000000" w:themeColor="text1"/>
          <w:szCs w:val="24"/>
        </w:rPr>
        <w:t xml:space="preserve"> align resources, expertise, and community insights to meet the needs of families across North Northamptonshire. </w:t>
      </w:r>
    </w:p>
    <w:p w14:paraId="068C252B" w14:textId="77777777" w:rsidR="0095293C" w:rsidRPr="001D46B4" w:rsidRDefault="0095293C" w:rsidP="0095293C">
      <w:pPr>
        <w:pStyle w:val="ListParagraph"/>
        <w:rPr>
          <w:rFonts w:cs="Arial"/>
          <w:b/>
          <w:color w:val="000000" w:themeColor="text1"/>
          <w:szCs w:val="24"/>
        </w:rPr>
      </w:pPr>
    </w:p>
    <w:p w14:paraId="497AA6A8" w14:textId="77777777" w:rsidR="0095293C" w:rsidRDefault="0095293C" w:rsidP="0038056F">
      <w:pPr>
        <w:pStyle w:val="ListParagraph"/>
        <w:numPr>
          <w:ilvl w:val="0"/>
          <w:numId w:val="13"/>
        </w:numPr>
        <w:rPr>
          <w:rFonts w:cs="Arial"/>
          <w:b/>
          <w:color w:val="000000" w:themeColor="text1"/>
          <w:szCs w:val="24"/>
        </w:rPr>
      </w:pPr>
      <w:r>
        <w:rPr>
          <w:rFonts w:cs="Arial"/>
          <w:b/>
          <w:color w:val="000000" w:themeColor="text1"/>
          <w:szCs w:val="24"/>
        </w:rPr>
        <w:t xml:space="preserve">Outputs/Deliverables </w:t>
      </w:r>
    </w:p>
    <w:p w14:paraId="0158522D" w14:textId="77777777" w:rsidR="0095293C" w:rsidRDefault="0095293C" w:rsidP="0095293C">
      <w:pPr>
        <w:pStyle w:val="ListParagraph"/>
        <w:ind w:left="360"/>
        <w:rPr>
          <w:rFonts w:cs="Arial"/>
          <w:b/>
          <w:color w:val="000000" w:themeColor="text1"/>
          <w:szCs w:val="24"/>
        </w:rPr>
      </w:pPr>
    </w:p>
    <w:p w14:paraId="34554557" w14:textId="77777777" w:rsidR="0095293C" w:rsidRPr="005B4A93" w:rsidRDefault="0095293C" w:rsidP="0038056F">
      <w:pPr>
        <w:pStyle w:val="ListParagraph"/>
        <w:numPr>
          <w:ilvl w:val="1"/>
          <w:numId w:val="13"/>
        </w:numPr>
        <w:rPr>
          <w:rFonts w:cs="Arial"/>
          <w:b/>
          <w:color w:val="000000" w:themeColor="text1"/>
          <w:szCs w:val="24"/>
        </w:rPr>
      </w:pPr>
      <w:r w:rsidRPr="005B4A93">
        <w:rPr>
          <w:rFonts w:cs="Arial"/>
          <w:szCs w:val="24"/>
        </w:rPr>
        <w:t>We expect the following key deliverables to be produced by the chosen supplier:</w:t>
      </w:r>
    </w:p>
    <w:p w14:paraId="4651EEE7" w14:textId="77777777" w:rsidR="0095293C" w:rsidRPr="001D46B4" w:rsidRDefault="0095293C" w:rsidP="0095293C">
      <w:pPr>
        <w:jc w:val="both"/>
        <w:rPr>
          <w:rFonts w:ascii="Arial" w:hAnsi="Arial" w:cs="Arial"/>
          <w:szCs w:val="24"/>
        </w:rPr>
      </w:pPr>
    </w:p>
    <w:p w14:paraId="5046E028" w14:textId="77777777" w:rsidR="0095293C" w:rsidRPr="001D46B4" w:rsidRDefault="0095293C" w:rsidP="0038056F">
      <w:pPr>
        <w:pStyle w:val="ListParagraph"/>
        <w:numPr>
          <w:ilvl w:val="0"/>
          <w:numId w:val="32"/>
        </w:numPr>
        <w:spacing w:after="80" w:line="259" w:lineRule="auto"/>
        <w:contextualSpacing w:val="0"/>
        <w:rPr>
          <w:rFonts w:cs="Arial"/>
          <w:szCs w:val="24"/>
        </w:rPr>
      </w:pPr>
      <w:r>
        <w:rPr>
          <w:rFonts w:cs="Arial"/>
          <w:szCs w:val="24"/>
        </w:rPr>
        <w:lastRenderedPageBreak/>
        <w:t>D</w:t>
      </w:r>
      <w:r w:rsidRPr="001D46B4">
        <w:rPr>
          <w:rFonts w:cs="Arial"/>
          <w:szCs w:val="24"/>
        </w:rPr>
        <w:t xml:space="preserve">evelop a </w:t>
      </w:r>
      <w:r w:rsidRPr="001D46B4">
        <w:rPr>
          <w:rFonts w:cs="Arial"/>
          <w:b/>
          <w:bCs/>
          <w:szCs w:val="24"/>
        </w:rPr>
        <w:t>monitoring and evaluation framework</w:t>
      </w:r>
      <w:r>
        <w:rPr>
          <w:rFonts w:cs="Arial"/>
          <w:szCs w:val="24"/>
        </w:rPr>
        <w:t>,</w:t>
      </w:r>
      <w:r w:rsidRPr="001D46B4">
        <w:rPr>
          <w:rFonts w:cs="Arial"/>
          <w:szCs w:val="24"/>
        </w:rPr>
        <w:t xml:space="preserve"> including a refined Theory of Change for </w:t>
      </w:r>
      <w:r>
        <w:rPr>
          <w:rFonts w:cs="Arial"/>
          <w:szCs w:val="24"/>
        </w:rPr>
        <w:t>each workstream</w:t>
      </w:r>
      <w:r w:rsidRPr="001D46B4">
        <w:rPr>
          <w:rFonts w:cs="Arial"/>
          <w:szCs w:val="24"/>
        </w:rPr>
        <w:t xml:space="preserve">, agreed outcomes, and evaluation methods and measures for the programme, including viable evaluation question sets for </w:t>
      </w:r>
      <w:r>
        <w:rPr>
          <w:rFonts w:cs="Arial"/>
          <w:szCs w:val="24"/>
        </w:rPr>
        <w:t xml:space="preserve">service providers </w:t>
      </w:r>
      <w:r w:rsidRPr="001D46B4">
        <w:rPr>
          <w:rFonts w:cs="Arial"/>
          <w:szCs w:val="24"/>
        </w:rPr>
        <w:t>to complete, with a plan for data analysis.</w:t>
      </w:r>
    </w:p>
    <w:p w14:paraId="4A124495" w14:textId="77777777" w:rsidR="0095293C" w:rsidRDefault="0095293C" w:rsidP="0038056F">
      <w:pPr>
        <w:pStyle w:val="ListParagraph"/>
        <w:numPr>
          <w:ilvl w:val="0"/>
          <w:numId w:val="32"/>
        </w:numPr>
        <w:contextualSpacing w:val="0"/>
        <w:rPr>
          <w:rFonts w:cs="Arial"/>
          <w:szCs w:val="24"/>
        </w:rPr>
      </w:pPr>
      <w:r w:rsidRPr="001D46B4">
        <w:rPr>
          <w:rFonts w:cs="Arial"/>
          <w:szCs w:val="24"/>
        </w:rPr>
        <w:t xml:space="preserve">a </w:t>
      </w:r>
      <w:r w:rsidRPr="001D46B4">
        <w:rPr>
          <w:rFonts w:cs="Arial"/>
          <w:b/>
          <w:bCs/>
          <w:szCs w:val="24"/>
        </w:rPr>
        <w:t>baseline report</w:t>
      </w:r>
      <w:r w:rsidRPr="001D46B4">
        <w:rPr>
          <w:rFonts w:cs="Arial"/>
          <w:szCs w:val="24"/>
        </w:rPr>
        <w:t>, working with existing data to create baselines to measure impact</w:t>
      </w:r>
      <w:r>
        <w:rPr>
          <w:rFonts w:cs="Arial"/>
          <w:szCs w:val="24"/>
        </w:rPr>
        <w:t>.</w:t>
      </w:r>
    </w:p>
    <w:p w14:paraId="39DDF11B" w14:textId="77777777" w:rsidR="0095293C" w:rsidRDefault="0095293C" w:rsidP="0038056F">
      <w:pPr>
        <w:pStyle w:val="ListParagraph"/>
        <w:numPr>
          <w:ilvl w:val="0"/>
          <w:numId w:val="32"/>
        </w:numPr>
        <w:contextualSpacing w:val="0"/>
        <w:rPr>
          <w:rFonts w:cs="Arial"/>
          <w:szCs w:val="24"/>
        </w:rPr>
      </w:pPr>
      <w:r w:rsidRPr="005B4A93">
        <w:rPr>
          <w:rFonts w:cs="Arial"/>
          <w:szCs w:val="24"/>
        </w:rPr>
        <w:t xml:space="preserve">comprehensive </w:t>
      </w:r>
      <w:r w:rsidRPr="005B4A93">
        <w:rPr>
          <w:rFonts w:cs="Arial"/>
          <w:b/>
          <w:bCs/>
          <w:szCs w:val="24"/>
        </w:rPr>
        <w:t>mid-term review</w:t>
      </w:r>
      <w:r w:rsidRPr="005B4A93">
        <w:rPr>
          <w:rFonts w:cs="Arial"/>
          <w:szCs w:val="24"/>
        </w:rPr>
        <w:t xml:space="preserve">, including results from stakeholder engagement, data analysis and recommendations for ongoing project delivery </w:t>
      </w:r>
    </w:p>
    <w:p w14:paraId="12775EA5" w14:textId="77777777" w:rsidR="0095293C" w:rsidRPr="005B4A93" w:rsidRDefault="0095293C" w:rsidP="0038056F">
      <w:pPr>
        <w:pStyle w:val="ListParagraph"/>
        <w:numPr>
          <w:ilvl w:val="0"/>
          <w:numId w:val="32"/>
        </w:numPr>
        <w:contextualSpacing w:val="0"/>
        <w:rPr>
          <w:rFonts w:cs="Arial"/>
          <w:szCs w:val="24"/>
        </w:rPr>
      </w:pPr>
      <w:r w:rsidRPr="005B4A93">
        <w:rPr>
          <w:rFonts w:cs="Arial"/>
          <w:szCs w:val="24"/>
        </w:rPr>
        <w:t xml:space="preserve">A </w:t>
      </w:r>
      <w:r w:rsidRPr="005B4A93">
        <w:rPr>
          <w:rFonts w:cs="Arial"/>
          <w:b/>
          <w:bCs/>
          <w:szCs w:val="24"/>
        </w:rPr>
        <w:t>final report</w:t>
      </w:r>
      <w:r w:rsidRPr="005B4A93">
        <w:rPr>
          <w:rFonts w:cs="Arial"/>
          <w:szCs w:val="24"/>
        </w:rPr>
        <w:t xml:space="preserve"> detailing the impacts of funding, lessons learned, recommendations and proposals for the fund’s sustainability and future. </w:t>
      </w:r>
    </w:p>
    <w:p w14:paraId="08769E83" w14:textId="77777777" w:rsidR="0095293C" w:rsidRPr="005B4A93" w:rsidRDefault="0095293C" w:rsidP="0095293C">
      <w:pPr>
        <w:pStyle w:val="ListParagraph"/>
        <w:ind w:left="360"/>
        <w:rPr>
          <w:rFonts w:cs="Arial"/>
          <w:b/>
          <w:color w:val="000000" w:themeColor="text1"/>
          <w:szCs w:val="24"/>
        </w:rPr>
      </w:pPr>
    </w:p>
    <w:p w14:paraId="49ABAE67" w14:textId="77777777" w:rsidR="0095293C" w:rsidRPr="005B4A93" w:rsidRDefault="0095293C" w:rsidP="0038056F">
      <w:pPr>
        <w:pStyle w:val="ListParagraph"/>
        <w:numPr>
          <w:ilvl w:val="1"/>
          <w:numId w:val="13"/>
        </w:numPr>
        <w:rPr>
          <w:rFonts w:cs="Arial"/>
          <w:b/>
          <w:color w:val="000000" w:themeColor="text1"/>
          <w:szCs w:val="24"/>
        </w:rPr>
      </w:pPr>
      <w:r w:rsidRPr="005B4A93">
        <w:rPr>
          <w:rFonts w:cs="Arial"/>
          <w:szCs w:val="24"/>
        </w:rPr>
        <w:t>Each report must be an honest, independent and practical assessment of the project</w:t>
      </w:r>
      <w:r>
        <w:rPr>
          <w:rFonts w:cs="Arial"/>
          <w:szCs w:val="24"/>
        </w:rPr>
        <w:t>s</w:t>
      </w:r>
      <w:r w:rsidRPr="005B4A93">
        <w:rPr>
          <w:rFonts w:cs="Arial"/>
          <w:szCs w:val="24"/>
        </w:rPr>
        <w:t>, capturing successes and failures. Reports must be written in an accessible format, with the expectation that they will be made available publicly. The report’s format and content will be agreed in advance with the programme team.</w:t>
      </w:r>
    </w:p>
    <w:p w14:paraId="5A4E82B4" w14:textId="77777777" w:rsidR="0095293C" w:rsidRPr="005B4A93" w:rsidRDefault="0095293C" w:rsidP="0095293C">
      <w:pPr>
        <w:pStyle w:val="ListParagraph"/>
        <w:ind w:left="360"/>
        <w:rPr>
          <w:rFonts w:cs="Arial"/>
          <w:b/>
          <w:color w:val="000000" w:themeColor="text1"/>
          <w:szCs w:val="24"/>
        </w:rPr>
      </w:pPr>
    </w:p>
    <w:p w14:paraId="10F912B4" w14:textId="77777777" w:rsidR="0095293C" w:rsidRPr="00C51DCD" w:rsidRDefault="0095293C" w:rsidP="0038056F">
      <w:pPr>
        <w:pStyle w:val="ListParagraph"/>
        <w:numPr>
          <w:ilvl w:val="1"/>
          <w:numId w:val="13"/>
        </w:numPr>
        <w:rPr>
          <w:rFonts w:cs="Arial"/>
          <w:b/>
          <w:color w:val="000000" w:themeColor="text1"/>
          <w:szCs w:val="24"/>
        </w:rPr>
      </w:pPr>
      <w:r>
        <w:rPr>
          <w:rFonts w:cs="Arial"/>
          <w:szCs w:val="24"/>
        </w:rPr>
        <w:t>T</w:t>
      </w:r>
      <w:r w:rsidRPr="005B4A93">
        <w:rPr>
          <w:rFonts w:cs="Arial"/>
          <w:szCs w:val="24"/>
        </w:rPr>
        <w:t xml:space="preserve">o avoid doubt, </w:t>
      </w:r>
      <w:r>
        <w:rPr>
          <w:rFonts w:cs="Arial"/>
          <w:szCs w:val="24"/>
        </w:rPr>
        <w:t xml:space="preserve">North Northamptonshire Local Authority will own </w:t>
      </w:r>
      <w:r w:rsidRPr="005B4A93">
        <w:rPr>
          <w:rFonts w:cs="Arial"/>
          <w:szCs w:val="24"/>
        </w:rPr>
        <w:t>the copyright and IP in any evaluation outputs</w:t>
      </w:r>
      <w:r>
        <w:rPr>
          <w:rFonts w:cs="Arial"/>
          <w:szCs w:val="24"/>
        </w:rPr>
        <w:t xml:space="preserve">. </w:t>
      </w:r>
    </w:p>
    <w:p w14:paraId="3E4F38AA" w14:textId="77777777" w:rsidR="0095293C" w:rsidRDefault="0095293C" w:rsidP="0095293C">
      <w:pPr>
        <w:pStyle w:val="ListParagraph"/>
      </w:pPr>
    </w:p>
    <w:p w14:paraId="003DB138" w14:textId="77777777" w:rsidR="0095293C" w:rsidRDefault="0095293C" w:rsidP="0038056F">
      <w:pPr>
        <w:pStyle w:val="ListParagraph"/>
        <w:numPr>
          <w:ilvl w:val="0"/>
          <w:numId w:val="13"/>
        </w:numPr>
        <w:rPr>
          <w:rFonts w:cs="Arial"/>
          <w:b/>
          <w:bCs/>
          <w:color w:val="000000" w:themeColor="text1"/>
          <w:sz w:val="28"/>
          <w:szCs w:val="28"/>
        </w:rPr>
      </w:pPr>
      <w:r w:rsidRPr="00025807">
        <w:rPr>
          <w:rFonts w:cs="Arial"/>
          <w:b/>
          <w:bCs/>
          <w:color w:val="000000" w:themeColor="text1"/>
          <w:sz w:val="28"/>
          <w:szCs w:val="28"/>
        </w:rPr>
        <w:t xml:space="preserve">Skills </w:t>
      </w:r>
    </w:p>
    <w:p w14:paraId="59C4748E" w14:textId="77777777" w:rsidR="0095293C" w:rsidRDefault="0095293C" w:rsidP="0095293C">
      <w:pPr>
        <w:pStyle w:val="ListParagraph"/>
        <w:ind w:left="360"/>
        <w:rPr>
          <w:rFonts w:cs="Arial"/>
          <w:b/>
          <w:bCs/>
          <w:color w:val="000000" w:themeColor="text1"/>
          <w:sz w:val="28"/>
          <w:szCs w:val="28"/>
        </w:rPr>
      </w:pPr>
    </w:p>
    <w:p w14:paraId="60B842CD" w14:textId="77777777" w:rsidR="0095293C" w:rsidRPr="00025807" w:rsidRDefault="0095293C" w:rsidP="0038056F">
      <w:pPr>
        <w:pStyle w:val="ListParagraph"/>
        <w:numPr>
          <w:ilvl w:val="1"/>
          <w:numId w:val="13"/>
        </w:numPr>
        <w:rPr>
          <w:rFonts w:cs="Arial"/>
          <w:b/>
          <w:bCs/>
          <w:color w:val="000000" w:themeColor="text1"/>
          <w:szCs w:val="24"/>
        </w:rPr>
      </w:pPr>
      <w:r w:rsidRPr="00C51DCD">
        <w:rPr>
          <w:rFonts w:cs="Arial"/>
          <w:szCs w:val="24"/>
        </w:rPr>
        <w:t>The successful supplier should possess</w:t>
      </w:r>
      <w:r>
        <w:rPr>
          <w:rFonts w:cs="Arial"/>
          <w:szCs w:val="24"/>
        </w:rPr>
        <w:t> or be able to access</w:t>
      </w:r>
      <w:r w:rsidRPr="00C51DCD">
        <w:rPr>
          <w:rFonts w:cs="Arial"/>
          <w:szCs w:val="24"/>
        </w:rPr>
        <w:t xml:space="preserve"> the specialist knowledge, skills and expertise required to deliver this work.</w:t>
      </w:r>
      <w:r>
        <w:rPr>
          <w:rFonts w:cs="Arial"/>
          <w:szCs w:val="24"/>
        </w:rPr>
        <w:t> </w:t>
      </w:r>
      <w:r w:rsidRPr="00025807">
        <w:rPr>
          <w:rFonts w:cs="Arial"/>
          <w:szCs w:val="24"/>
        </w:rPr>
        <w:t xml:space="preserve">This must include: </w:t>
      </w:r>
    </w:p>
    <w:p w14:paraId="17E7AB2F" w14:textId="77777777" w:rsidR="0095293C" w:rsidRPr="00025807" w:rsidRDefault="0095293C" w:rsidP="0095293C">
      <w:pPr>
        <w:pStyle w:val="ListParagraph"/>
        <w:ind w:left="360"/>
        <w:rPr>
          <w:rFonts w:cs="Arial"/>
          <w:b/>
          <w:bCs/>
          <w:color w:val="000000" w:themeColor="text1"/>
          <w:szCs w:val="24"/>
        </w:rPr>
      </w:pPr>
    </w:p>
    <w:p w14:paraId="2D9EF574"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Experience in developing and implementing monitoring and evaluation systems and frameworks.</w:t>
      </w:r>
    </w:p>
    <w:p w14:paraId="463B32A4"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Experience analysing monitoring, evaluation and impact assessment data to draw meaningful conclusions and reports.</w:t>
      </w:r>
    </w:p>
    <w:p w14:paraId="68128CB3"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Understanding of Theory of Change and the logic-model approach to evaluation.</w:t>
      </w:r>
    </w:p>
    <w:p w14:paraId="2AACA80A"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Knowledge of methodologies for evidence metrics (collection, analysis and dissemination).</w:t>
      </w:r>
    </w:p>
    <w:p w14:paraId="3CB74885"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 xml:space="preserve">Facilitation and consultation skills, including conducting purposeful interviews and focus groups. </w:t>
      </w:r>
    </w:p>
    <w:p w14:paraId="5E65FBB1"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Research and analytical skills.</w:t>
      </w:r>
    </w:p>
    <w:p w14:paraId="0975AC4A"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Previous experience in supporting programmatic development.</w:t>
      </w:r>
    </w:p>
    <w:p w14:paraId="025F5772"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Expertise in compellingly presenting complex data.</w:t>
      </w:r>
    </w:p>
    <w:p w14:paraId="1EAA6B9C"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 xml:space="preserve">Knowledge of children and </w:t>
      </w:r>
      <w:r w:rsidRPr="48EC7DF3">
        <w:rPr>
          <w:rFonts w:cs="Arial"/>
        </w:rPr>
        <w:t>families'</w:t>
      </w:r>
      <w:r w:rsidRPr="6F825656">
        <w:rPr>
          <w:rFonts w:cs="Arial"/>
        </w:rPr>
        <w:t xml:space="preserve"> services, early years and early help. </w:t>
      </w:r>
    </w:p>
    <w:p w14:paraId="0AEF062F" w14:textId="77777777" w:rsidR="0095293C" w:rsidRPr="000F2847" w:rsidRDefault="0095293C" w:rsidP="0038056F">
      <w:pPr>
        <w:pStyle w:val="ListParagraph"/>
        <w:numPr>
          <w:ilvl w:val="0"/>
          <w:numId w:val="37"/>
        </w:numPr>
        <w:spacing w:after="160" w:line="259" w:lineRule="auto"/>
        <w:rPr>
          <w:rFonts w:cs="Arial"/>
        </w:rPr>
      </w:pPr>
      <w:r w:rsidRPr="6F825656">
        <w:rPr>
          <w:rFonts w:cs="Arial"/>
        </w:rPr>
        <w:t>Strong report writing, presentation writing and presentation delivery skills to engage internal and external stakeholders.</w:t>
      </w:r>
    </w:p>
    <w:p w14:paraId="0ECD00A2" w14:textId="77777777" w:rsidR="0095293C" w:rsidRPr="00025807" w:rsidRDefault="0095293C" w:rsidP="0095293C">
      <w:pPr>
        <w:pStyle w:val="ListParagraph"/>
        <w:ind w:left="360"/>
        <w:rPr>
          <w:rFonts w:cs="Arial"/>
          <w:b/>
          <w:bCs/>
          <w:color w:val="000000" w:themeColor="text1"/>
          <w:sz w:val="28"/>
          <w:szCs w:val="28"/>
        </w:rPr>
      </w:pPr>
    </w:p>
    <w:p w14:paraId="699E0C3C" w14:textId="77777777" w:rsidR="0095293C" w:rsidRPr="00025807" w:rsidRDefault="0095293C" w:rsidP="0038056F">
      <w:pPr>
        <w:pStyle w:val="ListParagraph"/>
        <w:numPr>
          <w:ilvl w:val="0"/>
          <w:numId w:val="13"/>
        </w:numPr>
        <w:rPr>
          <w:rFonts w:cs="Arial"/>
          <w:b/>
          <w:bCs/>
          <w:color w:val="000000" w:themeColor="text1"/>
          <w:szCs w:val="24"/>
        </w:rPr>
      </w:pPr>
      <w:r>
        <w:rPr>
          <w:b/>
          <w:bCs/>
        </w:rPr>
        <w:t xml:space="preserve">Contract Management </w:t>
      </w:r>
    </w:p>
    <w:p w14:paraId="6F483B47" w14:textId="77777777" w:rsidR="0095293C" w:rsidRPr="00025807" w:rsidRDefault="0095293C" w:rsidP="0095293C">
      <w:pPr>
        <w:pStyle w:val="ListParagraph"/>
        <w:ind w:left="360"/>
        <w:rPr>
          <w:rFonts w:cs="Arial"/>
          <w:b/>
          <w:bCs/>
          <w:color w:val="000000" w:themeColor="text1"/>
          <w:szCs w:val="24"/>
        </w:rPr>
      </w:pPr>
    </w:p>
    <w:p w14:paraId="4116F8B2" w14:textId="77777777"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lastRenderedPageBreak/>
        <w:t xml:space="preserve">The contract period will be from January 2025 to the programme’s closure in  December 2025. </w:t>
      </w:r>
    </w:p>
    <w:p w14:paraId="294F9FB4" w14:textId="77777777" w:rsidR="0095293C" w:rsidRPr="00025807" w:rsidRDefault="0095293C" w:rsidP="0095293C">
      <w:pPr>
        <w:pStyle w:val="ListParagraph"/>
        <w:ind w:left="360"/>
        <w:rPr>
          <w:rFonts w:cs="Arial"/>
          <w:b/>
          <w:bCs/>
          <w:color w:val="000000" w:themeColor="text1"/>
          <w:szCs w:val="24"/>
        </w:rPr>
      </w:pPr>
    </w:p>
    <w:p w14:paraId="6EAE8A77" w14:textId="3122991D"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t xml:space="preserve">The budget for evaluation will be </w:t>
      </w:r>
      <w:r w:rsidRPr="00025807">
        <w:rPr>
          <w:rFonts w:cs="Arial"/>
          <w:b/>
          <w:bCs/>
          <w:szCs w:val="24"/>
        </w:rPr>
        <w:t>£99,</w:t>
      </w:r>
      <w:r w:rsidR="00676837">
        <w:rPr>
          <w:rFonts w:cs="Arial"/>
          <w:b/>
          <w:bCs/>
          <w:szCs w:val="24"/>
        </w:rPr>
        <w:t>000</w:t>
      </w:r>
      <w:r w:rsidRPr="00025807">
        <w:rPr>
          <w:rFonts w:cs="Arial"/>
          <w:szCs w:val="24"/>
        </w:rPr>
        <w:t xml:space="preserve"> over the one</w:t>
      </w:r>
      <w:r>
        <w:rPr>
          <w:rFonts w:cs="Arial"/>
          <w:szCs w:val="24"/>
        </w:rPr>
        <w:t xml:space="preserve"> </w:t>
      </w:r>
      <w:r w:rsidRPr="00025807">
        <w:rPr>
          <w:rFonts w:cs="Arial"/>
          <w:szCs w:val="24"/>
        </w:rPr>
        <w:t xml:space="preserve">year exclusive of VAT. </w:t>
      </w:r>
    </w:p>
    <w:p w14:paraId="3902DB69" w14:textId="77777777" w:rsidR="0095293C" w:rsidRPr="00025807" w:rsidRDefault="0095293C" w:rsidP="0095293C">
      <w:pPr>
        <w:pStyle w:val="ListParagraph"/>
        <w:rPr>
          <w:rFonts w:cs="Arial"/>
          <w:szCs w:val="24"/>
        </w:rPr>
      </w:pPr>
    </w:p>
    <w:p w14:paraId="3DA81F70" w14:textId="77777777" w:rsidR="0095293C" w:rsidRPr="00025807" w:rsidRDefault="0095293C" w:rsidP="0038056F">
      <w:pPr>
        <w:pStyle w:val="ListParagraph"/>
        <w:numPr>
          <w:ilvl w:val="1"/>
          <w:numId w:val="13"/>
        </w:numPr>
        <w:rPr>
          <w:rFonts w:cs="Arial"/>
          <w:b/>
          <w:bCs/>
          <w:color w:val="000000" w:themeColor="text1"/>
          <w:szCs w:val="24"/>
        </w:rPr>
      </w:pPr>
      <w:r>
        <w:rPr>
          <w:rFonts w:cs="Arial"/>
          <w:szCs w:val="24"/>
        </w:rPr>
        <w:t>North Northamptonshire Council will lead t</w:t>
      </w:r>
      <w:r w:rsidRPr="00025807">
        <w:rPr>
          <w:rFonts w:cs="Arial"/>
          <w:szCs w:val="24"/>
        </w:rPr>
        <w:t xml:space="preserve">he </w:t>
      </w:r>
      <w:r>
        <w:rPr>
          <w:rFonts w:cs="Arial"/>
          <w:szCs w:val="24"/>
        </w:rPr>
        <w:t xml:space="preserve">evaluation's </w:t>
      </w:r>
      <w:r w:rsidRPr="00025807">
        <w:rPr>
          <w:rFonts w:cs="Arial"/>
          <w:szCs w:val="24"/>
        </w:rPr>
        <w:t>day-to-day management</w:t>
      </w:r>
      <w:r>
        <w:rPr>
          <w:rFonts w:cs="Arial"/>
          <w:szCs w:val="24"/>
        </w:rPr>
        <w:t>.</w:t>
      </w:r>
      <w:r w:rsidRPr="00025807">
        <w:rPr>
          <w:rFonts w:cs="Arial"/>
          <w:szCs w:val="24"/>
        </w:rPr>
        <w:t xml:space="preserve"> </w:t>
      </w:r>
      <w:r>
        <w:rPr>
          <w:rFonts w:cs="Arial"/>
          <w:szCs w:val="24"/>
        </w:rPr>
        <w:t>T</w:t>
      </w:r>
      <w:r w:rsidRPr="00025807">
        <w:rPr>
          <w:rFonts w:cs="Arial"/>
          <w:szCs w:val="24"/>
        </w:rPr>
        <w:t>he appointed organisation</w:t>
      </w:r>
      <w:r>
        <w:rPr>
          <w:rFonts w:cs="Arial"/>
          <w:szCs w:val="24"/>
        </w:rPr>
        <w:t xml:space="preserve"> will</w:t>
      </w:r>
      <w:r w:rsidRPr="00025807">
        <w:rPr>
          <w:rFonts w:cs="Arial"/>
          <w:szCs w:val="24"/>
        </w:rPr>
        <w:t xml:space="preserve"> also </w:t>
      </w:r>
      <w:r>
        <w:rPr>
          <w:rFonts w:cs="Arial"/>
          <w:szCs w:val="24"/>
        </w:rPr>
        <w:t>be</w:t>
      </w:r>
      <w:r w:rsidRPr="00025807">
        <w:rPr>
          <w:rFonts w:cs="Arial"/>
          <w:szCs w:val="24"/>
        </w:rPr>
        <w:t xml:space="preserve"> accountabl</w:t>
      </w:r>
      <w:r>
        <w:rPr>
          <w:rFonts w:cs="Arial"/>
          <w:szCs w:val="24"/>
        </w:rPr>
        <w:t>e</w:t>
      </w:r>
      <w:r w:rsidRPr="00025807">
        <w:rPr>
          <w:rFonts w:cs="Arial"/>
          <w:szCs w:val="24"/>
        </w:rPr>
        <w:t xml:space="preserve"> to partner</w:t>
      </w:r>
      <w:r>
        <w:rPr>
          <w:rFonts w:cs="Arial"/>
          <w:szCs w:val="24"/>
        </w:rPr>
        <w:t xml:space="preserve"> agencies, </w:t>
      </w:r>
      <w:r w:rsidRPr="00025807">
        <w:rPr>
          <w:rFonts w:cs="Arial"/>
          <w:szCs w:val="24"/>
        </w:rPr>
        <w:t xml:space="preserve">including </w:t>
      </w:r>
      <w:r>
        <w:rPr>
          <w:rFonts w:cs="Arial"/>
          <w:szCs w:val="24"/>
        </w:rPr>
        <w:t xml:space="preserve">NHS ICB and Public Health. </w:t>
      </w:r>
    </w:p>
    <w:p w14:paraId="75CAF2C9" w14:textId="77777777" w:rsidR="0095293C" w:rsidRPr="00025807" w:rsidRDefault="0095293C" w:rsidP="0095293C">
      <w:pPr>
        <w:pStyle w:val="ListParagraph"/>
        <w:rPr>
          <w:rFonts w:cs="Arial"/>
          <w:szCs w:val="24"/>
        </w:rPr>
      </w:pPr>
    </w:p>
    <w:p w14:paraId="05D106D4" w14:textId="77777777" w:rsidR="0095293C" w:rsidRPr="00025807" w:rsidRDefault="0095293C" w:rsidP="0038056F">
      <w:pPr>
        <w:pStyle w:val="ListParagraph"/>
        <w:numPr>
          <w:ilvl w:val="1"/>
          <w:numId w:val="13"/>
        </w:numPr>
        <w:rPr>
          <w:rFonts w:cs="Arial"/>
          <w:b/>
          <w:bCs/>
          <w:color w:val="000000" w:themeColor="text1"/>
          <w:szCs w:val="24"/>
        </w:rPr>
      </w:pPr>
      <w:r w:rsidRPr="00025807">
        <w:rPr>
          <w:rFonts w:cs="Arial"/>
          <w:szCs w:val="24"/>
        </w:rPr>
        <w:t>Payments may be linked to milestone delivery, and an indicative payment schedule is included below – however, we are open to additional payment stages or other payment schedules, subject to negotiation with the chosen supplier:</w:t>
      </w:r>
    </w:p>
    <w:p w14:paraId="3EFFA598" w14:textId="77777777" w:rsidR="0095293C" w:rsidRPr="00025807" w:rsidRDefault="0095293C" w:rsidP="0095293C">
      <w:pPr>
        <w:pStyle w:val="ListParagraph"/>
        <w:rPr>
          <w:rFonts w:cs="Arial"/>
          <w:b/>
          <w:bCs/>
          <w:color w:val="000000" w:themeColor="text1"/>
          <w:szCs w:val="24"/>
        </w:rPr>
      </w:pPr>
    </w:p>
    <w:p w14:paraId="708082FF"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Contract signature – 50% contract value (January 2025)</w:t>
      </w:r>
    </w:p>
    <w:p w14:paraId="0D2E551E"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Client approval of the monitoring and evaluation framework and baseline report – 50% contract value (March 2025)</w:t>
      </w:r>
    </w:p>
    <w:p w14:paraId="458429B4" w14:textId="77777777" w:rsidR="0095293C" w:rsidRPr="00656F4E" w:rsidRDefault="0095293C" w:rsidP="0038056F">
      <w:pPr>
        <w:pStyle w:val="ListParagraph"/>
        <w:numPr>
          <w:ilvl w:val="0"/>
          <w:numId w:val="38"/>
        </w:numPr>
        <w:spacing w:after="80" w:line="259" w:lineRule="auto"/>
        <w:jc w:val="both"/>
        <w:rPr>
          <w:rFonts w:cs="Arial"/>
          <w:szCs w:val="24"/>
        </w:rPr>
      </w:pPr>
      <w:r w:rsidRPr="00656F4E">
        <w:rPr>
          <w:rFonts w:cs="Arial"/>
          <w:szCs w:val="24"/>
        </w:rPr>
        <w:t>Delivery of a client-approved mid-term report – 0% contract value (June 2025)</w:t>
      </w:r>
    </w:p>
    <w:p w14:paraId="7A40B501" w14:textId="77777777" w:rsidR="0095293C" w:rsidRPr="00656F4E" w:rsidRDefault="0095293C" w:rsidP="0038056F">
      <w:pPr>
        <w:pStyle w:val="ListParagraph"/>
        <w:numPr>
          <w:ilvl w:val="0"/>
          <w:numId w:val="38"/>
        </w:numPr>
        <w:spacing w:after="80" w:line="259" w:lineRule="auto"/>
        <w:jc w:val="both"/>
        <w:rPr>
          <w:rFonts w:cs="Arial"/>
        </w:rPr>
      </w:pPr>
      <w:r w:rsidRPr="6E1AAD27">
        <w:rPr>
          <w:rFonts w:cs="Arial"/>
        </w:rPr>
        <w:t xml:space="preserve">Delivery of a client-approved final report – 0% contract value (December 2025) </w:t>
      </w:r>
    </w:p>
    <w:p w14:paraId="1F6CE6AB" w14:textId="77777777" w:rsidR="0095293C" w:rsidRPr="00025807" w:rsidRDefault="0095293C" w:rsidP="0095293C">
      <w:pPr>
        <w:pStyle w:val="ListParagraph"/>
        <w:rPr>
          <w:rFonts w:cs="Arial"/>
          <w:b/>
          <w:color w:val="000000" w:themeColor="text1"/>
          <w:sz w:val="28"/>
          <w:szCs w:val="28"/>
        </w:rPr>
      </w:pPr>
    </w:p>
    <w:p w14:paraId="74D1D168" w14:textId="6F62D428" w:rsidR="001601D3" w:rsidRPr="006F75C9" w:rsidRDefault="001601D3" w:rsidP="7C485FF7">
      <w:pPr>
        <w:pStyle w:val="paragraph"/>
        <w:spacing w:before="0" w:beforeAutospacing="0" w:after="0" w:afterAutospacing="0" w:line="253" w:lineRule="exact"/>
        <w:rPr>
          <w:rFonts w:ascii="Arial" w:eastAsia="Arial" w:hAnsi="Arial" w:cs="Arial"/>
          <w:b/>
        </w:rPr>
      </w:pPr>
    </w:p>
    <w:p w14:paraId="0802972D" w14:textId="2520BF4F" w:rsidR="001639F2" w:rsidRPr="0095293C" w:rsidRDefault="2980825B" w:rsidP="0038056F">
      <w:pPr>
        <w:pStyle w:val="paragraph"/>
        <w:numPr>
          <w:ilvl w:val="0"/>
          <w:numId w:val="13"/>
        </w:numPr>
        <w:spacing w:before="0" w:beforeAutospacing="0" w:after="0" w:afterAutospacing="0" w:line="253" w:lineRule="exact"/>
        <w:rPr>
          <w:rFonts w:ascii="Arial" w:eastAsia="Calibri" w:hAnsi="Arial" w:cs="Arial"/>
          <w:b/>
          <w:bCs/>
          <w:sz w:val="22"/>
          <w:szCs w:val="22"/>
        </w:rPr>
      </w:pPr>
      <w:bookmarkStart w:id="25" w:name="_Toc114238038"/>
      <w:r w:rsidRPr="0095293C">
        <w:rPr>
          <w:rFonts w:ascii="Arial" w:eastAsia="Arial" w:hAnsi="Arial" w:cs="Arial"/>
          <w:b/>
          <w:bCs/>
        </w:rPr>
        <w:t xml:space="preserve">Data Management / </w:t>
      </w:r>
      <w:r w:rsidR="0031A65D" w:rsidRPr="0095293C">
        <w:rPr>
          <w:rFonts w:ascii="Arial" w:eastAsia="Arial" w:hAnsi="Arial" w:cs="Arial"/>
          <w:b/>
          <w:bCs/>
        </w:rPr>
        <w:t xml:space="preserve">UK </w:t>
      </w:r>
      <w:r w:rsidRPr="0095293C">
        <w:rPr>
          <w:rFonts w:ascii="Arial" w:eastAsia="Arial" w:hAnsi="Arial" w:cs="Arial"/>
          <w:b/>
          <w:bCs/>
        </w:rPr>
        <w:t>General Data Protection Regulation (</w:t>
      </w:r>
      <w:r w:rsidR="0031A65D" w:rsidRPr="0095293C">
        <w:rPr>
          <w:rFonts w:ascii="Arial" w:eastAsia="Arial" w:hAnsi="Arial" w:cs="Arial"/>
          <w:b/>
          <w:bCs/>
        </w:rPr>
        <w:t xml:space="preserve">UK </w:t>
      </w:r>
      <w:r w:rsidRPr="0095293C">
        <w:rPr>
          <w:rFonts w:ascii="Arial" w:eastAsia="Arial" w:hAnsi="Arial" w:cs="Arial"/>
          <w:b/>
          <w:bCs/>
        </w:rPr>
        <w:t>GDPR)</w:t>
      </w:r>
      <w:bookmarkEnd w:id="25"/>
    </w:p>
    <w:p w14:paraId="5B64F460" w14:textId="0B4ED45C" w:rsidR="00C6355B" w:rsidRPr="00C6355B" w:rsidRDefault="00C6355B" w:rsidP="00C6355B">
      <w:pPr>
        <w:pStyle w:val="paragraph"/>
        <w:spacing w:line="253" w:lineRule="exact"/>
        <w:ind w:left="360"/>
        <w:rPr>
          <w:rFonts w:ascii="Arial" w:hAnsi="Arial" w:cs="Arial"/>
        </w:rPr>
      </w:pPr>
      <w:r w:rsidRPr="00C6355B">
        <w:rPr>
          <w:rFonts w:ascii="Arial" w:hAnsi="Arial" w:cs="Arial"/>
        </w:rPr>
        <w:t>As a data controller, we are committed to upholding the principles of UK GDPR and the Data Protection Act 2018 (UK Data Protection Legislation) to ensure: that any processing is lawful, fair, transparent and necessary for a specific purpose; </w:t>
      </w:r>
    </w:p>
    <w:p w14:paraId="4AFFFF6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that data is kept accurate, up to date and removed when no longer necessary;  </w:t>
      </w:r>
    </w:p>
    <w:p w14:paraId="59F72921"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that data is kept securely and safely; and </w:t>
      </w:r>
    </w:p>
    <w:p w14:paraId="79F1AEBA"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transparency regarding use of personal (including special category) data. </w:t>
      </w:r>
    </w:p>
    <w:p w14:paraId="47C90A4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 </w:t>
      </w:r>
    </w:p>
    <w:p w14:paraId="069D528B"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There have been no data protection implications identified for the initial provision of this service. </w:t>
      </w:r>
    </w:p>
    <w:p w14:paraId="5C7449CE"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 </w:t>
      </w:r>
    </w:p>
    <w:p w14:paraId="74403D39"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lastRenderedPageBreak/>
        <w:t>In this event, in accordance with Article 28 UK GDPR, the supplier as a ‘data processor’ must adhere to the following provisions: </w:t>
      </w:r>
    </w:p>
    <w:p w14:paraId="5F79A84B"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 (3)(a) only process personal data in line with the data controller’s documented instructions (including when making an international transfer of personal data), unless it is required to do otherwise by UK law. </w:t>
      </w:r>
    </w:p>
    <w:p w14:paraId="593A375C"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28(3)(b) the data processor and its personnel must obtain a commitment of confidentiality from anyone it allows to process the personal data, unless that person is already under such a duty by statute. </w:t>
      </w:r>
    </w:p>
    <w:p w14:paraId="296AB6C4"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28(3)(c) the data processor is obligated to take all security measures necessary to meet the requirements of Article 32 on the security of processing. </w:t>
      </w:r>
    </w:p>
    <w:p w14:paraId="7DF237B8"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28(3)(d) the data processor should not engage another processor (a sub-processor) without the controller’s prior specific or general written authorisation. Where authorisation is received, the sub-processor must offer an equivalent level of protection for the personal data. </w:t>
      </w:r>
    </w:p>
    <w:p w14:paraId="505088BA"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28(3)(e) the data processor must take “appropriate technical and organisational measures” to help the data controller respond to requests from individuals to exercise their data rights. </w:t>
      </w:r>
    </w:p>
    <w:p w14:paraId="3C9A1D37"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28(3)(f) considering the nature of the processing and the information available, the data processor must assist the data controller in meeting its obligations to investigate and report data breaches to the ICO and data subjects, where applicable. </w:t>
      </w:r>
    </w:p>
    <w:p w14:paraId="7F5F920E"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 </w:t>
      </w:r>
    </w:p>
    <w:p w14:paraId="10732371"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 </w:t>
      </w:r>
    </w:p>
    <w:p w14:paraId="2C235F5F" w14:textId="77777777" w:rsidR="00C6355B" w:rsidRPr="00C6355B" w:rsidRDefault="00C6355B" w:rsidP="00C6355B">
      <w:pPr>
        <w:pStyle w:val="paragraph"/>
        <w:spacing w:line="253" w:lineRule="exact"/>
        <w:ind w:left="360"/>
        <w:rPr>
          <w:rFonts w:ascii="Arial" w:hAnsi="Arial" w:cs="Arial"/>
        </w:rPr>
      </w:pPr>
      <w:r w:rsidRPr="00C6355B">
        <w:rPr>
          <w:rFonts w:ascii="Arial" w:hAnsi="Arial" w:cs="Arial"/>
        </w:rPr>
        <w:t> </w:t>
      </w:r>
    </w:p>
    <w:p w14:paraId="68C4656C" w14:textId="3FA8465E" w:rsidR="00C6355B" w:rsidRPr="0095293C" w:rsidRDefault="00C6355B" w:rsidP="0038056F">
      <w:pPr>
        <w:pStyle w:val="paragraph"/>
        <w:numPr>
          <w:ilvl w:val="0"/>
          <w:numId w:val="13"/>
        </w:numPr>
        <w:spacing w:before="0" w:beforeAutospacing="0" w:after="0" w:afterAutospacing="0" w:line="253" w:lineRule="exact"/>
        <w:rPr>
          <w:rFonts w:ascii="Arial" w:hAnsi="Arial" w:cs="Arial"/>
          <w:highlight w:val="yellow"/>
        </w:rPr>
        <w:sectPr w:rsidR="00C6355B" w:rsidRPr="0095293C" w:rsidSect="004378CB">
          <w:pgSz w:w="11906" w:h="16838"/>
          <w:pgMar w:top="1418" w:right="1418" w:bottom="1418" w:left="1418" w:header="708" w:footer="708" w:gutter="0"/>
          <w:cols w:space="708"/>
          <w:docGrid w:linePitch="360"/>
        </w:sectPr>
      </w:pPr>
    </w:p>
    <w:p w14:paraId="2784CC80" w14:textId="0E8D1D8D" w:rsidR="00DC71EB" w:rsidRPr="006F75C9" w:rsidRDefault="00DC71EB" w:rsidP="00DD3F29">
      <w:pPr>
        <w:pStyle w:val="Heading1"/>
      </w:pPr>
      <w:bookmarkStart w:id="26" w:name="_Toc114238144"/>
      <w:bookmarkStart w:id="27" w:name="_Toc184001413"/>
      <w:r>
        <w:lastRenderedPageBreak/>
        <w:t>S</w:t>
      </w:r>
      <w:r w:rsidR="001639F2">
        <w:t>ection 3: Supporting Information</w:t>
      </w:r>
      <w:bookmarkEnd w:id="26"/>
      <w:bookmarkEnd w:id="27"/>
    </w:p>
    <w:p w14:paraId="56B35C46" w14:textId="77777777" w:rsidR="001639F2" w:rsidRPr="006F75C9" w:rsidRDefault="001639F2" w:rsidP="00DC71EB">
      <w:pPr>
        <w:rPr>
          <w:rFonts w:ascii="Arial" w:hAnsi="Arial" w:cs="Arial"/>
          <w:szCs w:val="24"/>
        </w:rPr>
      </w:pPr>
    </w:p>
    <w:p w14:paraId="61FF0EC7" w14:textId="02CF7523" w:rsidR="006C34D6" w:rsidRPr="006F75C9" w:rsidRDefault="62369749" w:rsidP="0038056F">
      <w:pPr>
        <w:pStyle w:val="ListParagraph"/>
        <w:numPr>
          <w:ilvl w:val="0"/>
          <w:numId w:val="10"/>
        </w:numPr>
        <w:ind w:left="567" w:hanging="567"/>
        <w:rPr>
          <w:rFonts w:cs="Arial"/>
        </w:rPr>
      </w:pPr>
      <w:r w:rsidRPr="006F75C9">
        <w:rPr>
          <w:rFonts w:cs="Arial"/>
        </w:rPr>
        <w:t xml:space="preserve">Please complete </w:t>
      </w:r>
      <w:r w:rsidR="1CF1E852" w:rsidRPr="006F75C9">
        <w:rPr>
          <w:rFonts w:cs="Arial"/>
        </w:rPr>
        <w:t>S</w:t>
      </w:r>
      <w:r w:rsidRPr="006F75C9">
        <w:rPr>
          <w:rFonts w:cs="Arial"/>
        </w:rPr>
        <w:t xml:space="preserve">ection </w:t>
      </w:r>
      <w:r w:rsidRPr="006F75C9">
        <w:rPr>
          <w:rFonts w:cs="Arial"/>
          <w:i/>
          <w:iCs/>
        </w:rPr>
        <w:t>3 below</w:t>
      </w:r>
      <w:r w:rsidR="1BF527C1" w:rsidRPr="006F75C9">
        <w:rPr>
          <w:rFonts w:cs="Arial"/>
          <w:i/>
          <w:iCs/>
        </w:rPr>
        <w:t>.</w:t>
      </w:r>
    </w:p>
    <w:p w14:paraId="006F77BF" w14:textId="77777777" w:rsidR="006C34D6" w:rsidRPr="006F75C9"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6F75C9" w14:paraId="0CD5A367" w14:textId="77777777" w:rsidTr="0AF8D346">
        <w:trPr>
          <w:trHeight w:val="567"/>
          <w:tblHeader/>
        </w:trPr>
        <w:tc>
          <w:tcPr>
            <w:tcW w:w="9072" w:type="dxa"/>
            <w:gridSpan w:val="5"/>
            <w:tcBorders>
              <w:bottom w:val="single" w:sz="4" w:space="0" w:color="auto"/>
            </w:tcBorders>
            <w:vAlign w:val="center"/>
          </w:tcPr>
          <w:p w14:paraId="2E083B3F"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General Information</w:t>
            </w:r>
          </w:p>
        </w:tc>
      </w:tr>
      <w:tr w:rsidR="004677A2" w:rsidRPr="006F75C9" w14:paraId="6592F175" w14:textId="77777777" w:rsidTr="0AF8D346">
        <w:trPr>
          <w:trHeight w:val="284"/>
        </w:trPr>
        <w:tc>
          <w:tcPr>
            <w:tcW w:w="1726" w:type="dxa"/>
            <w:gridSpan w:val="2"/>
            <w:tcBorders>
              <w:bottom w:val="nil"/>
              <w:right w:val="nil"/>
            </w:tcBorders>
          </w:tcPr>
          <w:p w14:paraId="7AEA4CC7" w14:textId="77777777" w:rsidR="004677A2" w:rsidRPr="006F75C9" w:rsidRDefault="004677A2" w:rsidP="004677A2">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14:paraId="09906E80" w14:textId="77777777" w:rsidR="004677A2" w:rsidRPr="006F75C9" w:rsidRDefault="004677A2" w:rsidP="004677A2">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14:paraId="04EBCFE3" w14:textId="77777777" w:rsidR="004677A2" w:rsidRPr="006F75C9" w:rsidRDefault="004677A2" w:rsidP="004677A2">
            <w:pPr>
              <w:autoSpaceDE w:val="0"/>
              <w:autoSpaceDN w:val="0"/>
              <w:adjustRightInd w:val="0"/>
              <w:rPr>
                <w:rFonts w:ascii="Arial" w:hAnsi="Arial" w:cs="Arial"/>
                <w:szCs w:val="24"/>
              </w:rPr>
            </w:pPr>
            <w:r w:rsidRPr="006F75C9">
              <w:rPr>
                <w:rFonts w:ascii="Arial" w:hAnsi="Arial" w:cs="Arial"/>
                <w:szCs w:val="24"/>
              </w:rPr>
              <w:t>Question Answered? Yes/No</w:t>
            </w:r>
          </w:p>
        </w:tc>
      </w:tr>
      <w:tr w:rsidR="004677A2" w:rsidRPr="006F75C9" w14:paraId="5916458E" w14:textId="77777777" w:rsidTr="0AF8D346">
        <w:trPr>
          <w:trHeight w:val="284"/>
        </w:trPr>
        <w:tc>
          <w:tcPr>
            <w:tcW w:w="1242" w:type="dxa"/>
            <w:tcBorders>
              <w:right w:val="nil"/>
            </w:tcBorders>
          </w:tcPr>
          <w:p w14:paraId="514605F8" w14:textId="77777777" w:rsidR="004677A2" w:rsidRPr="006F75C9" w:rsidRDefault="004677A2" w:rsidP="004677A2">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shd w:val="clear" w:color="auto" w:fill="auto"/>
          </w:tcPr>
          <w:p w14:paraId="065FED9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Full name of the Potential Supplier completing Information</w:t>
            </w:r>
          </w:p>
        </w:tc>
        <w:tc>
          <w:tcPr>
            <w:tcW w:w="4144" w:type="dxa"/>
          </w:tcPr>
          <w:p w14:paraId="292A5BF3" w14:textId="5A02D816" w:rsidR="004677A2" w:rsidRPr="006F75C9" w:rsidRDefault="00075E48"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6A06F666" w14:textId="77777777" w:rsidTr="0AF8D346">
        <w:trPr>
          <w:trHeight w:val="284"/>
        </w:trPr>
        <w:tc>
          <w:tcPr>
            <w:tcW w:w="1242" w:type="dxa"/>
            <w:tcBorders>
              <w:right w:val="nil"/>
            </w:tcBorders>
          </w:tcPr>
          <w:p w14:paraId="46772EFA" w14:textId="77777777" w:rsidR="004677A2" w:rsidRPr="006F75C9" w:rsidRDefault="004677A2" w:rsidP="004677A2">
            <w:pPr>
              <w:spacing w:after="120"/>
              <w:rPr>
                <w:rFonts w:ascii="Arial" w:hAnsi="Arial" w:cs="Arial"/>
              </w:rPr>
            </w:pPr>
            <w:r w:rsidRPr="0AF8D346">
              <w:rPr>
                <w:rFonts w:ascii="Arial" w:hAnsi="Arial" w:cs="Arial"/>
              </w:rPr>
              <w:t>1.1. (b)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tcBorders>
            <w:shd w:val="clear" w:color="auto" w:fill="auto"/>
          </w:tcPr>
          <w:p w14:paraId="65521737"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Registered office address</w:t>
            </w:r>
          </w:p>
        </w:tc>
        <w:tc>
          <w:tcPr>
            <w:tcW w:w="4144" w:type="dxa"/>
          </w:tcPr>
          <w:p w14:paraId="1951967D" w14:textId="1A5ECB5A" w:rsidR="004677A2" w:rsidRPr="006F75C9" w:rsidRDefault="00075E48"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95293C" w:rsidRPr="00694820">
                      <w:rPr>
                        <w:rStyle w:val="PlaceholderText"/>
                        <w:rFonts w:ascii="Arial" w:hAnsi="Arial" w:cs="Arial"/>
                      </w:rPr>
                      <w:t>Click to enter text.</w:t>
                    </w:r>
                  </w:sdtContent>
                </w:sdt>
              </w:sdtContent>
            </w:sdt>
          </w:p>
        </w:tc>
      </w:tr>
      <w:tr w:rsidR="004677A2" w:rsidRPr="006F75C9" w14:paraId="18F5E0E3" w14:textId="77777777" w:rsidTr="0AF8D346">
        <w:trPr>
          <w:trHeight w:val="284"/>
        </w:trPr>
        <w:tc>
          <w:tcPr>
            <w:tcW w:w="1242" w:type="dxa"/>
            <w:tcBorders>
              <w:right w:val="nil"/>
            </w:tcBorders>
          </w:tcPr>
          <w:p w14:paraId="2827A1B7" w14:textId="77777777" w:rsidR="004677A2" w:rsidRPr="006F75C9" w:rsidRDefault="004677A2" w:rsidP="004677A2">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shd w:val="clear" w:color="auto" w:fill="auto"/>
          </w:tcPr>
          <w:p w14:paraId="1373AA39"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website address</w:t>
            </w:r>
          </w:p>
        </w:tc>
        <w:tc>
          <w:tcPr>
            <w:tcW w:w="4144" w:type="dxa"/>
          </w:tcPr>
          <w:p w14:paraId="5755FDC9" w14:textId="570D12C6" w:rsidR="004677A2" w:rsidRPr="006F75C9" w:rsidRDefault="00075E48"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62464782" w14:textId="77777777" w:rsidTr="0AF8D346">
        <w:trPr>
          <w:trHeight w:val="284"/>
        </w:trPr>
        <w:tc>
          <w:tcPr>
            <w:tcW w:w="1242" w:type="dxa"/>
            <w:tcBorders>
              <w:bottom w:val="nil"/>
              <w:right w:val="nil"/>
            </w:tcBorders>
          </w:tcPr>
          <w:p w14:paraId="2BC12847" w14:textId="77777777" w:rsidR="004677A2" w:rsidRPr="006F75C9" w:rsidRDefault="004677A2" w:rsidP="004677A2">
            <w:pPr>
              <w:spacing w:after="120"/>
              <w:rPr>
                <w:rFonts w:ascii="Arial" w:hAnsi="Arial" w:cs="Arial"/>
              </w:rPr>
            </w:pPr>
            <w:r w:rsidRPr="0AF8D346">
              <w:rPr>
                <w:rFonts w:ascii="Arial" w:hAnsi="Arial" w:cs="Arial"/>
              </w:rPr>
              <w:t>1.1. (c)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bottom w:val="nil"/>
            </w:tcBorders>
            <w:shd w:val="clear" w:color="auto" w:fill="auto"/>
          </w:tcPr>
          <w:p w14:paraId="2C32EE08" w14:textId="77777777" w:rsidR="004677A2" w:rsidRPr="006F75C9" w:rsidRDefault="004677A2" w:rsidP="004677A2">
            <w:pPr>
              <w:spacing w:after="120"/>
              <w:rPr>
                <w:rFonts w:ascii="Arial" w:hAnsi="Arial" w:cs="Arial"/>
                <w:szCs w:val="24"/>
              </w:rPr>
            </w:pPr>
            <w:r w:rsidRPr="006F75C9">
              <w:rPr>
                <w:rFonts w:ascii="Arial" w:hAnsi="Arial" w:cs="Arial"/>
                <w:szCs w:val="24"/>
              </w:rPr>
              <w:t>Trading Status</w:t>
            </w:r>
          </w:p>
        </w:tc>
        <w:tc>
          <w:tcPr>
            <w:tcW w:w="4144" w:type="dxa"/>
          </w:tcPr>
          <w:p w14:paraId="38E27243" w14:textId="3BB1C707" w:rsidR="004677A2" w:rsidRPr="006F75C9" w:rsidRDefault="00075E48" w:rsidP="004677A2">
            <w:pPr>
              <w:spacing w:after="120"/>
              <w:rPr>
                <w:rStyle w:val="Style2"/>
                <w:szCs w:val="24"/>
              </w:rPr>
            </w:pPr>
            <w:sdt>
              <w:sdtPr>
                <w:rPr>
                  <w:rStyle w:val="Style1"/>
                  <w:rFonts w:eastAsia="Arial" w:cs="Arial"/>
                  <w:szCs w:val="24"/>
                </w:rPr>
                <w:id w:val="-147513529"/>
                <w:placeholder>
                  <w:docPart w:val="88F352C841A84FF2AB7983B71EF742BC"/>
                </w:placeholde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95293C">
                  <w:rPr>
                    <w:rStyle w:val="Style1"/>
                    <w:rFonts w:eastAsia="Arial" w:cs="Arial"/>
                    <w:szCs w:val="24"/>
                  </w:rPr>
                  <w:t>Other*</w:t>
                </w:r>
              </w:sdtContent>
            </w:sdt>
          </w:p>
        </w:tc>
      </w:tr>
      <w:tr w:rsidR="004677A2" w:rsidRPr="006F75C9" w14:paraId="0403C46A" w14:textId="77777777" w:rsidTr="0AF8D346">
        <w:trPr>
          <w:trHeight w:val="284"/>
        </w:trPr>
        <w:tc>
          <w:tcPr>
            <w:tcW w:w="1242" w:type="dxa"/>
            <w:tcBorders>
              <w:top w:val="single" w:sz="4" w:space="0" w:color="auto"/>
              <w:bottom w:val="nil"/>
              <w:right w:val="nil"/>
            </w:tcBorders>
          </w:tcPr>
          <w:p w14:paraId="3D3237E5" w14:textId="77777777" w:rsidR="004677A2" w:rsidRPr="006F75C9" w:rsidRDefault="004677A2" w:rsidP="004677A2">
            <w:pPr>
              <w:spacing w:after="120"/>
              <w:rPr>
                <w:rFonts w:ascii="Arial" w:hAnsi="Arial" w:cs="Arial"/>
                <w:szCs w:val="24"/>
              </w:rPr>
            </w:pPr>
            <w:r w:rsidRPr="006F75C9">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6F75C9" w:rsidRDefault="004677A2" w:rsidP="004677A2">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14:paraId="2102D074" w14:textId="0578C52A" w:rsidR="004677A2" w:rsidRPr="006F75C9" w:rsidRDefault="004677A2" w:rsidP="004677A2">
            <w:pPr>
              <w:spacing w:after="120"/>
              <w:rPr>
                <w:rStyle w:val="Style1"/>
                <w:rFonts w:eastAsia="Arial" w:cs="Arial"/>
                <w:szCs w:val="24"/>
              </w:rPr>
            </w:pPr>
          </w:p>
        </w:tc>
      </w:tr>
      <w:tr w:rsidR="004677A2" w:rsidRPr="006F75C9" w14:paraId="55EADB59" w14:textId="77777777" w:rsidTr="0AF8D346">
        <w:trPr>
          <w:trHeight w:val="284"/>
        </w:trPr>
        <w:tc>
          <w:tcPr>
            <w:tcW w:w="1242" w:type="dxa"/>
            <w:tcBorders>
              <w:top w:val="single" w:sz="4" w:space="0" w:color="auto"/>
              <w:bottom w:val="nil"/>
              <w:right w:val="nil"/>
            </w:tcBorders>
          </w:tcPr>
          <w:p w14:paraId="1F92DAEB" w14:textId="77777777" w:rsidR="004677A2" w:rsidRPr="006F75C9" w:rsidRDefault="004677A2" w:rsidP="004677A2">
            <w:pPr>
              <w:spacing w:after="120"/>
              <w:rPr>
                <w:rFonts w:ascii="Arial" w:hAnsi="Arial" w:cs="Arial"/>
                <w:szCs w:val="24"/>
              </w:rPr>
            </w:pPr>
            <w:r w:rsidRPr="006F75C9">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6F75C9" w:rsidRDefault="004677A2" w:rsidP="004677A2">
            <w:pPr>
              <w:spacing w:after="120"/>
              <w:rPr>
                <w:rFonts w:ascii="Arial" w:hAnsi="Arial" w:cs="Arial"/>
                <w:szCs w:val="24"/>
              </w:rPr>
            </w:pPr>
            <w:r w:rsidRPr="006F75C9">
              <w:rPr>
                <w:rFonts w:ascii="Arial" w:hAnsi="Arial" w:cs="Arial"/>
                <w:szCs w:val="24"/>
              </w:rPr>
              <w:t>Date of registration in country of origin</w:t>
            </w:r>
          </w:p>
        </w:tc>
        <w:tc>
          <w:tcPr>
            <w:tcW w:w="4144" w:type="dxa"/>
          </w:tcPr>
          <w:p w14:paraId="7861AB05" w14:textId="29303EE2" w:rsidR="004677A2" w:rsidRPr="006F75C9" w:rsidRDefault="00075E48"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sz w:val="24"/>
                      <w:szCs w:val="24"/>
                    </w:rPr>
                    <w:id w:val="-2001955305"/>
                    <w:placeholder>
                      <w:docPart w:val="7B62707B273542CB855BC616E86571B1"/>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bCs/>
                        <w:szCs w:val="24"/>
                      </w:rPr>
                      <w:t>Click to enter date.</w:t>
                    </w:r>
                  </w:sdtContent>
                </w:sdt>
              </w:sdtContent>
            </w:sdt>
          </w:p>
        </w:tc>
      </w:tr>
      <w:tr w:rsidR="004677A2" w:rsidRPr="006F75C9" w14:paraId="61BECC1A" w14:textId="77777777" w:rsidTr="0AF8D346">
        <w:trPr>
          <w:trHeight w:val="284"/>
        </w:trPr>
        <w:tc>
          <w:tcPr>
            <w:tcW w:w="1242" w:type="dxa"/>
            <w:tcBorders>
              <w:top w:val="single" w:sz="4" w:space="0" w:color="auto"/>
              <w:bottom w:val="nil"/>
              <w:right w:val="nil"/>
            </w:tcBorders>
          </w:tcPr>
          <w:p w14:paraId="2DEDBAFA" w14:textId="77777777" w:rsidR="004677A2" w:rsidRPr="006F75C9" w:rsidRDefault="004677A2" w:rsidP="004677A2">
            <w:pPr>
              <w:spacing w:after="120"/>
              <w:rPr>
                <w:rFonts w:ascii="Arial" w:hAnsi="Arial" w:cs="Arial"/>
                <w:szCs w:val="24"/>
              </w:rPr>
            </w:pPr>
            <w:r w:rsidRPr="006F75C9">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Company registration number</w:t>
            </w:r>
          </w:p>
        </w:tc>
        <w:tc>
          <w:tcPr>
            <w:tcW w:w="4144" w:type="dxa"/>
          </w:tcPr>
          <w:p w14:paraId="4A0FF88B" w14:textId="055719C0" w:rsidR="004677A2" w:rsidRPr="006F75C9" w:rsidRDefault="00075E48"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33075C10" w14:textId="77777777" w:rsidTr="0AF8D346">
        <w:trPr>
          <w:trHeight w:val="284"/>
        </w:trPr>
        <w:tc>
          <w:tcPr>
            <w:tcW w:w="1242" w:type="dxa"/>
            <w:tcBorders>
              <w:top w:val="single" w:sz="4" w:space="0" w:color="auto"/>
              <w:bottom w:val="nil"/>
              <w:right w:val="nil"/>
            </w:tcBorders>
          </w:tcPr>
          <w:p w14:paraId="6FA8F8F4" w14:textId="77777777" w:rsidR="004677A2" w:rsidRPr="006F75C9" w:rsidRDefault="004677A2" w:rsidP="004677A2">
            <w:pPr>
              <w:spacing w:after="120"/>
              <w:rPr>
                <w:rFonts w:ascii="Arial" w:hAnsi="Arial" w:cs="Arial"/>
                <w:szCs w:val="24"/>
              </w:rPr>
            </w:pPr>
            <w:r w:rsidRPr="006F75C9">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6F75C9" w:rsidRDefault="004677A2" w:rsidP="004677A2">
            <w:pPr>
              <w:spacing w:after="120"/>
              <w:rPr>
                <w:rFonts w:ascii="Arial" w:hAnsi="Arial" w:cs="Arial"/>
                <w:szCs w:val="24"/>
              </w:rPr>
            </w:pPr>
            <w:r w:rsidRPr="006F75C9">
              <w:rPr>
                <w:rFonts w:ascii="Arial" w:eastAsia="Arial" w:hAnsi="Arial" w:cs="Arial"/>
                <w:szCs w:val="24"/>
              </w:rPr>
              <w:t>Charity registration number</w:t>
            </w:r>
          </w:p>
        </w:tc>
        <w:tc>
          <w:tcPr>
            <w:tcW w:w="4144" w:type="dxa"/>
          </w:tcPr>
          <w:p w14:paraId="48B06B0B" w14:textId="253DEDE3" w:rsidR="004677A2" w:rsidRPr="006F75C9" w:rsidRDefault="00075E48"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2101B4C2" w14:textId="77777777" w:rsidTr="0AF8D346">
        <w:trPr>
          <w:trHeight w:val="284"/>
        </w:trPr>
        <w:tc>
          <w:tcPr>
            <w:tcW w:w="1242" w:type="dxa"/>
            <w:tcBorders>
              <w:top w:val="single" w:sz="4" w:space="0" w:color="auto"/>
              <w:bottom w:val="nil"/>
              <w:right w:val="nil"/>
            </w:tcBorders>
          </w:tcPr>
          <w:p w14:paraId="3C63AE33" w14:textId="77777777" w:rsidR="004677A2" w:rsidRPr="006F75C9" w:rsidRDefault="004677A2" w:rsidP="004677A2">
            <w:pPr>
              <w:spacing w:after="120"/>
              <w:rPr>
                <w:rFonts w:ascii="Arial" w:hAnsi="Arial" w:cs="Arial"/>
                <w:szCs w:val="24"/>
              </w:rPr>
            </w:pPr>
            <w:r w:rsidRPr="006F75C9">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Head Officer DUNS number</w:t>
            </w:r>
          </w:p>
        </w:tc>
        <w:tc>
          <w:tcPr>
            <w:tcW w:w="4144" w:type="dxa"/>
          </w:tcPr>
          <w:p w14:paraId="4FC3AE47" w14:textId="31C4F1B7" w:rsidR="004677A2" w:rsidRPr="006F75C9" w:rsidRDefault="00075E48"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1AAAC27E" w14:textId="77777777" w:rsidTr="0AF8D346">
        <w:trPr>
          <w:trHeight w:val="284"/>
        </w:trPr>
        <w:tc>
          <w:tcPr>
            <w:tcW w:w="1242" w:type="dxa"/>
            <w:tcBorders>
              <w:top w:val="single" w:sz="4" w:space="0" w:color="auto"/>
              <w:bottom w:val="nil"/>
              <w:right w:val="nil"/>
            </w:tcBorders>
          </w:tcPr>
          <w:p w14:paraId="59803D95" w14:textId="77777777" w:rsidR="004677A2" w:rsidRPr="006F75C9" w:rsidRDefault="004677A2" w:rsidP="004677A2">
            <w:pPr>
              <w:spacing w:after="120"/>
              <w:rPr>
                <w:rFonts w:ascii="Arial" w:hAnsi="Arial" w:cs="Arial"/>
                <w:szCs w:val="24"/>
              </w:rPr>
            </w:pPr>
            <w:r w:rsidRPr="006F75C9">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Registered VAT number</w:t>
            </w:r>
          </w:p>
        </w:tc>
        <w:tc>
          <w:tcPr>
            <w:tcW w:w="4144" w:type="dxa"/>
          </w:tcPr>
          <w:p w14:paraId="278B00CF" w14:textId="60E46D0C" w:rsidR="004677A2" w:rsidRPr="006F75C9" w:rsidRDefault="00075E48"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95293C" w:rsidRPr="00694820">
                  <w:rPr>
                    <w:rStyle w:val="PlaceholderText"/>
                    <w:rFonts w:ascii="Arial" w:hAnsi="Arial" w:cs="Arial"/>
                  </w:rPr>
                  <w:t>Click to enter text.</w:t>
                </w:r>
              </w:sdtContent>
            </w:sdt>
          </w:p>
        </w:tc>
      </w:tr>
      <w:tr w:rsidR="004677A2" w:rsidRPr="006F75C9" w14:paraId="1E70E447" w14:textId="77777777" w:rsidTr="0AF8D346">
        <w:trPr>
          <w:trHeight w:val="284"/>
        </w:trPr>
        <w:tc>
          <w:tcPr>
            <w:tcW w:w="1242" w:type="dxa"/>
            <w:tcBorders>
              <w:top w:val="single" w:sz="4" w:space="0" w:color="auto"/>
              <w:bottom w:val="nil"/>
              <w:right w:val="nil"/>
            </w:tcBorders>
          </w:tcPr>
          <w:p w14:paraId="23F42594" w14:textId="77777777" w:rsidR="004677A2" w:rsidRPr="006F75C9" w:rsidRDefault="004677A2" w:rsidP="004677A2">
            <w:pPr>
              <w:spacing w:after="120"/>
              <w:rPr>
                <w:rFonts w:ascii="Arial" w:hAnsi="Arial" w:cs="Arial"/>
              </w:rPr>
            </w:pPr>
            <w:r w:rsidRPr="0AF8D346">
              <w:rPr>
                <w:rFonts w:ascii="Arial" w:hAnsi="Arial" w:cs="Arial"/>
              </w:rPr>
              <w:t>1.1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top w:val="single" w:sz="4" w:space="0" w:color="auto"/>
              <w:left w:val="nil"/>
              <w:bottom w:val="nil"/>
            </w:tcBorders>
            <w:shd w:val="clear" w:color="auto" w:fill="auto"/>
          </w:tcPr>
          <w:p w14:paraId="68527561" w14:textId="77777777" w:rsidR="004677A2" w:rsidRPr="006F75C9" w:rsidRDefault="004677A2" w:rsidP="004677A2">
            <w:pPr>
              <w:spacing w:after="120"/>
              <w:rPr>
                <w:rFonts w:ascii="Arial" w:eastAsia="Arial" w:hAnsi="Arial" w:cs="Arial"/>
                <w:szCs w:val="24"/>
              </w:rPr>
            </w:pPr>
            <w:r w:rsidRPr="006F75C9">
              <w:rPr>
                <w:rFonts w:ascii="Arial" w:eastAsia="Arial" w:hAnsi="Arial" w:cs="Arial"/>
                <w:szCs w:val="24"/>
              </w:rPr>
              <w:t>Trading name(s) that will be used if successful in this procurement.</w:t>
            </w:r>
          </w:p>
        </w:tc>
        <w:tc>
          <w:tcPr>
            <w:tcW w:w="4144" w:type="dxa"/>
          </w:tcPr>
          <w:p w14:paraId="3E6E098B" w14:textId="7E179D64" w:rsidR="004677A2" w:rsidRPr="006F75C9" w:rsidRDefault="004677A2" w:rsidP="00447057">
            <w:pPr>
              <w:spacing w:after="120"/>
              <w:rPr>
                <w:rStyle w:val="Style2"/>
                <w:szCs w:val="24"/>
              </w:rPr>
            </w:pPr>
          </w:p>
        </w:tc>
      </w:tr>
      <w:tr w:rsidR="004677A2" w:rsidRPr="006F75C9" w14:paraId="5DE978BD" w14:textId="77777777" w:rsidTr="0AF8D346">
        <w:trPr>
          <w:trHeight w:val="284"/>
        </w:trPr>
        <w:tc>
          <w:tcPr>
            <w:tcW w:w="1242" w:type="dxa"/>
            <w:tcBorders>
              <w:right w:val="nil"/>
            </w:tcBorders>
          </w:tcPr>
          <w:p w14:paraId="6BF235E8" w14:textId="77777777" w:rsidR="004677A2" w:rsidRPr="006F75C9" w:rsidRDefault="004677A2" w:rsidP="004677A2">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shd w:val="clear" w:color="auto" w:fill="auto"/>
          </w:tcPr>
          <w:p w14:paraId="460AF560" w14:textId="77777777" w:rsidR="004677A2" w:rsidRPr="006F75C9" w:rsidRDefault="004677A2" w:rsidP="004677A2">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14:paraId="2D743386" w14:textId="6AFE0D19" w:rsidR="004677A2" w:rsidRPr="006F75C9" w:rsidRDefault="004677A2" w:rsidP="004677A2">
            <w:pPr>
              <w:spacing w:after="120"/>
              <w:rPr>
                <w:rStyle w:val="Style1"/>
                <w:rFonts w:eastAsia="Arial" w:cs="Arial"/>
                <w:szCs w:val="24"/>
              </w:rPr>
            </w:pPr>
          </w:p>
        </w:tc>
      </w:tr>
      <w:tr w:rsidR="004677A2" w:rsidRPr="006F75C9" w14:paraId="4259F026" w14:textId="77777777" w:rsidTr="0AF8D346">
        <w:trPr>
          <w:trHeight w:val="284"/>
        </w:trPr>
        <w:tc>
          <w:tcPr>
            <w:tcW w:w="1242" w:type="dxa"/>
            <w:tcBorders>
              <w:right w:val="nil"/>
            </w:tcBorders>
          </w:tcPr>
          <w:p w14:paraId="60C9DB6D" w14:textId="77777777" w:rsidR="004677A2" w:rsidRPr="006F75C9" w:rsidRDefault="004677A2" w:rsidP="004677A2">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shd w:val="clear" w:color="auto" w:fill="auto"/>
          </w:tcPr>
          <w:p w14:paraId="3AF3CC99"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14:paraId="35FCE7EB" w14:textId="2F495704" w:rsidR="004677A2" w:rsidRPr="006F75C9" w:rsidRDefault="004677A2" w:rsidP="004677A2">
            <w:pPr>
              <w:spacing w:after="120"/>
              <w:rPr>
                <w:rStyle w:val="Style1"/>
                <w:rFonts w:eastAsia="Arial" w:cs="Arial"/>
                <w:szCs w:val="24"/>
              </w:rPr>
            </w:pPr>
          </w:p>
        </w:tc>
      </w:tr>
      <w:tr w:rsidR="004677A2" w:rsidRPr="006F75C9" w14:paraId="06DD7E61" w14:textId="77777777" w:rsidTr="0AF8D346">
        <w:trPr>
          <w:trHeight w:val="284"/>
        </w:trPr>
        <w:tc>
          <w:tcPr>
            <w:tcW w:w="1242" w:type="dxa"/>
            <w:tcBorders>
              <w:bottom w:val="single" w:sz="4" w:space="0" w:color="auto"/>
              <w:right w:val="nil"/>
            </w:tcBorders>
          </w:tcPr>
          <w:p w14:paraId="0F5EAA1D" w14:textId="77777777" w:rsidR="004677A2" w:rsidRPr="006F75C9" w:rsidRDefault="004677A2" w:rsidP="004677A2">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6F75C9" w:rsidRDefault="004677A2" w:rsidP="004677A2">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sz="4" w:space="0" w:color="auto"/>
            </w:tcBorders>
          </w:tcPr>
          <w:p w14:paraId="447CE802" w14:textId="1DAC1B9C" w:rsidR="004677A2" w:rsidRPr="006F75C9" w:rsidRDefault="00075E48"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95293C" w:rsidRPr="00694820">
                  <w:rPr>
                    <w:rStyle w:val="PlaceholderText"/>
                    <w:rFonts w:ascii="Arial" w:hAnsi="Arial" w:cs="Arial"/>
                  </w:rPr>
                  <w:t>Click to enter text.</w:t>
                </w:r>
              </w:sdtContent>
            </w:sdt>
          </w:p>
        </w:tc>
      </w:tr>
    </w:tbl>
    <w:p w14:paraId="1113247C" w14:textId="0F91F6ED" w:rsidR="00412A27" w:rsidRPr="006F75C9" w:rsidRDefault="00412A27" w:rsidP="00412A27">
      <w:pPr>
        <w:rPr>
          <w:rStyle w:val="Style1"/>
          <w:rFonts w:eastAsia="Arial" w:cs="Arial"/>
          <w:szCs w:val="24"/>
        </w:rPr>
      </w:pPr>
    </w:p>
    <w:p w14:paraId="28FA5B97" w14:textId="77777777" w:rsidR="00542B21" w:rsidRPr="006F75C9" w:rsidRDefault="00542B21" w:rsidP="00412A27">
      <w:pPr>
        <w:rPr>
          <w:rStyle w:val="Style1"/>
          <w:rFonts w:eastAsia="Arial" w:cs="Arial"/>
          <w:b/>
          <w:caps/>
          <w:szCs w:val="24"/>
        </w:rPr>
      </w:pPr>
    </w:p>
    <w:p w14:paraId="266B7181" w14:textId="6B5A4EDA" w:rsidR="00412A27" w:rsidRPr="006F75C9" w:rsidRDefault="00412A27" w:rsidP="43B42EBF">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00870C2B" w:rsidRPr="43B42EBF">
        <w:rPr>
          <w:rStyle w:val="Style1"/>
          <w:rFonts w:eastAsia="Arial" w:cs="Arial"/>
        </w:rPr>
        <w:t>Potential Supplier</w:t>
      </w:r>
      <w:r w:rsidRPr="43B42EBF">
        <w:rPr>
          <w:rStyle w:val="Style1"/>
          <w:rFonts w:eastAsia="Arial" w:cs="Arial"/>
        </w:rPr>
        <w:t xml:space="preserve">, by signing the Declaration at </w:t>
      </w:r>
      <w:r w:rsidR="00566026" w:rsidRPr="43B42EBF">
        <w:rPr>
          <w:rStyle w:val="Style1"/>
          <w:rFonts w:eastAsia="Arial" w:cs="Arial"/>
        </w:rPr>
        <w:t xml:space="preserve">Question </w:t>
      </w:r>
      <w:r w:rsidRPr="43B42EBF">
        <w:rPr>
          <w:rStyle w:val="Style1"/>
          <w:rFonts w:eastAsia="Arial" w:cs="Arial"/>
        </w:rPr>
        <w:t>2</w:t>
      </w:r>
      <w:r w:rsidR="00566026" w:rsidRPr="43B42EBF">
        <w:rPr>
          <w:rStyle w:val="Style1"/>
          <w:rFonts w:eastAsia="Arial" w:cs="Arial"/>
        </w:rPr>
        <w:t>,</w:t>
      </w:r>
      <w:r w:rsidRPr="43B42EBF">
        <w:rPr>
          <w:rStyle w:val="Style1"/>
          <w:rFonts w:eastAsia="Arial" w:cs="Arial"/>
        </w:rPr>
        <w:t xml:space="preserve"> you are also signing to confirm the following, as included in this </w:t>
      </w:r>
      <w:r w:rsidR="001A6398" w:rsidRPr="43B42EBF">
        <w:rPr>
          <w:rStyle w:val="Style1"/>
          <w:rFonts w:eastAsia="Arial" w:cs="Arial"/>
        </w:rPr>
        <w:t>RFQ</w:t>
      </w:r>
      <w:r w:rsidRPr="43B42EBF">
        <w:rPr>
          <w:rStyle w:val="Style1"/>
          <w:rFonts w:eastAsia="Arial" w:cs="Arial"/>
        </w:rPr>
        <w:t xml:space="preserve"> Response, and all associated subsections therein contained:</w:t>
      </w:r>
    </w:p>
    <w:p w14:paraId="02EE2E25" w14:textId="2C3E07C2" w:rsidR="00412A27" w:rsidRPr="006F75C9" w:rsidRDefault="00412A27" w:rsidP="0038056F">
      <w:pPr>
        <w:pStyle w:val="ListParagraph"/>
        <w:numPr>
          <w:ilvl w:val="0"/>
          <w:numId w:val="11"/>
        </w:numPr>
        <w:ind w:left="567" w:hanging="567"/>
        <w:contextualSpacing w:val="0"/>
        <w:rPr>
          <w:rStyle w:val="Style1"/>
          <w:rFonts w:eastAsia="Arial" w:cs="Arial"/>
          <w:szCs w:val="24"/>
        </w:rPr>
      </w:pPr>
      <w:r w:rsidRPr="006F75C9">
        <w:rPr>
          <w:rStyle w:val="Style1"/>
          <w:rFonts w:eastAsia="Arial" w:cs="Arial"/>
          <w:szCs w:val="24"/>
        </w:rPr>
        <w:t>Section 5</w:t>
      </w:r>
      <w:r w:rsidR="00566026" w:rsidRPr="006F75C9">
        <w:rPr>
          <w:rStyle w:val="Style1"/>
          <w:rFonts w:eastAsia="Arial" w:cs="Arial"/>
          <w:szCs w:val="24"/>
        </w:rPr>
        <w:t>:</w:t>
      </w:r>
      <w:r w:rsidRPr="006F75C9">
        <w:rPr>
          <w:rStyle w:val="Style1"/>
          <w:rFonts w:eastAsia="Arial" w:cs="Arial"/>
          <w:szCs w:val="24"/>
        </w:rPr>
        <w:t xml:space="preserve"> </w:t>
      </w:r>
      <w:r w:rsidR="00566026" w:rsidRPr="006F75C9">
        <w:rPr>
          <w:rStyle w:val="Style1"/>
          <w:rFonts w:eastAsia="Arial" w:cs="Arial"/>
          <w:szCs w:val="24"/>
        </w:rPr>
        <w:t>Freedom of Information</w:t>
      </w:r>
      <w:r w:rsidRPr="006F75C9">
        <w:rPr>
          <w:rStyle w:val="Style1"/>
          <w:rFonts w:eastAsia="Arial" w:cs="Arial"/>
          <w:szCs w:val="24"/>
        </w:rPr>
        <w:t>;</w:t>
      </w:r>
      <w:r w:rsidR="00566026" w:rsidRPr="006F75C9">
        <w:rPr>
          <w:rStyle w:val="Style1"/>
          <w:rFonts w:eastAsia="Arial" w:cs="Arial"/>
          <w:szCs w:val="24"/>
        </w:rPr>
        <w:t xml:space="preserve"> and</w:t>
      </w:r>
    </w:p>
    <w:p w14:paraId="066CF179" w14:textId="2403958D" w:rsidR="00412A27" w:rsidRPr="006F75C9" w:rsidRDefault="005941A1" w:rsidP="0038056F">
      <w:pPr>
        <w:pStyle w:val="ListParagraph"/>
        <w:numPr>
          <w:ilvl w:val="0"/>
          <w:numId w:val="11"/>
        </w:numPr>
        <w:ind w:left="567" w:hanging="567"/>
        <w:contextualSpacing w:val="0"/>
        <w:rPr>
          <w:rStyle w:val="Style1"/>
          <w:rFonts w:eastAsia="Arial" w:cs="Arial"/>
          <w:szCs w:val="24"/>
        </w:rPr>
      </w:pPr>
      <w:r w:rsidRPr="43B42EBF">
        <w:rPr>
          <w:rStyle w:val="Style1"/>
          <w:rFonts w:eastAsia="Arial" w:cs="Arial"/>
        </w:rPr>
        <w:t xml:space="preserve">Section </w:t>
      </w:r>
      <w:r w:rsidR="00566026" w:rsidRPr="43B42EBF">
        <w:rPr>
          <w:rStyle w:val="Style1"/>
          <w:rFonts w:eastAsia="Arial" w:cs="Arial"/>
        </w:rPr>
        <w:t>6</w:t>
      </w:r>
      <w:r w:rsidR="00412A27" w:rsidRPr="43B42EBF">
        <w:rPr>
          <w:rStyle w:val="Style1"/>
          <w:rFonts w:eastAsia="Arial" w:cs="Arial"/>
        </w:rPr>
        <w:t>:</w:t>
      </w:r>
      <w:r w:rsidR="00566026" w:rsidRPr="43B42EBF">
        <w:rPr>
          <w:rStyle w:val="Style1"/>
          <w:rFonts w:eastAsia="Arial" w:cs="Arial"/>
        </w:rPr>
        <w:t xml:space="preserve"> Declaration.</w:t>
      </w:r>
    </w:p>
    <w:p w14:paraId="0FD02C6C" w14:textId="336D097E" w:rsidR="43B42EBF" w:rsidRDefault="43B42EBF" w:rsidP="0038056F">
      <w:pPr>
        <w:pStyle w:val="ListParagraph"/>
        <w:numPr>
          <w:ilvl w:val="0"/>
          <w:numId w:val="11"/>
        </w:numPr>
        <w:ind w:left="567" w:hanging="567"/>
        <w:rPr>
          <w:rStyle w:val="Style1"/>
          <w:szCs w:val="24"/>
        </w:rPr>
      </w:pPr>
    </w:p>
    <w:p w14:paraId="5074A7B9" w14:textId="57EB1422" w:rsidR="00412A27" w:rsidRPr="006F75C9"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6F75C9" w14:paraId="31C2DD93" w14:textId="77777777" w:rsidTr="1D615422">
        <w:trPr>
          <w:trHeight w:val="567"/>
          <w:tblHeader/>
        </w:trPr>
        <w:tc>
          <w:tcPr>
            <w:tcW w:w="9072" w:type="dxa"/>
            <w:gridSpan w:val="5"/>
            <w:tcBorders>
              <w:bottom w:val="single" w:sz="4" w:space="0" w:color="auto"/>
            </w:tcBorders>
            <w:vAlign w:val="center"/>
          </w:tcPr>
          <w:p w14:paraId="1DFDEEE7" w14:textId="58A7477B"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00A464FB" w:rsidRPr="006F75C9" w14:paraId="2D51BED4" w14:textId="77777777" w:rsidTr="1D615422">
        <w:trPr>
          <w:trHeight w:val="284"/>
        </w:trPr>
        <w:tc>
          <w:tcPr>
            <w:tcW w:w="1726" w:type="dxa"/>
            <w:gridSpan w:val="2"/>
            <w:tcBorders>
              <w:bottom w:val="nil"/>
              <w:right w:val="nil"/>
            </w:tcBorders>
          </w:tcPr>
          <w:p w14:paraId="1BBB1916" w14:textId="3DD30CB1" w:rsidR="00A464FB" w:rsidRPr="006F75C9" w:rsidRDefault="1CF1E852" w:rsidP="1D615422">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14:paraId="73BE1BCF" w14:textId="3EF03FAD" w:rsidR="00A464FB" w:rsidRPr="006F75C9" w:rsidRDefault="1CF1E852" w:rsidP="1D615422">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14:paraId="5B0015D0" w14:textId="7056B59C" w:rsidR="00A464FB" w:rsidRPr="006F75C9" w:rsidRDefault="00A464FB" w:rsidP="00A464FB">
            <w:pPr>
              <w:autoSpaceDE w:val="0"/>
              <w:autoSpaceDN w:val="0"/>
              <w:adjustRightInd w:val="0"/>
              <w:rPr>
                <w:rFonts w:ascii="Arial" w:hAnsi="Arial" w:cs="Arial"/>
                <w:szCs w:val="24"/>
              </w:rPr>
            </w:pPr>
            <w:r w:rsidRPr="006F75C9">
              <w:rPr>
                <w:rFonts w:ascii="Arial" w:hAnsi="Arial" w:cs="Arial"/>
                <w:szCs w:val="24"/>
              </w:rPr>
              <w:t>Question Answered? Yes/No</w:t>
            </w:r>
          </w:p>
        </w:tc>
      </w:tr>
      <w:tr w:rsidR="00A464FB" w:rsidRPr="006F75C9" w14:paraId="1174FD99" w14:textId="77777777" w:rsidTr="1D615422">
        <w:trPr>
          <w:trHeight w:val="284"/>
          <w:tblHeader/>
        </w:trPr>
        <w:tc>
          <w:tcPr>
            <w:tcW w:w="9072" w:type="dxa"/>
            <w:gridSpan w:val="5"/>
          </w:tcPr>
          <w:p w14:paraId="64E71DF4" w14:textId="24E62189" w:rsidR="00A464FB" w:rsidRPr="006F75C9" w:rsidRDefault="00870C2B" w:rsidP="00A464FB">
            <w:pPr>
              <w:spacing w:before="120" w:after="120"/>
              <w:rPr>
                <w:rFonts w:ascii="Arial" w:hAnsi="Arial" w:cs="Arial"/>
                <w:i/>
                <w:iCs/>
                <w:caps/>
                <w:szCs w:val="24"/>
              </w:rPr>
            </w:pPr>
            <w:r w:rsidRPr="006F75C9">
              <w:rPr>
                <w:rFonts w:ascii="Arial" w:eastAsia="Arial" w:hAnsi="Arial" w:cs="Arial"/>
                <w:i/>
                <w:iCs/>
                <w:szCs w:val="24"/>
              </w:rPr>
              <w:t>Potential Supplier</w:t>
            </w:r>
            <w:r w:rsidR="00A464FB" w:rsidRPr="006F75C9">
              <w:rPr>
                <w:rFonts w:ascii="Arial" w:eastAsia="Arial" w:hAnsi="Arial" w:cs="Arial"/>
                <w:i/>
                <w:iCs/>
                <w:szCs w:val="24"/>
              </w:rPr>
              <w:t xml:space="preserve"> contact details for enquiries about this </w:t>
            </w:r>
            <w:r w:rsidR="001A6398" w:rsidRPr="006F75C9">
              <w:rPr>
                <w:rFonts w:ascii="Arial" w:eastAsia="Arial" w:hAnsi="Arial" w:cs="Arial"/>
                <w:i/>
                <w:iCs/>
                <w:szCs w:val="24"/>
              </w:rPr>
              <w:t>RFQ</w:t>
            </w:r>
            <w:r w:rsidR="00A464FB" w:rsidRPr="006F75C9">
              <w:rPr>
                <w:rFonts w:ascii="Arial" w:eastAsia="Arial" w:hAnsi="Arial" w:cs="Arial"/>
                <w:i/>
                <w:iCs/>
                <w:szCs w:val="24"/>
              </w:rPr>
              <w:t xml:space="preserve"> Response</w:t>
            </w:r>
          </w:p>
        </w:tc>
      </w:tr>
      <w:tr w:rsidR="0078000D" w:rsidRPr="006F75C9" w14:paraId="227725EF" w14:textId="77777777" w:rsidTr="1D615422">
        <w:trPr>
          <w:trHeight w:val="284"/>
        </w:trPr>
        <w:tc>
          <w:tcPr>
            <w:tcW w:w="1242" w:type="dxa"/>
            <w:tcBorders>
              <w:right w:val="nil"/>
            </w:tcBorders>
          </w:tcPr>
          <w:p w14:paraId="503195E5" w14:textId="2B39833E" w:rsidR="0078000D" w:rsidRPr="006F75C9" w:rsidRDefault="0078000D" w:rsidP="0078000D">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14:paraId="19505EB1" w14:textId="77777777" w:rsidR="0078000D" w:rsidRPr="006F75C9" w:rsidRDefault="0078000D" w:rsidP="0078000D">
            <w:pPr>
              <w:spacing w:after="120"/>
              <w:rPr>
                <w:rFonts w:ascii="Arial" w:hAnsi="Arial" w:cs="Arial"/>
                <w:szCs w:val="24"/>
              </w:rPr>
            </w:pPr>
            <w:r w:rsidRPr="006F75C9">
              <w:rPr>
                <w:rFonts w:ascii="Arial" w:hAnsi="Arial" w:cs="Arial"/>
                <w:szCs w:val="24"/>
              </w:rPr>
              <w:t>Contact name</w:t>
            </w:r>
          </w:p>
        </w:tc>
        <w:tc>
          <w:tcPr>
            <w:tcW w:w="4144" w:type="dxa"/>
          </w:tcPr>
          <w:p w14:paraId="3B4D6060" w14:textId="3363B71C" w:rsidR="0078000D" w:rsidRPr="006F75C9" w:rsidRDefault="00075E48" w:rsidP="0078000D">
            <w:pPr>
              <w:spacing w:after="120"/>
              <w:rPr>
                <w:rFonts w:ascii="Arial" w:hAnsi="Arial" w:cs="Arial"/>
                <w:szCs w:val="24"/>
              </w:rPr>
            </w:pPr>
            <w:sdt>
              <w:sdtPr>
                <w:rPr>
                  <w:rStyle w:val="Style2"/>
                  <w:szCs w:val="24"/>
                </w:rPr>
                <w:id w:val="496542818"/>
                <w:placeholder>
                  <w:docPart w:val="F145511EBD514D7890DAE34030D8D3B7"/>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79C7DB7C" w14:textId="77777777" w:rsidTr="1D615422">
        <w:trPr>
          <w:trHeight w:val="284"/>
        </w:trPr>
        <w:tc>
          <w:tcPr>
            <w:tcW w:w="1242" w:type="dxa"/>
            <w:tcBorders>
              <w:right w:val="nil"/>
            </w:tcBorders>
          </w:tcPr>
          <w:p w14:paraId="4FF6FA3F" w14:textId="0A4AB63D" w:rsidR="0078000D" w:rsidRPr="006F75C9" w:rsidRDefault="0078000D" w:rsidP="0078000D">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14:paraId="50EB141C" w14:textId="77777777" w:rsidR="0078000D" w:rsidRPr="006F75C9" w:rsidRDefault="0078000D" w:rsidP="0078000D">
            <w:pPr>
              <w:spacing w:after="120"/>
              <w:rPr>
                <w:rFonts w:ascii="Arial" w:hAnsi="Arial" w:cs="Arial"/>
                <w:szCs w:val="24"/>
              </w:rPr>
            </w:pPr>
            <w:r w:rsidRPr="006F75C9">
              <w:rPr>
                <w:rFonts w:ascii="Arial" w:hAnsi="Arial" w:cs="Arial"/>
                <w:szCs w:val="24"/>
              </w:rPr>
              <w:t>Name of organisation</w:t>
            </w:r>
          </w:p>
        </w:tc>
        <w:tc>
          <w:tcPr>
            <w:tcW w:w="4144" w:type="dxa"/>
          </w:tcPr>
          <w:p w14:paraId="656F4C1D" w14:textId="4754AF11" w:rsidR="0078000D" w:rsidRPr="006F75C9" w:rsidRDefault="00075E48" w:rsidP="0078000D">
            <w:pPr>
              <w:spacing w:after="120"/>
              <w:rPr>
                <w:rStyle w:val="Style2"/>
                <w:szCs w:val="24"/>
              </w:rPr>
            </w:pPr>
            <w:sdt>
              <w:sdtPr>
                <w:rPr>
                  <w:rStyle w:val="Style2"/>
                  <w:szCs w:val="24"/>
                </w:rPr>
                <w:id w:val="-1222285642"/>
                <w:placeholder>
                  <w:docPart w:val="F7FC9A09359C49CC9E27BB05E3986E2A"/>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62B6258A" w14:textId="77777777" w:rsidTr="1D615422">
        <w:trPr>
          <w:trHeight w:val="284"/>
        </w:trPr>
        <w:tc>
          <w:tcPr>
            <w:tcW w:w="1242" w:type="dxa"/>
            <w:tcBorders>
              <w:right w:val="nil"/>
            </w:tcBorders>
          </w:tcPr>
          <w:p w14:paraId="033C13EB" w14:textId="4A0719B6" w:rsidR="0078000D" w:rsidRPr="006F75C9" w:rsidRDefault="0078000D" w:rsidP="0078000D">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14:paraId="32D4D931" w14:textId="77777777" w:rsidR="0078000D" w:rsidRPr="006F75C9" w:rsidRDefault="0078000D" w:rsidP="0078000D">
            <w:pPr>
              <w:spacing w:after="120"/>
              <w:rPr>
                <w:rFonts w:ascii="Arial" w:hAnsi="Arial" w:cs="Arial"/>
                <w:szCs w:val="24"/>
              </w:rPr>
            </w:pPr>
            <w:r w:rsidRPr="006F75C9">
              <w:rPr>
                <w:rFonts w:ascii="Arial" w:hAnsi="Arial" w:cs="Arial"/>
                <w:szCs w:val="24"/>
              </w:rPr>
              <w:t>Role in organisation</w:t>
            </w:r>
          </w:p>
        </w:tc>
        <w:tc>
          <w:tcPr>
            <w:tcW w:w="4144" w:type="dxa"/>
          </w:tcPr>
          <w:p w14:paraId="2A9CF6D5" w14:textId="499DD812" w:rsidR="0078000D" w:rsidRPr="006F75C9" w:rsidRDefault="00075E48" w:rsidP="0078000D">
            <w:pPr>
              <w:spacing w:after="120"/>
              <w:rPr>
                <w:rFonts w:ascii="Arial" w:hAnsi="Arial" w:cs="Arial"/>
                <w:szCs w:val="24"/>
              </w:rPr>
            </w:pPr>
            <w:sdt>
              <w:sdtPr>
                <w:rPr>
                  <w:rStyle w:val="Style2"/>
                  <w:szCs w:val="24"/>
                </w:rPr>
                <w:id w:val="5381741"/>
                <w:placeholder>
                  <w:docPart w:val="9441F1831E694FB6ABBD4E3DB955C207"/>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0FACB75C" w14:textId="77777777" w:rsidTr="1D615422">
        <w:trPr>
          <w:trHeight w:val="284"/>
        </w:trPr>
        <w:tc>
          <w:tcPr>
            <w:tcW w:w="1242" w:type="dxa"/>
            <w:tcBorders>
              <w:right w:val="nil"/>
            </w:tcBorders>
          </w:tcPr>
          <w:p w14:paraId="00CB0903" w14:textId="3BF6A318" w:rsidR="0078000D" w:rsidRPr="006F75C9" w:rsidRDefault="0078000D" w:rsidP="0078000D">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14:paraId="08255E75" w14:textId="77777777" w:rsidR="0078000D" w:rsidRPr="006F75C9" w:rsidRDefault="0078000D" w:rsidP="0078000D">
            <w:pPr>
              <w:spacing w:after="120"/>
              <w:rPr>
                <w:rFonts w:ascii="Arial" w:hAnsi="Arial" w:cs="Arial"/>
                <w:szCs w:val="24"/>
              </w:rPr>
            </w:pPr>
            <w:r w:rsidRPr="006F75C9">
              <w:rPr>
                <w:rFonts w:ascii="Arial" w:hAnsi="Arial" w:cs="Arial"/>
                <w:szCs w:val="24"/>
              </w:rPr>
              <w:t>Phone number</w:t>
            </w:r>
          </w:p>
        </w:tc>
        <w:tc>
          <w:tcPr>
            <w:tcW w:w="4144" w:type="dxa"/>
          </w:tcPr>
          <w:p w14:paraId="1CA561FC" w14:textId="2268ADF0" w:rsidR="0078000D" w:rsidRPr="006F75C9" w:rsidRDefault="00075E48" w:rsidP="0078000D">
            <w:pPr>
              <w:spacing w:after="120"/>
              <w:rPr>
                <w:rStyle w:val="Style2"/>
                <w:szCs w:val="24"/>
              </w:rPr>
            </w:pPr>
            <w:sdt>
              <w:sdtPr>
                <w:rPr>
                  <w:rStyle w:val="Style2"/>
                  <w:szCs w:val="24"/>
                </w:rPr>
                <w:id w:val="1072003557"/>
                <w:placeholder>
                  <w:docPart w:val="A39AF2726F40434D9DC345A3E2BDD0E9"/>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23789174" w14:textId="77777777" w:rsidTr="1D615422">
        <w:trPr>
          <w:trHeight w:val="284"/>
        </w:trPr>
        <w:tc>
          <w:tcPr>
            <w:tcW w:w="1242" w:type="dxa"/>
            <w:tcBorders>
              <w:right w:val="nil"/>
            </w:tcBorders>
          </w:tcPr>
          <w:p w14:paraId="70030618" w14:textId="7BDA74A5" w:rsidR="0078000D" w:rsidRPr="006F75C9" w:rsidRDefault="0078000D" w:rsidP="0078000D">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14:paraId="3F0DBBB8" w14:textId="77777777" w:rsidR="0078000D" w:rsidRPr="006F75C9" w:rsidRDefault="0078000D" w:rsidP="0078000D">
            <w:pPr>
              <w:spacing w:after="120"/>
              <w:rPr>
                <w:rFonts w:ascii="Arial" w:hAnsi="Arial" w:cs="Arial"/>
                <w:szCs w:val="24"/>
              </w:rPr>
            </w:pPr>
            <w:r w:rsidRPr="006F75C9">
              <w:rPr>
                <w:rFonts w:ascii="Arial" w:hAnsi="Arial" w:cs="Arial"/>
                <w:szCs w:val="24"/>
              </w:rPr>
              <w:t>E-mail address</w:t>
            </w:r>
          </w:p>
        </w:tc>
        <w:tc>
          <w:tcPr>
            <w:tcW w:w="4144" w:type="dxa"/>
          </w:tcPr>
          <w:p w14:paraId="0CE760C8" w14:textId="09F13122" w:rsidR="0078000D" w:rsidRPr="006F75C9" w:rsidRDefault="00075E48" w:rsidP="0078000D">
            <w:pPr>
              <w:spacing w:after="120"/>
              <w:rPr>
                <w:rStyle w:val="Style2"/>
                <w:szCs w:val="24"/>
              </w:rPr>
            </w:pPr>
            <w:sdt>
              <w:sdtPr>
                <w:rPr>
                  <w:rStyle w:val="Style2"/>
                  <w:szCs w:val="24"/>
                </w:rPr>
                <w:id w:val="1562434597"/>
                <w:placeholder>
                  <w:docPart w:val="D6F71E545BD74D8B918998647BEE134A"/>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31FC1FBB" w14:textId="77777777" w:rsidTr="1D615422">
        <w:trPr>
          <w:trHeight w:val="284"/>
        </w:trPr>
        <w:tc>
          <w:tcPr>
            <w:tcW w:w="1242" w:type="dxa"/>
            <w:tcBorders>
              <w:right w:val="nil"/>
            </w:tcBorders>
          </w:tcPr>
          <w:p w14:paraId="6370DCD7" w14:textId="4426A17A" w:rsidR="0078000D" w:rsidRPr="006F75C9" w:rsidRDefault="0078000D" w:rsidP="0078000D">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14:paraId="05A6BF1B" w14:textId="77777777" w:rsidR="0078000D" w:rsidRPr="006F75C9" w:rsidRDefault="0078000D" w:rsidP="0078000D">
            <w:pPr>
              <w:rPr>
                <w:rFonts w:ascii="Arial" w:hAnsi="Arial" w:cs="Arial"/>
                <w:szCs w:val="24"/>
              </w:rPr>
            </w:pPr>
            <w:r w:rsidRPr="006F75C9">
              <w:rPr>
                <w:rFonts w:ascii="Arial" w:hAnsi="Arial" w:cs="Arial"/>
                <w:szCs w:val="24"/>
              </w:rPr>
              <w:t>Postal address</w:t>
            </w:r>
          </w:p>
          <w:p w14:paraId="7BD50BCE" w14:textId="7A05AA36" w:rsidR="0078000D" w:rsidRPr="006F75C9" w:rsidRDefault="0078000D" w:rsidP="0078000D">
            <w:pPr>
              <w:spacing w:after="120"/>
              <w:rPr>
                <w:rFonts w:ascii="Arial" w:hAnsi="Arial" w:cs="Arial"/>
                <w:szCs w:val="24"/>
              </w:rPr>
            </w:pPr>
            <w:r w:rsidRPr="006F75C9">
              <w:rPr>
                <w:rFonts w:ascii="Arial" w:hAnsi="Arial" w:cs="Arial"/>
                <w:i/>
                <w:iCs/>
                <w:szCs w:val="24"/>
              </w:rPr>
              <w:t>including postcode</w:t>
            </w:r>
          </w:p>
        </w:tc>
        <w:tc>
          <w:tcPr>
            <w:tcW w:w="4144" w:type="dxa"/>
          </w:tcPr>
          <w:p w14:paraId="3732C6A9" w14:textId="2C6E1636" w:rsidR="0078000D" w:rsidRPr="006F75C9" w:rsidRDefault="00075E48" w:rsidP="0078000D">
            <w:pPr>
              <w:spacing w:after="120"/>
              <w:rPr>
                <w:rFonts w:ascii="Arial" w:hAnsi="Arial" w:cs="Arial"/>
                <w:szCs w:val="24"/>
              </w:rPr>
            </w:pPr>
            <w:sdt>
              <w:sdtPr>
                <w:rPr>
                  <w:rStyle w:val="Style2"/>
                  <w:szCs w:val="24"/>
                </w:rPr>
                <w:id w:val="1744214442"/>
                <w:placeholder>
                  <w:docPart w:val="E10DBB1803894BAD8781E8B8D9095626"/>
                </w:placeholder>
                <w:showingPlcHdr/>
              </w:sdtPr>
              <w:sdtEndPr>
                <w:rPr>
                  <w:rStyle w:val="Style2"/>
                </w:rPr>
              </w:sdtEndPr>
              <w:sdtContent>
                <w:r w:rsidR="0095293C" w:rsidRPr="00694820">
                  <w:rPr>
                    <w:rStyle w:val="PlaceholderText"/>
                    <w:rFonts w:ascii="Arial" w:hAnsi="Arial" w:cs="Arial"/>
                  </w:rPr>
                  <w:t>Click to enter text.</w:t>
                </w:r>
              </w:sdtContent>
            </w:sdt>
          </w:p>
        </w:tc>
      </w:tr>
      <w:tr w:rsidR="0078000D" w:rsidRPr="006F75C9" w14:paraId="114E28D3" w14:textId="77777777" w:rsidTr="1D615422">
        <w:trPr>
          <w:trHeight w:val="284"/>
        </w:trPr>
        <w:tc>
          <w:tcPr>
            <w:tcW w:w="1242" w:type="dxa"/>
            <w:tcBorders>
              <w:right w:val="nil"/>
            </w:tcBorders>
          </w:tcPr>
          <w:p w14:paraId="305A16B6" w14:textId="4A3D5B05" w:rsidR="0078000D" w:rsidRPr="006F75C9" w:rsidRDefault="0078000D" w:rsidP="0078000D">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14:paraId="4BA84EB1" w14:textId="77777777" w:rsidR="0078000D" w:rsidRPr="006F75C9" w:rsidRDefault="0078000D" w:rsidP="0078000D">
            <w:pPr>
              <w:rPr>
                <w:rFonts w:ascii="Arial" w:hAnsi="Arial" w:cs="Arial"/>
                <w:szCs w:val="24"/>
              </w:rPr>
            </w:pPr>
            <w:r w:rsidRPr="006F75C9">
              <w:rPr>
                <w:rFonts w:ascii="Arial" w:hAnsi="Arial" w:cs="Arial"/>
                <w:szCs w:val="24"/>
              </w:rPr>
              <w:t>Signature</w:t>
            </w:r>
          </w:p>
          <w:p w14:paraId="0B260C6D" w14:textId="465FDBFE" w:rsidR="0078000D" w:rsidRPr="006F75C9" w:rsidRDefault="0078000D" w:rsidP="0078000D">
            <w:pPr>
              <w:spacing w:after="120"/>
              <w:rPr>
                <w:rFonts w:ascii="Arial" w:hAnsi="Arial" w:cs="Arial"/>
                <w:szCs w:val="24"/>
              </w:rPr>
            </w:pPr>
            <w:r w:rsidRPr="006F75C9">
              <w:rPr>
                <w:rFonts w:ascii="Arial" w:hAnsi="Arial" w:cs="Arial"/>
                <w:i/>
                <w:iCs/>
                <w:szCs w:val="24"/>
              </w:rPr>
              <w:t>electronic is acceptable</w:t>
            </w:r>
          </w:p>
        </w:tc>
        <w:tc>
          <w:tcPr>
            <w:tcW w:w="4144" w:type="dxa"/>
          </w:tcPr>
          <w:p w14:paraId="4DB76FF0" w14:textId="38BCE36E" w:rsidR="0078000D" w:rsidRPr="006F75C9" w:rsidRDefault="00075E48" w:rsidP="0078000D">
            <w:pPr>
              <w:spacing w:after="120"/>
              <w:rPr>
                <w:rFonts w:ascii="Arial" w:hAnsi="Arial" w:cs="Arial"/>
                <w:szCs w:val="24"/>
              </w:rPr>
            </w:pPr>
            <w:sdt>
              <w:sdtPr>
                <w:rPr>
                  <w:rStyle w:val="Style2"/>
                </w:rPr>
                <w:id w:val="820776617"/>
                <w:placeholder>
                  <w:docPart w:val="CF4C767B3A7A4DA18F73BFA3433A863D"/>
                </w:placeholder>
                <w:showingPlcHdr/>
              </w:sdtPr>
              <w:sdtEndPr>
                <w:rPr>
                  <w:rStyle w:val="Style2"/>
                </w:rPr>
              </w:sdtEndPr>
              <w:sdtContent>
                <w:r w:rsidR="0095293C" w:rsidRPr="00543208">
                  <w:rPr>
                    <w:rStyle w:val="PlaceholderText"/>
                    <w:rFonts w:ascii="Arial" w:hAnsi="Arial" w:cs="Arial"/>
                  </w:rPr>
                  <w:t>Click to enter text.</w:t>
                </w:r>
              </w:sdtContent>
            </w:sdt>
          </w:p>
        </w:tc>
      </w:tr>
      <w:tr w:rsidR="0078000D" w:rsidRPr="006F75C9" w14:paraId="063740E7" w14:textId="77777777" w:rsidTr="1D615422">
        <w:trPr>
          <w:trHeight w:val="284"/>
        </w:trPr>
        <w:tc>
          <w:tcPr>
            <w:tcW w:w="1242" w:type="dxa"/>
            <w:tcBorders>
              <w:right w:val="nil"/>
            </w:tcBorders>
          </w:tcPr>
          <w:p w14:paraId="7E80E9EF" w14:textId="54C7E38C" w:rsidR="0078000D" w:rsidRPr="006F75C9" w:rsidRDefault="0078000D" w:rsidP="0078000D">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14:paraId="329B7A60" w14:textId="77777777" w:rsidR="0078000D" w:rsidRPr="006F75C9" w:rsidRDefault="0078000D" w:rsidP="0078000D">
            <w:pPr>
              <w:spacing w:after="120"/>
              <w:rPr>
                <w:rFonts w:ascii="Arial" w:hAnsi="Arial" w:cs="Arial"/>
                <w:szCs w:val="24"/>
              </w:rPr>
            </w:pPr>
            <w:r w:rsidRPr="006F75C9">
              <w:rPr>
                <w:rFonts w:ascii="Arial" w:hAnsi="Arial" w:cs="Arial"/>
                <w:szCs w:val="24"/>
              </w:rPr>
              <w:t>Date</w:t>
            </w:r>
          </w:p>
        </w:tc>
        <w:tc>
          <w:tcPr>
            <w:tcW w:w="4144" w:type="dxa"/>
          </w:tcPr>
          <w:p w14:paraId="11B274CB" w14:textId="668B6435" w:rsidR="0078000D" w:rsidRPr="006F75C9" w:rsidRDefault="00075E48" w:rsidP="0078000D">
            <w:pPr>
              <w:spacing w:after="120"/>
              <w:rPr>
                <w:rFonts w:ascii="Arial" w:hAnsi="Arial" w:cs="Arial"/>
                <w:szCs w:val="24"/>
              </w:rPr>
            </w:pPr>
            <w:sdt>
              <w:sdtPr>
                <w:rPr>
                  <w:rStyle w:val="Arial11"/>
                  <w:rFonts w:cs="Arial"/>
                  <w:sz w:val="24"/>
                  <w:szCs w:val="24"/>
                </w:rPr>
                <w:id w:val="-1724433787"/>
                <w:placeholder>
                  <w:docPart w:val="A2D35D26FC1645FEAB2081F542C351E8"/>
                </w:placeholder>
                <w:showingPlcHdr/>
                <w:date w:fullDate="2023-12-15T00:00:00Z">
                  <w:dateFormat w:val="dddd, dd MMMM yyyy"/>
                  <w:lid w:val="en-GB"/>
                  <w:storeMappedDataAs w:val="dateTime"/>
                  <w:calendar w:val="gregorian"/>
                </w:date>
              </w:sdtPr>
              <w:sdtEndPr>
                <w:rPr>
                  <w:rStyle w:val="DefaultParagraphFont"/>
                  <w:rFonts w:ascii="Times New Roman" w:hAnsi="Times New Roman"/>
                </w:rPr>
              </w:sdtEndPr>
              <w:sdtContent>
                <w:r w:rsidR="0095293C" w:rsidRPr="00566026">
                  <w:rPr>
                    <w:rStyle w:val="PlaceholderText"/>
                    <w:rFonts w:ascii="Arial" w:hAnsi="Arial" w:cs="Arial"/>
                    <w:szCs w:val="24"/>
                  </w:rPr>
                  <w:t>Click to enter date.</w:t>
                </w:r>
              </w:sdtContent>
            </w:sdt>
          </w:p>
        </w:tc>
      </w:tr>
    </w:tbl>
    <w:p w14:paraId="133BF769" w14:textId="338865B6" w:rsidR="00412A27" w:rsidRPr="006F75C9" w:rsidRDefault="00412A27" w:rsidP="00DC71EB">
      <w:pPr>
        <w:rPr>
          <w:rFonts w:ascii="Arial" w:hAnsi="Arial" w:cs="Arial"/>
          <w:szCs w:val="24"/>
        </w:rPr>
      </w:pPr>
    </w:p>
    <w:p w14:paraId="12B2C532" w14:textId="138486CF" w:rsidR="00712108" w:rsidRPr="006F75C9" w:rsidRDefault="00712108" w:rsidP="00DC71EB">
      <w:pPr>
        <w:rPr>
          <w:rFonts w:ascii="Arial" w:hAnsi="Arial" w:cs="Arial"/>
          <w:szCs w:val="24"/>
        </w:rPr>
      </w:pPr>
    </w:p>
    <w:p w14:paraId="5E347CB4" w14:textId="578D7A98" w:rsidR="00712108" w:rsidRPr="006F75C9" w:rsidRDefault="00712108" w:rsidP="00DC71EB">
      <w:pPr>
        <w:rPr>
          <w:rFonts w:ascii="Arial" w:hAnsi="Arial" w:cs="Arial"/>
          <w:szCs w:val="24"/>
        </w:rPr>
      </w:pPr>
    </w:p>
    <w:p w14:paraId="69A50F01" w14:textId="77777777" w:rsidR="00712108" w:rsidRPr="006F75C9"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6F75C9" w14:paraId="15F58B14" w14:textId="77777777" w:rsidTr="1D615422">
        <w:trPr>
          <w:trHeight w:val="567"/>
          <w:tblHeader/>
        </w:trPr>
        <w:tc>
          <w:tcPr>
            <w:tcW w:w="9072" w:type="dxa"/>
            <w:gridSpan w:val="3"/>
            <w:tcBorders>
              <w:bottom w:val="single" w:sz="4" w:space="0" w:color="auto"/>
            </w:tcBorders>
            <w:vAlign w:val="center"/>
          </w:tcPr>
          <w:p w14:paraId="04499569" w14:textId="5BBB4EB6"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Insurance</w:t>
            </w:r>
          </w:p>
        </w:tc>
      </w:tr>
      <w:tr w:rsidR="00E67CF0" w:rsidRPr="006F75C9" w14:paraId="1AA2988F" w14:textId="77777777" w:rsidTr="1D615422">
        <w:trPr>
          <w:trHeight w:val="284"/>
        </w:trPr>
        <w:tc>
          <w:tcPr>
            <w:tcW w:w="9072" w:type="dxa"/>
            <w:gridSpan w:val="3"/>
          </w:tcPr>
          <w:p w14:paraId="5A8D1F1E" w14:textId="3B5898BE" w:rsidR="3E2F1527" w:rsidRPr="006F75C9" w:rsidRDefault="3E2F1527" w:rsidP="1D615422">
            <w:pPr>
              <w:rPr>
                <w:rFonts w:ascii="Arial" w:hAnsi="Arial" w:cs="Arial"/>
              </w:rPr>
            </w:pPr>
            <w:r w:rsidRPr="006F75C9">
              <w:rPr>
                <w:rFonts w:ascii="Arial" w:hAnsi="Arial" w:cs="Arial"/>
                <w:b/>
                <w:bCs/>
              </w:rPr>
              <w:t xml:space="preserve">Question </w:t>
            </w:r>
            <w:r w:rsidR="6FB0B83E" w:rsidRPr="006F75C9">
              <w:rPr>
                <w:rFonts w:ascii="Arial" w:hAnsi="Arial" w:cs="Arial"/>
                <w:b/>
                <w:bCs/>
              </w:rPr>
              <w:t xml:space="preserve">3        </w:t>
            </w:r>
          </w:p>
          <w:p w14:paraId="0A05472E" w14:textId="2AD16151" w:rsidR="6FB0B83E" w:rsidRPr="006F75C9" w:rsidRDefault="6FB0B83E" w:rsidP="1D615422">
            <w:pPr>
              <w:rPr>
                <w:rFonts w:ascii="Arial" w:hAnsi="Arial" w:cs="Arial"/>
              </w:rPr>
            </w:pPr>
            <w:r w:rsidRPr="006F75C9">
              <w:rPr>
                <w:rFonts w:ascii="Arial" w:hAnsi="Arial" w:cs="Arial"/>
                <w:b/>
                <w:bCs/>
              </w:rPr>
              <w:t>Scoring</w:t>
            </w:r>
            <w:r w:rsidR="2738F3C9" w:rsidRPr="006F75C9">
              <w:rPr>
                <w:rFonts w:ascii="Arial" w:hAnsi="Arial" w:cs="Arial"/>
                <w:b/>
                <w:bCs/>
              </w:rPr>
              <w:t xml:space="preserve"> Methodology</w:t>
            </w:r>
            <w:r w:rsidR="3E2F1527" w:rsidRPr="006F75C9">
              <w:rPr>
                <w:rFonts w:ascii="Arial" w:hAnsi="Arial" w:cs="Arial"/>
                <w:b/>
                <w:bCs/>
              </w:rPr>
              <w:t>:</w:t>
            </w:r>
            <w:r w:rsidR="37A20509" w:rsidRPr="006F75C9">
              <w:rPr>
                <w:rFonts w:ascii="Arial" w:hAnsi="Arial" w:cs="Arial"/>
                <w:b/>
                <w:bCs/>
              </w:rPr>
              <w:t xml:space="preserve"> </w:t>
            </w:r>
            <w:r w:rsidR="3E2F1527" w:rsidRPr="006F75C9">
              <w:rPr>
                <w:rFonts w:ascii="Arial" w:hAnsi="Arial" w:cs="Arial"/>
              </w:rPr>
              <w:t>Pass/Fail</w:t>
            </w:r>
          </w:p>
          <w:p w14:paraId="755B15AA" w14:textId="296D4726" w:rsidR="1D615422" w:rsidRPr="006F75C9" w:rsidRDefault="1D615422" w:rsidP="1D615422">
            <w:pPr>
              <w:rPr>
                <w:rFonts w:ascii="Arial" w:hAnsi="Arial" w:cs="Arial"/>
              </w:rPr>
            </w:pPr>
          </w:p>
          <w:p w14:paraId="4FF317B3" w14:textId="1EC77156" w:rsidR="6D8CD0CB" w:rsidRPr="006F75C9" w:rsidRDefault="6D8CD0CB" w:rsidP="1D615422">
            <w:pPr>
              <w:rPr>
                <w:rFonts w:ascii="Arial" w:hAnsi="Arial" w:cs="Arial"/>
              </w:rPr>
            </w:pPr>
            <w:r w:rsidRPr="006F75C9">
              <w:rPr>
                <w:rFonts w:ascii="Arial" w:hAnsi="Arial" w:cs="Arial"/>
              </w:rPr>
              <w:t>Potential</w:t>
            </w:r>
            <w:r w:rsidR="15AB1FA5" w:rsidRPr="006F75C9">
              <w:rPr>
                <w:rFonts w:ascii="Arial" w:hAnsi="Arial" w:cs="Arial"/>
              </w:rPr>
              <w:t xml:space="preserve"> </w:t>
            </w:r>
            <w:r w:rsidRPr="006F75C9">
              <w:rPr>
                <w:rFonts w:ascii="Arial" w:hAnsi="Arial" w:cs="Arial"/>
              </w:rPr>
              <w:t>Suppliers who answer ‘No’ to any of the levels below will be eliminated from this procurement process.</w:t>
            </w:r>
          </w:p>
        </w:tc>
      </w:tr>
      <w:tr w:rsidR="00E67CF0" w:rsidRPr="006F75C9" w14:paraId="65896267" w14:textId="77777777" w:rsidTr="1D615422">
        <w:trPr>
          <w:trHeight w:val="284"/>
          <w:tblHeader/>
        </w:trPr>
        <w:tc>
          <w:tcPr>
            <w:tcW w:w="9072" w:type="dxa"/>
            <w:gridSpan w:val="3"/>
          </w:tcPr>
          <w:p w14:paraId="6AC36869" w14:textId="10993FBA" w:rsidR="00E67CF0" w:rsidRPr="006F75C9" w:rsidRDefault="00E67CF0" w:rsidP="009368C0">
            <w:pPr>
              <w:spacing w:before="120" w:after="120"/>
              <w:rPr>
                <w:rFonts w:ascii="Arial" w:hAnsi="Arial" w:cs="Arial"/>
                <w:i/>
                <w:iCs/>
                <w:caps/>
                <w:szCs w:val="24"/>
              </w:rPr>
            </w:pPr>
            <w:r w:rsidRPr="006F75C9">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6F75C9">
              <w:rPr>
                <w:rFonts w:ascii="Arial" w:eastAsia="Arial" w:hAnsi="Arial" w:cs="Arial"/>
                <w:i/>
                <w:iCs/>
                <w:szCs w:val="24"/>
              </w:rPr>
              <w:t xml:space="preserve">are </w:t>
            </w:r>
            <w:r w:rsidRPr="006F75C9">
              <w:rPr>
                <w:rFonts w:ascii="Arial" w:eastAsia="Arial" w:hAnsi="Arial" w:cs="Arial"/>
                <w:i/>
                <w:iCs/>
                <w:szCs w:val="24"/>
              </w:rPr>
              <w:t>indicated below</w:t>
            </w:r>
            <w:r w:rsidR="005941A1" w:rsidRPr="006F75C9">
              <w:rPr>
                <w:rFonts w:ascii="Arial" w:eastAsia="Arial" w:hAnsi="Arial" w:cs="Arial"/>
                <w:i/>
                <w:iCs/>
                <w:szCs w:val="24"/>
              </w:rPr>
              <w:t>.</w:t>
            </w:r>
          </w:p>
        </w:tc>
      </w:tr>
      <w:tr w:rsidR="00E672FB" w:rsidRPr="006F75C9" w14:paraId="064579B0" w14:textId="77777777" w:rsidTr="1D615422">
        <w:trPr>
          <w:trHeight w:val="284"/>
        </w:trPr>
        <w:tc>
          <w:tcPr>
            <w:tcW w:w="1218" w:type="dxa"/>
            <w:tcBorders>
              <w:right w:val="nil"/>
            </w:tcBorders>
          </w:tcPr>
          <w:p w14:paraId="2955DB69" w14:textId="273B3BDC" w:rsidR="00E672FB" w:rsidRPr="006F75C9" w:rsidRDefault="00BA0F4D" w:rsidP="00D51C54">
            <w:pPr>
              <w:spacing w:after="120"/>
              <w:rPr>
                <w:rFonts w:ascii="Arial" w:hAnsi="Arial" w:cs="Arial"/>
                <w:szCs w:val="24"/>
              </w:rPr>
            </w:pPr>
            <w:r w:rsidRPr="006F75C9">
              <w:rPr>
                <w:rFonts w:ascii="Arial" w:hAnsi="Arial" w:cs="Arial"/>
                <w:szCs w:val="24"/>
              </w:rPr>
              <w:t>3</w:t>
            </w:r>
            <w:r w:rsidR="00E672FB" w:rsidRPr="006F75C9">
              <w:rPr>
                <w:rFonts w:ascii="Arial" w:hAnsi="Arial" w:cs="Arial"/>
                <w:szCs w:val="24"/>
              </w:rPr>
              <w:t>.</w:t>
            </w:r>
            <w:r w:rsidRPr="006F75C9">
              <w:rPr>
                <w:rFonts w:ascii="Arial" w:hAnsi="Arial" w:cs="Arial"/>
                <w:szCs w:val="24"/>
              </w:rPr>
              <w:t>1.</w:t>
            </w:r>
          </w:p>
        </w:tc>
        <w:tc>
          <w:tcPr>
            <w:tcW w:w="6238" w:type="dxa"/>
            <w:tcBorders>
              <w:left w:val="nil"/>
            </w:tcBorders>
          </w:tcPr>
          <w:p w14:paraId="69C2E328" w14:textId="5179DF81" w:rsidR="00E672FB" w:rsidRPr="006F75C9" w:rsidRDefault="00E672FB" w:rsidP="00BC1DFD">
            <w:pPr>
              <w:spacing w:after="120"/>
              <w:rPr>
                <w:rFonts w:ascii="Arial" w:hAnsi="Arial" w:cs="Arial"/>
                <w:i/>
                <w:iCs/>
                <w:szCs w:val="24"/>
              </w:rPr>
            </w:pPr>
            <w:r w:rsidRPr="006F75C9">
              <w:rPr>
                <w:rFonts w:ascii="Arial" w:eastAsia="Arial" w:hAnsi="Arial" w:cs="Arial"/>
                <w:szCs w:val="24"/>
              </w:rPr>
              <w:t xml:space="preserve">Employer’s (Compulsory)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00BC1DFD" w:rsidRPr="006F75C9">
              <w:rPr>
                <w:rFonts w:ascii="Arial" w:hAnsi="Arial" w:cs="Arial"/>
                <w:szCs w:val="24"/>
              </w:rPr>
              <w:t xml:space="preserve">£5,000,000 </w:t>
            </w:r>
            <w:r w:rsidRPr="006F75C9">
              <w:rPr>
                <w:rFonts w:ascii="Arial" w:eastAsia="Arial" w:hAnsi="Arial" w:cs="Arial"/>
                <w:i/>
                <w:iCs/>
                <w:szCs w:val="24"/>
              </w:rPr>
              <w:t xml:space="preserve">It is a legal requirement that all </w:t>
            </w:r>
            <w:r w:rsidR="00DF1125" w:rsidRPr="006F75C9">
              <w:rPr>
                <w:rFonts w:ascii="Arial" w:eastAsia="Arial" w:hAnsi="Arial" w:cs="Arial"/>
                <w:i/>
                <w:iCs/>
                <w:szCs w:val="24"/>
              </w:rPr>
              <w:t>Potential Suppliers</w:t>
            </w:r>
            <w:r w:rsidRPr="006F75C9">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6EDDD9E9" w:rsidR="00E672FB" w:rsidRPr="006F75C9" w:rsidRDefault="00075E48"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r w:rsidR="00E672FB" w:rsidRPr="006F75C9" w14:paraId="76E95C86" w14:textId="77777777" w:rsidTr="1D615422">
        <w:trPr>
          <w:trHeight w:val="284"/>
        </w:trPr>
        <w:tc>
          <w:tcPr>
            <w:tcW w:w="1218" w:type="dxa"/>
            <w:tcBorders>
              <w:right w:val="nil"/>
            </w:tcBorders>
          </w:tcPr>
          <w:p w14:paraId="3259FF20" w14:textId="5C91C64E" w:rsidR="00E672FB" w:rsidRPr="006F75C9" w:rsidRDefault="00CD0F4D" w:rsidP="00D51C54">
            <w:pPr>
              <w:spacing w:after="120"/>
              <w:rPr>
                <w:rFonts w:ascii="Arial" w:hAnsi="Arial" w:cs="Arial"/>
                <w:szCs w:val="24"/>
              </w:rPr>
            </w:pPr>
            <w:r w:rsidRPr="006F75C9">
              <w:rPr>
                <w:rFonts w:ascii="Arial" w:hAnsi="Arial" w:cs="Arial"/>
                <w:szCs w:val="24"/>
              </w:rPr>
              <w:t>3.2.</w:t>
            </w:r>
          </w:p>
        </w:tc>
        <w:tc>
          <w:tcPr>
            <w:tcW w:w="6238" w:type="dxa"/>
            <w:tcBorders>
              <w:left w:val="nil"/>
            </w:tcBorders>
          </w:tcPr>
          <w:p w14:paraId="419D2C37" w14:textId="38AF5F78" w:rsidR="00E672FB" w:rsidRPr="006F75C9" w:rsidRDefault="00E672FB" w:rsidP="00857A45">
            <w:pPr>
              <w:spacing w:after="120"/>
              <w:rPr>
                <w:rFonts w:ascii="Arial" w:hAnsi="Arial" w:cs="Arial"/>
                <w:szCs w:val="24"/>
              </w:rPr>
            </w:pPr>
            <w:r w:rsidRPr="006F75C9">
              <w:rPr>
                <w:rFonts w:ascii="Arial" w:eastAsia="Arial" w:hAnsi="Arial" w:cs="Arial"/>
                <w:szCs w:val="24"/>
              </w:rPr>
              <w:t xml:space="preserve">Public Liability Insurance </w:t>
            </w:r>
            <w:r w:rsidR="00566026" w:rsidRPr="006F75C9">
              <w:rPr>
                <w:rFonts w:ascii="Arial" w:eastAsia="Arial" w:hAnsi="Arial" w:cs="Arial"/>
                <w:szCs w:val="24"/>
              </w:rPr>
              <w:t>at</w:t>
            </w:r>
            <w:r w:rsidRPr="006F75C9">
              <w:rPr>
                <w:rFonts w:ascii="Arial" w:eastAsia="Arial" w:hAnsi="Arial" w:cs="Arial"/>
                <w:szCs w:val="24"/>
              </w:rPr>
              <w:t xml:space="preserve"> </w:t>
            </w:r>
            <w:r w:rsidR="00566026" w:rsidRPr="006F75C9">
              <w:rPr>
                <w:rFonts w:ascii="Arial" w:eastAsia="Arial" w:hAnsi="Arial" w:cs="Arial"/>
                <w:szCs w:val="24"/>
              </w:rPr>
              <w:t xml:space="preserve">no less than </w:t>
            </w:r>
            <w:r w:rsidRPr="006F75C9">
              <w:rPr>
                <w:rFonts w:ascii="Arial" w:eastAsia="Arial" w:hAnsi="Arial" w:cs="Arial"/>
                <w:szCs w:val="24"/>
              </w:rPr>
              <w:t>£</w:t>
            </w:r>
            <w:r w:rsidR="00BC1DFD" w:rsidRPr="006F75C9">
              <w:rPr>
                <w:rFonts w:ascii="Arial" w:hAnsi="Arial" w:cs="Arial"/>
                <w:szCs w:val="24"/>
              </w:rPr>
              <w:t xml:space="preserve">5,000,000.  </w:t>
            </w:r>
          </w:p>
        </w:tc>
        <w:tc>
          <w:tcPr>
            <w:tcW w:w="1616" w:type="dxa"/>
            <w:tcBorders>
              <w:left w:val="nil"/>
            </w:tcBorders>
          </w:tcPr>
          <w:p w14:paraId="45B61FA8" w14:textId="52E40E87" w:rsidR="00E672FB" w:rsidRPr="006F75C9" w:rsidRDefault="00075E48"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76F4B747" w14:textId="2C4804DE"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E67CF0" w:rsidRPr="006F75C9" w14:paraId="3BE5A216" w14:textId="77777777" w:rsidTr="1D615422">
        <w:trPr>
          <w:trHeight w:val="567"/>
          <w:tblHeader/>
        </w:trPr>
        <w:tc>
          <w:tcPr>
            <w:tcW w:w="9072" w:type="dxa"/>
            <w:gridSpan w:val="3"/>
            <w:tcBorders>
              <w:bottom w:val="single" w:sz="4" w:space="0" w:color="auto"/>
            </w:tcBorders>
            <w:vAlign w:val="center"/>
          </w:tcPr>
          <w:p w14:paraId="484C8DB8" w14:textId="0AD294DC" w:rsidR="00E67CF0" w:rsidRPr="006F75C9" w:rsidRDefault="00E67CF0" w:rsidP="00D51C54">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00E67CF0" w:rsidRPr="006F75C9" w14:paraId="1331AF21" w14:textId="77777777" w:rsidTr="1D615422">
        <w:trPr>
          <w:trHeight w:val="284"/>
        </w:trPr>
        <w:tc>
          <w:tcPr>
            <w:tcW w:w="9072" w:type="dxa"/>
            <w:gridSpan w:val="3"/>
          </w:tcPr>
          <w:p w14:paraId="3E1A6C4A" w14:textId="0DEC3536" w:rsidR="3E2F1527" w:rsidRPr="006F75C9" w:rsidRDefault="3E2F1527" w:rsidP="1D615422">
            <w:pPr>
              <w:rPr>
                <w:rFonts w:ascii="Arial" w:hAnsi="Arial" w:cs="Arial"/>
                <w:b/>
                <w:bCs/>
              </w:rPr>
            </w:pPr>
            <w:r w:rsidRPr="006F75C9">
              <w:rPr>
                <w:rFonts w:ascii="Arial" w:hAnsi="Arial" w:cs="Arial"/>
                <w:b/>
                <w:bCs/>
              </w:rPr>
              <w:t>Question 4</w:t>
            </w:r>
          </w:p>
          <w:p w14:paraId="267C3A31" w14:textId="1D634162" w:rsidR="2738F3C9" w:rsidRPr="006F75C9" w:rsidRDefault="2738F3C9" w:rsidP="1D615422">
            <w:pPr>
              <w:rPr>
                <w:rFonts w:ascii="Arial" w:hAnsi="Arial" w:cs="Arial"/>
              </w:rPr>
            </w:pPr>
            <w:r w:rsidRPr="006F75C9">
              <w:rPr>
                <w:rFonts w:ascii="Arial" w:hAnsi="Arial" w:cs="Arial"/>
                <w:b/>
                <w:bCs/>
              </w:rPr>
              <w:t>Scoring Methodology:</w:t>
            </w:r>
            <w:r w:rsidR="18A850CE" w:rsidRPr="006F75C9">
              <w:rPr>
                <w:rFonts w:ascii="Arial" w:hAnsi="Arial" w:cs="Arial"/>
                <w:b/>
                <w:bCs/>
              </w:rPr>
              <w:t xml:space="preserve"> </w:t>
            </w:r>
            <w:r w:rsidR="3E2F1527" w:rsidRPr="006F75C9">
              <w:rPr>
                <w:rFonts w:ascii="Arial" w:hAnsi="Arial" w:cs="Arial"/>
              </w:rPr>
              <w:t>Pass/Fail</w:t>
            </w:r>
          </w:p>
          <w:p w14:paraId="259C3A3C" w14:textId="77777777" w:rsidR="1D615422" w:rsidRPr="006F75C9" w:rsidRDefault="1D615422" w:rsidP="1D615422">
            <w:pPr>
              <w:rPr>
                <w:rFonts w:ascii="Arial" w:hAnsi="Arial" w:cs="Arial"/>
              </w:rPr>
            </w:pPr>
          </w:p>
          <w:p w14:paraId="1008265D" w14:textId="1F70F995"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tc>
      </w:tr>
      <w:tr w:rsidR="00E672FB" w:rsidRPr="006F75C9" w14:paraId="20995332" w14:textId="77777777" w:rsidTr="1D615422">
        <w:trPr>
          <w:trHeight w:val="284"/>
        </w:trPr>
        <w:tc>
          <w:tcPr>
            <w:tcW w:w="1216" w:type="dxa"/>
            <w:tcBorders>
              <w:right w:val="nil"/>
            </w:tcBorders>
          </w:tcPr>
          <w:p w14:paraId="788B4DE2" w14:textId="556091D8" w:rsidR="00E672FB" w:rsidRPr="006F75C9" w:rsidRDefault="00BA0F4D" w:rsidP="00D51C54">
            <w:pPr>
              <w:spacing w:after="120"/>
              <w:rPr>
                <w:rFonts w:ascii="Arial" w:hAnsi="Arial" w:cs="Arial"/>
                <w:szCs w:val="24"/>
              </w:rPr>
            </w:pPr>
            <w:r w:rsidRPr="006F75C9">
              <w:rPr>
                <w:rFonts w:ascii="Arial" w:hAnsi="Arial" w:cs="Arial"/>
                <w:szCs w:val="24"/>
              </w:rPr>
              <w:lastRenderedPageBreak/>
              <w:t>4.</w:t>
            </w:r>
            <w:r w:rsidR="00CD0F4D" w:rsidRPr="006F75C9">
              <w:rPr>
                <w:rFonts w:ascii="Arial" w:hAnsi="Arial" w:cs="Arial"/>
                <w:szCs w:val="24"/>
              </w:rPr>
              <w:t>1.</w:t>
            </w:r>
            <w:r w:rsidRPr="006F75C9">
              <w:rPr>
                <w:rFonts w:ascii="Arial" w:hAnsi="Arial" w:cs="Arial"/>
                <w:szCs w:val="24"/>
              </w:rPr>
              <w:t xml:space="preserve"> (a)</w:t>
            </w:r>
          </w:p>
        </w:tc>
        <w:tc>
          <w:tcPr>
            <w:tcW w:w="6240" w:type="dxa"/>
            <w:tcBorders>
              <w:left w:val="nil"/>
            </w:tcBorders>
          </w:tcPr>
          <w:p w14:paraId="4BBCC7D2" w14:textId="77777777" w:rsidR="006C34D6"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6F75C9" w:rsidRDefault="00E67CF0" w:rsidP="00D51C54">
            <w:pPr>
              <w:suppressAutoHyphens/>
              <w:autoSpaceDN w:val="0"/>
              <w:spacing w:after="120"/>
              <w:textAlignment w:val="baseline"/>
              <w:rPr>
                <w:rFonts w:ascii="Arial" w:eastAsia="Arial" w:hAnsi="Arial" w:cs="Arial"/>
                <w:szCs w:val="24"/>
              </w:rPr>
            </w:pPr>
            <w:r w:rsidRPr="006F75C9">
              <w:rPr>
                <w:rFonts w:ascii="Arial" w:eastAsia="Arial" w:hAnsi="Arial" w:cs="Arial"/>
                <w:szCs w:val="24"/>
              </w:rPr>
              <w:t>Please confirm that your supply chain with regards to this quotation response complies with the Modern Slavery Act 2015</w:t>
            </w:r>
            <w:r w:rsidR="00E672FB" w:rsidRPr="006F75C9">
              <w:rPr>
                <w:rFonts w:ascii="Arial" w:eastAsia="Arial" w:hAnsi="Arial" w:cs="Arial"/>
                <w:szCs w:val="24"/>
                <w:highlight w:val="white"/>
              </w:rPr>
              <w:t>?</w:t>
            </w:r>
          </w:p>
        </w:tc>
        <w:tc>
          <w:tcPr>
            <w:tcW w:w="1616" w:type="dxa"/>
          </w:tcPr>
          <w:p w14:paraId="6014FF77" w14:textId="47DA2BE1" w:rsidR="00E672FB" w:rsidRPr="006F75C9" w:rsidRDefault="00075E48" w:rsidP="00D51C54">
            <w:pPr>
              <w:spacing w:after="120"/>
              <w:rPr>
                <w:rStyle w:val="Style2"/>
                <w:szCs w:val="24"/>
              </w:rPr>
            </w:pPr>
            <w:sdt>
              <w:sdtPr>
                <w:rPr>
                  <w:rStyle w:val="Style1"/>
                  <w:rFonts w:eastAsia="Arial" w:cs="Arial"/>
                  <w:szCs w:val="24"/>
                </w:rPr>
                <w:id w:val="-704330643"/>
                <w:placeholder>
                  <w:docPart w:val="83E1E833EA9D443E8A963AB730072BA7"/>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105C4140" w14:textId="659156D2" w:rsidR="00E672FB" w:rsidRPr="006F75C9"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006C34D6" w:rsidRPr="006F75C9" w14:paraId="0DA4669B" w14:textId="77777777" w:rsidTr="1D615422">
        <w:trPr>
          <w:trHeight w:val="567"/>
          <w:tblHeader/>
        </w:trPr>
        <w:tc>
          <w:tcPr>
            <w:tcW w:w="9072" w:type="dxa"/>
            <w:gridSpan w:val="3"/>
            <w:tcBorders>
              <w:bottom w:val="single" w:sz="4" w:space="0" w:color="auto"/>
            </w:tcBorders>
            <w:vAlign w:val="center"/>
          </w:tcPr>
          <w:p w14:paraId="552F2B7E" w14:textId="2A32AEEB" w:rsidR="006C34D6" w:rsidRPr="006F75C9" w:rsidRDefault="00D61DCA" w:rsidP="006C34D6">
            <w:pPr>
              <w:autoSpaceDE w:val="0"/>
              <w:autoSpaceDN w:val="0"/>
              <w:adjustRightInd w:val="0"/>
              <w:rPr>
                <w:rFonts w:ascii="Arial" w:hAnsi="Arial" w:cs="Arial"/>
                <w:b/>
                <w:szCs w:val="24"/>
              </w:rPr>
            </w:pPr>
            <w:r w:rsidRPr="006F75C9">
              <w:rPr>
                <w:rFonts w:ascii="Arial" w:hAnsi="Arial" w:cs="Arial"/>
                <w:b/>
                <w:szCs w:val="24"/>
              </w:rPr>
              <w:t xml:space="preserve">UK </w:t>
            </w:r>
            <w:r w:rsidR="006C34D6" w:rsidRPr="006F75C9">
              <w:rPr>
                <w:rFonts w:ascii="Arial" w:hAnsi="Arial" w:cs="Arial"/>
                <w:b/>
                <w:szCs w:val="24"/>
              </w:rPr>
              <w:t>General Data Protection Regulation</w:t>
            </w:r>
            <w:r w:rsidRPr="006F75C9">
              <w:rPr>
                <w:rFonts w:ascii="Arial" w:hAnsi="Arial" w:cs="Arial"/>
                <w:b/>
                <w:szCs w:val="24"/>
              </w:rPr>
              <w:t>s</w:t>
            </w:r>
            <w:r w:rsidR="006C34D6" w:rsidRPr="006F75C9">
              <w:rPr>
                <w:rFonts w:ascii="Arial" w:hAnsi="Arial" w:cs="Arial"/>
                <w:b/>
                <w:szCs w:val="24"/>
              </w:rPr>
              <w:t xml:space="preserve"> (</w:t>
            </w:r>
            <w:r w:rsidRPr="006F75C9">
              <w:rPr>
                <w:rFonts w:ascii="Arial" w:hAnsi="Arial" w:cs="Arial"/>
                <w:b/>
                <w:szCs w:val="24"/>
              </w:rPr>
              <w:t xml:space="preserve">UK </w:t>
            </w:r>
            <w:r w:rsidR="006C34D6" w:rsidRPr="006F75C9">
              <w:rPr>
                <w:rFonts w:ascii="Arial" w:hAnsi="Arial" w:cs="Arial"/>
                <w:b/>
                <w:szCs w:val="24"/>
              </w:rPr>
              <w:t>GDPR)</w:t>
            </w:r>
          </w:p>
        </w:tc>
      </w:tr>
      <w:tr w:rsidR="00F8296A" w:rsidRPr="006F75C9" w14:paraId="189B4463" w14:textId="77777777" w:rsidTr="1D615422">
        <w:trPr>
          <w:trHeight w:val="284"/>
        </w:trPr>
        <w:tc>
          <w:tcPr>
            <w:tcW w:w="9072" w:type="dxa"/>
            <w:gridSpan w:val="3"/>
          </w:tcPr>
          <w:p w14:paraId="281EC600" w14:textId="1F68265C" w:rsidR="7A06B458" w:rsidRPr="006F75C9" w:rsidRDefault="7A06B458" w:rsidP="1D615422">
            <w:pPr>
              <w:rPr>
                <w:rFonts w:ascii="Arial" w:hAnsi="Arial" w:cs="Arial"/>
                <w:b/>
                <w:bCs/>
              </w:rPr>
            </w:pPr>
            <w:r w:rsidRPr="006F75C9">
              <w:rPr>
                <w:rFonts w:ascii="Arial" w:hAnsi="Arial" w:cs="Arial"/>
                <w:b/>
                <w:bCs/>
              </w:rPr>
              <w:t>Question 5</w:t>
            </w:r>
          </w:p>
          <w:p w14:paraId="5CEAD8F5" w14:textId="3C01C06B" w:rsidR="7A06B458" w:rsidRPr="006F75C9" w:rsidRDefault="7A06B458" w:rsidP="1D615422">
            <w:pPr>
              <w:rPr>
                <w:rFonts w:ascii="Arial" w:hAnsi="Arial" w:cs="Arial"/>
              </w:rPr>
            </w:pPr>
            <w:r w:rsidRPr="006F75C9">
              <w:rPr>
                <w:rFonts w:ascii="Arial" w:hAnsi="Arial" w:cs="Arial"/>
                <w:b/>
                <w:bCs/>
              </w:rPr>
              <w:t>Scoring Methodology:</w:t>
            </w:r>
            <w:r w:rsidR="3EAA61B1" w:rsidRPr="006F75C9">
              <w:rPr>
                <w:rFonts w:ascii="Arial" w:hAnsi="Arial" w:cs="Arial"/>
                <w:b/>
                <w:bCs/>
              </w:rPr>
              <w:t xml:space="preserve"> </w:t>
            </w:r>
            <w:r w:rsidRPr="006F75C9">
              <w:rPr>
                <w:rFonts w:ascii="Arial" w:hAnsi="Arial" w:cs="Arial"/>
              </w:rPr>
              <w:t>Pass/Fail</w:t>
            </w:r>
          </w:p>
          <w:p w14:paraId="69FA7252" w14:textId="75AD39CA" w:rsidR="1D615422" w:rsidRPr="006F75C9" w:rsidRDefault="1D615422" w:rsidP="1D615422">
            <w:pPr>
              <w:rPr>
                <w:rFonts w:ascii="Arial" w:hAnsi="Arial" w:cs="Arial"/>
              </w:rPr>
            </w:pPr>
          </w:p>
          <w:p w14:paraId="761B4BC0" w14:textId="351A8C64" w:rsidR="6D8CD0CB" w:rsidRPr="006F75C9" w:rsidRDefault="6D8CD0CB" w:rsidP="1D615422">
            <w:pPr>
              <w:rPr>
                <w:rFonts w:ascii="Arial" w:hAnsi="Arial" w:cs="Arial"/>
              </w:rPr>
            </w:pPr>
            <w:r w:rsidRPr="006F75C9">
              <w:rPr>
                <w:rFonts w:ascii="Arial" w:hAnsi="Arial" w:cs="Arial"/>
              </w:rPr>
              <w:t>Potential Suppliers who answer ‘No’ will be eliminated from this procurement process.</w:t>
            </w:r>
          </w:p>
          <w:p w14:paraId="1C46C930" w14:textId="1192D92F" w:rsidR="1D615422" w:rsidRPr="006F75C9" w:rsidRDefault="1D615422" w:rsidP="1D615422">
            <w:pPr>
              <w:rPr>
                <w:rFonts w:ascii="Arial" w:hAnsi="Arial" w:cs="Arial"/>
              </w:rPr>
            </w:pPr>
          </w:p>
        </w:tc>
      </w:tr>
      <w:tr w:rsidR="00A464FB" w:rsidRPr="006F75C9" w14:paraId="06CDB5C4" w14:textId="77777777" w:rsidTr="1D615422">
        <w:trPr>
          <w:trHeight w:val="284"/>
        </w:trPr>
        <w:tc>
          <w:tcPr>
            <w:tcW w:w="1216" w:type="dxa"/>
            <w:tcBorders>
              <w:right w:val="nil"/>
            </w:tcBorders>
          </w:tcPr>
          <w:p w14:paraId="546B21B7" w14:textId="04DB56E7" w:rsidR="00A464FB" w:rsidRPr="006F75C9" w:rsidRDefault="00A464FB" w:rsidP="00D51C54">
            <w:pPr>
              <w:spacing w:after="120"/>
              <w:rPr>
                <w:rFonts w:ascii="Arial" w:hAnsi="Arial" w:cs="Arial"/>
                <w:szCs w:val="24"/>
              </w:rPr>
            </w:pPr>
            <w:r w:rsidRPr="006F75C9">
              <w:rPr>
                <w:rFonts w:ascii="Arial" w:hAnsi="Arial" w:cs="Arial"/>
                <w:szCs w:val="24"/>
              </w:rPr>
              <w:t>5.1.</w:t>
            </w:r>
          </w:p>
        </w:tc>
        <w:tc>
          <w:tcPr>
            <w:tcW w:w="6240" w:type="dxa"/>
            <w:tcBorders>
              <w:left w:val="nil"/>
            </w:tcBorders>
          </w:tcPr>
          <w:p w14:paraId="3FDB1A73" w14:textId="0C1CDCED" w:rsidR="006C34D6"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p w14:paraId="7BBE2FB4" w14:textId="3E9546F0" w:rsidR="00F8296A" w:rsidRPr="006F75C9" w:rsidRDefault="00A464FB" w:rsidP="006C34D6">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001A6398" w:rsidRPr="006F75C9">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00BF39CC" w:rsidRPr="006F75C9">
              <w:rPr>
                <w:rFonts w:ascii="Arial" w:hAnsi="Arial" w:cs="Arial"/>
                <w:szCs w:val="24"/>
              </w:rPr>
              <w:t xml:space="preserve">UK </w:t>
            </w:r>
            <w:r w:rsidRPr="006F75C9">
              <w:rPr>
                <w:rFonts w:ascii="Arial" w:hAnsi="Arial" w:cs="Arial"/>
                <w:szCs w:val="24"/>
              </w:rPr>
              <w:t>General Data Protection Regulations (</w:t>
            </w:r>
            <w:r w:rsidR="00BF39CC" w:rsidRPr="006F75C9">
              <w:rPr>
                <w:rFonts w:ascii="Arial" w:hAnsi="Arial" w:cs="Arial"/>
                <w:szCs w:val="24"/>
              </w:rPr>
              <w:t xml:space="preserve">UK </w:t>
            </w:r>
            <w:r w:rsidRPr="006F75C9">
              <w:rPr>
                <w:rFonts w:ascii="Arial" w:hAnsi="Arial" w:cs="Arial"/>
                <w:szCs w:val="24"/>
              </w:rPr>
              <w:t>GDPR) and Data Protection Act</w:t>
            </w:r>
          </w:p>
        </w:tc>
        <w:tc>
          <w:tcPr>
            <w:tcW w:w="1616" w:type="dxa"/>
          </w:tcPr>
          <w:p w14:paraId="4A38F9A3" w14:textId="78926D6C" w:rsidR="00A464FB" w:rsidRPr="006F75C9" w:rsidRDefault="00075E48" w:rsidP="00D51C54">
            <w:pPr>
              <w:spacing w:after="120"/>
              <w:rPr>
                <w:rStyle w:val="Style2"/>
                <w:szCs w:val="24"/>
              </w:rPr>
            </w:pPr>
            <w:sdt>
              <w:sdtPr>
                <w:rPr>
                  <w:rStyle w:val="Style1"/>
                  <w:rFonts w:eastAsia="Arial" w:cs="Arial"/>
                  <w:szCs w:val="24"/>
                </w:rPr>
                <w:id w:val="-433987293"/>
                <w:placeholder>
                  <w:docPart w:val="FDECB7CB983B48B6B451FD0AB4C0D918"/>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14:paraId="3697A7E7" w14:textId="6DF039BD" w:rsidR="00A464FB" w:rsidRPr="006F75C9" w:rsidRDefault="00A464FB" w:rsidP="1D615422">
      <w:pPr>
        <w:rPr>
          <w:rFonts w:ascii="Arial" w:hAnsi="Arial" w:cs="Arial"/>
        </w:rPr>
      </w:pPr>
    </w:p>
    <w:p w14:paraId="7AD5080C" w14:textId="4921A88F" w:rsidR="00955A02" w:rsidRPr="006F75C9" w:rsidRDefault="00955A02" w:rsidP="1D615422">
      <w:pPr>
        <w:rPr>
          <w:rFonts w:ascii="Arial" w:hAnsi="Arial" w:cs="Arial"/>
        </w:rPr>
      </w:pPr>
    </w:p>
    <w:p w14:paraId="7127E4C3" w14:textId="2B910B6E" w:rsidR="00955A02" w:rsidRPr="006F75C9" w:rsidRDefault="00955A02" w:rsidP="1D615422">
      <w:pPr>
        <w:rPr>
          <w:rFonts w:ascii="Arial" w:hAnsi="Arial" w:cs="Arial"/>
        </w:rPr>
      </w:pPr>
    </w:p>
    <w:p w14:paraId="5835F0A1" w14:textId="00C113D8" w:rsidR="00955A02" w:rsidRPr="006F75C9" w:rsidRDefault="00955A02" w:rsidP="1D615422">
      <w:pPr>
        <w:rPr>
          <w:rFonts w:ascii="Arial" w:hAnsi="Arial" w:cs="Arial"/>
        </w:rPr>
      </w:pPr>
    </w:p>
    <w:p w14:paraId="4B77FE66" w14:textId="40A50A08" w:rsidR="00955A02" w:rsidRPr="006F75C9" w:rsidRDefault="00955A02" w:rsidP="43B42EBF">
      <w:pPr>
        <w:jc w:val="both"/>
        <w:rPr>
          <w:rFonts w:ascii="Arial" w:eastAsia="Arial" w:hAnsi="Arial" w:cs="Arial"/>
          <w:b/>
          <w:bCs/>
          <w:color w:val="000000" w:themeColor="text1"/>
        </w:rPr>
      </w:pPr>
    </w:p>
    <w:p w14:paraId="00F22B43" w14:textId="5A1E23A5" w:rsidR="00955A02" w:rsidRPr="006F75C9" w:rsidRDefault="00955A02" w:rsidP="43B42EBF">
      <w:pPr>
        <w:jc w:val="both"/>
        <w:rPr>
          <w:rFonts w:ascii="Arial" w:eastAsia="Arial" w:hAnsi="Arial" w:cs="Arial"/>
          <w:b/>
          <w:bCs/>
          <w:color w:val="000000" w:themeColor="text1"/>
        </w:rPr>
      </w:pPr>
    </w:p>
    <w:p w14:paraId="21FC62DB" w14:textId="27789972" w:rsidR="00955A02" w:rsidRPr="006F75C9" w:rsidRDefault="00955A02" w:rsidP="43B42EBF">
      <w:pPr>
        <w:jc w:val="both"/>
        <w:rPr>
          <w:rFonts w:ascii="Arial" w:eastAsia="Arial" w:hAnsi="Arial" w:cs="Arial"/>
          <w:b/>
          <w:bCs/>
          <w:color w:val="000000" w:themeColor="text1"/>
        </w:rPr>
      </w:pPr>
    </w:p>
    <w:p w14:paraId="55E31F5F" w14:textId="45B02C5A" w:rsidR="00955A02" w:rsidRPr="006F75C9" w:rsidRDefault="00955A02" w:rsidP="43B42EBF">
      <w:pPr>
        <w:jc w:val="both"/>
        <w:rPr>
          <w:rFonts w:ascii="Arial" w:eastAsia="Arial" w:hAnsi="Arial" w:cs="Arial"/>
          <w:b/>
          <w:bCs/>
          <w:color w:val="000000" w:themeColor="text1"/>
        </w:rPr>
      </w:pPr>
    </w:p>
    <w:p w14:paraId="4F4A886D" w14:textId="27EEE560" w:rsidR="00955A02" w:rsidRPr="006F75C9" w:rsidRDefault="00955A02" w:rsidP="43B42EBF">
      <w:pPr>
        <w:jc w:val="both"/>
        <w:rPr>
          <w:rFonts w:ascii="Arial" w:eastAsia="Arial" w:hAnsi="Arial" w:cs="Arial"/>
          <w:b/>
          <w:bCs/>
          <w:color w:val="000000" w:themeColor="text1"/>
        </w:rPr>
      </w:pPr>
    </w:p>
    <w:p w14:paraId="71EAD9A1" w14:textId="087EEDEE" w:rsidR="00955A02" w:rsidRPr="006F75C9" w:rsidRDefault="00955A02" w:rsidP="43B42EBF">
      <w:pPr>
        <w:jc w:val="both"/>
        <w:rPr>
          <w:rFonts w:ascii="Arial" w:eastAsia="Arial" w:hAnsi="Arial" w:cs="Arial"/>
          <w:b/>
          <w:bCs/>
          <w:color w:val="000000" w:themeColor="text1"/>
        </w:rPr>
      </w:pPr>
    </w:p>
    <w:p w14:paraId="0AF8F54A" w14:textId="7211370D" w:rsidR="00955A02" w:rsidRPr="006F75C9" w:rsidRDefault="00955A02" w:rsidP="43B42EBF">
      <w:pPr>
        <w:jc w:val="both"/>
        <w:rPr>
          <w:rFonts w:ascii="Arial" w:eastAsia="Arial" w:hAnsi="Arial" w:cs="Arial"/>
          <w:b/>
          <w:bCs/>
          <w:color w:val="000000" w:themeColor="text1"/>
        </w:rPr>
      </w:pPr>
    </w:p>
    <w:p w14:paraId="6BD51C07" w14:textId="5B46B841" w:rsidR="00955A02" w:rsidRPr="006F75C9" w:rsidRDefault="00955A02" w:rsidP="43B42EBF">
      <w:pPr>
        <w:jc w:val="both"/>
        <w:rPr>
          <w:rFonts w:ascii="Arial" w:eastAsia="Arial" w:hAnsi="Arial" w:cs="Arial"/>
          <w:b/>
          <w:bCs/>
          <w:color w:val="000000" w:themeColor="text1"/>
        </w:rPr>
      </w:pPr>
    </w:p>
    <w:p w14:paraId="4F6220CF" w14:textId="6423DAFC" w:rsidR="00955A02" w:rsidRPr="006F75C9" w:rsidRDefault="00955A02" w:rsidP="43B42EBF">
      <w:pPr>
        <w:jc w:val="both"/>
        <w:rPr>
          <w:rFonts w:ascii="Arial" w:eastAsia="Arial" w:hAnsi="Arial" w:cs="Arial"/>
          <w:b/>
          <w:bCs/>
          <w:color w:val="000000" w:themeColor="text1"/>
        </w:rPr>
      </w:pPr>
    </w:p>
    <w:p w14:paraId="72809F52" w14:textId="619FD330" w:rsidR="00955A02" w:rsidRPr="006F75C9" w:rsidRDefault="00955A02" w:rsidP="43B42EBF">
      <w:pPr>
        <w:jc w:val="both"/>
        <w:rPr>
          <w:rFonts w:ascii="Arial" w:eastAsia="Arial" w:hAnsi="Arial" w:cs="Arial"/>
          <w:b/>
          <w:bCs/>
          <w:color w:val="000000" w:themeColor="text1"/>
        </w:rPr>
      </w:pPr>
    </w:p>
    <w:p w14:paraId="058D4547" w14:textId="22075142" w:rsidR="7927FCCB" w:rsidRDefault="7927FCCB" w:rsidP="7927FCCB">
      <w:pPr>
        <w:jc w:val="both"/>
        <w:rPr>
          <w:rFonts w:ascii="Arial" w:eastAsia="Arial" w:hAnsi="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00284CC7" w:rsidRPr="006F75C9" w14:paraId="1B8040C0" w14:textId="77777777" w:rsidTr="2041F695">
        <w:trPr>
          <w:trHeight w:val="567"/>
          <w:tblHeader/>
        </w:trPr>
        <w:tc>
          <w:tcPr>
            <w:tcW w:w="9072" w:type="dxa"/>
            <w:gridSpan w:val="2"/>
            <w:tcBorders>
              <w:bottom w:val="single" w:sz="4" w:space="0" w:color="auto"/>
            </w:tcBorders>
            <w:vAlign w:val="center"/>
          </w:tcPr>
          <w:p w14:paraId="731F86B8" w14:textId="68B5F018" w:rsidR="00284CC7" w:rsidRPr="006F75C9" w:rsidRDefault="00820A4F" w:rsidP="00284CC7">
            <w:pPr>
              <w:autoSpaceDE w:val="0"/>
              <w:autoSpaceDN w:val="0"/>
              <w:adjustRightInd w:val="0"/>
              <w:rPr>
                <w:rFonts w:ascii="Arial" w:hAnsi="Arial" w:cs="Arial"/>
                <w:b/>
                <w:color w:val="FF0000"/>
                <w:szCs w:val="24"/>
              </w:rPr>
            </w:pPr>
            <w:r w:rsidRPr="006F75C9">
              <w:rPr>
                <w:rFonts w:ascii="Arial" w:hAnsi="Arial" w:cs="Arial"/>
                <w:b/>
                <w:color w:val="FF0000"/>
                <w:szCs w:val="24"/>
              </w:rPr>
              <w:t>Your Organisation</w:t>
            </w:r>
            <w:r w:rsidR="005555F1" w:rsidRPr="006F75C9">
              <w:rPr>
                <w:rFonts w:ascii="Arial" w:hAnsi="Arial" w:cs="Arial"/>
                <w:b/>
                <w:color w:val="FF0000"/>
                <w:szCs w:val="24"/>
              </w:rPr>
              <w:t xml:space="preserve"> (weighting </w:t>
            </w:r>
            <w:r w:rsidR="005A6FB4" w:rsidRPr="006F75C9">
              <w:rPr>
                <w:rFonts w:ascii="Arial" w:hAnsi="Arial" w:cs="Arial"/>
                <w:b/>
                <w:color w:val="FF0000"/>
                <w:szCs w:val="24"/>
              </w:rPr>
              <w:t>2</w:t>
            </w:r>
            <w:r w:rsidR="00195217" w:rsidRPr="006F75C9">
              <w:rPr>
                <w:rFonts w:ascii="Arial" w:hAnsi="Arial" w:cs="Arial"/>
                <w:b/>
                <w:color w:val="FF0000"/>
                <w:szCs w:val="24"/>
              </w:rPr>
              <w:t>0</w:t>
            </w:r>
            <w:r w:rsidR="005555F1" w:rsidRPr="006F75C9">
              <w:rPr>
                <w:rFonts w:ascii="Arial" w:hAnsi="Arial" w:cs="Arial"/>
                <w:b/>
                <w:color w:val="FF0000"/>
                <w:szCs w:val="24"/>
              </w:rPr>
              <w:t xml:space="preserve">%) </w:t>
            </w:r>
          </w:p>
        </w:tc>
      </w:tr>
      <w:tr w:rsidR="000719A2" w:rsidRPr="006F75C9" w14:paraId="478264B5" w14:textId="77777777" w:rsidTr="2041F695">
        <w:trPr>
          <w:trHeight w:val="284"/>
        </w:trPr>
        <w:tc>
          <w:tcPr>
            <w:tcW w:w="9072" w:type="dxa"/>
            <w:gridSpan w:val="2"/>
          </w:tcPr>
          <w:p w14:paraId="2AF4AA92" w14:textId="6F32AD2E" w:rsidR="05EB5F93" w:rsidRPr="006F75C9" w:rsidRDefault="5ECA350E" w:rsidP="1D615422">
            <w:pPr>
              <w:rPr>
                <w:rFonts w:ascii="Arial" w:hAnsi="Arial" w:cs="Arial"/>
                <w:b/>
                <w:bCs/>
              </w:rPr>
            </w:pPr>
            <w:r w:rsidRPr="7927FCCB">
              <w:rPr>
                <w:rFonts w:ascii="Arial" w:hAnsi="Arial" w:cs="Arial"/>
                <w:b/>
                <w:bCs/>
              </w:rPr>
              <w:t xml:space="preserve">Question </w:t>
            </w:r>
            <w:r w:rsidR="775F01FE" w:rsidRPr="7927FCCB">
              <w:rPr>
                <w:rFonts w:ascii="Arial" w:hAnsi="Arial" w:cs="Arial"/>
                <w:b/>
                <w:bCs/>
              </w:rPr>
              <w:t>6</w:t>
            </w:r>
          </w:p>
          <w:p w14:paraId="4BEF6C04" w14:textId="203F712A" w:rsidR="05EB5F93" w:rsidRPr="006F75C9" w:rsidRDefault="05EB5F93" w:rsidP="1D615422">
            <w:pPr>
              <w:rPr>
                <w:rFonts w:ascii="Arial" w:hAnsi="Arial" w:cs="Arial"/>
                <w:b/>
                <w:bCs/>
              </w:rPr>
            </w:pPr>
            <w:r w:rsidRPr="006F75C9">
              <w:rPr>
                <w:rFonts w:ascii="Arial" w:hAnsi="Arial" w:cs="Arial"/>
                <w:b/>
                <w:bCs/>
              </w:rPr>
              <w:t>Scoring Methodology:</w:t>
            </w:r>
            <w:r w:rsidR="68B7A07F" w:rsidRPr="006F75C9">
              <w:rPr>
                <w:rFonts w:ascii="Arial" w:hAnsi="Arial" w:cs="Arial"/>
                <w:b/>
                <w:bCs/>
              </w:rPr>
              <w:t xml:space="preserve"> </w:t>
            </w:r>
            <w:r w:rsidR="66587DE5" w:rsidRPr="006F75C9">
              <w:rPr>
                <w:rFonts w:ascii="Arial" w:hAnsi="Arial" w:cs="Arial"/>
                <w:color w:val="FF0000"/>
              </w:rPr>
              <w:t>0-4</w:t>
            </w:r>
          </w:p>
          <w:p w14:paraId="0E067358" w14:textId="76AF4316" w:rsidR="05EB5F93" w:rsidRPr="006F75C9" w:rsidRDefault="05EB5F93" w:rsidP="1D615422">
            <w:pPr>
              <w:rPr>
                <w:rFonts w:ascii="Arial" w:hAnsi="Arial" w:cs="Arial"/>
              </w:rPr>
            </w:pPr>
            <w:r w:rsidRPr="006F75C9">
              <w:rPr>
                <w:rFonts w:ascii="Arial" w:hAnsi="Arial" w:cs="Arial"/>
                <w:b/>
                <w:bCs/>
              </w:rPr>
              <w:t>Word Limit:</w:t>
            </w:r>
            <w:r w:rsidR="14CDC006" w:rsidRPr="006F75C9">
              <w:rPr>
                <w:rFonts w:ascii="Arial" w:hAnsi="Arial" w:cs="Arial"/>
                <w:b/>
                <w:bCs/>
              </w:rPr>
              <w:t xml:space="preserve"> </w:t>
            </w:r>
            <w:r w:rsidR="76108A19" w:rsidRPr="006F75C9">
              <w:rPr>
                <w:rFonts w:ascii="Arial" w:hAnsi="Arial" w:cs="Arial"/>
              </w:rPr>
              <w:t>500</w:t>
            </w:r>
            <w:r w:rsidR="064D1914" w:rsidRPr="006F75C9">
              <w:rPr>
                <w:rFonts w:ascii="Arial" w:hAnsi="Arial" w:cs="Arial"/>
              </w:rPr>
              <w:t xml:space="preserve"> </w:t>
            </w:r>
            <w:r w:rsidRPr="006F75C9">
              <w:rPr>
                <w:rFonts w:ascii="Arial" w:hAnsi="Arial" w:cs="Arial"/>
              </w:rPr>
              <w:t>words</w:t>
            </w:r>
          </w:p>
        </w:tc>
      </w:tr>
      <w:tr w:rsidR="00284CC7" w:rsidRPr="006F75C9" w14:paraId="6B5DE2B3" w14:textId="77777777" w:rsidTr="2041F695">
        <w:trPr>
          <w:trHeight w:val="284"/>
        </w:trPr>
        <w:tc>
          <w:tcPr>
            <w:tcW w:w="9072" w:type="dxa"/>
            <w:gridSpan w:val="2"/>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6F75C9" w:rsidRDefault="47BA4943" w:rsidP="0038056F">
                <w:pPr>
                  <w:pStyle w:val="ListParagraph"/>
                  <w:numPr>
                    <w:ilvl w:val="0"/>
                    <w:numId w:val="24"/>
                  </w:numPr>
                  <w:rPr>
                    <w:rFonts w:cs="Arial"/>
                    <w:szCs w:val="24"/>
                  </w:rPr>
                </w:pPr>
                <w:r w:rsidRPr="7927FCCB">
                  <w:rPr>
                    <w:rFonts w:cs="Arial"/>
                  </w:rPr>
                  <w:t>About your organisatio</w:t>
                </w:r>
                <w:r w:rsidR="6F72916D" w:rsidRPr="7927FCCB">
                  <w:rPr>
                    <w:rFonts w:cs="Arial"/>
                  </w:rPr>
                  <w:t>n</w:t>
                </w:r>
              </w:p>
            </w:sdtContent>
          </w:sdt>
          <w:p w14:paraId="302C4991" w14:textId="1C15AC70" w:rsidR="00F7750C" w:rsidRPr="006F75C9" w:rsidRDefault="3A90B279" w:rsidP="0038056F">
            <w:pPr>
              <w:pStyle w:val="ListParagraph"/>
              <w:numPr>
                <w:ilvl w:val="0"/>
                <w:numId w:val="24"/>
              </w:numPr>
              <w:rPr>
                <w:rFonts w:cs="Arial"/>
              </w:rPr>
            </w:pPr>
            <w:r w:rsidRPr="006F75C9">
              <w:rPr>
                <w:rFonts w:cs="Arial"/>
                <w:shd w:val="clear" w:color="auto" w:fill="FFFFFF"/>
              </w:rPr>
              <w:t xml:space="preserve">Please provide details of previous experience, relevant transferable skills, and any specialist knowledge your organisation has </w:t>
            </w:r>
            <w:r w:rsidR="4A5920AB" w:rsidRPr="006F75C9">
              <w:rPr>
                <w:rFonts w:cs="Arial"/>
                <w:shd w:val="clear" w:color="auto" w:fill="FFFFFF"/>
              </w:rPr>
              <w:t>that benefits</w:t>
            </w:r>
            <w:r w:rsidRPr="006F75C9">
              <w:rPr>
                <w:rFonts w:cs="Arial"/>
                <w:shd w:val="clear" w:color="auto" w:fill="FFFFFF"/>
              </w:rPr>
              <w:t xml:space="preserve"> </w:t>
            </w:r>
            <w:r w:rsidR="26A8D94E" w:rsidRPr="006F75C9">
              <w:rPr>
                <w:rFonts w:cs="Arial"/>
                <w:shd w:val="clear" w:color="auto" w:fill="FFFFFF"/>
              </w:rPr>
              <w:t xml:space="preserve">this </w:t>
            </w:r>
            <w:r w:rsidR="2EC1F91B" w:rsidRPr="006F75C9">
              <w:rPr>
                <w:rFonts w:cs="Arial"/>
                <w:shd w:val="clear" w:color="auto" w:fill="FFFFFF"/>
              </w:rPr>
              <w:t>p</w:t>
            </w:r>
            <w:r w:rsidR="26A8D94E" w:rsidRPr="006F75C9">
              <w:rPr>
                <w:rFonts w:cs="Arial"/>
                <w:shd w:val="clear" w:color="auto" w:fill="FFFFFF"/>
              </w:rPr>
              <w:t>roject</w:t>
            </w:r>
            <w:r w:rsidR="6DBFEB8D" w:rsidRPr="006F75C9">
              <w:rPr>
                <w:rFonts w:cs="Arial"/>
                <w:shd w:val="clear" w:color="auto" w:fill="FFFFFF"/>
              </w:rPr>
              <w:t>.</w:t>
            </w:r>
          </w:p>
          <w:p w14:paraId="401A127B" w14:textId="1B95F2EB" w:rsidR="00B45E1C" w:rsidRPr="006F75C9" w:rsidRDefault="6001F2B4" w:rsidP="0038056F">
            <w:pPr>
              <w:pStyle w:val="ListParagraph"/>
              <w:numPr>
                <w:ilvl w:val="0"/>
                <w:numId w:val="24"/>
              </w:numPr>
              <w:rPr>
                <w:rFonts w:cs="Arial"/>
                <w:szCs w:val="24"/>
              </w:rPr>
            </w:pPr>
            <w:r w:rsidRPr="7927FCCB">
              <w:rPr>
                <w:rFonts w:cs="Arial"/>
              </w:rPr>
              <w:t>Working with public sector clients and a track record in building strong and successful client relationships</w:t>
            </w:r>
          </w:p>
          <w:p w14:paraId="445E904C" w14:textId="79539C51" w:rsidR="00B45E1C" w:rsidRDefault="323D63E4" w:rsidP="0038056F">
            <w:pPr>
              <w:pStyle w:val="ListParagraph"/>
              <w:numPr>
                <w:ilvl w:val="0"/>
                <w:numId w:val="24"/>
              </w:numPr>
              <w:rPr>
                <w:rFonts w:cs="Arial"/>
              </w:rPr>
            </w:pPr>
            <w:r w:rsidRPr="7927FCCB">
              <w:rPr>
                <w:rFonts w:cs="Arial"/>
              </w:rPr>
              <w:t>Successful project management and implementation of a similar project</w:t>
            </w:r>
            <w:r w:rsidR="058BE470" w:rsidRPr="7927FCCB">
              <w:rPr>
                <w:rFonts w:cs="Arial"/>
              </w:rPr>
              <w:t>/s</w:t>
            </w:r>
          </w:p>
          <w:p w14:paraId="7586F29D" w14:textId="77777777" w:rsidR="001D2F4C" w:rsidRPr="006F75C9" w:rsidRDefault="001D2F4C" w:rsidP="0038056F">
            <w:pPr>
              <w:pStyle w:val="ListParagraph"/>
              <w:numPr>
                <w:ilvl w:val="0"/>
                <w:numId w:val="24"/>
              </w:numPr>
              <w:rPr>
                <w:rFonts w:cs="Arial"/>
                <w:szCs w:val="24"/>
              </w:rPr>
            </w:pPr>
            <w:r w:rsidRPr="006F75C9">
              <w:rPr>
                <w:rFonts w:cs="Arial"/>
              </w:rPr>
              <w:t xml:space="preserve">the staffing resources assigned to the project. </w:t>
            </w:r>
          </w:p>
          <w:p w14:paraId="070AD96B" w14:textId="181C7B91" w:rsidR="001D2F4C" w:rsidRPr="001D2F4C" w:rsidRDefault="001D2F4C" w:rsidP="0038056F">
            <w:pPr>
              <w:pStyle w:val="ListParagraph"/>
              <w:numPr>
                <w:ilvl w:val="0"/>
                <w:numId w:val="24"/>
              </w:numPr>
              <w:rPr>
                <w:rFonts w:cs="Arial"/>
                <w:szCs w:val="24"/>
              </w:rPr>
            </w:pPr>
            <w:r w:rsidRPr="006F75C9">
              <w:rPr>
                <w:rFonts w:cs="Arial"/>
              </w:rPr>
              <w:t>the expected competency/experience of the staff assigned to the project.</w:t>
            </w:r>
          </w:p>
          <w:p w14:paraId="705E43DA" w14:textId="105B3BBC" w:rsidR="00B45E1C" w:rsidRPr="006F75C9" w:rsidRDefault="00B45E1C" w:rsidP="00B45E1C">
            <w:pPr>
              <w:pStyle w:val="ListParagraph"/>
              <w:ind w:left="790"/>
              <w:rPr>
                <w:rFonts w:cs="Arial"/>
                <w:szCs w:val="24"/>
              </w:rPr>
            </w:pPr>
          </w:p>
        </w:tc>
      </w:tr>
      <w:tr w:rsidR="00284CC7" w:rsidRPr="006F75C9" w14:paraId="1C2AC549" w14:textId="77777777" w:rsidTr="2041F695">
        <w:trPr>
          <w:trHeight w:val="284"/>
        </w:trPr>
        <w:tc>
          <w:tcPr>
            <w:tcW w:w="9072" w:type="dxa"/>
            <w:gridSpan w:val="2"/>
            <w:tcBorders>
              <w:bottom w:val="nil"/>
            </w:tcBorders>
          </w:tcPr>
          <w:p w14:paraId="0BCEEB6F"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54DDAC7" w14:textId="77777777" w:rsidTr="2041F695">
        <w:trPr>
          <w:trHeight w:val="1418"/>
        </w:trPr>
        <w:tc>
          <w:tcPr>
            <w:tcW w:w="9072" w:type="dxa"/>
            <w:gridSpan w:val="2"/>
            <w:tcBorders>
              <w:top w:val="nil"/>
              <w:bottom w:val="single" w:sz="4" w:space="0" w:color="auto"/>
            </w:tcBorders>
          </w:tcPr>
          <w:p w14:paraId="2FDF51B2" w14:textId="67B1AFE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75E36234" w14:textId="77777777" w:rsidTr="2041F695">
        <w:trPr>
          <w:trHeight w:val="284"/>
        </w:trPr>
        <w:tc>
          <w:tcPr>
            <w:tcW w:w="7583" w:type="dxa"/>
            <w:tcBorders>
              <w:bottom w:val="single" w:sz="4" w:space="0" w:color="auto"/>
              <w:right w:val="single" w:sz="4" w:space="0" w:color="auto"/>
            </w:tcBorders>
          </w:tcPr>
          <w:p w14:paraId="36CED837"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1489" w:type="dxa"/>
            <w:tcBorders>
              <w:left w:val="single" w:sz="4" w:space="0" w:color="auto"/>
              <w:bottom w:val="single" w:sz="4" w:space="0" w:color="auto"/>
            </w:tcBorders>
          </w:tcPr>
          <w:p w14:paraId="38497A3E" w14:textId="07CEBA3D" w:rsidR="00284CC7" w:rsidRPr="006F75C9" w:rsidRDefault="00075E48" w:rsidP="2041F695">
            <w:pPr>
              <w:autoSpaceDE w:val="0"/>
              <w:autoSpaceDN w:val="0"/>
              <w:adjustRightInd w:val="0"/>
              <w:spacing w:after="120"/>
              <w:rPr>
                <w:rStyle w:val="Arial11"/>
                <w:rFonts w:cs="Arial"/>
                <w:sz w:val="24"/>
                <w:szCs w:val="24"/>
              </w:rPr>
            </w:pPr>
            <w:sdt>
              <w:sdtPr>
                <w:rPr>
                  <w:rStyle w:val="Arial11"/>
                  <w:rFonts w:cs="Arial"/>
                  <w:sz w:val="24"/>
                  <w:szCs w:val="24"/>
                </w:rPr>
                <w:id w:val="-1619606254"/>
                <w:placeholder>
                  <w:docPart w:val="E349DC0482904A48AF5CA28870389FAF"/>
                </w:placeholder>
              </w:sdtPr>
              <w:sdtEndPr>
                <w:rPr>
                  <w:rStyle w:val="DefaultParagraphFont"/>
                  <w:rFonts w:ascii="Times New Roman" w:hAnsi="Times New Roman"/>
                </w:rPr>
              </w:sdtEndPr>
              <w:sdtContent>
                <w:r w:rsidR="0F5524E3" w:rsidRPr="2041F695">
                  <w:rPr>
                    <w:rStyle w:val="Arial11"/>
                    <w:rFonts w:cs="Arial"/>
                    <w:sz w:val="24"/>
                    <w:szCs w:val="24"/>
                  </w:rPr>
                  <w:t>499</w:t>
                </w:r>
              </w:sdtContent>
            </w:sdt>
          </w:p>
        </w:tc>
      </w:tr>
    </w:tbl>
    <w:p w14:paraId="6CF5D34C" w14:textId="1F9DA160" w:rsidR="1D615422" w:rsidRPr="006F75C9" w:rsidRDefault="1D615422" w:rsidP="1D615422">
      <w:pPr>
        <w:rPr>
          <w:rFonts w:ascii="Arial" w:hAnsi="Arial" w:cs="Arial"/>
        </w:rPr>
      </w:pPr>
    </w:p>
    <w:tbl>
      <w:tblPr>
        <w:tblStyle w:val="TableGrid"/>
        <w:tblW w:w="0" w:type="auto"/>
        <w:tblLook w:val="04A0" w:firstRow="1" w:lastRow="0" w:firstColumn="1" w:lastColumn="0" w:noHBand="0" w:noVBand="1"/>
      </w:tblPr>
      <w:tblGrid>
        <w:gridCol w:w="7572"/>
        <w:gridCol w:w="1488"/>
      </w:tblGrid>
      <w:tr w:rsidR="1D615422" w:rsidRPr="006F75C9" w14:paraId="488E94D8" w14:textId="77777777" w:rsidTr="2041F695">
        <w:trPr>
          <w:trHeight w:val="567"/>
        </w:trPr>
        <w:tc>
          <w:tcPr>
            <w:tcW w:w="9072" w:type="dxa"/>
            <w:gridSpan w:val="2"/>
            <w:tcBorders>
              <w:bottom w:val="single" w:sz="4" w:space="0" w:color="auto"/>
            </w:tcBorders>
            <w:vAlign w:val="center"/>
          </w:tcPr>
          <w:p w14:paraId="57E9DCF9" w14:textId="248D1B6A" w:rsidR="1D615422" w:rsidRPr="006F75C9" w:rsidRDefault="4A1F8091" w:rsidP="1D615422">
            <w:pPr>
              <w:rPr>
                <w:rFonts w:ascii="Arial" w:hAnsi="Arial" w:cs="Arial"/>
                <w:b/>
                <w:bCs/>
                <w:color w:val="FF0000"/>
              </w:rPr>
            </w:pPr>
            <w:r w:rsidRPr="7927FCCB">
              <w:rPr>
                <w:rFonts w:ascii="Arial" w:hAnsi="Arial" w:cs="Arial"/>
                <w:b/>
                <w:bCs/>
                <w:color w:val="FF0000"/>
              </w:rPr>
              <w:t xml:space="preserve"> </w:t>
            </w:r>
            <w:r w:rsidR="00C6355B">
              <w:rPr>
                <w:rFonts w:ascii="Arial" w:hAnsi="Arial" w:cs="Arial"/>
                <w:b/>
                <w:bCs/>
                <w:color w:val="FF0000"/>
              </w:rPr>
              <w:t xml:space="preserve">Research and Evaluation </w:t>
            </w:r>
            <w:r w:rsidR="4A289290" w:rsidRPr="7927FCCB">
              <w:rPr>
                <w:rFonts w:ascii="Arial" w:hAnsi="Arial" w:cs="Arial"/>
                <w:b/>
                <w:bCs/>
                <w:color w:val="FF0000"/>
              </w:rPr>
              <w:t xml:space="preserve">Methodology </w:t>
            </w:r>
            <w:r w:rsidRPr="7927FCCB">
              <w:rPr>
                <w:rFonts w:ascii="Arial" w:hAnsi="Arial" w:cs="Arial"/>
                <w:b/>
                <w:bCs/>
                <w:color w:val="FF0000"/>
              </w:rPr>
              <w:t>(</w:t>
            </w:r>
            <w:r w:rsidR="2FFDAFB0" w:rsidRPr="7927FCCB">
              <w:rPr>
                <w:rFonts w:ascii="Arial" w:hAnsi="Arial" w:cs="Arial"/>
                <w:b/>
                <w:bCs/>
                <w:color w:val="FF0000"/>
              </w:rPr>
              <w:t>4</w:t>
            </w:r>
            <w:r w:rsidRPr="7927FCCB">
              <w:rPr>
                <w:rFonts w:ascii="Arial" w:hAnsi="Arial" w:cs="Arial"/>
                <w:b/>
                <w:bCs/>
                <w:color w:val="FF0000"/>
              </w:rPr>
              <w:t>0%)</w:t>
            </w:r>
          </w:p>
        </w:tc>
      </w:tr>
      <w:tr w:rsidR="1D615422" w:rsidRPr="006F75C9" w14:paraId="73BFB3A4" w14:textId="77777777" w:rsidTr="2041F695">
        <w:trPr>
          <w:trHeight w:val="284"/>
        </w:trPr>
        <w:tc>
          <w:tcPr>
            <w:tcW w:w="9072" w:type="dxa"/>
            <w:gridSpan w:val="2"/>
          </w:tcPr>
          <w:p w14:paraId="0A60A763" w14:textId="04F54B41" w:rsidR="1D615422" w:rsidRPr="006F75C9" w:rsidRDefault="21184AA9" w:rsidP="1D615422">
            <w:pPr>
              <w:rPr>
                <w:rFonts w:ascii="Arial" w:hAnsi="Arial" w:cs="Arial"/>
                <w:b/>
                <w:bCs/>
              </w:rPr>
            </w:pPr>
            <w:r w:rsidRPr="7927FCCB">
              <w:rPr>
                <w:rFonts w:ascii="Arial" w:hAnsi="Arial" w:cs="Arial"/>
                <w:b/>
                <w:bCs/>
              </w:rPr>
              <w:t xml:space="preserve">Question </w:t>
            </w:r>
            <w:r w:rsidR="3F4649CD" w:rsidRPr="7927FCCB">
              <w:rPr>
                <w:rFonts w:ascii="Arial" w:hAnsi="Arial" w:cs="Arial"/>
                <w:b/>
                <w:bCs/>
              </w:rPr>
              <w:t>7</w:t>
            </w:r>
          </w:p>
          <w:p w14:paraId="696A42BF" w14:textId="2D647F8D" w:rsidR="1D615422" w:rsidRPr="006F75C9" w:rsidRDefault="1D615422" w:rsidP="1D615422">
            <w:pPr>
              <w:rPr>
                <w:rFonts w:ascii="Arial" w:hAnsi="Arial" w:cs="Arial"/>
                <w:b/>
                <w:bCs/>
              </w:rPr>
            </w:pPr>
            <w:r w:rsidRPr="006F75C9">
              <w:rPr>
                <w:rFonts w:ascii="Arial" w:hAnsi="Arial" w:cs="Arial"/>
                <w:b/>
                <w:bCs/>
              </w:rPr>
              <w:t>Scoring Methodology:</w:t>
            </w:r>
            <w:r w:rsidR="7B0BF134" w:rsidRPr="006F75C9">
              <w:rPr>
                <w:rFonts w:ascii="Arial" w:hAnsi="Arial" w:cs="Arial"/>
                <w:b/>
                <w:bCs/>
              </w:rPr>
              <w:t xml:space="preserve"> </w:t>
            </w:r>
            <w:r w:rsidRPr="006F75C9">
              <w:rPr>
                <w:rFonts w:ascii="Arial" w:hAnsi="Arial" w:cs="Arial"/>
              </w:rPr>
              <w:t>0-4</w:t>
            </w:r>
          </w:p>
          <w:p w14:paraId="58900846" w14:textId="255F79E7" w:rsidR="1D615422" w:rsidRPr="006F75C9" w:rsidRDefault="1D615422" w:rsidP="1D615422">
            <w:pPr>
              <w:rPr>
                <w:rFonts w:ascii="Arial" w:hAnsi="Arial" w:cs="Arial"/>
              </w:rPr>
            </w:pPr>
            <w:r w:rsidRPr="006F75C9">
              <w:rPr>
                <w:rFonts w:ascii="Arial" w:hAnsi="Arial" w:cs="Arial"/>
                <w:b/>
                <w:bCs/>
              </w:rPr>
              <w:t>Word Limit:</w:t>
            </w:r>
            <w:r w:rsidR="4F6B3DB5" w:rsidRPr="006F75C9">
              <w:rPr>
                <w:rFonts w:ascii="Arial" w:hAnsi="Arial" w:cs="Arial"/>
                <w:b/>
                <w:bCs/>
              </w:rPr>
              <w:t xml:space="preserve"> </w:t>
            </w:r>
            <w:r w:rsidRPr="006F75C9">
              <w:rPr>
                <w:rFonts w:ascii="Arial" w:hAnsi="Arial" w:cs="Arial"/>
              </w:rPr>
              <w:t>1</w:t>
            </w:r>
            <w:r w:rsidR="00676837">
              <w:rPr>
                <w:rFonts w:ascii="Arial" w:hAnsi="Arial" w:cs="Arial"/>
              </w:rPr>
              <w:t>5</w:t>
            </w:r>
            <w:r w:rsidRPr="006F75C9">
              <w:rPr>
                <w:rFonts w:ascii="Arial" w:hAnsi="Arial" w:cs="Arial"/>
              </w:rPr>
              <w:t>00 words</w:t>
            </w:r>
          </w:p>
        </w:tc>
      </w:tr>
      <w:tr w:rsidR="1D615422" w:rsidRPr="006F75C9" w14:paraId="3CAE27B4" w14:textId="77777777" w:rsidTr="2041F695">
        <w:trPr>
          <w:trHeight w:val="284"/>
        </w:trPr>
        <w:tc>
          <w:tcPr>
            <w:tcW w:w="9072" w:type="dxa"/>
            <w:gridSpan w:val="2"/>
            <w:tcBorders>
              <w:top w:val="nil"/>
              <w:bottom w:val="single" w:sz="4" w:space="0" w:color="auto"/>
            </w:tcBorders>
          </w:tcPr>
          <w:p w14:paraId="09178AD4" w14:textId="77777777" w:rsidR="002B4194" w:rsidRDefault="002B4194" w:rsidP="001D2F4C">
            <w:pPr>
              <w:rPr>
                <w:rFonts w:ascii="Arial" w:hAnsi="Arial" w:cs="Arial"/>
                <w:b/>
                <w:bCs/>
                <w:szCs w:val="24"/>
              </w:rPr>
            </w:pPr>
          </w:p>
          <w:p w14:paraId="67358EA7" w14:textId="49E6EAF7" w:rsidR="002B4194" w:rsidRDefault="4A289290" w:rsidP="0038056F">
            <w:pPr>
              <w:pStyle w:val="ListParagraph"/>
              <w:numPr>
                <w:ilvl w:val="0"/>
                <w:numId w:val="26"/>
              </w:numPr>
              <w:rPr>
                <w:rFonts w:cs="Arial"/>
              </w:rPr>
            </w:pPr>
            <w:r w:rsidRPr="7927FCCB">
              <w:rPr>
                <w:rFonts w:cs="Arial"/>
              </w:rPr>
              <w:t xml:space="preserve">Description of your proposed </w:t>
            </w:r>
            <w:r w:rsidR="00676837">
              <w:rPr>
                <w:rFonts w:cs="Arial"/>
              </w:rPr>
              <w:t>evaluation</w:t>
            </w:r>
            <w:r w:rsidRPr="7927FCCB">
              <w:rPr>
                <w:rFonts w:cs="Arial"/>
              </w:rPr>
              <w:t xml:space="preserve"> methodology</w:t>
            </w:r>
          </w:p>
          <w:p w14:paraId="0CAE79E2" w14:textId="77777777" w:rsidR="002B4194" w:rsidRDefault="4A289290" w:rsidP="0038056F">
            <w:pPr>
              <w:pStyle w:val="ListParagraph"/>
              <w:numPr>
                <w:ilvl w:val="0"/>
                <w:numId w:val="26"/>
              </w:numPr>
              <w:rPr>
                <w:rFonts w:cs="Arial"/>
              </w:rPr>
            </w:pPr>
            <w:r w:rsidRPr="7927FCCB">
              <w:rPr>
                <w:rFonts w:cs="Arial"/>
              </w:rPr>
              <w:t>Why this approach will lend itself well to this work and perceived benefits</w:t>
            </w:r>
          </w:p>
          <w:p w14:paraId="1C868515" w14:textId="77777777" w:rsidR="002B4194" w:rsidRDefault="4A289290" w:rsidP="0038056F">
            <w:pPr>
              <w:pStyle w:val="ListParagraph"/>
              <w:numPr>
                <w:ilvl w:val="0"/>
                <w:numId w:val="26"/>
              </w:numPr>
              <w:rPr>
                <w:rFonts w:cs="Arial"/>
              </w:rPr>
            </w:pPr>
            <w:r w:rsidRPr="7927FCCB">
              <w:rPr>
                <w:rFonts w:cs="Arial"/>
              </w:rPr>
              <w:t>Research you may need or need to undertake and how you will do that</w:t>
            </w:r>
          </w:p>
          <w:p w14:paraId="6FAC3005" w14:textId="77777777" w:rsidR="002B4194" w:rsidRDefault="4A289290" w:rsidP="0038056F">
            <w:pPr>
              <w:pStyle w:val="ListParagraph"/>
              <w:numPr>
                <w:ilvl w:val="0"/>
                <w:numId w:val="26"/>
              </w:numPr>
              <w:rPr>
                <w:rFonts w:cs="Arial"/>
              </w:rPr>
            </w:pPr>
            <w:r w:rsidRPr="7927FCCB">
              <w:rPr>
                <w:rFonts w:cs="Arial"/>
              </w:rPr>
              <w:t>Who you think are the key stakeholders and how you propose to engage with them</w:t>
            </w:r>
          </w:p>
          <w:p w14:paraId="3BBB3544" w14:textId="77777777" w:rsidR="002B4194" w:rsidRDefault="4A289290" w:rsidP="0038056F">
            <w:pPr>
              <w:pStyle w:val="ListParagraph"/>
              <w:numPr>
                <w:ilvl w:val="0"/>
                <w:numId w:val="26"/>
              </w:numPr>
              <w:rPr>
                <w:rFonts w:cs="Arial"/>
              </w:rPr>
            </w:pPr>
            <w:r w:rsidRPr="7927FCCB">
              <w:rPr>
                <w:rFonts w:cs="Arial"/>
              </w:rPr>
              <w:t>The support you expect from the commissioners to undertake the work</w:t>
            </w:r>
          </w:p>
          <w:p w14:paraId="17F73883" w14:textId="77777777" w:rsidR="002B4194" w:rsidRDefault="4A289290" w:rsidP="0038056F">
            <w:pPr>
              <w:pStyle w:val="ListParagraph"/>
              <w:numPr>
                <w:ilvl w:val="0"/>
                <w:numId w:val="26"/>
              </w:numPr>
              <w:rPr>
                <w:rFonts w:cs="Arial"/>
              </w:rPr>
            </w:pPr>
            <w:r w:rsidRPr="7927FCCB">
              <w:rPr>
                <w:rFonts w:cs="Arial"/>
              </w:rPr>
              <w:t>A visual summary of the design journey</w:t>
            </w:r>
          </w:p>
          <w:p w14:paraId="04B8190F" w14:textId="2B5967E6" w:rsidR="002B4194" w:rsidRPr="006F75C9" w:rsidRDefault="4A289290" w:rsidP="0038056F">
            <w:pPr>
              <w:pStyle w:val="ListParagraph"/>
              <w:numPr>
                <w:ilvl w:val="0"/>
                <w:numId w:val="26"/>
              </w:numPr>
              <w:spacing w:line="254" w:lineRule="auto"/>
              <w:rPr>
                <w:rFonts w:cs="Arial"/>
              </w:rPr>
            </w:pPr>
            <w:r w:rsidRPr="7927FCCB">
              <w:rPr>
                <w:rFonts w:cs="Arial"/>
              </w:rPr>
              <w:t>A proposed delivery structure.</w:t>
            </w:r>
          </w:p>
          <w:tbl>
            <w:tblPr>
              <w:tblW w:w="0" w:type="auto"/>
              <w:tblLook w:val="06A0" w:firstRow="1" w:lastRow="0" w:firstColumn="1" w:lastColumn="0" w:noHBand="1" w:noVBand="1"/>
            </w:tblPr>
            <w:tblGrid>
              <w:gridCol w:w="8844"/>
            </w:tblGrid>
            <w:tr w:rsidR="1D615422" w:rsidRPr="006F75C9" w14:paraId="2AAF08EC" w14:textId="77777777" w:rsidTr="7927FCCB">
              <w:trPr>
                <w:trHeight w:val="300"/>
              </w:trPr>
              <w:tc>
                <w:tcPr>
                  <w:tcW w:w="8862" w:type="dxa"/>
                  <w:tcMar>
                    <w:left w:w="180" w:type="dxa"/>
                    <w:right w:w="180" w:type="dxa"/>
                  </w:tcMar>
                </w:tcPr>
                <w:p w14:paraId="69D2201A" w14:textId="3AD0EF74" w:rsidR="1D615422" w:rsidRPr="006F75C9" w:rsidRDefault="4A1F8091" w:rsidP="0038056F">
                  <w:pPr>
                    <w:pStyle w:val="ListParagraph"/>
                    <w:numPr>
                      <w:ilvl w:val="0"/>
                      <w:numId w:val="1"/>
                    </w:numPr>
                    <w:spacing w:after="200"/>
                    <w:rPr>
                      <w:rFonts w:cs="Arial"/>
                      <w:szCs w:val="24"/>
                    </w:rPr>
                  </w:pPr>
                  <w:r w:rsidRPr="7927FCCB">
                    <w:rPr>
                      <w:rFonts w:eastAsia="Arial" w:cs="Arial"/>
                    </w:rPr>
                    <w:t xml:space="preserve">How you plan to meet the requirements </w:t>
                  </w:r>
                </w:p>
                <w:p w14:paraId="5AD522DD" w14:textId="77EDF88C" w:rsidR="1D615422" w:rsidRPr="0095293C" w:rsidRDefault="1D615422" w:rsidP="0038056F">
                  <w:pPr>
                    <w:pStyle w:val="ListParagraph"/>
                    <w:numPr>
                      <w:ilvl w:val="0"/>
                      <w:numId w:val="1"/>
                    </w:numPr>
                    <w:spacing w:after="200"/>
                    <w:rPr>
                      <w:rFonts w:cs="Arial"/>
                      <w:szCs w:val="24"/>
                    </w:rPr>
                  </w:pPr>
                  <w:r w:rsidRPr="006F75C9">
                    <w:rPr>
                      <w:rFonts w:eastAsia="Arial" w:cs="Arial"/>
                      <w:szCs w:val="24"/>
                    </w:rPr>
                    <w:t xml:space="preserve">How you would ensure that the </w:t>
                  </w:r>
                  <w:r w:rsidR="00676837">
                    <w:rPr>
                      <w:rFonts w:eastAsia="Arial" w:cs="Arial"/>
                      <w:szCs w:val="24"/>
                    </w:rPr>
                    <w:t>evaluation framework</w:t>
                  </w:r>
                  <w:r w:rsidRPr="006F75C9">
                    <w:rPr>
                      <w:rFonts w:eastAsia="Arial" w:cs="Arial"/>
                      <w:szCs w:val="24"/>
                    </w:rPr>
                    <w:t xml:space="preserve"> can be effectively implemented</w:t>
                  </w:r>
                </w:p>
              </w:tc>
            </w:tr>
          </w:tbl>
          <w:p w14:paraId="37321C2E" w14:textId="50A67DD2" w:rsidR="1D615422" w:rsidRPr="006F75C9" w:rsidRDefault="1D615422" w:rsidP="1D615422">
            <w:pPr>
              <w:spacing w:line="254" w:lineRule="auto"/>
              <w:rPr>
                <w:rFonts w:ascii="Arial" w:hAnsi="Arial" w:cs="Arial"/>
                <w:szCs w:val="24"/>
              </w:rPr>
            </w:pPr>
          </w:p>
        </w:tc>
      </w:tr>
      <w:tr w:rsidR="1D615422" w:rsidRPr="006F75C9" w14:paraId="6C9D809E" w14:textId="77777777" w:rsidTr="2041F695">
        <w:trPr>
          <w:trHeight w:val="284"/>
        </w:trPr>
        <w:tc>
          <w:tcPr>
            <w:tcW w:w="9072" w:type="dxa"/>
            <w:gridSpan w:val="2"/>
            <w:tcBorders>
              <w:bottom w:val="nil"/>
            </w:tcBorders>
          </w:tcPr>
          <w:p w14:paraId="0B33E566" w14:textId="7B640C9F" w:rsidR="1D615422" w:rsidRPr="00C14F86" w:rsidRDefault="1D615422" w:rsidP="1D615422">
            <w:pPr>
              <w:rPr>
                <w:rFonts w:ascii="Arial" w:hAnsi="Arial" w:cs="Arial"/>
                <w:b/>
                <w:bCs/>
                <w:szCs w:val="24"/>
              </w:rPr>
            </w:pPr>
            <w:r w:rsidRPr="00C14F86">
              <w:rPr>
                <w:rFonts w:ascii="Arial" w:hAnsi="Arial" w:cs="Arial"/>
                <w:b/>
                <w:bCs/>
                <w:szCs w:val="24"/>
              </w:rPr>
              <w:t>Answer:</w:t>
            </w:r>
          </w:p>
        </w:tc>
      </w:tr>
      <w:tr w:rsidR="1D615422" w:rsidRPr="006F75C9" w14:paraId="09D2F390" w14:textId="77777777" w:rsidTr="2041F695">
        <w:trPr>
          <w:trHeight w:val="1418"/>
        </w:trPr>
        <w:tc>
          <w:tcPr>
            <w:tcW w:w="9072" w:type="dxa"/>
            <w:gridSpan w:val="2"/>
            <w:tcBorders>
              <w:top w:val="nil"/>
              <w:bottom w:val="single" w:sz="4" w:space="0" w:color="auto"/>
            </w:tcBorders>
          </w:tcPr>
          <w:p w14:paraId="05925DED" w14:textId="7E7EB695" w:rsidR="007A4122" w:rsidRDefault="007A4122" w:rsidP="00270A00">
            <w:pPr>
              <w:rPr>
                <w:rStyle w:val="Arial11"/>
                <w:rFonts w:cs="Arial"/>
                <w:sz w:val="24"/>
                <w:szCs w:val="24"/>
              </w:rPr>
            </w:pPr>
          </w:p>
          <w:p w14:paraId="219D7FCE" w14:textId="6E31906E" w:rsidR="1D615422" w:rsidRPr="00C14F86" w:rsidRDefault="1D615422" w:rsidP="1D615422">
            <w:pPr>
              <w:spacing w:after="120"/>
              <w:rPr>
                <w:rFonts w:ascii="Arial" w:hAnsi="Arial" w:cs="Arial"/>
                <w:szCs w:val="24"/>
              </w:rPr>
            </w:pPr>
          </w:p>
        </w:tc>
      </w:tr>
      <w:tr w:rsidR="1D615422" w:rsidRPr="006F75C9" w14:paraId="6FE58EB1" w14:textId="77777777" w:rsidTr="2041F695">
        <w:trPr>
          <w:trHeight w:val="284"/>
        </w:trPr>
        <w:tc>
          <w:tcPr>
            <w:tcW w:w="7583" w:type="dxa"/>
            <w:tcBorders>
              <w:bottom w:val="single" w:sz="4" w:space="0" w:color="auto"/>
              <w:right w:val="single" w:sz="4" w:space="0" w:color="auto"/>
            </w:tcBorders>
          </w:tcPr>
          <w:p w14:paraId="6A1465CE" w14:textId="77777777" w:rsidR="1D615422" w:rsidRPr="006F75C9" w:rsidRDefault="1D615422" w:rsidP="1D615422">
            <w:pPr>
              <w:spacing w:after="120"/>
              <w:jc w:val="right"/>
              <w:rPr>
                <w:rFonts w:ascii="Arial" w:hAnsi="Arial" w:cs="Arial"/>
                <w:b/>
                <w:bCs/>
              </w:rPr>
            </w:pPr>
            <w:r w:rsidRPr="006F75C9">
              <w:rPr>
                <w:rFonts w:ascii="Arial" w:hAnsi="Arial" w:cs="Arial"/>
                <w:b/>
                <w:bCs/>
              </w:rPr>
              <w:t>Word Count:</w:t>
            </w:r>
          </w:p>
        </w:tc>
        <w:tc>
          <w:tcPr>
            <w:tcW w:w="1489" w:type="dxa"/>
            <w:tcBorders>
              <w:left w:val="single" w:sz="4" w:space="0" w:color="auto"/>
              <w:bottom w:val="single" w:sz="4" w:space="0" w:color="auto"/>
            </w:tcBorders>
          </w:tcPr>
          <w:p w14:paraId="76F3F3F2" w14:textId="4CC1D0E2" w:rsidR="1D615422" w:rsidRPr="006F75C9" w:rsidRDefault="00075E48" w:rsidP="1D615422">
            <w:pPr>
              <w:spacing w:after="120"/>
              <w:rPr>
                <w:rFonts w:ascii="Arial" w:hAnsi="Arial" w:cs="Arial"/>
              </w:rPr>
            </w:pPr>
            <w:sdt>
              <w:sdtPr>
                <w:rPr>
                  <w:rStyle w:val="Arial11"/>
                  <w:rFonts w:cs="Arial"/>
                  <w:sz w:val="24"/>
                  <w:szCs w:val="24"/>
                </w:rPr>
                <w:id w:val="1340888510"/>
                <w:placeholder>
                  <w:docPart w:val="B7581070E057499DBBC9264242B52028"/>
                </w:placeholder>
              </w:sdtPr>
              <w:sdtEndPr>
                <w:rPr>
                  <w:rStyle w:val="DefaultParagraphFont"/>
                  <w:rFonts w:ascii="Times New Roman" w:hAnsi="Times New Roman"/>
                </w:rPr>
              </w:sdtEndPr>
              <w:sdtContent>
                <w:r w:rsidR="008D2E05">
                  <w:rPr>
                    <w:rStyle w:val="Arial11"/>
                    <w:rFonts w:cs="Arial"/>
                    <w:sz w:val="24"/>
                    <w:szCs w:val="24"/>
                  </w:rPr>
                  <w:t>1</w:t>
                </w:r>
                <w:r w:rsidR="008D2E05">
                  <w:rPr>
                    <w:rStyle w:val="Arial11"/>
                    <w:sz w:val="24"/>
                    <w:szCs w:val="24"/>
                  </w:rPr>
                  <w:t>097</w:t>
                </w:r>
              </w:sdtContent>
            </w:sdt>
          </w:p>
        </w:tc>
      </w:tr>
    </w:tbl>
    <w:p w14:paraId="041CDD02" w14:textId="6CFE1ED2" w:rsidR="1D615422" w:rsidRPr="006F75C9" w:rsidRDefault="1D615422" w:rsidP="1D615422">
      <w:pPr>
        <w:rPr>
          <w:rFonts w:ascii="Arial" w:hAnsi="Arial" w:cs="Arial"/>
        </w:rPr>
      </w:pPr>
    </w:p>
    <w:p w14:paraId="0F4B0D13" w14:textId="609856A8" w:rsidR="1D615422" w:rsidRPr="006F75C9" w:rsidRDefault="1D615422" w:rsidP="1D615422">
      <w:pPr>
        <w:rPr>
          <w:rFonts w:ascii="Arial" w:hAnsi="Arial" w:cs="Arial"/>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43B42EBF" w14:paraId="5629AC21" w14:textId="77777777" w:rsidTr="7927FCCB">
        <w:trPr>
          <w:trHeight w:val="284"/>
          <w:tblHeader/>
        </w:trPr>
        <w:tc>
          <w:tcPr>
            <w:tcW w:w="9059" w:type="dxa"/>
            <w:gridSpan w:val="2"/>
            <w:vAlign w:val="center"/>
          </w:tcPr>
          <w:p w14:paraId="0F65934A" w14:textId="37711536" w:rsidR="05B83F16" w:rsidRDefault="4A7B1E3F" w:rsidP="43B42EBF">
            <w:pPr>
              <w:rPr>
                <w:rFonts w:ascii="Arial" w:hAnsi="Arial" w:cs="Arial"/>
                <w:b/>
                <w:bCs/>
                <w:color w:val="FF0000"/>
              </w:rPr>
            </w:pPr>
            <w:r w:rsidRPr="7927FCCB">
              <w:rPr>
                <w:rFonts w:ascii="Arial" w:hAnsi="Arial" w:cs="Arial"/>
                <w:b/>
                <w:bCs/>
                <w:color w:val="FF0000"/>
              </w:rPr>
              <w:t xml:space="preserve">Timetable and project </w:t>
            </w:r>
            <w:r w:rsidR="508616F5" w:rsidRPr="7927FCCB">
              <w:rPr>
                <w:rFonts w:ascii="Arial" w:hAnsi="Arial" w:cs="Arial"/>
                <w:b/>
                <w:bCs/>
                <w:color w:val="FF0000"/>
              </w:rPr>
              <w:t>management (</w:t>
            </w:r>
            <w:r w:rsidR="00103E8E">
              <w:rPr>
                <w:rFonts w:ascii="Arial" w:hAnsi="Arial" w:cs="Arial"/>
                <w:b/>
                <w:bCs/>
                <w:color w:val="FF0000"/>
              </w:rPr>
              <w:t>20</w:t>
            </w:r>
            <w:r w:rsidR="15D9D745" w:rsidRPr="7927FCCB">
              <w:rPr>
                <w:rFonts w:ascii="Arial" w:hAnsi="Arial" w:cs="Arial"/>
                <w:b/>
                <w:bCs/>
                <w:color w:val="FF0000"/>
              </w:rPr>
              <w:t>%)</w:t>
            </w:r>
          </w:p>
        </w:tc>
      </w:tr>
      <w:tr w:rsidR="000719A2" w:rsidRPr="006F75C9" w14:paraId="79BB565B" w14:textId="77777777" w:rsidTr="7927FCCB">
        <w:trPr>
          <w:trHeight w:val="284"/>
        </w:trPr>
        <w:tc>
          <w:tcPr>
            <w:tcW w:w="9059" w:type="dxa"/>
            <w:gridSpan w:val="2"/>
          </w:tcPr>
          <w:p w14:paraId="30663A2D" w14:textId="6EABA116" w:rsidR="05EB5F93" w:rsidRPr="006F75C9" w:rsidRDefault="5ECA350E" w:rsidP="1D615422">
            <w:pPr>
              <w:rPr>
                <w:rFonts w:ascii="Arial" w:hAnsi="Arial" w:cs="Arial"/>
                <w:b/>
                <w:bCs/>
              </w:rPr>
            </w:pPr>
            <w:r w:rsidRPr="7927FCCB">
              <w:rPr>
                <w:rFonts w:ascii="Arial" w:hAnsi="Arial" w:cs="Arial"/>
                <w:b/>
                <w:bCs/>
              </w:rPr>
              <w:t xml:space="preserve">Question </w:t>
            </w:r>
            <w:r w:rsidR="6F3E471F" w:rsidRPr="7927FCCB">
              <w:rPr>
                <w:rFonts w:ascii="Arial" w:hAnsi="Arial" w:cs="Arial"/>
                <w:b/>
                <w:bCs/>
              </w:rPr>
              <w:t>8</w:t>
            </w:r>
          </w:p>
          <w:p w14:paraId="7B029BB2" w14:textId="622BCF4D" w:rsidR="05EB5F93" w:rsidRPr="006F75C9" w:rsidRDefault="05EB5F93" w:rsidP="1D615422">
            <w:pPr>
              <w:rPr>
                <w:rFonts w:ascii="Arial" w:hAnsi="Arial" w:cs="Arial"/>
                <w:b/>
                <w:bCs/>
              </w:rPr>
            </w:pPr>
            <w:r w:rsidRPr="006F75C9">
              <w:rPr>
                <w:rFonts w:ascii="Arial" w:hAnsi="Arial" w:cs="Arial"/>
                <w:b/>
                <w:bCs/>
              </w:rPr>
              <w:t>Scoring Methodology:</w:t>
            </w:r>
            <w:r w:rsidR="69561E39" w:rsidRPr="006F75C9">
              <w:rPr>
                <w:rFonts w:ascii="Arial" w:hAnsi="Arial" w:cs="Arial"/>
                <w:b/>
                <w:bCs/>
              </w:rPr>
              <w:t xml:space="preserve"> </w:t>
            </w:r>
            <w:r w:rsidR="6C5C9698" w:rsidRPr="006F75C9">
              <w:rPr>
                <w:rFonts w:ascii="Arial" w:hAnsi="Arial" w:cs="Arial"/>
                <w:color w:val="FF0000"/>
              </w:rPr>
              <w:t>0-</w:t>
            </w:r>
            <w:r w:rsidR="0A7717FB" w:rsidRPr="006F75C9">
              <w:rPr>
                <w:rFonts w:ascii="Arial" w:hAnsi="Arial" w:cs="Arial"/>
                <w:color w:val="FF0000"/>
              </w:rPr>
              <w:t>4</w:t>
            </w:r>
          </w:p>
          <w:p w14:paraId="63C8942B" w14:textId="622C0EE8" w:rsidR="05EB5F93" w:rsidRPr="006F75C9" w:rsidRDefault="05EB5F93" w:rsidP="1D615422">
            <w:pPr>
              <w:rPr>
                <w:rFonts w:ascii="Arial" w:hAnsi="Arial" w:cs="Arial"/>
              </w:rPr>
            </w:pPr>
            <w:r w:rsidRPr="006F75C9">
              <w:rPr>
                <w:rFonts w:ascii="Arial" w:hAnsi="Arial" w:cs="Arial"/>
                <w:b/>
                <w:bCs/>
              </w:rPr>
              <w:t>Word Limit:</w:t>
            </w:r>
            <w:r w:rsidR="5C9AE06C" w:rsidRPr="006F75C9">
              <w:rPr>
                <w:rFonts w:ascii="Arial" w:hAnsi="Arial" w:cs="Arial"/>
                <w:b/>
                <w:bCs/>
              </w:rPr>
              <w:t xml:space="preserve"> </w:t>
            </w:r>
            <w:r w:rsidR="52AB8047" w:rsidRPr="006F75C9">
              <w:rPr>
                <w:rFonts w:ascii="Arial" w:hAnsi="Arial" w:cs="Arial"/>
              </w:rPr>
              <w:t>1</w:t>
            </w:r>
            <w:r w:rsidR="00676837">
              <w:rPr>
                <w:rFonts w:ascii="Arial" w:hAnsi="Arial" w:cs="Arial"/>
              </w:rPr>
              <w:t>0</w:t>
            </w:r>
            <w:r w:rsidR="52AB8047" w:rsidRPr="006F75C9">
              <w:rPr>
                <w:rFonts w:ascii="Arial" w:hAnsi="Arial" w:cs="Arial"/>
              </w:rPr>
              <w:t xml:space="preserve">00 </w:t>
            </w:r>
            <w:r w:rsidRPr="006F75C9">
              <w:rPr>
                <w:rFonts w:ascii="Arial" w:hAnsi="Arial" w:cs="Arial"/>
              </w:rPr>
              <w:t>words</w:t>
            </w:r>
          </w:p>
        </w:tc>
      </w:tr>
      <w:tr w:rsidR="00284CC7" w:rsidRPr="006F75C9" w14:paraId="75650F41" w14:textId="77777777" w:rsidTr="7927FCCB">
        <w:trPr>
          <w:trHeight w:val="284"/>
        </w:trPr>
        <w:tc>
          <w:tcPr>
            <w:tcW w:w="9059" w:type="dxa"/>
            <w:gridSpan w:val="2"/>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cs="Times New Roman"/>
                <w:szCs w:val="20"/>
                <w:lang w:eastAsia="en-US"/>
              </w:rPr>
            </w:sdtEndPr>
            <w:sdtContent>
              <w:p w14:paraId="115CEA57" w14:textId="6C00EB35" w:rsidR="0082528D" w:rsidRPr="001D2F4C" w:rsidRDefault="75246F92" w:rsidP="0038056F">
                <w:pPr>
                  <w:pStyle w:val="ListParagraph"/>
                  <w:numPr>
                    <w:ilvl w:val="0"/>
                    <w:numId w:val="27"/>
                  </w:numPr>
                  <w:spacing w:after="200" w:line="276" w:lineRule="auto"/>
                  <w:rPr>
                    <w:rFonts w:eastAsia="Calibri" w:cs="Arial"/>
                  </w:rPr>
                </w:pPr>
                <w:r w:rsidRPr="001D2F4C">
                  <w:rPr>
                    <w:rFonts w:eastAsia="Calibri" w:cs="Arial"/>
                  </w:rPr>
                  <w:t xml:space="preserve">Provide a project timeline, including discussion of how you will meet key deadlines throughout the project, plus any support required from the </w:t>
                </w:r>
                <w:r w:rsidR="2EC797F1" w:rsidRPr="7C485FF7">
                  <w:rPr>
                    <w:rFonts w:eastAsia="Calibri" w:cs="Arial"/>
                  </w:rPr>
                  <w:t>Council</w:t>
                </w:r>
                <w:r w:rsidRPr="001D2F4C">
                  <w:rPr>
                    <w:rFonts w:eastAsia="Calibri" w:cs="Arial"/>
                  </w:rPr>
                  <w:t xml:space="preserve"> project team.</w:t>
                </w:r>
              </w:p>
              <w:p w14:paraId="1583C1EF" w14:textId="6480EAF4" w:rsidR="0082528D" w:rsidRPr="001D2F4C" w:rsidRDefault="75246F92" w:rsidP="0038056F">
                <w:pPr>
                  <w:pStyle w:val="ListParagraph"/>
                  <w:numPr>
                    <w:ilvl w:val="0"/>
                    <w:numId w:val="27"/>
                  </w:numPr>
                  <w:spacing w:after="200" w:line="276" w:lineRule="auto"/>
                  <w:rPr>
                    <w:rFonts w:eastAsia="Calibri" w:cs="Arial"/>
                  </w:rPr>
                </w:pPr>
                <w:r w:rsidRPr="001D2F4C">
                  <w:rPr>
                    <w:rFonts w:eastAsia="Calibri" w:cs="Arial"/>
                  </w:rPr>
                  <w:t xml:space="preserve">Describe how and when you will meet with the </w:t>
                </w:r>
                <w:r w:rsidR="72299AE8" w:rsidRPr="7C485FF7">
                  <w:rPr>
                    <w:rFonts w:eastAsia="Calibri" w:cs="Arial"/>
                  </w:rPr>
                  <w:t>Council</w:t>
                </w:r>
                <w:r w:rsidRPr="001D2F4C">
                  <w:rPr>
                    <w:rFonts w:eastAsia="Calibri" w:cs="Arial"/>
                  </w:rPr>
                  <w:t xml:space="preserve"> project team, how progress will be communicated and how any issues will be handled and resolved between both parties.</w:t>
                </w:r>
              </w:p>
              <w:p w14:paraId="11BE7233" w14:textId="71AB0D71" w:rsidR="0082528D" w:rsidRPr="001D2F4C" w:rsidRDefault="75246F92" w:rsidP="0038056F">
                <w:pPr>
                  <w:pStyle w:val="ListParagraph"/>
                  <w:numPr>
                    <w:ilvl w:val="0"/>
                    <w:numId w:val="27"/>
                  </w:numPr>
                  <w:spacing w:after="200" w:line="276" w:lineRule="auto"/>
                  <w:rPr>
                    <w:rStyle w:val="Arial11"/>
                    <w:rFonts w:eastAsia="Calibri" w:cs="Arial"/>
                    <w:b/>
                    <w:bCs/>
                    <w:sz w:val="24"/>
                  </w:rPr>
                </w:pPr>
                <w:r w:rsidRPr="001D2F4C">
                  <w:rPr>
                    <w:rFonts w:eastAsia="Calibri" w:cs="Arial"/>
                  </w:rPr>
                  <w:t xml:space="preserve">Provide details of expectations around roles and responsibilities of the family hubs steering group throughout the duration of the project. This should include details of information or support that may be required from the </w:t>
                </w:r>
                <w:r w:rsidR="00477001">
                  <w:rPr>
                    <w:rFonts w:eastAsia="Calibri" w:cs="Arial"/>
                  </w:rPr>
                  <w:t>NNC</w:t>
                </w:r>
                <w:r w:rsidRPr="001D2F4C">
                  <w:rPr>
                    <w:rFonts w:eastAsia="Calibri" w:cs="Arial"/>
                  </w:rPr>
                  <w:t xml:space="preserve"> project team, </w:t>
                </w:r>
                <w:r w:rsidR="56AA1896" w:rsidRPr="001D2F4C">
                  <w:rPr>
                    <w:rFonts w:eastAsia="Calibri" w:cs="Arial"/>
                  </w:rPr>
                  <w:t>to</w:t>
                </w:r>
                <w:r w:rsidRPr="001D2F4C">
                  <w:rPr>
                    <w:rFonts w:eastAsia="Calibri" w:cs="Arial"/>
                  </w:rPr>
                  <w:t xml:space="preserve"> ensure smooth </w:t>
                </w:r>
                <w:r w:rsidR="00860584">
                  <w:rPr>
                    <w:rFonts w:eastAsia="Calibri" w:cs="Arial"/>
                  </w:rPr>
                  <w:t>project delivery</w:t>
                </w:r>
                <w:r w:rsidRPr="001D2F4C">
                  <w:rPr>
                    <w:rFonts w:eastAsia="Calibri" w:cs="Arial"/>
                  </w:rPr>
                  <w:t>.</w:t>
                </w:r>
              </w:p>
              <w:p w14:paraId="6E7DA4AB" w14:textId="14BFF9A2" w:rsidR="00284CC7" w:rsidRPr="001D2F4C" w:rsidRDefault="31892628" w:rsidP="0038056F">
                <w:pPr>
                  <w:pStyle w:val="ListParagraph"/>
                  <w:numPr>
                    <w:ilvl w:val="0"/>
                    <w:numId w:val="27"/>
                  </w:numPr>
                  <w:rPr>
                    <w:rFonts w:cs="Arial"/>
                    <w:szCs w:val="24"/>
                  </w:rPr>
                </w:pPr>
                <w:r w:rsidRPr="001D2F4C">
                  <w:rPr>
                    <w:rFonts w:cs="Arial"/>
                  </w:rPr>
                  <w:t xml:space="preserve">how many days </w:t>
                </w:r>
                <w:r w:rsidR="00860584">
                  <w:rPr>
                    <w:rFonts w:cs="Arial"/>
                  </w:rPr>
                  <w:t>will you</w:t>
                </w:r>
                <w:r w:rsidRPr="001D2F4C">
                  <w:rPr>
                    <w:rFonts w:cs="Arial"/>
                  </w:rPr>
                  <w:t xml:space="preserve"> allocate to the project, discussing timescales with key milestones and dependencies</w:t>
                </w:r>
                <w:r w:rsidR="00103E8E">
                  <w:rPr>
                    <w:rFonts w:cs="Arial"/>
                  </w:rPr>
                  <w:t>?</w:t>
                </w:r>
              </w:p>
              <w:p w14:paraId="3F4CFD67" w14:textId="1261B9A3" w:rsidR="00284CC7" w:rsidRPr="001D2F4C" w:rsidRDefault="6C665F28" w:rsidP="0038056F">
                <w:pPr>
                  <w:pStyle w:val="ListParagraph"/>
                  <w:numPr>
                    <w:ilvl w:val="0"/>
                    <w:numId w:val="27"/>
                  </w:numPr>
                  <w:rPr>
                    <w:rFonts w:cs="Arial"/>
                  </w:rPr>
                </w:pPr>
                <w:r w:rsidRPr="001D2F4C">
                  <w:rPr>
                    <w:rFonts w:cs="Arial"/>
                  </w:rPr>
                  <w:t xml:space="preserve">governance, </w:t>
                </w:r>
                <w:r w:rsidR="6C4380B4" w:rsidRPr="001D2F4C">
                  <w:rPr>
                    <w:rFonts w:cs="Arial"/>
                  </w:rPr>
                  <w:t>risk,</w:t>
                </w:r>
                <w:r w:rsidRPr="001D2F4C">
                  <w:rPr>
                    <w:rFonts w:cs="Arial"/>
                  </w:rPr>
                  <w:t xml:space="preserve"> and quality assurance process </w:t>
                </w:r>
              </w:p>
              <w:p w14:paraId="59FD472E" w14:textId="1A6F5AFF" w:rsidR="00284CC7" w:rsidRPr="001D2F4C" w:rsidRDefault="31892628" w:rsidP="0038056F">
                <w:pPr>
                  <w:pStyle w:val="ListParagraph"/>
                  <w:numPr>
                    <w:ilvl w:val="0"/>
                    <w:numId w:val="27"/>
                  </w:numPr>
                  <w:rPr>
                    <w:rFonts w:cs="Arial"/>
                    <w:szCs w:val="24"/>
                  </w:rPr>
                </w:pPr>
                <w:r w:rsidRPr="001D2F4C">
                  <w:rPr>
                    <w:rFonts w:cs="Arial"/>
                  </w:rPr>
                  <w:t xml:space="preserve">the feasibility of our preferred delivery date for the strategy </w:t>
                </w:r>
              </w:p>
              <w:p w14:paraId="22ECE6F5" w14:textId="37479856" w:rsidR="00284CC7" w:rsidRPr="0095293C" w:rsidRDefault="31892628" w:rsidP="0038056F">
                <w:pPr>
                  <w:pStyle w:val="ListParagraph"/>
                  <w:numPr>
                    <w:ilvl w:val="0"/>
                    <w:numId w:val="27"/>
                  </w:numPr>
                  <w:rPr>
                    <w:rFonts w:cs="Arial"/>
                    <w:szCs w:val="24"/>
                  </w:rPr>
                </w:pPr>
                <w:r w:rsidRPr="001D2F4C">
                  <w:rPr>
                    <w:rFonts w:cs="Arial"/>
                  </w:rPr>
                  <w:t xml:space="preserve">please provide a copy of your project plan (excluded from </w:t>
                </w:r>
                <w:r w:rsidR="00860584">
                  <w:rPr>
                    <w:rFonts w:cs="Arial"/>
                  </w:rPr>
                  <w:t>word count</w:t>
                </w:r>
                <w:r w:rsidRPr="001D2F4C">
                  <w:rPr>
                    <w:rFonts w:cs="Arial"/>
                  </w:rPr>
                  <w:t>)</w:t>
                </w:r>
                <w:r w:rsidR="00103E8E">
                  <w:rPr>
                    <w:rFonts w:cs="Arial"/>
                  </w:rPr>
                  <w:t>, including</w:t>
                </w:r>
                <w:r w:rsidRPr="001D2F4C">
                  <w:rPr>
                    <w:rFonts w:cs="Arial"/>
                  </w:rPr>
                  <w:t xml:space="preserve"> the mobilisation </w:t>
                </w:r>
                <w:r w:rsidR="001D2F4C" w:rsidRPr="001D2F4C">
                  <w:rPr>
                    <w:rFonts w:cs="Arial"/>
                  </w:rPr>
                  <w:t>period.</w:t>
                </w:r>
              </w:p>
            </w:sdtContent>
          </w:sdt>
        </w:tc>
      </w:tr>
      <w:tr w:rsidR="00284CC7" w:rsidRPr="006F75C9" w14:paraId="4BF1335C" w14:textId="77777777" w:rsidTr="7927FCCB">
        <w:trPr>
          <w:trHeight w:val="284"/>
        </w:trPr>
        <w:tc>
          <w:tcPr>
            <w:tcW w:w="9059" w:type="dxa"/>
            <w:gridSpan w:val="2"/>
            <w:tcBorders>
              <w:bottom w:val="nil"/>
            </w:tcBorders>
          </w:tcPr>
          <w:p w14:paraId="4107310A" w14:textId="77777777" w:rsidR="00284CC7" w:rsidRPr="006F75C9" w:rsidRDefault="00284CC7" w:rsidP="00284CC7">
            <w:pPr>
              <w:autoSpaceDE w:val="0"/>
              <w:autoSpaceDN w:val="0"/>
              <w:adjustRightInd w:val="0"/>
              <w:rPr>
                <w:rFonts w:ascii="Arial" w:hAnsi="Arial" w:cs="Arial"/>
                <w:b/>
                <w:szCs w:val="24"/>
              </w:rPr>
            </w:pPr>
            <w:r w:rsidRPr="006F75C9">
              <w:rPr>
                <w:rFonts w:ascii="Arial" w:hAnsi="Arial" w:cs="Arial"/>
                <w:b/>
                <w:szCs w:val="24"/>
              </w:rPr>
              <w:t>Answer:</w:t>
            </w:r>
          </w:p>
        </w:tc>
      </w:tr>
      <w:tr w:rsidR="00284CC7" w:rsidRPr="006F75C9" w14:paraId="28293C13" w14:textId="77777777" w:rsidTr="7927FCCB">
        <w:trPr>
          <w:trHeight w:val="1418"/>
        </w:trPr>
        <w:tc>
          <w:tcPr>
            <w:tcW w:w="9059" w:type="dxa"/>
            <w:gridSpan w:val="2"/>
            <w:tcBorders>
              <w:top w:val="nil"/>
              <w:bottom w:val="single" w:sz="4" w:space="0" w:color="auto"/>
            </w:tcBorders>
          </w:tcPr>
          <w:p w14:paraId="7F4C2B62" w14:textId="43DF16AB" w:rsidR="00284CC7" w:rsidRPr="006F75C9" w:rsidRDefault="00284CC7" w:rsidP="00284CC7">
            <w:pPr>
              <w:autoSpaceDE w:val="0"/>
              <w:autoSpaceDN w:val="0"/>
              <w:adjustRightInd w:val="0"/>
              <w:spacing w:after="120"/>
              <w:rPr>
                <w:rFonts w:ascii="Arial" w:hAnsi="Arial" w:cs="Arial"/>
                <w:szCs w:val="24"/>
              </w:rPr>
            </w:pPr>
          </w:p>
        </w:tc>
      </w:tr>
      <w:tr w:rsidR="00284CC7" w:rsidRPr="006F75C9" w14:paraId="3616CCD3" w14:textId="77777777" w:rsidTr="7927FCCB">
        <w:trPr>
          <w:trHeight w:val="284"/>
        </w:trPr>
        <w:tc>
          <w:tcPr>
            <w:tcW w:w="6974" w:type="dxa"/>
            <w:tcBorders>
              <w:bottom w:val="single" w:sz="4" w:space="0" w:color="auto"/>
              <w:right w:val="single" w:sz="4" w:space="0" w:color="auto"/>
            </w:tcBorders>
          </w:tcPr>
          <w:p w14:paraId="50F266EA" w14:textId="77777777" w:rsidR="00284CC7" w:rsidRPr="006F75C9" w:rsidRDefault="00284CC7" w:rsidP="00284CC7">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7E62F9D1" w14:textId="4E5F5C84" w:rsidR="00284CC7" w:rsidRPr="006F75C9" w:rsidRDefault="00075E48"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dtPr>
              <w:sdtEndPr>
                <w:rPr>
                  <w:rStyle w:val="DefaultParagraphFont"/>
                  <w:rFonts w:ascii="Times New Roman" w:hAnsi="Times New Roman"/>
                </w:rPr>
              </w:sdtEndPr>
              <w:sdtContent>
                <w:r w:rsidR="00C14F86">
                  <w:rPr>
                    <w:rStyle w:val="Arial11"/>
                    <w:rFonts w:cs="Arial"/>
                    <w:sz w:val="24"/>
                    <w:szCs w:val="24"/>
                  </w:rPr>
                  <w:t>1</w:t>
                </w:r>
                <w:r w:rsidR="00C14F86">
                  <w:rPr>
                    <w:rStyle w:val="Arial11"/>
                    <w:sz w:val="24"/>
                    <w:szCs w:val="24"/>
                  </w:rPr>
                  <w:t>4</w:t>
                </w:r>
                <w:r w:rsidR="003B7E23">
                  <w:rPr>
                    <w:rStyle w:val="Arial11"/>
                    <w:sz w:val="24"/>
                    <w:szCs w:val="24"/>
                  </w:rPr>
                  <w:t>8</w:t>
                </w:r>
                <w:r w:rsidR="001E1D3C">
                  <w:rPr>
                    <w:rStyle w:val="Arial11"/>
                    <w:sz w:val="24"/>
                    <w:szCs w:val="24"/>
                  </w:rPr>
                  <w:t>4</w:t>
                </w:r>
              </w:sdtContent>
            </w:sdt>
          </w:p>
        </w:tc>
      </w:tr>
    </w:tbl>
    <w:p w14:paraId="039B1AF1" w14:textId="01AE454D" w:rsidR="43B42EBF" w:rsidRDefault="43B42EBF" w:rsidP="7927FCCB">
      <w:pPr>
        <w:jc w:val="both"/>
        <w:rPr>
          <w:rFonts w:ascii="Arial" w:eastAsia="Arial" w:hAnsi="Arial" w:cs="Arial"/>
          <w:b/>
          <w:bCs/>
          <w:color w:val="000000" w:themeColor="text1"/>
        </w:rPr>
      </w:pPr>
    </w:p>
    <w:p w14:paraId="63EB5AD7" w14:textId="1C313627" w:rsidR="43B42EBF" w:rsidRDefault="43B42EBF" w:rsidP="7927FCCB">
      <w:pPr>
        <w:jc w:val="both"/>
        <w:rPr>
          <w:rFonts w:ascii="Arial" w:eastAsia="Arial" w:hAnsi="Arial" w:cs="Arial"/>
          <w:b/>
          <w:bCs/>
          <w:color w:val="000000" w:themeColor="text1"/>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001D2F4C" w14:paraId="6EA9DB4E" w14:textId="77777777" w:rsidTr="00DF255C">
        <w:trPr>
          <w:trHeight w:val="284"/>
          <w:tblHeader/>
        </w:trPr>
        <w:tc>
          <w:tcPr>
            <w:tcW w:w="9059" w:type="dxa"/>
            <w:gridSpan w:val="2"/>
            <w:vAlign w:val="center"/>
          </w:tcPr>
          <w:p w14:paraId="13E5B6FE" w14:textId="6EA86206" w:rsidR="001D2F4C" w:rsidRDefault="001D2F4C" w:rsidP="00DF255C">
            <w:pPr>
              <w:rPr>
                <w:rFonts w:ascii="Arial" w:hAnsi="Arial" w:cs="Arial"/>
                <w:b/>
                <w:bCs/>
                <w:color w:val="FF0000"/>
              </w:rPr>
            </w:pPr>
            <w:r>
              <w:rPr>
                <w:rFonts w:ascii="Arial" w:hAnsi="Arial" w:cs="Arial"/>
                <w:b/>
                <w:bCs/>
                <w:color w:val="FF0000"/>
              </w:rPr>
              <w:t>Risk and Ethics</w:t>
            </w:r>
            <w:r w:rsidRPr="7927FCCB">
              <w:rPr>
                <w:rFonts w:ascii="Arial" w:hAnsi="Arial" w:cs="Arial"/>
                <w:b/>
                <w:bCs/>
                <w:color w:val="FF0000"/>
              </w:rPr>
              <w:t xml:space="preserve"> (</w:t>
            </w:r>
            <w:r w:rsidR="00103E8E">
              <w:rPr>
                <w:rFonts w:ascii="Arial" w:hAnsi="Arial" w:cs="Arial"/>
                <w:b/>
                <w:bCs/>
                <w:color w:val="FF0000"/>
              </w:rPr>
              <w:t>20</w:t>
            </w:r>
            <w:r w:rsidRPr="7927FCCB">
              <w:rPr>
                <w:rFonts w:ascii="Arial" w:hAnsi="Arial" w:cs="Arial"/>
                <w:b/>
                <w:bCs/>
                <w:color w:val="FF0000"/>
              </w:rPr>
              <w:t>%)</w:t>
            </w:r>
          </w:p>
        </w:tc>
      </w:tr>
      <w:tr w:rsidR="001D2F4C" w:rsidRPr="006F75C9" w14:paraId="30D182B7" w14:textId="77777777" w:rsidTr="00DF255C">
        <w:trPr>
          <w:trHeight w:val="284"/>
        </w:trPr>
        <w:tc>
          <w:tcPr>
            <w:tcW w:w="9059" w:type="dxa"/>
            <w:gridSpan w:val="2"/>
          </w:tcPr>
          <w:p w14:paraId="054F1F8C" w14:textId="60FA4A22" w:rsidR="001D2F4C" w:rsidRPr="006F75C9" w:rsidRDefault="001D2F4C" w:rsidP="00DF255C">
            <w:pPr>
              <w:rPr>
                <w:rFonts w:ascii="Arial" w:hAnsi="Arial" w:cs="Arial"/>
                <w:b/>
                <w:bCs/>
              </w:rPr>
            </w:pPr>
            <w:r w:rsidRPr="7927FCCB">
              <w:rPr>
                <w:rFonts w:ascii="Arial" w:hAnsi="Arial" w:cs="Arial"/>
                <w:b/>
                <w:bCs/>
              </w:rPr>
              <w:t xml:space="preserve">Question </w:t>
            </w:r>
            <w:r w:rsidR="008071BD">
              <w:rPr>
                <w:rFonts w:ascii="Arial" w:hAnsi="Arial" w:cs="Arial"/>
                <w:b/>
                <w:bCs/>
              </w:rPr>
              <w:t>9</w:t>
            </w:r>
          </w:p>
          <w:p w14:paraId="4779FA07" w14:textId="77777777" w:rsidR="001D2F4C" w:rsidRPr="006F75C9" w:rsidRDefault="001D2F4C" w:rsidP="00DF255C">
            <w:pPr>
              <w:rPr>
                <w:rFonts w:ascii="Arial" w:hAnsi="Arial" w:cs="Arial"/>
                <w:b/>
                <w:bCs/>
              </w:rPr>
            </w:pPr>
            <w:r w:rsidRPr="006F75C9">
              <w:rPr>
                <w:rFonts w:ascii="Arial" w:hAnsi="Arial" w:cs="Arial"/>
                <w:b/>
                <w:bCs/>
              </w:rPr>
              <w:t xml:space="preserve">Scoring Methodology: </w:t>
            </w:r>
            <w:r w:rsidRPr="006F75C9">
              <w:rPr>
                <w:rFonts w:ascii="Arial" w:hAnsi="Arial" w:cs="Arial"/>
                <w:color w:val="FF0000"/>
              </w:rPr>
              <w:t>0-4</w:t>
            </w:r>
          </w:p>
          <w:p w14:paraId="2D79B2EA" w14:textId="1D623109" w:rsidR="001D2F4C" w:rsidRPr="006F75C9" w:rsidRDefault="001D2F4C" w:rsidP="00DF255C">
            <w:pPr>
              <w:rPr>
                <w:rFonts w:ascii="Arial" w:hAnsi="Arial" w:cs="Arial"/>
              </w:rPr>
            </w:pPr>
            <w:r w:rsidRPr="006F75C9">
              <w:rPr>
                <w:rFonts w:ascii="Arial" w:hAnsi="Arial" w:cs="Arial"/>
                <w:b/>
                <w:bCs/>
              </w:rPr>
              <w:t xml:space="preserve">Word Limit: </w:t>
            </w:r>
            <w:r w:rsidRPr="006F75C9">
              <w:rPr>
                <w:rFonts w:ascii="Arial" w:hAnsi="Arial" w:cs="Arial"/>
              </w:rPr>
              <w:t>10</w:t>
            </w:r>
            <w:r w:rsidR="00676837">
              <w:rPr>
                <w:rFonts w:ascii="Arial" w:hAnsi="Arial" w:cs="Arial"/>
              </w:rPr>
              <w:t>0</w:t>
            </w:r>
            <w:r w:rsidRPr="006F75C9">
              <w:rPr>
                <w:rFonts w:ascii="Arial" w:hAnsi="Arial" w:cs="Arial"/>
              </w:rPr>
              <w:t>0 words</w:t>
            </w:r>
          </w:p>
        </w:tc>
      </w:tr>
      <w:tr w:rsidR="001D2F4C" w:rsidRPr="006F75C9" w14:paraId="2B9B92A5" w14:textId="77777777" w:rsidTr="00DF255C">
        <w:trPr>
          <w:trHeight w:val="284"/>
        </w:trPr>
        <w:tc>
          <w:tcPr>
            <w:tcW w:w="9059" w:type="dxa"/>
            <w:gridSpan w:val="2"/>
            <w:tcBorders>
              <w:top w:val="nil"/>
              <w:bottom w:val="single" w:sz="4" w:space="0" w:color="auto"/>
            </w:tcBorders>
          </w:tcPr>
          <w:p w14:paraId="655E5A24" w14:textId="77777777" w:rsidR="004B79DF" w:rsidRDefault="004B79DF" w:rsidP="0038056F">
            <w:pPr>
              <w:pStyle w:val="ListParagraph"/>
              <w:numPr>
                <w:ilvl w:val="0"/>
                <w:numId w:val="24"/>
              </w:numPr>
              <w:rPr>
                <w:rFonts w:eastAsia="Calibri" w:cs="Arial"/>
                <w:bCs/>
                <w:sz w:val="22"/>
                <w:szCs w:val="24"/>
              </w:rPr>
            </w:pPr>
            <w:r>
              <w:rPr>
                <w:rFonts w:eastAsia="Calibri" w:cs="Arial"/>
                <w:bCs/>
                <w:szCs w:val="24"/>
              </w:rPr>
              <w:t xml:space="preserve">Key risks for this project and what strategies you will put in place to mitigate these. </w:t>
            </w:r>
          </w:p>
          <w:p w14:paraId="6FB503CC" w14:textId="77777777" w:rsidR="004B79DF" w:rsidRDefault="004B79DF" w:rsidP="0038056F">
            <w:pPr>
              <w:pStyle w:val="ListParagraph"/>
              <w:numPr>
                <w:ilvl w:val="0"/>
                <w:numId w:val="24"/>
              </w:numPr>
              <w:rPr>
                <w:rFonts w:eastAsia="Calibri" w:cs="Arial"/>
                <w:bCs/>
                <w:szCs w:val="24"/>
              </w:rPr>
            </w:pPr>
            <w:r>
              <w:rPr>
                <w:rFonts w:eastAsia="Calibri" w:cs="Arial"/>
                <w:bCs/>
                <w:szCs w:val="24"/>
              </w:rPr>
              <w:t>Describe how you will ensure the work is conducted to the highest ethical standards</w:t>
            </w:r>
          </w:p>
          <w:p w14:paraId="24A6AF65" w14:textId="4617707A" w:rsidR="004B79DF" w:rsidRPr="004B79DF" w:rsidRDefault="004B79DF" w:rsidP="0038056F">
            <w:pPr>
              <w:pStyle w:val="ListParagraph"/>
              <w:numPr>
                <w:ilvl w:val="0"/>
                <w:numId w:val="24"/>
              </w:numPr>
              <w:rPr>
                <w:rFonts w:eastAsia="Calibri" w:cs="Arial"/>
                <w:bCs/>
                <w:szCs w:val="24"/>
              </w:rPr>
            </w:pPr>
            <w:r>
              <w:rPr>
                <w:rFonts w:eastAsia="Calibri" w:cs="Arial"/>
                <w:bCs/>
                <w:szCs w:val="24"/>
              </w:rPr>
              <w:lastRenderedPageBreak/>
              <w:t xml:space="preserve">Note any key considerations related to the participants taking part. </w:t>
            </w:r>
          </w:p>
          <w:p w14:paraId="463065BA" w14:textId="77777777" w:rsidR="001D2F4C" w:rsidRDefault="001D2F4C" w:rsidP="0038056F">
            <w:pPr>
              <w:pStyle w:val="ListParagraph"/>
              <w:numPr>
                <w:ilvl w:val="0"/>
                <w:numId w:val="24"/>
              </w:numPr>
              <w:jc w:val="both"/>
              <w:rPr>
                <w:rFonts w:eastAsia="Arial" w:cs="Arial"/>
                <w:color w:val="000000" w:themeColor="text1"/>
                <w:sz w:val="22"/>
                <w:szCs w:val="22"/>
              </w:rPr>
            </w:pPr>
            <w:r w:rsidRPr="7927FCCB">
              <w:rPr>
                <w:rFonts w:eastAsia="Arial" w:cs="Arial"/>
                <w:color w:val="000000" w:themeColor="text1"/>
                <w:sz w:val="22"/>
                <w:szCs w:val="22"/>
              </w:rPr>
              <w:t>A strategic and/or corporate plan that includes actions relating to safeguarding adults at risk and children. This plan must be regularly reviewed to make sure that it remains relevant and appropriate</w:t>
            </w:r>
          </w:p>
          <w:p w14:paraId="3D13A1ED" w14:textId="77777777" w:rsidR="001D2F4C" w:rsidRDefault="001D2F4C" w:rsidP="0038056F">
            <w:pPr>
              <w:pStyle w:val="ListParagraph"/>
              <w:numPr>
                <w:ilvl w:val="0"/>
                <w:numId w:val="24"/>
              </w:numPr>
              <w:jc w:val="both"/>
              <w:rPr>
                <w:rFonts w:eastAsia="Arial" w:cs="Arial"/>
                <w:color w:val="000000" w:themeColor="text1"/>
                <w:sz w:val="22"/>
                <w:szCs w:val="22"/>
              </w:rPr>
            </w:pPr>
            <w:r w:rsidRPr="7927FCCB">
              <w:rPr>
                <w:rFonts w:eastAsia="Arial" w:cs="Arial"/>
                <w:color w:val="000000" w:themeColor="text1"/>
                <w:sz w:val="22"/>
                <w:szCs w:val="22"/>
              </w:rPr>
              <w:t>A safeguarding adults/children policy and procedure in place that provides clear guidance on how to recognise and respond to abuse that is easily accessible and regularly updated</w:t>
            </w:r>
          </w:p>
          <w:p w14:paraId="20C83E88" w14:textId="77777777" w:rsidR="001D2F4C" w:rsidRDefault="001D2F4C" w:rsidP="0038056F">
            <w:pPr>
              <w:pStyle w:val="ListParagraph"/>
              <w:numPr>
                <w:ilvl w:val="0"/>
                <w:numId w:val="24"/>
              </w:numPr>
              <w:jc w:val="both"/>
              <w:rPr>
                <w:rFonts w:eastAsia="Arial" w:cs="Arial"/>
                <w:color w:val="000000" w:themeColor="text1"/>
                <w:sz w:val="22"/>
                <w:szCs w:val="22"/>
              </w:rPr>
            </w:pPr>
          </w:p>
          <w:p w14:paraId="45175819" w14:textId="76209F4D" w:rsidR="001D2F4C" w:rsidRPr="001D2F4C" w:rsidRDefault="001D2F4C" w:rsidP="001D2F4C">
            <w:pPr>
              <w:ind w:left="430"/>
              <w:jc w:val="both"/>
              <w:rPr>
                <w:rFonts w:eastAsia="Arial" w:cs="Arial"/>
                <w:color w:val="000000" w:themeColor="text1"/>
                <w:sz w:val="22"/>
                <w:szCs w:val="22"/>
              </w:rPr>
            </w:pPr>
          </w:p>
        </w:tc>
      </w:tr>
      <w:tr w:rsidR="001D2F4C" w:rsidRPr="006F75C9" w14:paraId="115F15A9" w14:textId="77777777" w:rsidTr="00DF255C">
        <w:trPr>
          <w:trHeight w:val="284"/>
        </w:trPr>
        <w:tc>
          <w:tcPr>
            <w:tcW w:w="9059" w:type="dxa"/>
            <w:gridSpan w:val="2"/>
            <w:tcBorders>
              <w:bottom w:val="nil"/>
            </w:tcBorders>
          </w:tcPr>
          <w:p w14:paraId="0A559C6F" w14:textId="77777777" w:rsidR="001D2F4C" w:rsidRPr="006F75C9" w:rsidRDefault="001D2F4C" w:rsidP="00DF255C">
            <w:pPr>
              <w:autoSpaceDE w:val="0"/>
              <w:autoSpaceDN w:val="0"/>
              <w:adjustRightInd w:val="0"/>
              <w:rPr>
                <w:rFonts w:ascii="Arial" w:hAnsi="Arial" w:cs="Arial"/>
                <w:b/>
                <w:szCs w:val="24"/>
              </w:rPr>
            </w:pPr>
            <w:r w:rsidRPr="006F75C9">
              <w:rPr>
                <w:rFonts w:ascii="Arial" w:hAnsi="Arial" w:cs="Arial"/>
                <w:b/>
                <w:szCs w:val="24"/>
              </w:rPr>
              <w:lastRenderedPageBreak/>
              <w:t>Answer:</w:t>
            </w:r>
          </w:p>
        </w:tc>
      </w:tr>
      <w:tr w:rsidR="001D2F4C" w:rsidRPr="006F75C9" w14:paraId="1D97ECDC" w14:textId="77777777" w:rsidTr="00DF255C">
        <w:trPr>
          <w:trHeight w:val="1418"/>
        </w:trPr>
        <w:tc>
          <w:tcPr>
            <w:tcW w:w="9059" w:type="dxa"/>
            <w:gridSpan w:val="2"/>
            <w:tcBorders>
              <w:top w:val="nil"/>
              <w:bottom w:val="single" w:sz="4" w:space="0" w:color="auto"/>
            </w:tcBorders>
          </w:tcPr>
          <w:p w14:paraId="07CEA4E0" w14:textId="2B479B41" w:rsidR="001D2F4C" w:rsidRPr="006F75C9" w:rsidRDefault="001D2F4C" w:rsidP="00D976C8">
            <w:pPr>
              <w:autoSpaceDE w:val="0"/>
              <w:autoSpaceDN w:val="0"/>
              <w:adjustRightInd w:val="0"/>
              <w:spacing w:after="120"/>
              <w:rPr>
                <w:rFonts w:ascii="Arial" w:hAnsi="Arial" w:cs="Arial"/>
                <w:szCs w:val="24"/>
              </w:rPr>
            </w:pPr>
          </w:p>
        </w:tc>
      </w:tr>
      <w:tr w:rsidR="001D2F4C" w:rsidRPr="006F75C9" w14:paraId="6FD46DFE" w14:textId="77777777" w:rsidTr="00DF255C">
        <w:trPr>
          <w:trHeight w:val="284"/>
        </w:trPr>
        <w:tc>
          <w:tcPr>
            <w:tcW w:w="6974" w:type="dxa"/>
            <w:tcBorders>
              <w:bottom w:val="single" w:sz="4" w:space="0" w:color="auto"/>
              <w:right w:val="single" w:sz="4" w:space="0" w:color="auto"/>
            </w:tcBorders>
          </w:tcPr>
          <w:p w14:paraId="68667256" w14:textId="77777777" w:rsidR="001D2F4C" w:rsidRPr="006F75C9" w:rsidRDefault="001D2F4C" w:rsidP="00DF255C">
            <w:pPr>
              <w:autoSpaceDE w:val="0"/>
              <w:autoSpaceDN w:val="0"/>
              <w:adjustRightInd w:val="0"/>
              <w:spacing w:after="120"/>
              <w:jc w:val="right"/>
              <w:rPr>
                <w:rFonts w:ascii="Arial" w:hAnsi="Arial" w:cs="Arial"/>
                <w:b/>
                <w:szCs w:val="24"/>
              </w:rPr>
            </w:pPr>
            <w:r w:rsidRPr="006F75C9">
              <w:rPr>
                <w:rFonts w:ascii="Arial" w:hAnsi="Arial" w:cs="Arial"/>
                <w:b/>
                <w:szCs w:val="24"/>
              </w:rPr>
              <w:t>Word Count:</w:t>
            </w:r>
          </w:p>
        </w:tc>
        <w:tc>
          <w:tcPr>
            <w:tcW w:w="2085" w:type="dxa"/>
            <w:tcBorders>
              <w:left w:val="single" w:sz="4" w:space="0" w:color="auto"/>
              <w:bottom w:val="single" w:sz="4" w:space="0" w:color="auto"/>
            </w:tcBorders>
          </w:tcPr>
          <w:p w14:paraId="3D3D32D8" w14:textId="06B88D2B" w:rsidR="001D2F4C" w:rsidRPr="006F75C9" w:rsidRDefault="001D2F4C" w:rsidP="00DF255C">
            <w:pPr>
              <w:autoSpaceDE w:val="0"/>
              <w:autoSpaceDN w:val="0"/>
              <w:adjustRightInd w:val="0"/>
              <w:spacing w:after="120"/>
              <w:rPr>
                <w:rFonts w:ascii="Arial" w:hAnsi="Arial" w:cs="Arial"/>
                <w:szCs w:val="24"/>
              </w:rPr>
            </w:pPr>
          </w:p>
        </w:tc>
      </w:tr>
    </w:tbl>
    <w:p w14:paraId="0C585E96" w14:textId="51A599B0" w:rsidR="43B42EBF" w:rsidRDefault="43B42EBF" w:rsidP="7927FCCB">
      <w:pPr>
        <w:jc w:val="both"/>
        <w:rPr>
          <w:rFonts w:ascii="Arial" w:eastAsia="Arial" w:hAnsi="Arial" w:cs="Arial"/>
          <w:b/>
          <w:bCs/>
          <w:color w:val="000000" w:themeColor="text1"/>
        </w:rPr>
      </w:pPr>
    </w:p>
    <w:p w14:paraId="4A1968EF" w14:textId="7C90C00D" w:rsidR="43B42EBF" w:rsidRDefault="43B42EBF" w:rsidP="43B42EBF">
      <w:pPr>
        <w:jc w:val="both"/>
        <w:rPr>
          <w:rFonts w:ascii="Arial" w:eastAsia="Arial" w:hAnsi="Arial" w:cs="Arial"/>
          <w:b/>
          <w:bCs/>
          <w:color w:val="000000" w:themeColor="text1"/>
        </w:rPr>
      </w:pPr>
    </w:p>
    <w:p w14:paraId="42FDC774" w14:textId="7E95C4E3" w:rsidR="43B42EBF" w:rsidRDefault="43B42EBF" w:rsidP="43B42EBF">
      <w:pPr>
        <w:jc w:val="both"/>
        <w:rPr>
          <w:rFonts w:ascii="Arial" w:eastAsia="Arial" w:hAnsi="Arial" w:cs="Arial"/>
          <w:b/>
          <w:bCs/>
          <w:color w:val="000000" w:themeColor="text1"/>
        </w:rPr>
      </w:pPr>
    </w:p>
    <w:p w14:paraId="6EBB223D" w14:textId="39C3735A" w:rsidR="43B42EBF" w:rsidRDefault="43B42EBF" w:rsidP="43B42EBF">
      <w:pPr>
        <w:jc w:val="both"/>
        <w:rPr>
          <w:rFonts w:ascii="Arial" w:eastAsia="Arial" w:hAnsi="Arial" w:cs="Arial"/>
          <w:b/>
          <w:bCs/>
          <w:color w:val="000000" w:themeColor="text1"/>
        </w:rPr>
      </w:pPr>
    </w:p>
    <w:p w14:paraId="513FC21B" w14:textId="39336FCA" w:rsidR="001639F2" w:rsidRPr="006F75C9" w:rsidRDefault="001639F2" w:rsidP="7927FCCB">
      <w:pPr>
        <w:jc w:val="both"/>
        <w:rPr>
          <w:rFonts w:ascii="Arial" w:eastAsia="Arial" w:hAnsi="Arial" w:cs="Arial"/>
          <w:b/>
          <w:bCs/>
          <w:color w:val="000000" w:themeColor="text1"/>
        </w:rPr>
        <w:sectPr w:rsidR="001639F2" w:rsidRPr="006F75C9" w:rsidSect="004378CB">
          <w:pgSz w:w="11906" w:h="16838"/>
          <w:pgMar w:top="1418" w:right="1418" w:bottom="1418" w:left="1418" w:header="708" w:footer="708" w:gutter="0"/>
          <w:cols w:space="708"/>
          <w:docGrid w:linePitch="360"/>
        </w:sectPr>
      </w:pPr>
    </w:p>
    <w:p w14:paraId="78D09096" w14:textId="08047924" w:rsidR="00DC71EB" w:rsidRPr="006F75C9" w:rsidRDefault="00DC71EB" w:rsidP="00DD3F29">
      <w:pPr>
        <w:pStyle w:val="Heading1"/>
      </w:pPr>
      <w:bookmarkStart w:id="28" w:name="_Toc114238145"/>
      <w:bookmarkStart w:id="29" w:name="_Toc184001414"/>
      <w:r>
        <w:lastRenderedPageBreak/>
        <w:t>S</w:t>
      </w:r>
      <w:r w:rsidR="001639F2">
        <w:t>ection 4: Pricing Sheet</w:t>
      </w:r>
      <w:bookmarkEnd w:id="28"/>
      <w:bookmarkEnd w:id="29"/>
    </w:p>
    <w:p w14:paraId="2EA802FE" w14:textId="77777777" w:rsidR="001639F2" w:rsidRPr="006F75C9" w:rsidRDefault="001639F2" w:rsidP="00DC71EB">
      <w:pPr>
        <w:rPr>
          <w:rFonts w:ascii="Arial" w:hAnsi="Arial" w:cs="Arial"/>
          <w:szCs w:val="24"/>
        </w:rPr>
      </w:pPr>
    </w:p>
    <w:p w14:paraId="0907247F" w14:textId="4A84E652" w:rsidR="00592D0E" w:rsidRPr="006F75C9" w:rsidRDefault="00DC71EB" w:rsidP="0038056F">
      <w:pPr>
        <w:pStyle w:val="Heading2"/>
        <w:numPr>
          <w:ilvl w:val="0"/>
          <w:numId w:val="5"/>
        </w:numPr>
        <w:ind w:left="567" w:hanging="567"/>
      </w:pPr>
      <w:bookmarkStart w:id="30" w:name="_Toc114238146"/>
      <w:bookmarkStart w:id="31" w:name="_Toc184001415"/>
      <w:r>
        <w:t>Pricing and Costs</w:t>
      </w:r>
      <w:bookmarkEnd w:id="30"/>
      <w:bookmarkEnd w:id="31"/>
    </w:p>
    <w:p w14:paraId="64B91EE7" w14:textId="77777777" w:rsidR="00592D0E" w:rsidRPr="006F75C9" w:rsidRDefault="00592D0E" w:rsidP="0097261B">
      <w:pPr>
        <w:pStyle w:val="ListParagraph"/>
        <w:ind w:left="567" w:hanging="567"/>
        <w:rPr>
          <w:rFonts w:cs="Arial"/>
          <w:szCs w:val="24"/>
        </w:rPr>
      </w:pPr>
    </w:p>
    <w:p w14:paraId="0B354A61" w14:textId="1710A470"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Please complete the Pricing Schedule at Table </w:t>
      </w:r>
      <w:r w:rsidR="00A464FB" w:rsidRPr="006F75C9">
        <w:rPr>
          <w:rFonts w:eastAsiaTheme="minorHAnsi" w:cs="Arial"/>
          <w:color w:val="70AD47" w:themeColor="accent6"/>
          <w:szCs w:val="24"/>
        </w:rPr>
        <w:t>E</w:t>
      </w:r>
      <w:r w:rsidRPr="006F75C9">
        <w:rPr>
          <w:rFonts w:eastAsiaTheme="minorHAnsi" w:cs="Arial"/>
          <w:szCs w:val="24"/>
        </w:rPr>
        <w:t>, below, ensuring that you have provided a fixed and firm cost in each of the relevant boxes.</w:t>
      </w:r>
    </w:p>
    <w:p w14:paraId="24757A34" w14:textId="77777777" w:rsidR="00592D0E" w:rsidRPr="006F75C9" w:rsidRDefault="00592D0E" w:rsidP="008C20B3">
      <w:pPr>
        <w:rPr>
          <w:rFonts w:ascii="Arial" w:eastAsiaTheme="minorHAnsi" w:hAnsi="Arial" w:cs="Arial"/>
          <w:szCs w:val="24"/>
        </w:rPr>
      </w:pPr>
      <w:bookmarkStart w:id="32" w:name="_Hlk67661118"/>
    </w:p>
    <w:bookmarkEnd w:id="32"/>
    <w:p w14:paraId="13A0FF6A" w14:textId="6CFE3A78"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All prices quoted </w:t>
      </w:r>
      <w:r w:rsidR="0097261B" w:rsidRPr="006F75C9">
        <w:rPr>
          <w:rFonts w:eastAsiaTheme="minorHAnsi" w:cs="Arial"/>
          <w:szCs w:val="24"/>
        </w:rPr>
        <w:t>must</w:t>
      </w:r>
      <w:r w:rsidRPr="006F75C9">
        <w:rPr>
          <w:rFonts w:eastAsiaTheme="minorHAnsi" w:cs="Arial"/>
          <w:szCs w:val="24"/>
        </w:rPr>
        <w:t xml:space="preserve"> exclude VAT.</w:t>
      </w:r>
    </w:p>
    <w:p w14:paraId="7CA766B7" w14:textId="77777777" w:rsidR="002C78DC" w:rsidRPr="006F75C9" w:rsidRDefault="002C78DC" w:rsidP="002C78DC">
      <w:pPr>
        <w:pStyle w:val="ListParagraph"/>
        <w:rPr>
          <w:rFonts w:cs="Arial"/>
          <w:szCs w:val="24"/>
        </w:rPr>
      </w:pPr>
    </w:p>
    <w:p w14:paraId="31253D24" w14:textId="4ECCE2DF" w:rsidR="002C78DC" w:rsidRPr="00477001" w:rsidRDefault="36F81ABA" w:rsidP="0038056F">
      <w:pPr>
        <w:pStyle w:val="ListParagraph"/>
        <w:numPr>
          <w:ilvl w:val="1"/>
          <w:numId w:val="5"/>
        </w:numPr>
        <w:ind w:left="567" w:hanging="567"/>
        <w:rPr>
          <w:rFonts w:cs="Arial"/>
        </w:rPr>
      </w:pPr>
      <w:r w:rsidRPr="10379BF7">
        <w:rPr>
          <w:rFonts w:cs="Arial"/>
        </w:rPr>
        <w:t xml:space="preserve">We are accepting quotes up to </w:t>
      </w:r>
      <w:r w:rsidR="5F75336B" w:rsidRPr="10379BF7">
        <w:rPr>
          <w:rFonts w:cs="Arial"/>
        </w:rPr>
        <w:t>£</w:t>
      </w:r>
      <w:r w:rsidR="00146F10" w:rsidRPr="10379BF7">
        <w:rPr>
          <w:rFonts w:cs="Arial"/>
        </w:rPr>
        <w:t>9</w:t>
      </w:r>
      <w:r w:rsidR="3494EABD" w:rsidRPr="10379BF7">
        <w:rPr>
          <w:rFonts w:cs="Arial"/>
        </w:rPr>
        <w:t>9</w:t>
      </w:r>
      <w:r w:rsidR="5F75336B" w:rsidRPr="10379BF7">
        <w:rPr>
          <w:rFonts w:cs="Arial"/>
        </w:rPr>
        <w:t>,000.</w:t>
      </w:r>
    </w:p>
    <w:p w14:paraId="227349EB" w14:textId="77777777" w:rsidR="00592D0E" w:rsidRPr="006F75C9" w:rsidRDefault="00592D0E" w:rsidP="0097261B">
      <w:pPr>
        <w:pStyle w:val="ListParagraph"/>
        <w:ind w:left="567" w:hanging="567"/>
        <w:rPr>
          <w:rFonts w:eastAsiaTheme="minorHAnsi" w:cs="Arial"/>
          <w:szCs w:val="24"/>
        </w:rPr>
      </w:pPr>
    </w:p>
    <w:p w14:paraId="57019D40" w14:textId="605FEA5C" w:rsidR="00592D0E" w:rsidRPr="006F75C9" w:rsidRDefault="00592D0E" w:rsidP="0038056F">
      <w:pPr>
        <w:pStyle w:val="ListParagraph"/>
        <w:numPr>
          <w:ilvl w:val="1"/>
          <w:numId w:val="5"/>
        </w:numPr>
        <w:ind w:left="567" w:hanging="567"/>
        <w:rPr>
          <w:rFonts w:cs="Arial"/>
          <w:szCs w:val="24"/>
        </w:rPr>
      </w:pPr>
      <w:r w:rsidRPr="006F75C9">
        <w:rPr>
          <w:rFonts w:eastAsiaTheme="minorHAnsi" w:cs="Arial"/>
          <w:szCs w:val="24"/>
        </w:rPr>
        <w:t xml:space="preserve">Should you be successful, your fixed cost for the contract must be included in your </w:t>
      </w:r>
      <w:r w:rsidR="001A6398" w:rsidRPr="006F75C9">
        <w:rPr>
          <w:rFonts w:eastAsiaTheme="minorHAnsi" w:cs="Arial"/>
          <w:szCs w:val="24"/>
        </w:rPr>
        <w:t>RFQ</w:t>
      </w:r>
      <w:r w:rsidRPr="006F75C9">
        <w:rPr>
          <w:rFonts w:eastAsiaTheme="minorHAnsi" w:cs="Arial"/>
          <w:szCs w:val="24"/>
        </w:rPr>
        <w:t xml:space="preserve"> Response and any costs which are not included will not be met by the Council either before or during the contract.</w:t>
      </w:r>
    </w:p>
    <w:p w14:paraId="73FA81E1" w14:textId="77777777" w:rsidR="00592D0E" w:rsidRPr="006F75C9" w:rsidRDefault="00592D0E" w:rsidP="0097261B">
      <w:pPr>
        <w:pStyle w:val="ListParagraph"/>
        <w:ind w:left="567" w:hanging="567"/>
        <w:rPr>
          <w:rFonts w:eastAsia="Calibri" w:cs="Arial"/>
          <w:szCs w:val="24"/>
        </w:rPr>
      </w:pPr>
    </w:p>
    <w:p w14:paraId="7D0DF91D" w14:textId="423C3917" w:rsidR="00592D0E" w:rsidRPr="006F75C9" w:rsidRDefault="02265570" w:rsidP="0038056F">
      <w:pPr>
        <w:pStyle w:val="ListParagraph"/>
        <w:numPr>
          <w:ilvl w:val="1"/>
          <w:numId w:val="5"/>
        </w:numPr>
        <w:ind w:left="567" w:hanging="567"/>
        <w:rPr>
          <w:rFonts w:cs="Arial"/>
        </w:rPr>
      </w:pPr>
      <w:r w:rsidRPr="7927FCCB">
        <w:rPr>
          <w:rFonts w:eastAsia="Calibri" w:cs="Arial"/>
        </w:rPr>
        <w:t xml:space="preserve">Where the Council considers a price to be abnormally low, it may seek clarification and/or an explanation from the </w:t>
      </w:r>
      <w:r w:rsidR="61CC45C4" w:rsidRPr="7927FCCB">
        <w:rPr>
          <w:rFonts w:eastAsia="Calibri" w:cs="Arial"/>
        </w:rPr>
        <w:t>Potential Supplier</w:t>
      </w:r>
      <w:r w:rsidRPr="7927FCCB">
        <w:rPr>
          <w:rFonts w:eastAsia="Calibri" w:cs="Arial"/>
        </w:rPr>
        <w:t xml:space="preserve">, and the Council may reject any </w:t>
      </w:r>
      <w:r w:rsidR="4FCE5B75" w:rsidRPr="7927FCCB">
        <w:rPr>
          <w:rFonts w:eastAsia="Calibri" w:cs="Arial"/>
        </w:rPr>
        <w:t>RFQ</w:t>
      </w:r>
      <w:r w:rsidRPr="7927FCCB">
        <w:rPr>
          <w:rFonts w:eastAsia="Calibri" w:cs="Arial"/>
        </w:rPr>
        <w:t xml:space="preserve"> Response, at its absolute discretion, if it </w:t>
      </w:r>
      <w:r w:rsidR="08E7A179" w:rsidRPr="7927FCCB">
        <w:rPr>
          <w:rFonts w:eastAsia="Calibri" w:cs="Arial"/>
        </w:rPr>
        <w:t>is</w:t>
      </w:r>
      <w:r w:rsidRPr="7927FCCB">
        <w:rPr>
          <w:rFonts w:eastAsia="Calibri" w:cs="Arial"/>
        </w:rPr>
        <w:t xml:space="preserve"> unreliable.</w:t>
      </w:r>
    </w:p>
    <w:p w14:paraId="4F84F9F1" w14:textId="77777777" w:rsidR="00E37A09" w:rsidRPr="006F75C9" w:rsidRDefault="00E37A09" w:rsidP="005555F1">
      <w:pPr>
        <w:pStyle w:val="ListParagraph"/>
        <w:rPr>
          <w:rFonts w:cs="Arial"/>
          <w:szCs w:val="24"/>
        </w:rPr>
      </w:pPr>
    </w:p>
    <w:p w14:paraId="7D207591" w14:textId="30AF3003" w:rsidR="001C4428" w:rsidRPr="006F75C9" w:rsidRDefault="001C4428" w:rsidP="005555F1">
      <w:pPr>
        <w:pStyle w:val="Heading2"/>
      </w:pPr>
      <w:bookmarkStart w:id="33" w:name="_Toc184001416"/>
      <w:bookmarkStart w:id="34" w:name="_Toc69368475"/>
      <w:r>
        <w:t xml:space="preserve">2. </w:t>
      </w:r>
      <w:bookmarkStart w:id="35" w:name="_Toc69310973"/>
      <w:r>
        <w:t>Award Criteria Questionnaire Weightings</w:t>
      </w:r>
      <w:bookmarkEnd w:id="33"/>
      <w:bookmarkEnd w:id="35"/>
    </w:p>
    <w:p w14:paraId="614B2912" w14:textId="77777777" w:rsidR="001C4428" w:rsidRPr="006F75C9" w:rsidRDefault="001C4428" w:rsidP="001C4428">
      <w:pPr>
        <w:ind w:left="567" w:hanging="567"/>
        <w:rPr>
          <w:rFonts w:ascii="Arial" w:hAnsi="Arial" w:cs="Arial"/>
          <w:szCs w:val="24"/>
        </w:rPr>
      </w:pPr>
    </w:p>
    <w:p w14:paraId="1B7378E0"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14:paraId="37F0DAFA" w14:textId="77777777" w:rsidR="001C4428" w:rsidRPr="006F75C9" w:rsidRDefault="001C4428" w:rsidP="001C4428">
      <w:pPr>
        <w:pStyle w:val="ListParagraph"/>
        <w:ind w:left="567"/>
        <w:contextualSpacing w:val="0"/>
        <w:rPr>
          <w:rFonts w:cs="Arial"/>
          <w:szCs w:val="24"/>
        </w:rPr>
      </w:pPr>
    </w:p>
    <w:p w14:paraId="2E0D8C1A" w14:textId="2AB2C15B" w:rsidR="001C4428" w:rsidRPr="006F75C9" w:rsidRDefault="001C4428" w:rsidP="0038056F">
      <w:pPr>
        <w:pStyle w:val="ListParagraph"/>
        <w:numPr>
          <w:ilvl w:val="0"/>
          <w:numId w:val="21"/>
        </w:numPr>
        <w:contextualSpacing w:val="0"/>
        <w:rPr>
          <w:rFonts w:cs="Arial"/>
          <w:szCs w:val="24"/>
        </w:rPr>
      </w:pPr>
      <w:r w:rsidRPr="006F75C9">
        <w:rPr>
          <w:rFonts w:cs="Arial"/>
          <w:szCs w:val="24"/>
        </w:rPr>
        <w:t>Quality (</w:t>
      </w:r>
      <w:r w:rsidR="009753A0" w:rsidRPr="006F75C9">
        <w:rPr>
          <w:rFonts w:cs="Arial"/>
          <w:szCs w:val="24"/>
        </w:rPr>
        <w:t>80</w:t>
      </w:r>
      <w:r w:rsidRPr="006F75C9">
        <w:rPr>
          <w:rFonts w:cs="Arial"/>
          <w:szCs w:val="24"/>
        </w:rPr>
        <w:t>%)</w:t>
      </w:r>
    </w:p>
    <w:p w14:paraId="58C48EC5" w14:textId="68C6B0C0" w:rsidR="001C4428" w:rsidRPr="006F75C9" w:rsidRDefault="001C4428" w:rsidP="0038056F">
      <w:pPr>
        <w:pStyle w:val="ListParagraph"/>
        <w:numPr>
          <w:ilvl w:val="0"/>
          <w:numId w:val="21"/>
        </w:numPr>
        <w:contextualSpacing w:val="0"/>
        <w:rPr>
          <w:rFonts w:cs="Arial"/>
          <w:szCs w:val="24"/>
        </w:rPr>
      </w:pPr>
      <w:r w:rsidRPr="006F75C9">
        <w:rPr>
          <w:rFonts w:cs="Arial"/>
          <w:szCs w:val="24"/>
        </w:rPr>
        <w:t>Price (</w:t>
      </w:r>
      <w:r w:rsidR="009753A0" w:rsidRPr="006F75C9">
        <w:rPr>
          <w:rFonts w:cs="Arial"/>
          <w:szCs w:val="24"/>
        </w:rPr>
        <w:t>20</w:t>
      </w:r>
      <w:r w:rsidRPr="006F75C9">
        <w:rPr>
          <w:rFonts w:cs="Arial"/>
          <w:szCs w:val="24"/>
        </w:rPr>
        <w:t>%)</w:t>
      </w:r>
    </w:p>
    <w:p w14:paraId="07A606CB" w14:textId="77777777" w:rsidR="001C4428" w:rsidRPr="006F75C9" w:rsidRDefault="001C4428" w:rsidP="001C4428">
      <w:pPr>
        <w:pStyle w:val="ListParagraph"/>
        <w:ind w:left="567"/>
        <w:contextualSpacing w:val="0"/>
        <w:rPr>
          <w:rFonts w:cs="Arial"/>
          <w:szCs w:val="24"/>
        </w:rPr>
      </w:pPr>
    </w:p>
    <w:p w14:paraId="075F4A74" w14:textId="77777777" w:rsidR="001C4428" w:rsidRPr="006F75C9" w:rsidRDefault="001C4428" w:rsidP="001C4428">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14:paraId="6DB7FA29" w14:textId="77777777" w:rsidR="001C4428" w:rsidRPr="006F75C9" w:rsidRDefault="001C4428" w:rsidP="001C4428">
      <w:pPr>
        <w:pStyle w:val="ListParagraph"/>
        <w:ind w:left="567" w:hanging="567"/>
        <w:contextualSpacing w:val="0"/>
        <w:rPr>
          <w:rFonts w:cs="Arial"/>
          <w:szCs w:val="24"/>
        </w:rPr>
      </w:pPr>
    </w:p>
    <w:p w14:paraId="4604F5AC"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6F75C9" w:rsidRDefault="001C4428" w:rsidP="001C4428">
      <w:pPr>
        <w:ind w:left="567" w:hanging="567"/>
        <w:rPr>
          <w:rFonts w:ascii="Arial" w:hAnsi="Arial" w:cs="Arial"/>
          <w:szCs w:val="24"/>
        </w:rPr>
      </w:pPr>
    </w:p>
    <w:p w14:paraId="23952895" w14:textId="77777777" w:rsidR="001C4428" w:rsidRPr="006F75C9" w:rsidRDefault="001C4428" w:rsidP="0038056F">
      <w:pPr>
        <w:pStyle w:val="Heading2"/>
        <w:numPr>
          <w:ilvl w:val="0"/>
          <w:numId w:val="19"/>
        </w:numPr>
        <w:ind w:left="567" w:hanging="567"/>
      </w:pPr>
      <w:bookmarkStart w:id="36" w:name="_Toc69310974"/>
      <w:bookmarkStart w:id="37" w:name="_Toc184001417"/>
      <w:r>
        <w:t>Evaluation and Moderation of Quality (Award Criteria Questionnaire)</w:t>
      </w:r>
      <w:bookmarkEnd w:id="36"/>
      <w:bookmarkEnd w:id="37"/>
    </w:p>
    <w:p w14:paraId="2C42A33D" w14:textId="77777777" w:rsidR="001C4428" w:rsidRPr="006F75C9" w:rsidRDefault="001C4428" w:rsidP="001C4428">
      <w:pPr>
        <w:ind w:left="567" w:hanging="567"/>
        <w:rPr>
          <w:rFonts w:ascii="Arial" w:hAnsi="Arial" w:cs="Arial"/>
          <w:szCs w:val="24"/>
        </w:rPr>
      </w:pPr>
    </w:p>
    <w:p w14:paraId="137D1D1A" w14:textId="0C3049CF" w:rsidR="001C4428" w:rsidRPr="006F75C9" w:rsidRDefault="001C4428" w:rsidP="0038056F">
      <w:pPr>
        <w:pStyle w:val="ListParagraph"/>
        <w:numPr>
          <w:ilvl w:val="1"/>
          <w:numId w:val="19"/>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14:paraId="41D21BED" w14:textId="77777777" w:rsidR="001C4428" w:rsidRPr="006F75C9" w:rsidRDefault="001C4428" w:rsidP="001C4428">
      <w:pPr>
        <w:pStyle w:val="ListParagraph"/>
        <w:ind w:left="567" w:hanging="567"/>
        <w:rPr>
          <w:rFonts w:cs="Arial"/>
          <w:szCs w:val="24"/>
        </w:rPr>
      </w:pPr>
    </w:p>
    <w:p w14:paraId="348636C1" w14:textId="77777777" w:rsidR="001C4428" w:rsidRPr="006F75C9" w:rsidRDefault="001C4428" w:rsidP="0038056F">
      <w:pPr>
        <w:pStyle w:val="ListParagraph"/>
        <w:numPr>
          <w:ilvl w:val="1"/>
          <w:numId w:val="19"/>
        </w:numPr>
        <w:ind w:left="567" w:hanging="567"/>
        <w:contextualSpacing w:val="0"/>
        <w:rPr>
          <w:rFonts w:cs="Arial"/>
          <w:szCs w:val="24"/>
        </w:rPr>
      </w:pPr>
      <w:r w:rsidRPr="006F75C9">
        <w:rPr>
          <w:rFonts w:cs="Arial"/>
          <w:szCs w:val="24"/>
        </w:rPr>
        <w:t>An initial examination may be made to establish the completeness of the Tender Responses.</w:t>
      </w:r>
    </w:p>
    <w:p w14:paraId="1BEF53EC" w14:textId="77777777" w:rsidR="001C4428" w:rsidRPr="006F75C9" w:rsidRDefault="001C4428" w:rsidP="001C4428">
      <w:pPr>
        <w:pStyle w:val="ListParagraph"/>
        <w:ind w:left="567" w:hanging="567"/>
        <w:rPr>
          <w:rFonts w:cs="Arial"/>
          <w:szCs w:val="24"/>
        </w:rPr>
      </w:pPr>
    </w:p>
    <w:p w14:paraId="477334FD" w14:textId="77777777" w:rsidR="001C4428" w:rsidRPr="006F75C9" w:rsidRDefault="001C4428" w:rsidP="0038056F">
      <w:pPr>
        <w:pStyle w:val="ListParagraph"/>
        <w:numPr>
          <w:ilvl w:val="1"/>
          <w:numId w:val="19"/>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14:paraId="29C4A6DA" w14:textId="77777777" w:rsidR="001C4428" w:rsidRPr="006F75C9" w:rsidRDefault="001C4428" w:rsidP="001C4428">
      <w:pPr>
        <w:pStyle w:val="ListParagraph"/>
        <w:ind w:left="567" w:hanging="567"/>
        <w:rPr>
          <w:rFonts w:cs="Arial"/>
          <w:szCs w:val="24"/>
        </w:rPr>
      </w:pPr>
    </w:p>
    <w:p w14:paraId="7841C3F8" w14:textId="77777777" w:rsidR="001C4428" w:rsidRPr="006F75C9" w:rsidRDefault="001C4428" w:rsidP="0038056F">
      <w:pPr>
        <w:pStyle w:val="ListParagraph"/>
        <w:numPr>
          <w:ilvl w:val="1"/>
          <w:numId w:val="19"/>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14:paraId="0E080BF0" w14:textId="77777777" w:rsidR="001C4428" w:rsidRPr="006F75C9" w:rsidRDefault="001C4428" w:rsidP="001C4428">
      <w:pPr>
        <w:pStyle w:val="ListParagraph"/>
        <w:ind w:left="567" w:hanging="567"/>
        <w:contextualSpacing w:val="0"/>
        <w:rPr>
          <w:rFonts w:cs="Arial"/>
          <w:szCs w:val="24"/>
        </w:rPr>
      </w:pPr>
    </w:p>
    <w:p w14:paraId="61D849E4" w14:textId="42464777" w:rsidR="001C4428" w:rsidRPr="006F75C9" w:rsidRDefault="001C4428" w:rsidP="0038056F">
      <w:pPr>
        <w:pStyle w:val="ListParagraph"/>
        <w:numPr>
          <w:ilvl w:val="1"/>
          <w:numId w:val="19"/>
        </w:numPr>
        <w:ind w:left="567" w:hanging="567"/>
        <w:rPr>
          <w:rFonts w:cs="Arial"/>
          <w:szCs w:val="24"/>
        </w:rPr>
      </w:pPr>
      <w:r w:rsidRPr="006F75C9">
        <w:rPr>
          <w:rFonts w:cs="Arial"/>
          <w:snapToGrid w:val="0"/>
          <w:szCs w:val="24"/>
        </w:rPr>
        <w:t xml:space="preserve">All responses to the </w:t>
      </w:r>
      <w:r w:rsidRPr="006F75C9">
        <w:rPr>
          <w:rFonts w:cs="Arial"/>
          <w:szCs w:val="24"/>
        </w:rPr>
        <w:t>Award Criteria Questionnaire</w:t>
      </w:r>
      <w:r w:rsidRPr="006F75C9">
        <w:rPr>
          <w:rFonts w:cs="Arial"/>
          <w:snapToGrid w:val="0"/>
          <w:szCs w:val="24"/>
        </w:rPr>
        <w:t xml:space="preserve"> will be assessed against the Criteria set out in Table </w:t>
      </w:r>
      <w:r w:rsidRPr="006F75C9">
        <w:rPr>
          <w:rFonts w:cs="Arial"/>
          <w:snapToGrid w:val="0"/>
          <w:color w:val="70AD47" w:themeColor="accent6"/>
          <w:szCs w:val="24"/>
        </w:rPr>
        <w:t>F</w:t>
      </w:r>
      <w:r w:rsidRPr="006F75C9">
        <w:rPr>
          <w:rFonts w:cs="Arial"/>
          <w:snapToGrid w:val="0"/>
          <w:szCs w:val="24"/>
        </w:rPr>
        <w:t xml:space="preserve">, below. </w:t>
      </w:r>
    </w:p>
    <w:p w14:paraId="4E7D45C6" w14:textId="77777777" w:rsidR="001C4428" w:rsidRPr="006F75C9" w:rsidRDefault="001C4428" w:rsidP="005555F1">
      <w:pPr>
        <w:pStyle w:val="ListParagraph"/>
        <w:rPr>
          <w:rFonts w:cs="Arial"/>
          <w:szCs w:val="24"/>
        </w:rPr>
      </w:pPr>
    </w:p>
    <w:p w14:paraId="5317AE0F" w14:textId="77777777" w:rsidR="001C4428" w:rsidRPr="006F75C9" w:rsidRDefault="001C4428" w:rsidP="005555F1">
      <w:pPr>
        <w:pStyle w:val="ListParagraph"/>
        <w:ind w:left="567"/>
        <w:rPr>
          <w:rFonts w:cs="Arial"/>
          <w:szCs w:val="24"/>
        </w:rPr>
      </w:pPr>
    </w:p>
    <w:p w14:paraId="419788C5" w14:textId="77777777" w:rsidR="001C4428" w:rsidRPr="006F75C9" w:rsidRDefault="001C4428" w:rsidP="001C4428">
      <w:pPr>
        <w:widowControl w:val="0"/>
        <w:adjustRightInd w:val="0"/>
        <w:textAlignment w:val="baseline"/>
        <w:rPr>
          <w:rFonts w:ascii="Arial" w:hAnsi="Arial" w:cs="Arial"/>
          <w:b/>
          <w:caps/>
          <w:szCs w:val="24"/>
        </w:rPr>
      </w:pPr>
      <w:r w:rsidRPr="006F75C9">
        <w:rPr>
          <w:rFonts w:ascii="Arial" w:hAnsi="Arial" w:cs="Arial"/>
          <w:b/>
          <w:caps/>
          <w:szCs w:val="24"/>
        </w:rPr>
        <w:t xml:space="preserve">Table </w:t>
      </w:r>
      <w:r w:rsidRPr="006F75C9">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6F75C9" w14:paraId="560DC195" w14:textId="77777777" w:rsidTr="00491DFF">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6F75C9" w:rsidRDefault="001C4428" w:rsidP="00491DFF">
            <w:pPr>
              <w:jc w:val="center"/>
              <w:rPr>
                <w:rFonts w:ascii="Arial" w:hAnsi="Arial" w:cs="Arial"/>
                <w:b/>
                <w:caps/>
                <w:szCs w:val="24"/>
              </w:rPr>
            </w:pPr>
            <w:r w:rsidRPr="006F75C9">
              <w:rPr>
                <w:rFonts w:ascii="Arial" w:hAnsi="Arial" w:cs="Arial"/>
                <w:b/>
                <w:caps/>
                <w:szCs w:val="24"/>
              </w:rPr>
              <w:t>Criteria for Awarding Score</w:t>
            </w:r>
          </w:p>
        </w:tc>
      </w:tr>
      <w:tr w:rsidR="001C4428" w:rsidRPr="006F75C9" w14:paraId="3FFF1E4D"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6F75C9" w:rsidRDefault="001C4428" w:rsidP="00491DFF">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14:paraId="3BA4B84B" w14:textId="77777777" w:rsidR="001C4428" w:rsidRPr="006F75C9" w:rsidRDefault="001C4428" w:rsidP="0038056F">
            <w:pPr>
              <w:pStyle w:val="ListParagraph"/>
              <w:numPr>
                <w:ilvl w:val="0"/>
                <w:numId w:val="18"/>
              </w:numPr>
              <w:spacing w:after="60"/>
              <w:ind w:left="567" w:hanging="567"/>
              <w:jc w:val="both"/>
              <w:rPr>
                <w:rFonts w:cs="Arial"/>
                <w:szCs w:val="24"/>
              </w:rPr>
            </w:pPr>
            <w:r w:rsidRPr="006F75C9">
              <w:rPr>
                <w:rFonts w:cs="Arial"/>
                <w:szCs w:val="24"/>
              </w:rPr>
              <w:t>No response is provided; or</w:t>
            </w:r>
          </w:p>
          <w:p w14:paraId="393EF9BA" w14:textId="77777777" w:rsidR="001C4428" w:rsidRPr="006F75C9" w:rsidRDefault="001C4428" w:rsidP="0038056F">
            <w:pPr>
              <w:pStyle w:val="ListParagraph"/>
              <w:numPr>
                <w:ilvl w:val="0"/>
                <w:numId w:val="18"/>
              </w:numPr>
              <w:spacing w:after="60"/>
              <w:ind w:left="567" w:hanging="567"/>
              <w:jc w:val="both"/>
              <w:rPr>
                <w:rFonts w:cs="Arial"/>
                <w:szCs w:val="24"/>
              </w:rPr>
            </w:pPr>
            <w:r w:rsidRPr="006F75C9">
              <w:rPr>
                <w:rFonts w:cs="Arial"/>
                <w:szCs w:val="24"/>
              </w:rPr>
              <w:t>It does not answer the question or is completely irrelevant.</w:t>
            </w:r>
          </w:p>
        </w:tc>
      </w:tr>
      <w:tr w:rsidR="001C4428" w:rsidRPr="006F75C9" w14:paraId="53E09116"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6F75C9" w:rsidRDefault="001C4428" w:rsidP="00491DFF">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14:paraId="59DED00E" w14:textId="77777777" w:rsidR="001C4428" w:rsidRPr="006F75C9" w:rsidRDefault="001C4428" w:rsidP="0038056F">
            <w:pPr>
              <w:pStyle w:val="ListParagraph"/>
              <w:widowControl w:val="0"/>
              <w:numPr>
                <w:ilvl w:val="0"/>
                <w:numId w:val="18"/>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001C4428" w:rsidRPr="006F75C9" w14:paraId="01F09BBC"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14:paraId="5487288D" w14:textId="77777777" w:rsidR="001C4428" w:rsidRPr="006F75C9" w:rsidRDefault="001C4428" w:rsidP="0038056F">
            <w:pPr>
              <w:pStyle w:val="ListParagraph"/>
              <w:numPr>
                <w:ilvl w:val="0"/>
                <w:numId w:val="16"/>
              </w:numPr>
              <w:ind w:left="567" w:hanging="567"/>
              <w:rPr>
                <w:rFonts w:cs="Arial"/>
                <w:szCs w:val="24"/>
              </w:rPr>
            </w:pPr>
            <w:r w:rsidRPr="006F75C9">
              <w:rPr>
                <w:rFonts w:cs="Arial"/>
                <w:szCs w:val="24"/>
              </w:rPr>
              <w:t>It addresses most of the relevant criteria; and/or</w:t>
            </w:r>
          </w:p>
          <w:p w14:paraId="602B8DED" w14:textId="77777777" w:rsidR="001C4428" w:rsidRPr="006F75C9" w:rsidRDefault="001C4428" w:rsidP="0038056F">
            <w:pPr>
              <w:pStyle w:val="ListParagraph"/>
              <w:widowControl w:val="0"/>
              <w:numPr>
                <w:ilvl w:val="0"/>
                <w:numId w:val="16"/>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001C4428" w:rsidRPr="006F75C9" w14:paraId="2947C67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14:paraId="50AFD242" w14:textId="77777777" w:rsidR="001C4428" w:rsidRPr="006F75C9" w:rsidRDefault="001C4428" w:rsidP="0038056F">
            <w:pPr>
              <w:pStyle w:val="ListParagraph"/>
              <w:numPr>
                <w:ilvl w:val="0"/>
                <w:numId w:val="17"/>
              </w:numPr>
              <w:ind w:left="567" w:hanging="567"/>
              <w:rPr>
                <w:rFonts w:cs="Arial"/>
                <w:szCs w:val="24"/>
              </w:rPr>
            </w:pPr>
            <w:r w:rsidRPr="006F75C9">
              <w:rPr>
                <w:rFonts w:cs="Arial"/>
                <w:szCs w:val="24"/>
              </w:rPr>
              <w:t>It addresses all relevant criteria; and/or</w:t>
            </w:r>
          </w:p>
          <w:p w14:paraId="04220C8A" w14:textId="77777777" w:rsidR="001C4428" w:rsidRPr="006F75C9" w:rsidRDefault="001C4428" w:rsidP="0038056F">
            <w:pPr>
              <w:pStyle w:val="ListParagraph"/>
              <w:widowControl w:val="0"/>
              <w:numPr>
                <w:ilvl w:val="0"/>
                <w:numId w:val="17"/>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001C4428" w:rsidRPr="006F75C9" w14:paraId="1F2FE564" w14:textId="77777777" w:rsidTr="00491DFF">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6F75C9" w:rsidRDefault="001C4428" w:rsidP="00491DFF">
            <w:pPr>
              <w:spacing w:after="60"/>
              <w:jc w:val="center"/>
              <w:rPr>
                <w:rFonts w:ascii="Arial" w:hAnsi="Arial" w:cs="Arial"/>
                <w:szCs w:val="24"/>
              </w:rPr>
            </w:pPr>
            <w:r w:rsidRPr="006F75C9">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6F75C9" w:rsidRDefault="001C4428" w:rsidP="00491DFF">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14:paraId="4D76C793" w14:textId="77777777" w:rsidR="001C4428" w:rsidRPr="006F75C9" w:rsidRDefault="001C4428" w:rsidP="0038056F">
            <w:pPr>
              <w:pStyle w:val="ListParagraph"/>
              <w:numPr>
                <w:ilvl w:val="0"/>
                <w:numId w:val="17"/>
              </w:numPr>
              <w:ind w:left="567" w:hanging="567"/>
              <w:rPr>
                <w:rFonts w:cs="Arial"/>
                <w:szCs w:val="24"/>
              </w:rPr>
            </w:pPr>
            <w:r w:rsidRPr="006F75C9">
              <w:rPr>
                <w:rFonts w:cs="Arial"/>
                <w:szCs w:val="24"/>
              </w:rPr>
              <w:t>It addresses all relevant criteria; and/or</w:t>
            </w:r>
          </w:p>
          <w:p w14:paraId="60D32499" w14:textId="77777777" w:rsidR="001C4428" w:rsidRPr="006F75C9" w:rsidRDefault="001C4428" w:rsidP="0038056F">
            <w:pPr>
              <w:pStyle w:val="ListParagraph"/>
              <w:widowControl w:val="0"/>
              <w:numPr>
                <w:ilvl w:val="0"/>
                <w:numId w:val="17"/>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6F75C9" w:rsidRDefault="001C4428" w:rsidP="001C4428">
      <w:pPr>
        <w:rPr>
          <w:rFonts w:ascii="Arial" w:hAnsi="Arial" w:cs="Arial"/>
          <w:bCs/>
          <w:szCs w:val="24"/>
          <w:lang w:val="en-US"/>
        </w:rPr>
      </w:pPr>
    </w:p>
    <w:p w14:paraId="438F9421"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 xml:space="preserve">The evaluated score as detailed in Table </w:t>
      </w:r>
      <w:r w:rsidRPr="006F75C9">
        <w:rPr>
          <w:rFonts w:cs="Arial"/>
          <w:bCs/>
          <w:color w:val="70AD47" w:themeColor="accent6"/>
          <w:szCs w:val="24"/>
          <w:lang w:val="en-US"/>
        </w:rPr>
        <w:t>F</w:t>
      </w:r>
      <w:r w:rsidRPr="006F75C9">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6F75C9" w:rsidRDefault="001C4428" w:rsidP="0038056F">
      <w:pPr>
        <w:pStyle w:val="ListParagraph"/>
        <w:numPr>
          <w:ilvl w:val="2"/>
          <w:numId w:val="19"/>
        </w:numPr>
        <w:ind w:left="1701" w:hanging="1134"/>
        <w:rPr>
          <w:rFonts w:cs="Arial"/>
          <w:bCs/>
          <w:szCs w:val="24"/>
          <w:lang w:val="en-US"/>
        </w:rPr>
      </w:pPr>
      <w:r w:rsidRPr="006F75C9">
        <w:rPr>
          <w:rFonts w:cs="Arial"/>
          <w:bCs/>
          <w:szCs w:val="24"/>
          <w:lang w:val="en-US"/>
        </w:rPr>
        <w:t>If the question weighting (within Total) is 20% and the Potential Supplier’s response is scored ‘2’, their final score (%) will be:</w:t>
      </w:r>
    </w:p>
    <w:p w14:paraId="0CBEC9F3" w14:textId="77777777" w:rsidR="001C4428" w:rsidRPr="006F75C9" w:rsidRDefault="001C4428" w:rsidP="0038056F">
      <w:pPr>
        <w:pStyle w:val="ListParagraph"/>
        <w:numPr>
          <w:ilvl w:val="0"/>
          <w:numId w:val="20"/>
        </w:numPr>
        <w:ind w:left="2268" w:hanging="567"/>
        <w:rPr>
          <w:rFonts w:cs="Arial"/>
          <w:bCs/>
          <w:szCs w:val="24"/>
          <w:lang w:val="en-US"/>
        </w:rPr>
      </w:pPr>
      <w:r w:rsidRPr="006F75C9">
        <w:rPr>
          <w:rFonts w:cs="Arial"/>
          <w:bCs/>
          <w:szCs w:val="24"/>
          <w:lang w:val="en-US"/>
        </w:rPr>
        <w:t>2 / 4 x 20 = 10% for that question.</w:t>
      </w:r>
    </w:p>
    <w:p w14:paraId="0E562A8D" w14:textId="77777777" w:rsidR="001C4428" w:rsidRPr="006F75C9" w:rsidRDefault="001C4428" w:rsidP="0038056F">
      <w:pPr>
        <w:pStyle w:val="ListParagraph"/>
        <w:numPr>
          <w:ilvl w:val="2"/>
          <w:numId w:val="19"/>
        </w:numPr>
        <w:ind w:left="1701" w:hanging="1134"/>
        <w:rPr>
          <w:rFonts w:cs="Arial"/>
          <w:bCs/>
          <w:szCs w:val="24"/>
          <w:lang w:val="en-US"/>
        </w:rPr>
      </w:pPr>
      <w:r w:rsidRPr="006F75C9">
        <w:rPr>
          <w:rFonts w:cs="Arial"/>
          <w:bCs/>
          <w:szCs w:val="24"/>
          <w:lang w:val="en-US"/>
        </w:rPr>
        <w:t xml:space="preserve">The Potential Supplier’s response to each question will be evaluated and scored a maximum of 4 marks as per Table </w:t>
      </w:r>
      <w:r w:rsidRPr="006F75C9">
        <w:rPr>
          <w:rFonts w:cs="Arial"/>
          <w:bCs/>
          <w:color w:val="70AD47" w:themeColor="accent6"/>
          <w:szCs w:val="24"/>
          <w:lang w:val="en-US"/>
        </w:rPr>
        <w:t>F</w:t>
      </w:r>
      <w:r w:rsidRPr="006F75C9">
        <w:rPr>
          <w:rFonts w:cs="Arial"/>
          <w:bCs/>
          <w:szCs w:val="24"/>
          <w:lang w:val="en-US"/>
        </w:rPr>
        <w:t>.</w:t>
      </w:r>
    </w:p>
    <w:p w14:paraId="1AAB0A56" w14:textId="77777777" w:rsidR="001C4428" w:rsidRPr="006F75C9" w:rsidRDefault="001C4428" w:rsidP="001C4428">
      <w:pPr>
        <w:rPr>
          <w:rFonts w:ascii="Arial" w:hAnsi="Arial" w:cs="Arial"/>
          <w:bCs/>
          <w:szCs w:val="24"/>
          <w:lang w:val="en-US"/>
        </w:rPr>
      </w:pPr>
    </w:p>
    <w:p w14:paraId="71164674" w14:textId="77777777" w:rsidR="001C4428" w:rsidRPr="006F75C9" w:rsidRDefault="001C4428" w:rsidP="001C4428">
      <w:pPr>
        <w:pStyle w:val="ListParagraph"/>
        <w:ind w:left="567" w:hanging="567"/>
        <w:rPr>
          <w:rFonts w:cs="Arial"/>
          <w:szCs w:val="24"/>
        </w:rPr>
      </w:pPr>
    </w:p>
    <w:p w14:paraId="7E99D3A3"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6F75C9" w:rsidRDefault="001C4428" w:rsidP="001C4428">
      <w:pPr>
        <w:pStyle w:val="ListParagraph"/>
        <w:ind w:left="567" w:hanging="567"/>
        <w:rPr>
          <w:rFonts w:cs="Arial"/>
          <w:bCs/>
          <w:szCs w:val="24"/>
          <w:lang w:val="en-US"/>
        </w:rPr>
      </w:pPr>
    </w:p>
    <w:p w14:paraId="692F2D1A"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xml:space="preserve">, which will be scored. The score allocated will be against </w:t>
      </w:r>
      <w:r w:rsidRPr="006F75C9">
        <w:rPr>
          <w:rFonts w:cs="Arial"/>
          <w:bCs/>
          <w:szCs w:val="24"/>
          <w:lang w:val="en-US"/>
        </w:rPr>
        <w:lastRenderedPageBreak/>
        <w:t>the total answer submitted and factored against the maximum percentage awarded for that question in accordance with the calculation formula.</w:t>
      </w:r>
    </w:p>
    <w:p w14:paraId="51E22013" w14:textId="77777777" w:rsidR="001C4428" w:rsidRPr="006F75C9" w:rsidRDefault="001C4428" w:rsidP="001C4428">
      <w:pPr>
        <w:pStyle w:val="ListParagraph"/>
        <w:ind w:left="567" w:hanging="567"/>
        <w:rPr>
          <w:rFonts w:cs="Arial"/>
          <w:bCs/>
          <w:szCs w:val="24"/>
          <w:lang w:val="en-US"/>
        </w:rPr>
      </w:pPr>
    </w:p>
    <w:p w14:paraId="6AF56CBD" w14:textId="77777777" w:rsidR="001C4428" w:rsidRPr="006F75C9" w:rsidRDefault="001C4428" w:rsidP="0038056F">
      <w:pPr>
        <w:pStyle w:val="ListParagraph"/>
        <w:numPr>
          <w:ilvl w:val="1"/>
          <w:numId w:val="19"/>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6F75C9" w:rsidRDefault="001C4428" w:rsidP="001C4428">
      <w:pPr>
        <w:ind w:left="567" w:hanging="567"/>
        <w:rPr>
          <w:rFonts w:ascii="Arial" w:hAnsi="Arial" w:cs="Arial"/>
          <w:szCs w:val="24"/>
        </w:rPr>
      </w:pPr>
    </w:p>
    <w:p w14:paraId="59BC5230" w14:textId="31296E73" w:rsidR="001C4428" w:rsidRPr="006F75C9" w:rsidRDefault="001C4428" w:rsidP="0038056F">
      <w:pPr>
        <w:pStyle w:val="ListParagraph"/>
        <w:numPr>
          <w:ilvl w:val="1"/>
          <w:numId w:val="19"/>
        </w:numPr>
        <w:ind w:left="567" w:hanging="567"/>
        <w:rPr>
          <w:rFonts w:cs="Arial"/>
          <w:szCs w:val="24"/>
          <w:lang w:eastAsia="en-GB"/>
        </w:rPr>
      </w:pPr>
      <w:r w:rsidRPr="006F75C9">
        <w:rPr>
          <w:rFonts w:cs="Arial"/>
          <w:szCs w:val="24"/>
        </w:rPr>
        <w:t xml:space="preserve">The award criteria questions </w:t>
      </w:r>
      <w:r w:rsidRPr="006F75C9">
        <w:rPr>
          <w:rFonts w:cs="Arial"/>
          <w:szCs w:val="24"/>
          <w:lang w:eastAsia="en-GB"/>
        </w:rPr>
        <w:t xml:space="preserve">will be evaluated, </w:t>
      </w:r>
      <w:r w:rsidRPr="006F75C9">
        <w:rPr>
          <w:rFonts w:cs="Arial"/>
          <w:szCs w:val="24"/>
        </w:rPr>
        <w:t xml:space="preserve">using the scheme set out in Table </w:t>
      </w:r>
      <w:r w:rsidRPr="006F75C9">
        <w:rPr>
          <w:rFonts w:cs="Arial"/>
          <w:color w:val="70AD47" w:themeColor="accent6"/>
          <w:szCs w:val="24"/>
        </w:rPr>
        <w:t>G</w:t>
      </w:r>
      <w:r w:rsidRPr="006F75C9">
        <w:rPr>
          <w:rFonts w:cs="Arial"/>
          <w:szCs w:val="24"/>
        </w:rPr>
        <w:t>, below.</w:t>
      </w:r>
    </w:p>
    <w:p w14:paraId="2AD701A3" w14:textId="77777777" w:rsidR="0000357D" w:rsidRPr="006F75C9" w:rsidRDefault="0000357D" w:rsidP="005555F1">
      <w:pPr>
        <w:pStyle w:val="ListParagraph"/>
        <w:rPr>
          <w:rFonts w:cs="Arial"/>
          <w:szCs w:val="24"/>
          <w:lang w:eastAsia="en-GB"/>
        </w:rPr>
      </w:pPr>
    </w:p>
    <w:p w14:paraId="596EDA39" w14:textId="77777777" w:rsidR="0000357D" w:rsidRPr="006F75C9" w:rsidRDefault="0000357D" w:rsidP="0038056F">
      <w:pPr>
        <w:numPr>
          <w:ilvl w:val="0"/>
          <w:numId w:val="19"/>
        </w:numPr>
        <w:ind w:left="567" w:hanging="567"/>
        <w:outlineLvl w:val="1"/>
        <w:rPr>
          <w:rFonts w:ascii="Arial" w:hAnsi="Arial" w:cs="Arial"/>
          <w:b/>
          <w:bCs/>
        </w:rPr>
      </w:pPr>
      <w:bookmarkStart w:id="38" w:name="_Toc69310975"/>
      <w:bookmarkStart w:id="39" w:name="_Toc184001418"/>
      <w:r w:rsidRPr="0AF8D346">
        <w:rPr>
          <w:rFonts w:ascii="Arial" w:hAnsi="Arial" w:cs="Arial"/>
          <w:b/>
          <w:bCs/>
        </w:rPr>
        <w:t>Evaluation of Price (Award Criteria Questionnaire)</w:t>
      </w:r>
      <w:bookmarkEnd w:id="38"/>
      <w:bookmarkEnd w:id="39"/>
    </w:p>
    <w:p w14:paraId="0CB6B139" w14:textId="77777777" w:rsidR="0000357D" w:rsidRPr="006F75C9" w:rsidRDefault="0000357D" w:rsidP="0000357D">
      <w:pPr>
        <w:ind w:left="567" w:hanging="567"/>
        <w:rPr>
          <w:rFonts w:ascii="Arial" w:hAnsi="Arial" w:cs="Arial"/>
          <w:szCs w:val="24"/>
        </w:rPr>
      </w:pPr>
    </w:p>
    <w:p w14:paraId="57B99C7D" w14:textId="77777777" w:rsidR="0000357D" w:rsidRPr="006F75C9" w:rsidRDefault="0000357D" w:rsidP="0038056F">
      <w:pPr>
        <w:numPr>
          <w:ilvl w:val="1"/>
          <w:numId w:val="19"/>
        </w:numPr>
        <w:ind w:left="567" w:hanging="567"/>
        <w:contextualSpacing/>
        <w:rPr>
          <w:rFonts w:ascii="Arial" w:hAnsi="Arial" w:cs="Arial"/>
          <w:szCs w:val="24"/>
          <w:lang w:eastAsia="en-US"/>
        </w:rPr>
      </w:pPr>
      <w:r w:rsidRPr="006F75C9">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6F75C9">
        <w:rPr>
          <w:rFonts w:ascii="Arial" w:hAnsi="Arial" w:cs="Arial"/>
          <w:color w:val="70AD47" w:themeColor="accent6"/>
          <w:szCs w:val="24"/>
          <w:lang w:eastAsia="en-US"/>
        </w:rPr>
        <w:t>C</w:t>
      </w:r>
      <w:r w:rsidRPr="006F75C9">
        <w:rPr>
          <w:rFonts w:ascii="Arial" w:hAnsi="Arial" w:cs="Arial"/>
          <w:szCs w:val="24"/>
          <w:lang w:eastAsia="en-US"/>
        </w:rPr>
        <w:t>.</w:t>
      </w:r>
    </w:p>
    <w:p w14:paraId="06B55DE0" w14:textId="77777777" w:rsidR="0000357D" w:rsidRPr="006F75C9" w:rsidRDefault="0000357D" w:rsidP="0000357D">
      <w:pPr>
        <w:ind w:left="567" w:hanging="567"/>
        <w:rPr>
          <w:rFonts w:ascii="Arial" w:hAnsi="Arial" w:cs="Arial"/>
          <w:szCs w:val="24"/>
        </w:rPr>
      </w:pPr>
    </w:p>
    <w:p w14:paraId="76DF1484" w14:textId="79546EF1" w:rsidR="0000357D" w:rsidRPr="006F75C9" w:rsidRDefault="0000357D" w:rsidP="0038056F">
      <w:pPr>
        <w:numPr>
          <w:ilvl w:val="1"/>
          <w:numId w:val="19"/>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00B75599" w:rsidRPr="006F75C9">
        <w:rPr>
          <w:rFonts w:ascii="Arial" w:hAnsi="Arial" w:cs="Arial"/>
          <w:szCs w:val="24"/>
          <w:lang w:eastAsia="en-US"/>
        </w:rPr>
        <w:t>RFQ</w:t>
      </w:r>
      <w:r w:rsidRPr="006F75C9">
        <w:rPr>
          <w:rFonts w:ascii="Arial" w:hAnsi="Arial" w:cs="Arial"/>
          <w:szCs w:val="24"/>
          <w:lang w:eastAsia="en-US"/>
        </w:rPr>
        <w:t xml:space="preserve"> it must either:</w:t>
      </w:r>
    </w:p>
    <w:p w14:paraId="67230A5B" w14:textId="261FE3A2"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14:paraId="46512F62" w14:textId="77777777"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withdraw its tender.</w:t>
      </w:r>
    </w:p>
    <w:p w14:paraId="339392C7" w14:textId="77777777" w:rsidR="0000357D" w:rsidRPr="006F75C9" w:rsidRDefault="0000357D" w:rsidP="0000357D">
      <w:pPr>
        <w:ind w:left="567" w:hanging="567"/>
        <w:rPr>
          <w:rFonts w:ascii="Arial" w:hAnsi="Arial" w:cs="Arial"/>
          <w:szCs w:val="24"/>
        </w:rPr>
      </w:pPr>
    </w:p>
    <w:p w14:paraId="275BF75A" w14:textId="1647461C" w:rsidR="0000357D" w:rsidRPr="006F75C9" w:rsidRDefault="0000357D" w:rsidP="0038056F">
      <w:pPr>
        <w:numPr>
          <w:ilvl w:val="1"/>
          <w:numId w:val="19"/>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14:paraId="47595871" w14:textId="77777777" w:rsidR="0000357D" w:rsidRPr="006F75C9" w:rsidRDefault="0000357D" w:rsidP="005555F1">
      <w:pPr>
        <w:ind w:left="567"/>
        <w:rPr>
          <w:rFonts w:ascii="Arial" w:hAnsi="Arial" w:cs="Arial"/>
          <w:szCs w:val="24"/>
        </w:rPr>
      </w:pPr>
    </w:p>
    <w:p w14:paraId="0E2D0EB1" w14:textId="7408C415" w:rsidR="0000357D" w:rsidRPr="006F75C9" w:rsidRDefault="0000357D" w:rsidP="0038056F">
      <w:pPr>
        <w:numPr>
          <w:ilvl w:val="2"/>
          <w:numId w:val="19"/>
        </w:numPr>
        <w:ind w:left="1701" w:hanging="1134"/>
        <w:rPr>
          <w:rFonts w:ascii="Arial" w:hAnsi="Arial" w:cs="Arial"/>
          <w:szCs w:val="24"/>
          <w:lang w:eastAsia="en-US"/>
        </w:rPr>
      </w:pPr>
      <w:r w:rsidRPr="006F75C9">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6F75C9" w:rsidRDefault="0000357D" w:rsidP="0000357D">
      <w:pPr>
        <w:ind w:left="1701" w:hanging="1134"/>
        <w:rPr>
          <w:rFonts w:ascii="Arial" w:hAnsi="Arial" w:cs="Arial"/>
          <w:szCs w:val="24"/>
        </w:rPr>
      </w:pPr>
    </w:p>
    <w:p w14:paraId="20ECBE99" w14:textId="77777777" w:rsidR="0000357D" w:rsidRPr="006F75C9"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6F75C9" w:rsidRDefault="0000357D" w:rsidP="0000357D">
      <w:pPr>
        <w:ind w:left="1701" w:hanging="1134"/>
        <w:rPr>
          <w:rFonts w:ascii="Arial" w:hAnsi="Arial" w:cs="Arial"/>
          <w:szCs w:val="24"/>
        </w:rPr>
      </w:pPr>
    </w:p>
    <w:p w14:paraId="792C4848" w14:textId="63B1D1E8" w:rsidR="0000357D" w:rsidRPr="006F75C9" w:rsidRDefault="0000357D" w:rsidP="0038056F">
      <w:pPr>
        <w:numPr>
          <w:ilvl w:val="0"/>
          <w:numId w:val="22"/>
        </w:numPr>
        <w:ind w:left="567" w:hanging="567"/>
        <w:rPr>
          <w:rFonts w:ascii="Arial" w:hAnsi="Arial" w:cs="Arial"/>
          <w:szCs w:val="24"/>
        </w:rPr>
      </w:pPr>
      <w:r w:rsidRPr="006F75C9">
        <w:rPr>
          <w:rFonts w:ascii="Arial" w:hAnsi="Arial" w:cs="Arial"/>
          <w:szCs w:val="24"/>
          <w:lang w:eastAsia="en-US"/>
        </w:rPr>
        <w:t xml:space="preserve">An example is provided in Example 1, below. This example is based on a </w:t>
      </w:r>
      <w:r w:rsidR="00A446F3" w:rsidRPr="006F75C9">
        <w:rPr>
          <w:rFonts w:ascii="Arial" w:hAnsi="Arial" w:cs="Arial"/>
          <w:color w:val="FF0000"/>
          <w:szCs w:val="24"/>
          <w:lang w:eastAsia="en-US"/>
        </w:rPr>
        <w:t>40</w:t>
      </w:r>
      <w:r w:rsidRPr="006F75C9">
        <w:rPr>
          <w:rFonts w:ascii="Arial" w:hAnsi="Arial" w:cs="Arial"/>
          <w:szCs w:val="24"/>
          <w:lang w:eastAsia="en-US"/>
        </w:rPr>
        <w:t>% price weighting where the lowest compliant price is £</w:t>
      </w:r>
      <w:r w:rsidRPr="006F75C9">
        <w:rPr>
          <w:rFonts w:ascii="Arial" w:hAnsi="Arial" w:cs="Arial"/>
          <w:color w:val="FF0000"/>
          <w:szCs w:val="24"/>
          <w:lang w:eastAsia="en-US"/>
        </w:rPr>
        <w:t>1,000,000</w:t>
      </w:r>
      <w:r w:rsidRPr="006F75C9">
        <w:rPr>
          <w:rFonts w:ascii="Arial" w:hAnsi="Arial" w:cs="Arial"/>
          <w:szCs w:val="24"/>
          <w:lang w:eastAsia="en-US"/>
        </w:rPr>
        <w:t xml:space="preserve">. </w:t>
      </w:r>
    </w:p>
    <w:p w14:paraId="4643C6D9" w14:textId="77777777" w:rsidR="00B71328" w:rsidRPr="006F75C9" w:rsidRDefault="00B71328" w:rsidP="00B71328">
      <w:pPr>
        <w:ind w:left="567"/>
        <w:rPr>
          <w:rFonts w:ascii="Arial" w:hAnsi="Arial" w:cs="Arial"/>
          <w:szCs w:val="24"/>
        </w:rPr>
      </w:pPr>
    </w:p>
    <w:p w14:paraId="0CC1E28C" w14:textId="69CDD079" w:rsidR="0000357D" w:rsidRPr="006F75C9" w:rsidRDefault="0000357D" w:rsidP="0000357D">
      <w:pPr>
        <w:ind w:left="567" w:hanging="567"/>
        <w:rPr>
          <w:rFonts w:ascii="Arial" w:hAnsi="Arial" w:cs="Arial"/>
          <w:b/>
          <w:bCs/>
          <w:szCs w:val="24"/>
        </w:rPr>
      </w:pPr>
      <w:r w:rsidRPr="006F75C9">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2159"/>
        <w:gridCol w:w="2212"/>
        <w:gridCol w:w="2578"/>
        <w:gridCol w:w="2123"/>
      </w:tblGrid>
      <w:tr w:rsidR="0000357D" w:rsidRPr="006F75C9" w14:paraId="5465ED4E" w14:textId="77777777" w:rsidTr="00491DFF">
        <w:trPr>
          <w:trHeight w:val="567"/>
          <w:tblHeader/>
        </w:trPr>
        <w:tc>
          <w:tcPr>
            <w:tcW w:w="2265" w:type="dxa"/>
            <w:vAlign w:val="center"/>
          </w:tcPr>
          <w:p w14:paraId="051CD2FB"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Potential Supplier No.</w:t>
            </w:r>
          </w:p>
        </w:tc>
        <w:tc>
          <w:tcPr>
            <w:tcW w:w="2265" w:type="dxa"/>
            <w:vAlign w:val="center"/>
          </w:tcPr>
          <w:p w14:paraId="3DD68A8D" w14:textId="77777777" w:rsidR="0000357D" w:rsidRPr="006F75C9" w:rsidRDefault="0000357D" w:rsidP="00491DFF">
            <w:pPr>
              <w:jc w:val="center"/>
              <w:rPr>
                <w:rFonts w:ascii="Arial" w:hAnsi="Arial" w:cs="Arial"/>
                <w:b/>
                <w:bCs/>
                <w:szCs w:val="24"/>
              </w:rPr>
            </w:pPr>
            <w:r w:rsidRPr="006F75C9">
              <w:rPr>
                <w:rFonts w:ascii="Arial" w:hAnsi="Arial" w:cs="Arial"/>
                <w:b/>
                <w:bCs/>
                <w:szCs w:val="24"/>
              </w:rPr>
              <w:t>Tender Price</w:t>
            </w:r>
          </w:p>
        </w:tc>
        <w:tc>
          <w:tcPr>
            <w:tcW w:w="2265" w:type="dxa"/>
            <w:vAlign w:val="center"/>
          </w:tcPr>
          <w:p w14:paraId="6A8E12DF"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Calculation</w:t>
            </w:r>
          </w:p>
        </w:tc>
        <w:tc>
          <w:tcPr>
            <w:tcW w:w="2265" w:type="dxa"/>
            <w:vAlign w:val="center"/>
          </w:tcPr>
          <w:p w14:paraId="6776D212" w14:textId="77777777" w:rsidR="0000357D" w:rsidRPr="006F75C9" w:rsidRDefault="0000357D" w:rsidP="00491DFF">
            <w:pPr>
              <w:jc w:val="center"/>
              <w:rPr>
                <w:rFonts w:ascii="Arial" w:hAnsi="Arial" w:cs="Arial"/>
                <w:b/>
                <w:bCs/>
                <w:szCs w:val="24"/>
              </w:rPr>
            </w:pPr>
            <w:r w:rsidRPr="006F75C9">
              <w:rPr>
                <w:rFonts w:ascii="Arial" w:hAnsi="Arial" w:cs="Arial"/>
                <w:b/>
                <w:bCs/>
                <w:szCs w:val="24"/>
              </w:rPr>
              <w:t>Price Score</w:t>
            </w:r>
          </w:p>
        </w:tc>
      </w:tr>
      <w:tr w:rsidR="0000357D" w:rsidRPr="006F75C9" w14:paraId="4FB34AC4" w14:textId="77777777" w:rsidTr="00491DFF">
        <w:trPr>
          <w:trHeight w:val="284"/>
        </w:trPr>
        <w:tc>
          <w:tcPr>
            <w:tcW w:w="2265" w:type="dxa"/>
          </w:tcPr>
          <w:p w14:paraId="654DB156"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70990E93"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w:t>
            </w:r>
            <w:r w:rsidRPr="006F75C9">
              <w:rPr>
                <w:rFonts w:ascii="Arial" w:hAnsi="Arial" w:cs="Arial"/>
                <w:color w:val="FF0000"/>
                <w:szCs w:val="24"/>
              </w:rPr>
              <w:t>1,000,000.00</w:t>
            </w:r>
          </w:p>
        </w:tc>
        <w:tc>
          <w:tcPr>
            <w:tcW w:w="2265" w:type="dxa"/>
          </w:tcPr>
          <w:p w14:paraId="3AD1118B" w14:textId="3130446E" w:rsidR="0000357D" w:rsidRPr="006F75C9" w:rsidRDefault="0000357D" w:rsidP="00491DFF">
            <w:pPr>
              <w:jc w:val="center"/>
              <w:rPr>
                <w:rFonts w:ascii="Arial" w:hAnsi="Arial" w:cs="Arial"/>
                <w:szCs w:val="24"/>
              </w:rPr>
            </w:pPr>
            <w:r w:rsidRPr="006F75C9">
              <w:rPr>
                <w:rFonts w:ascii="Arial" w:hAnsi="Arial" w:cs="Arial"/>
                <w:szCs w:val="24"/>
              </w:rPr>
              <w:t>=</w:t>
            </w:r>
            <w:r w:rsidR="00B71328" w:rsidRPr="006F75C9">
              <w:rPr>
                <w:rFonts w:ascii="Arial" w:hAnsi="Arial" w:cs="Arial"/>
                <w:szCs w:val="24"/>
              </w:rPr>
              <w:t xml:space="preserve"> </w:t>
            </w:r>
            <w:r w:rsidR="00A446F3" w:rsidRPr="006F75C9">
              <w:rPr>
                <w:rFonts w:ascii="Arial" w:hAnsi="Arial" w:cs="Arial"/>
                <w:szCs w:val="24"/>
              </w:rPr>
              <w:t>40</w:t>
            </w:r>
            <w:r w:rsidRPr="006F75C9">
              <w:rPr>
                <w:rFonts w:ascii="Arial" w:hAnsi="Arial" w:cs="Arial"/>
                <w:szCs w:val="24"/>
              </w:rPr>
              <w:t>%</w:t>
            </w:r>
          </w:p>
          <w:p w14:paraId="019AC9F5"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(lowest compliant price)</w:t>
            </w:r>
          </w:p>
        </w:tc>
        <w:tc>
          <w:tcPr>
            <w:tcW w:w="2265" w:type="dxa"/>
          </w:tcPr>
          <w:p w14:paraId="2A4261EB" w14:textId="29AFBE5C" w:rsidR="0000357D" w:rsidRPr="006F75C9" w:rsidRDefault="00A446F3" w:rsidP="00491DFF">
            <w:pPr>
              <w:spacing w:after="120"/>
              <w:jc w:val="center"/>
              <w:rPr>
                <w:rFonts w:ascii="Arial" w:hAnsi="Arial" w:cs="Arial"/>
                <w:color w:val="FF0000"/>
                <w:szCs w:val="24"/>
              </w:rPr>
            </w:pPr>
            <w:r w:rsidRPr="006F75C9">
              <w:rPr>
                <w:rFonts w:ascii="Arial" w:hAnsi="Arial" w:cs="Arial"/>
                <w:color w:val="FF0000"/>
                <w:szCs w:val="24"/>
              </w:rPr>
              <w:t>40</w:t>
            </w:r>
          </w:p>
        </w:tc>
      </w:tr>
      <w:tr w:rsidR="0000357D" w:rsidRPr="006F75C9" w14:paraId="67E9FA56" w14:textId="77777777" w:rsidTr="00491DFF">
        <w:trPr>
          <w:trHeight w:val="284"/>
        </w:trPr>
        <w:tc>
          <w:tcPr>
            <w:tcW w:w="2265" w:type="dxa"/>
          </w:tcPr>
          <w:p w14:paraId="2C4810BE"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63B70869"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£1,100,000.00</w:t>
            </w:r>
          </w:p>
        </w:tc>
        <w:tc>
          <w:tcPr>
            <w:tcW w:w="2265" w:type="dxa"/>
          </w:tcPr>
          <w:p w14:paraId="7FCA979B" w14:textId="11090D45" w:rsidR="0000357D" w:rsidRPr="006F75C9" w:rsidRDefault="0000357D" w:rsidP="00491DFF">
            <w:pPr>
              <w:spacing w:after="120"/>
              <w:jc w:val="center"/>
              <w:rPr>
                <w:rFonts w:ascii="Arial" w:hAnsi="Arial" w:cs="Arial"/>
              </w:rPr>
            </w:pPr>
            <w:r w:rsidRPr="26E6FFF1">
              <w:rPr>
                <w:rFonts w:ascii="Arial" w:hAnsi="Arial" w:cs="Arial"/>
              </w:rPr>
              <w:t>=</w:t>
            </w:r>
            <w:r w:rsidR="00A446F3" w:rsidRPr="26E6FFF1">
              <w:rPr>
                <w:rFonts w:ascii="Arial" w:hAnsi="Arial" w:cs="Arial"/>
              </w:rPr>
              <w:t xml:space="preserve">40 </w:t>
            </w:r>
            <w:r w:rsidRPr="26E6FFF1">
              <w:rPr>
                <w:rFonts w:ascii="Arial" w:hAnsi="Arial" w:cs="Arial"/>
              </w:rPr>
              <w:t>-((1,100,000-</w:t>
            </w:r>
            <w:r w:rsidRPr="26E6FFF1">
              <w:rPr>
                <w:rFonts w:ascii="Arial" w:hAnsi="Arial" w:cs="Arial"/>
                <w:color w:val="FF0000"/>
              </w:rPr>
              <w:t>1,000,000</w:t>
            </w:r>
            <w:r w:rsidRPr="26E6FFF1">
              <w:rPr>
                <w:rFonts w:ascii="Arial" w:hAnsi="Arial" w:cs="Arial"/>
              </w:rPr>
              <w:t>)/1,100,000</w:t>
            </w:r>
            <w:r w:rsidR="79D613CD" w:rsidRPr="26E6FFF1">
              <w:rPr>
                <w:rFonts w:ascii="Arial" w:hAnsi="Arial" w:cs="Arial"/>
              </w:rPr>
              <w:t>) *</w:t>
            </w:r>
            <w:r w:rsidRPr="26E6FFF1">
              <w:rPr>
                <w:rFonts w:ascii="Arial" w:hAnsi="Arial" w:cs="Arial"/>
              </w:rPr>
              <w:t>100</w:t>
            </w:r>
          </w:p>
        </w:tc>
        <w:tc>
          <w:tcPr>
            <w:tcW w:w="2265" w:type="dxa"/>
          </w:tcPr>
          <w:p w14:paraId="1A2711FE" w14:textId="145BF1D8" w:rsidR="0000357D" w:rsidRPr="006F75C9" w:rsidRDefault="00934C8C" w:rsidP="00491DFF">
            <w:pPr>
              <w:spacing w:after="120"/>
              <w:jc w:val="center"/>
              <w:rPr>
                <w:rFonts w:ascii="Arial" w:hAnsi="Arial" w:cs="Arial"/>
                <w:color w:val="FF0000"/>
                <w:szCs w:val="24"/>
              </w:rPr>
            </w:pPr>
            <w:r w:rsidRPr="006F75C9">
              <w:rPr>
                <w:rFonts w:ascii="Arial" w:hAnsi="Arial" w:cs="Arial"/>
                <w:color w:val="FF0000"/>
                <w:szCs w:val="24"/>
              </w:rPr>
              <w:t>30.91</w:t>
            </w:r>
          </w:p>
        </w:tc>
      </w:tr>
      <w:tr w:rsidR="0000357D" w:rsidRPr="006F75C9" w14:paraId="735E4AC7" w14:textId="77777777" w:rsidTr="00491DFF">
        <w:trPr>
          <w:trHeight w:val="284"/>
        </w:trPr>
        <w:tc>
          <w:tcPr>
            <w:tcW w:w="2265" w:type="dxa"/>
          </w:tcPr>
          <w:p w14:paraId="1635B6DF"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25B545A1"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£5,000,000.00</w:t>
            </w:r>
          </w:p>
        </w:tc>
        <w:tc>
          <w:tcPr>
            <w:tcW w:w="2265" w:type="dxa"/>
          </w:tcPr>
          <w:p w14:paraId="363D094E" w14:textId="44D1DDAB"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-((5,000,000-</w:t>
            </w:r>
            <w:r w:rsidRPr="26E6FFF1">
              <w:rPr>
                <w:rFonts w:ascii="Arial" w:hAnsi="Arial" w:cs="Arial"/>
                <w:color w:val="FF0000"/>
              </w:rPr>
              <w:t>1,000,000</w:t>
            </w:r>
            <w:r w:rsidRPr="26E6FFF1">
              <w:rPr>
                <w:rFonts w:ascii="Arial" w:hAnsi="Arial" w:cs="Arial"/>
              </w:rPr>
              <w:t>)/5,000,000</w:t>
            </w:r>
            <w:r w:rsidR="00FE0264" w:rsidRPr="26E6FFF1">
              <w:rPr>
                <w:rFonts w:ascii="Arial" w:hAnsi="Arial" w:cs="Arial"/>
              </w:rPr>
              <w:t>) *</w:t>
            </w:r>
            <w:r w:rsidRPr="26E6FFF1">
              <w:rPr>
                <w:rFonts w:ascii="Arial" w:hAnsi="Arial" w:cs="Arial"/>
              </w:rPr>
              <w:t>100</w:t>
            </w:r>
          </w:p>
        </w:tc>
        <w:tc>
          <w:tcPr>
            <w:tcW w:w="2265" w:type="dxa"/>
          </w:tcPr>
          <w:p w14:paraId="5E9ACAAD" w14:textId="66D424C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w:t>
            </w:r>
            <w:r w:rsidR="00934C8C" w:rsidRPr="006F75C9">
              <w:rPr>
                <w:rFonts w:ascii="Arial" w:hAnsi="Arial" w:cs="Arial"/>
                <w:color w:val="FF0000"/>
                <w:szCs w:val="24"/>
              </w:rPr>
              <w:t>40</w:t>
            </w:r>
          </w:p>
        </w:tc>
      </w:tr>
      <w:tr w:rsidR="0000357D" w:rsidRPr="006F75C9" w14:paraId="5A161A93" w14:textId="77777777" w:rsidTr="00491DFF">
        <w:trPr>
          <w:trHeight w:val="284"/>
        </w:trPr>
        <w:tc>
          <w:tcPr>
            <w:tcW w:w="2265" w:type="dxa"/>
          </w:tcPr>
          <w:p w14:paraId="03679EC5" w14:textId="77777777" w:rsidR="0000357D" w:rsidRPr="006F75C9" w:rsidRDefault="0000357D" w:rsidP="0038056F">
            <w:pPr>
              <w:pStyle w:val="ListParagraph"/>
              <w:numPr>
                <w:ilvl w:val="0"/>
                <w:numId w:val="23"/>
              </w:numPr>
              <w:spacing w:after="120"/>
              <w:ind w:left="0" w:firstLine="0"/>
              <w:rPr>
                <w:rFonts w:cs="Arial"/>
                <w:szCs w:val="24"/>
              </w:rPr>
            </w:pPr>
          </w:p>
        </w:tc>
        <w:tc>
          <w:tcPr>
            <w:tcW w:w="2265" w:type="dxa"/>
          </w:tcPr>
          <w:p w14:paraId="3942A364" w14:textId="77777777" w:rsidR="0000357D" w:rsidRPr="006F75C9" w:rsidRDefault="0000357D" w:rsidP="00491DFF">
            <w:pPr>
              <w:spacing w:after="120"/>
              <w:jc w:val="center"/>
              <w:rPr>
                <w:rFonts w:ascii="Arial" w:hAnsi="Arial" w:cs="Arial"/>
                <w:szCs w:val="24"/>
              </w:rPr>
            </w:pPr>
            <w:r w:rsidRPr="006F75C9">
              <w:rPr>
                <w:rFonts w:ascii="Arial" w:hAnsi="Arial" w:cs="Arial"/>
                <w:szCs w:val="24"/>
              </w:rPr>
              <w:t>£1,300,000.00</w:t>
            </w:r>
          </w:p>
        </w:tc>
        <w:tc>
          <w:tcPr>
            <w:tcW w:w="2265" w:type="dxa"/>
          </w:tcPr>
          <w:p w14:paraId="4C82F32B" w14:textId="5012DB05" w:rsidR="0000357D" w:rsidRPr="006F75C9" w:rsidRDefault="0000357D" w:rsidP="00491DFF">
            <w:pPr>
              <w:spacing w:after="120"/>
              <w:jc w:val="center"/>
              <w:rPr>
                <w:rFonts w:ascii="Arial" w:hAnsi="Arial" w:cs="Arial"/>
              </w:rPr>
            </w:pPr>
            <w:r w:rsidRPr="26E6FFF1">
              <w:rPr>
                <w:rFonts w:ascii="Arial" w:hAnsi="Arial" w:cs="Arial"/>
              </w:rPr>
              <w:t>=</w:t>
            </w:r>
            <w:r w:rsidR="00934C8C" w:rsidRPr="26E6FFF1">
              <w:rPr>
                <w:rFonts w:ascii="Arial" w:hAnsi="Arial" w:cs="Arial"/>
              </w:rPr>
              <w:t>40</w:t>
            </w:r>
            <w:r w:rsidRPr="26E6FFF1">
              <w:rPr>
                <w:rFonts w:ascii="Arial" w:hAnsi="Arial" w:cs="Arial"/>
              </w:rPr>
              <w:t>-((1,300,000-</w:t>
            </w:r>
            <w:r w:rsidRPr="26E6FFF1">
              <w:rPr>
                <w:rFonts w:ascii="Arial" w:hAnsi="Arial" w:cs="Arial"/>
                <w:color w:val="FF0000"/>
              </w:rPr>
              <w:t>1,000,000</w:t>
            </w:r>
            <w:r w:rsidRPr="26E6FFF1">
              <w:rPr>
                <w:rFonts w:ascii="Arial" w:hAnsi="Arial" w:cs="Arial"/>
              </w:rPr>
              <w:t>)/1,300,000</w:t>
            </w:r>
            <w:r w:rsidR="47FA1DB0" w:rsidRPr="26E6FFF1">
              <w:rPr>
                <w:rFonts w:ascii="Arial" w:hAnsi="Arial" w:cs="Arial"/>
              </w:rPr>
              <w:t>) *</w:t>
            </w:r>
            <w:r w:rsidRPr="26E6FFF1">
              <w:rPr>
                <w:rFonts w:ascii="Arial" w:hAnsi="Arial" w:cs="Arial"/>
              </w:rPr>
              <w:t>100</w:t>
            </w:r>
          </w:p>
        </w:tc>
        <w:tc>
          <w:tcPr>
            <w:tcW w:w="2265" w:type="dxa"/>
          </w:tcPr>
          <w:p w14:paraId="56B7892B" w14:textId="154D1412" w:rsidR="0000357D" w:rsidRPr="006F75C9" w:rsidRDefault="0000357D" w:rsidP="00491DFF">
            <w:pPr>
              <w:spacing w:after="120"/>
              <w:jc w:val="center"/>
              <w:rPr>
                <w:rFonts w:ascii="Arial" w:hAnsi="Arial" w:cs="Arial"/>
                <w:color w:val="FF0000"/>
                <w:szCs w:val="24"/>
              </w:rPr>
            </w:pPr>
            <w:r w:rsidRPr="006F75C9">
              <w:rPr>
                <w:rFonts w:ascii="Arial" w:hAnsi="Arial" w:cs="Arial"/>
                <w:color w:val="FF0000"/>
                <w:szCs w:val="24"/>
              </w:rPr>
              <w:t>3</w:t>
            </w:r>
            <w:r w:rsidR="00934C8C" w:rsidRPr="006F75C9">
              <w:rPr>
                <w:rFonts w:ascii="Arial" w:hAnsi="Arial" w:cs="Arial"/>
                <w:color w:val="FF0000"/>
                <w:szCs w:val="24"/>
              </w:rPr>
              <w:t>9.77</w:t>
            </w:r>
          </w:p>
        </w:tc>
      </w:tr>
    </w:tbl>
    <w:p w14:paraId="1D065F15" w14:textId="77777777" w:rsidR="0000357D" w:rsidRPr="006F75C9" w:rsidRDefault="0000357D" w:rsidP="0000357D">
      <w:pPr>
        <w:ind w:left="567" w:hanging="567"/>
        <w:rPr>
          <w:rFonts w:ascii="Arial" w:hAnsi="Arial" w:cs="Arial"/>
          <w:szCs w:val="24"/>
        </w:rPr>
      </w:pPr>
    </w:p>
    <w:p w14:paraId="187A6EC4" w14:textId="73B77C67" w:rsidR="0000357D" w:rsidRPr="006F75C9" w:rsidRDefault="0000357D" w:rsidP="0038056F">
      <w:pPr>
        <w:pStyle w:val="ListParagraph"/>
        <w:numPr>
          <w:ilvl w:val="0"/>
          <w:numId w:val="22"/>
        </w:numPr>
        <w:contextualSpacing w:val="0"/>
        <w:rPr>
          <w:rFonts w:cs="Arial"/>
          <w:szCs w:val="24"/>
        </w:rPr>
      </w:pPr>
      <w:r w:rsidRPr="006F75C9">
        <w:rPr>
          <w:rFonts w:cs="Arial"/>
          <w:szCs w:val="24"/>
        </w:rPr>
        <w:t xml:space="preserve">Potential Suppliers who receive a minus score will be eliminated from the procurement process. </w:t>
      </w:r>
    </w:p>
    <w:p w14:paraId="2BF80948" w14:textId="77777777" w:rsidR="0000357D" w:rsidRPr="006F75C9" w:rsidRDefault="0000357D" w:rsidP="0000357D">
      <w:pPr>
        <w:ind w:left="567" w:hanging="567"/>
        <w:rPr>
          <w:rFonts w:ascii="Arial" w:hAnsi="Arial" w:cs="Arial"/>
          <w:szCs w:val="24"/>
        </w:rPr>
      </w:pPr>
    </w:p>
    <w:bookmarkEnd w:id="34"/>
    <w:p w14:paraId="49256D82" w14:textId="77777777" w:rsidR="00E37A09" w:rsidRPr="006F75C9" w:rsidRDefault="00E37A09" w:rsidP="00E37A09">
      <w:pPr>
        <w:rPr>
          <w:rFonts w:ascii="Arial" w:eastAsiaTheme="minorHAnsi" w:hAnsi="Arial" w:cs="Arial"/>
          <w:szCs w:val="24"/>
          <w:lang w:eastAsia="en-US"/>
        </w:rPr>
      </w:pPr>
    </w:p>
    <w:p w14:paraId="1C1AD1C9" w14:textId="77777777" w:rsidR="00592D0E" w:rsidRPr="006F75C9" w:rsidRDefault="00592D0E" w:rsidP="00592D0E">
      <w:pPr>
        <w:rPr>
          <w:rFonts w:ascii="Arial" w:hAnsi="Arial" w:cs="Arial"/>
          <w:szCs w:val="24"/>
        </w:rPr>
      </w:pPr>
    </w:p>
    <w:p w14:paraId="12570F21" w14:textId="1D4E19A6" w:rsidR="00592D0E" w:rsidRPr="006F75C9" w:rsidRDefault="00592D0E" w:rsidP="0097261B">
      <w:pPr>
        <w:rPr>
          <w:rFonts w:ascii="Arial" w:hAnsi="Arial" w:cs="Arial"/>
          <w:b/>
          <w:caps/>
          <w:szCs w:val="24"/>
        </w:rPr>
      </w:pPr>
      <w:bookmarkStart w:id="40" w:name="_Hlk67661149"/>
      <w:r w:rsidRPr="006F75C9">
        <w:rPr>
          <w:rFonts w:ascii="Arial" w:hAnsi="Arial" w:cs="Arial"/>
          <w:b/>
          <w:caps/>
          <w:szCs w:val="24"/>
        </w:rPr>
        <w:t xml:space="preserve">Table </w:t>
      </w:r>
      <w:r w:rsidR="0097261B" w:rsidRPr="006F75C9">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6F75C9" w14:paraId="6F927AF2" w14:textId="77777777" w:rsidTr="00795DCA">
        <w:trPr>
          <w:trHeight w:val="567"/>
          <w:tblHeader/>
        </w:trPr>
        <w:tc>
          <w:tcPr>
            <w:tcW w:w="9072" w:type="dxa"/>
            <w:gridSpan w:val="3"/>
            <w:vAlign w:val="center"/>
          </w:tcPr>
          <w:p w14:paraId="30EC2D4C" w14:textId="77777777" w:rsidR="00592D0E" w:rsidRPr="006F75C9" w:rsidRDefault="00592D0E" w:rsidP="00592D0E">
            <w:pPr>
              <w:jc w:val="center"/>
              <w:rPr>
                <w:rFonts w:ascii="Arial" w:hAnsi="Arial" w:cs="Arial"/>
                <w:b/>
                <w:caps/>
                <w:szCs w:val="24"/>
              </w:rPr>
            </w:pPr>
            <w:r w:rsidRPr="006F75C9">
              <w:rPr>
                <w:rFonts w:ascii="Arial" w:hAnsi="Arial" w:cs="Arial"/>
                <w:b/>
                <w:caps/>
                <w:szCs w:val="24"/>
              </w:rPr>
              <w:t>Pricing Schedule</w:t>
            </w:r>
          </w:p>
        </w:tc>
      </w:tr>
      <w:tr w:rsidR="0057480B" w:rsidRPr="006F75C9" w14:paraId="6B73072A" w14:textId="77777777" w:rsidTr="00795DCA">
        <w:trPr>
          <w:trHeight w:val="284"/>
        </w:trPr>
        <w:tc>
          <w:tcPr>
            <w:tcW w:w="690" w:type="dxa"/>
            <w:tcBorders>
              <w:right w:val="nil"/>
            </w:tcBorders>
          </w:tcPr>
          <w:p w14:paraId="0D01882A"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0ED15E0C" w14:textId="117A027E" w:rsidR="0057480B" w:rsidRPr="006F75C9" w:rsidRDefault="0057480B" w:rsidP="0057480B">
            <w:pPr>
              <w:spacing w:after="120"/>
              <w:rPr>
                <w:rFonts w:ascii="Arial" w:hAnsi="Arial" w:cs="Arial"/>
                <w:szCs w:val="24"/>
              </w:rPr>
            </w:pPr>
            <w:r w:rsidRPr="006F75C9">
              <w:rPr>
                <w:rFonts w:ascii="Arial" w:hAnsi="Arial" w:cs="Arial"/>
                <w:szCs w:val="24"/>
              </w:rPr>
              <w:t>Management costs</w:t>
            </w:r>
          </w:p>
        </w:tc>
        <w:tc>
          <w:tcPr>
            <w:tcW w:w="3995" w:type="dxa"/>
          </w:tcPr>
          <w:p w14:paraId="11119AF9" w14:textId="399699B1" w:rsidR="0057480B" w:rsidRPr="006F75C9" w:rsidRDefault="0057480B" w:rsidP="0057480B">
            <w:pPr>
              <w:spacing w:after="120"/>
              <w:rPr>
                <w:rFonts w:ascii="Arial" w:hAnsi="Arial" w:cs="Arial"/>
                <w:szCs w:val="24"/>
              </w:rPr>
            </w:pPr>
          </w:p>
        </w:tc>
      </w:tr>
      <w:tr w:rsidR="0057480B" w:rsidRPr="006F75C9" w14:paraId="2C03BEB1" w14:textId="77777777" w:rsidTr="00795DCA">
        <w:trPr>
          <w:trHeight w:val="284"/>
        </w:trPr>
        <w:tc>
          <w:tcPr>
            <w:tcW w:w="690" w:type="dxa"/>
            <w:tcBorders>
              <w:right w:val="nil"/>
            </w:tcBorders>
          </w:tcPr>
          <w:p w14:paraId="36E6C5C1"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4E3D3B61" w14:textId="451FD5CC" w:rsidR="0057480B" w:rsidRPr="006F75C9" w:rsidRDefault="0057480B" w:rsidP="0057480B">
            <w:pPr>
              <w:spacing w:after="120"/>
              <w:rPr>
                <w:rFonts w:ascii="Arial" w:hAnsi="Arial" w:cs="Arial"/>
                <w:szCs w:val="24"/>
              </w:rPr>
            </w:pPr>
            <w:r w:rsidRPr="006F75C9">
              <w:rPr>
                <w:rFonts w:ascii="Arial" w:hAnsi="Arial" w:cs="Arial"/>
              </w:rPr>
              <w:t>Staffing - including for auditing, desktop research, design, reporting and engagement.</w:t>
            </w:r>
          </w:p>
        </w:tc>
        <w:tc>
          <w:tcPr>
            <w:tcW w:w="3995" w:type="dxa"/>
          </w:tcPr>
          <w:p w14:paraId="1E1BCFE8" w14:textId="4B7C951E" w:rsidR="0057480B" w:rsidRPr="006F75C9" w:rsidRDefault="0057480B" w:rsidP="0057480B">
            <w:pPr>
              <w:spacing w:after="120"/>
              <w:rPr>
                <w:rFonts w:ascii="Arial" w:hAnsi="Arial" w:cs="Arial"/>
                <w:szCs w:val="24"/>
              </w:rPr>
            </w:pPr>
          </w:p>
        </w:tc>
      </w:tr>
      <w:tr w:rsidR="0057480B" w:rsidRPr="006F75C9" w14:paraId="55668D3C" w14:textId="77777777" w:rsidTr="00A345A3">
        <w:trPr>
          <w:trHeight w:val="18"/>
        </w:trPr>
        <w:tc>
          <w:tcPr>
            <w:tcW w:w="690" w:type="dxa"/>
            <w:tcBorders>
              <w:right w:val="nil"/>
            </w:tcBorders>
          </w:tcPr>
          <w:p w14:paraId="26B743C0"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5FAEE01C" w14:textId="1D0E2008" w:rsidR="0057480B" w:rsidRPr="006F75C9" w:rsidRDefault="0057480B" w:rsidP="0057480B">
            <w:pPr>
              <w:spacing w:after="120"/>
              <w:rPr>
                <w:rFonts w:ascii="Arial" w:hAnsi="Arial" w:cs="Arial"/>
                <w:szCs w:val="24"/>
              </w:rPr>
            </w:pPr>
            <w:r w:rsidRPr="006F75C9">
              <w:rPr>
                <w:rFonts w:ascii="Arial" w:hAnsi="Arial" w:cs="Arial"/>
                <w:szCs w:val="24"/>
              </w:rPr>
              <w:t xml:space="preserve">Delivery costs – travel, venues, incentives. </w:t>
            </w:r>
          </w:p>
        </w:tc>
        <w:tc>
          <w:tcPr>
            <w:tcW w:w="3995" w:type="dxa"/>
          </w:tcPr>
          <w:p w14:paraId="52D87753" w14:textId="696B156F" w:rsidR="0057480B" w:rsidRPr="006F75C9" w:rsidRDefault="0057480B" w:rsidP="0057480B">
            <w:pPr>
              <w:spacing w:after="120"/>
              <w:rPr>
                <w:rFonts w:ascii="Arial" w:hAnsi="Arial" w:cs="Arial"/>
                <w:szCs w:val="24"/>
              </w:rPr>
            </w:pPr>
          </w:p>
        </w:tc>
      </w:tr>
      <w:tr w:rsidR="0057480B" w:rsidRPr="006F75C9" w14:paraId="364BE75C" w14:textId="77777777" w:rsidTr="00795DCA">
        <w:trPr>
          <w:trHeight w:val="284"/>
        </w:trPr>
        <w:tc>
          <w:tcPr>
            <w:tcW w:w="690" w:type="dxa"/>
            <w:tcBorders>
              <w:right w:val="nil"/>
            </w:tcBorders>
          </w:tcPr>
          <w:p w14:paraId="2BFFF112"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14D00F91" w14:textId="77777777" w:rsidR="0057480B" w:rsidRPr="006F75C9" w:rsidRDefault="0057480B" w:rsidP="0057480B">
            <w:pPr>
              <w:spacing w:after="120"/>
              <w:rPr>
                <w:rFonts w:ascii="Arial" w:hAnsi="Arial" w:cs="Arial"/>
                <w:szCs w:val="24"/>
              </w:rPr>
            </w:pPr>
            <w:r w:rsidRPr="006F75C9">
              <w:rPr>
                <w:rFonts w:ascii="Arial" w:hAnsi="Arial" w:cs="Arial"/>
                <w:szCs w:val="24"/>
              </w:rPr>
              <w:t>Additional Costs not otherwise specified</w:t>
            </w:r>
          </w:p>
        </w:tc>
        <w:tc>
          <w:tcPr>
            <w:tcW w:w="3995" w:type="dxa"/>
          </w:tcPr>
          <w:p w14:paraId="0CF1E0DB" w14:textId="6FC2CBAB" w:rsidR="0057480B" w:rsidRPr="006F75C9" w:rsidRDefault="0057480B" w:rsidP="0057480B">
            <w:pPr>
              <w:spacing w:after="120"/>
              <w:rPr>
                <w:rFonts w:ascii="Arial" w:hAnsi="Arial" w:cs="Arial"/>
                <w:szCs w:val="24"/>
              </w:rPr>
            </w:pPr>
          </w:p>
        </w:tc>
      </w:tr>
      <w:tr w:rsidR="0057480B" w:rsidRPr="006F75C9" w14:paraId="488AFE7C" w14:textId="77777777" w:rsidTr="00795DCA">
        <w:trPr>
          <w:trHeight w:val="284"/>
        </w:trPr>
        <w:tc>
          <w:tcPr>
            <w:tcW w:w="690" w:type="dxa"/>
            <w:tcBorders>
              <w:right w:val="nil"/>
            </w:tcBorders>
          </w:tcPr>
          <w:p w14:paraId="18F777EF" w14:textId="77777777" w:rsidR="0057480B" w:rsidRPr="006F75C9" w:rsidRDefault="0057480B" w:rsidP="0038056F">
            <w:pPr>
              <w:pStyle w:val="ListParagraph"/>
              <w:numPr>
                <w:ilvl w:val="0"/>
                <w:numId w:val="7"/>
              </w:numPr>
              <w:spacing w:after="120"/>
              <w:ind w:left="0" w:firstLine="0"/>
              <w:rPr>
                <w:rFonts w:cs="Arial"/>
                <w:szCs w:val="24"/>
              </w:rPr>
            </w:pPr>
          </w:p>
        </w:tc>
        <w:tc>
          <w:tcPr>
            <w:tcW w:w="4387" w:type="dxa"/>
            <w:tcBorders>
              <w:left w:val="nil"/>
            </w:tcBorders>
          </w:tcPr>
          <w:p w14:paraId="5BCA1C02" w14:textId="77777777" w:rsidR="0057480B" w:rsidRPr="006F75C9" w:rsidRDefault="0057480B" w:rsidP="0057480B">
            <w:pPr>
              <w:spacing w:after="120"/>
              <w:rPr>
                <w:rFonts w:ascii="Arial" w:hAnsi="Arial" w:cs="Arial"/>
                <w:szCs w:val="24"/>
              </w:rPr>
            </w:pPr>
            <w:r w:rsidRPr="006F75C9">
              <w:rPr>
                <w:rFonts w:ascii="Arial" w:hAnsi="Arial" w:cs="Arial"/>
                <w:szCs w:val="24"/>
              </w:rPr>
              <w:t>Total Cost (A+B+C+D+E+F)</w:t>
            </w:r>
          </w:p>
          <w:p w14:paraId="68C0D88C" w14:textId="2A98615F" w:rsidR="0057480B" w:rsidRPr="006F75C9" w:rsidRDefault="0057480B" w:rsidP="0057480B">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Pr>
          <w:p w14:paraId="49407310" w14:textId="4F15BB06" w:rsidR="0057480B" w:rsidRPr="006F75C9" w:rsidRDefault="0057480B" w:rsidP="0057480B">
            <w:pPr>
              <w:spacing w:after="120"/>
              <w:rPr>
                <w:rFonts w:ascii="Arial" w:hAnsi="Arial" w:cs="Arial"/>
                <w:szCs w:val="24"/>
              </w:rPr>
            </w:pPr>
          </w:p>
        </w:tc>
      </w:tr>
    </w:tbl>
    <w:p w14:paraId="1751B470" w14:textId="77777777" w:rsidR="00592D0E" w:rsidRPr="006F75C9" w:rsidRDefault="00592D0E" w:rsidP="00592D0E">
      <w:pPr>
        <w:rPr>
          <w:rFonts w:ascii="Arial" w:hAnsi="Arial" w:cs="Arial"/>
          <w:szCs w:val="24"/>
        </w:rPr>
      </w:pPr>
    </w:p>
    <w:bookmarkEnd w:id="40"/>
    <w:p w14:paraId="631B09DA" w14:textId="77777777" w:rsidR="0097261B" w:rsidRPr="006F75C9" w:rsidRDefault="0097261B" w:rsidP="00DC71EB">
      <w:pPr>
        <w:rPr>
          <w:rFonts w:ascii="Arial" w:hAnsi="Arial" w:cs="Arial"/>
          <w:szCs w:val="24"/>
        </w:rPr>
        <w:sectPr w:rsidR="0097261B" w:rsidRPr="006F75C9" w:rsidSect="004378CB">
          <w:pgSz w:w="11906" w:h="16838"/>
          <w:pgMar w:top="1418" w:right="1418" w:bottom="1418" w:left="1418" w:header="708" w:footer="708" w:gutter="0"/>
          <w:cols w:space="708"/>
          <w:docGrid w:linePitch="360"/>
        </w:sectPr>
      </w:pPr>
    </w:p>
    <w:p w14:paraId="094EF7C6" w14:textId="77777777" w:rsidR="0097261B" w:rsidRPr="006F75C9" w:rsidRDefault="0097261B" w:rsidP="00DD3F29">
      <w:pPr>
        <w:pStyle w:val="Heading1"/>
      </w:pPr>
      <w:bookmarkStart w:id="41" w:name="_Toc114238147"/>
      <w:bookmarkStart w:id="42" w:name="_Toc184001419"/>
      <w:r>
        <w:lastRenderedPageBreak/>
        <w:t>Section 5: Freedom of Information</w:t>
      </w:r>
      <w:bookmarkEnd w:id="41"/>
      <w:bookmarkEnd w:id="42"/>
    </w:p>
    <w:p w14:paraId="358412C4" w14:textId="77777777" w:rsidR="0097261B" w:rsidRPr="006F75C9" w:rsidRDefault="0097261B" w:rsidP="00CF68EB">
      <w:pPr>
        <w:rPr>
          <w:rFonts w:ascii="Arial" w:hAnsi="Arial" w:cs="Arial"/>
          <w:szCs w:val="24"/>
        </w:rPr>
      </w:pPr>
    </w:p>
    <w:p w14:paraId="26D0A6A5" w14:textId="6A67E9EA" w:rsidR="0097261B" w:rsidRPr="006F75C9" w:rsidRDefault="0097261B" w:rsidP="0038056F">
      <w:pPr>
        <w:pStyle w:val="ListParagraph"/>
        <w:numPr>
          <w:ilvl w:val="0"/>
          <w:numId w:val="6"/>
        </w:numPr>
        <w:ind w:left="567" w:hanging="567"/>
        <w:rPr>
          <w:rFonts w:cs="Arial"/>
          <w:szCs w:val="24"/>
        </w:rPr>
      </w:pPr>
      <w:r w:rsidRPr="006F75C9">
        <w:rPr>
          <w:rFonts w:cs="Arial"/>
          <w:szCs w:val="24"/>
        </w:rPr>
        <w:t xml:space="preserve">Information in relation to this </w:t>
      </w:r>
      <w:r w:rsidR="001A6398" w:rsidRPr="006F75C9">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6F75C9" w:rsidRDefault="0097261B" w:rsidP="00CF68EB">
      <w:pPr>
        <w:ind w:left="567" w:hanging="567"/>
        <w:rPr>
          <w:rFonts w:ascii="Arial" w:hAnsi="Arial" w:cs="Arial"/>
          <w:szCs w:val="24"/>
        </w:rPr>
      </w:pPr>
    </w:p>
    <w:p w14:paraId="5F8F9438" w14:textId="065243F4" w:rsidR="00CF68EB" w:rsidRPr="006F75C9" w:rsidRDefault="00870C2B" w:rsidP="0038056F">
      <w:pPr>
        <w:pStyle w:val="ListParagraph"/>
        <w:numPr>
          <w:ilvl w:val="0"/>
          <w:numId w:val="6"/>
        </w:numPr>
        <w:ind w:left="567" w:hanging="567"/>
        <w:rPr>
          <w:rFonts w:cs="Arial"/>
          <w:szCs w:val="24"/>
        </w:rPr>
      </w:pP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if any of the information supplied by them is confidential and commercially sensitive or should not be disclosed in response for the Information under </w:t>
      </w:r>
      <w:r w:rsidR="00C301CA" w:rsidRPr="006F75C9">
        <w:rPr>
          <w:rFonts w:cs="Arial"/>
          <w:szCs w:val="24"/>
        </w:rPr>
        <w:t>T</w:t>
      </w:r>
      <w:r w:rsidR="0097261B" w:rsidRPr="006F75C9">
        <w:rPr>
          <w:rFonts w:cs="Arial"/>
          <w:szCs w:val="24"/>
        </w:rPr>
        <w:t xml:space="preserve">he Act. </w:t>
      </w:r>
      <w:r w:rsidRPr="006F75C9">
        <w:rPr>
          <w:rFonts w:cs="Arial"/>
          <w:szCs w:val="24"/>
        </w:rPr>
        <w:t>Potential Supplier</w:t>
      </w:r>
      <w:r w:rsidR="0097261B" w:rsidRPr="006F75C9">
        <w:rPr>
          <w:rFonts w:cs="Arial"/>
          <w:szCs w:val="24"/>
        </w:rPr>
        <w:t xml:space="preserve">s </w:t>
      </w:r>
      <w:r w:rsidR="00C301CA" w:rsidRPr="006F75C9">
        <w:rPr>
          <w:rFonts w:cs="Arial"/>
          <w:szCs w:val="24"/>
        </w:rPr>
        <w:t>must</w:t>
      </w:r>
      <w:r w:rsidR="0097261B" w:rsidRPr="006F75C9">
        <w:rPr>
          <w:rFonts w:cs="Arial"/>
          <w:szCs w:val="24"/>
        </w:rPr>
        <w:t xml:space="preserve"> state why they consider the information to be confidential or commercially sensitive.</w:t>
      </w:r>
    </w:p>
    <w:p w14:paraId="22361657" w14:textId="77777777" w:rsidR="00CF68EB" w:rsidRPr="006F75C9" w:rsidRDefault="00CF68EB" w:rsidP="00CF68EB">
      <w:pPr>
        <w:pStyle w:val="ListParagraph"/>
        <w:ind w:left="567" w:hanging="567"/>
        <w:rPr>
          <w:rFonts w:cs="Arial"/>
          <w:szCs w:val="24"/>
        </w:rPr>
      </w:pPr>
    </w:p>
    <w:p w14:paraId="6DFE1ED4" w14:textId="60C1CFFB" w:rsidR="0097261B" w:rsidRPr="006F75C9" w:rsidRDefault="00C32E3A" w:rsidP="0038056F">
      <w:pPr>
        <w:pStyle w:val="ListParagraph"/>
        <w:numPr>
          <w:ilvl w:val="0"/>
          <w:numId w:val="6"/>
        </w:numPr>
        <w:ind w:left="567" w:hanging="567"/>
        <w:rPr>
          <w:rFonts w:cs="Arial"/>
          <w:szCs w:val="24"/>
        </w:rPr>
      </w:pPr>
      <w:r w:rsidRPr="006F75C9">
        <w:rPr>
          <w:rFonts w:cs="Arial"/>
          <w:szCs w:val="24"/>
        </w:rPr>
        <w:t>Note that inclusion below</w:t>
      </w:r>
      <w:r w:rsidR="0097261B" w:rsidRPr="006F75C9">
        <w:rPr>
          <w:rFonts w:cs="Arial"/>
          <w:szCs w:val="24"/>
        </w:rPr>
        <w:t xml:space="preserve"> will not guarantee that the information will not be </w:t>
      </w:r>
      <w:r w:rsidR="00795DCA" w:rsidRPr="006F75C9">
        <w:rPr>
          <w:rFonts w:cs="Arial"/>
          <w:szCs w:val="24"/>
        </w:rPr>
        <w:t>disclosed but</w:t>
      </w:r>
      <w:r w:rsidR="0097261B" w:rsidRPr="006F75C9">
        <w:rPr>
          <w:rFonts w:cs="Arial"/>
          <w:szCs w:val="24"/>
        </w:rPr>
        <w:t xml:space="preserve"> will be examined in the light of the exemptions provided in </w:t>
      </w:r>
      <w:r w:rsidRPr="006F75C9">
        <w:rPr>
          <w:rFonts w:cs="Arial"/>
          <w:szCs w:val="24"/>
        </w:rPr>
        <w:t>T</w:t>
      </w:r>
      <w:r w:rsidR="0097261B" w:rsidRPr="006F75C9">
        <w:rPr>
          <w:rFonts w:cs="Arial"/>
          <w:szCs w:val="24"/>
        </w:rPr>
        <w:t>he Act.</w:t>
      </w:r>
      <w:r w:rsidR="00CF68EB" w:rsidRPr="006F75C9">
        <w:rPr>
          <w:rFonts w:cs="Arial"/>
          <w:szCs w:val="24"/>
        </w:rPr>
        <w:t xml:space="preserve"> Note that </w:t>
      </w:r>
      <w:r w:rsidR="00A464FB" w:rsidRPr="006F75C9">
        <w:rPr>
          <w:rFonts w:cs="Arial"/>
          <w:szCs w:val="24"/>
        </w:rPr>
        <w:t>t</w:t>
      </w:r>
      <w:r w:rsidR="00CF68EB" w:rsidRPr="006F75C9">
        <w:rPr>
          <w:rFonts w:cs="Arial"/>
          <w:szCs w:val="24"/>
        </w:rPr>
        <w:t xml:space="preserve">he Declaration for this Section has been completed and signed at Section </w:t>
      </w:r>
      <w:r w:rsidR="00A464FB" w:rsidRPr="006F75C9">
        <w:rPr>
          <w:rFonts w:cs="Arial"/>
          <w:color w:val="70AD47" w:themeColor="accent6"/>
          <w:szCs w:val="24"/>
        </w:rPr>
        <w:t>3</w:t>
      </w:r>
      <w:r w:rsidR="00A464FB" w:rsidRPr="006F75C9">
        <w:rPr>
          <w:rFonts w:cs="Arial"/>
          <w:szCs w:val="24"/>
        </w:rPr>
        <w:t xml:space="preserve">, Question </w:t>
      </w:r>
      <w:r w:rsidR="00A464FB" w:rsidRPr="006F75C9">
        <w:rPr>
          <w:rFonts w:cs="Arial"/>
          <w:color w:val="70AD47" w:themeColor="accent6"/>
          <w:szCs w:val="24"/>
        </w:rPr>
        <w:t>2.1 (g)</w:t>
      </w:r>
      <w:r w:rsidR="00CF68EB" w:rsidRPr="006F75C9">
        <w:rPr>
          <w:rFonts w:cs="Arial"/>
          <w:szCs w:val="24"/>
        </w:rPr>
        <w:t xml:space="preserve"> of this document.</w:t>
      </w:r>
    </w:p>
    <w:p w14:paraId="56ED830A" w14:textId="77777777" w:rsidR="0097261B" w:rsidRPr="006F75C9"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6F75C9"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6F75C9" w:rsidRDefault="0097261B" w:rsidP="00CF68EB">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6F75C9" w:rsidRDefault="0097261B" w:rsidP="00284CC7">
            <w:pPr>
              <w:jc w:val="center"/>
              <w:rPr>
                <w:rFonts w:ascii="Arial" w:hAnsi="Arial" w:cs="Arial"/>
                <w:b/>
                <w:caps/>
                <w:szCs w:val="24"/>
              </w:rPr>
            </w:pPr>
            <w:r w:rsidRPr="006F75C9">
              <w:rPr>
                <w:rFonts w:ascii="Arial" w:hAnsi="Arial" w:cs="Arial"/>
                <w:b/>
                <w:caps/>
                <w:szCs w:val="24"/>
              </w:rPr>
              <w:t>Duration of Confidentiality</w:t>
            </w:r>
          </w:p>
        </w:tc>
      </w:tr>
      <w:tr w:rsidR="005D4B89" w:rsidRPr="006F75C9"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760B28FD" w:rsidR="005D4B89" w:rsidRPr="006F75C9" w:rsidRDefault="00075E48" w:rsidP="005D4B89">
            <w:pPr>
              <w:spacing w:after="120"/>
              <w:rPr>
                <w:rFonts w:ascii="Arial" w:hAnsi="Arial" w:cs="Arial"/>
                <w:szCs w:val="24"/>
              </w:rPr>
            </w:pPr>
            <w:sdt>
              <w:sdtPr>
                <w:rPr>
                  <w:rStyle w:val="Arial11"/>
                  <w:rFonts w:cs="Arial"/>
                  <w:sz w:val="24"/>
                  <w:szCs w:val="24"/>
                </w:rPr>
                <w:id w:val="17553064"/>
                <w:placeholder>
                  <w:docPart w:val="D159B729838F4191AB046D566E9B97A0"/>
                </w:placeholder>
              </w:sdtPr>
              <w:sdtEndPr>
                <w:rPr>
                  <w:rStyle w:val="DefaultParagraphFont"/>
                  <w:rFonts w:ascii="Times New Roman" w:hAnsi="Times New Roman"/>
                </w:rPr>
              </w:sdtEndPr>
              <w:sdtContent>
                <w:r w:rsidR="005D4B89">
                  <w:rPr>
                    <w:rStyle w:val="Arial11"/>
                    <w:rFonts w:cs="Arial"/>
                    <w:sz w:val="24"/>
                    <w:szCs w:val="24"/>
                  </w:rPr>
                  <w:t>Table E Pricing Schedule</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22F223C1" w:rsidR="005D4B89" w:rsidRPr="006F75C9" w:rsidRDefault="00075E48" w:rsidP="005D4B89">
            <w:pPr>
              <w:spacing w:after="120"/>
              <w:rPr>
                <w:rFonts w:ascii="Arial" w:hAnsi="Arial" w:cs="Arial"/>
                <w:szCs w:val="24"/>
              </w:rPr>
            </w:pPr>
            <w:sdt>
              <w:sdtPr>
                <w:rPr>
                  <w:rStyle w:val="Arial11"/>
                  <w:rFonts w:cs="Arial"/>
                  <w:sz w:val="24"/>
                  <w:szCs w:val="24"/>
                </w:rPr>
                <w:id w:val="17553025"/>
                <w:placeholder>
                  <w:docPart w:val="6BD239A6D795418199B8DECC8DF28C30"/>
                </w:placeholder>
              </w:sdtPr>
              <w:sdtEndPr>
                <w:rPr>
                  <w:rStyle w:val="DefaultParagraphFont"/>
                  <w:rFonts w:ascii="Times New Roman" w:hAnsi="Times New Roman"/>
                </w:rPr>
              </w:sdtEndPr>
              <w:sdtContent>
                <w:r w:rsidR="0070007A">
                  <w:rPr>
                    <w:rStyle w:val="Arial11"/>
                    <w:rFonts w:cs="Arial"/>
                    <w:sz w:val="24"/>
                    <w:szCs w:val="24"/>
                  </w:rPr>
                  <w:t>46</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7375EBF8" w:rsidR="005D4B89" w:rsidRPr="006F75C9" w:rsidRDefault="00075E48" w:rsidP="005D4B89">
            <w:pPr>
              <w:spacing w:after="120"/>
              <w:rPr>
                <w:rFonts w:ascii="Arial" w:hAnsi="Arial" w:cs="Arial"/>
                <w:szCs w:val="24"/>
              </w:rPr>
            </w:pPr>
            <w:sdt>
              <w:sdtPr>
                <w:rPr>
                  <w:rStyle w:val="Arial11"/>
                  <w:rFonts w:cs="Arial"/>
                  <w:sz w:val="24"/>
                  <w:szCs w:val="24"/>
                </w:rPr>
                <w:id w:val="17553026"/>
                <w:placeholder>
                  <w:docPart w:val="F626ACCB88284E2B9FC3267A87835493"/>
                </w:placeholder>
              </w:sdtPr>
              <w:sdtEndPr>
                <w:rPr>
                  <w:rStyle w:val="DefaultParagraphFont"/>
                  <w:rFonts w:ascii="Times New Roman" w:hAnsi="Times New Roman"/>
                </w:rPr>
              </w:sdtEndPr>
              <w:sdtContent>
                <w:r w:rsidR="005D4B89">
                  <w:rPr>
                    <w:rStyle w:val="Arial11"/>
                    <w:rFonts w:cs="Arial"/>
                    <w:sz w:val="24"/>
                    <w:szCs w:val="24"/>
                  </w:rPr>
                  <w:t>Commercial information</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5F407E0" w:rsidR="005D4B89" w:rsidRPr="006F75C9" w:rsidRDefault="00075E48" w:rsidP="005D4B89">
            <w:pPr>
              <w:spacing w:after="120"/>
              <w:rPr>
                <w:rFonts w:ascii="Arial" w:hAnsi="Arial" w:cs="Arial"/>
                <w:szCs w:val="24"/>
              </w:rPr>
            </w:pPr>
            <w:sdt>
              <w:sdtPr>
                <w:rPr>
                  <w:rStyle w:val="Arial11"/>
                  <w:rFonts w:cs="Arial"/>
                  <w:sz w:val="24"/>
                  <w:szCs w:val="24"/>
                </w:rPr>
                <w:id w:val="17553027"/>
                <w:placeholder>
                  <w:docPart w:val="11F52D7D7ABE431380652A458EAA3724"/>
                </w:placeholder>
              </w:sdtPr>
              <w:sdtEndPr>
                <w:rPr>
                  <w:rStyle w:val="DefaultParagraphFont"/>
                  <w:rFonts w:ascii="Times New Roman" w:hAnsi="Times New Roman"/>
                </w:rPr>
              </w:sdtEndPr>
              <w:sdtContent>
                <w:r w:rsidR="005D4B89">
                  <w:rPr>
                    <w:rStyle w:val="Arial11"/>
                    <w:rFonts w:cs="Arial"/>
                    <w:sz w:val="24"/>
                    <w:szCs w:val="24"/>
                  </w:rPr>
                  <w:t>1 year</w:t>
                </w:r>
              </w:sdtContent>
            </w:sdt>
          </w:p>
        </w:tc>
      </w:tr>
      <w:tr w:rsidR="005D4B89" w:rsidRPr="006F75C9"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D4B89" w:rsidRPr="006F75C9" w:rsidRDefault="00075E48" w:rsidP="005D4B89">
            <w:pPr>
              <w:spacing w:after="120"/>
              <w:rPr>
                <w:rFonts w:ascii="Arial" w:hAnsi="Arial" w:cs="Arial"/>
                <w:szCs w:val="24"/>
              </w:rPr>
            </w:pPr>
            <w:sdt>
              <w:sdtPr>
                <w:rPr>
                  <w:rStyle w:val="Arial11"/>
                  <w:rFonts w:cs="Arial"/>
                  <w:sz w:val="24"/>
                  <w:szCs w:val="24"/>
                </w:rPr>
                <w:id w:val="-1790580846"/>
                <w:placeholder>
                  <w:docPart w:val="DF5C78154DCE4C74A3849AB9060AF83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D4B89" w:rsidRPr="006F75C9" w:rsidRDefault="00075E48" w:rsidP="005D4B89">
            <w:pPr>
              <w:spacing w:after="120"/>
              <w:rPr>
                <w:rFonts w:ascii="Arial" w:hAnsi="Arial" w:cs="Arial"/>
                <w:szCs w:val="24"/>
              </w:rPr>
            </w:pPr>
            <w:sdt>
              <w:sdtPr>
                <w:rPr>
                  <w:rStyle w:val="Arial11"/>
                  <w:rFonts w:cs="Arial"/>
                  <w:sz w:val="24"/>
                  <w:szCs w:val="24"/>
                </w:rPr>
                <w:id w:val="858623829"/>
                <w:placeholder>
                  <w:docPart w:val="2495B841B54F43C9A440DC5D0D0672E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D4B89" w:rsidRPr="006F75C9" w:rsidRDefault="00075E48" w:rsidP="005D4B89">
            <w:pPr>
              <w:spacing w:after="120"/>
              <w:rPr>
                <w:rFonts w:ascii="Arial" w:hAnsi="Arial" w:cs="Arial"/>
                <w:szCs w:val="24"/>
              </w:rPr>
            </w:pPr>
            <w:sdt>
              <w:sdtPr>
                <w:rPr>
                  <w:rStyle w:val="Arial11"/>
                  <w:rFonts w:cs="Arial"/>
                  <w:sz w:val="24"/>
                  <w:szCs w:val="24"/>
                </w:rPr>
                <w:id w:val="311994862"/>
                <w:placeholder>
                  <w:docPart w:val="DBCB084B29844A33A6088F6303CBCEE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D4B89" w:rsidRPr="006F75C9" w:rsidRDefault="00075E48" w:rsidP="005D4B89">
            <w:pPr>
              <w:spacing w:after="120"/>
              <w:rPr>
                <w:rFonts w:ascii="Arial" w:hAnsi="Arial" w:cs="Arial"/>
                <w:szCs w:val="24"/>
              </w:rPr>
            </w:pPr>
            <w:sdt>
              <w:sdtPr>
                <w:rPr>
                  <w:rStyle w:val="Arial11"/>
                  <w:rFonts w:cs="Arial"/>
                  <w:sz w:val="24"/>
                  <w:szCs w:val="24"/>
                </w:rPr>
                <w:id w:val="2020429469"/>
                <w:placeholder>
                  <w:docPart w:val="6F7F0D2ABEEF4F23BB261B0A5CE486F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D4B89" w:rsidRPr="006F75C9" w:rsidRDefault="00075E48" w:rsidP="005D4B89">
            <w:pPr>
              <w:spacing w:after="120"/>
              <w:rPr>
                <w:rFonts w:ascii="Arial" w:hAnsi="Arial" w:cs="Arial"/>
                <w:szCs w:val="24"/>
              </w:rPr>
            </w:pPr>
            <w:sdt>
              <w:sdtPr>
                <w:rPr>
                  <w:rStyle w:val="Arial11"/>
                  <w:rFonts w:cs="Arial"/>
                  <w:sz w:val="24"/>
                  <w:szCs w:val="24"/>
                </w:rPr>
                <w:id w:val="1471864295"/>
                <w:placeholder>
                  <w:docPart w:val="A072CFF36E1E451D89F2B2A61A2DBEA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D4B89" w:rsidRPr="006F75C9" w:rsidRDefault="00075E48" w:rsidP="005D4B89">
            <w:pPr>
              <w:spacing w:after="120"/>
              <w:rPr>
                <w:rFonts w:ascii="Arial" w:hAnsi="Arial" w:cs="Arial"/>
                <w:szCs w:val="24"/>
              </w:rPr>
            </w:pPr>
            <w:sdt>
              <w:sdtPr>
                <w:rPr>
                  <w:rStyle w:val="Arial11"/>
                  <w:rFonts w:cs="Arial"/>
                  <w:sz w:val="24"/>
                  <w:szCs w:val="24"/>
                </w:rPr>
                <w:id w:val="1337574560"/>
                <w:placeholder>
                  <w:docPart w:val="B660E4EAF12343E2A48B128BA6278B2A"/>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D4B89" w:rsidRPr="006F75C9" w:rsidRDefault="00075E48" w:rsidP="005D4B89">
            <w:pPr>
              <w:spacing w:after="120"/>
              <w:rPr>
                <w:rFonts w:ascii="Arial" w:hAnsi="Arial" w:cs="Arial"/>
                <w:szCs w:val="24"/>
              </w:rPr>
            </w:pPr>
            <w:sdt>
              <w:sdtPr>
                <w:rPr>
                  <w:rStyle w:val="Arial11"/>
                  <w:rFonts w:cs="Arial"/>
                  <w:sz w:val="24"/>
                  <w:szCs w:val="24"/>
                </w:rPr>
                <w:id w:val="-1478766109"/>
                <w:placeholder>
                  <w:docPart w:val="765D42F5DF174C62BD2996D74D8C0F7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D4B89" w:rsidRPr="006F75C9" w:rsidRDefault="00075E48" w:rsidP="005D4B89">
            <w:pPr>
              <w:spacing w:after="120"/>
              <w:rPr>
                <w:rFonts w:ascii="Arial" w:hAnsi="Arial" w:cs="Arial"/>
                <w:szCs w:val="24"/>
              </w:rPr>
            </w:pPr>
            <w:sdt>
              <w:sdtPr>
                <w:rPr>
                  <w:rStyle w:val="Arial11"/>
                  <w:rFonts w:cs="Arial"/>
                  <w:sz w:val="24"/>
                  <w:szCs w:val="24"/>
                </w:rPr>
                <w:id w:val="1573699185"/>
                <w:placeholder>
                  <w:docPart w:val="DE9B57C812E44E008CFDF2917ACC56C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D4B89" w:rsidRPr="006F75C9" w:rsidRDefault="00075E48" w:rsidP="005D4B89">
            <w:pPr>
              <w:spacing w:after="120"/>
              <w:rPr>
                <w:rFonts w:ascii="Arial" w:hAnsi="Arial" w:cs="Arial"/>
                <w:szCs w:val="24"/>
              </w:rPr>
            </w:pPr>
            <w:sdt>
              <w:sdtPr>
                <w:rPr>
                  <w:rStyle w:val="Arial11"/>
                  <w:rFonts w:cs="Arial"/>
                  <w:sz w:val="24"/>
                  <w:szCs w:val="24"/>
                </w:rPr>
                <w:id w:val="-650526816"/>
                <w:placeholder>
                  <w:docPart w:val="B2860A25AAAF42118F2DCF68938892B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D4B89" w:rsidRPr="006F75C9" w:rsidRDefault="00075E48" w:rsidP="005D4B89">
            <w:pPr>
              <w:spacing w:after="120"/>
              <w:rPr>
                <w:rFonts w:ascii="Arial" w:hAnsi="Arial" w:cs="Arial"/>
                <w:szCs w:val="24"/>
              </w:rPr>
            </w:pPr>
            <w:sdt>
              <w:sdtPr>
                <w:rPr>
                  <w:rStyle w:val="Arial11"/>
                  <w:rFonts w:cs="Arial"/>
                  <w:sz w:val="24"/>
                  <w:szCs w:val="24"/>
                </w:rPr>
                <w:id w:val="-1112362114"/>
                <w:placeholder>
                  <w:docPart w:val="3C6EE5EC6F9E42ADA885764CD32BFA01"/>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D4B89" w:rsidRPr="006F75C9" w:rsidRDefault="00075E48" w:rsidP="005D4B89">
            <w:pPr>
              <w:spacing w:after="120"/>
              <w:rPr>
                <w:rFonts w:ascii="Arial" w:hAnsi="Arial" w:cs="Arial"/>
                <w:szCs w:val="24"/>
              </w:rPr>
            </w:pPr>
            <w:sdt>
              <w:sdtPr>
                <w:rPr>
                  <w:rStyle w:val="Arial11"/>
                  <w:rFonts w:cs="Arial"/>
                  <w:sz w:val="24"/>
                  <w:szCs w:val="24"/>
                </w:rPr>
                <w:id w:val="1108317872"/>
                <w:placeholder>
                  <w:docPart w:val="BC5651CBF758480DA12330CB9FF9B7EF"/>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D4B89" w:rsidRPr="006F75C9" w:rsidRDefault="00075E48" w:rsidP="005D4B89">
            <w:pPr>
              <w:spacing w:after="120"/>
              <w:rPr>
                <w:rFonts w:ascii="Arial" w:hAnsi="Arial" w:cs="Arial"/>
                <w:szCs w:val="24"/>
              </w:rPr>
            </w:pPr>
            <w:sdt>
              <w:sdtPr>
                <w:rPr>
                  <w:rStyle w:val="Arial11"/>
                  <w:rFonts w:cs="Arial"/>
                  <w:sz w:val="24"/>
                  <w:szCs w:val="24"/>
                </w:rPr>
                <w:id w:val="1253252050"/>
                <w:placeholder>
                  <w:docPart w:val="BE9B50FF840E40EEBC039C75B6AAFF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D4B89" w:rsidRPr="006F75C9" w:rsidRDefault="00075E48" w:rsidP="005D4B89">
            <w:pPr>
              <w:spacing w:after="120"/>
              <w:rPr>
                <w:rFonts w:ascii="Arial" w:hAnsi="Arial" w:cs="Arial"/>
                <w:szCs w:val="24"/>
              </w:rPr>
            </w:pPr>
            <w:sdt>
              <w:sdtPr>
                <w:rPr>
                  <w:rStyle w:val="Arial11"/>
                  <w:rFonts w:cs="Arial"/>
                  <w:sz w:val="24"/>
                  <w:szCs w:val="24"/>
                </w:rPr>
                <w:id w:val="-1022319872"/>
                <w:placeholder>
                  <w:docPart w:val="1BA6D629ADFB4448B31290F5FF010C7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D4B89" w:rsidRPr="006F75C9" w:rsidRDefault="00075E48" w:rsidP="005D4B89">
            <w:pPr>
              <w:spacing w:after="120"/>
              <w:rPr>
                <w:rFonts w:ascii="Arial" w:hAnsi="Arial" w:cs="Arial"/>
                <w:szCs w:val="24"/>
              </w:rPr>
            </w:pPr>
            <w:sdt>
              <w:sdtPr>
                <w:rPr>
                  <w:rStyle w:val="Arial11"/>
                  <w:rFonts w:cs="Arial"/>
                  <w:sz w:val="24"/>
                  <w:szCs w:val="24"/>
                </w:rPr>
                <w:id w:val="-1967039300"/>
                <w:placeholder>
                  <w:docPart w:val="5ECC260413BC4600B60DED92DFAB2F27"/>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D4B89" w:rsidRPr="006F75C9" w:rsidRDefault="00075E48" w:rsidP="005D4B89">
            <w:pPr>
              <w:spacing w:after="120"/>
              <w:rPr>
                <w:rFonts w:ascii="Arial" w:hAnsi="Arial" w:cs="Arial"/>
                <w:szCs w:val="24"/>
              </w:rPr>
            </w:pPr>
            <w:sdt>
              <w:sdtPr>
                <w:rPr>
                  <w:rStyle w:val="Arial11"/>
                  <w:rFonts w:cs="Arial"/>
                  <w:sz w:val="24"/>
                  <w:szCs w:val="24"/>
                </w:rPr>
                <w:id w:val="-129402658"/>
                <w:placeholder>
                  <w:docPart w:val="065FFA99042C48559F6A81EE7CE99DAD"/>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D4B89" w:rsidRPr="006F75C9" w:rsidRDefault="00075E48" w:rsidP="005D4B89">
            <w:pPr>
              <w:spacing w:after="120"/>
              <w:rPr>
                <w:rFonts w:ascii="Arial" w:hAnsi="Arial" w:cs="Arial"/>
                <w:szCs w:val="24"/>
              </w:rPr>
            </w:pPr>
            <w:sdt>
              <w:sdtPr>
                <w:rPr>
                  <w:rStyle w:val="Arial11"/>
                  <w:rFonts w:cs="Arial"/>
                  <w:sz w:val="24"/>
                  <w:szCs w:val="24"/>
                </w:rPr>
                <w:id w:val="1123803152"/>
                <w:placeholder>
                  <w:docPart w:val="F7D8FFD4A5B84091BB250B42669BC2C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D4B89" w:rsidRPr="006F75C9" w:rsidRDefault="00075E48" w:rsidP="005D4B89">
            <w:pPr>
              <w:spacing w:after="120"/>
              <w:rPr>
                <w:rFonts w:ascii="Arial" w:hAnsi="Arial" w:cs="Arial"/>
                <w:szCs w:val="24"/>
              </w:rPr>
            </w:pPr>
            <w:sdt>
              <w:sdtPr>
                <w:rPr>
                  <w:rStyle w:val="Arial11"/>
                  <w:rFonts w:cs="Arial"/>
                  <w:sz w:val="24"/>
                  <w:szCs w:val="24"/>
                </w:rPr>
                <w:id w:val="-1151981341"/>
                <w:placeholder>
                  <w:docPart w:val="66ED36FDF9064CF7B4270182BD49D162"/>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D4B89" w:rsidRPr="006F75C9" w:rsidRDefault="00075E48" w:rsidP="005D4B89">
            <w:pPr>
              <w:spacing w:after="120"/>
              <w:rPr>
                <w:rFonts w:ascii="Arial" w:hAnsi="Arial" w:cs="Arial"/>
                <w:szCs w:val="24"/>
              </w:rPr>
            </w:pPr>
            <w:sdt>
              <w:sdtPr>
                <w:rPr>
                  <w:rStyle w:val="Arial11"/>
                  <w:rFonts w:cs="Arial"/>
                  <w:sz w:val="24"/>
                  <w:szCs w:val="24"/>
                </w:rPr>
                <w:id w:val="-917011418"/>
                <w:placeholder>
                  <w:docPart w:val="2B162A5646F841F2B3C68568A7041DC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D4B89" w:rsidRPr="006F75C9" w:rsidRDefault="00075E48" w:rsidP="005D4B89">
            <w:pPr>
              <w:spacing w:after="120"/>
              <w:rPr>
                <w:rFonts w:ascii="Arial" w:hAnsi="Arial" w:cs="Arial"/>
                <w:szCs w:val="24"/>
              </w:rPr>
            </w:pPr>
            <w:sdt>
              <w:sdtPr>
                <w:rPr>
                  <w:rStyle w:val="Arial11"/>
                  <w:rFonts w:cs="Arial"/>
                  <w:sz w:val="24"/>
                  <w:szCs w:val="24"/>
                </w:rPr>
                <w:id w:val="-125782009"/>
                <w:placeholder>
                  <w:docPart w:val="E2F5B0B941AB46F7892D2332629A6C6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D4B89" w:rsidRPr="006F75C9" w:rsidRDefault="00075E48" w:rsidP="005D4B89">
            <w:pPr>
              <w:spacing w:after="120"/>
              <w:rPr>
                <w:rFonts w:ascii="Arial" w:hAnsi="Arial" w:cs="Arial"/>
                <w:szCs w:val="24"/>
              </w:rPr>
            </w:pPr>
            <w:sdt>
              <w:sdtPr>
                <w:rPr>
                  <w:rStyle w:val="Arial11"/>
                  <w:rFonts w:cs="Arial"/>
                  <w:sz w:val="24"/>
                  <w:szCs w:val="24"/>
                </w:rPr>
                <w:id w:val="1101076052"/>
                <w:placeholder>
                  <w:docPart w:val="940355E412BC4277AC446FF03FA0C1E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D4B89" w:rsidRPr="006F75C9" w:rsidRDefault="00075E48" w:rsidP="005D4B89">
            <w:pPr>
              <w:spacing w:after="120"/>
              <w:rPr>
                <w:rFonts w:ascii="Arial" w:hAnsi="Arial" w:cs="Arial"/>
                <w:szCs w:val="24"/>
              </w:rPr>
            </w:pPr>
            <w:sdt>
              <w:sdtPr>
                <w:rPr>
                  <w:rStyle w:val="Arial11"/>
                  <w:rFonts w:cs="Arial"/>
                  <w:sz w:val="24"/>
                  <w:szCs w:val="24"/>
                </w:rPr>
                <w:id w:val="340988050"/>
                <w:placeholder>
                  <w:docPart w:val="9DFA96868A6343C6AE04A11ACD53D426"/>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D4B89" w:rsidRPr="006F75C9" w:rsidRDefault="00075E48" w:rsidP="005D4B89">
            <w:pPr>
              <w:spacing w:after="120"/>
              <w:rPr>
                <w:rFonts w:ascii="Arial" w:hAnsi="Arial" w:cs="Arial"/>
                <w:szCs w:val="24"/>
              </w:rPr>
            </w:pPr>
            <w:sdt>
              <w:sdtPr>
                <w:rPr>
                  <w:rStyle w:val="Arial11"/>
                  <w:rFonts w:cs="Arial"/>
                  <w:sz w:val="24"/>
                  <w:szCs w:val="24"/>
                </w:rPr>
                <w:id w:val="-60637767"/>
                <w:placeholder>
                  <w:docPart w:val="03E7D6E1E579451F95FD176EE308F83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D4B89" w:rsidRPr="006F75C9" w:rsidRDefault="00075E48" w:rsidP="005D4B89">
            <w:pPr>
              <w:spacing w:after="120"/>
              <w:rPr>
                <w:rFonts w:ascii="Arial" w:hAnsi="Arial" w:cs="Arial"/>
                <w:szCs w:val="24"/>
              </w:rPr>
            </w:pPr>
            <w:sdt>
              <w:sdtPr>
                <w:rPr>
                  <w:rStyle w:val="Arial11"/>
                  <w:rFonts w:cs="Arial"/>
                  <w:sz w:val="24"/>
                  <w:szCs w:val="24"/>
                </w:rPr>
                <w:id w:val="-1036273843"/>
                <w:placeholder>
                  <w:docPart w:val="9FE583E985B74196BCD4E76706D58020"/>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D4B89" w:rsidRPr="006F75C9" w:rsidRDefault="00075E48" w:rsidP="005D4B89">
            <w:pPr>
              <w:spacing w:after="120"/>
              <w:rPr>
                <w:rFonts w:ascii="Arial" w:hAnsi="Arial" w:cs="Arial"/>
                <w:szCs w:val="24"/>
              </w:rPr>
            </w:pPr>
            <w:sdt>
              <w:sdtPr>
                <w:rPr>
                  <w:rStyle w:val="Arial11"/>
                  <w:rFonts w:cs="Arial"/>
                  <w:sz w:val="24"/>
                  <w:szCs w:val="24"/>
                </w:rPr>
                <w:id w:val="1760164282"/>
                <w:placeholder>
                  <w:docPart w:val="D7473D055FF144E7A6CB5FB9EFA5A6D5"/>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D4B89" w:rsidRPr="006F75C9" w:rsidRDefault="00075E48" w:rsidP="005D4B89">
            <w:pPr>
              <w:spacing w:after="120"/>
              <w:rPr>
                <w:rFonts w:ascii="Arial" w:hAnsi="Arial" w:cs="Arial"/>
                <w:szCs w:val="24"/>
              </w:rPr>
            </w:pPr>
            <w:sdt>
              <w:sdtPr>
                <w:rPr>
                  <w:rStyle w:val="Arial11"/>
                  <w:rFonts w:cs="Arial"/>
                  <w:sz w:val="24"/>
                  <w:szCs w:val="24"/>
                </w:rPr>
                <w:id w:val="-2030627534"/>
                <w:placeholder>
                  <w:docPart w:val="2B025221196142CD81E7B3C98703DA0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D4B89" w:rsidRPr="006F75C9" w:rsidRDefault="00075E48" w:rsidP="005D4B89">
            <w:pPr>
              <w:spacing w:after="120"/>
              <w:rPr>
                <w:rFonts w:ascii="Arial" w:hAnsi="Arial" w:cs="Arial"/>
                <w:szCs w:val="24"/>
              </w:rPr>
            </w:pPr>
            <w:sdt>
              <w:sdtPr>
                <w:rPr>
                  <w:rStyle w:val="Arial11"/>
                  <w:rFonts w:cs="Arial"/>
                  <w:sz w:val="24"/>
                  <w:szCs w:val="24"/>
                </w:rPr>
                <w:id w:val="2111230978"/>
                <w:placeholder>
                  <w:docPart w:val="633890F77ECD4083B422AA143372C254"/>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D4B89" w:rsidRPr="006F75C9" w:rsidRDefault="00075E48" w:rsidP="005D4B89">
            <w:pPr>
              <w:spacing w:after="120"/>
              <w:rPr>
                <w:rFonts w:ascii="Arial" w:hAnsi="Arial" w:cs="Arial"/>
                <w:szCs w:val="24"/>
              </w:rPr>
            </w:pPr>
            <w:sdt>
              <w:sdtPr>
                <w:rPr>
                  <w:rStyle w:val="Arial11"/>
                  <w:rFonts w:cs="Arial"/>
                  <w:sz w:val="24"/>
                  <w:szCs w:val="24"/>
                </w:rPr>
                <w:id w:val="-1256598953"/>
                <w:placeholder>
                  <w:docPart w:val="20C58C9E73C343959DF1D29B64372AC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D4B89" w:rsidRPr="006F75C9" w:rsidRDefault="00075E48" w:rsidP="005D4B89">
            <w:pPr>
              <w:spacing w:after="120"/>
              <w:rPr>
                <w:rFonts w:ascii="Arial" w:hAnsi="Arial" w:cs="Arial"/>
                <w:szCs w:val="24"/>
              </w:rPr>
            </w:pPr>
            <w:sdt>
              <w:sdtPr>
                <w:rPr>
                  <w:rStyle w:val="Arial11"/>
                  <w:rFonts w:cs="Arial"/>
                  <w:sz w:val="24"/>
                  <w:szCs w:val="24"/>
                </w:rPr>
                <w:id w:val="-829903619"/>
                <w:placeholder>
                  <w:docPart w:val="F606FA8AD80D43BEA9D38A579C4BB61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D4B89" w:rsidRPr="006F75C9" w:rsidRDefault="00075E48" w:rsidP="005D4B89">
            <w:pPr>
              <w:spacing w:after="120"/>
              <w:rPr>
                <w:rFonts w:ascii="Arial" w:hAnsi="Arial" w:cs="Arial"/>
                <w:szCs w:val="24"/>
              </w:rPr>
            </w:pPr>
            <w:sdt>
              <w:sdtPr>
                <w:rPr>
                  <w:rStyle w:val="Arial11"/>
                  <w:rFonts w:cs="Arial"/>
                  <w:sz w:val="24"/>
                  <w:szCs w:val="24"/>
                </w:rPr>
                <w:id w:val="488600298"/>
                <w:placeholder>
                  <w:docPart w:val="663321309AB641B784DA96D8AEDCF698"/>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D4B89" w:rsidRPr="006F75C9" w:rsidRDefault="00075E48" w:rsidP="005D4B89">
            <w:pPr>
              <w:spacing w:after="120"/>
              <w:rPr>
                <w:rFonts w:ascii="Arial" w:hAnsi="Arial" w:cs="Arial"/>
                <w:szCs w:val="24"/>
              </w:rPr>
            </w:pPr>
            <w:sdt>
              <w:sdtPr>
                <w:rPr>
                  <w:rStyle w:val="Arial11"/>
                  <w:rFonts w:cs="Arial"/>
                  <w:sz w:val="24"/>
                  <w:szCs w:val="24"/>
                </w:rPr>
                <w:id w:val="-871303073"/>
                <w:placeholder>
                  <w:docPart w:val="0475444CE7B34C08B8130C3209A3364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D4B89" w:rsidRPr="006F75C9" w:rsidRDefault="00075E48" w:rsidP="005D4B89">
            <w:pPr>
              <w:spacing w:after="120"/>
              <w:rPr>
                <w:rFonts w:ascii="Arial" w:hAnsi="Arial" w:cs="Arial"/>
                <w:szCs w:val="24"/>
              </w:rPr>
            </w:pPr>
            <w:sdt>
              <w:sdtPr>
                <w:rPr>
                  <w:rStyle w:val="Arial11"/>
                  <w:rFonts w:cs="Arial"/>
                  <w:sz w:val="24"/>
                  <w:szCs w:val="24"/>
                </w:rPr>
                <w:id w:val="-1191993744"/>
                <w:placeholder>
                  <w:docPart w:val="59ED47481FA544BD9C150226C72AD2C9"/>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D4B89" w:rsidRPr="006F75C9" w:rsidRDefault="00075E48" w:rsidP="005D4B89">
            <w:pPr>
              <w:spacing w:after="120"/>
              <w:rPr>
                <w:rFonts w:ascii="Arial" w:hAnsi="Arial" w:cs="Arial"/>
                <w:szCs w:val="24"/>
              </w:rPr>
            </w:pPr>
            <w:sdt>
              <w:sdtPr>
                <w:rPr>
                  <w:rStyle w:val="Arial11"/>
                  <w:rFonts w:cs="Arial"/>
                  <w:sz w:val="24"/>
                  <w:szCs w:val="24"/>
                </w:rPr>
                <w:id w:val="-1634243325"/>
                <w:placeholder>
                  <w:docPart w:val="EAB547DCEFA440BC8CBEB35857D34B73"/>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r w:rsidR="005D4B89" w:rsidRPr="006F75C9"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D4B89" w:rsidRPr="006F75C9" w:rsidRDefault="005D4B89" w:rsidP="0038056F">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D4B89" w:rsidRPr="006F75C9" w:rsidRDefault="00075E48" w:rsidP="005D4B89">
            <w:pPr>
              <w:spacing w:after="120"/>
              <w:rPr>
                <w:rFonts w:ascii="Arial" w:hAnsi="Arial" w:cs="Arial"/>
                <w:szCs w:val="24"/>
              </w:rPr>
            </w:pPr>
            <w:sdt>
              <w:sdtPr>
                <w:rPr>
                  <w:rStyle w:val="Arial11"/>
                  <w:rFonts w:cs="Arial"/>
                  <w:sz w:val="24"/>
                  <w:szCs w:val="24"/>
                </w:rPr>
                <w:id w:val="-263393243"/>
                <w:placeholder>
                  <w:docPart w:val="B8AFF408CD684FE5A7576DFDCBACD1C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D4B89" w:rsidRPr="006F75C9" w:rsidRDefault="00075E48" w:rsidP="005D4B89">
            <w:pPr>
              <w:spacing w:after="120"/>
              <w:rPr>
                <w:rFonts w:ascii="Arial" w:hAnsi="Arial" w:cs="Arial"/>
                <w:szCs w:val="24"/>
              </w:rPr>
            </w:pPr>
            <w:sdt>
              <w:sdtPr>
                <w:rPr>
                  <w:rStyle w:val="Arial11"/>
                  <w:rFonts w:cs="Arial"/>
                  <w:sz w:val="24"/>
                  <w:szCs w:val="24"/>
                </w:rPr>
                <w:id w:val="704368649"/>
                <w:placeholder>
                  <w:docPart w:val="33182FBB71FC496EAEF0303E7C20B65C"/>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D4B89" w:rsidRPr="006F75C9" w:rsidRDefault="00075E48" w:rsidP="005D4B89">
            <w:pPr>
              <w:spacing w:after="120"/>
              <w:rPr>
                <w:rFonts w:ascii="Arial" w:hAnsi="Arial" w:cs="Arial"/>
                <w:szCs w:val="24"/>
              </w:rPr>
            </w:pPr>
            <w:sdt>
              <w:sdtPr>
                <w:rPr>
                  <w:rStyle w:val="Arial11"/>
                  <w:rFonts w:cs="Arial"/>
                  <w:sz w:val="24"/>
                  <w:szCs w:val="24"/>
                </w:rPr>
                <w:id w:val="1155341077"/>
                <w:placeholder>
                  <w:docPart w:val="7A7420668D4B4C0B9778066AEA0D116B"/>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D4B89" w:rsidRPr="006F75C9" w:rsidRDefault="00075E48" w:rsidP="005D4B89">
            <w:pPr>
              <w:spacing w:after="120"/>
              <w:rPr>
                <w:rFonts w:ascii="Arial" w:hAnsi="Arial" w:cs="Arial"/>
                <w:szCs w:val="24"/>
              </w:rPr>
            </w:pPr>
            <w:sdt>
              <w:sdtPr>
                <w:rPr>
                  <w:rStyle w:val="Arial11"/>
                  <w:rFonts w:cs="Arial"/>
                  <w:sz w:val="24"/>
                  <w:szCs w:val="24"/>
                </w:rPr>
                <w:id w:val="1058981333"/>
                <w:placeholder>
                  <w:docPart w:val="2FE6D5B92AC04DAF870C8F63FC8327AE"/>
                </w:placeholder>
                <w:showingPlcHdr/>
              </w:sdtPr>
              <w:sdtEndPr>
                <w:rPr>
                  <w:rStyle w:val="DefaultParagraphFont"/>
                  <w:rFonts w:ascii="Times New Roman" w:hAnsi="Times New Roman"/>
                </w:rPr>
              </w:sdtEndPr>
              <w:sdtContent>
                <w:r w:rsidR="005D4B89" w:rsidRPr="006F75C9">
                  <w:rPr>
                    <w:rStyle w:val="PlaceholderText"/>
                    <w:rFonts w:ascii="Arial" w:hAnsi="Arial" w:cs="Arial"/>
                    <w:szCs w:val="24"/>
                  </w:rPr>
                  <w:t>Click to enter text.</w:t>
                </w:r>
              </w:sdtContent>
            </w:sdt>
          </w:p>
        </w:tc>
      </w:tr>
    </w:tbl>
    <w:p w14:paraId="41529300" w14:textId="77777777" w:rsidR="0097261B" w:rsidRPr="006F75C9" w:rsidRDefault="0097261B" w:rsidP="00DC71EB">
      <w:pPr>
        <w:rPr>
          <w:rFonts w:ascii="Arial" w:hAnsi="Arial" w:cs="Arial"/>
          <w:szCs w:val="24"/>
        </w:rPr>
      </w:pPr>
    </w:p>
    <w:p w14:paraId="56378D0F" w14:textId="1F55DB6C" w:rsidR="0097261B" w:rsidRPr="006F75C9" w:rsidRDefault="0097261B" w:rsidP="00DC71EB">
      <w:pPr>
        <w:rPr>
          <w:rFonts w:ascii="Arial" w:hAnsi="Arial" w:cs="Arial"/>
          <w:szCs w:val="24"/>
        </w:rPr>
        <w:sectPr w:rsidR="0097261B" w:rsidRPr="006F75C9" w:rsidSect="004378CB">
          <w:pgSz w:w="16838" w:h="11906" w:orient="landscape"/>
          <w:pgMar w:top="1418" w:right="1418" w:bottom="1418" w:left="1418" w:header="708" w:footer="708" w:gutter="0"/>
          <w:cols w:space="708"/>
          <w:docGrid w:linePitch="360"/>
        </w:sectPr>
      </w:pPr>
    </w:p>
    <w:p w14:paraId="53A750A5" w14:textId="4A5F7758" w:rsidR="005941A1" w:rsidRPr="006F75C9" w:rsidRDefault="005941A1" w:rsidP="00DD3F29">
      <w:pPr>
        <w:pStyle w:val="Heading1"/>
      </w:pPr>
      <w:bookmarkStart w:id="43" w:name="Declaration"/>
      <w:bookmarkStart w:id="44" w:name="_Toc114238148"/>
      <w:bookmarkStart w:id="45" w:name="_Toc184001420"/>
      <w:r>
        <w:lastRenderedPageBreak/>
        <w:t>Section 6: Declaration</w:t>
      </w:r>
      <w:bookmarkEnd w:id="43"/>
      <w:bookmarkEnd w:id="44"/>
      <w:bookmarkEnd w:id="45"/>
    </w:p>
    <w:p w14:paraId="54CDA714" w14:textId="255FC1ED" w:rsidR="005941A1" w:rsidRPr="006F75C9" w:rsidRDefault="005941A1" w:rsidP="005941A1">
      <w:pPr>
        <w:ind w:left="567" w:hanging="567"/>
        <w:rPr>
          <w:rFonts w:ascii="Arial" w:hAnsi="Arial" w:cs="Arial"/>
          <w:szCs w:val="24"/>
        </w:rPr>
      </w:pPr>
    </w:p>
    <w:p w14:paraId="659F5851" w14:textId="47B67BA1" w:rsidR="005941A1" w:rsidRPr="006F75C9" w:rsidRDefault="00A464FB" w:rsidP="0038056F">
      <w:pPr>
        <w:pStyle w:val="ListParagraph"/>
        <w:numPr>
          <w:ilvl w:val="0"/>
          <w:numId w:val="9"/>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005941A1" w:rsidRPr="006F75C9">
        <w:rPr>
          <w:rFonts w:cs="Arial"/>
          <w:szCs w:val="24"/>
        </w:rPr>
        <w:t>I hereby declare that:</w:t>
      </w:r>
    </w:p>
    <w:p w14:paraId="0E8845C5" w14:textId="124863C5"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so</w:t>
      </w:r>
      <w:r w:rsidRPr="006F75C9">
        <w:rPr>
          <w:rFonts w:cs="Arial"/>
          <w:caps/>
          <w:szCs w:val="24"/>
        </w:rPr>
        <w:t>;</w:t>
      </w:r>
    </w:p>
    <w:p w14:paraId="3CA21F19" w14:textId="5B577BFC"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to the best of my knowledge, the information provided is complete and accurate;</w:t>
      </w:r>
    </w:p>
    <w:p w14:paraId="042426D5" w14:textId="77777777"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offer;</w:t>
      </w:r>
    </w:p>
    <w:p w14:paraId="073837BE" w14:textId="7E2833B6" w:rsidR="005941A1" w:rsidRPr="006F75C9" w:rsidRDefault="005941A1" w:rsidP="0038056F">
      <w:pPr>
        <w:pStyle w:val="ListParagraph"/>
        <w:numPr>
          <w:ilvl w:val="1"/>
          <w:numId w:val="9"/>
        </w:numPr>
        <w:ind w:left="1134" w:hanging="567"/>
        <w:rPr>
          <w:rFonts w:cs="Arial"/>
          <w:szCs w:val="24"/>
        </w:rPr>
      </w:pPr>
      <w:r w:rsidRPr="006F75C9">
        <w:rPr>
          <w:rFonts w:cs="Arial"/>
          <w:szCs w:val="24"/>
        </w:rPr>
        <w:t>no collusion with other organisations has taken place in order to fix the price;</w:t>
      </w:r>
    </w:p>
    <w:p w14:paraId="4E95F1A2" w14:textId="3989A93B"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that there is no conflict of interest in relation to the Council’s requirement;</w:t>
      </w:r>
    </w:p>
    <w:p w14:paraId="62C030C4" w14:textId="6166D49D"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r w:rsidRPr="006F75C9">
        <w:rPr>
          <w:rFonts w:cs="Arial"/>
          <w:color w:val="70AD47" w:themeColor="accent6"/>
          <w:szCs w:val="24"/>
        </w:rPr>
        <w:t>1</w:t>
      </w:r>
      <w:r w:rsidRPr="006F75C9">
        <w:rPr>
          <w:rFonts w:cs="Arial"/>
          <w:szCs w:val="24"/>
        </w:rPr>
        <w:t>;</w:t>
      </w:r>
    </w:p>
    <w:p w14:paraId="2AC43359" w14:textId="3E970815" w:rsidR="005941A1" w:rsidRPr="006F75C9" w:rsidRDefault="005941A1" w:rsidP="0038056F">
      <w:pPr>
        <w:pStyle w:val="ListParagraph"/>
        <w:numPr>
          <w:ilvl w:val="1"/>
          <w:numId w:val="9"/>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14:paraId="151B7782" w14:textId="228D88C2" w:rsidR="005941A1" w:rsidRPr="006F75C9" w:rsidRDefault="005941A1" w:rsidP="0038056F">
      <w:pPr>
        <w:pStyle w:val="ListParagraph"/>
        <w:numPr>
          <w:ilvl w:val="1"/>
          <w:numId w:val="9"/>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6F75C9" w:rsidRDefault="005941A1" w:rsidP="001A5E14">
      <w:pPr>
        <w:rPr>
          <w:rFonts w:ascii="Arial" w:hAnsi="Arial" w:cs="Arial"/>
          <w:szCs w:val="24"/>
        </w:rPr>
      </w:pPr>
    </w:p>
    <w:p w14:paraId="36569104" w14:textId="4CD1880D" w:rsidR="005941A1" w:rsidRPr="006F75C9" w:rsidRDefault="005941A1" w:rsidP="001A5E14">
      <w:pPr>
        <w:rPr>
          <w:rFonts w:ascii="Arial" w:hAnsi="Arial" w:cs="Arial"/>
          <w:szCs w:val="24"/>
        </w:rPr>
      </w:pPr>
    </w:p>
    <w:p w14:paraId="1D5D4679" w14:textId="6E93C44A" w:rsidR="00712108" w:rsidRPr="006F75C9" w:rsidRDefault="00712108" w:rsidP="001A5E14">
      <w:pPr>
        <w:rPr>
          <w:rFonts w:ascii="Arial" w:hAnsi="Arial" w:cs="Arial"/>
          <w:szCs w:val="24"/>
        </w:rPr>
      </w:pPr>
    </w:p>
    <w:p w14:paraId="35DE4BFC" w14:textId="3C1D9B7A" w:rsidR="00712108" w:rsidRPr="006F75C9" w:rsidRDefault="00712108" w:rsidP="001A5E14">
      <w:pPr>
        <w:rPr>
          <w:rFonts w:ascii="Arial" w:hAnsi="Arial" w:cs="Arial"/>
          <w:szCs w:val="24"/>
        </w:rPr>
      </w:pPr>
    </w:p>
    <w:p w14:paraId="56E259EE" w14:textId="5B3497BE" w:rsidR="00712108" w:rsidRPr="006F75C9" w:rsidRDefault="00712108" w:rsidP="001A5E14">
      <w:pPr>
        <w:rPr>
          <w:rFonts w:ascii="Arial" w:hAnsi="Arial" w:cs="Arial"/>
          <w:szCs w:val="24"/>
        </w:rPr>
      </w:pPr>
    </w:p>
    <w:p w14:paraId="0BAE4432" w14:textId="20A47138" w:rsidR="00712108" w:rsidRPr="006F75C9" w:rsidRDefault="00712108" w:rsidP="001A5E14">
      <w:pPr>
        <w:rPr>
          <w:rFonts w:ascii="Arial" w:hAnsi="Arial" w:cs="Arial"/>
          <w:szCs w:val="24"/>
        </w:rPr>
      </w:pPr>
    </w:p>
    <w:p w14:paraId="5F9827F7" w14:textId="5675B4E3" w:rsidR="00712108" w:rsidRPr="006F75C9" w:rsidRDefault="00712108" w:rsidP="001A5E14">
      <w:pPr>
        <w:rPr>
          <w:rFonts w:ascii="Arial" w:hAnsi="Arial" w:cs="Arial"/>
          <w:szCs w:val="24"/>
        </w:rPr>
      </w:pPr>
    </w:p>
    <w:p w14:paraId="7CA94359" w14:textId="56697B24" w:rsidR="00712108" w:rsidRPr="006F75C9" w:rsidRDefault="00712108" w:rsidP="001A5E14">
      <w:pPr>
        <w:rPr>
          <w:rFonts w:ascii="Arial" w:hAnsi="Arial" w:cs="Arial"/>
          <w:szCs w:val="24"/>
        </w:rPr>
      </w:pPr>
    </w:p>
    <w:p w14:paraId="27A5E959" w14:textId="092D7E5A" w:rsidR="00712108" w:rsidRPr="006F75C9" w:rsidRDefault="00712108" w:rsidP="001A5E14">
      <w:pPr>
        <w:rPr>
          <w:rFonts w:ascii="Arial" w:hAnsi="Arial" w:cs="Arial"/>
          <w:szCs w:val="24"/>
        </w:rPr>
      </w:pPr>
    </w:p>
    <w:p w14:paraId="315502E9" w14:textId="4C6710DD" w:rsidR="00712108" w:rsidRPr="006F75C9" w:rsidRDefault="00712108" w:rsidP="001A5E14">
      <w:pPr>
        <w:rPr>
          <w:rFonts w:ascii="Arial" w:hAnsi="Arial" w:cs="Arial"/>
          <w:szCs w:val="24"/>
        </w:rPr>
      </w:pPr>
    </w:p>
    <w:p w14:paraId="28FECBDF" w14:textId="067BEF5C" w:rsidR="00712108" w:rsidRPr="006F75C9" w:rsidRDefault="00712108" w:rsidP="001A5E14">
      <w:pPr>
        <w:rPr>
          <w:rFonts w:ascii="Arial" w:hAnsi="Arial" w:cs="Arial"/>
          <w:szCs w:val="24"/>
        </w:rPr>
      </w:pPr>
    </w:p>
    <w:p w14:paraId="5B9A500C" w14:textId="752387A4" w:rsidR="00712108" w:rsidRPr="006F75C9" w:rsidRDefault="00712108" w:rsidP="001A5E14">
      <w:pPr>
        <w:rPr>
          <w:rFonts w:ascii="Arial" w:hAnsi="Arial" w:cs="Arial"/>
          <w:szCs w:val="24"/>
        </w:rPr>
      </w:pPr>
    </w:p>
    <w:p w14:paraId="6F17A45C" w14:textId="416E6749" w:rsidR="00712108" w:rsidRPr="006F75C9" w:rsidRDefault="00712108" w:rsidP="001A5E14">
      <w:pPr>
        <w:rPr>
          <w:rFonts w:ascii="Arial" w:hAnsi="Arial" w:cs="Arial"/>
          <w:szCs w:val="24"/>
        </w:rPr>
      </w:pPr>
    </w:p>
    <w:p w14:paraId="437D43E5" w14:textId="2B3A414C" w:rsidR="00712108" w:rsidRPr="006F75C9" w:rsidRDefault="00712108" w:rsidP="001A5E14">
      <w:pPr>
        <w:rPr>
          <w:rFonts w:ascii="Arial" w:hAnsi="Arial" w:cs="Arial"/>
          <w:szCs w:val="24"/>
        </w:rPr>
      </w:pPr>
    </w:p>
    <w:p w14:paraId="74E7DB6B" w14:textId="7BBA8D81" w:rsidR="00712108" w:rsidRPr="006F75C9" w:rsidRDefault="00712108" w:rsidP="001A5E14">
      <w:pPr>
        <w:rPr>
          <w:rFonts w:ascii="Arial" w:hAnsi="Arial" w:cs="Arial"/>
          <w:szCs w:val="24"/>
        </w:rPr>
      </w:pPr>
    </w:p>
    <w:p w14:paraId="3ED3824D" w14:textId="1F93B1A9" w:rsidR="00712108" w:rsidRPr="006F75C9" w:rsidRDefault="00712108" w:rsidP="001A5E14">
      <w:pPr>
        <w:rPr>
          <w:rFonts w:ascii="Arial" w:hAnsi="Arial" w:cs="Arial"/>
          <w:szCs w:val="24"/>
        </w:rPr>
      </w:pPr>
    </w:p>
    <w:p w14:paraId="00137465" w14:textId="3F630FB7" w:rsidR="00712108" w:rsidRPr="006F75C9" w:rsidRDefault="00712108" w:rsidP="001A5E14">
      <w:pPr>
        <w:rPr>
          <w:rFonts w:ascii="Arial" w:hAnsi="Arial" w:cs="Arial"/>
          <w:szCs w:val="24"/>
        </w:rPr>
      </w:pPr>
    </w:p>
    <w:p w14:paraId="565EA2C4" w14:textId="1074F4A8" w:rsidR="00712108" w:rsidRPr="006F75C9" w:rsidRDefault="00712108" w:rsidP="001A5E14">
      <w:pPr>
        <w:rPr>
          <w:rFonts w:ascii="Arial" w:hAnsi="Arial" w:cs="Arial"/>
          <w:szCs w:val="24"/>
        </w:rPr>
      </w:pPr>
    </w:p>
    <w:p w14:paraId="71DA9523" w14:textId="4C1792A3" w:rsidR="00712108" w:rsidRPr="006F75C9" w:rsidRDefault="00712108" w:rsidP="001A5E14">
      <w:pPr>
        <w:rPr>
          <w:rFonts w:ascii="Arial" w:hAnsi="Arial" w:cs="Arial"/>
          <w:szCs w:val="24"/>
        </w:rPr>
      </w:pPr>
    </w:p>
    <w:p w14:paraId="3F615985" w14:textId="31F52D27" w:rsidR="00712108" w:rsidRPr="006F75C9" w:rsidRDefault="00712108" w:rsidP="001A5E14">
      <w:pPr>
        <w:rPr>
          <w:rFonts w:ascii="Arial" w:hAnsi="Arial" w:cs="Arial"/>
          <w:szCs w:val="24"/>
        </w:rPr>
      </w:pPr>
    </w:p>
    <w:p w14:paraId="25D2089C" w14:textId="1867B8CE" w:rsidR="00712108" w:rsidRPr="006F75C9" w:rsidRDefault="00712108" w:rsidP="001A5E14">
      <w:pPr>
        <w:rPr>
          <w:rFonts w:ascii="Arial" w:hAnsi="Arial" w:cs="Arial"/>
          <w:szCs w:val="24"/>
        </w:rPr>
      </w:pPr>
    </w:p>
    <w:p w14:paraId="5E296F41" w14:textId="5422B0A7" w:rsidR="00712108" w:rsidRPr="006F75C9" w:rsidRDefault="00712108" w:rsidP="001A5E14">
      <w:pPr>
        <w:rPr>
          <w:rFonts w:ascii="Arial" w:hAnsi="Arial" w:cs="Arial"/>
          <w:szCs w:val="24"/>
        </w:rPr>
      </w:pPr>
    </w:p>
    <w:p w14:paraId="51DFCB09" w14:textId="16A6296F" w:rsidR="00712108" w:rsidRPr="006F75C9" w:rsidRDefault="00712108" w:rsidP="001A5E14">
      <w:pPr>
        <w:rPr>
          <w:rFonts w:ascii="Arial" w:hAnsi="Arial" w:cs="Arial"/>
          <w:szCs w:val="24"/>
        </w:rPr>
      </w:pPr>
    </w:p>
    <w:p w14:paraId="7F903D6B" w14:textId="68BBE6EA" w:rsidR="00712108" w:rsidRPr="006F75C9" w:rsidRDefault="00712108" w:rsidP="001A5E14">
      <w:pPr>
        <w:rPr>
          <w:rFonts w:ascii="Arial" w:hAnsi="Arial" w:cs="Arial"/>
          <w:szCs w:val="24"/>
        </w:rPr>
      </w:pPr>
    </w:p>
    <w:p w14:paraId="0B968D3B" w14:textId="3BCE7380" w:rsidR="00712108" w:rsidRPr="006F75C9" w:rsidRDefault="00712108" w:rsidP="001A5E14">
      <w:pPr>
        <w:rPr>
          <w:rFonts w:ascii="Arial" w:hAnsi="Arial" w:cs="Arial"/>
          <w:szCs w:val="24"/>
        </w:rPr>
      </w:pPr>
    </w:p>
    <w:p w14:paraId="7A31D6FA" w14:textId="6A031B9B" w:rsidR="00712108" w:rsidRPr="006F75C9" w:rsidRDefault="00712108" w:rsidP="001A5E14">
      <w:pPr>
        <w:rPr>
          <w:rFonts w:ascii="Arial" w:hAnsi="Arial" w:cs="Arial"/>
          <w:szCs w:val="24"/>
        </w:rPr>
      </w:pPr>
    </w:p>
    <w:p w14:paraId="1446E82C" w14:textId="4EF41C4B" w:rsidR="00712108" w:rsidRPr="006F75C9" w:rsidRDefault="00712108" w:rsidP="001A5E14">
      <w:pPr>
        <w:rPr>
          <w:rFonts w:ascii="Arial" w:hAnsi="Arial" w:cs="Arial"/>
          <w:szCs w:val="24"/>
        </w:rPr>
      </w:pPr>
    </w:p>
    <w:p w14:paraId="05EE57FE" w14:textId="19680ACF" w:rsidR="00712108" w:rsidRPr="006F75C9" w:rsidRDefault="00712108" w:rsidP="001A5E14">
      <w:pPr>
        <w:rPr>
          <w:rFonts w:ascii="Arial" w:hAnsi="Arial" w:cs="Arial"/>
          <w:szCs w:val="24"/>
        </w:rPr>
      </w:pPr>
    </w:p>
    <w:p w14:paraId="47735701" w14:textId="1F43C74B" w:rsidR="00712108" w:rsidRPr="006F75C9" w:rsidRDefault="00712108" w:rsidP="001A5E14">
      <w:pPr>
        <w:rPr>
          <w:rFonts w:ascii="Arial" w:hAnsi="Arial" w:cs="Arial"/>
          <w:szCs w:val="24"/>
        </w:rPr>
      </w:pPr>
    </w:p>
    <w:p w14:paraId="0641599F" w14:textId="58251731" w:rsidR="00712108" w:rsidRPr="006F75C9" w:rsidRDefault="00712108" w:rsidP="001A5E14">
      <w:pPr>
        <w:rPr>
          <w:rFonts w:ascii="Arial" w:hAnsi="Arial" w:cs="Arial"/>
          <w:szCs w:val="24"/>
        </w:rPr>
      </w:pPr>
    </w:p>
    <w:p w14:paraId="21F799FB" w14:textId="11D55F48" w:rsidR="00712108" w:rsidRPr="006F75C9" w:rsidRDefault="00712108" w:rsidP="001A5E14">
      <w:pPr>
        <w:rPr>
          <w:rFonts w:ascii="Arial" w:hAnsi="Arial" w:cs="Arial"/>
          <w:szCs w:val="24"/>
        </w:rPr>
      </w:pPr>
    </w:p>
    <w:p w14:paraId="02ECD3FF" w14:textId="77777777" w:rsidR="00712108" w:rsidRPr="006F75C9" w:rsidRDefault="00712108" w:rsidP="00712108">
      <w:pPr>
        <w:pStyle w:val="Heading1"/>
      </w:pPr>
      <w:bookmarkStart w:id="46" w:name="_Toc70522426"/>
      <w:bookmarkStart w:id="47" w:name="_Toc114238149"/>
      <w:bookmarkStart w:id="48" w:name="_Toc184001421"/>
      <w:r>
        <w:t>Section 7: Due diligence</w:t>
      </w:r>
      <w:bookmarkEnd w:id="46"/>
      <w:bookmarkEnd w:id="47"/>
      <w:bookmarkEnd w:id="48"/>
    </w:p>
    <w:p w14:paraId="528D826D" w14:textId="77777777" w:rsidR="00712108" w:rsidRPr="006F75C9" w:rsidRDefault="00712108" w:rsidP="00712108">
      <w:pPr>
        <w:rPr>
          <w:rFonts w:ascii="Arial" w:hAnsi="Arial" w:cs="Arial"/>
          <w:szCs w:val="24"/>
          <w:highlight w:val="green"/>
        </w:rPr>
      </w:pPr>
    </w:p>
    <w:p w14:paraId="19D1708F"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will undertake its due diligence in advance of any contract award.</w:t>
      </w:r>
    </w:p>
    <w:p w14:paraId="12D7EA14" w14:textId="77777777" w:rsidR="00712108" w:rsidRPr="006F75C9" w:rsidRDefault="00712108" w:rsidP="00712108">
      <w:pPr>
        <w:pStyle w:val="ListParagraph"/>
        <w:ind w:left="567"/>
        <w:contextualSpacing w:val="0"/>
        <w:rPr>
          <w:rFonts w:cs="Arial"/>
          <w:szCs w:val="24"/>
        </w:rPr>
      </w:pPr>
    </w:p>
    <w:p w14:paraId="003BC9BA"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6F75C9" w:rsidRDefault="00712108" w:rsidP="00712108">
      <w:pPr>
        <w:pStyle w:val="ListParagraph"/>
        <w:ind w:left="567"/>
        <w:contextualSpacing w:val="0"/>
        <w:rPr>
          <w:rFonts w:cs="Arial"/>
          <w:szCs w:val="24"/>
        </w:rPr>
      </w:pPr>
    </w:p>
    <w:p w14:paraId="45EB8D71" w14:textId="215E5DFD" w:rsidR="00712108" w:rsidRPr="006F75C9" w:rsidRDefault="00712108" w:rsidP="0038056F">
      <w:pPr>
        <w:pStyle w:val="ListParagraph"/>
        <w:numPr>
          <w:ilvl w:val="1"/>
          <w:numId w:val="14"/>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21070462" w:rsidRPr="7C485FF7">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14:paraId="789DFA73" w14:textId="77777777" w:rsidR="00712108" w:rsidRPr="006F75C9" w:rsidRDefault="00712108" w:rsidP="00712108">
      <w:pPr>
        <w:pStyle w:val="ListParagraph"/>
        <w:ind w:left="567"/>
        <w:contextualSpacing w:val="0"/>
        <w:rPr>
          <w:rFonts w:cs="Arial"/>
          <w:szCs w:val="24"/>
        </w:rPr>
      </w:pPr>
    </w:p>
    <w:p w14:paraId="5F9E0E5A"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6F75C9" w:rsidRDefault="00712108" w:rsidP="00712108">
      <w:pPr>
        <w:pStyle w:val="ListParagraph"/>
        <w:rPr>
          <w:rFonts w:cs="Arial"/>
          <w:szCs w:val="24"/>
        </w:rPr>
      </w:pPr>
    </w:p>
    <w:p w14:paraId="15E4E767" w14:textId="77777777" w:rsidR="00712108" w:rsidRPr="006F75C9" w:rsidRDefault="00712108" w:rsidP="00712108">
      <w:pPr>
        <w:pStyle w:val="ListParagraph"/>
        <w:ind w:left="567"/>
        <w:contextualSpacing w:val="0"/>
        <w:rPr>
          <w:rFonts w:cs="Arial"/>
          <w:szCs w:val="24"/>
        </w:rPr>
      </w:pPr>
    </w:p>
    <w:p w14:paraId="098E2A85" w14:textId="77777777" w:rsidR="00712108" w:rsidRPr="006F75C9" w:rsidRDefault="00712108" w:rsidP="0038056F">
      <w:pPr>
        <w:pStyle w:val="ListParagraph"/>
        <w:numPr>
          <w:ilvl w:val="1"/>
          <w:numId w:val="14"/>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6F75C9" w:rsidRDefault="00712108" w:rsidP="001A5E14">
      <w:pPr>
        <w:rPr>
          <w:rFonts w:ascii="Arial" w:hAnsi="Arial" w:cs="Arial"/>
          <w:szCs w:val="24"/>
        </w:rPr>
        <w:sectPr w:rsidR="00712108" w:rsidRPr="006F75C9" w:rsidSect="004378CB">
          <w:pgSz w:w="11906" w:h="16838"/>
          <w:pgMar w:top="1418" w:right="1418" w:bottom="1418" w:left="1418" w:header="708" w:footer="708" w:gutter="0"/>
          <w:cols w:space="708"/>
          <w:docGrid w:linePitch="360"/>
        </w:sectPr>
      </w:pPr>
    </w:p>
    <w:p w14:paraId="3DF05D25" w14:textId="77777777" w:rsidR="00712108" w:rsidRPr="006F75C9" w:rsidRDefault="00712108" w:rsidP="00712108">
      <w:pPr>
        <w:pStyle w:val="Heading1"/>
      </w:pPr>
      <w:bookmarkStart w:id="49" w:name="_Toc70522427"/>
      <w:bookmarkStart w:id="50" w:name="_Toc114238150"/>
      <w:bookmarkStart w:id="51" w:name="_Toc184001422"/>
      <w:r>
        <w:lastRenderedPageBreak/>
        <w:t>Section 8: CONTRACT AWARD</w:t>
      </w:r>
      <w:bookmarkEnd w:id="49"/>
      <w:bookmarkEnd w:id="50"/>
      <w:bookmarkEnd w:id="51"/>
    </w:p>
    <w:p w14:paraId="4932169A" w14:textId="77777777" w:rsidR="00712108" w:rsidRPr="006F75C9" w:rsidRDefault="00712108" w:rsidP="00712108">
      <w:pPr>
        <w:rPr>
          <w:rFonts w:ascii="Arial" w:hAnsi="Arial" w:cs="Arial"/>
          <w:szCs w:val="24"/>
        </w:rPr>
      </w:pPr>
    </w:p>
    <w:p w14:paraId="2199FAB2" w14:textId="77777777" w:rsidR="00712108" w:rsidRPr="006F75C9" w:rsidRDefault="00712108" w:rsidP="00712108">
      <w:pPr>
        <w:rPr>
          <w:rFonts w:ascii="Arial" w:hAnsi="Arial" w:cs="Arial"/>
          <w:szCs w:val="24"/>
        </w:rPr>
      </w:pPr>
    </w:p>
    <w:p w14:paraId="2B3355F5" w14:textId="77777777" w:rsidR="00712108" w:rsidRPr="006F75C9" w:rsidRDefault="00712108" w:rsidP="00712108">
      <w:pPr>
        <w:rPr>
          <w:rFonts w:ascii="Arial" w:hAnsi="Arial" w:cs="Arial"/>
          <w:szCs w:val="24"/>
        </w:rPr>
      </w:pPr>
      <w:r w:rsidRPr="006F75C9">
        <w:rPr>
          <w:rFonts w:ascii="Arial" w:hAnsi="Arial" w:cs="Arial"/>
          <w:szCs w:val="24"/>
        </w:rPr>
        <w:t>1. The Council will notify all Potential Suppliers of its intention to award a contract.</w:t>
      </w:r>
    </w:p>
    <w:p w14:paraId="6B7562EE" w14:textId="77777777" w:rsidR="00712108" w:rsidRPr="006F75C9" w:rsidRDefault="00712108" w:rsidP="00712108">
      <w:pPr>
        <w:rPr>
          <w:rFonts w:ascii="Arial" w:hAnsi="Arial" w:cs="Arial"/>
          <w:color w:val="FF0000"/>
          <w:szCs w:val="24"/>
        </w:rPr>
      </w:pPr>
      <w:r w:rsidRPr="006F75C9">
        <w:rPr>
          <w:rFonts w:ascii="Arial" w:hAnsi="Arial" w:cs="Arial"/>
          <w:color w:val="FF0000"/>
          <w:szCs w:val="24"/>
        </w:rPr>
        <w:t xml:space="preserve"> </w:t>
      </w:r>
    </w:p>
    <w:p w14:paraId="116136E1" w14:textId="77777777" w:rsidR="00712108" w:rsidRPr="006F75C9" w:rsidRDefault="00712108" w:rsidP="0038056F">
      <w:pPr>
        <w:pStyle w:val="ListParagraph"/>
        <w:numPr>
          <w:ilvl w:val="0"/>
          <w:numId w:val="14"/>
        </w:numPr>
        <w:rPr>
          <w:rFonts w:cs="Arial"/>
          <w:szCs w:val="24"/>
        </w:rPr>
      </w:pPr>
      <w:r w:rsidRPr="006F75C9">
        <w:rPr>
          <w:rFonts w:cs="Arial"/>
          <w:szCs w:val="24"/>
        </w:rPr>
        <w:t>This will include details of the:</w:t>
      </w:r>
    </w:p>
    <w:p w14:paraId="5983174D" w14:textId="77777777" w:rsidR="00712108" w:rsidRPr="006F75C9" w:rsidRDefault="00712108" w:rsidP="00712108">
      <w:pPr>
        <w:pStyle w:val="ListParagraph"/>
        <w:ind w:left="360"/>
        <w:rPr>
          <w:rFonts w:cs="Arial"/>
          <w:szCs w:val="24"/>
        </w:rPr>
      </w:pPr>
    </w:p>
    <w:p w14:paraId="1521BC58" w14:textId="3684C63E" w:rsidR="00712108" w:rsidRPr="006F75C9" w:rsidRDefault="00433E7F" w:rsidP="0038056F">
      <w:pPr>
        <w:pStyle w:val="ListParagraph"/>
        <w:numPr>
          <w:ilvl w:val="2"/>
          <w:numId w:val="14"/>
        </w:numPr>
        <w:rPr>
          <w:rFonts w:cs="Arial"/>
          <w:szCs w:val="24"/>
        </w:rPr>
      </w:pPr>
      <w:r w:rsidRPr="006F75C9">
        <w:rPr>
          <w:rFonts w:cs="Arial"/>
          <w:szCs w:val="24"/>
        </w:rPr>
        <w:t>Award criteria scores;</w:t>
      </w:r>
    </w:p>
    <w:p w14:paraId="4A432780" w14:textId="4BA81755" w:rsidR="00712108" w:rsidRPr="006F75C9" w:rsidRDefault="00712108" w:rsidP="0038056F">
      <w:pPr>
        <w:pStyle w:val="ListParagraph"/>
        <w:numPr>
          <w:ilvl w:val="2"/>
          <w:numId w:val="14"/>
        </w:numPr>
        <w:rPr>
          <w:rFonts w:cs="Arial"/>
          <w:szCs w:val="24"/>
        </w:rPr>
      </w:pPr>
      <w:r w:rsidRPr="006F75C9">
        <w:rPr>
          <w:rFonts w:cs="Arial"/>
          <w:szCs w:val="24"/>
        </w:rPr>
        <w:t>Nam</w:t>
      </w:r>
      <w:r w:rsidR="00433E7F" w:rsidRPr="006F75C9">
        <w:rPr>
          <w:rFonts w:cs="Arial"/>
          <w:szCs w:val="24"/>
        </w:rPr>
        <w:t>e of the successful provider(s).</w:t>
      </w:r>
      <w:r w:rsidRPr="006F75C9">
        <w:rPr>
          <w:rFonts w:cs="Arial"/>
          <w:szCs w:val="24"/>
        </w:rPr>
        <w:t xml:space="preserve"> </w:t>
      </w:r>
    </w:p>
    <w:p w14:paraId="0D4F47CC" w14:textId="77777777" w:rsidR="00712108" w:rsidRPr="006F75C9" w:rsidRDefault="00712108" w:rsidP="00712108">
      <w:pPr>
        <w:pStyle w:val="ListParagraph"/>
        <w:rPr>
          <w:rFonts w:cs="Arial"/>
          <w:szCs w:val="24"/>
        </w:rPr>
      </w:pPr>
    </w:p>
    <w:p w14:paraId="35821EF9" w14:textId="77777777" w:rsidR="00712108" w:rsidRPr="006F75C9" w:rsidRDefault="00712108" w:rsidP="0038056F">
      <w:pPr>
        <w:pStyle w:val="ListParagraph"/>
        <w:numPr>
          <w:ilvl w:val="0"/>
          <w:numId w:val="14"/>
        </w:numPr>
        <w:rPr>
          <w:rFonts w:cs="Arial"/>
          <w:szCs w:val="24"/>
        </w:rPr>
      </w:pPr>
      <w:r w:rsidRPr="006F75C9">
        <w:rPr>
          <w:rFonts w:cs="Arial"/>
          <w:szCs w:val="24"/>
        </w:rPr>
        <w:t>The following documents shall form part of the contract between the Council and the successful provider(s):</w:t>
      </w:r>
    </w:p>
    <w:p w14:paraId="5BEB0355" w14:textId="77777777" w:rsidR="00712108" w:rsidRPr="006F75C9" w:rsidRDefault="00712108" w:rsidP="00712108">
      <w:pPr>
        <w:pStyle w:val="ListParagraph"/>
        <w:ind w:left="360"/>
        <w:rPr>
          <w:rFonts w:cs="Arial"/>
          <w:szCs w:val="24"/>
        </w:rPr>
      </w:pPr>
    </w:p>
    <w:p w14:paraId="61EBBBA7" w14:textId="77777777" w:rsidR="00712108" w:rsidRPr="006F75C9" w:rsidRDefault="00712108" w:rsidP="0038056F">
      <w:pPr>
        <w:pStyle w:val="ListParagraph"/>
        <w:numPr>
          <w:ilvl w:val="2"/>
          <w:numId w:val="14"/>
        </w:numPr>
        <w:rPr>
          <w:rFonts w:cs="Arial"/>
          <w:szCs w:val="24"/>
        </w:rPr>
      </w:pPr>
      <w:r w:rsidRPr="006F75C9">
        <w:rPr>
          <w:rFonts w:cs="Arial"/>
          <w:szCs w:val="24"/>
        </w:rPr>
        <w:t>Specification;</w:t>
      </w:r>
    </w:p>
    <w:p w14:paraId="2B8AE576" w14:textId="77777777" w:rsidR="00712108" w:rsidRPr="006F75C9" w:rsidRDefault="00712108" w:rsidP="0038056F">
      <w:pPr>
        <w:pStyle w:val="ListParagraph"/>
        <w:numPr>
          <w:ilvl w:val="2"/>
          <w:numId w:val="14"/>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
    <w:p w14:paraId="0A91BA02" w14:textId="77777777" w:rsidR="00712108" w:rsidRPr="006F75C9" w:rsidRDefault="00712108" w:rsidP="0038056F">
      <w:pPr>
        <w:pStyle w:val="ListParagraph"/>
        <w:numPr>
          <w:ilvl w:val="2"/>
          <w:numId w:val="14"/>
        </w:numPr>
        <w:rPr>
          <w:rFonts w:cs="Arial"/>
          <w:szCs w:val="24"/>
        </w:rPr>
      </w:pPr>
      <w:r w:rsidRPr="006F75C9">
        <w:rPr>
          <w:rFonts w:cs="Arial"/>
          <w:szCs w:val="24"/>
        </w:rPr>
        <w:t>A pricing schedule (as completed by the Potential Supplier);</w:t>
      </w:r>
    </w:p>
    <w:p w14:paraId="1399A5E9" w14:textId="77777777" w:rsidR="00712108" w:rsidRPr="006F75C9" w:rsidRDefault="00712108" w:rsidP="0038056F">
      <w:pPr>
        <w:pStyle w:val="ListParagraph"/>
        <w:numPr>
          <w:ilvl w:val="2"/>
          <w:numId w:val="14"/>
        </w:numPr>
        <w:rPr>
          <w:rFonts w:cs="Arial"/>
          <w:szCs w:val="24"/>
        </w:rPr>
      </w:pPr>
      <w:r w:rsidRPr="006F75C9">
        <w:rPr>
          <w:rFonts w:cs="Arial"/>
          <w:szCs w:val="24"/>
        </w:rPr>
        <w:t>Responses to requirements; and</w:t>
      </w:r>
    </w:p>
    <w:p w14:paraId="087EA48E" w14:textId="77777777" w:rsidR="00712108" w:rsidRPr="006F75C9" w:rsidRDefault="00712108" w:rsidP="0038056F">
      <w:pPr>
        <w:pStyle w:val="ListParagraph"/>
        <w:numPr>
          <w:ilvl w:val="2"/>
          <w:numId w:val="14"/>
        </w:numPr>
        <w:rPr>
          <w:rFonts w:cs="Arial"/>
          <w:szCs w:val="24"/>
        </w:rPr>
      </w:pPr>
      <w:r w:rsidRPr="006F75C9">
        <w:rPr>
          <w:rFonts w:cs="Arial"/>
          <w:szCs w:val="24"/>
        </w:rPr>
        <w:t>A list of commercially sensitive information.</w:t>
      </w:r>
    </w:p>
    <w:p w14:paraId="7C9FC0AB" w14:textId="77777777" w:rsidR="00712108" w:rsidRPr="006F75C9" w:rsidRDefault="00712108" w:rsidP="00DD3F29">
      <w:pPr>
        <w:pStyle w:val="Heading2"/>
      </w:pPr>
    </w:p>
    <w:p w14:paraId="32138992" w14:textId="77777777" w:rsidR="00712108" w:rsidRPr="006F75C9" w:rsidRDefault="00712108" w:rsidP="00DD3F29">
      <w:pPr>
        <w:pStyle w:val="Heading2"/>
      </w:pPr>
    </w:p>
    <w:p w14:paraId="1402CF7E" w14:textId="77777777" w:rsidR="00712108" w:rsidRPr="006F75C9" w:rsidRDefault="00712108" w:rsidP="00DD3F29">
      <w:pPr>
        <w:pStyle w:val="Heading2"/>
      </w:pPr>
    </w:p>
    <w:p w14:paraId="7A230270" w14:textId="77777777" w:rsidR="00712108" w:rsidRPr="006F75C9" w:rsidRDefault="00712108" w:rsidP="00DD3F29">
      <w:pPr>
        <w:pStyle w:val="Heading2"/>
      </w:pPr>
    </w:p>
    <w:p w14:paraId="2E916B5B" w14:textId="77777777" w:rsidR="00712108" w:rsidRPr="006F75C9" w:rsidRDefault="00712108" w:rsidP="00DD3F29">
      <w:pPr>
        <w:pStyle w:val="Heading2"/>
      </w:pPr>
    </w:p>
    <w:p w14:paraId="2B3551BF" w14:textId="77777777" w:rsidR="00712108" w:rsidRPr="006F75C9" w:rsidRDefault="00712108" w:rsidP="00DD3F29">
      <w:pPr>
        <w:pStyle w:val="Heading2"/>
      </w:pPr>
    </w:p>
    <w:p w14:paraId="2217F654" w14:textId="77777777" w:rsidR="00712108" w:rsidRPr="006F75C9" w:rsidRDefault="00712108" w:rsidP="00DD3F29">
      <w:pPr>
        <w:pStyle w:val="Heading2"/>
      </w:pPr>
    </w:p>
    <w:p w14:paraId="26EB1197" w14:textId="77777777" w:rsidR="00712108" w:rsidRPr="006F75C9" w:rsidRDefault="00712108" w:rsidP="00DD3F29">
      <w:pPr>
        <w:pStyle w:val="Heading2"/>
      </w:pPr>
    </w:p>
    <w:p w14:paraId="5657FB4E" w14:textId="77777777" w:rsidR="00712108" w:rsidRPr="006F75C9" w:rsidRDefault="00712108" w:rsidP="00DD3F29">
      <w:pPr>
        <w:pStyle w:val="Heading2"/>
      </w:pPr>
    </w:p>
    <w:p w14:paraId="4F96BBCE" w14:textId="77777777" w:rsidR="00712108" w:rsidRPr="006F75C9" w:rsidRDefault="00712108" w:rsidP="00DD3F29">
      <w:pPr>
        <w:pStyle w:val="Heading2"/>
      </w:pPr>
    </w:p>
    <w:p w14:paraId="421A1801" w14:textId="77777777" w:rsidR="00712108" w:rsidRPr="006F75C9" w:rsidRDefault="00712108" w:rsidP="00DD3F29">
      <w:pPr>
        <w:pStyle w:val="Heading2"/>
      </w:pPr>
    </w:p>
    <w:p w14:paraId="6689D11B" w14:textId="77777777" w:rsidR="00712108" w:rsidRPr="006F75C9" w:rsidRDefault="00712108" w:rsidP="00DD3F29">
      <w:pPr>
        <w:pStyle w:val="Heading2"/>
      </w:pPr>
    </w:p>
    <w:p w14:paraId="223F67F4" w14:textId="77777777" w:rsidR="00712108" w:rsidRPr="006F75C9" w:rsidRDefault="00712108" w:rsidP="00DD3F29">
      <w:pPr>
        <w:pStyle w:val="Heading2"/>
      </w:pPr>
    </w:p>
    <w:p w14:paraId="51C1CBE2" w14:textId="77777777" w:rsidR="00712108" w:rsidRPr="006F75C9" w:rsidRDefault="00712108" w:rsidP="00DD3F29">
      <w:pPr>
        <w:pStyle w:val="Heading2"/>
      </w:pPr>
    </w:p>
    <w:p w14:paraId="651D6DC2" w14:textId="77777777" w:rsidR="00712108" w:rsidRPr="006F75C9" w:rsidRDefault="00712108" w:rsidP="00DD3F29">
      <w:pPr>
        <w:pStyle w:val="Heading2"/>
      </w:pPr>
    </w:p>
    <w:p w14:paraId="403DEED2" w14:textId="77777777" w:rsidR="00712108" w:rsidRPr="006F75C9" w:rsidRDefault="00712108" w:rsidP="00DD3F29">
      <w:pPr>
        <w:pStyle w:val="Heading2"/>
      </w:pPr>
    </w:p>
    <w:p w14:paraId="5431E3CB" w14:textId="77777777" w:rsidR="00712108" w:rsidRPr="006F75C9" w:rsidRDefault="00712108" w:rsidP="00DD3F29">
      <w:pPr>
        <w:pStyle w:val="Heading2"/>
      </w:pPr>
    </w:p>
    <w:p w14:paraId="1F4881F5" w14:textId="77777777" w:rsidR="00712108" w:rsidRPr="006F75C9" w:rsidRDefault="00712108" w:rsidP="00DD3F29">
      <w:pPr>
        <w:pStyle w:val="Heading2"/>
      </w:pPr>
    </w:p>
    <w:p w14:paraId="0DF388EC" w14:textId="77777777" w:rsidR="00712108" w:rsidRPr="006F75C9" w:rsidRDefault="00712108" w:rsidP="00DD3F29">
      <w:pPr>
        <w:pStyle w:val="Heading2"/>
      </w:pPr>
    </w:p>
    <w:p w14:paraId="396037A3" w14:textId="77777777" w:rsidR="00712108" w:rsidRPr="006F75C9" w:rsidRDefault="00712108" w:rsidP="00DD3F29">
      <w:pPr>
        <w:pStyle w:val="Heading2"/>
      </w:pPr>
    </w:p>
    <w:p w14:paraId="07CB025F" w14:textId="77777777" w:rsidR="00712108" w:rsidRPr="006F75C9" w:rsidRDefault="00712108" w:rsidP="00DD3F29">
      <w:pPr>
        <w:pStyle w:val="Heading2"/>
      </w:pPr>
    </w:p>
    <w:p w14:paraId="774C0CF5" w14:textId="77777777" w:rsidR="00712108" w:rsidRPr="006F75C9" w:rsidRDefault="00712108" w:rsidP="00DD3F29">
      <w:pPr>
        <w:pStyle w:val="Heading2"/>
      </w:pPr>
    </w:p>
    <w:p w14:paraId="55ED4874" w14:textId="77777777" w:rsidR="00712108" w:rsidRPr="006F75C9" w:rsidRDefault="00712108" w:rsidP="00DD3F29">
      <w:pPr>
        <w:pStyle w:val="Heading2"/>
      </w:pPr>
    </w:p>
    <w:p w14:paraId="78580A48" w14:textId="77777777" w:rsidR="00712108" w:rsidRPr="006F75C9" w:rsidRDefault="00712108" w:rsidP="00DD3F29">
      <w:pPr>
        <w:pStyle w:val="Heading2"/>
      </w:pPr>
    </w:p>
    <w:p w14:paraId="7A5DD455" w14:textId="77777777" w:rsidR="00712108" w:rsidRPr="006F75C9" w:rsidRDefault="00712108" w:rsidP="00DD3F29">
      <w:pPr>
        <w:pStyle w:val="Heading2"/>
      </w:pPr>
    </w:p>
    <w:p w14:paraId="2227AD05" w14:textId="77777777" w:rsidR="00712108" w:rsidRPr="006F75C9" w:rsidRDefault="00712108" w:rsidP="00DD3F29">
      <w:pPr>
        <w:pStyle w:val="Heading2"/>
      </w:pPr>
    </w:p>
    <w:p w14:paraId="5DFD1519" w14:textId="77777777" w:rsidR="00712108" w:rsidRPr="006F75C9" w:rsidRDefault="00712108" w:rsidP="00DD3F29">
      <w:pPr>
        <w:pStyle w:val="Heading2"/>
      </w:pPr>
    </w:p>
    <w:p w14:paraId="59E880C7" w14:textId="77777777" w:rsidR="00712108" w:rsidRPr="006F75C9" w:rsidRDefault="00712108" w:rsidP="00DD3F29">
      <w:pPr>
        <w:pStyle w:val="Heading2"/>
      </w:pPr>
    </w:p>
    <w:p w14:paraId="0957593F" w14:textId="773F0F31" w:rsidR="00712108" w:rsidRPr="006F75C9" w:rsidRDefault="00712108" w:rsidP="00DD3F29">
      <w:pPr>
        <w:pStyle w:val="Heading2"/>
      </w:pPr>
    </w:p>
    <w:p w14:paraId="1392C718" w14:textId="77777777" w:rsidR="00712108" w:rsidRPr="006F75C9" w:rsidRDefault="00712108" w:rsidP="00DD3F29">
      <w:pPr>
        <w:pStyle w:val="Heading2"/>
      </w:pPr>
    </w:p>
    <w:p w14:paraId="6895C63E" w14:textId="7787108C" w:rsidR="001A5E14" w:rsidRDefault="001A5E14" w:rsidP="00DD3F29">
      <w:pPr>
        <w:pStyle w:val="Heading2"/>
      </w:pPr>
      <w:bookmarkStart w:id="52" w:name="_Toc114238151"/>
      <w:bookmarkStart w:id="53" w:name="_Toc184001423"/>
      <w:r>
        <w:lastRenderedPageBreak/>
        <w:t>Appendix 1: Conditions of Contract</w:t>
      </w:r>
      <w:bookmarkEnd w:id="52"/>
      <w:bookmarkEnd w:id="53"/>
    </w:p>
    <w:p w14:paraId="29B1894E" w14:textId="77777777" w:rsidR="00082C3D" w:rsidRDefault="00082C3D" w:rsidP="00082C3D"/>
    <w:bookmarkStart w:id="54" w:name="_MON_1764053794"/>
    <w:bookmarkEnd w:id="54"/>
    <w:p w14:paraId="1B2EB81A" w14:textId="4B61F73F" w:rsidR="00082C3D" w:rsidRPr="00082C3D" w:rsidRDefault="00856D14" w:rsidP="00A676B5">
      <w:r>
        <w:rPr>
          <w:noProof/>
        </w:rPr>
        <w:object w:dxaOrig="1520" w:dyaOrig="959" w14:anchorId="3603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26" o:title=""/>
          </v:shape>
          <o:OLEObject Type="Embed" ProgID="Word.Document.12" ShapeID="_x0000_i1025" DrawAspect="Icon" ObjectID="_1794986868" r:id="rId27">
            <o:FieldCodes>\s</o:FieldCodes>
          </o:OLEObject>
        </w:object>
      </w:r>
    </w:p>
    <w:p w14:paraId="5D29EA24" w14:textId="77777777" w:rsidR="00983C9F" w:rsidRDefault="00983C9F" w:rsidP="00983C9F"/>
    <w:p w14:paraId="57FC3783" w14:textId="77777777" w:rsidR="00983C9F" w:rsidRPr="00983C9F" w:rsidRDefault="00983C9F" w:rsidP="00983C9F"/>
    <w:p w14:paraId="0B588828" w14:textId="77777777" w:rsidR="0083471F" w:rsidRDefault="0083471F" w:rsidP="0083471F"/>
    <w:p w14:paraId="74932BDE" w14:textId="04876982" w:rsidR="0083471F" w:rsidRPr="0083471F" w:rsidRDefault="0083471F" w:rsidP="0083471F"/>
    <w:p w14:paraId="54E32C49" w14:textId="77777777" w:rsidR="001A5E14" w:rsidRPr="006F75C9" w:rsidRDefault="001A5E14" w:rsidP="001A5E14">
      <w:pPr>
        <w:rPr>
          <w:rFonts w:ascii="Arial" w:hAnsi="Arial" w:cs="Arial"/>
          <w:szCs w:val="24"/>
        </w:rPr>
      </w:pPr>
    </w:p>
    <w:p w14:paraId="2B05C24B" w14:textId="284B33BD" w:rsidR="00DC71EB" w:rsidRPr="006F75C9" w:rsidRDefault="00DC71EB" w:rsidP="00DC71EB">
      <w:pPr>
        <w:rPr>
          <w:rFonts w:ascii="Arial" w:hAnsi="Arial" w:cs="Arial"/>
          <w:szCs w:val="24"/>
        </w:rPr>
      </w:pPr>
    </w:p>
    <w:p w14:paraId="779E576B" w14:textId="155518BA" w:rsidR="00370911" w:rsidRPr="006F75C9" w:rsidRDefault="00370911" w:rsidP="00370911">
      <w:pPr>
        <w:jc w:val="center"/>
        <w:rPr>
          <w:rFonts w:ascii="Arial" w:hAnsi="Arial" w:cs="Arial"/>
          <w:szCs w:val="24"/>
        </w:rPr>
      </w:pPr>
    </w:p>
    <w:sectPr w:rsidR="00370911" w:rsidRPr="006F75C9" w:rsidSect="004378CB">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E801" w14:textId="77777777" w:rsidR="00DE31B9" w:rsidRDefault="00DE31B9" w:rsidP="0048001D">
      <w:r>
        <w:separator/>
      </w:r>
    </w:p>
  </w:endnote>
  <w:endnote w:type="continuationSeparator" w:id="0">
    <w:p w14:paraId="30194E90" w14:textId="77777777" w:rsidR="00DE31B9" w:rsidRDefault="00DE31B9" w:rsidP="0048001D">
      <w:r>
        <w:continuationSeparator/>
      </w:r>
    </w:p>
  </w:endnote>
  <w:endnote w:type="continuationNotice" w:id="1">
    <w:p w14:paraId="34CD7B54" w14:textId="77777777" w:rsidR="00DE31B9" w:rsidRDefault="00DE3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7C56" w14:textId="77777777" w:rsidR="006B3639" w:rsidRDefault="006B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B6CF" w14:textId="77777777" w:rsidR="006B3639" w:rsidRDefault="006B3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8FAA" w14:textId="77777777" w:rsidR="006B3639" w:rsidRDefault="006B3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A438" w14:textId="7B10AF76" w:rsidR="7C485FF7" w:rsidRDefault="7C485FF7" w:rsidP="7C485FF7">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CF49" w14:textId="77777777" w:rsidR="00DE31B9" w:rsidRDefault="00DE31B9" w:rsidP="0048001D">
      <w:r>
        <w:separator/>
      </w:r>
    </w:p>
  </w:footnote>
  <w:footnote w:type="continuationSeparator" w:id="0">
    <w:p w14:paraId="00FBDB2D" w14:textId="77777777" w:rsidR="00DE31B9" w:rsidRDefault="00DE31B9" w:rsidP="0048001D">
      <w:r>
        <w:continuationSeparator/>
      </w:r>
    </w:p>
  </w:footnote>
  <w:footnote w:type="continuationNotice" w:id="1">
    <w:p w14:paraId="6D00AC63" w14:textId="77777777" w:rsidR="00DE31B9" w:rsidRDefault="00DE3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52E06" w14:textId="77777777" w:rsidR="006B3639" w:rsidRDefault="006B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55AE" w14:textId="77777777" w:rsidR="006B3639" w:rsidRPr="0048001D" w:rsidRDefault="006B3639" w:rsidP="0048001D">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3763" w14:textId="77777777" w:rsidR="006B3639" w:rsidRDefault="006B3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D4D6EEB"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10D"/>
    <w:multiLevelType w:val="hybridMultilevel"/>
    <w:tmpl w:val="45728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874F98"/>
    <w:multiLevelType w:val="hybridMultilevel"/>
    <w:tmpl w:val="399EA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12711"/>
    <w:multiLevelType w:val="multilevel"/>
    <w:tmpl w:val="419A245A"/>
    <w:lvl w:ilvl="0">
      <w:start w:val="1"/>
      <w:numFmt w:val="upperRoman"/>
      <w:lvlText w:val="%1."/>
      <w:lvlJc w:val="right"/>
      <w:pPr>
        <w:ind w:left="927" w:hanging="360"/>
      </w:pPr>
      <w:rPr>
        <w:rFonts w:hint="default"/>
        <w:b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ind w:left="1287" w:hanging="720"/>
      </w:pPr>
      <w:rPr>
        <w:rFonts w:hint="default"/>
        <w:b w:val="0"/>
        <w:color w:val="auto"/>
      </w:rPr>
    </w:lvl>
    <w:lvl w:ilvl="3">
      <w:start w:val="1"/>
      <w:numFmt w:val="decimal"/>
      <w:lvlText w:val="%1.%2.%3.%4"/>
      <w:lvlJc w:val="left"/>
      <w:pPr>
        <w:ind w:left="1287" w:hanging="720"/>
      </w:pPr>
      <w:rPr>
        <w:rFonts w:hint="default"/>
        <w:b w:val="0"/>
        <w:color w:val="auto"/>
      </w:rPr>
    </w:lvl>
    <w:lvl w:ilvl="4">
      <w:start w:val="1"/>
      <w:numFmt w:val="decimal"/>
      <w:lvlText w:val="%1.%2.%3.%4.%5"/>
      <w:lvlJc w:val="left"/>
      <w:pPr>
        <w:ind w:left="1647" w:hanging="1080"/>
      </w:pPr>
      <w:rPr>
        <w:rFonts w:hint="default"/>
        <w:b w:val="0"/>
        <w:color w:val="auto"/>
      </w:rPr>
    </w:lvl>
    <w:lvl w:ilvl="5">
      <w:start w:val="1"/>
      <w:numFmt w:val="decimal"/>
      <w:lvlText w:val="%1.%2.%3.%4.%5.%6"/>
      <w:lvlJc w:val="left"/>
      <w:pPr>
        <w:ind w:left="1647" w:hanging="1080"/>
      </w:pPr>
      <w:rPr>
        <w:rFonts w:hint="default"/>
        <w:b w:val="0"/>
        <w:color w:val="auto"/>
      </w:rPr>
    </w:lvl>
    <w:lvl w:ilvl="6">
      <w:start w:val="1"/>
      <w:numFmt w:val="decimal"/>
      <w:lvlText w:val="%1.%2.%3.%4.%5.%6.%7"/>
      <w:lvlJc w:val="left"/>
      <w:pPr>
        <w:ind w:left="2007" w:hanging="1440"/>
      </w:pPr>
      <w:rPr>
        <w:rFonts w:hint="default"/>
        <w:b w:val="0"/>
        <w:color w:val="auto"/>
      </w:rPr>
    </w:lvl>
    <w:lvl w:ilvl="7">
      <w:start w:val="1"/>
      <w:numFmt w:val="decimal"/>
      <w:lvlText w:val="%1.%2.%3.%4.%5.%6.%7.%8"/>
      <w:lvlJc w:val="left"/>
      <w:pPr>
        <w:ind w:left="2007" w:hanging="1440"/>
      </w:pPr>
      <w:rPr>
        <w:rFonts w:hint="default"/>
        <w:b w:val="0"/>
        <w:color w:val="auto"/>
      </w:rPr>
    </w:lvl>
    <w:lvl w:ilvl="8">
      <w:start w:val="1"/>
      <w:numFmt w:val="decimal"/>
      <w:lvlText w:val="%1.%2.%3.%4.%5.%6.%7.%8.%9"/>
      <w:lvlJc w:val="left"/>
      <w:pPr>
        <w:ind w:left="2367" w:hanging="1800"/>
      </w:pPr>
      <w:rPr>
        <w:rFonts w:hint="default"/>
        <w:b w:val="0"/>
        <w:color w:val="auto"/>
      </w:rPr>
    </w:lvl>
  </w:abstractNum>
  <w:abstractNum w:abstractNumId="4"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41DB"/>
    <w:multiLevelType w:val="hybridMultilevel"/>
    <w:tmpl w:val="07385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12859E4"/>
    <w:multiLevelType w:val="hybridMultilevel"/>
    <w:tmpl w:val="BEB4B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2489B"/>
    <w:multiLevelType w:val="hybridMultilevel"/>
    <w:tmpl w:val="3A0A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12" w15:restartNumberingAfterBreak="0">
    <w:nsid w:val="23E719BC"/>
    <w:multiLevelType w:val="multilevel"/>
    <w:tmpl w:val="9A5E882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b/>
        <w:bCs/>
        <w:sz w:val="24"/>
        <w:szCs w:val="24"/>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46022F8"/>
    <w:multiLevelType w:val="hybridMultilevel"/>
    <w:tmpl w:val="8410D8A6"/>
    <w:lvl w:ilvl="0" w:tplc="0809000F">
      <w:start w:val="1"/>
      <w:numFmt w:val="decimal"/>
      <w:lvlText w:val="%1."/>
      <w:lvlJc w:val="left"/>
      <w:pPr>
        <w:ind w:left="360" w:hanging="360"/>
      </w:pPr>
      <w:rPr>
        <w:rFonts w:hint="default"/>
      </w:rPr>
    </w:lvl>
    <w:lvl w:ilvl="1" w:tplc="1A4651A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03646A"/>
    <w:multiLevelType w:val="hybridMultilevel"/>
    <w:tmpl w:val="D4DEC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5F5042"/>
    <w:multiLevelType w:val="hybridMultilevel"/>
    <w:tmpl w:val="53E60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6740F1"/>
    <w:multiLevelType w:val="hybridMultilevel"/>
    <w:tmpl w:val="27D80E0C"/>
    <w:lvl w:ilvl="0" w:tplc="08090019">
      <w:start w:val="1"/>
      <w:numFmt w:val="lowerLetter"/>
      <w:lvlText w:val="%1."/>
      <w:lvlJc w:val="left"/>
      <w:pPr>
        <w:ind w:left="927" w:hanging="360"/>
      </w:p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76F5909"/>
    <w:multiLevelType w:val="multilevel"/>
    <w:tmpl w:val="03A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424771"/>
    <w:multiLevelType w:val="multilevel"/>
    <w:tmpl w:val="EB3A9D9E"/>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287" w:hanging="360"/>
      </w:pPr>
      <w:rPr>
        <w:rFonts w:ascii="Symbol" w:hAnsi="Symbol" w:hint="default"/>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22" w15:restartNumberingAfterBreak="0">
    <w:nsid w:val="3AD901D0"/>
    <w:multiLevelType w:val="hybridMultilevel"/>
    <w:tmpl w:val="FD009782"/>
    <w:lvl w:ilvl="0" w:tplc="FFFFFFFF">
      <w:start w:val="1"/>
      <w:numFmt w:val="bullet"/>
      <w:lvlText w:val=""/>
      <w:lvlJc w:val="left"/>
      <w:pPr>
        <w:ind w:left="720" w:hanging="360"/>
      </w:pPr>
      <w:rPr>
        <w:rFonts w:ascii="Symbol" w:hAnsi="Symbol" w:hint="default"/>
      </w:rPr>
    </w:lvl>
    <w:lvl w:ilvl="1" w:tplc="60064818">
      <w:start w:val="1"/>
      <w:numFmt w:val="bullet"/>
      <w:lvlText w:val="o"/>
      <w:lvlJc w:val="left"/>
      <w:pPr>
        <w:ind w:left="1440" w:hanging="360"/>
      </w:pPr>
      <w:rPr>
        <w:rFonts w:ascii="Courier New" w:hAnsi="Courier New" w:hint="default"/>
      </w:rPr>
    </w:lvl>
    <w:lvl w:ilvl="2" w:tplc="11F0AC50">
      <w:start w:val="1"/>
      <w:numFmt w:val="bullet"/>
      <w:lvlText w:val=""/>
      <w:lvlJc w:val="left"/>
      <w:pPr>
        <w:ind w:left="2160" w:hanging="360"/>
      </w:pPr>
      <w:rPr>
        <w:rFonts w:ascii="Wingdings" w:hAnsi="Wingdings" w:hint="default"/>
      </w:rPr>
    </w:lvl>
    <w:lvl w:ilvl="3" w:tplc="02A007CE">
      <w:start w:val="1"/>
      <w:numFmt w:val="bullet"/>
      <w:lvlText w:val=""/>
      <w:lvlJc w:val="left"/>
      <w:pPr>
        <w:ind w:left="2880" w:hanging="360"/>
      </w:pPr>
      <w:rPr>
        <w:rFonts w:ascii="Symbol" w:hAnsi="Symbol" w:hint="default"/>
      </w:rPr>
    </w:lvl>
    <w:lvl w:ilvl="4" w:tplc="AAA2A8BC">
      <w:start w:val="1"/>
      <w:numFmt w:val="bullet"/>
      <w:lvlText w:val="o"/>
      <w:lvlJc w:val="left"/>
      <w:pPr>
        <w:ind w:left="3600" w:hanging="360"/>
      </w:pPr>
      <w:rPr>
        <w:rFonts w:ascii="Courier New" w:hAnsi="Courier New" w:hint="default"/>
      </w:rPr>
    </w:lvl>
    <w:lvl w:ilvl="5" w:tplc="C1E4D824">
      <w:start w:val="1"/>
      <w:numFmt w:val="bullet"/>
      <w:lvlText w:val=""/>
      <w:lvlJc w:val="left"/>
      <w:pPr>
        <w:ind w:left="4320" w:hanging="360"/>
      </w:pPr>
      <w:rPr>
        <w:rFonts w:ascii="Wingdings" w:hAnsi="Wingdings" w:hint="default"/>
      </w:rPr>
    </w:lvl>
    <w:lvl w:ilvl="6" w:tplc="59220ABC">
      <w:start w:val="1"/>
      <w:numFmt w:val="bullet"/>
      <w:lvlText w:val=""/>
      <w:lvlJc w:val="left"/>
      <w:pPr>
        <w:ind w:left="5040" w:hanging="360"/>
      </w:pPr>
      <w:rPr>
        <w:rFonts w:ascii="Symbol" w:hAnsi="Symbol" w:hint="default"/>
      </w:rPr>
    </w:lvl>
    <w:lvl w:ilvl="7" w:tplc="15DE46D8">
      <w:start w:val="1"/>
      <w:numFmt w:val="bullet"/>
      <w:lvlText w:val="o"/>
      <w:lvlJc w:val="left"/>
      <w:pPr>
        <w:ind w:left="5760" w:hanging="360"/>
      </w:pPr>
      <w:rPr>
        <w:rFonts w:ascii="Courier New" w:hAnsi="Courier New" w:hint="default"/>
      </w:rPr>
    </w:lvl>
    <w:lvl w:ilvl="8" w:tplc="4AE6E788">
      <w:start w:val="1"/>
      <w:numFmt w:val="bullet"/>
      <w:lvlText w:val=""/>
      <w:lvlJc w:val="left"/>
      <w:pPr>
        <w:ind w:left="6480" w:hanging="360"/>
      </w:pPr>
      <w:rPr>
        <w:rFonts w:ascii="Wingdings" w:hAnsi="Wingdings" w:hint="default"/>
      </w:rPr>
    </w:lvl>
  </w:abstractNum>
  <w:abstractNum w:abstractNumId="23" w15:restartNumberingAfterBreak="0">
    <w:nsid w:val="3BAF6E81"/>
    <w:multiLevelType w:val="multilevel"/>
    <w:tmpl w:val="02501E3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6" w15:restartNumberingAfterBreak="0">
    <w:nsid w:val="40EB39CA"/>
    <w:multiLevelType w:val="multilevel"/>
    <w:tmpl w:val="5EFE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1278A"/>
    <w:multiLevelType w:val="hybridMultilevel"/>
    <w:tmpl w:val="342286FC"/>
    <w:lvl w:ilvl="0" w:tplc="251608FA">
      <w:start w:val="1"/>
      <w:numFmt w:val="bullet"/>
      <w:lvlText w:val=""/>
      <w:lvlJc w:val="left"/>
      <w:pPr>
        <w:ind w:left="927" w:hanging="360"/>
      </w:pPr>
      <w:rPr>
        <w:rFonts w:ascii="Symbol" w:hAnsi="Symbol" w:hint="default"/>
      </w:rPr>
    </w:lvl>
    <w:lvl w:ilvl="1" w:tplc="CBD8B2A6">
      <w:start w:val="1"/>
      <w:numFmt w:val="bullet"/>
      <w:lvlText w:val="o"/>
      <w:lvlJc w:val="left"/>
      <w:pPr>
        <w:ind w:left="1647" w:hanging="360"/>
      </w:pPr>
      <w:rPr>
        <w:rFonts w:ascii="Courier New" w:hAnsi="Courier New" w:hint="default"/>
      </w:rPr>
    </w:lvl>
    <w:lvl w:ilvl="2" w:tplc="1E889142">
      <w:start w:val="1"/>
      <w:numFmt w:val="bullet"/>
      <w:lvlText w:val=""/>
      <w:lvlJc w:val="left"/>
      <w:pPr>
        <w:ind w:left="2367" w:hanging="360"/>
      </w:pPr>
      <w:rPr>
        <w:rFonts w:ascii="Wingdings" w:hAnsi="Wingdings" w:hint="default"/>
      </w:rPr>
    </w:lvl>
    <w:lvl w:ilvl="3" w:tplc="F72CDCAE">
      <w:start w:val="1"/>
      <w:numFmt w:val="bullet"/>
      <w:lvlText w:val=""/>
      <w:lvlJc w:val="left"/>
      <w:pPr>
        <w:ind w:left="3087" w:hanging="360"/>
      </w:pPr>
      <w:rPr>
        <w:rFonts w:ascii="Symbol" w:hAnsi="Symbol" w:hint="default"/>
      </w:rPr>
    </w:lvl>
    <w:lvl w:ilvl="4" w:tplc="A8C65C6C">
      <w:start w:val="1"/>
      <w:numFmt w:val="bullet"/>
      <w:lvlText w:val="o"/>
      <w:lvlJc w:val="left"/>
      <w:pPr>
        <w:ind w:left="3807" w:hanging="360"/>
      </w:pPr>
      <w:rPr>
        <w:rFonts w:ascii="Courier New" w:hAnsi="Courier New" w:hint="default"/>
      </w:rPr>
    </w:lvl>
    <w:lvl w:ilvl="5" w:tplc="22464880">
      <w:start w:val="1"/>
      <w:numFmt w:val="bullet"/>
      <w:lvlText w:val=""/>
      <w:lvlJc w:val="left"/>
      <w:pPr>
        <w:ind w:left="4527" w:hanging="360"/>
      </w:pPr>
      <w:rPr>
        <w:rFonts w:ascii="Wingdings" w:hAnsi="Wingdings" w:hint="default"/>
      </w:rPr>
    </w:lvl>
    <w:lvl w:ilvl="6" w:tplc="BA9C9D02">
      <w:start w:val="1"/>
      <w:numFmt w:val="bullet"/>
      <w:lvlText w:val=""/>
      <w:lvlJc w:val="left"/>
      <w:pPr>
        <w:ind w:left="5247" w:hanging="360"/>
      </w:pPr>
      <w:rPr>
        <w:rFonts w:ascii="Symbol" w:hAnsi="Symbol" w:hint="default"/>
      </w:rPr>
    </w:lvl>
    <w:lvl w:ilvl="7" w:tplc="D78469C0">
      <w:start w:val="1"/>
      <w:numFmt w:val="bullet"/>
      <w:lvlText w:val="o"/>
      <w:lvlJc w:val="left"/>
      <w:pPr>
        <w:ind w:left="5967" w:hanging="360"/>
      </w:pPr>
      <w:rPr>
        <w:rFonts w:ascii="Courier New" w:hAnsi="Courier New" w:hint="default"/>
      </w:rPr>
    </w:lvl>
    <w:lvl w:ilvl="8" w:tplc="45AA1F2C">
      <w:start w:val="1"/>
      <w:numFmt w:val="bullet"/>
      <w:lvlText w:val=""/>
      <w:lvlJc w:val="left"/>
      <w:pPr>
        <w:ind w:left="6687" w:hanging="360"/>
      </w:pPr>
      <w:rPr>
        <w:rFonts w:ascii="Wingdings" w:hAnsi="Wingdings" w:hint="default"/>
      </w:rPr>
    </w:lvl>
  </w:abstractNum>
  <w:abstractNum w:abstractNumId="31" w15:restartNumberingAfterBreak="0">
    <w:nsid w:val="5C2C3CFE"/>
    <w:multiLevelType w:val="hybridMultilevel"/>
    <w:tmpl w:val="5046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34"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558BD"/>
    <w:multiLevelType w:val="hybridMultilevel"/>
    <w:tmpl w:val="326E1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204F09"/>
    <w:multiLevelType w:val="multilevel"/>
    <w:tmpl w:val="AD0C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C41CC"/>
    <w:multiLevelType w:val="hybridMultilevel"/>
    <w:tmpl w:val="CB9CB9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42"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04483526">
    <w:abstractNumId w:val="22"/>
  </w:num>
  <w:num w:numId="2" w16cid:durableId="1313412370">
    <w:abstractNumId w:val="27"/>
  </w:num>
  <w:num w:numId="3" w16cid:durableId="19018304">
    <w:abstractNumId w:val="4"/>
  </w:num>
  <w:num w:numId="4" w16cid:durableId="1660501186">
    <w:abstractNumId w:val="28"/>
  </w:num>
  <w:num w:numId="5" w16cid:durableId="448166512">
    <w:abstractNumId w:val="32"/>
  </w:num>
  <w:num w:numId="6" w16cid:durableId="1538591218">
    <w:abstractNumId w:val="40"/>
  </w:num>
  <w:num w:numId="7" w16cid:durableId="272975661">
    <w:abstractNumId w:val="29"/>
  </w:num>
  <w:num w:numId="8" w16cid:durableId="730612558">
    <w:abstractNumId w:val="43"/>
  </w:num>
  <w:num w:numId="9" w16cid:durableId="290400789">
    <w:abstractNumId w:val="25"/>
  </w:num>
  <w:num w:numId="10" w16cid:durableId="1542664928">
    <w:abstractNumId w:val="34"/>
  </w:num>
  <w:num w:numId="11" w16cid:durableId="1332755156">
    <w:abstractNumId w:val="14"/>
  </w:num>
  <w:num w:numId="12" w16cid:durableId="237519295">
    <w:abstractNumId w:val="33"/>
  </w:num>
  <w:num w:numId="13" w16cid:durableId="1308240645">
    <w:abstractNumId w:val="41"/>
  </w:num>
  <w:num w:numId="14" w16cid:durableId="142744244">
    <w:abstractNumId w:val="20"/>
  </w:num>
  <w:num w:numId="15" w16cid:durableId="660693040">
    <w:abstractNumId w:val="44"/>
  </w:num>
  <w:num w:numId="16" w16cid:durableId="827525223">
    <w:abstractNumId w:val="35"/>
  </w:num>
  <w:num w:numId="17" w16cid:durableId="2037926311">
    <w:abstractNumId w:val="6"/>
  </w:num>
  <w:num w:numId="18" w16cid:durableId="1511525186">
    <w:abstractNumId w:val="42"/>
  </w:num>
  <w:num w:numId="19" w16cid:durableId="864562600">
    <w:abstractNumId w:val="24"/>
  </w:num>
  <w:num w:numId="20" w16cid:durableId="1414936372">
    <w:abstractNumId w:val="39"/>
  </w:num>
  <w:num w:numId="21" w16cid:durableId="169300510">
    <w:abstractNumId w:val="1"/>
  </w:num>
  <w:num w:numId="22" w16cid:durableId="778843114">
    <w:abstractNumId w:val="7"/>
  </w:num>
  <w:num w:numId="23" w16cid:durableId="2141220814">
    <w:abstractNumId w:val="9"/>
  </w:num>
  <w:num w:numId="24" w16cid:durableId="330447880">
    <w:abstractNumId w:val="11"/>
  </w:num>
  <w:num w:numId="25" w16cid:durableId="1669753067">
    <w:abstractNumId w:val="15"/>
  </w:num>
  <w:num w:numId="26" w16cid:durableId="2070617215">
    <w:abstractNumId w:val="30"/>
  </w:num>
  <w:num w:numId="27" w16cid:durableId="2004696623">
    <w:abstractNumId w:val="31"/>
  </w:num>
  <w:num w:numId="28" w16cid:durableId="1996059985">
    <w:abstractNumId w:val="21"/>
  </w:num>
  <w:num w:numId="29" w16cid:durableId="2067680731">
    <w:abstractNumId w:val="10"/>
  </w:num>
  <w:num w:numId="30" w16cid:durableId="2013288908">
    <w:abstractNumId w:val="17"/>
  </w:num>
  <w:num w:numId="31" w16cid:durableId="1201406572">
    <w:abstractNumId w:val="13"/>
  </w:num>
  <w:num w:numId="32" w16cid:durableId="1806268965">
    <w:abstractNumId w:val="18"/>
  </w:num>
  <w:num w:numId="33" w16cid:durableId="1251087115">
    <w:abstractNumId w:val="19"/>
  </w:num>
  <w:num w:numId="34" w16cid:durableId="1104351185">
    <w:abstractNumId w:val="26"/>
  </w:num>
  <w:num w:numId="35" w16cid:durableId="1364208900">
    <w:abstractNumId w:val="37"/>
  </w:num>
  <w:num w:numId="36" w16cid:durableId="233665675">
    <w:abstractNumId w:val="23"/>
  </w:num>
  <w:num w:numId="37" w16cid:durableId="1218512086">
    <w:abstractNumId w:val="12"/>
  </w:num>
  <w:num w:numId="38" w16cid:durableId="1869484256">
    <w:abstractNumId w:val="3"/>
  </w:num>
  <w:num w:numId="39" w16cid:durableId="1070692202">
    <w:abstractNumId w:val="38"/>
  </w:num>
  <w:num w:numId="40" w16cid:durableId="604382733">
    <w:abstractNumId w:val="2"/>
  </w:num>
  <w:num w:numId="41" w16cid:durableId="2003313656">
    <w:abstractNumId w:val="5"/>
  </w:num>
  <w:num w:numId="42" w16cid:durableId="1950503288">
    <w:abstractNumId w:val="16"/>
  </w:num>
  <w:num w:numId="43" w16cid:durableId="1638149222">
    <w:abstractNumId w:val="0"/>
  </w:num>
  <w:num w:numId="44" w16cid:durableId="1272319852">
    <w:abstractNumId w:val="36"/>
  </w:num>
  <w:num w:numId="45" w16cid:durableId="340930402">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09A3"/>
    <w:rsid w:val="0000357D"/>
    <w:rsid w:val="000040EE"/>
    <w:rsid w:val="000111E3"/>
    <w:rsid w:val="00011287"/>
    <w:rsid w:val="0001537A"/>
    <w:rsid w:val="0001555B"/>
    <w:rsid w:val="000155DF"/>
    <w:rsid w:val="00016318"/>
    <w:rsid w:val="00026D0C"/>
    <w:rsid w:val="00032091"/>
    <w:rsid w:val="00033AB1"/>
    <w:rsid w:val="00035FE6"/>
    <w:rsid w:val="00036D2A"/>
    <w:rsid w:val="000427D3"/>
    <w:rsid w:val="00046237"/>
    <w:rsid w:val="000513D4"/>
    <w:rsid w:val="00051C98"/>
    <w:rsid w:val="000520A5"/>
    <w:rsid w:val="000528E9"/>
    <w:rsid w:val="00054748"/>
    <w:rsid w:val="00055875"/>
    <w:rsid w:val="000562C3"/>
    <w:rsid w:val="00056986"/>
    <w:rsid w:val="00060102"/>
    <w:rsid w:val="00064327"/>
    <w:rsid w:val="00065A25"/>
    <w:rsid w:val="00066253"/>
    <w:rsid w:val="000719A2"/>
    <w:rsid w:val="00075E48"/>
    <w:rsid w:val="0007660E"/>
    <w:rsid w:val="000778FD"/>
    <w:rsid w:val="00082C3D"/>
    <w:rsid w:val="00086FAE"/>
    <w:rsid w:val="00091B94"/>
    <w:rsid w:val="00092951"/>
    <w:rsid w:val="00093B3D"/>
    <w:rsid w:val="00094D1F"/>
    <w:rsid w:val="000952C7"/>
    <w:rsid w:val="000962BF"/>
    <w:rsid w:val="00096B60"/>
    <w:rsid w:val="00096DFB"/>
    <w:rsid w:val="000A1DC8"/>
    <w:rsid w:val="000A2198"/>
    <w:rsid w:val="000B0044"/>
    <w:rsid w:val="000B23B1"/>
    <w:rsid w:val="000B3A47"/>
    <w:rsid w:val="000B7E16"/>
    <w:rsid w:val="000C1A23"/>
    <w:rsid w:val="000C7A55"/>
    <w:rsid w:val="000D22E2"/>
    <w:rsid w:val="000D282E"/>
    <w:rsid w:val="000D2C27"/>
    <w:rsid w:val="000E3108"/>
    <w:rsid w:val="000E4C6B"/>
    <w:rsid w:val="000E74FB"/>
    <w:rsid w:val="000F136D"/>
    <w:rsid w:val="000F228C"/>
    <w:rsid w:val="000F395C"/>
    <w:rsid w:val="000F42EB"/>
    <w:rsid w:val="00102C3F"/>
    <w:rsid w:val="00103E8E"/>
    <w:rsid w:val="00107F30"/>
    <w:rsid w:val="001101E2"/>
    <w:rsid w:val="0011235A"/>
    <w:rsid w:val="001132C9"/>
    <w:rsid w:val="00114CA6"/>
    <w:rsid w:val="00116B9B"/>
    <w:rsid w:val="0012399B"/>
    <w:rsid w:val="001257DC"/>
    <w:rsid w:val="00126B2A"/>
    <w:rsid w:val="00126E04"/>
    <w:rsid w:val="00135ABE"/>
    <w:rsid w:val="00136219"/>
    <w:rsid w:val="00141130"/>
    <w:rsid w:val="00144218"/>
    <w:rsid w:val="00145DB3"/>
    <w:rsid w:val="00146F10"/>
    <w:rsid w:val="0015266A"/>
    <w:rsid w:val="00152736"/>
    <w:rsid w:val="00152746"/>
    <w:rsid w:val="001564A8"/>
    <w:rsid w:val="001601D3"/>
    <w:rsid w:val="00160D31"/>
    <w:rsid w:val="00162ED0"/>
    <w:rsid w:val="001636F0"/>
    <w:rsid w:val="001639F2"/>
    <w:rsid w:val="00164FED"/>
    <w:rsid w:val="0016722D"/>
    <w:rsid w:val="0016742A"/>
    <w:rsid w:val="00170683"/>
    <w:rsid w:val="0017183B"/>
    <w:rsid w:val="001721EC"/>
    <w:rsid w:val="001766DB"/>
    <w:rsid w:val="00177D7F"/>
    <w:rsid w:val="001807C2"/>
    <w:rsid w:val="00182E60"/>
    <w:rsid w:val="00183289"/>
    <w:rsid w:val="0018422B"/>
    <w:rsid w:val="00185E26"/>
    <w:rsid w:val="00192653"/>
    <w:rsid w:val="00195217"/>
    <w:rsid w:val="001954FC"/>
    <w:rsid w:val="00196E0A"/>
    <w:rsid w:val="001A4E18"/>
    <w:rsid w:val="001A5C51"/>
    <w:rsid w:val="001A5E14"/>
    <w:rsid w:val="001A6398"/>
    <w:rsid w:val="001B22B6"/>
    <w:rsid w:val="001C0A65"/>
    <w:rsid w:val="001C1A14"/>
    <w:rsid w:val="001C4428"/>
    <w:rsid w:val="001D2F4C"/>
    <w:rsid w:val="001D64FB"/>
    <w:rsid w:val="001D7512"/>
    <w:rsid w:val="001E195B"/>
    <w:rsid w:val="001E1D3C"/>
    <w:rsid w:val="001E52E4"/>
    <w:rsid w:val="001E6A96"/>
    <w:rsid w:val="001F46F6"/>
    <w:rsid w:val="001F5964"/>
    <w:rsid w:val="001F5AF0"/>
    <w:rsid w:val="001F6CAA"/>
    <w:rsid w:val="001F79A8"/>
    <w:rsid w:val="00202AF3"/>
    <w:rsid w:val="00203E2E"/>
    <w:rsid w:val="00204992"/>
    <w:rsid w:val="0020599B"/>
    <w:rsid w:val="00210ABE"/>
    <w:rsid w:val="00211F55"/>
    <w:rsid w:val="00212A9A"/>
    <w:rsid w:val="0021566B"/>
    <w:rsid w:val="00220C0E"/>
    <w:rsid w:val="002230B8"/>
    <w:rsid w:val="00223B2C"/>
    <w:rsid w:val="0022480E"/>
    <w:rsid w:val="0023227A"/>
    <w:rsid w:val="002327AF"/>
    <w:rsid w:val="00234DF7"/>
    <w:rsid w:val="00242A7C"/>
    <w:rsid w:val="00243CA4"/>
    <w:rsid w:val="00246E27"/>
    <w:rsid w:val="0024794B"/>
    <w:rsid w:val="00247DCC"/>
    <w:rsid w:val="002507C8"/>
    <w:rsid w:val="002525FD"/>
    <w:rsid w:val="00256854"/>
    <w:rsid w:val="00257875"/>
    <w:rsid w:val="0026296F"/>
    <w:rsid w:val="002634E3"/>
    <w:rsid w:val="00264BD9"/>
    <w:rsid w:val="00265BF2"/>
    <w:rsid w:val="00265DEC"/>
    <w:rsid w:val="0026757C"/>
    <w:rsid w:val="002702EE"/>
    <w:rsid w:val="00270A00"/>
    <w:rsid w:val="00274247"/>
    <w:rsid w:val="002745A4"/>
    <w:rsid w:val="00274737"/>
    <w:rsid w:val="002760BD"/>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7FCE"/>
    <w:rsid w:val="002C4D4E"/>
    <w:rsid w:val="002C6623"/>
    <w:rsid w:val="002C78DC"/>
    <w:rsid w:val="002D03DE"/>
    <w:rsid w:val="002D3725"/>
    <w:rsid w:val="002E0604"/>
    <w:rsid w:val="002E17D6"/>
    <w:rsid w:val="002E1988"/>
    <w:rsid w:val="002E1F86"/>
    <w:rsid w:val="002E50D7"/>
    <w:rsid w:val="002E749A"/>
    <w:rsid w:val="002F0D0D"/>
    <w:rsid w:val="002F15CC"/>
    <w:rsid w:val="002F15E1"/>
    <w:rsid w:val="002F2F7C"/>
    <w:rsid w:val="002F3114"/>
    <w:rsid w:val="002F3394"/>
    <w:rsid w:val="002F6C4D"/>
    <w:rsid w:val="00300899"/>
    <w:rsid w:val="003011F8"/>
    <w:rsid w:val="003032AC"/>
    <w:rsid w:val="003046F2"/>
    <w:rsid w:val="00313075"/>
    <w:rsid w:val="00313C38"/>
    <w:rsid w:val="003156AC"/>
    <w:rsid w:val="003161C6"/>
    <w:rsid w:val="0031A65D"/>
    <w:rsid w:val="003201C0"/>
    <w:rsid w:val="003213B2"/>
    <w:rsid w:val="00322816"/>
    <w:rsid w:val="003246C6"/>
    <w:rsid w:val="00324D9C"/>
    <w:rsid w:val="003307EC"/>
    <w:rsid w:val="003365E2"/>
    <w:rsid w:val="00341C26"/>
    <w:rsid w:val="0034279B"/>
    <w:rsid w:val="00346AD3"/>
    <w:rsid w:val="00352F12"/>
    <w:rsid w:val="00355052"/>
    <w:rsid w:val="00362359"/>
    <w:rsid w:val="00366CD2"/>
    <w:rsid w:val="0037052A"/>
    <w:rsid w:val="00370911"/>
    <w:rsid w:val="00373D17"/>
    <w:rsid w:val="00375C27"/>
    <w:rsid w:val="00376A19"/>
    <w:rsid w:val="00377E82"/>
    <w:rsid w:val="0038056F"/>
    <w:rsid w:val="00383600"/>
    <w:rsid w:val="00384EFF"/>
    <w:rsid w:val="003910F0"/>
    <w:rsid w:val="00393F29"/>
    <w:rsid w:val="00394408"/>
    <w:rsid w:val="0039507E"/>
    <w:rsid w:val="00396A9C"/>
    <w:rsid w:val="00396F89"/>
    <w:rsid w:val="003A3A63"/>
    <w:rsid w:val="003A47D4"/>
    <w:rsid w:val="003B13C7"/>
    <w:rsid w:val="003B317D"/>
    <w:rsid w:val="003B4F2A"/>
    <w:rsid w:val="003B5370"/>
    <w:rsid w:val="003B7E23"/>
    <w:rsid w:val="003B7F40"/>
    <w:rsid w:val="003C09A8"/>
    <w:rsid w:val="003C4190"/>
    <w:rsid w:val="003C5AE3"/>
    <w:rsid w:val="003D0BE5"/>
    <w:rsid w:val="003D2C92"/>
    <w:rsid w:val="003D5188"/>
    <w:rsid w:val="003D5467"/>
    <w:rsid w:val="003D7056"/>
    <w:rsid w:val="003E2115"/>
    <w:rsid w:val="003E2B12"/>
    <w:rsid w:val="003E4D2E"/>
    <w:rsid w:val="003E50B2"/>
    <w:rsid w:val="003F241A"/>
    <w:rsid w:val="003F6500"/>
    <w:rsid w:val="003F6B94"/>
    <w:rsid w:val="00401E0E"/>
    <w:rsid w:val="00404630"/>
    <w:rsid w:val="00406712"/>
    <w:rsid w:val="0041196E"/>
    <w:rsid w:val="00412A27"/>
    <w:rsid w:val="00412F11"/>
    <w:rsid w:val="00413A03"/>
    <w:rsid w:val="004155B0"/>
    <w:rsid w:val="00415B73"/>
    <w:rsid w:val="00417AE6"/>
    <w:rsid w:val="00420B8A"/>
    <w:rsid w:val="0042409A"/>
    <w:rsid w:val="004263BC"/>
    <w:rsid w:val="004316A3"/>
    <w:rsid w:val="0043219D"/>
    <w:rsid w:val="00433E7F"/>
    <w:rsid w:val="00435240"/>
    <w:rsid w:val="00436C5B"/>
    <w:rsid w:val="004375AA"/>
    <w:rsid w:val="004378CB"/>
    <w:rsid w:val="004418A8"/>
    <w:rsid w:val="0044508C"/>
    <w:rsid w:val="00445F1A"/>
    <w:rsid w:val="00447057"/>
    <w:rsid w:val="00447D22"/>
    <w:rsid w:val="004507DD"/>
    <w:rsid w:val="00454DBB"/>
    <w:rsid w:val="00455F66"/>
    <w:rsid w:val="00457E8E"/>
    <w:rsid w:val="00462AB2"/>
    <w:rsid w:val="00462E81"/>
    <w:rsid w:val="00465436"/>
    <w:rsid w:val="004677A2"/>
    <w:rsid w:val="00467D2D"/>
    <w:rsid w:val="00476CF3"/>
    <w:rsid w:val="00476E92"/>
    <w:rsid w:val="00477001"/>
    <w:rsid w:val="0048001D"/>
    <w:rsid w:val="00481330"/>
    <w:rsid w:val="00483A08"/>
    <w:rsid w:val="00484B3E"/>
    <w:rsid w:val="00485C8F"/>
    <w:rsid w:val="004906F7"/>
    <w:rsid w:val="00491DFF"/>
    <w:rsid w:val="0049563D"/>
    <w:rsid w:val="00496A46"/>
    <w:rsid w:val="004A153D"/>
    <w:rsid w:val="004A412B"/>
    <w:rsid w:val="004A44C5"/>
    <w:rsid w:val="004A4C31"/>
    <w:rsid w:val="004A657C"/>
    <w:rsid w:val="004B0758"/>
    <w:rsid w:val="004B215E"/>
    <w:rsid w:val="004B5D26"/>
    <w:rsid w:val="004B79DF"/>
    <w:rsid w:val="004D19F4"/>
    <w:rsid w:val="004D1DC7"/>
    <w:rsid w:val="004D2BEF"/>
    <w:rsid w:val="004D2EBF"/>
    <w:rsid w:val="004D6986"/>
    <w:rsid w:val="004D72AF"/>
    <w:rsid w:val="004D7E9E"/>
    <w:rsid w:val="004E2868"/>
    <w:rsid w:val="004E2DFA"/>
    <w:rsid w:val="005006BD"/>
    <w:rsid w:val="00501903"/>
    <w:rsid w:val="0050415A"/>
    <w:rsid w:val="00505512"/>
    <w:rsid w:val="005304DE"/>
    <w:rsid w:val="00532842"/>
    <w:rsid w:val="0053333C"/>
    <w:rsid w:val="00533A8D"/>
    <w:rsid w:val="00535EB7"/>
    <w:rsid w:val="005364EB"/>
    <w:rsid w:val="00537B2B"/>
    <w:rsid w:val="00541046"/>
    <w:rsid w:val="00542B21"/>
    <w:rsid w:val="00542D12"/>
    <w:rsid w:val="00543208"/>
    <w:rsid w:val="00544BED"/>
    <w:rsid w:val="005555F1"/>
    <w:rsid w:val="00556225"/>
    <w:rsid w:val="0055E08B"/>
    <w:rsid w:val="00561D33"/>
    <w:rsid w:val="00561D7B"/>
    <w:rsid w:val="00562408"/>
    <w:rsid w:val="00564A32"/>
    <w:rsid w:val="00565679"/>
    <w:rsid w:val="00566026"/>
    <w:rsid w:val="00572212"/>
    <w:rsid w:val="00572A8F"/>
    <w:rsid w:val="00574403"/>
    <w:rsid w:val="0057480B"/>
    <w:rsid w:val="005815E4"/>
    <w:rsid w:val="00584F09"/>
    <w:rsid w:val="00586992"/>
    <w:rsid w:val="00591C51"/>
    <w:rsid w:val="00592D0E"/>
    <w:rsid w:val="005941A1"/>
    <w:rsid w:val="00594AA5"/>
    <w:rsid w:val="00595CF2"/>
    <w:rsid w:val="005A06F3"/>
    <w:rsid w:val="005A0CB1"/>
    <w:rsid w:val="005A3288"/>
    <w:rsid w:val="005A6FB4"/>
    <w:rsid w:val="005B0714"/>
    <w:rsid w:val="005B0BA6"/>
    <w:rsid w:val="005B158C"/>
    <w:rsid w:val="005B2170"/>
    <w:rsid w:val="005B2DA8"/>
    <w:rsid w:val="005B40DB"/>
    <w:rsid w:val="005B621C"/>
    <w:rsid w:val="005B70A4"/>
    <w:rsid w:val="005C014D"/>
    <w:rsid w:val="005C2432"/>
    <w:rsid w:val="005D4667"/>
    <w:rsid w:val="005D4B89"/>
    <w:rsid w:val="005D4E12"/>
    <w:rsid w:val="005D53D6"/>
    <w:rsid w:val="005D5A08"/>
    <w:rsid w:val="005E074B"/>
    <w:rsid w:val="005E38AC"/>
    <w:rsid w:val="005E7465"/>
    <w:rsid w:val="00602F5F"/>
    <w:rsid w:val="00603203"/>
    <w:rsid w:val="00603E49"/>
    <w:rsid w:val="00604C6B"/>
    <w:rsid w:val="00606532"/>
    <w:rsid w:val="006067AB"/>
    <w:rsid w:val="00613280"/>
    <w:rsid w:val="0061669D"/>
    <w:rsid w:val="00620104"/>
    <w:rsid w:val="006220E1"/>
    <w:rsid w:val="00622B23"/>
    <w:rsid w:val="0063035F"/>
    <w:rsid w:val="00632E23"/>
    <w:rsid w:val="00635AE4"/>
    <w:rsid w:val="00635CDB"/>
    <w:rsid w:val="00636023"/>
    <w:rsid w:val="00636872"/>
    <w:rsid w:val="006417C2"/>
    <w:rsid w:val="006462B6"/>
    <w:rsid w:val="0065666F"/>
    <w:rsid w:val="00657B57"/>
    <w:rsid w:val="0066038F"/>
    <w:rsid w:val="006606D1"/>
    <w:rsid w:val="006607ED"/>
    <w:rsid w:val="00660FA5"/>
    <w:rsid w:val="0066193A"/>
    <w:rsid w:val="0067231E"/>
    <w:rsid w:val="0067434F"/>
    <w:rsid w:val="006757DF"/>
    <w:rsid w:val="00675EDE"/>
    <w:rsid w:val="00676837"/>
    <w:rsid w:val="006812B0"/>
    <w:rsid w:val="00684878"/>
    <w:rsid w:val="00684FAF"/>
    <w:rsid w:val="00694820"/>
    <w:rsid w:val="00694A53"/>
    <w:rsid w:val="006B3639"/>
    <w:rsid w:val="006B79C7"/>
    <w:rsid w:val="006C2344"/>
    <w:rsid w:val="006C289A"/>
    <w:rsid w:val="006C34D6"/>
    <w:rsid w:val="006C4E78"/>
    <w:rsid w:val="006D12C5"/>
    <w:rsid w:val="006D5822"/>
    <w:rsid w:val="006D615F"/>
    <w:rsid w:val="006E0802"/>
    <w:rsid w:val="006F2802"/>
    <w:rsid w:val="006F5A91"/>
    <w:rsid w:val="006F6004"/>
    <w:rsid w:val="006F75C9"/>
    <w:rsid w:val="0070007A"/>
    <w:rsid w:val="00702320"/>
    <w:rsid w:val="00702C24"/>
    <w:rsid w:val="00705ED5"/>
    <w:rsid w:val="00707D1C"/>
    <w:rsid w:val="00707EEE"/>
    <w:rsid w:val="00712108"/>
    <w:rsid w:val="00714F59"/>
    <w:rsid w:val="00716167"/>
    <w:rsid w:val="00720C7A"/>
    <w:rsid w:val="0072630F"/>
    <w:rsid w:val="00736CB8"/>
    <w:rsid w:val="007426D3"/>
    <w:rsid w:val="00742C2B"/>
    <w:rsid w:val="0074311C"/>
    <w:rsid w:val="00744222"/>
    <w:rsid w:val="007556F4"/>
    <w:rsid w:val="00756F65"/>
    <w:rsid w:val="00757BC8"/>
    <w:rsid w:val="007605E2"/>
    <w:rsid w:val="00762301"/>
    <w:rsid w:val="0076230B"/>
    <w:rsid w:val="00767BE0"/>
    <w:rsid w:val="00767D61"/>
    <w:rsid w:val="00770381"/>
    <w:rsid w:val="0077173B"/>
    <w:rsid w:val="00771DC9"/>
    <w:rsid w:val="00773311"/>
    <w:rsid w:val="00774DA5"/>
    <w:rsid w:val="00775E89"/>
    <w:rsid w:val="0078000D"/>
    <w:rsid w:val="00780D0B"/>
    <w:rsid w:val="00782532"/>
    <w:rsid w:val="00787837"/>
    <w:rsid w:val="00791FAC"/>
    <w:rsid w:val="007943A1"/>
    <w:rsid w:val="00795DCA"/>
    <w:rsid w:val="007A32BE"/>
    <w:rsid w:val="007A4122"/>
    <w:rsid w:val="007B019A"/>
    <w:rsid w:val="007B1809"/>
    <w:rsid w:val="007B3AB0"/>
    <w:rsid w:val="007B6569"/>
    <w:rsid w:val="007B735B"/>
    <w:rsid w:val="007C13F3"/>
    <w:rsid w:val="007C50BE"/>
    <w:rsid w:val="007D36D5"/>
    <w:rsid w:val="007D6E8D"/>
    <w:rsid w:val="007D70D4"/>
    <w:rsid w:val="007E298B"/>
    <w:rsid w:val="007E2C61"/>
    <w:rsid w:val="007E4CBE"/>
    <w:rsid w:val="007F01ED"/>
    <w:rsid w:val="007F0D1A"/>
    <w:rsid w:val="007F5091"/>
    <w:rsid w:val="007F58A1"/>
    <w:rsid w:val="007F6CEF"/>
    <w:rsid w:val="00804066"/>
    <w:rsid w:val="0080459E"/>
    <w:rsid w:val="008071BD"/>
    <w:rsid w:val="008102C8"/>
    <w:rsid w:val="008154D4"/>
    <w:rsid w:val="00817CBE"/>
    <w:rsid w:val="00820A4F"/>
    <w:rsid w:val="008220C3"/>
    <w:rsid w:val="008243AC"/>
    <w:rsid w:val="0082528D"/>
    <w:rsid w:val="0083471F"/>
    <w:rsid w:val="0083517E"/>
    <w:rsid w:val="008471D4"/>
    <w:rsid w:val="00851B16"/>
    <w:rsid w:val="008522D0"/>
    <w:rsid w:val="0085252E"/>
    <w:rsid w:val="00856D14"/>
    <w:rsid w:val="008570A4"/>
    <w:rsid w:val="00857A45"/>
    <w:rsid w:val="00860584"/>
    <w:rsid w:val="00864DFF"/>
    <w:rsid w:val="00870C2B"/>
    <w:rsid w:val="008778E6"/>
    <w:rsid w:val="00880B1E"/>
    <w:rsid w:val="00884C19"/>
    <w:rsid w:val="00887D15"/>
    <w:rsid w:val="008900FA"/>
    <w:rsid w:val="0089109D"/>
    <w:rsid w:val="00891506"/>
    <w:rsid w:val="00893A98"/>
    <w:rsid w:val="00894E81"/>
    <w:rsid w:val="00897B30"/>
    <w:rsid w:val="008A3583"/>
    <w:rsid w:val="008A3CD4"/>
    <w:rsid w:val="008A558E"/>
    <w:rsid w:val="008A6205"/>
    <w:rsid w:val="008A653D"/>
    <w:rsid w:val="008A7109"/>
    <w:rsid w:val="008B37FA"/>
    <w:rsid w:val="008B4BE8"/>
    <w:rsid w:val="008B64C1"/>
    <w:rsid w:val="008C1904"/>
    <w:rsid w:val="008C20B3"/>
    <w:rsid w:val="008C2DBC"/>
    <w:rsid w:val="008C5681"/>
    <w:rsid w:val="008C6E4F"/>
    <w:rsid w:val="008C77E0"/>
    <w:rsid w:val="008D0EC0"/>
    <w:rsid w:val="008D1B51"/>
    <w:rsid w:val="008D1BFC"/>
    <w:rsid w:val="008D2E05"/>
    <w:rsid w:val="008D3E3B"/>
    <w:rsid w:val="008D4E56"/>
    <w:rsid w:val="008E1386"/>
    <w:rsid w:val="008F0292"/>
    <w:rsid w:val="008F0C6C"/>
    <w:rsid w:val="008F2AC1"/>
    <w:rsid w:val="008F5EC4"/>
    <w:rsid w:val="008F6F6D"/>
    <w:rsid w:val="008F9CF0"/>
    <w:rsid w:val="009003C5"/>
    <w:rsid w:val="00904828"/>
    <w:rsid w:val="009147AF"/>
    <w:rsid w:val="00915708"/>
    <w:rsid w:val="00915A43"/>
    <w:rsid w:val="00917062"/>
    <w:rsid w:val="009177E2"/>
    <w:rsid w:val="00920146"/>
    <w:rsid w:val="00922259"/>
    <w:rsid w:val="0092342F"/>
    <w:rsid w:val="00923F77"/>
    <w:rsid w:val="0092450A"/>
    <w:rsid w:val="00925D3D"/>
    <w:rsid w:val="00926963"/>
    <w:rsid w:val="00926997"/>
    <w:rsid w:val="00927D50"/>
    <w:rsid w:val="00932BDB"/>
    <w:rsid w:val="00934ACB"/>
    <w:rsid w:val="00934C8C"/>
    <w:rsid w:val="00936188"/>
    <w:rsid w:val="009368C0"/>
    <w:rsid w:val="00936923"/>
    <w:rsid w:val="009442CB"/>
    <w:rsid w:val="00944B4C"/>
    <w:rsid w:val="00944DC6"/>
    <w:rsid w:val="00946F59"/>
    <w:rsid w:val="0095151D"/>
    <w:rsid w:val="0095293C"/>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2DF"/>
    <w:rsid w:val="00993BC2"/>
    <w:rsid w:val="0099404D"/>
    <w:rsid w:val="009A05D7"/>
    <w:rsid w:val="009A0688"/>
    <w:rsid w:val="009A6A16"/>
    <w:rsid w:val="009B30F8"/>
    <w:rsid w:val="009B6436"/>
    <w:rsid w:val="009C07EB"/>
    <w:rsid w:val="009C156C"/>
    <w:rsid w:val="009D0163"/>
    <w:rsid w:val="009D0682"/>
    <w:rsid w:val="009D6BC0"/>
    <w:rsid w:val="009E355C"/>
    <w:rsid w:val="009E36D8"/>
    <w:rsid w:val="009E40E2"/>
    <w:rsid w:val="009F2DA0"/>
    <w:rsid w:val="009F4A81"/>
    <w:rsid w:val="009F7B75"/>
    <w:rsid w:val="00A002F6"/>
    <w:rsid w:val="00A032FD"/>
    <w:rsid w:val="00A03860"/>
    <w:rsid w:val="00A05B39"/>
    <w:rsid w:val="00A05BB6"/>
    <w:rsid w:val="00A25C2C"/>
    <w:rsid w:val="00A27159"/>
    <w:rsid w:val="00A30E1B"/>
    <w:rsid w:val="00A31A12"/>
    <w:rsid w:val="00A32C2B"/>
    <w:rsid w:val="00A33B1C"/>
    <w:rsid w:val="00A345A3"/>
    <w:rsid w:val="00A366FC"/>
    <w:rsid w:val="00A37494"/>
    <w:rsid w:val="00A4083C"/>
    <w:rsid w:val="00A432DF"/>
    <w:rsid w:val="00A446F3"/>
    <w:rsid w:val="00A450F2"/>
    <w:rsid w:val="00A464FB"/>
    <w:rsid w:val="00A471F1"/>
    <w:rsid w:val="00A47EF7"/>
    <w:rsid w:val="00A52D1B"/>
    <w:rsid w:val="00A5785C"/>
    <w:rsid w:val="00A63B4A"/>
    <w:rsid w:val="00A64595"/>
    <w:rsid w:val="00A64EF1"/>
    <w:rsid w:val="00A651F0"/>
    <w:rsid w:val="00A676B5"/>
    <w:rsid w:val="00A716B3"/>
    <w:rsid w:val="00A72DD8"/>
    <w:rsid w:val="00A74C3A"/>
    <w:rsid w:val="00A7685E"/>
    <w:rsid w:val="00A76E0B"/>
    <w:rsid w:val="00A7780E"/>
    <w:rsid w:val="00A8248B"/>
    <w:rsid w:val="00A828B1"/>
    <w:rsid w:val="00A83263"/>
    <w:rsid w:val="00A90EAD"/>
    <w:rsid w:val="00A91AB2"/>
    <w:rsid w:val="00A92C62"/>
    <w:rsid w:val="00A93E67"/>
    <w:rsid w:val="00A95965"/>
    <w:rsid w:val="00AA1F12"/>
    <w:rsid w:val="00AA2717"/>
    <w:rsid w:val="00AA67AD"/>
    <w:rsid w:val="00AB0B49"/>
    <w:rsid w:val="00AB3119"/>
    <w:rsid w:val="00AB76D3"/>
    <w:rsid w:val="00AB7EFC"/>
    <w:rsid w:val="00AC067E"/>
    <w:rsid w:val="00AC1FCA"/>
    <w:rsid w:val="00AC2611"/>
    <w:rsid w:val="00AC415D"/>
    <w:rsid w:val="00AE0132"/>
    <w:rsid w:val="00AE0306"/>
    <w:rsid w:val="00AE142A"/>
    <w:rsid w:val="00AE3450"/>
    <w:rsid w:val="00B0265D"/>
    <w:rsid w:val="00B106E6"/>
    <w:rsid w:val="00B13179"/>
    <w:rsid w:val="00B146BC"/>
    <w:rsid w:val="00B14D28"/>
    <w:rsid w:val="00B15BEF"/>
    <w:rsid w:val="00B25DD0"/>
    <w:rsid w:val="00B278F5"/>
    <w:rsid w:val="00B27D11"/>
    <w:rsid w:val="00B33809"/>
    <w:rsid w:val="00B3461A"/>
    <w:rsid w:val="00B35379"/>
    <w:rsid w:val="00B415E7"/>
    <w:rsid w:val="00B4228A"/>
    <w:rsid w:val="00B43578"/>
    <w:rsid w:val="00B43D2D"/>
    <w:rsid w:val="00B45E1C"/>
    <w:rsid w:val="00B51D14"/>
    <w:rsid w:val="00B52A9F"/>
    <w:rsid w:val="00B53979"/>
    <w:rsid w:val="00B54462"/>
    <w:rsid w:val="00B5756D"/>
    <w:rsid w:val="00B63E98"/>
    <w:rsid w:val="00B66049"/>
    <w:rsid w:val="00B66FAA"/>
    <w:rsid w:val="00B708A1"/>
    <w:rsid w:val="00B71328"/>
    <w:rsid w:val="00B71F53"/>
    <w:rsid w:val="00B731C9"/>
    <w:rsid w:val="00B75599"/>
    <w:rsid w:val="00B76053"/>
    <w:rsid w:val="00B760B9"/>
    <w:rsid w:val="00B7695D"/>
    <w:rsid w:val="00B77170"/>
    <w:rsid w:val="00B83958"/>
    <w:rsid w:val="00B96CF4"/>
    <w:rsid w:val="00B96EF1"/>
    <w:rsid w:val="00BA0F4D"/>
    <w:rsid w:val="00BA6828"/>
    <w:rsid w:val="00BB0175"/>
    <w:rsid w:val="00BB389B"/>
    <w:rsid w:val="00BB5160"/>
    <w:rsid w:val="00BB5EB4"/>
    <w:rsid w:val="00BC1915"/>
    <w:rsid w:val="00BC1DFD"/>
    <w:rsid w:val="00BC6A26"/>
    <w:rsid w:val="00BC7244"/>
    <w:rsid w:val="00BD0A76"/>
    <w:rsid w:val="00BD293A"/>
    <w:rsid w:val="00BD4298"/>
    <w:rsid w:val="00BD6FB6"/>
    <w:rsid w:val="00BE18E9"/>
    <w:rsid w:val="00BF2D22"/>
    <w:rsid w:val="00BF369D"/>
    <w:rsid w:val="00BF39CC"/>
    <w:rsid w:val="00BF3EF2"/>
    <w:rsid w:val="00BF4A64"/>
    <w:rsid w:val="00BF773B"/>
    <w:rsid w:val="00C00828"/>
    <w:rsid w:val="00C05479"/>
    <w:rsid w:val="00C061F1"/>
    <w:rsid w:val="00C07651"/>
    <w:rsid w:val="00C07DFE"/>
    <w:rsid w:val="00C141D3"/>
    <w:rsid w:val="00C14F86"/>
    <w:rsid w:val="00C20276"/>
    <w:rsid w:val="00C219F2"/>
    <w:rsid w:val="00C22E0F"/>
    <w:rsid w:val="00C2373A"/>
    <w:rsid w:val="00C2386C"/>
    <w:rsid w:val="00C301CA"/>
    <w:rsid w:val="00C32E3A"/>
    <w:rsid w:val="00C3439B"/>
    <w:rsid w:val="00C37FBD"/>
    <w:rsid w:val="00C449D2"/>
    <w:rsid w:val="00C4535B"/>
    <w:rsid w:val="00C516B6"/>
    <w:rsid w:val="00C54A56"/>
    <w:rsid w:val="00C57EE2"/>
    <w:rsid w:val="00C61402"/>
    <w:rsid w:val="00C62AD0"/>
    <w:rsid w:val="00C6355B"/>
    <w:rsid w:val="00C6423D"/>
    <w:rsid w:val="00C66FA7"/>
    <w:rsid w:val="00C6739F"/>
    <w:rsid w:val="00C7072C"/>
    <w:rsid w:val="00C71E2A"/>
    <w:rsid w:val="00C776D9"/>
    <w:rsid w:val="00C86394"/>
    <w:rsid w:val="00C9013F"/>
    <w:rsid w:val="00C94168"/>
    <w:rsid w:val="00C94535"/>
    <w:rsid w:val="00C95093"/>
    <w:rsid w:val="00C97D08"/>
    <w:rsid w:val="00CA1216"/>
    <w:rsid w:val="00CA17CF"/>
    <w:rsid w:val="00CA5671"/>
    <w:rsid w:val="00CA5FB3"/>
    <w:rsid w:val="00CA7DCF"/>
    <w:rsid w:val="00CB071A"/>
    <w:rsid w:val="00CB4A09"/>
    <w:rsid w:val="00CB5C7C"/>
    <w:rsid w:val="00CB67E7"/>
    <w:rsid w:val="00CB73F4"/>
    <w:rsid w:val="00CC2BC5"/>
    <w:rsid w:val="00CC78C3"/>
    <w:rsid w:val="00CD08B3"/>
    <w:rsid w:val="00CD0F4D"/>
    <w:rsid w:val="00CD2550"/>
    <w:rsid w:val="00CD3596"/>
    <w:rsid w:val="00CD3A7E"/>
    <w:rsid w:val="00CD7371"/>
    <w:rsid w:val="00CD7B6D"/>
    <w:rsid w:val="00CD7CD2"/>
    <w:rsid w:val="00CE0262"/>
    <w:rsid w:val="00CE34DC"/>
    <w:rsid w:val="00CE3DB6"/>
    <w:rsid w:val="00CE446C"/>
    <w:rsid w:val="00CE4C12"/>
    <w:rsid w:val="00CE6DCF"/>
    <w:rsid w:val="00CE73CD"/>
    <w:rsid w:val="00CF1892"/>
    <w:rsid w:val="00CF2F6C"/>
    <w:rsid w:val="00CF3C0A"/>
    <w:rsid w:val="00CF635D"/>
    <w:rsid w:val="00CF68EB"/>
    <w:rsid w:val="00CF6AA8"/>
    <w:rsid w:val="00D0151A"/>
    <w:rsid w:val="00D015F5"/>
    <w:rsid w:val="00D04D31"/>
    <w:rsid w:val="00D04EE1"/>
    <w:rsid w:val="00D05AE0"/>
    <w:rsid w:val="00D11752"/>
    <w:rsid w:val="00D13E17"/>
    <w:rsid w:val="00D15321"/>
    <w:rsid w:val="00D20F5F"/>
    <w:rsid w:val="00D23CE7"/>
    <w:rsid w:val="00D24212"/>
    <w:rsid w:val="00D2631A"/>
    <w:rsid w:val="00D304F9"/>
    <w:rsid w:val="00D30C86"/>
    <w:rsid w:val="00D31AFE"/>
    <w:rsid w:val="00D32882"/>
    <w:rsid w:val="00D32989"/>
    <w:rsid w:val="00D35929"/>
    <w:rsid w:val="00D51C54"/>
    <w:rsid w:val="00D5455C"/>
    <w:rsid w:val="00D55768"/>
    <w:rsid w:val="00D57996"/>
    <w:rsid w:val="00D6120B"/>
    <w:rsid w:val="00D61DCA"/>
    <w:rsid w:val="00D6223A"/>
    <w:rsid w:val="00D63FB8"/>
    <w:rsid w:val="00D64715"/>
    <w:rsid w:val="00D64E2D"/>
    <w:rsid w:val="00D66A64"/>
    <w:rsid w:val="00D71AA3"/>
    <w:rsid w:val="00D7645E"/>
    <w:rsid w:val="00D81B74"/>
    <w:rsid w:val="00D85CCA"/>
    <w:rsid w:val="00D9201A"/>
    <w:rsid w:val="00D939FC"/>
    <w:rsid w:val="00D96041"/>
    <w:rsid w:val="00D974AE"/>
    <w:rsid w:val="00D976C8"/>
    <w:rsid w:val="00DA21C6"/>
    <w:rsid w:val="00DA6FCB"/>
    <w:rsid w:val="00DB4D96"/>
    <w:rsid w:val="00DB5925"/>
    <w:rsid w:val="00DB5E75"/>
    <w:rsid w:val="00DC18AC"/>
    <w:rsid w:val="00DC42A1"/>
    <w:rsid w:val="00DC71EB"/>
    <w:rsid w:val="00DD28EF"/>
    <w:rsid w:val="00DD3F29"/>
    <w:rsid w:val="00DD4081"/>
    <w:rsid w:val="00DD58FE"/>
    <w:rsid w:val="00DD7A13"/>
    <w:rsid w:val="00DE319F"/>
    <w:rsid w:val="00DE31B9"/>
    <w:rsid w:val="00DE7904"/>
    <w:rsid w:val="00DF1125"/>
    <w:rsid w:val="00DF18D2"/>
    <w:rsid w:val="00DF255C"/>
    <w:rsid w:val="00DF48D7"/>
    <w:rsid w:val="00DF5421"/>
    <w:rsid w:val="00DF5AD9"/>
    <w:rsid w:val="00E01502"/>
    <w:rsid w:val="00E040E4"/>
    <w:rsid w:val="00E04C61"/>
    <w:rsid w:val="00E0511F"/>
    <w:rsid w:val="00E0631B"/>
    <w:rsid w:val="00E06AAF"/>
    <w:rsid w:val="00E10C74"/>
    <w:rsid w:val="00E1366A"/>
    <w:rsid w:val="00E155A8"/>
    <w:rsid w:val="00E1654D"/>
    <w:rsid w:val="00E241B0"/>
    <w:rsid w:val="00E308C5"/>
    <w:rsid w:val="00E332A1"/>
    <w:rsid w:val="00E37A09"/>
    <w:rsid w:val="00E4193D"/>
    <w:rsid w:val="00E43C1A"/>
    <w:rsid w:val="00E500DD"/>
    <w:rsid w:val="00E52D92"/>
    <w:rsid w:val="00E55B6A"/>
    <w:rsid w:val="00E61C6E"/>
    <w:rsid w:val="00E61C89"/>
    <w:rsid w:val="00E62819"/>
    <w:rsid w:val="00E628C4"/>
    <w:rsid w:val="00E65798"/>
    <w:rsid w:val="00E672FB"/>
    <w:rsid w:val="00E67CF0"/>
    <w:rsid w:val="00E67E04"/>
    <w:rsid w:val="00E67FE5"/>
    <w:rsid w:val="00E74A35"/>
    <w:rsid w:val="00E754EE"/>
    <w:rsid w:val="00E7609A"/>
    <w:rsid w:val="00E76BF3"/>
    <w:rsid w:val="00E80055"/>
    <w:rsid w:val="00E8135A"/>
    <w:rsid w:val="00E90C62"/>
    <w:rsid w:val="00E91A40"/>
    <w:rsid w:val="00E9386F"/>
    <w:rsid w:val="00E93A94"/>
    <w:rsid w:val="00E96D3F"/>
    <w:rsid w:val="00E9708B"/>
    <w:rsid w:val="00E97794"/>
    <w:rsid w:val="00EA4719"/>
    <w:rsid w:val="00EB04F2"/>
    <w:rsid w:val="00EB058A"/>
    <w:rsid w:val="00EB1928"/>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107BF"/>
    <w:rsid w:val="00F13C37"/>
    <w:rsid w:val="00F16545"/>
    <w:rsid w:val="00F16BB7"/>
    <w:rsid w:val="00F21E9A"/>
    <w:rsid w:val="00F22BB5"/>
    <w:rsid w:val="00F24300"/>
    <w:rsid w:val="00F27FF2"/>
    <w:rsid w:val="00F34B6E"/>
    <w:rsid w:val="00F3569F"/>
    <w:rsid w:val="00F36621"/>
    <w:rsid w:val="00F3EB43"/>
    <w:rsid w:val="00F40990"/>
    <w:rsid w:val="00F40A0E"/>
    <w:rsid w:val="00F40D37"/>
    <w:rsid w:val="00F41613"/>
    <w:rsid w:val="00F459CE"/>
    <w:rsid w:val="00F53129"/>
    <w:rsid w:val="00F5335D"/>
    <w:rsid w:val="00F53704"/>
    <w:rsid w:val="00F56878"/>
    <w:rsid w:val="00F61F3D"/>
    <w:rsid w:val="00F66626"/>
    <w:rsid w:val="00F67C34"/>
    <w:rsid w:val="00F70A41"/>
    <w:rsid w:val="00F7100C"/>
    <w:rsid w:val="00F7174D"/>
    <w:rsid w:val="00F75C73"/>
    <w:rsid w:val="00F75E93"/>
    <w:rsid w:val="00F7750C"/>
    <w:rsid w:val="00F8296A"/>
    <w:rsid w:val="00F82BFA"/>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D4769"/>
    <w:rsid w:val="00FD51B2"/>
    <w:rsid w:val="00FD55E6"/>
    <w:rsid w:val="00FE0264"/>
    <w:rsid w:val="00FE21F6"/>
    <w:rsid w:val="00FE29AF"/>
    <w:rsid w:val="00FE5B83"/>
    <w:rsid w:val="00FE5FD2"/>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83C92"/>
    <w:rsid w:val="039A011C"/>
    <w:rsid w:val="03A7F50E"/>
    <w:rsid w:val="03ACB2A1"/>
    <w:rsid w:val="03B16BE8"/>
    <w:rsid w:val="03BCF0A9"/>
    <w:rsid w:val="03E64A27"/>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3AEC5"/>
    <w:rsid w:val="071E6B80"/>
    <w:rsid w:val="074C1BD4"/>
    <w:rsid w:val="0761CCAF"/>
    <w:rsid w:val="0776F141"/>
    <w:rsid w:val="07786CD5"/>
    <w:rsid w:val="07819CD2"/>
    <w:rsid w:val="078A909D"/>
    <w:rsid w:val="07AA51F8"/>
    <w:rsid w:val="07C69309"/>
    <w:rsid w:val="07DD2BB0"/>
    <w:rsid w:val="07F2C5C9"/>
    <w:rsid w:val="0807E525"/>
    <w:rsid w:val="080FA680"/>
    <w:rsid w:val="0819930D"/>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6ADB00"/>
    <w:rsid w:val="0978FC11"/>
    <w:rsid w:val="097AA0D4"/>
    <w:rsid w:val="0994699A"/>
    <w:rsid w:val="09A51A60"/>
    <w:rsid w:val="09BE2BCA"/>
    <w:rsid w:val="09D6EA6B"/>
    <w:rsid w:val="0A1F2417"/>
    <w:rsid w:val="0A25D598"/>
    <w:rsid w:val="0A36A10E"/>
    <w:rsid w:val="0A3CE3C7"/>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44C247"/>
    <w:rsid w:val="0C47A5D9"/>
    <w:rsid w:val="0C4A404F"/>
    <w:rsid w:val="0CB00D9D"/>
    <w:rsid w:val="0CB50893"/>
    <w:rsid w:val="0CBAF854"/>
    <w:rsid w:val="0CCE37E9"/>
    <w:rsid w:val="0CDC9DF3"/>
    <w:rsid w:val="0CDE293A"/>
    <w:rsid w:val="0CEEC560"/>
    <w:rsid w:val="0CF02619"/>
    <w:rsid w:val="0CF256AF"/>
    <w:rsid w:val="0CF33CA3"/>
    <w:rsid w:val="0CF6E203"/>
    <w:rsid w:val="0CFC5156"/>
    <w:rsid w:val="0CFFB15E"/>
    <w:rsid w:val="0D300DBB"/>
    <w:rsid w:val="0D3B8D91"/>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5524E3"/>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98016"/>
    <w:rsid w:val="15AB1FA5"/>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FE667"/>
    <w:rsid w:val="178F2F94"/>
    <w:rsid w:val="17938B2B"/>
    <w:rsid w:val="17A8A1ED"/>
    <w:rsid w:val="17B0D91A"/>
    <w:rsid w:val="17C10C9B"/>
    <w:rsid w:val="17C6322B"/>
    <w:rsid w:val="17D4799B"/>
    <w:rsid w:val="17D6A165"/>
    <w:rsid w:val="17D83027"/>
    <w:rsid w:val="17ED698E"/>
    <w:rsid w:val="180A0562"/>
    <w:rsid w:val="180F5275"/>
    <w:rsid w:val="185680C7"/>
    <w:rsid w:val="185DBFE1"/>
    <w:rsid w:val="1860D40E"/>
    <w:rsid w:val="187ACC01"/>
    <w:rsid w:val="1880D7FE"/>
    <w:rsid w:val="1885722A"/>
    <w:rsid w:val="18868AEF"/>
    <w:rsid w:val="18A850CE"/>
    <w:rsid w:val="18CBD0EE"/>
    <w:rsid w:val="18D56407"/>
    <w:rsid w:val="19192629"/>
    <w:rsid w:val="191B76FB"/>
    <w:rsid w:val="1929B5D1"/>
    <w:rsid w:val="192E1594"/>
    <w:rsid w:val="1940908F"/>
    <w:rsid w:val="1944724E"/>
    <w:rsid w:val="194B0B4C"/>
    <w:rsid w:val="1962B351"/>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D5C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E005C13"/>
    <w:rsid w:val="1E26A887"/>
    <w:rsid w:val="1E27CAAE"/>
    <w:rsid w:val="1E3F1090"/>
    <w:rsid w:val="1E4E4EDD"/>
    <w:rsid w:val="1E546F0D"/>
    <w:rsid w:val="1E72A1EE"/>
    <w:rsid w:val="1E94F32B"/>
    <w:rsid w:val="1E9FA4AC"/>
    <w:rsid w:val="1EAA8528"/>
    <w:rsid w:val="1EDEC192"/>
    <w:rsid w:val="1EE59436"/>
    <w:rsid w:val="1EEF3A46"/>
    <w:rsid w:val="1EF0CDAC"/>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1F695"/>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969EF"/>
    <w:rsid w:val="228AE59C"/>
    <w:rsid w:val="229192C3"/>
    <w:rsid w:val="22A3C6EB"/>
    <w:rsid w:val="22B4C5F8"/>
    <w:rsid w:val="22B6CEAD"/>
    <w:rsid w:val="22BE1D63"/>
    <w:rsid w:val="22BFB600"/>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336B80"/>
    <w:rsid w:val="27351BBD"/>
    <w:rsid w:val="2738F3C9"/>
    <w:rsid w:val="273D8DF3"/>
    <w:rsid w:val="2767B86A"/>
    <w:rsid w:val="276EA4E4"/>
    <w:rsid w:val="277B4841"/>
    <w:rsid w:val="278F6DEF"/>
    <w:rsid w:val="2799B042"/>
    <w:rsid w:val="27AF2A3E"/>
    <w:rsid w:val="27B34EFD"/>
    <w:rsid w:val="27C8627F"/>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C507B8"/>
    <w:rsid w:val="2ADA6FDC"/>
    <w:rsid w:val="2ADB4D89"/>
    <w:rsid w:val="2AEA0DA5"/>
    <w:rsid w:val="2AF52B46"/>
    <w:rsid w:val="2AF65627"/>
    <w:rsid w:val="2B085FC0"/>
    <w:rsid w:val="2B0F7D71"/>
    <w:rsid w:val="2B1200EB"/>
    <w:rsid w:val="2B153FF7"/>
    <w:rsid w:val="2B2E9FB8"/>
    <w:rsid w:val="2B365424"/>
    <w:rsid w:val="2B391A9D"/>
    <w:rsid w:val="2B68F21C"/>
    <w:rsid w:val="2B966423"/>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8A9EE"/>
    <w:rsid w:val="2D56AA6E"/>
    <w:rsid w:val="2D590FFF"/>
    <w:rsid w:val="2D5BF01F"/>
    <w:rsid w:val="2D610C1E"/>
    <w:rsid w:val="2D83B49D"/>
    <w:rsid w:val="2D8900D0"/>
    <w:rsid w:val="2D9868B0"/>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CF8183"/>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D63E4"/>
    <w:rsid w:val="324021D0"/>
    <w:rsid w:val="324B7E85"/>
    <w:rsid w:val="325725C0"/>
    <w:rsid w:val="325F5DD5"/>
    <w:rsid w:val="328D7FD6"/>
    <w:rsid w:val="32B0192E"/>
    <w:rsid w:val="32B05290"/>
    <w:rsid w:val="32B35A8B"/>
    <w:rsid w:val="32D22E09"/>
    <w:rsid w:val="32D4BEC0"/>
    <w:rsid w:val="32D4E0E7"/>
    <w:rsid w:val="3308115C"/>
    <w:rsid w:val="3315E0DE"/>
    <w:rsid w:val="331E2B95"/>
    <w:rsid w:val="333369F1"/>
    <w:rsid w:val="3335C0CA"/>
    <w:rsid w:val="3348187B"/>
    <w:rsid w:val="3366D787"/>
    <w:rsid w:val="33C2C9D4"/>
    <w:rsid w:val="33C9299A"/>
    <w:rsid w:val="33DC83E2"/>
    <w:rsid w:val="33FF7633"/>
    <w:rsid w:val="34139EC5"/>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5383F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54D4C7"/>
    <w:rsid w:val="365B7F61"/>
    <w:rsid w:val="366C3F6A"/>
    <w:rsid w:val="367E7DD2"/>
    <w:rsid w:val="369B6221"/>
    <w:rsid w:val="36AB9C9B"/>
    <w:rsid w:val="36B2B06B"/>
    <w:rsid w:val="36D96D49"/>
    <w:rsid w:val="36ECDF89"/>
    <w:rsid w:val="36EFF11C"/>
    <w:rsid w:val="36F81ABA"/>
    <w:rsid w:val="37028C79"/>
    <w:rsid w:val="37046F2C"/>
    <w:rsid w:val="3710E697"/>
    <w:rsid w:val="37112024"/>
    <w:rsid w:val="3724D37A"/>
    <w:rsid w:val="37A20509"/>
    <w:rsid w:val="37A8EE99"/>
    <w:rsid w:val="37CA45C4"/>
    <w:rsid w:val="37CD9F24"/>
    <w:rsid w:val="37E15956"/>
    <w:rsid w:val="37ED34A4"/>
    <w:rsid w:val="3806715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55BD35"/>
    <w:rsid w:val="395C1584"/>
    <w:rsid w:val="398E6504"/>
    <w:rsid w:val="39A71048"/>
    <w:rsid w:val="39B07ACF"/>
    <w:rsid w:val="39CF01EF"/>
    <w:rsid w:val="39D989B3"/>
    <w:rsid w:val="39F0B605"/>
    <w:rsid w:val="3A16E1CE"/>
    <w:rsid w:val="3A1F32C5"/>
    <w:rsid w:val="3A298C86"/>
    <w:rsid w:val="3A447F27"/>
    <w:rsid w:val="3A57EDD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5169E2"/>
    <w:rsid w:val="3C607F26"/>
    <w:rsid w:val="3C6B0ADD"/>
    <w:rsid w:val="3C70DC30"/>
    <w:rsid w:val="3C7B70D6"/>
    <w:rsid w:val="3CB3D304"/>
    <w:rsid w:val="3CED2516"/>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4A71E"/>
    <w:rsid w:val="4108A820"/>
    <w:rsid w:val="411569D8"/>
    <w:rsid w:val="41562456"/>
    <w:rsid w:val="41874427"/>
    <w:rsid w:val="418DF42F"/>
    <w:rsid w:val="418F24BA"/>
    <w:rsid w:val="4197FC35"/>
    <w:rsid w:val="41A06C84"/>
    <w:rsid w:val="41AEEA87"/>
    <w:rsid w:val="41B23EFA"/>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24B7"/>
    <w:rsid w:val="426B9265"/>
    <w:rsid w:val="4279C9C6"/>
    <w:rsid w:val="427E115C"/>
    <w:rsid w:val="428A7E86"/>
    <w:rsid w:val="4290F0D7"/>
    <w:rsid w:val="42ADD4CC"/>
    <w:rsid w:val="42BE637B"/>
    <w:rsid w:val="42FAEA97"/>
    <w:rsid w:val="4301EA70"/>
    <w:rsid w:val="43041CF4"/>
    <w:rsid w:val="430DDF6F"/>
    <w:rsid w:val="431371D7"/>
    <w:rsid w:val="43482D08"/>
    <w:rsid w:val="4350CC76"/>
    <w:rsid w:val="43A215EB"/>
    <w:rsid w:val="43AC54C3"/>
    <w:rsid w:val="43B42EBF"/>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79563"/>
    <w:rsid w:val="4C479C47"/>
    <w:rsid w:val="4C5FE1F6"/>
    <w:rsid w:val="4C653876"/>
    <w:rsid w:val="4C6596F7"/>
    <w:rsid w:val="4C6D067C"/>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BB7CF"/>
    <w:rsid w:val="4F8B257D"/>
    <w:rsid w:val="4FB4B3D0"/>
    <w:rsid w:val="4FCE5B75"/>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826E4E"/>
    <w:rsid w:val="53869E14"/>
    <w:rsid w:val="53946543"/>
    <w:rsid w:val="539C8FD6"/>
    <w:rsid w:val="53AE6363"/>
    <w:rsid w:val="53C190E2"/>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F2C532"/>
    <w:rsid w:val="55F9A09A"/>
    <w:rsid w:val="55FA6701"/>
    <w:rsid w:val="563636BB"/>
    <w:rsid w:val="564CAE07"/>
    <w:rsid w:val="565CA957"/>
    <w:rsid w:val="567B3C4B"/>
    <w:rsid w:val="568A9910"/>
    <w:rsid w:val="5695B73F"/>
    <w:rsid w:val="56986FCF"/>
    <w:rsid w:val="56A01654"/>
    <w:rsid w:val="56A58907"/>
    <w:rsid w:val="56AA1896"/>
    <w:rsid w:val="56B2DDA8"/>
    <w:rsid w:val="56E0FDA7"/>
    <w:rsid w:val="56F29FF6"/>
    <w:rsid w:val="56FC2B26"/>
    <w:rsid w:val="5719D386"/>
    <w:rsid w:val="572EFCF7"/>
    <w:rsid w:val="5746CE87"/>
    <w:rsid w:val="5759E217"/>
    <w:rsid w:val="57A1B947"/>
    <w:rsid w:val="57A3F430"/>
    <w:rsid w:val="57AD08A0"/>
    <w:rsid w:val="57B55D6E"/>
    <w:rsid w:val="57D344AD"/>
    <w:rsid w:val="57EA312D"/>
    <w:rsid w:val="57FA58F2"/>
    <w:rsid w:val="5805E136"/>
    <w:rsid w:val="5856984C"/>
    <w:rsid w:val="5857F9CA"/>
    <w:rsid w:val="5858A62F"/>
    <w:rsid w:val="58614E1F"/>
    <w:rsid w:val="586A21DC"/>
    <w:rsid w:val="589ABD5A"/>
    <w:rsid w:val="589F44AF"/>
    <w:rsid w:val="58DD2BF9"/>
    <w:rsid w:val="58F8B472"/>
    <w:rsid w:val="58FB8A8C"/>
    <w:rsid w:val="590971B8"/>
    <w:rsid w:val="591318DF"/>
    <w:rsid w:val="59242B26"/>
    <w:rsid w:val="592A58A1"/>
    <w:rsid w:val="59672788"/>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47DE9"/>
    <w:rsid w:val="5DB26A77"/>
    <w:rsid w:val="5DB39AA3"/>
    <w:rsid w:val="5DC7DA02"/>
    <w:rsid w:val="5DCB92D4"/>
    <w:rsid w:val="5DCEA249"/>
    <w:rsid w:val="5DD4A3DE"/>
    <w:rsid w:val="5DE23EF8"/>
    <w:rsid w:val="5E06E53F"/>
    <w:rsid w:val="5E2509A4"/>
    <w:rsid w:val="5E45BF56"/>
    <w:rsid w:val="5E7FA122"/>
    <w:rsid w:val="5E91FFDC"/>
    <w:rsid w:val="5E932FF3"/>
    <w:rsid w:val="5EA5B807"/>
    <w:rsid w:val="5EA8231D"/>
    <w:rsid w:val="5EAB29CB"/>
    <w:rsid w:val="5EB52829"/>
    <w:rsid w:val="5EC5D9D0"/>
    <w:rsid w:val="5ECA350E"/>
    <w:rsid w:val="5ED6F4F0"/>
    <w:rsid w:val="5EDF022D"/>
    <w:rsid w:val="5EE19106"/>
    <w:rsid w:val="5EEF6869"/>
    <w:rsid w:val="5EF8894D"/>
    <w:rsid w:val="5F03AF9F"/>
    <w:rsid w:val="5F0B8523"/>
    <w:rsid w:val="5F1C2E11"/>
    <w:rsid w:val="5F1E236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8197CD"/>
    <w:rsid w:val="629613D7"/>
    <w:rsid w:val="629991B0"/>
    <w:rsid w:val="6310E264"/>
    <w:rsid w:val="6326CA9D"/>
    <w:rsid w:val="633B2C5F"/>
    <w:rsid w:val="63A2AD39"/>
    <w:rsid w:val="63A77A0F"/>
    <w:rsid w:val="63BADD83"/>
    <w:rsid w:val="63BCD647"/>
    <w:rsid w:val="63BDF372"/>
    <w:rsid w:val="63C72A98"/>
    <w:rsid w:val="63D7432D"/>
    <w:rsid w:val="63F01109"/>
    <w:rsid w:val="640A765C"/>
    <w:rsid w:val="64298F15"/>
    <w:rsid w:val="642BA7B3"/>
    <w:rsid w:val="642EE376"/>
    <w:rsid w:val="6431E438"/>
    <w:rsid w:val="644108AF"/>
    <w:rsid w:val="644577D7"/>
    <w:rsid w:val="645CC23E"/>
    <w:rsid w:val="6482C7B5"/>
    <w:rsid w:val="64A05068"/>
    <w:rsid w:val="64AB1AA7"/>
    <w:rsid w:val="64DC18BF"/>
    <w:rsid w:val="64F938E7"/>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0B5DB3"/>
    <w:rsid w:val="691721D2"/>
    <w:rsid w:val="691B1220"/>
    <w:rsid w:val="691B15A7"/>
    <w:rsid w:val="69260BBB"/>
    <w:rsid w:val="6938E51D"/>
    <w:rsid w:val="69538DA5"/>
    <w:rsid w:val="69561E39"/>
    <w:rsid w:val="697204C8"/>
    <w:rsid w:val="69893BF2"/>
    <w:rsid w:val="698ADD2A"/>
    <w:rsid w:val="6991E17A"/>
    <w:rsid w:val="699616B9"/>
    <w:rsid w:val="69B83842"/>
    <w:rsid w:val="69BA2528"/>
    <w:rsid w:val="69D75C06"/>
    <w:rsid w:val="69D8C092"/>
    <w:rsid w:val="6A02E071"/>
    <w:rsid w:val="6A0DEA47"/>
    <w:rsid w:val="6A0E5FB7"/>
    <w:rsid w:val="6A25460B"/>
    <w:rsid w:val="6A59FC42"/>
    <w:rsid w:val="6A62B033"/>
    <w:rsid w:val="6A9452B4"/>
    <w:rsid w:val="6A9721D6"/>
    <w:rsid w:val="6AA00EF8"/>
    <w:rsid w:val="6AA703DE"/>
    <w:rsid w:val="6AA80BB7"/>
    <w:rsid w:val="6AAE7692"/>
    <w:rsid w:val="6AB585A9"/>
    <w:rsid w:val="6AC1CBFD"/>
    <w:rsid w:val="6AC6E5FC"/>
    <w:rsid w:val="6ACC03C2"/>
    <w:rsid w:val="6ACFAF35"/>
    <w:rsid w:val="6AEA1264"/>
    <w:rsid w:val="6B276027"/>
    <w:rsid w:val="6B82F743"/>
    <w:rsid w:val="6B893BF1"/>
    <w:rsid w:val="6B8EAB66"/>
    <w:rsid w:val="6B93CD73"/>
    <w:rsid w:val="6B98250D"/>
    <w:rsid w:val="6B9C7295"/>
    <w:rsid w:val="6BA7206B"/>
    <w:rsid w:val="6BA9BAA8"/>
    <w:rsid w:val="6BCF7E7C"/>
    <w:rsid w:val="6BFA663E"/>
    <w:rsid w:val="6C0C655A"/>
    <w:rsid w:val="6C241286"/>
    <w:rsid w:val="6C2CDC02"/>
    <w:rsid w:val="6C2E2418"/>
    <w:rsid w:val="6C4380B4"/>
    <w:rsid w:val="6C5C9698"/>
    <w:rsid w:val="6C5D1123"/>
    <w:rsid w:val="6C665F28"/>
    <w:rsid w:val="6C67D423"/>
    <w:rsid w:val="6C7491A7"/>
    <w:rsid w:val="6CA52D2A"/>
    <w:rsid w:val="6CD34A38"/>
    <w:rsid w:val="6CDF2E85"/>
    <w:rsid w:val="6CDF509A"/>
    <w:rsid w:val="6CFDCA6E"/>
    <w:rsid w:val="6CFE0C84"/>
    <w:rsid w:val="6D17EBE4"/>
    <w:rsid w:val="6D1923C1"/>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E1A0B"/>
    <w:rsid w:val="6E577591"/>
    <w:rsid w:val="6E67BC92"/>
    <w:rsid w:val="6E757737"/>
    <w:rsid w:val="6E8E9F94"/>
    <w:rsid w:val="6EA5A384"/>
    <w:rsid w:val="6EAAC50D"/>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68A072"/>
    <w:rsid w:val="717CF7F6"/>
    <w:rsid w:val="717DC255"/>
    <w:rsid w:val="7183CB02"/>
    <w:rsid w:val="719C7973"/>
    <w:rsid w:val="71A03E1B"/>
    <w:rsid w:val="71A81943"/>
    <w:rsid w:val="71D01B03"/>
    <w:rsid w:val="71D6CF9B"/>
    <w:rsid w:val="71D8332C"/>
    <w:rsid w:val="71E17523"/>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6295DB"/>
    <w:rsid w:val="73775D82"/>
    <w:rsid w:val="7399879A"/>
    <w:rsid w:val="73B2F6D4"/>
    <w:rsid w:val="73B4CC8D"/>
    <w:rsid w:val="73E35D63"/>
    <w:rsid w:val="73E66544"/>
    <w:rsid w:val="74204692"/>
    <w:rsid w:val="742DB11F"/>
    <w:rsid w:val="74548BA8"/>
    <w:rsid w:val="74590B71"/>
    <w:rsid w:val="74715EDE"/>
    <w:rsid w:val="747D4BED"/>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AB9A1F"/>
    <w:rsid w:val="78B017F4"/>
    <w:rsid w:val="790AC5D3"/>
    <w:rsid w:val="7915A41F"/>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91FB33"/>
    <w:rsid w:val="7AC157E8"/>
    <w:rsid w:val="7AC63D3C"/>
    <w:rsid w:val="7ACBCEEF"/>
    <w:rsid w:val="7ADE9AD2"/>
    <w:rsid w:val="7AE39965"/>
    <w:rsid w:val="7AE8C44F"/>
    <w:rsid w:val="7AEB1CBC"/>
    <w:rsid w:val="7AEF5BE3"/>
    <w:rsid w:val="7B0BF134"/>
    <w:rsid w:val="7B25E781"/>
    <w:rsid w:val="7B29B22F"/>
    <w:rsid w:val="7B2BE679"/>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F99355"/>
    <w:rsid w:val="7D053BF4"/>
    <w:rsid w:val="7D107F4D"/>
    <w:rsid w:val="7D264F39"/>
    <w:rsid w:val="7D26FA47"/>
    <w:rsid w:val="7D549BAC"/>
    <w:rsid w:val="7D67F188"/>
    <w:rsid w:val="7D6D904A"/>
    <w:rsid w:val="7D8F4973"/>
    <w:rsid w:val="7DA052BE"/>
    <w:rsid w:val="7DAD97FA"/>
    <w:rsid w:val="7DB447EF"/>
    <w:rsid w:val="7DB6A96A"/>
    <w:rsid w:val="7DBB99F4"/>
    <w:rsid w:val="7DC51486"/>
    <w:rsid w:val="7DD2CD05"/>
    <w:rsid w:val="7DD6A9D1"/>
    <w:rsid w:val="7DE38D93"/>
    <w:rsid w:val="7DE3AE56"/>
    <w:rsid w:val="7DE5ED32"/>
    <w:rsid w:val="7DF6EC96"/>
    <w:rsid w:val="7E05DD8F"/>
    <w:rsid w:val="7E0D8325"/>
    <w:rsid w:val="7E290156"/>
    <w:rsid w:val="7E2CDD41"/>
    <w:rsid w:val="7E308907"/>
    <w:rsid w:val="7E4E282B"/>
    <w:rsid w:val="7E8F0EB1"/>
    <w:rsid w:val="7E9122B0"/>
    <w:rsid w:val="7E914E74"/>
    <w:rsid w:val="7EC895F8"/>
    <w:rsid w:val="7EE45D78"/>
    <w:rsid w:val="7EEE144A"/>
    <w:rsid w:val="7F03489D"/>
    <w:rsid w:val="7F143B32"/>
    <w:rsid w:val="7F17B68F"/>
    <w:rsid w:val="7F1CA842"/>
    <w:rsid w:val="7F22870A"/>
    <w:rsid w:val="7F42BB4D"/>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B0E83"/>
  <w15:docId w15:val="{C5E1E22A-C193-4ECF-B25C-5E5BB2BC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Numbered list,Use Case List Paragrap"/>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5"/>
      </w:numPr>
      <w:tabs>
        <w:tab w:val="num" w:pos="360"/>
      </w:tabs>
      <w:spacing w:after="120" w:line="300" w:lineRule="atLeast"/>
      <w:ind w:left="0" w:firstLine="0"/>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tabs>
        <w:tab w:val="num" w:pos="360"/>
      </w:tabs>
      <w:ind w:left="0" w:firstLine="0"/>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customStyle="1" w:styleId="paragraph">
    <w:name w:val="paragraph"/>
    <w:basedOn w:val="Normal"/>
    <w:rsid w:val="00283F36"/>
    <w:pPr>
      <w:spacing w:before="100" w:beforeAutospacing="1" w:after="100" w:afterAutospacing="1"/>
    </w:pPr>
    <w:rPr>
      <w:szCs w:val="24"/>
    </w:rPr>
  </w:style>
  <w:style w:type="character" w:customStyle="1" w:styleId="eop">
    <w:name w:val="eop"/>
    <w:basedOn w:val="DefaultParagraphFont"/>
    <w:rsid w:val="00283F36"/>
  </w:style>
  <w:style w:type="character" w:customStyle="1" w:styleId="scxw245373794">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45405204">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697196853">
      <w:bodyDiv w:val="1"/>
      <w:marLeft w:val="0"/>
      <w:marRight w:val="0"/>
      <w:marTop w:val="0"/>
      <w:marBottom w:val="0"/>
      <w:divBdr>
        <w:top w:val="none" w:sz="0" w:space="0" w:color="auto"/>
        <w:left w:val="none" w:sz="0" w:space="0" w:color="auto"/>
        <w:bottom w:val="none" w:sz="0" w:space="0" w:color="auto"/>
        <w:right w:val="none" w:sz="0" w:space="0" w:color="auto"/>
      </w:divBdr>
    </w:div>
    <w:div w:id="783499021">
      <w:bodyDiv w:val="1"/>
      <w:marLeft w:val="0"/>
      <w:marRight w:val="0"/>
      <w:marTop w:val="0"/>
      <w:marBottom w:val="0"/>
      <w:divBdr>
        <w:top w:val="none" w:sz="0" w:space="0" w:color="auto"/>
        <w:left w:val="none" w:sz="0" w:space="0" w:color="auto"/>
        <w:bottom w:val="none" w:sz="0" w:space="0" w:color="auto"/>
        <w:right w:val="none" w:sz="0" w:space="0" w:color="auto"/>
      </w:divBdr>
    </w:div>
    <w:div w:id="839614259">
      <w:bodyDiv w:val="1"/>
      <w:marLeft w:val="0"/>
      <w:marRight w:val="0"/>
      <w:marTop w:val="0"/>
      <w:marBottom w:val="0"/>
      <w:divBdr>
        <w:top w:val="none" w:sz="0" w:space="0" w:color="auto"/>
        <w:left w:val="none" w:sz="0" w:space="0" w:color="auto"/>
        <w:bottom w:val="none" w:sz="0" w:space="0" w:color="auto"/>
        <w:right w:val="none" w:sz="0" w:space="0" w:color="auto"/>
      </w:divBdr>
      <w:divsChild>
        <w:div w:id="1678196089">
          <w:marLeft w:val="0"/>
          <w:marRight w:val="0"/>
          <w:marTop w:val="0"/>
          <w:marBottom w:val="0"/>
          <w:divBdr>
            <w:top w:val="none" w:sz="0" w:space="0" w:color="auto"/>
            <w:left w:val="none" w:sz="0" w:space="0" w:color="auto"/>
            <w:bottom w:val="none" w:sz="0" w:space="0" w:color="auto"/>
            <w:right w:val="none" w:sz="0" w:space="0" w:color="auto"/>
          </w:divBdr>
          <w:divsChild>
            <w:div w:id="1431660750">
              <w:marLeft w:val="0"/>
              <w:marRight w:val="0"/>
              <w:marTop w:val="0"/>
              <w:marBottom w:val="0"/>
              <w:divBdr>
                <w:top w:val="none" w:sz="0" w:space="0" w:color="auto"/>
                <w:left w:val="none" w:sz="0" w:space="0" w:color="auto"/>
                <w:bottom w:val="none" w:sz="0" w:space="0" w:color="auto"/>
                <w:right w:val="none" w:sz="0" w:space="0" w:color="auto"/>
              </w:divBdr>
            </w:div>
            <w:div w:id="1258094612">
              <w:marLeft w:val="0"/>
              <w:marRight w:val="0"/>
              <w:marTop w:val="0"/>
              <w:marBottom w:val="0"/>
              <w:divBdr>
                <w:top w:val="none" w:sz="0" w:space="0" w:color="auto"/>
                <w:left w:val="none" w:sz="0" w:space="0" w:color="auto"/>
                <w:bottom w:val="none" w:sz="0" w:space="0" w:color="auto"/>
                <w:right w:val="none" w:sz="0" w:space="0" w:color="auto"/>
              </w:divBdr>
            </w:div>
            <w:div w:id="747269978">
              <w:marLeft w:val="0"/>
              <w:marRight w:val="0"/>
              <w:marTop w:val="0"/>
              <w:marBottom w:val="0"/>
              <w:divBdr>
                <w:top w:val="none" w:sz="0" w:space="0" w:color="auto"/>
                <w:left w:val="none" w:sz="0" w:space="0" w:color="auto"/>
                <w:bottom w:val="none" w:sz="0" w:space="0" w:color="auto"/>
                <w:right w:val="none" w:sz="0" w:space="0" w:color="auto"/>
              </w:divBdr>
            </w:div>
            <w:div w:id="1122382553">
              <w:marLeft w:val="0"/>
              <w:marRight w:val="0"/>
              <w:marTop w:val="0"/>
              <w:marBottom w:val="0"/>
              <w:divBdr>
                <w:top w:val="none" w:sz="0" w:space="0" w:color="auto"/>
                <w:left w:val="none" w:sz="0" w:space="0" w:color="auto"/>
                <w:bottom w:val="none" w:sz="0" w:space="0" w:color="auto"/>
                <w:right w:val="none" w:sz="0" w:space="0" w:color="auto"/>
              </w:divBdr>
            </w:div>
            <w:div w:id="407045315">
              <w:marLeft w:val="0"/>
              <w:marRight w:val="0"/>
              <w:marTop w:val="0"/>
              <w:marBottom w:val="0"/>
              <w:divBdr>
                <w:top w:val="none" w:sz="0" w:space="0" w:color="auto"/>
                <w:left w:val="none" w:sz="0" w:space="0" w:color="auto"/>
                <w:bottom w:val="none" w:sz="0" w:space="0" w:color="auto"/>
                <w:right w:val="none" w:sz="0" w:space="0" w:color="auto"/>
              </w:divBdr>
            </w:div>
            <w:div w:id="213810857">
              <w:marLeft w:val="0"/>
              <w:marRight w:val="0"/>
              <w:marTop w:val="0"/>
              <w:marBottom w:val="0"/>
              <w:divBdr>
                <w:top w:val="none" w:sz="0" w:space="0" w:color="auto"/>
                <w:left w:val="none" w:sz="0" w:space="0" w:color="auto"/>
                <w:bottom w:val="none" w:sz="0" w:space="0" w:color="auto"/>
                <w:right w:val="none" w:sz="0" w:space="0" w:color="auto"/>
              </w:divBdr>
            </w:div>
            <w:div w:id="1416706927">
              <w:marLeft w:val="0"/>
              <w:marRight w:val="0"/>
              <w:marTop w:val="0"/>
              <w:marBottom w:val="0"/>
              <w:divBdr>
                <w:top w:val="none" w:sz="0" w:space="0" w:color="auto"/>
                <w:left w:val="none" w:sz="0" w:space="0" w:color="auto"/>
                <w:bottom w:val="none" w:sz="0" w:space="0" w:color="auto"/>
                <w:right w:val="none" w:sz="0" w:space="0" w:color="auto"/>
              </w:divBdr>
            </w:div>
            <w:div w:id="709693070">
              <w:marLeft w:val="0"/>
              <w:marRight w:val="0"/>
              <w:marTop w:val="0"/>
              <w:marBottom w:val="0"/>
              <w:divBdr>
                <w:top w:val="none" w:sz="0" w:space="0" w:color="auto"/>
                <w:left w:val="none" w:sz="0" w:space="0" w:color="auto"/>
                <w:bottom w:val="none" w:sz="0" w:space="0" w:color="auto"/>
                <w:right w:val="none" w:sz="0" w:space="0" w:color="auto"/>
              </w:divBdr>
            </w:div>
          </w:divsChild>
        </w:div>
        <w:div w:id="1806851820">
          <w:marLeft w:val="0"/>
          <w:marRight w:val="0"/>
          <w:marTop w:val="0"/>
          <w:marBottom w:val="0"/>
          <w:divBdr>
            <w:top w:val="none" w:sz="0" w:space="0" w:color="auto"/>
            <w:left w:val="none" w:sz="0" w:space="0" w:color="auto"/>
            <w:bottom w:val="none" w:sz="0" w:space="0" w:color="auto"/>
            <w:right w:val="none" w:sz="0" w:space="0" w:color="auto"/>
          </w:divBdr>
          <w:divsChild>
            <w:div w:id="1631084436">
              <w:marLeft w:val="0"/>
              <w:marRight w:val="0"/>
              <w:marTop w:val="0"/>
              <w:marBottom w:val="0"/>
              <w:divBdr>
                <w:top w:val="none" w:sz="0" w:space="0" w:color="auto"/>
                <w:left w:val="none" w:sz="0" w:space="0" w:color="auto"/>
                <w:bottom w:val="none" w:sz="0" w:space="0" w:color="auto"/>
                <w:right w:val="none" w:sz="0" w:space="0" w:color="auto"/>
              </w:divBdr>
            </w:div>
            <w:div w:id="1738624934">
              <w:marLeft w:val="0"/>
              <w:marRight w:val="0"/>
              <w:marTop w:val="0"/>
              <w:marBottom w:val="0"/>
              <w:divBdr>
                <w:top w:val="none" w:sz="0" w:space="0" w:color="auto"/>
                <w:left w:val="none" w:sz="0" w:space="0" w:color="auto"/>
                <w:bottom w:val="none" w:sz="0" w:space="0" w:color="auto"/>
                <w:right w:val="none" w:sz="0" w:space="0" w:color="auto"/>
              </w:divBdr>
            </w:div>
            <w:div w:id="755371090">
              <w:marLeft w:val="0"/>
              <w:marRight w:val="0"/>
              <w:marTop w:val="0"/>
              <w:marBottom w:val="0"/>
              <w:divBdr>
                <w:top w:val="none" w:sz="0" w:space="0" w:color="auto"/>
                <w:left w:val="none" w:sz="0" w:space="0" w:color="auto"/>
                <w:bottom w:val="none" w:sz="0" w:space="0" w:color="auto"/>
                <w:right w:val="none" w:sz="0" w:space="0" w:color="auto"/>
              </w:divBdr>
            </w:div>
            <w:div w:id="676274452">
              <w:marLeft w:val="0"/>
              <w:marRight w:val="0"/>
              <w:marTop w:val="0"/>
              <w:marBottom w:val="0"/>
              <w:divBdr>
                <w:top w:val="none" w:sz="0" w:space="0" w:color="auto"/>
                <w:left w:val="none" w:sz="0" w:space="0" w:color="auto"/>
                <w:bottom w:val="none" w:sz="0" w:space="0" w:color="auto"/>
                <w:right w:val="none" w:sz="0" w:space="0" w:color="auto"/>
              </w:divBdr>
            </w:div>
            <w:div w:id="1299341575">
              <w:marLeft w:val="0"/>
              <w:marRight w:val="0"/>
              <w:marTop w:val="0"/>
              <w:marBottom w:val="0"/>
              <w:divBdr>
                <w:top w:val="none" w:sz="0" w:space="0" w:color="auto"/>
                <w:left w:val="none" w:sz="0" w:space="0" w:color="auto"/>
                <w:bottom w:val="none" w:sz="0" w:space="0" w:color="auto"/>
                <w:right w:val="none" w:sz="0" w:space="0" w:color="auto"/>
              </w:divBdr>
            </w:div>
            <w:div w:id="1873112119">
              <w:marLeft w:val="0"/>
              <w:marRight w:val="0"/>
              <w:marTop w:val="0"/>
              <w:marBottom w:val="0"/>
              <w:divBdr>
                <w:top w:val="none" w:sz="0" w:space="0" w:color="auto"/>
                <w:left w:val="none" w:sz="0" w:space="0" w:color="auto"/>
                <w:bottom w:val="none" w:sz="0" w:space="0" w:color="auto"/>
                <w:right w:val="none" w:sz="0" w:space="0" w:color="auto"/>
              </w:divBdr>
            </w:div>
            <w:div w:id="1078672593">
              <w:marLeft w:val="0"/>
              <w:marRight w:val="0"/>
              <w:marTop w:val="0"/>
              <w:marBottom w:val="0"/>
              <w:divBdr>
                <w:top w:val="none" w:sz="0" w:space="0" w:color="auto"/>
                <w:left w:val="none" w:sz="0" w:space="0" w:color="auto"/>
                <w:bottom w:val="none" w:sz="0" w:space="0" w:color="auto"/>
                <w:right w:val="none" w:sz="0" w:space="0" w:color="auto"/>
              </w:divBdr>
            </w:div>
            <w:div w:id="733628039">
              <w:marLeft w:val="0"/>
              <w:marRight w:val="0"/>
              <w:marTop w:val="0"/>
              <w:marBottom w:val="0"/>
              <w:divBdr>
                <w:top w:val="none" w:sz="0" w:space="0" w:color="auto"/>
                <w:left w:val="none" w:sz="0" w:space="0" w:color="auto"/>
                <w:bottom w:val="none" w:sz="0" w:space="0" w:color="auto"/>
                <w:right w:val="none" w:sz="0" w:space="0" w:color="auto"/>
              </w:divBdr>
            </w:div>
            <w:div w:id="369307011">
              <w:marLeft w:val="0"/>
              <w:marRight w:val="0"/>
              <w:marTop w:val="0"/>
              <w:marBottom w:val="0"/>
              <w:divBdr>
                <w:top w:val="none" w:sz="0" w:space="0" w:color="auto"/>
                <w:left w:val="none" w:sz="0" w:space="0" w:color="auto"/>
                <w:bottom w:val="none" w:sz="0" w:space="0" w:color="auto"/>
                <w:right w:val="none" w:sz="0" w:space="0" w:color="auto"/>
              </w:divBdr>
            </w:div>
            <w:div w:id="1932540893">
              <w:marLeft w:val="0"/>
              <w:marRight w:val="0"/>
              <w:marTop w:val="0"/>
              <w:marBottom w:val="0"/>
              <w:divBdr>
                <w:top w:val="none" w:sz="0" w:space="0" w:color="auto"/>
                <w:left w:val="none" w:sz="0" w:space="0" w:color="auto"/>
                <w:bottom w:val="none" w:sz="0" w:space="0" w:color="auto"/>
                <w:right w:val="none" w:sz="0" w:space="0" w:color="auto"/>
              </w:divBdr>
            </w:div>
            <w:div w:id="7135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24986133">
      <w:bodyDiv w:val="1"/>
      <w:marLeft w:val="0"/>
      <w:marRight w:val="0"/>
      <w:marTop w:val="0"/>
      <w:marBottom w:val="0"/>
      <w:divBdr>
        <w:top w:val="none" w:sz="0" w:space="0" w:color="auto"/>
        <w:left w:val="none" w:sz="0" w:space="0" w:color="auto"/>
        <w:bottom w:val="none" w:sz="0" w:space="0" w:color="auto"/>
        <w:right w:val="none" w:sz="0" w:space="0" w:color="auto"/>
      </w:divBdr>
      <w:divsChild>
        <w:div w:id="897594493">
          <w:marLeft w:val="0"/>
          <w:marRight w:val="0"/>
          <w:marTop w:val="0"/>
          <w:marBottom w:val="0"/>
          <w:divBdr>
            <w:top w:val="none" w:sz="0" w:space="0" w:color="auto"/>
            <w:left w:val="none" w:sz="0" w:space="0" w:color="auto"/>
            <w:bottom w:val="none" w:sz="0" w:space="0" w:color="auto"/>
            <w:right w:val="none" w:sz="0" w:space="0" w:color="auto"/>
          </w:divBdr>
          <w:divsChild>
            <w:div w:id="794058171">
              <w:marLeft w:val="0"/>
              <w:marRight w:val="0"/>
              <w:marTop w:val="0"/>
              <w:marBottom w:val="0"/>
              <w:divBdr>
                <w:top w:val="none" w:sz="0" w:space="0" w:color="auto"/>
                <w:left w:val="none" w:sz="0" w:space="0" w:color="auto"/>
                <w:bottom w:val="none" w:sz="0" w:space="0" w:color="auto"/>
                <w:right w:val="none" w:sz="0" w:space="0" w:color="auto"/>
              </w:divBdr>
            </w:div>
            <w:div w:id="1842315111">
              <w:marLeft w:val="0"/>
              <w:marRight w:val="0"/>
              <w:marTop w:val="0"/>
              <w:marBottom w:val="0"/>
              <w:divBdr>
                <w:top w:val="none" w:sz="0" w:space="0" w:color="auto"/>
                <w:left w:val="none" w:sz="0" w:space="0" w:color="auto"/>
                <w:bottom w:val="none" w:sz="0" w:space="0" w:color="auto"/>
                <w:right w:val="none" w:sz="0" w:space="0" w:color="auto"/>
              </w:divBdr>
            </w:div>
            <w:div w:id="1646623489">
              <w:marLeft w:val="0"/>
              <w:marRight w:val="0"/>
              <w:marTop w:val="0"/>
              <w:marBottom w:val="0"/>
              <w:divBdr>
                <w:top w:val="none" w:sz="0" w:space="0" w:color="auto"/>
                <w:left w:val="none" w:sz="0" w:space="0" w:color="auto"/>
                <w:bottom w:val="none" w:sz="0" w:space="0" w:color="auto"/>
                <w:right w:val="none" w:sz="0" w:space="0" w:color="auto"/>
              </w:divBdr>
            </w:div>
            <w:div w:id="2138910518">
              <w:marLeft w:val="0"/>
              <w:marRight w:val="0"/>
              <w:marTop w:val="0"/>
              <w:marBottom w:val="0"/>
              <w:divBdr>
                <w:top w:val="none" w:sz="0" w:space="0" w:color="auto"/>
                <w:left w:val="none" w:sz="0" w:space="0" w:color="auto"/>
                <w:bottom w:val="none" w:sz="0" w:space="0" w:color="auto"/>
                <w:right w:val="none" w:sz="0" w:space="0" w:color="auto"/>
              </w:divBdr>
            </w:div>
            <w:div w:id="836924133">
              <w:marLeft w:val="0"/>
              <w:marRight w:val="0"/>
              <w:marTop w:val="0"/>
              <w:marBottom w:val="0"/>
              <w:divBdr>
                <w:top w:val="none" w:sz="0" w:space="0" w:color="auto"/>
                <w:left w:val="none" w:sz="0" w:space="0" w:color="auto"/>
                <w:bottom w:val="none" w:sz="0" w:space="0" w:color="auto"/>
                <w:right w:val="none" w:sz="0" w:space="0" w:color="auto"/>
              </w:divBdr>
            </w:div>
            <w:div w:id="593823752">
              <w:marLeft w:val="0"/>
              <w:marRight w:val="0"/>
              <w:marTop w:val="0"/>
              <w:marBottom w:val="0"/>
              <w:divBdr>
                <w:top w:val="none" w:sz="0" w:space="0" w:color="auto"/>
                <w:left w:val="none" w:sz="0" w:space="0" w:color="auto"/>
                <w:bottom w:val="none" w:sz="0" w:space="0" w:color="auto"/>
                <w:right w:val="none" w:sz="0" w:space="0" w:color="auto"/>
              </w:divBdr>
            </w:div>
            <w:div w:id="777875554">
              <w:marLeft w:val="0"/>
              <w:marRight w:val="0"/>
              <w:marTop w:val="0"/>
              <w:marBottom w:val="0"/>
              <w:divBdr>
                <w:top w:val="none" w:sz="0" w:space="0" w:color="auto"/>
                <w:left w:val="none" w:sz="0" w:space="0" w:color="auto"/>
                <w:bottom w:val="none" w:sz="0" w:space="0" w:color="auto"/>
                <w:right w:val="none" w:sz="0" w:space="0" w:color="auto"/>
              </w:divBdr>
            </w:div>
            <w:div w:id="350183879">
              <w:marLeft w:val="0"/>
              <w:marRight w:val="0"/>
              <w:marTop w:val="0"/>
              <w:marBottom w:val="0"/>
              <w:divBdr>
                <w:top w:val="none" w:sz="0" w:space="0" w:color="auto"/>
                <w:left w:val="none" w:sz="0" w:space="0" w:color="auto"/>
                <w:bottom w:val="none" w:sz="0" w:space="0" w:color="auto"/>
                <w:right w:val="none" w:sz="0" w:space="0" w:color="auto"/>
              </w:divBdr>
            </w:div>
          </w:divsChild>
        </w:div>
        <w:div w:id="77941700">
          <w:marLeft w:val="0"/>
          <w:marRight w:val="0"/>
          <w:marTop w:val="0"/>
          <w:marBottom w:val="0"/>
          <w:divBdr>
            <w:top w:val="none" w:sz="0" w:space="0" w:color="auto"/>
            <w:left w:val="none" w:sz="0" w:space="0" w:color="auto"/>
            <w:bottom w:val="none" w:sz="0" w:space="0" w:color="auto"/>
            <w:right w:val="none" w:sz="0" w:space="0" w:color="auto"/>
          </w:divBdr>
          <w:divsChild>
            <w:div w:id="1243638307">
              <w:marLeft w:val="0"/>
              <w:marRight w:val="0"/>
              <w:marTop w:val="0"/>
              <w:marBottom w:val="0"/>
              <w:divBdr>
                <w:top w:val="none" w:sz="0" w:space="0" w:color="auto"/>
                <w:left w:val="none" w:sz="0" w:space="0" w:color="auto"/>
                <w:bottom w:val="none" w:sz="0" w:space="0" w:color="auto"/>
                <w:right w:val="none" w:sz="0" w:space="0" w:color="auto"/>
              </w:divBdr>
            </w:div>
            <w:div w:id="2016494280">
              <w:marLeft w:val="0"/>
              <w:marRight w:val="0"/>
              <w:marTop w:val="0"/>
              <w:marBottom w:val="0"/>
              <w:divBdr>
                <w:top w:val="none" w:sz="0" w:space="0" w:color="auto"/>
                <w:left w:val="none" w:sz="0" w:space="0" w:color="auto"/>
                <w:bottom w:val="none" w:sz="0" w:space="0" w:color="auto"/>
                <w:right w:val="none" w:sz="0" w:space="0" w:color="auto"/>
              </w:divBdr>
            </w:div>
            <w:div w:id="1292442908">
              <w:marLeft w:val="0"/>
              <w:marRight w:val="0"/>
              <w:marTop w:val="0"/>
              <w:marBottom w:val="0"/>
              <w:divBdr>
                <w:top w:val="none" w:sz="0" w:space="0" w:color="auto"/>
                <w:left w:val="none" w:sz="0" w:space="0" w:color="auto"/>
                <w:bottom w:val="none" w:sz="0" w:space="0" w:color="auto"/>
                <w:right w:val="none" w:sz="0" w:space="0" w:color="auto"/>
              </w:divBdr>
            </w:div>
            <w:div w:id="431778915">
              <w:marLeft w:val="0"/>
              <w:marRight w:val="0"/>
              <w:marTop w:val="0"/>
              <w:marBottom w:val="0"/>
              <w:divBdr>
                <w:top w:val="none" w:sz="0" w:space="0" w:color="auto"/>
                <w:left w:val="none" w:sz="0" w:space="0" w:color="auto"/>
                <w:bottom w:val="none" w:sz="0" w:space="0" w:color="auto"/>
                <w:right w:val="none" w:sz="0" w:space="0" w:color="auto"/>
              </w:divBdr>
            </w:div>
            <w:div w:id="827936220">
              <w:marLeft w:val="0"/>
              <w:marRight w:val="0"/>
              <w:marTop w:val="0"/>
              <w:marBottom w:val="0"/>
              <w:divBdr>
                <w:top w:val="none" w:sz="0" w:space="0" w:color="auto"/>
                <w:left w:val="none" w:sz="0" w:space="0" w:color="auto"/>
                <w:bottom w:val="none" w:sz="0" w:space="0" w:color="auto"/>
                <w:right w:val="none" w:sz="0" w:space="0" w:color="auto"/>
              </w:divBdr>
            </w:div>
            <w:div w:id="733627315">
              <w:marLeft w:val="0"/>
              <w:marRight w:val="0"/>
              <w:marTop w:val="0"/>
              <w:marBottom w:val="0"/>
              <w:divBdr>
                <w:top w:val="none" w:sz="0" w:space="0" w:color="auto"/>
                <w:left w:val="none" w:sz="0" w:space="0" w:color="auto"/>
                <w:bottom w:val="none" w:sz="0" w:space="0" w:color="auto"/>
                <w:right w:val="none" w:sz="0" w:space="0" w:color="auto"/>
              </w:divBdr>
            </w:div>
            <w:div w:id="365369745">
              <w:marLeft w:val="0"/>
              <w:marRight w:val="0"/>
              <w:marTop w:val="0"/>
              <w:marBottom w:val="0"/>
              <w:divBdr>
                <w:top w:val="none" w:sz="0" w:space="0" w:color="auto"/>
                <w:left w:val="none" w:sz="0" w:space="0" w:color="auto"/>
                <w:bottom w:val="none" w:sz="0" w:space="0" w:color="auto"/>
                <w:right w:val="none" w:sz="0" w:space="0" w:color="auto"/>
              </w:divBdr>
            </w:div>
            <w:div w:id="1585333712">
              <w:marLeft w:val="0"/>
              <w:marRight w:val="0"/>
              <w:marTop w:val="0"/>
              <w:marBottom w:val="0"/>
              <w:divBdr>
                <w:top w:val="none" w:sz="0" w:space="0" w:color="auto"/>
                <w:left w:val="none" w:sz="0" w:space="0" w:color="auto"/>
                <w:bottom w:val="none" w:sz="0" w:space="0" w:color="auto"/>
                <w:right w:val="none" w:sz="0" w:space="0" w:color="auto"/>
              </w:divBdr>
            </w:div>
            <w:div w:id="1644845933">
              <w:marLeft w:val="0"/>
              <w:marRight w:val="0"/>
              <w:marTop w:val="0"/>
              <w:marBottom w:val="0"/>
              <w:divBdr>
                <w:top w:val="none" w:sz="0" w:space="0" w:color="auto"/>
                <w:left w:val="none" w:sz="0" w:space="0" w:color="auto"/>
                <w:bottom w:val="none" w:sz="0" w:space="0" w:color="auto"/>
                <w:right w:val="none" w:sz="0" w:space="0" w:color="auto"/>
              </w:divBdr>
            </w:div>
            <w:div w:id="2041736327">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59902528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46352486">
      <w:bodyDiv w:val="1"/>
      <w:marLeft w:val="0"/>
      <w:marRight w:val="0"/>
      <w:marTop w:val="0"/>
      <w:marBottom w:val="0"/>
      <w:divBdr>
        <w:top w:val="none" w:sz="0" w:space="0" w:color="auto"/>
        <w:left w:val="none" w:sz="0" w:space="0" w:color="auto"/>
        <w:bottom w:val="none" w:sz="0" w:space="0" w:color="auto"/>
        <w:right w:val="none" w:sz="0" w:space="0" w:color="auto"/>
      </w:divBdr>
      <w:divsChild>
        <w:div w:id="382876212">
          <w:marLeft w:val="0"/>
          <w:marRight w:val="0"/>
          <w:marTop w:val="0"/>
          <w:marBottom w:val="0"/>
          <w:divBdr>
            <w:top w:val="none" w:sz="0" w:space="0" w:color="auto"/>
            <w:left w:val="none" w:sz="0" w:space="0" w:color="auto"/>
            <w:bottom w:val="none" w:sz="0" w:space="0" w:color="auto"/>
            <w:right w:val="none" w:sz="0" w:space="0" w:color="auto"/>
          </w:divBdr>
          <w:divsChild>
            <w:div w:id="1672876061">
              <w:marLeft w:val="0"/>
              <w:marRight w:val="0"/>
              <w:marTop w:val="0"/>
              <w:marBottom w:val="0"/>
              <w:divBdr>
                <w:top w:val="none" w:sz="0" w:space="0" w:color="auto"/>
                <w:left w:val="none" w:sz="0" w:space="0" w:color="auto"/>
                <w:bottom w:val="none" w:sz="0" w:space="0" w:color="auto"/>
                <w:right w:val="none" w:sz="0" w:space="0" w:color="auto"/>
              </w:divBdr>
            </w:div>
            <w:div w:id="707997351">
              <w:marLeft w:val="0"/>
              <w:marRight w:val="0"/>
              <w:marTop w:val="0"/>
              <w:marBottom w:val="0"/>
              <w:divBdr>
                <w:top w:val="none" w:sz="0" w:space="0" w:color="auto"/>
                <w:left w:val="none" w:sz="0" w:space="0" w:color="auto"/>
                <w:bottom w:val="none" w:sz="0" w:space="0" w:color="auto"/>
                <w:right w:val="none" w:sz="0" w:space="0" w:color="auto"/>
              </w:divBdr>
            </w:div>
            <w:div w:id="565843827">
              <w:marLeft w:val="0"/>
              <w:marRight w:val="0"/>
              <w:marTop w:val="0"/>
              <w:marBottom w:val="0"/>
              <w:divBdr>
                <w:top w:val="none" w:sz="0" w:space="0" w:color="auto"/>
                <w:left w:val="none" w:sz="0" w:space="0" w:color="auto"/>
                <w:bottom w:val="none" w:sz="0" w:space="0" w:color="auto"/>
                <w:right w:val="none" w:sz="0" w:space="0" w:color="auto"/>
              </w:divBdr>
            </w:div>
            <w:div w:id="934169446">
              <w:marLeft w:val="0"/>
              <w:marRight w:val="0"/>
              <w:marTop w:val="0"/>
              <w:marBottom w:val="0"/>
              <w:divBdr>
                <w:top w:val="none" w:sz="0" w:space="0" w:color="auto"/>
                <w:left w:val="none" w:sz="0" w:space="0" w:color="auto"/>
                <w:bottom w:val="none" w:sz="0" w:space="0" w:color="auto"/>
                <w:right w:val="none" w:sz="0" w:space="0" w:color="auto"/>
              </w:divBdr>
            </w:div>
            <w:div w:id="1544708311">
              <w:marLeft w:val="0"/>
              <w:marRight w:val="0"/>
              <w:marTop w:val="0"/>
              <w:marBottom w:val="0"/>
              <w:divBdr>
                <w:top w:val="none" w:sz="0" w:space="0" w:color="auto"/>
                <w:left w:val="none" w:sz="0" w:space="0" w:color="auto"/>
                <w:bottom w:val="none" w:sz="0" w:space="0" w:color="auto"/>
                <w:right w:val="none" w:sz="0" w:space="0" w:color="auto"/>
              </w:divBdr>
            </w:div>
            <w:div w:id="358556544">
              <w:marLeft w:val="0"/>
              <w:marRight w:val="0"/>
              <w:marTop w:val="0"/>
              <w:marBottom w:val="0"/>
              <w:divBdr>
                <w:top w:val="none" w:sz="0" w:space="0" w:color="auto"/>
                <w:left w:val="none" w:sz="0" w:space="0" w:color="auto"/>
                <w:bottom w:val="none" w:sz="0" w:space="0" w:color="auto"/>
                <w:right w:val="none" w:sz="0" w:space="0" w:color="auto"/>
              </w:divBdr>
            </w:div>
            <w:div w:id="36248695">
              <w:marLeft w:val="0"/>
              <w:marRight w:val="0"/>
              <w:marTop w:val="0"/>
              <w:marBottom w:val="0"/>
              <w:divBdr>
                <w:top w:val="none" w:sz="0" w:space="0" w:color="auto"/>
                <w:left w:val="none" w:sz="0" w:space="0" w:color="auto"/>
                <w:bottom w:val="none" w:sz="0" w:space="0" w:color="auto"/>
                <w:right w:val="none" w:sz="0" w:space="0" w:color="auto"/>
              </w:divBdr>
            </w:div>
            <w:div w:id="522523700">
              <w:marLeft w:val="0"/>
              <w:marRight w:val="0"/>
              <w:marTop w:val="0"/>
              <w:marBottom w:val="0"/>
              <w:divBdr>
                <w:top w:val="none" w:sz="0" w:space="0" w:color="auto"/>
                <w:left w:val="none" w:sz="0" w:space="0" w:color="auto"/>
                <w:bottom w:val="none" w:sz="0" w:space="0" w:color="auto"/>
                <w:right w:val="none" w:sz="0" w:space="0" w:color="auto"/>
              </w:divBdr>
            </w:div>
          </w:divsChild>
        </w:div>
        <w:div w:id="57022591">
          <w:marLeft w:val="0"/>
          <w:marRight w:val="0"/>
          <w:marTop w:val="0"/>
          <w:marBottom w:val="0"/>
          <w:divBdr>
            <w:top w:val="none" w:sz="0" w:space="0" w:color="auto"/>
            <w:left w:val="none" w:sz="0" w:space="0" w:color="auto"/>
            <w:bottom w:val="none" w:sz="0" w:space="0" w:color="auto"/>
            <w:right w:val="none" w:sz="0" w:space="0" w:color="auto"/>
          </w:divBdr>
          <w:divsChild>
            <w:div w:id="39482264">
              <w:marLeft w:val="0"/>
              <w:marRight w:val="0"/>
              <w:marTop w:val="0"/>
              <w:marBottom w:val="0"/>
              <w:divBdr>
                <w:top w:val="none" w:sz="0" w:space="0" w:color="auto"/>
                <w:left w:val="none" w:sz="0" w:space="0" w:color="auto"/>
                <w:bottom w:val="none" w:sz="0" w:space="0" w:color="auto"/>
                <w:right w:val="none" w:sz="0" w:space="0" w:color="auto"/>
              </w:divBdr>
            </w:div>
            <w:div w:id="1215265757">
              <w:marLeft w:val="0"/>
              <w:marRight w:val="0"/>
              <w:marTop w:val="0"/>
              <w:marBottom w:val="0"/>
              <w:divBdr>
                <w:top w:val="none" w:sz="0" w:space="0" w:color="auto"/>
                <w:left w:val="none" w:sz="0" w:space="0" w:color="auto"/>
                <w:bottom w:val="none" w:sz="0" w:space="0" w:color="auto"/>
                <w:right w:val="none" w:sz="0" w:space="0" w:color="auto"/>
              </w:divBdr>
            </w:div>
            <w:div w:id="1306619272">
              <w:marLeft w:val="0"/>
              <w:marRight w:val="0"/>
              <w:marTop w:val="0"/>
              <w:marBottom w:val="0"/>
              <w:divBdr>
                <w:top w:val="none" w:sz="0" w:space="0" w:color="auto"/>
                <w:left w:val="none" w:sz="0" w:space="0" w:color="auto"/>
                <w:bottom w:val="none" w:sz="0" w:space="0" w:color="auto"/>
                <w:right w:val="none" w:sz="0" w:space="0" w:color="auto"/>
              </w:divBdr>
            </w:div>
            <w:div w:id="594479486">
              <w:marLeft w:val="0"/>
              <w:marRight w:val="0"/>
              <w:marTop w:val="0"/>
              <w:marBottom w:val="0"/>
              <w:divBdr>
                <w:top w:val="none" w:sz="0" w:space="0" w:color="auto"/>
                <w:left w:val="none" w:sz="0" w:space="0" w:color="auto"/>
                <w:bottom w:val="none" w:sz="0" w:space="0" w:color="auto"/>
                <w:right w:val="none" w:sz="0" w:space="0" w:color="auto"/>
              </w:divBdr>
            </w:div>
            <w:div w:id="2064523731">
              <w:marLeft w:val="0"/>
              <w:marRight w:val="0"/>
              <w:marTop w:val="0"/>
              <w:marBottom w:val="0"/>
              <w:divBdr>
                <w:top w:val="none" w:sz="0" w:space="0" w:color="auto"/>
                <w:left w:val="none" w:sz="0" w:space="0" w:color="auto"/>
                <w:bottom w:val="none" w:sz="0" w:space="0" w:color="auto"/>
                <w:right w:val="none" w:sz="0" w:space="0" w:color="auto"/>
              </w:divBdr>
            </w:div>
            <w:div w:id="1522159451">
              <w:marLeft w:val="0"/>
              <w:marRight w:val="0"/>
              <w:marTop w:val="0"/>
              <w:marBottom w:val="0"/>
              <w:divBdr>
                <w:top w:val="none" w:sz="0" w:space="0" w:color="auto"/>
                <w:left w:val="none" w:sz="0" w:space="0" w:color="auto"/>
                <w:bottom w:val="none" w:sz="0" w:space="0" w:color="auto"/>
                <w:right w:val="none" w:sz="0" w:space="0" w:color="auto"/>
              </w:divBdr>
            </w:div>
            <w:div w:id="763765398">
              <w:marLeft w:val="0"/>
              <w:marRight w:val="0"/>
              <w:marTop w:val="0"/>
              <w:marBottom w:val="0"/>
              <w:divBdr>
                <w:top w:val="none" w:sz="0" w:space="0" w:color="auto"/>
                <w:left w:val="none" w:sz="0" w:space="0" w:color="auto"/>
                <w:bottom w:val="none" w:sz="0" w:space="0" w:color="auto"/>
                <w:right w:val="none" w:sz="0" w:space="0" w:color="auto"/>
              </w:divBdr>
            </w:div>
            <w:div w:id="499005764">
              <w:marLeft w:val="0"/>
              <w:marRight w:val="0"/>
              <w:marTop w:val="0"/>
              <w:marBottom w:val="0"/>
              <w:divBdr>
                <w:top w:val="none" w:sz="0" w:space="0" w:color="auto"/>
                <w:left w:val="none" w:sz="0" w:space="0" w:color="auto"/>
                <w:bottom w:val="none" w:sz="0" w:space="0" w:color="auto"/>
                <w:right w:val="none" w:sz="0" w:space="0" w:color="auto"/>
              </w:divBdr>
            </w:div>
            <w:div w:id="866335281">
              <w:marLeft w:val="0"/>
              <w:marRight w:val="0"/>
              <w:marTop w:val="0"/>
              <w:marBottom w:val="0"/>
              <w:divBdr>
                <w:top w:val="none" w:sz="0" w:space="0" w:color="auto"/>
                <w:left w:val="none" w:sz="0" w:space="0" w:color="auto"/>
                <w:bottom w:val="none" w:sz="0" w:space="0" w:color="auto"/>
                <w:right w:val="none" w:sz="0" w:space="0" w:color="auto"/>
              </w:divBdr>
            </w:div>
            <w:div w:id="949118822">
              <w:marLeft w:val="0"/>
              <w:marRight w:val="0"/>
              <w:marTop w:val="0"/>
              <w:marBottom w:val="0"/>
              <w:divBdr>
                <w:top w:val="none" w:sz="0" w:space="0" w:color="auto"/>
                <w:left w:val="none" w:sz="0" w:space="0" w:color="auto"/>
                <w:bottom w:val="none" w:sz="0" w:space="0" w:color="auto"/>
                <w:right w:val="none" w:sz="0" w:space="0" w:color="auto"/>
              </w:divBdr>
            </w:div>
            <w:div w:id="17182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3471">
      <w:bodyDiv w:val="1"/>
      <w:marLeft w:val="0"/>
      <w:marRight w:val="0"/>
      <w:marTop w:val="0"/>
      <w:marBottom w:val="0"/>
      <w:divBdr>
        <w:top w:val="none" w:sz="0" w:space="0" w:color="auto"/>
        <w:left w:val="none" w:sz="0" w:space="0" w:color="auto"/>
        <w:bottom w:val="none" w:sz="0" w:space="0" w:color="auto"/>
        <w:right w:val="none" w:sz="0" w:space="0" w:color="auto"/>
      </w:divBdr>
      <w:divsChild>
        <w:div w:id="824395411">
          <w:marLeft w:val="0"/>
          <w:marRight w:val="0"/>
          <w:marTop w:val="0"/>
          <w:marBottom w:val="0"/>
          <w:divBdr>
            <w:top w:val="none" w:sz="0" w:space="0" w:color="auto"/>
            <w:left w:val="none" w:sz="0" w:space="0" w:color="auto"/>
            <w:bottom w:val="none" w:sz="0" w:space="0" w:color="auto"/>
            <w:right w:val="none" w:sz="0" w:space="0" w:color="auto"/>
          </w:divBdr>
          <w:divsChild>
            <w:div w:id="1457066392">
              <w:marLeft w:val="0"/>
              <w:marRight w:val="0"/>
              <w:marTop w:val="0"/>
              <w:marBottom w:val="0"/>
              <w:divBdr>
                <w:top w:val="none" w:sz="0" w:space="0" w:color="auto"/>
                <w:left w:val="none" w:sz="0" w:space="0" w:color="auto"/>
                <w:bottom w:val="none" w:sz="0" w:space="0" w:color="auto"/>
                <w:right w:val="none" w:sz="0" w:space="0" w:color="auto"/>
              </w:divBdr>
            </w:div>
            <w:div w:id="280307084">
              <w:marLeft w:val="0"/>
              <w:marRight w:val="0"/>
              <w:marTop w:val="0"/>
              <w:marBottom w:val="0"/>
              <w:divBdr>
                <w:top w:val="none" w:sz="0" w:space="0" w:color="auto"/>
                <w:left w:val="none" w:sz="0" w:space="0" w:color="auto"/>
                <w:bottom w:val="none" w:sz="0" w:space="0" w:color="auto"/>
                <w:right w:val="none" w:sz="0" w:space="0" w:color="auto"/>
              </w:divBdr>
            </w:div>
            <w:div w:id="2136942797">
              <w:marLeft w:val="0"/>
              <w:marRight w:val="0"/>
              <w:marTop w:val="0"/>
              <w:marBottom w:val="0"/>
              <w:divBdr>
                <w:top w:val="none" w:sz="0" w:space="0" w:color="auto"/>
                <w:left w:val="none" w:sz="0" w:space="0" w:color="auto"/>
                <w:bottom w:val="none" w:sz="0" w:space="0" w:color="auto"/>
                <w:right w:val="none" w:sz="0" w:space="0" w:color="auto"/>
              </w:divBdr>
            </w:div>
            <w:div w:id="1848055730">
              <w:marLeft w:val="0"/>
              <w:marRight w:val="0"/>
              <w:marTop w:val="0"/>
              <w:marBottom w:val="0"/>
              <w:divBdr>
                <w:top w:val="none" w:sz="0" w:space="0" w:color="auto"/>
                <w:left w:val="none" w:sz="0" w:space="0" w:color="auto"/>
                <w:bottom w:val="none" w:sz="0" w:space="0" w:color="auto"/>
                <w:right w:val="none" w:sz="0" w:space="0" w:color="auto"/>
              </w:divBdr>
            </w:div>
            <w:div w:id="711685994">
              <w:marLeft w:val="0"/>
              <w:marRight w:val="0"/>
              <w:marTop w:val="0"/>
              <w:marBottom w:val="0"/>
              <w:divBdr>
                <w:top w:val="none" w:sz="0" w:space="0" w:color="auto"/>
                <w:left w:val="none" w:sz="0" w:space="0" w:color="auto"/>
                <w:bottom w:val="none" w:sz="0" w:space="0" w:color="auto"/>
                <w:right w:val="none" w:sz="0" w:space="0" w:color="auto"/>
              </w:divBdr>
            </w:div>
            <w:div w:id="2111119452">
              <w:marLeft w:val="0"/>
              <w:marRight w:val="0"/>
              <w:marTop w:val="0"/>
              <w:marBottom w:val="0"/>
              <w:divBdr>
                <w:top w:val="none" w:sz="0" w:space="0" w:color="auto"/>
                <w:left w:val="none" w:sz="0" w:space="0" w:color="auto"/>
                <w:bottom w:val="none" w:sz="0" w:space="0" w:color="auto"/>
                <w:right w:val="none" w:sz="0" w:space="0" w:color="auto"/>
              </w:divBdr>
            </w:div>
            <w:div w:id="1796831708">
              <w:marLeft w:val="0"/>
              <w:marRight w:val="0"/>
              <w:marTop w:val="0"/>
              <w:marBottom w:val="0"/>
              <w:divBdr>
                <w:top w:val="none" w:sz="0" w:space="0" w:color="auto"/>
                <w:left w:val="none" w:sz="0" w:space="0" w:color="auto"/>
                <w:bottom w:val="none" w:sz="0" w:space="0" w:color="auto"/>
                <w:right w:val="none" w:sz="0" w:space="0" w:color="auto"/>
              </w:divBdr>
            </w:div>
            <w:div w:id="144247847">
              <w:marLeft w:val="0"/>
              <w:marRight w:val="0"/>
              <w:marTop w:val="0"/>
              <w:marBottom w:val="0"/>
              <w:divBdr>
                <w:top w:val="none" w:sz="0" w:space="0" w:color="auto"/>
                <w:left w:val="none" w:sz="0" w:space="0" w:color="auto"/>
                <w:bottom w:val="none" w:sz="0" w:space="0" w:color="auto"/>
                <w:right w:val="none" w:sz="0" w:space="0" w:color="auto"/>
              </w:divBdr>
            </w:div>
          </w:divsChild>
        </w:div>
        <w:div w:id="621157060">
          <w:marLeft w:val="0"/>
          <w:marRight w:val="0"/>
          <w:marTop w:val="0"/>
          <w:marBottom w:val="0"/>
          <w:divBdr>
            <w:top w:val="none" w:sz="0" w:space="0" w:color="auto"/>
            <w:left w:val="none" w:sz="0" w:space="0" w:color="auto"/>
            <w:bottom w:val="none" w:sz="0" w:space="0" w:color="auto"/>
            <w:right w:val="none" w:sz="0" w:space="0" w:color="auto"/>
          </w:divBdr>
          <w:divsChild>
            <w:div w:id="402606390">
              <w:marLeft w:val="0"/>
              <w:marRight w:val="0"/>
              <w:marTop w:val="0"/>
              <w:marBottom w:val="0"/>
              <w:divBdr>
                <w:top w:val="none" w:sz="0" w:space="0" w:color="auto"/>
                <w:left w:val="none" w:sz="0" w:space="0" w:color="auto"/>
                <w:bottom w:val="none" w:sz="0" w:space="0" w:color="auto"/>
                <w:right w:val="none" w:sz="0" w:space="0" w:color="auto"/>
              </w:divBdr>
            </w:div>
            <w:div w:id="1131898991">
              <w:marLeft w:val="0"/>
              <w:marRight w:val="0"/>
              <w:marTop w:val="0"/>
              <w:marBottom w:val="0"/>
              <w:divBdr>
                <w:top w:val="none" w:sz="0" w:space="0" w:color="auto"/>
                <w:left w:val="none" w:sz="0" w:space="0" w:color="auto"/>
                <w:bottom w:val="none" w:sz="0" w:space="0" w:color="auto"/>
                <w:right w:val="none" w:sz="0" w:space="0" w:color="auto"/>
              </w:divBdr>
            </w:div>
            <w:div w:id="1346515253">
              <w:marLeft w:val="0"/>
              <w:marRight w:val="0"/>
              <w:marTop w:val="0"/>
              <w:marBottom w:val="0"/>
              <w:divBdr>
                <w:top w:val="none" w:sz="0" w:space="0" w:color="auto"/>
                <w:left w:val="none" w:sz="0" w:space="0" w:color="auto"/>
                <w:bottom w:val="none" w:sz="0" w:space="0" w:color="auto"/>
                <w:right w:val="none" w:sz="0" w:space="0" w:color="auto"/>
              </w:divBdr>
            </w:div>
            <w:div w:id="2030522080">
              <w:marLeft w:val="0"/>
              <w:marRight w:val="0"/>
              <w:marTop w:val="0"/>
              <w:marBottom w:val="0"/>
              <w:divBdr>
                <w:top w:val="none" w:sz="0" w:space="0" w:color="auto"/>
                <w:left w:val="none" w:sz="0" w:space="0" w:color="auto"/>
                <w:bottom w:val="none" w:sz="0" w:space="0" w:color="auto"/>
                <w:right w:val="none" w:sz="0" w:space="0" w:color="auto"/>
              </w:divBdr>
            </w:div>
            <w:div w:id="782576447">
              <w:marLeft w:val="0"/>
              <w:marRight w:val="0"/>
              <w:marTop w:val="0"/>
              <w:marBottom w:val="0"/>
              <w:divBdr>
                <w:top w:val="none" w:sz="0" w:space="0" w:color="auto"/>
                <w:left w:val="none" w:sz="0" w:space="0" w:color="auto"/>
                <w:bottom w:val="none" w:sz="0" w:space="0" w:color="auto"/>
                <w:right w:val="none" w:sz="0" w:space="0" w:color="auto"/>
              </w:divBdr>
            </w:div>
            <w:div w:id="121310152">
              <w:marLeft w:val="0"/>
              <w:marRight w:val="0"/>
              <w:marTop w:val="0"/>
              <w:marBottom w:val="0"/>
              <w:divBdr>
                <w:top w:val="none" w:sz="0" w:space="0" w:color="auto"/>
                <w:left w:val="none" w:sz="0" w:space="0" w:color="auto"/>
                <w:bottom w:val="none" w:sz="0" w:space="0" w:color="auto"/>
                <w:right w:val="none" w:sz="0" w:space="0" w:color="auto"/>
              </w:divBdr>
            </w:div>
            <w:div w:id="590772631">
              <w:marLeft w:val="0"/>
              <w:marRight w:val="0"/>
              <w:marTop w:val="0"/>
              <w:marBottom w:val="0"/>
              <w:divBdr>
                <w:top w:val="none" w:sz="0" w:space="0" w:color="auto"/>
                <w:left w:val="none" w:sz="0" w:space="0" w:color="auto"/>
                <w:bottom w:val="none" w:sz="0" w:space="0" w:color="auto"/>
                <w:right w:val="none" w:sz="0" w:space="0" w:color="auto"/>
              </w:divBdr>
            </w:div>
            <w:div w:id="1167792154">
              <w:marLeft w:val="0"/>
              <w:marRight w:val="0"/>
              <w:marTop w:val="0"/>
              <w:marBottom w:val="0"/>
              <w:divBdr>
                <w:top w:val="none" w:sz="0" w:space="0" w:color="auto"/>
                <w:left w:val="none" w:sz="0" w:space="0" w:color="auto"/>
                <w:bottom w:val="none" w:sz="0" w:space="0" w:color="auto"/>
                <w:right w:val="none" w:sz="0" w:space="0" w:color="auto"/>
              </w:divBdr>
            </w:div>
            <w:div w:id="1137261809">
              <w:marLeft w:val="0"/>
              <w:marRight w:val="0"/>
              <w:marTop w:val="0"/>
              <w:marBottom w:val="0"/>
              <w:divBdr>
                <w:top w:val="none" w:sz="0" w:space="0" w:color="auto"/>
                <w:left w:val="none" w:sz="0" w:space="0" w:color="auto"/>
                <w:bottom w:val="none" w:sz="0" w:space="0" w:color="auto"/>
                <w:right w:val="none" w:sz="0" w:space="0" w:color="auto"/>
              </w:divBdr>
            </w:div>
            <w:div w:id="1129544850">
              <w:marLeft w:val="0"/>
              <w:marRight w:val="0"/>
              <w:marTop w:val="0"/>
              <w:marBottom w:val="0"/>
              <w:divBdr>
                <w:top w:val="none" w:sz="0" w:space="0" w:color="auto"/>
                <w:left w:val="none" w:sz="0" w:space="0" w:color="auto"/>
                <w:bottom w:val="none" w:sz="0" w:space="0" w:color="auto"/>
                <w:right w:val="none" w:sz="0" w:space="0" w:color="auto"/>
              </w:divBdr>
            </w:div>
            <w:div w:id="716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69694265">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ralph.beresford@northnorthant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rayah.mbuthia@northnorthants.gov.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1096776/Annex_E_-_family_hub_model_framework.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media/605c572b8fa8f545d23f8a73/Early_Years_Report.pdf" TargetMode="External"/><Relationship Id="rId27" Type="http://schemas.openxmlformats.org/officeDocument/2006/relationships/package" Target="embeddings/Microsoft_Word_Document.docx"/><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F145511EBD514D7890DAE34030D8D3B7"/>
        <w:category>
          <w:name w:val="General"/>
          <w:gallery w:val="placeholder"/>
        </w:category>
        <w:types>
          <w:type w:val="bbPlcHdr"/>
        </w:types>
        <w:behaviors>
          <w:behavior w:val="content"/>
        </w:behaviors>
        <w:guid w:val="{F9C846C1-A47C-474D-A3F5-CDD4EABEF8F0}"/>
      </w:docPartPr>
      <w:docPartBody>
        <w:p w:rsidR="001F7309" w:rsidRDefault="00A76E0B" w:rsidP="00A76E0B">
          <w:pPr>
            <w:pStyle w:val="F145511EBD514D7890DAE34030D8D3B7"/>
          </w:pPr>
          <w:r w:rsidRPr="00694820">
            <w:rPr>
              <w:rStyle w:val="PlaceholderText"/>
              <w:rFonts w:ascii="Arial" w:hAnsi="Arial" w:cs="Arial"/>
            </w:rPr>
            <w:t>Click to enter text.</w:t>
          </w:r>
        </w:p>
      </w:docPartBody>
    </w:docPart>
    <w:docPart>
      <w:docPartPr>
        <w:name w:val="F7FC9A09359C49CC9E27BB05E3986E2A"/>
        <w:category>
          <w:name w:val="General"/>
          <w:gallery w:val="placeholder"/>
        </w:category>
        <w:types>
          <w:type w:val="bbPlcHdr"/>
        </w:types>
        <w:behaviors>
          <w:behavior w:val="content"/>
        </w:behaviors>
        <w:guid w:val="{488408A0-42AE-478B-BAE5-00A927E14489}"/>
      </w:docPartPr>
      <w:docPartBody>
        <w:p w:rsidR="001F7309" w:rsidRDefault="00A76E0B" w:rsidP="00A76E0B">
          <w:pPr>
            <w:pStyle w:val="F7FC9A09359C49CC9E27BB05E3986E2A"/>
          </w:pPr>
          <w:r w:rsidRPr="00694820">
            <w:rPr>
              <w:rStyle w:val="PlaceholderText"/>
              <w:rFonts w:ascii="Arial" w:hAnsi="Arial" w:cs="Arial"/>
            </w:rPr>
            <w:t>Click to enter text.</w:t>
          </w:r>
        </w:p>
      </w:docPartBody>
    </w:docPart>
    <w:docPart>
      <w:docPartPr>
        <w:name w:val="9441F1831E694FB6ABBD4E3DB955C207"/>
        <w:category>
          <w:name w:val="General"/>
          <w:gallery w:val="placeholder"/>
        </w:category>
        <w:types>
          <w:type w:val="bbPlcHdr"/>
        </w:types>
        <w:behaviors>
          <w:behavior w:val="content"/>
        </w:behaviors>
        <w:guid w:val="{3D8AD158-A4F5-40F4-B39A-30F178017C4D}"/>
      </w:docPartPr>
      <w:docPartBody>
        <w:p w:rsidR="001F7309" w:rsidRDefault="00A76E0B" w:rsidP="00A76E0B">
          <w:pPr>
            <w:pStyle w:val="9441F1831E694FB6ABBD4E3DB955C207"/>
          </w:pPr>
          <w:r w:rsidRPr="00694820">
            <w:rPr>
              <w:rStyle w:val="PlaceholderText"/>
              <w:rFonts w:ascii="Arial" w:hAnsi="Arial" w:cs="Arial"/>
            </w:rPr>
            <w:t>Click to enter text.</w:t>
          </w:r>
        </w:p>
      </w:docPartBody>
    </w:docPart>
    <w:docPart>
      <w:docPartPr>
        <w:name w:val="A39AF2726F40434D9DC345A3E2BDD0E9"/>
        <w:category>
          <w:name w:val="General"/>
          <w:gallery w:val="placeholder"/>
        </w:category>
        <w:types>
          <w:type w:val="bbPlcHdr"/>
        </w:types>
        <w:behaviors>
          <w:behavior w:val="content"/>
        </w:behaviors>
        <w:guid w:val="{CC8CF845-9F4E-4B21-9ECD-774492242385}"/>
      </w:docPartPr>
      <w:docPartBody>
        <w:p w:rsidR="001F7309" w:rsidRDefault="00A76E0B" w:rsidP="00A76E0B">
          <w:pPr>
            <w:pStyle w:val="A39AF2726F40434D9DC345A3E2BDD0E9"/>
          </w:pPr>
          <w:r w:rsidRPr="00694820">
            <w:rPr>
              <w:rStyle w:val="PlaceholderText"/>
              <w:rFonts w:ascii="Arial" w:hAnsi="Arial" w:cs="Arial"/>
            </w:rPr>
            <w:t>Click to enter text.</w:t>
          </w:r>
        </w:p>
      </w:docPartBody>
    </w:docPart>
    <w:docPart>
      <w:docPartPr>
        <w:name w:val="D6F71E545BD74D8B918998647BEE134A"/>
        <w:category>
          <w:name w:val="General"/>
          <w:gallery w:val="placeholder"/>
        </w:category>
        <w:types>
          <w:type w:val="bbPlcHdr"/>
        </w:types>
        <w:behaviors>
          <w:behavior w:val="content"/>
        </w:behaviors>
        <w:guid w:val="{FE154844-A620-420B-9727-BCF564092B85}"/>
      </w:docPartPr>
      <w:docPartBody>
        <w:p w:rsidR="001F7309" w:rsidRDefault="00A76E0B" w:rsidP="00A76E0B">
          <w:pPr>
            <w:pStyle w:val="D6F71E545BD74D8B918998647BEE134A"/>
          </w:pPr>
          <w:r w:rsidRPr="00694820">
            <w:rPr>
              <w:rStyle w:val="PlaceholderText"/>
              <w:rFonts w:ascii="Arial" w:hAnsi="Arial" w:cs="Arial"/>
            </w:rPr>
            <w:t>Click to enter text.</w:t>
          </w:r>
        </w:p>
      </w:docPartBody>
    </w:docPart>
    <w:docPart>
      <w:docPartPr>
        <w:name w:val="E10DBB1803894BAD8781E8B8D9095626"/>
        <w:category>
          <w:name w:val="General"/>
          <w:gallery w:val="placeholder"/>
        </w:category>
        <w:types>
          <w:type w:val="bbPlcHdr"/>
        </w:types>
        <w:behaviors>
          <w:behavior w:val="content"/>
        </w:behaviors>
        <w:guid w:val="{E3377AD3-05CC-42AE-B263-B892C6B91000}"/>
      </w:docPartPr>
      <w:docPartBody>
        <w:p w:rsidR="001F7309" w:rsidRDefault="00A76E0B" w:rsidP="00A76E0B">
          <w:pPr>
            <w:pStyle w:val="E10DBB1803894BAD8781E8B8D9095626"/>
          </w:pPr>
          <w:r w:rsidRPr="00694820">
            <w:rPr>
              <w:rStyle w:val="PlaceholderText"/>
              <w:rFonts w:ascii="Arial" w:hAnsi="Arial" w:cs="Arial"/>
            </w:rPr>
            <w:t>Click to enter text.</w:t>
          </w:r>
        </w:p>
      </w:docPartBody>
    </w:docPart>
    <w:docPart>
      <w:docPartPr>
        <w:name w:val="CF4C767B3A7A4DA18F73BFA3433A863D"/>
        <w:category>
          <w:name w:val="General"/>
          <w:gallery w:val="placeholder"/>
        </w:category>
        <w:types>
          <w:type w:val="bbPlcHdr"/>
        </w:types>
        <w:behaviors>
          <w:behavior w:val="content"/>
        </w:behaviors>
        <w:guid w:val="{15211EAA-B892-4A5D-ACF9-9ADDC49E2758}"/>
      </w:docPartPr>
      <w:docPartBody>
        <w:p w:rsidR="001F7309" w:rsidRDefault="00A76E0B" w:rsidP="00A76E0B">
          <w:pPr>
            <w:pStyle w:val="CF4C767B3A7A4DA18F73BFA3433A863D"/>
          </w:pPr>
          <w:r w:rsidRPr="00543208">
            <w:rPr>
              <w:rStyle w:val="PlaceholderText"/>
              <w:rFonts w:ascii="Arial" w:hAnsi="Arial" w:cs="Arial"/>
            </w:rPr>
            <w:t>Click to enter text.</w:t>
          </w:r>
        </w:p>
      </w:docPartBody>
    </w:docPart>
    <w:docPart>
      <w:docPartPr>
        <w:name w:val="D159B729838F4191AB046D566E9B97A0"/>
        <w:category>
          <w:name w:val="General"/>
          <w:gallery w:val="placeholder"/>
        </w:category>
        <w:types>
          <w:type w:val="bbPlcHdr"/>
        </w:types>
        <w:behaviors>
          <w:behavior w:val="content"/>
        </w:behaviors>
        <w:guid w:val="{333CF053-1007-4B16-8F16-83B7EAA10C38}"/>
      </w:docPartPr>
      <w:docPartBody>
        <w:p w:rsidR="001F7309" w:rsidRDefault="00A76E0B" w:rsidP="00A76E0B">
          <w:pPr>
            <w:pStyle w:val="D159B729838F4191AB046D566E9B97A0"/>
          </w:pPr>
          <w:r w:rsidRPr="00566026">
            <w:rPr>
              <w:rStyle w:val="PlaceholderText"/>
              <w:rFonts w:ascii="Arial" w:hAnsi="Arial" w:cs="Arial"/>
              <w:szCs w:val="24"/>
            </w:rPr>
            <w:t>Click to enter text.</w:t>
          </w:r>
        </w:p>
      </w:docPartBody>
    </w:docPart>
    <w:docPart>
      <w:docPartPr>
        <w:name w:val="6BD239A6D795418199B8DECC8DF28C30"/>
        <w:category>
          <w:name w:val="General"/>
          <w:gallery w:val="placeholder"/>
        </w:category>
        <w:types>
          <w:type w:val="bbPlcHdr"/>
        </w:types>
        <w:behaviors>
          <w:behavior w:val="content"/>
        </w:behaviors>
        <w:guid w:val="{6B036308-E791-4B1C-92BE-8D0145F48A49}"/>
      </w:docPartPr>
      <w:docPartBody>
        <w:p w:rsidR="001F7309" w:rsidRDefault="00A76E0B" w:rsidP="00A76E0B">
          <w:pPr>
            <w:pStyle w:val="6BD239A6D795418199B8DECC8DF28C30"/>
          </w:pPr>
          <w:r w:rsidRPr="00566026">
            <w:rPr>
              <w:rStyle w:val="PlaceholderText"/>
              <w:rFonts w:ascii="Arial" w:hAnsi="Arial" w:cs="Arial"/>
              <w:szCs w:val="24"/>
            </w:rPr>
            <w:t>Click to enter text.</w:t>
          </w:r>
        </w:p>
      </w:docPartBody>
    </w:docPart>
    <w:docPart>
      <w:docPartPr>
        <w:name w:val="F626ACCB88284E2B9FC3267A87835493"/>
        <w:category>
          <w:name w:val="General"/>
          <w:gallery w:val="placeholder"/>
        </w:category>
        <w:types>
          <w:type w:val="bbPlcHdr"/>
        </w:types>
        <w:behaviors>
          <w:behavior w:val="content"/>
        </w:behaviors>
        <w:guid w:val="{9F54ACBD-2C4A-4DC0-8DE5-43A530E478B0}"/>
      </w:docPartPr>
      <w:docPartBody>
        <w:p w:rsidR="001F7309" w:rsidRDefault="00A76E0B" w:rsidP="00A76E0B">
          <w:pPr>
            <w:pStyle w:val="F626ACCB88284E2B9FC3267A87835493"/>
          </w:pPr>
          <w:r w:rsidRPr="00566026">
            <w:rPr>
              <w:rStyle w:val="PlaceholderText"/>
              <w:rFonts w:ascii="Arial" w:hAnsi="Arial" w:cs="Arial"/>
              <w:szCs w:val="24"/>
            </w:rPr>
            <w:t>Click to enter text.</w:t>
          </w:r>
        </w:p>
      </w:docPartBody>
    </w:docPart>
    <w:docPart>
      <w:docPartPr>
        <w:name w:val="11F52D7D7ABE431380652A458EAA3724"/>
        <w:category>
          <w:name w:val="General"/>
          <w:gallery w:val="placeholder"/>
        </w:category>
        <w:types>
          <w:type w:val="bbPlcHdr"/>
        </w:types>
        <w:behaviors>
          <w:behavior w:val="content"/>
        </w:behaviors>
        <w:guid w:val="{F4867708-C6D3-4721-9659-C853F9A61BDC}"/>
      </w:docPartPr>
      <w:docPartBody>
        <w:p w:rsidR="001F7309" w:rsidRDefault="00A76E0B" w:rsidP="00A76E0B">
          <w:pPr>
            <w:pStyle w:val="11F52D7D7ABE431380652A458EAA3724"/>
          </w:pPr>
          <w:r w:rsidRPr="00566026">
            <w:rPr>
              <w:rStyle w:val="PlaceholderText"/>
              <w:rFonts w:ascii="Arial" w:hAnsi="Arial" w:cs="Arial"/>
              <w:szCs w:val="24"/>
            </w:rPr>
            <w:t>Click to enter text.</w:t>
          </w:r>
        </w:p>
      </w:docPartBody>
    </w:docPart>
    <w:docPart>
      <w:docPartPr>
        <w:name w:val="DF5C78154DCE4C74A3849AB9060AF832"/>
        <w:category>
          <w:name w:val="General"/>
          <w:gallery w:val="placeholder"/>
        </w:category>
        <w:types>
          <w:type w:val="bbPlcHdr"/>
        </w:types>
        <w:behaviors>
          <w:behavior w:val="content"/>
        </w:behaviors>
        <w:guid w:val="{F9A31B74-351F-495A-9CA3-A250F6ADE733}"/>
      </w:docPartPr>
      <w:docPartBody>
        <w:p w:rsidR="001F7309" w:rsidRDefault="00A76E0B" w:rsidP="00A76E0B">
          <w:pPr>
            <w:pStyle w:val="DF5C78154DCE4C74A3849AB9060AF832"/>
          </w:pPr>
          <w:r w:rsidRPr="00566026">
            <w:rPr>
              <w:rStyle w:val="PlaceholderText"/>
              <w:rFonts w:ascii="Arial" w:hAnsi="Arial" w:cs="Arial"/>
              <w:szCs w:val="24"/>
            </w:rPr>
            <w:t>Click to enter text.</w:t>
          </w:r>
        </w:p>
      </w:docPartBody>
    </w:docPart>
    <w:docPart>
      <w:docPartPr>
        <w:name w:val="2495B841B54F43C9A440DC5D0D0672E4"/>
        <w:category>
          <w:name w:val="General"/>
          <w:gallery w:val="placeholder"/>
        </w:category>
        <w:types>
          <w:type w:val="bbPlcHdr"/>
        </w:types>
        <w:behaviors>
          <w:behavior w:val="content"/>
        </w:behaviors>
        <w:guid w:val="{2F6945FF-6A6B-4B43-8CB3-036732E51FD7}"/>
      </w:docPartPr>
      <w:docPartBody>
        <w:p w:rsidR="001F7309" w:rsidRDefault="00A76E0B" w:rsidP="00A76E0B">
          <w:pPr>
            <w:pStyle w:val="2495B841B54F43C9A440DC5D0D0672E4"/>
          </w:pPr>
          <w:r w:rsidRPr="00566026">
            <w:rPr>
              <w:rStyle w:val="PlaceholderText"/>
              <w:rFonts w:ascii="Arial" w:hAnsi="Arial" w:cs="Arial"/>
              <w:szCs w:val="24"/>
            </w:rPr>
            <w:t>Click to enter text.</w:t>
          </w:r>
        </w:p>
      </w:docPartBody>
    </w:docPart>
    <w:docPart>
      <w:docPartPr>
        <w:name w:val="DBCB084B29844A33A6088F6303CBCEE9"/>
        <w:category>
          <w:name w:val="General"/>
          <w:gallery w:val="placeholder"/>
        </w:category>
        <w:types>
          <w:type w:val="bbPlcHdr"/>
        </w:types>
        <w:behaviors>
          <w:behavior w:val="content"/>
        </w:behaviors>
        <w:guid w:val="{36265C95-5C4B-4BBE-8C46-25ECC6256265}"/>
      </w:docPartPr>
      <w:docPartBody>
        <w:p w:rsidR="001F7309" w:rsidRDefault="00A76E0B" w:rsidP="00A76E0B">
          <w:pPr>
            <w:pStyle w:val="DBCB084B29844A33A6088F6303CBCEE9"/>
          </w:pPr>
          <w:r w:rsidRPr="00566026">
            <w:rPr>
              <w:rStyle w:val="PlaceholderText"/>
              <w:rFonts w:ascii="Arial" w:hAnsi="Arial" w:cs="Arial"/>
              <w:szCs w:val="24"/>
            </w:rPr>
            <w:t>Click to enter text.</w:t>
          </w:r>
        </w:p>
      </w:docPartBody>
    </w:docPart>
    <w:docPart>
      <w:docPartPr>
        <w:name w:val="6F7F0D2ABEEF4F23BB261B0A5CE486F9"/>
        <w:category>
          <w:name w:val="General"/>
          <w:gallery w:val="placeholder"/>
        </w:category>
        <w:types>
          <w:type w:val="bbPlcHdr"/>
        </w:types>
        <w:behaviors>
          <w:behavior w:val="content"/>
        </w:behaviors>
        <w:guid w:val="{B89F629E-636A-40D2-9AC5-4442D117A1E5}"/>
      </w:docPartPr>
      <w:docPartBody>
        <w:p w:rsidR="001F7309" w:rsidRDefault="00A76E0B" w:rsidP="00A76E0B">
          <w:pPr>
            <w:pStyle w:val="6F7F0D2ABEEF4F23BB261B0A5CE486F9"/>
          </w:pPr>
          <w:r w:rsidRPr="00566026">
            <w:rPr>
              <w:rStyle w:val="PlaceholderText"/>
              <w:rFonts w:ascii="Arial" w:hAnsi="Arial" w:cs="Arial"/>
              <w:szCs w:val="24"/>
            </w:rPr>
            <w:t>Click to enter text.</w:t>
          </w:r>
        </w:p>
      </w:docPartBody>
    </w:docPart>
    <w:docPart>
      <w:docPartPr>
        <w:name w:val="A072CFF36E1E451D89F2B2A61A2DBEA3"/>
        <w:category>
          <w:name w:val="General"/>
          <w:gallery w:val="placeholder"/>
        </w:category>
        <w:types>
          <w:type w:val="bbPlcHdr"/>
        </w:types>
        <w:behaviors>
          <w:behavior w:val="content"/>
        </w:behaviors>
        <w:guid w:val="{16F8D6F9-1EDA-4079-9B45-AC421FB04F65}"/>
      </w:docPartPr>
      <w:docPartBody>
        <w:p w:rsidR="001F7309" w:rsidRDefault="00A76E0B" w:rsidP="00A76E0B">
          <w:pPr>
            <w:pStyle w:val="A072CFF36E1E451D89F2B2A61A2DBEA3"/>
          </w:pPr>
          <w:r w:rsidRPr="00566026">
            <w:rPr>
              <w:rStyle w:val="PlaceholderText"/>
              <w:rFonts w:ascii="Arial" w:hAnsi="Arial" w:cs="Arial"/>
              <w:szCs w:val="24"/>
            </w:rPr>
            <w:t>Click to enter text.</w:t>
          </w:r>
        </w:p>
      </w:docPartBody>
    </w:docPart>
    <w:docPart>
      <w:docPartPr>
        <w:name w:val="B660E4EAF12343E2A48B128BA6278B2A"/>
        <w:category>
          <w:name w:val="General"/>
          <w:gallery w:val="placeholder"/>
        </w:category>
        <w:types>
          <w:type w:val="bbPlcHdr"/>
        </w:types>
        <w:behaviors>
          <w:behavior w:val="content"/>
        </w:behaviors>
        <w:guid w:val="{3811D790-F6E0-4186-BD20-166B2A14E271}"/>
      </w:docPartPr>
      <w:docPartBody>
        <w:p w:rsidR="001F7309" w:rsidRDefault="00A76E0B" w:rsidP="00A76E0B">
          <w:pPr>
            <w:pStyle w:val="B660E4EAF12343E2A48B128BA6278B2A"/>
          </w:pPr>
          <w:r w:rsidRPr="00566026">
            <w:rPr>
              <w:rStyle w:val="PlaceholderText"/>
              <w:rFonts w:ascii="Arial" w:hAnsi="Arial" w:cs="Arial"/>
              <w:szCs w:val="24"/>
            </w:rPr>
            <w:t>Click to enter text.</w:t>
          </w:r>
        </w:p>
      </w:docPartBody>
    </w:docPart>
    <w:docPart>
      <w:docPartPr>
        <w:name w:val="765D42F5DF174C62BD2996D74D8C0F7D"/>
        <w:category>
          <w:name w:val="General"/>
          <w:gallery w:val="placeholder"/>
        </w:category>
        <w:types>
          <w:type w:val="bbPlcHdr"/>
        </w:types>
        <w:behaviors>
          <w:behavior w:val="content"/>
        </w:behaviors>
        <w:guid w:val="{707E0F26-C8BC-415B-B454-09612901699A}"/>
      </w:docPartPr>
      <w:docPartBody>
        <w:p w:rsidR="001F7309" w:rsidRDefault="00A76E0B" w:rsidP="00A76E0B">
          <w:pPr>
            <w:pStyle w:val="765D42F5DF174C62BD2996D74D8C0F7D"/>
          </w:pPr>
          <w:r w:rsidRPr="00566026">
            <w:rPr>
              <w:rStyle w:val="PlaceholderText"/>
              <w:rFonts w:ascii="Arial" w:hAnsi="Arial" w:cs="Arial"/>
              <w:szCs w:val="24"/>
            </w:rPr>
            <w:t>Click to enter text.</w:t>
          </w:r>
        </w:p>
      </w:docPartBody>
    </w:docPart>
    <w:docPart>
      <w:docPartPr>
        <w:name w:val="DE9B57C812E44E008CFDF2917ACC56C7"/>
        <w:category>
          <w:name w:val="General"/>
          <w:gallery w:val="placeholder"/>
        </w:category>
        <w:types>
          <w:type w:val="bbPlcHdr"/>
        </w:types>
        <w:behaviors>
          <w:behavior w:val="content"/>
        </w:behaviors>
        <w:guid w:val="{DD03D6DE-A3E5-4045-B49B-EF864059872E}"/>
      </w:docPartPr>
      <w:docPartBody>
        <w:p w:rsidR="001F7309" w:rsidRDefault="00A76E0B" w:rsidP="00A76E0B">
          <w:pPr>
            <w:pStyle w:val="DE9B57C812E44E008CFDF2917ACC56C7"/>
          </w:pPr>
          <w:r w:rsidRPr="00566026">
            <w:rPr>
              <w:rStyle w:val="PlaceholderText"/>
              <w:rFonts w:ascii="Arial" w:hAnsi="Arial" w:cs="Arial"/>
              <w:szCs w:val="24"/>
            </w:rPr>
            <w:t>Click to enter text.</w:t>
          </w:r>
        </w:p>
      </w:docPartBody>
    </w:docPart>
    <w:docPart>
      <w:docPartPr>
        <w:name w:val="B2860A25AAAF42118F2DCF68938892BB"/>
        <w:category>
          <w:name w:val="General"/>
          <w:gallery w:val="placeholder"/>
        </w:category>
        <w:types>
          <w:type w:val="bbPlcHdr"/>
        </w:types>
        <w:behaviors>
          <w:behavior w:val="content"/>
        </w:behaviors>
        <w:guid w:val="{04132A43-F63C-404E-9C0A-DFFC4DEE7424}"/>
      </w:docPartPr>
      <w:docPartBody>
        <w:p w:rsidR="001F7309" w:rsidRDefault="00A76E0B" w:rsidP="00A76E0B">
          <w:pPr>
            <w:pStyle w:val="B2860A25AAAF42118F2DCF68938892BB"/>
          </w:pPr>
          <w:r w:rsidRPr="00566026">
            <w:rPr>
              <w:rStyle w:val="PlaceholderText"/>
              <w:rFonts w:ascii="Arial" w:hAnsi="Arial" w:cs="Arial"/>
              <w:szCs w:val="24"/>
            </w:rPr>
            <w:t>Click to enter text.</w:t>
          </w:r>
        </w:p>
      </w:docPartBody>
    </w:docPart>
    <w:docPart>
      <w:docPartPr>
        <w:name w:val="3C6EE5EC6F9E42ADA885764CD32BFA01"/>
        <w:category>
          <w:name w:val="General"/>
          <w:gallery w:val="placeholder"/>
        </w:category>
        <w:types>
          <w:type w:val="bbPlcHdr"/>
        </w:types>
        <w:behaviors>
          <w:behavior w:val="content"/>
        </w:behaviors>
        <w:guid w:val="{D17F0334-8DE6-495F-9857-69CFFDD15401}"/>
      </w:docPartPr>
      <w:docPartBody>
        <w:p w:rsidR="001F7309" w:rsidRDefault="00A76E0B" w:rsidP="00A76E0B">
          <w:pPr>
            <w:pStyle w:val="3C6EE5EC6F9E42ADA885764CD32BFA01"/>
          </w:pPr>
          <w:r w:rsidRPr="00566026">
            <w:rPr>
              <w:rStyle w:val="PlaceholderText"/>
              <w:rFonts w:ascii="Arial" w:hAnsi="Arial" w:cs="Arial"/>
              <w:szCs w:val="24"/>
            </w:rPr>
            <w:t>Click to enter text.</w:t>
          </w:r>
        </w:p>
      </w:docPartBody>
    </w:docPart>
    <w:docPart>
      <w:docPartPr>
        <w:name w:val="BC5651CBF758480DA12330CB9FF9B7EF"/>
        <w:category>
          <w:name w:val="General"/>
          <w:gallery w:val="placeholder"/>
        </w:category>
        <w:types>
          <w:type w:val="bbPlcHdr"/>
        </w:types>
        <w:behaviors>
          <w:behavior w:val="content"/>
        </w:behaviors>
        <w:guid w:val="{72B0AABE-809D-4B77-989F-F49E88BB8147}"/>
      </w:docPartPr>
      <w:docPartBody>
        <w:p w:rsidR="001F7309" w:rsidRDefault="00A76E0B" w:rsidP="00A76E0B">
          <w:pPr>
            <w:pStyle w:val="BC5651CBF758480DA12330CB9FF9B7EF"/>
          </w:pPr>
          <w:r w:rsidRPr="00566026">
            <w:rPr>
              <w:rStyle w:val="PlaceholderText"/>
              <w:rFonts w:ascii="Arial" w:hAnsi="Arial" w:cs="Arial"/>
              <w:szCs w:val="24"/>
            </w:rPr>
            <w:t>Click to enter text.</w:t>
          </w:r>
        </w:p>
      </w:docPartBody>
    </w:docPart>
    <w:docPart>
      <w:docPartPr>
        <w:name w:val="BE9B50FF840E40EEBC039C75B6AAFF98"/>
        <w:category>
          <w:name w:val="General"/>
          <w:gallery w:val="placeholder"/>
        </w:category>
        <w:types>
          <w:type w:val="bbPlcHdr"/>
        </w:types>
        <w:behaviors>
          <w:behavior w:val="content"/>
        </w:behaviors>
        <w:guid w:val="{3EB45C6A-23E6-4144-8D22-BB27249DE5E0}"/>
      </w:docPartPr>
      <w:docPartBody>
        <w:p w:rsidR="001F7309" w:rsidRDefault="00A76E0B" w:rsidP="00A76E0B">
          <w:pPr>
            <w:pStyle w:val="BE9B50FF840E40EEBC039C75B6AAFF98"/>
          </w:pPr>
          <w:r w:rsidRPr="00566026">
            <w:rPr>
              <w:rStyle w:val="PlaceholderText"/>
              <w:rFonts w:ascii="Arial" w:hAnsi="Arial" w:cs="Arial"/>
              <w:szCs w:val="24"/>
            </w:rPr>
            <w:t>Click to enter text.</w:t>
          </w:r>
        </w:p>
      </w:docPartBody>
    </w:docPart>
    <w:docPart>
      <w:docPartPr>
        <w:name w:val="1BA6D629ADFB4448B31290F5FF010C72"/>
        <w:category>
          <w:name w:val="General"/>
          <w:gallery w:val="placeholder"/>
        </w:category>
        <w:types>
          <w:type w:val="bbPlcHdr"/>
        </w:types>
        <w:behaviors>
          <w:behavior w:val="content"/>
        </w:behaviors>
        <w:guid w:val="{2220BC92-272A-4798-8A40-863F782C7D08}"/>
      </w:docPartPr>
      <w:docPartBody>
        <w:p w:rsidR="001F7309" w:rsidRDefault="00A76E0B" w:rsidP="00A76E0B">
          <w:pPr>
            <w:pStyle w:val="1BA6D629ADFB4448B31290F5FF010C72"/>
          </w:pPr>
          <w:r w:rsidRPr="00566026">
            <w:rPr>
              <w:rStyle w:val="PlaceholderText"/>
              <w:rFonts w:ascii="Arial" w:hAnsi="Arial" w:cs="Arial"/>
              <w:szCs w:val="24"/>
            </w:rPr>
            <w:t>Click to enter text.</w:t>
          </w:r>
        </w:p>
      </w:docPartBody>
    </w:docPart>
    <w:docPart>
      <w:docPartPr>
        <w:name w:val="5ECC260413BC4600B60DED92DFAB2F27"/>
        <w:category>
          <w:name w:val="General"/>
          <w:gallery w:val="placeholder"/>
        </w:category>
        <w:types>
          <w:type w:val="bbPlcHdr"/>
        </w:types>
        <w:behaviors>
          <w:behavior w:val="content"/>
        </w:behaviors>
        <w:guid w:val="{F91D22D7-2995-46BA-A778-72286243D201}"/>
      </w:docPartPr>
      <w:docPartBody>
        <w:p w:rsidR="001F7309" w:rsidRDefault="00A76E0B" w:rsidP="00A76E0B">
          <w:pPr>
            <w:pStyle w:val="5ECC260413BC4600B60DED92DFAB2F27"/>
          </w:pPr>
          <w:r w:rsidRPr="00566026">
            <w:rPr>
              <w:rStyle w:val="PlaceholderText"/>
              <w:rFonts w:ascii="Arial" w:hAnsi="Arial" w:cs="Arial"/>
              <w:szCs w:val="24"/>
            </w:rPr>
            <w:t>Click to enter text.</w:t>
          </w:r>
        </w:p>
      </w:docPartBody>
    </w:docPart>
    <w:docPart>
      <w:docPartPr>
        <w:name w:val="065FFA99042C48559F6A81EE7CE99DAD"/>
        <w:category>
          <w:name w:val="General"/>
          <w:gallery w:val="placeholder"/>
        </w:category>
        <w:types>
          <w:type w:val="bbPlcHdr"/>
        </w:types>
        <w:behaviors>
          <w:behavior w:val="content"/>
        </w:behaviors>
        <w:guid w:val="{BAF5FB35-56E1-4162-9658-088BCF02B448}"/>
      </w:docPartPr>
      <w:docPartBody>
        <w:p w:rsidR="001F7309" w:rsidRDefault="00A76E0B" w:rsidP="00A76E0B">
          <w:pPr>
            <w:pStyle w:val="065FFA99042C48559F6A81EE7CE99DAD"/>
          </w:pPr>
          <w:r w:rsidRPr="00566026">
            <w:rPr>
              <w:rStyle w:val="PlaceholderText"/>
              <w:rFonts w:ascii="Arial" w:hAnsi="Arial" w:cs="Arial"/>
              <w:szCs w:val="24"/>
            </w:rPr>
            <w:t>Click to enter text.</w:t>
          </w:r>
        </w:p>
      </w:docPartBody>
    </w:docPart>
    <w:docPart>
      <w:docPartPr>
        <w:name w:val="F7D8FFD4A5B84091BB250B42669BC2C6"/>
        <w:category>
          <w:name w:val="General"/>
          <w:gallery w:val="placeholder"/>
        </w:category>
        <w:types>
          <w:type w:val="bbPlcHdr"/>
        </w:types>
        <w:behaviors>
          <w:behavior w:val="content"/>
        </w:behaviors>
        <w:guid w:val="{0750B327-9DD6-4AC4-A125-476889797A9C}"/>
      </w:docPartPr>
      <w:docPartBody>
        <w:p w:rsidR="001F7309" w:rsidRDefault="00A76E0B" w:rsidP="00A76E0B">
          <w:pPr>
            <w:pStyle w:val="F7D8FFD4A5B84091BB250B42669BC2C6"/>
          </w:pPr>
          <w:r w:rsidRPr="00566026">
            <w:rPr>
              <w:rStyle w:val="PlaceholderText"/>
              <w:rFonts w:ascii="Arial" w:hAnsi="Arial" w:cs="Arial"/>
              <w:szCs w:val="24"/>
            </w:rPr>
            <w:t>Click to enter text.</w:t>
          </w:r>
        </w:p>
      </w:docPartBody>
    </w:docPart>
    <w:docPart>
      <w:docPartPr>
        <w:name w:val="66ED36FDF9064CF7B4270182BD49D162"/>
        <w:category>
          <w:name w:val="General"/>
          <w:gallery w:val="placeholder"/>
        </w:category>
        <w:types>
          <w:type w:val="bbPlcHdr"/>
        </w:types>
        <w:behaviors>
          <w:behavior w:val="content"/>
        </w:behaviors>
        <w:guid w:val="{49AA1765-B7D0-4102-BE16-7BB8757395C7}"/>
      </w:docPartPr>
      <w:docPartBody>
        <w:p w:rsidR="001F7309" w:rsidRDefault="00A76E0B" w:rsidP="00A76E0B">
          <w:pPr>
            <w:pStyle w:val="66ED36FDF9064CF7B4270182BD49D162"/>
          </w:pPr>
          <w:r w:rsidRPr="00566026">
            <w:rPr>
              <w:rStyle w:val="PlaceholderText"/>
              <w:rFonts w:ascii="Arial" w:hAnsi="Arial" w:cs="Arial"/>
              <w:szCs w:val="24"/>
            </w:rPr>
            <w:t>Click to enter text.</w:t>
          </w:r>
        </w:p>
      </w:docPartBody>
    </w:docPart>
    <w:docPart>
      <w:docPartPr>
        <w:name w:val="2B162A5646F841F2B3C68568A7041DC4"/>
        <w:category>
          <w:name w:val="General"/>
          <w:gallery w:val="placeholder"/>
        </w:category>
        <w:types>
          <w:type w:val="bbPlcHdr"/>
        </w:types>
        <w:behaviors>
          <w:behavior w:val="content"/>
        </w:behaviors>
        <w:guid w:val="{86198B23-8E3C-4F49-BEFB-86180302F356}"/>
      </w:docPartPr>
      <w:docPartBody>
        <w:p w:rsidR="001F7309" w:rsidRDefault="00A76E0B" w:rsidP="00A76E0B">
          <w:pPr>
            <w:pStyle w:val="2B162A5646F841F2B3C68568A7041DC4"/>
          </w:pPr>
          <w:r w:rsidRPr="00566026">
            <w:rPr>
              <w:rStyle w:val="PlaceholderText"/>
              <w:rFonts w:ascii="Arial" w:hAnsi="Arial" w:cs="Arial"/>
              <w:szCs w:val="24"/>
            </w:rPr>
            <w:t>Click to enter text.</w:t>
          </w:r>
        </w:p>
      </w:docPartBody>
    </w:docPart>
    <w:docPart>
      <w:docPartPr>
        <w:name w:val="E2F5B0B941AB46F7892D2332629A6C64"/>
        <w:category>
          <w:name w:val="General"/>
          <w:gallery w:val="placeholder"/>
        </w:category>
        <w:types>
          <w:type w:val="bbPlcHdr"/>
        </w:types>
        <w:behaviors>
          <w:behavior w:val="content"/>
        </w:behaviors>
        <w:guid w:val="{E5F6395B-98D3-41AA-943E-6EBA9F91A60A}"/>
      </w:docPartPr>
      <w:docPartBody>
        <w:p w:rsidR="001F7309" w:rsidRDefault="00A76E0B" w:rsidP="00A76E0B">
          <w:pPr>
            <w:pStyle w:val="E2F5B0B941AB46F7892D2332629A6C64"/>
          </w:pPr>
          <w:r w:rsidRPr="00566026">
            <w:rPr>
              <w:rStyle w:val="PlaceholderText"/>
              <w:rFonts w:ascii="Arial" w:hAnsi="Arial" w:cs="Arial"/>
              <w:szCs w:val="24"/>
            </w:rPr>
            <w:t>Click to enter text.</w:t>
          </w:r>
        </w:p>
      </w:docPartBody>
    </w:docPart>
    <w:docPart>
      <w:docPartPr>
        <w:name w:val="940355E412BC4277AC446FF03FA0C1E0"/>
        <w:category>
          <w:name w:val="General"/>
          <w:gallery w:val="placeholder"/>
        </w:category>
        <w:types>
          <w:type w:val="bbPlcHdr"/>
        </w:types>
        <w:behaviors>
          <w:behavior w:val="content"/>
        </w:behaviors>
        <w:guid w:val="{E8E9E624-1650-4647-BFEC-D653E85A04B1}"/>
      </w:docPartPr>
      <w:docPartBody>
        <w:p w:rsidR="001F7309" w:rsidRDefault="00A76E0B" w:rsidP="00A76E0B">
          <w:pPr>
            <w:pStyle w:val="940355E412BC4277AC446FF03FA0C1E0"/>
          </w:pPr>
          <w:r w:rsidRPr="00566026">
            <w:rPr>
              <w:rStyle w:val="PlaceholderText"/>
              <w:rFonts w:ascii="Arial" w:hAnsi="Arial" w:cs="Arial"/>
              <w:szCs w:val="24"/>
            </w:rPr>
            <w:t>Click to enter text.</w:t>
          </w:r>
        </w:p>
      </w:docPartBody>
    </w:docPart>
    <w:docPart>
      <w:docPartPr>
        <w:name w:val="9DFA96868A6343C6AE04A11ACD53D426"/>
        <w:category>
          <w:name w:val="General"/>
          <w:gallery w:val="placeholder"/>
        </w:category>
        <w:types>
          <w:type w:val="bbPlcHdr"/>
        </w:types>
        <w:behaviors>
          <w:behavior w:val="content"/>
        </w:behaviors>
        <w:guid w:val="{35795678-6879-441C-A6D4-EFA04DC8384B}"/>
      </w:docPartPr>
      <w:docPartBody>
        <w:p w:rsidR="001F7309" w:rsidRDefault="00A76E0B" w:rsidP="00A76E0B">
          <w:pPr>
            <w:pStyle w:val="9DFA96868A6343C6AE04A11ACD53D426"/>
          </w:pPr>
          <w:r w:rsidRPr="00566026">
            <w:rPr>
              <w:rStyle w:val="PlaceholderText"/>
              <w:rFonts w:ascii="Arial" w:hAnsi="Arial" w:cs="Arial"/>
              <w:szCs w:val="24"/>
            </w:rPr>
            <w:t>Click to enter text.</w:t>
          </w:r>
        </w:p>
      </w:docPartBody>
    </w:docPart>
    <w:docPart>
      <w:docPartPr>
        <w:name w:val="03E7D6E1E579451F95FD176EE308F83B"/>
        <w:category>
          <w:name w:val="General"/>
          <w:gallery w:val="placeholder"/>
        </w:category>
        <w:types>
          <w:type w:val="bbPlcHdr"/>
        </w:types>
        <w:behaviors>
          <w:behavior w:val="content"/>
        </w:behaviors>
        <w:guid w:val="{CD00E03B-DCD8-44EE-9807-0D9A5E125D75}"/>
      </w:docPartPr>
      <w:docPartBody>
        <w:p w:rsidR="001F7309" w:rsidRDefault="00A76E0B" w:rsidP="00A76E0B">
          <w:pPr>
            <w:pStyle w:val="03E7D6E1E579451F95FD176EE308F83B"/>
          </w:pPr>
          <w:r w:rsidRPr="00566026">
            <w:rPr>
              <w:rStyle w:val="PlaceholderText"/>
              <w:rFonts w:ascii="Arial" w:hAnsi="Arial" w:cs="Arial"/>
              <w:szCs w:val="24"/>
            </w:rPr>
            <w:t>Click to enter text.</w:t>
          </w:r>
        </w:p>
      </w:docPartBody>
    </w:docPart>
    <w:docPart>
      <w:docPartPr>
        <w:name w:val="9FE583E985B74196BCD4E76706D58020"/>
        <w:category>
          <w:name w:val="General"/>
          <w:gallery w:val="placeholder"/>
        </w:category>
        <w:types>
          <w:type w:val="bbPlcHdr"/>
        </w:types>
        <w:behaviors>
          <w:behavior w:val="content"/>
        </w:behaviors>
        <w:guid w:val="{AFEDC525-6A6D-40C9-B31C-0DD9BBF97095}"/>
      </w:docPartPr>
      <w:docPartBody>
        <w:p w:rsidR="001F7309" w:rsidRDefault="00A76E0B" w:rsidP="00A76E0B">
          <w:pPr>
            <w:pStyle w:val="9FE583E985B74196BCD4E76706D58020"/>
          </w:pPr>
          <w:r w:rsidRPr="00566026">
            <w:rPr>
              <w:rStyle w:val="PlaceholderText"/>
              <w:rFonts w:ascii="Arial" w:hAnsi="Arial" w:cs="Arial"/>
              <w:szCs w:val="24"/>
            </w:rPr>
            <w:t>Click to enter text.</w:t>
          </w:r>
        </w:p>
      </w:docPartBody>
    </w:docPart>
    <w:docPart>
      <w:docPartPr>
        <w:name w:val="D7473D055FF144E7A6CB5FB9EFA5A6D5"/>
        <w:category>
          <w:name w:val="General"/>
          <w:gallery w:val="placeholder"/>
        </w:category>
        <w:types>
          <w:type w:val="bbPlcHdr"/>
        </w:types>
        <w:behaviors>
          <w:behavior w:val="content"/>
        </w:behaviors>
        <w:guid w:val="{59C3AAB4-262F-41DF-A968-7469F8452FB3}"/>
      </w:docPartPr>
      <w:docPartBody>
        <w:p w:rsidR="001F7309" w:rsidRDefault="00A76E0B" w:rsidP="00A76E0B">
          <w:pPr>
            <w:pStyle w:val="D7473D055FF144E7A6CB5FB9EFA5A6D5"/>
          </w:pPr>
          <w:r w:rsidRPr="00566026">
            <w:rPr>
              <w:rStyle w:val="PlaceholderText"/>
              <w:rFonts w:ascii="Arial" w:hAnsi="Arial" w:cs="Arial"/>
              <w:szCs w:val="24"/>
            </w:rPr>
            <w:t>Click to enter text.</w:t>
          </w:r>
        </w:p>
      </w:docPartBody>
    </w:docPart>
    <w:docPart>
      <w:docPartPr>
        <w:name w:val="2B025221196142CD81E7B3C98703DA0B"/>
        <w:category>
          <w:name w:val="General"/>
          <w:gallery w:val="placeholder"/>
        </w:category>
        <w:types>
          <w:type w:val="bbPlcHdr"/>
        </w:types>
        <w:behaviors>
          <w:behavior w:val="content"/>
        </w:behaviors>
        <w:guid w:val="{A1C40A57-5EE9-4ED6-8457-0759D2DD5235}"/>
      </w:docPartPr>
      <w:docPartBody>
        <w:p w:rsidR="001F7309" w:rsidRDefault="00A76E0B" w:rsidP="00A76E0B">
          <w:pPr>
            <w:pStyle w:val="2B025221196142CD81E7B3C98703DA0B"/>
          </w:pPr>
          <w:r w:rsidRPr="00566026">
            <w:rPr>
              <w:rStyle w:val="PlaceholderText"/>
              <w:rFonts w:ascii="Arial" w:hAnsi="Arial" w:cs="Arial"/>
              <w:szCs w:val="24"/>
            </w:rPr>
            <w:t>Click to enter text.</w:t>
          </w:r>
        </w:p>
      </w:docPartBody>
    </w:docPart>
    <w:docPart>
      <w:docPartPr>
        <w:name w:val="633890F77ECD4083B422AA143372C254"/>
        <w:category>
          <w:name w:val="General"/>
          <w:gallery w:val="placeholder"/>
        </w:category>
        <w:types>
          <w:type w:val="bbPlcHdr"/>
        </w:types>
        <w:behaviors>
          <w:behavior w:val="content"/>
        </w:behaviors>
        <w:guid w:val="{72448CA5-4A86-450D-BE15-182CE110E55C}"/>
      </w:docPartPr>
      <w:docPartBody>
        <w:p w:rsidR="001F7309" w:rsidRDefault="00A76E0B" w:rsidP="00A76E0B">
          <w:pPr>
            <w:pStyle w:val="633890F77ECD4083B422AA143372C254"/>
          </w:pPr>
          <w:r w:rsidRPr="00566026">
            <w:rPr>
              <w:rStyle w:val="PlaceholderText"/>
              <w:rFonts w:ascii="Arial" w:hAnsi="Arial" w:cs="Arial"/>
              <w:szCs w:val="24"/>
            </w:rPr>
            <w:t>Click to enter text.</w:t>
          </w:r>
        </w:p>
      </w:docPartBody>
    </w:docPart>
    <w:docPart>
      <w:docPartPr>
        <w:name w:val="20C58C9E73C343959DF1D29B64372AC8"/>
        <w:category>
          <w:name w:val="General"/>
          <w:gallery w:val="placeholder"/>
        </w:category>
        <w:types>
          <w:type w:val="bbPlcHdr"/>
        </w:types>
        <w:behaviors>
          <w:behavior w:val="content"/>
        </w:behaviors>
        <w:guid w:val="{7867AF54-EBFE-4FDF-8B9D-3F79A9D82396}"/>
      </w:docPartPr>
      <w:docPartBody>
        <w:p w:rsidR="001F7309" w:rsidRDefault="00A76E0B" w:rsidP="00A76E0B">
          <w:pPr>
            <w:pStyle w:val="20C58C9E73C343959DF1D29B64372AC8"/>
          </w:pPr>
          <w:r w:rsidRPr="00566026">
            <w:rPr>
              <w:rStyle w:val="PlaceholderText"/>
              <w:rFonts w:ascii="Arial" w:hAnsi="Arial" w:cs="Arial"/>
              <w:szCs w:val="24"/>
            </w:rPr>
            <w:t>Click to enter text.</w:t>
          </w:r>
        </w:p>
      </w:docPartBody>
    </w:docPart>
    <w:docPart>
      <w:docPartPr>
        <w:name w:val="F606FA8AD80D43BEA9D38A579C4BB618"/>
        <w:category>
          <w:name w:val="General"/>
          <w:gallery w:val="placeholder"/>
        </w:category>
        <w:types>
          <w:type w:val="bbPlcHdr"/>
        </w:types>
        <w:behaviors>
          <w:behavior w:val="content"/>
        </w:behaviors>
        <w:guid w:val="{B9C168B2-FBA9-4E31-92DF-FEA6EF87CE35}"/>
      </w:docPartPr>
      <w:docPartBody>
        <w:p w:rsidR="001F7309" w:rsidRDefault="00A76E0B" w:rsidP="00A76E0B">
          <w:pPr>
            <w:pStyle w:val="F606FA8AD80D43BEA9D38A579C4BB618"/>
          </w:pPr>
          <w:r w:rsidRPr="00566026">
            <w:rPr>
              <w:rStyle w:val="PlaceholderText"/>
              <w:rFonts w:ascii="Arial" w:hAnsi="Arial" w:cs="Arial"/>
              <w:szCs w:val="24"/>
            </w:rPr>
            <w:t>Click to enter text.</w:t>
          </w:r>
        </w:p>
      </w:docPartBody>
    </w:docPart>
    <w:docPart>
      <w:docPartPr>
        <w:name w:val="663321309AB641B784DA96D8AEDCF698"/>
        <w:category>
          <w:name w:val="General"/>
          <w:gallery w:val="placeholder"/>
        </w:category>
        <w:types>
          <w:type w:val="bbPlcHdr"/>
        </w:types>
        <w:behaviors>
          <w:behavior w:val="content"/>
        </w:behaviors>
        <w:guid w:val="{BFF0527D-308A-4F26-8F46-11621946C2F4}"/>
      </w:docPartPr>
      <w:docPartBody>
        <w:p w:rsidR="001F7309" w:rsidRDefault="00A76E0B" w:rsidP="00A76E0B">
          <w:pPr>
            <w:pStyle w:val="663321309AB641B784DA96D8AEDCF698"/>
          </w:pPr>
          <w:r w:rsidRPr="00566026">
            <w:rPr>
              <w:rStyle w:val="PlaceholderText"/>
              <w:rFonts w:ascii="Arial" w:hAnsi="Arial" w:cs="Arial"/>
              <w:szCs w:val="24"/>
            </w:rPr>
            <w:t>Click to enter text.</w:t>
          </w:r>
        </w:p>
      </w:docPartBody>
    </w:docPart>
    <w:docPart>
      <w:docPartPr>
        <w:name w:val="0475444CE7B34C08B8130C3209A33643"/>
        <w:category>
          <w:name w:val="General"/>
          <w:gallery w:val="placeholder"/>
        </w:category>
        <w:types>
          <w:type w:val="bbPlcHdr"/>
        </w:types>
        <w:behaviors>
          <w:behavior w:val="content"/>
        </w:behaviors>
        <w:guid w:val="{45D92B53-688E-4F9D-AD0E-10F53397B10C}"/>
      </w:docPartPr>
      <w:docPartBody>
        <w:p w:rsidR="001F7309" w:rsidRDefault="00A76E0B" w:rsidP="00A76E0B">
          <w:pPr>
            <w:pStyle w:val="0475444CE7B34C08B8130C3209A33643"/>
          </w:pPr>
          <w:r w:rsidRPr="00566026">
            <w:rPr>
              <w:rStyle w:val="PlaceholderText"/>
              <w:rFonts w:ascii="Arial" w:hAnsi="Arial" w:cs="Arial"/>
              <w:szCs w:val="24"/>
            </w:rPr>
            <w:t>Click to enter text.</w:t>
          </w:r>
        </w:p>
      </w:docPartBody>
    </w:docPart>
    <w:docPart>
      <w:docPartPr>
        <w:name w:val="59ED47481FA544BD9C150226C72AD2C9"/>
        <w:category>
          <w:name w:val="General"/>
          <w:gallery w:val="placeholder"/>
        </w:category>
        <w:types>
          <w:type w:val="bbPlcHdr"/>
        </w:types>
        <w:behaviors>
          <w:behavior w:val="content"/>
        </w:behaviors>
        <w:guid w:val="{951DFB0D-3783-48E3-BCBD-CE968D435EDE}"/>
      </w:docPartPr>
      <w:docPartBody>
        <w:p w:rsidR="001F7309" w:rsidRDefault="00A76E0B" w:rsidP="00A76E0B">
          <w:pPr>
            <w:pStyle w:val="59ED47481FA544BD9C150226C72AD2C9"/>
          </w:pPr>
          <w:r w:rsidRPr="00566026">
            <w:rPr>
              <w:rStyle w:val="PlaceholderText"/>
              <w:rFonts w:ascii="Arial" w:hAnsi="Arial" w:cs="Arial"/>
              <w:szCs w:val="24"/>
            </w:rPr>
            <w:t>Click to enter text.</w:t>
          </w:r>
        </w:p>
      </w:docPartBody>
    </w:docPart>
    <w:docPart>
      <w:docPartPr>
        <w:name w:val="EAB547DCEFA440BC8CBEB35857D34B73"/>
        <w:category>
          <w:name w:val="General"/>
          <w:gallery w:val="placeholder"/>
        </w:category>
        <w:types>
          <w:type w:val="bbPlcHdr"/>
        </w:types>
        <w:behaviors>
          <w:behavior w:val="content"/>
        </w:behaviors>
        <w:guid w:val="{2E89FC36-4E99-4774-B4A4-17ED7553FEC8}"/>
      </w:docPartPr>
      <w:docPartBody>
        <w:p w:rsidR="001F7309" w:rsidRDefault="00A76E0B" w:rsidP="00A76E0B">
          <w:pPr>
            <w:pStyle w:val="EAB547DCEFA440BC8CBEB35857D34B73"/>
          </w:pPr>
          <w:r w:rsidRPr="00566026">
            <w:rPr>
              <w:rStyle w:val="PlaceholderText"/>
              <w:rFonts w:ascii="Arial" w:hAnsi="Arial" w:cs="Arial"/>
              <w:szCs w:val="24"/>
            </w:rPr>
            <w:t>Click to enter text.</w:t>
          </w:r>
        </w:p>
      </w:docPartBody>
    </w:docPart>
    <w:docPart>
      <w:docPartPr>
        <w:name w:val="B8AFF408CD684FE5A7576DFDCBACD1CE"/>
        <w:category>
          <w:name w:val="General"/>
          <w:gallery w:val="placeholder"/>
        </w:category>
        <w:types>
          <w:type w:val="bbPlcHdr"/>
        </w:types>
        <w:behaviors>
          <w:behavior w:val="content"/>
        </w:behaviors>
        <w:guid w:val="{7EBB79C6-7CAA-49A0-93A2-9E22E9072FAF}"/>
      </w:docPartPr>
      <w:docPartBody>
        <w:p w:rsidR="001F7309" w:rsidRDefault="00A76E0B" w:rsidP="00A76E0B">
          <w:pPr>
            <w:pStyle w:val="B8AFF408CD684FE5A7576DFDCBACD1CE"/>
          </w:pPr>
          <w:r w:rsidRPr="00566026">
            <w:rPr>
              <w:rStyle w:val="PlaceholderText"/>
              <w:rFonts w:ascii="Arial" w:hAnsi="Arial" w:cs="Arial"/>
              <w:szCs w:val="24"/>
            </w:rPr>
            <w:t>Click to enter text.</w:t>
          </w:r>
        </w:p>
      </w:docPartBody>
    </w:docPart>
    <w:docPart>
      <w:docPartPr>
        <w:name w:val="33182FBB71FC496EAEF0303E7C20B65C"/>
        <w:category>
          <w:name w:val="General"/>
          <w:gallery w:val="placeholder"/>
        </w:category>
        <w:types>
          <w:type w:val="bbPlcHdr"/>
        </w:types>
        <w:behaviors>
          <w:behavior w:val="content"/>
        </w:behaviors>
        <w:guid w:val="{0E158E76-6FCA-44E3-837F-1C7615A5DBF9}"/>
      </w:docPartPr>
      <w:docPartBody>
        <w:p w:rsidR="001F7309" w:rsidRDefault="00A76E0B" w:rsidP="00A76E0B">
          <w:pPr>
            <w:pStyle w:val="33182FBB71FC496EAEF0303E7C20B65C"/>
          </w:pPr>
          <w:r w:rsidRPr="00566026">
            <w:rPr>
              <w:rStyle w:val="PlaceholderText"/>
              <w:rFonts w:ascii="Arial" w:hAnsi="Arial" w:cs="Arial"/>
              <w:szCs w:val="24"/>
            </w:rPr>
            <w:t>Click to enter text.</w:t>
          </w:r>
        </w:p>
      </w:docPartBody>
    </w:docPart>
    <w:docPart>
      <w:docPartPr>
        <w:name w:val="7A7420668D4B4C0B9778066AEA0D116B"/>
        <w:category>
          <w:name w:val="General"/>
          <w:gallery w:val="placeholder"/>
        </w:category>
        <w:types>
          <w:type w:val="bbPlcHdr"/>
        </w:types>
        <w:behaviors>
          <w:behavior w:val="content"/>
        </w:behaviors>
        <w:guid w:val="{979C00F6-39CB-411C-89DC-0A9CD3D7DE20}"/>
      </w:docPartPr>
      <w:docPartBody>
        <w:p w:rsidR="001F7309" w:rsidRDefault="00A76E0B" w:rsidP="00A76E0B">
          <w:pPr>
            <w:pStyle w:val="7A7420668D4B4C0B9778066AEA0D116B"/>
          </w:pPr>
          <w:r w:rsidRPr="00566026">
            <w:rPr>
              <w:rStyle w:val="PlaceholderText"/>
              <w:rFonts w:ascii="Arial" w:hAnsi="Arial" w:cs="Arial"/>
              <w:szCs w:val="24"/>
            </w:rPr>
            <w:t>Click to enter text.</w:t>
          </w:r>
        </w:p>
      </w:docPartBody>
    </w:docPart>
    <w:docPart>
      <w:docPartPr>
        <w:name w:val="2FE6D5B92AC04DAF870C8F63FC8327AE"/>
        <w:category>
          <w:name w:val="General"/>
          <w:gallery w:val="placeholder"/>
        </w:category>
        <w:types>
          <w:type w:val="bbPlcHdr"/>
        </w:types>
        <w:behaviors>
          <w:behavior w:val="content"/>
        </w:behaviors>
        <w:guid w:val="{5D112D1E-3F0E-4BF2-9072-31E7C680F374}"/>
      </w:docPartPr>
      <w:docPartBody>
        <w:p w:rsidR="001F7309" w:rsidRDefault="00A76E0B" w:rsidP="00A76E0B">
          <w:pPr>
            <w:pStyle w:val="2FE6D5B92AC04DAF870C8F63FC8327AE"/>
          </w:pPr>
          <w:r w:rsidRPr="00566026">
            <w:rPr>
              <w:rStyle w:val="PlaceholderText"/>
              <w:rFonts w:ascii="Arial" w:hAnsi="Arial" w:cs="Arial"/>
              <w:szCs w:val="24"/>
            </w:rPr>
            <w:t>Click to enter text.</w:t>
          </w:r>
        </w:p>
      </w:docPartBody>
    </w:docPart>
    <w:docPart>
      <w:docPartPr>
        <w:name w:val="7B62707B273542CB855BC616E86571B1"/>
        <w:category>
          <w:name w:val="General"/>
          <w:gallery w:val="placeholder"/>
        </w:category>
        <w:types>
          <w:type w:val="bbPlcHdr"/>
        </w:types>
        <w:behaviors>
          <w:behavior w:val="content"/>
        </w:behaviors>
        <w:guid w:val="{2D543429-DB2E-493A-ACED-4E624747BC8B}"/>
      </w:docPartPr>
      <w:docPartBody>
        <w:p w:rsidR="001F7309" w:rsidRDefault="00A76E0B" w:rsidP="00A76E0B">
          <w:pPr>
            <w:pStyle w:val="7B62707B273542CB855BC616E86571B1"/>
          </w:pPr>
          <w:r w:rsidRPr="00566026">
            <w:rPr>
              <w:rStyle w:val="PlaceholderText"/>
              <w:rFonts w:ascii="Arial" w:hAnsi="Arial" w:cs="Arial"/>
              <w:bCs/>
              <w:szCs w:val="24"/>
            </w:rPr>
            <w:t>Click to enter date.</w:t>
          </w:r>
        </w:p>
      </w:docPartBody>
    </w:docPart>
    <w:docPart>
      <w:docPartPr>
        <w:name w:val="A2D35D26FC1645FEAB2081F542C351E8"/>
        <w:category>
          <w:name w:val="General"/>
          <w:gallery w:val="placeholder"/>
        </w:category>
        <w:types>
          <w:type w:val="bbPlcHdr"/>
        </w:types>
        <w:behaviors>
          <w:behavior w:val="content"/>
        </w:behaviors>
        <w:guid w:val="{4015BAC2-A1A3-4A8F-A83A-F3C1512B0E6D}"/>
      </w:docPartPr>
      <w:docPartBody>
        <w:p w:rsidR="001F7309" w:rsidRDefault="00A76E0B" w:rsidP="00A76E0B">
          <w:pPr>
            <w:pStyle w:val="A2D35D26FC1645FEAB2081F542C351E8"/>
          </w:pPr>
          <w:r w:rsidRPr="00566026">
            <w:rPr>
              <w:rStyle w:val="PlaceholderText"/>
              <w:rFonts w:ascii="Arial" w:hAnsi="Arial" w:cs="Arial"/>
              <w:szCs w:val="24"/>
            </w:rPr>
            <w:t>Click to enter date.</w:t>
          </w:r>
        </w:p>
      </w:docPartBody>
    </w:docPart>
    <w:docPart>
      <w:docPartPr>
        <w:name w:val="E349DC0482904A48AF5CA28870389FAF"/>
        <w:category>
          <w:name w:val="General"/>
          <w:gallery w:val="placeholder"/>
        </w:category>
        <w:types>
          <w:type w:val="bbPlcHdr"/>
        </w:types>
        <w:behaviors>
          <w:behavior w:val="content"/>
        </w:behaviors>
        <w:guid w:val="{5B03CF68-7637-4C7F-BBB6-FF0B4888833B}"/>
      </w:docPartPr>
      <w:docPartBody>
        <w:p w:rsidR="001F7309" w:rsidRDefault="00A76E0B" w:rsidP="00A76E0B">
          <w:pPr>
            <w:pStyle w:val="E349DC0482904A48AF5CA28870389FAF"/>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0251F"/>
    <w:rsid w:val="00024F0B"/>
    <w:rsid w:val="000467B9"/>
    <w:rsid w:val="00166AA1"/>
    <w:rsid w:val="001F7309"/>
    <w:rsid w:val="002907DD"/>
    <w:rsid w:val="003170C7"/>
    <w:rsid w:val="003301E7"/>
    <w:rsid w:val="003C74C4"/>
    <w:rsid w:val="003D596E"/>
    <w:rsid w:val="003D6DA0"/>
    <w:rsid w:val="004056F5"/>
    <w:rsid w:val="00410B3D"/>
    <w:rsid w:val="00434B1F"/>
    <w:rsid w:val="00435D19"/>
    <w:rsid w:val="00442991"/>
    <w:rsid w:val="00491D5C"/>
    <w:rsid w:val="004A2EAC"/>
    <w:rsid w:val="004C1558"/>
    <w:rsid w:val="00593620"/>
    <w:rsid w:val="00657DFE"/>
    <w:rsid w:val="006676CB"/>
    <w:rsid w:val="006A6DCA"/>
    <w:rsid w:val="00704420"/>
    <w:rsid w:val="00711241"/>
    <w:rsid w:val="00712EE8"/>
    <w:rsid w:val="007575EF"/>
    <w:rsid w:val="0076525B"/>
    <w:rsid w:val="00782532"/>
    <w:rsid w:val="007916BB"/>
    <w:rsid w:val="007C749B"/>
    <w:rsid w:val="007D7A54"/>
    <w:rsid w:val="008229BF"/>
    <w:rsid w:val="008B467A"/>
    <w:rsid w:val="008E5484"/>
    <w:rsid w:val="009250C1"/>
    <w:rsid w:val="0095104C"/>
    <w:rsid w:val="00952C2E"/>
    <w:rsid w:val="009904B3"/>
    <w:rsid w:val="009A05D7"/>
    <w:rsid w:val="009F0411"/>
    <w:rsid w:val="009F3E14"/>
    <w:rsid w:val="00A56F7D"/>
    <w:rsid w:val="00A63D97"/>
    <w:rsid w:val="00A76E0B"/>
    <w:rsid w:val="00AD5DCD"/>
    <w:rsid w:val="00AF3023"/>
    <w:rsid w:val="00B146BC"/>
    <w:rsid w:val="00B3461A"/>
    <w:rsid w:val="00B5044A"/>
    <w:rsid w:val="00B67D65"/>
    <w:rsid w:val="00B714A3"/>
    <w:rsid w:val="00B876B2"/>
    <w:rsid w:val="00BC1915"/>
    <w:rsid w:val="00BD3B76"/>
    <w:rsid w:val="00BE34BE"/>
    <w:rsid w:val="00C111FD"/>
    <w:rsid w:val="00C2622C"/>
    <w:rsid w:val="00C36C9E"/>
    <w:rsid w:val="00C45E31"/>
    <w:rsid w:val="00CB6CC1"/>
    <w:rsid w:val="00CE5811"/>
    <w:rsid w:val="00CF15A5"/>
    <w:rsid w:val="00D0151A"/>
    <w:rsid w:val="00D45AFB"/>
    <w:rsid w:val="00DA0F3F"/>
    <w:rsid w:val="00DB0B28"/>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E670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E0B"/>
    <w:rPr>
      <w:color w:val="80808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51C804F016B14CF98BC44B10C6BE92E7">
    <w:name w:val="51C804F016B14CF98BC44B10C6BE92E7"/>
    <w:rPr>
      <w:kern w:val="2"/>
      <w14:ligatures w14:val="standardContextual"/>
    </w:rPr>
  </w:style>
  <w:style w:type="paragraph" w:customStyle="1" w:styleId="F145511EBD514D7890DAE34030D8D3B7">
    <w:name w:val="F145511EBD514D7890DAE34030D8D3B7"/>
    <w:rsid w:val="00A76E0B"/>
    <w:rPr>
      <w:kern w:val="2"/>
      <w14:ligatures w14:val="standardContextual"/>
    </w:rPr>
  </w:style>
  <w:style w:type="paragraph" w:customStyle="1" w:styleId="F7FC9A09359C49CC9E27BB05E3986E2A">
    <w:name w:val="F7FC9A09359C49CC9E27BB05E3986E2A"/>
    <w:rsid w:val="00A76E0B"/>
    <w:rPr>
      <w:kern w:val="2"/>
      <w14:ligatures w14:val="standardContextual"/>
    </w:rPr>
  </w:style>
  <w:style w:type="paragraph" w:customStyle="1" w:styleId="9441F1831E694FB6ABBD4E3DB955C207">
    <w:name w:val="9441F1831E694FB6ABBD4E3DB955C207"/>
    <w:rsid w:val="00A76E0B"/>
    <w:rPr>
      <w:kern w:val="2"/>
      <w14:ligatures w14:val="standardContextual"/>
    </w:rPr>
  </w:style>
  <w:style w:type="paragraph" w:customStyle="1" w:styleId="A39AF2726F40434D9DC345A3E2BDD0E9">
    <w:name w:val="A39AF2726F40434D9DC345A3E2BDD0E9"/>
    <w:rsid w:val="00A76E0B"/>
    <w:rPr>
      <w:kern w:val="2"/>
      <w14:ligatures w14:val="standardContextual"/>
    </w:rPr>
  </w:style>
  <w:style w:type="paragraph" w:customStyle="1" w:styleId="D6F71E545BD74D8B918998647BEE134A">
    <w:name w:val="D6F71E545BD74D8B918998647BEE134A"/>
    <w:rsid w:val="00A76E0B"/>
    <w:rPr>
      <w:kern w:val="2"/>
      <w14:ligatures w14:val="standardContextual"/>
    </w:rPr>
  </w:style>
  <w:style w:type="paragraph" w:customStyle="1" w:styleId="E10DBB1803894BAD8781E8B8D9095626">
    <w:name w:val="E10DBB1803894BAD8781E8B8D9095626"/>
    <w:rsid w:val="00A76E0B"/>
    <w:rPr>
      <w:kern w:val="2"/>
      <w14:ligatures w14:val="standardContextual"/>
    </w:rPr>
  </w:style>
  <w:style w:type="paragraph" w:customStyle="1" w:styleId="CF4C767B3A7A4DA18F73BFA3433A863D">
    <w:name w:val="CF4C767B3A7A4DA18F73BFA3433A863D"/>
    <w:rsid w:val="00A76E0B"/>
    <w:rPr>
      <w:kern w:val="2"/>
      <w14:ligatures w14:val="standardContextual"/>
    </w:rPr>
  </w:style>
  <w:style w:type="paragraph" w:customStyle="1" w:styleId="526CC842634C4BA8A52C2D0F2A59122B">
    <w:name w:val="526CC842634C4BA8A52C2D0F2A59122B"/>
    <w:rsid w:val="00A76E0B"/>
    <w:rPr>
      <w:kern w:val="2"/>
      <w14:ligatures w14:val="standardContextual"/>
    </w:rPr>
  </w:style>
  <w:style w:type="paragraph" w:customStyle="1" w:styleId="DB5B828C980547F4A045FA382612F416">
    <w:name w:val="DB5B828C980547F4A045FA382612F416"/>
    <w:rsid w:val="00A76E0B"/>
    <w:rPr>
      <w:kern w:val="2"/>
      <w14:ligatures w14:val="standardContextual"/>
    </w:rPr>
  </w:style>
  <w:style w:type="paragraph" w:customStyle="1" w:styleId="4E5019B65E234CD7984FB20B7F80C2A7">
    <w:name w:val="4E5019B65E234CD7984FB20B7F80C2A7"/>
    <w:rsid w:val="00A76E0B"/>
    <w:rPr>
      <w:kern w:val="2"/>
      <w14:ligatures w14:val="standardContextual"/>
    </w:rPr>
  </w:style>
  <w:style w:type="paragraph" w:customStyle="1" w:styleId="EE5C1CC0B2084CC0943DB1AB782FC5FD">
    <w:name w:val="EE5C1CC0B2084CC0943DB1AB782FC5FD"/>
    <w:rsid w:val="00A76E0B"/>
    <w:rPr>
      <w:kern w:val="2"/>
      <w14:ligatures w14:val="standardContextual"/>
    </w:rPr>
  </w:style>
  <w:style w:type="paragraph" w:customStyle="1" w:styleId="F59B346D118C40CD82C96C62A7B105E9">
    <w:name w:val="F59B346D118C40CD82C96C62A7B105E9"/>
    <w:rsid w:val="00A76E0B"/>
    <w:rPr>
      <w:kern w:val="2"/>
      <w14:ligatures w14:val="standardContextual"/>
    </w:rPr>
  </w:style>
  <w:style w:type="paragraph" w:customStyle="1" w:styleId="D159B729838F4191AB046D566E9B97A0">
    <w:name w:val="D159B729838F4191AB046D566E9B97A0"/>
    <w:rsid w:val="00A76E0B"/>
    <w:rPr>
      <w:kern w:val="2"/>
      <w14:ligatures w14:val="standardContextual"/>
    </w:rPr>
  </w:style>
  <w:style w:type="paragraph" w:customStyle="1" w:styleId="6BD239A6D795418199B8DECC8DF28C30">
    <w:name w:val="6BD239A6D795418199B8DECC8DF28C30"/>
    <w:rsid w:val="00A76E0B"/>
    <w:rPr>
      <w:kern w:val="2"/>
      <w14:ligatures w14:val="standardContextual"/>
    </w:rPr>
  </w:style>
  <w:style w:type="paragraph" w:customStyle="1" w:styleId="F626ACCB88284E2B9FC3267A87835493">
    <w:name w:val="F626ACCB88284E2B9FC3267A87835493"/>
    <w:rsid w:val="00A76E0B"/>
    <w:rPr>
      <w:kern w:val="2"/>
      <w14:ligatures w14:val="standardContextual"/>
    </w:rPr>
  </w:style>
  <w:style w:type="paragraph" w:customStyle="1" w:styleId="11F52D7D7ABE431380652A458EAA3724">
    <w:name w:val="11F52D7D7ABE431380652A458EAA3724"/>
    <w:rsid w:val="00A76E0B"/>
    <w:rPr>
      <w:kern w:val="2"/>
      <w14:ligatures w14:val="standardContextual"/>
    </w:rPr>
  </w:style>
  <w:style w:type="paragraph" w:customStyle="1" w:styleId="DF5C78154DCE4C74A3849AB9060AF832">
    <w:name w:val="DF5C78154DCE4C74A3849AB9060AF832"/>
    <w:rsid w:val="00A76E0B"/>
    <w:rPr>
      <w:kern w:val="2"/>
      <w14:ligatures w14:val="standardContextual"/>
    </w:rPr>
  </w:style>
  <w:style w:type="paragraph" w:customStyle="1" w:styleId="2495B841B54F43C9A440DC5D0D0672E4">
    <w:name w:val="2495B841B54F43C9A440DC5D0D0672E4"/>
    <w:rsid w:val="00A76E0B"/>
    <w:rPr>
      <w:kern w:val="2"/>
      <w14:ligatures w14:val="standardContextual"/>
    </w:rPr>
  </w:style>
  <w:style w:type="paragraph" w:customStyle="1" w:styleId="DBCB084B29844A33A6088F6303CBCEE9">
    <w:name w:val="DBCB084B29844A33A6088F6303CBCEE9"/>
    <w:rsid w:val="00A76E0B"/>
    <w:rPr>
      <w:kern w:val="2"/>
      <w14:ligatures w14:val="standardContextual"/>
    </w:rPr>
  </w:style>
  <w:style w:type="paragraph" w:customStyle="1" w:styleId="6F7F0D2ABEEF4F23BB261B0A5CE486F9">
    <w:name w:val="6F7F0D2ABEEF4F23BB261B0A5CE486F9"/>
    <w:rsid w:val="00A76E0B"/>
    <w:rPr>
      <w:kern w:val="2"/>
      <w14:ligatures w14:val="standardContextual"/>
    </w:rPr>
  </w:style>
  <w:style w:type="paragraph" w:customStyle="1" w:styleId="A072CFF36E1E451D89F2B2A61A2DBEA3">
    <w:name w:val="A072CFF36E1E451D89F2B2A61A2DBEA3"/>
    <w:rsid w:val="00A76E0B"/>
    <w:rPr>
      <w:kern w:val="2"/>
      <w14:ligatures w14:val="standardContextual"/>
    </w:rPr>
  </w:style>
  <w:style w:type="paragraph" w:customStyle="1" w:styleId="B660E4EAF12343E2A48B128BA6278B2A">
    <w:name w:val="B660E4EAF12343E2A48B128BA6278B2A"/>
    <w:rsid w:val="00A76E0B"/>
    <w:rPr>
      <w:kern w:val="2"/>
      <w14:ligatures w14:val="standardContextual"/>
    </w:rPr>
  </w:style>
  <w:style w:type="paragraph" w:customStyle="1" w:styleId="765D42F5DF174C62BD2996D74D8C0F7D">
    <w:name w:val="765D42F5DF174C62BD2996D74D8C0F7D"/>
    <w:rsid w:val="00A76E0B"/>
    <w:rPr>
      <w:kern w:val="2"/>
      <w14:ligatures w14:val="standardContextual"/>
    </w:rPr>
  </w:style>
  <w:style w:type="paragraph" w:customStyle="1" w:styleId="DE9B57C812E44E008CFDF2917ACC56C7">
    <w:name w:val="DE9B57C812E44E008CFDF2917ACC56C7"/>
    <w:rsid w:val="00A76E0B"/>
    <w:rPr>
      <w:kern w:val="2"/>
      <w14:ligatures w14:val="standardContextual"/>
    </w:rPr>
  </w:style>
  <w:style w:type="paragraph" w:customStyle="1" w:styleId="B2860A25AAAF42118F2DCF68938892BB">
    <w:name w:val="B2860A25AAAF42118F2DCF68938892BB"/>
    <w:rsid w:val="00A76E0B"/>
    <w:rPr>
      <w:kern w:val="2"/>
      <w14:ligatures w14:val="standardContextual"/>
    </w:rPr>
  </w:style>
  <w:style w:type="paragraph" w:customStyle="1" w:styleId="3C6EE5EC6F9E42ADA885764CD32BFA01">
    <w:name w:val="3C6EE5EC6F9E42ADA885764CD32BFA01"/>
    <w:rsid w:val="00A76E0B"/>
    <w:rPr>
      <w:kern w:val="2"/>
      <w14:ligatures w14:val="standardContextual"/>
    </w:rPr>
  </w:style>
  <w:style w:type="paragraph" w:customStyle="1" w:styleId="BC5651CBF758480DA12330CB9FF9B7EF">
    <w:name w:val="BC5651CBF758480DA12330CB9FF9B7EF"/>
    <w:rsid w:val="00A76E0B"/>
    <w:rPr>
      <w:kern w:val="2"/>
      <w14:ligatures w14:val="standardContextual"/>
    </w:rPr>
  </w:style>
  <w:style w:type="paragraph" w:customStyle="1" w:styleId="BE9B50FF840E40EEBC039C75B6AAFF98">
    <w:name w:val="BE9B50FF840E40EEBC039C75B6AAFF98"/>
    <w:rsid w:val="00A76E0B"/>
    <w:rPr>
      <w:kern w:val="2"/>
      <w14:ligatures w14:val="standardContextual"/>
    </w:rPr>
  </w:style>
  <w:style w:type="paragraph" w:customStyle="1" w:styleId="1BA6D629ADFB4448B31290F5FF010C72">
    <w:name w:val="1BA6D629ADFB4448B31290F5FF010C72"/>
    <w:rsid w:val="00A76E0B"/>
    <w:rPr>
      <w:kern w:val="2"/>
      <w14:ligatures w14:val="standardContextual"/>
    </w:rPr>
  </w:style>
  <w:style w:type="paragraph" w:customStyle="1" w:styleId="5ECC260413BC4600B60DED92DFAB2F27">
    <w:name w:val="5ECC260413BC4600B60DED92DFAB2F27"/>
    <w:rsid w:val="00A76E0B"/>
    <w:rPr>
      <w:kern w:val="2"/>
      <w14:ligatures w14:val="standardContextual"/>
    </w:rPr>
  </w:style>
  <w:style w:type="paragraph" w:customStyle="1" w:styleId="065FFA99042C48559F6A81EE7CE99DAD">
    <w:name w:val="065FFA99042C48559F6A81EE7CE99DAD"/>
    <w:rsid w:val="00A76E0B"/>
    <w:rPr>
      <w:kern w:val="2"/>
      <w14:ligatures w14:val="standardContextual"/>
    </w:rPr>
  </w:style>
  <w:style w:type="paragraph" w:customStyle="1" w:styleId="F7D8FFD4A5B84091BB250B42669BC2C6">
    <w:name w:val="F7D8FFD4A5B84091BB250B42669BC2C6"/>
    <w:rsid w:val="00A76E0B"/>
    <w:rPr>
      <w:kern w:val="2"/>
      <w14:ligatures w14:val="standardContextual"/>
    </w:rPr>
  </w:style>
  <w:style w:type="paragraph" w:customStyle="1" w:styleId="66ED36FDF9064CF7B4270182BD49D162">
    <w:name w:val="66ED36FDF9064CF7B4270182BD49D162"/>
    <w:rsid w:val="00A76E0B"/>
    <w:rPr>
      <w:kern w:val="2"/>
      <w14:ligatures w14:val="standardContextual"/>
    </w:rPr>
  </w:style>
  <w:style w:type="paragraph" w:customStyle="1" w:styleId="2B162A5646F841F2B3C68568A7041DC4">
    <w:name w:val="2B162A5646F841F2B3C68568A7041DC4"/>
    <w:rsid w:val="00A76E0B"/>
    <w:rPr>
      <w:kern w:val="2"/>
      <w14:ligatures w14:val="standardContextual"/>
    </w:rPr>
  </w:style>
  <w:style w:type="paragraph" w:customStyle="1" w:styleId="E2F5B0B941AB46F7892D2332629A6C64">
    <w:name w:val="E2F5B0B941AB46F7892D2332629A6C64"/>
    <w:rsid w:val="00A76E0B"/>
    <w:rPr>
      <w:kern w:val="2"/>
      <w14:ligatures w14:val="standardContextual"/>
    </w:rPr>
  </w:style>
  <w:style w:type="paragraph" w:customStyle="1" w:styleId="940355E412BC4277AC446FF03FA0C1E0">
    <w:name w:val="940355E412BC4277AC446FF03FA0C1E0"/>
    <w:rsid w:val="00A76E0B"/>
    <w:rPr>
      <w:kern w:val="2"/>
      <w14:ligatures w14:val="standardContextual"/>
    </w:rPr>
  </w:style>
  <w:style w:type="paragraph" w:customStyle="1" w:styleId="9DFA96868A6343C6AE04A11ACD53D426">
    <w:name w:val="9DFA96868A6343C6AE04A11ACD53D426"/>
    <w:rsid w:val="00A76E0B"/>
    <w:rPr>
      <w:kern w:val="2"/>
      <w14:ligatures w14:val="standardContextual"/>
    </w:rPr>
  </w:style>
  <w:style w:type="paragraph" w:customStyle="1" w:styleId="03E7D6E1E579451F95FD176EE308F83B">
    <w:name w:val="03E7D6E1E579451F95FD176EE308F83B"/>
    <w:rsid w:val="00A76E0B"/>
    <w:rPr>
      <w:kern w:val="2"/>
      <w14:ligatures w14:val="standardContextual"/>
    </w:rPr>
  </w:style>
  <w:style w:type="paragraph" w:customStyle="1" w:styleId="9FE583E985B74196BCD4E76706D58020">
    <w:name w:val="9FE583E985B74196BCD4E76706D58020"/>
    <w:rsid w:val="00A76E0B"/>
    <w:rPr>
      <w:kern w:val="2"/>
      <w14:ligatures w14:val="standardContextual"/>
    </w:rPr>
  </w:style>
  <w:style w:type="paragraph" w:customStyle="1" w:styleId="D7473D055FF144E7A6CB5FB9EFA5A6D5">
    <w:name w:val="D7473D055FF144E7A6CB5FB9EFA5A6D5"/>
    <w:rsid w:val="00A76E0B"/>
    <w:rPr>
      <w:kern w:val="2"/>
      <w14:ligatures w14:val="standardContextual"/>
    </w:rPr>
  </w:style>
  <w:style w:type="paragraph" w:customStyle="1" w:styleId="2B025221196142CD81E7B3C98703DA0B">
    <w:name w:val="2B025221196142CD81E7B3C98703DA0B"/>
    <w:rsid w:val="00A76E0B"/>
    <w:rPr>
      <w:kern w:val="2"/>
      <w14:ligatures w14:val="standardContextual"/>
    </w:rPr>
  </w:style>
  <w:style w:type="paragraph" w:customStyle="1" w:styleId="633890F77ECD4083B422AA143372C254">
    <w:name w:val="633890F77ECD4083B422AA143372C254"/>
    <w:rsid w:val="00A76E0B"/>
    <w:rPr>
      <w:kern w:val="2"/>
      <w14:ligatures w14:val="standardContextual"/>
    </w:rPr>
  </w:style>
  <w:style w:type="paragraph" w:customStyle="1" w:styleId="20C58C9E73C343959DF1D29B64372AC8">
    <w:name w:val="20C58C9E73C343959DF1D29B64372AC8"/>
    <w:rsid w:val="00A76E0B"/>
    <w:rPr>
      <w:kern w:val="2"/>
      <w14:ligatures w14:val="standardContextual"/>
    </w:rPr>
  </w:style>
  <w:style w:type="paragraph" w:customStyle="1" w:styleId="F606FA8AD80D43BEA9D38A579C4BB618">
    <w:name w:val="F606FA8AD80D43BEA9D38A579C4BB618"/>
    <w:rsid w:val="00A76E0B"/>
    <w:rPr>
      <w:kern w:val="2"/>
      <w14:ligatures w14:val="standardContextual"/>
    </w:rPr>
  </w:style>
  <w:style w:type="paragraph" w:customStyle="1" w:styleId="663321309AB641B784DA96D8AEDCF698">
    <w:name w:val="663321309AB641B784DA96D8AEDCF698"/>
    <w:rsid w:val="00A76E0B"/>
    <w:rPr>
      <w:kern w:val="2"/>
      <w14:ligatures w14:val="standardContextual"/>
    </w:rPr>
  </w:style>
  <w:style w:type="paragraph" w:customStyle="1" w:styleId="0475444CE7B34C08B8130C3209A33643">
    <w:name w:val="0475444CE7B34C08B8130C3209A33643"/>
    <w:rsid w:val="00A76E0B"/>
    <w:rPr>
      <w:kern w:val="2"/>
      <w14:ligatures w14:val="standardContextual"/>
    </w:rPr>
  </w:style>
  <w:style w:type="paragraph" w:customStyle="1" w:styleId="59ED47481FA544BD9C150226C72AD2C9">
    <w:name w:val="59ED47481FA544BD9C150226C72AD2C9"/>
    <w:rsid w:val="00A76E0B"/>
    <w:rPr>
      <w:kern w:val="2"/>
      <w14:ligatures w14:val="standardContextual"/>
    </w:rPr>
  </w:style>
  <w:style w:type="paragraph" w:customStyle="1" w:styleId="EAB547DCEFA440BC8CBEB35857D34B73">
    <w:name w:val="EAB547DCEFA440BC8CBEB35857D34B73"/>
    <w:rsid w:val="00A76E0B"/>
    <w:rPr>
      <w:kern w:val="2"/>
      <w14:ligatures w14:val="standardContextual"/>
    </w:rPr>
  </w:style>
  <w:style w:type="paragraph" w:customStyle="1" w:styleId="B8AFF408CD684FE5A7576DFDCBACD1CE">
    <w:name w:val="B8AFF408CD684FE5A7576DFDCBACD1CE"/>
    <w:rsid w:val="00A76E0B"/>
    <w:rPr>
      <w:kern w:val="2"/>
      <w14:ligatures w14:val="standardContextual"/>
    </w:rPr>
  </w:style>
  <w:style w:type="paragraph" w:customStyle="1" w:styleId="33182FBB71FC496EAEF0303E7C20B65C">
    <w:name w:val="33182FBB71FC496EAEF0303E7C20B65C"/>
    <w:rsid w:val="00A76E0B"/>
    <w:rPr>
      <w:kern w:val="2"/>
      <w14:ligatures w14:val="standardContextual"/>
    </w:rPr>
  </w:style>
  <w:style w:type="paragraph" w:customStyle="1" w:styleId="7A7420668D4B4C0B9778066AEA0D116B">
    <w:name w:val="7A7420668D4B4C0B9778066AEA0D116B"/>
    <w:rsid w:val="00A76E0B"/>
    <w:rPr>
      <w:kern w:val="2"/>
      <w14:ligatures w14:val="standardContextual"/>
    </w:rPr>
  </w:style>
  <w:style w:type="paragraph" w:customStyle="1" w:styleId="2FE6D5B92AC04DAF870C8F63FC8327AE">
    <w:name w:val="2FE6D5B92AC04DAF870C8F63FC8327AE"/>
    <w:rsid w:val="00A76E0B"/>
    <w:rPr>
      <w:kern w:val="2"/>
      <w14:ligatures w14:val="standardContextual"/>
    </w:rPr>
  </w:style>
  <w:style w:type="paragraph" w:customStyle="1" w:styleId="7B62707B273542CB855BC616E86571B1">
    <w:name w:val="7B62707B273542CB855BC616E86571B1"/>
    <w:rsid w:val="00A76E0B"/>
    <w:rPr>
      <w:kern w:val="2"/>
      <w14:ligatures w14:val="standardContextual"/>
    </w:rPr>
  </w:style>
  <w:style w:type="paragraph" w:customStyle="1" w:styleId="A2D35D26FC1645FEAB2081F542C351E8">
    <w:name w:val="A2D35D26FC1645FEAB2081F542C351E8"/>
    <w:rsid w:val="00A76E0B"/>
    <w:rPr>
      <w:kern w:val="2"/>
      <w14:ligatures w14:val="standardContextual"/>
    </w:rPr>
  </w:style>
  <w:style w:type="paragraph" w:customStyle="1" w:styleId="E349DC0482904A48AF5CA28870389FAF">
    <w:name w:val="E349DC0482904A48AF5CA28870389FAF"/>
    <w:rsid w:val="00A76E0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8EEA3681C693478C18AF34560DA753" ma:contentTypeVersion="15" ma:contentTypeDescription="Create a new document." ma:contentTypeScope="" ma:versionID="a1fd4e9c0b04ee2484006a48abc0985b">
  <xsd:schema xmlns:xsd="http://www.w3.org/2001/XMLSchema" xmlns:xs="http://www.w3.org/2001/XMLSchema" xmlns:p="http://schemas.microsoft.com/office/2006/metadata/properties" xmlns:ns2="f787b6e1-3d4d-4fc9-b69e-d341e66f7f59" xmlns:ns3="38d55052-7fa7-4d27-99d8-d0fac4c85b96" targetNamespace="http://schemas.microsoft.com/office/2006/metadata/properties" ma:root="true" ma:fieldsID="9a06f472a774056701906c01631b9742" ns2:_="" ns3:_="">
    <xsd:import namespace="f787b6e1-3d4d-4fc9-b69e-d341e66f7f59"/>
    <xsd:import namespace="38d55052-7fa7-4d27-99d8-d0fac4c85b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7b6e1-3d4d-4fc9-b69e-d341e66f7f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05f887a-04a1-4387-994e-2923a73a7c84}" ma:internalName="TaxCatchAll" ma:showField="CatchAllData" ma:web="f787b6e1-3d4d-4fc9-b69e-d341e66f7f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55052-7fa7-4d27-99d8-d0fac4c85b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87b6e1-3d4d-4fc9-b69e-d341e66f7f59" xsi:nil="true"/>
    <lcf76f155ced4ddcb4097134ff3c332f xmlns="38d55052-7fa7-4d27-99d8-d0fac4c85b96">
      <Terms xmlns="http://schemas.microsoft.com/office/infopath/2007/PartnerControls"/>
    </lcf76f155ced4ddcb4097134ff3c332f>
    <SharedWithUsers xmlns="f787b6e1-3d4d-4fc9-b69e-d341e66f7f59">
      <UserInfo>
        <DisplayName>Patsy Richards</DisplayName>
        <AccountId>77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6A72-84F7-4B22-8687-7A8B98CD5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7b6e1-3d4d-4fc9-b69e-d341e66f7f59"/>
    <ds:schemaRef ds:uri="38d55052-7fa7-4d27-99d8-d0fac4c8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787b6e1-3d4d-4fc9-b69e-d341e66f7f59"/>
    <ds:schemaRef ds:uri="38d55052-7fa7-4d27-99d8-d0fac4c85b96"/>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8317</Words>
  <Characters>48468</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56672</CharactersWithSpaces>
  <SharedDoc>false</SharedDoc>
  <HLinks>
    <vt:vector size="204" baseType="variant">
      <vt:variant>
        <vt:i4>1507417</vt:i4>
      </vt:variant>
      <vt:variant>
        <vt:i4>156</vt:i4>
      </vt:variant>
      <vt:variant>
        <vt:i4>0</vt:i4>
      </vt:variant>
      <vt:variant>
        <vt:i4>5</vt:i4>
      </vt:variant>
      <vt:variant>
        <vt:lpwstr>https://www.gov.uk/government/publications/working-together-to-safeguard-children--2</vt:lpwstr>
      </vt:variant>
      <vt:variant>
        <vt:lpwstr/>
      </vt:variant>
      <vt:variant>
        <vt:i4>5963896</vt:i4>
      </vt:variant>
      <vt:variant>
        <vt:i4>153</vt:i4>
      </vt:variant>
      <vt:variant>
        <vt:i4>0</vt:i4>
      </vt:variant>
      <vt:variant>
        <vt:i4>5</vt:i4>
      </vt:variant>
      <vt:variant>
        <vt:lpwstr>https://www.npeu.ox.ac.uk/assets/downloads/mbrrace-uk/reports/maternal-report-2022/MBRRACE-UK_Maternal_MAIN_Report_2022_UPDATE.pdf</vt:lpwstr>
      </vt:variant>
      <vt:variant>
        <vt:lpwstr/>
      </vt:variant>
      <vt:variant>
        <vt:i4>7929909</vt:i4>
      </vt:variant>
      <vt:variant>
        <vt:i4>150</vt:i4>
      </vt:variant>
      <vt:variant>
        <vt:i4>0</vt:i4>
      </vt:variant>
      <vt:variant>
        <vt:i4>5</vt:i4>
      </vt:variant>
      <vt:variant>
        <vt:lpwstr>https://www.nice.org.uk/guidance/qs115</vt:lpwstr>
      </vt:variant>
      <vt:variant>
        <vt:lpwstr/>
      </vt:variant>
      <vt:variant>
        <vt:i4>7077929</vt:i4>
      </vt:variant>
      <vt:variant>
        <vt:i4>147</vt:i4>
      </vt:variant>
      <vt:variant>
        <vt:i4>0</vt:i4>
      </vt:variant>
      <vt:variant>
        <vt:i4>5</vt:i4>
      </vt:variant>
      <vt:variant>
        <vt:lpwstr>https://www.nice.org.uk/guidance/cg192</vt:lpwstr>
      </vt:variant>
      <vt:variant>
        <vt:lpwstr/>
      </vt:variant>
      <vt:variant>
        <vt:i4>6226017</vt:i4>
      </vt:variant>
      <vt:variant>
        <vt:i4>144</vt:i4>
      </vt:variant>
      <vt:variant>
        <vt:i4>0</vt:i4>
      </vt:variant>
      <vt:variant>
        <vt:i4>5</vt:i4>
      </vt:variant>
      <vt:variant>
        <vt:lpwstr>http://applewebdata//2467AF15-1C8D-42B2-BB93-17B015EB4756</vt:lpwstr>
      </vt:variant>
      <vt:variant>
        <vt:lpwstr>_ftn1</vt:lpwstr>
      </vt:variant>
      <vt:variant>
        <vt:i4>7536695</vt:i4>
      </vt:variant>
      <vt:variant>
        <vt:i4>141</vt:i4>
      </vt:variant>
      <vt:variant>
        <vt:i4>0</vt:i4>
      </vt:variant>
      <vt:variant>
        <vt:i4>5</vt:i4>
      </vt:variant>
      <vt:variant>
        <vt:lpwstr>https://fingertips.phe.org.uk/static-reports/public-health-outcomes-framework/at-a-glance/E06000061.html?area-name=North%20Northamptonshire</vt:lpwstr>
      </vt:variant>
      <vt:variant>
        <vt:lpwstr/>
      </vt:variant>
      <vt:variant>
        <vt:i4>917521</vt:i4>
      </vt:variant>
      <vt:variant>
        <vt:i4>138</vt:i4>
      </vt:variant>
      <vt:variant>
        <vt:i4>0</vt:i4>
      </vt:variant>
      <vt:variant>
        <vt:i4>5</vt:i4>
      </vt:variant>
      <vt:variant>
        <vt:lpwstr>https://www.england.nhs.uk/publication/saving-babies-lives-version-three/</vt:lpwstr>
      </vt:variant>
      <vt:variant>
        <vt:lpwstr/>
      </vt:variant>
      <vt:variant>
        <vt:i4>6946867</vt:i4>
      </vt:variant>
      <vt:variant>
        <vt:i4>135</vt:i4>
      </vt:variant>
      <vt:variant>
        <vt:i4>0</vt:i4>
      </vt:variant>
      <vt:variant>
        <vt:i4>5</vt:i4>
      </vt:variant>
      <vt:variant>
        <vt:lpwstr>https://www.gov.uk/government/publications/the-best-start-for-life-a-vision-for-the-1001-critical-days</vt:lpwstr>
      </vt:variant>
      <vt:variant>
        <vt:lpwstr/>
      </vt:variant>
      <vt:variant>
        <vt:i4>3473452</vt:i4>
      </vt:variant>
      <vt:variant>
        <vt:i4>132</vt:i4>
      </vt:variant>
      <vt:variant>
        <vt:i4>0</vt:i4>
      </vt:variant>
      <vt:variant>
        <vt:i4>5</vt:i4>
      </vt:variant>
      <vt:variant>
        <vt:lpwstr>https://www.longtermplan.nhs.uk/about/</vt:lpwstr>
      </vt:variant>
      <vt:variant>
        <vt:lpwstr/>
      </vt:variant>
      <vt:variant>
        <vt:i4>5570589</vt:i4>
      </vt:variant>
      <vt:variant>
        <vt:i4>129</vt:i4>
      </vt:variant>
      <vt:variant>
        <vt:i4>0</vt:i4>
      </vt:variant>
      <vt:variant>
        <vt:i4>5</vt:i4>
      </vt:variant>
      <vt:variant>
        <vt:lpwstr>https://assets.publishing.service.gov.uk/government/uploads/system/uploads/attachment_data/file/1096786/Family_Hubs_and_Start_for_Life_programme_guide.pdf</vt:lpwstr>
      </vt:variant>
      <vt:variant>
        <vt:lpwstr/>
      </vt:variant>
      <vt:variant>
        <vt:i4>524340</vt:i4>
      </vt:variant>
      <vt:variant>
        <vt:i4>126</vt:i4>
      </vt:variant>
      <vt:variant>
        <vt:i4>0</vt:i4>
      </vt:variant>
      <vt:variant>
        <vt:i4>5</vt:i4>
      </vt:variant>
      <vt:variant>
        <vt:lpwstr>https://assets.publishing.service.gov.uk/government/uploads/system/uploads/attachment_data/file/1096776/Annex_E_-_family_hub_model_framework.pdf</vt:lpwstr>
      </vt:variant>
      <vt:variant>
        <vt:lpwstr/>
      </vt:variant>
      <vt:variant>
        <vt:i4>3211368</vt:i4>
      </vt:variant>
      <vt:variant>
        <vt:i4>123</vt:i4>
      </vt:variant>
      <vt:variant>
        <vt:i4>0</vt:i4>
      </vt:variant>
      <vt:variant>
        <vt:i4>5</vt:i4>
      </vt:variant>
      <vt:variant>
        <vt:lpwstr>https://assets.publishing.service.gov.uk/media/605c572b8fa8f545d23f8a73/Early_Years_Report.pdf</vt:lpwstr>
      </vt:variant>
      <vt:variant>
        <vt:lpwstr/>
      </vt:variant>
      <vt:variant>
        <vt:i4>1900578</vt:i4>
      </vt:variant>
      <vt:variant>
        <vt:i4>120</vt:i4>
      </vt:variant>
      <vt:variant>
        <vt:i4>0</vt:i4>
      </vt:variant>
      <vt:variant>
        <vt:i4>5</vt:i4>
      </vt:variant>
      <vt:variant>
        <vt:lpwstr>mailto:sorayah.mbuthia@northnorthants.gov.uk</vt:lpwstr>
      </vt:variant>
      <vt:variant>
        <vt:lpwstr/>
      </vt:variant>
      <vt:variant>
        <vt:i4>1900578</vt:i4>
      </vt:variant>
      <vt:variant>
        <vt:i4>117</vt:i4>
      </vt:variant>
      <vt:variant>
        <vt:i4>0</vt:i4>
      </vt:variant>
      <vt:variant>
        <vt:i4>5</vt:i4>
      </vt:variant>
      <vt:variant>
        <vt:lpwstr>mailto:sorayah.mbuthia@northnorthants.gov.uk</vt:lpwstr>
      </vt:variant>
      <vt:variant>
        <vt:lpwstr/>
      </vt:variant>
      <vt:variant>
        <vt:i4>1179701</vt:i4>
      </vt:variant>
      <vt:variant>
        <vt:i4>110</vt:i4>
      </vt:variant>
      <vt:variant>
        <vt:i4>0</vt:i4>
      </vt:variant>
      <vt:variant>
        <vt:i4>5</vt:i4>
      </vt:variant>
      <vt:variant>
        <vt:lpwstr/>
      </vt:variant>
      <vt:variant>
        <vt:lpwstr>_Toc770527005</vt:lpwstr>
      </vt:variant>
      <vt:variant>
        <vt:i4>1245237</vt:i4>
      </vt:variant>
      <vt:variant>
        <vt:i4>104</vt:i4>
      </vt:variant>
      <vt:variant>
        <vt:i4>0</vt:i4>
      </vt:variant>
      <vt:variant>
        <vt:i4>5</vt:i4>
      </vt:variant>
      <vt:variant>
        <vt:lpwstr/>
      </vt:variant>
      <vt:variant>
        <vt:lpwstr>_Toc185884908</vt:lpwstr>
      </vt:variant>
      <vt:variant>
        <vt:i4>2424835</vt:i4>
      </vt:variant>
      <vt:variant>
        <vt:i4>98</vt:i4>
      </vt:variant>
      <vt:variant>
        <vt:i4>0</vt:i4>
      </vt:variant>
      <vt:variant>
        <vt:i4>5</vt:i4>
      </vt:variant>
      <vt:variant>
        <vt:lpwstr/>
      </vt:variant>
      <vt:variant>
        <vt:lpwstr>_Toc1740601712</vt:lpwstr>
      </vt:variant>
      <vt:variant>
        <vt:i4>2883598</vt:i4>
      </vt:variant>
      <vt:variant>
        <vt:i4>92</vt:i4>
      </vt:variant>
      <vt:variant>
        <vt:i4>0</vt:i4>
      </vt:variant>
      <vt:variant>
        <vt:i4>5</vt:i4>
      </vt:variant>
      <vt:variant>
        <vt:lpwstr/>
      </vt:variant>
      <vt:variant>
        <vt:lpwstr>_Toc1369179117</vt:lpwstr>
      </vt:variant>
      <vt:variant>
        <vt:i4>1900595</vt:i4>
      </vt:variant>
      <vt:variant>
        <vt:i4>86</vt:i4>
      </vt:variant>
      <vt:variant>
        <vt:i4>0</vt:i4>
      </vt:variant>
      <vt:variant>
        <vt:i4>5</vt:i4>
      </vt:variant>
      <vt:variant>
        <vt:lpwstr/>
      </vt:variant>
      <vt:variant>
        <vt:lpwstr>_Toc722830500</vt:lpwstr>
      </vt:variant>
      <vt:variant>
        <vt:i4>1966135</vt:i4>
      </vt:variant>
      <vt:variant>
        <vt:i4>80</vt:i4>
      </vt:variant>
      <vt:variant>
        <vt:i4>0</vt:i4>
      </vt:variant>
      <vt:variant>
        <vt:i4>5</vt:i4>
      </vt:variant>
      <vt:variant>
        <vt:lpwstr/>
      </vt:variant>
      <vt:variant>
        <vt:lpwstr>_Toc344216195</vt:lpwstr>
      </vt:variant>
      <vt:variant>
        <vt:i4>2752517</vt:i4>
      </vt:variant>
      <vt:variant>
        <vt:i4>74</vt:i4>
      </vt:variant>
      <vt:variant>
        <vt:i4>0</vt:i4>
      </vt:variant>
      <vt:variant>
        <vt:i4>5</vt:i4>
      </vt:variant>
      <vt:variant>
        <vt:lpwstr/>
      </vt:variant>
      <vt:variant>
        <vt:lpwstr>_Toc1678244750</vt:lpwstr>
      </vt:variant>
      <vt:variant>
        <vt:i4>2097157</vt:i4>
      </vt:variant>
      <vt:variant>
        <vt:i4>68</vt:i4>
      </vt:variant>
      <vt:variant>
        <vt:i4>0</vt:i4>
      </vt:variant>
      <vt:variant>
        <vt:i4>5</vt:i4>
      </vt:variant>
      <vt:variant>
        <vt:lpwstr/>
      </vt:variant>
      <vt:variant>
        <vt:lpwstr>_Toc1916410910</vt:lpwstr>
      </vt:variant>
      <vt:variant>
        <vt:i4>1703991</vt:i4>
      </vt:variant>
      <vt:variant>
        <vt:i4>62</vt:i4>
      </vt:variant>
      <vt:variant>
        <vt:i4>0</vt:i4>
      </vt:variant>
      <vt:variant>
        <vt:i4>5</vt:i4>
      </vt:variant>
      <vt:variant>
        <vt:lpwstr/>
      </vt:variant>
      <vt:variant>
        <vt:lpwstr>_Toc65247448</vt:lpwstr>
      </vt:variant>
      <vt:variant>
        <vt:i4>2490377</vt:i4>
      </vt:variant>
      <vt:variant>
        <vt:i4>56</vt:i4>
      </vt:variant>
      <vt:variant>
        <vt:i4>0</vt:i4>
      </vt:variant>
      <vt:variant>
        <vt:i4>5</vt:i4>
      </vt:variant>
      <vt:variant>
        <vt:lpwstr/>
      </vt:variant>
      <vt:variant>
        <vt:lpwstr>_Toc1746317485</vt:lpwstr>
      </vt:variant>
      <vt:variant>
        <vt:i4>2686990</vt:i4>
      </vt:variant>
      <vt:variant>
        <vt:i4>50</vt:i4>
      </vt:variant>
      <vt:variant>
        <vt:i4>0</vt:i4>
      </vt:variant>
      <vt:variant>
        <vt:i4>5</vt:i4>
      </vt:variant>
      <vt:variant>
        <vt:lpwstr/>
      </vt:variant>
      <vt:variant>
        <vt:lpwstr>_Toc1166987879</vt:lpwstr>
      </vt:variant>
      <vt:variant>
        <vt:i4>2686977</vt:i4>
      </vt:variant>
      <vt:variant>
        <vt:i4>44</vt:i4>
      </vt:variant>
      <vt:variant>
        <vt:i4>0</vt:i4>
      </vt:variant>
      <vt:variant>
        <vt:i4>5</vt:i4>
      </vt:variant>
      <vt:variant>
        <vt:lpwstr/>
      </vt:variant>
      <vt:variant>
        <vt:lpwstr>_Toc1063878369</vt:lpwstr>
      </vt:variant>
      <vt:variant>
        <vt:i4>1835068</vt:i4>
      </vt:variant>
      <vt:variant>
        <vt:i4>38</vt:i4>
      </vt:variant>
      <vt:variant>
        <vt:i4>0</vt:i4>
      </vt:variant>
      <vt:variant>
        <vt:i4>5</vt:i4>
      </vt:variant>
      <vt:variant>
        <vt:lpwstr/>
      </vt:variant>
      <vt:variant>
        <vt:lpwstr>_Toc308664195</vt:lpwstr>
      </vt:variant>
      <vt:variant>
        <vt:i4>2818049</vt:i4>
      </vt:variant>
      <vt:variant>
        <vt:i4>32</vt:i4>
      </vt:variant>
      <vt:variant>
        <vt:i4>0</vt:i4>
      </vt:variant>
      <vt:variant>
        <vt:i4>5</vt:i4>
      </vt:variant>
      <vt:variant>
        <vt:lpwstr/>
      </vt:variant>
      <vt:variant>
        <vt:lpwstr>_Toc1994736082</vt:lpwstr>
      </vt:variant>
      <vt:variant>
        <vt:i4>2818052</vt:i4>
      </vt:variant>
      <vt:variant>
        <vt:i4>26</vt:i4>
      </vt:variant>
      <vt:variant>
        <vt:i4>0</vt:i4>
      </vt:variant>
      <vt:variant>
        <vt:i4>5</vt:i4>
      </vt:variant>
      <vt:variant>
        <vt:lpwstr/>
      </vt:variant>
      <vt:variant>
        <vt:lpwstr>_Toc1061682772</vt:lpwstr>
      </vt:variant>
      <vt:variant>
        <vt:i4>2949131</vt:i4>
      </vt:variant>
      <vt:variant>
        <vt:i4>20</vt:i4>
      </vt:variant>
      <vt:variant>
        <vt:i4>0</vt:i4>
      </vt:variant>
      <vt:variant>
        <vt:i4>5</vt:i4>
      </vt:variant>
      <vt:variant>
        <vt:lpwstr/>
      </vt:variant>
      <vt:variant>
        <vt:lpwstr>_Toc1399812190</vt:lpwstr>
      </vt:variant>
      <vt:variant>
        <vt:i4>2686982</vt:i4>
      </vt:variant>
      <vt:variant>
        <vt:i4>14</vt:i4>
      </vt:variant>
      <vt:variant>
        <vt:i4>0</vt:i4>
      </vt:variant>
      <vt:variant>
        <vt:i4>5</vt:i4>
      </vt:variant>
      <vt:variant>
        <vt:lpwstr/>
      </vt:variant>
      <vt:variant>
        <vt:lpwstr>_Toc2065286360</vt:lpwstr>
      </vt:variant>
      <vt:variant>
        <vt:i4>2883591</vt:i4>
      </vt:variant>
      <vt:variant>
        <vt:i4>8</vt:i4>
      </vt:variant>
      <vt:variant>
        <vt:i4>0</vt:i4>
      </vt:variant>
      <vt:variant>
        <vt:i4>5</vt:i4>
      </vt:variant>
      <vt:variant>
        <vt:lpwstr/>
      </vt:variant>
      <vt:variant>
        <vt:lpwstr>_Toc1805658182</vt:lpwstr>
      </vt:variant>
      <vt:variant>
        <vt:i4>1572913</vt:i4>
      </vt:variant>
      <vt:variant>
        <vt:i4>2</vt:i4>
      </vt:variant>
      <vt:variant>
        <vt:i4>0</vt:i4>
      </vt:variant>
      <vt:variant>
        <vt:i4>5</vt:i4>
      </vt:variant>
      <vt:variant>
        <vt:lpwstr/>
      </vt:variant>
      <vt:variant>
        <vt:lpwstr>_Toc929469708</vt:lpwstr>
      </vt:variant>
      <vt:variant>
        <vt:i4>983043</vt:i4>
      </vt:variant>
      <vt:variant>
        <vt:i4>0</vt:i4>
      </vt:variant>
      <vt:variant>
        <vt:i4>0</vt:i4>
      </vt:variant>
      <vt:variant>
        <vt:i4>5</vt:i4>
      </vt:variant>
      <vt:variant>
        <vt:lpwstr>https://bmcpregnancychildbirth.biomedcentral.com/articles/10.1186/s12884-022-04387-7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Leigh Quantrill</cp:lastModifiedBy>
  <cp:revision>2</cp:revision>
  <cp:lastPrinted>2023-12-19T00:02:00Z</cp:lastPrinted>
  <dcterms:created xsi:type="dcterms:W3CDTF">2024-12-06T10:41:00Z</dcterms:created>
  <dcterms:modified xsi:type="dcterms:W3CDTF">2024-12-06T10:41:00Z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0x0101008C8EEA3681C693478C18AF34560DA753</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