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E316" w14:textId="77777777" w:rsidR="00AA7DA0" w:rsidRPr="00566903" w:rsidRDefault="00CA0D5D" w:rsidP="00CA0D5D">
      <w:pPr>
        <w:spacing w:before="240" w:after="120" w:line="276" w:lineRule="auto"/>
        <w:rPr>
          <w:rFonts w:cs="Arial"/>
          <w:sz w:val="20"/>
        </w:rPr>
      </w:pPr>
      <w:bookmarkStart w:id="0" w:name="_Hlk77335274"/>
      <w:r w:rsidRPr="00566903">
        <w:rPr>
          <w:rFonts w:cs="Arial"/>
          <w:sz w:val="20"/>
        </w:rPr>
        <w:tab/>
      </w:r>
      <w:r w:rsidRPr="00566903">
        <w:rPr>
          <w:rFonts w:cs="Arial"/>
          <w:sz w:val="20"/>
        </w:rPr>
        <w:tab/>
      </w:r>
      <w:r w:rsidRPr="00566903">
        <w:rPr>
          <w:rFonts w:cs="Arial"/>
          <w:sz w:val="20"/>
        </w:rPr>
        <w:tab/>
      </w:r>
      <w:r w:rsidRPr="00566903">
        <w:rPr>
          <w:rFonts w:cs="Arial"/>
          <w:sz w:val="20"/>
        </w:rPr>
        <w:tab/>
      </w:r>
    </w:p>
    <w:p w14:paraId="7D7E14F7" w14:textId="132072D0" w:rsidR="0039752F" w:rsidRPr="0039752F" w:rsidRDefault="0039752F" w:rsidP="0039752F">
      <w:pPr>
        <w:spacing w:before="240" w:after="120" w:line="276" w:lineRule="auto"/>
        <w:rPr>
          <w:rFonts w:cs="Arial"/>
          <w:sz w:val="20"/>
        </w:rPr>
      </w:pPr>
      <w:r w:rsidRPr="0039752F">
        <w:rPr>
          <w:rFonts w:cs="Arial"/>
          <w:sz w:val="20"/>
        </w:rPr>
        <w:t>Version</w:t>
      </w:r>
      <w:r>
        <w:rPr>
          <w:rFonts w:cs="Arial"/>
          <w:sz w:val="20"/>
        </w:rPr>
        <w:t>: 1.1</w:t>
      </w:r>
      <w:r w:rsidRPr="0039752F">
        <w:rPr>
          <w:rFonts w:cs="Arial"/>
          <w:sz w:val="20"/>
        </w:rPr>
        <w:tab/>
      </w:r>
      <w:r w:rsidRPr="0039752F">
        <w:rPr>
          <w:rFonts w:cs="Arial"/>
          <w:sz w:val="20"/>
        </w:rPr>
        <w:tab/>
      </w:r>
      <w:r w:rsidRPr="0039752F">
        <w:rPr>
          <w:rFonts w:cs="Arial"/>
          <w:sz w:val="20"/>
        </w:rPr>
        <w:tab/>
      </w:r>
      <w:r w:rsidRPr="0039752F">
        <w:rPr>
          <w:rFonts w:cs="Arial"/>
          <w:sz w:val="20"/>
        </w:rPr>
        <w:tab/>
      </w:r>
    </w:p>
    <w:p w14:paraId="68F755B8" w14:textId="5C9FAA08" w:rsidR="0039752F" w:rsidRPr="0039752F" w:rsidRDefault="0039752F" w:rsidP="0039752F">
      <w:pPr>
        <w:spacing w:before="240" w:after="120" w:line="276" w:lineRule="auto"/>
        <w:rPr>
          <w:rFonts w:cs="Arial"/>
          <w:sz w:val="20"/>
        </w:rPr>
      </w:pPr>
      <w:r w:rsidRPr="0039752F">
        <w:rPr>
          <w:rFonts w:cs="Arial"/>
          <w:sz w:val="20"/>
        </w:rPr>
        <w:t>Date:</w:t>
      </w:r>
      <w:r>
        <w:rPr>
          <w:rFonts w:cs="Arial"/>
          <w:sz w:val="20"/>
        </w:rPr>
        <w:t xml:space="preserve"> </w:t>
      </w:r>
    </w:p>
    <w:p w14:paraId="73A055C6" w14:textId="77777777" w:rsidR="0039752F" w:rsidRPr="0039752F" w:rsidRDefault="0039752F" w:rsidP="0039752F">
      <w:pPr>
        <w:spacing w:before="240" w:after="120" w:line="276" w:lineRule="auto"/>
        <w:rPr>
          <w:rFonts w:cs="Arial"/>
          <w:sz w:val="20"/>
        </w:rPr>
      </w:pPr>
    </w:p>
    <w:p w14:paraId="69077647" w14:textId="77777777" w:rsidR="0039752F" w:rsidRPr="0039752F" w:rsidRDefault="0039752F" w:rsidP="0039752F">
      <w:pPr>
        <w:spacing w:before="240" w:after="120" w:line="276" w:lineRule="auto"/>
        <w:rPr>
          <w:rFonts w:cs="Arial"/>
          <w:sz w:val="20"/>
        </w:rPr>
      </w:pPr>
    </w:p>
    <w:p w14:paraId="5E516A9E" w14:textId="77777777" w:rsidR="0039752F" w:rsidRPr="0039752F" w:rsidRDefault="0039752F" w:rsidP="0039752F">
      <w:pPr>
        <w:spacing w:before="240" w:after="120" w:line="276" w:lineRule="auto"/>
        <w:rPr>
          <w:rFonts w:cs="Arial"/>
          <w:sz w:val="20"/>
        </w:rPr>
      </w:pPr>
    </w:p>
    <w:p w14:paraId="74740DA8" w14:textId="77777777" w:rsidR="0039752F" w:rsidRPr="0039752F" w:rsidRDefault="0039752F" w:rsidP="0039752F">
      <w:pPr>
        <w:spacing w:before="240" w:after="120" w:line="276" w:lineRule="auto"/>
        <w:rPr>
          <w:rFonts w:cs="Arial"/>
          <w:sz w:val="20"/>
        </w:rPr>
      </w:pPr>
      <w:r w:rsidRPr="0039752F">
        <w:rPr>
          <w:rFonts w:cs="Arial"/>
          <w:sz w:val="20"/>
        </w:rPr>
        <w:t>A Contract for the Provision of Learning and Skills Services at HMP Berwyn</w:t>
      </w:r>
    </w:p>
    <w:p w14:paraId="233CD334" w14:textId="77777777" w:rsidR="0039752F" w:rsidRPr="0039752F" w:rsidRDefault="0039752F" w:rsidP="0039752F">
      <w:pPr>
        <w:spacing w:before="240" w:after="120" w:line="276" w:lineRule="auto"/>
        <w:rPr>
          <w:rFonts w:cs="Arial"/>
          <w:sz w:val="20"/>
        </w:rPr>
      </w:pPr>
    </w:p>
    <w:p w14:paraId="6F7F3E64" w14:textId="77777777" w:rsidR="0039752F" w:rsidRPr="0039752F" w:rsidRDefault="0039752F" w:rsidP="0039752F">
      <w:pPr>
        <w:spacing w:before="240" w:after="120" w:line="276" w:lineRule="auto"/>
        <w:rPr>
          <w:rFonts w:cs="Arial"/>
          <w:sz w:val="20"/>
        </w:rPr>
      </w:pPr>
      <w:r w:rsidRPr="0039752F">
        <w:rPr>
          <w:rFonts w:cs="Arial"/>
          <w:sz w:val="20"/>
        </w:rPr>
        <w:t>Between</w:t>
      </w:r>
    </w:p>
    <w:p w14:paraId="7F896D9F" w14:textId="77777777" w:rsidR="0039752F" w:rsidRPr="0039752F" w:rsidRDefault="0039752F" w:rsidP="0039752F">
      <w:pPr>
        <w:spacing w:before="240" w:after="120" w:line="276" w:lineRule="auto"/>
        <w:rPr>
          <w:rFonts w:cs="Arial"/>
          <w:sz w:val="20"/>
        </w:rPr>
      </w:pPr>
      <w:r w:rsidRPr="0039752F">
        <w:rPr>
          <w:rFonts w:cs="Arial"/>
          <w:sz w:val="20"/>
        </w:rPr>
        <w:t>The Secretary of State for Justice</w:t>
      </w:r>
    </w:p>
    <w:p w14:paraId="563F7129" w14:textId="77777777" w:rsidR="0039752F" w:rsidRPr="0039752F" w:rsidRDefault="0039752F" w:rsidP="0039752F">
      <w:pPr>
        <w:spacing w:before="240" w:after="120" w:line="276" w:lineRule="auto"/>
        <w:rPr>
          <w:rFonts w:cs="Arial"/>
          <w:sz w:val="20"/>
        </w:rPr>
      </w:pPr>
      <w:r w:rsidRPr="0039752F">
        <w:rPr>
          <w:rFonts w:cs="Arial"/>
          <w:sz w:val="20"/>
        </w:rPr>
        <w:t>And</w:t>
      </w:r>
    </w:p>
    <w:p w14:paraId="28C6F97F" w14:textId="5AE50A3C" w:rsidR="00CA0D5D" w:rsidRPr="00566903" w:rsidRDefault="0039752F" w:rsidP="0039752F">
      <w:pPr>
        <w:spacing w:before="240" w:after="120" w:line="276" w:lineRule="auto"/>
        <w:rPr>
          <w:rFonts w:cs="Arial"/>
          <w:sz w:val="20"/>
        </w:rPr>
      </w:pPr>
      <w:r w:rsidRPr="0039752F">
        <w:rPr>
          <w:rFonts w:cs="Arial"/>
          <w:sz w:val="20"/>
        </w:rPr>
        <w:t>Novus Cambria</w:t>
      </w:r>
    </w:p>
    <w:p w14:paraId="745E3F38" w14:textId="01677119" w:rsidR="00CA0D5D" w:rsidRPr="00566903" w:rsidRDefault="00CA0D5D" w:rsidP="00CA0D5D">
      <w:pPr>
        <w:spacing w:before="240" w:after="120" w:line="276" w:lineRule="auto"/>
        <w:rPr>
          <w:rFonts w:cs="Arial"/>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6"/>
        <w:gridCol w:w="4500"/>
      </w:tblGrid>
      <w:tr w:rsidR="007A70DB" w:rsidRPr="00566903" w14:paraId="5D8F7601" w14:textId="77777777" w:rsidTr="007A70DB">
        <w:trPr>
          <w:jc w:val="center"/>
        </w:trPr>
        <w:tc>
          <w:tcPr>
            <w:tcW w:w="4516" w:type="dxa"/>
            <w:tcBorders>
              <w:top w:val="single" w:sz="4" w:space="0" w:color="000000"/>
              <w:left w:val="single" w:sz="4" w:space="0" w:color="000000"/>
              <w:bottom w:val="single" w:sz="4" w:space="0" w:color="000000"/>
              <w:right w:val="single" w:sz="4" w:space="0" w:color="000000"/>
            </w:tcBorders>
            <w:shd w:val="clear" w:color="auto" w:fill="BFBFBF"/>
            <w:hideMark/>
          </w:tcPr>
          <w:p w14:paraId="34384F86" w14:textId="77777777" w:rsidR="007A70DB" w:rsidRPr="00566903" w:rsidRDefault="007A70DB">
            <w:pPr>
              <w:keepNext/>
              <w:keepLines/>
              <w:spacing w:before="240"/>
              <w:outlineLvl w:val="0"/>
              <w:rPr>
                <w:rFonts w:cs="Arial"/>
                <w:b/>
                <w:bCs/>
                <w:sz w:val="20"/>
              </w:rPr>
            </w:pPr>
            <w:r w:rsidRPr="00566903">
              <w:rPr>
                <w:rFonts w:cs="Arial"/>
                <w:b/>
                <w:bCs/>
                <w:color w:val="878800"/>
                <w:sz w:val="20"/>
              </w:rPr>
              <w:br w:type="page"/>
            </w:r>
            <w:r w:rsidRPr="00566903">
              <w:rPr>
                <w:rFonts w:cs="Arial"/>
                <w:b/>
                <w:bCs/>
                <w:sz w:val="20"/>
              </w:rPr>
              <w:t>Version</w:t>
            </w:r>
          </w:p>
        </w:tc>
        <w:tc>
          <w:tcPr>
            <w:tcW w:w="4500" w:type="dxa"/>
            <w:tcBorders>
              <w:top w:val="single" w:sz="4" w:space="0" w:color="000000"/>
              <w:left w:val="single" w:sz="4" w:space="0" w:color="000000"/>
              <w:bottom w:val="single" w:sz="4" w:space="0" w:color="000000"/>
              <w:right w:val="single" w:sz="4" w:space="0" w:color="000000"/>
            </w:tcBorders>
            <w:shd w:val="clear" w:color="auto" w:fill="BFBFBF"/>
            <w:hideMark/>
          </w:tcPr>
          <w:p w14:paraId="6F4FA590" w14:textId="77777777" w:rsidR="007A70DB" w:rsidRPr="00566903" w:rsidRDefault="007A70DB">
            <w:pPr>
              <w:keepNext/>
              <w:keepLines/>
              <w:spacing w:before="240"/>
              <w:outlineLvl w:val="0"/>
              <w:rPr>
                <w:rFonts w:cs="Arial"/>
                <w:b/>
                <w:bCs/>
                <w:sz w:val="20"/>
              </w:rPr>
            </w:pPr>
            <w:r w:rsidRPr="00566903">
              <w:rPr>
                <w:rFonts w:cs="Arial"/>
                <w:b/>
                <w:bCs/>
                <w:sz w:val="20"/>
              </w:rPr>
              <w:t>Date</w:t>
            </w:r>
          </w:p>
        </w:tc>
      </w:tr>
      <w:tr w:rsidR="007A70DB" w:rsidRPr="00566903" w14:paraId="5B611D34" w14:textId="77777777" w:rsidTr="007A70DB">
        <w:trPr>
          <w:jc w:val="center"/>
        </w:trPr>
        <w:tc>
          <w:tcPr>
            <w:tcW w:w="4516" w:type="dxa"/>
            <w:tcBorders>
              <w:top w:val="single" w:sz="4" w:space="0" w:color="000000"/>
              <w:left w:val="single" w:sz="4" w:space="0" w:color="000000"/>
              <w:bottom w:val="single" w:sz="4" w:space="0" w:color="000000"/>
              <w:right w:val="single" w:sz="4" w:space="0" w:color="000000"/>
            </w:tcBorders>
            <w:hideMark/>
          </w:tcPr>
          <w:p w14:paraId="63AEE565" w14:textId="77777777" w:rsidR="007A70DB" w:rsidRPr="00566903" w:rsidRDefault="007A70DB">
            <w:pPr>
              <w:keepNext/>
              <w:keepLines/>
              <w:spacing w:before="240"/>
              <w:outlineLvl w:val="0"/>
              <w:rPr>
                <w:rFonts w:cs="Arial"/>
                <w:sz w:val="20"/>
              </w:rPr>
            </w:pPr>
            <w:r w:rsidRPr="00566903">
              <w:rPr>
                <w:rFonts w:cs="Arial"/>
                <w:sz w:val="20"/>
              </w:rPr>
              <w:t>1.0 Initial version</w:t>
            </w:r>
          </w:p>
        </w:tc>
        <w:tc>
          <w:tcPr>
            <w:tcW w:w="4500" w:type="dxa"/>
            <w:tcBorders>
              <w:top w:val="single" w:sz="4" w:space="0" w:color="000000"/>
              <w:left w:val="single" w:sz="4" w:space="0" w:color="000000"/>
              <w:bottom w:val="single" w:sz="4" w:space="0" w:color="000000"/>
              <w:right w:val="single" w:sz="4" w:space="0" w:color="000000"/>
            </w:tcBorders>
            <w:hideMark/>
          </w:tcPr>
          <w:p w14:paraId="47A33626" w14:textId="670B88CD" w:rsidR="007A70DB" w:rsidRPr="00566903" w:rsidRDefault="007A70DB">
            <w:pPr>
              <w:keepNext/>
              <w:keepLines/>
              <w:spacing w:before="240"/>
              <w:outlineLvl w:val="0"/>
              <w:rPr>
                <w:rFonts w:cs="Arial"/>
                <w:sz w:val="20"/>
              </w:rPr>
            </w:pPr>
            <w:r w:rsidRPr="00566903">
              <w:rPr>
                <w:rFonts w:cs="Arial"/>
                <w:sz w:val="20"/>
              </w:rPr>
              <w:t>August 202</w:t>
            </w:r>
            <w:r w:rsidR="00CD788D" w:rsidRPr="00566903">
              <w:rPr>
                <w:rFonts w:cs="Arial"/>
                <w:sz w:val="20"/>
              </w:rPr>
              <w:t>2</w:t>
            </w:r>
          </w:p>
        </w:tc>
      </w:tr>
      <w:tr w:rsidR="00900BED" w:rsidRPr="00566903" w14:paraId="3A0B0B46" w14:textId="77777777" w:rsidTr="007A70DB">
        <w:trPr>
          <w:jc w:val="center"/>
        </w:trPr>
        <w:tc>
          <w:tcPr>
            <w:tcW w:w="4516" w:type="dxa"/>
            <w:tcBorders>
              <w:top w:val="single" w:sz="4" w:space="0" w:color="000000"/>
              <w:left w:val="single" w:sz="4" w:space="0" w:color="000000"/>
              <w:bottom w:val="single" w:sz="4" w:space="0" w:color="000000"/>
              <w:right w:val="single" w:sz="4" w:space="0" w:color="000000"/>
            </w:tcBorders>
          </w:tcPr>
          <w:p w14:paraId="5B14D0C0" w14:textId="4E9CAC7B" w:rsidR="00900BED" w:rsidRPr="00566903" w:rsidRDefault="00C01AA0">
            <w:pPr>
              <w:keepNext/>
              <w:keepLines/>
              <w:spacing w:before="240"/>
              <w:outlineLvl w:val="0"/>
              <w:rPr>
                <w:rFonts w:cs="Arial"/>
                <w:sz w:val="20"/>
              </w:rPr>
            </w:pPr>
            <w:r>
              <w:rPr>
                <w:rFonts w:cs="Arial"/>
                <w:sz w:val="20"/>
              </w:rPr>
              <w:t>1.1 Engrossment Version</w:t>
            </w:r>
          </w:p>
        </w:tc>
        <w:tc>
          <w:tcPr>
            <w:tcW w:w="4500" w:type="dxa"/>
            <w:tcBorders>
              <w:top w:val="single" w:sz="4" w:space="0" w:color="000000"/>
              <w:left w:val="single" w:sz="4" w:space="0" w:color="000000"/>
              <w:bottom w:val="single" w:sz="4" w:space="0" w:color="000000"/>
              <w:right w:val="single" w:sz="4" w:space="0" w:color="000000"/>
            </w:tcBorders>
          </w:tcPr>
          <w:p w14:paraId="48993ECD" w14:textId="05AD709D" w:rsidR="00900BED" w:rsidRPr="00566903" w:rsidRDefault="0039752F">
            <w:pPr>
              <w:keepNext/>
              <w:keepLines/>
              <w:spacing w:before="240"/>
              <w:outlineLvl w:val="0"/>
              <w:rPr>
                <w:rFonts w:cs="Arial"/>
                <w:sz w:val="20"/>
              </w:rPr>
            </w:pPr>
            <w:r>
              <w:rPr>
                <w:rFonts w:cs="Arial"/>
                <w:sz w:val="20"/>
              </w:rPr>
              <w:t>June 2023</w:t>
            </w:r>
          </w:p>
        </w:tc>
      </w:tr>
    </w:tbl>
    <w:p w14:paraId="69DE8BA6" w14:textId="77777777" w:rsidR="00C15BB6" w:rsidRPr="00566903" w:rsidRDefault="00C15BB6" w:rsidP="007A70DB">
      <w:pPr>
        <w:spacing w:before="240" w:after="120" w:line="276" w:lineRule="auto"/>
        <w:jc w:val="center"/>
        <w:rPr>
          <w:rFonts w:cs="Arial"/>
          <w:sz w:val="20"/>
        </w:rPr>
        <w:sectPr w:rsidR="00C15BB6" w:rsidRPr="00566903" w:rsidSect="00E73F4E">
          <w:headerReference w:type="even" r:id="rId12"/>
          <w:headerReference w:type="default" r:id="rId13"/>
          <w:footerReference w:type="even" r:id="rId14"/>
          <w:footerReference w:type="default" r:id="rId15"/>
          <w:headerReference w:type="first" r:id="rId16"/>
          <w:footerReference w:type="first" r:id="rId17"/>
          <w:pgSz w:w="11906" w:h="16838" w:code="9"/>
          <w:pgMar w:top="1701" w:right="1021" w:bottom="2268" w:left="1021" w:header="567" w:footer="567" w:gutter="0"/>
          <w:pgNumType w:start="1"/>
          <w:cols w:space="720"/>
          <w:docGrid w:linePitch="272"/>
        </w:sectPr>
      </w:pPr>
    </w:p>
    <w:p w14:paraId="43ACD594" w14:textId="77777777" w:rsidR="00542941" w:rsidRPr="00566903" w:rsidRDefault="00542941" w:rsidP="00542941">
      <w:pPr>
        <w:spacing w:after="240"/>
        <w:jc w:val="left"/>
        <w:rPr>
          <w:rFonts w:cs="Arial"/>
          <w:b/>
          <w:sz w:val="20"/>
        </w:rPr>
      </w:pPr>
      <w:r w:rsidRPr="00566903">
        <w:rPr>
          <w:rFonts w:cs="Arial"/>
          <w:b/>
          <w:sz w:val="20"/>
        </w:rPr>
        <w:lastRenderedPageBreak/>
        <w:t>CONTENTS</w:t>
      </w:r>
    </w:p>
    <w:p w14:paraId="0ED90CAE" w14:textId="7B1D3A42" w:rsidR="00C52946" w:rsidRDefault="00542941">
      <w:pPr>
        <w:pStyle w:val="TOC2"/>
        <w:tabs>
          <w:tab w:val="right" w:pos="9854"/>
        </w:tabs>
        <w:rPr>
          <w:rFonts w:asciiTheme="minorHAnsi" w:eastAsiaTheme="minorEastAsia" w:hAnsiTheme="minorHAnsi"/>
          <w:noProof/>
          <w:sz w:val="22"/>
          <w:szCs w:val="22"/>
        </w:rPr>
      </w:pPr>
      <w:r w:rsidRPr="00566903">
        <w:rPr>
          <w:rFonts w:cs="Arial"/>
        </w:rPr>
        <w:fldChar w:fldCharType="begin"/>
      </w:r>
      <w:r w:rsidRPr="00566903">
        <w:rPr>
          <w:rFonts w:cs="Arial"/>
        </w:rPr>
        <w:instrText xml:space="preserve"> TOC \f \h \z </w:instrText>
      </w:r>
      <w:r w:rsidRPr="00566903">
        <w:rPr>
          <w:rFonts w:cs="Arial"/>
        </w:rPr>
        <w:fldChar w:fldCharType="separate"/>
      </w:r>
      <w:hyperlink w:anchor="_Toc112343577" w:history="1">
        <w:r w:rsidR="00C52946" w:rsidRPr="004819D8">
          <w:rPr>
            <w:rStyle w:val="Hyperlink"/>
            <w:rFonts w:cs="Arial"/>
            <w:noProof/>
          </w:rPr>
          <w:t>A1</w:t>
        </w:r>
        <w:r w:rsidR="00C52946">
          <w:rPr>
            <w:rFonts w:asciiTheme="minorHAnsi" w:eastAsiaTheme="minorEastAsia" w:hAnsiTheme="minorHAnsi"/>
            <w:noProof/>
            <w:sz w:val="22"/>
            <w:szCs w:val="22"/>
          </w:rPr>
          <w:tab/>
        </w:r>
        <w:r w:rsidR="00C52946" w:rsidRPr="004819D8">
          <w:rPr>
            <w:rStyle w:val="Hyperlink"/>
            <w:rFonts w:cs="Arial"/>
            <w:noProof/>
          </w:rPr>
          <w:t>Definitions and Interpretation</w:t>
        </w:r>
        <w:r w:rsidR="00C52946">
          <w:rPr>
            <w:noProof/>
            <w:webHidden/>
          </w:rPr>
          <w:tab/>
        </w:r>
        <w:r w:rsidR="00C52946">
          <w:rPr>
            <w:noProof/>
            <w:webHidden/>
          </w:rPr>
          <w:fldChar w:fldCharType="begin"/>
        </w:r>
        <w:r w:rsidR="00C52946">
          <w:rPr>
            <w:noProof/>
            <w:webHidden/>
          </w:rPr>
          <w:instrText xml:space="preserve"> PAGEREF _Toc112343577 \h </w:instrText>
        </w:r>
        <w:r w:rsidR="00C52946">
          <w:rPr>
            <w:noProof/>
            <w:webHidden/>
          </w:rPr>
        </w:r>
        <w:r w:rsidR="00C52946">
          <w:rPr>
            <w:noProof/>
            <w:webHidden/>
          </w:rPr>
          <w:fldChar w:fldCharType="separate"/>
        </w:r>
        <w:r w:rsidR="002A7DCD">
          <w:rPr>
            <w:noProof/>
            <w:webHidden/>
          </w:rPr>
          <w:t>2</w:t>
        </w:r>
        <w:r w:rsidR="00C52946">
          <w:rPr>
            <w:noProof/>
            <w:webHidden/>
          </w:rPr>
          <w:fldChar w:fldCharType="end"/>
        </w:r>
      </w:hyperlink>
    </w:p>
    <w:p w14:paraId="37C81760" w14:textId="192B87AC" w:rsidR="00C52946" w:rsidRDefault="00BB04AB">
      <w:pPr>
        <w:pStyle w:val="TOC2"/>
        <w:tabs>
          <w:tab w:val="right" w:pos="9854"/>
        </w:tabs>
        <w:rPr>
          <w:rFonts w:asciiTheme="minorHAnsi" w:eastAsiaTheme="minorEastAsia" w:hAnsiTheme="minorHAnsi"/>
          <w:noProof/>
          <w:sz w:val="22"/>
          <w:szCs w:val="22"/>
        </w:rPr>
      </w:pPr>
      <w:hyperlink w:anchor="_Toc112343578" w:history="1">
        <w:r w:rsidR="00C52946" w:rsidRPr="004819D8">
          <w:rPr>
            <w:rStyle w:val="Hyperlink"/>
            <w:rFonts w:cs="Arial"/>
            <w:noProof/>
          </w:rPr>
          <w:t>A2</w:t>
        </w:r>
        <w:r w:rsidR="00C52946">
          <w:rPr>
            <w:rFonts w:asciiTheme="minorHAnsi" w:eastAsiaTheme="minorEastAsia" w:hAnsiTheme="minorHAnsi"/>
            <w:noProof/>
            <w:sz w:val="22"/>
            <w:szCs w:val="22"/>
          </w:rPr>
          <w:tab/>
        </w:r>
        <w:r w:rsidR="00C52946" w:rsidRPr="004819D8">
          <w:rPr>
            <w:rStyle w:val="Hyperlink"/>
            <w:rFonts w:cs="Arial"/>
            <w:noProof/>
          </w:rPr>
          <w:t>Authority Obligations</w:t>
        </w:r>
        <w:r w:rsidR="00C52946">
          <w:rPr>
            <w:noProof/>
            <w:webHidden/>
          </w:rPr>
          <w:tab/>
        </w:r>
        <w:r w:rsidR="00C52946">
          <w:rPr>
            <w:noProof/>
            <w:webHidden/>
          </w:rPr>
          <w:fldChar w:fldCharType="begin"/>
        </w:r>
        <w:r w:rsidR="00C52946">
          <w:rPr>
            <w:noProof/>
            <w:webHidden/>
          </w:rPr>
          <w:instrText xml:space="preserve"> PAGEREF _Toc112343578 \h </w:instrText>
        </w:r>
        <w:r w:rsidR="00C52946">
          <w:rPr>
            <w:noProof/>
            <w:webHidden/>
          </w:rPr>
        </w:r>
        <w:r w:rsidR="00C52946">
          <w:rPr>
            <w:noProof/>
            <w:webHidden/>
          </w:rPr>
          <w:fldChar w:fldCharType="separate"/>
        </w:r>
        <w:r w:rsidR="002A7DCD">
          <w:rPr>
            <w:noProof/>
            <w:webHidden/>
          </w:rPr>
          <w:t>18</w:t>
        </w:r>
        <w:r w:rsidR="00C52946">
          <w:rPr>
            <w:noProof/>
            <w:webHidden/>
          </w:rPr>
          <w:fldChar w:fldCharType="end"/>
        </w:r>
      </w:hyperlink>
    </w:p>
    <w:p w14:paraId="12357F24" w14:textId="4F49890D" w:rsidR="00C52946" w:rsidRDefault="00BB04AB">
      <w:pPr>
        <w:pStyle w:val="TOC2"/>
        <w:tabs>
          <w:tab w:val="right" w:pos="9854"/>
        </w:tabs>
        <w:rPr>
          <w:rFonts w:asciiTheme="minorHAnsi" w:eastAsiaTheme="minorEastAsia" w:hAnsiTheme="minorHAnsi"/>
          <w:noProof/>
          <w:sz w:val="22"/>
          <w:szCs w:val="22"/>
        </w:rPr>
      </w:pPr>
      <w:hyperlink w:anchor="_Toc112343579" w:history="1">
        <w:r w:rsidR="00C52946" w:rsidRPr="004819D8">
          <w:rPr>
            <w:rStyle w:val="Hyperlink"/>
            <w:rFonts w:cs="Arial"/>
            <w:noProof/>
          </w:rPr>
          <w:t>A3</w:t>
        </w:r>
        <w:r w:rsidR="00C52946">
          <w:rPr>
            <w:rFonts w:asciiTheme="minorHAnsi" w:eastAsiaTheme="minorEastAsia" w:hAnsiTheme="minorHAnsi"/>
            <w:noProof/>
            <w:sz w:val="22"/>
            <w:szCs w:val="22"/>
          </w:rPr>
          <w:tab/>
        </w:r>
        <w:r w:rsidR="00C52946" w:rsidRPr="004819D8">
          <w:rPr>
            <w:rStyle w:val="Hyperlink"/>
            <w:rFonts w:cs="Arial"/>
            <w:noProof/>
          </w:rPr>
          <w:t>Contractor’s Status</w:t>
        </w:r>
        <w:r w:rsidR="00C52946">
          <w:rPr>
            <w:noProof/>
            <w:webHidden/>
          </w:rPr>
          <w:tab/>
        </w:r>
        <w:r w:rsidR="00C52946">
          <w:rPr>
            <w:noProof/>
            <w:webHidden/>
          </w:rPr>
          <w:fldChar w:fldCharType="begin"/>
        </w:r>
        <w:r w:rsidR="00C52946">
          <w:rPr>
            <w:noProof/>
            <w:webHidden/>
          </w:rPr>
          <w:instrText xml:space="preserve"> PAGEREF _Toc112343579 \h </w:instrText>
        </w:r>
        <w:r w:rsidR="00C52946">
          <w:rPr>
            <w:noProof/>
            <w:webHidden/>
          </w:rPr>
        </w:r>
        <w:r w:rsidR="00C52946">
          <w:rPr>
            <w:noProof/>
            <w:webHidden/>
          </w:rPr>
          <w:fldChar w:fldCharType="separate"/>
        </w:r>
        <w:r w:rsidR="002A7DCD">
          <w:rPr>
            <w:noProof/>
            <w:webHidden/>
          </w:rPr>
          <w:t>18</w:t>
        </w:r>
        <w:r w:rsidR="00C52946">
          <w:rPr>
            <w:noProof/>
            <w:webHidden/>
          </w:rPr>
          <w:fldChar w:fldCharType="end"/>
        </w:r>
      </w:hyperlink>
    </w:p>
    <w:p w14:paraId="295B4393" w14:textId="104FAF0E" w:rsidR="00C52946" w:rsidRDefault="00BB04AB">
      <w:pPr>
        <w:pStyle w:val="TOC2"/>
        <w:tabs>
          <w:tab w:val="right" w:pos="9854"/>
        </w:tabs>
        <w:rPr>
          <w:rFonts w:asciiTheme="minorHAnsi" w:eastAsiaTheme="minorEastAsia" w:hAnsiTheme="minorHAnsi"/>
          <w:noProof/>
          <w:sz w:val="22"/>
          <w:szCs w:val="22"/>
        </w:rPr>
      </w:pPr>
      <w:hyperlink w:anchor="_Toc112343580" w:history="1">
        <w:r w:rsidR="00C52946" w:rsidRPr="004819D8">
          <w:rPr>
            <w:rStyle w:val="Hyperlink"/>
            <w:rFonts w:cs="Arial"/>
            <w:noProof/>
          </w:rPr>
          <w:t>A4</w:t>
        </w:r>
        <w:r w:rsidR="00C52946">
          <w:rPr>
            <w:rFonts w:asciiTheme="minorHAnsi" w:eastAsiaTheme="minorEastAsia" w:hAnsiTheme="minorHAnsi"/>
            <w:noProof/>
            <w:sz w:val="22"/>
            <w:szCs w:val="22"/>
          </w:rPr>
          <w:tab/>
        </w:r>
        <w:r w:rsidR="00C52946" w:rsidRPr="004819D8">
          <w:rPr>
            <w:rStyle w:val="Hyperlink"/>
            <w:rFonts w:cs="Arial"/>
            <w:noProof/>
          </w:rPr>
          <w:t>Mistakes in Information</w:t>
        </w:r>
        <w:r w:rsidR="00C52946">
          <w:rPr>
            <w:noProof/>
            <w:webHidden/>
          </w:rPr>
          <w:tab/>
        </w:r>
        <w:r w:rsidR="00C52946">
          <w:rPr>
            <w:noProof/>
            <w:webHidden/>
          </w:rPr>
          <w:fldChar w:fldCharType="begin"/>
        </w:r>
        <w:r w:rsidR="00C52946">
          <w:rPr>
            <w:noProof/>
            <w:webHidden/>
          </w:rPr>
          <w:instrText xml:space="preserve"> PAGEREF _Toc112343580 \h </w:instrText>
        </w:r>
        <w:r w:rsidR="00C52946">
          <w:rPr>
            <w:noProof/>
            <w:webHidden/>
          </w:rPr>
        </w:r>
        <w:r w:rsidR="00C52946">
          <w:rPr>
            <w:noProof/>
            <w:webHidden/>
          </w:rPr>
          <w:fldChar w:fldCharType="separate"/>
        </w:r>
        <w:r w:rsidR="002A7DCD">
          <w:rPr>
            <w:noProof/>
            <w:webHidden/>
          </w:rPr>
          <w:t>19</w:t>
        </w:r>
        <w:r w:rsidR="00C52946">
          <w:rPr>
            <w:noProof/>
            <w:webHidden/>
          </w:rPr>
          <w:fldChar w:fldCharType="end"/>
        </w:r>
      </w:hyperlink>
    </w:p>
    <w:p w14:paraId="2D3C1A6C" w14:textId="7762A86F" w:rsidR="00C52946" w:rsidRDefault="00BB04AB">
      <w:pPr>
        <w:pStyle w:val="TOC2"/>
        <w:tabs>
          <w:tab w:val="right" w:pos="9854"/>
        </w:tabs>
        <w:rPr>
          <w:rFonts w:asciiTheme="minorHAnsi" w:eastAsiaTheme="minorEastAsia" w:hAnsiTheme="minorHAnsi"/>
          <w:noProof/>
          <w:sz w:val="22"/>
          <w:szCs w:val="22"/>
        </w:rPr>
      </w:pPr>
      <w:hyperlink w:anchor="_Toc112343581" w:history="1">
        <w:r w:rsidR="00C52946" w:rsidRPr="004819D8">
          <w:rPr>
            <w:rStyle w:val="Hyperlink"/>
            <w:rFonts w:cs="Arial"/>
            <w:noProof/>
          </w:rPr>
          <w:t>A5</w:t>
        </w:r>
        <w:r w:rsidR="00C52946">
          <w:rPr>
            <w:rFonts w:asciiTheme="minorHAnsi" w:eastAsiaTheme="minorEastAsia" w:hAnsiTheme="minorHAnsi"/>
            <w:noProof/>
            <w:sz w:val="22"/>
            <w:szCs w:val="22"/>
          </w:rPr>
          <w:tab/>
        </w:r>
        <w:r w:rsidR="00C52946" w:rsidRPr="004819D8">
          <w:rPr>
            <w:rStyle w:val="Hyperlink"/>
            <w:rFonts w:cs="Arial"/>
            <w:noProof/>
          </w:rPr>
          <w:t>Term</w:t>
        </w:r>
        <w:r w:rsidR="00C52946">
          <w:rPr>
            <w:noProof/>
            <w:webHidden/>
          </w:rPr>
          <w:tab/>
        </w:r>
        <w:r w:rsidR="00C52946">
          <w:rPr>
            <w:noProof/>
            <w:webHidden/>
          </w:rPr>
          <w:fldChar w:fldCharType="begin"/>
        </w:r>
        <w:r w:rsidR="00C52946">
          <w:rPr>
            <w:noProof/>
            <w:webHidden/>
          </w:rPr>
          <w:instrText xml:space="preserve"> PAGEREF _Toc112343581 \h </w:instrText>
        </w:r>
        <w:r w:rsidR="00C52946">
          <w:rPr>
            <w:noProof/>
            <w:webHidden/>
          </w:rPr>
        </w:r>
        <w:r w:rsidR="00C52946">
          <w:rPr>
            <w:noProof/>
            <w:webHidden/>
          </w:rPr>
          <w:fldChar w:fldCharType="separate"/>
        </w:r>
        <w:r w:rsidR="002A7DCD">
          <w:rPr>
            <w:noProof/>
            <w:webHidden/>
          </w:rPr>
          <w:t>19</w:t>
        </w:r>
        <w:r w:rsidR="00C52946">
          <w:rPr>
            <w:noProof/>
            <w:webHidden/>
          </w:rPr>
          <w:fldChar w:fldCharType="end"/>
        </w:r>
      </w:hyperlink>
    </w:p>
    <w:p w14:paraId="75CE67AA" w14:textId="1658D050" w:rsidR="00C52946" w:rsidRDefault="00BB04AB">
      <w:pPr>
        <w:pStyle w:val="TOC2"/>
        <w:tabs>
          <w:tab w:val="right" w:pos="9854"/>
        </w:tabs>
        <w:rPr>
          <w:rFonts w:asciiTheme="minorHAnsi" w:eastAsiaTheme="minorEastAsia" w:hAnsiTheme="minorHAnsi"/>
          <w:noProof/>
          <w:sz w:val="22"/>
          <w:szCs w:val="22"/>
        </w:rPr>
      </w:pPr>
      <w:hyperlink w:anchor="_Toc112343582" w:history="1">
        <w:r w:rsidR="00C52946" w:rsidRPr="004819D8">
          <w:rPr>
            <w:rStyle w:val="Hyperlink"/>
            <w:rFonts w:cs="Arial"/>
            <w:noProof/>
          </w:rPr>
          <w:t>A6</w:t>
        </w:r>
        <w:r w:rsidR="00C52946">
          <w:rPr>
            <w:rFonts w:asciiTheme="minorHAnsi" w:eastAsiaTheme="minorEastAsia" w:hAnsiTheme="minorHAnsi"/>
            <w:noProof/>
            <w:sz w:val="22"/>
            <w:szCs w:val="22"/>
          </w:rPr>
          <w:tab/>
        </w:r>
        <w:r w:rsidR="00C52946" w:rsidRPr="004819D8">
          <w:rPr>
            <w:rStyle w:val="Hyperlink"/>
            <w:rFonts w:cs="Arial"/>
            <w:noProof/>
          </w:rPr>
          <w:t>Precedence of Documentation</w:t>
        </w:r>
        <w:r w:rsidR="00C52946">
          <w:rPr>
            <w:noProof/>
            <w:webHidden/>
          </w:rPr>
          <w:tab/>
        </w:r>
        <w:r w:rsidR="00C52946">
          <w:rPr>
            <w:noProof/>
            <w:webHidden/>
          </w:rPr>
          <w:fldChar w:fldCharType="begin"/>
        </w:r>
        <w:r w:rsidR="00C52946">
          <w:rPr>
            <w:noProof/>
            <w:webHidden/>
          </w:rPr>
          <w:instrText xml:space="preserve"> PAGEREF _Toc112343582 \h </w:instrText>
        </w:r>
        <w:r w:rsidR="00C52946">
          <w:rPr>
            <w:noProof/>
            <w:webHidden/>
          </w:rPr>
        </w:r>
        <w:r w:rsidR="00C52946">
          <w:rPr>
            <w:noProof/>
            <w:webHidden/>
          </w:rPr>
          <w:fldChar w:fldCharType="separate"/>
        </w:r>
        <w:r w:rsidR="002A7DCD">
          <w:rPr>
            <w:noProof/>
            <w:webHidden/>
          </w:rPr>
          <w:t>20</w:t>
        </w:r>
        <w:r w:rsidR="00C52946">
          <w:rPr>
            <w:noProof/>
            <w:webHidden/>
          </w:rPr>
          <w:fldChar w:fldCharType="end"/>
        </w:r>
      </w:hyperlink>
    </w:p>
    <w:p w14:paraId="66C0142F" w14:textId="7D36A474" w:rsidR="00C52946" w:rsidRDefault="00BB04AB">
      <w:pPr>
        <w:pStyle w:val="TOC2"/>
        <w:tabs>
          <w:tab w:val="right" w:pos="9854"/>
        </w:tabs>
        <w:rPr>
          <w:rFonts w:asciiTheme="minorHAnsi" w:eastAsiaTheme="minorEastAsia" w:hAnsiTheme="minorHAnsi"/>
          <w:noProof/>
          <w:sz w:val="22"/>
          <w:szCs w:val="22"/>
        </w:rPr>
      </w:pPr>
      <w:hyperlink w:anchor="_Toc112343584" w:history="1">
        <w:r w:rsidR="00C52946" w:rsidRPr="004819D8">
          <w:rPr>
            <w:rStyle w:val="Hyperlink"/>
            <w:rFonts w:cs="Arial"/>
            <w:noProof/>
          </w:rPr>
          <w:t>B1</w:t>
        </w:r>
        <w:r w:rsidR="00C52946">
          <w:rPr>
            <w:rFonts w:asciiTheme="minorHAnsi" w:eastAsiaTheme="minorEastAsia" w:hAnsiTheme="minorHAnsi"/>
            <w:noProof/>
            <w:sz w:val="22"/>
            <w:szCs w:val="22"/>
          </w:rPr>
          <w:tab/>
        </w:r>
        <w:r w:rsidR="00C52946" w:rsidRPr="004819D8">
          <w:rPr>
            <w:rStyle w:val="Hyperlink"/>
            <w:rFonts w:cs="Arial"/>
            <w:noProof/>
          </w:rPr>
          <w:t>Basis of the Contract</w:t>
        </w:r>
        <w:r w:rsidR="00C52946">
          <w:rPr>
            <w:noProof/>
            <w:webHidden/>
          </w:rPr>
          <w:tab/>
        </w:r>
        <w:r w:rsidR="00C52946">
          <w:rPr>
            <w:noProof/>
            <w:webHidden/>
          </w:rPr>
          <w:fldChar w:fldCharType="begin"/>
        </w:r>
        <w:r w:rsidR="00C52946">
          <w:rPr>
            <w:noProof/>
            <w:webHidden/>
          </w:rPr>
          <w:instrText xml:space="preserve"> PAGEREF _Toc112343584 \h </w:instrText>
        </w:r>
        <w:r w:rsidR="00C52946">
          <w:rPr>
            <w:noProof/>
            <w:webHidden/>
          </w:rPr>
        </w:r>
        <w:r w:rsidR="00C52946">
          <w:rPr>
            <w:noProof/>
            <w:webHidden/>
          </w:rPr>
          <w:fldChar w:fldCharType="separate"/>
        </w:r>
        <w:r w:rsidR="002A7DCD">
          <w:rPr>
            <w:noProof/>
            <w:webHidden/>
          </w:rPr>
          <w:t>20</w:t>
        </w:r>
        <w:r w:rsidR="00C52946">
          <w:rPr>
            <w:noProof/>
            <w:webHidden/>
          </w:rPr>
          <w:fldChar w:fldCharType="end"/>
        </w:r>
      </w:hyperlink>
    </w:p>
    <w:p w14:paraId="71D33653" w14:textId="61A572C5" w:rsidR="00C52946" w:rsidRDefault="00BB04AB">
      <w:pPr>
        <w:pStyle w:val="TOC2"/>
        <w:tabs>
          <w:tab w:val="right" w:pos="9854"/>
        </w:tabs>
        <w:rPr>
          <w:rFonts w:asciiTheme="minorHAnsi" w:eastAsiaTheme="minorEastAsia" w:hAnsiTheme="minorHAnsi"/>
          <w:noProof/>
          <w:sz w:val="22"/>
          <w:szCs w:val="22"/>
        </w:rPr>
      </w:pPr>
      <w:hyperlink w:anchor="_Toc112343585" w:history="1">
        <w:r w:rsidR="00C52946" w:rsidRPr="004819D8">
          <w:rPr>
            <w:rStyle w:val="Hyperlink"/>
            <w:rFonts w:cs="Arial"/>
            <w:noProof/>
          </w:rPr>
          <w:t>B2</w:t>
        </w:r>
        <w:r w:rsidR="00C52946">
          <w:rPr>
            <w:rFonts w:asciiTheme="minorHAnsi" w:eastAsiaTheme="minorEastAsia" w:hAnsiTheme="minorHAnsi"/>
            <w:noProof/>
            <w:sz w:val="22"/>
            <w:szCs w:val="22"/>
          </w:rPr>
          <w:tab/>
        </w:r>
        <w:r w:rsidR="00C52946" w:rsidRPr="004819D8">
          <w:rPr>
            <w:rStyle w:val="Hyperlink"/>
            <w:rFonts w:cs="Arial"/>
            <w:noProof/>
          </w:rPr>
          <w:t>Mobilisation</w:t>
        </w:r>
        <w:r w:rsidR="00C52946">
          <w:rPr>
            <w:noProof/>
            <w:webHidden/>
          </w:rPr>
          <w:tab/>
        </w:r>
        <w:r w:rsidR="00C52946">
          <w:rPr>
            <w:noProof/>
            <w:webHidden/>
          </w:rPr>
          <w:fldChar w:fldCharType="begin"/>
        </w:r>
        <w:r w:rsidR="00C52946">
          <w:rPr>
            <w:noProof/>
            <w:webHidden/>
          </w:rPr>
          <w:instrText xml:space="preserve"> PAGEREF _Toc112343585 \h </w:instrText>
        </w:r>
        <w:r w:rsidR="00C52946">
          <w:rPr>
            <w:noProof/>
            <w:webHidden/>
          </w:rPr>
        </w:r>
        <w:r w:rsidR="00C52946">
          <w:rPr>
            <w:noProof/>
            <w:webHidden/>
          </w:rPr>
          <w:fldChar w:fldCharType="separate"/>
        </w:r>
        <w:r w:rsidR="002A7DCD">
          <w:rPr>
            <w:noProof/>
            <w:webHidden/>
          </w:rPr>
          <w:t>21</w:t>
        </w:r>
        <w:r w:rsidR="00C52946">
          <w:rPr>
            <w:noProof/>
            <w:webHidden/>
          </w:rPr>
          <w:fldChar w:fldCharType="end"/>
        </w:r>
      </w:hyperlink>
    </w:p>
    <w:p w14:paraId="4ED7F388" w14:textId="67572CFA" w:rsidR="00C52946" w:rsidRDefault="00BB04AB">
      <w:pPr>
        <w:pStyle w:val="TOC2"/>
        <w:tabs>
          <w:tab w:val="right" w:pos="9854"/>
        </w:tabs>
        <w:rPr>
          <w:rFonts w:asciiTheme="minorHAnsi" w:eastAsiaTheme="minorEastAsia" w:hAnsiTheme="minorHAnsi"/>
          <w:noProof/>
          <w:sz w:val="22"/>
          <w:szCs w:val="22"/>
        </w:rPr>
      </w:pPr>
      <w:hyperlink w:anchor="_Toc112343586" w:history="1">
        <w:r w:rsidR="00C52946" w:rsidRPr="004819D8">
          <w:rPr>
            <w:rStyle w:val="Hyperlink"/>
            <w:rFonts w:cs="Arial"/>
            <w:noProof/>
          </w:rPr>
          <w:t>B3</w:t>
        </w:r>
        <w:r w:rsidR="00C52946">
          <w:rPr>
            <w:rFonts w:asciiTheme="minorHAnsi" w:eastAsiaTheme="minorEastAsia" w:hAnsiTheme="minorHAnsi"/>
            <w:noProof/>
            <w:sz w:val="22"/>
            <w:szCs w:val="22"/>
          </w:rPr>
          <w:tab/>
        </w:r>
        <w:r w:rsidR="00C52946" w:rsidRPr="004819D8">
          <w:rPr>
            <w:rStyle w:val="Hyperlink"/>
            <w:rFonts w:cs="Arial"/>
            <w:noProof/>
          </w:rPr>
          <w:t>Delivery of the Services</w:t>
        </w:r>
        <w:r w:rsidR="00C52946">
          <w:rPr>
            <w:noProof/>
            <w:webHidden/>
          </w:rPr>
          <w:tab/>
        </w:r>
        <w:r w:rsidR="00C52946">
          <w:rPr>
            <w:noProof/>
            <w:webHidden/>
          </w:rPr>
          <w:fldChar w:fldCharType="begin"/>
        </w:r>
        <w:r w:rsidR="00C52946">
          <w:rPr>
            <w:noProof/>
            <w:webHidden/>
          </w:rPr>
          <w:instrText xml:space="preserve"> PAGEREF _Toc112343586 \h </w:instrText>
        </w:r>
        <w:r w:rsidR="00C52946">
          <w:rPr>
            <w:noProof/>
            <w:webHidden/>
          </w:rPr>
        </w:r>
        <w:r w:rsidR="00C52946">
          <w:rPr>
            <w:noProof/>
            <w:webHidden/>
          </w:rPr>
          <w:fldChar w:fldCharType="separate"/>
        </w:r>
        <w:r w:rsidR="002A7DCD">
          <w:rPr>
            <w:noProof/>
            <w:webHidden/>
          </w:rPr>
          <w:t>21</w:t>
        </w:r>
        <w:r w:rsidR="00C52946">
          <w:rPr>
            <w:noProof/>
            <w:webHidden/>
          </w:rPr>
          <w:fldChar w:fldCharType="end"/>
        </w:r>
      </w:hyperlink>
    </w:p>
    <w:p w14:paraId="4DA6791A" w14:textId="705960B8" w:rsidR="00C52946" w:rsidRDefault="00BB04AB">
      <w:pPr>
        <w:pStyle w:val="TOC2"/>
        <w:tabs>
          <w:tab w:val="right" w:pos="9854"/>
        </w:tabs>
        <w:rPr>
          <w:rFonts w:asciiTheme="minorHAnsi" w:eastAsiaTheme="minorEastAsia" w:hAnsiTheme="minorHAnsi"/>
          <w:noProof/>
          <w:sz w:val="22"/>
          <w:szCs w:val="22"/>
        </w:rPr>
      </w:pPr>
      <w:hyperlink w:anchor="_Toc112343587" w:history="1">
        <w:r w:rsidR="00C52946" w:rsidRPr="004819D8">
          <w:rPr>
            <w:rStyle w:val="Hyperlink"/>
            <w:rFonts w:cs="Arial"/>
            <w:noProof/>
          </w:rPr>
          <w:t>B5</w:t>
        </w:r>
        <w:r w:rsidR="00C52946">
          <w:rPr>
            <w:rFonts w:asciiTheme="minorHAnsi" w:eastAsiaTheme="minorEastAsia" w:hAnsiTheme="minorHAnsi"/>
            <w:noProof/>
            <w:sz w:val="22"/>
            <w:szCs w:val="22"/>
          </w:rPr>
          <w:tab/>
        </w:r>
        <w:r w:rsidR="00C52946" w:rsidRPr="004819D8">
          <w:rPr>
            <w:rStyle w:val="Hyperlink"/>
            <w:rFonts w:cs="Arial"/>
            <w:noProof/>
          </w:rPr>
          <w:t>Key Personnel</w:t>
        </w:r>
        <w:r w:rsidR="00C52946">
          <w:rPr>
            <w:noProof/>
            <w:webHidden/>
          </w:rPr>
          <w:tab/>
        </w:r>
        <w:r w:rsidR="00C52946">
          <w:rPr>
            <w:noProof/>
            <w:webHidden/>
          </w:rPr>
          <w:fldChar w:fldCharType="begin"/>
        </w:r>
        <w:r w:rsidR="00C52946">
          <w:rPr>
            <w:noProof/>
            <w:webHidden/>
          </w:rPr>
          <w:instrText xml:space="preserve"> PAGEREF _Toc112343587 \h </w:instrText>
        </w:r>
        <w:r w:rsidR="00C52946">
          <w:rPr>
            <w:noProof/>
            <w:webHidden/>
          </w:rPr>
        </w:r>
        <w:r w:rsidR="00C52946">
          <w:rPr>
            <w:noProof/>
            <w:webHidden/>
          </w:rPr>
          <w:fldChar w:fldCharType="separate"/>
        </w:r>
        <w:r w:rsidR="002A7DCD">
          <w:rPr>
            <w:noProof/>
            <w:webHidden/>
          </w:rPr>
          <w:t>24</w:t>
        </w:r>
        <w:r w:rsidR="00C52946">
          <w:rPr>
            <w:noProof/>
            <w:webHidden/>
          </w:rPr>
          <w:fldChar w:fldCharType="end"/>
        </w:r>
      </w:hyperlink>
    </w:p>
    <w:p w14:paraId="0680CC57" w14:textId="697FB6D0" w:rsidR="00C52946" w:rsidRDefault="00BB04AB">
      <w:pPr>
        <w:pStyle w:val="TOC2"/>
        <w:tabs>
          <w:tab w:val="right" w:pos="9854"/>
        </w:tabs>
        <w:rPr>
          <w:rFonts w:asciiTheme="minorHAnsi" w:eastAsiaTheme="minorEastAsia" w:hAnsiTheme="minorHAnsi"/>
          <w:noProof/>
          <w:sz w:val="22"/>
          <w:szCs w:val="22"/>
        </w:rPr>
      </w:pPr>
      <w:hyperlink w:anchor="_Toc112343588" w:history="1">
        <w:r w:rsidR="00C52946" w:rsidRPr="004819D8">
          <w:rPr>
            <w:rStyle w:val="Hyperlink"/>
            <w:rFonts w:cs="Arial"/>
            <w:noProof/>
          </w:rPr>
          <w:t>B6</w:t>
        </w:r>
        <w:r w:rsidR="00C52946">
          <w:rPr>
            <w:rFonts w:asciiTheme="minorHAnsi" w:eastAsiaTheme="minorEastAsia" w:hAnsiTheme="minorHAnsi"/>
            <w:noProof/>
            <w:sz w:val="22"/>
            <w:szCs w:val="22"/>
          </w:rPr>
          <w:tab/>
        </w:r>
        <w:r w:rsidR="00C52946" w:rsidRPr="004819D8">
          <w:rPr>
            <w:rStyle w:val="Hyperlink"/>
            <w:rFonts w:cs="Arial"/>
            <w:noProof/>
          </w:rPr>
          <w:t>Staff</w:t>
        </w:r>
        <w:r w:rsidR="00C52946">
          <w:rPr>
            <w:noProof/>
            <w:webHidden/>
          </w:rPr>
          <w:tab/>
        </w:r>
        <w:r w:rsidR="00C52946">
          <w:rPr>
            <w:noProof/>
            <w:webHidden/>
          </w:rPr>
          <w:fldChar w:fldCharType="begin"/>
        </w:r>
        <w:r w:rsidR="00C52946">
          <w:rPr>
            <w:noProof/>
            <w:webHidden/>
          </w:rPr>
          <w:instrText xml:space="preserve"> PAGEREF _Toc112343588 \h </w:instrText>
        </w:r>
        <w:r w:rsidR="00C52946">
          <w:rPr>
            <w:noProof/>
            <w:webHidden/>
          </w:rPr>
        </w:r>
        <w:r w:rsidR="00C52946">
          <w:rPr>
            <w:noProof/>
            <w:webHidden/>
          </w:rPr>
          <w:fldChar w:fldCharType="separate"/>
        </w:r>
        <w:r w:rsidR="002A7DCD">
          <w:rPr>
            <w:noProof/>
            <w:webHidden/>
          </w:rPr>
          <w:t>25</w:t>
        </w:r>
        <w:r w:rsidR="00C52946">
          <w:rPr>
            <w:noProof/>
            <w:webHidden/>
          </w:rPr>
          <w:fldChar w:fldCharType="end"/>
        </w:r>
      </w:hyperlink>
    </w:p>
    <w:p w14:paraId="162BDCAE" w14:textId="4A545F02" w:rsidR="00C52946" w:rsidRDefault="00BB04AB">
      <w:pPr>
        <w:pStyle w:val="TOC2"/>
        <w:tabs>
          <w:tab w:val="right" w:pos="9854"/>
        </w:tabs>
        <w:rPr>
          <w:rFonts w:asciiTheme="minorHAnsi" w:eastAsiaTheme="minorEastAsia" w:hAnsiTheme="minorHAnsi"/>
          <w:noProof/>
          <w:sz w:val="22"/>
          <w:szCs w:val="22"/>
        </w:rPr>
      </w:pPr>
      <w:hyperlink w:anchor="_Toc112343589" w:history="1">
        <w:r w:rsidR="00C52946" w:rsidRPr="004819D8">
          <w:rPr>
            <w:rStyle w:val="Hyperlink"/>
            <w:rFonts w:cs="Arial"/>
            <w:noProof/>
          </w:rPr>
          <w:t>B7</w:t>
        </w:r>
        <w:r w:rsidR="00C52946">
          <w:rPr>
            <w:rFonts w:asciiTheme="minorHAnsi" w:eastAsiaTheme="minorEastAsia" w:hAnsiTheme="minorHAnsi"/>
            <w:noProof/>
            <w:sz w:val="22"/>
            <w:szCs w:val="22"/>
          </w:rPr>
          <w:tab/>
        </w:r>
        <w:r w:rsidR="00C52946" w:rsidRPr="004819D8">
          <w:rPr>
            <w:rStyle w:val="Hyperlink"/>
            <w:rFonts w:cs="Arial"/>
            <w:noProof/>
          </w:rPr>
          <w:t>Due Diligence</w:t>
        </w:r>
        <w:r w:rsidR="00C52946">
          <w:rPr>
            <w:noProof/>
            <w:webHidden/>
          </w:rPr>
          <w:tab/>
        </w:r>
        <w:r w:rsidR="00C52946">
          <w:rPr>
            <w:noProof/>
            <w:webHidden/>
          </w:rPr>
          <w:fldChar w:fldCharType="begin"/>
        </w:r>
        <w:r w:rsidR="00C52946">
          <w:rPr>
            <w:noProof/>
            <w:webHidden/>
          </w:rPr>
          <w:instrText xml:space="preserve"> PAGEREF _Toc112343589 \h </w:instrText>
        </w:r>
        <w:r w:rsidR="00C52946">
          <w:rPr>
            <w:noProof/>
            <w:webHidden/>
          </w:rPr>
        </w:r>
        <w:r w:rsidR="00C52946">
          <w:rPr>
            <w:noProof/>
            <w:webHidden/>
          </w:rPr>
          <w:fldChar w:fldCharType="separate"/>
        </w:r>
        <w:r w:rsidR="002A7DCD">
          <w:rPr>
            <w:noProof/>
            <w:webHidden/>
          </w:rPr>
          <w:t>25</w:t>
        </w:r>
        <w:r w:rsidR="00C52946">
          <w:rPr>
            <w:noProof/>
            <w:webHidden/>
          </w:rPr>
          <w:fldChar w:fldCharType="end"/>
        </w:r>
      </w:hyperlink>
    </w:p>
    <w:p w14:paraId="2BBDC618" w14:textId="3FED99D1" w:rsidR="00C52946" w:rsidRDefault="00BB04AB">
      <w:pPr>
        <w:pStyle w:val="TOC2"/>
        <w:tabs>
          <w:tab w:val="right" w:pos="9854"/>
        </w:tabs>
        <w:rPr>
          <w:rFonts w:asciiTheme="minorHAnsi" w:eastAsiaTheme="minorEastAsia" w:hAnsiTheme="minorHAnsi"/>
          <w:noProof/>
          <w:sz w:val="22"/>
          <w:szCs w:val="22"/>
        </w:rPr>
      </w:pPr>
      <w:hyperlink w:anchor="_Toc112343590" w:history="1">
        <w:r w:rsidR="00C52946" w:rsidRPr="004819D8">
          <w:rPr>
            <w:rStyle w:val="Hyperlink"/>
            <w:rFonts w:cs="Arial"/>
            <w:noProof/>
          </w:rPr>
          <w:t>B8</w:t>
        </w:r>
        <w:r w:rsidR="00C52946">
          <w:rPr>
            <w:rFonts w:asciiTheme="minorHAnsi" w:eastAsiaTheme="minorEastAsia" w:hAnsiTheme="minorHAnsi"/>
            <w:noProof/>
            <w:sz w:val="22"/>
            <w:szCs w:val="22"/>
          </w:rPr>
          <w:tab/>
        </w:r>
        <w:r w:rsidR="00C52946" w:rsidRPr="004819D8">
          <w:rPr>
            <w:rStyle w:val="Hyperlink"/>
            <w:rFonts w:cs="Arial"/>
            <w:noProof/>
          </w:rPr>
          <w:t>Licence to Occupy</w:t>
        </w:r>
        <w:r w:rsidR="00C52946">
          <w:rPr>
            <w:noProof/>
            <w:webHidden/>
          </w:rPr>
          <w:tab/>
        </w:r>
        <w:r w:rsidR="00C52946">
          <w:rPr>
            <w:noProof/>
            <w:webHidden/>
          </w:rPr>
          <w:fldChar w:fldCharType="begin"/>
        </w:r>
        <w:r w:rsidR="00C52946">
          <w:rPr>
            <w:noProof/>
            <w:webHidden/>
          </w:rPr>
          <w:instrText xml:space="preserve"> PAGEREF _Toc112343590 \h </w:instrText>
        </w:r>
        <w:r w:rsidR="00C52946">
          <w:rPr>
            <w:noProof/>
            <w:webHidden/>
          </w:rPr>
        </w:r>
        <w:r w:rsidR="00C52946">
          <w:rPr>
            <w:noProof/>
            <w:webHidden/>
          </w:rPr>
          <w:fldChar w:fldCharType="separate"/>
        </w:r>
        <w:r w:rsidR="002A7DCD">
          <w:rPr>
            <w:noProof/>
            <w:webHidden/>
          </w:rPr>
          <w:t>26</w:t>
        </w:r>
        <w:r w:rsidR="00C52946">
          <w:rPr>
            <w:noProof/>
            <w:webHidden/>
          </w:rPr>
          <w:fldChar w:fldCharType="end"/>
        </w:r>
      </w:hyperlink>
    </w:p>
    <w:p w14:paraId="2A655A1E" w14:textId="6ED7CF2D" w:rsidR="00C52946" w:rsidRDefault="00BB04AB">
      <w:pPr>
        <w:pStyle w:val="TOC2"/>
        <w:tabs>
          <w:tab w:val="right" w:pos="9854"/>
        </w:tabs>
        <w:rPr>
          <w:rFonts w:asciiTheme="minorHAnsi" w:eastAsiaTheme="minorEastAsia" w:hAnsiTheme="minorHAnsi"/>
          <w:noProof/>
          <w:sz w:val="22"/>
          <w:szCs w:val="22"/>
        </w:rPr>
      </w:pPr>
      <w:hyperlink w:anchor="_Toc112343591" w:history="1">
        <w:r w:rsidR="00C52946" w:rsidRPr="004819D8">
          <w:rPr>
            <w:rStyle w:val="Hyperlink"/>
            <w:rFonts w:cs="Arial"/>
            <w:noProof/>
          </w:rPr>
          <w:t>B9</w:t>
        </w:r>
        <w:r w:rsidR="00C52946">
          <w:rPr>
            <w:rFonts w:asciiTheme="minorHAnsi" w:eastAsiaTheme="minorEastAsia" w:hAnsiTheme="minorHAnsi"/>
            <w:noProof/>
            <w:sz w:val="22"/>
            <w:szCs w:val="22"/>
          </w:rPr>
          <w:tab/>
        </w:r>
        <w:r w:rsidR="00C52946" w:rsidRPr="004819D8">
          <w:rPr>
            <w:rStyle w:val="Hyperlink"/>
            <w:rFonts w:cs="Arial"/>
            <w:noProof/>
          </w:rPr>
          <w:t>Property</w:t>
        </w:r>
        <w:r w:rsidR="00C52946">
          <w:rPr>
            <w:noProof/>
            <w:webHidden/>
          </w:rPr>
          <w:tab/>
        </w:r>
        <w:r w:rsidR="00C52946">
          <w:rPr>
            <w:noProof/>
            <w:webHidden/>
          </w:rPr>
          <w:fldChar w:fldCharType="begin"/>
        </w:r>
        <w:r w:rsidR="00C52946">
          <w:rPr>
            <w:noProof/>
            <w:webHidden/>
          </w:rPr>
          <w:instrText xml:space="preserve"> PAGEREF _Toc112343591 \h </w:instrText>
        </w:r>
        <w:r w:rsidR="00C52946">
          <w:rPr>
            <w:noProof/>
            <w:webHidden/>
          </w:rPr>
        </w:r>
        <w:r w:rsidR="00C52946">
          <w:rPr>
            <w:noProof/>
            <w:webHidden/>
          </w:rPr>
          <w:fldChar w:fldCharType="separate"/>
        </w:r>
        <w:r w:rsidR="002A7DCD">
          <w:rPr>
            <w:noProof/>
            <w:webHidden/>
          </w:rPr>
          <w:t>26</w:t>
        </w:r>
        <w:r w:rsidR="00C52946">
          <w:rPr>
            <w:noProof/>
            <w:webHidden/>
          </w:rPr>
          <w:fldChar w:fldCharType="end"/>
        </w:r>
      </w:hyperlink>
    </w:p>
    <w:p w14:paraId="0D3EEABF" w14:textId="463FA682" w:rsidR="00C52946" w:rsidRDefault="00BB04AB">
      <w:pPr>
        <w:pStyle w:val="TOC2"/>
        <w:tabs>
          <w:tab w:val="right" w:pos="9854"/>
        </w:tabs>
        <w:rPr>
          <w:rFonts w:asciiTheme="minorHAnsi" w:eastAsiaTheme="minorEastAsia" w:hAnsiTheme="minorHAnsi"/>
          <w:noProof/>
          <w:sz w:val="22"/>
          <w:szCs w:val="22"/>
        </w:rPr>
      </w:pPr>
      <w:hyperlink w:anchor="_Toc112343592" w:history="1">
        <w:r w:rsidR="00C52946" w:rsidRPr="004819D8">
          <w:rPr>
            <w:rStyle w:val="Hyperlink"/>
            <w:rFonts w:cs="Arial"/>
            <w:noProof/>
          </w:rPr>
          <w:t>B10</w:t>
        </w:r>
        <w:r w:rsidR="00C52946">
          <w:rPr>
            <w:rFonts w:asciiTheme="minorHAnsi" w:eastAsiaTheme="minorEastAsia" w:hAnsiTheme="minorHAnsi"/>
            <w:noProof/>
            <w:sz w:val="22"/>
            <w:szCs w:val="22"/>
          </w:rPr>
          <w:tab/>
        </w:r>
        <w:r w:rsidR="00C52946" w:rsidRPr="004819D8">
          <w:rPr>
            <w:rStyle w:val="Hyperlink"/>
            <w:rFonts w:cs="Arial"/>
            <w:noProof/>
          </w:rPr>
          <w:t>Offers of Employment</w:t>
        </w:r>
        <w:r w:rsidR="00C52946">
          <w:rPr>
            <w:noProof/>
            <w:webHidden/>
          </w:rPr>
          <w:tab/>
        </w:r>
        <w:r w:rsidR="00C52946">
          <w:rPr>
            <w:noProof/>
            <w:webHidden/>
          </w:rPr>
          <w:fldChar w:fldCharType="begin"/>
        </w:r>
        <w:r w:rsidR="00C52946">
          <w:rPr>
            <w:noProof/>
            <w:webHidden/>
          </w:rPr>
          <w:instrText xml:space="preserve"> PAGEREF _Toc112343592 \h </w:instrText>
        </w:r>
        <w:r w:rsidR="00C52946">
          <w:rPr>
            <w:noProof/>
            <w:webHidden/>
          </w:rPr>
        </w:r>
        <w:r w:rsidR="00C52946">
          <w:rPr>
            <w:noProof/>
            <w:webHidden/>
          </w:rPr>
          <w:fldChar w:fldCharType="separate"/>
        </w:r>
        <w:r w:rsidR="002A7DCD">
          <w:rPr>
            <w:noProof/>
            <w:webHidden/>
          </w:rPr>
          <w:t>27</w:t>
        </w:r>
        <w:r w:rsidR="00C52946">
          <w:rPr>
            <w:noProof/>
            <w:webHidden/>
          </w:rPr>
          <w:fldChar w:fldCharType="end"/>
        </w:r>
      </w:hyperlink>
    </w:p>
    <w:p w14:paraId="41C05D8E" w14:textId="5DFC3281" w:rsidR="00C52946" w:rsidRDefault="00BB04AB">
      <w:pPr>
        <w:pStyle w:val="TOC2"/>
        <w:tabs>
          <w:tab w:val="right" w:pos="9854"/>
        </w:tabs>
        <w:rPr>
          <w:rFonts w:asciiTheme="minorHAnsi" w:eastAsiaTheme="minorEastAsia" w:hAnsiTheme="minorHAnsi"/>
          <w:noProof/>
          <w:sz w:val="22"/>
          <w:szCs w:val="22"/>
        </w:rPr>
      </w:pPr>
      <w:hyperlink w:anchor="_Toc112343593" w:history="1">
        <w:r w:rsidR="00C52946" w:rsidRPr="004819D8">
          <w:rPr>
            <w:rStyle w:val="Hyperlink"/>
            <w:rFonts w:cs="Arial"/>
            <w:noProof/>
          </w:rPr>
          <w:t>B11</w:t>
        </w:r>
        <w:r w:rsidR="00C52946">
          <w:rPr>
            <w:rFonts w:asciiTheme="minorHAnsi" w:eastAsiaTheme="minorEastAsia" w:hAnsiTheme="minorHAnsi"/>
            <w:noProof/>
            <w:sz w:val="22"/>
            <w:szCs w:val="22"/>
          </w:rPr>
          <w:tab/>
        </w:r>
        <w:r w:rsidR="00C52946" w:rsidRPr="004819D8">
          <w:rPr>
            <w:rStyle w:val="Hyperlink"/>
            <w:rFonts w:cs="Arial"/>
            <w:noProof/>
          </w:rPr>
          <w:t>Employment</w:t>
        </w:r>
        <w:r w:rsidR="00C52946">
          <w:rPr>
            <w:noProof/>
            <w:webHidden/>
          </w:rPr>
          <w:tab/>
        </w:r>
        <w:r w:rsidR="00C52946">
          <w:rPr>
            <w:noProof/>
            <w:webHidden/>
          </w:rPr>
          <w:fldChar w:fldCharType="begin"/>
        </w:r>
        <w:r w:rsidR="00C52946">
          <w:rPr>
            <w:noProof/>
            <w:webHidden/>
          </w:rPr>
          <w:instrText xml:space="preserve"> PAGEREF _Toc112343593 \h </w:instrText>
        </w:r>
        <w:r w:rsidR="00C52946">
          <w:rPr>
            <w:noProof/>
            <w:webHidden/>
          </w:rPr>
        </w:r>
        <w:r w:rsidR="00C52946">
          <w:rPr>
            <w:noProof/>
            <w:webHidden/>
          </w:rPr>
          <w:fldChar w:fldCharType="separate"/>
        </w:r>
        <w:r w:rsidR="002A7DCD">
          <w:rPr>
            <w:noProof/>
            <w:webHidden/>
          </w:rPr>
          <w:t>27</w:t>
        </w:r>
        <w:r w:rsidR="00C52946">
          <w:rPr>
            <w:noProof/>
            <w:webHidden/>
          </w:rPr>
          <w:fldChar w:fldCharType="end"/>
        </w:r>
      </w:hyperlink>
    </w:p>
    <w:p w14:paraId="0BD1E4F5" w14:textId="49FD4A90" w:rsidR="00C52946" w:rsidRDefault="00BB04AB">
      <w:pPr>
        <w:pStyle w:val="TOC2"/>
        <w:tabs>
          <w:tab w:val="right" w:pos="9854"/>
        </w:tabs>
        <w:rPr>
          <w:rFonts w:asciiTheme="minorHAnsi" w:eastAsiaTheme="minorEastAsia" w:hAnsiTheme="minorHAnsi"/>
          <w:noProof/>
          <w:sz w:val="22"/>
          <w:szCs w:val="22"/>
        </w:rPr>
      </w:pPr>
      <w:hyperlink w:anchor="_Toc112343594" w:history="1">
        <w:r w:rsidR="00C52946" w:rsidRPr="004819D8">
          <w:rPr>
            <w:rStyle w:val="Hyperlink"/>
            <w:rFonts w:cs="Arial"/>
            <w:noProof/>
          </w:rPr>
          <w:t>C1</w:t>
        </w:r>
        <w:r w:rsidR="00C52946">
          <w:rPr>
            <w:rFonts w:asciiTheme="minorHAnsi" w:eastAsiaTheme="minorEastAsia" w:hAnsiTheme="minorHAnsi"/>
            <w:noProof/>
            <w:sz w:val="22"/>
            <w:szCs w:val="22"/>
          </w:rPr>
          <w:tab/>
        </w:r>
        <w:r w:rsidR="00C52946" w:rsidRPr="004819D8">
          <w:rPr>
            <w:rStyle w:val="Hyperlink"/>
            <w:rFonts w:cs="Arial"/>
            <w:noProof/>
          </w:rPr>
          <w:t>Payment and VAT</w:t>
        </w:r>
        <w:r w:rsidR="00C52946">
          <w:rPr>
            <w:noProof/>
            <w:webHidden/>
          </w:rPr>
          <w:tab/>
        </w:r>
        <w:r w:rsidR="00C52946">
          <w:rPr>
            <w:noProof/>
            <w:webHidden/>
          </w:rPr>
          <w:fldChar w:fldCharType="begin"/>
        </w:r>
        <w:r w:rsidR="00C52946">
          <w:rPr>
            <w:noProof/>
            <w:webHidden/>
          </w:rPr>
          <w:instrText xml:space="preserve"> PAGEREF _Toc112343594 \h </w:instrText>
        </w:r>
        <w:r w:rsidR="00C52946">
          <w:rPr>
            <w:noProof/>
            <w:webHidden/>
          </w:rPr>
        </w:r>
        <w:r w:rsidR="00C52946">
          <w:rPr>
            <w:noProof/>
            <w:webHidden/>
          </w:rPr>
          <w:fldChar w:fldCharType="separate"/>
        </w:r>
        <w:r w:rsidR="002A7DCD">
          <w:rPr>
            <w:noProof/>
            <w:webHidden/>
          </w:rPr>
          <w:t>27</w:t>
        </w:r>
        <w:r w:rsidR="00C52946">
          <w:rPr>
            <w:noProof/>
            <w:webHidden/>
          </w:rPr>
          <w:fldChar w:fldCharType="end"/>
        </w:r>
      </w:hyperlink>
    </w:p>
    <w:p w14:paraId="0E4952B7" w14:textId="5D0A2F3E" w:rsidR="00C52946" w:rsidRDefault="00BB04AB">
      <w:pPr>
        <w:pStyle w:val="TOC2"/>
        <w:tabs>
          <w:tab w:val="right" w:pos="9854"/>
        </w:tabs>
        <w:rPr>
          <w:rFonts w:asciiTheme="minorHAnsi" w:eastAsiaTheme="minorEastAsia" w:hAnsiTheme="minorHAnsi"/>
          <w:noProof/>
          <w:sz w:val="22"/>
          <w:szCs w:val="22"/>
        </w:rPr>
      </w:pPr>
      <w:hyperlink w:anchor="_Toc112343595" w:history="1">
        <w:r w:rsidR="00C52946" w:rsidRPr="004819D8">
          <w:rPr>
            <w:rStyle w:val="Hyperlink"/>
            <w:rFonts w:cs="Arial"/>
            <w:noProof/>
          </w:rPr>
          <w:t>C2</w:t>
        </w:r>
        <w:r w:rsidR="00C52946">
          <w:rPr>
            <w:rFonts w:asciiTheme="minorHAnsi" w:eastAsiaTheme="minorEastAsia" w:hAnsiTheme="minorHAnsi"/>
            <w:noProof/>
            <w:sz w:val="22"/>
            <w:szCs w:val="22"/>
          </w:rPr>
          <w:tab/>
        </w:r>
        <w:r w:rsidR="00C52946" w:rsidRPr="004819D8">
          <w:rPr>
            <w:rStyle w:val="Hyperlink"/>
            <w:rFonts w:cs="Arial"/>
            <w:noProof/>
          </w:rPr>
          <w:t>Recovery of Sums Due</w:t>
        </w:r>
        <w:r w:rsidR="00C52946">
          <w:rPr>
            <w:noProof/>
            <w:webHidden/>
          </w:rPr>
          <w:tab/>
        </w:r>
        <w:r w:rsidR="00C52946">
          <w:rPr>
            <w:noProof/>
            <w:webHidden/>
          </w:rPr>
          <w:fldChar w:fldCharType="begin"/>
        </w:r>
        <w:r w:rsidR="00C52946">
          <w:rPr>
            <w:noProof/>
            <w:webHidden/>
          </w:rPr>
          <w:instrText xml:space="preserve"> PAGEREF _Toc112343595 \h </w:instrText>
        </w:r>
        <w:r w:rsidR="00C52946">
          <w:rPr>
            <w:noProof/>
            <w:webHidden/>
          </w:rPr>
        </w:r>
        <w:r w:rsidR="00C52946">
          <w:rPr>
            <w:noProof/>
            <w:webHidden/>
          </w:rPr>
          <w:fldChar w:fldCharType="separate"/>
        </w:r>
        <w:r w:rsidR="002A7DCD">
          <w:rPr>
            <w:noProof/>
            <w:webHidden/>
          </w:rPr>
          <w:t>29</w:t>
        </w:r>
        <w:r w:rsidR="00C52946">
          <w:rPr>
            <w:noProof/>
            <w:webHidden/>
          </w:rPr>
          <w:fldChar w:fldCharType="end"/>
        </w:r>
      </w:hyperlink>
    </w:p>
    <w:p w14:paraId="2DF6E370" w14:textId="6289E498" w:rsidR="00C52946" w:rsidRDefault="00BB04AB">
      <w:pPr>
        <w:pStyle w:val="TOC2"/>
        <w:tabs>
          <w:tab w:val="right" w:pos="9854"/>
        </w:tabs>
        <w:rPr>
          <w:rFonts w:asciiTheme="minorHAnsi" w:eastAsiaTheme="minorEastAsia" w:hAnsiTheme="minorHAnsi"/>
          <w:noProof/>
          <w:sz w:val="22"/>
          <w:szCs w:val="22"/>
        </w:rPr>
      </w:pPr>
      <w:hyperlink w:anchor="_Toc112343596" w:history="1">
        <w:r w:rsidR="00C52946" w:rsidRPr="004819D8">
          <w:rPr>
            <w:rStyle w:val="Hyperlink"/>
            <w:rFonts w:cs="Arial"/>
            <w:noProof/>
          </w:rPr>
          <w:t>C3</w:t>
        </w:r>
        <w:r w:rsidR="00C52946">
          <w:rPr>
            <w:rFonts w:asciiTheme="minorHAnsi" w:eastAsiaTheme="minorEastAsia" w:hAnsiTheme="minorHAnsi"/>
            <w:noProof/>
            <w:sz w:val="22"/>
            <w:szCs w:val="22"/>
          </w:rPr>
          <w:tab/>
        </w:r>
        <w:r w:rsidR="00C52946" w:rsidRPr="004819D8">
          <w:rPr>
            <w:rStyle w:val="Hyperlink"/>
            <w:rFonts w:cs="Arial"/>
            <w:noProof/>
          </w:rPr>
          <w:t>Price During Extension</w:t>
        </w:r>
        <w:r w:rsidR="00C52946">
          <w:rPr>
            <w:noProof/>
            <w:webHidden/>
          </w:rPr>
          <w:tab/>
        </w:r>
        <w:r w:rsidR="00C52946">
          <w:rPr>
            <w:noProof/>
            <w:webHidden/>
          </w:rPr>
          <w:fldChar w:fldCharType="begin"/>
        </w:r>
        <w:r w:rsidR="00C52946">
          <w:rPr>
            <w:noProof/>
            <w:webHidden/>
          </w:rPr>
          <w:instrText xml:space="preserve"> PAGEREF _Toc112343596 \h </w:instrText>
        </w:r>
        <w:r w:rsidR="00C52946">
          <w:rPr>
            <w:noProof/>
            <w:webHidden/>
          </w:rPr>
        </w:r>
        <w:r w:rsidR="00C52946">
          <w:rPr>
            <w:noProof/>
            <w:webHidden/>
          </w:rPr>
          <w:fldChar w:fldCharType="separate"/>
        </w:r>
        <w:r w:rsidR="002A7DCD">
          <w:rPr>
            <w:noProof/>
            <w:webHidden/>
          </w:rPr>
          <w:t>29</w:t>
        </w:r>
        <w:r w:rsidR="00C52946">
          <w:rPr>
            <w:noProof/>
            <w:webHidden/>
          </w:rPr>
          <w:fldChar w:fldCharType="end"/>
        </w:r>
      </w:hyperlink>
    </w:p>
    <w:p w14:paraId="738018ED" w14:textId="25C74521" w:rsidR="00C52946" w:rsidRDefault="00BB04AB">
      <w:pPr>
        <w:pStyle w:val="TOC2"/>
        <w:tabs>
          <w:tab w:val="right" w:pos="9854"/>
        </w:tabs>
        <w:rPr>
          <w:rFonts w:asciiTheme="minorHAnsi" w:eastAsiaTheme="minorEastAsia" w:hAnsiTheme="minorHAnsi"/>
          <w:noProof/>
          <w:sz w:val="22"/>
          <w:szCs w:val="22"/>
        </w:rPr>
      </w:pPr>
      <w:hyperlink w:anchor="_Toc112343597" w:history="1">
        <w:r w:rsidR="00C52946" w:rsidRPr="004819D8">
          <w:rPr>
            <w:rStyle w:val="Hyperlink"/>
            <w:rFonts w:cs="Arial"/>
            <w:noProof/>
          </w:rPr>
          <w:t>D1</w:t>
        </w:r>
        <w:r w:rsidR="00C52946">
          <w:rPr>
            <w:rFonts w:asciiTheme="minorHAnsi" w:eastAsiaTheme="minorEastAsia" w:hAnsiTheme="minorHAnsi"/>
            <w:noProof/>
            <w:sz w:val="22"/>
            <w:szCs w:val="22"/>
          </w:rPr>
          <w:tab/>
        </w:r>
        <w:r w:rsidR="00C52946" w:rsidRPr="004819D8">
          <w:rPr>
            <w:rStyle w:val="Hyperlink"/>
            <w:rFonts w:cs="Arial"/>
            <w:noProof/>
          </w:rPr>
          <w:t>Authority Data</w:t>
        </w:r>
        <w:r w:rsidR="00C52946">
          <w:rPr>
            <w:noProof/>
            <w:webHidden/>
          </w:rPr>
          <w:tab/>
        </w:r>
        <w:r w:rsidR="00C52946">
          <w:rPr>
            <w:noProof/>
            <w:webHidden/>
          </w:rPr>
          <w:fldChar w:fldCharType="begin"/>
        </w:r>
        <w:r w:rsidR="00C52946">
          <w:rPr>
            <w:noProof/>
            <w:webHidden/>
          </w:rPr>
          <w:instrText xml:space="preserve"> PAGEREF _Toc112343597 \h </w:instrText>
        </w:r>
        <w:r w:rsidR="00C52946">
          <w:rPr>
            <w:noProof/>
            <w:webHidden/>
          </w:rPr>
        </w:r>
        <w:r w:rsidR="00C52946">
          <w:rPr>
            <w:noProof/>
            <w:webHidden/>
          </w:rPr>
          <w:fldChar w:fldCharType="separate"/>
        </w:r>
        <w:r w:rsidR="002A7DCD">
          <w:rPr>
            <w:noProof/>
            <w:webHidden/>
          </w:rPr>
          <w:t>29</w:t>
        </w:r>
        <w:r w:rsidR="00C52946">
          <w:rPr>
            <w:noProof/>
            <w:webHidden/>
          </w:rPr>
          <w:fldChar w:fldCharType="end"/>
        </w:r>
      </w:hyperlink>
    </w:p>
    <w:p w14:paraId="144922C1" w14:textId="3441749B" w:rsidR="00C52946" w:rsidRDefault="00BB04AB">
      <w:pPr>
        <w:pStyle w:val="TOC2"/>
        <w:tabs>
          <w:tab w:val="right" w:pos="9854"/>
        </w:tabs>
        <w:rPr>
          <w:rFonts w:asciiTheme="minorHAnsi" w:eastAsiaTheme="minorEastAsia" w:hAnsiTheme="minorHAnsi"/>
          <w:noProof/>
          <w:sz w:val="22"/>
          <w:szCs w:val="22"/>
        </w:rPr>
      </w:pPr>
      <w:hyperlink w:anchor="_Toc112343598" w:history="1">
        <w:r w:rsidR="00C52946" w:rsidRPr="004819D8">
          <w:rPr>
            <w:rStyle w:val="Hyperlink"/>
            <w:rFonts w:cs="Arial"/>
            <w:noProof/>
          </w:rPr>
          <w:t>D2</w:t>
        </w:r>
        <w:r w:rsidR="00C52946">
          <w:rPr>
            <w:rFonts w:asciiTheme="minorHAnsi" w:eastAsiaTheme="minorEastAsia" w:hAnsiTheme="minorHAnsi"/>
            <w:noProof/>
            <w:sz w:val="22"/>
            <w:szCs w:val="22"/>
          </w:rPr>
          <w:tab/>
        </w:r>
        <w:r w:rsidR="00C52946" w:rsidRPr="004819D8">
          <w:rPr>
            <w:rStyle w:val="Hyperlink"/>
            <w:rFonts w:cs="Arial"/>
            <w:noProof/>
          </w:rPr>
          <w:t>Data Protection and Privacy</w:t>
        </w:r>
        <w:r w:rsidR="00C52946">
          <w:rPr>
            <w:noProof/>
            <w:webHidden/>
          </w:rPr>
          <w:tab/>
        </w:r>
        <w:r w:rsidR="00C52946">
          <w:rPr>
            <w:noProof/>
            <w:webHidden/>
          </w:rPr>
          <w:fldChar w:fldCharType="begin"/>
        </w:r>
        <w:r w:rsidR="00C52946">
          <w:rPr>
            <w:noProof/>
            <w:webHidden/>
          </w:rPr>
          <w:instrText xml:space="preserve"> PAGEREF _Toc112343598 \h </w:instrText>
        </w:r>
        <w:r w:rsidR="00C52946">
          <w:rPr>
            <w:noProof/>
            <w:webHidden/>
          </w:rPr>
        </w:r>
        <w:r w:rsidR="00C52946">
          <w:rPr>
            <w:noProof/>
            <w:webHidden/>
          </w:rPr>
          <w:fldChar w:fldCharType="separate"/>
        </w:r>
        <w:r w:rsidR="002A7DCD">
          <w:rPr>
            <w:noProof/>
            <w:webHidden/>
          </w:rPr>
          <w:t>30</w:t>
        </w:r>
        <w:r w:rsidR="00C52946">
          <w:rPr>
            <w:noProof/>
            <w:webHidden/>
          </w:rPr>
          <w:fldChar w:fldCharType="end"/>
        </w:r>
      </w:hyperlink>
    </w:p>
    <w:p w14:paraId="54C6F3E5" w14:textId="2ACA8227" w:rsidR="00C52946" w:rsidRDefault="00BB04AB">
      <w:pPr>
        <w:pStyle w:val="TOC2"/>
        <w:tabs>
          <w:tab w:val="right" w:pos="9854"/>
        </w:tabs>
        <w:rPr>
          <w:rFonts w:asciiTheme="minorHAnsi" w:eastAsiaTheme="minorEastAsia" w:hAnsiTheme="minorHAnsi"/>
          <w:noProof/>
          <w:sz w:val="22"/>
          <w:szCs w:val="22"/>
        </w:rPr>
      </w:pPr>
      <w:hyperlink w:anchor="_Toc112343599" w:history="1">
        <w:r w:rsidR="00C52946" w:rsidRPr="004819D8">
          <w:rPr>
            <w:rStyle w:val="Hyperlink"/>
            <w:rFonts w:cs="Arial"/>
            <w:noProof/>
          </w:rPr>
          <w:t>D4</w:t>
        </w:r>
        <w:r w:rsidR="00C52946">
          <w:rPr>
            <w:rFonts w:asciiTheme="minorHAnsi" w:eastAsiaTheme="minorEastAsia" w:hAnsiTheme="minorHAnsi"/>
            <w:noProof/>
            <w:sz w:val="22"/>
            <w:szCs w:val="22"/>
          </w:rPr>
          <w:tab/>
        </w:r>
        <w:r w:rsidR="00C52946" w:rsidRPr="004819D8">
          <w:rPr>
            <w:rStyle w:val="Hyperlink"/>
            <w:rFonts w:cs="Arial"/>
            <w:noProof/>
          </w:rPr>
          <w:t>Confidential Information</w:t>
        </w:r>
        <w:r w:rsidR="00C52946">
          <w:rPr>
            <w:noProof/>
            <w:webHidden/>
          </w:rPr>
          <w:tab/>
        </w:r>
        <w:r w:rsidR="00C52946">
          <w:rPr>
            <w:noProof/>
            <w:webHidden/>
          </w:rPr>
          <w:fldChar w:fldCharType="begin"/>
        </w:r>
        <w:r w:rsidR="00C52946">
          <w:rPr>
            <w:noProof/>
            <w:webHidden/>
          </w:rPr>
          <w:instrText xml:space="preserve"> PAGEREF _Toc112343599 \h </w:instrText>
        </w:r>
        <w:r w:rsidR="00C52946">
          <w:rPr>
            <w:noProof/>
            <w:webHidden/>
          </w:rPr>
        </w:r>
        <w:r w:rsidR="00C52946">
          <w:rPr>
            <w:noProof/>
            <w:webHidden/>
          </w:rPr>
          <w:fldChar w:fldCharType="separate"/>
        </w:r>
        <w:r w:rsidR="002A7DCD">
          <w:rPr>
            <w:noProof/>
            <w:webHidden/>
          </w:rPr>
          <w:t>30</w:t>
        </w:r>
        <w:r w:rsidR="00C52946">
          <w:rPr>
            <w:noProof/>
            <w:webHidden/>
          </w:rPr>
          <w:fldChar w:fldCharType="end"/>
        </w:r>
      </w:hyperlink>
    </w:p>
    <w:p w14:paraId="6F87715A" w14:textId="58FE8692" w:rsidR="00C52946" w:rsidRDefault="00BB04AB">
      <w:pPr>
        <w:pStyle w:val="TOC2"/>
        <w:tabs>
          <w:tab w:val="right" w:pos="9854"/>
        </w:tabs>
        <w:rPr>
          <w:rFonts w:asciiTheme="minorHAnsi" w:eastAsiaTheme="minorEastAsia" w:hAnsiTheme="minorHAnsi"/>
          <w:noProof/>
          <w:sz w:val="22"/>
          <w:szCs w:val="22"/>
        </w:rPr>
      </w:pPr>
      <w:hyperlink w:anchor="_Toc112343600" w:history="1">
        <w:r w:rsidR="00C52946" w:rsidRPr="004819D8">
          <w:rPr>
            <w:rStyle w:val="Hyperlink"/>
            <w:rFonts w:cs="Arial"/>
            <w:noProof/>
          </w:rPr>
          <w:t>D5</w:t>
        </w:r>
        <w:r w:rsidR="00C52946">
          <w:rPr>
            <w:rFonts w:asciiTheme="minorHAnsi" w:eastAsiaTheme="minorEastAsia" w:hAnsiTheme="minorHAnsi"/>
            <w:noProof/>
            <w:sz w:val="22"/>
            <w:szCs w:val="22"/>
          </w:rPr>
          <w:tab/>
        </w:r>
        <w:r w:rsidR="00C52946" w:rsidRPr="004819D8">
          <w:rPr>
            <w:rStyle w:val="Hyperlink"/>
            <w:rFonts w:cs="Arial"/>
            <w:noProof/>
          </w:rPr>
          <w:t>Freedom of Information</w:t>
        </w:r>
        <w:r w:rsidR="00C52946">
          <w:rPr>
            <w:noProof/>
            <w:webHidden/>
          </w:rPr>
          <w:tab/>
        </w:r>
        <w:r w:rsidR="00C52946">
          <w:rPr>
            <w:noProof/>
            <w:webHidden/>
          </w:rPr>
          <w:fldChar w:fldCharType="begin"/>
        </w:r>
        <w:r w:rsidR="00C52946">
          <w:rPr>
            <w:noProof/>
            <w:webHidden/>
          </w:rPr>
          <w:instrText xml:space="preserve"> PAGEREF _Toc112343600 \h </w:instrText>
        </w:r>
        <w:r w:rsidR="00C52946">
          <w:rPr>
            <w:noProof/>
            <w:webHidden/>
          </w:rPr>
        </w:r>
        <w:r w:rsidR="00C52946">
          <w:rPr>
            <w:noProof/>
            <w:webHidden/>
          </w:rPr>
          <w:fldChar w:fldCharType="separate"/>
        </w:r>
        <w:r w:rsidR="002A7DCD">
          <w:rPr>
            <w:noProof/>
            <w:webHidden/>
          </w:rPr>
          <w:t>32</w:t>
        </w:r>
        <w:r w:rsidR="00C52946">
          <w:rPr>
            <w:noProof/>
            <w:webHidden/>
          </w:rPr>
          <w:fldChar w:fldCharType="end"/>
        </w:r>
      </w:hyperlink>
    </w:p>
    <w:p w14:paraId="3A148FBE" w14:textId="1E8D0032" w:rsidR="00C52946" w:rsidRDefault="00BB04AB">
      <w:pPr>
        <w:pStyle w:val="TOC2"/>
        <w:tabs>
          <w:tab w:val="right" w:pos="9854"/>
        </w:tabs>
        <w:rPr>
          <w:rFonts w:asciiTheme="minorHAnsi" w:eastAsiaTheme="minorEastAsia" w:hAnsiTheme="minorHAnsi"/>
          <w:noProof/>
          <w:sz w:val="22"/>
          <w:szCs w:val="22"/>
        </w:rPr>
      </w:pPr>
      <w:hyperlink w:anchor="_Toc112343601" w:history="1">
        <w:r w:rsidR="00C52946" w:rsidRPr="004819D8">
          <w:rPr>
            <w:rStyle w:val="Hyperlink"/>
            <w:rFonts w:cs="Arial"/>
            <w:noProof/>
          </w:rPr>
          <w:t>D6</w:t>
        </w:r>
        <w:r w:rsidR="00C52946">
          <w:rPr>
            <w:rFonts w:asciiTheme="minorHAnsi" w:eastAsiaTheme="minorEastAsia" w:hAnsiTheme="minorHAnsi"/>
            <w:noProof/>
            <w:sz w:val="22"/>
            <w:szCs w:val="22"/>
          </w:rPr>
          <w:tab/>
        </w:r>
        <w:r w:rsidR="00C52946" w:rsidRPr="004819D8">
          <w:rPr>
            <w:rStyle w:val="Hyperlink"/>
            <w:rFonts w:cs="Arial"/>
            <w:noProof/>
          </w:rPr>
          <w:t>Publicity, Media and Official Enquiries</w:t>
        </w:r>
        <w:r w:rsidR="00C52946">
          <w:rPr>
            <w:noProof/>
            <w:webHidden/>
          </w:rPr>
          <w:tab/>
        </w:r>
        <w:r w:rsidR="00C52946">
          <w:rPr>
            <w:noProof/>
            <w:webHidden/>
          </w:rPr>
          <w:fldChar w:fldCharType="begin"/>
        </w:r>
        <w:r w:rsidR="00C52946">
          <w:rPr>
            <w:noProof/>
            <w:webHidden/>
          </w:rPr>
          <w:instrText xml:space="preserve"> PAGEREF _Toc112343601 \h </w:instrText>
        </w:r>
        <w:r w:rsidR="00C52946">
          <w:rPr>
            <w:noProof/>
            <w:webHidden/>
          </w:rPr>
        </w:r>
        <w:r w:rsidR="00C52946">
          <w:rPr>
            <w:noProof/>
            <w:webHidden/>
          </w:rPr>
          <w:fldChar w:fldCharType="separate"/>
        </w:r>
        <w:r w:rsidR="002A7DCD">
          <w:rPr>
            <w:noProof/>
            <w:webHidden/>
          </w:rPr>
          <w:t>33</w:t>
        </w:r>
        <w:r w:rsidR="00C52946">
          <w:rPr>
            <w:noProof/>
            <w:webHidden/>
          </w:rPr>
          <w:fldChar w:fldCharType="end"/>
        </w:r>
      </w:hyperlink>
    </w:p>
    <w:p w14:paraId="41DB4437" w14:textId="269471E1" w:rsidR="00C52946" w:rsidRDefault="00BB04AB">
      <w:pPr>
        <w:pStyle w:val="TOC2"/>
        <w:tabs>
          <w:tab w:val="right" w:pos="9854"/>
        </w:tabs>
        <w:rPr>
          <w:rFonts w:asciiTheme="minorHAnsi" w:eastAsiaTheme="minorEastAsia" w:hAnsiTheme="minorHAnsi"/>
          <w:noProof/>
          <w:sz w:val="22"/>
          <w:szCs w:val="22"/>
        </w:rPr>
      </w:pPr>
      <w:hyperlink w:anchor="_Toc112343602" w:history="1">
        <w:r w:rsidR="00C52946" w:rsidRPr="004819D8">
          <w:rPr>
            <w:rStyle w:val="Hyperlink"/>
            <w:rFonts w:cs="Arial"/>
            <w:noProof/>
          </w:rPr>
          <w:t>E1</w:t>
        </w:r>
        <w:r w:rsidR="00C52946">
          <w:rPr>
            <w:rFonts w:asciiTheme="minorHAnsi" w:eastAsiaTheme="minorEastAsia" w:hAnsiTheme="minorHAnsi"/>
            <w:noProof/>
            <w:sz w:val="22"/>
            <w:szCs w:val="22"/>
          </w:rPr>
          <w:tab/>
        </w:r>
        <w:r w:rsidR="00C52946" w:rsidRPr="004819D8">
          <w:rPr>
            <w:rStyle w:val="Hyperlink"/>
            <w:rFonts w:cs="Arial"/>
            <w:noProof/>
          </w:rPr>
          <w:t>Intellectual Property Rights</w:t>
        </w:r>
        <w:r w:rsidR="00C52946">
          <w:rPr>
            <w:noProof/>
            <w:webHidden/>
          </w:rPr>
          <w:tab/>
        </w:r>
        <w:r w:rsidR="00C52946">
          <w:rPr>
            <w:noProof/>
            <w:webHidden/>
          </w:rPr>
          <w:fldChar w:fldCharType="begin"/>
        </w:r>
        <w:r w:rsidR="00C52946">
          <w:rPr>
            <w:noProof/>
            <w:webHidden/>
          </w:rPr>
          <w:instrText xml:space="preserve"> PAGEREF _Toc112343602 \h </w:instrText>
        </w:r>
        <w:r w:rsidR="00C52946">
          <w:rPr>
            <w:noProof/>
            <w:webHidden/>
          </w:rPr>
        </w:r>
        <w:r w:rsidR="00C52946">
          <w:rPr>
            <w:noProof/>
            <w:webHidden/>
          </w:rPr>
          <w:fldChar w:fldCharType="separate"/>
        </w:r>
        <w:r w:rsidR="002A7DCD">
          <w:rPr>
            <w:noProof/>
            <w:webHidden/>
          </w:rPr>
          <w:t>33</w:t>
        </w:r>
        <w:r w:rsidR="00C52946">
          <w:rPr>
            <w:noProof/>
            <w:webHidden/>
          </w:rPr>
          <w:fldChar w:fldCharType="end"/>
        </w:r>
      </w:hyperlink>
    </w:p>
    <w:p w14:paraId="13D4C3CE" w14:textId="5EACA233" w:rsidR="00C52946" w:rsidRDefault="00BB04AB">
      <w:pPr>
        <w:pStyle w:val="TOC2"/>
        <w:tabs>
          <w:tab w:val="right" w:pos="9854"/>
        </w:tabs>
        <w:rPr>
          <w:rFonts w:asciiTheme="minorHAnsi" w:eastAsiaTheme="minorEastAsia" w:hAnsiTheme="minorHAnsi"/>
          <w:noProof/>
          <w:sz w:val="22"/>
          <w:szCs w:val="22"/>
        </w:rPr>
      </w:pPr>
      <w:hyperlink w:anchor="_Toc112343603" w:history="1">
        <w:r w:rsidR="00C52946" w:rsidRPr="004819D8">
          <w:rPr>
            <w:rStyle w:val="Hyperlink"/>
            <w:rFonts w:cs="Arial"/>
            <w:noProof/>
          </w:rPr>
          <w:t>F1</w:t>
        </w:r>
        <w:r w:rsidR="00C52946">
          <w:rPr>
            <w:rFonts w:asciiTheme="minorHAnsi" w:eastAsiaTheme="minorEastAsia" w:hAnsiTheme="minorHAnsi"/>
            <w:noProof/>
            <w:sz w:val="22"/>
            <w:szCs w:val="22"/>
          </w:rPr>
          <w:tab/>
        </w:r>
        <w:r w:rsidR="00C52946" w:rsidRPr="004819D8">
          <w:rPr>
            <w:rStyle w:val="Hyperlink"/>
            <w:rFonts w:cs="Arial"/>
            <w:noProof/>
          </w:rPr>
          <w:t>Contract Performance</w:t>
        </w:r>
        <w:r w:rsidR="00C52946">
          <w:rPr>
            <w:noProof/>
            <w:webHidden/>
          </w:rPr>
          <w:tab/>
        </w:r>
        <w:r w:rsidR="00C52946">
          <w:rPr>
            <w:noProof/>
            <w:webHidden/>
          </w:rPr>
          <w:fldChar w:fldCharType="begin"/>
        </w:r>
        <w:r w:rsidR="00C52946">
          <w:rPr>
            <w:noProof/>
            <w:webHidden/>
          </w:rPr>
          <w:instrText xml:space="preserve"> PAGEREF _Toc112343603 \h </w:instrText>
        </w:r>
        <w:r w:rsidR="00C52946">
          <w:rPr>
            <w:noProof/>
            <w:webHidden/>
          </w:rPr>
        </w:r>
        <w:r w:rsidR="00C52946">
          <w:rPr>
            <w:noProof/>
            <w:webHidden/>
          </w:rPr>
          <w:fldChar w:fldCharType="separate"/>
        </w:r>
        <w:r w:rsidR="002A7DCD">
          <w:rPr>
            <w:noProof/>
            <w:webHidden/>
          </w:rPr>
          <w:t>37</w:t>
        </w:r>
        <w:r w:rsidR="00C52946">
          <w:rPr>
            <w:noProof/>
            <w:webHidden/>
          </w:rPr>
          <w:fldChar w:fldCharType="end"/>
        </w:r>
      </w:hyperlink>
    </w:p>
    <w:p w14:paraId="646876CC" w14:textId="197A8B46" w:rsidR="00C52946" w:rsidRDefault="00BB04AB">
      <w:pPr>
        <w:pStyle w:val="TOC2"/>
        <w:tabs>
          <w:tab w:val="right" w:pos="9854"/>
        </w:tabs>
        <w:rPr>
          <w:rFonts w:asciiTheme="minorHAnsi" w:eastAsiaTheme="minorEastAsia" w:hAnsiTheme="minorHAnsi"/>
          <w:noProof/>
          <w:sz w:val="22"/>
          <w:szCs w:val="22"/>
        </w:rPr>
      </w:pPr>
      <w:hyperlink w:anchor="_Toc112343604" w:history="1">
        <w:r w:rsidR="00C52946" w:rsidRPr="004819D8">
          <w:rPr>
            <w:rStyle w:val="Hyperlink"/>
            <w:rFonts w:cs="Arial"/>
            <w:noProof/>
          </w:rPr>
          <w:t>F2</w:t>
        </w:r>
        <w:r w:rsidR="00C52946">
          <w:rPr>
            <w:rFonts w:asciiTheme="minorHAnsi" w:eastAsiaTheme="minorEastAsia" w:hAnsiTheme="minorHAnsi"/>
            <w:noProof/>
            <w:sz w:val="22"/>
            <w:szCs w:val="22"/>
          </w:rPr>
          <w:tab/>
        </w:r>
        <w:r w:rsidR="00C52946" w:rsidRPr="004819D8">
          <w:rPr>
            <w:rStyle w:val="Hyperlink"/>
            <w:rFonts w:cs="Arial"/>
            <w:noProof/>
          </w:rPr>
          <w:t>Remedies</w:t>
        </w:r>
        <w:r w:rsidR="00C52946">
          <w:rPr>
            <w:noProof/>
            <w:webHidden/>
          </w:rPr>
          <w:tab/>
        </w:r>
        <w:r w:rsidR="00C52946">
          <w:rPr>
            <w:noProof/>
            <w:webHidden/>
          </w:rPr>
          <w:fldChar w:fldCharType="begin"/>
        </w:r>
        <w:r w:rsidR="00C52946">
          <w:rPr>
            <w:noProof/>
            <w:webHidden/>
          </w:rPr>
          <w:instrText xml:space="preserve"> PAGEREF _Toc112343604 \h </w:instrText>
        </w:r>
        <w:r w:rsidR="00C52946">
          <w:rPr>
            <w:noProof/>
            <w:webHidden/>
          </w:rPr>
        </w:r>
        <w:r w:rsidR="00C52946">
          <w:rPr>
            <w:noProof/>
            <w:webHidden/>
          </w:rPr>
          <w:fldChar w:fldCharType="separate"/>
        </w:r>
        <w:r w:rsidR="002A7DCD">
          <w:rPr>
            <w:noProof/>
            <w:webHidden/>
          </w:rPr>
          <w:t>38</w:t>
        </w:r>
        <w:r w:rsidR="00C52946">
          <w:rPr>
            <w:noProof/>
            <w:webHidden/>
          </w:rPr>
          <w:fldChar w:fldCharType="end"/>
        </w:r>
      </w:hyperlink>
    </w:p>
    <w:p w14:paraId="16A25C75" w14:textId="31178DE3" w:rsidR="00C52946" w:rsidRDefault="00BB04AB">
      <w:pPr>
        <w:pStyle w:val="TOC2"/>
        <w:tabs>
          <w:tab w:val="right" w:pos="9854"/>
        </w:tabs>
        <w:rPr>
          <w:rFonts w:asciiTheme="minorHAnsi" w:eastAsiaTheme="minorEastAsia" w:hAnsiTheme="minorHAnsi"/>
          <w:noProof/>
          <w:sz w:val="22"/>
          <w:szCs w:val="22"/>
        </w:rPr>
      </w:pPr>
      <w:hyperlink w:anchor="_Toc112343605" w:history="1">
        <w:r w:rsidR="00C52946" w:rsidRPr="004819D8">
          <w:rPr>
            <w:rStyle w:val="Hyperlink"/>
            <w:rFonts w:cs="Arial"/>
            <w:noProof/>
          </w:rPr>
          <w:t>F3</w:t>
        </w:r>
        <w:r w:rsidR="00C52946">
          <w:rPr>
            <w:rFonts w:asciiTheme="minorHAnsi" w:eastAsiaTheme="minorEastAsia" w:hAnsiTheme="minorHAnsi"/>
            <w:noProof/>
            <w:sz w:val="22"/>
            <w:szCs w:val="22"/>
          </w:rPr>
          <w:tab/>
        </w:r>
        <w:r w:rsidR="00C52946" w:rsidRPr="004819D8">
          <w:rPr>
            <w:rStyle w:val="Hyperlink"/>
            <w:rFonts w:cs="Arial"/>
            <w:noProof/>
          </w:rPr>
          <w:t>Transfer and Sub-Contracting</w:t>
        </w:r>
        <w:r w:rsidR="00C52946">
          <w:rPr>
            <w:noProof/>
            <w:webHidden/>
          </w:rPr>
          <w:tab/>
        </w:r>
        <w:r w:rsidR="00C52946">
          <w:rPr>
            <w:noProof/>
            <w:webHidden/>
          </w:rPr>
          <w:fldChar w:fldCharType="begin"/>
        </w:r>
        <w:r w:rsidR="00C52946">
          <w:rPr>
            <w:noProof/>
            <w:webHidden/>
          </w:rPr>
          <w:instrText xml:space="preserve"> PAGEREF _Toc112343605 \h </w:instrText>
        </w:r>
        <w:r w:rsidR="00C52946">
          <w:rPr>
            <w:noProof/>
            <w:webHidden/>
          </w:rPr>
        </w:r>
        <w:r w:rsidR="00C52946">
          <w:rPr>
            <w:noProof/>
            <w:webHidden/>
          </w:rPr>
          <w:fldChar w:fldCharType="separate"/>
        </w:r>
        <w:r w:rsidR="002A7DCD">
          <w:rPr>
            <w:noProof/>
            <w:webHidden/>
          </w:rPr>
          <w:t>39</w:t>
        </w:r>
        <w:r w:rsidR="00C52946">
          <w:rPr>
            <w:noProof/>
            <w:webHidden/>
          </w:rPr>
          <w:fldChar w:fldCharType="end"/>
        </w:r>
      </w:hyperlink>
    </w:p>
    <w:p w14:paraId="6DC1C101" w14:textId="09C7055C" w:rsidR="00C52946" w:rsidRDefault="00BB04AB">
      <w:pPr>
        <w:pStyle w:val="TOC2"/>
        <w:tabs>
          <w:tab w:val="right" w:pos="9854"/>
        </w:tabs>
        <w:rPr>
          <w:rFonts w:asciiTheme="minorHAnsi" w:eastAsiaTheme="minorEastAsia" w:hAnsiTheme="minorHAnsi"/>
          <w:noProof/>
          <w:sz w:val="22"/>
          <w:szCs w:val="22"/>
        </w:rPr>
      </w:pPr>
      <w:hyperlink w:anchor="_Toc112343606" w:history="1">
        <w:r w:rsidR="00C52946" w:rsidRPr="004819D8">
          <w:rPr>
            <w:rStyle w:val="Hyperlink"/>
            <w:rFonts w:cs="Arial"/>
            <w:noProof/>
          </w:rPr>
          <w:t>F4</w:t>
        </w:r>
        <w:r w:rsidR="00C52946">
          <w:rPr>
            <w:rFonts w:asciiTheme="minorHAnsi" w:eastAsiaTheme="minorEastAsia" w:hAnsiTheme="minorHAnsi"/>
            <w:noProof/>
            <w:sz w:val="22"/>
            <w:szCs w:val="22"/>
          </w:rPr>
          <w:tab/>
        </w:r>
        <w:r w:rsidR="00C52946" w:rsidRPr="004819D8">
          <w:rPr>
            <w:rStyle w:val="Hyperlink"/>
            <w:rFonts w:cs="Arial"/>
            <w:noProof/>
          </w:rPr>
          <w:t>Change</w:t>
        </w:r>
        <w:r w:rsidR="00C52946">
          <w:rPr>
            <w:noProof/>
            <w:webHidden/>
          </w:rPr>
          <w:tab/>
        </w:r>
        <w:r w:rsidR="00C52946">
          <w:rPr>
            <w:noProof/>
            <w:webHidden/>
          </w:rPr>
          <w:fldChar w:fldCharType="begin"/>
        </w:r>
        <w:r w:rsidR="00C52946">
          <w:rPr>
            <w:noProof/>
            <w:webHidden/>
          </w:rPr>
          <w:instrText xml:space="preserve"> PAGEREF _Toc112343606 \h </w:instrText>
        </w:r>
        <w:r w:rsidR="00C52946">
          <w:rPr>
            <w:noProof/>
            <w:webHidden/>
          </w:rPr>
        </w:r>
        <w:r w:rsidR="00C52946">
          <w:rPr>
            <w:noProof/>
            <w:webHidden/>
          </w:rPr>
          <w:fldChar w:fldCharType="separate"/>
        </w:r>
        <w:r w:rsidR="002A7DCD">
          <w:rPr>
            <w:noProof/>
            <w:webHidden/>
          </w:rPr>
          <w:t>43</w:t>
        </w:r>
        <w:r w:rsidR="00C52946">
          <w:rPr>
            <w:noProof/>
            <w:webHidden/>
          </w:rPr>
          <w:fldChar w:fldCharType="end"/>
        </w:r>
      </w:hyperlink>
    </w:p>
    <w:p w14:paraId="3D162EA9" w14:textId="0BE65E19" w:rsidR="00C52946" w:rsidRDefault="00BB04AB">
      <w:pPr>
        <w:pStyle w:val="TOC2"/>
        <w:tabs>
          <w:tab w:val="right" w:pos="9854"/>
        </w:tabs>
        <w:rPr>
          <w:rFonts w:asciiTheme="minorHAnsi" w:eastAsiaTheme="minorEastAsia" w:hAnsiTheme="minorHAnsi"/>
          <w:noProof/>
          <w:sz w:val="22"/>
          <w:szCs w:val="22"/>
        </w:rPr>
      </w:pPr>
      <w:hyperlink w:anchor="_Toc112343607" w:history="1">
        <w:r w:rsidR="00C52946" w:rsidRPr="004819D8">
          <w:rPr>
            <w:rStyle w:val="Hyperlink"/>
            <w:rFonts w:cs="Arial"/>
            <w:noProof/>
          </w:rPr>
          <w:t>F5</w:t>
        </w:r>
        <w:r w:rsidR="00C52946">
          <w:rPr>
            <w:rFonts w:asciiTheme="minorHAnsi" w:eastAsiaTheme="minorEastAsia" w:hAnsiTheme="minorHAnsi"/>
            <w:noProof/>
            <w:sz w:val="22"/>
            <w:szCs w:val="22"/>
          </w:rPr>
          <w:tab/>
        </w:r>
        <w:r w:rsidR="00C52946" w:rsidRPr="004819D8">
          <w:rPr>
            <w:rStyle w:val="Hyperlink"/>
            <w:rFonts w:cs="Arial"/>
            <w:noProof/>
          </w:rPr>
          <w:t>Audit</w:t>
        </w:r>
        <w:r w:rsidR="00C52946">
          <w:rPr>
            <w:noProof/>
            <w:webHidden/>
          </w:rPr>
          <w:tab/>
        </w:r>
        <w:r w:rsidR="00C52946">
          <w:rPr>
            <w:noProof/>
            <w:webHidden/>
          </w:rPr>
          <w:fldChar w:fldCharType="begin"/>
        </w:r>
        <w:r w:rsidR="00C52946">
          <w:rPr>
            <w:noProof/>
            <w:webHidden/>
          </w:rPr>
          <w:instrText xml:space="preserve"> PAGEREF _Toc112343607 \h </w:instrText>
        </w:r>
        <w:r w:rsidR="00C52946">
          <w:rPr>
            <w:noProof/>
            <w:webHidden/>
          </w:rPr>
        </w:r>
        <w:r w:rsidR="00C52946">
          <w:rPr>
            <w:noProof/>
            <w:webHidden/>
          </w:rPr>
          <w:fldChar w:fldCharType="separate"/>
        </w:r>
        <w:r w:rsidR="002A7DCD">
          <w:rPr>
            <w:noProof/>
            <w:webHidden/>
          </w:rPr>
          <w:t>44</w:t>
        </w:r>
        <w:r w:rsidR="00C52946">
          <w:rPr>
            <w:noProof/>
            <w:webHidden/>
          </w:rPr>
          <w:fldChar w:fldCharType="end"/>
        </w:r>
      </w:hyperlink>
    </w:p>
    <w:p w14:paraId="1708E76F" w14:textId="034E9B51" w:rsidR="00C52946" w:rsidRDefault="00BB04AB">
      <w:pPr>
        <w:pStyle w:val="TOC2"/>
        <w:tabs>
          <w:tab w:val="right" w:pos="9854"/>
        </w:tabs>
        <w:rPr>
          <w:rFonts w:asciiTheme="minorHAnsi" w:eastAsiaTheme="minorEastAsia" w:hAnsiTheme="minorHAnsi"/>
          <w:noProof/>
          <w:sz w:val="22"/>
          <w:szCs w:val="22"/>
        </w:rPr>
      </w:pPr>
      <w:hyperlink w:anchor="_Toc112343608" w:history="1">
        <w:r w:rsidR="00C52946" w:rsidRPr="004819D8">
          <w:rPr>
            <w:rStyle w:val="Hyperlink"/>
            <w:rFonts w:cs="Arial"/>
            <w:noProof/>
          </w:rPr>
          <w:t>F6</w:t>
        </w:r>
        <w:r w:rsidR="00C52946">
          <w:rPr>
            <w:rFonts w:asciiTheme="minorHAnsi" w:eastAsiaTheme="minorEastAsia" w:hAnsiTheme="minorHAnsi"/>
            <w:noProof/>
            <w:sz w:val="22"/>
            <w:szCs w:val="22"/>
          </w:rPr>
          <w:tab/>
        </w:r>
        <w:r w:rsidR="00C52946" w:rsidRPr="004819D8">
          <w:rPr>
            <w:rStyle w:val="Hyperlink"/>
            <w:rFonts w:cs="Arial"/>
            <w:noProof/>
          </w:rPr>
          <w:t>Contract Management</w:t>
        </w:r>
        <w:r w:rsidR="00C52946">
          <w:rPr>
            <w:noProof/>
            <w:webHidden/>
          </w:rPr>
          <w:tab/>
        </w:r>
        <w:r w:rsidR="00C52946">
          <w:rPr>
            <w:noProof/>
            <w:webHidden/>
          </w:rPr>
          <w:fldChar w:fldCharType="begin"/>
        </w:r>
        <w:r w:rsidR="00C52946">
          <w:rPr>
            <w:noProof/>
            <w:webHidden/>
          </w:rPr>
          <w:instrText xml:space="preserve"> PAGEREF _Toc112343608 \h </w:instrText>
        </w:r>
        <w:r w:rsidR="00C52946">
          <w:rPr>
            <w:noProof/>
            <w:webHidden/>
          </w:rPr>
        </w:r>
        <w:r w:rsidR="00C52946">
          <w:rPr>
            <w:noProof/>
            <w:webHidden/>
          </w:rPr>
          <w:fldChar w:fldCharType="separate"/>
        </w:r>
        <w:r w:rsidR="002A7DCD">
          <w:rPr>
            <w:noProof/>
            <w:webHidden/>
          </w:rPr>
          <w:t>45</w:t>
        </w:r>
        <w:r w:rsidR="00C52946">
          <w:rPr>
            <w:noProof/>
            <w:webHidden/>
          </w:rPr>
          <w:fldChar w:fldCharType="end"/>
        </w:r>
      </w:hyperlink>
    </w:p>
    <w:p w14:paraId="4BA33F3A" w14:textId="5392F5F3" w:rsidR="00C52946" w:rsidRDefault="00BB04AB">
      <w:pPr>
        <w:pStyle w:val="TOC2"/>
        <w:tabs>
          <w:tab w:val="right" w:pos="9854"/>
        </w:tabs>
        <w:rPr>
          <w:rFonts w:asciiTheme="minorHAnsi" w:eastAsiaTheme="minorEastAsia" w:hAnsiTheme="minorHAnsi"/>
          <w:noProof/>
          <w:sz w:val="22"/>
          <w:szCs w:val="22"/>
        </w:rPr>
      </w:pPr>
      <w:hyperlink w:anchor="_Toc112343609" w:history="1">
        <w:r w:rsidR="00C52946" w:rsidRPr="004819D8">
          <w:rPr>
            <w:rStyle w:val="Hyperlink"/>
            <w:rFonts w:cs="Arial"/>
            <w:noProof/>
          </w:rPr>
          <w:t>F7</w:t>
        </w:r>
        <w:r w:rsidR="00C52946">
          <w:rPr>
            <w:rFonts w:asciiTheme="minorHAnsi" w:eastAsiaTheme="minorEastAsia" w:hAnsiTheme="minorHAnsi"/>
            <w:noProof/>
            <w:sz w:val="22"/>
            <w:szCs w:val="22"/>
          </w:rPr>
          <w:tab/>
        </w:r>
        <w:r w:rsidR="00C52946" w:rsidRPr="004819D8">
          <w:rPr>
            <w:rStyle w:val="Hyperlink"/>
            <w:rFonts w:cs="Arial"/>
            <w:noProof/>
          </w:rPr>
          <w:t>Governance</w:t>
        </w:r>
        <w:r w:rsidR="00C52946">
          <w:rPr>
            <w:noProof/>
            <w:webHidden/>
          </w:rPr>
          <w:tab/>
        </w:r>
        <w:r w:rsidR="00C52946">
          <w:rPr>
            <w:noProof/>
            <w:webHidden/>
          </w:rPr>
          <w:fldChar w:fldCharType="begin"/>
        </w:r>
        <w:r w:rsidR="00C52946">
          <w:rPr>
            <w:noProof/>
            <w:webHidden/>
          </w:rPr>
          <w:instrText xml:space="preserve"> PAGEREF _Toc112343609 \h </w:instrText>
        </w:r>
        <w:r w:rsidR="00C52946">
          <w:rPr>
            <w:noProof/>
            <w:webHidden/>
          </w:rPr>
        </w:r>
        <w:r w:rsidR="00C52946">
          <w:rPr>
            <w:noProof/>
            <w:webHidden/>
          </w:rPr>
          <w:fldChar w:fldCharType="separate"/>
        </w:r>
        <w:r w:rsidR="002A7DCD">
          <w:rPr>
            <w:noProof/>
            <w:webHidden/>
          </w:rPr>
          <w:t>45</w:t>
        </w:r>
        <w:r w:rsidR="00C52946">
          <w:rPr>
            <w:noProof/>
            <w:webHidden/>
          </w:rPr>
          <w:fldChar w:fldCharType="end"/>
        </w:r>
      </w:hyperlink>
    </w:p>
    <w:p w14:paraId="50BD6CDC" w14:textId="02275C96" w:rsidR="00C52946" w:rsidRDefault="00BB04AB">
      <w:pPr>
        <w:pStyle w:val="TOC2"/>
        <w:tabs>
          <w:tab w:val="right" w:pos="9854"/>
        </w:tabs>
        <w:rPr>
          <w:rFonts w:asciiTheme="minorHAnsi" w:eastAsiaTheme="minorEastAsia" w:hAnsiTheme="minorHAnsi"/>
          <w:noProof/>
          <w:sz w:val="22"/>
          <w:szCs w:val="22"/>
        </w:rPr>
      </w:pPr>
      <w:hyperlink w:anchor="_Toc112343610" w:history="1">
        <w:r w:rsidR="00C52946" w:rsidRPr="004819D8">
          <w:rPr>
            <w:rStyle w:val="Hyperlink"/>
            <w:rFonts w:cs="Arial"/>
            <w:noProof/>
          </w:rPr>
          <w:t>F8</w:t>
        </w:r>
        <w:r w:rsidR="00C52946">
          <w:rPr>
            <w:rFonts w:asciiTheme="minorHAnsi" w:eastAsiaTheme="minorEastAsia" w:hAnsiTheme="minorHAnsi"/>
            <w:noProof/>
            <w:sz w:val="22"/>
            <w:szCs w:val="22"/>
          </w:rPr>
          <w:tab/>
        </w:r>
        <w:r w:rsidR="00C52946" w:rsidRPr="004819D8">
          <w:rPr>
            <w:rStyle w:val="Hyperlink"/>
            <w:rFonts w:cs="Arial"/>
            <w:noProof/>
          </w:rPr>
          <w:t>Key Performance Indicators</w:t>
        </w:r>
        <w:r w:rsidR="00C52946">
          <w:rPr>
            <w:noProof/>
            <w:webHidden/>
          </w:rPr>
          <w:tab/>
        </w:r>
        <w:r w:rsidR="00C52946">
          <w:rPr>
            <w:noProof/>
            <w:webHidden/>
          </w:rPr>
          <w:fldChar w:fldCharType="begin"/>
        </w:r>
        <w:r w:rsidR="00C52946">
          <w:rPr>
            <w:noProof/>
            <w:webHidden/>
          </w:rPr>
          <w:instrText xml:space="preserve"> PAGEREF _Toc112343610 \h </w:instrText>
        </w:r>
        <w:r w:rsidR="00C52946">
          <w:rPr>
            <w:noProof/>
            <w:webHidden/>
          </w:rPr>
        </w:r>
        <w:r w:rsidR="00C52946">
          <w:rPr>
            <w:noProof/>
            <w:webHidden/>
          </w:rPr>
          <w:fldChar w:fldCharType="separate"/>
        </w:r>
        <w:r w:rsidR="002A7DCD">
          <w:rPr>
            <w:noProof/>
            <w:webHidden/>
          </w:rPr>
          <w:t>45</w:t>
        </w:r>
        <w:r w:rsidR="00C52946">
          <w:rPr>
            <w:noProof/>
            <w:webHidden/>
          </w:rPr>
          <w:fldChar w:fldCharType="end"/>
        </w:r>
      </w:hyperlink>
    </w:p>
    <w:p w14:paraId="0E061721" w14:textId="4A6A2440" w:rsidR="00C52946" w:rsidRDefault="00BB04AB">
      <w:pPr>
        <w:pStyle w:val="TOC2"/>
        <w:tabs>
          <w:tab w:val="right" w:pos="9854"/>
        </w:tabs>
        <w:rPr>
          <w:rFonts w:asciiTheme="minorHAnsi" w:eastAsiaTheme="minorEastAsia" w:hAnsiTheme="minorHAnsi"/>
          <w:noProof/>
          <w:sz w:val="22"/>
          <w:szCs w:val="22"/>
        </w:rPr>
      </w:pPr>
      <w:hyperlink w:anchor="_Toc112343611" w:history="1">
        <w:r w:rsidR="00C52946" w:rsidRPr="004819D8">
          <w:rPr>
            <w:rStyle w:val="Hyperlink"/>
            <w:rFonts w:cs="Arial"/>
            <w:noProof/>
          </w:rPr>
          <w:t>F9</w:t>
        </w:r>
        <w:r w:rsidR="00C52946">
          <w:rPr>
            <w:rFonts w:asciiTheme="minorHAnsi" w:eastAsiaTheme="minorEastAsia" w:hAnsiTheme="minorHAnsi"/>
            <w:noProof/>
            <w:sz w:val="22"/>
            <w:szCs w:val="22"/>
          </w:rPr>
          <w:tab/>
        </w:r>
        <w:r w:rsidR="00C52946" w:rsidRPr="004819D8">
          <w:rPr>
            <w:rStyle w:val="Hyperlink"/>
            <w:rFonts w:cs="Arial"/>
            <w:noProof/>
          </w:rPr>
          <w:t>Business Continuity and Disaster Recovery</w:t>
        </w:r>
        <w:r w:rsidR="00C52946">
          <w:rPr>
            <w:noProof/>
            <w:webHidden/>
          </w:rPr>
          <w:tab/>
        </w:r>
        <w:r w:rsidR="00C52946">
          <w:rPr>
            <w:noProof/>
            <w:webHidden/>
          </w:rPr>
          <w:fldChar w:fldCharType="begin"/>
        </w:r>
        <w:r w:rsidR="00C52946">
          <w:rPr>
            <w:noProof/>
            <w:webHidden/>
          </w:rPr>
          <w:instrText xml:space="preserve"> PAGEREF _Toc112343611 \h </w:instrText>
        </w:r>
        <w:r w:rsidR="00C52946">
          <w:rPr>
            <w:noProof/>
            <w:webHidden/>
          </w:rPr>
        </w:r>
        <w:r w:rsidR="00C52946">
          <w:rPr>
            <w:noProof/>
            <w:webHidden/>
          </w:rPr>
          <w:fldChar w:fldCharType="separate"/>
        </w:r>
        <w:r w:rsidR="002A7DCD">
          <w:rPr>
            <w:noProof/>
            <w:webHidden/>
          </w:rPr>
          <w:t>45</w:t>
        </w:r>
        <w:r w:rsidR="00C52946">
          <w:rPr>
            <w:noProof/>
            <w:webHidden/>
          </w:rPr>
          <w:fldChar w:fldCharType="end"/>
        </w:r>
      </w:hyperlink>
    </w:p>
    <w:p w14:paraId="1AB21359" w14:textId="47F63C69" w:rsidR="00C52946" w:rsidRDefault="00BB04AB">
      <w:pPr>
        <w:pStyle w:val="TOC2"/>
        <w:tabs>
          <w:tab w:val="right" w:pos="9854"/>
        </w:tabs>
        <w:rPr>
          <w:rFonts w:asciiTheme="minorHAnsi" w:eastAsiaTheme="minorEastAsia" w:hAnsiTheme="minorHAnsi"/>
          <w:noProof/>
          <w:sz w:val="22"/>
          <w:szCs w:val="22"/>
        </w:rPr>
      </w:pPr>
      <w:hyperlink w:anchor="_Toc112343612" w:history="1">
        <w:r w:rsidR="00C52946" w:rsidRPr="004819D8">
          <w:rPr>
            <w:rStyle w:val="Hyperlink"/>
            <w:rFonts w:cs="Arial"/>
            <w:noProof/>
          </w:rPr>
          <w:t>F10</w:t>
        </w:r>
        <w:r w:rsidR="00C52946">
          <w:rPr>
            <w:rFonts w:asciiTheme="minorHAnsi" w:eastAsiaTheme="minorEastAsia" w:hAnsiTheme="minorHAnsi"/>
            <w:noProof/>
            <w:sz w:val="22"/>
            <w:szCs w:val="22"/>
          </w:rPr>
          <w:tab/>
        </w:r>
        <w:r w:rsidR="00C52946" w:rsidRPr="004819D8">
          <w:rPr>
            <w:rStyle w:val="Hyperlink"/>
            <w:rFonts w:cs="Arial"/>
            <w:noProof/>
          </w:rPr>
          <w:t>Authority Step-In</w:t>
        </w:r>
        <w:r w:rsidR="00C52946">
          <w:rPr>
            <w:noProof/>
            <w:webHidden/>
          </w:rPr>
          <w:tab/>
        </w:r>
        <w:r w:rsidR="00C52946">
          <w:rPr>
            <w:noProof/>
            <w:webHidden/>
          </w:rPr>
          <w:fldChar w:fldCharType="begin"/>
        </w:r>
        <w:r w:rsidR="00C52946">
          <w:rPr>
            <w:noProof/>
            <w:webHidden/>
          </w:rPr>
          <w:instrText xml:space="preserve"> PAGEREF _Toc112343612 \h </w:instrText>
        </w:r>
        <w:r w:rsidR="00C52946">
          <w:rPr>
            <w:noProof/>
            <w:webHidden/>
          </w:rPr>
        </w:r>
        <w:r w:rsidR="00C52946">
          <w:rPr>
            <w:noProof/>
            <w:webHidden/>
          </w:rPr>
          <w:fldChar w:fldCharType="separate"/>
        </w:r>
        <w:r w:rsidR="002A7DCD">
          <w:rPr>
            <w:noProof/>
            <w:webHidden/>
          </w:rPr>
          <w:t>45</w:t>
        </w:r>
        <w:r w:rsidR="00C52946">
          <w:rPr>
            <w:noProof/>
            <w:webHidden/>
          </w:rPr>
          <w:fldChar w:fldCharType="end"/>
        </w:r>
      </w:hyperlink>
    </w:p>
    <w:p w14:paraId="3C9D0650" w14:textId="06FF4FEB" w:rsidR="00C52946" w:rsidRDefault="00BB04AB">
      <w:pPr>
        <w:pStyle w:val="TOC2"/>
        <w:tabs>
          <w:tab w:val="right" w:pos="9854"/>
        </w:tabs>
        <w:rPr>
          <w:rFonts w:asciiTheme="minorHAnsi" w:eastAsiaTheme="minorEastAsia" w:hAnsiTheme="minorHAnsi"/>
          <w:noProof/>
          <w:sz w:val="22"/>
          <w:szCs w:val="22"/>
        </w:rPr>
      </w:pPr>
      <w:hyperlink w:anchor="_Toc112343613" w:history="1">
        <w:r w:rsidR="00C52946" w:rsidRPr="004819D8">
          <w:rPr>
            <w:rStyle w:val="Hyperlink"/>
            <w:rFonts w:cs="Arial"/>
            <w:noProof/>
          </w:rPr>
          <w:t>F11</w:t>
        </w:r>
        <w:r w:rsidR="00C52946">
          <w:rPr>
            <w:rFonts w:asciiTheme="minorHAnsi" w:eastAsiaTheme="minorEastAsia" w:hAnsiTheme="minorHAnsi"/>
            <w:noProof/>
            <w:sz w:val="22"/>
            <w:szCs w:val="22"/>
          </w:rPr>
          <w:tab/>
        </w:r>
        <w:r w:rsidR="00C52946" w:rsidRPr="004819D8">
          <w:rPr>
            <w:rStyle w:val="Hyperlink"/>
            <w:rFonts w:cs="Arial"/>
            <w:noProof/>
          </w:rPr>
          <w:t>Financial Distress Events</w:t>
        </w:r>
        <w:r w:rsidR="00C52946">
          <w:rPr>
            <w:noProof/>
            <w:webHidden/>
          </w:rPr>
          <w:tab/>
        </w:r>
        <w:r w:rsidR="00C52946">
          <w:rPr>
            <w:noProof/>
            <w:webHidden/>
          </w:rPr>
          <w:fldChar w:fldCharType="begin"/>
        </w:r>
        <w:r w:rsidR="00C52946">
          <w:rPr>
            <w:noProof/>
            <w:webHidden/>
          </w:rPr>
          <w:instrText xml:space="preserve"> PAGEREF _Toc112343613 \h </w:instrText>
        </w:r>
        <w:r w:rsidR="00C52946">
          <w:rPr>
            <w:noProof/>
            <w:webHidden/>
          </w:rPr>
        </w:r>
        <w:r w:rsidR="00C52946">
          <w:rPr>
            <w:noProof/>
            <w:webHidden/>
          </w:rPr>
          <w:fldChar w:fldCharType="separate"/>
        </w:r>
        <w:r w:rsidR="002A7DCD">
          <w:rPr>
            <w:noProof/>
            <w:webHidden/>
          </w:rPr>
          <w:t>47</w:t>
        </w:r>
        <w:r w:rsidR="00C52946">
          <w:rPr>
            <w:noProof/>
            <w:webHidden/>
          </w:rPr>
          <w:fldChar w:fldCharType="end"/>
        </w:r>
      </w:hyperlink>
    </w:p>
    <w:p w14:paraId="6F0801C1" w14:textId="4AED0D26" w:rsidR="00C52946" w:rsidRDefault="00BB04AB">
      <w:pPr>
        <w:pStyle w:val="TOC2"/>
        <w:tabs>
          <w:tab w:val="right" w:pos="9854"/>
        </w:tabs>
        <w:rPr>
          <w:rFonts w:asciiTheme="minorHAnsi" w:eastAsiaTheme="minorEastAsia" w:hAnsiTheme="minorHAnsi"/>
          <w:noProof/>
          <w:sz w:val="22"/>
          <w:szCs w:val="22"/>
        </w:rPr>
      </w:pPr>
      <w:hyperlink w:anchor="_Toc112343614" w:history="1">
        <w:r w:rsidR="00C52946" w:rsidRPr="004819D8">
          <w:rPr>
            <w:rStyle w:val="Hyperlink"/>
            <w:rFonts w:cs="Arial"/>
            <w:noProof/>
          </w:rPr>
          <w:t>G1</w:t>
        </w:r>
        <w:r w:rsidR="00C52946">
          <w:rPr>
            <w:rFonts w:asciiTheme="minorHAnsi" w:eastAsiaTheme="minorEastAsia" w:hAnsiTheme="minorHAnsi"/>
            <w:noProof/>
            <w:sz w:val="22"/>
            <w:szCs w:val="22"/>
          </w:rPr>
          <w:tab/>
        </w:r>
        <w:r w:rsidR="00C52946" w:rsidRPr="004819D8">
          <w:rPr>
            <w:rStyle w:val="Hyperlink"/>
            <w:rFonts w:cs="Arial"/>
            <w:noProof/>
          </w:rPr>
          <w:t>Liability, Indemnity and Insurance</w:t>
        </w:r>
        <w:r w:rsidR="00C52946">
          <w:rPr>
            <w:noProof/>
            <w:webHidden/>
          </w:rPr>
          <w:tab/>
        </w:r>
        <w:r w:rsidR="00C52946">
          <w:rPr>
            <w:noProof/>
            <w:webHidden/>
          </w:rPr>
          <w:fldChar w:fldCharType="begin"/>
        </w:r>
        <w:r w:rsidR="00C52946">
          <w:rPr>
            <w:noProof/>
            <w:webHidden/>
          </w:rPr>
          <w:instrText xml:space="preserve"> PAGEREF _Toc112343614 \h </w:instrText>
        </w:r>
        <w:r w:rsidR="00C52946">
          <w:rPr>
            <w:noProof/>
            <w:webHidden/>
          </w:rPr>
        </w:r>
        <w:r w:rsidR="00C52946">
          <w:rPr>
            <w:noProof/>
            <w:webHidden/>
          </w:rPr>
          <w:fldChar w:fldCharType="separate"/>
        </w:r>
        <w:r w:rsidR="002A7DCD">
          <w:rPr>
            <w:noProof/>
            <w:webHidden/>
          </w:rPr>
          <w:t>48</w:t>
        </w:r>
        <w:r w:rsidR="00C52946">
          <w:rPr>
            <w:noProof/>
            <w:webHidden/>
          </w:rPr>
          <w:fldChar w:fldCharType="end"/>
        </w:r>
      </w:hyperlink>
    </w:p>
    <w:p w14:paraId="21382906" w14:textId="175429D6" w:rsidR="00C52946" w:rsidRDefault="00BB04AB">
      <w:pPr>
        <w:pStyle w:val="TOC2"/>
        <w:tabs>
          <w:tab w:val="right" w:pos="9854"/>
        </w:tabs>
        <w:rPr>
          <w:rFonts w:asciiTheme="minorHAnsi" w:eastAsiaTheme="minorEastAsia" w:hAnsiTheme="minorHAnsi"/>
          <w:noProof/>
          <w:sz w:val="22"/>
          <w:szCs w:val="22"/>
        </w:rPr>
      </w:pPr>
      <w:hyperlink w:anchor="_Toc112343615" w:history="1">
        <w:r w:rsidR="00C52946" w:rsidRPr="004819D8">
          <w:rPr>
            <w:rStyle w:val="Hyperlink"/>
            <w:rFonts w:cs="Arial"/>
            <w:noProof/>
          </w:rPr>
          <w:t>G2</w:t>
        </w:r>
        <w:r w:rsidR="00C52946">
          <w:rPr>
            <w:rFonts w:asciiTheme="minorHAnsi" w:eastAsiaTheme="minorEastAsia" w:hAnsiTheme="minorHAnsi"/>
            <w:noProof/>
            <w:sz w:val="22"/>
            <w:szCs w:val="22"/>
          </w:rPr>
          <w:tab/>
        </w:r>
        <w:r w:rsidR="00C52946" w:rsidRPr="004819D8">
          <w:rPr>
            <w:rStyle w:val="Hyperlink"/>
            <w:rFonts w:cs="Arial"/>
            <w:noProof/>
          </w:rPr>
          <w:t>Warranties and Representations</w:t>
        </w:r>
        <w:r w:rsidR="00C52946">
          <w:rPr>
            <w:noProof/>
            <w:webHidden/>
          </w:rPr>
          <w:tab/>
        </w:r>
        <w:r w:rsidR="00C52946">
          <w:rPr>
            <w:noProof/>
            <w:webHidden/>
          </w:rPr>
          <w:fldChar w:fldCharType="begin"/>
        </w:r>
        <w:r w:rsidR="00C52946">
          <w:rPr>
            <w:noProof/>
            <w:webHidden/>
          </w:rPr>
          <w:instrText xml:space="preserve"> PAGEREF _Toc112343615 \h </w:instrText>
        </w:r>
        <w:r w:rsidR="00C52946">
          <w:rPr>
            <w:noProof/>
            <w:webHidden/>
          </w:rPr>
        </w:r>
        <w:r w:rsidR="00C52946">
          <w:rPr>
            <w:noProof/>
            <w:webHidden/>
          </w:rPr>
          <w:fldChar w:fldCharType="separate"/>
        </w:r>
        <w:r w:rsidR="002A7DCD">
          <w:rPr>
            <w:noProof/>
            <w:webHidden/>
          </w:rPr>
          <w:t>51</w:t>
        </w:r>
        <w:r w:rsidR="00C52946">
          <w:rPr>
            <w:noProof/>
            <w:webHidden/>
          </w:rPr>
          <w:fldChar w:fldCharType="end"/>
        </w:r>
      </w:hyperlink>
    </w:p>
    <w:p w14:paraId="028A91D7" w14:textId="0D97EA41" w:rsidR="00C52946" w:rsidRDefault="00BB04AB">
      <w:pPr>
        <w:pStyle w:val="TOC2"/>
        <w:tabs>
          <w:tab w:val="right" w:pos="9854"/>
        </w:tabs>
        <w:rPr>
          <w:rFonts w:asciiTheme="minorHAnsi" w:eastAsiaTheme="minorEastAsia" w:hAnsiTheme="minorHAnsi"/>
          <w:noProof/>
          <w:sz w:val="22"/>
          <w:szCs w:val="22"/>
        </w:rPr>
      </w:pPr>
      <w:hyperlink w:anchor="_Toc112343616" w:history="1">
        <w:r w:rsidR="00C52946" w:rsidRPr="004819D8">
          <w:rPr>
            <w:rStyle w:val="Hyperlink"/>
            <w:rFonts w:cs="Arial"/>
            <w:noProof/>
          </w:rPr>
          <w:t>G3</w:t>
        </w:r>
        <w:r w:rsidR="00C52946">
          <w:rPr>
            <w:rFonts w:asciiTheme="minorHAnsi" w:eastAsiaTheme="minorEastAsia" w:hAnsiTheme="minorHAnsi"/>
            <w:noProof/>
            <w:sz w:val="22"/>
            <w:szCs w:val="22"/>
          </w:rPr>
          <w:tab/>
        </w:r>
        <w:r w:rsidR="00C52946" w:rsidRPr="004819D8">
          <w:rPr>
            <w:rStyle w:val="Hyperlink"/>
            <w:rFonts w:cs="Arial"/>
            <w:noProof/>
          </w:rPr>
          <w:t>Tax Compliance</w:t>
        </w:r>
        <w:r w:rsidR="00C52946">
          <w:rPr>
            <w:noProof/>
            <w:webHidden/>
          </w:rPr>
          <w:tab/>
        </w:r>
        <w:r w:rsidR="00C52946">
          <w:rPr>
            <w:noProof/>
            <w:webHidden/>
          </w:rPr>
          <w:fldChar w:fldCharType="begin"/>
        </w:r>
        <w:r w:rsidR="00C52946">
          <w:rPr>
            <w:noProof/>
            <w:webHidden/>
          </w:rPr>
          <w:instrText xml:space="preserve"> PAGEREF _Toc112343616 \h </w:instrText>
        </w:r>
        <w:r w:rsidR="00C52946">
          <w:rPr>
            <w:noProof/>
            <w:webHidden/>
          </w:rPr>
        </w:r>
        <w:r w:rsidR="00C52946">
          <w:rPr>
            <w:noProof/>
            <w:webHidden/>
          </w:rPr>
          <w:fldChar w:fldCharType="separate"/>
        </w:r>
        <w:r w:rsidR="002A7DCD">
          <w:rPr>
            <w:noProof/>
            <w:webHidden/>
          </w:rPr>
          <w:t>52</w:t>
        </w:r>
        <w:r w:rsidR="00C52946">
          <w:rPr>
            <w:noProof/>
            <w:webHidden/>
          </w:rPr>
          <w:fldChar w:fldCharType="end"/>
        </w:r>
      </w:hyperlink>
    </w:p>
    <w:p w14:paraId="1909A399" w14:textId="0102A4EC" w:rsidR="00C52946" w:rsidRDefault="00BB04AB">
      <w:pPr>
        <w:pStyle w:val="TOC2"/>
        <w:tabs>
          <w:tab w:val="right" w:pos="9854"/>
        </w:tabs>
        <w:rPr>
          <w:rFonts w:asciiTheme="minorHAnsi" w:eastAsiaTheme="minorEastAsia" w:hAnsiTheme="minorHAnsi"/>
          <w:noProof/>
          <w:sz w:val="22"/>
          <w:szCs w:val="22"/>
        </w:rPr>
      </w:pPr>
      <w:hyperlink w:anchor="_Toc112343617" w:history="1">
        <w:r w:rsidR="00C52946" w:rsidRPr="004819D8">
          <w:rPr>
            <w:rStyle w:val="Hyperlink"/>
            <w:rFonts w:cs="Arial"/>
            <w:noProof/>
          </w:rPr>
          <w:t>H1</w:t>
        </w:r>
        <w:r w:rsidR="00C52946">
          <w:rPr>
            <w:rFonts w:asciiTheme="minorHAnsi" w:eastAsiaTheme="minorEastAsia" w:hAnsiTheme="minorHAnsi"/>
            <w:noProof/>
            <w:sz w:val="22"/>
            <w:szCs w:val="22"/>
          </w:rPr>
          <w:tab/>
        </w:r>
        <w:r w:rsidR="00C52946" w:rsidRPr="004819D8">
          <w:rPr>
            <w:rStyle w:val="Hyperlink"/>
            <w:rFonts w:cs="Arial"/>
            <w:noProof/>
          </w:rPr>
          <w:t>Insolvency and Change of Control</w:t>
        </w:r>
        <w:r w:rsidR="00C52946">
          <w:rPr>
            <w:noProof/>
            <w:webHidden/>
          </w:rPr>
          <w:tab/>
        </w:r>
        <w:r w:rsidR="00C52946">
          <w:rPr>
            <w:noProof/>
            <w:webHidden/>
          </w:rPr>
          <w:fldChar w:fldCharType="begin"/>
        </w:r>
        <w:r w:rsidR="00C52946">
          <w:rPr>
            <w:noProof/>
            <w:webHidden/>
          </w:rPr>
          <w:instrText xml:space="preserve"> PAGEREF _Toc112343617 \h </w:instrText>
        </w:r>
        <w:r w:rsidR="00C52946">
          <w:rPr>
            <w:noProof/>
            <w:webHidden/>
          </w:rPr>
        </w:r>
        <w:r w:rsidR="00C52946">
          <w:rPr>
            <w:noProof/>
            <w:webHidden/>
          </w:rPr>
          <w:fldChar w:fldCharType="separate"/>
        </w:r>
        <w:r w:rsidR="002A7DCD">
          <w:rPr>
            <w:noProof/>
            <w:webHidden/>
          </w:rPr>
          <w:t>53</w:t>
        </w:r>
        <w:r w:rsidR="00C52946">
          <w:rPr>
            <w:noProof/>
            <w:webHidden/>
          </w:rPr>
          <w:fldChar w:fldCharType="end"/>
        </w:r>
      </w:hyperlink>
    </w:p>
    <w:p w14:paraId="21D5EACB" w14:textId="02BFD09F" w:rsidR="00C52946" w:rsidRDefault="00BB04AB">
      <w:pPr>
        <w:pStyle w:val="TOC2"/>
        <w:tabs>
          <w:tab w:val="right" w:pos="9854"/>
        </w:tabs>
        <w:rPr>
          <w:rFonts w:asciiTheme="minorHAnsi" w:eastAsiaTheme="minorEastAsia" w:hAnsiTheme="minorHAnsi"/>
          <w:noProof/>
          <w:sz w:val="22"/>
          <w:szCs w:val="22"/>
        </w:rPr>
      </w:pPr>
      <w:hyperlink w:anchor="_Toc112343618" w:history="1">
        <w:r w:rsidR="00C52946" w:rsidRPr="004819D8">
          <w:rPr>
            <w:rStyle w:val="Hyperlink"/>
            <w:rFonts w:cs="Arial"/>
            <w:noProof/>
          </w:rPr>
          <w:t>H2</w:t>
        </w:r>
        <w:r w:rsidR="00C52946">
          <w:rPr>
            <w:rFonts w:asciiTheme="minorHAnsi" w:eastAsiaTheme="minorEastAsia" w:hAnsiTheme="minorHAnsi"/>
            <w:noProof/>
            <w:sz w:val="22"/>
            <w:szCs w:val="22"/>
          </w:rPr>
          <w:tab/>
        </w:r>
        <w:r w:rsidR="00C52946" w:rsidRPr="004819D8">
          <w:rPr>
            <w:rStyle w:val="Hyperlink"/>
            <w:rFonts w:cs="Arial"/>
            <w:noProof/>
          </w:rPr>
          <w:t>Default</w:t>
        </w:r>
        <w:r w:rsidR="00C52946">
          <w:rPr>
            <w:noProof/>
            <w:webHidden/>
          </w:rPr>
          <w:tab/>
        </w:r>
        <w:r w:rsidR="00C52946">
          <w:rPr>
            <w:noProof/>
            <w:webHidden/>
          </w:rPr>
          <w:fldChar w:fldCharType="begin"/>
        </w:r>
        <w:r w:rsidR="00C52946">
          <w:rPr>
            <w:noProof/>
            <w:webHidden/>
          </w:rPr>
          <w:instrText xml:space="preserve"> PAGEREF _Toc112343618 \h </w:instrText>
        </w:r>
        <w:r w:rsidR="00C52946">
          <w:rPr>
            <w:noProof/>
            <w:webHidden/>
          </w:rPr>
        </w:r>
        <w:r w:rsidR="00C52946">
          <w:rPr>
            <w:noProof/>
            <w:webHidden/>
          </w:rPr>
          <w:fldChar w:fldCharType="separate"/>
        </w:r>
        <w:r w:rsidR="002A7DCD">
          <w:rPr>
            <w:noProof/>
            <w:webHidden/>
          </w:rPr>
          <w:t>56</w:t>
        </w:r>
        <w:r w:rsidR="00C52946">
          <w:rPr>
            <w:noProof/>
            <w:webHidden/>
          </w:rPr>
          <w:fldChar w:fldCharType="end"/>
        </w:r>
      </w:hyperlink>
    </w:p>
    <w:p w14:paraId="269D3FCB" w14:textId="1940F2CC" w:rsidR="00C52946" w:rsidRDefault="00BB04AB">
      <w:pPr>
        <w:pStyle w:val="TOC2"/>
        <w:tabs>
          <w:tab w:val="right" w:pos="9854"/>
        </w:tabs>
        <w:rPr>
          <w:rFonts w:asciiTheme="minorHAnsi" w:eastAsiaTheme="minorEastAsia" w:hAnsiTheme="minorHAnsi"/>
          <w:noProof/>
          <w:sz w:val="22"/>
          <w:szCs w:val="22"/>
        </w:rPr>
      </w:pPr>
      <w:hyperlink w:anchor="_Toc112343619" w:history="1">
        <w:r w:rsidR="00C52946" w:rsidRPr="004819D8">
          <w:rPr>
            <w:rStyle w:val="Hyperlink"/>
            <w:rFonts w:cs="Arial"/>
            <w:noProof/>
          </w:rPr>
          <w:t>H3</w:t>
        </w:r>
        <w:r w:rsidR="00C52946">
          <w:rPr>
            <w:rFonts w:asciiTheme="minorHAnsi" w:eastAsiaTheme="minorEastAsia" w:hAnsiTheme="minorHAnsi"/>
            <w:noProof/>
            <w:sz w:val="22"/>
            <w:szCs w:val="22"/>
          </w:rPr>
          <w:tab/>
        </w:r>
        <w:r w:rsidR="00C52946" w:rsidRPr="004819D8">
          <w:rPr>
            <w:rStyle w:val="Hyperlink"/>
            <w:rFonts w:cs="Arial"/>
            <w:noProof/>
          </w:rPr>
          <w:t>Termination on Notice</w:t>
        </w:r>
        <w:r w:rsidR="00C52946">
          <w:rPr>
            <w:noProof/>
            <w:webHidden/>
          </w:rPr>
          <w:tab/>
        </w:r>
        <w:r w:rsidR="00C52946">
          <w:rPr>
            <w:noProof/>
            <w:webHidden/>
          </w:rPr>
          <w:fldChar w:fldCharType="begin"/>
        </w:r>
        <w:r w:rsidR="00C52946">
          <w:rPr>
            <w:noProof/>
            <w:webHidden/>
          </w:rPr>
          <w:instrText xml:space="preserve"> PAGEREF _Toc112343619 \h </w:instrText>
        </w:r>
        <w:r w:rsidR="00C52946">
          <w:rPr>
            <w:noProof/>
            <w:webHidden/>
          </w:rPr>
        </w:r>
        <w:r w:rsidR="00C52946">
          <w:rPr>
            <w:noProof/>
            <w:webHidden/>
          </w:rPr>
          <w:fldChar w:fldCharType="separate"/>
        </w:r>
        <w:r w:rsidR="002A7DCD">
          <w:rPr>
            <w:noProof/>
            <w:webHidden/>
          </w:rPr>
          <w:t>56</w:t>
        </w:r>
        <w:r w:rsidR="00C52946">
          <w:rPr>
            <w:noProof/>
            <w:webHidden/>
          </w:rPr>
          <w:fldChar w:fldCharType="end"/>
        </w:r>
      </w:hyperlink>
    </w:p>
    <w:p w14:paraId="79A5249C" w14:textId="26B1F902" w:rsidR="00C52946" w:rsidRDefault="00BB04AB">
      <w:pPr>
        <w:pStyle w:val="TOC2"/>
        <w:tabs>
          <w:tab w:val="right" w:pos="9854"/>
        </w:tabs>
        <w:rPr>
          <w:rFonts w:asciiTheme="minorHAnsi" w:eastAsiaTheme="minorEastAsia" w:hAnsiTheme="minorHAnsi"/>
          <w:noProof/>
          <w:sz w:val="22"/>
          <w:szCs w:val="22"/>
        </w:rPr>
      </w:pPr>
      <w:hyperlink w:anchor="_Toc112343620" w:history="1">
        <w:r w:rsidR="00C52946" w:rsidRPr="004819D8">
          <w:rPr>
            <w:rStyle w:val="Hyperlink"/>
            <w:rFonts w:cs="Arial"/>
            <w:noProof/>
          </w:rPr>
          <w:t>H4</w:t>
        </w:r>
        <w:r w:rsidR="00C52946">
          <w:rPr>
            <w:rFonts w:asciiTheme="minorHAnsi" w:eastAsiaTheme="minorEastAsia" w:hAnsiTheme="minorHAnsi"/>
            <w:noProof/>
            <w:sz w:val="22"/>
            <w:szCs w:val="22"/>
          </w:rPr>
          <w:tab/>
        </w:r>
        <w:r w:rsidR="00C52946" w:rsidRPr="004819D8">
          <w:rPr>
            <w:rStyle w:val="Hyperlink"/>
            <w:rFonts w:cs="Arial"/>
            <w:noProof/>
          </w:rPr>
          <w:t>Other Grounds</w:t>
        </w:r>
        <w:r w:rsidR="00C52946">
          <w:rPr>
            <w:noProof/>
            <w:webHidden/>
          </w:rPr>
          <w:tab/>
        </w:r>
        <w:r w:rsidR="00C52946">
          <w:rPr>
            <w:noProof/>
            <w:webHidden/>
          </w:rPr>
          <w:fldChar w:fldCharType="begin"/>
        </w:r>
        <w:r w:rsidR="00C52946">
          <w:rPr>
            <w:noProof/>
            <w:webHidden/>
          </w:rPr>
          <w:instrText xml:space="preserve"> PAGEREF _Toc112343620 \h </w:instrText>
        </w:r>
        <w:r w:rsidR="00C52946">
          <w:rPr>
            <w:noProof/>
            <w:webHidden/>
          </w:rPr>
        </w:r>
        <w:r w:rsidR="00C52946">
          <w:rPr>
            <w:noProof/>
            <w:webHidden/>
          </w:rPr>
          <w:fldChar w:fldCharType="separate"/>
        </w:r>
        <w:r w:rsidR="002A7DCD">
          <w:rPr>
            <w:noProof/>
            <w:webHidden/>
          </w:rPr>
          <w:t>56</w:t>
        </w:r>
        <w:r w:rsidR="00C52946">
          <w:rPr>
            <w:noProof/>
            <w:webHidden/>
          </w:rPr>
          <w:fldChar w:fldCharType="end"/>
        </w:r>
      </w:hyperlink>
    </w:p>
    <w:p w14:paraId="4F7A7B05" w14:textId="6F3B1862" w:rsidR="00C52946" w:rsidRDefault="00BB04AB">
      <w:pPr>
        <w:pStyle w:val="TOC2"/>
        <w:tabs>
          <w:tab w:val="right" w:pos="9854"/>
        </w:tabs>
        <w:rPr>
          <w:rFonts w:asciiTheme="minorHAnsi" w:eastAsiaTheme="minorEastAsia" w:hAnsiTheme="minorHAnsi"/>
          <w:noProof/>
          <w:sz w:val="22"/>
          <w:szCs w:val="22"/>
        </w:rPr>
      </w:pPr>
      <w:hyperlink w:anchor="_Toc112343621" w:history="1">
        <w:r w:rsidR="00C52946" w:rsidRPr="004819D8">
          <w:rPr>
            <w:rStyle w:val="Hyperlink"/>
            <w:rFonts w:cs="Arial"/>
            <w:noProof/>
          </w:rPr>
          <w:t>H5</w:t>
        </w:r>
        <w:r w:rsidR="00C52946">
          <w:rPr>
            <w:rFonts w:asciiTheme="minorHAnsi" w:eastAsiaTheme="minorEastAsia" w:hAnsiTheme="minorHAnsi"/>
            <w:noProof/>
            <w:sz w:val="22"/>
            <w:szCs w:val="22"/>
          </w:rPr>
          <w:tab/>
        </w:r>
        <w:r w:rsidR="00C52946" w:rsidRPr="004819D8">
          <w:rPr>
            <w:rStyle w:val="Hyperlink"/>
            <w:rFonts w:cs="Arial"/>
            <w:noProof/>
          </w:rPr>
          <w:t>Consequences of Expiry or Termination</w:t>
        </w:r>
        <w:r w:rsidR="00C52946">
          <w:rPr>
            <w:noProof/>
            <w:webHidden/>
          </w:rPr>
          <w:tab/>
        </w:r>
        <w:r w:rsidR="00C52946">
          <w:rPr>
            <w:noProof/>
            <w:webHidden/>
          </w:rPr>
          <w:fldChar w:fldCharType="begin"/>
        </w:r>
        <w:r w:rsidR="00C52946">
          <w:rPr>
            <w:noProof/>
            <w:webHidden/>
          </w:rPr>
          <w:instrText xml:space="preserve"> PAGEREF _Toc112343621 \h </w:instrText>
        </w:r>
        <w:r w:rsidR="00C52946">
          <w:rPr>
            <w:noProof/>
            <w:webHidden/>
          </w:rPr>
        </w:r>
        <w:r w:rsidR="00C52946">
          <w:rPr>
            <w:noProof/>
            <w:webHidden/>
          </w:rPr>
          <w:fldChar w:fldCharType="separate"/>
        </w:r>
        <w:r w:rsidR="002A7DCD">
          <w:rPr>
            <w:noProof/>
            <w:webHidden/>
          </w:rPr>
          <w:t>57</w:t>
        </w:r>
        <w:r w:rsidR="00C52946">
          <w:rPr>
            <w:noProof/>
            <w:webHidden/>
          </w:rPr>
          <w:fldChar w:fldCharType="end"/>
        </w:r>
      </w:hyperlink>
    </w:p>
    <w:p w14:paraId="28CE3C85" w14:textId="4A0D36C9" w:rsidR="00C52946" w:rsidRDefault="00BB04AB">
      <w:pPr>
        <w:pStyle w:val="TOC2"/>
        <w:tabs>
          <w:tab w:val="right" w:pos="9854"/>
        </w:tabs>
        <w:rPr>
          <w:rFonts w:asciiTheme="minorHAnsi" w:eastAsiaTheme="minorEastAsia" w:hAnsiTheme="minorHAnsi"/>
          <w:noProof/>
          <w:sz w:val="22"/>
          <w:szCs w:val="22"/>
        </w:rPr>
      </w:pPr>
      <w:hyperlink w:anchor="_Toc112343622" w:history="1">
        <w:r w:rsidR="00C52946" w:rsidRPr="004819D8">
          <w:rPr>
            <w:rStyle w:val="Hyperlink"/>
            <w:rFonts w:cs="Arial"/>
            <w:noProof/>
          </w:rPr>
          <w:t>H6</w:t>
        </w:r>
        <w:r w:rsidR="00C52946">
          <w:rPr>
            <w:rFonts w:asciiTheme="minorHAnsi" w:eastAsiaTheme="minorEastAsia" w:hAnsiTheme="minorHAnsi"/>
            <w:noProof/>
            <w:sz w:val="22"/>
            <w:szCs w:val="22"/>
          </w:rPr>
          <w:tab/>
        </w:r>
        <w:r w:rsidR="00C52946" w:rsidRPr="004819D8">
          <w:rPr>
            <w:rStyle w:val="Hyperlink"/>
            <w:rFonts w:cs="Arial"/>
            <w:noProof/>
          </w:rPr>
          <w:t>Disruption</w:t>
        </w:r>
        <w:r w:rsidR="00C52946">
          <w:rPr>
            <w:noProof/>
            <w:webHidden/>
          </w:rPr>
          <w:tab/>
        </w:r>
        <w:r w:rsidR="00C52946">
          <w:rPr>
            <w:noProof/>
            <w:webHidden/>
          </w:rPr>
          <w:fldChar w:fldCharType="begin"/>
        </w:r>
        <w:r w:rsidR="00C52946">
          <w:rPr>
            <w:noProof/>
            <w:webHidden/>
          </w:rPr>
          <w:instrText xml:space="preserve"> PAGEREF _Toc112343622 \h </w:instrText>
        </w:r>
        <w:r w:rsidR="00C52946">
          <w:rPr>
            <w:noProof/>
            <w:webHidden/>
          </w:rPr>
        </w:r>
        <w:r w:rsidR="00C52946">
          <w:rPr>
            <w:noProof/>
            <w:webHidden/>
          </w:rPr>
          <w:fldChar w:fldCharType="separate"/>
        </w:r>
        <w:r w:rsidR="002A7DCD">
          <w:rPr>
            <w:noProof/>
            <w:webHidden/>
          </w:rPr>
          <w:t>57</w:t>
        </w:r>
        <w:r w:rsidR="00C52946">
          <w:rPr>
            <w:noProof/>
            <w:webHidden/>
          </w:rPr>
          <w:fldChar w:fldCharType="end"/>
        </w:r>
      </w:hyperlink>
    </w:p>
    <w:p w14:paraId="0AF47BA8" w14:textId="77D3AF22" w:rsidR="00C52946" w:rsidRDefault="00BB04AB">
      <w:pPr>
        <w:pStyle w:val="TOC2"/>
        <w:tabs>
          <w:tab w:val="right" w:pos="9854"/>
        </w:tabs>
        <w:rPr>
          <w:rFonts w:asciiTheme="minorHAnsi" w:eastAsiaTheme="minorEastAsia" w:hAnsiTheme="minorHAnsi"/>
          <w:noProof/>
          <w:sz w:val="22"/>
          <w:szCs w:val="22"/>
        </w:rPr>
      </w:pPr>
      <w:hyperlink w:anchor="_Toc112343623" w:history="1">
        <w:r w:rsidR="00C52946" w:rsidRPr="004819D8">
          <w:rPr>
            <w:rStyle w:val="Hyperlink"/>
            <w:rFonts w:cs="Arial"/>
            <w:noProof/>
          </w:rPr>
          <w:t>H7</w:t>
        </w:r>
        <w:r w:rsidR="00C52946">
          <w:rPr>
            <w:rFonts w:asciiTheme="minorHAnsi" w:eastAsiaTheme="minorEastAsia" w:hAnsiTheme="minorHAnsi"/>
            <w:noProof/>
            <w:sz w:val="22"/>
            <w:szCs w:val="22"/>
          </w:rPr>
          <w:tab/>
        </w:r>
        <w:r w:rsidR="00C52946" w:rsidRPr="004819D8">
          <w:rPr>
            <w:rStyle w:val="Hyperlink"/>
            <w:rFonts w:cs="Arial"/>
            <w:noProof/>
          </w:rPr>
          <w:t>Recovery</w:t>
        </w:r>
        <w:r w:rsidR="00C52946">
          <w:rPr>
            <w:noProof/>
            <w:webHidden/>
          </w:rPr>
          <w:tab/>
        </w:r>
        <w:r w:rsidR="00C52946">
          <w:rPr>
            <w:noProof/>
            <w:webHidden/>
          </w:rPr>
          <w:fldChar w:fldCharType="begin"/>
        </w:r>
        <w:r w:rsidR="00C52946">
          <w:rPr>
            <w:noProof/>
            <w:webHidden/>
          </w:rPr>
          <w:instrText xml:space="preserve"> PAGEREF _Toc112343623 \h </w:instrText>
        </w:r>
        <w:r w:rsidR="00C52946">
          <w:rPr>
            <w:noProof/>
            <w:webHidden/>
          </w:rPr>
        </w:r>
        <w:r w:rsidR="00C52946">
          <w:rPr>
            <w:noProof/>
            <w:webHidden/>
          </w:rPr>
          <w:fldChar w:fldCharType="separate"/>
        </w:r>
        <w:r w:rsidR="002A7DCD">
          <w:rPr>
            <w:noProof/>
            <w:webHidden/>
          </w:rPr>
          <w:t>58</w:t>
        </w:r>
        <w:r w:rsidR="00C52946">
          <w:rPr>
            <w:noProof/>
            <w:webHidden/>
          </w:rPr>
          <w:fldChar w:fldCharType="end"/>
        </w:r>
      </w:hyperlink>
    </w:p>
    <w:p w14:paraId="60389E7E" w14:textId="70E4D1B3" w:rsidR="00C52946" w:rsidRDefault="00BB04AB">
      <w:pPr>
        <w:pStyle w:val="TOC2"/>
        <w:tabs>
          <w:tab w:val="right" w:pos="9854"/>
        </w:tabs>
        <w:rPr>
          <w:rFonts w:asciiTheme="minorHAnsi" w:eastAsiaTheme="minorEastAsia" w:hAnsiTheme="minorHAnsi"/>
          <w:noProof/>
          <w:sz w:val="22"/>
          <w:szCs w:val="22"/>
        </w:rPr>
      </w:pPr>
      <w:hyperlink w:anchor="_Toc112343624" w:history="1">
        <w:r w:rsidR="00C52946" w:rsidRPr="004819D8">
          <w:rPr>
            <w:rStyle w:val="Hyperlink"/>
            <w:rFonts w:cs="Arial"/>
            <w:noProof/>
          </w:rPr>
          <w:t>H8</w:t>
        </w:r>
        <w:r w:rsidR="00C52946">
          <w:rPr>
            <w:rFonts w:asciiTheme="minorHAnsi" w:eastAsiaTheme="minorEastAsia" w:hAnsiTheme="minorHAnsi"/>
            <w:noProof/>
            <w:sz w:val="22"/>
            <w:szCs w:val="22"/>
          </w:rPr>
          <w:tab/>
        </w:r>
        <w:r w:rsidR="00C52946" w:rsidRPr="004819D8">
          <w:rPr>
            <w:rStyle w:val="Hyperlink"/>
            <w:rFonts w:cs="Arial"/>
            <w:noProof/>
          </w:rPr>
          <w:t>Exit Management</w:t>
        </w:r>
        <w:r w:rsidR="00C52946">
          <w:rPr>
            <w:noProof/>
            <w:webHidden/>
          </w:rPr>
          <w:tab/>
        </w:r>
        <w:r w:rsidR="00C52946">
          <w:rPr>
            <w:noProof/>
            <w:webHidden/>
          </w:rPr>
          <w:fldChar w:fldCharType="begin"/>
        </w:r>
        <w:r w:rsidR="00C52946">
          <w:rPr>
            <w:noProof/>
            <w:webHidden/>
          </w:rPr>
          <w:instrText xml:space="preserve"> PAGEREF _Toc112343624 \h </w:instrText>
        </w:r>
        <w:r w:rsidR="00C52946">
          <w:rPr>
            <w:noProof/>
            <w:webHidden/>
          </w:rPr>
        </w:r>
        <w:r w:rsidR="00C52946">
          <w:rPr>
            <w:noProof/>
            <w:webHidden/>
          </w:rPr>
          <w:fldChar w:fldCharType="separate"/>
        </w:r>
        <w:r w:rsidR="002A7DCD">
          <w:rPr>
            <w:noProof/>
            <w:webHidden/>
          </w:rPr>
          <w:t>58</w:t>
        </w:r>
        <w:r w:rsidR="00C52946">
          <w:rPr>
            <w:noProof/>
            <w:webHidden/>
          </w:rPr>
          <w:fldChar w:fldCharType="end"/>
        </w:r>
      </w:hyperlink>
    </w:p>
    <w:p w14:paraId="77252608" w14:textId="4AC75C1A" w:rsidR="00C52946" w:rsidRDefault="00BB04AB">
      <w:pPr>
        <w:pStyle w:val="TOC2"/>
        <w:tabs>
          <w:tab w:val="right" w:pos="9854"/>
        </w:tabs>
        <w:rPr>
          <w:rFonts w:asciiTheme="minorHAnsi" w:eastAsiaTheme="minorEastAsia" w:hAnsiTheme="minorHAnsi"/>
          <w:noProof/>
          <w:sz w:val="22"/>
          <w:szCs w:val="22"/>
        </w:rPr>
      </w:pPr>
      <w:hyperlink w:anchor="_Toc112343625" w:history="1">
        <w:r w:rsidR="00C52946" w:rsidRPr="004819D8">
          <w:rPr>
            <w:rStyle w:val="Hyperlink"/>
            <w:rFonts w:cs="Arial"/>
            <w:noProof/>
          </w:rPr>
          <w:t>H9</w:t>
        </w:r>
        <w:r w:rsidR="00C52946">
          <w:rPr>
            <w:rFonts w:asciiTheme="minorHAnsi" w:eastAsiaTheme="minorEastAsia" w:hAnsiTheme="minorHAnsi"/>
            <w:noProof/>
            <w:sz w:val="22"/>
            <w:szCs w:val="22"/>
          </w:rPr>
          <w:tab/>
        </w:r>
        <w:r w:rsidR="00C52946" w:rsidRPr="004819D8">
          <w:rPr>
            <w:rStyle w:val="Hyperlink"/>
            <w:rFonts w:cs="Arial"/>
            <w:noProof/>
          </w:rPr>
          <w:t>Knowledge Retention</w:t>
        </w:r>
        <w:r w:rsidR="00C52946">
          <w:rPr>
            <w:noProof/>
            <w:webHidden/>
          </w:rPr>
          <w:tab/>
        </w:r>
        <w:r w:rsidR="00C52946">
          <w:rPr>
            <w:noProof/>
            <w:webHidden/>
          </w:rPr>
          <w:fldChar w:fldCharType="begin"/>
        </w:r>
        <w:r w:rsidR="00C52946">
          <w:rPr>
            <w:noProof/>
            <w:webHidden/>
          </w:rPr>
          <w:instrText xml:space="preserve"> PAGEREF _Toc112343625 \h </w:instrText>
        </w:r>
        <w:r w:rsidR="00C52946">
          <w:rPr>
            <w:noProof/>
            <w:webHidden/>
          </w:rPr>
        </w:r>
        <w:r w:rsidR="00C52946">
          <w:rPr>
            <w:noProof/>
            <w:webHidden/>
          </w:rPr>
          <w:fldChar w:fldCharType="separate"/>
        </w:r>
        <w:r w:rsidR="002A7DCD">
          <w:rPr>
            <w:noProof/>
            <w:webHidden/>
          </w:rPr>
          <w:t>58</w:t>
        </w:r>
        <w:r w:rsidR="00C52946">
          <w:rPr>
            <w:noProof/>
            <w:webHidden/>
          </w:rPr>
          <w:fldChar w:fldCharType="end"/>
        </w:r>
      </w:hyperlink>
    </w:p>
    <w:p w14:paraId="6730EE13" w14:textId="706DCB4F" w:rsidR="00C52946" w:rsidRDefault="00BB04AB">
      <w:pPr>
        <w:pStyle w:val="TOC2"/>
        <w:tabs>
          <w:tab w:val="right" w:pos="9854"/>
        </w:tabs>
        <w:rPr>
          <w:rFonts w:asciiTheme="minorHAnsi" w:eastAsiaTheme="minorEastAsia" w:hAnsiTheme="minorHAnsi"/>
          <w:noProof/>
          <w:sz w:val="22"/>
          <w:szCs w:val="22"/>
        </w:rPr>
      </w:pPr>
      <w:hyperlink w:anchor="_Toc112343626" w:history="1">
        <w:r w:rsidR="00C52946" w:rsidRPr="004819D8">
          <w:rPr>
            <w:rStyle w:val="Hyperlink"/>
            <w:rFonts w:cs="Arial"/>
            <w:noProof/>
          </w:rPr>
          <w:t>I1</w:t>
        </w:r>
        <w:r w:rsidR="00C52946">
          <w:rPr>
            <w:rFonts w:asciiTheme="minorHAnsi" w:eastAsiaTheme="minorEastAsia" w:hAnsiTheme="minorHAnsi"/>
            <w:noProof/>
            <w:sz w:val="22"/>
            <w:szCs w:val="22"/>
          </w:rPr>
          <w:tab/>
        </w:r>
        <w:r w:rsidR="00C52946" w:rsidRPr="004819D8">
          <w:rPr>
            <w:rStyle w:val="Hyperlink"/>
            <w:rFonts w:cs="Arial"/>
            <w:noProof/>
          </w:rPr>
          <w:t>Dispute Resolution</w:t>
        </w:r>
        <w:r w:rsidR="00C52946">
          <w:rPr>
            <w:noProof/>
            <w:webHidden/>
          </w:rPr>
          <w:tab/>
        </w:r>
        <w:r w:rsidR="00C52946">
          <w:rPr>
            <w:noProof/>
            <w:webHidden/>
          </w:rPr>
          <w:fldChar w:fldCharType="begin"/>
        </w:r>
        <w:r w:rsidR="00C52946">
          <w:rPr>
            <w:noProof/>
            <w:webHidden/>
          </w:rPr>
          <w:instrText xml:space="preserve"> PAGEREF _Toc112343626 \h </w:instrText>
        </w:r>
        <w:r w:rsidR="00C52946">
          <w:rPr>
            <w:noProof/>
            <w:webHidden/>
          </w:rPr>
        </w:r>
        <w:r w:rsidR="00C52946">
          <w:rPr>
            <w:noProof/>
            <w:webHidden/>
          </w:rPr>
          <w:fldChar w:fldCharType="separate"/>
        </w:r>
        <w:r w:rsidR="002A7DCD">
          <w:rPr>
            <w:noProof/>
            <w:webHidden/>
          </w:rPr>
          <w:t>59</w:t>
        </w:r>
        <w:r w:rsidR="00C52946">
          <w:rPr>
            <w:noProof/>
            <w:webHidden/>
          </w:rPr>
          <w:fldChar w:fldCharType="end"/>
        </w:r>
      </w:hyperlink>
    </w:p>
    <w:p w14:paraId="5B2A41C4" w14:textId="57869093" w:rsidR="00C52946" w:rsidRDefault="00BB04AB">
      <w:pPr>
        <w:pStyle w:val="TOC2"/>
        <w:tabs>
          <w:tab w:val="right" w:pos="9854"/>
        </w:tabs>
        <w:rPr>
          <w:rFonts w:asciiTheme="minorHAnsi" w:eastAsiaTheme="minorEastAsia" w:hAnsiTheme="minorHAnsi"/>
          <w:noProof/>
          <w:sz w:val="22"/>
          <w:szCs w:val="22"/>
        </w:rPr>
      </w:pPr>
      <w:hyperlink w:anchor="_Toc112343627" w:history="1">
        <w:r w:rsidR="00C52946" w:rsidRPr="004819D8">
          <w:rPr>
            <w:rStyle w:val="Hyperlink"/>
            <w:rFonts w:cs="Arial"/>
            <w:noProof/>
          </w:rPr>
          <w:t>I2</w:t>
        </w:r>
        <w:r w:rsidR="00C52946">
          <w:rPr>
            <w:rFonts w:asciiTheme="minorHAnsi" w:eastAsiaTheme="minorEastAsia" w:hAnsiTheme="minorHAnsi"/>
            <w:noProof/>
            <w:sz w:val="22"/>
            <w:szCs w:val="22"/>
          </w:rPr>
          <w:tab/>
        </w:r>
        <w:r w:rsidR="00C52946" w:rsidRPr="004819D8">
          <w:rPr>
            <w:rStyle w:val="Hyperlink"/>
            <w:rFonts w:cs="Arial"/>
            <w:noProof/>
          </w:rPr>
          <w:t>Force Majeure</w:t>
        </w:r>
        <w:r w:rsidR="00C52946">
          <w:rPr>
            <w:noProof/>
            <w:webHidden/>
          </w:rPr>
          <w:tab/>
        </w:r>
        <w:r w:rsidR="00C52946">
          <w:rPr>
            <w:noProof/>
            <w:webHidden/>
          </w:rPr>
          <w:fldChar w:fldCharType="begin"/>
        </w:r>
        <w:r w:rsidR="00C52946">
          <w:rPr>
            <w:noProof/>
            <w:webHidden/>
          </w:rPr>
          <w:instrText xml:space="preserve"> PAGEREF _Toc112343627 \h </w:instrText>
        </w:r>
        <w:r w:rsidR="00C52946">
          <w:rPr>
            <w:noProof/>
            <w:webHidden/>
          </w:rPr>
        </w:r>
        <w:r w:rsidR="00C52946">
          <w:rPr>
            <w:noProof/>
            <w:webHidden/>
          </w:rPr>
          <w:fldChar w:fldCharType="separate"/>
        </w:r>
        <w:r w:rsidR="002A7DCD">
          <w:rPr>
            <w:noProof/>
            <w:webHidden/>
          </w:rPr>
          <w:t>61</w:t>
        </w:r>
        <w:r w:rsidR="00C52946">
          <w:rPr>
            <w:noProof/>
            <w:webHidden/>
          </w:rPr>
          <w:fldChar w:fldCharType="end"/>
        </w:r>
      </w:hyperlink>
    </w:p>
    <w:p w14:paraId="7F29E77F" w14:textId="25CCF7DF" w:rsidR="00C52946" w:rsidRDefault="00BB04AB">
      <w:pPr>
        <w:pStyle w:val="TOC2"/>
        <w:tabs>
          <w:tab w:val="right" w:pos="9854"/>
        </w:tabs>
        <w:rPr>
          <w:rFonts w:asciiTheme="minorHAnsi" w:eastAsiaTheme="minorEastAsia" w:hAnsiTheme="minorHAnsi"/>
          <w:noProof/>
          <w:sz w:val="22"/>
          <w:szCs w:val="22"/>
        </w:rPr>
      </w:pPr>
      <w:hyperlink w:anchor="_Toc112343628" w:history="1">
        <w:r w:rsidR="00C52946" w:rsidRPr="004819D8">
          <w:rPr>
            <w:rStyle w:val="Hyperlink"/>
            <w:rFonts w:cs="Arial"/>
            <w:noProof/>
          </w:rPr>
          <w:t>I3</w:t>
        </w:r>
        <w:r w:rsidR="00C52946">
          <w:rPr>
            <w:rFonts w:asciiTheme="minorHAnsi" w:eastAsiaTheme="minorEastAsia" w:hAnsiTheme="minorHAnsi"/>
            <w:noProof/>
            <w:sz w:val="22"/>
            <w:szCs w:val="22"/>
          </w:rPr>
          <w:tab/>
        </w:r>
        <w:r w:rsidR="00C52946" w:rsidRPr="004819D8">
          <w:rPr>
            <w:rStyle w:val="Hyperlink"/>
            <w:rFonts w:cs="Arial"/>
            <w:noProof/>
          </w:rPr>
          <w:t>Notices and Communications</w:t>
        </w:r>
        <w:r w:rsidR="00C52946">
          <w:rPr>
            <w:noProof/>
            <w:webHidden/>
          </w:rPr>
          <w:tab/>
        </w:r>
        <w:r w:rsidR="00C52946">
          <w:rPr>
            <w:noProof/>
            <w:webHidden/>
          </w:rPr>
          <w:fldChar w:fldCharType="begin"/>
        </w:r>
        <w:r w:rsidR="00C52946">
          <w:rPr>
            <w:noProof/>
            <w:webHidden/>
          </w:rPr>
          <w:instrText xml:space="preserve"> PAGEREF _Toc112343628 \h </w:instrText>
        </w:r>
        <w:r w:rsidR="00C52946">
          <w:rPr>
            <w:noProof/>
            <w:webHidden/>
          </w:rPr>
        </w:r>
        <w:r w:rsidR="00C52946">
          <w:rPr>
            <w:noProof/>
            <w:webHidden/>
          </w:rPr>
          <w:fldChar w:fldCharType="separate"/>
        </w:r>
        <w:r w:rsidR="002A7DCD">
          <w:rPr>
            <w:noProof/>
            <w:webHidden/>
          </w:rPr>
          <w:t>62</w:t>
        </w:r>
        <w:r w:rsidR="00C52946">
          <w:rPr>
            <w:noProof/>
            <w:webHidden/>
          </w:rPr>
          <w:fldChar w:fldCharType="end"/>
        </w:r>
      </w:hyperlink>
    </w:p>
    <w:p w14:paraId="05A2F78A" w14:textId="6FAE648C" w:rsidR="00C52946" w:rsidRDefault="00BB04AB">
      <w:pPr>
        <w:pStyle w:val="TOC2"/>
        <w:tabs>
          <w:tab w:val="right" w:pos="9854"/>
        </w:tabs>
        <w:rPr>
          <w:rFonts w:asciiTheme="minorHAnsi" w:eastAsiaTheme="minorEastAsia" w:hAnsiTheme="minorHAnsi"/>
          <w:noProof/>
          <w:sz w:val="22"/>
          <w:szCs w:val="22"/>
        </w:rPr>
      </w:pPr>
      <w:hyperlink w:anchor="_Toc112343629" w:history="1">
        <w:r w:rsidR="00C52946" w:rsidRPr="004819D8">
          <w:rPr>
            <w:rStyle w:val="Hyperlink"/>
            <w:rFonts w:cs="Arial"/>
            <w:noProof/>
          </w:rPr>
          <w:t>I4</w:t>
        </w:r>
        <w:r w:rsidR="00C52946">
          <w:rPr>
            <w:rFonts w:asciiTheme="minorHAnsi" w:eastAsiaTheme="minorEastAsia" w:hAnsiTheme="minorHAnsi"/>
            <w:noProof/>
            <w:sz w:val="22"/>
            <w:szCs w:val="22"/>
          </w:rPr>
          <w:tab/>
        </w:r>
        <w:r w:rsidR="00C52946" w:rsidRPr="004819D8">
          <w:rPr>
            <w:rStyle w:val="Hyperlink"/>
            <w:rFonts w:cs="Arial"/>
            <w:noProof/>
          </w:rPr>
          <w:t>Conflicts of Interest</w:t>
        </w:r>
        <w:r w:rsidR="00C52946">
          <w:rPr>
            <w:noProof/>
            <w:webHidden/>
          </w:rPr>
          <w:tab/>
        </w:r>
        <w:r w:rsidR="00C52946">
          <w:rPr>
            <w:noProof/>
            <w:webHidden/>
          </w:rPr>
          <w:fldChar w:fldCharType="begin"/>
        </w:r>
        <w:r w:rsidR="00C52946">
          <w:rPr>
            <w:noProof/>
            <w:webHidden/>
          </w:rPr>
          <w:instrText xml:space="preserve"> PAGEREF _Toc112343629 \h </w:instrText>
        </w:r>
        <w:r w:rsidR="00C52946">
          <w:rPr>
            <w:noProof/>
            <w:webHidden/>
          </w:rPr>
        </w:r>
        <w:r w:rsidR="00C52946">
          <w:rPr>
            <w:noProof/>
            <w:webHidden/>
          </w:rPr>
          <w:fldChar w:fldCharType="separate"/>
        </w:r>
        <w:r w:rsidR="002A7DCD">
          <w:rPr>
            <w:noProof/>
            <w:webHidden/>
          </w:rPr>
          <w:t>63</w:t>
        </w:r>
        <w:r w:rsidR="00C52946">
          <w:rPr>
            <w:noProof/>
            <w:webHidden/>
          </w:rPr>
          <w:fldChar w:fldCharType="end"/>
        </w:r>
      </w:hyperlink>
    </w:p>
    <w:p w14:paraId="57FF1B1C" w14:textId="19E40CD7" w:rsidR="00C52946" w:rsidRDefault="00BB04AB">
      <w:pPr>
        <w:pStyle w:val="TOC2"/>
        <w:tabs>
          <w:tab w:val="right" w:pos="9854"/>
        </w:tabs>
        <w:rPr>
          <w:rFonts w:asciiTheme="minorHAnsi" w:eastAsiaTheme="minorEastAsia" w:hAnsiTheme="minorHAnsi"/>
          <w:noProof/>
          <w:sz w:val="22"/>
          <w:szCs w:val="22"/>
        </w:rPr>
      </w:pPr>
      <w:hyperlink w:anchor="_Toc112343630" w:history="1">
        <w:r w:rsidR="00C52946" w:rsidRPr="004819D8">
          <w:rPr>
            <w:rStyle w:val="Hyperlink"/>
            <w:rFonts w:cs="Arial"/>
            <w:noProof/>
          </w:rPr>
          <w:t>I5</w:t>
        </w:r>
        <w:r w:rsidR="00C52946">
          <w:rPr>
            <w:rFonts w:asciiTheme="minorHAnsi" w:eastAsiaTheme="minorEastAsia" w:hAnsiTheme="minorHAnsi"/>
            <w:noProof/>
            <w:sz w:val="22"/>
            <w:szCs w:val="22"/>
          </w:rPr>
          <w:tab/>
        </w:r>
        <w:r w:rsidR="00C52946" w:rsidRPr="004819D8">
          <w:rPr>
            <w:rStyle w:val="Hyperlink"/>
            <w:rFonts w:cs="Arial"/>
            <w:noProof/>
          </w:rPr>
          <w:t>Rights of Third Parties</w:t>
        </w:r>
        <w:r w:rsidR="00C52946">
          <w:rPr>
            <w:noProof/>
            <w:webHidden/>
          </w:rPr>
          <w:tab/>
        </w:r>
        <w:r w:rsidR="00C52946">
          <w:rPr>
            <w:noProof/>
            <w:webHidden/>
          </w:rPr>
          <w:fldChar w:fldCharType="begin"/>
        </w:r>
        <w:r w:rsidR="00C52946">
          <w:rPr>
            <w:noProof/>
            <w:webHidden/>
          </w:rPr>
          <w:instrText xml:space="preserve"> PAGEREF _Toc112343630 \h </w:instrText>
        </w:r>
        <w:r w:rsidR="00C52946">
          <w:rPr>
            <w:noProof/>
            <w:webHidden/>
          </w:rPr>
        </w:r>
        <w:r w:rsidR="00C52946">
          <w:rPr>
            <w:noProof/>
            <w:webHidden/>
          </w:rPr>
          <w:fldChar w:fldCharType="separate"/>
        </w:r>
        <w:r w:rsidR="002A7DCD">
          <w:rPr>
            <w:noProof/>
            <w:webHidden/>
          </w:rPr>
          <w:t>63</w:t>
        </w:r>
        <w:r w:rsidR="00C52946">
          <w:rPr>
            <w:noProof/>
            <w:webHidden/>
          </w:rPr>
          <w:fldChar w:fldCharType="end"/>
        </w:r>
      </w:hyperlink>
    </w:p>
    <w:p w14:paraId="70BFE0ED" w14:textId="29D15B7C" w:rsidR="00C52946" w:rsidRDefault="00BB04AB">
      <w:pPr>
        <w:pStyle w:val="TOC2"/>
        <w:tabs>
          <w:tab w:val="right" w:pos="9854"/>
        </w:tabs>
        <w:rPr>
          <w:rFonts w:asciiTheme="minorHAnsi" w:eastAsiaTheme="minorEastAsia" w:hAnsiTheme="minorHAnsi"/>
          <w:noProof/>
          <w:sz w:val="22"/>
          <w:szCs w:val="22"/>
        </w:rPr>
      </w:pPr>
      <w:hyperlink w:anchor="_Toc112343631" w:history="1">
        <w:r w:rsidR="00C52946" w:rsidRPr="004819D8">
          <w:rPr>
            <w:rStyle w:val="Hyperlink"/>
            <w:rFonts w:cs="Arial"/>
            <w:noProof/>
          </w:rPr>
          <w:t>I6</w:t>
        </w:r>
        <w:r w:rsidR="00C52946">
          <w:rPr>
            <w:rFonts w:asciiTheme="minorHAnsi" w:eastAsiaTheme="minorEastAsia" w:hAnsiTheme="minorHAnsi"/>
            <w:noProof/>
            <w:sz w:val="22"/>
            <w:szCs w:val="22"/>
          </w:rPr>
          <w:tab/>
        </w:r>
        <w:r w:rsidR="00C52946" w:rsidRPr="004819D8">
          <w:rPr>
            <w:rStyle w:val="Hyperlink"/>
            <w:rFonts w:cs="Arial"/>
            <w:noProof/>
          </w:rPr>
          <w:t>Remedies Cumulative</w:t>
        </w:r>
        <w:r w:rsidR="00C52946">
          <w:rPr>
            <w:noProof/>
            <w:webHidden/>
          </w:rPr>
          <w:tab/>
        </w:r>
        <w:r w:rsidR="00C52946">
          <w:rPr>
            <w:noProof/>
            <w:webHidden/>
          </w:rPr>
          <w:fldChar w:fldCharType="begin"/>
        </w:r>
        <w:r w:rsidR="00C52946">
          <w:rPr>
            <w:noProof/>
            <w:webHidden/>
          </w:rPr>
          <w:instrText xml:space="preserve"> PAGEREF _Toc112343631 \h </w:instrText>
        </w:r>
        <w:r w:rsidR="00C52946">
          <w:rPr>
            <w:noProof/>
            <w:webHidden/>
          </w:rPr>
        </w:r>
        <w:r w:rsidR="00C52946">
          <w:rPr>
            <w:noProof/>
            <w:webHidden/>
          </w:rPr>
          <w:fldChar w:fldCharType="separate"/>
        </w:r>
        <w:r w:rsidR="002A7DCD">
          <w:rPr>
            <w:noProof/>
            <w:webHidden/>
          </w:rPr>
          <w:t>63</w:t>
        </w:r>
        <w:r w:rsidR="00C52946">
          <w:rPr>
            <w:noProof/>
            <w:webHidden/>
          </w:rPr>
          <w:fldChar w:fldCharType="end"/>
        </w:r>
      </w:hyperlink>
    </w:p>
    <w:p w14:paraId="0C24E98C" w14:textId="2117A62E" w:rsidR="00C52946" w:rsidRDefault="00BB04AB">
      <w:pPr>
        <w:pStyle w:val="TOC2"/>
        <w:tabs>
          <w:tab w:val="right" w:pos="9854"/>
        </w:tabs>
        <w:rPr>
          <w:rFonts w:asciiTheme="minorHAnsi" w:eastAsiaTheme="minorEastAsia" w:hAnsiTheme="minorHAnsi"/>
          <w:noProof/>
          <w:sz w:val="22"/>
          <w:szCs w:val="22"/>
        </w:rPr>
      </w:pPr>
      <w:hyperlink w:anchor="_Toc112343632" w:history="1">
        <w:r w:rsidR="00C52946" w:rsidRPr="004819D8">
          <w:rPr>
            <w:rStyle w:val="Hyperlink"/>
            <w:rFonts w:cs="Arial"/>
            <w:noProof/>
          </w:rPr>
          <w:t>I7</w:t>
        </w:r>
        <w:r w:rsidR="00C52946">
          <w:rPr>
            <w:rFonts w:asciiTheme="minorHAnsi" w:eastAsiaTheme="minorEastAsia" w:hAnsiTheme="minorHAnsi"/>
            <w:noProof/>
            <w:sz w:val="22"/>
            <w:szCs w:val="22"/>
          </w:rPr>
          <w:tab/>
        </w:r>
        <w:r w:rsidR="00C52946" w:rsidRPr="004819D8">
          <w:rPr>
            <w:rStyle w:val="Hyperlink"/>
            <w:rFonts w:cs="Arial"/>
            <w:noProof/>
          </w:rPr>
          <w:t>Waiver</w:t>
        </w:r>
        <w:r w:rsidR="00C52946">
          <w:rPr>
            <w:noProof/>
            <w:webHidden/>
          </w:rPr>
          <w:tab/>
        </w:r>
        <w:r w:rsidR="00C52946">
          <w:rPr>
            <w:noProof/>
            <w:webHidden/>
          </w:rPr>
          <w:fldChar w:fldCharType="begin"/>
        </w:r>
        <w:r w:rsidR="00C52946">
          <w:rPr>
            <w:noProof/>
            <w:webHidden/>
          </w:rPr>
          <w:instrText xml:space="preserve"> PAGEREF _Toc112343632 \h </w:instrText>
        </w:r>
        <w:r w:rsidR="00C52946">
          <w:rPr>
            <w:noProof/>
            <w:webHidden/>
          </w:rPr>
        </w:r>
        <w:r w:rsidR="00C52946">
          <w:rPr>
            <w:noProof/>
            <w:webHidden/>
          </w:rPr>
          <w:fldChar w:fldCharType="separate"/>
        </w:r>
        <w:r w:rsidR="002A7DCD">
          <w:rPr>
            <w:noProof/>
            <w:webHidden/>
          </w:rPr>
          <w:t>63</w:t>
        </w:r>
        <w:r w:rsidR="00C52946">
          <w:rPr>
            <w:noProof/>
            <w:webHidden/>
          </w:rPr>
          <w:fldChar w:fldCharType="end"/>
        </w:r>
      </w:hyperlink>
    </w:p>
    <w:p w14:paraId="7F2066AA" w14:textId="0D6882ED" w:rsidR="00C52946" w:rsidRDefault="00BB04AB">
      <w:pPr>
        <w:pStyle w:val="TOC2"/>
        <w:tabs>
          <w:tab w:val="right" w:pos="9854"/>
        </w:tabs>
        <w:rPr>
          <w:rFonts w:asciiTheme="minorHAnsi" w:eastAsiaTheme="minorEastAsia" w:hAnsiTheme="minorHAnsi"/>
          <w:noProof/>
          <w:sz w:val="22"/>
          <w:szCs w:val="22"/>
        </w:rPr>
      </w:pPr>
      <w:hyperlink w:anchor="_Toc112343633" w:history="1">
        <w:r w:rsidR="00C52946" w:rsidRPr="004819D8">
          <w:rPr>
            <w:rStyle w:val="Hyperlink"/>
            <w:rFonts w:cs="Arial"/>
            <w:noProof/>
          </w:rPr>
          <w:t>I8</w:t>
        </w:r>
        <w:r w:rsidR="00C52946">
          <w:rPr>
            <w:rFonts w:asciiTheme="minorHAnsi" w:eastAsiaTheme="minorEastAsia" w:hAnsiTheme="minorHAnsi"/>
            <w:noProof/>
            <w:sz w:val="22"/>
            <w:szCs w:val="22"/>
          </w:rPr>
          <w:tab/>
        </w:r>
        <w:r w:rsidR="00C52946" w:rsidRPr="004819D8">
          <w:rPr>
            <w:rStyle w:val="Hyperlink"/>
            <w:rFonts w:cs="Arial"/>
            <w:noProof/>
          </w:rPr>
          <w:t>Severability</w:t>
        </w:r>
        <w:r w:rsidR="00C52946">
          <w:rPr>
            <w:noProof/>
            <w:webHidden/>
          </w:rPr>
          <w:tab/>
        </w:r>
        <w:r w:rsidR="00C52946">
          <w:rPr>
            <w:noProof/>
            <w:webHidden/>
          </w:rPr>
          <w:fldChar w:fldCharType="begin"/>
        </w:r>
        <w:r w:rsidR="00C52946">
          <w:rPr>
            <w:noProof/>
            <w:webHidden/>
          </w:rPr>
          <w:instrText xml:space="preserve"> PAGEREF _Toc112343633 \h </w:instrText>
        </w:r>
        <w:r w:rsidR="00C52946">
          <w:rPr>
            <w:noProof/>
            <w:webHidden/>
          </w:rPr>
        </w:r>
        <w:r w:rsidR="00C52946">
          <w:rPr>
            <w:noProof/>
            <w:webHidden/>
          </w:rPr>
          <w:fldChar w:fldCharType="separate"/>
        </w:r>
        <w:r w:rsidR="002A7DCD">
          <w:rPr>
            <w:noProof/>
            <w:webHidden/>
          </w:rPr>
          <w:t>64</w:t>
        </w:r>
        <w:r w:rsidR="00C52946">
          <w:rPr>
            <w:noProof/>
            <w:webHidden/>
          </w:rPr>
          <w:fldChar w:fldCharType="end"/>
        </w:r>
      </w:hyperlink>
    </w:p>
    <w:p w14:paraId="190F7A8D" w14:textId="086CF70B" w:rsidR="00C52946" w:rsidRDefault="00BB04AB">
      <w:pPr>
        <w:pStyle w:val="TOC2"/>
        <w:tabs>
          <w:tab w:val="right" w:pos="9854"/>
        </w:tabs>
        <w:rPr>
          <w:rFonts w:asciiTheme="minorHAnsi" w:eastAsiaTheme="minorEastAsia" w:hAnsiTheme="minorHAnsi"/>
          <w:noProof/>
          <w:sz w:val="22"/>
          <w:szCs w:val="22"/>
        </w:rPr>
      </w:pPr>
      <w:hyperlink w:anchor="_Toc112343634" w:history="1">
        <w:r w:rsidR="00C52946" w:rsidRPr="004819D8">
          <w:rPr>
            <w:rStyle w:val="Hyperlink"/>
            <w:rFonts w:cs="Arial"/>
            <w:noProof/>
          </w:rPr>
          <w:t>I9</w:t>
        </w:r>
        <w:r w:rsidR="00C52946">
          <w:rPr>
            <w:rFonts w:asciiTheme="minorHAnsi" w:eastAsiaTheme="minorEastAsia" w:hAnsiTheme="minorHAnsi"/>
            <w:noProof/>
            <w:sz w:val="22"/>
            <w:szCs w:val="22"/>
          </w:rPr>
          <w:tab/>
        </w:r>
        <w:r w:rsidR="00C52946" w:rsidRPr="004819D8">
          <w:rPr>
            <w:rStyle w:val="Hyperlink"/>
            <w:rFonts w:cs="Arial"/>
            <w:noProof/>
          </w:rPr>
          <w:t>Entire Agreement</w:t>
        </w:r>
        <w:r w:rsidR="00C52946">
          <w:rPr>
            <w:noProof/>
            <w:webHidden/>
          </w:rPr>
          <w:tab/>
        </w:r>
        <w:r w:rsidR="00C52946">
          <w:rPr>
            <w:noProof/>
            <w:webHidden/>
          </w:rPr>
          <w:fldChar w:fldCharType="begin"/>
        </w:r>
        <w:r w:rsidR="00C52946">
          <w:rPr>
            <w:noProof/>
            <w:webHidden/>
          </w:rPr>
          <w:instrText xml:space="preserve"> PAGEREF _Toc112343634 \h </w:instrText>
        </w:r>
        <w:r w:rsidR="00C52946">
          <w:rPr>
            <w:noProof/>
            <w:webHidden/>
          </w:rPr>
        </w:r>
        <w:r w:rsidR="00C52946">
          <w:rPr>
            <w:noProof/>
            <w:webHidden/>
          </w:rPr>
          <w:fldChar w:fldCharType="separate"/>
        </w:r>
        <w:r w:rsidR="002A7DCD">
          <w:rPr>
            <w:noProof/>
            <w:webHidden/>
          </w:rPr>
          <w:t>64</w:t>
        </w:r>
        <w:r w:rsidR="00C52946">
          <w:rPr>
            <w:noProof/>
            <w:webHidden/>
          </w:rPr>
          <w:fldChar w:fldCharType="end"/>
        </w:r>
      </w:hyperlink>
    </w:p>
    <w:p w14:paraId="01DD3131" w14:textId="439DE107" w:rsidR="00C52946" w:rsidRDefault="00BB04AB">
      <w:pPr>
        <w:pStyle w:val="TOC2"/>
        <w:tabs>
          <w:tab w:val="right" w:pos="9854"/>
        </w:tabs>
        <w:rPr>
          <w:rFonts w:asciiTheme="minorHAnsi" w:eastAsiaTheme="minorEastAsia" w:hAnsiTheme="minorHAnsi"/>
          <w:noProof/>
          <w:sz w:val="22"/>
          <w:szCs w:val="22"/>
        </w:rPr>
      </w:pPr>
      <w:hyperlink w:anchor="_Toc112343635" w:history="1">
        <w:r w:rsidR="00C52946" w:rsidRPr="004819D8">
          <w:rPr>
            <w:rStyle w:val="Hyperlink"/>
            <w:rFonts w:cs="Arial"/>
            <w:noProof/>
          </w:rPr>
          <w:t>I10</w:t>
        </w:r>
        <w:r w:rsidR="00C52946">
          <w:rPr>
            <w:rFonts w:asciiTheme="minorHAnsi" w:eastAsiaTheme="minorEastAsia" w:hAnsiTheme="minorHAnsi"/>
            <w:noProof/>
            <w:sz w:val="22"/>
            <w:szCs w:val="22"/>
          </w:rPr>
          <w:tab/>
        </w:r>
        <w:r w:rsidR="00C52946" w:rsidRPr="004819D8">
          <w:rPr>
            <w:rStyle w:val="Hyperlink"/>
            <w:rFonts w:cs="Arial"/>
            <w:noProof/>
          </w:rPr>
          <w:t>Change in Law</w:t>
        </w:r>
        <w:r w:rsidR="00C52946">
          <w:rPr>
            <w:noProof/>
            <w:webHidden/>
          </w:rPr>
          <w:tab/>
        </w:r>
        <w:r w:rsidR="00C52946">
          <w:rPr>
            <w:noProof/>
            <w:webHidden/>
          </w:rPr>
          <w:fldChar w:fldCharType="begin"/>
        </w:r>
        <w:r w:rsidR="00C52946">
          <w:rPr>
            <w:noProof/>
            <w:webHidden/>
          </w:rPr>
          <w:instrText xml:space="preserve"> PAGEREF _Toc112343635 \h </w:instrText>
        </w:r>
        <w:r w:rsidR="00C52946">
          <w:rPr>
            <w:noProof/>
            <w:webHidden/>
          </w:rPr>
        </w:r>
        <w:r w:rsidR="00C52946">
          <w:rPr>
            <w:noProof/>
            <w:webHidden/>
          </w:rPr>
          <w:fldChar w:fldCharType="separate"/>
        </w:r>
        <w:r w:rsidR="002A7DCD">
          <w:rPr>
            <w:noProof/>
            <w:webHidden/>
          </w:rPr>
          <w:t>64</w:t>
        </w:r>
        <w:r w:rsidR="00C52946">
          <w:rPr>
            <w:noProof/>
            <w:webHidden/>
          </w:rPr>
          <w:fldChar w:fldCharType="end"/>
        </w:r>
      </w:hyperlink>
    </w:p>
    <w:p w14:paraId="1DB4E099" w14:textId="3C85F244" w:rsidR="00C52946" w:rsidRDefault="00BB04AB">
      <w:pPr>
        <w:pStyle w:val="TOC2"/>
        <w:tabs>
          <w:tab w:val="right" w:pos="9854"/>
        </w:tabs>
        <w:rPr>
          <w:rFonts w:asciiTheme="minorHAnsi" w:eastAsiaTheme="minorEastAsia" w:hAnsiTheme="minorHAnsi"/>
          <w:noProof/>
          <w:sz w:val="22"/>
          <w:szCs w:val="22"/>
        </w:rPr>
      </w:pPr>
      <w:hyperlink w:anchor="_Toc112343636" w:history="1">
        <w:r w:rsidR="00C52946" w:rsidRPr="004819D8">
          <w:rPr>
            <w:rStyle w:val="Hyperlink"/>
            <w:rFonts w:cs="Arial"/>
            <w:noProof/>
          </w:rPr>
          <w:t>I11</w:t>
        </w:r>
        <w:r w:rsidR="00C52946">
          <w:rPr>
            <w:rFonts w:asciiTheme="minorHAnsi" w:eastAsiaTheme="minorEastAsia" w:hAnsiTheme="minorHAnsi"/>
            <w:noProof/>
            <w:sz w:val="22"/>
            <w:szCs w:val="22"/>
          </w:rPr>
          <w:tab/>
        </w:r>
        <w:r w:rsidR="00C52946" w:rsidRPr="004819D8">
          <w:rPr>
            <w:rStyle w:val="Hyperlink"/>
            <w:rFonts w:cs="Arial"/>
            <w:noProof/>
          </w:rPr>
          <w:t>Counterparts</w:t>
        </w:r>
        <w:r w:rsidR="00C52946">
          <w:rPr>
            <w:noProof/>
            <w:webHidden/>
          </w:rPr>
          <w:tab/>
        </w:r>
        <w:r w:rsidR="00C52946">
          <w:rPr>
            <w:noProof/>
            <w:webHidden/>
          </w:rPr>
          <w:fldChar w:fldCharType="begin"/>
        </w:r>
        <w:r w:rsidR="00C52946">
          <w:rPr>
            <w:noProof/>
            <w:webHidden/>
          </w:rPr>
          <w:instrText xml:space="preserve"> PAGEREF _Toc112343636 \h </w:instrText>
        </w:r>
        <w:r w:rsidR="00C52946">
          <w:rPr>
            <w:noProof/>
            <w:webHidden/>
          </w:rPr>
        </w:r>
        <w:r w:rsidR="00C52946">
          <w:rPr>
            <w:noProof/>
            <w:webHidden/>
          </w:rPr>
          <w:fldChar w:fldCharType="separate"/>
        </w:r>
        <w:r w:rsidR="002A7DCD">
          <w:rPr>
            <w:noProof/>
            <w:webHidden/>
          </w:rPr>
          <w:t>65</w:t>
        </w:r>
        <w:r w:rsidR="00C52946">
          <w:rPr>
            <w:noProof/>
            <w:webHidden/>
          </w:rPr>
          <w:fldChar w:fldCharType="end"/>
        </w:r>
      </w:hyperlink>
    </w:p>
    <w:p w14:paraId="3F18FF1D" w14:textId="085A5139" w:rsidR="00C52946" w:rsidRDefault="00BB04AB">
      <w:pPr>
        <w:pStyle w:val="TOC2"/>
        <w:tabs>
          <w:tab w:val="right" w:pos="9854"/>
        </w:tabs>
        <w:rPr>
          <w:rFonts w:asciiTheme="minorHAnsi" w:eastAsiaTheme="minorEastAsia" w:hAnsiTheme="minorHAnsi"/>
          <w:noProof/>
          <w:sz w:val="22"/>
          <w:szCs w:val="22"/>
        </w:rPr>
      </w:pPr>
      <w:hyperlink w:anchor="_Toc112343637" w:history="1">
        <w:r w:rsidR="00C52946" w:rsidRPr="004819D8">
          <w:rPr>
            <w:rStyle w:val="Hyperlink"/>
            <w:rFonts w:cs="Arial"/>
            <w:noProof/>
          </w:rPr>
          <w:t>I12</w:t>
        </w:r>
        <w:r w:rsidR="00C52946">
          <w:rPr>
            <w:rFonts w:asciiTheme="minorHAnsi" w:eastAsiaTheme="minorEastAsia" w:hAnsiTheme="minorHAnsi"/>
            <w:noProof/>
            <w:sz w:val="22"/>
            <w:szCs w:val="22"/>
          </w:rPr>
          <w:tab/>
        </w:r>
        <w:r w:rsidR="00C52946" w:rsidRPr="004819D8">
          <w:rPr>
            <w:rStyle w:val="Hyperlink"/>
            <w:rFonts w:cs="Arial"/>
            <w:noProof/>
          </w:rPr>
          <w:t>Governing Law and Jurisdiction</w:t>
        </w:r>
        <w:r w:rsidR="00C52946">
          <w:rPr>
            <w:noProof/>
            <w:webHidden/>
          </w:rPr>
          <w:tab/>
        </w:r>
        <w:r w:rsidR="00C52946">
          <w:rPr>
            <w:noProof/>
            <w:webHidden/>
          </w:rPr>
          <w:fldChar w:fldCharType="begin"/>
        </w:r>
        <w:r w:rsidR="00C52946">
          <w:rPr>
            <w:noProof/>
            <w:webHidden/>
          </w:rPr>
          <w:instrText xml:space="preserve"> PAGEREF _Toc112343637 \h </w:instrText>
        </w:r>
        <w:r w:rsidR="00C52946">
          <w:rPr>
            <w:noProof/>
            <w:webHidden/>
          </w:rPr>
        </w:r>
        <w:r w:rsidR="00C52946">
          <w:rPr>
            <w:noProof/>
            <w:webHidden/>
          </w:rPr>
          <w:fldChar w:fldCharType="separate"/>
        </w:r>
        <w:r w:rsidR="002A7DCD">
          <w:rPr>
            <w:noProof/>
            <w:webHidden/>
          </w:rPr>
          <w:t>65</w:t>
        </w:r>
        <w:r w:rsidR="00C52946">
          <w:rPr>
            <w:noProof/>
            <w:webHidden/>
          </w:rPr>
          <w:fldChar w:fldCharType="end"/>
        </w:r>
      </w:hyperlink>
    </w:p>
    <w:p w14:paraId="7F6B4959" w14:textId="6583DD98" w:rsidR="00A44DB1" w:rsidRPr="00566903" w:rsidRDefault="00542941" w:rsidP="00F25A37">
      <w:pPr>
        <w:pStyle w:val="Body"/>
        <w:spacing w:before="240" w:after="120"/>
        <w:rPr>
          <w:rFonts w:cs="Arial"/>
          <w:bCs/>
          <w:sz w:val="20"/>
        </w:rPr>
      </w:pPr>
      <w:r w:rsidRPr="00566903">
        <w:rPr>
          <w:rFonts w:cs="Arial"/>
          <w:sz w:val="20"/>
        </w:rPr>
        <w:fldChar w:fldCharType="end"/>
      </w:r>
      <w:r w:rsidR="00A44DB1" w:rsidRPr="00566903">
        <w:rPr>
          <w:rFonts w:cs="Arial"/>
          <w:bCs/>
          <w:sz w:val="20"/>
        </w:rPr>
        <w:t>Schedules</w:t>
      </w:r>
    </w:p>
    <w:p w14:paraId="51E9E6EC" w14:textId="77777777" w:rsidR="00A44DB1" w:rsidRPr="00566903" w:rsidRDefault="00A44DB1" w:rsidP="00F25A37">
      <w:pPr>
        <w:pStyle w:val="Body"/>
        <w:spacing w:after="120"/>
        <w:rPr>
          <w:rFonts w:cs="Arial"/>
          <w:sz w:val="20"/>
        </w:rPr>
      </w:pPr>
      <w:r w:rsidRPr="00566903">
        <w:rPr>
          <w:rFonts w:cs="Arial"/>
          <w:sz w:val="20"/>
        </w:rPr>
        <w:t>1.</w:t>
      </w:r>
      <w:r w:rsidRPr="00566903">
        <w:rPr>
          <w:rFonts w:cs="Arial"/>
          <w:sz w:val="20"/>
        </w:rPr>
        <w:tab/>
        <w:t>Specification</w:t>
      </w:r>
    </w:p>
    <w:p w14:paraId="154CD4DD" w14:textId="479BE64A" w:rsidR="00A44DB1" w:rsidRPr="00566903" w:rsidRDefault="00A44DB1" w:rsidP="00F25A37">
      <w:pPr>
        <w:pStyle w:val="Body"/>
        <w:spacing w:after="120"/>
        <w:rPr>
          <w:rFonts w:cs="Arial"/>
          <w:sz w:val="20"/>
        </w:rPr>
      </w:pPr>
      <w:r w:rsidRPr="00566903">
        <w:rPr>
          <w:rFonts w:cs="Arial"/>
          <w:sz w:val="20"/>
        </w:rPr>
        <w:t>2.</w:t>
      </w:r>
      <w:r w:rsidRPr="00566903">
        <w:rPr>
          <w:rFonts w:cs="Arial"/>
          <w:sz w:val="20"/>
        </w:rPr>
        <w:tab/>
      </w:r>
      <w:r w:rsidR="003E5769" w:rsidRPr="00566903">
        <w:rPr>
          <w:rFonts w:cs="Arial"/>
          <w:sz w:val="20"/>
        </w:rPr>
        <w:t>Payment Mechanism</w:t>
      </w:r>
    </w:p>
    <w:p w14:paraId="3F8ECFB1" w14:textId="77777777" w:rsidR="00A44DB1" w:rsidRPr="00566903" w:rsidRDefault="00A44DB1" w:rsidP="00F25A37">
      <w:pPr>
        <w:pStyle w:val="Body"/>
        <w:spacing w:after="120"/>
        <w:rPr>
          <w:rFonts w:cs="Arial"/>
          <w:sz w:val="20"/>
        </w:rPr>
      </w:pPr>
      <w:r w:rsidRPr="00566903">
        <w:rPr>
          <w:rFonts w:cs="Arial"/>
          <w:sz w:val="20"/>
        </w:rPr>
        <w:t>3.</w:t>
      </w:r>
      <w:r w:rsidRPr="00566903">
        <w:rPr>
          <w:rFonts w:cs="Arial"/>
          <w:sz w:val="20"/>
        </w:rPr>
        <w:tab/>
        <w:t>Change Control</w:t>
      </w:r>
    </w:p>
    <w:p w14:paraId="64C295FC" w14:textId="77777777" w:rsidR="00A44DB1" w:rsidRPr="00566903" w:rsidRDefault="00A44DB1" w:rsidP="00F25A37">
      <w:pPr>
        <w:pStyle w:val="Body"/>
        <w:spacing w:after="120"/>
        <w:rPr>
          <w:rFonts w:cs="Arial"/>
          <w:sz w:val="20"/>
        </w:rPr>
      </w:pPr>
      <w:r w:rsidRPr="00566903">
        <w:rPr>
          <w:rFonts w:cs="Arial"/>
          <w:sz w:val="20"/>
        </w:rPr>
        <w:lastRenderedPageBreak/>
        <w:t>4.</w:t>
      </w:r>
      <w:r w:rsidRPr="00566903">
        <w:rPr>
          <w:rFonts w:cs="Arial"/>
          <w:sz w:val="20"/>
        </w:rPr>
        <w:tab/>
        <w:t>Commercially Sensitive Information</w:t>
      </w:r>
    </w:p>
    <w:p w14:paraId="1800D8D7" w14:textId="57D8F88C" w:rsidR="00A44DB1" w:rsidRPr="00566903" w:rsidRDefault="00A44DB1" w:rsidP="00F25A37">
      <w:pPr>
        <w:pStyle w:val="Body"/>
        <w:spacing w:after="120"/>
        <w:rPr>
          <w:rFonts w:cs="Arial"/>
          <w:sz w:val="20"/>
        </w:rPr>
      </w:pPr>
      <w:r w:rsidRPr="00566903">
        <w:rPr>
          <w:rFonts w:cs="Arial"/>
          <w:sz w:val="20"/>
        </w:rPr>
        <w:t>5.</w:t>
      </w:r>
      <w:r w:rsidRPr="00566903">
        <w:rPr>
          <w:rFonts w:cs="Arial"/>
          <w:sz w:val="20"/>
        </w:rPr>
        <w:tab/>
      </w:r>
      <w:r w:rsidR="003E5769" w:rsidRPr="00566903">
        <w:rPr>
          <w:rFonts w:cs="Arial"/>
          <w:sz w:val="20"/>
        </w:rPr>
        <w:t xml:space="preserve">Contractor and Third Party </w:t>
      </w:r>
      <w:r w:rsidRPr="00566903">
        <w:rPr>
          <w:rFonts w:cs="Arial"/>
          <w:sz w:val="20"/>
        </w:rPr>
        <w:t>Software</w:t>
      </w:r>
    </w:p>
    <w:p w14:paraId="738B5FFB" w14:textId="756FADE2" w:rsidR="00A44DB1" w:rsidRPr="00566903" w:rsidRDefault="00A44DB1" w:rsidP="00F25A37">
      <w:pPr>
        <w:pStyle w:val="Body"/>
        <w:spacing w:after="120"/>
        <w:rPr>
          <w:rFonts w:cs="Arial"/>
          <w:sz w:val="20"/>
        </w:rPr>
      </w:pPr>
      <w:r w:rsidRPr="00566903">
        <w:rPr>
          <w:rFonts w:cs="Arial"/>
          <w:sz w:val="20"/>
        </w:rPr>
        <w:t>6.</w:t>
      </w:r>
      <w:r w:rsidRPr="00566903">
        <w:rPr>
          <w:rFonts w:cs="Arial"/>
          <w:sz w:val="20"/>
        </w:rPr>
        <w:tab/>
        <w:t xml:space="preserve">Information Assurance </w:t>
      </w:r>
      <w:r w:rsidR="00956842" w:rsidRPr="00566903">
        <w:rPr>
          <w:rFonts w:cs="Arial"/>
          <w:sz w:val="20"/>
        </w:rPr>
        <w:t>and</w:t>
      </w:r>
      <w:r w:rsidRPr="00566903">
        <w:rPr>
          <w:rFonts w:cs="Arial"/>
          <w:sz w:val="20"/>
        </w:rPr>
        <w:t xml:space="preserve"> Security</w:t>
      </w:r>
    </w:p>
    <w:p w14:paraId="44EE2302" w14:textId="77777777" w:rsidR="00A44DB1" w:rsidRPr="00566903" w:rsidRDefault="00A44DB1" w:rsidP="00F25A37">
      <w:pPr>
        <w:pStyle w:val="Body"/>
        <w:spacing w:after="120"/>
        <w:rPr>
          <w:rFonts w:cs="Arial"/>
          <w:sz w:val="20"/>
        </w:rPr>
      </w:pPr>
      <w:r w:rsidRPr="00566903">
        <w:rPr>
          <w:rFonts w:cs="Arial"/>
          <w:sz w:val="20"/>
        </w:rPr>
        <w:t>7.</w:t>
      </w:r>
      <w:r w:rsidRPr="00566903">
        <w:rPr>
          <w:rFonts w:cs="Arial"/>
          <w:sz w:val="20"/>
        </w:rPr>
        <w:tab/>
        <w:t>Prisons</w:t>
      </w:r>
    </w:p>
    <w:p w14:paraId="7EC1E342" w14:textId="77777777" w:rsidR="00A44DB1" w:rsidRPr="00566903" w:rsidRDefault="00A44DB1" w:rsidP="00F25A37">
      <w:pPr>
        <w:pStyle w:val="Body"/>
        <w:spacing w:after="120"/>
        <w:rPr>
          <w:rFonts w:cs="Arial"/>
          <w:sz w:val="20"/>
        </w:rPr>
      </w:pPr>
      <w:r w:rsidRPr="00566903">
        <w:rPr>
          <w:rFonts w:cs="Arial"/>
          <w:sz w:val="20"/>
        </w:rPr>
        <w:t>8.</w:t>
      </w:r>
      <w:r w:rsidRPr="00566903">
        <w:rPr>
          <w:rFonts w:cs="Arial"/>
          <w:sz w:val="20"/>
        </w:rPr>
        <w:tab/>
        <w:t>Statutory Obligations and Corporate Social Responsibility</w:t>
      </w:r>
    </w:p>
    <w:p w14:paraId="6F384B84" w14:textId="42DE817F" w:rsidR="00A44DB1" w:rsidRPr="00566903" w:rsidRDefault="00A44DB1" w:rsidP="00F25A37">
      <w:pPr>
        <w:pStyle w:val="Body"/>
        <w:spacing w:after="120"/>
        <w:rPr>
          <w:rFonts w:cs="Arial"/>
          <w:sz w:val="20"/>
        </w:rPr>
      </w:pPr>
      <w:r w:rsidRPr="00566903">
        <w:rPr>
          <w:rFonts w:cs="Arial"/>
          <w:sz w:val="20"/>
        </w:rPr>
        <w:t>9.</w:t>
      </w:r>
      <w:r w:rsidRPr="00566903">
        <w:rPr>
          <w:rFonts w:cs="Arial"/>
          <w:sz w:val="20"/>
        </w:rPr>
        <w:tab/>
        <w:t xml:space="preserve">Data </w:t>
      </w:r>
      <w:r w:rsidR="001C1600" w:rsidRPr="00566903">
        <w:rPr>
          <w:rFonts w:cs="Arial"/>
          <w:sz w:val="20"/>
        </w:rPr>
        <w:t>Protection</w:t>
      </w:r>
    </w:p>
    <w:p w14:paraId="5DB6008F" w14:textId="6D1AAC17" w:rsidR="00A44DB1" w:rsidRPr="00566903" w:rsidRDefault="00A44DB1" w:rsidP="00F25A37">
      <w:pPr>
        <w:pStyle w:val="Body"/>
        <w:spacing w:after="120"/>
        <w:rPr>
          <w:rFonts w:cs="Arial"/>
          <w:sz w:val="20"/>
        </w:rPr>
      </w:pPr>
      <w:r w:rsidRPr="00566903">
        <w:rPr>
          <w:rFonts w:cs="Arial"/>
          <w:sz w:val="20"/>
        </w:rPr>
        <w:t>10.</w:t>
      </w:r>
      <w:r w:rsidRPr="00566903">
        <w:rPr>
          <w:rFonts w:cs="Arial"/>
          <w:sz w:val="20"/>
        </w:rPr>
        <w:tab/>
      </w:r>
      <w:r w:rsidR="00CD4B09" w:rsidRPr="00566903">
        <w:rPr>
          <w:rFonts w:cs="Arial"/>
          <w:sz w:val="20"/>
        </w:rPr>
        <w:t>Business Continuity and Disaster Recovery</w:t>
      </w:r>
    </w:p>
    <w:p w14:paraId="2A4066A9" w14:textId="3D095C80" w:rsidR="00A44DB1" w:rsidRPr="00566903" w:rsidRDefault="00A44DB1" w:rsidP="00F25A37">
      <w:pPr>
        <w:pStyle w:val="Body"/>
        <w:spacing w:after="120"/>
        <w:rPr>
          <w:rFonts w:cs="Arial"/>
          <w:sz w:val="20"/>
        </w:rPr>
      </w:pPr>
      <w:r w:rsidRPr="00566903">
        <w:rPr>
          <w:rFonts w:cs="Arial"/>
          <w:sz w:val="20"/>
        </w:rPr>
        <w:t>11.</w:t>
      </w:r>
      <w:r w:rsidRPr="00566903">
        <w:rPr>
          <w:rFonts w:cs="Arial"/>
          <w:sz w:val="20"/>
        </w:rPr>
        <w:tab/>
        <w:t>Contract Management</w:t>
      </w:r>
      <w:r w:rsidR="00956842" w:rsidRPr="00566903">
        <w:rPr>
          <w:rFonts w:cs="Arial"/>
          <w:sz w:val="20"/>
        </w:rPr>
        <w:t xml:space="preserve"> and Monitoring</w:t>
      </w:r>
    </w:p>
    <w:p w14:paraId="03AF2CC7" w14:textId="77777777" w:rsidR="00A44DB1" w:rsidRPr="00566903" w:rsidRDefault="00A44DB1" w:rsidP="00F25A37">
      <w:pPr>
        <w:pStyle w:val="Body"/>
        <w:spacing w:after="120"/>
        <w:rPr>
          <w:rFonts w:cs="Arial"/>
          <w:sz w:val="20"/>
        </w:rPr>
      </w:pPr>
      <w:r w:rsidRPr="00566903">
        <w:rPr>
          <w:rFonts w:cs="Arial"/>
          <w:sz w:val="20"/>
        </w:rPr>
        <w:t>12.</w:t>
      </w:r>
      <w:r w:rsidRPr="00566903">
        <w:rPr>
          <w:rFonts w:cs="Arial"/>
          <w:sz w:val="20"/>
        </w:rPr>
        <w:tab/>
        <w:t>Governance</w:t>
      </w:r>
    </w:p>
    <w:p w14:paraId="7255776D" w14:textId="77777777" w:rsidR="00A44DB1" w:rsidRPr="00566903" w:rsidRDefault="00A44DB1" w:rsidP="00F25A37">
      <w:pPr>
        <w:pStyle w:val="Body"/>
        <w:spacing w:after="120"/>
        <w:rPr>
          <w:rFonts w:cs="Arial"/>
          <w:sz w:val="20"/>
        </w:rPr>
      </w:pPr>
      <w:r w:rsidRPr="00566903">
        <w:rPr>
          <w:rFonts w:cs="Arial"/>
          <w:sz w:val="20"/>
        </w:rPr>
        <w:t>13.</w:t>
      </w:r>
      <w:r w:rsidRPr="00566903">
        <w:rPr>
          <w:rFonts w:cs="Arial"/>
          <w:sz w:val="20"/>
        </w:rPr>
        <w:tab/>
        <w:t>Key Performance Indicators</w:t>
      </w:r>
    </w:p>
    <w:p w14:paraId="53D38616" w14:textId="77777777" w:rsidR="00A44DB1" w:rsidRPr="00566903" w:rsidRDefault="00A44DB1" w:rsidP="00F25A37">
      <w:pPr>
        <w:pStyle w:val="Body"/>
        <w:spacing w:after="120"/>
        <w:rPr>
          <w:rFonts w:cs="Arial"/>
          <w:sz w:val="20"/>
        </w:rPr>
      </w:pPr>
      <w:r w:rsidRPr="00566903">
        <w:rPr>
          <w:rFonts w:cs="Arial"/>
          <w:sz w:val="20"/>
        </w:rPr>
        <w:t>14.</w:t>
      </w:r>
      <w:r w:rsidRPr="00566903">
        <w:rPr>
          <w:rFonts w:cs="Arial"/>
          <w:sz w:val="20"/>
        </w:rPr>
        <w:tab/>
        <w:t>Key Personnel</w:t>
      </w:r>
    </w:p>
    <w:p w14:paraId="74CBCCA3" w14:textId="3F60FEEC" w:rsidR="00A44DB1" w:rsidRPr="00566903" w:rsidRDefault="00A44DB1" w:rsidP="00F25A37">
      <w:pPr>
        <w:pStyle w:val="Body"/>
        <w:spacing w:after="120"/>
        <w:rPr>
          <w:rFonts w:cs="Arial"/>
          <w:sz w:val="20"/>
        </w:rPr>
      </w:pPr>
      <w:r w:rsidRPr="00566903">
        <w:rPr>
          <w:rFonts w:cs="Arial"/>
          <w:sz w:val="20"/>
        </w:rPr>
        <w:t>15.</w:t>
      </w:r>
      <w:r w:rsidRPr="00566903">
        <w:rPr>
          <w:rFonts w:cs="Arial"/>
          <w:sz w:val="20"/>
        </w:rPr>
        <w:tab/>
        <w:t>Sub-Contract</w:t>
      </w:r>
      <w:r w:rsidR="003E5769" w:rsidRPr="00566903">
        <w:rPr>
          <w:rFonts w:cs="Arial"/>
          <w:sz w:val="20"/>
        </w:rPr>
        <w:t xml:space="preserve">ing </w:t>
      </w:r>
      <w:r w:rsidR="00956842" w:rsidRPr="00566903">
        <w:rPr>
          <w:rFonts w:cs="Arial"/>
          <w:sz w:val="20"/>
        </w:rPr>
        <w:t>and</w:t>
      </w:r>
      <w:r w:rsidR="003E5769" w:rsidRPr="00566903">
        <w:rPr>
          <w:rFonts w:cs="Arial"/>
          <w:sz w:val="20"/>
        </w:rPr>
        <w:t xml:space="preserve"> Market Stewardship</w:t>
      </w:r>
    </w:p>
    <w:p w14:paraId="49767077" w14:textId="2FC5A02E" w:rsidR="00A44DB1" w:rsidRPr="00566903" w:rsidRDefault="00A44DB1" w:rsidP="00F25A37">
      <w:pPr>
        <w:pStyle w:val="Body"/>
        <w:spacing w:after="120"/>
        <w:rPr>
          <w:rFonts w:cs="Arial"/>
          <w:sz w:val="20"/>
        </w:rPr>
      </w:pPr>
      <w:r w:rsidRPr="00566903">
        <w:rPr>
          <w:rFonts w:cs="Arial"/>
          <w:sz w:val="20"/>
        </w:rPr>
        <w:t>16.</w:t>
      </w:r>
      <w:r w:rsidRPr="00566903">
        <w:rPr>
          <w:rFonts w:cs="Arial"/>
          <w:sz w:val="20"/>
        </w:rPr>
        <w:tab/>
        <w:t>TUPE</w:t>
      </w:r>
      <w:r w:rsidR="00C53692" w:rsidRPr="00566903">
        <w:rPr>
          <w:rFonts w:cs="Arial"/>
          <w:sz w:val="20"/>
        </w:rPr>
        <w:t>, Employees</w:t>
      </w:r>
      <w:r w:rsidRPr="00566903">
        <w:rPr>
          <w:rFonts w:cs="Arial"/>
          <w:sz w:val="20"/>
        </w:rPr>
        <w:t xml:space="preserve"> and Pensions</w:t>
      </w:r>
    </w:p>
    <w:p w14:paraId="5FC56AC2" w14:textId="77777777" w:rsidR="00A44DB1" w:rsidRPr="00566903" w:rsidRDefault="00A44DB1" w:rsidP="00F25A37">
      <w:pPr>
        <w:pStyle w:val="Body"/>
        <w:spacing w:after="120"/>
        <w:rPr>
          <w:rFonts w:cs="Arial"/>
          <w:sz w:val="20"/>
        </w:rPr>
      </w:pPr>
      <w:r w:rsidRPr="00566903">
        <w:rPr>
          <w:rFonts w:cs="Arial"/>
          <w:sz w:val="20"/>
        </w:rPr>
        <w:t>17.</w:t>
      </w:r>
      <w:r w:rsidRPr="00566903">
        <w:rPr>
          <w:rFonts w:cs="Arial"/>
          <w:sz w:val="20"/>
        </w:rPr>
        <w:tab/>
        <w:t>Insurance</w:t>
      </w:r>
    </w:p>
    <w:p w14:paraId="339D730A" w14:textId="1008D4DE" w:rsidR="00A44DB1" w:rsidRPr="00566903" w:rsidRDefault="00A44DB1" w:rsidP="00F25A37">
      <w:pPr>
        <w:pStyle w:val="Body"/>
        <w:spacing w:after="120"/>
        <w:rPr>
          <w:rFonts w:cs="Arial"/>
          <w:sz w:val="20"/>
        </w:rPr>
      </w:pPr>
      <w:r w:rsidRPr="00566903">
        <w:rPr>
          <w:rFonts w:cs="Arial"/>
          <w:sz w:val="20"/>
        </w:rPr>
        <w:t>18.</w:t>
      </w:r>
      <w:r w:rsidRPr="00566903">
        <w:rPr>
          <w:rFonts w:cs="Arial"/>
          <w:sz w:val="20"/>
        </w:rPr>
        <w:tab/>
      </w:r>
      <w:r w:rsidR="00D610AD" w:rsidRPr="00566903">
        <w:rPr>
          <w:rFonts w:cs="Arial"/>
          <w:sz w:val="20"/>
        </w:rPr>
        <w:t>Parent Company Guarantee</w:t>
      </w:r>
    </w:p>
    <w:p w14:paraId="3A5302F3" w14:textId="77777777" w:rsidR="00A44DB1" w:rsidRPr="00566903" w:rsidRDefault="00A44DB1" w:rsidP="00F25A37">
      <w:pPr>
        <w:pStyle w:val="Body"/>
        <w:spacing w:after="120"/>
        <w:rPr>
          <w:rFonts w:cs="Arial"/>
          <w:sz w:val="20"/>
        </w:rPr>
      </w:pPr>
      <w:r w:rsidRPr="00566903">
        <w:rPr>
          <w:rFonts w:cs="Arial"/>
          <w:sz w:val="20"/>
        </w:rPr>
        <w:t>19.</w:t>
      </w:r>
      <w:r w:rsidRPr="00566903">
        <w:rPr>
          <w:rFonts w:cs="Arial"/>
          <w:sz w:val="20"/>
        </w:rPr>
        <w:tab/>
        <w:t>Exit Management</w:t>
      </w:r>
    </w:p>
    <w:p w14:paraId="21C8A135" w14:textId="2968D94F" w:rsidR="00542941" w:rsidRPr="00566903" w:rsidRDefault="00A44DB1" w:rsidP="0044266D">
      <w:pPr>
        <w:pStyle w:val="Body"/>
        <w:spacing w:after="120"/>
        <w:rPr>
          <w:rFonts w:cs="Arial"/>
          <w:sz w:val="20"/>
        </w:rPr>
      </w:pPr>
      <w:r w:rsidRPr="00566903">
        <w:rPr>
          <w:rFonts w:cs="Arial"/>
          <w:sz w:val="20"/>
        </w:rPr>
        <w:t>20.</w:t>
      </w:r>
      <w:r w:rsidRPr="00566903">
        <w:rPr>
          <w:rFonts w:cs="Arial"/>
          <w:sz w:val="20"/>
        </w:rPr>
        <w:tab/>
        <w:t xml:space="preserve">Mobilisation </w:t>
      </w:r>
    </w:p>
    <w:p w14:paraId="204AE986" w14:textId="3276B0DF" w:rsidR="00ED70D5" w:rsidRPr="00566903" w:rsidRDefault="0044266D" w:rsidP="00CD4B09">
      <w:pPr>
        <w:pStyle w:val="Body"/>
        <w:spacing w:after="120"/>
        <w:rPr>
          <w:rFonts w:cs="Arial"/>
          <w:sz w:val="20"/>
        </w:rPr>
      </w:pPr>
      <w:r w:rsidRPr="00566903">
        <w:rPr>
          <w:rFonts w:cs="Arial"/>
          <w:sz w:val="20"/>
        </w:rPr>
        <w:t>21.</w:t>
      </w:r>
      <w:r w:rsidRPr="00566903">
        <w:rPr>
          <w:rFonts w:cs="Arial"/>
          <w:sz w:val="20"/>
        </w:rPr>
        <w:tab/>
      </w:r>
      <w:r w:rsidR="00ED70D5" w:rsidRPr="00566903">
        <w:rPr>
          <w:rFonts w:cs="Arial"/>
          <w:sz w:val="20"/>
        </w:rPr>
        <w:t xml:space="preserve">Contractor’s Tender </w:t>
      </w:r>
    </w:p>
    <w:p w14:paraId="18603516" w14:textId="77777777" w:rsidR="00542941" w:rsidRPr="00566903" w:rsidRDefault="00542941" w:rsidP="00542941">
      <w:pPr>
        <w:pStyle w:val="Body"/>
        <w:rPr>
          <w:rFonts w:cs="Arial"/>
          <w:sz w:val="20"/>
        </w:rPr>
      </w:pPr>
    </w:p>
    <w:p w14:paraId="2193139C" w14:textId="77777777" w:rsidR="00542941" w:rsidRPr="00566903" w:rsidRDefault="00542941" w:rsidP="00542941">
      <w:pPr>
        <w:pStyle w:val="Body"/>
        <w:rPr>
          <w:rFonts w:cs="Arial"/>
          <w:sz w:val="20"/>
        </w:rPr>
        <w:sectPr w:rsidR="00542941" w:rsidRPr="00566903" w:rsidSect="00E73F4E">
          <w:headerReference w:type="default" r:id="rId18"/>
          <w:footerReference w:type="default" r:id="rId19"/>
          <w:pgSz w:w="11906" w:h="16838" w:code="9"/>
          <w:pgMar w:top="1701" w:right="1021" w:bottom="2268" w:left="1021" w:header="567" w:footer="567" w:gutter="0"/>
          <w:pgNumType w:start="2"/>
          <w:cols w:space="720"/>
          <w:docGrid w:linePitch="272"/>
        </w:sectPr>
      </w:pPr>
    </w:p>
    <w:p w14:paraId="17318CA9" w14:textId="5E6D1181" w:rsidR="00CA0D5D" w:rsidRPr="00566903" w:rsidRDefault="0046710F" w:rsidP="0046710F">
      <w:pPr>
        <w:pStyle w:val="Body"/>
        <w:rPr>
          <w:rFonts w:cs="Arial"/>
          <w:sz w:val="20"/>
        </w:rPr>
      </w:pPr>
      <w:r w:rsidRPr="00566903">
        <w:rPr>
          <w:rFonts w:cs="Arial"/>
          <w:b/>
          <w:sz w:val="20"/>
        </w:rPr>
        <w:lastRenderedPageBreak/>
        <w:t>This contract is dated:</w:t>
      </w:r>
    </w:p>
    <w:p w14:paraId="5AA11CA2" w14:textId="7E0CD45D" w:rsidR="00CA0D5D" w:rsidRPr="00566903" w:rsidRDefault="0046710F" w:rsidP="0046710F">
      <w:pPr>
        <w:pStyle w:val="Body"/>
        <w:rPr>
          <w:rFonts w:cs="Arial"/>
          <w:sz w:val="20"/>
        </w:rPr>
      </w:pPr>
      <w:r w:rsidRPr="00566903">
        <w:rPr>
          <w:rFonts w:cs="Arial"/>
          <w:b/>
          <w:sz w:val="20"/>
        </w:rPr>
        <w:t xml:space="preserve">PARTIES: </w:t>
      </w:r>
    </w:p>
    <w:p w14:paraId="782778A0" w14:textId="48425009" w:rsidR="00CA0D5D" w:rsidRPr="00566903" w:rsidRDefault="0046710F" w:rsidP="0046710F">
      <w:pPr>
        <w:pStyle w:val="Parties"/>
        <w:rPr>
          <w:rFonts w:cs="Arial"/>
          <w:sz w:val="20"/>
        </w:rPr>
      </w:pPr>
      <w:bookmarkStart w:id="1" w:name="_Ref77367863"/>
      <w:r w:rsidRPr="00566903">
        <w:rPr>
          <w:rFonts w:cs="Arial"/>
          <w:sz w:val="20"/>
        </w:rPr>
        <w:t>THE SECRETARY OF STATE FOR JUSTICE of 102 Petty France, London, SW1H 9AJ acting as part of the Crown (the “</w:t>
      </w:r>
      <w:r w:rsidRPr="00566903">
        <w:rPr>
          <w:rFonts w:cs="Arial"/>
          <w:b/>
          <w:sz w:val="20"/>
        </w:rPr>
        <w:t>Authority</w:t>
      </w:r>
      <w:r w:rsidRPr="00566903">
        <w:rPr>
          <w:rFonts w:cs="Arial"/>
          <w:sz w:val="20"/>
        </w:rPr>
        <w:t>”);</w:t>
      </w:r>
      <w:bookmarkEnd w:id="1"/>
    </w:p>
    <w:p w14:paraId="766A7B92" w14:textId="043453B9" w:rsidR="00CA0D5D" w:rsidRPr="00566903" w:rsidRDefault="0046710F" w:rsidP="0046710F">
      <w:pPr>
        <w:pStyle w:val="Body"/>
        <w:rPr>
          <w:rFonts w:cs="Arial"/>
          <w:sz w:val="20"/>
        </w:rPr>
      </w:pPr>
      <w:r w:rsidRPr="00566903">
        <w:rPr>
          <w:rFonts w:cs="Arial"/>
          <w:b/>
          <w:sz w:val="20"/>
        </w:rPr>
        <w:t>AND</w:t>
      </w:r>
    </w:p>
    <w:p w14:paraId="7F0492AE" w14:textId="4F1E1DBF" w:rsidR="00CA0D5D" w:rsidRPr="00566903" w:rsidRDefault="00A026F6" w:rsidP="0046710F">
      <w:pPr>
        <w:pStyle w:val="Parties"/>
        <w:rPr>
          <w:rFonts w:cs="Arial"/>
          <w:sz w:val="20"/>
        </w:rPr>
      </w:pPr>
      <w:r>
        <w:rPr>
          <w:rFonts w:cs="Arial"/>
          <w:sz w:val="20"/>
        </w:rPr>
        <w:t>Novus Cambria</w:t>
      </w:r>
      <w:r w:rsidR="0046710F" w:rsidRPr="00566903">
        <w:rPr>
          <w:rFonts w:cs="Arial"/>
          <w:sz w:val="20"/>
        </w:rPr>
        <w:t xml:space="preserve"> with registered company number </w:t>
      </w:r>
      <w:r w:rsidR="00672ED5">
        <w:rPr>
          <w:rFonts w:cs="Arial"/>
          <w:sz w:val="20"/>
        </w:rPr>
        <w:t xml:space="preserve">10401823 </w:t>
      </w:r>
      <w:r w:rsidR="0046710F" w:rsidRPr="00566903">
        <w:rPr>
          <w:rFonts w:cs="Arial"/>
          <w:sz w:val="20"/>
        </w:rPr>
        <w:t xml:space="preserve">whose registered office is </w:t>
      </w:r>
      <w:r w:rsidR="00E8788A" w:rsidRPr="00E8788A">
        <w:rPr>
          <w:rFonts w:cs="Arial"/>
          <w:sz w:val="20"/>
        </w:rPr>
        <w:t>C/O Coleg Cambria, Grove Park Road, Wrexham, United Kingdom, LL12 7AB</w:t>
      </w:r>
      <w:r w:rsidR="00E8788A">
        <w:rPr>
          <w:rFonts w:cs="Arial"/>
          <w:sz w:val="20"/>
        </w:rPr>
        <w:t xml:space="preserve"> </w:t>
      </w:r>
      <w:r w:rsidR="0046710F" w:rsidRPr="00566903">
        <w:rPr>
          <w:rFonts w:cs="Arial"/>
          <w:sz w:val="20"/>
        </w:rPr>
        <w:t>(the “</w:t>
      </w:r>
      <w:r w:rsidR="00FD45E2" w:rsidRPr="00566903">
        <w:rPr>
          <w:rFonts w:cs="Arial"/>
          <w:b/>
          <w:sz w:val="20"/>
        </w:rPr>
        <w:t>Contractor</w:t>
      </w:r>
      <w:r w:rsidR="0046710F" w:rsidRPr="00566903">
        <w:rPr>
          <w:rFonts w:cs="Arial"/>
          <w:sz w:val="20"/>
        </w:rPr>
        <w:t>”)</w:t>
      </w:r>
    </w:p>
    <w:p w14:paraId="4B4DD69A" w14:textId="585EFE0C" w:rsidR="00CA0D5D" w:rsidRPr="00566903" w:rsidRDefault="0046710F" w:rsidP="0046710F">
      <w:pPr>
        <w:pStyle w:val="Body"/>
        <w:rPr>
          <w:rFonts w:cs="Arial"/>
          <w:sz w:val="20"/>
        </w:rPr>
      </w:pPr>
      <w:r w:rsidRPr="00566903">
        <w:rPr>
          <w:rFonts w:cs="Arial"/>
          <w:sz w:val="20"/>
        </w:rPr>
        <w:t>(each a “</w:t>
      </w:r>
      <w:r w:rsidRPr="00566903">
        <w:rPr>
          <w:rFonts w:cs="Arial"/>
          <w:b/>
          <w:sz w:val="20"/>
        </w:rPr>
        <w:t>Party</w:t>
      </w:r>
      <w:r w:rsidRPr="00566903">
        <w:rPr>
          <w:rFonts w:cs="Arial"/>
          <w:sz w:val="20"/>
        </w:rPr>
        <w:t>” and together the “</w:t>
      </w:r>
      <w:r w:rsidRPr="00566903">
        <w:rPr>
          <w:rFonts w:cs="Arial"/>
          <w:b/>
          <w:sz w:val="20"/>
        </w:rPr>
        <w:t>Parties</w:t>
      </w:r>
      <w:r w:rsidRPr="00566903">
        <w:rPr>
          <w:rFonts w:cs="Arial"/>
          <w:sz w:val="20"/>
        </w:rPr>
        <w:t>”).</w:t>
      </w:r>
    </w:p>
    <w:p w14:paraId="0ECE80B1" w14:textId="1CB334B6" w:rsidR="00CA0D5D" w:rsidRPr="00566903" w:rsidRDefault="0046710F" w:rsidP="0046710F">
      <w:pPr>
        <w:pStyle w:val="Body"/>
        <w:rPr>
          <w:rFonts w:cs="Arial"/>
          <w:sz w:val="20"/>
        </w:rPr>
      </w:pPr>
      <w:r w:rsidRPr="00566903">
        <w:rPr>
          <w:rFonts w:cs="Arial"/>
          <w:b/>
          <w:sz w:val="20"/>
        </w:rPr>
        <w:t>WHEREAS</w:t>
      </w:r>
    </w:p>
    <w:p w14:paraId="7032FDB2" w14:textId="233BE577" w:rsidR="006635EF" w:rsidRPr="00566903" w:rsidRDefault="006635EF" w:rsidP="009020C5">
      <w:pPr>
        <w:pStyle w:val="Background"/>
        <w:rPr>
          <w:rFonts w:cs="Arial"/>
          <w:sz w:val="20"/>
        </w:rPr>
      </w:pPr>
      <w:r w:rsidRPr="00566903">
        <w:rPr>
          <w:rFonts w:cs="Arial"/>
          <w:sz w:val="20"/>
        </w:rPr>
        <w:t xml:space="preserve">On </w:t>
      </w:r>
      <w:r w:rsidR="003A00C8" w:rsidRPr="003A00C8">
        <w:rPr>
          <w:rFonts w:cs="Arial"/>
          <w:sz w:val="20"/>
        </w:rPr>
        <w:t xml:space="preserve">27 October 2022 </w:t>
      </w:r>
      <w:r w:rsidRPr="00566903">
        <w:rPr>
          <w:rFonts w:cs="Arial"/>
          <w:sz w:val="20"/>
        </w:rPr>
        <w:t xml:space="preserve">the Authority issued an invitation to </w:t>
      </w:r>
      <w:r w:rsidR="009020C5" w:rsidRPr="00566903">
        <w:rPr>
          <w:rFonts w:cs="Arial"/>
          <w:sz w:val="20"/>
        </w:rPr>
        <w:t xml:space="preserve">participate in the procurement for HMP </w:t>
      </w:r>
      <w:r w:rsidR="00514877" w:rsidRPr="00566903">
        <w:rPr>
          <w:rFonts w:cs="Arial"/>
          <w:sz w:val="20"/>
        </w:rPr>
        <w:t>Berwyn</w:t>
      </w:r>
      <w:r w:rsidR="009020C5" w:rsidRPr="00566903">
        <w:rPr>
          <w:rFonts w:cs="Arial"/>
          <w:sz w:val="20"/>
        </w:rPr>
        <w:t xml:space="preserve"> of learning and skills services</w:t>
      </w:r>
      <w:r w:rsidRPr="00566903">
        <w:rPr>
          <w:rFonts w:cs="Arial"/>
          <w:sz w:val="20"/>
        </w:rPr>
        <w:t>.</w:t>
      </w:r>
    </w:p>
    <w:p w14:paraId="6F3B8980" w14:textId="00C2A5F2" w:rsidR="006635EF" w:rsidRPr="00566903" w:rsidRDefault="006635EF" w:rsidP="009020C5">
      <w:pPr>
        <w:pStyle w:val="Background"/>
        <w:rPr>
          <w:rFonts w:cs="Arial"/>
          <w:sz w:val="20"/>
        </w:rPr>
      </w:pPr>
      <w:r w:rsidRPr="00566903">
        <w:rPr>
          <w:rFonts w:cs="Arial"/>
          <w:sz w:val="20"/>
        </w:rPr>
        <w:t xml:space="preserve">On </w:t>
      </w:r>
      <w:r w:rsidR="00365726" w:rsidRPr="00365726">
        <w:rPr>
          <w:rFonts w:cs="Arial"/>
          <w:sz w:val="20"/>
        </w:rPr>
        <w:t xml:space="preserve">8 February 2023 </w:t>
      </w:r>
      <w:r w:rsidRPr="00566903">
        <w:rPr>
          <w:rFonts w:cs="Arial"/>
          <w:sz w:val="20"/>
        </w:rPr>
        <w:t xml:space="preserve">the Contractor submitted a response to the Authority's </w:t>
      </w:r>
      <w:r w:rsidR="009020C5" w:rsidRPr="00566903">
        <w:rPr>
          <w:rFonts w:cs="Arial"/>
          <w:sz w:val="20"/>
        </w:rPr>
        <w:t>invitation to tender</w:t>
      </w:r>
      <w:r w:rsidRPr="00566903">
        <w:rPr>
          <w:rFonts w:cs="Arial"/>
          <w:sz w:val="20"/>
        </w:rPr>
        <w:t xml:space="preserve"> and was subsequently selected by the Authority to provide the Services (as defined herein).</w:t>
      </w:r>
    </w:p>
    <w:p w14:paraId="232BCE02" w14:textId="6B45CA43" w:rsidR="00CA0D5D" w:rsidRPr="00566903" w:rsidRDefault="006635EF" w:rsidP="0046710F">
      <w:pPr>
        <w:pStyle w:val="Background"/>
        <w:rPr>
          <w:rFonts w:cs="Arial"/>
          <w:sz w:val="20"/>
        </w:rPr>
      </w:pPr>
      <w:r w:rsidRPr="00566903">
        <w:rPr>
          <w:rFonts w:cs="Arial"/>
          <w:sz w:val="20"/>
        </w:rPr>
        <w:t>The</w:t>
      </w:r>
      <w:r w:rsidR="00CA0D5D" w:rsidRPr="00566903">
        <w:rPr>
          <w:rFonts w:cs="Arial"/>
          <w:sz w:val="20"/>
        </w:rPr>
        <w:t xml:space="preserve"> Authority wishes to appoint the </w:t>
      </w:r>
      <w:r w:rsidR="00FD45E2" w:rsidRPr="00566903">
        <w:rPr>
          <w:rFonts w:cs="Arial"/>
          <w:sz w:val="20"/>
        </w:rPr>
        <w:t>Contractor</w:t>
      </w:r>
      <w:r w:rsidR="00CA0D5D" w:rsidRPr="00566903">
        <w:rPr>
          <w:rFonts w:cs="Arial"/>
          <w:sz w:val="20"/>
        </w:rPr>
        <w:t xml:space="preserve"> to provide </w:t>
      </w:r>
      <w:r w:rsidR="000559D4" w:rsidRPr="00566903">
        <w:rPr>
          <w:rFonts w:cs="Arial"/>
          <w:sz w:val="20"/>
        </w:rPr>
        <w:t>the Services (as defined her</w:t>
      </w:r>
      <w:r w:rsidR="0079259B" w:rsidRPr="00566903">
        <w:rPr>
          <w:rFonts w:cs="Arial"/>
          <w:sz w:val="20"/>
        </w:rPr>
        <w:t>e</w:t>
      </w:r>
      <w:r w:rsidR="000559D4" w:rsidRPr="00566903">
        <w:rPr>
          <w:rFonts w:cs="Arial"/>
          <w:sz w:val="20"/>
        </w:rPr>
        <w:t>in)</w:t>
      </w:r>
      <w:r w:rsidR="00CA0D5D" w:rsidRPr="00566903">
        <w:rPr>
          <w:rFonts w:cs="Arial"/>
          <w:sz w:val="20"/>
        </w:rPr>
        <w:t xml:space="preserve"> and the </w:t>
      </w:r>
      <w:r w:rsidR="00FD45E2" w:rsidRPr="00566903">
        <w:rPr>
          <w:rFonts w:cs="Arial"/>
          <w:sz w:val="20"/>
        </w:rPr>
        <w:t>Contractor</w:t>
      </w:r>
      <w:r w:rsidR="00CA0D5D" w:rsidRPr="00566903">
        <w:rPr>
          <w:rFonts w:cs="Arial"/>
          <w:sz w:val="20"/>
        </w:rPr>
        <w:t xml:space="preserve"> agrees to provide those services in accordance with these terms and conditions</w:t>
      </w:r>
      <w:r w:rsidR="000559D4" w:rsidRPr="00566903">
        <w:rPr>
          <w:rFonts w:cs="Arial"/>
          <w:sz w:val="20"/>
        </w:rPr>
        <w:t>.</w:t>
      </w:r>
    </w:p>
    <w:p w14:paraId="1CACEB3C" w14:textId="5AC730A1" w:rsidR="00CA0D5D" w:rsidRPr="00566903" w:rsidRDefault="0046710F" w:rsidP="0046710F">
      <w:pPr>
        <w:pStyle w:val="Body"/>
        <w:rPr>
          <w:rFonts w:cs="Arial"/>
          <w:b/>
          <w:sz w:val="20"/>
        </w:rPr>
      </w:pPr>
      <w:r w:rsidRPr="00566903">
        <w:rPr>
          <w:rFonts w:cs="Arial"/>
          <w:b/>
          <w:sz w:val="20"/>
        </w:rPr>
        <w:t>NOW IT IS HEREBY AGREED:</w:t>
      </w:r>
    </w:p>
    <w:p w14:paraId="168AE69B" w14:textId="2104860C" w:rsidR="00542941" w:rsidRPr="00566903" w:rsidRDefault="00542941" w:rsidP="00542941">
      <w:pPr>
        <w:pStyle w:val="Level1"/>
        <w:keepNext/>
        <w:rPr>
          <w:rFonts w:cs="Arial"/>
          <w:color w:val="878800"/>
          <w:sz w:val="20"/>
        </w:rPr>
      </w:pPr>
      <w:bookmarkStart w:id="2" w:name="_Ref77367877"/>
      <w:r w:rsidRPr="00566903">
        <w:rPr>
          <w:rFonts w:cs="Arial"/>
          <w:b/>
          <w:color w:val="878800"/>
          <w:sz w:val="20"/>
        </w:rPr>
        <w:t>GENERAL</w:t>
      </w:r>
      <w:bookmarkEnd w:id="2"/>
    </w:p>
    <w:p w14:paraId="0A4F8663" w14:textId="14DAE15E" w:rsidR="00CA0D5D" w:rsidRPr="00566903" w:rsidRDefault="00542941" w:rsidP="003B00FD">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3" w:name="_Toc112343577"/>
      <w:r w:rsidRPr="00566903">
        <w:rPr>
          <w:rFonts w:cs="Arial"/>
          <w:sz w:val="20"/>
        </w:rPr>
        <w:instrText>A1</w:instrText>
      </w:r>
      <w:r w:rsidR="00A44DB1" w:rsidRPr="00566903">
        <w:rPr>
          <w:rFonts w:cs="Arial"/>
          <w:sz w:val="20"/>
        </w:rPr>
        <w:tab/>
      </w:r>
      <w:r w:rsidRPr="00566903">
        <w:rPr>
          <w:rFonts w:cs="Arial"/>
          <w:sz w:val="20"/>
        </w:rPr>
        <w:instrText>Definitions and Interpretation</w:instrText>
      </w:r>
      <w:bookmarkEnd w:id="3"/>
      <w:r w:rsidRPr="00566903">
        <w:rPr>
          <w:rFonts w:cs="Arial"/>
          <w:sz w:val="20"/>
        </w:rPr>
        <w:instrText xml:space="preserve">" \l2 </w:instrText>
      </w:r>
      <w:r w:rsidRPr="00566903">
        <w:rPr>
          <w:rStyle w:val="Level2asHeadingtext"/>
          <w:rFonts w:cs="Arial"/>
          <w:sz w:val="20"/>
        </w:rPr>
        <w:fldChar w:fldCharType="end"/>
      </w:r>
      <w:bookmarkStart w:id="4" w:name="_Ref78912861"/>
      <w:r w:rsidR="00D64ACF" w:rsidRPr="00566903">
        <w:rPr>
          <w:rStyle w:val="Level2asHeadingtext"/>
          <w:rFonts w:cs="Arial"/>
          <w:sz w:val="20"/>
        </w:rPr>
        <w:t>DEFINITIONS AND INTERPRETATION</w:t>
      </w:r>
      <w:bookmarkEnd w:id="4"/>
    </w:p>
    <w:p w14:paraId="363A81DB" w14:textId="4D8A595E" w:rsidR="008C30EC" w:rsidRPr="00566903" w:rsidRDefault="00CA0D5D" w:rsidP="003B00FD">
      <w:pPr>
        <w:pStyle w:val="Body"/>
        <w:rPr>
          <w:rFonts w:cs="Arial"/>
          <w:sz w:val="20"/>
        </w:rPr>
      </w:pPr>
      <w:bookmarkStart w:id="5" w:name="_Hlk111800490"/>
      <w:r w:rsidRPr="00566903">
        <w:rPr>
          <w:rFonts w:cs="Arial"/>
          <w:sz w:val="20"/>
        </w:rPr>
        <w:t>Unless the context otherwise requires the following terms shall have the meanings given to them below:</w:t>
      </w:r>
    </w:p>
    <w:p w14:paraId="4264DB34" w14:textId="60A03078" w:rsidR="00CA0D5D" w:rsidRPr="00566903" w:rsidRDefault="004E7833" w:rsidP="003B00FD">
      <w:pPr>
        <w:pStyle w:val="Body"/>
        <w:rPr>
          <w:rFonts w:cs="Arial"/>
          <w:sz w:val="20"/>
        </w:rPr>
      </w:pPr>
      <w:r w:rsidRPr="00566903">
        <w:rPr>
          <w:rFonts w:cs="Arial"/>
          <w:sz w:val="20"/>
        </w:rPr>
        <w:t xml:space="preserve"> </w:t>
      </w:r>
      <w:r w:rsidR="0046710F" w:rsidRPr="00566903">
        <w:rPr>
          <w:rFonts w:cs="Arial"/>
          <w:sz w:val="20"/>
        </w:rPr>
        <w:t>“</w:t>
      </w:r>
      <w:r w:rsidR="0046710F" w:rsidRPr="00566903">
        <w:rPr>
          <w:rFonts w:cs="Arial"/>
          <w:b/>
          <w:sz w:val="20"/>
        </w:rPr>
        <w:t>Affected Party</w:t>
      </w:r>
      <w:r w:rsidR="0046710F" w:rsidRPr="00566903">
        <w:rPr>
          <w:rFonts w:cs="Arial"/>
          <w:sz w:val="20"/>
        </w:rPr>
        <w:t>” means the Party seeking to claim relief in respect of a Force Majeure Event.</w:t>
      </w:r>
    </w:p>
    <w:p w14:paraId="000745C7" w14:textId="482FEB82" w:rsidR="00CA0D5D" w:rsidRPr="00566903" w:rsidRDefault="0046710F" w:rsidP="003B00FD">
      <w:pPr>
        <w:pStyle w:val="Body"/>
        <w:rPr>
          <w:rFonts w:cs="Arial"/>
          <w:sz w:val="20"/>
        </w:rPr>
      </w:pPr>
      <w:r w:rsidRPr="00566903">
        <w:rPr>
          <w:rFonts w:cs="Arial"/>
          <w:sz w:val="20"/>
        </w:rPr>
        <w:t>“</w:t>
      </w:r>
      <w:r w:rsidRPr="00566903">
        <w:rPr>
          <w:rFonts w:cs="Arial"/>
          <w:b/>
          <w:sz w:val="20"/>
        </w:rPr>
        <w:t>Affiliate</w:t>
      </w:r>
      <w:r w:rsidRPr="00566903">
        <w:rPr>
          <w:rFonts w:cs="Arial"/>
          <w:sz w:val="20"/>
        </w:rPr>
        <w:t>” means in relation to a body corporate, any other entity which directly or indirectly Controls is Controlled by, or is under direct or indirect common Control with, that body corporate from time to time.</w:t>
      </w:r>
    </w:p>
    <w:p w14:paraId="303C5767" w14:textId="20EE66BA" w:rsidR="00947ECB" w:rsidRPr="00566903" w:rsidRDefault="00947ECB" w:rsidP="00947ECB">
      <w:pPr>
        <w:pStyle w:val="Body"/>
        <w:rPr>
          <w:rFonts w:cs="Arial"/>
          <w:color w:val="000000"/>
          <w:sz w:val="20"/>
        </w:rPr>
      </w:pPr>
      <w:r w:rsidRPr="00566903">
        <w:rPr>
          <w:rFonts w:cs="Arial"/>
          <w:color w:val="000000"/>
          <w:sz w:val="20"/>
        </w:rPr>
        <w:t>“</w:t>
      </w:r>
      <w:r w:rsidRPr="00566903">
        <w:rPr>
          <w:rFonts w:cs="Arial"/>
          <w:b/>
          <w:bCs/>
          <w:color w:val="000000"/>
          <w:sz w:val="20"/>
        </w:rPr>
        <w:t>Allocated Prisoner</w:t>
      </w:r>
      <w:r w:rsidRPr="00566903">
        <w:rPr>
          <w:rFonts w:cs="Arial"/>
          <w:color w:val="000000"/>
          <w:sz w:val="20"/>
        </w:rPr>
        <w:t>”</w:t>
      </w:r>
      <w:r w:rsidRPr="00566903">
        <w:rPr>
          <w:rFonts w:cs="Arial"/>
          <w:sz w:val="20"/>
        </w:rPr>
        <w:t xml:space="preserve"> means</w:t>
      </w:r>
      <w:r w:rsidRPr="00566903">
        <w:rPr>
          <w:rFonts w:cs="Arial"/>
          <w:color w:val="000000"/>
          <w:sz w:val="20"/>
        </w:rPr>
        <w:t xml:space="preserve"> is a Prisoner who: (a) is learning something through study, instruction, or experience and in the Prison setting and is an end user of the Services; and (b) has had their learning needs assessed and has been identified and enrolled on a course of learning by the Authority in accordance with clause A2.</w:t>
      </w:r>
    </w:p>
    <w:p w14:paraId="5EDD7593" w14:textId="7CF9F589" w:rsidR="003034BC" w:rsidRPr="00566903" w:rsidRDefault="00552B61" w:rsidP="003B00FD">
      <w:pPr>
        <w:pStyle w:val="Body"/>
        <w:rPr>
          <w:rFonts w:cs="Arial"/>
          <w:color w:val="000000"/>
          <w:sz w:val="20"/>
        </w:rPr>
      </w:pPr>
      <w:r w:rsidRPr="00566903">
        <w:rPr>
          <w:rFonts w:cs="Arial"/>
          <w:color w:val="000000" w:themeColor="text1"/>
          <w:sz w:val="20"/>
        </w:rPr>
        <w:t>"</w:t>
      </w:r>
      <w:r w:rsidRPr="00566903">
        <w:rPr>
          <w:rFonts w:cs="Arial"/>
          <w:b/>
          <w:bCs/>
          <w:color w:val="000000" w:themeColor="text1"/>
          <w:sz w:val="20"/>
        </w:rPr>
        <w:t>Annual Service Delivery Plan</w:t>
      </w:r>
      <w:r w:rsidR="0042073E" w:rsidRPr="00566903">
        <w:rPr>
          <w:rFonts w:cs="Arial"/>
          <w:b/>
          <w:bCs/>
          <w:color w:val="000000" w:themeColor="text1"/>
          <w:sz w:val="20"/>
        </w:rPr>
        <w:t xml:space="preserve"> (ASDP)</w:t>
      </w:r>
      <w:r w:rsidRPr="00566903">
        <w:rPr>
          <w:rFonts w:cs="Arial"/>
          <w:color w:val="000000" w:themeColor="text1"/>
          <w:sz w:val="20"/>
        </w:rPr>
        <w:t>”</w:t>
      </w:r>
      <w:r w:rsidR="004522C9" w:rsidRPr="00566903">
        <w:rPr>
          <w:rFonts w:cs="Arial"/>
          <w:color w:val="000000" w:themeColor="text1"/>
          <w:sz w:val="20"/>
        </w:rPr>
        <w:t xml:space="preserve"> means </w:t>
      </w:r>
      <w:r w:rsidR="00DB169A" w:rsidRPr="00566903">
        <w:rPr>
          <w:rFonts w:cs="Arial"/>
          <w:sz w:val="20"/>
        </w:rPr>
        <w:t xml:space="preserve">the plan </w:t>
      </w:r>
      <w:r w:rsidR="0042073E" w:rsidRPr="00566903">
        <w:rPr>
          <w:rFonts w:cs="Arial"/>
          <w:sz w:val="20"/>
        </w:rPr>
        <w:t>demonstrating</w:t>
      </w:r>
      <w:r w:rsidR="00DB169A" w:rsidRPr="00566903">
        <w:rPr>
          <w:rFonts w:cs="Arial"/>
          <w:sz w:val="20"/>
        </w:rPr>
        <w:t xml:space="preserve"> how the Contractor will provide Services in the next </w:t>
      </w:r>
      <w:r w:rsidR="0042073E" w:rsidRPr="00566903">
        <w:rPr>
          <w:rFonts w:cs="Arial"/>
          <w:sz w:val="20"/>
        </w:rPr>
        <w:t>Contract Y</w:t>
      </w:r>
      <w:r w:rsidR="00DB169A" w:rsidRPr="00566903">
        <w:rPr>
          <w:rFonts w:cs="Arial"/>
          <w:sz w:val="20"/>
        </w:rPr>
        <w:t xml:space="preserve">ear </w:t>
      </w:r>
      <w:r w:rsidR="00AB10E1" w:rsidRPr="00566903">
        <w:rPr>
          <w:rFonts w:cs="Arial"/>
          <w:sz w:val="20"/>
        </w:rPr>
        <w:t>and prepared in accordance with the requirements in Schedule 12</w:t>
      </w:r>
      <w:r w:rsidR="008564BF" w:rsidRPr="00566903">
        <w:rPr>
          <w:rFonts w:cs="Arial"/>
          <w:sz w:val="20"/>
        </w:rPr>
        <w:t xml:space="preserve"> (Governance)</w:t>
      </w:r>
      <w:r w:rsidR="004522C9" w:rsidRPr="00566903">
        <w:rPr>
          <w:rFonts w:cs="Arial"/>
          <w:color w:val="000000" w:themeColor="text1"/>
          <w:sz w:val="20"/>
        </w:rPr>
        <w:t>.</w:t>
      </w:r>
    </w:p>
    <w:p w14:paraId="2A177D30" w14:textId="49D08079" w:rsidR="00CA0D5D" w:rsidRPr="00566903" w:rsidRDefault="0046710F" w:rsidP="003B00FD">
      <w:pPr>
        <w:pStyle w:val="Body"/>
        <w:rPr>
          <w:rFonts w:cs="Arial"/>
          <w:color w:val="000000"/>
          <w:sz w:val="20"/>
        </w:rPr>
      </w:pPr>
      <w:r w:rsidRPr="00566903">
        <w:rPr>
          <w:rFonts w:cs="Arial"/>
          <w:color w:val="000000"/>
          <w:sz w:val="20"/>
        </w:rPr>
        <w:t>“</w:t>
      </w:r>
      <w:r w:rsidRPr="00566903">
        <w:rPr>
          <w:rFonts w:cs="Arial"/>
          <w:b/>
          <w:color w:val="000000"/>
          <w:sz w:val="20"/>
        </w:rPr>
        <w:t>Approval</w:t>
      </w:r>
      <w:r w:rsidRPr="00566903">
        <w:rPr>
          <w:rFonts w:cs="Arial"/>
          <w:color w:val="000000"/>
          <w:sz w:val="20"/>
        </w:rPr>
        <w:t>” and “</w:t>
      </w:r>
      <w:r w:rsidRPr="00566903">
        <w:rPr>
          <w:rFonts w:cs="Arial"/>
          <w:b/>
          <w:color w:val="000000"/>
          <w:sz w:val="20"/>
        </w:rPr>
        <w:t>Approved</w:t>
      </w:r>
      <w:r w:rsidRPr="00566903">
        <w:rPr>
          <w:rFonts w:cs="Arial"/>
          <w:color w:val="000000"/>
          <w:sz w:val="20"/>
        </w:rPr>
        <w:t>” means the prior written consent of the Authority.</w:t>
      </w:r>
    </w:p>
    <w:p w14:paraId="0BFF37F8" w14:textId="1BE8C9ED" w:rsidR="00F34547" w:rsidRPr="00566903" w:rsidRDefault="00F34547" w:rsidP="003B00FD">
      <w:pPr>
        <w:pStyle w:val="Body"/>
        <w:rPr>
          <w:rFonts w:cs="Arial"/>
          <w:sz w:val="20"/>
        </w:rPr>
      </w:pPr>
      <w:r w:rsidRPr="00566903">
        <w:rPr>
          <w:rFonts w:cs="Arial"/>
          <w:sz w:val="20"/>
        </w:rPr>
        <w:t>"</w:t>
      </w:r>
      <w:r w:rsidRPr="00566903">
        <w:rPr>
          <w:rFonts w:cs="Arial"/>
          <w:b/>
          <w:bCs/>
          <w:sz w:val="20"/>
        </w:rPr>
        <w:t>Approved Sub-Contract</w:t>
      </w:r>
      <w:r w:rsidR="00D73928" w:rsidRPr="00566903">
        <w:rPr>
          <w:rFonts w:cs="Arial"/>
          <w:b/>
          <w:bCs/>
          <w:sz w:val="20"/>
        </w:rPr>
        <w:t>or</w:t>
      </w:r>
      <w:r w:rsidRPr="00566903">
        <w:rPr>
          <w:rFonts w:cs="Arial"/>
          <w:sz w:val="20"/>
        </w:rPr>
        <w:t>" means any Sub-Contract</w:t>
      </w:r>
      <w:r w:rsidR="00D73928" w:rsidRPr="00566903">
        <w:rPr>
          <w:rFonts w:cs="Arial"/>
          <w:sz w:val="20"/>
        </w:rPr>
        <w:t>or</w:t>
      </w:r>
      <w:r w:rsidRPr="00566903">
        <w:rPr>
          <w:rFonts w:cs="Arial"/>
          <w:sz w:val="20"/>
        </w:rPr>
        <w:t xml:space="preserve"> identified as such in Part A of Schedule 15</w:t>
      </w:r>
      <w:r w:rsidR="008564BF" w:rsidRPr="00566903">
        <w:rPr>
          <w:rFonts w:cs="Arial"/>
          <w:sz w:val="20"/>
        </w:rPr>
        <w:t xml:space="preserve"> (Sub-Contracting and Market Stewardship)</w:t>
      </w:r>
      <w:r w:rsidRPr="00566903">
        <w:rPr>
          <w:rFonts w:cs="Arial"/>
          <w:sz w:val="20"/>
        </w:rPr>
        <w:t xml:space="preserve">. </w:t>
      </w:r>
    </w:p>
    <w:p w14:paraId="0E1283A1" w14:textId="3CB943C1" w:rsidR="0047026C" w:rsidRPr="00566903" w:rsidRDefault="00F9357D" w:rsidP="003B00FD">
      <w:pPr>
        <w:pStyle w:val="Body"/>
        <w:rPr>
          <w:rFonts w:cs="Arial"/>
          <w:sz w:val="20"/>
        </w:rPr>
      </w:pPr>
      <w:r w:rsidRPr="00566903" w:rsidDel="00F9357D">
        <w:rPr>
          <w:rFonts w:cs="Arial"/>
          <w:sz w:val="20"/>
        </w:rPr>
        <w:lastRenderedPageBreak/>
        <w:t xml:space="preserve"> </w:t>
      </w:r>
      <w:r w:rsidR="0046710F" w:rsidRPr="00566903">
        <w:rPr>
          <w:rFonts w:cs="Arial"/>
          <w:sz w:val="20"/>
        </w:rPr>
        <w:t>“</w:t>
      </w:r>
      <w:r w:rsidR="0046710F" w:rsidRPr="00566903">
        <w:rPr>
          <w:rFonts w:cs="Arial"/>
          <w:b/>
          <w:sz w:val="20"/>
        </w:rPr>
        <w:t>Associated Person</w:t>
      </w:r>
      <w:r w:rsidR="0046710F" w:rsidRPr="00566903">
        <w:rPr>
          <w:rFonts w:cs="Arial"/>
          <w:sz w:val="20"/>
        </w:rPr>
        <w:t>” means as it is defined in section</w:t>
      </w:r>
      <w:r w:rsidR="003B00FD" w:rsidRPr="00566903">
        <w:rPr>
          <w:rFonts w:cs="Arial"/>
          <w:sz w:val="20"/>
        </w:rPr>
        <w:t> </w:t>
      </w:r>
      <w:r w:rsidR="0046710F" w:rsidRPr="00566903">
        <w:rPr>
          <w:rFonts w:cs="Arial"/>
          <w:sz w:val="20"/>
        </w:rPr>
        <w:t>44(4) of the Criminal Finances Act 2017.</w:t>
      </w:r>
    </w:p>
    <w:p w14:paraId="632FD6E2" w14:textId="76587097" w:rsidR="00CA0D5D" w:rsidRPr="00566903" w:rsidRDefault="0046710F" w:rsidP="003B00FD">
      <w:pPr>
        <w:pStyle w:val="Body"/>
        <w:rPr>
          <w:rFonts w:cs="Arial"/>
          <w:sz w:val="20"/>
        </w:rPr>
      </w:pPr>
      <w:r w:rsidRPr="00566903">
        <w:rPr>
          <w:rFonts w:cs="Arial"/>
          <w:sz w:val="20"/>
        </w:rPr>
        <w:t>“</w:t>
      </w:r>
      <w:r w:rsidRPr="00566903">
        <w:rPr>
          <w:rFonts w:cs="Arial"/>
          <w:b/>
          <w:sz w:val="20"/>
        </w:rPr>
        <w:t>Authorised Representative</w:t>
      </w:r>
      <w:r w:rsidRPr="00566903">
        <w:rPr>
          <w:rFonts w:cs="Arial"/>
          <w:sz w:val="20"/>
        </w:rPr>
        <w:t>” means the Authority representative named in a CCN as authorised to approve Changes.</w:t>
      </w:r>
    </w:p>
    <w:p w14:paraId="491C4AFA" w14:textId="3D29ABEF" w:rsidR="00CA0D5D" w:rsidRPr="00566903" w:rsidRDefault="00614F58" w:rsidP="003B00FD">
      <w:pPr>
        <w:pStyle w:val="Body"/>
        <w:keepNext/>
        <w:rPr>
          <w:rFonts w:cs="Arial"/>
          <w:sz w:val="20"/>
        </w:rPr>
      </w:pPr>
      <w:r w:rsidRPr="00566903" w:rsidDel="00614F58">
        <w:rPr>
          <w:rFonts w:cs="Arial"/>
          <w:color w:val="000000"/>
          <w:sz w:val="20"/>
        </w:rPr>
        <w:t xml:space="preserve"> </w:t>
      </w:r>
      <w:r w:rsidR="0046710F" w:rsidRPr="00566903">
        <w:rPr>
          <w:rFonts w:cs="Arial"/>
          <w:color w:val="000000"/>
          <w:sz w:val="20"/>
        </w:rPr>
        <w:t>“</w:t>
      </w:r>
      <w:r w:rsidR="0046710F" w:rsidRPr="00566903">
        <w:rPr>
          <w:rFonts w:cs="Arial"/>
          <w:b/>
          <w:color w:val="000000"/>
          <w:sz w:val="20"/>
        </w:rPr>
        <w:t>Authority Data</w:t>
      </w:r>
      <w:r w:rsidR="0046710F" w:rsidRPr="00566903">
        <w:rPr>
          <w:rFonts w:cs="Arial"/>
          <w:color w:val="000000"/>
          <w:sz w:val="20"/>
        </w:rPr>
        <w:t xml:space="preserve">” means: </w:t>
      </w:r>
    </w:p>
    <w:p w14:paraId="74700BB3" w14:textId="5F6A9636" w:rsidR="00CA0D5D" w:rsidRPr="00566903" w:rsidRDefault="00CA0D5D" w:rsidP="003B00FD">
      <w:pPr>
        <w:pStyle w:val="Definition1"/>
        <w:rPr>
          <w:rFonts w:cs="Arial"/>
          <w:sz w:val="20"/>
        </w:rPr>
      </w:pPr>
      <w:bookmarkStart w:id="6" w:name="_Ref77367873"/>
      <w:r w:rsidRPr="00566903">
        <w:rPr>
          <w:rFonts w:cs="Arial"/>
          <w:sz w:val="20"/>
        </w:rPr>
        <w:t>the data, text, drawings, diagrams, images or sounds (together with any database made up of any of these) which are embodied in any electronic, magnetic, optical or tangible media, and which are: (</w:t>
      </w:r>
      <w:proofErr w:type="spellStart"/>
      <w:r w:rsidRPr="00566903">
        <w:rPr>
          <w:rFonts w:cs="Arial"/>
          <w:sz w:val="20"/>
        </w:rPr>
        <w:t>i</w:t>
      </w:r>
      <w:proofErr w:type="spellEnd"/>
      <w:r w:rsidRPr="00566903">
        <w:rPr>
          <w:rFonts w:cs="Arial"/>
          <w:sz w:val="20"/>
        </w:rPr>
        <w:t xml:space="preserve">) supplied to the </w:t>
      </w:r>
      <w:r w:rsidR="00FD45E2" w:rsidRPr="00566903">
        <w:rPr>
          <w:rFonts w:cs="Arial"/>
          <w:sz w:val="20"/>
        </w:rPr>
        <w:t>Contractor</w:t>
      </w:r>
      <w:r w:rsidRPr="00566903">
        <w:rPr>
          <w:rFonts w:cs="Arial"/>
          <w:sz w:val="20"/>
        </w:rPr>
        <w:t xml:space="preserve"> by or on behalf of the Authority; or (ii) which the </w:t>
      </w:r>
      <w:r w:rsidR="00FD45E2" w:rsidRPr="00566903">
        <w:rPr>
          <w:rFonts w:cs="Arial"/>
          <w:sz w:val="20"/>
        </w:rPr>
        <w:t>Contractor</w:t>
      </w:r>
      <w:r w:rsidRPr="00566903">
        <w:rPr>
          <w:rFonts w:cs="Arial"/>
          <w:sz w:val="20"/>
        </w:rPr>
        <w:t xml:space="preserve"> is required to generate, process, store or transmit pursuant to the Contract; or</w:t>
      </w:r>
      <w:bookmarkEnd w:id="6"/>
    </w:p>
    <w:p w14:paraId="3C166640" w14:textId="0564E22D" w:rsidR="00CA0D5D" w:rsidRPr="00566903" w:rsidRDefault="00CA0D5D" w:rsidP="0046710F">
      <w:pPr>
        <w:pStyle w:val="Definition1"/>
        <w:rPr>
          <w:rFonts w:cs="Arial"/>
          <w:sz w:val="20"/>
        </w:rPr>
      </w:pPr>
      <w:bookmarkStart w:id="7" w:name="_Ref79483117"/>
      <w:r w:rsidRPr="00566903">
        <w:rPr>
          <w:rFonts w:cs="Arial"/>
          <w:sz w:val="20"/>
        </w:rPr>
        <w:t>any Personal Data for which the Authority is the Controller.</w:t>
      </w:r>
      <w:bookmarkEnd w:id="7"/>
    </w:p>
    <w:p w14:paraId="14972CEC" w14:textId="17119094"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Authority Premises</w:t>
      </w:r>
      <w:r w:rsidRPr="00566903">
        <w:rPr>
          <w:rFonts w:cs="Arial"/>
          <w:color w:val="000000"/>
          <w:sz w:val="20"/>
        </w:rPr>
        <w:t xml:space="preserve">” means any premises owned, occupied or controlled by the Authority or any other Crown Body which are made available for use by the </w:t>
      </w:r>
      <w:r w:rsidR="00FD45E2" w:rsidRPr="00566903">
        <w:rPr>
          <w:rFonts w:cs="Arial"/>
          <w:color w:val="000000"/>
          <w:sz w:val="20"/>
        </w:rPr>
        <w:t>Contractor</w:t>
      </w:r>
      <w:r w:rsidRPr="00566903">
        <w:rPr>
          <w:rFonts w:cs="Arial"/>
          <w:color w:val="000000"/>
          <w:sz w:val="20"/>
        </w:rPr>
        <w:t xml:space="preserve"> or its Sub-Contractors for provision of the Services.</w:t>
      </w:r>
    </w:p>
    <w:p w14:paraId="3AE7E3A4" w14:textId="17E43404" w:rsidR="00CA0D5D" w:rsidRPr="00566903" w:rsidRDefault="0046710F" w:rsidP="0046710F">
      <w:pPr>
        <w:pStyle w:val="Body"/>
        <w:rPr>
          <w:rFonts w:cs="Arial"/>
          <w:sz w:val="20"/>
        </w:rPr>
      </w:pPr>
      <w:r w:rsidRPr="00566903">
        <w:rPr>
          <w:rFonts w:cs="Arial"/>
          <w:sz w:val="20"/>
        </w:rPr>
        <w:t>“</w:t>
      </w:r>
      <w:r w:rsidRPr="00566903">
        <w:rPr>
          <w:rFonts w:cs="Arial"/>
          <w:b/>
          <w:sz w:val="20"/>
        </w:rPr>
        <w:t>Authority Software</w:t>
      </w:r>
      <w:r w:rsidRPr="00566903">
        <w:rPr>
          <w:rFonts w:cs="Arial"/>
          <w:sz w:val="20"/>
        </w:rPr>
        <w:t>” means</w:t>
      </w:r>
      <w:r w:rsidRPr="00566903">
        <w:rPr>
          <w:rFonts w:cs="Arial"/>
          <w:color w:val="000000"/>
          <w:sz w:val="20"/>
        </w:rPr>
        <w:t xml:space="preserve"> software which is owned by or licensed to the Authority (other than under or pursuant to the Contract) and which is or will be used by the </w:t>
      </w:r>
      <w:r w:rsidR="00FD45E2" w:rsidRPr="00566903">
        <w:rPr>
          <w:rFonts w:cs="Arial"/>
          <w:color w:val="000000"/>
          <w:sz w:val="20"/>
        </w:rPr>
        <w:t>Contractor</w:t>
      </w:r>
      <w:r w:rsidRPr="00566903">
        <w:rPr>
          <w:rFonts w:cs="Arial"/>
          <w:color w:val="000000"/>
          <w:sz w:val="20"/>
        </w:rPr>
        <w:t xml:space="preserve"> for the purposes of providing the Services.</w:t>
      </w:r>
    </w:p>
    <w:p w14:paraId="52D6EDB6" w14:textId="73C94A81" w:rsidR="00CA0D5D" w:rsidRPr="00566903" w:rsidRDefault="0046710F" w:rsidP="0046710F">
      <w:pPr>
        <w:pStyle w:val="Body"/>
        <w:rPr>
          <w:rFonts w:cs="Arial"/>
          <w:sz w:val="20"/>
        </w:rPr>
      </w:pPr>
      <w:r w:rsidRPr="00566903">
        <w:rPr>
          <w:rFonts w:cs="Arial"/>
          <w:sz w:val="20"/>
        </w:rPr>
        <w:t>“</w:t>
      </w:r>
      <w:r w:rsidRPr="00566903">
        <w:rPr>
          <w:rFonts w:cs="Arial"/>
          <w:b/>
          <w:sz w:val="20"/>
        </w:rPr>
        <w:t>Authority System</w:t>
      </w:r>
      <w:r w:rsidRPr="00566903">
        <w:rPr>
          <w:rFonts w:cs="Arial"/>
          <w:sz w:val="20"/>
        </w:rPr>
        <w:t xml:space="preserve">” means the Authority’s computing environment (consisting of hardware, software and/or telecommunications networks or equipment) used by the Authority or the </w:t>
      </w:r>
      <w:r w:rsidR="00FD45E2" w:rsidRPr="00566903">
        <w:rPr>
          <w:rFonts w:cs="Arial"/>
          <w:sz w:val="20"/>
        </w:rPr>
        <w:t>Contractor</w:t>
      </w:r>
      <w:r w:rsidRPr="00566903">
        <w:rPr>
          <w:rFonts w:cs="Arial"/>
          <w:sz w:val="20"/>
        </w:rPr>
        <w:t xml:space="preserve"> in connection with the Contract which is owned by or licensed to the Authority by a third party and which interfaces with the </w:t>
      </w:r>
      <w:r w:rsidR="00FD45E2" w:rsidRPr="00566903">
        <w:rPr>
          <w:rFonts w:cs="Arial"/>
          <w:sz w:val="20"/>
        </w:rPr>
        <w:t>Contractor</w:t>
      </w:r>
      <w:r w:rsidRPr="00566903">
        <w:rPr>
          <w:rFonts w:cs="Arial"/>
          <w:sz w:val="20"/>
        </w:rPr>
        <w:t xml:space="preserve"> System or which is necessary for the Authority to receive the Services.</w:t>
      </w:r>
    </w:p>
    <w:p w14:paraId="7765A8B1" w14:textId="0539B656" w:rsidR="00CA0D5D" w:rsidRPr="00566903" w:rsidRDefault="0046710F" w:rsidP="0046710F">
      <w:pPr>
        <w:pStyle w:val="Body"/>
        <w:rPr>
          <w:rFonts w:cs="Arial"/>
          <w:sz w:val="20"/>
        </w:rPr>
      </w:pPr>
      <w:r w:rsidRPr="00566903">
        <w:rPr>
          <w:rFonts w:cs="Arial"/>
          <w:sz w:val="20"/>
        </w:rPr>
        <w:t>“</w:t>
      </w:r>
      <w:r w:rsidRPr="00566903">
        <w:rPr>
          <w:rFonts w:cs="Arial"/>
          <w:b/>
          <w:sz w:val="20"/>
        </w:rPr>
        <w:t>Baseline Security Requirements</w:t>
      </w:r>
      <w:r w:rsidRPr="00566903">
        <w:rPr>
          <w:rFonts w:cs="Arial"/>
          <w:color w:val="000000"/>
          <w:sz w:val="20"/>
        </w:rPr>
        <w:t xml:space="preserve">” means the security requirements in </w:t>
      </w:r>
      <w:r w:rsidR="008C30EC" w:rsidRPr="00566903">
        <w:rPr>
          <w:rFonts w:cs="Arial"/>
          <w:color w:val="000000"/>
          <w:sz w:val="20"/>
        </w:rPr>
        <w:t xml:space="preserve">Annex </w:t>
      </w:r>
      <w:r w:rsidRPr="00566903">
        <w:rPr>
          <w:rFonts w:cs="Arial"/>
          <w:color w:val="000000"/>
          <w:sz w:val="20"/>
        </w:rPr>
        <w:t>1 of Schedule 6</w:t>
      </w:r>
      <w:r w:rsidR="008564BF" w:rsidRPr="00566903">
        <w:rPr>
          <w:rFonts w:cs="Arial"/>
          <w:color w:val="000000"/>
          <w:sz w:val="20"/>
        </w:rPr>
        <w:t xml:space="preserve"> (Information Assurance and </w:t>
      </w:r>
      <w:r w:rsidR="003E5769" w:rsidRPr="00566903">
        <w:rPr>
          <w:rFonts w:cs="Arial"/>
          <w:color w:val="000000"/>
          <w:sz w:val="20"/>
        </w:rPr>
        <w:t>Security)</w:t>
      </w:r>
      <w:r w:rsidRPr="00566903">
        <w:rPr>
          <w:rFonts w:cs="Arial"/>
          <w:color w:val="000000"/>
          <w:sz w:val="20"/>
        </w:rPr>
        <w:t>.</w:t>
      </w:r>
    </w:p>
    <w:p w14:paraId="783353E3" w14:textId="31CE9B23" w:rsidR="00433600"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Basware</w:t>
      </w:r>
      <w:r w:rsidRPr="00566903">
        <w:rPr>
          <w:rFonts w:cs="Arial"/>
          <w:color w:val="000000"/>
          <w:sz w:val="20"/>
        </w:rPr>
        <w:t xml:space="preserve">” means Basware </w:t>
      </w:r>
      <w:proofErr w:type="spellStart"/>
      <w:r w:rsidRPr="00566903">
        <w:rPr>
          <w:rFonts w:cs="Arial"/>
          <w:color w:val="000000"/>
          <w:sz w:val="20"/>
        </w:rPr>
        <w:t>eMarketplace</w:t>
      </w:r>
      <w:proofErr w:type="spellEnd"/>
      <w:r w:rsidRPr="00566903">
        <w:rPr>
          <w:rFonts w:cs="Arial"/>
          <w:color w:val="000000"/>
          <w:sz w:val="20"/>
        </w:rPr>
        <w:t>, the procurement software used by the Authority for its financial transactions.</w:t>
      </w:r>
    </w:p>
    <w:p w14:paraId="248ED1AA" w14:textId="0725B096"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BPSS</w:t>
      </w:r>
      <w:r w:rsidRPr="00566903">
        <w:rPr>
          <w:rFonts w:cs="Arial"/>
          <w:color w:val="000000"/>
          <w:sz w:val="20"/>
        </w:rPr>
        <w:t>” means the Government’s Baseline Personnel Security Standard for Government employees.</w:t>
      </w:r>
    </w:p>
    <w:p w14:paraId="391C3E6C" w14:textId="369B7791" w:rsidR="00CA0D5D" w:rsidRPr="00566903" w:rsidRDefault="0046710F" w:rsidP="002440CE">
      <w:pPr>
        <w:pStyle w:val="Body"/>
        <w:keepNext/>
        <w:rPr>
          <w:rFonts w:cs="Arial"/>
          <w:sz w:val="20"/>
        </w:rPr>
      </w:pPr>
      <w:r w:rsidRPr="00566903">
        <w:rPr>
          <w:rFonts w:cs="Arial"/>
          <w:color w:val="000000"/>
          <w:sz w:val="20"/>
        </w:rPr>
        <w:t>“</w:t>
      </w:r>
      <w:r w:rsidRPr="00566903">
        <w:rPr>
          <w:rFonts w:cs="Arial"/>
          <w:b/>
          <w:color w:val="000000"/>
          <w:sz w:val="20"/>
        </w:rPr>
        <w:t>Breach of Security</w:t>
      </w:r>
      <w:r w:rsidRPr="00566903">
        <w:rPr>
          <w:rFonts w:cs="Arial"/>
          <w:color w:val="000000"/>
          <w:sz w:val="20"/>
        </w:rPr>
        <w:t xml:space="preserve">” means an occurrence of: </w:t>
      </w:r>
    </w:p>
    <w:p w14:paraId="362F85B9" w14:textId="206046B2" w:rsidR="00CA0D5D" w:rsidRPr="00566903" w:rsidRDefault="00CA0D5D" w:rsidP="0046710F">
      <w:pPr>
        <w:pStyle w:val="Definition1"/>
        <w:numPr>
          <w:ilvl w:val="0"/>
          <w:numId w:val="18"/>
        </w:numPr>
        <w:rPr>
          <w:rFonts w:cs="Arial"/>
          <w:sz w:val="20"/>
        </w:rPr>
      </w:pPr>
      <w:r w:rsidRPr="00566903">
        <w:rPr>
          <w:rFonts w:cs="Arial"/>
          <w:sz w:val="20"/>
        </w:rPr>
        <w:t xml:space="preserve">any unauthorised access to or use of the ICT Environment and/or any Information Assets and/or Authority Data (including Confidential Information) in connection with the Contract; </w:t>
      </w:r>
    </w:p>
    <w:p w14:paraId="5829DAAE" w14:textId="6588486C" w:rsidR="00CA0D5D" w:rsidRPr="00566903" w:rsidRDefault="00CA0D5D" w:rsidP="0046710F">
      <w:pPr>
        <w:pStyle w:val="Definition1"/>
        <w:rPr>
          <w:rFonts w:cs="Arial"/>
          <w:sz w:val="20"/>
        </w:rPr>
      </w:pPr>
      <w:r w:rsidRPr="00566903">
        <w:rPr>
          <w:rFonts w:cs="Arial"/>
          <w:sz w:val="20"/>
        </w:rPr>
        <w:t>the loss (physical or otherwise) and/or unauthorised disclosure of any Information Assets and/or Authority Data (including Confidential Information) in connection with the Contract, including copies; and/or</w:t>
      </w:r>
    </w:p>
    <w:p w14:paraId="58B72232" w14:textId="7D6F950A" w:rsidR="00CA0D5D" w:rsidRPr="00566903" w:rsidRDefault="00CA0D5D" w:rsidP="0046710F">
      <w:pPr>
        <w:pStyle w:val="Definition1"/>
        <w:rPr>
          <w:rFonts w:cs="Arial"/>
          <w:sz w:val="20"/>
        </w:rPr>
      </w:pPr>
      <w:r w:rsidRPr="00566903">
        <w:rPr>
          <w:rFonts w:cs="Arial"/>
          <w:sz w:val="20"/>
        </w:rPr>
        <w:t xml:space="preserve">any part of the </w:t>
      </w:r>
      <w:r w:rsidR="00FD45E2" w:rsidRPr="00566903">
        <w:rPr>
          <w:rFonts w:cs="Arial"/>
          <w:sz w:val="20"/>
        </w:rPr>
        <w:t>Contractor</w:t>
      </w:r>
      <w:r w:rsidRPr="00566903">
        <w:rPr>
          <w:rFonts w:cs="Arial"/>
          <w:sz w:val="20"/>
        </w:rPr>
        <w:t xml:space="preserve"> System ceasing to be compliant with the Certification Requirements</w:t>
      </w:r>
    </w:p>
    <w:p w14:paraId="393F9E04" w14:textId="70929523" w:rsidR="00F6481C" w:rsidRPr="00566903" w:rsidRDefault="00F6481C" w:rsidP="002440CE">
      <w:pPr>
        <w:pStyle w:val="Body"/>
        <w:rPr>
          <w:rFonts w:cs="Arial"/>
          <w:sz w:val="20"/>
        </w:rPr>
      </w:pPr>
      <w:r w:rsidRPr="00566903">
        <w:rPr>
          <w:rFonts w:cs="Arial"/>
          <w:sz w:val="20"/>
        </w:rPr>
        <w:t>"</w:t>
      </w:r>
      <w:r w:rsidRPr="00566903">
        <w:rPr>
          <w:rFonts w:cs="Arial"/>
          <w:b/>
          <w:bCs/>
          <w:sz w:val="20"/>
        </w:rPr>
        <w:t>BS 7858</w:t>
      </w:r>
      <w:r w:rsidRPr="00566903">
        <w:rPr>
          <w:rFonts w:cs="Arial"/>
          <w:sz w:val="20"/>
        </w:rPr>
        <w:t>" means the standard published by the British Standards Institution to help organisations meet best practices and guidelines for the security screening of individuals employed within a security environment.</w:t>
      </w:r>
    </w:p>
    <w:p w14:paraId="04A7C1F7" w14:textId="1F05B6B9" w:rsidR="0047026C" w:rsidRPr="00566903" w:rsidRDefault="0047026C" w:rsidP="002440CE">
      <w:pPr>
        <w:pStyle w:val="Body"/>
        <w:rPr>
          <w:rFonts w:cs="Arial"/>
          <w:sz w:val="20"/>
        </w:rPr>
      </w:pPr>
      <w:r w:rsidRPr="00566903">
        <w:rPr>
          <w:rFonts w:cs="Arial"/>
          <w:sz w:val="20"/>
        </w:rPr>
        <w:t>“</w:t>
      </w:r>
      <w:r w:rsidRPr="00566903">
        <w:rPr>
          <w:rFonts w:cs="Arial"/>
          <w:b/>
          <w:sz w:val="20"/>
        </w:rPr>
        <w:t>BS 8555</w:t>
      </w:r>
      <w:r w:rsidRPr="00566903">
        <w:rPr>
          <w:rFonts w:cs="Arial"/>
          <w:sz w:val="20"/>
        </w:rPr>
        <w:t>” means the standard published to help organisations improve their environmental performance by the British Standards Institution.</w:t>
      </w:r>
    </w:p>
    <w:p w14:paraId="7BE91FFE" w14:textId="39E2446E" w:rsidR="00E574E6" w:rsidRPr="00566903" w:rsidRDefault="00E574E6" w:rsidP="00E574E6">
      <w:pPr>
        <w:pStyle w:val="Body"/>
        <w:rPr>
          <w:rFonts w:cs="Arial"/>
          <w:sz w:val="20"/>
        </w:rPr>
      </w:pPr>
      <w:r w:rsidRPr="00566903">
        <w:rPr>
          <w:rFonts w:cs="Arial"/>
          <w:sz w:val="20"/>
        </w:rPr>
        <w:lastRenderedPageBreak/>
        <w:t>“</w:t>
      </w:r>
      <w:r w:rsidRPr="00566903">
        <w:rPr>
          <w:rFonts w:cs="Arial"/>
          <w:b/>
          <w:bCs/>
          <w:sz w:val="20"/>
        </w:rPr>
        <w:t>Careers Wales</w:t>
      </w:r>
      <w:r w:rsidRPr="00566903">
        <w:rPr>
          <w:rFonts w:cs="Arial"/>
          <w:sz w:val="20"/>
        </w:rPr>
        <w:t>” means the subsidiary of the Welsh Government which provides an independent and impartial careers information, advice and guidance service for Wales, and any successor organisation from time to time.</w:t>
      </w:r>
    </w:p>
    <w:p w14:paraId="603F275E" w14:textId="57A0C520" w:rsidR="00CA0D5D" w:rsidRPr="00566903" w:rsidRDefault="00CA0D5D" w:rsidP="002440CE">
      <w:pPr>
        <w:pStyle w:val="Body"/>
        <w:rPr>
          <w:rFonts w:cs="Arial"/>
          <w:sz w:val="20"/>
        </w:rPr>
      </w:pPr>
      <w:r w:rsidRPr="00566903">
        <w:rPr>
          <w:rFonts w:cs="Arial"/>
          <w:sz w:val="20"/>
        </w:rPr>
        <w:t>“</w:t>
      </w:r>
      <w:r w:rsidRPr="00566903">
        <w:rPr>
          <w:rFonts w:cs="Arial"/>
          <w:b/>
          <w:sz w:val="20"/>
        </w:rPr>
        <w:t>CCN</w:t>
      </w:r>
      <w:r w:rsidRPr="00566903">
        <w:rPr>
          <w:rFonts w:cs="Arial"/>
          <w:sz w:val="20"/>
        </w:rPr>
        <w:t xml:space="preserve">” means a </w:t>
      </w:r>
      <w:r w:rsidR="00730855" w:rsidRPr="00566903">
        <w:rPr>
          <w:rFonts w:cs="Arial"/>
          <w:sz w:val="20"/>
        </w:rPr>
        <w:t xml:space="preserve">contract </w:t>
      </w:r>
      <w:r w:rsidRPr="00566903">
        <w:rPr>
          <w:rFonts w:cs="Arial"/>
          <w:sz w:val="20"/>
        </w:rPr>
        <w:t>change notice in the form set out in Schedule 3</w:t>
      </w:r>
      <w:r w:rsidR="003E5769" w:rsidRPr="00566903">
        <w:rPr>
          <w:rFonts w:cs="Arial"/>
          <w:sz w:val="20"/>
        </w:rPr>
        <w:t xml:space="preserve"> (Change Control)</w:t>
      </w:r>
      <w:r w:rsidRPr="00566903">
        <w:rPr>
          <w:rFonts w:cs="Arial"/>
          <w:sz w:val="20"/>
        </w:rPr>
        <w:t>.</w:t>
      </w:r>
    </w:p>
    <w:p w14:paraId="424E3A1C" w14:textId="709029D7" w:rsidR="00CA0D5D" w:rsidRPr="00566903" w:rsidRDefault="0046710F" w:rsidP="002440CE">
      <w:pPr>
        <w:pStyle w:val="Body"/>
        <w:rPr>
          <w:rFonts w:cs="Arial"/>
          <w:sz w:val="20"/>
        </w:rPr>
      </w:pPr>
      <w:r w:rsidRPr="00566903">
        <w:rPr>
          <w:rFonts w:cs="Arial"/>
          <w:sz w:val="20"/>
        </w:rPr>
        <w:t>“</w:t>
      </w:r>
      <w:r w:rsidRPr="00566903">
        <w:rPr>
          <w:rFonts w:cs="Arial"/>
          <w:b/>
          <w:sz w:val="20"/>
        </w:rPr>
        <w:t>Certification Requirements</w:t>
      </w:r>
      <w:r w:rsidRPr="00566903">
        <w:rPr>
          <w:rFonts w:cs="Arial"/>
          <w:sz w:val="20"/>
        </w:rPr>
        <w:t>” means the requirements set out in paragraph 5.1 of Schedule 6</w:t>
      </w:r>
      <w:r w:rsidR="003E5769" w:rsidRPr="00566903">
        <w:rPr>
          <w:rFonts w:cs="Arial"/>
          <w:sz w:val="20"/>
        </w:rPr>
        <w:t xml:space="preserve"> (Information Assurance &amp; Security)</w:t>
      </w:r>
      <w:r w:rsidRPr="00566903">
        <w:rPr>
          <w:rFonts w:cs="Arial"/>
          <w:sz w:val="20"/>
        </w:rPr>
        <w:t>.</w:t>
      </w:r>
    </w:p>
    <w:p w14:paraId="0F9D1B3F" w14:textId="736E0A27" w:rsidR="00CA0D5D" w:rsidRPr="00566903" w:rsidRDefault="0046710F" w:rsidP="002440CE">
      <w:pPr>
        <w:pStyle w:val="Body"/>
        <w:rPr>
          <w:rFonts w:cs="Arial"/>
          <w:sz w:val="20"/>
        </w:rPr>
      </w:pPr>
      <w:r w:rsidRPr="00566903">
        <w:rPr>
          <w:rFonts w:cs="Arial"/>
          <w:sz w:val="20"/>
        </w:rPr>
        <w:t>“</w:t>
      </w:r>
      <w:r w:rsidRPr="00566903">
        <w:rPr>
          <w:rFonts w:cs="Arial"/>
          <w:b/>
          <w:sz w:val="20"/>
        </w:rPr>
        <w:t>CESG</w:t>
      </w:r>
      <w:r w:rsidRPr="00566903">
        <w:rPr>
          <w:rFonts w:cs="Arial"/>
          <w:sz w:val="20"/>
        </w:rPr>
        <w:t>” means of the Government’s Communications Electronics Security Group.</w:t>
      </w:r>
    </w:p>
    <w:p w14:paraId="2056C1FE" w14:textId="69CD480F" w:rsidR="00CA0D5D" w:rsidRPr="00566903" w:rsidRDefault="0046710F" w:rsidP="002440CE">
      <w:pPr>
        <w:pStyle w:val="Body"/>
        <w:rPr>
          <w:rFonts w:cs="Arial"/>
          <w:sz w:val="20"/>
        </w:rPr>
      </w:pPr>
      <w:r w:rsidRPr="00566903">
        <w:rPr>
          <w:rFonts w:cs="Arial"/>
          <w:sz w:val="20"/>
        </w:rPr>
        <w:t>“</w:t>
      </w:r>
      <w:r w:rsidRPr="00566903">
        <w:rPr>
          <w:rFonts w:cs="Arial"/>
          <w:b/>
          <w:sz w:val="20"/>
        </w:rPr>
        <w:t>Change</w:t>
      </w:r>
      <w:r w:rsidRPr="00566903">
        <w:rPr>
          <w:rFonts w:cs="Arial"/>
          <w:sz w:val="20"/>
        </w:rPr>
        <w:t>” means a change in any of the terms or conditions of the Contract.</w:t>
      </w:r>
    </w:p>
    <w:p w14:paraId="3B4FCFE1" w14:textId="5B0326D8" w:rsidR="0044266D" w:rsidRPr="00566903" w:rsidRDefault="0046710F" w:rsidP="007E1D58">
      <w:pPr>
        <w:pStyle w:val="Body"/>
        <w:rPr>
          <w:rFonts w:cs="Arial"/>
          <w:sz w:val="20"/>
        </w:rPr>
      </w:pPr>
      <w:r w:rsidRPr="00566903">
        <w:rPr>
          <w:rFonts w:cs="Arial"/>
          <w:color w:val="000000"/>
          <w:sz w:val="20"/>
        </w:rPr>
        <w:t>“</w:t>
      </w:r>
      <w:r w:rsidRPr="00566903">
        <w:rPr>
          <w:rFonts w:cs="Arial"/>
          <w:b/>
          <w:color w:val="000000"/>
          <w:sz w:val="20"/>
        </w:rPr>
        <w:t>Change in Law</w:t>
      </w:r>
      <w:r w:rsidRPr="00566903">
        <w:rPr>
          <w:rFonts w:cs="Arial"/>
          <w:color w:val="000000"/>
          <w:sz w:val="20"/>
        </w:rPr>
        <w:t>” means any change in Law which affects the performance of the Services which comes into force after the Commencement Date.</w:t>
      </w:r>
    </w:p>
    <w:p w14:paraId="5F069F7F" w14:textId="23EBFC0F"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Commencement Date</w:t>
      </w:r>
      <w:r w:rsidRPr="00566903">
        <w:rPr>
          <w:rFonts w:cs="Arial"/>
          <w:color w:val="000000"/>
          <w:sz w:val="20"/>
        </w:rPr>
        <w:t xml:space="preserve">” means the date </w:t>
      </w:r>
      <w:r w:rsidR="008B1A29" w:rsidRPr="00566903">
        <w:rPr>
          <w:rFonts w:cs="Arial"/>
          <w:color w:val="000000"/>
          <w:sz w:val="20"/>
        </w:rPr>
        <w:t>of this Contract</w:t>
      </w:r>
      <w:r w:rsidRPr="00566903">
        <w:rPr>
          <w:rFonts w:cs="Arial"/>
          <w:color w:val="000000"/>
          <w:sz w:val="20"/>
        </w:rPr>
        <w:t>.</w:t>
      </w:r>
    </w:p>
    <w:p w14:paraId="56660714" w14:textId="7B5BB6FD" w:rsidR="00CA0D5D" w:rsidRPr="00566903" w:rsidRDefault="0046710F" w:rsidP="0046710F">
      <w:pPr>
        <w:pStyle w:val="Body"/>
        <w:keepNext/>
        <w:rPr>
          <w:rFonts w:cs="Arial"/>
          <w:sz w:val="20"/>
        </w:rPr>
      </w:pPr>
      <w:r w:rsidRPr="00566903">
        <w:rPr>
          <w:rFonts w:cs="Arial"/>
          <w:color w:val="000000"/>
          <w:sz w:val="20"/>
        </w:rPr>
        <w:t>“</w:t>
      </w:r>
      <w:r w:rsidRPr="00566903">
        <w:rPr>
          <w:rFonts w:cs="Arial"/>
          <w:b/>
          <w:color w:val="000000"/>
          <w:sz w:val="20"/>
        </w:rPr>
        <w:t>Commercially Sensitive Information</w:t>
      </w:r>
      <w:r w:rsidRPr="00566903">
        <w:rPr>
          <w:rFonts w:cs="Arial"/>
          <w:color w:val="000000"/>
          <w:sz w:val="20"/>
        </w:rPr>
        <w:t>” means the information listed in Schedule 4</w:t>
      </w:r>
      <w:r w:rsidR="003E5769" w:rsidRPr="00566903">
        <w:rPr>
          <w:rFonts w:cs="Arial"/>
          <w:color w:val="000000"/>
          <w:sz w:val="20"/>
        </w:rPr>
        <w:t xml:space="preserve"> (Commercially Sensitive Information)</w:t>
      </w:r>
      <w:r w:rsidRPr="00566903">
        <w:rPr>
          <w:rFonts w:cs="Arial"/>
          <w:color w:val="000000"/>
          <w:sz w:val="20"/>
        </w:rPr>
        <w:t xml:space="preserve"> comprising the information of a commercially sensitive nature relating to:</w:t>
      </w:r>
    </w:p>
    <w:p w14:paraId="232A7C02" w14:textId="1AB57650" w:rsidR="00CA0D5D" w:rsidRPr="00566903" w:rsidRDefault="00CA0D5D" w:rsidP="0046710F">
      <w:pPr>
        <w:pStyle w:val="Definition1"/>
        <w:numPr>
          <w:ilvl w:val="0"/>
          <w:numId w:val="19"/>
        </w:numPr>
        <w:rPr>
          <w:rFonts w:cs="Arial"/>
          <w:sz w:val="20"/>
        </w:rPr>
      </w:pPr>
      <w:r w:rsidRPr="00566903">
        <w:rPr>
          <w:rFonts w:cs="Arial"/>
          <w:sz w:val="20"/>
        </w:rPr>
        <w:t>the Price; and/or</w:t>
      </w:r>
    </w:p>
    <w:p w14:paraId="2FE4283A" w14:textId="2AB61A4F" w:rsidR="00CA0D5D" w:rsidRPr="00566903" w:rsidRDefault="00CA0D5D" w:rsidP="0046710F">
      <w:pPr>
        <w:pStyle w:val="Definition1"/>
        <w:numPr>
          <w:ilvl w:val="0"/>
          <w:numId w:val="20"/>
        </w:numPr>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’s business and investment plans</w:t>
      </w:r>
    </w:p>
    <w:p w14:paraId="068F38D0" w14:textId="483B58F9" w:rsidR="00CA0D5D" w:rsidRPr="00566903" w:rsidRDefault="00CA0D5D" w:rsidP="0046710F">
      <w:pPr>
        <w:pStyle w:val="Body"/>
        <w:rPr>
          <w:rFonts w:cs="Arial"/>
          <w:sz w:val="20"/>
        </w:rPr>
      </w:pPr>
      <w:r w:rsidRPr="00566903">
        <w:rPr>
          <w:rFonts w:cs="Arial"/>
          <w:sz w:val="20"/>
        </w:rPr>
        <w:t xml:space="preserve">which the </w:t>
      </w:r>
      <w:r w:rsidR="00FD45E2" w:rsidRPr="00566903">
        <w:rPr>
          <w:rFonts w:cs="Arial"/>
          <w:sz w:val="20"/>
        </w:rPr>
        <w:t>Contractor</w:t>
      </w:r>
      <w:r w:rsidRPr="00566903">
        <w:rPr>
          <w:rFonts w:cs="Arial"/>
          <w:sz w:val="20"/>
        </w:rPr>
        <w:t xml:space="preserve"> has informed the Authority would cause the </w:t>
      </w:r>
      <w:r w:rsidR="00FD45E2" w:rsidRPr="00566903">
        <w:rPr>
          <w:rFonts w:cs="Arial"/>
          <w:sz w:val="20"/>
        </w:rPr>
        <w:t>Contractor</w:t>
      </w:r>
      <w:r w:rsidRPr="00566903">
        <w:rPr>
          <w:rFonts w:cs="Arial"/>
          <w:sz w:val="20"/>
        </w:rPr>
        <w:t xml:space="preserve"> significant commercial disadvantage or material financial loss if it was disclosed.</w:t>
      </w:r>
    </w:p>
    <w:p w14:paraId="29E5D528" w14:textId="27D12C30"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Comparable Supply</w:t>
      </w:r>
      <w:r w:rsidRPr="00566903">
        <w:rPr>
          <w:rFonts w:cs="Arial"/>
          <w:color w:val="000000"/>
          <w:sz w:val="20"/>
        </w:rPr>
        <w:t xml:space="preserve">” means the supply of services to another customer of the </w:t>
      </w:r>
      <w:r w:rsidR="00FD45E2" w:rsidRPr="00566903">
        <w:rPr>
          <w:rFonts w:cs="Arial"/>
          <w:color w:val="000000"/>
          <w:sz w:val="20"/>
        </w:rPr>
        <w:t>Contractor</w:t>
      </w:r>
      <w:r w:rsidRPr="00566903">
        <w:rPr>
          <w:rFonts w:cs="Arial"/>
          <w:color w:val="000000"/>
          <w:sz w:val="20"/>
        </w:rPr>
        <w:t xml:space="preserve"> which are the same or similar to any of the Services.</w:t>
      </w:r>
    </w:p>
    <w:p w14:paraId="3A573317" w14:textId="3EC70703" w:rsidR="00CA0D5D" w:rsidRPr="00566903" w:rsidRDefault="0046710F" w:rsidP="0046710F">
      <w:pPr>
        <w:pStyle w:val="Body"/>
        <w:keepNext/>
        <w:rPr>
          <w:rFonts w:cs="Arial"/>
          <w:sz w:val="20"/>
        </w:rPr>
      </w:pPr>
      <w:r w:rsidRPr="00566903">
        <w:rPr>
          <w:rFonts w:cs="Arial"/>
          <w:color w:val="000000"/>
          <w:sz w:val="20"/>
        </w:rPr>
        <w:t>“</w:t>
      </w:r>
      <w:r w:rsidRPr="00566903">
        <w:rPr>
          <w:rFonts w:cs="Arial"/>
          <w:b/>
          <w:color w:val="000000"/>
          <w:sz w:val="20"/>
        </w:rPr>
        <w:t>Confidential Information</w:t>
      </w:r>
      <w:r w:rsidRPr="00566903">
        <w:rPr>
          <w:rFonts w:cs="Arial"/>
          <w:color w:val="000000"/>
          <w:sz w:val="20"/>
        </w:rPr>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Personal Data. Confidential Information shall not include information which: </w:t>
      </w:r>
    </w:p>
    <w:p w14:paraId="3E4FDAFD" w14:textId="6E782D41" w:rsidR="00CA0D5D" w:rsidRPr="00566903" w:rsidRDefault="00CA0D5D" w:rsidP="0046710F">
      <w:pPr>
        <w:pStyle w:val="Definition1"/>
        <w:numPr>
          <w:ilvl w:val="0"/>
          <w:numId w:val="21"/>
        </w:numPr>
        <w:rPr>
          <w:rFonts w:cs="Arial"/>
          <w:sz w:val="20"/>
        </w:rPr>
      </w:pPr>
      <w:r w:rsidRPr="00566903">
        <w:rPr>
          <w:rFonts w:cs="Arial"/>
          <w:sz w:val="20"/>
        </w:rPr>
        <w:t>was public knowledge at the time of disclosure otherwise than by breach of clause</w:t>
      </w:r>
      <w:r w:rsidR="002440CE" w:rsidRPr="00566903">
        <w:rPr>
          <w:rFonts w:cs="Arial"/>
          <w:sz w:val="20"/>
        </w:rPr>
        <w:t> </w:t>
      </w:r>
      <w:r w:rsidR="00474FD7" w:rsidRPr="00566903">
        <w:rPr>
          <w:rFonts w:cs="Arial"/>
          <w:sz w:val="20"/>
        </w:rPr>
        <w:fldChar w:fldCharType="begin"/>
      </w:r>
      <w:r w:rsidR="00474FD7" w:rsidRPr="00566903">
        <w:rPr>
          <w:rFonts w:cs="Arial"/>
          <w:sz w:val="20"/>
        </w:rPr>
        <w:instrText xml:space="preserve"> REF _Ref77572142 \r \h </w:instrText>
      </w:r>
      <w:r w:rsidR="00D64ACF" w:rsidRPr="00566903">
        <w:rPr>
          <w:rFonts w:cs="Arial"/>
          <w:sz w:val="20"/>
        </w:rPr>
        <w:instrText xml:space="preserve"> \* MERGEFORMAT </w:instrText>
      </w:r>
      <w:r w:rsidR="00474FD7" w:rsidRPr="00566903">
        <w:rPr>
          <w:rFonts w:cs="Arial"/>
          <w:sz w:val="20"/>
        </w:rPr>
      </w:r>
      <w:r w:rsidR="00474FD7" w:rsidRPr="00566903">
        <w:rPr>
          <w:rFonts w:cs="Arial"/>
          <w:sz w:val="20"/>
        </w:rPr>
        <w:fldChar w:fldCharType="separate"/>
      </w:r>
      <w:r w:rsidR="00AF2279">
        <w:rPr>
          <w:rFonts w:cs="Arial"/>
          <w:sz w:val="20"/>
        </w:rPr>
        <w:t>D3</w:t>
      </w:r>
      <w:r w:rsidR="00474FD7" w:rsidRPr="00566903">
        <w:rPr>
          <w:rFonts w:cs="Arial"/>
          <w:sz w:val="20"/>
        </w:rPr>
        <w:fldChar w:fldCharType="end"/>
      </w:r>
      <w:r w:rsidRPr="00566903">
        <w:rPr>
          <w:rFonts w:cs="Arial"/>
          <w:sz w:val="20"/>
        </w:rPr>
        <w:t xml:space="preserve">; </w:t>
      </w:r>
    </w:p>
    <w:p w14:paraId="1890E964" w14:textId="05AAB573" w:rsidR="00CA0D5D" w:rsidRPr="00566903" w:rsidRDefault="00CA0D5D" w:rsidP="0046710F">
      <w:pPr>
        <w:pStyle w:val="Definition1"/>
        <w:rPr>
          <w:rFonts w:cs="Arial"/>
          <w:sz w:val="20"/>
        </w:rPr>
      </w:pPr>
      <w:r w:rsidRPr="00566903">
        <w:rPr>
          <w:rFonts w:cs="Arial"/>
          <w:sz w:val="20"/>
        </w:rPr>
        <w:t xml:space="preserve">was in the possession of the receiving Party, without restriction as to its disclosure, before receiving it from the disclosing Party; </w:t>
      </w:r>
    </w:p>
    <w:p w14:paraId="0A564DC4" w14:textId="00FFBA13" w:rsidR="00CA0D5D" w:rsidRPr="00566903" w:rsidRDefault="00CA0D5D" w:rsidP="0046710F">
      <w:pPr>
        <w:pStyle w:val="Definition1"/>
        <w:rPr>
          <w:rFonts w:cs="Arial"/>
          <w:sz w:val="20"/>
        </w:rPr>
      </w:pPr>
      <w:r w:rsidRPr="00566903">
        <w:rPr>
          <w:rFonts w:cs="Arial"/>
          <w:sz w:val="20"/>
        </w:rPr>
        <w:t>is received from a third party (who lawfully acquired it) without restriction as to its disclosure; or</w:t>
      </w:r>
    </w:p>
    <w:p w14:paraId="2BF200AA" w14:textId="6D920E57" w:rsidR="00CA0D5D" w:rsidRPr="00566903" w:rsidRDefault="00CA0D5D" w:rsidP="0046710F">
      <w:pPr>
        <w:pStyle w:val="Definition1"/>
        <w:rPr>
          <w:rFonts w:cs="Arial"/>
          <w:sz w:val="20"/>
        </w:rPr>
      </w:pPr>
      <w:r w:rsidRPr="00566903">
        <w:rPr>
          <w:rFonts w:cs="Arial"/>
          <w:sz w:val="20"/>
        </w:rPr>
        <w:t>is independently developed without access to the Confidential Information.</w:t>
      </w:r>
    </w:p>
    <w:p w14:paraId="5F6997B3" w14:textId="2FE7DED0" w:rsidR="00614F58" w:rsidRPr="00566903" w:rsidRDefault="00614F58" w:rsidP="0046710F">
      <w:pPr>
        <w:pStyle w:val="Body"/>
        <w:rPr>
          <w:rFonts w:cs="Arial"/>
          <w:color w:val="000000"/>
          <w:sz w:val="20"/>
        </w:rPr>
      </w:pPr>
      <w:r w:rsidRPr="00566903">
        <w:rPr>
          <w:rFonts w:cs="Arial"/>
          <w:color w:val="000000"/>
          <w:sz w:val="20"/>
        </w:rPr>
        <w:t>“</w:t>
      </w:r>
      <w:r w:rsidRPr="00566903">
        <w:rPr>
          <w:rFonts w:cs="Arial"/>
          <w:b/>
          <w:color w:val="000000"/>
          <w:sz w:val="20"/>
        </w:rPr>
        <w:t>Conflict of Interest</w:t>
      </w:r>
      <w:r w:rsidRPr="00566903">
        <w:rPr>
          <w:rFonts w:cs="Arial"/>
          <w:color w:val="000000"/>
          <w:sz w:val="20"/>
        </w:rPr>
        <w:t>”</w:t>
      </w:r>
      <w:r w:rsidR="00D95605" w:rsidRPr="00566903">
        <w:rPr>
          <w:rFonts w:cs="Arial"/>
          <w:color w:val="000000"/>
          <w:sz w:val="20"/>
        </w:rPr>
        <w:t xml:space="preserve"> means a conflict between the financial or personal duties of the Contractor or the Staff and the duties owed to the Authority under the Contract, in the reasonable opinion of the Authority.</w:t>
      </w:r>
    </w:p>
    <w:p w14:paraId="53E26090" w14:textId="0E7952C9" w:rsidR="00CA0D5D" w:rsidRPr="00566903" w:rsidRDefault="0046710F" w:rsidP="0046710F">
      <w:pPr>
        <w:pStyle w:val="Body"/>
        <w:rPr>
          <w:rFonts w:cs="Arial"/>
          <w:color w:val="000000"/>
          <w:sz w:val="20"/>
        </w:rPr>
      </w:pPr>
      <w:r w:rsidRPr="00566903">
        <w:rPr>
          <w:rFonts w:cs="Arial"/>
          <w:color w:val="000000"/>
          <w:sz w:val="20"/>
        </w:rPr>
        <w:lastRenderedPageBreak/>
        <w:t>“</w:t>
      </w:r>
      <w:r w:rsidRPr="00566903">
        <w:rPr>
          <w:rFonts w:cs="Arial"/>
          <w:b/>
          <w:color w:val="000000"/>
          <w:sz w:val="20"/>
        </w:rPr>
        <w:t>Contract</w:t>
      </w:r>
      <w:r w:rsidRPr="00566903">
        <w:rPr>
          <w:rFonts w:cs="Arial"/>
          <w:color w:val="000000"/>
          <w:sz w:val="20"/>
        </w:rPr>
        <w:t>” means these terms and conditions, the attached Schedules and any other provisions the Parties expressly agree are included.</w:t>
      </w:r>
    </w:p>
    <w:p w14:paraId="2CCAB331" w14:textId="492F0721" w:rsidR="0037419B" w:rsidRPr="00566903" w:rsidRDefault="0037419B" w:rsidP="0046710F">
      <w:pPr>
        <w:pStyle w:val="Body"/>
        <w:rPr>
          <w:rFonts w:cs="Arial"/>
          <w:sz w:val="20"/>
        </w:rPr>
      </w:pPr>
      <w:r w:rsidRPr="00566903">
        <w:rPr>
          <w:rFonts w:cs="Arial"/>
          <w:sz w:val="20"/>
        </w:rPr>
        <w:t>“</w:t>
      </w:r>
      <w:r w:rsidRPr="00566903">
        <w:rPr>
          <w:rFonts w:cs="Arial"/>
          <w:b/>
          <w:bCs/>
          <w:sz w:val="20"/>
        </w:rPr>
        <w:t>Contract Review Group</w:t>
      </w:r>
      <w:r w:rsidRPr="00566903">
        <w:rPr>
          <w:rFonts w:cs="Arial"/>
          <w:sz w:val="20"/>
        </w:rPr>
        <w:t>” has the meaning given to it in Schedule 12</w:t>
      </w:r>
      <w:r w:rsidR="003E5769" w:rsidRPr="00566903">
        <w:rPr>
          <w:rFonts w:cs="Arial"/>
          <w:sz w:val="20"/>
        </w:rPr>
        <w:t xml:space="preserve"> (Governance)</w:t>
      </w:r>
      <w:r w:rsidRPr="00566903">
        <w:rPr>
          <w:rFonts w:cs="Arial"/>
          <w:sz w:val="20"/>
        </w:rPr>
        <w:t xml:space="preserve">. </w:t>
      </w:r>
    </w:p>
    <w:p w14:paraId="5936F819" w14:textId="6D849337" w:rsidR="002E583A" w:rsidRPr="00566903" w:rsidRDefault="005B5B3C" w:rsidP="002E583A">
      <w:pPr>
        <w:pStyle w:val="Body"/>
        <w:rPr>
          <w:rFonts w:cs="Arial"/>
          <w:sz w:val="20"/>
        </w:rPr>
      </w:pPr>
      <w:r w:rsidRPr="00566903">
        <w:rPr>
          <w:rFonts w:cs="Arial"/>
          <w:sz w:val="20"/>
        </w:rPr>
        <w:t>"</w:t>
      </w:r>
      <w:r w:rsidRPr="00566903">
        <w:rPr>
          <w:rFonts w:cs="Arial"/>
          <w:b/>
          <w:bCs/>
          <w:sz w:val="20"/>
        </w:rPr>
        <w:t>Contract Year</w:t>
      </w:r>
      <w:r w:rsidRPr="00566903">
        <w:rPr>
          <w:rFonts w:cs="Arial"/>
          <w:sz w:val="20"/>
        </w:rPr>
        <w:t>"</w:t>
      </w:r>
      <w:r w:rsidRPr="00566903">
        <w:rPr>
          <w:rFonts w:cs="Arial"/>
          <w:sz w:val="20"/>
        </w:rPr>
        <w:tab/>
        <w:t>means</w:t>
      </w:r>
      <w:r w:rsidR="002E583A" w:rsidRPr="00566903">
        <w:rPr>
          <w:rFonts w:cs="Arial"/>
          <w:sz w:val="20"/>
        </w:rPr>
        <w:t>:</w:t>
      </w:r>
    </w:p>
    <w:p w14:paraId="2CD8B964" w14:textId="29CA6260" w:rsidR="002E583A" w:rsidRPr="00566903" w:rsidRDefault="002E583A" w:rsidP="004F73C9">
      <w:pPr>
        <w:pStyle w:val="Definition1"/>
        <w:numPr>
          <w:ilvl w:val="0"/>
          <w:numId w:val="32"/>
        </w:numPr>
        <w:rPr>
          <w:rFonts w:cs="Arial"/>
          <w:sz w:val="20"/>
        </w:rPr>
      </w:pPr>
      <w:r w:rsidRPr="00566903">
        <w:rPr>
          <w:rFonts w:cs="Arial"/>
          <w:sz w:val="20"/>
        </w:rPr>
        <w:t>a period of 12 months commencing on the Service Commencement Date; or</w:t>
      </w:r>
    </w:p>
    <w:p w14:paraId="114CF0CC" w14:textId="5D666407" w:rsidR="002E583A" w:rsidRPr="00566903" w:rsidRDefault="002E583A" w:rsidP="002E583A">
      <w:pPr>
        <w:pStyle w:val="Definition1"/>
        <w:rPr>
          <w:rFonts w:cs="Arial"/>
          <w:sz w:val="20"/>
        </w:rPr>
      </w:pPr>
      <w:r w:rsidRPr="00566903">
        <w:rPr>
          <w:rFonts w:cs="Arial"/>
          <w:sz w:val="20"/>
        </w:rPr>
        <w:t>thereafter a period of 12 months commencing on each anniversary of the Service Commencement Date;</w:t>
      </w:r>
    </w:p>
    <w:p w14:paraId="14AC7786" w14:textId="3C1858F4" w:rsidR="002E583A" w:rsidRPr="00566903" w:rsidRDefault="002E583A" w:rsidP="002E583A">
      <w:pPr>
        <w:pStyle w:val="Body"/>
        <w:rPr>
          <w:rFonts w:cs="Arial"/>
          <w:color w:val="000000"/>
          <w:sz w:val="20"/>
        </w:rPr>
      </w:pPr>
      <w:r w:rsidRPr="00566903">
        <w:rPr>
          <w:rFonts w:cs="Arial"/>
          <w:color w:val="000000"/>
          <w:sz w:val="20"/>
        </w:rPr>
        <w:t>provided that the final Contract Year shall end on the expiry or termination of the Term.</w:t>
      </w:r>
    </w:p>
    <w:p w14:paraId="320CEE41" w14:textId="1D1C5498" w:rsidR="00CA0D5D" w:rsidRPr="00566903" w:rsidRDefault="0046710F" w:rsidP="002E583A">
      <w:pPr>
        <w:pStyle w:val="Body"/>
        <w:rPr>
          <w:rFonts w:cs="Arial"/>
          <w:sz w:val="20"/>
        </w:rPr>
      </w:pPr>
      <w:r w:rsidRPr="00566903">
        <w:rPr>
          <w:rFonts w:cs="Arial"/>
          <w:color w:val="000000"/>
          <w:sz w:val="20"/>
        </w:rPr>
        <w:t>“</w:t>
      </w:r>
      <w:r w:rsidRPr="00566903">
        <w:rPr>
          <w:rFonts w:cs="Arial"/>
          <w:b/>
          <w:color w:val="000000"/>
          <w:sz w:val="20"/>
        </w:rPr>
        <w:t>Contracting Authority</w:t>
      </w:r>
      <w:r w:rsidRPr="00566903">
        <w:rPr>
          <w:rFonts w:cs="Arial"/>
          <w:color w:val="000000"/>
          <w:sz w:val="20"/>
        </w:rPr>
        <w:t>” means any contracting authority (other than the Authority) as defined in regulation 3 of the Regulations.</w:t>
      </w:r>
    </w:p>
    <w:p w14:paraId="1389A811" w14:textId="77777777" w:rsidR="00614F58" w:rsidRPr="00566903" w:rsidRDefault="00614F58" w:rsidP="00614F58">
      <w:pPr>
        <w:pStyle w:val="Body"/>
        <w:rPr>
          <w:rFonts w:cs="Arial"/>
          <w:sz w:val="20"/>
        </w:rPr>
      </w:pPr>
      <w:r w:rsidRPr="00566903">
        <w:rPr>
          <w:rFonts w:cs="Arial"/>
          <w:b/>
          <w:sz w:val="20"/>
        </w:rPr>
        <w:t>“Contractor Background IPR”</w:t>
      </w:r>
      <w:r w:rsidRPr="00566903">
        <w:rPr>
          <w:rFonts w:cs="Arial"/>
          <w:sz w:val="20"/>
        </w:rPr>
        <w:t xml:space="preserve"> means:</w:t>
      </w:r>
    </w:p>
    <w:p w14:paraId="3B86C319" w14:textId="51C77F5C" w:rsidR="00614F58" w:rsidRPr="00566903" w:rsidRDefault="00614F58" w:rsidP="00614F58">
      <w:pPr>
        <w:pStyle w:val="Body"/>
        <w:numPr>
          <w:ilvl w:val="0"/>
          <w:numId w:val="35"/>
        </w:numPr>
        <w:rPr>
          <w:rFonts w:cs="Arial"/>
          <w:sz w:val="20"/>
        </w:rPr>
      </w:pPr>
      <w:r w:rsidRPr="00566903">
        <w:rPr>
          <w:rFonts w:cs="Arial"/>
          <w:color w:val="000000"/>
          <w:sz w:val="20"/>
        </w:rPr>
        <w:t>IPRs owned by the Contractor before the Commencement Date, including IPRs contained in any of the Contractor’s know-how, documentation, processes and procedures; and/or</w:t>
      </w:r>
    </w:p>
    <w:p w14:paraId="3BF76701" w14:textId="3A7F22BB" w:rsidR="00614F58" w:rsidRPr="00566903" w:rsidRDefault="00614F58" w:rsidP="00614F58">
      <w:pPr>
        <w:pStyle w:val="Body"/>
        <w:keepNext/>
        <w:numPr>
          <w:ilvl w:val="0"/>
          <w:numId w:val="35"/>
        </w:numPr>
        <w:rPr>
          <w:rFonts w:cs="Arial"/>
          <w:color w:val="000000"/>
          <w:sz w:val="20"/>
        </w:rPr>
      </w:pPr>
      <w:r w:rsidRPr="00566903">
        <w:rPr>
          <w:rFonts w:cs="Arial"/>
          <w:color w:val="000000"/>
          <w:sz w:val="20"/>
        </w:rPr>
        <w:t>IPRs created by the Contractor independently of this Contract; and/or</w:t>
      </w:r>
    </w:p>
    <w:p w14:paraId="76D820A2" w14:textId="5ABAE417" w:rsidR="00614F58" w:rsidRPr="00566903" w:rsidRDefault="00614F58" w:rsidP="00614F58">
      <w:pPr>
        <w:pStyle w:val="Body"/>
        <w:keepNext/>
        <w:ind w:left="360"/>
        <w:rPr>
          <w:rFonts w:cs="Arial"/>
          <w:color w:val="000000"/>
          <w:sz w:val="20"/>
        </w:rPr>
      </w:pPr>
      <w:r w:rsidRPr="00566903">
        <w:rPr>
          <w:rFonts w:cs="Arial"/>
          <w:color w:val="000000"/>
          <w:sz w:val="20"/>
        </w:rPr>
        <w:t xml:space="preserve">which in each case is or will be used before or during the Term (or any Termination Assistance Period) for the delivery of the Mobilisation Plan or the Services. </w:t>
      </w:r>
    </w:p>
    <w:p w14:paraId="037579DE" w14:textId="07A11933" w:rsidR="00FD45E2" w:rsidRPr="00566903" w:rsidRDefault="00FD45E2" w:rsidP="00FD45E2">
      <w:pPr>
        <w:pStyle w:val="Body"/>
        <w:rPr>
          <w:rFonts w:cs="Arial"/>
          <w:sz w:val="20"/>
        </w:rPr>
      </w:pPr>
      <w:r w:rsidRPr="00566903">
        <w:rPr>
          <w:rFonts w:cs="Arial"/>
          <w:sz w:val="20"/>
        </w:rPr>
        <w:t>“</w:t>
      </w:r>
      <w:r w:rsidRPr="00566903">
        <w:rPr>
          <w:rFonts w:cs="Arial"/>
          <w:b/>
          <w:sz w:val="20"/>
        </w:rPr>
        <w:t>Contractor Software</w:t>
      </w:r>
      <w:r w:rsidRPr="00566903">
        <w:rPr>
          <w:rFonts w:cs="Arial"/>
          <w:sz w:val="20"/>
        </w:rPr>
        <w:t>” means software which is proprietary to the Contractor, including software which is or will be used by the Contractor for the purposes of providing the Services and which is set out in Schedule 5</w:t>
      </w:r>
      <w:r w:rsidR="003E5769" w:rsidRPr="00566903">
        <w:rPr>
          <w:rFonts w:cs="Arial"/>
          <w:sz w:val="20"/>
        </w:rPr>
        <w:t xml:space="preserve"> (</w:t>
      </w:r>
      <w:r w:rsidR="00BE4411" w:rsidRPr="00566903">
        <w:rPr>
          <w:rFonts w:cs="Arial"/>
          <w:sz w:val="20"/>
        </w:rPr>
        <w:t>Contractor and Third Party Software)</w:t>
      </w:r>
      <w:r w:rsidRPr="00566903">
        <w:rPr>
          <w:rFonts w:cs="Arial"/>
          <w:sz w:val="20"/>
        </w:rPr>
        <w:t xml:space="preserve">. </w:t>
      </w:r>
    </w:p>
    <w:p w14:paraId="4CD0EAA7" w14:textId="42274073" w:rsidR="00FD45E2" w:rsidRPr="00566903" w:rsidRDefault="00FD45E2" w:rsidP="00FD45E2">
      <w:pPr>
        <w:pStyle w:val="Body"/>
        <w:rPr>
          <w:rFonts w:cs="Arial"/>
          <w:sz w:val="20"/>
        </w:rPr>
      </w:pPr>
      <w:r w:rsidRPr="00566903">
        <w:rPr>
          <w:rFonts w:cs="Arial"/>
          <w:sz w:val="20"/>
        </w:rPr>
        <w:t>“</w:t>
      </w:r>
      <w:r w:rsidRPr="00566903">
        <w:rPr>
          <w:rFonts w:cs="Arial"/>
          <w:b/>
          <w:sz w:val="20"/>
        </w:rPr>
        <w:t>Contractor System</w:t>
      </w:r>
      <w:r w:rsidRPr="00566903">
        <w:rPr>
          <w:rFonts w:cs="Arial"/>
          <w:sz w:val="20"/>
        </w:rPr>
        <w:t xml:space="preserve">” means the information and communications technology system used by the Contractor in performing the Services including the </w:t>
      </w:r>
      <w:r w:rsidR="007C3E26" w:rsidRPr="00566903">
        <w:rPr>
          <w:rFonts w:cs="Arial"/>
          <w:sz w:val="20"/>
        </w:rPr>
        <w:t xml:space="preserve">Contractor </w:t>
      </w:r>
      <w:r w:rsidRPr="00566903">
        <w:rPr>
          <w:rFonts w:cs="Arial"/>
          <w:sz w:val="20"/>
        </w:rPr>
        <w:t>Software, the Equipment and related cabling (but excluding the Authority System).</w:t>
      </w:r>
    </w:p>
    <w:p w14:paraId="3307D5F0" w14:textId="47ACA9EE" w:rsidR="00283E85"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Contracts Finder</w:t>
      </w:r>
      <w:r w:rsidRPr="00566903">
        <w:rPr>
          <w:rFonts w:cs="Arial"/>
          <w:color w:val="000000"/>
          <w:sz w:val="20"/>
        </w:rPr>
        <w:t>” means the Government’s portal for public sector procurement opportunities.</w:t>
      </w:r>
    </w:p>
    <w:p w14:paraId="00117E64" w14:textId="16B569EC" w:rsidR="00CA0D5D" w:rsidRPr="00566903" w:rsidRDefault="0046710F" w:rsidP="0046710F">
      <w:pPr>
        <w:pStyle w:val="Body"/>
        <w:rPr>
          <w:rFonts w:cs="Arial"/>
          <w:sz w:val="20"/>
        </w:rPr>
      </w:pPr>
      <w:r w:rsidRPr="00566903">
        <w:rPr>
          <w:rFonts w:cs="Arial"/>
          <w:sz w:val="20"/>
        </w:rPr>
        <w:t>“</w:t>
      </w:r>
      <w:r w:rsidRPr="00566903">
        <w:rPr>
          <w:rFonts w:cs="Arial"/>
          <w:b/>
          <w:sz w:val="20"/>
        </w:rPr>
        <w:t>Control</w:t>
      </w:r>
      <w:r w:rsidRPr="00566903">
        <w:rPr>
          <w:rFonts w:cs="Arial"/>
          <w:sz w:val="20"/>
        </w:rPr>
        <w:t>” means that a person possesses, directly or indirectly, the power to direct or cause the direction of the management and policies of the other person (whether through the ownership of voting shares, by contract or otherwise) and “</w:t>
      </w:r>
      <w:r w:rsidRPr="00566903">
        <w:rPr>
          <w:rFonts w:cs="Arial"/>
          <w:b/>
          <w:sz w:val="20"/>
        </w:rPr>
        <w:t>Controls</w:t>
      </w:r>
      <w:r w:rsidRPr="00566903">
        <w:rPr>
          <w:rFonts w:cs="Arial"/>
          <w:sz w:val="20"/>
        </w:rPr>
        <w:t>” and “</w:t>
      </w:r>
      <w:r w:rsidRPr="00566903">
        <w:rPr>
          <w:rFonts w:cs="Arial"/>
          <w:b/>
          <w:sz w:val="20"/>
        </w:rPr>
        <w:t>Controlled</w:t>
      </w:r>
      <w:r w:rsidRPr="00566903">
        <w:rPr>
          <w:rFonts w:cs="Arial"/>
          <w:sz w:val="20"/>
        </w:rPr>
        <w:t>” are interpreted accordingly.</w:t>
      </w:r>
    </w:p>
    <w:p w14:paraId="08F37D27" w14:textId="44717927" w:rsidR="00F67E81" w:rsidRPr="00566903" w:rsidRDefault="00F67E81" w:rsidP="002440CE">
      <w:pPr>
        <w:pStyle w:val="Body"/>
        <w:rPr>
          <w:rFonts w:cs="Arial"/>
          <w:sz w:val="20"/>
        </w:rPr>
      </w:pPr>
      <w:r w:rsidRPr="00566903">
        <w:rPr>
          <w:rFonts w:cs="Arial"/>
          <w:sz w:val="20"/>
        </w:rPr>
        <w:t>“</w:t>
      </w:r>
      <w:r w:rsidRPr="00566903">
        <w:rPr>
          <w:rFonts w:cs="Arial"/>
          <w:b/>
          <w:sz w:val="20"/>
        </w:rPr>
        <w:t>Controller</w:t>
      </w:r>
      <w:r w:rsidRPr="00566903">
        <w:rPr>
          <w:rFonts w:cs="Arial"/>
          <w:sz w:val="20"/>
        </w:rPr>
        <w:t>” means</w:t>
      </w:r>
      <w:r w:rsidR="00DD6CB6" w:rsidRPr="00566903">
        <w:rPr>
          <w:rFonts w:cs="Arial"/>
          <w:sz w:val="20"/>
        </w:rPr>
        <w:t xml:space="preserve"> as it is defined in the DPA</w:t>
      </w:r>
      <w:r w:rsidRPr="00566903">
        <w:rPr>
          <w:rFonts w:cs="Arial"/>
          <w:sz w:val="20"/>
        </w:rPr>
        <w:t>.</w:t>
      </w:r>
    </w:p>
    <w:p w14:paraId="3F0B6ED6" w14:textId="3087CD57" w:rsidR="00CA0D5D" w:rsidRPr="00566903" w:rsidRDefault="00CA0D5D" w:rsidP="002440CE">
      <w:pPr>
        <w:pStyle w:val="Body"/>
        <w:rPr>
          <w:rFonts w:cs="Arial"/>
          <w:sz w:val="20"/>
        </w:rPr>
      </w:pPr>
      <w:r w:rsidRPr="00566903">
        <w:rPr>
          <w:rFonts w:cs="Arial"/>
          <w:sz w:val="20"/>
        </w:rPr>
        <w:t>“</w:t>
      </w:r>
      <w:r w:rsidRPr="00566903">
        <w:rPr>
          <w:rFonts w:cs="Arial"/>
          <w:b/>
          <w:sz w:val="20"/>
        </w:rPr>
        <w:t>Copyright</w:t>
      </w:r>
      <w:r w:rsidRPr="00566903">
        <w:rPr>
          <w:rFonts w:cs="Arial"/>
          <w:sz w:val="20"/>
        </w:rPr>
        <w:t>” means as it is defined in s.1 of Part 1 Chapter 1 of the Copyright, Designs and Patents Act 1988.</w:t>
      </w:r>
    </w:p>
    <w:p w14:paraId="64DD42F8" w14:textId="1399D4DA" w:rsidR="0000067B" w:rsidRPr="00566903" w:rsidRDefault="0000067B" w:rsidP="002440CE">
      <w:pPr>
        <w:pStyle w:val="Body"/>
        <w:rPr>
          <w:rFonts w:cs="Arial"/>
          <w:sz w:val="20"/>
        </w:rPr>
      </w:pPr>
      <w:r w:rsidRPr="00566903">
        <w:rPr>
          <w:rFonts w:cs="Arial"/>
          <w:sz w:val="20"/>
        </w:rPr>
        <w:t>“</w:t>
      </w:r>
      <w:r w:rsidRPr="00566903">
        <w:rPr>
          <w:rFonts w:cs="Arial"/>
          <w:b/>
          <w:bCs/>
          <w:sz w:val="20"/>
        </w:rPr>
        <w:t>Credit Score Threshold</w:t>
      </w:r>
      <w:r w:rsidRPr="00566903">
        <w:rPr>
          <w:rFonts w:cs="Arial"/>
          <w:sz w:val="20"/>
        </w:rPr>
        <w:t xml:space="preserve">” means a Dun and Bradstreet credit score of </w:t>
      </w:r>
      <w:r w:rsidR="00F146A5">
        <w:rPr>
          <w:rFonts w:cs="Arial"/>
          <w:sz w:val="20"/>
        </w:rPr>
        <w:t>A1 or</w:t>
      </w:r>
      <w:r w:rsidRPr="00566903">
        <w:rPr>
          <w:rFonts w:cs="Arial"/>
          <w:sz w:val="20"/>
        </w:rPr>
        <w:t xml:space="preserve"> less</w:t>
      </w:r>
      <w:r w:rsidR="00E214B3" w:rsidRPr="00566903">
        <w:rPr>
          <w:rFonts w:cs="Arial"/>
          <w:sz w:val="20"/>
        </w:rPr>
        <w:t>.</w:t>
      </w:r>
    </w:p>
    <w:p w14:paraId="297FD9AE" w14:textId="7D1C0615"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Crown</w:t>
      </w:r>
      <w:r w:rsidRPr="00566903">
        <w:rPr>
          <w:rFonts w:cs="Arial"/>
          <w:color w:val="000000"/>
          <w:sz w:val="20"/>
        </w:rPr>
        <w:t xml:space="preserve">” means the government of the United Kingdom (including the Northern Ireland Executive Committee and Northern Ireland Departments, the Scottish Executive and the National Assembly for Wales), including, but not </w:t>
      </w:r>
      <w:r w:rsidRPr="00566903">
        <w:rPr>
          <w:rFonts w:cs="Arial"/>
          <w:color w:val="000000"/>
          <w:sz w:val="20"/>
        </w:rPr>
        <w:lastRenderedPageBreak/>
        <w:t>limited to, Government ministers, Government departments, Government offices and Government agencies and “</w:t>
      </w:r>
      <w:r w:rsidRPr="00566903">
        <w:rPr>
          <w:rFonts w:cs="Arial"/>
          <w:b/>
          <w:color w:val="000000"/>
          <w:sz w:val="20"/>
        </w:rPr>
        <w:t>Crown Body</w:t>
      </w:r>
      <w:r w:rsidRPr="00566903">
        <w:rPr>
          <w:rFonts w:cs="Arial"/>
          <w:color w:val="000000"/>
          <w:sz w:val="20"/>
        </w:rPr>
        <w:t>” is an emanation of the foregoing.</w:t>
      </w:r>
    </w:p>
    <w:p w14:paraId="0B5E54A4" w14:textId="1552CAD4" w:rsidR="00290904" w:rsidRPr="00566903" w:rsidRDefault="00552A22" w:rsidP="002440CE">
      <w:pPr>
        <w:pStyle w:val="Body"/>
        <w:rPr>
          <w:rFonts w:cs="Arial"/>
          <w:sz w:val="20"/>
        </w:rPr>
      </w:pPr>
      <w:r w:rsidRPr="00566903" w:rsidDel="00552A22">
        <w:rPr>
          <w:rFonts w:cs="Arial"/>
          <w:sz w:val="20"/>
        </w:rPr>
        <w:t xml:space="preserve"> </w:t>
      </w:r>
      <w:r w:rsidR="00290904" w:rsidRPr="00566903">
        <w:rPr>
          <w:rFonts w:cs="Arial"/>
          <w:sz w:val="20"/>
        </w:rPr>
        <w:t>“</w:t>
      </w:r>
      <w:r w:rsidR="00290904" w:rsidRPr="00566903">
        <w:rPr>
          <w:rFonts w:cs="Arial"/>
          <w:b/>
          <w:sz w:val="20"/>
        </w:rPr>
        <w:t>Data Loss Event</w:t>
      </w:r>
      <w:r w:rsidR="00290904" w:rsidRPr="00566903">
        <w:rPr>
          <w:rFonts w:cs="Arial"/>
          <w:sz w:val="20"/>
        </w:rPr>
        <w:t xml:space="preserve">” means any event which results, or may result, in unauthorised access to Personal Data held by the </w:t>
      </w:r>
      <w:r w:rsidR="00FD45E2" w:rsidRPr="00566903">
        <w:rPr>
          <w:rFonts w:cs="Arial"/>
          <w:sz w:val="20"/>
        </w:rPr>
        <w:t>Contractor</w:t>
      </w:r>
      <w:r w:rsidR="00290904" w:rsidRPr="00566903">
        <w:rPr>
          <w:rFonts w:cs="Arial"/>
          <w:sz w:val="20"/>
        </w:rPr>
        <w:t xml:space="preserve"> under the Contract, and/or actual or potential loss and/or destruction of Personal Data in breach of the Contract, including any Personal Data</w:t>
      </w:r>
      <w:r w:rsidR="00DD6CB6" w:rsidRPr="00566903">
        <w:rPr>
          <w:rFonts w:cs="Arial"/>
          <w:sz w:val="20"/>
        </w:rPr>
        <w:t xml:space="preserve"> Breach</w:t>
      </w:r>
      <w:r w:rsidR="00290904" w:rsidRPr="00566903">
        <w:rPr>
          <w:rFonts w:cs="Arial"/>
          <w:sz w:val="20"/>
        </w:rPr>
        <w:t>.</w:t>
      </w:r>
    </w:p>
    <w:p w14:paraId="3D5A2835" w14:textId="173C1493" w:rsidR="00290904"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Data Protection Impact Assessment</w:t>
      </w:r>
      <w:r w:rsidRPr="00566903">
        <w:rPr>
          <w:rFonts w:cs="Arial"/>
          <w:color w:val="000000"/>
          <w:sz w:val="20"/>
        </w:rPr>
        <w:t>” means an assessment by the Controller of the effect of the envisaged processing on the protection of Personal Data.</w:t>
      </w:r>
    </w:p>
    <w:p w14:paraId="1956E54F" w14:textId="62BB0FE0" w:rsidR="00290904" w:rsidRPr="00566903" w:rsidRDefault="0046710F" w:rsidP="002440CE">
      <w:pPr>
        <w:pStyle w:val="Body"/>
        <w:keepNext/>
        <w:rPr>
          <w:rFonts w:cs="Arial"/>
          <w:sz w:val="20"/>
        </w:rPr>
      </w:pPr>
      <w:r w:rsidRPr="00566903">
        <w:rPr>
          <w:rFonts w:cs="Arial"/>
          <w:color w:val="000000"/>
          <w:sz w:val="20"/>
        </w:rPr>
        <w:t>“</w:t>
      </w:r>
      <w:r w:rsidRPr="00566903">
        <w:rPr>
          <w:rFonts w:cs="Arial"/>
          <w:b/>
          <w:color w:val="000000"/>
          <w:sz w:val="20"/>
        </w:rPr>
        <w:t>Data Protection Legislation</w:t>
      </w:r>
      <w:r w:rsidRPr="00566903">
        <w:rPr>
          <w:rFonts w:cs="Arial"/>
          <w:color w:val="000000"/>
          <w:sz w:val="20"/>
        </w:rPr>
        <w:t>” means:</w:t>
      </w:r>
    </w:p>
    <w:p w14:paraId="01D25BD9" w14:textId="5AE642F0" w:rsidR="00290904" w:rsidRPr="00566903" w:rsidRDefault="00290904" w:rsidP="0046710F">
      <w:pPr>
        <w:pStyle w:val="Definition1"/>
        <w:numPr>
          <w:ilvl w:val="0"/>
          <w:numId w:val="22"/>
        </w:numPr>
        <w:rPr>
          <w:rFonts w:cs="Arial"/>
          <w:sz w:val="20"/>
        </w:rPr>
      </w:pPr>
      <w:r w:rsidRPr="00566903">
        <w:rPr>
          <w:rFonts w:cs="Arial"/>
          <w:sz w:val="20"/>
        </w:rPr>
        <w:t xml:space="preserve">the </w:t>
      </w:r>
      <w:r w:rsidR="0057262C" w:rsidRPr="00566903">
        <w:rPr>
          <w:rFonts w:cs="Arial"/>
          <w:sz w:val="20"/>
        </w:rPr>
        <w:t xml:space="preserve">UK </w:t>
      </w:r>
      <w:r w:rsidRPr="00566903">
        <w:rPr>
          <w:rFonts w:cs="Arial"/>
          <w:sz w:val="20"/>
        </w:rPr>
        <w:t>GDPR, the LED and applicable implementing Laws;</w:t>
      </w:r>
    </w:p>
    <w:p w14:paraId="4FDB42A2" w14:textId="1AB7907E" w:rsidR="00290904" w:rsidRPr="00566903" w:rsidRDefault="00290904" w:rsidP="0046710F">
      <w:pPr>
        <w:pStyle w:val="Definition1"/>
        <w:rPr>
          <w:rFonts w:cs="Arial"/>
          <w:sz w:val="20"/>
        </w:rPr>
      </w:pPr>
      <w:r w:rsidRPr="00566903">
        <w:rPr>
          <w:rFonts w:cs="Arial"/>
          <w:sz w:val="20"/>
        </w:rPr>
        <w:t>the DPA to the extent that it relates to the processing of Personal Data and privacy;</w:t>
      </w:r>
    </w:p>
    <w:p w14:paraId="4CCBB862" w14:textId="0F52BBBD" w:rsidR="00290904" w:rsidRPr="00566903" w:rsidRDefault="00290904" w:rsidP="0046710F">
      <w:pPr>
        <w:pStyle w:val="Definition1"/>
        <w:rPr>
          <w:rFonts w:cs="Arial"/>
          <w:sz w:val="20"/>
        </w:rPr>
      </w:pPr>
      <w:r w:rsidRPr="00566903">
        <w:rPr>
          <w:rFonts w:cs="Arial"/>
          <w:sz w:val="20"/>
        </w:rPr>
        <w:t>all applicable Laws relating to the processing of Personal Data and privacy.</w:t>
      </w:r>
    </w:p>
    <w:p w14:paraId="076DA4A3" w14:textId="5041A4E9" w:rsidR="00290904" w:rsidRPr="00566903" w:rsidRDefault="0046710F" w:rsidP="0046710F">
      <w:pPr>
        <w:pStyle w:val="Body"/>
        <w:rPr>
          <w:rFonts w:cs="Arial"/>
          <w:sz w:val="20"/>
        </w:rPr>
      </w:pPr>
      <w:r w:rsidRPr="00566903">
        <w:rPr>
          <w:rFonts w:cs="Arial"/>
          <w:sz w:val="20"/>
        </w:rPr>
        <w:t>“</w:t>
      </w:r>
      <w:r w:rsidRPr="00566903">
        <w:rPr>
          <w:rFonts w:cs="Arial"/>
          <w:b/>
          <w:sz w:val="20"/>
        </w:rPr>
        <w:t>Data Protection Officer</w:t>
      </w:r>
      <w:r w:rsidRPr="00566903">
        <w:rPr>
          <w:rFonts w:cs="Arial"/>
          <w:sz w:val="20"/>
        </w:rPr>
        <w:t xml:space="preserve">” means as it is defined in the </w:t>
      </w:r>
      <w:r w:rsidR="00DD6CB6" w:rsidRPr="00566903">
        <w:rPr>
          <w:rFonts w:cs="Arial"/>
          <w:sz w:val="20"/>
        </w:rPr>
        <w:t>DPA</w:t>
      </w:r>
      <w:r w:rsidRPr="00566903">
        <w:rPr>
          <w:rFonts w:cs="Arial"/>
          <w:sz w:val="20"/>
        </w:rPr>
        <w:t>.</w:t>
      </w:r>
    </w:p>
    <w:p w14:paraId="1E683225" w14:textId="01604D06" w:rsidR="00290904" w:rsidRPr="00566903" w:rsidRDefault="0046710F" w:rsidP="0046710F">
      <w:pPr>
        <w:pStyle w:val="Body"/>
        <w:rPr>
          <w:rFonts w:cs="Arial"/>
          <w:sz w:val="20"/>
        </w:rPr>
      </w:pPr>
      <w:r w:rsidRPr="00566903">
        <w:rPr>
          <w:rFonts w:cs="Arial"/>
          <w:sz w:val="20"/>
        </w:rPr>
        <w:t>“</w:t>
      </w:r>
      <w:r w:rsidRPr="00566903">
        <w:rPr>
          <w:rFonts w:cs="Arial"/>
          <w:b/>
          <w:sz w:val="20"/>
        </w:rPr>
        <w:t>Data Subject</w:t>
      </w:r>
      <w:r w:rsidRPr="00566903">
        <w:rPr>
          <w:rFonts w:cs="Arial"/>
          <w:sz w:val="20"/>
        </w:rPr>
        <w:t xml:space="preserve">” means as it is defined in the </w:t>
      </w:r>
      <w:r w:rsidR="00DD6CB6" w:rsidRPr="00566903">
        <w:rPr>
          <w:rFonts w:cs="Arial"/>
          <w:sz w:val="20"/>
        </w:rPr>
        <w:t>DPA</w:t>
      </w:r>
      <w:r w:rsidRPr="00566903">
        <w:rPr>
          <w:rFonts w:cs="Arial"/>
          <w:sz w:val="20"/>
        </w:rPr>
        <w:t>.</w:t>
      </w:r>
    </w:p>
    <w:p w14:paraId="457ADA78" w14:textId="0F7E5F94" w:rsidR="00290904" w:rsidRPr="00566903" w:rsidRDefault="0046710F" w:rsidP="0046710F">
      <w:pPr>
        <w:pStyle w:val="Body"/>
        <w:rPr>
          <w:rFonts w:cs="Arial"/>
          <w:sz w:val="20"/>
        </w:rPr>
      </w:pPr>
      <w:r w:rsidRPr="00566903">
        <w:rPr>
          <w:rFonts w:cs="Arial"/>
          <w:sz w:val="20"/>
        </w:rPr>
        <w:t>“</w:t>
      </w:r>
      <w:r w:rsidRPr="00566903">
        <w:rPr>
          <w:rFonts w:cs="Arial"/>
          <w:b/>
          <w:sz w:val="20"/>
        </w:rPr>
        <w:t>Data Subject Request</w:t>
      </w:r>
      <w:r w:rsidRPr="00566903">
        <w:rPr>
          <w:rFonts w:cs="Arial"/>
          <w:sz w:val="20"/>
        </w:rPr>
        <w:t>” means a request made by or on behalf of a Data Subject in accordance with rights granted pursuant to the Data Protection Legislation to access their Personal Data.</w:t>
      </w:r>
    </w:p>
    <w:p w14:paraId="6D5C15C1" w14:textId="43EF10A9" w:rsidR="00290904"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Database Rights</w:t>
      </w:r>
      <w:r w:rsidRPr="00566903">
        <w:rPr>
          <w:rFonts w:cs="Arial"/>
          <w:color w:val="000000"/>
          <w:sz w:val="20"/>
        </w:rPr>
        <w:t>” means as rights in databases are defined in s.3A of Part 1 Chapter 1 of the Copyright, Designs and Patents Act 1988.</w:t>
      </w:r>
    </w:p>
    <w:p w14:paraId="358DF528" w14:textId="77777777" w:rsidR="00CA0D5D" w:rsidRPr="00566903" w:rsidRDefault="00CA0D5D" w:rsidP="002440CE">
      <w:pPr>
        <w:pStyle w:val="Body"/>
        <w:rPr>
          <w:rFonts w:cs="Arial"/>
          <w:sz w:val="20"/>
        </w:rPr>
      </w:pPr>
      <w:r w:rsidRPr="00566903">
        <w:rPr>
          <w:rFonts w:cs="Arial"/>
          <w:sz w:val="20"/>
        </w:rPr>
        <w:t>“</w:t>
      </w:r>
      <w:r w:rsidRPr="00566903">
        <w:rPr>
          <w:rFonts w:cs="Arial"/>
          <w:b/>
          <w:sz w:val="20"/>
        </w:rPr>
        <w:t>Default</w:t>
      </w:r>
      <w:r w:rsidRPr="00566903">
        <w:rPr>
          <w:rFonts w:cs="Arial"/>
          <w:sz w:val="20"/>
        </w:rPr>
        <w:t xml:space="preserve">” means any breach of the obligations or warranties of the relevant Party (including abandonment of the Contract in breach of its terms, repudiatory breach or breach of a fundamental term) or any other default, act, omission, negligence or statement of the relevant Party or the Staff in connection with the subject-matter of the Contract and in respect of which such Party is liable to the other. </w:t>
      </w:r>
    </w:p>
    <w:p w14:paraId="622ED096" w14:textId="77777777" w:rsidR="00CA0D5D" w:rsidRPr="00566903" w:rsidRDefault="00CA0D5D" w:rsidP="002440CE">
      <w:pPr>
        <w:pStyle w:val="Body"/>
        <w:rPr>
          <w:rFonts w:cs="Arial"/>
          <w:sz w:val="20"/>
        </w:rPr>
      </w:pPr>
      <w:r w:rsidRPr="00566903">
        <w:rPr>
          <w:rFonts w:cs="Arial"/>
          <w:sz w:val="20"/>
        </w:rPr>
        <w:t>“</w:t>
      </w:r>
      <w:r w:rsidRPr="00566903">
        <w:rPr>
          <w:rFonts w:cs="Arial"/>
          <w:b/>
          <w:sz w:val="20"/>
        </w:rPr>
        <w:t>DOTAS</w:t>
      </w:r>
      <w:r w:rsidRPr="00566903">
        <w:rPr>
          <w:rFonts w:cs="Arial"/>
          <w:sz w:val="20"/>
        </w:rPr>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 </w:t>
      </w:r>
    </w:p>
    <w:p w14:paraId="0DF748B0" w14:textId="633F762D" w:rsidR="00290904" w:rsidRPr="00566903" w:rsidRDefault="00290904" w:rsidP="002440CE">
      <w:pPr>
        <w:pStyle w:val="Body"/>
        <w:rPr>
          <w:rFonts w:cs="Arial"/>
          <w:sz w:val="20"/>
        </w:rPr>
      </w:pPr>
      <w:r w:rsidRPr="00566903">
        <w:rPr>
          <w:rFonts w:cs="Arial"/>
          <w:sz w:val="20"/>
        </w:rPr>
        <w:t>“</w:t>
      </w:r>
      <w:r w:rsidRPr="00566903">
        <w:rPr>
          <w:rFonts w:cs="Arial"/>
          <w:b/>
          <w:sz w:val="20"/>
        </w:rPr>
        <w:t>DPA</w:t>
      </w:r>
      <w:r w:rsidRPr="00566903">
        <w:rPr>
          <w:rFonts w:cs="Arial"/>
          <w:sz w:val="20"/>
        </w:rPr>
        <w:t>” means the Data Protection Act 2018</w:t>
      </w:r>
      <w:r w:rsidR="002F11A2" w:rsidRPr="00566903">
        <w:rPr>
          <w:rFonts w:cs="Arial"/>
          <w:sz w:val="20"/>
        </w:rPr>
        <w:t xml:space="preserve"> as amended in accordance with the Data Protection, Privacy and Electronic Communications (Amendments etc) (EU Exit) Regulations 2019 (as amended by SI 2020 no. 1586)</w:t>
      </w:r>
      <w:r w:rsidRPr="00566903">
        <w:rPr>
          <w:rFonts w:cs="Arial"/>
          <w:sz w:val="20"/>
        </w:rPr>
        <w:t xml:space="preserve">. </w:t>
      </w:r>
    </w:p>
    <w:p w14:paraId="0755C1D1" w14:textId="5B101617" w:rsidR="00CA0D5D" w:rsidRPr="00566903" w:rsidRDefault="0046710F" w:rsidP="002440CE">
      <w:pPr>
        <w:pStyle w:val="Body"/>
        <w:rPr>
          <w:rFonts w:cs="Arial"/>
          <w:sz w:val="20"/>
        </w:rPr>
      </w:pPr>
      <w:r w:rsidRPr="00566903">
        <w:rPr>
          <w:rFonts w:cs="Arial"/>
          <w:sz w:val="20"/>
        </w:rPr>
        <w:t>“</w:t>
      </w:r>
      <w:r w:rsidRPr="00566903">
        <w:rPr>
          <w:rFonts w:cs="Arial"/>
          <w:b/>
          <w:sz w:val="20"/>
        </w:rPr>
        <w:t>EIR</w:t>
      </w:r>
      <w:r w:rsidRPr="00566903">
        <w:rPr>
          <w:rFonts w:cs="Arial"/>
          <w:sz w:val="20"/>
        </w:rPr>
        <w:t>” means the Environmental Information Regulations 2004 (SI 2004/3391) and any guidance and/or codes of practice issued by the Information Commissioner or relevant Government department in relation to such regulations.</w:t>
      </w:r>
    </w:p>
    <w:p w14:paraId="153C08FD" w14:textId="5637598A" w:rsidR="00CA0D5D" w:rsidRPr="00566903" w:rsidRDefault="00CA0D5D" w:rsidP="002440CE">
      <w:pPr>
        <w:pStyle w:val="Body"/>
        <w:rPr>
          <w:rFonts w:cs="Arial"/>
          <w:sz w:val="20"/>
        </w:rPr>
      </w:pPr>
      <w:r w:rsidRPr="00566903">
        <w:rPr>
          <w:rFonts w:cs="Arial"/>
          <w:sz w:val="20"/>
        </w:rPr>
        <w:t>“</w:t>
      </w:r>
      <w:r w:rsidRPr="00566903">
        <w:rPr>
          <w:rFonts w:cs="Arial"/>
          <w:b/>
          <w:sz w:val="20"/>
        </w:rPr>
        <w:t>End Date</w:t>
      </w:r>
      <w:r w:rsidRPr="00566903">
        <w:rPr>
          <w:rFonts w:cs="Arial"/>
          <w:sz w:val="20"/>
        </w:rPr>
        <w:t>” means the date specified in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_Ref77367883 \r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A5.1</w:t>
      </w:r>
      <w:r w:rsidR="00373E6B" w:rsidRPr="00566903">
        <w:rPr>
          <w:rFonts w:cs="Arial"/>
          <w:sz w:val="20"/>
        </w:rPr>
        <w:fldChar w:fldCharType="end"/>
      </w:r>
      <w:r w:rsidRPr="00566903">
        <w:rPr>
          <w:rFonts w:cs="Arial"/>
          <w:sz w:val="20"/>
        </w:rPr>
        <w:t>.</w:t>
      </w:r>
    </w:p>
    <w:p w14:paraId="4961636C" w14:textId="6CE36B91" w:rsidR="008332CC" w:rsidRPr="00566903" w:rsidRDefault="00C72B7F" w:rsidP="008332CC">
      <w:pPr>
        <w:pStyle w:val="Body"/>
        <w:rPr>
          <w:rFonts w:cs="Arial"/>
          <w:color w:val="000000" w:themeColor="text1"/>
          <w:sz w:val="20"/>
        </w:rPr>
      </w:pPr>
      <w:r w:rsidRPr="00566903" w:rsidDel="00947ECB">
        <w:rPr>
          <w:rFonts w:cs="Arial"/>
          <w:color w:val="000000"/>
          <w:sz w:val="20"/>
        </w:rPr>
        <w:lastRenderedPageBreak/>
        <w:t xml:space="preserve"> </w:t>
      </w:r>
      <w:r w:rsidR="00CA0D5D" w:rsidRPr="00566903">
        <w:rPr>
          <w:rFonts w:cs="Arial"/>
          <w:color w:val="000000" w:themeColor="text1"/>
          <w:sz w:val="20"/>
        </w:rPr>
        <w:t>“</w:t>
      </w:r>
      <w:r w:rsidR="00CA0D5D" w:rsidRPr="00566903">
        <w:rPr>
          <w:rFonts w:cs="Arial"/>
          <w:b/>
          <w:bCs/>
          <w:color w:val="000000" w:themeColor="text1"/>
          <w:sz w:val="20"/>
        </w:rPr>
        <w:t>Equipment</w:t>
      </w:r>
      <w:r w:rsidR="00CA0D5D" w:rsidRPr="00566903">
        <w:rPr>
          <w:rFonts w:cs="Arial"/>
          <w:color w:val="000000" w:themeColor="text1"/>
          <w:sz w:val="20"/>
        </w:rPr>
        <w:t xml:space="preserve">” </w:t>
      </w:r>
      <w:r w:rsidR="008332CC" w:rsidRPr="00566903">
        <w:rPr>
          <w:rFonts w:cs="Arial"/>
          <w:color w:val="000000" w:themeColor="text1"/>
          <w:sz w:val="20"/>
        </w:rPr>
        <w:t>means</w:t>
      </w:r>
      <w:r w:rsidR="00ED3C5E" w:rsidRPr="00566903">
        <w:rPr>
          <w:rFonts w:cs="Arial"/>
          <w:color w:val="000000" w:themeColor="text1"/>
          <w:sz w:val="20"/>
        </w:rPr>
        <w:t>:</w:t>
      </w:r>
    </w:p>
    <w:p w14:paraId="37411893" w14:textId="269BCC8F" w:rsidR="008332CC" w:rsidRPr="00566903" w:rsidRDefault="008332CC" w:rsidP="008332CC">
      <w:pPr>
        <w:pStyle w:val="Body"/>
        <w:rPr>
          <w:rFonts w:cs="Arial"/>
          <w:color w:val="000000" w:themeColor="text1"/>
          <w:sz w:val="20"/>
        </w:rPr>
      </w:pPr>
      <w:proofErr w:type="spellStart"/>
      <w:r w:rsidRPr="00566903">
        <w:rPr>
          <w:rFonts w:cs="Arial"/>
          <w:color w:val="000000" w:themeColor="text1"/>
          <w:sz w:val="20"/>
        </w:rPr>
        <w:t>i</w:t>
      </w:r>
      <w:proofErr w:type="spellEnd"/>
      <w:r w:rsidRPr="00566903">
        <w:rPr>
          <w:rFonts w:cs="Arial"/>
          <w:color w:val="000000" w:themeColor="text1"/>
          <w:sz w:val="20"/>
        </w:rPr>
        <w:t>)</w:t>
      </w:r>
      <w:r w:rsidRPr="00566903">
        <w:rPr>
          <w:rFonts w:cs="Arial"/>
          <w:color w:val="000000" w:themeColor="text1"/>
          <w:sz w:val="20"/>
        </w:rPr>
        <w:tab/>
        <w:t>“</w:t>
      </w:r>
      <w:r w:rsidRPr="00566903">
        <w:rPr>
          <w:rFonts w:cs="Arial"/>
          <w:b/>
          <w:color w:val="000000" w:themeColor="text1"/>
          <w:sz w:val="20"/>
        </w:rPr>
        <w:t>Inherited Equipment</w:t>
      </w:r>
      <w:r w:rsidRPr="00566903">
        <w:rPr>
          <w:rFonts w:cs="Arial"/>
          <w:color w:val="000000" w:themeColor="text1"/>
          <w:sz w:val="20"/>
        </w:rPr>
        <w:t xml:space="preserve">”, being equipment identified </w:t>
      </w:r>
      <w:r w:rsidR="00B7265C" w:rsidRPr="00566903">
        <w:rPr>
          <w:rFonts w:cs="Arial"/>
          <w:color w:val="000000" w:themeColor="text1"/>
          <w:sz w:val="20"/>
        </w:rPr>
        <w:t xml:space="preserve">as Inherited Equipment </w:t>
      </w:r>
      <w:r w:rsidRPr="00566903">
        <w:rPr>
          <w:rFonts w:cs="Arial"/>
          <w:color w:val="000000" w:themeColor="text1"/>
          <w:sz w:val="20"/>
        </w:rPr>
        <w:t xml:space="preserve">in </w:t>
      </w:r>
      <w:r w:rsidR="00B7265C" w:rsidRPr="00566903">
        <w:rPr>
          <w:rFonts w:cs="Arial"/>
          <w:color w:val="000000" w:themeColor="text1"/>
          <w:sz w:val="20"/>
        </w:rPr>
        <w:t>the R</w:t>
      </w:r>
      <w:r w:rsidRPr="00566903">
        <w:rPr>
          <w:rFonts w:cs="Arial"/>
          <w:color w:val="000000" w:themeColor="text1"/>
          <w:sz w:val="20"/>
        </w:rPr>
        <w:t>egister as provided by the Authority to the Contractor for the provision of the Services;</w:t>
      </w:r>
    </w:p>
    <w:p w14:paraId="57588F0D" w14:textId="41CCE580" w:rsidR="008332CC" w:rsidRPr="00566903" w:rsidRDefault="008332CC" w:rsidP="008332CC">
      <w:pPr>
        <w:pStyle w:val="Body"/>
        <w:rPr>
          <w:rFonts w:cs="Arial"/>
          <w:color w:val="000000" w:themeColor="text1"/>
          <w:sz w:val="20"/>
        </w:rPr>
      </w:pPr>
      <w:r w:rsidRPr="00566903">
        <w:rPr>
          <w:rFonts w:cs="Arial"/>
          <w:color w:val="000000" w:themeColor="text1"/>
          <w:sz w:val="20"/>
        </w:rPr>
        <w:t>ii)</w:t>
      </w:r>
      <w:r w:rsidRPr="00566903">
        <w:rPr>
          <w:rFonts w:cs="Arial"/>
          <w:color w:val="000000" w:themeColor="text1"/>
          <w:sz w:val="20"/>
        </w:rPr>
        <w:tab/>
        <w:t>“</w:t>
      </w:r>
      <w:r w:rsidR="00747AD0" w:rsidRPr="00566903">
        <w:rPr>
          <w:rFonts w:cs="Arial"/>
          <w:b/>
          <w:color w:val="000000" w:themeColor="text1"/>
          <w:sz w:val="20"/>
        </w:rPr>
        <w:t>Authority</w:t>
      </w:r>
      <w:r w:rsidR="00747AD0" w:rsidRPr="00566903">
        <w:rPr>
          <w:rFonts w:cs="Arial"/>
          <w:color w:val="000000" w:themeColor="text1"/>
          <w:sz w:val="20"/>
        </w:rPr>
        <w:t xml:space="preserve"> </w:t>
      </w:r>
      <w:r w:rsidRPr="00566903">
        <w:rPr>
          <w:rFonts w:cs="Arial"/>
          <w:b/>
          <w:color w:val="000000" w:themeColor="text1"/>
          <w:sz w:val="20"/>
        </w:rPr>
        <w:t>Funded Equipment</w:t>
      </w:r>
      <w:r w:rsidRPr="00566903">
        <w:rPr>
          <w:rFonts w:cs="Arial"/>
          <w:color w:val="000000" w:themeColor="text1"/>
          <w:sz w:val="20"/>
        </w:rPr>
        <w:t>”, being equipment purchased by the Contractor for the provision of the Services but funded by the Authority through the Charges</w:t>
      </w:r>
      <w:r w:rsidR="00B7265C" w:rsidRPr="00566903">
        <w:rPr>
          <w:rFonts w:cs="Arial"/>
          <w:color w:val="000000" w:themeColor="text1"/>
          <w:sz w:val="20"/>
        </w:rPr>
        <w:t xml:space="preserve"> and identified as such in the Register</w:t>
      </w:r>
      <w:r w:rsidRPr="00566903">
        <w:rPr>
          <w:rFonts w:cs="Arial"/>
          <w:color w:val="000000" w:themeColor="text1"/>
          <w:sz w:val="20"/>
        </w:rPr>
        <w:t>; and</w:t>
      </w:r>
    </w:p>
    <w:p w14:paraId="7591FBBD" w14:textId="17E7D4F9" w:rsidR="00CA0D5D" w:rsidRPr="00566903" w:rsidRDefault="008332CC" w:rsidP="008332CC">
      <w:pPr>
        <w:pStyle w:val="Body"/>
        <w:rPr>
          <w:rFonts w:cs="Arial"/>
          <w:sz w:val="20"/>
        </w:rPr>
      </w:pPr>
      <w:r w:rsidRPr="00566903">
        <w:rPr>
          <w:rFonts w:cs="Arial"/>
          <w:color w:val="000000" w:themeColor="text1"/>
          <w:sz w:val="20"/>
        </w:rPr>
        <w:t>iii)</w:t>
      </w:r>
      <w:r w:rsidRPr="00566903">
        <w:rPr>
          <w:rFonts w:cs="Arial"/>
          <w:color w:val="000000" w:themeColor="text1"/>
          <w:sz w:val="20"/>
        </w:rPr>
        <w:tab/>
        <w:t>“</w:t>
      </w:r>
      <w:r w:rsidRPr="00566903">
        <w:rPr>
          <w:rFonts w:cs="Arial"/>
          <w:b/>
          <w:color w:val="000000" w:themeColor="text1"/>
          <w:sz w:val="20"/>
        </w:rPr>
        <w:t>Contractor Equipment</w:t>
      </w:r>
      <w:r w:rsidRPr="00566903">
        <w:rPr>
          <w:rFonts w:cs="Arial"/>
          <w:color w:val="000000" w:themeColor="text1"/>
          <w:sz w:val="20"/>
        </w:rPr>
        <w:t>”, being the equipment owned and funded by the Contractor for the provision of the Services</w:t>
      </w:r>
      <w:r w:rsidR="00B7265C" w:rsidRPr="00566903">
        <w:rPr>
          <w:rFonts w:cs="Arial"/>
          <w:color w:val="000000" w:themeColor="text1"/>
          <w:sz w:val="20"/>
        </w:rPr>
        <w:t xml:space="preserve"> and identified as such in the Register</w:t>
      </w:r>
      <w:r w:rsidRPr="00566903">
        <w:rPr>
          <w:rFonts w:cs="Arial"/>
          <w:color w:val="000000" w:themeColor="text1"/>
          <w:sz w:val="20"/>
        </w:rPr>
        <w:t>.</w:t>
      </w:r>
    </w:p>
    <w:p w14:paraId="3052D913" w14:textId="1BB2A91D" w:rsidR="00614F58" w:rsidRPr="00566903" w:rsidRDefault="005F3E4E" w:rsidP="002440CE">
      <w:pPr>
        <w:pStyle w:val="Body"/>
        <w:rPr>
          <w:rFonts w:cs="Arial"/>
          <w:sz w:val="20"/>
        </w:rPr>
      </w:pPr>
      <w:r w:rsidRPr="00566903" w:rsidDel="005F3E4E">
        <w:rPr>
          <w:rFonts w:cs="Arial"/>
          <w:sz w:val="20"/>
        </w:rPr>
        <w:t xml:space="preserve"> </w:t>
      </w:r>
      <w:r w:rsidR="00614F58" w:rsidRPr="00566903">
        <w:rPr>
          <w:rFonts w:cs="Arial"/>
          <w:b/>
          <w:sz w:val="20"/>
        </w:rPr>
        <w:t>“Exemption”</w:t>
      </w:r>
      <w:r w:rsidR="00614F58" w:rsidRPr="00566903">
        <w:rPr>
          <w:rFonts w:cs="Arial"/>
          <w:sz w:val="20"/>
        </w:rPr>
        <w:t xml:space="preserve"> means any exemption from KPI performance which the Authority specifies from time to time in the KPI Technical Notes;</w:t>
      </w:r>
    </w:p>
    <w:p w14:paraId="5410B6E7" w14:textId="4ECD2D62" w:rsidR="004B44E3" w:rsidRPr="00566903" w:rsidRDefault="004B44E3" w:rsidP="002440CE">
      <w:pPr>
        <w:pStyle w:val="Body"/>
        <w:rPr>
          <w:rFonts w:cs="Arial"/>
          <w:sz w:val="20"/>
        </w:rPr>
      </w:pPr>
      <w:r w:rsidRPr="00566903">
        <w:rPr>
          <w:rFonts w:cs="Arial"/>
          <w:sz w:val="20"/>
        </w:rPr>
        <w:t>“</w:t>
      </w:r>
      <w:r w:rsidRPr="00566903">
        <w:rPr>
          <w:rFonts w:cs="Arial"/>
          <w:b/>
          <w:bCs/>
          <w:sz w:val="20"/>
        </w:rPr>
        <w:t>Exit Information</w:t>
      </w:r>
      <w:r w:rsidRPr="00566903">
        <w:rPr>
          <w:rFonts w:cs="Arial"/>
          <w:sz w:val="20"/>
        </w:rPr>
        <w:t>” has the meaning given to it in Schedule 19</w:t>
      </w:r>
      <w:r w:rsidR="00BE4411" w:rsidRPr="00566903">
        <w:rPr>
          <w:rFonts w:cs="Arial"/>
          <w:sz w:val="20"/>
        </w:rPr>
        <w:t xml:space="preserve"> (Exit Management)</w:t>
      </w:r>
      <w:r w:rsidRPr="00566903">
        <w:rPr>
          <w:rFonts w:cs="Arial"/>
          <w:sz w:val="20"/>
        </w:rPr>
        <w:t>.</w:t>
      </w:r>
    </w:p>
    <w:p w14:paraId="792629BC" w14:textId="68E407FA" w:rsidR="00283E85" w:rsidRPr="00566903" w:rsidRDefault="0046710F" w:rsidP="002440CE">
      <w:pPr>
        <w:pStyle w:val="Body"/>
        <w:rPr>
          <w:rFonts w:cs="Arial"/>
          <w:sz w:val="20"/>
        </w:rPr>
      </w:pPr>
      <w:r w:rsidRPr="00566903">
        <w:rPr>
          <w:rFonts w:cs="Arial"/>
          <w:sz w:val="20"/>
        </w:rPr>
        <w:t>“</w:t>
      </w:r>
      <w:r w:rsidRPr="00566903">
        <w:rPr>
          <w:rFonts w:cs="Arial"/>
          <w:b/>
          <w:sz w:val="20"/>
        </w:rPr>
        <w:t>Extension</w:t>
      </w:r>
      <w:r w:rsidRPr="00566903">
        <w:rPr>
          <w:rFonts w:cs="Arial"/>
          <w:sz w:val="20"/>
        </w:rPr>
        <w:t>” means as it is defined in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_Ref77572097 \n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A5.2</w:t>
      </w:r>
      <w:r w:rsidR="00373E6B" w:rsidRPr="00566903">
        <w:rPr>
          <w:rFonts w:cs="Arial"/>
          <w:sz w:val="20"/>
        </w:rPr>
        <w:fldChar w:fldCharType="end"/>
      </w:r>
      <w:r w:rsidRPr="00566903">
        <w:rPr>
          <w:rFonts w:cs="Arial"/>
          <w:sz w:val="20"/>
        </w:rPr>
        <w:t>.</w:t>
      </w:r>
    </w:p>
    <w:p w14:paraId="21D854F6" w14:textId="32915B29" w:rsidR="00E67A4D" w:rsidRPr="00566903" w:rsidRDefault="00E67A4D" w:rsidP="002440CE">
      <w:pPr>
        <w:pStyle w:val="Body"/>
        <w:rPr>
          <w:rFonts w:cs="Arial"/>
          <w:sz w:val="20"/>
        </w:rPr>
      </w:pPr>
      <w:r w:rsidRPr="00566903">
        <w:rPr>
          <w:rFonts w:cs="Arial"/>
          <w:sz w:val="20"/>
        </w:rPr>
        <w:t>“</w:t>
      </w:r>
      <w:r w:rsidRPr="00566903">
        <w:rPr>
          <w:rFonts w:cs="Arial"/>
          <w:b/>
          <w:bCs/>
          <w:sz w:val="20"/>
        </w:rPr>
        <w:t>Financial Distress Event</w:t>
      </w:r>
      <w:r w:rsidRPr="00566903">
        <w:rPr>
          <w:rFonts w:cs="Arial"/>
          <w:sz w:val="20"/>
        </w:rPr>
        <w:t>” means</w:t>
      </w:r>
    </w:p>
    <w:p w14:paraId="2AE204AE" w14:textId="77777777" w:rsidR="00E67A4D" w:rsidRPr="00566903" w:rsidRDefault="00E67A4D" w:rsidP="004F73C9">
      <w:pPr>
        <w:pStyle w:val="Level3"/>
        <w:numPr>
          <w:ilvl w:val="2"/>
          <w:numId w:val="33"/>
        </w:numPr>
        <w:adjustRightInd w:val="0"/>
        <w:outlineLvl w:val="2"/>
        <w:rPr>
          <w:rFonts w:cs="Arial"/>
          <w:sz w:val="20"/>
        </w:rPr>
      </w:pPr>
      <w:bookmarkStart w:id="8" w:name="_Ref70000005"/>
      <w:r w:rsidRPr="00566903">
        <w:rPr>
          <w:rFonts w:cs="Arial"/>
          <w:sz w:val="20"/>
        </w:rPr>
        <w:t>the credit rating of the Contractor dropping below the applicable Credit Rating Threshold;</w:t>
      </w:r>
      <w:bookmarkEnd w:id="8"/>
    </w:p>
    <w:p w14:paraId="3BDA4913" w14:textId="77777777" w:rsidR="00E67A4D" w:rsidRPr="00566903" w:rsidRDefault="00E67A4D" w:rsidP="004F73C9">
      <w:pPr>
        <w:pStyle w:val="Level3"/>
        <w:numPr>
          <w:ilvl w:val="2"/>
          <w:numId w:val="33"/>
        </w:numPr>
        <w:adjustRightInd w:val="0"/>
        <w:outlineLvl w:val="2"/>
        <w:rPr>
          <w:rFonts w:cs="Arial"/>
          <w:sz w:val="20"/>
        </w:rPr>
      </w:pPr>
      <w:bookmarkStart w:id="9" w:name="_Ref70000022"/>
      <w:r w:rsidRPr="00566903">
        <w:rPr>
          <w:rFonts w:cs="Arial"/>
          <w:sz w:val="20"/>
        </w:rPr>
        <w:t>the Contractor issuing a profits warning to a stock exchange or making any other public announcement, in each case about a material deterioration in its financial position or prospects;</w:t>
      </w:r>
      <w:bookmarkEnd w:id="9"/>
    </w:p>
    <w:p w14:paraId="40322AC7" w14:textId="77777777" w:rsidR="00E67A4D" w:rsidRPr="00566903" w:rsidRDefault="00E67A4D" w:rsidP="004F73C9">
      <w:pPr>
        <w:pStyle w:val="Level3"/>
        <w:numPr>
          <w:ilvl w:val="2"/>
          <w:numId w:val="33"/>
        </w:numPr>
        <w:adjustRightInd w:val="0"/>
        <w:outlineLvl w:val="2"/>
        <w:rPr>
          <w:rFonts w:cs="Arial"/>
          <w:sz w:val="20"/>
        </w:rPr>
      </w:pPr>
      <w:r w:rsidRPr="00566903">
        <w:rPr>
          <w:rFonts w:cs="Arial"/>
          <w:sz w:val="20"/>
        </w:rPr>
        <w:t>there being a public investigation into improper financial accounting and reporting, suspected fraud or any other impropriety of the Contractor;</w:t>
      </w:r>
    </w:p>
    <w:p w14:paraId="5F9FFC11" w14:textId="77777777" w:rsidR="00E67A4D" w:rsidRPr="00566903" w:rsidRDefault="00E67A4D" w:rsidP="004F73C9">
      <w:pPr>
        <w:pStyle w:val="Level3"/>
        <w:numPr>
          <w:ilvl w:val="2"/>
          <w:numId w:val="33"/>
        </w:numPr>
        <w:adjustRightInd w:val="0"/>
        <w:outlineLvl w:val="2"/>
        <w:rPr>
          <w:rFonts w:cs="Arial"/>
          <w:sz w:val="20"/>
        </w:rPr>
      </w:pPr>
      <w:r w:rsidRPr="00566903">
        <w:rPr>
          <w:rFonts w:cs="Arial"/>
          <w:sz w:val="20"/>
        </w:rPr>
        <w:t>the Contractor committing a material breach of covenant to its lenders;</w:t>
      </w:r>
    </w:p>
    <w:p w14:paraId="179607F9" w14:textId="77777777" w:rsidR="00E67A4D" w:rsidRPr="00566903" w:rsidRDefault="00E67A4D" w:rsidP="004F73C9">
      <w:pPr>
        <w:pStyle w:val="Level3"/>
        <w:numPr>
          <w:ilvl w:val="2"/>
          <w:numId w:val="33"/>
        </w:numPr>
        <w:adjustRightInd w:val="0"/>
        <w:outlineLvl w:val="2"/>
        <w:rPr>
          <w:rFonts w:cs="Arial"/>
          <w:sz w:val="20"/>
        </w:rPr>
      </w:pPr>
      <w:bookmarkStart w:id="10" w:name="_Ref70000011"/>
      <w:r w:rsidRPr="00566903">
        <w:rPr>
          <w:rFonts w:cs="Arial"/>
          <w:sz w:val="20"/>
        </w:rPr>
        <w:t>an Approved Sub-contractor notifying the Authority that the Contractor has not satisfied any material sums properly due under a specified invoice and not subject to a genuine dispute;</w:t>
      </w:r>
      <w:bookmarkEnd w:id="10"/>
    </w:p>
    <w:p w14:paraId="71BC8F3B" w14:textId="77777777" w:rsidR="00E67A4D" w:rsidRPr="00566903" w:rsidRDefault="00E67A4D" w:rsidP="004F73C9">
      <w:pPr>
        <w:pStyle w:val="Level3"/>
        <w:numPr>
          <w:ilvl w:val="2"/>
          <w:numId w:val="33"/>
        </w:numPr>
        <w:adjustRightInd w:val="0"/>
        <w:outlineLvl w:val="2"/>
        <w:rPr>
          <w:rFonts w:cs="Arial"/>
          <w:sz w:val="20"/>
        </w:rPr>
      </w:pPr>
      <w:r w:rsidRPr="00566903">
        <w:rPr>
          <w:rFonts w:cs="Arial"/>
          <w:sz w:val="20"/>
        </w:rPr>
        <w:t>any of the following:</w:t>
      </w:r>
    </w:p>
    <w:p w14:paraId="69CFB7FA" w14:textId="0E6AB952" w:rsidR="00E67A4D" w:rsidRPr="00566903" w:rsidRDefault="00E67A4D" w:rsidP="004F73C9">
      <w:pPr>
        <w:pStyle w:val="Level4"/>
        <w:numPr>
          <w:ilvl w:val="3"/>
          <w:numId w:val="33"/>
        </w:numPr>
        <w:adjustRightInd w:val="0"/>
        <w:outlineLvl w:val="3"/>
        <w:rPr>
          <w:rFonts w:cs="Arial"/>
          <w:sz w:val="20"/>
        </w:rPr>
      </w:pPr>
      <w:r w:rsidRPr="00566903">
        <w:rPr>
          <w:rFonts w:cs="Arial"/>
          <w:sz w:val="20"/>
        </w:rPr>
        <w:t>commencement of any litigation against the Contractor with respect to financial indebtedness greater than £5,000,000 or obligations under a service contract with a total contract value greater than £5,000,000;</w:t>
      </w:r>
    </w:p>
    <w:p w14:paraId="60D1E13D" w14:textId="77777777" w:rsidR="00E67A4D" w:rsidRPr="00566903" w:rsidRDefault="00E67A4D" w:rsidP="004F73C9">
      <w:pPr>
        <w:pStyle w:val="Level4"/>
        <w:numPr>
          <w:ilvl w:val="3"/>
          <w:numId w:val="33"/>
        </w:numPr>
        <w:adjustRightInd w:val="0"/>
        <w:outlineLvl w:val="3"/>
        <w:rPr>
          <w:rFonts w:cs="Arial"/>
          <w:sz w:val="20"/>
        </w:rPr>
      </w:pPr>
      <w:r w:rsidRPr="00566903">
        <w:rPr>
          <w:rFonts w:cs="Arial"/>
          <w:sz w:val="20"/>
        </w:rPr>
        <w:t>non-payment by the Contractor of any financial indebtedness;</w:t>
      </w:r>
    </w:p>
    <w:p w14:paraId="6EBABED1" w14:textId="77777777" w:rsidR="00E67A4D" w:rsidRPr="00566903" w:rsidRDefault="00E67A4D" w:rsidP="004F73C9">
      <w:pPr>
        <w:pStyle w:val="Level4"/>
        <w:numPr>
          <w:ilvl w:val="3"/>
          <w:numId w:val="33"/>
        </w:numPr>
        <w:adjustRightInd w:val="0"/>
        <w:outlineLvl w:val="3"/>
        <w:rPr>
          <w:rFonts w:cs="Arial"/>
          <w:sz w:val="20"/>
        </w:rPr>
      </w:pPr>
      <w:r w:rsidRPr="00566903">
        <w:rPr>
          <w:rFonts w:cs="Arial"/>
          <w:sz w:val="20"/>
        </w:rPr>
        <w:t>any financial indebtedness of the Contractor becoming due as a result of an event of default;</w:t>
      </w:r>
    </w:p>
    <w:p w14:paraId="0D375A14" w14:textId="77777777" w:rsidR="00E67A4D" w:rsidRPr="00566903" w:rsidRDefault="00E67A4D" w:rsidP="004F73C9">
      <w:pPr>
        <w:pStyle w:val="Level4"/>
        <w:numPr>
          <w:ilvl w:val="3"/>
          <w:numId w:val="33"/>
        </w:numPr>
        <w:adjustRightInd w:val="0"/>
        <w:outlineLvl w:val="3"/>
        <w:rPr>
          <w:rFonts w:cs="Arial"/>
          <w:sz w:val="20"/>
        </w:rPr>
      </w:pPr>
      <w:r w:rsidRPr="00566903">
        <w:rPr>
          <w:rFonts w:cs="Arial"/>
          <w:sz w:val="20"/>
        </w:rPr>
        <w:t>the cancellation or suspension of any financial indebtedness in respect of the Contractor; or</w:t>
      </w:r>
    </w:p>
    <w:p w14:paraId="1F877860" w14:textId="77777777" w:rsidR="00E67A4D" w:rsidRPr="00566903" w:rsidRDefault="00E67A4D" w:rsidP="004F73C9">
      <w:pPr>
        <w:pStyle w:val="Level4"/>
        <w:numPr>
          <w:ilvl w:val="3"/>
          <w:numId w:val="33"/>
        </w:numPr>
        <w:adjustRightInd w:val="0"/>
        <w:outlineLvl w:val="3"/>
        <w:rPr>
          <w:rFonts w:cs="Arial"/>
          <w:sz w:val="20"/>
        </w:rPr>
      </w:pPr>
      <w:r w:rsidRPr="00566903">
        <w:rPr>
          <w:rFonts w:cs="Arial"/>
          <w:sz w:val="20"/>
        </w:rPr>
        <w:lastRenderedPageBreak/>
        <w:t>the external auditor of the Contractor entity expressing a qualified opinion on, or including an emphasis of matter in, its opinion on the statutory accounts of the Contractor;</w:t>
      </w:r>
    </w:p>
    <w:p w14:paraId="2B21BCD0" w14:textId="3F22B505" w:rsidR="00E67A4D" w:rsidRPr="00566903" w:rsidRDefault="00E67A4D" w:rsidP="00E67A4D">
      <w:pPr>
        <w:pStyle w:val="Body3"/>
        <w:rPr>
          <w:rFonts w:cs="Arial"/>
          <w:sz w:val="20"/>
        </w:rPr>
      </w:pPr>
      <w:r w:rsidRPr="00566903">
        <w:rPr>
          <w:rFonts w:cs="Arial"/>
          <w:sz w:val="20"/>
        </w:rPr>
        <w:t>in each case which the Authority reasonably believes (or would be likely reasonably to believe) could directly impact on the continued performance and delivery of the Services in accordance with the Contract</w:t>
      </w:r>
      <w:r w:rsidR="00E214B3" w:rsidRPr="00566903">
        <w:rPr>
          <w:rFonts w:cs="Arial"/>
          <w:sz w:val="20"/>
        </w:rPr>
        <w:t>.</w:t>
      </w:r>
    </w:p>
    <w:p w14:paraId="5E93F483" w14:textId="509B387F" w:rsidR="00E71F1C" w:rsidRPr="00566903" w:rsidRDefault="00E71F1C" w:rsidP="002440CE">
      <w:pPr>
        <w:pStyle w:val="Body"/>
        <w:rPr>
          <w:rFonts w:cs="Arial"/>
          <w:sz w:val="20"/>
        </w:rPr>
      </w:pPr>
      <w:r w:rsidRPr="00566903">
        <w:rPr>
          <w:rFonts w:cs="Arial"/>
          <w:b/>
          <w:sz w:val="20"/>
        </w:rPr>
        <w:t>“Financial Response” (or FRT)</w:t>
      </w:r>
      <w:r w:rsidRPr="00566903">
        <w:rPr>
          <w:rFonts w:cs="Arial"/>
          <w:sz w:val="20"/>
        </w:rPr>
        <w:t xml:space="preserve"> means the Contractor’s financial response set out in Appendix 1 of Schedule 2 (Payment Mechanism);</w:t>
      </w:r>
    </w:p>
    <w:p w14:paraId="786506D5" w14:textId="367FC421" w:rsidR="0047026C" w:rsidRPr="00566903" w:rsidRDefault="0047026C" w:rsidP="002440CE">
      <w:pPr>
        <w:pStyle w:val="Body"/>
        <w:rPr>
          <w:rFonts w:cs="Arial"/>
          <w:sz w:val="20"/>
        </w:rPr>
      </w:pPr>
      <w:r w:rsidRPr="00566903">
        <w:rPr>
          <w:rFonts w:cs="Arial"/>
          <w:sz w:val="20"/>
        </w:rPr>
        <w:t>“</w:t>
      </w:r>
      <w:r w:rsidRPr="00566903">
        <w:rPr>
          <w:rFonts w:cs="Arial"/>
          <w:b/>
          <w:sz w:val="20"/>
        </w:rPr>
        <w:t>Financial Year</w:t>
      </w:r>
      <w:r w:rsidRPr="00566903">
        <w:rPr>
          <w:rFonts w:cs="Arial"/>
          <w:sz w:val="20"/>
        </w:rPr>
        <w:t>” means the period from 1</w:t>
      </w:r>
      <w:r w:rsidRPr="00566903">
        <w:rPr>
          <w:rFonts w:cs="Arial"/>
          <w:sz w:val="20"/>
          <w:vertAlign w:val="superscript"/>
        </w:rPr>
        <w:t>st</w:t>
      </w:r>
      <w:r w:rsidR="00373E6B" w:rsidRPr="00566903">
        <w:rPr>
          <w:rFonts w:cs="Arial"/>
          <w:sz w:val="20"/>
        </w:rPr>
        <w:t> April</w:t>
      </w:r>
      <w:r w:rsidRPr="00566903">
        <w:rPr>
          <w:rFonts w:cs="Arial"/>
          <w:sz w:val="20"/>
        </w:rPr>
        <w:t xml:space="preserve"> each year to the 31</w:t>
      </w:r>
      <w:r w:rsidRPr="00566903">
        <w:rPr>
          <w:rFonts w:cs="Arial"/>
          <w:sz w:val="20"/>
          <w:vertAlign w:val="superscript"/>
        </w:rPr>
        <w:t>st</w:t>
      </w:r>
      <w:r w:rsidR="00373E6B" w:rsidRPr="00566903">
        <w:rPr>
          <w:rFonts w:cs="Arial"/>
          <w:sz w:val="20"/>
        </w:rPr>
        <w:t> March</w:t>
      </w:r>
      <w:r w:rsidRPr="00566903">
        <w:rPr>
          <w:rFonts w:cs="Arial"/>
          <w:sz w:val="20"/>
        </w:rPr>
        <w:t xml:space="preserve"> the following year.</w:t>
      </w:r>
    </w:p>
    <w:p w14:paraId="3A80ED30" w14:textId="77777777" w:rsidR="00CA0D5D" w:rsidRPr="00566903" w:rsidRDefault="00CA0D5D" w:rsidP="002440CE">
      <w:pPr>
        <w:pStyle w:val="Body"/>
        <w:rPr>
          <w:rFonts w:cs="Arial"/>
          <w:sz w:val="20"/>
        </w:rPr>
      </w:pPr>
      <w:r w:rsidRPr="00566903">
        <w:rPr>
          <w:rFonts w:cs="Arial"/>
          <w:sz w:val="20"/>
        </w:rPr>
        <w:t>“</w:t>
      </w:r>
      <w:r w:rsidRPr="00566903">
        <w:rPr>
          <w:rFonts w:cs="Arial"/>
          <w:b/>
          <w:sz w:val="20"/>
        </w:rPr>
        <w:t>FOIA</w:t>
      </w:r>
      <w:r w:rsidRPr="00566903">
        <w:rPr>
          <w:rFonts w:cs="Arial"/>
          <w:sz w:val="20"/>
        </w:rPr>
        <w:t>” means the Freedom of Information Act 2000 and any subordinate legislation made under that Act from time to time together with any guidance and/or codes of practice issued by the Information Commissioner or relevant Government department in relation to such legislation.</w:t>
      </w:r>
    </w:p>
    <w:p w14:paraId="5951CAB3" w14:textId="38B887BB" w:rsidR="00CA0D5D" w:rsidRPr="00566903" w:rsidRDefault="0046710F" w:rsidP="002440CE">
      <w:pPr>
        <w:pStyle w:val="Body"/>
        <w:rPr>
          <w:rFonts w:cs="Arial"/>
          <w:sz w:val="20"/>
        </w:rPr>
      </w:pPr>
      <w:r w:rsidRPr="00566903">
        <w:rPr>
          <w:rFonts w:cs="Arial"/>
          <w:sz w:val="20"/>
        </w:rPr>
        <w:t>“</w:t>
      </w:r>
      <w:r w:rsidRPr="00566903">
        <w:rPr>
          <w:rFonts w:cs="Arial"/>
          <w:b/>
          <w:sz w:val="20"/>
        </w:rPr>
        <w:t>Force Majeure Event</w:t>
      </w:r>
      <w:r w:rsidRPr="00566903">
        <w:rPr>
          <w:rFonts w:cs="Arial"/>
          <w:sz w:val="20"/>
        </w:rPr>
        <w:t xml:space="preserve">” means any event outside the reasonable control of either Party affecting its performance of its obligations under the Contract </w:t>
      </w:r>
      <w:bookmarkStart w:id="11" w:name="_Hlk121393996"/>
      <w:r w:rsidRPr="00566903">
        <w:rPr>
          <w:rFonts w:cs="Arial"/>
          <w:sz w:val="20"/>
        </w:rPr>
        <w:t>arising from acts, events, omissions</w:t>
      </w:r>
      <w:bookmarkEnd w:id="11"/>
      <w:r w:rsidRPr="00566903">
        <w:rPr>
          <w:rFonts w:cs="Arial"/>
          <w:sz w:val="20"/>
        </w:rPr>
        <w:t xml:space="preserve">,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for flood, storm or earthquake, or disaster but excluding any industrial dispute relating to the </w:t>
      </w:r>
      <w:r w:rsidR="00FD45E2" w:rsidRPr="00566903">
        <w:rPr>
          <w:rFonts w:cs="Arial"/>
          <w:sz w:val="20"/>
        </w:rPr>
        <w:t>Contractor</w:t>
      </w:r>
      <w:r w:rsidRPr="00566903">
        <w:rPr>
          <w:rFonts w:cs="Arial"/>
          <w:sz w:val="20"/>
        </w:rPr>
        <w:t xml:space="preserve"> or the Staff or any other failure in the </w:t>
      </w:r>
      <w:r w:rsidR="00FD45E2" w:rsidRPr="00566903">
        <w:rPr>
          <w:rFonts w:cs="Arial"/>
          <w:sz w:val="20"/>
        </w:rPr>
        <w:t>Contractor</w:t>
      </w:r>
      <w:r w:rsidRPr="00566903">
        <w:rPr>
          <w:rFonts w:cs="Arial"/>
          <w:sz w:val="20"/>
        </w:rPr>
        <w:t xml:space="preserve">’s supply chain, </w:t>
      </w:r>
      <w:r w:rsidR="008A0BAE" w:rsidRPr="00566903">
        <w:rPr>
          <w:rFonts w:cs="Arial"/>
          <w:sz w:val="20"/>
        </w:rPr>
        <w:t xml:space="preserve">a </w:t>
      </w:r>
      <w:r w:rsidRPr="00566903">
        <w:rPr>
          <w:rFonts w:cs="Arial"/>
          <w:sz w:val="20"/>
        </w:rPr>
        <w:t>pandemic or the United Kingdom’s exit from the EU.</w:t>
      </w:r>
    </w:p>
    <w:p w14:paraId="34D0B1B9" w14:textId="491368A3" w:rsidR="00CA0D5D" w:rsidRPr="00566903" w:rsidRDefault="0046710F" w:rsidP="0046710F">
      <w:pPr>
        <w:pStyle w:val="Body"/>
        <w:keepNext/>
        <w:rPr>
          <w:rFonts w:cs="Arial"/>
          <w:sz w:val="20"/>
        </w:rPr>
      </w:pPr>
      <w:r w:rsidRPr="00566903">
        <w:rPr>
          <w:rFonts w:cs="Arial"/>
          <w:color w:val="000000"/>
          <w:sz w:val="20"/>
        </w:rPr>
        <w:t>“</w:t>
      </w:r>
      <w:r w:rsidRPr="00566903">
        <w:rPr>
          <w:rFonts w:cs="Arial"/>
          <w:b/>
          <w:color w:val="000000"/>
          <w:sz w:val="20"/>
        </w:rPr>
        <w:t>General Anti-Abuse Rule</w:t>
      </w:r>
      <w:r w:rsidRPr="00566903">
        <w:rPr>
          <w:rFonts w:cs="Arial"/>
          <w:color w:val="000000"/>
          <w:sz w:val="20"/>
        </w:rPr>
        <w:t>” means:</w:t>
      </w:r>
    </w:p>
    <w:p w14:paraId="453ED3FC" w14:textId="08A21880" w:rsidR="00CA0D5D" w:rsidRPr="00566903" w:rsidRDefault="00CA0D5D" w:rsidP="0027565A">
      <w:pPr>
        <w:pStyle w:val="Definition1"/>
        <w:numPr>
          <w:ilvl w:val="0"/>
          <w:numId w:val="29"/>
        </w:numPr>
        <w:rPr>
          <w:rFonts w:cs="Arial"/>
          <w:sz w:val="20"/>
        </w:rPr>
      </w:pPr>
      <w:r w:rsidRPr="00566903">
        <w:rPr>
          <w:rFonts w:cs="Arial"/>
          <w:sz w:val="20"/>
        </w:rPr>
        <w:t>the legislation in Part 5 of the Finance Act 2013; and</w:t>
      </w:r>
    </w:p>
    <w:p w14:paraId="165732DB" w14:textId="4D928D76" w:rsidR="00CA0D5D" w:rsidRPr="00566903" w:rsidRDefault="00CA0D5D" w:rsidP="0046710F">
      <w:pPr>
        <w:pStyle w:val="Definition1"/>
        <w:rPr>
          <w:rFonts w:cs="Arial"/>
          <w:sz w:val="20"/>
        </w:rPr>
      </w:pPr>
      <w:r w:rsidRPr="00566903">
        <w:rPr>
          <w:rFonts w:cs="Arial"/>
          <w:sz w:val="20"/>
        </w:rPr>
        <w:t>any future legislation introduced into parliament to counteract tax advantages arising from abusive arrangements to avoid NICs.</w:t>
      </w:r>
    </w:p>
    <w:p w14:paraId="76568B30" w14:textId="216F4191" w:rsidR="00CA0D5D" w:rsidRPr="00566903" w:rsidRDefault="00CA0D5D" w:rsidP="00C15BB6">
      <w:pPr>
        <w:pStyle w:val="Body"/>
        <w:rPr>
          <w:rFonts w:cs="Arial"/>
          <w:sz w:val="20"/>
        </w:rPr>
      </w:pPr>
      <w:r w:rsidRPr="00566903">
        <w:rPr>
          <w:rFonts w:cs="Arial"/>
          <w:sz w:val="20"/>
        </w:rPr>
        <w:t>“</w:t>
      </w:r>
      <w:r w:rsidRPr="00566903">
        <w:rPr>
          <w:rFonts w:cs="Arial"/>
          <w:b/>
          <w:sz w:val="20"/>
        </w:rPr>
        <w:t>General Change in Law</w:t>
      </w:r>
      <w:r w:rsidRPr="00566903">
        <w:rPr>
          <w:rFonts w:cs="Arial"/>
          <w:sz w:val="20"/>
        </w:rPr>
        <w:t xml:space="preserve">” means a Change in Law where the change is of a general legislative nature (including taxation or duties of any sort affecting the </w:t>
      </w:r>
      <w:r w:rsidR="00FD45E2" w:rsidRPr="00566903">
        <w:rPr>
          <w:rFonts w:cs="Arial"/>
          <w:sz w:val="20"/>
        </w:rPr>
        <w:t>Contractor</w:t>
      </w:r>
      <w:r w:rsidRPr="00566903">
        <w:rPr>
          <w:rFonts w:cs="Arial"/>
          <w:sz w:val="20"/>
        </w:rPr>
        <w:t>) or which affects or relates to a Comparable Supply.</w:t>
      </w:r>
    </w:p>
    <w:p w14:paraId="70F21C53" w14:textId="4A4B1B2D" w:rsidR="00CA0D5D" w:rsidRPr="00566903" w:rsidRDefault="0046710F" w:rsidP="00C15BB6">
      <w:pPr>
        <w:pStyle w:val="Body"/>
        <w:rPr>
          <w:rFonts w:cs="Arial"/>
          <w:sz w:val="20"/>
        </w:rPr>
      </w:pPr>
      <w:r w:rsidRPr="00566903">
        <w:rPr>
          <w:rFonts w:cs="Arial"/>
          <w:sz w:val="20"/>
        </w:rPr>
        <w:t>“</w:t>
      </w:r>
      <w:r w:rsidRPr="00566903">
        <w:rPr>
          <w:rFonts w:cs="Arial"/>
          <w:b/>
          <w:sz w:val="20"/>
        </w:rPr>
        <w:t>Good Industry Practice</w:t>
      </w:r>
      <w:r w:rsidRPr="00566903">
        <w:rPr>
          <w:rFonts w:cs="Arial"/>
          <w:sz w:val="20"/>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08F03580" w14:textId="5278A26A" w:rsidR="00CA0D5D" w:rsidRPr="00566903" w:rsidRDefault="0046710F" w:rsidP="00C15BB6">
      <w:pPr>
        <w:pStyle w:val="Body"/>
        <w:rPr>
          <w:rFonts w:cs="Arial"/>
          <w:sz w:val="20"/>
        </w:rPr>
      </w:pPr>
      <w:r w:rsidRPr="00566903">
        <w:rPr>
          <w:rFonts w:cs="Arial"/>
          <w:sz w:val="20"/>
        </w:rPr>
        <w:t>“</w:t>
      </w:r>
      <w:r w:rsidRPr="00566903">
        <w:rPr>
          <w:rFonts w:cs="Arial"/>
          <w:b/>
          <w:sz w:val="20"/>
        </w:rPr>
        <w:t>Government</w:t>
      </w:r>
      <w:r w:rsidRPr="00566903">
        <w:rPr>
          <w:rFonts w:cs="Arial"/>
          <w:sz w:val="20"/>
        </w:rPr>
        <w:t>” means the government of the United Kingdom.</w:t>
      </w:r>
    </w:p>
    <w:p w14:paraId="19F5AAD4" w14:textId="501462DC" w:rsidR="00283E85" w:rsidRPr="00566903" w:rsidRDefault="0046710F" w:rsidP="00C15BB6">
      <w:pPr>
        <w:pStyle w:val="Body"/>
        <w:keepNext/>
        <w:rPr>
          <w:rFonts w:cs="Arial"/>
          <w:sz w:val="20"/>
        </w:rPr>
      </w:pPr>
      <w:r w:rsidRPr="00566903">
        <w:rPr>
          <w:rFonts w:cs="Arial"/>
          <w:sz w:val="20"/>
        </w:rPr>
        <w:t>“</w:t>
      </w:r>
      <w:r w:rsidRPr="00566903">
        <w:rPr>
          <w:rFonts w:cs="Arial"/>
          <w:b/>
          <w:sz w:val="20"/>
        </w:rPr>
        <w:t>Government Buying Standards</w:t>
      </w:r>
      <w:r w:rsidRPr="00566903">
        <w:rPr>
          <w:rFonts w:cs="Arial"/>
          <w:sz w:val="20"/>
        </w:rPr>
        <w:t xml:space="preserve">” means the standards published here: </w:t>
      </w:r>
    </w:p>
    <w:p w14:paraId="2C61A698" w14:textId="4ACAD854" w:rsidR="00283E85" w:rsidRPr="00566903" w:rsidRDefault="00BB04AB" w:rsidP="0046710F">
      <w:pPr>
        <w:pStyle w:val="Body"/>
        <w:rPr>
          <w:rFonts w:cs="Arial"/>
          <w:sz w:val="20"/>
        </w:rPr>
      </w:pPr>
      <w:hyperlink r:id="rId20" w:history="1">
        <w:r w:rsidR="0046710F" w:rsidRPr="00566903">
          <w:rPr>
            <w:rFonts w:cs="Arial"/>
            <w:i/>
            <w:sz w:val="20"/>
          </w:rPr>
          <w:t>https://www.gov.uk/government/collections/sustainable-procurement-the-government-buying-standards-gbs</w:t>
        </w:r>
      </w:hyperlink>
    </w:p>
    <w:p w14:paraId="08CFCA44" w14:textId="1F3D32AD" w:rsidR="0047026C" w:rsidRPr="00566903" w:rsidRDefault="0046710F" w:rsidP="00C15BB6">
      <w:pPr>
        <w:pStyle w:val="Body"/>
        <w:keepNext/>
        <w:rPr>
          <w:rFonts w:cs="Arial"/>
          <w:sz w:val="20"/>
        </w:rPr>
      </w:pPr>
      <w:r w:rsidRPr="00566903">
        <w:rPr>
          <w:rFonts w:cs="Arial"/>
          <w:color w:val="000000"/>
          <w:sz w:val="20"/>
        </w:rPr>
        <w:lastRenderedPageBreak/>
        <w:t>“</w:t>
      </w:r>
      <w:r w:rsidRPr="00566903">
        <w:rPr>
          <w:rFonts w:cs="Arial"/>
          <w:b/>
          <w:color w:val="000000"/>
          <w:sz w:val="20"/>
        </w:rPr>
        <w:t>Greening Government Commitments</w:t>
      </w:r>
      <w:r w:rsidRPr="00566903">
        <w:rPr>
          <w:rFonts w:cs="Arial"/>
          <w:color w:val="000000"/>
          <w:sz w:val="20"/>
        </w:rPr>
        <w:t>” means the Government’s policy to reduce its effects on the environment, the details of which are published here:</w:t>
      </w:r>
    </w:p>
    <w:p w14:paraId="64612367" w14:textId="62D9E714" w:rsidR="0047026C" w:rsidRPr="00566903" w:rsidRDefault="00BB04AB" w:rsidP="0046710F">
      <w:pPr>
        <w:pStyle w:val="Body"/>
        <w:rPr>
          <w:rFonts w:cs="Arial"/>
          <w:sz w:val="20"/>
        </w:rPr>
      </w:pPr>
      <w:hyperlink r:id="rId21" w:history="1">
        <w:r w:rsidR="0046710F" w:rsidRPr="00566903">
          <w:rPr>
            <w:rFonts w:cs="Arial"/>
            <w:i/>
            <w:sz w:val="20"/>
          </w:rPr>
          <w:t>https://www.gov.uk/government/collections/greening-government-commitments</w:t>
        </w:r>
      </w:hyperlink>
    </w:p>
    <w:p w14:paraId="68D038D7" w14:textId="6FBD382E" w:rsidR="000600D8" w:rsidRPr="00566903" w:rsidRDefault="000600D8" w:rsidP="0046710F">
      <w:pPr>
        <w:pStyle w:val="Body"/>
        <w:rPr>
          <w:rFonts w:cs="Arial"/>
          <w:color w:val="000000"/>
          <w:sz w:val="20"/>
        </w:rPr>
      </w:pPr>
      <w:r w:rsidRPr="00566903">
        <w:rPr>
          <w:rFonts w:cs="Arial"/>
          <w:color w:val="000000"/>
          <w:sz w:val="20"/>
        </w:rPr>
        <w:t>"</w:t>
      </w:r>
      <w:r w:rsidRPr="00566903">
        <w:rPr>
          <w:rFonts w:cs="Arial"/>
          <w:b/>
          <w:bCs/>
          <w:color w:val="000000"/>
          <w:sz w:val="20"/>
        </w:rPr>
        <w:t>Guarantor</w:t>
      </w:r>
      <w:r w:rsidRPr="00566903">
        <w:rPr>
          <w:rFonts w:cs="Arial"/>
          <w:color w:val="000000"/>
          <w:sz w:val="20"/>
        </w:rPr>
        <w:t>" means the Contractor's guarantor under the Parent Company Guarantee.</w:t>
      </w:r>
    </w:p>
    <w:p w14:paraId="4EBB6E34" w14:textId="13E58FF4"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Halifax Abuse Principle</w:t>
      </w:r>
      <w:r w:rsidRPr="00566903">
        <w:rPr>
          <w:rFonts w:cs="Arial"/>
          <w:color w:val="000000"/>
          <w:sz w:val="20"/>
        </w:rPr>
        <w:t>” means the principle explained in the CJEU Case C-255/02 Halifax and others.</w:t>
      </w:r>
    </w:p>
    <w:p w14:paraId="1967C931" w14:textId="034E61A2" w:rsidR="00FD3757" w:rsidRPr="00566903" w:rsidRDefault="00FD3757" w:rsidP="00FD3757">
      <w:pPr>
        <w:pStyle w:val="Body"/>
        <w:rPr>
          <w:rFonts w:cs="Arial"/>
          <w:color w:val="000000"/>
          <w:sz w:val="20"/>
        </w:rPr>
      </w:pPr>
      <w:r w:rsidRPr="00566903">
        <w:rPr>
          <w:rFonts w:cs="Arial"/>
          <w:color w:val="000000"/>
          <w:sz w:val="20"/>
        </w:rPr>
        <w:t>“</w:t>
      </w:r>
      <w:r w:rsidRPr="00566903">
        <w:rPr>
          <w:rFonts w:cs="Arial"/>
          <w:b/>
          <w:color w:val="000000"/>
          <w:sz w:val="20"/>
        </w:rPr>
        <w:t>Health and Safety Policy</w:t>
      </w:r>
      <w:r w:rsidRPr="00566903">
        <w:rPr>
          <w:rFonts w:cs="Arial"/>
          <w:color w:val="000000"/>
          <w:sz w:val="20"/>
        </w:rPr>
        <w:t>” means the health and safety policy of the Authority as provided to the Contractor on or before the Commencement Date and as subsequently provided to the Contractor from time to time except any provision of any such subsequently provided policy that cannot be reasonably reconciled to ensuring compliance with applicable Law regarding health and safety.</w:t>
      </w:r>
    </w:p>
    <w:p w14:paraId="7742B0C5" w14:textId="1D31C538" w:rsidR="00CA0D5D" w:rsidRPr="00566903" w:rsidRDefault="0046710F" w:rsidP="0046710F">
      <w:pPr>
        <w:pStyle w:val="Body"/>
        <w:rPr>
          <w:rFonts w:cs="Arial"/>
          <w:color w:val="000000"/>
          <w:sz w:val="20"/>
        </w:rPr>
      </w:pPr>
      <w:r w:rsidRPr="00566903">
        <w:rPr>
          <w:rFonts w:cs="Arial"/>
          <w:color w:val="000000"/>
          <w:sz w:val="20"/>
        </w:rPr>
        <w:t>“</w:t>
      </w:r>
      <w:r w:rsidRPr="00566903">
        <w:rPr>
          <w:rFonts w:cs="Arial"/>
          <w:b/>
          <w:color w:val="000000"/>
          <w:sz w:val="20"/>
        </w:rPr>
        <w:t>HMRC</w:t>
      </w:r>
      <w:r w:rsidRPr="00566903">
        <w:rPr>
          <w:rFonts w:cs="Arial"/>
          <w:color w:val="000000"/>
          <w:sz w:val="20"/>
        </w:rPr>
        <w:t>” means HM Revenue &amp; Customs.</w:t>
      </w:r>
    </w:p>
    <w:p w14:paraId="6F80B4D1" w14:textId="3AD996F6" w:rsidR="00AC1EED" w:rsidRPr="00566903" w:rsidRDefault="00AC1EED" w:rsidP="0046710F">
      <w:pPr>
        <w:pStyle w:val="Body"/>
        <w:rPr>
          <w:rFonts w:cs="Arial"/>
          <w:sz w:val="20"/>
        </w:rPr>
      </w:pPr>
      <w:r w:rsidRPr="00566903">
        <w:rPr>
          <w:rFonts w:cs="Arial"/>
          <w:sz w:val="20"/>
        </w:rPr>
        <w:t>"</w:t>
      </w:r>
      <w:r w:rsidRPr="00566903">
        <w:rPr>
          <w:rFonts w:cs="Arial"/>
          <w:b/>
          <w:bCs/>
          <w:sz w:val="20"/>
        </w:rPr>
        <w:t>Holding Company</w:t>
      </w:r>
      <w:r w:rsidRPr="00566903">
        <w:rPr>
          <w:rFonts w:cs="Arial"/>
          <w:sz w:val="20"/>
        </w:rPr>
        <w:t>" shall have the meaning given to it in section 1159 of the Companies Act 2006 and, for the purposes only of the membership requirement in subsections 1159(1)(b) and (c), a company (the "first company") shall be treated as a member of another company (the "second company") if the shares in the second company are registered in the name of (a) another person (or its nominee), where the shares are held by such other person (or its nominee) by way of security or in connection with the taking of security from the first company, or (b) a nominee for the first company.</w:t>
      </w:r>
    </w:p>
    <w:p w14:paraId="788FD958" w14:textId="44331737" w:rsidR="00CA0D5D" w:rsidRPr="00566903" w:rsidRDefault="0046710F" w:rsidP="0046710F">
      <w:pPr>
        <w:pStyle w:val="Body"/>
        <w:rPr>
          <w:rFonts w:cs="Arial"/>
          <w:sz w:val="20"/>
        </w:rPr>
      </w:pPr>
      <w:r w:rsidRPr="00566903">
        <w:rPr>
          <w:rFonts w:cs="Arial"/>
          <w:sz w:val="20"/>
        </w:rPr>
        <w:t>“</w:t>
      </w:r>
      <w:r w:rsidRPr="00566903">
        <w:rPr>
          <w:rFonts w:cs="Arial"/>
          <w:b/>
          <w:sz w:val="20"/>
        </w:rPr>
        <w:t>ICT Environment</w:t>
      </w:r>
      <w:r w:rsidRPr="00566903">
        <w:rPr>
          <w:rFonts w:cs="Arial"/>
          <w:sz w:val="20"/>
        </w:rPr>
        <w:t xml:space="preserve">” means the Authority System and the </w:t>
      </w:r>
      <w:r w:rsidR="00FD45E2" w:rsidRPr="00566903">
        <w:rPr>
          <w:rFonts w:cs="Arial"/>
          <w:sz w:val="20"/>
        </w:rPr>
        <w:t>Contractor</w:t>
      </w:r>
      <w:r w:rsidRPr="00566903">
        <w:rPr>
          <w:rFonts w:cs="Arial"/>
          <w:sz w:val="20"/>
        </w:rPr>
        <w:t xml:space="preserve"> System.</w:t>
      </w:r>
    </w:p>
    <w:p w14:paraId="37DC2A4E" w14:textId="65EDD18A" w:rsidR="00B93BDE" w:rsidRPr="00566903" w:rsidRDefault="00B93BDE" w:rsidP="0046710F">
      <w:pPr>
        <w:pStyle w:val="Body"/>
        <w:rPr>
          <w:rFonts w:cs="Arial"/>
          <w:color w:val="000000"/>
          <w:sz w:val="20"/>
        </w:rPr>
      </w:pPr>
      <w:r w:rsidRPr="00566903">
        <w:rPr>
          <w:rFonts w:cs="Arial"/>
          <w:color w:val="000000"/>
          <w:sz w:val="20"/>
        </w:rPr>
        <w:t>“</w:t>
      </w:r>
      <w:r w:rsidRPr="00566903">
        <w:rPr>
          <w:rFonts w:cs="Arial"/>
          <w:b/>
          <w:bCs/>
          <w:sz w:val="20"/>
        </w:rPr>
        <w:t>Improvement Plan</w:t>
      </w:r>
      <w:r w:rsidRPr="00566903">
        <w:rPr>
          <w:rFonts w:cs="Arial"/>
          <w:sz w:val="20"/>
        </w:rPr>
        <w:t>” has the meaning given to it in paragraph 5.4 of Schedule 1</w:t>
      </w:r>
      <w:r w:rsidR="00D5496E" w:rsidRPr="00566903">
        <w:rPr>
          <w:rFonts w:cs="Arial"/>
          <w:sz w:val="20"/>
        </w:rPr>
        <w:t>3</w:t>
      </w:r>
      <w:r w:rsidR="00BE4411" w:rsidRPr="00566903">
        <w:rPr>
          <w:rFonts w:cs="Arial"/>
          <w:sz w:val="20"/>
        </w:rPr>
        <w:t xml:space="preserve"> (</w:t>
      </w:r>
      <w:r w:rsidR="00D5496E" w:rsidRPr="00566903">
        <w:rPr>
          <w:rFonts w:cs="Arial"/>
          <w:sz w:val="20"/>
        </w:rPr>
        <w:t>Key Performance Indicators</w:t>
      </w:r>
      <w:r w:rsidR="00BE4411" w:rsidRPr="00566903">
        <w:rPr>
          <w:rFonts w:cs="Arial"/>
          <w:sz w:val="20"/>
        </w:rPr>
        <w:t>)</w:t>
      </w:r>
      <w:r w:rsidRPr="00566903">
        <w:rPr>
          <w:rFonts w:cs="Arial"/>
          <w:sz w:val="20"/>
        </w:rPr>
        <w:t xml:space="preserve">. </w:t>
      </w:r>
    </w:p>
    <w:p w14:paraId="1FB9C9D1" w14:textId="3191D197" w:rsidR="0033520E" w:rsidRPr="00566903" w:rsidRDefault="0033520E" w:rsidP="0046710F">
      <w:pPr>
        <w:pStyle w:val="Body"/>
        <w:rPr>
          <w:rFonts w:cs="Arial"/>
          <w:color w:val="000000"/>
          <w:sz w:val="20"/>
        </w:rPr>
      </w:pPr>
      <w:r w:rsidRPr="00566903">
        <w:rPr>
          <w:rFonts w:cs="Arial"/>
          <w:color w:val="000000"/>
          <w:sz w:val="20"/>
        </w:rPr>
        <w:t>“</w:t>
      </w:r>
      <w:r w:rsidRPr="00566903">
        <w:rPr>
          <w:rFonts w:cs="Arial"/>
          <w:b/>
          <w:color w:val="000000"/>
          <w:sz w:val="20"/>
        </w:rPr>
        <w:t>Indemnified Persons</w:t>
      </w:r>
      <w:r w:rsidRPr="00566903">
        <w:rPr>
          <w:rFonts w:cs="Arial"/>
          <w:color w:val="000000"/>
          <w:sz w:val="20"/>
        </w:rPr>
        <w:t>” means other Contracting Authorities, the Crown, the Replacement Contractor or to any other third-party supplying goods and/or services to the Authority.</w:t>
      </w:r>
    </w:p>
    <w:p w14:paraId="1A0858DE" w14:textId="1A3C8B54"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Information</w:t>
      </w:r>
      <w:r w:rsidRPr="00566903">
        <w:rPr>
          <w:rFonts w:cs="Arial"/>
          <w:color w:val="000000"/>
          <w:sz w:val="20"/>
        </w:rPr>
        <w:t>” has the meaning given under section 84 of the FOIA.</w:t>
      </w:r>
    </w:p>
    <w:p w14:paraId="135B3C49" w14:textId="554A4214" w:rsidR="00CA0D5D" w:rsidRPr="00566903" w:rsidRDefault="0046710F" w:rsidP="0046710F">
      <w:pPr>
        <w:pStyle w:val="Body"/>
        <w:rPr>
          <w:rFonts w:cs="Arial"/>
          <w:color w:val="000000"/>
          <w:sz w:val="20"/>
        </w:rPr>
      </w:pPr>
      <w:r w:rsidRPr="00566903">
        <w:rPr>
          <w:rFonts w:cs="Arial"/>
          <w:color w:val="000000"/>
          <w:sz w:val="20"/>
        </w:rPr>
        <w:t>“</w:t>
      </w:r>
      <w:r w:rsidRPr="00566903">
        <w:rPr>
          <w:rFonts w:cs="Arial"/>
          <w:b/>
          <w:color w:val="000000"/>
          <w:sz w:val="20"/>
        </w:rPr>
        <w:t>Information Assets</w:t>
      </w:r>
      <w:r w:rsidRPr="00566903">
        <w:rPr>
          <w:rFonts w:cs="Arial"/>
          <w:color w:val="000000"/>
          <w:sz w:val="20"/>
        </w:rPr>
        <w:t>” means definable pieces of information stored in any manner which are determined by the Authority to be valuable and relevant to the Services.</w:t>
      </w:r>
    </w:p>
    <w:p w14:paraId="487EA913" w14:textId="19E71C97"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Initial Term</w:t>
      </w:r>
      <w:r w:rsidRPr="00566903">
        <w:rPr>
          <w:rFonts w:cs="Arial"/>
          <w:color w:val="000000"/>
          <w:sz w:val="20"/>
        </w:rPr>
        <w:t>” means the period from the Commencement Date to the End Date.</w:t>
      </w:r>
    </w:p>
    <w:p w14:paraId="5D7F0973" w14:textId="63398047" w:rsidR="00E02C3A" w:rsidRPr="00566903" w:rsidRDefault="00E02C3A" w:rsidP="00E02C3A">
      <w:pPr>
        <w:pStyle w:val="Body"/>
        <w:rPr>
          <w:rFonts w:cs="Arial"/>
          <w:color w:val="000000"/>
          <w:sz w:val="20"/>
        </w:rPr>
      </w:pPr>
      <w:r w:rsidRPr="00566903">
        <w:rPr>
          <w:rFonts w:cs="Arial"/>
          <w:color w:val="000000"/>
          <w:sz w:val="20"/>
        </w:rPr>
        <w:t>"</w:t>
      </w:r>
      <w:r w:rsidRPr="00566903">
        <w:rPr>
          <w:rFonts w:cs="Arial"/>
          <w:b/>
          <w:bCs/>
          <w:color w:val="000000"/>
          <w:sz w:val="20"/>
        </w:rPr>
        <w:t>Insured Losses</w:t>
      </w:r>
      <w:r w:rsidRPr="00566903">
        <w:rPr>
          <w:rFonts w:cs="Arial"/>
          <w:color w:val="000000"/>
          <w:sz w:val="20"/>
        </w:rPr>
        <w:t xml:space="preserve">" means Losses for which the Contractor is required to maintain insurance (and whose value falls within the minimum required financial level of that insurance and disregarding any excess or deductibles that may apply to such insurance) pursuant to clause </w:t>
      </w:r>
      <w:r w:rsidRPr="00566903">
        <w:rPr>
          <w:rFonts w:cs="Arial"/>
          <w:color w:val="000000"/>
          <w:sz w:val="20"/>
        </w:rPr>
        <w:fldChar w:fldCharType="begin"/>
      </w:r>
      <w:r w:rsidRPr="00566903">
        <w:rPr>
          <w:rFonts w:cs="Arial"/>
          <w:color w:val="000000"/>
          <w:sz w:val="20"/>
        </w:rPr>
        <w:instrText xml:space="preserve"> REF _Ref77869139 \r \h </w:instrText>
      </w:r>
      <w:r w:rsidR="00D64ACF" w:rsidRPr="00566903">
        <w:rPr>
          <w:rFonts w:cs="Arial"/>
          <w:color w:val="000000"/>
          <w:sz w:val="20"/>
        </w:rPr>
        <w:instrText xml:space="preserve"> \* MERGEFORMAT </w:instrText>
      </w:r>
      <w:r w:rsidRPr="00566903">
        <w:rPr>
          <w:rFonts w:cs="Arial"/>
          <w:color w:val="000000"/>
          <w:sz w:val="20"/>
        </w:rPr>
      </w:r>
      <w:r w:rsidRPr="00566903">
        <w:rPr>
          <w:rFonts w:cs="Arial"/>
          <w:color w:val="000000"/>
          <w:sz w:val="20"/>
        </w:rPr>
        <w:fldChar w:fldCharType="separate"/>
      </w:r>
      <w:r w:rsidR="00AF2279">
        <w:rPr>
          <w:rFonts w:cs="Arial"/>
          <w:color w:val="000000"/>
          <w:sz w:val="20"/>
        </w:rPr>
        <w:t>G1</w:t>
      </w:r>
      <w:r w:rsidRPr="00566903">
        <w:rPr>
          <w:rFonts w:cs="Arial"/>
          <w:color w:val="000000"/>
          <w:sz w:val="20"/>
        </w:rPr>
        <w:fldChar w:fldCharType="end"/>
      </w:r>
      <w:r w:rsidR="000600D8" w:rsidRPr="00566903">
        <w:rPr>
          <w:rFonts w:cs="Arial"/>
          <w:color w:val="000000"/>
          <w:sz w:val="20"/>
        </w:rPr>
        <w:t>.</w:t>
      </w:r>
    </w:p>
    <w:p w14:paraId="4897D02C" w14:textId="396B4EA4"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Intellectual Property Rights</w:t>
      </w:r>
      <w:r w:rsidR="00790F6E" w:rsidRPr="00566903">
        <w:rPr>
          <w:rFonts w:cs="Arial"/>
          <w:b/>
          <w:color w:val="000000"/>
          <w:sz w:val="20"/>
        </w:rPr>
        <w:t xml:space="preserve"> (or IPRs)</w:t>
      </w:r>
      <w:r w:rsidRPr="00566903">
        <w:rPr>
          <w:rFonts w:cs="Arial"/>
          <w:color w:val="000000"/>
          <w:sz w:val="20"/>
        </w:rPr>
        <w:t>” means patents, utility models, inventions, trademarks, service marks, logos, design rights (whether registrable or otherwise), applications for any of the foregoing, copyright, database rights, domain names, plant variety rights, Know-How, trade or business names, moral rights and other similar rights or obligations whether registrable or not in any country (including but not limited to the United Kingdom) and the right to sue for passing off.</w:t>
      </w:r>
    </w:p>
    <w:p w14:paraId="15FBC1E4" w14:textId="6C4C259F"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ISMS</w:t>
      </w:r>
      <w:r w:rsidRPr="00566903">
        <w:rPr>
          <w:rFonts w:cs="Arial"/>
          <w:color w:val="000000"/>
          <w:sz w:val="20"/>
        </w:rPr>
        <w:t xml:space="preserve">” means the </w:t>
      </w:r>
      <w:r w:rsidR="00FD45E2" w:rsidRPr="00566903">
        <w:rPr>
          <w:rFonts w:cs="Arial"/>
          <w:color w:val="000000"/>
          <w:sz w:val="20"/>
        </w:rPr>
        <w:t>Contractor</w:t>
      </w:r>
      <w:r w:rsidRPr="00566903">
        <w:rPr>
          <w:rFonts w:cs="Arial"/>
          <w:color w:val="000000"/>
          <w:sz w:val="20"/>
        </w:rPr>
        <w:t>’s information and management system and processes to manage information security as set out in paragraph 2.3 of Schedule 6</w:t>
      </w:r>
      <w:r w:rsidR="00BE4411" w:rsidRPr="00566903">
        <w:rPr>
          <w:rFonts w:cs="Arial"/>
          <w:color w:val="000000"/>
          <w:sz w:val="20"/>
        </w:rPr>
        <w:t xml:space="preserve"> (Information Assurance and Security)</w:t>
      </w:r>
      <w:r w:rsidRPr="00566903">
        <w:rPr>
          <w:rFonts w:cs="Arial"/>
          <w:color w:val="000000"/>
          <w:sz w:val="20"/>
        </w:rPr>
        <w:t>.</w:t>
      </w:r>
    </w:p>
    <w:p w14:paraId="11446B16" w14:textId="56A42270" w:rsidR="00197C85" w:rsidRPr="00566903" w:rsidRDefault="00197C85" w:rsidP="00197C85">
      <w:pPr>
        <w:pStyle w:val="Body"/>
        <w:rPr>
          <w:rFonts w:cs="Arial"/>
          <w:sz w:val="20"/>
        </w:rPr>
      </w:pPr>
      <w:r w:rsidRPr="00566903">
        <w:rPr>
          <w:rFonts w:cs="Arial"/>
          <w:color w:val="000000"/>
          <w:sz w:val="20"/>
        </w:rPr>
        <w:lastRenderedPageBreak/>
        <w:t>“</w:t>
      </w:r>
      <w:r w:rsidRPr="00566903">
        <w:rPr>
          <w:rFonts w:cs="Arial"/>
          <w:b/>
          <w:color w:val="000000"/>
          <w:sz w:val="20"/>
        </w:rPr>
        <w:t>ISMP</w:t>
      </w:r>
      <w:r w:rsidRPr="00566903">
        <w:rPr>
          <w:rFonts w:cs="Arial"/>
          <w:color w:val="000000"/>
          <w:sz w:val="20"/>
        </w:rPr>
        <w:t>” means the information security management plan prepared by the Contractor which includes the matters in paragraph 3.2 of Schedule 6 (Information Assurance and Security).</w:t>
      </w:r>
    </w:p>
    <w:p w14:paraId="0F9F637D" w14:textId="77777777" w:rsidR="0047026C" w:rsidRPr="00566903" w:rsidRDefault="0047026C" w:rsidP="00C15BB6">
      <w:pPr>
        <w:pStyle w:val="Body"/>
        <w:rPr>
          <w:rFonts w:cs="Arial"/>
          <w:sz w:val="20"/>
        </w:rPr>
      </w:pPr>
      <w:r w:rsidRPr="00566903">
        <w:rPr>
          <w:rFonts w:cs="Arial"/>
          <w:sz w:val="20"/>
        </w:rPr>
        <w:t>“</w:t>
      </w:r>
      <w:r w:rsidRPr="00566903">
        <w:rPr>
          <w:rFonts w:cs="Arial"/>
          <w:b/>
          <w:sz w:val="20"/>
        </w:rPr>
        <w:t>ISO 14001</w:t>
      </w:r>
      <w:r w:rsidRPr="00566903">
        <w:rPr>
          <w:rFonts w:cs="Arial"/>
          <w:sz w:val="20"/>
        </w:rPr>
        <w:t>” means the family of standards related to environmental management published by the International Organisation for Standardisation.</w:t>
      </w:r>
    </w:p>
    <w:p w14:paraId="6D1E07A7" w14:textId="24065C29" w:rsidR="00CA0D5D" w:rsidRPr="00566903" w:rsidRDefault="00CA0D5D" w:rsidP="00C15BB6">
      <w:pPr>
        <w:pStyle w:val="Body"/>
        <w:rPr>
          <w:rFonts w:cs="Arial"/>
          <w:sz w:val="20"/>
        </w:rPr>
      </w:pPr>
      <w:r w:rsidRPr="00566903">
        <w:rPr>
          <w:rFonts w:cs="Arial"/>
          <w:sz w:val="20"/>
        </w:rPr>
        <w:t>“</w:t>
      </w:r>
      <w:r w:rsidRPr="00566903">
        <w:rPr>
          <w:rFonts w:cs="Arial"/>
          <w:b/>
          <w:sz w:val="20"/>
        </w:rPr>
        <w:t>IT Health Check</w:t>
      </w:r>
      <w:r w:rsidRPr="00566903">
        <w:rPr>
          <w:rFonts w:cs="Arial"/>
          <w:sz w:val="20"/>
        </w:rPr>
        <w:t xml:space="preserve">” means penetration testing of systems under the </w:t>
      </w:r>
      <w:r w:rsidR="00FD45E2" w:rsidRPr="00566903">
        <w:rPr>
          <w:rFonts w:cs="Arial"/>
          <w:sz w:val="20"/>
        </w:rPr>
        <w:t>Contractor</w:t>
      </w:r>
      <w:r w:rsidRPr="00566903">
        <w:rPr>
          <w:rFonts w:cs="Arial"/>
          <w:sz w:val="20"/>
        </w:rPr>
        <w:t>’s control on which Information Assets and/or Authority Data are held which are carried out by third parties in accordance with the CHECK scheme operated by CESG or to an equivalent standard.</w:t>
      </w:r>
    </w:p>
    <w:p w14:paraId="2A4E100A" w14:textId="14476463" w:rsidR="00CA0D5D" w:rsidRPr="00566903" w:rsidRDefault="0046710F" w:rsidP="00C15BB6">
      <w:pPr>
        <w:pStyle w:val="Body"/>
        <w:rPr>
          <w:rFonts w:cs="Arial"/>
          <w:sz w:val="20"/>
        </w:rPr>
      </w:pPr>
      <w:r w:rsidRPr="00566903">
        <w:rPr>
          <w:rFonts w:cs="Arial"/>
          <w:sz w:val="20"/>
        </w:rPr>
        <w:t>“</w:t>
      </w:r>
      <w:r w:rsidRPr="00566903">
        <w:rPr>
          <w:rFonts w:cs="Arial"/>
          <w:b/>
          <w:sz w:val="20"/>
        </w:rPr>
        <w:t>ITEPA</w:t>
      </w:r>
      <w:r w:rsidRPr="00566903">
        <w:rPr>
          <w:rFonts w:cs="Arial"/>
          <w:sz w:val="20"/>
        </w:rPr>
        <w:t>” means the Income Tax (Earnings and Pensions) Act 2003.</w:t>
      </w:r>
    </w:p>
    <w:p w14:paraId="0EE43DCA" w14:textId="0532E5B2" w:rsidR="00162B9B" w:rsidRPr="00566903" w:rsidRDefault="00162B9B" w:rsidP="00C15BB6">
      <w:pPr>
        <w:pStyle w:val="Body"/>
        <w:rPr>
          <w:rFonts w:cs="Arial"/>
          <w:color w:val="000000"/>
          <w:sz w:val="20"/>
        </w:rPr>
      </w:pPr>
      <w:r w:rsidRPr="00566903">
        <w:rPr>
          <w:rFonts w:cs="Arial"/>
          <w:color w:val="000000"/>
          <w:sz w:val="20"/>
        </w:rPr>
        <w:t>“</w:t>
      </w:r>
      <w:r w:rsidRPr="00566903">
        <w:rPr>
          <w:rFonts w:cs="Arial"/>
          <w:b/>
          <w:bCs/>
          <w:color w:val="000000"/>
          <w:sz w:val="20"/>
        </w:rPr>
        <w:t>Key Performance Indicator</w:t>
      </w:r>
      <w:r w:rsidR="00871DF4" w:rsidRPr="00566903">
        <w:rPr>
          <w:rFonts w:cs="Arial"/>
          <w:b/>
          <w:bCs/>
          <w:color w:val="000000"/>
          <w:sz w:val="20"/>
        </w:rPr>
        <w:t>s</w:t>
      </w:r>
      <w:r w:rsidRPr="00566903">
        <w:rPr>
          <w:rFonts w:cs="Arial"/>
          <w:color w:val="000000"/>
          <w:sz w:val="20"/>
        </w:rPr>
        <w:t>”</w:t>
      </w:r>
      <w:r w:rsidR="00FF0895" w:rsidRPr="00566903">
        <w:rPr>
          <w:rFonts w:cs="Arial"/>
          <w:color w:val="000000"/>
          <w:sz w:val="20"/>
        </w:rPr>
        <w:t xml:space="preserve"> or “</w:t>
      </w:r>
      <w:r w:rsidR="00FF0895" w:rsidRPr="00566903">
        <w:rPr>
          <w:rFonts w:cs="Arial"/>
          <w:b/>
          <w:bCs/>
          <w:color w:val="000000"/>
          <w:sz w:val="20"/>
        </w:rPr>
        <w:t>KPI</w:t>
      </w:r>
      <w:r w:rsidR="00FF0895" w:rsidRPr="00566903">
        <w:rPr>
          <w:rFonts w:cs="Arial"/>
          <w:color w:val="000000"/>
          <w:sz w:val="20"/>
        </w:rPr>
        <w:t>”</w:t>
      </w:r>
      <w:r w:rsidRPr="00566903">
        <w:rPr>
          <w:rFonts w:cs="Arial"/>
          <w:color w:val="000000"/>
          <w:sz w:val="20"/>
        </w:rPr>
        <w:t xml:space="preserve"> means the performance indicators set out in Annex </w:t>
      </w:r>
      <w:r w:rsidR="00E73E2F" w:rsidRPr="00566903">
        <w:rPr>
          <w:rFonts w:cs="Arial"/>
          <w:color w:val="000000"/>
          <w:sz w:val="20"/>
        </w:rPr>
        <w:t>A</w:t>
      </w:r>
      <w:r w:rsidRPr="00566903">
        <w:rPr>
          <w:rFonts w:cs="Arial"/>
          <w:color w:val="000000"/>
          <w:sz w:val="20"/>
        </w:rPr>
        <w:t xml:space="preserve"> of Schedule 13</w:t>
      </w:r>
      <w:r w:rsidR="00BE4411" w:rsidRPr="00566903">
        <w:rPr>
          <w:rFonts w:cs="Arial"/>
          <w:color w:val="000000"/>
          <w:sz w:val="20"/>
        </w:rPr>
        <w:t xml:space="preserve"> (Key Performance Indicators)</w:t>
      </w:r>
      <w:r w:rsidRPr="00566903">
        <w:rPr>
          <w:rFonts w:cs="Arial"/>
          <w:color w:val="000000"/>
          <w:sz w:val="20"/>
        </w:rPr>
        <w:t xml:space="preserve">. </w:t>
      </w:r>
    </w:p>
    <w:p w14:paraId="6D406412" w14:textId="07AD9CF0" w:rsidR="00D95605" w:rsidRPr="00566903" w:rsidRDefault="00D95605" w:rsidP="00C15BB6">
      <w:pPr>
        <w:pStyle w:val="Body"/>
        <w:rPr>
          <w:rFonts w:cs="Arial"/>
          <w:color w:val="000000"/>
          <w:sz w:val="20"/>
        </w:rPr>
      </w:pPr>
      <w:r w:rsidRPr="00566903">
        <w:rPr>
          <w:rFonts w:cs="Arial"/>
          <w:color w:val="000000"/>
          <w:sz w:val="20"/>
        </w:rPr>
        <w:t>“</w:t>
      </w:r>
      <w:r w:rsidRPr="00566903">
        <w:rPr>
          <w:rFonts w:cs="Arial"/>
          <w:b/>
          <w:color w:val="000000"/>
          <w:sz w:val="20"/>
        </w:rPr>
        <w:t>KPI Technical Notes</w:t>
      </w:r>
      <w:r w:rsidRPr="00566903">
        <w:rPr>
          <w:rFonts w:cs="Arial"/>
          <w:color w:val="000000"/>
          <w:sz w:val="20"/>
        </w:rPr>
        <w:t>” means technical notes describing the measurement and calculation of KPI performance which the Authority shall provide to the Contractor and may update from time to time.</w:t>
      </w:r>
    </w:p>
    <w:p w14:paraId="5974FAD4" w14:textId="5A4C052B" w:rsidR="00CA0D5D" w:rsidRPr="00566903" w:rsidRDefault="00CA0D5D" w:rsidP="00C15BB6">
      <w:pPr>
        <w:pStyle w:val="Body"/>
        <w:rPr>
          <w:rFonts w:cs="Arial"/>
          <w:color w:val="000000"/>
          <w:sz w:val="20"/>
        </w:rPr>
      </w:pPr>
      <w:r w:rsidRPr="00566903">
        <w:rPr>
          <w:rFonts w:cs="Arial"/>
          <w:color w:val="000000"/>
          <w:sz w:val="20"/>
        </w:rPr>
        <w:t>“</w:t>
      </w:r>
      <w:r w:rsidRPr="00566903">
        <w:rPr>
          <w:rFonts w:cs="Arial"/>
          <w:b/>
          <w:color w:val="000000"/>
          <w:sz w:val="20"/>
        </w:rPr>
        <w:t>Key Personnel</w:t>
      </w:r>
      <w:r w:rsidRPr="00566903">
        <w:rPr>
          <w:rFonts w:cs="Arial"/>
          <w:color w:val="000000"/>
          <w:sz w:val="20"/>
        </w:rPr>
        <w:t xml:space="preserve">” mean the people named in </w:t>
      </w:r>
      <w:r w:rsidR="009628F5" w:rsidRPr="00566903">
        <w:rPr>
          <w:rFonts w:cs="Arial"/>
          <w:color w:val="000000"/>
          <w:sz w:val="20"/>
        </w:rPr>
        <w:t>Schedule 14</w:t>
      </w:r>
      <w:r w:rsidR="00BE4411" w:rsidRPr="00566903">
        <w:rPr>
          <w:rFonts w:cs="Arial"/>
          <w:color w:val="000000"/>
          <w:sz w:val="20"/>
        </w:rPr>
        <w:t xml:space="preserve"> (Key Personnel)</w:t>
      </w:r>
      <w:r w:rsidRPr="00566903">
        <w:rPr>
          <w:rFonts w:cs="Arial"/>
          <w:color w:val="000000"/>
          <w:sz w:val="20"/>
        </w:rPr>
        <w:t xml:space="preserve"> as key personnel</w:t>
      </w:r>
      <w:r w:rsidR="003361E0" w:rsidRPr="00566903">
        <w:rPr>
          <w:rFonts w:cs="Arial"/>
          <w:color w:val="000000"/>
          <w:sz w:val="20"/>
        </w:rPr>
        <w:t>, if any.</w:t>
      </w:r>
    </w:p>
    <w:p w14:paraId="38303F84" w14:textId="77777777" w:rsidR="00CA0D5D" w:rsidRPr="00566903" w:rsidRDefault="00CA0D5D" w:rsidP="00C15BB6">
      <w:pPr>
        <w:pStyle w:val="Body"/>
        <w:rPr>
          <w:rFonts w:cs="Arial"/>
          <w:sz w:val="20"/>
        </w:rPr>
      </w:pPr>
      <w:r w:rsidRPr="00566903">
        <w:rPr>
          <w:rFonts w:cs="Arial"/>
          <w:sz w:val="20"/>
        </w:rPr>
        <w:t>“</w:t>
      </w:r>
      <w:r w:rsidRPr="00566903">
        <w:rPr>
          <w:rFonts w:cs="Arial"/>
          <w:b/>
          <w:sz w:val="20"/>
        </w:rPr>
        <w:t>Know-How</w:t>
      </w:r>
      <w:r w:rsidRPr="00566903">
        <w:rPr>
          <w:rFonts w:cs="Arial"/>
          <w:sz w:val="20"/>
        </w:rPr>
        <w:t>” means 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p w14:paraId="0C6FA47D" w14:textId="5D2CDF54"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Law</w:t>
      </w:r>
      <w:r w:rsidRPr="00566903">
        <w:rPr>
          <w:rFonts w:cs="Arial"/>
          <w:color w:val="000000"/>
          <w:sz w:val="20"/>
        </w:rPr>
        <w:t xml:space="preserve">” means law, statute, subordinate legislation within the meaning of section 21(1) of the Interpretation Act 1978, bye-law, regulation, order, regulatory policy, mandatory guidance or code of practice, judgment of a relevant court of law, or directives or requirements with which the </w:t>
      </w:r>
      <w:r w:rsidR="00FD45E2" w:rsidRPr="00566903">
        <w:rPr>
          <w:rFonts w:cs="Arial"/>
          <w:color w:val="000000"/>
          <w:sz w:val="20"/>
        </w:rPr>
        <w:t>Contractor</w:t>
      </w:r>
      <w:r w:rsidRPr="00566903">
        <w:rPr>
          <w:rFonts w:cs="Arial"/>
          <w:color w:val="000000"/>
          <w:sz w:val="20"/>
        </w:rPr>
        <w:t xml:space="preserve"> is bound to comply.</w:t>
      </w:r>
    </w:p>
    <w:p w14:paraId="2D13BFD8" w14:textId="151A7FAD" w:rsidR="00F67E81"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Law Enforcement Purposes</w:t>
      </w:r>
      <w:r w:rsidRPr="00566903">
        <w:rPr>
          <w:rFonts w:cs="Arial"/>
          <w:color w:val="000000"/>
          <w:sz w:val="20"/>
        </w:rPr>
        <w:t>” means as it is defined in the DPA.</w:t>
      </w:r>
    </w:p>
    <w:p w14:paraId="5946903D" w14:textId="57F61E7C" w:rsidR="00FF0895" w:rsidRPr="00566903" w:rsidRDefault="00614F58" w:rsidP="00FF0895">
      <w:pPr>
        <w:pStyle w:val="Body"/>
        <w:rPr>
          <w:rFonts w:cs="Arial"/>
          <w:color w:val="000000"/>
          <w:sz w:val="20"/>
        </w:rPr>
      </w:pPr>
      <w:r w:rsidRPr="00566903" w:rsidDel="00614F58">
        <w:rPr>
          <w:rFonts w:cs="Arial"/>
          <w:color w:val="000000"/>
          <w:sz w:val="20"/>
        </w:rPr>
        <w:t xml:space="preserve"> </w:t>
      </w:r>
      <w:r w:rsidR="00FF0895" w:rsidRPr="00566903">
        <w:rPr>
          <w:rFonts w:cs="Arial"/>
          <w:color w:val="000000" w:themeColor="text1"/>
          <w:sz w:val="20"/>
        </w:rPr>
        <w:t>“</w:t>
      </w:r>
      <w:r w:rsidR="00FF0895" w:rsidRPr="00566903">
        <w:rPr>
          <w:rFonts w:cs="Arial"/>
          <w:b/>
          <w:bCs/>
          <w:color w:val="000000" w:themeColor="text1"/>
          <w:sz w:val="20"/>
        </w:rPr>
        <w:t>Learning Area</w:t>
      </w:r>
      <w:r w:rsidR="00FF0895" w:rsidRPr="00566903">
        <w:rPr>
          <w:rFonts w:cs="Arial"/>
          <w:color w:val="000000" w:themeColor="text1"/>
          <w:sz w:val="20"/>
        </w:rPr>
        <w:t xml:space="preserve">” mean any area across the Prison where </w:t>
      </w:r>
      <w:r w:rsidR="00947ECB" w:rsidRPr="00566903">
        <w:rPr>
          <w:rFonts w:cs="Arial"/>
          <w:color w:val="000000" w:themeColor="text1"/>
          <w:sz w:val="20"/>
        </w:rPr>
        <w:t>Allocated Prisoner</w:t>
      </w:r>
      <w:r w:rsidR="00FF0895" w:rsidRPr="00566903">
        <w:rPr>
          <w:rFonts w:cs="Arial"/>
          <w:color w:val="000000" w:themeColor="text1"/>
          <w:sz w:val="20"/>
        </w:rPr>
        <w:t>s undertake learning provided by the Contractor, peer mentors, library staff or self-guided learning, this includes learning and skills classrooms, 5 vocational workshops, 1 Virtual Campus classroom in industries and the outdoor areas.</w:t>
      </w:r>
    </w:p>
    <w:p w14:paraId="463A2090" w14:textId="50C851F3" w:rsidR="00C775C4" w:rsidRPr="00566903" w:rsidRDefault="0046710F" w:rsidP="0046710F">
      <w:pPr>
        <w:pStyle w:val="Body"/>
        <w:rPr>
          <w:rFonts w:cs="Arial"/>
          <w:color w:val="000000"/>
          <w:sz w:val="20"/>
        </w:rPr>
      </w:pPr>
      <w:r w:rsidRPr="00566903">
        <w:rPr>
          <w:rFonts w:cs="Arial"/>
          <w:color w:val="000000"/>
          <w:sz w:val="20"/>
        </w:rPr>
        <w:t>“</w:t>
      </w:r>
      <w:r w:rsidRPr="00566903">
        <w:rPr>
          <w:rFonts w:cs="Arial"/>
          <w:b/>
          <w:color w:val="000000"/>
          <w:sz w:val="20"/>
        </w:rPr>
        <w:t>LED</w:t>
      </w:r>
      <w:r w:rsidRPr="00566903">
        <w:rPr>
          <w:rFonts w:cs="Arial"/>
          <w:color w:val="000000"/>
          <w:sz w:val="20"/>
        </w:rPr>
        <w:t>” means the Law Enforcement Directive (Directive (EU) 2016/680).</w:t>
      </w:r>
    </w:p>
    <w:p w14:paraId="048C32B1" w14:textId="77777777" w:rsidR="00555E77" w:rsidRPr="00566903" w:rsidRDefault="00555E77" w:rsidP="00555E77">
      <w:pPr>
        <w:pStyle w:val="Body"/>
        <w:rPr>
          <w:rFonts w:cs="Arial"/>
          <w:color w:val="000000"/>
          <w:sz w:val="20"/>
        </w:rPr>
      </w:pPr>
      <w:r w:rsidRPr="00566903">
        <w:rPr>
          <w:rFonts w:cs="Arial"/>
          <w:color w:val="000000"/>
          <w:sz w:val="20"/>
        </w:rPr>
        <w:t>"</w:t>
      </w:r>
      <w:r w:rsidRPr="00566903">
        <w:rPr>
          <w:rFonts w:cs="Arial"/>
          <w:b/>
          <w:bCs/>
          <w:color w:val="000000"/>
          <w:sz w:val="20"/>
        </w:rPr>
        <w:t>Local Authority</w:t>
      </w:r>
      <w:r w:rsidRPr="00566903">
        <w:rPr>
          <w:rFonts w:cs="Arial"/>
          <w:color w:val="000000"/>
          <w:sz w:val="20"/>
        </w:rPr>
        <w:t>" has the meaning given to 'local authority' in the Local Government Act 1972.</w:t>
      </w:r>
    </w:p>
    <w:p w14:paraId="52AA435E" w14:textId="5BB32E20" w:rsidR="00CA0D5D" w:rsidRPr="00566903" w:rsidRDefault="0046710F" w:rsidP="0046710F">
      <w:pPr>
        <w:pStyle w:val="Body"/>
        <w:rPr>
          <w:rFonts w:cs="Arial"/>
          <w:sz w:val="20"/>
          <w:u w:color="000000"/>
        </w:rPr>
      </w:pPr>
      <w:r w:rsidRPr="00566903">
        <w:rPr>
          <w:rFonts w:cs="Arial"/>
          <w:color w:val="000000"/>
          <w:sz w:val="20"/>
          <w:u w:color="000000"/>
        </w:rPr>
        <w:t>“</w:t>
      </w:r>
      <w:r w:rsidRPr="00566903">
        <w:rPr>
          <w:rFonts w:cs="Arial"/>
          <w:b/>
          <w:color w:val="000000"/>
          <w:sz w:val="20"/>
          <w:u w:color="000000"/>
        </w:rPr>
        <w:t>Losses</w:t>
      </w:r>
      <w:r w:rsidRPr="00566903">
        <w:rPr>
          <w:rFonts w:cs="Arial"/>
          <w:color w:val="000000"/>
          <w:sz w:val="20"/>
          <w:u w:color="000000"/>
        </w:rPr>
        <w:t xml:space="preserve">” means </w:t>
      </w:r>
      <w:r w:rsidRPr="00566903">
        <w:rPr>
          <w:rFonts w:cs="Arial"/>
          <w:sz w:val="20"/>
          <w:u w:color="000000"/>
        </w:rPr>
        <w:t>losses, liabilities, damages, costs, fines and expenses (including legal fees on a solicitor/client basis) and disbursements and costs of investigation, litigation, settlement, judgment interest and penalties whether arising in contract, tort (including negligence), breach of statutory duty or otherwise.</w:t>
      </w:r>
    </w:p>
    <w:p w14:paraId="68E753DF" w14:textId="0D3CBA70" w:rsidR="00CA0D5D" w:rsidRPr="00566903" w:rsidRDefault="0046710F" w:rsidP="0046710F">
      <w:pPr>
        <w:pStyle w:val="Body"/>
        <w:rPr>
          <w:rFonts w:cs="Arial"/>
          <w:sz w:val="20"/>
        </w:rPr>
      </w:pPr>
      <w:r w:rsidRPr="00566903">
        <w:rPr>
          <w:rFonts w:cs="Arial"/>
          <w:sz w:val="20"/>
        </w:rPr>
        <w:t>“</w:t>
      </w:r>
      <w:r w:rsidRPr="00566903">
        <w:rPr>
          <w:rFonts w:cs="Arial"/>
          <w:b/>
          <w:sz w:val="20"/>
        </w:rPr>
        <w:t>Malicious Software</w:t>
      </w:r>
      <w:r w:rsidRPr="00566903">
        <w:rPr>
          <w:rFonts w:cs="Arial"/>
          <w:sz w:val="20"/>
        </w:rPr>
        <w:t>”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025740D0" w14:textId="5C05ED50" w:rsidR="00555E77" w:rsidRPr="00566903" w:rsidRDefault="00555E77" w:rsidP="0046710F">
      <w:pPr>
        <w:pStyle w:val="Body"/>
        <w:keepNext/>
        <w:rPr>
          <w:rFonts w:cs="Arial"/>
          <w:sz w:val="20"/>
        </w:rPr>
      </w:pPr>
      <w:r w:rsidRPr="00566903">
        <w:rPr>
          <w:rFonts w:cs="Arial"/>
          <w:sz w:val="20"/>
        </w:rPr>
        <w:lastRenderedPageBreak/>
        <w:t>“</w:t>
      </w:r>
      <w:r w:rsidRPr="00566903">
        <w:rPr>
          <w:rFonts w:cs="Arial"/>
          <w:b/>
          <w:bCs/>
          <w:sz w:val="20"/>
        </w:rPr>
        <w:t>Management Information</w:t>
      </w:r>
      <w:r w:rsidRPr="00566903">
        <w:rPr>
          <w:rFonts w:cs="Arial"/>
          <w:sz w:val="20"/>
        </w:rPr>
        <w:t>” means the management information set out in Schedule 11</w:t>
      </w:r>
      <w:r w:rsidR="00BE4411" w:rsidRPr="00566903">
        <w:rPr>
          <w:rFonts w:cs="Arial"/>
          <w:sz w:val="20"/>
        </w:rPr>
        <w:t xml:space="preserve"> (Contract Management</w:t>
      </w:r>
      <w:r w:rsidR="008C3C21" w:rsidRPr="00566903">
        <w:rPr>
          <w:rFonts w:cs="Arial"/>
          <w:sz w:val="20"/>
        </w:rPr>
        <w:t xml:space="preserve"> and Monitoring</w:t>
      </w:r>
      <w:r w:rsidR="00BE4411" w:rsidRPr="00566903">
        <w:rPr>
          <w:rFonts w:cs="Arial"/>
          <w:sz w:val="20"/>
        </w:rPr>
        <w:t>)</w:t>
      </w:r>
      <w:r w:rsidRPr="00566903">
        <w:rPr>
          <w:rFonts w:cs="Arial"/>
          <w:sz w:val="20"/>
        </w:rPr>
        <w:t xml:space="preserve">. </w:t>
      </w:r>
    </w:p>
    <w:p w14:paraId="6A6E05C7" w14:textId="31535E1B" w:rsidR="00740E5F" w:rsidRPr="00566903" w:rsidRDefault="00740E5F" w:rsidP="0046710F">
      <w:pPr>
        <w:pStyle w:val="Body"/>
        <w:keepNext/>
        <w:rPr>
          <w:rFonts w:cs="Arial"/>
          <w:sz w:val="20"/>
        </w:rPr>
      </w:pPr>
      <w:r w:rsidRPr="00566903">
        <w:rPr>
          <w:rFonts w:cs="Arial"/>
          <w:sz w:val="20"/>
        </w:rPr>
        <w:t>“</w:t>
      </w:r>
      <w:r w:rsidRPr="00566903">
        <w:rPr>
          <w:rFonts w:cs="Arial"/>
          <w:b/>
          <w:sz w:val="20"/>
        </w:rPr>
        <w:t>Mandatory Guidelines</w:t>
      </w:r>
      <w:r w:rsidRPr="00566903">
        <w:rPr>
          <w:rFonts w:cs="Arial"/>
          <w:sz w:val="20"/>
        </w:rPr>
        <w:t>” means</w:t>
      </w:r>
      <w:r w:rsidR="00A2420C" w:rsidRPr="00566903">
        <w:rPr>
          <w:rFonts w:cs="Arial"/>
          <w:sz w:val="20"/>
        </w:rPr>
        <w:t xml:space="preserve"> the guidelines</w:t>
      </w:r>
      <w:r w:rsidRPr="00566903">
        <w:rPr>
          <w:rFonts w:cs="Arial"/>
          <w:sz w:val="20"/>
        </w:rPr>
        <w:t xml:space="preserve"> as set out in</w:t>
      </w:r>
      <w:r w:rsidR="00A2420C" w:rsidRPr="00566903">
        <w:rPr>
          <w:rFonts w:cs="Arial"/>
          <w:sz w:val="20"/>
        </w:rPr>
        <w:t xml:space="preserve"> section </w:t>
      </w:r>
      <w:r w:rsidR="00F146A5">
        <w:rPr>
          <w:rFonts w:cs="Arial"/>
          <w:sz w:val="20"/>
        </w:rPr>
        <w:t>1</w:t>
      </w:r>
      <w:r w:rsidR="00A2420C" w:rsidRPr="00566903">
        <w:rPr>
          <w:rFonts w:cs="Arial"/>
          <w:sz w:val="20"/>
        </w:rPr>
        <w:t xml:space="preserve"> of</w:t>
      </w:r>
      <w:r w:rsidRPr="00566903">
        <w:rPr>
          <w:rFonts w:cs="Arial"/>
          <w:sz w:val="20"/>
        </w:rPr>
        <w:t xml:space="preserve"> Schedule 1</w:t>
      </w:r>
      <w:r w:rsidR="00A2420C" w:rsidRPr="00566903">
        <w:rPr>
          <w:rFonts w:cs="Arial"/>
          <w:sz w:val="20"/>
        </w:rPr>
        <w:t xml:space="preserve"> (Specification)</w:t>
      </w:r>
      <w:r w:rsidRPr="00566903">
        <w:rPr>
          <w:rFonts w:cs="Arial"/>
          <w:sz w:val="20"/>
        </w:rPr>
        <w:t>.</w:t>
      </w:r>
    </w:p>
    <w:p w14:paraId="1974198C" w14:textId="254658EE" w:rsidR="008D0C9F" w:rsidRPr="00566903" w:rsidRDefault="008D0C9F" w:rsidP="0046710F">
      <w:pPr>
        <w:pStyle w:val="Body"/>
        <w:keepNext/>
        <w:rPr>
          <w:rFonts w:cs="Arial"/>
          <w:sz w:val="20"/>
        </w:rPr>
      </w:pPr>
      <w:r w:rsidRPr="00566903">
        <w:rPr>
          <w:rFonts w:cs="Arial"/>
          <w:sz w:val="20"/>
        </w:rPr>
        <w:t>“</w:t>
      </w:r>
      <w:r w:rsidRPr="00566903">
        <w:rPr>
          <w:rFonts w:cs="Arial"/>
          <w:b/>
          <w:bCs/>
          <w:sz w:val="20"/>
        </w:rPr>
        <w:t>Market Stewardship Principles</w:t>
      </w:r>
      <w:r w:rsidRPr="00566903">
        <w:rPr>
          <w:rFonts w:cs="Arial"/>
          <w:sz w:val="20"/>
        </w:rPr>
        <w:t>” means the principles set out in Part B of Schedule 15</w:t>
      </w:r>
      <w:r w:rsidR="00BE4411" w:rsidRPr="00566903">
        <w:rPr>
          <w:rFonts w:cs="Arial"/>
          <w:sz w:val="20"/>
        </w:rPr>
        <w:t xml:space="preserve"> (Sub-Contracting and Market Stewardship)</w:t>
      </w:r>
      <w:r w:rsidRPr="00566903">
        <w:rPr>
          <w:rFonts w:cs="Arial"/>
          <w:sz w:val="20"/>
        </w:rPr>
        <w:t>.</w:t>
      </w:r>
    </w:p>
    <w:p w14:paraId="71E637B6" w14:textId="535E4E21" w:rsidR="00CA0D5D" w:rsidRPr="00566903" w:rsidRDefault="0046710F" w:rsidP="0046710F">
      <w:pPr>
        <w:pStyle w:val="Body"/>
        <w:keepNext/>
        <w:rPr>
          <w:rFonts w:cs="Arial"/>
          <w:sz w:val="20"/>
        </w:rPr>
      </w:pPr>
      <w:r w:rsidRPr="00566903">
        <w:rPr>
          <w:rFonts w:cs="Arial"/>
          <w:sz w:val="20"/>
        </w:rPr>
        <w:t>“</w:t>
      </w:r>
      <w:r w:rsidRPr="00566903">
        <w:rPr>
          <w:rFonts w:cs="Arial"/>
          <w:b/>
          <w:sz w:val="20"/>
        </w:rPr>
        <w:t>Material Breach</w:t>
      </w:r>
      <w:r w:rsidRPr="00566903">
        <w:rPr>
          <w:rFonts w:cs="Arial"/>
          <w:sz w:val="20"/>
        </w:rPr>
        <w:t>” means</w:t>
      </w:r>
      <w:r w:rsidRPr="00566903">
        <w:rPr>
          <w:rFonts w:cs="Arial"/>
          <w:color w:val="000000"/>
          <w:sz w:val="20"/>
        </w:rPr>
        <w:t xml:space="preserve"> a breach (including an anticipatory breach) that is serious in the widest sense </w:t>
      </w:r>
      <w:r w:rsidR="00A2420C" w:rsidRPr="00566903">
        <w:rPr>
          <w:rFonts w:cs="Arial"/>
          <w:color w:val="000000"/>
          <w:sz w:val="20"/>
        </w:rPr>
        <w:t>including (without limitation)</w:t>
      </w:r>
      <w:r w:rsidRPr="00566903">
        <w:rPr>
          <w:rFonts w:cs="Arial"/>
          <w:color w:val="000000"/>
          <w:sz w:val="20"/>
        </w:rPr>
        <w:t>:</w:t>
      </w:r>
    </w:p>
    <w:p w14:paraId="27F4296B" w14:textId="5D18A028" w:rsidR="00CA0D5D" w:rsidRPr="00566903" w:rsidRDefault="00A2420C" w:rsidP="0046710F">
      <w:pPr>
        <w:pStyle w:val="Definition1"/>
        <w:numPr>
          <w:ilvl w:val="0"/>
          <w:numId w:val="23"/>
        </w:numPr>
        <w:rPr>
          <w:rFonts w:cs="Arial"/>
          <w:sz w:val="20"/>
        </w:rPr>
      </w:pPr>
      <w:r w:rsidRPr="00566903">
        <w:rPr>
          <w:rFonts w:cs="Arial"/>
          <w:sz w:val="20"/>
        </w:rPr>
        <w:t xml:space="preserve">those having a serious effect on the benefit which the Authority would otherwise derive from </w:t>
      </w:r>
      <w:r w:rsidR="00CA0D5D" w:rsidRPr="00566903">
        <w:rPr>
          <w:rFonts w:cs="Arial"/>
          <w:sz w:val="20"/>
        </w:rPr>
        <w:t>a substantial</w:t>
      </w:r>
      <w:r w:rsidRPr="00566903">
        <w:rPr>
          <w:rFonts w:cs="Arial"/>
          <w:sz w:val="20"/>
        </w:rPr>
        <w:t xml:space="preserve"> or otherwise important part</w:t>
      </w:r>
      <w:r w:rsidR="00CA0D5D" w:rsidRPr="00566903">
        <w:rPr>
          <w:rFonts w:cs="Arial"/>
          <w:sz w:val="20"/>
        </w:rPr>
        <w:t xml:space="preserve"> of the Contract</w:t>
      </w:r>
      <w:r w:rsidRPr="00566903">
        <w:rPr>
          <w:rFonts w:cs="Arial"/>
          <w:sz w:val="20"/>
        </w:rPr>
        <w:t xml:space="preserve"> or the Services</w:t>
      </w:r>
      <w:r w:rsidR="00CA0D5D" w:rsidRPr="00566903">
        <w:rPr>
          <w:rFonts w:cs="Arial"/>
          <w:sz w:val="20"/>
        </w:rPr>
        <w:t>; or</w:t>
      </w:r>
    </w:p>
    <w:p w14:paraId="5CE5C1B7" w14:textId="4BDADA7C" w:rsidR="00CA0D5D" w:rsidRPr="00566903" w:rsidRDefault="00CA0D5D" w:rsidP="0046710F">
      <w:pPr>
        <w:pStyle w:val="Definition1"/>
        <w:rPr>
          <w:rFonts w:cs="Arial"/>
          <w:sz w:val="20"/>
        </w:rPr>
      </w:pPr>
      <w:r w:rsidRPr="00566903">
        <w:rPr>
          <w:rFonts w:cs="Arial"/>
          <w:sz w:val="20"/>
        </w:rPr>
        <w:t>any of the obligations set out in clauses</w:t>
      </w:r>
      <w:r w:rsidR="00373E6B" w:rsidRPr="00566903">
        <w:rPr>
          <w:rFonts w:cs="Arial"/>
          <w:sz w:val="20"/>
        </w:rPr>
        <w:t> </w:t>
      </w:r>
      <w:r w:rsidR="000D01E6" w:rsidRPr="00566903">
        <w:rPr>
          <w:rFonts w:cs="Arial"/>
          <w:sz w:val="20"/>
        </w:rPr>
        <w:fldChar w:fldCharType="begin"/>
      </w:r>
      <w:r w:rsidR="000D01E6" w:rsidRPr="00566903">
        <w:rPr>
          <w:rFonts w:cs="Arial"/>
          <w:sz w:val="20"/>
        </w:rPr>
        <w:instrText xml:space="preserve"> REF _Ref111632397 \r \h </w:instrText>
      </w:r>
      <w:r w:rsidR="001B132D" w:rsidRPr="00566903">
        <w:rPr>
          <w:rFonts w:cs="Arial"/>
          <w:sz w:val="20"/>
        </w:rPr>
        <w:instrText xml:space="preserve"> \* MERGEFORMAT </w:instrText>
      </w:r>
      <w:r w:rsidR="000D01E6" w:rsidRPr="00566903">
        <w:rPr>
          <w:rFonts w:cs="Arial"/>
          <w:sz w:val="20"/>
        </w:rPr>
      </w:r>
      <w:r w:rsidR="000D01E6" w:rsidRPr="00566903">
        <w:rPr>
          <w:rFonts w:cs="Arial"/>
          <w:sz w:val="20"/>
        </w:rPr>
        <w:fldChar w:fldCharType="separate"/>
      </w:r>
      <w:r w:rsidR="00AF2279">
        <w:rPr>
          <w:rFonts w:cs="Arial"/>
          <w:sz w:val="20"/>
        </w:rPr>
        <w:t>B4</w:t>
      </w:r>
      <w:r w:rsidR="000D01E6" w:rsidRPr="00566903">
        <w:rPr>
          <w:rFonts w:cs="Arial"/>
          <w:sz w:val="20"/>
        </w:rPr>
        <w:fldChar w:fldCharType="end"/>
      </w:r>
      <w:r w:rsidR="000D01E6" w:rsidRPr="00566903">
        <w:rPr>
          <w:rFonts w:cs="Arial"/>
          <w:sz w:val="20"/>
        </w:rPr>
        <w:t xml:space="preserve"> (Equipment), </w:t>
      </w:r>
      <w:r w:rsidR="00373E6B" w:rsidRPr="00566903">
        <w:rPr>
          <w:rFonts w:cs="Arial"/>
          <w:sz w:val="20"/>
        </w:rPr>
        <w:fldChar w:fldCharType="begin"/>
      </w:r>
      <w:r w:rsidR="00373E6B" w:rsidRPr="00566903">
        <w:rPr>
          <w:rFonts w:cs="Arial"/>
          <w:sz w:val="20"/>
        </w:rPr>
        <w:instrText xml:space="preserve"> REF _Ref77572112 \n \h </w:instrText>
      </w:r>
      <w:r w:rsidR="00EF3F9D"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D1</w:t>
      </w:r>
      <w:r w:rsidR="00373E6B" w:rsidRPr="00566903">
        <w:rPr>
          <w:rFonts w:cs="Arial"/>
          <w:sz w:val="20"/>
        </w:rPr>
        <w:fldChar w:fldCharType="end"/>
      </w:r>
      <w:r w:rsidR="000D01E6" w:rsidRPr="00566903">
        <w:rPr>
          <w:rFonts w:cs="Arial"/>
          <w:sz w:val="20"/>
        </w:rPr>
        <w:t xml:space="preserve"> (Authority Data)</w:t>
      </w:r>
      <w:r w:rsidRPr="00566903">
        <w:rPr>
          <w:rFonts w:cs="Arial"/>
          <w:sz w:val="20"/>
        </w:rPr>
        <w:t xml:space="preserve">, </w:t>
      </w:r>
      <w:r w:rsidR="00373E6B" w:rsidRPr="00566903">
        <w:rPr>
          <w:rFonts w:cs="Arial"/>
          <w:sz w:val="20"/>
        </w:rPr>
        <w:fldChar w:fldCharType="begin"/>
      </w:r>
      <w:r w:rsidR="00373E6B" w:rsidRPr="00566903">
        <w:rPr>
          <w:rFonts w:cs="Arial"/>
          <w:sz w:val="20"/>
        </w:rPr>
        <w:instrText xml:space="preserve"> REF _Ref77572121 \n \h </w:instrText>
      </w:r>
      <w:r w:rsidR="00EF3F9D"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D2</w:t>
      </w:r>
      <w:r w:rsidR="00373E6B" w:rsidRPr="00566903">
        <w:rPr>
          <w:rFonts w:cs="Arial"/>
          <w:sz w:val="20"/>
        </w:rPr>
        <w:fldChar w:fldCharType="end"/>
      </w:r>
      <w:r w:rsidR="000D01E6" w:rsidRPr="00566903">
        <w:rPr>
          <w:rFonts w:cs="Arial"/>
          <w:sz w:val="20"/>
        </w:rPr>
        <w:t xml:space="preserve"> (Data Protection and Privacy)</w:t>
      </w:r>
      <w:r w:rsidRPr="00566903">
        <w:rPr>
          <w:rFonts w:cs="Arial"/>
          <w:sz w:val="20"/>
        </w:rPr>
        <w:t xml:space="preserve">, </w:t>
      </w:r>
      <w:r w:rsidR="00373E6B" w:rsidRPr="00566903">
        <w:rPr>
          <w:rFonts w:cs="Arial"/>
          <w:sz w:val="20"/>
        </w:rPr>
        <w:fldChar w:fldCharType="begin"/>
      </w:r>
      <w:r w:rsidR="00373E6B" w:rsidRPr="00566903">
        <w:rPr>
          <w:rFonts w:cs="Arial"/>
          <w:sz w:val="20"/>
        </w:rPr>
        <w:instrText xml:space="preserve"> REF _Ref77572142 \n \h </w:instrText>
      </w:r>
      <w:r w:rsidR="00EF3F9D"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D3</w:t>
      </w:r>
      <w:r w:rsidR="00373E6B" w:rsidRPr="00566903">
        <w:rPr>
          <w:rFonts w:cs="Arial"/>
          <w:sz w:val="20"/>
        </w:rPr>
        <w:fldChar w:fldCharType="end"/>
      </w:r>
      <w:r w:rsidR="004E13F1" w:rsidRPr="00566903">
        <w:rPr>
          <w:rFonts w:cs="Arial"/>
          <w:sz w:val="20"/>
        </w:rPr>
        <w:t xml:space="preserve">, </w:t>
      </w:r>
      <w:r w:rsidR="00373E6B" w:rsidRPr="00566903">
        <w:rPr>
          <w:rFonts w:cs="Arial"/>
          <w:sz w:val="20"/>
        </w:rPr>
        <w:fldChar w:fldCharType="begin"/>
      </w:r>
      <w:r w:rsidR="00373E6B" w:rsidRPr="00566903">
        <w:rPr>
          <w:rFonts w:cs="Arial"/>
          <w:sz w:val="20"/>
        </w:rPr>
        <w:instrText xml:space="preserve"> REF _Ref77572157 \n \h </w:instrText>
      </w:r>
      <w:r w:rsidR="005030F1"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G3</w:t>
      </w:r>
      <w:r w:rsidR="00373E6B" w:rsidRPr="00566903">
        <w:rPr>
          <w:rFonts w:cs="Arial"/>
          <w:sz w:val="20"/>
        </w:rPr>
        <w:fldChar w:fldCharType="end"/>
      </w:r>
      <w:r w:rsidR="000D01E6" w:rsidRPr="00566903">
        <w:rPr>
          <w:rFonts w:cs="Arial"/>
          <w:sz w:val="20"/>
        </w:rPr>
        <w:t xml:space="preserve"> (Tax Compliance)</w:t>
      </w:r>
      <w:r w:rsidR="004E13F1" w:rsidRPr="00566903">
        <w:rPr>
          <w:rFonts w:cs="Arial"/>
          <w:sz w:val="20"/>
        </w:rPr>
        <w:t xml:space="preserve">, </w:t>
      </w:r>
      <w:r w:rsidR="008C3C21" w:rsidRPr="00566903">
        <w:rPr>
          <w:rFonts w:cs="Arial"/>
          <w:sz w:val="20"/>
        </w:rPr>
        <w:fldChar w:fldCharType="begin"/>
      </w:r>
      <w:r w:rsidR="008C3C21" w:rsidRPr="00566903">
        <w:rPr>
          <w:rFonts w:cs="Arial"/>
          <w:sz w:val="20"/>
        </w:rPr>
        <w:instrText xml:space="preserve"> REF _Ref77578153 \r \h </w:instrText>
      </w:r>
      <w:r w:rsidR="004914B7" w:rsidRPr="00566903">
        <w:rPr>
          <w:rFonts w:cs="Arial"/>
          <w:sz w:val="20"/>
        </w:rPr>
        <w:instrText xml:space="preserve"> \* MERGEFORMAT </w:instrText>
      </w:r>
      <w:r w:rsidR="008C3C21" w:rsidRPr="00566903">
        <w:rPr>
          <w:rFonts w:cs="Arial"/>
          <w:sz w:val="20"/>
        </w:rPr>
      </w:r>
      <w:r w:rsidR="008C3C21" w:rsidRPr="00566903">
        <w:rPr>
          <w:rFonts w:cs="Arial"/>
          <w:sz w:val="20"/>
        </w:rPr>
        <w:fldChar w:fldCharType="separate"/>
      </w:r>
      <w:r w:rsidR="00AF2279">
        <w:rPr>
          <w:rFonts w:cs="Arial"/>
          <w:sz w:val="20"/>
        </w:rPr>
        <w:t>I4</w:t>
      </w:r>
      <w:r w:rsidR="008C3C21" w:rsidRPr="00566903">
        <w:rPr>
          <w:rFonts w:cs="Arial"/>
          <w:sz w:val="20"/>
        </w:rPr>
        <w:fldChar w:fldCharType="end"/>
      </w:r>
      <w:r w:rsidR="004E13F1" w:rsidRPr="00566903">
        <w:rPr>
          <w:rFonts w:cs="Arial"/>
          <w:sz w:val="20"/>
        </w:rPr>
        <w:t xml:space="preserve"> </w:t>
      </w:r>
      <w:r w:rsidR="000D01E6" w:rsidRPr="00566903">
        <w:rPr>
          <w:rFonts w:cs="Arial"/>
          <w:sz w:val="20"/>
        </w:rPr>
        <w:t xml:space="preserve">(Conflicts of Interest) </w:t>
      </w:r>
      <w:r w:rsidR="004E13F1" w:rsidRPr="00566903">
        <w:rPr>
          <w:rFonts w:cs="Arial"/>
          <w:sz w:val="20"/>
        </w:rPr>
        <w:t>or paragraph 9 of Schedule 8</w:t>
      </w:r>
      <w:r w:rsidR="00BE4411" w:rsidRPr="00566903">
        <w:rPr>
          <w:rFonts w:cs="Arial"/>
          <w:sz w:val="20"/>
        </w:rPr>
        <w:t xml:space="preserve"> (Statutory Obligations and Corporate Social Responsibility)</w:t>
      </w:r>
      <w:r w:rsidRPr="00566903">
        <w:rPr>
          <w:rFonts w:cs="Arial"/>
          <w:sz w:val="20"/>
        </w:rPr>
        <w:t>.</w:t>
      </w:r>
    </w:p>
    <w:p w14:paraId="23B6E2D1" w14:textId="570ADCC0" w:rsidR="00AA32B3" w:rsidRPr="00566903" w:rsidRDefault="00AA32B3" w:rsidP="00C15BB6">
      <w:pPr>
        <w:pStyle w:val="Body"/>
        <w:keepNext/>
        <w:rPr>
          <w:rFonts w:cs="Arial"/>
          <w:color w:val="000000"/>
          <w:sz w:val="20"/>
        </w:rPr>
      </w:pPr>
      <w:r w:rsidRPr="00566903">
        <w:rPr>
          <w:rFonts w:cs="Arial"/>
          <w:color w:val="000000"/>
          <w:sz w:val="20"/>
        </w:rPr>
        <w:t>“</w:t>
      </w:r>
      <w:r w:rsidRPr="00566903">
        <w:rPr>
          <w:rFonts w:cs="Arial"/>
          <w:b/>
          <w:bCs/>
          <w:color w:val="000000"/>
          <w:sz w:val="20"/>
        </w:rPr>
        <w:t>Maximum Annual Funding</w:t>
      </w:r>
      <w:r w:rsidRPr="00566903">
        <w:rPr>
          <w:rFonts w:cs="Arial"/>
          <w:color w:val="000000"/>
          <w:sz w:val="20"/>
        </w:rPr>
        <w:t xml:space="preserve">” has the meaning given to it in </w:t>
      </w:r>
      <w:r w:rsidR="008C3C21" w:rsidRPr="00566903">
        <w:rPr>
          <w:rFonts w:cs="Arial"/>
          <w:color w:val="000000"/>
          <w:sz w:val="20"/>
        </w:rPr>
        <w:t>S</w:t>
      </w:r>
      <w:r w:rsidRPr="00566903">
        <w:rPr>
          <w:rFonts w:cs="Arial"/>
          <w:color w:val="000000"/>
          <w:sz w:val="20"/>
        </w:rPr>
        <w:t>chedule 2 (Payment Mechanism).</w:t>
      </w:r>
    </w:p>
    <w:p w14:paraId="49CBAF86" w14:textId="3A3442AB" w:rsidR="00A2420C" w:rsidRPr="00566903" w:rsidRDefault="00A2420C" w:rsidP="00C15BB6">
      <w:pPr>
        <w:pStyle w:val="Body"/>
        <w:keepNext/>
        <w:rPr>
          <w:rFonts w:cs="Arial"/>
          <w:color w:val="000000"/>
          <w:sz w:val="20"/>
        </w:rPr>
      </w:pPr>
      <w:r w:rsidRPr="00566903">
        <w:rPr>
          <w:rFonts w:cs="Arial"/>
          <w:b/>
          <w:color w:val="000000"/>
          <w:sz w:val="20"/>
        </w:rPr>
        <w:t xml:space="preserve">“Minimum </w:t>
      </w:r>
      <w:r w:rsidR="00947ECB" w:rsidRPr="00566903">
        <w:rPr>
          <w:rFonts w:cs="Arial"/>
          <w:b/>
          <w:color w:val="000000"/>
          <w:sz w:val="20"/>
        </w:rPr>
        <w:t>Allocated Prisoner</w:t>
      </w:r>
      <w:r w:rsidRPr="00566903">
        <w:rPr>
          <w:rFonts w:cs="Arial"/>
          <w:b/>
          <w:color w:val="000000"/>
          <w:sz w:val="20"/>
        </w:rPr>
        <w:t xml:space="preserve"> Requirement”</w:t>
      </w:r>
      <w:r w:rsidRPr="00566903">
        <w:rPr>
          <w:rFonts w:cs="Arial"/>
          <w:color w:val="000000"/>
          <w:sz w:val="20"/>
        </w:rPr>
        <w:t xml:space="preserve"> means the minimum number of </w:t>
      </w:r>
      <w:r w:rsidR="00947ECB" w:rsidRPr="00566903">
        <w:rPr>
          <w:rFonts w:cs="Arial"/>
          <w:color w:val="000000"/>
          <w:sz w:val="20"/>
        </w:rPr>
        <w:t>Allocated Prisoner</w:t>
      </w:r>
      <w:r w:rsidR="00E71F1C" w:rsidRPr="00566903">
        <w:rPr>
          <w:rFonts w:cs="Arial"/>
          <w:color w:val="000000"/>
          <w:sz w:val="20"/>
        </w:rPr>
        <w:t>s</w:t>
      </w:r>
      <w:r w:rsidRPr="00566903">
        <w:rPr>
          <w:rFonts w:cs="Arial"/>
          <w:color w:val="000000"/>
          <w:sz w:val="20"/>
        </w:rPr>
        <w:t xml:space="preserve"> to be supported through the Services in any Contract Year which is further set out in part </w:t>
      </w:r>
      <w:r w:rsidR="00492B70">
        <w:rPr>
          <w:rFonts w:cs="Arial"/>
          <w:color w:val="000000"/>
          <w:sz w:val="20"/>
        </w:rPr>
        <w:t>6.2</w:t>
      </w:r>
      <w:r w:rsidRPr="00566903">
        <w:rPr>
          <w:rFonts w:cs="Arial"/>
          <w:color w:val="000000"/>
          <w:sz w:val="20"/>
        </w:rPr>
        <w:t xml:space="preserve"> of Schedule 1 (Specification);</w:t>
      </w:r>
    </w:p>
    <w:p w14:paraId="6D4841BD" w14:textId="2DC0CDE1" w:rsidR="00B2564C" w:rsidRPr="00566903" w:rsidRDefault="00485E06" w:rsidP="00C15BB6">
      <w:pPr>
        <w:pStyle w:val="Body"/>
        <w:keepNext/>
        <w:rPr>
          <w:rFonts w:cs="Arial"/>
          <w:color w:val="000000"/>
          <w:sz w:val="20"/>
        </w:rPr>
      </w:pPr>
      <w:r w:rsidRPr="00566903">
        <w:rPr>
          <w:rFonts w:cs="Arial"/>
          <w:color w:val="000000"/>
          <w:sz w:val="20"/>
        </w:rPr>
        <w:t>“</w:t>
      </w:r>
      <w:r w:rsidRPr="00566903">
        <w:rPr>
          <w:rFonts w:cs="Arial"/>
          <w:b/>
          <w:bCs/>
          <w:color w:val="000000"/>
          <w:sz w:val="20"/>
        </w:rPr>
        <w:t xml:space="preserve">Mobilisation </w:t>
      </w:r>
      <w:r w:rsidR="00B2564C" w:rsidRPr="00566903">
        <w:rPr>
          <w:rFonts w:cs="Arial"/>
          <w:b/>
          <w:bCs/>
          <w:color w:val="000000"/>
          <w:sz w:val="20"/>
        </w:rPr>
        <w:t xml:space="preserve">and Transition </w:t>
      </w:r>
      <w:r w:rsidRPr="00566903">
        <w:rPr>
          <w:rFonts w:cs="Arial"/>
          <w:b/>
          <w:bCs/>
          <w:color w:val="000000"/>
          <w:sz w:val="20"/>
        </w:rPr>
        <w:t>Phase</w:t>
      </w:r>
      <w:r w:rsidRPr="00566903">
        <w:rPr>
          <w:rFonts w:cs="Arial"/>
          <w:color w:val="000000"/>
          <w:sz w:val="20"/>
        </w:rPr>
        <w:t>”</w:t>
      </w:r>
      <w:r w:rsidR="005765BD" w:rsidRPr="00566903">
        <w:rPr>
          <w:rFonts w:cs="Arial"/>
          <w:color w:val="000000"/>
          <w:sz w:val="20"/>
        </w:rPr>
        <w:t xml:space="preserve"> mea</w:t>
      </w:r>
      <w:r w:rsidR="00B2564C" w:rsidRPr="00566903">
        <w:rPr>
          <w:rFonts w:cs="Arial"/>
          <w:color w:val="000000"/>
          <w:sz w:val="20"/>
        </w:rPr>
        <w:t>ns:</w:t>
      </w:r>
    </w:p>
    <w:p w14:paraId="7DD2A5EC" w14:textId="743507A5" w:rsidR="00B2564C" w:rsidRPr="00566903" w:rsidRDefault="00B2564C" w:rsidP="00B2564C">
      <w:pPr>
        <w:pStyle w:val="Body"/>
        <w:keepNext/>
        <w:numPr>
          <w:ilvl w:val="0"/>
          <w:numId w:val="36"/>
        </w:numPr>
        <w:rPr>
          <w:rFonts w:cs="Arial"/>
          <w:color w:val="000000"/>
          <w:sz w:val="20"/>
        </w:rPr>
      </w:pPr>
      <w:r w:rsidRPr="00566903">
        <w:rPr>
          <w:rFonts w:cs="Arial"/>
          <w:color w:val="000000"/>
          <w:sz w:val="20"/>
        </w:rPr>
        <w:t xml:space="preserve">the Mobilisation Phase, being </w:t>
      </w:r>
      <w:r w:rsidR="005765BD" w:rsidRPr="00566903">
        <w:rPr>
          <w:rFonts w:cs="Arial"/>
          <w:color w:val="000000"/>
          <w:sz w:val="20"/>
        </w:rPr>
        <w:t xml:space="preserve">the </w:t>
      </w:r>
      <w:r w:rsidR="00DE10EF">
        <w:rPr>
          <w:rFonts w:cs="Arial"/>
          <w:color w:val="000000"/>
          <w:sz w:val="20"/>
        </w:rPr>
        <w:t>4-</w:t>
      </w:r>
      <w:r w:rsidR="00887BF0">
        <w:rPr>
          <w:rFonts w:cs="Arial"/>
          <w:color w:val="000000"/>
          <w:sz w:val="20"/>
        </w:rPr>
        <w:t xml:space="preserve">month </w:t>
      </w:r>
      <w:r w:rsidR="005765BD" w:rsidRPr="00566903">
        <w:rPr>
          <w:rFonts w:cs="Arial"/>
          <w:color w:val="000000"/>
          <w:sz w:val="20"/>
        </w:rPr>
        <w:t>period from the Commencement Date</w:t>
      </w:r>
      <w:r w:rsidR="00694DDE" w:rsidRPr="00566903">
        <w:rPr>
          <w:rFonts w:cs="Arial"/>
          <w:color w:val="000000"/>
          <w:sz w:val="20"/>
        </w:rPr>
        <w:t xml:space="preserve"> until the </w:t>
      </w:r>
      <w:r w:rsidR="00887BF0">
        <w:rPr>
          <w:rFonts w:cs="Arial"/>
          <w:color w:val="000000"/>
          <w:sz w:val="20"/>
        </w:rPr>
        <w:t>Services Commencement Date, during which the Contractor shall carry out any preparatory work required to commence the Services, as more particularly described in the Mobilisation and Transition Plan</w:t>
      </w:r>
      <w:r w:rsidRPr="00566903">
        <w:rPr>
          <w:rFonts w:cs="Arial"/>
          <w:color w:val="000000"/>
          <w:sz w:val="20"/>
        </w:rPr>
        <w:t>; and</w:t>
      </w:r>
    </w:p>
    <w:p w14:paraId="5705538C" w14:textId="5580D001" w:rsidR="00485E06" w:rsidRPr="00566903" w:rsidRDefault="00B2564C" w:rsidP="00B2564C">
      <w:pPr>
        <w:pStyle w:val="Body"/>
        <w:keepNext/>
        <w:numPr>
          <w:ilvl w:val="0"/>
          <w:numId w:val="36"/>
        </w:numPr>
        <w:rPr>
          <w:rFonts w:cs="Arial"/>
          <w:color w:val="000000"/>
          <w:sz w:val="20"/>
        </w:rPr>
      </w:pPr>
      <w:r w:rsidRPr="00566903">
        <w:rPr>
          <w:rFonts w:cs="Arial"/>
          <w:color w:val="000000"/>
          <w:sz w:val="20"/>
        </w:rPr>
        <w:t xml:space="preserve">the Transition Phase, being </w:t>
      </w:r>
      <w:r w:rsidR="0045657D" w:rsidRPr="00566903">
        <w:rPr>
          <w:rFonts w:cs="Arial"/>
          <w:color w:val="000000"/>
          <w:sz w:val="20"/>
        </w:rPr>
        <w:t xml:space="preserve">the period </w:t>
      </w:r>
      <w:r w:rsidRPr="00566903">
        <w:rPr>
          <w:rFonts w:cs="Arial"/>
          <w:color w:val="000000"/>
          <w:sz w:val="20"/>
        </w:rPr>
        <w:t xml:space="preserve">from </w:t>
      </w:r>
      <w:r w:rsidR="00887BF0">
        <w:rPr>
          <w:rFonts w:cs="Arial"/>
          <w:color w:val="000000"/>
          <w:sz w:val="20"/>
        </w:rPr>
        <w:t>Services Commencement Date</w:t>
      </w:r>
      <w:r w:rsidRPr="00566903">
        <w:rPr>
          <w:rFonts w:cs="Arial"/>
          <w:color w:val="000000"/>
          <w:sz w:val="20"/>
        </w:rPr>
        <w:t xml:space="preserve"> </w:t>
      </w:r>
      <w:r w:rsidR="005765BD" w:rsidRPr="00566903">
        <w:rPr>
          <w:rFonts w:cs="Arial"/>
          <w:color w:val="000000"/>
          <w:sz w:val="20"/>
        </w:rPr>
        <w:t>until the</w:t>
      </w:r>
      <w:r w:rsidR="00A2420C" w:rsidRPr="00566903">
        <w:rPr>
          <w:rFonts w:cs="Arial"/>
          <w:color w:val="000000"/>
          <w:sz w:val="20"/>
        </w:rPr>
        <w:t xml:space="preserve"> successful delivery to the reasonable satisfaction of the Authority of the Mobilisation</w:t>
      </w:r>
      <w:r w:rsidRPr="00566903">
        <w:rPr>
          <w:rFonts w:cs="Arial"/>
          <w:color w:val="000000"/>
          <w:sz w:val="20"/>
        </w:rPr>
        <w:t xml:space="preserve"> and Transition</w:t>
      </w:r>
      <w:r w:rsidR="00A2420C" w:rsidRPr="00566903">
        <w:rPr>
          <w:rFonts w:cs="Arial"/>
          <w:color w:val="000000"/>
          <w:sz w:val="20"/>
        </w:rPr>
        <w:t xml:space="preserve"> Plan</w:t>
      </w:r>
      <w:r w:rsidR="00887BF0">
        <w:rPr>
          <w:rFonts w:cs="Arial"/>
          <w:color w:val="000000"/>
          <w:sz w:val="20"/>
        </w:rPr>
        <w:t>, during which the Contractor shall provide enhanced support to existing Allocated Prisoners as further set out in the Mobilisation and Transition Plan</w:t>
      </w:r>
      <w:r w:rsidR="005765BD" w:rsidRPr="00566903">
        <w:rPr>
          <w:rFonts w:cs="Arial"/>
          <w:color w:val="000000"/>
          <w:sz w:val="20"/>
        </w:rPr>
        <w:t xml:space="preserve">. </w:t>
      </w:r>
    </w:p>
    <w:p w14:paraId="3DCB3A7E" w14:textId="49613986" w:rsidR="00485E06" w:rsidRPr="00566903" w:rsidRDefault="00485E06" w:rsidP="00C15BB6">
      <w:pPr>
        <w:pStyle w:val="Body"/>
        <w:keepNext/>
        <w:rPr>
          <w:rFonts w:cs="Arial"/>
          <w:color w:val="000000"/>
          <w:sz w:val="20"/>
        </w:rPr>
      </w:pPr>
      <w:r w:rsidRPr="00566903">
        <w:rPr>
          <w:rFonts w:cs="Arial"/>
          <w:color w:val="000000"/>
          <w:sz w:val="20"/>
        </w:rPr>
        <w:t>“</w:t>
      </w:r>
      <w:r w:rsidRPr="00566903">
        <w:rPr>
          <w:rFonts w:cs="Arial"/>
          <w:b/>
          <w:bCs/>
          <w:color w:val="000000"/>
          <w:sz w:val="20"/>
        </w:rPr>
        <w:t>Mobilisation</w:t>
      </w:r>
      <w:r w:rsidR="0045657D" w:rsidRPr="00566903">
        <w:rPr>
          <w:rFonts w:cs="Arial"/>
          <w:b/>
          <w:bCs/>
          <w:color w:val="000000"/>
          <w:sz w:val="20"/>
        </w:rPr>
        <w:t xml:space="preserve"> and Transition</w:t>
      </w:r>
      <w:r w:rsidRPr="00566903">
        <w:rPr>
          <w:rFonts w:cs="Arial"/>
          <w:b/>
          <w:bCs/>
          <w:color w:val="000000"/>
          <w:sz w:val="20"/>
        </w:rPr>
        <w:t xml:space="preserve"> Plan</w:t>
      </w:r>
      <w:r w:rsidRPr="00566903">
        <w:rPr>
          <w:rFonts w:cs="Arial"/>
          <w:color w:val="000000"/>
          <w:sz w:val="20"/>
        </w:rPr>
        <w:t>”</w:t>
      </w:r>
      <w:r w:rsidR="005765BD" w:rsidRPr="00566903">
        <w:rPr>
          <w:rFonts w:cs="Arial"/>
          <w:color w:val="000000"/>
          <w:sz w:val="20"/>
        </w:rPr>
        <w:t xml:space="preserve"> means the Contractor’s plan for mobilisation and transition as set out in Schedule 20</w:t>
      </w:r>
      <w:r w:rsidR="00BE4411" w:rsidRPr="00566903">
        <w:rPr>
          <w:rFonts w:cs="Arial"/>
          <w:color w:val="000000"/>
          <w:sz w:val="20"/>
        </w:rPr>
        <w:t xml:space="preserve"> (Mobilisation)</w:t>
      </w:r>
      <w:r w:rsidR="005765BD" w:rsidRPr="00566903">
        <w:rPr>
          <w:rFonts w:cs="Arial"/>
          <w:color w:val="000000"/>
          <w:sz w:val="20"/>
        </w:rPr>
        <w:t xml:space="preserve">. </w:t>
      </w:r>
    </w:p>
    <w:p w14:paraId="0378A186" w14:textId="14013E85" w:rsidR="001D39E7" w:rsidRPr="00566903" w:rsidRDefault="0046710F" w:rsidP="00C15BB6">
      <w:pPr>
        <w:pStyle w:val="Body"/>
        <w:keepNext/>
        <w:rPr>
          <w:rFonts w:cs="Arial"/>
          <w:sz w:val="20"/>
        </w:rPr>
      </w:pPr>
      <w:r w:rsidRPr="00566903">
        <w:rPr>
          <w:rFonts w:cs="Arial"/>
          <w:color w:val="000000"/>
          <w:sz w:val="20"/>
        </w:rPr>
        <w:t>“</w:t>
      </w:r>
      <w:r w:rsidRPr="00566903">
        <w:rPr>
          <w:rFonts w:cs="Arial"/>
          <w:b/>
          <w:color w:val="000000"/>
          <w:sz w:val="20"/>
        </w:rPr>
        <w:t>Modern Slavery Helpline</w:t>
      </w:r>
      <w:r w:rsidRPr="00566903">
        <w:rPr>
          <w:rFonts w:cs="Arial"/>
          <w:color w:val="000000"/>
          <w:sz w:val="20"/>
        </w:rPr>
        <w:t>” means the point of contact for reporting suspicion, seeking help or advice and information on the subject of modern slavery available by telephone on 08000 121 700 or online at:</w:t>
      </w:r>
    </w:p>
    <w:p w14:paraId="3AC626A3" w14:textId="11C79D78" w:rsidR="001D39E7" w:rsidRPr="00566903" w:rsidRDefault="0046710F" w:rsidP="0046710F">
      <w:pPr>
        <w:pStyle w:val="Body"/>
        <w:rPr>
          <w:rFonts w:cs="Arial"/>
          <w:sz w:val="20"/>
        </w:rPr>
      </w:pPr>
      <w:r w:rsidRPr="00566903">
        <w:rPr>
          <w:rFonts w:cs="Arial"/>
          <w:i/>
          <w:color w:val="000000"/>
          <w:sz w:val="20"/>
        </w:rPr>
        <w:t>https://www.modernslaveryhelpline.org/report</w:t>
      </w:r>
    </w:p>
    <w:p w14:paraId="46E5ACDD" w14:textId="2917172F"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Month</w:t>
      </w:r>
      <w:r w:rsidRPr="00566903">
        <w:rPr>
          <w:rFonts w:cs="Arial"/>
          <w:color w:val="000000"/>
          <w:sz w:val="20"/>
        </w:rPr>
        <w:t>” means calendar month.</w:t>
      </w:r>
    </w:p>
    <w:p w14:paraId="5EB360F7" w14:textId="70A86F42" w:rsidR="001D39E7"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MSA</w:t>
      </w:r>
      <w:r w:rsidRPr="00566903">
        <w:rPr>
          <w:rFonts w:cs="Arial"/>
          <w:color w:val="000000"/>
          <w:sz w:val="20"/>
        </w:rPr>
        <w:t>” means the Modern Slavery Act 2015.</w:t>
      </w:r>
    </w:p>
    <w:p w14:paraId="4C87D2EB" w14:textId="4E75AD12"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NICs</w:t>
      </w:r>
      <w:r w:rsidRPr="00566903">
        <w:rPr>
          <w:rFonts w:cs="Arial"/>
          <w:color w:val="000000"/>
          <w:sz w:val="20"/>
        </w:rPr>
        <w:t>” means National Insurance Contributions.</w:t>
      </w:r>
    </w:p>
    <w:p w14:paraId="26ED4D3E" w14:textId="01A167A8" w:rsidR="00CA0D5D" w:rsidRPr="00566903" w:rsidRDefault="0046710F" w:rsidP="0046710F">
      <w:pPr>
        <w:pStyle w:val="Body"/>
        <w:keepNext/>
        <w:rPr>
          <w:rFonts w:cs="Arial"/>
          <w:sz w:val="20"/>
        </w:rPr>
      </w:pPr>
      <w:r w:rsidRPr="00566903">
        <w:rPr>
          <w:rFonts w:cs="Arial"/>
          <w:color w:val="000000"/>
          <w:sz w:val="20"/>
        </w:rPr>
        <w:lastRenderedPageBreak/>
        <w:t>“</w:t>
      </w:r>
      <w:r w:rsidRPr="00566903">
        <w:rPr>
          <w:rFonts w:cs="Arial"/>
          <w:b/>
          <w:color w:val="000000"/>
          <w:sz w:val="20"/>
        </w:rPr>
        <w:t>Occasion of Tax Non-Compliance</w:t>
      </w:r>
      <w:r w:rsidRPr="00566903">
        <w:rPr>
          <w:rFonts w:cs="Arial"/>
          <w:color w:val="000000"/>
          <w:sz w:val="20"/>
        </w:rPr>
        <w:t>” means:</w:t>
      </w:r>
    </w:p>
    <w:p w14:paraId="78B905FB" w14:textId="75907EE1" w:rsidR="00CA0D5D" w:rsidRPr="00566903" w:rsidRDefault="00CA0D5D" w:rsidP="0046710F">
      <w:pPr>
        <w:pStyle w:val="Definition1"/>
        <w:keepNext/>
        <w:numPr>
          <w:ilvl w:val="0"/>
          <w:numId w:val="24"/>
        </w:numPr>
        <w:rPr>
          <w:rFonts w:cs="Arial"/>
          <w:sz w:val="20"/>
        </w:rPr>
      </w:pPr>
      <w:r w:rsidRPr="00566903">
        <w:rPr>
          <w:rFonts w:cs="Arial"/>
          <w:sz w:val="20"/>
        </w:rPr>
        <w:t xml:space="preserve">any tax return of the </w:t>
      </w:r>
      <w:r w:rsidR="00FD45E2" w:rsidRPr="00566903">
        <w:rPr>
          <w:rFonts w:cs="Arial"/>
          <w:sz w:val="20"/>
        </w:rPr>
        <w:t>Contractor</w:t>
      </w:r>
      <w:r w:rsidRPr="00566903">
        <w:rPr>
          <w:rFonts w:cs="Arial"/>
          <w:sz w:val="20"/>
        </w:rPr>
        <w:t xml:space="preserve"> submitted to a Relevant Tax Authority on or after 1</w:t>
      </w:r>
      <w:r w:rsidR="00373E6B" w:rsidRPr="00566903">
        <w:rPr>
          <w:rFonts w:cs="Arial"/>
          <w:sz w:val="20"/>
        </w:rPr>
        <w:t> October</w:t>
      </w:r>
      <w:r w:rsidRPr="00566903">
        <w:rPr>
          <w:rFonts w:cs="Arial"/>
          <w:sz w:val="20"/>
        </w:rPr>
        <w:t xml:space="preserve"> 2012 which is found on or after 1</w:t>
      </w:r>
      <w:r w:rsidR="00373E6B" w:rsidRPr="00566903">
        <w:rPr>
          <w:rFonts w:cs="Arial"/>
          <w:sz w:val="20"/>
        </w:rPr>
        <w:t> April</w:t>
      </w:r>
      <w:r w:rsidRPr="00566903">
        <w:rPr>
          <w:rFonts w:cs="Arial"/>
          <w:sz w:val="20"/>
        </w:rPr>
        <w:t xml:space="preserve"> 2013 to be incorrect as a result of:</w:t>
      </w:r>
    </w:p>
    <w:p w14:paraId="6D2772CE" w14:textId="436086C8" w:rsidR="00CA0D5D" w:rsidRPr="00566903" w:rsidRDefault="00CA0D5D" w:rsidP="0046710F">
      <w:pPr>
        <w:pStyle w:val="Definition2"/>
        <w:rPr>
          <w:rFonts w:cs="Arial"/>
          <w:sz w:val="20"/>
        </w:rPr>
      </w:pPr>
      <w:r w:rsidRPr="00566903">
        <w:rPr>
          <w:rFonts w:cs="Arial"/>
          <w:sz w:val="20"/>
        </w:rPr>
        <w:t xml:space="preserve">a Relevant Tax Authority successfully challenging the </w:t>
      </w:r>
      <w:r w:rsidR="00FD45E2" w:rsidRPr="00566903">
        <w:rPr>
          <w:rFonts w:cs="Arial"/>
          <w:sz w:val="20"/>
        </w:rPr>
        <w:t>Contractor</w:t>
      </w:r>
      <w:r w:rsidRPr="00566903">
        <w:rPr>
          <w:rFonts w:cs="Arial"/>
          <w:sz w:val="20"/>
        </w:rPr>
        <w:t xml:space="preserve"> under the General Anti-Abuse Rule or the Halifax Abuse principle or under any tax rules or legislation that have an effect equivalent or similar to the General Anti-Abuse Rule or the Halifax Abuse Principle;</w:t>
      </w:r>
    </w:p>
    <w:p w14:paraId="1D6C3629" w14:textId="691F8909" w:rsidR="00CA0D5D" w:rsidRPr="00566903" w:rsidRDefault="00CA0D5D" w:rsidP="0046710F">
      <w:pPr>
        <w:pStyle w:val="Definition2"/>
        <w:rPr>
          <w:rFonts w:cs="Arial"/>
          <w:sz w:val="20"/>
        </w:rPr>
      </w:pPr>
      <w:r w:rsidRPr="00566903">
        <w:rPr>
          <w:rFonts w:cs="Arial"/>
          <w:sz w:val="20"/>
        </w:rPr>
        <w:t xml:space="preserve">the failure of an avoidance scheme which the </w:t>
      </w:r>
      <w:r w:rsidR="00FD45E2" w:rsidRPr="00566903">
        <w:rPr>
          <w:rFonts w:cs="Arial"/>
          <w:sz w:val="20"/>
        </w:rPr>
        <w:t>Contractor</w:t>
      </w:r>
      <w:r w:rsidRPr="00566903">
        <w:rPr>
          <w:rFonts w:cs="Arial"/>
          <w:sz w:val="20"/>
        </w:rPr>
        <w:t xml:space="preserve"> was involved in, and which was, or should have been, notified to the Relevant Tax Authority under the DOTAS or any equivalent or similar regime; and/or</w:t>
      </w:r>
    </w:p>
    <w:p w14:paraId="5B6676F8" w14:textId="79D90B10" w:rsidR="00CA0D5D" w:rsidRPr="00566903" w:rsidRDefault="00CA0D5D" w:rsidP="0046710F">
      <w:pPr>
        <w:pStyle w:val="Definition1"/>
        <w:rPr>
          <w:rFonts w:cs="Arial"/>
          <w:sz w:val="20"/>
        </w:rPr>
      </w:pPr>
      <w:r w:rsidRPr="00566903">
        <w:rPr>
          <w:rFonts w:cs="Arial"/>
          <w:sz w:val="20"/>
        </w:rPr>
        <w:t xml:space="preserve">any tax return of the </w:t>
      </w:r>
      <w:r w:rsidR="00FD45E2" w:rsidRPr="00566903">
        <w:rPr>
          <w:rFonts w:cs="Arial"/>
          <w:sz w:val="20"/>
        </w:rPr>
        <w:t>Contractor</w:t>
      </w:r>
      <w:r w:rsidRPr="00566903">
        <w:rPr>
          <w:rFonts w:cs="Arial"/>
          <w:sz w:val="20"/>
        </w:rPr>
        <w:t xml:space="preserve"> submitted to a Relevant Tax Authority on or after 1</w:t>
      </w:r>
      <w:r w:rsidR="00373E6B" w:rsidRPr="00566903">
        <w:rPr>
          <w:rFonts w:cs="Arial"/>
          <w:sz w:val="20"/>
        </w:rPr>
        <w:t> October</w:t>
      </w:r>
      <w:r w:rsidRPr="00566903">
        <w:rPr>
          <w:rFonts w:cs="Arial"/>
          <w:sz w:val="20"/>
        </w:rPr>
        <w:t xml:space="preserve"> 2012 gives rise on or after 1</w:t>
      </w:r>
      <w:r w:rsidR="00373E6B" w:rsidRPr="00566903">
        <w:rPr>
          <w:rFonts w:cs="Arial"/>
          <w:sz w:val="20"/>
        </w:rPr>
        <w:t> April</w:t>
      </w:r>
      <w:r w:rsidRPr="00566903">
        <w:rPr>
          <w:rFonts w:cs="Arial"/>
          <w:sz w:val="20"/>
        </w:rPr>
        <w:t xml:space="preserve"> 2013 to a criminal conviction in any jurisdiction for tax related offences which is not spent at the Commencement Date or to a civil penalty for fraud or evasion.</w:t>
      </w:r>
    </w:p>
    <w:p w14:paraId="548287D7" w14:textId="39D7AF61" w:rsidR="009C675A" w:rsidRPr="00566903" w:rsidRDefault="009C675A" w:rsidP="00555E77">
      <w:pPr>
        <w:pStyle w:val="Body"/>
        <w:rPr>
          <w:rFonts w:cs="Arial"/>
          <w:sz w:val="20"/>
        </w:rPr>
      </w:pPr>
      <w:r w:rsidRPr="00566903">
        <w:rPr>
          <w:rFonts w:cs="Arial"/>
          <w:sz w:val="20"/>
        </w:rPr>
        <w:t>"</w:t>
      </w:r>
      <w:r w:rsidRPr="00566903">
        <w:rPr>
          <w:rFonts w:cs="Arial"/>
          <w:b/>
          <w:bCs/>
          <w:sz w:val="20"/>
        </w:rPr>
        <w:t>Offender</w:t>
      </w:r>
      <w:r w:rsidRPr="00566903">
        <w:rPr>
          <w:rFonts w:cs="Arial"/>
          <w:sz w:val="20"/>
        </w:rPr>
        <w:t>" means any person who has been found guilty by a court and who has received a community sentence or a custodial sentence from a court</w:t>
      </w:r>
      <w:r w:rsidR="003F651A" w:rsidRPr="00566903">
        <w:rPr>
          <w:rFonts w:cs="Arial"/>
          <w:sz w:val="20"/>
        </w:rPr>
        <w:t>.</w:t>
      </w:r>
    </w:p>
    <w:p w14:paraId="226FE033" w14:textId="5CD8B1DB" w:rsidR="00AC6DC1" w:rsidRPr="00566903" w:rsidRDefault="00AC6DC1" w:rsidP="00555E77">
      <w:pPr>
        <w:pStyle w:val="Body"/>
        <w:rPr>
          <w:rFonts w:cs="Arial"/>
          <w:sz w:val="20"/>
        </w:rPr>
      </w:pPr>
      <w:r w:rsidRPr="00566903">
        <w:rPr>
          <w:rFonts w:cs="Arial"/>
          <w:sz w:val="20"/>
        </w:rPr>
        <w:t>“</w:t>
      </w:r>
      <w:r w:rsidRPr="00566903">
        <w:rPr>
          <w:rFonts w:cs="Arial"/>
          <w:b/>
          <w:bCs/>
          <w:sz w:val="20"/>
        </w:rPr>
        <w:t>Operational Management Group</w:t>
      </w:r>
      <w:r w:rsidRPr="00566903">
        <w:rPr>
          <w:rFonts w:cs="Arial"/>
          <w:sz w:val="20"/>
        </w:rPr>
        <w:t>” has the meaning given to it in Schedule 12</w:t>
      </w:r>
      <w:r w:rsidR="00BE4411" w:rsidRPr="00566903">
        <w:rPr>
          <w:rFonts w:cs="Arial"/>
          <w:sz w:val="20"/>
        </w:rPr>
        <w:t xml:space="preserve"> (Governance)</w:t>
      </w:r>
      <w:r w:rsidRPr="00566903">
        <w:rPr>
          <w:rFonts w:cs="Arial"/>
          <w:sz w:val="20"/>
        </w:rPr>
        <w:t xml:space="preserve">. </w:t>
      </w:r>
    </w:p>
    <w:p w14:paraId="49ADE781" w14:textId="77777777" w:rsidR="00D95605" w:rsidRPr="00566903" w:rsidRDefault="00D95605" w:rsidP="00D95605">
      <w:pPr>
        <w:pStyle w:val="Body"/>
        <w:rPr>
          <w:rFonts w:cs="Arial"/>
          <w:color w:val="000000"/>
          <w:sz w:val="20"/>
        </w:rPr>
      </w:pPr>
      <w:r w:rsidRPr="00566903">
        <w:rPr>
          <w:rFonts w:cs="Arial"/>
          <w:color w:val="000000"/>
          <w:sz w:val="20"/>
        </w:rPr>
        <w:t>“</w:t>
      </w:r>
      <w:r w:rsidRPr="00566903">
        <w:rPr>
          <w:rFonts w:cs="Arial"/>
          <w:b/>
          <w:color w:val="000000"/>
          <w:sz w:val="20"/>
        </w:rPr>
        <w:t>Other Contractor</w:t>
      </w:r>
      <w:r w:rsidRPr="00566903">
        <w:rPr>
          <w:rFonts w:cs="Arial"/>
          <w:color w:val="000000"/>
          <w:sz w:val="20"/>
        </w:rPr>
        <w:t>” means any supplier to the Authority (other than the Contractor) which is notified to the Contractor from time to time including for the avoidance of doubt any Replacement Contractor.</w:t>
      </w:r>
    </w:p>
    <w:p w14:paraId="6F08B5D6" w14:textId="6C9E2296" w:rsidR="00A2062B" w:rsidRPr="00566903" w:rsidRDefault="00A2062B" w:rsidP="00555E77">
      <w:pPr>
        <w:pStyle w:val="Body"/>
        <w:rPr>
          <w:rFonts w:cs="Arial"/>
          <w:sz w:val="20"/>
        </w:rPr>
      </w:pPr>
      <w:r w:rsidRPr="00566903">
        <w:rPr>
          <w:rFonts w:cs="Arial"/>
          <w:sz w:val="20"/>
        </w:rPr>
        <w:t>"</w:t>
      </w:r>
      <w:r w:rsidRPr="00566903">
        <w:rPr>
          <w:rFonts w:cs="Arial"/>
          <w:b/>
          <w:bCs/>
          <w:sz w:val="20"/>
        </w:rPr>
        <w:t>Parent Company Guarantee</w:t>
      </w:r>
      <w:r w:rsidRPr="00566903">
        <w:rPr>
          <w:rFonts w:cs="Arial"/>
          <w:sz w:val="20"/>
        </w:rPr>
        <w:t>" means the guarantee to be entered into in accordance with the terms of this Contract and detailed in Schedule 18 (Parent Company Guarantee).</w:t>
      </w:r>
    </w:p>
    <w:p w14:paraId="5CBFEF96" w14:textId="5BDD5ACA" w:rsidR="00290904" w:rsidRPr="00566903" w:rsidRDefault="00552A22" w:rsidP="0046710F">
      <w:pPr>
        <w:pStyle w:val="Body"/>
        <w:rPr>
          <w:rFonts w:cs="Arial"/>
          <w:sz w:val="20"/>
        </w:rPr>
      </w:pPr>
      <w:r w:rsidRPr="00566903" w:rsidDel="00552A22">
        <w:rPr>
          <w:rFonts w:cs="Arial"/>
          <w:sz w:val="20"/>
        </w:rPr>
        <w:t xml:space="preserve"> </w:t>
      </w:r>
      <w:r w:rsidR="0046710F" w:rsidRPr="00566903">
        <w:rPr>
          <w:rFonts w:cs="Arial"/>
          <w:color w:val="000000"/>
          <w:sz w:val="20"/>
        </w:rPr>
        <w:t>“</w:t>
      </w:r>
      <w:r w:rsidR="0046710F" w:rsidRPr="00566903">
        <w:rPr>
          <w:rFonts w:cs="Arial"/>
          <w:b/>
          <w:color w:val="000000"/>
          <w:sz w:val="20"/>
        </w:rPr>
        <w:t>Personal Data</w:t>
      </w:r>
      <w:r w:rsidR="0046710F" w:rsidRPr="00566903">
        <w:rPr>
          <w:rFonts w:cs="Arial"/>
          <w:color w:val="000000"/>
          <w:sz w:val="20"/>
        </w:rPr>
        <w:t xml:space="preserve">” means as it is defined in the </w:t>
      </w:r>
      <w:r w:rsidR="00EF3F9D" w:rsidRPr="00566903">
        <w:rPr>
          <w:rFonts w:cs="Arial"/>
          <w:color w:val="000000"/>
          <w:sz w:val="20"/>
        </w:rPr>
        <w:t xml:space="preserve">UK </w:t>
      </w:r>
      <w:r w:rsidR="0046710F" w:rsidRPr="00566903">
        <w:rPr>
          <w:rFonts w:cs="Arial"/>
          <w:color w:val="000000"/>
          <w:sz w:val="20"/>
        </w:rPr>
        <w:t>GDPR.</w:t>
      </w:r>
    </w:p>
    <w:p w14:paraId="1101E636" w14:textId="10374EE7" w:rsidR="00290904"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Personal Data Breach</w:t>
      </w:r>
      <w:r w:rsidRPr="00566903">
        <w:rPr>
          <w:rFonts w:cs="Arial"/>
          <w:color w:val="000000"/>
          <w:sz w:val="20"/>
        </w:rPr>
        <w:t xml:space="preserve">” means as it is defined in the </w:t>
      </w:r>
      <w:r w:rsidR="00EF3F9D" w:rsidRPr="00566903">
        <w:rPr>
          <w:rFonts w:cs="Arial"/>
          <w:color w:val="000000"/>
          <w:sz w:val="20"/>
        </w:rPr>
        <w:t xml:space="preserve">UK </w:t>
      </w:r>
      <w:r w:rsidRPr="00566903">
        <w:rPr>
          <w:rFonts w:cs="Arial"/>
          <w:color w:val="000000"/>
          <w:sz w:val="20"/>
        </w:rPr>
        <w:t>GDPR.</w:t>
      </w:r>
    </w:p>
    <w:p w14:paraId="6502C8C2" w14:textId="62A49203"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Premises</w:t>
      </w:r>
      <w:r w:rsidRPr="00566903">
        <w:rPr>
          <w:rFonts w:cs="Arial"/>
          <w:color w:val="000000"/>
          <w:sz w:val="20"/>
        </w:rPr>
        <w:t xml:space="preserve">” means the location where the Services are to be supplied as set out in the Specification.  </w:t>
      </w:r>
    </w:p>
    <w:p w14:paraId="7D66A936" w14:textId="16CFB1FB" w:rsidR="00A33A7F" w:rsidRPr="00566903" w:rsidRDefault="00A33A7F" w:rsidP="0046710F">
      <w:pPr>
        <w:pStyle w:val="Body"/>
        <w:rPr>
          <w:rFonts w:cs="Arial"/>
          <w:color w:val="000000"/>
          <w:sz w:val="20"/>
        </w:rPr>
      </w:pPr>
      <w:r w:rsidRPr="00566903">
        <w:rPr>
          <w:rFonts w:cs="Arial"/>
          <w:color w:val="000000"/>
          <w:sz w:val="20"/>
        </w:rPr>
        <w:t>“</w:t>
      </w:r>
      <w:r w:rsidRPr="00566903">
        <w:rPr>
          <w:rFonts w:cs="Arial"/>
          <w:b/>
          <w:color w:val="000000"/>
          <w:sz w:val="20"/>
        </w:rPr>
        <w:t>Prescribed Person</w:t>
      </w:r>
      <w:r w:rsidRPr="00566903">
        <w:rPr>
          <w:rFonts w:cs="Arial"/>
          <w:color w:val="000000"/>
          <w:sz w:val="20"/>
        </w:rPr>
        <w:t>” means a legal adviser, an MP, or an appropriate body which a whistle-blower may make a disclosure to as detailed in ‘Whistleblowing: list of prescribed people and bodies’, available online at: https://www.gov.uk/government/publications/blowing-the-whistle-list-of-prescribed-people-and-bodies--2/whistleblowing-list-of-prescribed-people-and-bodies , as updated from time to time;</w:t>
      </w:r>
    </w:p>
    <w:p w14:paraId="48498C8E" w14:textId="6676734D"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Price</w:t>
      </w:r>
      <w:r w:rsidRPr="00566903">
        <w:rPr>
          <w:rFonts w:cs="Arial"/>
          <w:color w:val="000000"/>
          <w:sz w:val="20"/>
        </w:rPr>
        <w:t xml:space="preserve">” means the price (excluding any applicable VAT) payable to the </w:t>
      </w:r>
      <w:r w:rsidR="00FD45E2" w:rsidRPr="00566903">
        <w:rPr>
          <w:rFonts w:cs="Arial"/>
          <w:color w:val="000000"/>
          <w:sz w:val="20"/>
        </w:rPr>
        <w:t>Contractor</w:t>
      </w:r>
      <w:r w:rsidRPr="00566903">
        <w:rPr>
          <w:rFonts w:cs="Arial"/>
          <w:color w:val="000000"/>
          <w:sz w:val="20"/>
        </w:rPr>
        <w:t xml:space="preserve"> by the Authority under the Contract, as set out in Schedule 2 </w:t>
      </w:r>
      <w:r w:rsidR="00BE4411" w:rsidRPr="00566903">
        <w:rPr>
          <w:rFonts w:cs="Arial"/>
          <w:color w:val="000000"/>
          <w:sz w:val="20"/>
        </w:rPr>
        <w:t xml:space="preserve">(Payment Mechanism) </w:t>
      </w:r>
      <w:r w:rsidRPr="00566903">
        <w:rPr>
          <w:rFonts w:cs="Arial"/>
          <w:color w:val="000000"/>
          <w:sz w:val="20"/>
        </w:rPr>
        <w:t xml:space="preserve">for the full and proper performance by the </w:t>
      </w:r>
      <w:r w:rsidR="00FD45E2" w:rsidRPr="00566903">
        <w:rPr>
          <w:rFonts w:cs="Arial"/>
          <w:color w:val="000000"/>
          <w:sz w:val="20"/>
        </w:rPr>
        <w:t>Contractor</w:t>
      </w:r>
      <w:r w:rsidRPr="00566903">
        <w:rPr>
          <w:rFonts w:cs="Arial"/>
          <w:color w:val="000000"/>
          <w:sz w:val="20"/>
        </w:rPr>
        <w:t xml:space="preserve"> of its obligations under the Contract.  </w:t>
      </w:r>
    </w:p>
    <w:p w14:paraId="035DC31C" w14:textId="325648DE" w:rsidR="00B5484B" w:rsidRPr="00566903" w:rsidRDefault="00B5484B" w:rsidP="00B5484B">
      <w:pPr>
        <w:pStyle w:val="Body"/>
        <w:rPr>
          <w:rFonts w:cs="Arial"/>
          <w:color w:val="000000"/>
          <w:sz w:val="20"/>
        </w:rPr>
      </w:pPr>
      <w:r w:rsidRPr="00566903">
        <w:rPr>
          <w:rFonts w:cs="Arial"/>
          <w:color w:val="000000"/>
          <w:sz w:val="20"/>
        </w:rPr>
        <w:t>“</w:t>
      </w:r>
      <w:r w:rsidRPr="00566903">
        <w:rPr>
          <w:rFonts w:cs="Arial"/>
          <w:b/>
          <w:bCs/>
          <w:color w:val="000000"/>
          <w:sz w:val="20"/>
        </w:rPr>
        <w:t>Prison</w:t>
      </w:r>
      <w:r w:rsidRPr="00566903">
        <w:rPr>
          <w:rFonts w:cs="Arial"/>
          <w:color w:val="000000"/>
          <w:sz w:val="20"/>
        </w:rPr>
        <w:t xml:space="preserve">” means Her Majesty’s Prison </w:t>
      </w:r>
      <w:r w:rsidR="00514877" w:rsidRPr="00566903">
        <w:rPr>
          <w:rFonts w:cs="Arial"/>
          <w:color w:val="000000"/>
          <w:sz w:val="20"/>
        </w:rPr>
        <w:t>Berwyn</w:t>
      </w:r>
      <w:r w:rsidRPr="00566903">
        <w:rPr>
          <w:rFonts w:cs="Arial"/>
          <w:color w:val="000000"/>
          <w:sz w:val="20"/>
        </w:rPr>
        <w:t xml:space="preserve"> (HMP</w:t>
      </w:r>
      <w:r w:rsidR="00514877" w:rsidRPr="00566903">
        <w:rPr>
          <w:rFonts w:cs="Arial"/>
          <w:color w:val="000000"/>
          <w:sz w:val="20"/>
        </w:rPr>
        <w:t xml:space="preserve"> Berwyn</w:t>
      </w:r>
      <w:r w:rsidRPr="00566903">
        <w:rPr>
          <w:rFonts w:cs="Arial"/>
          <w:color w:val="000000"/>
          <w:sz w:val="20"/>
        </w:rPr>
        <w:t xml:space="preserve">).  </w:t>
      </w:r>
    </w:p>
    <w:p w14:paraId="0B5CE4FE" w14:textId="6FEBE0DA" w:rsidR="00B5484B" w:rsidRPr="00566903" w:rsidRDefault="00555E77" w:rsidP="00B5484B">
      <w:pPr>
        <w:pStyle w:val="Body"/>
        <w:rPr>
          <w:rFonts w:cs="Arial"/>
          <w:color w:val="000000"/>
          <w:sz w:val="20"/>
        </w:rPr>
      </w:pPr>
      <w:r w:rsidRPr="00566903">
        <w:rPr>
          <w:rFonts w:cs="Arial"/>
          <w:color w:val="000000"/>
          <w:sz w:val="20"/>
        </w:rPr>
        <w:t>“</w:t>
      </w:r>
      <w:r w:rsidRPr="00566903">
        <w:rPr>
          <w:rFonts w:cs="Arial"/>
          <w:b/>
          <w:bCs/>
          <w:color w:val="000000"/>
          <w:sz w:val="20"/>
        </w:rPr>
        <w:t>Prisoner</w:t>
      </w:r>
      <w:r w:rsidRPr="00566903">
        <w:rPr>
          <w:rFonts w:cs="Arial"/>
          <w:color w:val="000000"/>
          <w:sz w:val="20"/>
        </w:rPr>
        <w:t>”</w:t>
      </w:r>
      <w:r w:rsidR="00B5484B" w:rsidRPr="00566903">
        <w:rPr>
          <w:rFonts w:cs="Arial"/>
          <w:color w:val="000000"/>
          <w:sz w:val="20"/>
        </w:rPr>
        <w:t xml:space="preserve"> means:</w:t>
      </w:r>
    </w:p>
    <w:p w14:paraId="05C98F83" w14:textId="2A521C3C" w:rsidR="00B5484B" w:rsidRPr="00566903" w:rsidRDefault="00B5484B" w:rsidP="00E05874">
      <w:pPr>
        <w:pStyle w:val="Definition1"/>
        <w:numPr>
          <w:ilvl w:val="0"/>
          <w:numId w:val="30"/>
        </w:numPr>
        <w:rPr>
          <w:rFonts w:cs="Arial"/>
          <w:sz w:val="20"/>
        </w:rPr>
      </w:pPr>
      <w:r w:rsidRPr="00566903">
        <w:rPr>
          <w:rFonts w:cs="Arial"/>
          <w:sz w:val="20"/>
        </w:rPr>
        <w:lastRenderedPageBreak/>
        <w:t>an Offender; or</w:t>
      </w:r>
    </w:p>
    <w:p w14:paraId="209340A6" w14:textId="2B11FC25" w:rsidR="00B5484B" w:rsidRPr="00566903" w:rsidRDefault="00B5484B" w:rsidP="00B5484B">
      <w:pPr>
        <w:pStyle w:val="Definition1"/>
        <w:rPr>
          <w:rFonts w:cs="Arial"/>
          <w:sz w:val="20"/>
        </w:rPr>
      </w:pPr>
      <w:r w:rsidRPr="00566903">
        <w:rPr>
          <w:rFonts w:cs="Arial"/>
          <w:sz w:val="20"/>
        </w:rPr>
        <w:t>a Remand Prisoner,</w:t>
      </w:r>
    </w:p>
    <w:p w14:paraId="68FF0B67" w14:textId="49B8A242" w:rsidR="00555E77" w:rsidRPr="00566903" w:rsidRDefault="00B5484B" w:rsidP="005014FF">
      <w:pPr>
        <w:pStyle w:val="Body"/>
        <w:rPr>
          <w:rFonts w:cs="Arial"/>
          <w:color w:val="000000"/>
          <w:sz w:val="20"/>
        </w:rPr>
      </w:pPr>
      <w:r w:rsidRPr="00566903">
        <w:rPr>
          <w:rFonts w:cs="Arial"/>
          <w:color w:val="000000"/>
          <w:sz w:val="20"/>
        </w:rPr>
        <w:t>who is accommodated at the Prison</w:t>
      </w:r>
      <w:r w:rsidR="00E71F1C" w:rsidRPr="00566903">
        <w:rPr>
          <w:rFonts w:cs="Arial"/>
          <w:color w:val="000000"/>
          <w:sz w:val="20"/>
        </w:rPr>
        <w:t xml:space="preserve"> (and includes for the avoidance of doubt any </w:t>
      </w:r>
      <w:r w:rsidR="00947ECB" w:rsidRPr="00566903">
        <w:rPr>
          <w:rFonts w:cs="Arial"/>
          <w:color w:val="000000"/>
          <w:sz w:val="20"/>
        </w:rPr>
        <w:t>Allocated Prisoner</w:t>
      </w:r>
      <w:r w:rsidR="00E71F1C" w:rsidRPr="00566903">
        <w:rPr>
          <w:rFonts w:cs="Arial"/>
          <w:color w:val="000000"/>
          <w:sz w:val="20"/>
        </w:rPr>
        <w:t>s)</w:t>
      </w:r>
      <w:r w:rsidR="00E214B3" w:rsidRPr="00566903">
        <w:rPr>
          <w:rFonts w:cs="Arial"/>
          <w:color w:val="000000"/>
          <w:sz w:val="20"/>
        </w:rPr>
        <w:t>.</w:t>
      </w:r>
    </w:p>
    <w:p w14:paraId="328CD989" w14:textId="77777777" w:rsidR="009C496E" w:rsidRPr="00566903" w:rsidRDefault="009C496E" w:rsidP="009C496E">
      <w:pPr>
        <w:pStyle w:val="Body"/>
        <w:rPr>
          <w:rFonts w:cs="Arial"/>
          <w:color w:val="000000"/>
          <w:sz w:val="20"/>
        </w:rPr>
      </w:pPr>
      <w:r w:rsidRPr="00566903">
        <w:rPr>
          <w:rFonts w:cs="Arial"/>
          <w:color w:val="000000"/>
          <w:sz w:val="20"/>
        </w:rPr>
        <w:t>"</w:t>
      </w:r>
      <w:r w:rsidRPr="00566903">
        <w:rPr>
          <w:rFonts w:cs="Arial"/>
          <w:b/>
          <w:bCs/>
          <w:color w:val="000000"/>
          <w:sz w:val="20"/>
        </w:rPr>
        <w:t>Probation Provider</w:t>
      </w:r>
      <w:r w:rsidRPr="00566903">
        <w:rPr>
          <w:rFonts w:cs="Arial"/>
          <w:color w:val="000000"/>
          <w:sz w:val="20"/>
        </w:rPr>
        <w:t>" means the National Probation Service and/or any contractor appointed by the Authority to provide probation services from time to time.</w:t>
      </w:r>
    </w:p>
    <w:p w14:paraId="0708CCDB" w14:textId="7CA96C85" w:rsidR="00F67E81"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Processor</w:t>
      </w:r>
      <w:r w:rsidRPr="00566903">
        <w:rPr>
          <w:rFonts w:cs="Arial"/>
          <w:color w:val="000000"/>
          <w:sz w:val="20"/>
        </w:rPr>
        <w:t xml:space="preserve">” </w:t>
      </w:r>
      <w:r w:rsidRPr="00566903">
        <w:rPr>
          <w:rFonts w:cs="Arial"/>
          <w:sz w:val="20"/>
        </w:rPr>
        <w:t>means</w:t>
      </w:r>
      <w:r w:rsidR="00EF3F9D" w:rsidRPr="00566903">
        <w:rPr>
          <w:rFonts w:cs="Arial"/>
          <w:sz w:val="20"/>
        </w:rPr>
        <w:t xml:space="preserve"> </w:t>
      </w:r>
      <w:r w:rsidRPr="00566903">
        <w:rPr>
          <w:rFonts w:cs="Arial"/>
          <w:sz w:val="20"/>
        </w:rPr>
        <w:t xml:space="preserve">as it is defined in </w:t>
      </w:r>
      <w:r w:rsidR="00EF3F9D" w:rsidRPr="00566903">
        <w:rPr>
          <w:rFonts w:cs="Arial"/>
          <w:sz w:val="20"/>
        </w:rPr>
        <w:t>DPA</w:t>
      </w:r>
      <w:r w:rsidRPr="00566903">
        <w:rPr>
          <w:rFonts w:cs="Arial"/>
          <w:sz w:val="20"/>
        </w:rPr>
        <w:t>.</w:t>
      </w:r>
    </w:p>
    <w:p w14:paraId="734A19EA" w14:textId="2EB42370" w:rsidR="00CA0D5D" w:rsidRPr="00566903" w:rsidRDefault="0046710F" w:rsidP="00C15BB6">
      <w:pPr>
        <w:pStyle w:val="Body"/>
        <w:keepNext/>
        <w:rPr>
          <w:rFonts w:cs="Arial"/>
          <w:sz w:val="20"/>
        </w:rPr>
      </w:pPr>
      <w:r w:rsidRPr="00566903">
        <w:rPr>
          <w:rFonts w:cs="Arial"/>
          <w:color w:val="000000"/>
          <w:sz w:val="20"/>
        </w:rPr>
        <w:t>“</w:t>
      </w:r>
      <w:r w:rsidRPr="00566903">
        <w:rPr>
          <w:rFonts w:cs="Arial"/>
          <w:b/>
          <w:color w:val="000000"/>
          <w:sz w:val="20"/>
        </w:rPr>
        <w:t>Prohibited Act</w:t>
      </w:r>
      <w:r w:rsidRPr="00566903">
        <w:rPr>
          <w:rFonts w:cs="Arial"/>
          <w:color w:val="000000"/>
          <w:sz w:val="20"/>
        </w:rPr>
        <w:t>” means:</w:t>
      </w:r>
    </w:p>
    <w:p w14:paraId="7E40BC89" w14:textId="4FC04119" w:rsidR="00CA0D5D" w:rsidRPr="00566903" w:rsidRDefault="00CA0D5D" w:rsidP="0046710F">
      <w:pPr>
        <w:pStyle w:val="Definition1"/>
        <w:keepNext/>
        <w:numPr>
          <w:ilvl w:val="0"/>
          <w:numId w:val="25"/>
        </w:numPr>
        <w:rPr>
          <w:rFonts w:cs="Arial"/>
          <w:sz w:val="20"/>
        </w:rPr>
      </w:pPr>
      <w:r w:rsidRPr="00566903">
        <w:rPr>
          <w:rFonts w:cs="Arial"/>
          <w:sz w:val="20"/>
        </w:rPr>
        <w:t>to directly or indirectly offer, promise or give any person working for or engaged by the Authority a financial or other advantage to:</w:t>
      </w:r>
    </w:p>
    <w:p w14:paraId="1CFBEC62" w14:textId="3722F085" w:rsidR="00CA0D5D" w:rsidRPr="00566903" w:rsidRDefault="00CA0D5D" w:rsidP="0046710F">
      <w:pPr>
        <w:pStyle w:val="Definition2"/>
        <w:rPr>
          <w:rFonts w:cs="Arial"/>
          <w:sz w:val="20"/>
        </w:rPr>
      </w:pPr>
      <w:r w:rsidRPr="00566903">
        <w:rPr>
          <w:rFonts w:cs="Arial"/>
          <w:sz w:val="20"/>
        </w:rPr>
        <w:t>induce that person to perform improperly a relevant function or activity; or</w:t>
      </w:r>
    </w:p>
    <w:p w14:paraId="59F91A33" w14:textId="2544D059" w:rsidR="00CA0D5D" w:rsidRPr="00566903" w:rsidRDefault="00CA0D5D" w:rsidP="0046710F">
      <w:pPr>
        <w:pStyle w:val="Definition2"/>
        <w:rPr>
          <w:rFonts w:cs="Arial"/>
          <w:sz w:val="20"/>
        </w:rPr>
      </w:pPr>
      <w:r w:rsidRPr="00566903">
        <w:rPr>
          <w:rFonts w:cs="Arial"/>
          <w:sz w:val="20"/>
        </w:rPr>
        <w:t>reward that person for improper performance of a relevant function or activity;</w:t>
      </w:r>
    </w:p>
    <w:p w14:paraId="728BCF57" w14:textId="52F3E48F" w:rsidR="00CA0D5D" w:rsidRPr="00566903" w:rsidRDefault="00CA0D5D" w:rsidP="0046710F">
      <w:pPr>
        <w:pStyle w:val="Definition1"/>
        <w:rPr>
          <w:rFonts w:cs="Arial"/>
          <w:sz w:val="20"/>
        </w:rPr>
      </w:pPr>
      <w:r w:rsidRPr="00566903">
        <w:rPr>
          <w:rFonts w:cs="Arial"/>
          <w:sz w:val="20"/>
        </w:rPr>
        <w:t>to directly or indirectly request, agree to receive or accept any financial or other advantage as an inducement or a reward for improper performance of a relevant function or activity in connection with the Contract;</w:t>
      </w:r>
    </w:p>
    <w:p w14:paraId="65E96D0D" w14:textId="44782949" w:rsidR="00CA0D5D" w:rsidRPr="00566903" w:rsidRDefault="00CA0D5D" w:rsidP="0046710F">
      <w:pPr>
        <w:pStyle w:val="Definition1"/>
        <w:keepNext/>
        <w:rPr>
          <w:rFonts w:cs="Arial"/>
          <w:sz w:val="20"/>
        </w:rPr>
      </w:pPr>
      <w:r w:rsidRPr="00566903">
        <w:rPr>
          <w:rFonts w:cs="Arial"/>
          <w:sz w:val="20"/>
        </w:rPr>
        <w:t>an offence:</w:t>
      </w:r>
    </w:p>
    <w:p w14:paraId="50110565" w14:textId="74DCDE8D" w:rsidR="00CA0D5D" w:rsidRPr="00566903" w:rsidRDefault="00CA0D5D" w:rsidP="0046710F">
      <w:pPr>
        <w:pStyle w:val="Definition2"/>
        <w:rPr>
          <w:rFonts w:cs="Arial"/>
          <w:sz w:val="20"/>
        </w:rPr>
      </w:pPr>
      <w:r w:rsidRPr="00566903">
        <w:rPr>
          <w:rFonts w:cs="Arial"/>
          <w:sz w:val="20"/>
        </w:rPr>
        <w:t>under the Bribery Act 2010 (or any legislation repealed or revoked by such Act</w:t>
      </w:r>
      <w:r w:rsidR="002D08F3" w:rsidRPr="00566903">
        <w:rPr>
          <w:rFonts w:cs="Arial"/>
          <w:sz w:val="20"/>
        </w:rPr>
        <w:t>)</w:t>
      </w:r>
      <w:r w:rsidRPr="00566903">
        <w:rPr>
          <w:rFonts w:cs="Arial"/>
          <w:sz w:val="20"/>
        </w:rPr>
        <w:t>;</w:t>
      </w:r>
    </w:p>
    <w:p w14:paraId="46EF52FD" w14:textId="62BF9AD8" w:rsidR="00CA0D5D" w:rsidRPr="00566903" w:rsidRDefault="00CA0D5D" w:rsidP="0046710F">
      <w:pPr>
        <w:pStyle w:val="Definition2"/>
        <w:rPr>
          <w:rFonts w:cs="Arial"/>
          <w:sz w:val="20"/>
        </w:rPr>
      </w:pPr>
      <w:r w:rsidRPr="00566903">
        <w:rPr>
          <w:rFonts w:cs="Arial"/>
          <w:sz w:val="20"/>
        </w:rPr>
        <w:t>under legislation or common law concerning fraudulent acts; or</w:t>
      </w:r>
    </w:p>
    <w:p w14:paraId="15D84699" w14:textId="6ED9E16E" w:rsidR="00CA0D5D" w:rsidRPr="00566903" w:rsidRDefault="00CA0D5D" w:rsidP="0046710F">
      <w:pPr>
        <w:pStyle w:val="Definition2"/>
        <w:rPr>
          <w:rFonts w:cs="Arial"/>
          <w:sz w:val="20"/>
        </w:rPr>
      </w:pPr>
      <w:r w:rsidRPr="00566903">
        <w:rPr>
          <w:rFonts w:cs="Arial"/>
          <w:sz w:val="20"/>
        </w:rPr>
        <w:t>the defrauding, attempting to defraud or conspiring to defraud the Authority</w:t>
      </w:r>
      <w:r w:rsidR="002D08F3" w:rsidRPr="00566903">
        <w:rPr>
          <w:rFonts w:cs="Arial"/>
          <w:sz w:val="20"/>
        </w:rPr>
        <w:t xml:space="preserve"> (including offences by the Contractor under Part 3 of the Criminal Finances Act 2017)</w:t>
      </w:r>
      <w:r w:rsidRPr="00566903">
        <w:rPr>
          <w:rFonts w:cs="Arial"/>
          <w:sz w:val="20"/>
        </w:rPr>
        <w:t>;</w:t>
      </w:r>
    </w:p>
    <w:p w14:paraId="4C60CFC3" w14:textId="6C651951" w:rsidR="00CA0D5D" w:rsidRPr="00566903" w:rsidRDefault="00CA0D5D" w:rsidP="0046710F">
      <w:pPr>
        <w:pStyle w:val="Definition1"/>
        <w:rPr>
          <w:rFonts w:cs="Arial"/>
          <w:sz w:val="20"/>
        </w:rPr>
      </w:pPr>
      <w:r w:rsidRPr="00566903">
        <w:rPr>
          <w:rFonts w:cs="Arial"/>
          <w:sz w:val="20"/>
        </w:rPr>
        <w:t>any activity, practice or conduct which would constitute one of the offences listed under (c) above if such activity, practice or conduct has been carried out in the UK.</w:t>
      </w:r>
    </w:p>
    <w:p w14:paraId="17F70CA6" w14:textId="6BA42C54"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Property</w:t>
      </w:r>
      <w:r w:rsidRPr="00566903">
        <w:rPr>
          <w:rFonts w:cs="Arial"/>
          <w:color w:val="000000"/>
          <w:sz w:val="20"/>
        </w:rPr>
        <w:t xml:space="preserve">” means the property, other than real property, made available to the </w:t>
      </w:r>
      <w:r w:rsidR="00FD45E2" w:rsidRPr="00566903">
        <w:rPr>
          <w:rFonts w:cs="Arial"/>
          <w:color w:val="000000"/>
          <w:sz w:val="20"/>
        </w:rPr>
        <w:t>Contractor</w:t>
      </w:r>
      <w:r w:rsidRPr="00566903">
        <w:rPr>
          <w:rFonts w:cs="Arial"/>
          <w:color w:val="000000"/>
          <w:sz w:val="20"/>
        </w:rPr>
        <w:t xml:space="preserve"> by the Authority</w:t>
      </w:r>
      <w:r w:rsidR="00552A22" w:rsidRPr="00566903">
        <w:rPr>
          <w:rFonts w:cs="Arial"/>
          <w:color w:val="000000"/>
          <w:sz w:val="20"/>
        </w:rPr>
        <w:t xml:space="preserve"> </w:t>
      </w:r>
      <w:r w:rsidRPr="00566903">
        <w:rPr>
          <w:rFonts w:cs="Arial"/>
          <w:color w:val="000000"/>
          <w:sz w:val="20"/>
        </w:rPr>
        <w:t>in connection with the Contract.</w:t>
      </w:r>
    </w:p>
    <w:p w14:paraId="33DC6450" w14:textId="4E296A5A" w:rsidR="005125AB"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Protective Measures</w:t>
      </w:r>
      <w:r w:rsidRPr="00566903">
        <w:rPr>
          <w:rFonts w:cs="Arial"/>
          <w:color w:val="000000"/>
          <w:sz w:val="20"/>
        </w:rPr>
        <w:t>” 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w:t>
      </w:r>
    </w:p>
    <w:p w14:paraId="2BA13F8F" w14:textId="074710EE" w:rsidR="00283E85" w:rsidRPr="00566903" w:rsidRDefault="0046710F" w:rsidP="00C15BB6">
      <w:pPr>
        <w:pStyle w:val="Body"/>
        <w:keepNext/>
        <w:rPr>
          <w:rFonts w:cs="Arial"/>
          <w:sz w:val="20"/>
        </w:rPr>
      </w:pPr>
      <w:r w:rsidRPr="00566903">
        <w:rPr>
          <w:rFonts w:cs="Arial"/>
          <w:color w:val="000000"/>
          <w:sz w:val="20"/>
        </w:rPr>
        <w:t>“</w:t>
      </w:r>
      <w:r w:rsidRPr="00566903">
        <w:rPr>
          <w:rFonts w:cs="Arial"/>
          <w:b/>
          <w:color w:val="000000"/>
          <w:sz w:val="20"/>
        </w:rPr>
        <w:t>PSI 67/2011</w:t>
      </w:r>
      <w:r w:rsidRPr="00566903">
        <w:rPr>
          <w:rFonts w:cs="Arial"/>
          <w:color w:val="000000"/>
          <w:sz w:val="20"/>
        </w:rPr>
        <w:t>” is the Prison Service Instruction published on 1</w:t>
      </w:r>
      <w:r w:rsidRPr="00566903">
        <w:rPr>
          <w:rFonts w:cs="Arial"/>
          <w:color w:val="000000"/>
          <w:sz w:val="20"/>
          <w:vertAlign w:val="superscript"/>
        </w:rPr>
        <w:t>st</w:t>
      </w:r>
      <w:r w:rsidR="00373E6B" w:rsidRPr="00566903">
        <w:rPr>
          <w:rFonts w:cs="Arial"/>
          <w:color w:val="000000"/>
          <w:sz w:val="20"/>
        </w:rPr>
        <w:t> November</w:t>
      </w:r>
      <w:r w:rsidRPr="00566903">
        <w:rPr>
          <w:rFonts w:cs="Arial"/>
          <w:color w:val="000000"/>
          <w:sz w:val="20"/>
        </w:rPr>
        <w:t xml:space="preserve"> 2011 relating to the searching of the person as amended from time to time and available at:</w:t>
      </w:r>
    </w:p>
    <w:p w14:paraId="58EAB436" w14:textId="4F5E5D0D" w:rsidR="00283E85" w:rsidRPr="00566903" w:rsidRDefault="0046710F" w:rsidP="0046710F">
      <w:pPr>
        <w:pStyle w:val="Body"/>
        <w:rPr>
          <w:rFonts w:cs="Arial"/>
          <w:sz w:val="20"/>
        </w:rPr>
      </w:pPr>
      <w:r w:rsidRPr="00566903">
        <w:rPr>
          <w:rFonts w:cs="Arial"/>
          <w:i/>
          <w:color w:val="000000"/>
          <w:sz w:val="20"/>
        </w:rPr>
        <w:t>https://www.justice.gov.uk/offenders/psis/prison-service-instructions-2011</w:t>
      </w:r>
    </w:p>
    <w:p w14:paraId="73D016F6" w14:textId="45B9B299" w:rsidR="00283E85" w:rsidRPr="00566903" w:rsidRDefault="0046710F" w:rsidP="00C15BB6">
      <w:pPr>
        <w:pStyle w:val="Body"/>
        <w:keepNext/>
        <w:rPr>
          <w:rFonts w:cs="Arial"/>
          <w:sz w:val="20"/>
        </w:rPr>
      </w:pPr>
      <w:r w:rsidRPr="00566903">
        <w:rPr>
          <w:rFonts w:cs="Arial"/>
          <w:color w:val="000000"/>
          <w:sz w:val="20"/>
        </w:rPr>
        <w:lastRenderedPageBreak/>
        <w:t>“</w:t>
      </w:r>
      <w:r w:rsidRPr="00566903">
        <w:rPr>
          <w:rFonts w:cs="Arial"/>
          <w:b/>
          <w:color w:val="000000"/>
          <w:sz w:val="20"/>
        </w:rPr>
        <w:t>PSI 10/2012</w:t>
      </w:r>
      <w:r w:rsidRPr="00566903">
        <w:rPr>
          <w:rFonts w:cs="Arial"/>
          <w:color w:val="000000"/>
          <w:sz w:val="20"/>
        </w:rPr>
        <w:t>” is the Prison Service Instruction published on 26</w:t>
      </w:r>
      <w:r w:rsidR="00373E6B" w:rsidRPr="00566903">
        <w:rPr>
          <w:rFonts w:cs="Arial"/>
          <w:color w:val="000000"/>
          <w:sz w:val="20"/>
        </w:rPr>
        <w:t> March</w:t>
      </w:r>
      <w:r w:rsidRPr="00566903">
        <w:rPr>
          <w:rFonts w:cs="Arial"/>
          <w:color w:val="000000"/>
          <w:sz w:val="20"/>
        </w:rPr>
        <w:t xml:space="preserve"> 2012 relating to the Conveyance and Possession of Prohibited Items and other Related Offences as amended from time to time and available at:</w:t>
      </w:r>
    </w:p>
    <w:p w14:paraId="5B2907BC" w14:textId="77777777" w:rsidR="00283E85" w:rsidRPr="00566903" w:rsidRDefault="00283E85" w:rsidP="00C15BB6">
      <w:pPr>
        <w:pStyle w:val="Body"/>
        <w:rPr>
          <w:rFonts w:cs="Arial"/>
          <w:i/>
          <w:iCs/>
          <w:sz w:val="20"/>
        </w:rPr>
      </w:pPr>
      <w:r w:rsidRPr="00566903">
        <w:rPr>
          <w:rFonts w:cs="Arial"/>
          <w:i/>
          <w:iCs/>
          <w:sz w:val="20"/>
        </w:rPr>
        <w:t>https://www.justice.gov.uk/offenders/psis/prison-service-instructions-2012</w:t>
      </w:r>
    </w:p>
    <w:p w14:paraId="26E29604" w14:textId="018A2411" w:rsidR="00283E85" w:rsidRPr="00566903" w:rsidRDefault="00283E85" w:rsidP="00C15BB6">
      <w:pPr>
        <w:pStyle w:val="Body"/>
        <w:keepNext/>
        <w:rPr>
          <w:rFonts w:cs="Arial"/>
          <w:sz w:val="20"/>
        </w:rPr>
      </w:pPr>
      <w:r w:rsidRPr="00566903">
        <w:rPr>
          <w:rFonts w:cs="Arial"/>
          <w:sz w:val="20"/>
        </w:rPr>
        <w:t>“</w:t>
      </w:r>
      <w:r w:rsidRPr="00566903">
        <w:rPr>
          <w:rFonts w:cs="Arial"/>
          <w:b/>
          <w:sz w:val="20"/>
        </w:rPr>
        <w:t>PSI 07/2014</w:t>
      </w:r>
      <w:r w:rsidRPr="00566903">
        <w:rPr>
          <w:rFonts w:cs="Arial"/>
          <w:sz w:val="20"/>
        </w:rPr>
        <w:t>” is the Prison Service Instruction published on 2nd</w:t>
      </w:r>
      <w:r w:rsidR="00373E6B" w:rsidRPr="00566903">
        <w:rPr>
          <w:rFonts w:cs="Arial"/>
          <w:sz w:val="20"/>
        </w:rPr>
        <w:t> June</w:t>
      </w:r>
      <w:r w:rsidRPr="00566903">
        <w:rPr>
          <w:rFonts w:cs="Arial"/>
          <w:sz w:val="20"/>
        </w:rPr>
        <w:t xml:space="preserve"> 2014 relating to security vetting as amended from time to time and available at:</w:t>
      </w:r>
    </w:p>
    <w:p w14:paraId="27EC44D8" w14:textId="3CC9A59A" w:rsidR="00283E85" w:rsidRPr="00566903" w:rsidRDefault="0046710F" w:rsidP="0046710F">
      <w:pPr>
        <w:pStyle w:val="Body"/>
        <w:rPr>
          <w:rFonts w:cs="Arial"/>
          <w:sz w:val="20"/>
        </w:rPr>
      </w:pPr>
      <w:r w:rsidRPr="00566903">
        <w:rPr>
          <w:rFonts w:cs="Arial"/>
          <w:i/>
          <w:color w:val="000000"/>
          <w:sz w:val="20"/>
        </w:rPr>
        <w:t>https://www.justice.gov.uk/offenders/psis/prison-service-instructions-2014</w:t>
      </w:r>
    </w:p>
    <w:p w14:paraId="3018EC13" w14:textId="37328623" w:rsidR="00283E85" w:rsidRPr="00566903" w:rsidRDefault="0046710F" w:rsidP="00C15BB6">
      <w:pPr>
        <w:pStyle w:val="Body"/>
        <w:keepNext/>
        <w:rPr>
          <w:rFonts w:cs="Arial"/>
          <w:sz w:val="20"/>
        </w:rPr>
      </w:pPr>
      <w:r w:rsidRPr="00566903">
        <w:rPr>
          <w:rFonts w:cs="Arial"/>
          <w:color w:val="000000"/>
          <w:sz w:val="20"/>
        </w:rPr>
        <w:t>“</w:t>
      </w:r>
      <w:r w:rsidRPr="00566903">
        <w:rPr>
          <w:rFonts w:cs="Arial"/>
          <w:b/>
          <w:color w:val="000000"/>
          <w:sz w:val="20"/>
        </w:rPr>
        <w:t>PSI 24/2014</w:t>
      </w:r>
      <w:r w:rsidRPr="00566903">
        <w:rPr>
          <w:rFonts w:cs="Arial"/>
          <w:color w:val="000000"/>
          <w:sz w:val="20"/>
        </w:rPr>
        <w:t>” is the Prison Service Instruction published on 1</w:t>
      </w:r>
      <w:r w:rsidRPr="00566903">
        <w:rPr>
          <w:rFonts w:cs="Arial"/>
          <w:color w:val="000000"/>
          <w:sz w:val="20"/>
          <w:vertAlign w:val="superscript"/>
        </w:rPr>
        <w:t>st</w:t>
      </w:r>
      <w:r w:rsidRPr="00566903">
        <w:rPr>
          <w:rFonts w:cs="Arial"/>
          <w:color w:val="000000"/>
          <w:sz w:val="20"/>
        </w:rPr>
        <w:t xml:space="preserve"> May 2014 relating to information assurance as amended from time to time and available at:</w:t>
      </w:r>
    </w:p>
    <w:p w14:paraId="01E562E6" w14:textId="5B1D71A0" w:rsidR="00283E85" w:rsidRPr="00566903" w:rsidRDefault="0046710F" w:rsidP="0046710F">
      <w:pPr>
        <w:pStyle w:val="Body"/>
        <w:rPr>
          <w:rFonts w:cs="Arial"/>
          <w:sz w:val="20"/>
        </w:rPr>
      </w:pPr>
      <w:r w:rsidRPr="00566903">
        <w:rPr>
          <w:rFonts w:cs="Arial"/>
          <w:i/>
          <w:color w:val="000000"/>
          <w:sz w:val="20"/>
        </w:rPr>
        <w:t>https://www.justice.gov.uk/offenders/psis/prison-service-instructions-2014</w:t>
      </w:r>
    </w:p>
    <w:p w14:paraId="6EF581DD" w14:textId="10977C22"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Purchase Order</w:t>
      </w:r>
      <w:r w:rsidRPr="00566903">
        <w:rPr>
          <w:rFonts w:cs="Arial"/>
          <w:color w:val="000000"/>
          <w:sz w:val="20"/>
        </w:rPr>
        <w:t>” the Authority’s order for the supply of the Services.</w:t>
      </w:r>
    </w:p>
    <w:p w14:paraId="702309DD" w14:textId="45BD6BE5" w:rsidR="00CA0D5D" w:rsidRPr="00566903" w:rsidRDefault="00D95605" w:rsidP="0046710F">
      <w:pPr>
        <w:pStyle w:val="Body"/>
        <w:rPr>
          <w:rFonts w:cs="Arial"/>
          <w:sz w:val="20"/>
        </w:rPr>
      </w:pPr>
      <w:r w:rsidRPr="00566903" w:rsidDel="00D95605">
        <w:rPr>
          <w:rStyle w:val="CommentReference"/>
          <w:rFonts w:cs="Arial"/>
          <w:sz w:val="20"/>
          <w:szCs w:val="20"/>
        </w:rPr>
        <w:t xml:space="preserve"> </w:t>
      </w:r>
      <w:r w:rsidR="0046710F" w:rsidRPr="00566903">
        <w:rPr>
          <w:rFonts w:cs="Arial"/>
          <w:color w:val="000000"/>
          <w:sz w:val="20"/>
        </w:rPr>
        <w:t>“</w:t>
      </w:r>
      <w:r w:rsidR="0046710F" w:rsidRPr="00566903">
        <w:rPr>
          <w:rFonts w:cs="Arial"/>
          <w:b/>
          <w:color w:val="000000"/>
          <w:sz w:val="20"/>
        </w:rPr>
        <w:t>Quality Standards</w:t>
      </w:r>
      <w:r w:rsidR="0046710F" w:rsidRPr="00566903">
        <w:rPr>
          <w:rFonts w:cs="Arial"/>
          <w:color w:val="000000"/>
          <w:sz w:val="20"/>
        </w:rPr>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FD45E2" w:rsidRPr="00566903">
        <w:rPr>
          <w:rFonts w:cs="Arial"/>
          <w:color w:val="000000"/>
          <w:sz w:val="20"/>
        </w:rPr>
        <w:t>Contractor</w:t>
      </w:r>
      <w:r w:rsidR="0046710F" w:rsidRPr="00566903">
        <w:rPr>
          <w:rFonts w:cs="Arial"/>
          <w:color w:val="000000"/>
          <w:sz w:val="20"/>
        </w:rPr>
        <w:t xml:space="preserve"> would reasonably and ordinarily be expected to comply with, and as may be further detailed in Schedule 1</w:t>
      </w:r>
      <w:r w:rsidR="00BE4411" w:rsidRPr="00566903">
        <w:rPr>
          <w:rFonts w:cs="Arial"/>
          <w:color w:val="000000"/>
          <w:sz w:val="20"/>
        </w:rPr>
        <w:t xml:space="preserve"> (Specification)</w:t>
      </w:r>
      <w:r w:rsidR="0046710F" w:rsidRPr="00566903">
        <w:rPr>
          <w:rFonts w:cs="Arial"/>
          <w:color w:val="000000"/>
          <w:sz w:val="20"/>
        </w:rPr>
        <w:t>.</w:t>
      </w:r>
    </w:p>
    <w:p w14:paraId="073A142B" w14:textId="1C516498" w:rsidR="00521369" w:rsidRPr="00566903" w:rsidRDefault="00521369" w:rsidP="0046710F">
      <w:pPr>
        <w:pStyle w:val="Body"/>
        <w:rPr>
          <w:rFonts w:cs="Arial"/>
          <w:sz w:val="20"/>
        </w:rPr>
      </w:pPr>
      <w:r w:rsidRPr="00566903">
        <w:rPr>
          <w:rFonts w:cs="Arial"/>
          <w:color w:val="000000"/>
          <w:sz w:val="20"/>
        </w:rPr>
        <w:t>“</w:t>
      </w:r>
      <w:r w:rsidRPr="00566903">
        <w:rPr>
          <w:rFonts w:cs="Arial"/>
          <w:b/>
          <w:bCs/>
          <w:color w:val="000000"/>
          <w:sz w:val="20"/>
        </w:rPr>
        <w:t>Quarter”</w:t>
      </w:r>
      <w:r w:rsidRPr="00566903">
        <w:rPr>
          <w:rFonts w:cs="Arial"/>
          <w:color w:val="000000"/>
          <w:sz w:val="20"/>
        </w:rPr>
        <w:t xml:space="preserve"> means any quarter period of a Financial Year (quarter 1 being April to June; quarter 2 being July to September; quarter 3 being October to December; and quarter 4 being January to March.</w:t>
      </w:r>
    </w:p>
    <w:p w14:paraId="58717670" w14:textId="5A15E463" w:rsidR="00351C46" w:rsidRPr="00566903" w:rsidRDefault="00351C46" w:rsidP="0046710F">
      <w:pPr>
        <w:pStyle w:val="Body"/>
        <w:rPr>
          <w:rFonts w:cs="Arial"/>
          <w:color w:val="000000"/>
          <w:sz w:val="20"/>
        </w:rPr>
      </w:pPr>
      <w:r w:rsidRPr="00566903">
        <w:rPr>
          <w:rFonts w:cs="Arial"/>
          <w:color w:val="000000"/>
          <w:sz w:val="20"/>
        </w:rPr>
        <w:t>“</w:t>
      </w:r>
      <w:r w:rsidRPr="00566903">
        <w:rPr>
          <w:rFonts w:cs="Arial"/>
          <w:b/>
          <w:bCs/>
          <w:sz w:val="20"/>
        </w:rPr>
        <w:t>Quarterly Performance Payment</w:t>
      </w:r>
      <w:r w:rsidRPr="00566903">
        <w:rPr>
          <w:rFonts w:cs="Arial"/>
          <w:sz w:val="20"/>
        </w:rPr>
        <w:t>” has the meaning given to it in Schedule 2</w:t>
      </w:r>
      <w:r w:rsidR="00BE4411" w:rsidRPr="00566903">
        <w:rPr>
          <w:rFonts w:cs="Arial"/>
          <w:sz w:val="20"/>
        </w:rPr>
        <w:t xml:space="preserve"> (Payment Mechanism)</w:t>
      </w:r>
      <w:r w:rsidRPr="00566903">
        <w:rPr>
          <w:rFonts w:cs="Arial"/>
          <w:sz w:val="20"/>
        </w:rPr>
        <w:t>.</w:t>
      </w:r>
    </w:p>
    <w:p w14:paraId="3B711FE4" w14:textId="795CE875" w:rsidR="00E71F1C" w:rsidRPr="00566903" w:rsidRDefault="00E71F1C" w:rsidP="0046710F">
      <w:pPr>
        <w:pStyle w:val="Body"/>
        <w:rPr>
          <w:rFonts w:cs="Arial"/>
          <w:color w:val="000000"/>
          <w:sz w:val="20"/>
        </w:rPr>
      </w:pPr>
      <w:r w:rsidRPr="00566903">
        <w:rPr>
          <w:rFonts w:cs="Arial"/>
          <w:b/>
          <w:color w:val="000000"/>
          <w:sz w:val="20"/>
        </w:rPr>
        <w:t>“Register”</w:t>
      </w:r>
      <w:r w:rsidRPr="00566903">
        <w:rPr>
          <w:rFonts w:cs="Arial"/>
          <w:color w:val="000000"/>
          <w:sz w:val="20"/>
        </w:rPr>
        <w:t xml:space="preserve"> means the asset register prepared in accordance with and as defined in Schedule 19 (Exit Management);</w:t>
      </w:r>
    </w:p>
    <w:p w14:paraId="70EF0170" w14:textId="6CC0CC79"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Regulations</w:t>
      </w:r>
      <w:r w:rsidRPr="00566903">
        <w:rPr>
          <w:rFonts w:cs="Arial"/>
          <w:color w:val="000000"/>
          <w:sz w:val="20"/>
        </w:rPr>
        <w:t>” means the Public Contract Regulations 2015 (SI 2015/102).</w:t>
      </w:r>
    </w:p>
    <w:p w14:paraId="39C60A4E" w14:textId="77777777" w:rsidR="00B1751A" w:rsidRPr="00566903" w:rsidRDefault="0046710F" w:rsidP="0046710F">
      <w:pPr>
        <w:pStyle w:val="Body"/>
        <w:rPr>
          <w:rFonts w:cs="Arial"/>
          <w:color w:val="000000"/>
          <w:sz w:val="20"/>
        </w:rPr>
      </w:pPr>
      <w:r w:rsidRPr="00566903">
        <w:rPr>
          <w:rFonts w:cs="Arial"/>
          <w:color w:val="000000"/>
          <w:sz w:val="20"/>
        </w:rPr>
        <w:t>“</w:t>
      </w:r>
      <w:r w:rsidRPr="00566903">
        <w:rPr>
          <w:rFonts w:cs="Arial"/>
          <w:b/>
          <w:color w:val="000000"/>
          <w:sz w:val="20"/>
        </w:rPr>
        <w:t>Regulatory Body</w:t>
      </w:r>
      <w:r w:rsidRPr="00566903">
        <w:rPr>
          <w:rFonts w:cs="Arial"/>
          <w:color w:val="000000"/>
          <w:sz w:val="20"/>
        </w:rPr>
        <w:t>”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Authority</w:t>
      </w:r>
      <w:r w:rsidR="00B1751A" w:rsidRPr="00566903">
        <w:rPr>
          <w:rFonts w:cs="Arial"/>
          <w:color w:val="000000"/>
          <w:sz w:val="20"/>
        </w:rPr>
        <w:t xml:space="preserve">. </w:t>
      </w:r>
    </w:p>
    <w:p w14:paraId="399ED451" w14:textId="4A544306" w:rsidR="00B1751A" w:rsidRPr="00566903" w:rsidRDefault="00B1751A" w:rsidP="0046710F">
      <w:pPr>
        <w:pStyle w:val="Body"/>
        <w:rPr>
          <w:rFonts w:cs="Arial"/>
          <w:sz w:val="20"/>
        </w:rPr>
      </w:pPr>
      <w:r w:rsidRPr="00566903">
        <w:rPr>
          <w:rFonts w:cs="Arial"/>
          <w:sz w:val="20"/>
        </w:rPr>
        <w:t>“</w:t>
      </w:r>
      <w:r w:rsidRPr="00566903">
        <w:rPr>
          <w:rFonts w:cs="Arial"/>
          <w:b/>
          <w:bCs/>
          <w:sz w:val="20"/>
        </w:rPr>
        <w:t>Related Third Party(</w:t>
      </w:r>
      <w:proofErr w:type="spellStart"/>
      <w:r w:rsidRPr="00566903">
        <w:rPr>
          <w:rFonts w:cs="Arial"/>
          <w:b/>
          <w:bCs/>
          <w:sz w:val="20"/>
        </w:rPr>
        <w:t>ies</w:t>
      </w:r>
      <w:proofErr w:type="spellEnd"/>
      <w:r w:rsidRPr="00566903">
        <w:rPr>
          <w:rFonts w:cs="Arial"/>
          <w:b/>
          <w:bCs/>
          <w:sz w:val="20"/>
        </w:rPr>
        <w:t>)</w:t>
      </w:r>
      <w:r w:rsidRPr="00566903">
        <w:rPr>
          <w:rFonts w:cs="Arial"/>
          <w:sz w:val="20"/>
        </w:rPr>
        <w:t xml:space="preserve">” means any third parties that the Authority and/or the Contractor shall be required to liaise with from time to time in the provision of the Services including any Government or statutory agency, </w:t>
      </w:r>
      <w:r w:rsidR="00F06F85" w:rsidRPr="00566903">
        <w:rPr>
          <w:rFonts w:cs="Arial"/>
          <w:sz w:val="20"/>
        </w:rPr>
        <w:t xml:space="preserve">HMPPS (including its public and private Prisons and the Probation Provider), Police Authorities &amp; Services, Her Majesty’s Courts and Tribunals Services (HMCTS), Magistrates’ Courts Committees, Civilian Enforcement Officers, Bailiffs and accredited offices of a Court ,HM Revenue &amp; Customs, UK Border Agency, HM Coroners, </w:t>
      </w:r>
      <w:r w:rsidRPr="00566903">
        <w:rPr>
          <w:rFonts w:cs="Arial"/>
          <w:sz w:val="20"/>
        </w:rPr>
        <w:t xml:space="preserve"> the Local Authority, Other Service Providers and other contractors providing the same or similar services to the Services in a different area or for other contracting authorities and the National Health Service (for mental health hospitals) or such other parties as set out in the Contract</w:t>
      </w:r>
    </w:p>
    <w:p w14:paraId="48A022B9" w14:textId="3D6A7F34"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Relevant Conviction</w:t>
      </w:r>
      <w:r w:rsidRPr="00566903">
        <w:rPr>
          <w:rFonts w:cs="Arial"/>
          <w:color w:val="000000"/>
          <w:sz w:val="20"/>
        </w:rPr>
        <w:t>” means a conviction that is relevant to the nature of the Services or as listed by the Authority and/or relevant to the work of the Authority.</w:t>
      </w:r>
    </w:p>
    <w:p w14:paraId="763BDEE5" w14:textId="1D9C1C7E" w:rsidR="00CA0D5D" w:rsidRPr="00566903" w:rsidRDefault="0046710F" w:rsidP="0046710F">
      <w:pPr>
        <w:pStyle w:val="Body"/>
        <w:rPr>
          <w:rFonts w:cs="Arial"/>
          <w:sz w:val="20"/>
        </w:rPr>
      </w:pPr>
      <w:r w:rsidRPr="00566903">
        <w:rPr>
          <w:rFonts w:cs="Arial"/>
          <w:color w:val="000000"/>
          <w:sz w:val="20"/>
        </w:rPr>
        <w:lastRenderedPageBreak/>
        <w:t>“</w:t>
      </w:r>
      <w:r w:rsidRPr="00566903">
        <w:rPr>
          <w:rFonts w:cs="Arial"/>
          <w:b/>
          <w:color w:val="000000"/>
          <w:sz w:val="20"/>
        </w:rPr>
        <w:t>Relevant Requirements</w:t>
      </w:r>
      <w:r w:rsidRPr="00566903">
        <w:rPr>
          <w:rFonts w:cs="Arial"/>
          <w:color w:val="000000"/>
          <w:sz w:val="20"/>
        </w:rPr>
        <w:t>” means all applicable Law relating to bribery, corruption and fraud, including the Bribery Act 2010 and any guidance issued by the Secretary of State for Justice pursuant to section 9 of the Bribery Act 2010.“</w:t>
      </w:r>
      <w:r w:rsidRPr="00566903">
        <w:rPr>
          <w:rFonts w:cs="Arial"/>
          <w:b/>
          <w:color w:val="000000"/>
          <w:sz w:val="20"/>
        </w:rPr>
        <w:t>Relevant Tax Authority</w:t>
      </w:r>
      <w:r w:rsidRPr="00566903">
        <w:rPr>
          <w:rFonts w:cs="Arial"/>
          <w:color w:val="000000"/>
          <w:sz w:val="20"/>
        </w:rPr>
        <w:t xml:space="preserve">” means HMRC or, if applicable, a tax authority in the jurisdiction in which the </w:t>
      </w:r>
      <w:r w:rsidR="00FD45E2" w:rsidRPr="00566903">
        <w:rPr>
          <w:rFonts w:cs="Arial"/>
          <w:color w:val="000000"/>
          <w:sz w:val="20"/>
        </w:rPr>
        <w:t>Contractor</w:t>
      </w:r>
      <w:r w:rsidRPr="00566903">
        <w:rPr>
          <w:rFonts w:cs="Arial"/>
          <w:color w:val="000000"/>
          <w:sz w:val="20"/>
        </w:rPr>
        <w:t xml:space="preserve"> is established.</w:t>
      </w:r>
    </w:p>
    <w:p w14:paraId="258E790E" w14:textId="46BDB0D5" w:rsidR="003F651A" w:rsidRPr="00566903" w:rsidRDefault="003F651A" w:rsidP="003F651A">
      <w:pPr>
        <w:pStyle w:val="Body"/>
        <w:rPr>
          <w:rFonts w:cs="Arial"/>
          <w:color w:val="000000"/>
          <w:sz w:val="20"/>
        </w:rPr>
      </w:pPr>
      <w:r w:rsidRPr="00566903">
        <w:rPr>
          <w:rFonts w:cs="Arial"/>
          <w:color w:val="000000"/>
          <w:sz w:val="20"/>
        </w:rPr>
        <w:t>"</w:t>
      </w:r>
      <w:r w:rsidRPr="00566903">
        <w:rPr>
          <w:rFonts w:cs="Arial"/>
          <w:b/>
          <w:bCs/>
          <w:color w:val="000000"/>
          <w:sz w:val="20"/>
        </w:rPr>
        <w:t>Remand Prisoner</w:t>
      </w:r>
      <w:r w:rsidRPr="00566903">
        <w:rPr>
          <w:rFonts w:cs="Arial"/>
          <w:color w:val="000000"/>
          <w:sz w:val="20"/>
        </w:rPr>
        <w:t>" means any person who has been:</w:t>
      </w:r>
    </w:p>
    <w:p w14:paraId="65C6D258" w14:textId="6E752C0A" w:rsidR="003F651A" w:rsidRPr="00566903" w:rsidRDefault="003F651A" w:rsidP="00E05874">
      <w:pPr>
        <w:pStyle w:val="Definition1"/>
        <w:numPr>
          <w:ilvl w:val="0"/>
          <w:numId w:val="31"/>
        </w:numPr>
        <w:rPr>
          <w:rFonts w:cs="Arial"/>
          <w:sz w:val="20"/>
        </w:rPr>
      </w:pPr>
      <w:r w:rsidRPr="00566903">
        <w:rPr>
          <w:rFonts w:cs="Arial"/>
          <w:color w:val="000000"/>
          <w:sz w:val="20"/>
        </w:rPr>
        <w:t>remanded in custody by a court pending a further court app</w:t>
      </w:r>
      <w:r w:rsidRPr="00566903">
        <w:rPr>
          <w:rFonts w:cs="Arial"/>
          <w:sz w:val="20"/>
        </w:rPr>
        <w:t>earance; or</w:t>
      </w:r>
    </w:p>
    <w:p w14:paraId="059C8CAF" w14:textId="1744A834" w:rsidR="003F651A" w:rsidRPr="00566903" w:rsidRDefault="003F651A" w:rsidP="003F651A">
      <w:pPr>
        <w:pStyle w:val="Definition1"/>
        <w:rPr>
          <w:rFonts w:cs="Arial"/>
          <w:color w:val="000000"/>
          <w:sz w:val="20"/>
        </w:rPr>
      </w:pPr>
      <w:r w:rsidRPr="00566903">
        <w:rPr>
          <w:rFonts w:cs="Arial"/>
          <w:sz w:val="20"/>
        </w:rPr>
        <w:t>found guilty by a court, but has been remanded in custody pending</w:t>
      </w:r>
      <w:r w:rsidRPr="00566903">
        <w:rPr>
          <w:rFonts w:cs="Arial"/>
          <w:color w:val="000000"/>
          <w:sz w:val="20"/>
        </w:rPr>
        <w:t xml:space="preserve"> sentencing.</w:t>
      </w:r>
    </w:p>
    <w:p w14:paraId="2C702179" w14:textId="53E1106C"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 xml:space="preserve">Replacement </w:t>
      </w:r>
      <w:r w:rsidR="00FD45E2" w:rsidRPr="00566903">
        <w:rPr>
          <w:rFonts w:cs="Arial"/>
          <w:b/>
          <w:color w:val="000000"/>
          <w:sz w:val="20"/>
        </w:rPr>
        <w:t>Contractor</w:t>
      </w:r>
      <w:r w:rsidRPr="00566903">
        <w:rPr>
          <w:rFonts w:cs="Arial"/>
          <w:color w:val="000000"/>
          <w:sz w:val="20"/>
        </w:rPr>
        <w:t>” means any third</w:t>
      </w:r>
      <w:r w:rsidR="004E7833" w:rsidRPr="00566903">
        <w:rPr>
          <w:rFonts w:cs="Arial"/>
          <w:color w:val="000000"/>
          <w:sz w:val="20"/>
        </w:rPr>
        <w:t>-</w:t>
      </w:r>
      <w:r w:rsidRPr="00566903">
        <w:rPr>
          <w:rFonts w:cs="Arial"/>
          <w:color w:val="000000"/>
          <w:sz w:val="20"/>
        </w:rPr>
        <w:t>party supplier appointed by the Authority to supply any services which are substantially similar to any of the Services in substitution for any of the Services following the expiry, termination or partial termination of the Contract.</w:t>
      </w:r>
    </w:p>
    <w:p w14:paraId="3C1B5FB3" w14:textId="77777777" w:rsidR="00D95605" w:rsidRPr="00566903" w:rsidRDefault="00D95605" w:rsidP="00D95605">
      <w:pPr>
        <w:pStyle w:val="Body"/>
        <w:rPr>
          <w:rFonts w:cs="Arial"/>
          <w:sz w:val="20"/>
        </w:rPr>
      </w:pPr>
      <w:r w:rsidRPr="00566903">
        <w:rPr>
          <w:rFonts w:cs="Arial"/>
          <w:sz w:val="20"/>
        </w:rPr>
        <w:t>“</w:t>
      </w:r>
      <w:r w:rsidRPr="00566903">
        <w:rPr>
          <w:rFonts w:cs="Arial"/>
          <w:b/>
          <w:sz w:val="20"/>
        </w:rPr>
        <w:t>Replacement Services</w:t>
      </w:r>
      <w:r w:rsidRPr="00566903">
        <w:rPr>
          <w:rFonts w:cs="Arial"/>
          <w:sz w:val="20"/>
        </w:rPr>
        <w:t>” means any services which are the same as or substantially similar to any of the Services and which the Authority receives in substitution for any of the Services following the expiry or termination or partial termination of this Contract, whether those services are provided by the Authority internally and/or by any third party.</w:t>
      </w:r>
    </w:p>
    <w:p w14:paraId="579D183B" w14:textId="23A64A7C" w:rsidR="00CA0D5D" w:rsidRPr="00566903" w:rsidRDefault="00D95605" w:rsidP="00D95605">
      <w:pPr>
        <w:pStyle w:val="Body"/>
        <w:rPr>
          <w:rFonts w:cs="Arial"/>
          <w:color w:val="000000"/>
          <w:sz w:val="20"/>
        </w:rPr>
      </w:pPr>
      <w:r w:rsidRPr="00566903">
        <w:rPr>
          <w:rFonts w:cs="Arial"/>
          <w:color w:val="000000"/>
          <w:sz w:val="20"/>
        </w:rPr>
        <w:t xml:space="preserve"> </w:t>
      </w:r>
      <w:r w:rsidR="0046710F" w:rsidRPr="00566903">
        <w:rPr>
          <w:rFonts w:cs="Arial"/>
          <w:color w:val="000000"/>
          <w:sz w:val="20"/>
        </w:rPr>
        <w:t>“</w:t>
      </w:r>
      <w:r w:rsidR="0046710F" w:rsidRPr="00566903">
        <w:rPr>
          <w:rFonts w:cs="Arial"/>
          <w:b/>
          <w:color w:val="000000"/>
          <w:sz w:val="20"/>
        </w:rPr>
        <w:t>Request for Information</w:t>
      </w:r>
      <w:r w:rsidR="0046710F" w:rsidRPr="00566903">
        <w:rPr>
          <w:rFonts w:cs="Arial"/>
          <w:color w:val="000000"/>
          <w:sz w:val="20"/>
        </w:rPr>
        <w:t>” means a request for information under the FOIA or the EIR.</w:t>
      </w:r>
    </w:p>
    <w:p w14:paraId="3025E1DE" w14:textId="187CAAA9" w:rsidR="007A7E10" w:rsidRPr="00566903" w:rsidRDefault="007A7E10" w:rsidP="0046710F">
      <w:pPr>
        <w:pStyle w:val="Body"/>
        <w:rPr>
          <w:rFonts w:cs="Arial"/>
          <w:sz w:val="20"/>
        </w:rPr>
      </w:pPr>
      <w:r w:rsidRPr="00566903">
        <w:rPr>
          <w:rFonts w:cs="Arial"/>
          <w:color w:val="000000"/>
          <w:sz w:val="20"/>
        </w:rPr>
        <w:t>“</w:t>
      </w:r>
      <w:r w:rsidRPr="00566903">
        <w:rPr>
          <w:rFonts w:cs="Arial"/>
          <w:b/>
          <w:bCs/>
          <w:color w:val="000000"/>
          <w:sz w:val="20"/>
        </w:rPr>
        <w:t>Restricted Country</w:t>
      </w:r>
      <w:r w:rsidRPr="00566903">
        <w:rPr>
          <w:rFonts w:cs="Arial"/>
          <w:color w:val="000000"/>
          <w:sz w:val="20"/>
        </w:rPr>
        <w:t>” means a country, territory or jurisdiction outside the United Kingdom.</w:t>
      </w:r>
    </w:p>
    <w:p w14:paraId="5AE08AF9" w14:textId="7EDFC768" w:rsidR="00CA0D5D" w:rsidRPr="00566903" w:rsidRDefault="0046710F" w:rsidP="00C15BB6">
      <w:pPr>
        <w:pStyle w:val="Body"/>
        <w:keepNext/>
        <w:rPr>
          <w:rFonts w:cs="Arial"/>
          <w:sz w:val="20"/>
        </w:rPr>
      </w:pPr>
      <w:r w:rsidRPr="00566903">
        <w:rPr>
          <w:rFonts w:cs="Arial"/>
          <w:color w:val="000000"/>
          <w:sz w:val="20"/>
        </w:rPr>
        <w:t>“</w:t>
      </w:r>
      <w:r w:rsidRPr="00566903">
        <w:rPr>
          <w:rFonts w:cs="Arial"/>
          <w:b/>
          <w:color w:val="000000"/>
          <w:sz w:val="20"/>
        </w:rPr>
        <w:t>Results</w:t>
      </w:r>
      <w:r w:rsidRPr="00566903">
        <w:rPr>
          <w:rFonts w:cs="Arial"/>
          <w:color w:val="000000"/>
          <w:sz w:val="20"/>
        </w:rPr>
        <w:t xml:space="preserve">” means </w:t>
      </w:r>
      <w:r w:rsidRPr="00566903">
        <w:rPr>
          <w:rFonts w:cs="Arial"/>
          <w:sz w:val="20"/>
        </w:rPr>
        <w:t>any guidance, specifications, reports, studies, instructions, toolkits, plans, data, drawings, databases, patents, patterns, models, designs or other material which is:</w:t>
      </w:r>
    </w:p>
    <w:p w14:paraId="097E9A73" w14:textId="6427CDAA" w:rsidR="00CA0D5D" w:rsidRPr="00566903" w:rsidRDefault="00CA0D5D" w:rsidP="0046710F">
      <w:pPr>
        <w:pStyle w:val="Definition1"/>
        <w:numPr>
          <w:ilvl w:val="0"/>
          <w:numId w:val="26"/>
        </w:numPr>
        <w:rPr>
          <w:rFonts w:cs="Arial"/>
          <w:sz w:val="20"/>
        </w:rPr>
      </w:pPr>
      <w:r w:rsidRPr="00566903">
        <w:rPr>
          <w:rFonts w:cs="Arial"/>
          <w:sz w:val="20"/>
        </w:rPr>
        <w:t xml:space="preserve">prepared by or for the </w:t>
      </w:r>
      <w:r w:rsidR="00FD45E2" w:rsidRPr="00566903">
        <w:rPr>
          <w:rFonts w:cs="Arial"/>
          <w:sz w:val="20"/>
        </w:rPr>
        <w:t>Contractor</w:t>
      </w:r>
      <w:r w:rsidRPr="00566903">
        <w:rPr>
          <w:rFonts w:cs="Arial"/>
          <w:sz w:val="20"/>
        </w:rPr>
        <w:t xml:space="preserve"> for </w:t>
      </w:r>
      <w:r w:rsidR="00B5298C" w:rsidRPr="00566903">
        <w:rPr>
          <w:rFonts w:cs="Arial"/>
          <w:sz w:val="20"/>
        </w:rPr>
        <w:t>the purpose of its</w:t>
      </w:r>
      <w:r w:rsidR="00B5298C" w:rsidRPr="00566903" w:rsidDel="00B5298C">
        <w:rPr>
          <w:rFonts w:cs="Arial"/>
          <w:sz w:val="20"/>
        </w:rPr>
        <w:t xml:space="preserve"> </w:t>
      </w:r>
      <w:r w:rsidRPr="00566903">
        <w:rPr>
          <w:rFonts w:cs="Arial"/>
          <w:sz w:val="20"/>
        </w:rPr>
        <w:t>performance of its obligations under the Contract; or</w:t>
      </w:r>
    </w:p>
    <w:p w14:paraId="3B18AECD" w14:textId="6E337BC7" w:rsidR="00CA0D5D" w:rsidRPr="00566903" w:rsidRDefault="00CA0D5D" w:rsidP="0046710F">
      <w:pPr>
        <w:pStyle w:val="Definition1"/>
        <w:rPr>
          <w:rFonts w:cs="Arial"/>
          <w:sz w:val="20"/>
        </w:rPr>
      </w:pPr>
      <w:r w:rsidRPr="00566903">
        <w:rPr>
          <w:rFonts w:cs="Arial"/>
          <w:sz w:val="20"/>
        </w:rPr>
        <w:t xml:space="preserve">the result of any work done by the </w:t>
      </w:r>
      <w:r w:rsidR="00FD45E2" w:rsidRPr="00566903">
        <w:rPr>
          <w:rFonts w:cs="Arial"/>
          <w:sz w:val="20"/>
        </w:rPr>
        <w:t>Contractor</w:t>
      </w:r>
      <w:r w:rsidRPr="00566903">
        <w:rPr>
          <w:rFonts w:cs="Arial"/>
          <w:sz w:val="20"/>
        </w:rPr>
        <w:t xml:space="preserve"> or any Staff in relation to the provision of the Services.</w:t>
      </w:r>
    </w:p>
    <w:p w14:paraId="083EB936" w14:textId="4095222A"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Security Policy Framework</w:t>
      </w:r>
      <w:r w:rsidRPr="00566903">
        <w:rPr>
          <w:rFonts w:cs="Arial"/>
          <w:color w:val="000000"/>
          <w:sz w:val="20"/>
        </w:rPr>
        <w:t>” means the Government’s Security Policy Framework (available from the Cabinet Office’s Government Security Secretariat) as updated from time to time.</w:t>
      </w:r>
    </w:p>
    <w:p w14:paraId="543305CF" w14:textId="2D392246" w:rsidR="00CA0D5D" w:rsidRPr="00566903" w:rsidRDefault="0046710F" w:rsidP="0046710F">
      <w:pPr>
        <w:pStyle w:val="Body"/>
        <w:rPr>
          <w:rFonts w:cs="Arial"/>
          <w:color w:val="000000"/>
          <w:sz w:val="20"/>
        </w:rPr>
      </w:pPr>
      <w:r w:rsidRPr="00566903">
        <w:rPr>
          <w:rFonts w:cs="Arial"/>
          <w:color w:val="000000"/>
          <w:sz w:val="20"/>
        </w:rPr>
        <w:t>“</w:t>
      </w:r>
      <w:r w:rsidRPr="00566903">
        <w:rPr>
          <w:rFonts w:cs="Arial"/>
          <w:b/>
          <w:color w:val="000000"/>
          <w:sz w:val="20"/>
        </w:rPr>
        <w:t>Security Test</w:t>
      </w:r>
      <w:r w:rsidRPr="00566903">
        <w:rPr>
          <w:rFonts w:cs="Arial"/>
          <w:color w:val="000000"/>
          <w:sz w:val="20"/>
        </w:rPr>
        <w:t xml:space="preserve">” means a test carried out by the </w:t>
      </w:r>
      <w:r w:rsidR="00FD45E2" w:rsidRPr="00566903">
        <w:rPr>
          <w:rFonts w:cs="Arial"/>
          <w:color w:val="000000"/>
          <w:sz w:val="20"/>
        </w:rPr>
        <w:t>Contractor</w:t>
      </w:r>
      <w:r w:rsidRPr="00566903">
        <w:rPr>
          <w:rFonts w:cs="Arial"/>
          <w:color w:val="000000"/>
          <w:sz w:val="20"/>
        </w:rPr>
        <w:t>, the Authority or a third party to validate the ISMS and the security of all relevant processes and systems on which Information Assets and/or Authority Data are held.</w:t>
      </w:r>
    </w:p>
    <w:p w14:paraId="30FA8412" w14:textId="48AFCD1E" w:rsidR="00C87953" w:rsidRPr="00566903" w:rsidRDefault="00C87953" w:rsidP="00C87953">
      <w:pPr>
        <w:pStyle w:val="Body"/>
        <w:rPr>
          <w:rFonts w:cs="Arial"/>
          <w:sz w:val="20"/>
        </w:rPr>
      </w:pPr>
      <w:r w:rsidRPr="00566903">
        <w:rPr>
          <w:rFonts w:cs="Arial"/>
          <w:color w:val="000000"/>
          <w:sz w:val="20"/>
        </w:rPr>
        <w:t>“</w:t>
      </w:r>
      <w:r w:rsidRPr="00566903">
        <w:rPr>
          <w:rFonts w:cs="Arial"/>
          <w:b/>
          <w:color w:val="000000"/>
          <w:sz w:val="20"/>
        </w:rPr>
        <w:t>Services</w:t>
      </w:r>
      <w:r w:rsidRPr="00566903">
        <w:rPr>
          <w:rFonts w:cs="Arial"/>
          <w:color w:val="000000"/>
          <w:sz w:val="20"/>
        </w:rPr>
        <w:t>” means the services set out in Schedule 1 (Specification) (including any modified or alternative services)</w:t>
      </w:r>
      <w:r w:rsidR="000A069F" w:rsidRPr="00566903">
        <w:rPr>
          <w:rFonts w:cs="Arial"/>
          <w:color w:val="000000"/>
          <w:sz w:val="20"/>
        </w:rPr>
        <w:t xml:space="preserve"> and in each Contract Year as further described in the relevant Annual Delivery Plan</w:t>
      </w:r>
      <w:r w:rsidRPr="00566903">
        <w:rPr>
          <w:rFonts w:cs="Arial"/>
          <w:color w:val="000000"/>
          <w:sz w:val="20"/>
        </w:rPr>
        <w:t>.</w:t>
      </w:r>
    </w:p>
    <w:p w14:paraId="4F9D5935" w14:textId="35D4B2B0" w:rsidR="008B1A29" w:rsidRPr="00566903" w:rsidRDefault="008B1A29" w:rsidP="008B1A29">
      <w:pPr>
        <w:pStyle w:val="Body"/>
        <w:rPr>
          <w:rFonts w:cs="Arial"/>
          <w:sz w:val="20"/>
        </w:rPr>
      </w:pPr>
      <w:r w:rsidRPr="00566903">
        <w:rPr>
          <w:rFonts w:cs="Arial"/>
          <w:sz w:val="20"/>
        </w:rPr>
        <w:t>"</w:t>
      </w:r>
      <w:r w:rsidRPr="00566903">
        <w:rPr>
          <w:rFonts w:cs="Arial"/>
          <w:b/>
          <w:bCs/>
          <w:sz w:val="20"/>
        </w:rPr>
        <w:t>Services Commencement Date</w:t>
      </w:r>
      <w:r w:rsidRPr="00566903">
        <w:rPr>
          <w:rFonts w:cs="Arial"/>
          <w:sz w:val="20"/>
        </w:rPr>
        <w:t>"</w:t>
      </w:r>
      <w:r w:rsidR="00FF0895" w:rsidRPr="00566903">
        <w:rPr>
          <w:rFonts w:cs="Arial"/>
          <w:sz w:val="20"/>
        </w:rPr>
        <w:t xml:space="preserve"> </w:t>
      </w:r>
      <w:r w:rsidRPr="00566903">
        <w:rPr>
          <w:rFonts w:cs="Arial"/>
          <w:sz w:val="20"/>
        </w:rPr>
        <w:t xml:space="preserve">means the date on which the Contractor commences provision of the Services in accordance with the terms of this Contract, which shall be </w:t>
      </w:r>
      <w:r w:rsidR="0040044E">
        <w:rPr>
          <w:rFonts w:cs="Arial"/>
          <w:sz w:val="20"/>
        </w:rPr>
        <w:t>5 October 2023</w:t>
      </w:r>
      <w:r w:rsidR="00E214B3" w:rsidRPr="00566903">
        <w:rPr>
          <w:rFonts w:cs="Arial"/>
          <w:sz w:val="20"/>
        </w:rPr>
        <w:t>.</w:t>
      </w:r>
      <w:r w:rsidRPr="00566903">
        <w:rPr>
          <w:rFonts w:cs="Arial"/>
          <w:sz w:val="20"/>
        </w:rPr>
        <w:t xml:space="preserve"> </w:t>
      </w:r>
    </w:p>
    <w:p w14:paraId="25615442" w14:textId="0A3082D2" w:rsidR="005C1B5A" w:rsidRPr="00566903" w:rsidRDefault="005C1B5A" w:rsidP="005C1B5A">
      <w:pPr>
        <w:pStyle w:val="Body"/>
        <w:rPr>
          <w:rFonts w:cs="Arial"/>
          <w:sz w:val="20"/>
        </w:rPr>
      </w:pPr>
      <w:r w:rsidRPr="00566903">
        <w:rPr>
          <w:rFonts w:cs="Arial"/>
          <w:sz w:val="20"/>
        </w:rPr>
        <w:t>“</w:t>
      </w:r>
      <w:r w:rsidRPr="00566903">
        <w:rPr>
          <w:rFonts w:cs="Arial"/>
          <w:b/>
          <w:bCs/>
          <w:sz w:val="20"/>
        </w:rPr>
        <w:t>Service Integration Group</w:t>
      </w:r>
      <w:r w:rsidRPr="00566903">
        <w:rPr>
          <w:rFonts w:cs="Arial"/>
          <w:sz w:val="20"/>
        </w:rPr>
        <w:t xml:space="preserve">” means the meeting where the </w:t>
      </w:r>
      <w:r w:rsidR="00FD45E2" w:rsidRPr="00566903">
        <w:rPr>
          <w:rFonts w:cs="Arial"/>
          <w:sz w:val="20"/>
        </w:rPr>
        <w:t>Contractor</w:t>
      </w:r>
      <w:r w:rsidRPr="00566903">
        <w:rPr>
          <w:rFonts w:cs="Arial"/>
          <w:sz w:val="20"/>
        </w:rPr>
        <w:t xml:space="preserve"> and other relevant parties meet to improve the integration, efficiency and effectiveness of the Services to meet the requirements of an integrated learning environment that increases </w:t>
      </w:r>
      <w:r w:rsidR="0029168E" w:rsidRPr="00566903">
        <w:rPr>
          <w:rFonts w:cs="Arial"/>
          <w:sz w:val="20"/>
        </w:rPr>
        <w:t>P</w:t>
      </w:r>
      <w:r w:rsidRPr="00566903">
        <w:rPr>
          <w:rFonts w:cs="Arial"/>
          <w:sz w:val="20"/>
        </w:rPr>
        <w:t>risoner</w:t>
      </w:r>
      <w:r w:rsidR="0029168E" w:rsidRPr="00566903">
        <w:rPr>
          <w:rFonts w:cs="Arial"/>
          <w:sz w:val="20"/>
        </w:rPr>
        <w:t>’</w:t>
      </w:r>
      <w:r w:rsidRPr="00566903">
        <w:rPr>
          <w:rFonts w:cs="Arial"/>
          <w:sz w:val="20"/>
        </w:rPr>
        <w:t>s employment potential on release.</w:t>
      </w:r>
    </w:p>
    <w:p w14:paraId="746649B6" w14:textId="1C082F69" w:rsidR="00283E85" w:rsidRPr="00566903" w:rsidRDefault="00283E85" w:rsidP="00C15BB6">
      <w:pPr>
        <w:pStyle w:val="Body"/>
        <w:keepNext/>
        <w:rPr>
          <w:rFonts w:cs="Arial"/>
          <w:sz w:val="20"/>
        </w:rPr>
      </w:pPr>
      <w:bookmarkStart w:id="12" w:name="_Hlk511897636"/>
      <w:r w:rsidRPr="00566903">
        <w:rPr>
          <w:rFonts w:cs="Arial"/>
          <w:sz w:val="20"/>
        </w:rPr>
        <w:lastRenderedPageBreak/>
        <w:t>“</w:t>
      </w:r>
      <w:r w:rsidRPr="00566903">
        <w:rPr>
          <w:rFonts w:cs="Arial"/>
          <w:b/>
          <w:sz w:val="20"/>
        </w:rPr>
        <w:t>SME</w:t>
      </w:r>
      <w:r w:rsidRPr="00566903">
        <w:rPr>
          <w:rFonts w:cs="Arial"/>
          <w:sz w:val="20"/>
        </w:rPr>
        <w:t xml:space="preserve">” </w:t>
      </w:r>
      <w:bookmarkStart w:id="13" w:name="_Hlk512440919"/>
      <w:r w:rsidRPr="00566903">
        <w:rPr>
          <w:rFonts w:cs="Arial"/>
          <w:sz w:val="20"/>
        </w:rPr>
        <w:t>means an enterprise falling within the category of micro, small and medium-sized enterprises</w:t>
      </w:r>
      <w:r w:rsidR="00C15BB6" w:rsidRPr="00566903">
        <w:rPr>
          <w:rFonts w:cs="Arial"/>
          <w:sz w:val="20"/>
        </w:rPr>
        <w:t xml:space="preserve"> </w:t>
      </w:r>
      <w:r w:rsidRPr="00566903">
        <w:rPr>
          <w:rFonts w:cs="Arial"/>
          <w:sz w:val="20"/>
        </w:rPr>
        <w:t>defined by the European Commission’s Recommendation of 6 May 2003 available at:</w:t>
      </w:r>
    </w:p>
    <w:p w14:paraId="52A916A8" w14:textId="78A1369F" w:rsidR="00283E85" w:rsidRPr="00566903" w:rsidRDefault="00283E85" w:rsidP="00C15BB6">
      <w:pPr>
        <w:pStyle w:val="Body"/>
        <w:rPr>
          <w:rFonts w:cs="Arial"/>
          <w:i/>
          <w:sz w:val="20"/>
        </w:rPr>
      </w:pPr>
      <w:r w:rsidRPr="00566903">
        <w:rPr>
          <w:rFonts w:cs="Arial"/>
          <w:i/>
          <w:sz w:val="20"/>
        </w:rPr>
        <w:t>http://eur-lex.europa.eu/LexUriServ/LexUriServ.do?uri=OJ:L:2003:124:0036:0041:en:PDF</w:t>
      </w:r>
    </w:p>
    <w:bookmarkEnd w:id="12"/>
    <w:bookmarkEnd w:id="13"/>
    <w:p w14:paraId="4295142D" w14:textId="26330F49" w:rsidR="00CA0D5D" w:rsidRPr="00566903" w:rsidRDefault="0046710F" w:rsidP="00C15BB6">
      <w:pPr>
        <w:pStyle w:val="Body"/>
        <w:rPr>
          <w:rFonts w:cs="Arial"/>
          <w:sz w:val="20"/>
        </w:rPr>
      </w:pPr>
      <w:r w:rsidRPr="00566903">
        <w:rPr>
          <w:rFonts w:cs="Arial"/>
          <w:sz w:val="20"/>
        </w:rPr>
        <w:t>“</w:t>
      </w:r>
      <w:r w:rsidRPr="00566903">
        <w:rPr>
          <w:rFonts w:cs="Arial"/>
          <w:b/>
          <w:sz w:val="20"/>
        </w:rPr>
        <w:t>Specific Change in Law</w:t>
      </w:r>
      <w:r w:rsidRPr="00566903">
        <w:rPr>
          <w:rFonts w:cs="Arial"/>
          <w:sz w:val="20"/>
        </w:rPr>
        <w:t>” means a Change in Law that relates specifically to the business of the Authority and which would not affect a Comparable Supply.</w:t>
      </w:r>
    </w:p>
    <w:p w14:paraId="1BEF167C" w14:textId="5BB957D0"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Specification</w:t>
      </w:r>
      <w:r w:rsidRPr="00566903">
        <w:rPr>
          <w:rFonts w:cs="Arial"/>
          <w:color w:val="000000"/>
          <w:sz w:val="20"/>
        </w:rPr>
        <w:t>” means the description of the Services to be supplied under the Contract as set out in Schedule 1</w:t>
      </w:r>
      <w:r w:rsidR="00BE4411" w:rsidRPr="00566903">
        <w:rPr>
          <w:rFonts w:cs="Arial"/>
          <w:color w:val="000000"/>
          <w:sz w:val="20"/>
        </w:rPr>
        <w:t xml:space="preserve"> (</w:t>
      </w:r>
      <w:r w:rsidR="00A70D66" w:rsidRPr="00566903">
        <w:rPr>
          <w:rFonts w:cs="Arial"/>
          <w:color w:val="000000"/>
          <w:sz w:val="20"/>
        </w:rPr>
        <w:t>Specification</w:t>
      </w:r>
      <w:r w:rsidR="00BE4411" w:rsidRPr="00566903">
        <w:rPr>
          <w:rFonts w:cs="Arial"/>
          <w:color w:val="000000"/>
          <w:sz w:val="20"/>
        </w:rPr>
        <w:t>)</w:t>
      </w:r>
      <w:r w:rsidRPr="00566903">
        <w:rPr>
          <w:rFonts w:cs="Arial"/>
          <w:color w:val="000000"/>
          <w:sz w:val="20"/>
        </w:rPr>
        <w:t xml:space="preserve"> including</w:t>
      </w:r>
      <w:r w:rsidR="0044266D" w:rsidRPr="00566903">
        <w:rPr>
          <w:rFonts w:cs="Arial"/>
          <w:color w:val="000000"/>
          <w:sz w:val="20"/>
        </w:rPr>
        <w:t xml:space="preserve">, </w:t>
      </w:r>
      <w:r w:rsidRPr="00566903">
        <w:rPr>
          <w:rFonts w:cs="Arial"/>
          <w:color w:val="000000"/>
          <w:sz w:val="20"/>
        </w:rPr>
        <w:t>where appropriate, the Premises and the Quality Standards.</w:t>
      </w:r>
    </w:p>
    <w:p w14:paraId="76CB0CD9" w14:textId="48F5A9F3"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SSCBA</w:t>
      </w:r>
      <w:r w:rsidRPr="00566903">
        <w:rPr>
          <w:rFonts w:cs="Arial"/>
          <w:color w:val="000000"/>
          <w:sz w:val="20"/>
        </w:rPr>
        <w:t xml:space="preserve">” means the Social Security Contributions and Benefits Act 1992.  </w:t>
      </w:r>
    </w:p>
    <w:p w14:paraId="5C39780D" w14:textId="747D2D13" w:rsidR="005125AB"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Staff</w:t>
      </w:r>
      <w:r w:rsidRPr="00566903">
        <w:rPr>
          <w:rFonts w:cs="Arial"/>
          <w:color w:val="000000"/>
          <w:sz w:val="20"/>
        </w:rPr>
        <w:t xml:space="preserve">” means all directors, officers, employees, agents, consultants and contractors of the </w:t>
      </w:r>
      <w:r w:rsidR="00FD45E2" w:rsidRPr="00566903">
        <w:rPr>
          <w:rFonts w:cs="Arial"/>
          <w:color w:val="000000"/>
          <w:sz w:val="20"/>
        </w:rPr>
        <w:t>Contractor</w:t>
      </w:r>
      <w:r w:rsidRPr="00566903">
        <w:rPr>
          <w:rFonts w:cs="Arial"/>
          <w:color w:val="000000"/>
          <w:sz w:val="20"/>
        </w:rPr>
        <w:t xml:space="preserve"> and/or of any of its Sub-Contractors engaged in the performance of the </w:t>
      </w:r>
      <w:r w:rsidR="00FD45E2" w:rsidRPr="00566903">
        <w:rPr>
          <w:rFonts w:cs="Arial"/>
          <w:color w:val="000000"/>
          <w:sz w:val="20"/>
        </w:rPr>
        <w:t>Contractor</w:t>
      </w:r>
      <w:r w:rsidRPr="00566903">
        <w:rPr>
          <w:rFonts w:cs="Arial"/>
          <w:color w:val="000000"/>
          <w:sz w:val="20"/>
        </w:rPr>
        <w:t>’s obligations under the Contract.</w:t>
      </w:r>
    </w:p>
    <w:p w14:paraId="03533987" w14:textId="218F2018"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Sub–Contract</w:t>
      </w:r>
      <w:r w:rsidRPr="00566903">
        <w:rPr>
          <w:rFonts w:cs="Arial"/>
          <w:color w:val="000000"/>
          <w:sz w:val="20"/>
        </w:rPr>
        <w:t>” means a contract between two or more suppliers, at any stage of remoteness from the Authority in a sub-contracting chain, made wholly or substantially for the purpose of performing (or contributing to the performance of) the whole or any part of the Contract and “</w:t>
      </w:r>
      <w:r w:rsidRPr="00566903">
        <w:rPr>
          <w:rFonts w:cs="Arial"/>
          <w:b/>
          <w:color w:val="000000"/>
          <w:sz w:val="20"/>
        </w:rPr>
        <w:t>Sub-Contractor</w:t>
      </w:r>
      <w:r w:rsidRPr="00566903">
        <w:rPr>
          <w:rFonts w:cs="Arial"/>
          <w:color w:val="000000"/>
          <w:sz w:val="20"/>
        </w:rPr>
        <w:t>” shall be construed accordingly.</w:t>
      </w:r>
    </w:p>
    <w:p w14:paraId="6DFD554F" w14:textId="013723B9" w:rsidR="005125AB" w:rsidRPr="00566903" w:rsidRDefault="005125AB" w:rsidP="00C15BB6">
      <w:pPr>
        <w:pStyle w:val="Body"/>
        <w:rPr>
          <w:rFonts w:cs="Arial"/>
          <w:sz w:val="20"/>
        </w:rPr>
      </w:pPr>
      <w:r w:rsidRPr="00566903">
        <w:rPr>
          <w:rFonts w:cs="Arial"/>
          <w:sz w:val="20"/>
        </w:rPr>
        <w:t>“</w:t>
      </w:r>
      <w:r w:rsidRPr="00566903">
        <w:rPr>
          <w:rFonts w:cs="Arial"/>
          <w:b/>
          <w:sz w:val="20"/>
        </w:rPr>
        <w:t>Sub-processor</w:t>
      </w:r>
      <w:r w:rsidRPr="00566903">
        <w:rPr>
          <w:rFonts w:cs="Arial"/>
          <w:sz w:val="20"/>
        </w:rPr>
        <w:t xml:space="preserve">” means any third party appointed to process Personal Data on behalf of the </w:t>
      </w:r>
      <w:r w:rsidR="00FD45E2" w:rsidRPr="00566903">
        <w:rPr>
          <w:rFonts w:cs="Arial"/>
          <w:sz w:val="20"/>
        </w:rPr>
        <w:t>Contractor</w:t>
      </w:r>
      <w:r w:rsidRPr="00566903">
        <w:rPr>
          <w:rFonts w:cs="Arial"/>
          <w:sz w:val="20"/>
        </w:rPr>
        <w:t xml:space="preserve"> related to the Contract.</w:t>
      </w:r>
    </w:p>
    <w:p w14:paraId="163C7DF7" w14:textId="679C07B8"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Tender</w:t>
      </w:r>
      <w:r w:rsidRPr="00566903">
        <w:rPr>
          <w:rFonts w:cs="Arial"/>
          <w:color w:val="000000"/>
          <w:sz w:val="20"/>
        </w:rPr>
        <w:t xml:space="preserve">” means the </w:t>
      </w:r>
      <w:r w:rsidR="00FD45E2" w:rsidRPr="00566903">
        <w:rPr>
          <w:rFonts w:cs="Arial"/>
          <w:color w:val="000000"/>
          <w:sz w:val="20"/>
        </w:rPr>
        <w:t>Contractor</w:t>
      </w:r>
      <w:r w:rsidRPr="00566903">
        <w:rPr>
          <w:rFonts w:cs="Arial"/>
          <w:color w:val="000000"/>
          <w:sz w:val="20"/>
        </w:rPr>
        <w:t>’s tender submitted in response to the Authority’s invitation to suppliers for offers to supply the Services</w:t>
      </w:r>
      <w:r w:rsidR="00ED70D5" w:rsidRPr="00566903">
        <w:rPr>
          <w:rFonts w:cs="Arial"/>
          <w:color w:val="000000"/>
          <w:sz w:val="20"/>
        </w:rPr>
        <w:t xml:space="preserve"> and set out in Schedule 2</w:t>
      </w:r>
      <w:r w:rsidR="00CD4B09" w:rsidRPr="00566903">
        <w:rPr>
          <w:rFonts w:cs="Arial"/>
          <w:color w:val="000000"/>
          <w:sz w:val="20"/>
        </w:rPr>
        <w:t>1</w:t>
      </w:r>
      <w:r w:rsidR="00BE4411" w:rsidRPr="00566903">
        <w:rPr>
          <w:rFonts w:cs="Arial"/>
          <w:color w:val="000000"/>
          <w:sz w:val="20"/>
        </w:rPr>
        <w:t xml:space="preserve"> (Contractor’s Tender)</w:t>
      </w:r>
      <w:r w:rsidRPr="00566903">
        <w:rPr>
          <w:rFonts w:cs="Arial"/>
          <w:color w:val="000000"/>
          <w:sz w:val="20"/>
        </w:rPr>
        <w:t xml:space="preserve">. </w:t>
      </w:r>
    </w:p>
    <w:p w14:paraId="4090A658" w14:textId="198C93D5" w:rsidR="00CA0D5D" w:rsidRPr="00566903" w:rsidRDefault="0046710F" w:rsidP="0046710F">
      <w:pPr>
        <w:pStyle w:val="Body"/>
        <w:keepNext/>
        <w:rPr>
          <w:rFonts w:cs="Arial"/>
          <w:sz w:val="20"/>
        </w:rPr>
      </w:pPr>
      <w:r w:rsidRPr="00566903">
        <w:rPr>
          <w:rFonts w:cs="Arial"/>
          <w:color w:val="000000"/>
          <w:sz w:val="20"/>
        </w:rPr>
        <w:t>“</w:t>
      </w:r>
      <w:r w:rsidRPr="00566903">
        <w:rPr>
          <w:rFonts w:cs="Arial"/>
          <w:b/>
          <w:color w:val="000000"/>
          <w:sz w:val="20"/>
        </w:rPr>
        <w:t>Term</w:t>
      </w:r>
      <w:r w:rsidRPr="00566903">
        <w:rPr>
          <w:rFonts w:cs="Arial"/>
          <w:color w:val="000000"/>
          <w:sz w:val="20"/>
        </w:rPr>
        <w:t xml:space="preserve">” means the period from the Commencement Date to: </w:t>
      </w:r>
    </w:p>
    <w:p w14:paraId="084A6154" w14:textId="411012AB" w:rsidR="00CA0D5D" w:rsidRPr="00566903" w:rsidRDefault="00CA0D5D" w:rsidP="0046710F">
      <w:pPr>
        <w:pStyle w:val="Definition1"/>
        <w:numPr>
          <w:ilvl w:val="0"/>
          <w:numId w:val="27"/>
        </w:numPr>
        <w:rPr>
          <w:rFonts w:cs="Arial"/>
          <w:sz w:val="20"/>
        </w:rPr>
      </w:pPr>
      <w:r w:rsidRPr="00566903">
        <w:rPr>
          <w:rFonts w:cs="Arial"/>
          <w:sz w:val="20"/>
        </w:rPr>
        <w:t>the End Date; or</w:t>
      </w:r>
    </w:p>
    <w:p w14:paraId="28848173" w14:textId="694CCE90" w:rsidR="00CA0D5D" w:rsidRPr="00566903" w:rsidRDefault="00CA0D5D" w:rsidP="0046710F">
      <w:pPr>
        <w:pStyle w:val="Definition1"/>
        <w:rPr>
          <w:rFonts w:cs="Arial"/>
          <w:sz w:val="20"/>
        </w:rPr>
      </w:pPr>
      <w:r w:rsidRPr="00566903">
        <w:rPr>
          <w:rFonts w:cs="Arial"/>
          <w:sz w:val="20"/>
        </w:rPr>
        <w:t>following an Extension, the end date of the Extension</w:t>
      </w:r>
    </w:p>
    <w:p w14:paraId="4AB37465" w14:textId="77777777" w:rsidR="00CA0D5D" w:rsidRPr="00566903" w:rsidRDefault="00CA0D5D" w:rsidP="00FF0895">
      <w:pPr>
        <w:pStyle w:val="Body1"/>
        <w:numPr>
          <w:ilvl w:val="0"/>
          <w:numId w:val="0"/>
        </w:numPr>
        <w:ind w:left="851" w:hanging="851"/>
        <w:rPr>
          <w:rFonts w:cs="Arial"/>
          <w:sz w:val="20"/>
        </w:rPr>
      </w:pPr>
      <w:r w:rsidRPr="00566903">
        <w:rPr>
          <w:rFonts w:cs="Arial"/>
          <w:sz w:val="20"/>
        </w:rPr>
        <w:t>or such earlier date of termination or partial termination of the Contract in accordance with the Law or the Contract.</w:t>
      </w:r>
    </w:p>
    <w:p w14:paraId="4B1B54A1" w14:textId="77777777" w:rsidR="00CA0D5D" w:rsidRPr="00566903" w:rsidRDefault="00CA0D5D" w:rsidP="00C15BB6">
      <w:pPr>
        <w:pStyle w:val="Body"/>
        <w:rPr>
          <w:rFonts w:cs="Arial"/>
          <w:sz w:val="20"/>
        </w:rPr>
      </w:pPr>
      <w:r w:rsidRPr="00566903">
        <w:rPr>
          <w:rFonts w:cs="Arial"/>
          <w:sz w:val="20"/>
        </w:rPr>
        <w:t>“</w:t>
      </w:r>
      <w:r w:rsidRPr="00566903">
        <w:rPr>
          <w:rFonts w:cs="Arial"/>
          <w:b/>
          <w:sz w:val="20"/>
        </w:rPr>
        <w:t>TFEU</w:t>
      </w:r>
      <w:r w:rsidRPr="00566903">
        <w:rPr>
          <w:rFonts w:cs="Arial"/>
          <w:sz w:val="20"/>
        </w:rPr>
        <w:t>” means the Treaty on the Functioning of the European Union.</w:t>
      </w:r>
    </w:p>
    <w:p w14:paraId="3839AE54" w14:textId="6549D95A" w:rsidR="00A2420C" w:rsidRPr="00566903" w:rsidRDefault="00790F6E" w:rsidP="00C15BB6">
      <w:pPr>
        <w:pStyle w:val="Body"/>
        <w:rPr>
          <w:rFonts w:cs="Arial"/>
          <w:sz w:val="20"/>
        </w:rPr>
      </w:pPr>
      <w:r w:rsidRPr="00566903" w:rsidDel="00790F6E">
        <w:rPr>
          <w:rFonts w:cs="Arial"/>
          <w:color w:val="000000"/>
          <w:sz w:val="20"/>
        </w:rPr>
        <w:t xml:space="preserve"> </w:t>
      </w:r>
      <w:r w:rsidR="00A2420C" w:rsidRPr="00566903">
        <w:rPr>
          <w:rFonts w:cs="Arial"/>
          <w:b/>
          <w:sz w:val="20"/>
        </w:rPr>
        <w:t>“Third Party Funding</w:t>
      </w:r>
      <w:r w:rsidR="00A2420C" w:rsidRPr="00566903">
        <w:rPr>
          <w:rFonts w:cs="Arial"/>
          <w:sz w:val="20"/>
        </w:rPr>
        <w:t xml:space="preserve">” means any funding secured by the Contractor and to be used for the benefit of </w:t>
      </w:r>
      <w:r w:rsidR="00947ECB" w:rsidRPr="00566903">
        <w:rPr>
          <w:rFonts w:cs="Arial"/>
          <w:sz w:val="20"/>
        </w:rPr>
        <w:t>Allocated Prisoner</w:t>
      </w:r>
      <w:r w:rsidR="0029168E" w:rsidRPr="00566903">
        <w:rPr>
          <w:rFonts w:cs="Arial"/>
          <w:sz w:val="20"/>
        </w:rPr>
        <w:t>s</w:t>
      </w:r>
      <w:r w:rsidR="00A2420C" w:rsidRPr="00566903">
        <w:rPr>
          <w:rFonts w:cs="Arial"/>
          <w:sz w:val="20"/>
        </w:rPr>
        <w:t xml:space="preserve"> in connection with the Services;</w:t>
      </w:r>
    </w:p>
    <w:p w14:paraId="0E8C543E" w14:textId="657EAF9D" w:rsidR="00790F6E" w:rsidRPr="00566903" w:rsidRDefault="00790F6E" w:rsidP="00790F6E">
      <w:pPr>
        <w:pStyle w:val="Body"/>
        <w:rPr>
          <w:rFonts w:cs="Arial"/>
          <w:color w:val="000000"/>
          <w:sz w:val="20"/>
        </w:rPr>
      </w:pPr>
      <w:r w:rsidRPr="00566903">
        <w:rPr>
          <w:rFonts w:cs="Arial"/>
          <w:color w:val="000000"/>
          <w:sz w:val="20"/>
        </w:rPr>
        <w:t>“</w:t>
      </w:r>
      <w:r w:rsidRPr="00566903">
        <w:rPr>
          <w:rFonts w:cs="Arial"/>
          <w:b/>
          <w:color w:val="000000"/>
          <w:sz w:val="20"/>
        </w:rPr>
        <w:t>Third Party IP Claim</w:t>
      </w:r>
      <w:r w:rsidRPr="00566903">
        <w:rPr>
          <w:rFonts w:cs="Arial"/>
          <w:color w:val="000000"/>
          <w:sz w:val="20"/>
        </w:rPr>
        <w:t>” has the meaning given to it in clause </w:t>
      </w:r>
      <w:r w:rsidRPr="00566903">
        <w:rPr>
          <w:rFonts w:cs="Arial"/>
          <w:color w:val="000000"/>
          <w:sz w:val="20"/>
        </w:rPr>
        <w:fldChar w:fldCharType="begin"/>
      </w:r>
      <w:r w:rsidRPr="00566903">
        <w:rPr>
          <w:rFonts w:cs="Arial"/>
          <w:color w:val="000000"/>
          <w:sz w:val="20"/>
        </w:rPr>
        <w:instrText xml:space="preserve"> REF _Ref77582058 \r \h  \* MERGEFORMAT </w:instrText>
      </w:r>
      <w:r w:rsidRPr="00566903">
        <w:rPr>
          <w:rFonts w:cs="Arial"/>
          <w:color w:val="000000"/>
          <w:sz w:val="20"/>
        </w:rPr>
      </w:r>
      <w:r w:rsidRPr="00566903">
        <w:rPr>
          <w:rFonts w:cs="Arial"/>
          <w:color w:val="000000"/>
          <w:sz w:val="20"/>
        </w:rPr>
        <w:fldChar w:fldCharType="separate"/>
      </w:r>
      <w:r w:rsidR="00AF2279">
        <w:rPr>
          <w:rFonts w:cs="Arial"/>
          <w:color w:val="000000"/>
          <w:sz w:val="20"/>
        </w:rPr>
        <w:t>E1.6</w:t>
      </w:r>
      <w:r w:rsidRPr="00566903">
        <w:rPr>
          <w:rFonts w:cs="Arial"/>
          <w:color w:val="000000"/>
          <w:sz w:val="20"/>
        </w:rPr>
        <w:fldChar w:fldCharType="end"/>
      </w:r>
      <w:r w:rsidRPr="00566903">
        <w:rPr>
          <w:rFonts w:cs="Arial"/>
          <w:color w:val="000000"/>
          <w:sz w:val="20"/>
        </w:rPr>
        <w:t>.</w:t>
      </w:r>
    </w:p>
    <w:p w14:paraId="4CCE18C4" w14:textId="419AAB0F" w:rsidR="00790F6E" w:rsidRPr="00566903" w:rsidRDefault="00790F6E" w:rsidP="00790F6E">
      <w:pPr>
        <w:pStyle w:val="Body"/>
        <w:rPr>
          <w:rFonts w:cs="Arial"/>
          <w:sz w:val="20"/>
        </w:rPr>
      </w:pPr>
      <w:r w:rsidRPr="00566903">
        <w:rPr>
          <w:rFonts w:cs="Arial"/>
          <w:sz w:val="20"/>
        </w:rPr>
        <w:t>“</w:t>
      </w:r>
      <w:r w:rsidRPr="00566903">
        <w:rPr>
          <w:rFonts w:cs="Arial"/>
          <w:b/>
          <w:sz w:val="20"/>
        </w:rPr>
        <w:t>Third Party IPRs</w:t>
      </w:r>
      <w:r w:rsidRPr="00566903">
        <w:rPr>
          <w:rFonts w:cs="Arial"/>
          <w:sz w:val="20"/>
        </w:rPr>
        <w:t>”</w:t>
      </w:r>
      <w:r w:rsidRPr="00566903">
        <w:rPr>
          <w:rFonts w:cs="Arial"/>
          <w:sz w:val="20"/>
        </w:rPr>
        <w:tab/>
        <w:t xml:space="preserve">means Intellectual Property Rights owned by a third party </w:t>
      </w:r>
      <w:r w:rsidR="00E71F1C" w:rsidRPr="00566903">
        <w:rPr>
          <w:rFonts w:cs="Arial"/>
          <w:sz w:val="20"/>
        </w:rPr>
        <w:t>and including</w:t>
      </w:r>
      <w:r w:rsidRPr="00566903">
        <w:rPr>
          <w:rFonts w:cs="Arial"/>
          <w:sz w:val="20"/>
        </w:rPr>
        <w:t xml:space="preserve"> any Third-Party Software.</w:t>
      </w:r>
    </w:p>
    <w:p w14:paraId="2923D009" w14:textId="610D0D8F" w:rsidR="00CA0D5D" w:rsidRPr="00566903" w:rsidRDefault="00790F6E" w:rsidP="00790F6E">
      <w:pPr>
        <w:pStyle w:val="Body"/>
        <w:rPr>
          <w:rFonts w:cs="Arial"/>
          <w:sz w:val="20"/>
        </w:rPr>
      </w:pPr>
      <w:r w:rsidRPr="00566903">
        <w:rPr>
          <w:rFonts w:cs="Arial"/>
          <w:sz w:val="20"/>
        </w:rPr>
        <w:t xml:space="preserve"> </w:t>
      </w:r>
      <w:r w:rsidR="0046710F" w:rsidRPr="00566903">
        <w:rPr>
          <w:rFonts w:cs="Arial"/>
          <w:sz w:val="20"/>
        </w:rPr>
        <w:t>“</w:t>
      </w:r>
      <w:r w:rsidR="0046710F" w:rsidRPr="00566903">
        <w:rPr>
          <w:rFonts w:cs="Arial"/>
          <w:b/>
          <w:sz w:val="20"/>
        </w:rPr>
        <w:t>Third</w:t>
      </w:r>
      <w:r w:rsidR="004E7833" w:rsidRPr="00566903">
        <w:rPr>
          <w:rFonts w:cs="Arial"/>
          <w:b/>
          <w:sz w:val="20"/>
        </w:rPr>
        <w:t>-</w:t>
      </w:r>
      <w:r w:rsidR="0046710F" w:rsidRPr="00566903">
        <w:rPr>
          <w:rFonts w:cs="Arial"/>
          <w:b/>
          <w:sz w:val="20"/>
        </w:rPr>
        <w:t>Party Software</w:t>
      </w:r>
      <w:r w:rsidR="0046710F" w:rsidRPr="00566903">
        <w:rPr>
          <w:rFonts w:cs="Arial"/>
          <w:sz w:val="20"/>
        </w:rPr>
        <w:t xml:space="preserve">” means software which is proprietary to any third party which is or will be used by the </w:t>
      </w:r>
      <w:r w:rsidR="00FD45E2" w:rsidRPr="00566903">
        <w:rPr>
          <w:rFonts w:cs="Arial"/>
          <w:sz w:val="20"/>
        </w:rPr>
        <w:t>Contractor</w:t>
      </w:r>
      <w:r w:rsidR="0046710F" w:rsidRPr="00566903">
        <w:rPr>
          <w:rFonts w:cs="Arial"/>
          <w:sz w:val="20"/>
        </w:rPr>
        <w:t xml:space="preserve"> to provide the Services including the software and which is specified as such in Schedule 5</w:t>
      </w:r>
      <w:r w:rsidR="00BE4411" w:rsidRPr="00566903">
        <w:rPr>
          <w:rFonts w:cs="Arial"/>
          <w:sz w:val="20"/>
        </w:rPr>
        <w:t xml:space="preserve"> (Contractor and Third</w:t>
      </w:r>
      <w:r w:rsidR="004E7833" w:rsidRPr="00566903">
        <w:rPr>
          <w:rFonts w:cs="Arial"/>
          <w:sz w:val="20"/>
        </w:rPr>
        <w:t>-</w:t>
      </w:r>
      <w:r w:rsidR="00BE4411" w:rsidRPr="00566903">
        <w:rPr>
          <w:rFonts w:cs="Arial"/>
          <w:sz w:val="20"/>
        </w:rPr>
        <w:t>Party Software)</w:t>
      </w:r>
      <w:r w:rsidR="0046710F" w:rsidRPr="00566903">
        <w:rPr>
          <w:rFonts w:cs="Arial"/>
          <w:sz w:val="20"/>
        </w:rPr>
        <w:t>.</w:t>
      </w:r>
    </w:p>
    <w:p w14:paraId="39BEFC1C" w14:textId="018650A7" w:rsidR="00032EC7" w:rsidRPr="00566903" w:rsidRDefault="00032EC7" w:rsidP="00032EC7">
      <w:pPr>
        <w:pStyle w:val="Body"/>
        <w:rPr>
          <w:rFonts w:cs="Arial"/>
          <w:sz w:val="20"/>
        </w:rPr>
      </w:pPr>
      <w:r w:rsidRPr="00566903">
        <w:rPr>
          <w:rFonts w:cs="Arial"/>
          <w:sz w:val="20"/>
        </w:rPr>
        <w:t>“</w:t>
      </w:r>
      <w:r w:rsidRPr="00566903">
        <w:rPr>
          <w:rFonts w:cs="Arial"/>
          <w:b/>
          <w:bCs/>
          <w:sz w:val="20"/>
        </w:rPr>
        <w:t>Transfer</w:t>
      </w:r>
      <w:r w:rsidRPr="00566903">
        <w:rPr>
          <w:rFonts w:cs="Arial"/>
          <w:sz w:val="20"/>
        </w:rPr>
        <w:t>” means a planned move within the wider Youth Justice Secure Estate.</w:t>
      </w:r>
    </w:p>
    <w:p w14:paraId="788A917E" w14:textId="15C56708" w:rsidR="00C53692" w:rsidRPr="00566903" w:rsidRDefault="00C53692" w:rsidP="00DD1B17">
      <w:pPr>
        <w:pStyle w:val="Body"/>
        <w:rPr>
          <w:rFonts w:cs="Arial"/>
          <w:sz w:val="20"/>
        </w:rPr>
      </w:pPr>
      <w:r w:rsidRPr="00566903">
        <w:rPr>
          <w:rFonts w:cs="Arial"/>
          <w:sz w:val="20"/>
        </w:rPr>
        <w:lastRenderedPageBreak/>
        <w:t>“</w:t>
      </w:r>
      <w:r w:rsidRPr="00566903">
        <w:rPr>
          <w:rFonts w:cs="Arial"/>
          <w:b/>
          <w:bCs/>
          <w:sz w:val="20"/>
        </w:rPr>
        <w:t>Transferring Contractor Employees</w:t>
      </w:r>
      <w:r w:rsidRPr="00566903">
        <w:rPr>
          <w:rFonts w:cs="Arial"/>
          <w:sz w:val="20"/>
        </w:rPr>
        <w:t>” has the meaning given to it in Part 1 of Schedule 16 (TUPE, Employees and Pensions).</w:t>
      </w:r>
    </w:p>
    <w:p w14:paraId="7629B57B" w14:textId="304C30D9" w:rsidR="00CA0D5D" w:rsidRPr="00566903" w:rsidRDefault="004E7833" w:rsidP="0046710F">
      <w:pPr>
        <w:pStyle w:val="Body"/>
        <w:rPr>
          <w:rFonts w:cs="Arial"/>
          <w:sz w:val="20"/>
        </w:rPr>
      </w:pPr>
      <w:r w:rsidRPr="00566903">
        <w:rPr>
          <w:rFonts w:cs="Arial"/>
          <w:sz w:val="20"/>
        </w:rPr>
        <w:t xml:space="preserve"> </w:t>
      </w:r>
      <w:r w:rsidR="0046710F" w:rsidRPr="00566903">
        <w:rPr>
          <w:rFonts w:cs="Arial"/>
          <w:sz w:val="20"/>
        </w:rPr>
        <w:t>“</w:t>
      </w:r>
      <w:r w:rsidR="0046710F" w:rsidRPr="00566903">
        <w:rPr>
          <w:rFonts w:cs="Arial"/>
          <w:b/>
          <w:sz w:val="20"/>
        </w:rPr>
        <w:t>Treaties</w:t>
      </w:r>
      <w:r w:rsidR="0046710F" w:rsidRPr="00566903">
        <w:rPr>
          <w:rFonts w:cs="Arial"/>
          <w:sz w:val="20"/>
        </w:rPr>
        <w:t>” means the TFEU and the Treaty on European Union.</w:t>
      </w:r>
    </w:p>
    <w:p w14:paraId="3CFA6174" w14:textId="50E4D1B1"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TUPE</w:t>
      </w:r>
      <w:r w:rsidRPr="00566903">
        <w:rPr>
          <w:rFonts w:cs="Arial"/>
          <w:color w:val="000000"/>
          <w:sz w:val="20"/>
        </w:rPr>
        <w:t>” means the Transfer of Undertakings (Protection of Employment) Regulations 2006.</w:t>
      </w:r>
    </w:p>
    <w:p w14:paraId="58B0213D" w14:textId="272D0017" w:rsidR="007E443A" w:rsidRPr="00566903" w:rsidRDefault="007E443A" w:rsidP="0046710F">
      <w:pPr>
        <w:pStyle w:val="Body"/>
        <w:rPr>
          <w:rFonts w:cs="Arial"/>
          <w:color w:val="000000"/>
          <w:sz w:val="20"/>
        </w:rPr>
      </w:pPr>
      <w:r w:rsidRPr="00566903">
        <w:rPr>
          <w:rFonts w:cs="Arial"/>
          <w:color w:val="000000"/>
          <w:sz w:val="20"/>
        </w:rPr>
        <w:t>"</w:t>
      </w:r>
      <w:r w:rsidRPr="00566903">
        <w:rPr>
          <w:rFonts w:cs="Arial"/>
          <w:b/>
          <w:bCs/>
          <w:color w:val="000000"/>
          <w:sz w:val="20"/>
        </w:rPr>
        <w:t>Uninsured Losses</w:t>
      </w:r>
      <w:r w:rsidRPr="00566903">
        <w:rPr>
          <w:rFonts w:cs="Arial"/>
          <w:color w:val="000000"/>
          <w:sz w:val="20"/>
        </w:rPr>
        <w:t>" means Losses which are not Insured Losses (and for the avoidance of doubt, any deductibles and excesses of loss shall not be treated as an uninsured loss (which are dealt with in accordance with clause</w:t>
      </w:r>
      <w:r w:rsidR="00E02C3A" w:rsidRPr="00566903">
        <w:rPr>
          <w:rFonts w:cs="Arial"/>
          <w:color w:val="000000"/>
          <w:sz w:val="20"/>
        </w:rPr>
        <w:t xml:space="preserve"> </w:t>
      </w:r>
      <w:r w:rsidR="00E02C3A" w:rsidRPr="00566903">
        <w:rPr>
          <w:rFonts w:cs="Arial"/>
          <w:color w:val="000000"/>
          <w:sz w:val="20"/>
        </w:rPr>
        <w:fldChar w:fldCharType="begin"/>
      </w:r>
      <w:r w:rsidR="00E02C3A" w:rsidRPr="00566903">
        <w:rPr>
          <w:rFonts w:cs="Arial"/>
          <w:color w:val="000000"/>
          <w:sz w:val="20"/>
        </w:rPr>
        <w:instrText xml:space="preserve"> REF _Ref77869139 \r \h </w:instrText>
      </w:r>
      <w:r w:rsidR="00D64ACF" w:rsidRPr="00566903">
        <w:rPr>
          <w:rFonts w:cs="Arial"/>
          <w:color w:val="000000"/>
          <w:sz w:val="20"/>
        </w:rPr>
        <w:instrText xml:space="preserve"> \* MERGEFORMAT </w:instrText>
      </w:r>
      <w:r w:rsidR="00E02C3A" w:rsidRPr="00566903">
        <w:rPr>
          <w:rFonts w:cs="Arial"/>
          <w:color w:val="000000"/>
          <w:sz w:val="20"/>
        </w:rPr>
      </w:r>
      <w:r w:rsidR="00E02C3A" w:rsidRPr="00566903">
        <w:rPr>
          <w:rFonts w:cs="Arial"/>
          <w:color w:val="000000"/>
          <w:sz w:val="20"/>
        </w:rPr>
        <w:fldChar w:fldCharType="separate"/>
      </w:r>
      <w:r w:rsidR="00AF2279">
        <w:rPr>
          <w:rFonts w:cs="Arial"/>
          <w:color w:val="000000"/>
          <w:sz w:val="20"/>
        </w:rPr>
        <w:t>G1</w:t>
      </w:r>
      <w:r w:rsidR="00E02C3A" w:rsidRPr="00566903">
        <w:rPr>
          <w:rFonts w:cs="Arial"/>
          <w:color w:val="000000"/>
          <w:sz w:val="20"/>
        </w:rPr>
        <w:fldChar w:fldCharType="end"/>
      </w:r>
      <w:r w:rsidRPr="00566903">
        <w:rPr>
          <w:rFonts w:cs="Arial"/>
          <w:color w:val="000000"/>
          <w:sz w:val="20"/>
        </w:rPr>
        <w:t>))</w:t>
      </w:r>
      <w:r w:rsidR="00E214B3" w:rsidRPr="00566903">
        <w:rPr>
          <w:rFonts w:cs="Arial"/>
          <w:color w:val="000000"/>
          <w:sz w:val="20"/>
        </w:rPr>
        <w:t>.</w:t>
      </w:r>
    </w:p>
    <w:p w14:paraId="41ED9D1C" w14:textId="6150B75F" w:rsidR="00E71F1C" w:rsidRPr="00566903" w:rsidRDefault="00E71F1C" w:rsidP="00DD6CB6">
      <w:pPr>
        <w:pStyle w:val="Body"/>
        <w:rPr>
          <w:rFonts w:cs="Arial"/>
          <w:color w:val="000000"/>
          <w:sz w:val="20"/>
          <w:u w:color="000000"/>
        </w:rPr>
      </w:pPr>
      <w:r w:rsidRPr="00566903">
        <w:rPr>
          <w:rFonts w:cs="Arial"/>
          <w:b/>
          <w:color w:val="000000"/>
          <w:sz w:val="20"/>
          <w:u w:color="000000"/>
        </w:rPr>
        <w:t>“Updated FRT”</w:t>
      </w:r>
      <w:r w:rsidRPr="00566903">
        <w:rPr>
          <w:rFonts w:cs="Arial"/>
          <w:color w:val="000000"/>
          <w:sz w:val="20"/>
          <w:u w:color="000000"/>
        </w:rPr>
        <w:t xml:space="preserve"> means the Financial Response as updated by agreement </w:t>
      </w:r>
      <w:r w:rsidR="00AF472A" w:rsidRPr="00566903">
        <w:rPr>
          <w:rFonts w:cs="Arial"/>
          <w:color w:val="000000"/>
          <w:sz w:val="20"/>
          <w:u w:color="000000"/>
        </w:rPr>
        <w:t xml:space="preserve">in writing </w:t>
      </w:r>
      <w:r w:rsidRPr="00566903">
        <w:rPr>
          <w:rFonts w:cs="Arial"/>
          <w:color w:val="000000"/>
          <w:sz w:val="20"/>
          <w:u w:color="000000"/>
        </w:rPr>
        <w:t>between the parties in accordance with the Updated FRT Principles</w:t>
      </w:r>
      <w:r w:rsidR="00AF472A" w:rsidRPr="00566903">
        <w:rPr>
          <w:rFonts w:cs="Arial"/>
          <w:color w:val="000000"/>
          <w:sz w:val="20"/>
          <w:u w:color="000000"/>
        </w:rPr>
        <w:t xml:space="preserve"> and the </w:t>
      </w:r>
      <w:r w:rsidR="00887BF0">
        <w:rPr>
          <w:rFonts w:cs="Arial"/>
          <w:color w:val="000000"/>
          <w:sz w:val="20"/>
          <w:u w:color="000000"/>
        </w:rPr>
        <w:t xml:space="preserve">process for renewing and updating the </w:t>
      </w:r>
      <w:r w:rsidR="00AF472A" w:rsidRPr="00566903">
        <w:rPr>
          <w:rFonts w:cs="Arial"/>
          <w:color w:val="000000"/>
          <w:sz w:val="20"/>
          <w:u w:color="000000"/>
        </w:rPr>
        <w:t xml:space="preserve">Annual Service Delivery Plan </w:t>
      </w:r>
      <w:r w:rsidR="00CA7D74">
        <w:rPr>
          <w:rFonts w:cs="Arial"/>
          <w:color w:val="000000"/>
          <w:sz w:val="20"/>
          <w:u w:color="000000"/>
        </w:rPr>
        <w:t xml:space="preserve">as set out </w:t>
      </w:r>
      <w:r w:rsidR="00AF472A" w:rsidRPr="00566903">
        <w:rPr>
          <w:rFonts w:cs="Arial"/>
          <w:color w:val="000000"/>
          <w:sz w:val="20"/>
          <w:u w:color="000000"/>
        </w:rPr>
        <w:t>in Schedule 12 (Governance)</w:t>
      </w:r>
      <w:r w:rsidRPr="00566903">
        <w:rPr>
          <w:rFonts w:cs="Arial"/>
          <w:color w:val="000000"/>
          <w:sz w:val="20"/>
          <w:u w:color="000000"/>
        </w:rPr>
        <w:t>;</w:t>
      </w:r>
    </w:p>
    <w:p w14:paraId="1CB2D8A4" w14:textId="6F203712" w:rsidR="00A2420C" w:rsidRPr="00566903" w:rsidRDefault="00A2420C" w:rsidP="00DD6CB6">
      <w:pPr>
        <w:pStyle w:val="Body"/>
        <w:rPr>
          <w:rFonts w:cs="Arial"/>
          <w:color w:val="000000"/>
          <w:sz w:val="20"/>
          <w:u w:color="000000"/>
        </w:rPr>
      </w:pPr>
      <w:r w:rsidRPr="00566903">
        <w:rPr>
          <w:rFonts w:cs="Arial"/>
          <w:color w:val="000000"/>
          <w:sz w:val="20"/>
          <w:u w:color="000000"/>
        </w:rPr>
        <w:t>“</w:t>
      </w:r>
      <w:r w:rsidRPr="00566903">
        <w:rPr>
          <w:rFonts w:cs="Arial"/>
          <w:b/>
          <w:color w:val="000000"/>
          <w:sz w:val="20"/>
          <w:u w:color="000000"/>
        </w:rPr>
        <w:t>Updated FRT Principles”</w:t>
      </w:r>
      <w:r w:rsidRPr="00566903">
        <w:rPr>
          <w:rFonts w:cs="Arial"/>
          <w:color w:val="000000"/>
          <w:sz w:val="20"/>
          <w:u w:color="000000"/>
        </w:rPr>
        <w:t xml:space="preserve"> means the principles set out in Appendix 2 to Schedule 2 (Payment Mechanism);</w:t>
      </w:r>
    </w:p>
    <w:p w14:paraId="3F67E121" w14:textId="60C9118B" w:rsidR="00DD6CB6" w:rsidRPr="00566903" w:rsidRDefault="00DD6CB6" w:rsidP="00DD6CB6">
      <w:pPr>
        <w:pStyle w:val="Body"/>
        <w:rPr>
          <w:rFonts w:cs="Arial"/>
          <w:sz w:val="20"/>
          <w:u w:color="000000"/>
        </w:rPr>
      </w:pPr>
      <w:r w:rsidRPr="00566903">
        <w:rPr>
          <w:rFonts w:cs="Arial"/>
          <w:color w:val="000000"/>
          <w:sz w:val="20"/>
          <w:u w:color="000000"/>
        </w:rPr>
        <w:t>“</w:t>
      </w:r>
      <w:r w:rsidRPr="00566903">
        <w:rPr>
          <w:rFonts w:cs="Arial"/>
          <w:b/>
          <w:bCs/>
          <w:color w:val="000000"/>
          <w:sz w:val="20"/>
          <w:u w:color="000000"/>
        </w:rPr>
        <w:t xml:space="preserve">UK </w:t>
      </w:r>
      <w:r w:rsidRPr="00566903">
        <w:rPr>
          <w:rFonts w:cs="Arial"/>
          <w:b/>
          <w:color w:val="000000"/>
          <w:sz w:val="20"/>
          <w:u w:color="000000"/>
        </w:rPr>
        <w:t>GDPR</w:t>
      </w:r>
      <w:r w:rsidRPr="00566903">
        <w:rPr>
          <w:rFonts w:cs="Arial"/>
          <w:color w:val="000000"/>
          <w:sz w:val="20"/>
          <w:u w:color="000000"/>
        </w:rPr>
        <w:t>” means the General Data Protection Regulation (</w:t>
      </w:r>
      <w:r w:rsidRPr="00566903">
        <w:rPr>
          <w:rFonts w:cs="Arial"/>
          <w:sz w:val="20"/>
          <w:u w:color="000000"/>
        </w:rPr>
        <w:t xml:space="preserve">Regulation (EU) 2016/679) </w:t>
      </w:r>
      <w:r w:rsidRPr="00566903">
        <w:rPr>
          <w:rFonts w:cs="Arial"/>
          <w:sz w:val="20"/>
        </w:rPr>
        <w:t>as incorporated into UK law under the UK European Union (Withdrawal) Act 2018), and amended in accordance with the Data Protection, Privacy and Electronic Communications (Amendments etc) (EU Exit) Regulations 2019 (as amended by SI 2020 no. 1586)</w:t>
      </w:r>
      <w:r w:rsidRPr="00566903">
        <w:rPr>
          <w:rFonts w:cs="Arial"/>
          <w:sz w:val="20"/>
          <w:u w:color="000000"/>
        </w:rPr>
        <w:t>.</w:t>
      </w:r>
    </w:p>
    <w:p w14:paraId="04EC63C9" w14:textId="76BF5B2C"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Valid Invoice</w:t>
      </w:r>
      <w:r w:rsidRPr="00566903">
        <w:rPr>
          <w:rFonts w:cs="Arial"/>
          <w:color w:val="000000"/>
          <w:sz w:val="20"/>
        </w:rPr>
        <w:t>” means an invoice containing the information set out in clause</w:t>
      </w:r>
      <w:r w:rsidR="00373E6B" w:rsidRPr="00566903">
        <w:rPr>
          <w:rFonts w:cs="Arial"/>
          <w:color w:val="000000"/>
          <w:sz w:val="20"/>
        </w:rPr>
        <w:t> </w:t>
      </w:r>
      <w:r w:rsidR="00373E6B" w:rsidRPr="00566903">
        <w:rPr>
          <w:rFonts w:cs="Arial"/>
          <w:color w:val="000000"/>
          <w:sz w:val="20"/>
        </w:rPr>
        <w:fldChar w:fldCharType="begin"/>
      </w:r>
      <w:r w:rsidR="00373E6B" w:rsidRPr="00566903">
        <w:rPr>
          <w:rFonts w:cs="Arial"/>
          <w:color w:val="000000"/>
          <w:sz w:val="20"/>
        </w:rPr>
        <w:instrText xml:space="preserve"> REF _Ref77572573 \n \h </w:instrText>
      </w:r>
      <w:r w:rsidR="00D64ACF" w:rsidRPr="00566903">
        <w:rPr>
          <w:rFonts w:cs="Arial"/>
          <w:color w:val="000000"/>
          <w:sz w:val="20"/>
        </w:rPr>
        <w:instrText xml:space="preserve"> \* MERGEFORMAT </w:instrText>
      </w:r>
      <w:r w:rsidR="00373E6B" w:rsidRPr="00566903">
        <w:rPr>
          <w:rFonts w:cs="Arial"/>
          <w:color w:val="000000"/>
          <w:sz w:val="20"/>
        </w:rPr>
      </w:r>
      <w:r w:rsidR="00373E6B" w:rsidRPr="00566903">
        <w:rPr>
          <w:rFonts w:cs="Arial"/>
          <w:color w:val="000000"/>
          <w:sz w:val="20"/>
        </w:rPr>
        <w:fldChar w:fldCharType="separate"/>
      </w:r>
      <w:r w:rsidR="00AF2279">
        <w:rPr>
          <w:rFonts w:cs="Arial"/>
          <w:color w:val="000000"/>
          <w:sz w:val="20"/>
        </w:rPr>
        <w:t>C1.3</w:t>
      </w:r>
      <w:r w:rsidR="00373E6B" w:rsidRPr="00566903">
        <w:rPr>
          <w:rFonts w:cs="Arial"/>
          <w:color w:val="000000"/>
          <w:sz w:val="20"/>
        </w:rPr>
        <w:fldChar w:fldCharType="end"/>
      </w:r>
      <w:r w:rsidRPr="00566903">
        <w:rPr>
          <w:rFonts w:cs="Arial"/>
          <w:color w:val="000000"/>
          <w:sz w:val="20"/>
        </w:rPr>
        <w:t xml:space="preserve"> or </w:t>
      </w:r>
      <w:r w:rsidR="00373E6B" w:rsidRPr="00566903">
        <w:rPr>
          <w:rFonts w:cs="Arial"/>
          <w:color w:val="000000"/>
          <w:sz w:val="20"/>
        </w:rPr>
        <w:fldChar w:fldCharType="begin"/>
      </w:r>
      <w:r w:rsidR="00373E6B" w:rsidRPr="00566903">
        <w:rPr>
          <w:rFonts w:cs="Arial"/>
          <w:color w:val="000000"/>
          <w:sz w:val="20"/>
        </w:rPr>
        <w:instrText xml:space="preserve"> REF _Ref77572582 \n \h </w:instrText>
      </w:r>
      <w:r w:rsidR="00D64ACF" w:rsidRPr="00566903">
        <w:rPr>
          <w:rFonts w:cs="Arial"/>
          <w:color w:val="000000"/>
          <w:sz w:val="20"/>
        </w:rPr>
        <w:instrText xml:space="preserve"> \* MERGEFORMAT </w:instrText>
      </w:r>
      <w:r w:rsidR="00373E6B" w:rsidRPr="00566903">
        <w:rPr>
          <w:rFonts w:cs="Arial"/>
          <w:color w:val="000000"/>
          <w:sz w:val="20"/>
        </w:rPr>
      </w:r>
      <w:r w:rsidR="00373E6B" w:rsidRPr="00566903">
        <w:rPr>
          <w:rFonts w:cs="Arial"/>
          <w:color w:val="000000"/>
          <w:sz w:val="20"/>
        </w:rPr>
        <w:fldChar w:fldCharType="separate"/>
      </w:r>
      <w:r w:rsidR="00AF2279">
        <w:rPr>
          <w:rFonts w:cs="Arial"/>
          <w:color w:val="000000"/>
          <w:sz w:val="20"/>
        </w:rPr>
        <w:t>C1.4</w:t>
      </w:r>
      <w:r w:rsidR="00373E6B" w:rsidRPr="00566903">
        <w:rPr>
          <w:rFonts w:cs="Arial"/>
          <w:color w:val="000000"/>
          <w:sz w:val="20"/>
        </w:rPr>
        <w:fldChar w:fldCharType="end"/>
      </w:r>
      <w:r w:rsidRPr="00566903">
        <w:rPr>
          <w:rFonts w:cs="Arial"/>
          <w:color w:val="000000"/>
          <w:sz w:val="20"/>
        </w:rPr>
        <w:t>.</w:t>
      </w:r>
    </w:p>
    <w:p w14:paraId="173CBFC6" w14:textId="39DC5754"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VAT</w:t>
      </w:r>
      <w:r w:rsidRPr="00566903">
        <w:rPr>
          <w:rFonts w:cs="Arial"/>
          <w:color w:val="000000"/>
          <w:sz w:val="20"/>
        </w:rPr>
        <w:t>” means value added tax charged or regulated in accordance with the Value-Added Tax Act 1994.</w:t>
      </w:r>
    </w:p>
    <w:p w14:paraId="5D86537C" w14:textId="409DDA2A" w:rsidR="00283E85"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VCSE</w:t>
      </w:r>
      <w:r w:rsidRPr="00566903">
        <w:rPr>
          <w:rFonts w:cs="Arial"/>
          <w:color w:val="000000"/>
          <w:sz w:val="20"/>
        </w:rPr>
        <w:t>” means a non-governmental organisation that is value-driven and which principally reinvests its surpluses to further social, environmental or cultural objectives.</w:t>
      </w:r>
    </w:p>
    <w:p w14:paraId="477B5229" w14:textId="4D255CC2" w:rsidR="000A20BD" w:rsidRPr="00566903" w:rsidRDefault="000A20BD" w:rsidP="0046710F">
      <w:pPr>
        <w:pStyle w:val="Body"/>
        <w:rPr>
          <w:rFonts w:cs="Arial"/>
          <w:color w:val="000000"/>
          <w:sz w:val="20"/>
        </w:rPr>
      </w:pPr>
      <w:r w:rsidRPr="00566903">
        <w:rPr>
          <w:rFonts w:cs="Arial"/>
          <w:color w:val="000000"/>
          <w:sz w:val="20"/>
        </w:rPr>
        <w:t>“</w:t>
      </w:r>
      <w:r w:rsidRPr="00566903">
        <w:rPr>
          <w:rFonts w:cs="Arial"/>
          <w:b/>
          <w:bCs/>
          <w:color w:val="000000"/>
          <w:sz w:val="20"/>
        </w:rPr>
        <w:t>Virtual Campus</w:t>
      </w:r>
      <w:r w:rsidRPr="00566903">
        <w:rPr>
          <w:rFonts w:cs="Arial"/>
          <w:color w:val="000000"/>
          <w:sz w:val="20"/>
        </w:rPr>
        <w:t>” has the meaning given to it in Schedule 1</w:t>
      </w:r>
      <w:r w:rsidR="00BE4411" w:rsidRPr="00566903">
        <w:rPr>
          <w:rFonts w:cs="Arial"/>
          <w:color w:val="000000"/>
          <w:sz w:val="20"/>
        </w:rPr>
        <w:t xml:space="preserve"> (Specification)</w:t>
      </w:r>
      <w:r w:rsidRPr="00566903">
        <w:rPr>
          <w:rFonts w:cs="Arial"/>
          <w:color w:val="000000"/>
          <w:sz w:val="20"/>
        </w:rPr>
        <w:t>.</w:t>
      </w:r>
    </w:p>
    <w:p w14:paraId="28E51D88" w14:textId="0A57F58B" w:rsidR="00CA0D5D"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Vulnerability Correction Plan</w:t>
      </w:r>
      <w:r w:rsidRPr="00566903">
        <w:rPr>
          <w:rFonts w:cs="Arial"/>
          <w:color w:val="000000"/>
          <w:sz w:val="20"/>
        </w:rPr>
        <w:t xml:space="preserve">” means a remedial plan prepared by the </w:t>
      </w:r>
      <w:r w:rsidR="00FD45E2" w:rsidRPr="00566903">
        <w:rPr>
          <w:rFonts w:cs="Arial"/>
          <w:color w:val="000000"/>
          <w:sz w:val="20"/>
        </w:rPr>
        <w:t>Contractor</w:t>
      </w:r>
      <w:r w:rsidRPr="00566903">
        <w:rPr>
          <w:rFonts w:cs="Arial"/>
          <w:color w:val="000000"/>
          <w:sz w:val="20"/>
        </w:rPr>
        <w:t xml:space="preserve"> to address vulnerabilities identified in an IT Health Check report.</w:t>
      </w:r>
    </w:p>
    <w:p w14:paraId="4899892E" w14:textId="3CCC685C" w:rsidR="005125AB" w:rsidRPr="00566903" w:rsidRDefault="0046710F" w:rsidP="0046710F">
      <w:pPr>
        <w:pStyle w:val="Body"/>
        <w:rPr>
          <w:rFonts w:cs="Arial"/>
          <w:sz w:val="20"/>
        </w:rPr>
      </w:pPr>
      <w:r w:rsidRPr="00566903">
        <w:rPr>
          <w:rFonts w:cs="Arial"/>
          <w:color w:val="000000"/>
          <w:sz w:val="20"/>
        </w:rPr>
        <w:t>“</w:t>
      </w:r>
      <w:r w:rsidRPr="00566903">
        <w:rPr>
          <w:rFonts w:cs="Arial"/>
          <w:b/>
          <w:color w:val="000000"/>
          <w:sz w:val="20"/>
        </w:rPr>
        <w:t>Welsh Language Scheme</w:t>
      </w:r>
      <w:r w:rsidRPr="00566903">
        <w:rPr>
          <w:rFonts w:cs="Arial"/>
          <w:color w:val="000000"/>
          <w:sz w:val="20"/>
        </w:rPr>
        <w:t>” means the Authority’s Welsh language scheme as amended from time to time and available at:</w:t>
      </w:r>
    </w:p>
    <w:p w14:paraId="73D9EB5F" w14:textId="305A4795" w:rsidR="005125AB" w:rsidRPr="00566903" w:rsidRDefault="00BB04AB" w:rsidP="0046710F">
      <w:pPr>
        <w:pStyle w:val="Body"/>
        <w:rPr>
          <w:rFonts w:cs="Arial"/>
          <w:color w:val="000000"/>
          <w:sz w:val="20"/>
        </w:rPr>
      </w:pPr>
      <w:hyperlink r:id="rId22" w:history="1">
        <w:r w:rsidR="005125AB" w:rsidRPr="00566903">
          <w:rPr>
            <w:rFonts w:cs="Arial"/>
            <w:sz w:val="20"/>
          </w:rPr>
          <w:t>http://www.justice.gov.uk/publications/corporate-reports/moj/2010/welsh-language-scheme</w:t>
        </w:r>
      </w:hyperlink>
    </w:p>
    <w:p w14:paraId="2A76E549" w14:textId="0BB5AB4F" w:rsidR="00CA0D5D" w:rsidRPr="00566903" w:rsidRDefault="0046710F" w:rsidP="0046710F">
      <w:pPr>
        <w:pStyle w:val="Body"/>
        <w:rPr>
          <w:rFonts w:cs="Arial"/>
          <w:color w:val="000000"/>
          <w:sz w:val="20"/>
        </w:rPr>
      </w:pPr>
      <w:r w:rsidRPr="00566903">
        <w:rPr>
          <w:rFonts w:cs="Arial"/>
          <w:color w:val="000000"/>
          <w:sz w:val="20"/>
        </w:rPr>
        <w:t>“</w:t>
      </w:r>
      <w:r w:rsidRPr="00566903">
        <w:rPr>
          <w:rFonts w:cs="Arial"/>
          <w:b/>
          <w:color w:val="000000"/>
          <w:sz w:val="20"/>
        </w:rPr>
        <w:t>Working Day</w:t>
      </w:r>
      <w:r w:rsidRPr="00566903">
        <w:rPr>
          <w:rFonts w:cs="Arial"/>
          <w:color w:val="000000"/>
          <w:sz w:val="20"/>
        </w:rPr>
        <w:t xml:space="preserve">” means a day (other than a Saturday or Sunday) on which banks are open for general business in the City of London.  </w:t>
      </w:r>
    </w:p>
    <w:p w14:paraId="6F436259" w14:textId="616EAD09" w:rsidR="00CA0D5D" w:rsidRPr="00566903" w:rsidRDefault="00CA0D5D" w:rsidP="00C15BB6">
      <w:pPr>
        <w:pStyle w:val="Body"/>
        <w:keepNext/>
        <w:rPr>
          <w:rFonts w:cs="Arial"/>
          <w:sz w:val="20"/>
        </w:rPr>
      </w:pPr>
      <w:r w:rsidRPr="00566903">
        <w:rPr>
          <w:rFonts w:cs="Arial"/>
          <w:sz w:val="20"/>
        </w:rPr>
        <w:t>In the Contract, unless the context implies otherwise:</w:t>
      </w:r>
    </w:p>
    <w:p w14:paraId="1417BC59" w14:textId="666FE170" w:rsidR="00CA0D5D" w:rsidRPr="00566903" w:rsidRDefault="00CA0D5D" w:rsidP="0046710F">
      <w:pPr>
        <w:pStyle w:val="Definition1"/>
        <w:numPr>
          <w:ilvl w:val="0"/>
          <w:numId w:val="28"/>
        </w:numPr>
        <w:rPr>
          <w:rFonts w:cs="Arial"/>
          <w:sz w:val="20"/>
        </w:rPr>
      </w:pPr>
      <w:r w:rsidRPr="00566903">
        <w:rPr>
          <w:rFonts w:cs="Arial"/>
          <w:sz w:val="20"/>
        </w:rPr>
        <w:t>the singular includes the plural and vice versa unless the context requires otherwise;</w:t>
      </w:r>
    </w:p>
    <w:p w14:paraId="60FB5CA8" w14:textId="7C95EC51" w:rsidR="00CA0D5D" w:rsidRPr="00566903" w:rsidRDefault="00CA0D5D" w:rsidP="0046710F">
      <w:pPr>
        <w:pStyle w:val="Definition1"/>
        <w:rPr>
          <w:rFonts w:cs="Arial"/>
          <w:sz w:val="20"/>
        </w:rPr>
      </w:pPr>
      <w:r w:rsidRPr="00566903">
        <w:rPr>
          <w:rFonts w:cs="Arial"/>
          <w:sz w:val="20"/>
        </w:rPr>
        <w:t>words importing the masculine include the femini</w:t>
      </w:r>
      <w:r w:rsidR="007B4513" w:rsidRPr="00566903">
        <w:rPr>
          <w:rFonts w:cs="Arial"/>
          <w:sz w:val="20"/>
        </w:rPr>
        <w:t>ne and the neuter;</w:t>
      </w:r>
    </w:p>
    <w:p w14:paraId="78F5E902" w14:textId="5DF3B79E" w:rsidR="00CA0D5D" w:rsidRPr="00566903" w:rsidRDefault="00CA0D5D" w:rsidP="0046710F">
      <w:pPr>
        <w:pStyle w:val="Definition1"/>
        <w:rPr>
          <w:rFonts w:cs="Arial"/>
          <w:sz w:val="20"/>
        </w:rPr>
      </w:pPr>
      <w:r w:rsidRPr="00566903">
        <w:rPr>
          <w:rFonts w:cs="Arial"/>
          <w:sz w:val="20"/>
        </w:rPr>
        <w:t>reference to a clause is a reference to the whole of that clause unless stated otherwise;</w:t>
      </w:r>
    </w:p>
    <w:p w14:paraId="44F30E61" w14:textId="61B54517" w:rsidR="00CA0D5D" w:rsidRPr="00566903" w:rsidRDefault="00CA0D5D" w:rsidP="0046710F">
      <w:pPr>
        <w:pStyle w:val="Definition1"/>
        <w:rPr>
          <w:rFonts w:cs="Arial"/>
          <w:sz w:val="20"/>
        </w:rPr>
      </w:pPr>
      <w:r w:rsidRPr="00566903">
        <w:rPr>
          <w:rFonts w:cs="Arial"/>
          <w:sz w:val="20"/>
        </w:rPr>
        <w:lastRenderedPageBreak/>
        <w:t>references to a person include natural persons, a company, body corporate, corporation, unincorporated association, firm, partnership or other legal entity or central Government body;</w:t>
      </w:r>
    </w:p>
    <w:p w14:paraId="0D8FC708" w14:textId="7FE898A6" w:rsidR="00CA0D5D" w:rsidRPr="00566903" w:rsidRDefault="00CA0D5D" w:rsidP="0046710F">
      <w:pPr>
        <w:pStyle w:val="Definition1"/>
        <w:rPr>
          <w:rFonts w:cs="Arial"/>
          <w:sz w:val="20"/>
        </w:rPr>
      </w:pPr>
      <w:r w:rsidRPr="00566903">
        <w:rPr>
          <w:rFonts w:cs="Arial"/>
          <w:sz w:val="20"/>
        </w:rPr>
        <w:t>the words “other”, “in particular”, “for example”, “including” and similar words shall not limit the generality of the preceding words and shall be construed as if they were immediately followed by the words “without limitation”;</w:t>
      </w:r>
    </w:p>
    <w:p w14:paraId="45E91974" w14:textId="61F8A7E4" w:rsidR="00CA0D5D" w:rsidRPr="00566903" w:rsidRDefault="00CA0D5D" w:rsidP="0046710F">
      <w:pPr>
        <w:pStyle w:val="Definition1"/>
        <w:rPr>
          <w:rFonts w:cs="Arial"/>
          <w:sz w:val="20"/>
        </w:rPr>
      </w:pPr>
      <w:r w:rsidRPr="00566903">
        <w:rPr>
          <w:rFonts w:cs="Arial"/>
          <w:sz w:val="20"/>
        </w:rPr>
        <w:t>headings are included for ease of reference only and shall not affect the interpretation or construction of the Contract;</w:t>
      </w:r>
    </w:p>
    <w:p w14:paraId="12A6332A" w14:textId="05F49ADD" w:rsidR="00CA0D5D" w:rsidRPr="00566903" w:rsidRDefault="00CA0D5D" w:rsidP="0046710F">
      <w:pPr>
        <w:pStyle w:val="Definition1"/>
        <w:rPr>
          <w:rFonts w:cs="Arial"/>
          <w:sz w:val="20"/>
        </w:rPr>
      </w:pPr>
      <w:r w:rsidRPr="00566903">
        <w:rPr>
          <w:rFonts w:cs="Arial"/>
          <w:sz w:val="20"/>
        </w:rPr>
        <w:t>the Schedules form an integral part of the Contract and have effect as if set out in full in the body of the Contract. A reference to the Contract includes the Schedules;</w:t>
      </w:r>
    </w:p>
    <w:p w14:paraId="2710B8AC" w14:textId="5D9166AB" w:rsidR="00CA0D5D" w:rsidRPr="00566903" w:rsidRDefault="00CA0D5D" w:rsidP="0046710F">
      <w:pPr>
        <w:pStyle w:val="Definition1"/>
        <w:rPr>
          <w:rFonts w:cs="Arial"/>
          <w:sz w:val="20"/>
        </w:rPr>
      </w:pPr>
      <w:r w:rsidRPr="00566903">
        <w:rPr>
          <w:rFonts w:cs="Arial"/>
          <w:sz w:val="20"/>
        </w:rPr>
        <w:t>a reference to any Law includes a reference to that Law as amended, extended, consolidated or r</w:t>
      </w:r>
      <w:r w:rsidR="007B4513" w:rsidRPr="00566903">
        <w:rPr>
          <w:rFonts w:cs="Arial"/>
          <w:sz w:val="20"/>
        </w:rPr>
        <w:t>e-enacted from time to time;</w:t>
      </w:r>
      <w:r w:rsidR="005F3E4E" w:rsidRPr="00566903">
        <w:rPr>
          <w:rFonts w:cs="Arial"/>
          <w:sz w:val="20"/>
        </w:rPr>
        <w:t xml:space="preserve"> and</w:t>
      </w:r>
    </w:p>
    <w:p w14:paraId="7A5C3910" w14:textId="6541692C" w:rsidR="007B4513" w:rsidRPr="00566903" w:rsidRDefault="00CA0D5D" w:rsidP="0046710F">
      <w:pPr>
        <w:pStyle w:val="Definition1"/>
        <w:rPr>
          <w:rFonts w:cs="Arial"/>
          <w:sz w:val="20"/>
        </w:rPr>
      </w:pPr>
      <w:r w:rsidRPr="00566903">
        <w:rPr>
          <w:rFonts w:cs="Arial"/>
          <w:sz w:val="20"/>
        </w:rPr>
        <w:t>references to the Contract are references to the Contract as amended from time to time</w:t>
      </w:r>
      <w:r w:rsidR="005F3E4E" w:rsidRPr="00566903">
        <w:rPr>
          <w:rFonts w:cs="Arial"/>
          <w:sz w:val="20"/>
        </w:rPr>
        <w:t>.</w:t>
      </w:r>
    </w:p>
    <w:p w14:paraId="65813A11" w14:textId="7B830D87" w:rsidR="00647ADE" w:rsidRPr="00566903" w:rsidRDefault="00647ADE" w:rsidP="0046710F">
      <w:pPr>
        <w:pStyle w:val="Definition1"/>
        <w:keepNext/>
        <w:rPr>
          <w:rFonts w:cs="Arial"/>
          <w:sz w:val="20"/>
        </w:rPr>
      </w:pPr>
      <w:r w:rsidRPr="00566903">
        <w:rPr>
          <w:rFonts w:cs="Arial"/>
          <w:sz w:val="20"/>
        </w:rPr>
        <w:t>any reference in the Contract to (as it has effect from time to time):</w:t>
      </w:r>
    </w:p>
    <w:p w14:paraId="1C118099" w14:textId="5362FB75" w:rsidR="00647ADE" w:rsidRPr="00566903" w:rsidRDefault="0046710F" w:rsidP="0046710F">
      <w:pPr>
        <w:pStyle w:val="Definition2"/>
        <w:rPr>
          <w:rFonts w:cs="Arial"/>
          <w:sz w:val="20"/>
        </w:rPr>
      </w:pPr>
      <w:r w:rsidRPr="00566903">
        <w:rPr>
          <w:rFonts w:cs="Arial"/>
          <w:sz w:val="20"/>
        </w:rPr>
        <w:t>any EU regulation, EU decision, EU tertiary legislation or provision of the European Economic Area (“</w:t>
      </w:r>
      <w:r w:rsidRPr="00566903">
        <w:rPr>
          <w:rFonts w:cs="Arial"/>
          <w:b/>
          <w:sz w:val="20"/>
        </w:rPr>
        <w:t>EEA</w:t>
      </w:r>
      <w:r w:rsidRPr="00566903">
        <w:rPr>
          <w:rFonts w:cs="Arial"/>
          <w:sz w:val="20"/>
        </w:rPr>
        <w:t>”) agreement (“</w:t>
      </w:r>
      <w:r w:rsidRPr="00566903">
        <w:rPr>
          <w:rFonts w:cs="Arial"/>
          <w:b/>
          <w:sz w:val="20"/>
        </w:rPr>
        <w:t>EU References</w:t>
      </w:r>
      <w:r w:rsidRPr="00566903">
        <w:rPr>
          <w:rFonts w:cs="Arial"/>
          <w:sz w:val="20"/>
        </w:rPr>
        <w:t xml:space="preserve">”) which </w:t>
      </w:r>
      <w:r w:rsidR="003D1CC9" w:rsidRPr="00566903">
        <w:rPr>
          <w:rFonts w:cs="Arial"/>
          <w:sz w:val="20"/>
        </w:rPr>
        <w:t>forms</w:t>
      </w:r>
      <w:r w:rsidRPr="00566903">
        <w:rPr>
          <w:rFonts w:cs="Arial"/>
          <w:sz w:val="20"/>
        </w:rPr>
        <w:t xml:space="preserve"> part of domestic law by application of </w:t>
      </w:r>
      <w:bookmarkStart w:id="14" w:name="_9kR3WTr277DGB2rcszv1H6w25rPaKFE5r1wrCEK"/>
      <w:r w:rsidRPr="00566903">
        <w:rPr>
          <w:rFonts w:cs="Arial"/>
          <w:sz w:val="20"/>
        </w:rPr>
        <w:t>section 3 of the European Union (Withdrawal) Act 2018</w:t>
      </w:r>
      <w:bookmarkEnd w:id="14"/>
      <w:r w:rsidRPr="00566903">
        <w:rPr>
          <w:rFonts w:cs="Arial"/>
          <w:sz w:val="20"/>
        </w:rPr>
        <w:t xml:space="preserve"> shall be read as a reference to the EU References as they form part of domestic law by virtue of </w:t>
      </w:r>
      <w:bookmarkStart w:id="15" w:name="_9kMHG5YVt499FID4teu1x3J8y47tRcMHG7t3ytE"/>
      <w:r w:rsidRPr="00566903">
        <w:rPr>
          <w:rFonts w:cs="Arial"/>
          <w:sz w:val="20"/>
        </w:rPr>
        <w:t>section 3 of the European Union (Withdrawal) Act 2018</w:t>
      </w:r>
      <w:bookmarkEnd w:id="15"/>
      <w:r w:rsidRPr="00566903">
        <w:rPr>
          <w:rFonts w:cs="Arial"/>
          <w:sz w:val="20"/>
        </w:rPr>
        <w:t xml:space="preserve"> as modified by domestic law from time to time; and</w:t>
      </w:r>
    </w:p>
    <w:p w14:paraId="37E759D1" w14:textId="175591A5" w:rsidR="00647ADE" w:rsidRPr="00566903" w:rsidRDefault="00647ADE" w:rsidP="0046710F">
      <w:pPr>
        <w:pStyle w:val="Definition2"/>
        <w:rPr>
          <w:rFonts w:cs="Arial"/>
          <w:sz w:val="20"/>
        </w:rPr>
      </w:pPr>
      <w:r w:rsidRPr="00566903">
        <w:rPr>
          <w:rFonts w:cs="Arial"/>
          <w:sz w:val="20"/>
        </w:rPr>
        <w:t>any EU institution or EU authority or other such EU body shall be read as a reference to the UK institution, authority or body to which its functions were transferred.</w:t>
      </w:r>
    </w:p>
    <w:bookmarkEnd w:id="5"/>
    <w:p w14:paraId="49DB3D24" w14:textId="4D3FDE3C" w:rsidR="00A44DB1" w:rsidRPr="00566903" w:rsidRDefault="00A44DB1" w:rsidP="00A44DB1">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6" w:name="_Toc112343578"/>
      <w:r w:rsidRPr="00566903">
        <w:rPr>
          <w:rFonts w:cs="Arial"/>
          <w:sz w:val="20"/>
        </w:rPr>
        <w:instrText>A2</w:instrText>
      </w:r>
      <w:r w:rsidRPr="00566903">
        <w:rPr>
          <w:rFonts w:cs="Arial"/>
          <w:sz w:val="20"/>
        </w:rPr>
        <w:tab/>
        <w:instrText>Authority Obligations</w:instrText>
      </w:r>
      <w:bookmarkEnd w:id="16"/>
      <w:r w:rsidRPr="00566903">
        <w:rPr>
          <w:rFonts w:cs="Arial"/>
          <w:sz w:val="20"/>
        </w:rPr>
        <w:instrText xml:space="preserve">" \l2 </w:instrText>
      </w:r>
      <w:r w:rsidRPr="00566903">
        <w:rPr>
          <w:rStyle w:val="Level2asHeadingtext"/>
          <w:rFonts w:cs="Arial"/>
          <w:sz w:val="20"/>
        </w:rPr>
        <w:fldChar w:fldCharType="end"/>
      </w:r>
      <w:r w:rsidR="00C87953" w:rsidRPr="00566903">
        <w:rPr>
          <w:rStyle w:val="Level2asHeadingtext"/>
          <w:rFonts w:cs="Arial"/>
          <w:sz w:val="20"/>
        </w:rPr>
        <w:t>AUTHORITY OBLIGATIONS</w:t>
      </w:r>
    </w:p>
    <w:p w14:paraId="594BB227" w14:textId="48C12E20" w:rsidR="00A03D41" w:rsidRPr="00566903" w:rsidRDefault="00A03D41" w:rsidP="00A03D41">
      <w:pPr>
        <w:pStyle w:val="Body1"/>
        <w:numPr>
          <w:ilvl w:val="0"/>
          <w:numId w:val="0"/>
        </w:numPr>
        <w:ind w:left="851"/>
        <w:rPr>
          <w:rFonts w:cs="Arial"/>
          <w:sz w:val="20"/>
        </w:rPr>
      </w:pPr>
      <w:r w:rsidRPr="00566903">
        <w:rPr>
          <w:rFonts w:cs="Arial"/>
          <w:sz w:val="20"/>
        </w:rPr>
        <w:t xml:space="preserve">A2.1 </w:t>
      </w:r>
      <w:r w:rsidR="00CA0D5D" w:rsidRPr="00566903">
        <w:rPr>
          <w:rFonts w:cs="Arial"/>
          <w:sz w:val="20"/>
        </w:rPr>
        <w:t>Save as otherwise expressly provided, the Authority’s obligations under the Contract are the Authority’s obligations in its capacity as a contracting counterparty and nothing in the Contract operates as an obligation upon, or in any other way fetters or constrains, the Authority in any other capacity.</w:t>
      </w:r>
    </w:p>
    <w:p w14:paraId="4B3D9C34" w14:textId="05EAEED8" w:rsidR="00CA0D5D" w:rsidRPr="00566903" w:rsidRDefault="00A03D41" w:rsidP="00A03D41">
      <w:pPr>
        <w:pStyle w:val="Body1"/>
        <w:numPr>
          <w:ilvl w:val="0"/>
          <w:numId w:val="0"/>
        </w:numPr>
        <w:ind w:left="851"/>
        <w:rPr>
          <w:rFonts w:cs="Arial"/>
          <w:sz w:val="20"/>
        </w:rPr>
      </w:pPr>
      <w:r w:rsidRPr="00566903">
        <w:rPr>
          <w:rFonts w:cs="Arial"/>
          <w:sz w:val="20"/>
        </w:rPr>
        <w:t>A2.2 The Authority shall at its discretion</w:t>
      </w:r>
      <w:r w:rsidR="00B7265C" w:rsidRPr="00566903">
        <w:rPr>
          <w:rFonts w:cs="Arial"/>
          <w:sz w:val="20"/>
        </w:rPr>
        <w:t xml:space="preserve"> following an assessment as further described in the Specification (or as otherwise determined by the Authority from time to time)</w:t>
      </w:r>
      <w:r w:rsidRPr="00566903">
        <w:rPr>
          <w:rFonts w:cs="Arial"/>
          <w:sz w:val="20"/>
        </w:rPr>
        <w:t xml:space="preserve"> identify and notify to the Contractor which Prisoners shall be enrolled as</w:t>
      </w:r>
      <w:r w:rsidR="00B7265C" w:rsidRPr="00566903">
        <w:rPr>
          <w:rFonts w:cs="Arial"/>
          <w:sz w:val="20"/>
        </w:rPr>
        <w:t xml:space="preserve"> </w:t>
      </w:r>
      <w:r w:rsidR="00947ECB" w:rsidRPr="00566903">
        <w:rPr>
          <w:rFonts w:cs="Arial"/>
          <w:sz w:val="20"/>
        </w:rPr>
        <w:t>Allocated Prisoner</w:t>
      </w:r>
      <w:r w:rsidR="00B7265C" w:rsidRPr="00566903">
        <w:rPr>
          <w:rFonts w:cs="Arial"/>
          <w:sz w:val="20"/>
        </w:rPr>
        <w:t>s</w:t>
      </w:r>
      <w:r w:rsidRPr="00566903">
        <w:rPr>
          <w:rFonts w:cs="Arial"/>
          <w:sz w:val="20"/>
        </w:rPr>
        <w:t xml:space="preserve"> from time to time. </w:t>
      </w:r>
      <w:r w:rsidR="00B7265C" w:rsidRPr="00566903">
        <w:rPr>
          <w:rFonts w:cs="Arial"/>
          <w:sz w:val="20"/>
        </w:rPr>
        <w:t xml:space="preserve"> The Authority shall ensure that the total number of </w:t>
      </w:r>
      <w:r w:rsidR="00947ECB" w:rsidRPr="00566903">
        <w:rPr>
          <w:rFonts w:cs="Arial"/>
          <w:sz w:val="20"/>
        </w:rPr>
        <w:t>Allocated Prisoner</w:t>
      </w:r>
      <w:r w:rsidR="00B7265C" w:rsidRPr="00566903">
        <w:rPr>
          <w:rFonts w:cs="Arial"/>
          <w:sz w:val="20"/>
        </w:rPr>
        <w:t xml:space="preserve">s does not exceed the number of </w:t>
      </w:r>
      <w:r w:rsidR="00947ECB" w:rsidRPr="00566903">
        <w:rPr>
          <w:rFonts w:cs="Arial"/>
          <w:sz w:val="20"/>
        </w:rPr>
        <w:t>Allocated Prisoner</w:t>
      </w:r>
      <w:r w:rsidR="00B7265C" w:rsidRPr="00566903">
        <w:rPr>
          <w:rFonts w:cs="Arial"/>
          <w:sz w:val="20"/>
        </w:rPr>
        <w:t xml:space="preserve">s to be supported in any Contract Year (as set out in the relevant Annual Delivery Plan). </w:t>
      </w:r>
    </w:p>
    <w:p w14:paraId="74AE9190" w14:textId="6C913B28" w:rsidR="00CA0D5D" w:rsidRPr="00566903" w:rsidRDefault="00F25A37" w:rsidP="001B17D8">
      <w:pPr>
        <w:pStyle w:val="Level2"/>
        <w:keepNext/>
        <w:jc w:val="righ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7" w:name="_Toc112343579"/>
      <w:r w:rsidRPr="00566903">
        <w:rPr>
          <w:rFonts w:cs="Arial"/>
          <w:sz w:val="20"/>
        </w:rPr>
        <w:instrText>A3</w:instrText>
      </w:r>
      <w:r w:rsidRPr="00566903">
        <w:rPr>
          <w:rFonts w:cs="Arial"/>
          <w:sz w:val="20"/>
        </w:rPr>
        <w:tab/>
      </w:r>
      <w:r w:rsidR="00FD45E2" w:rsidRPr="00566903">
        <w:rPr>
          <w:rFonts w:cs="Arial"/>
          <w:sz w:val="20"/>
        </w:rPr>
        <w:instrText>Contractor</w:instrText>
      </w:r>
      <w:r w:rsidRPr="00566903">
        <w:rPr>
          <w:rFonts w:cs="Arial"/>
          <w:sz w:val="20"/>
        </w:rPr>
        <w:instrText>’s Status</w:instrText>
      </w:r>
      <w:bookmarkEnd w:id="17"/>
      <w:r w:rsidRPr="00566903">
        <w:rPr>
          <w:rFonts w:cs="Arial"/>
          <w:sz w:val="20"/>
        </w:rPr>
        <w:instrText xml:space="preserve">" \l2 </w:instrText>
      </w:r>
      <w:r w:rsidRPr="00566903">
        <w:rPr>
          <w:rStyle w:val="Level2asHeadingtext"/>
          <w:rFonts w:cs="Arial"/>
          <w:sz w:val="20"/>
        </w:rPr>
        <w:fldChar w:fldCharType="end"/>
      </w:r>
      <w:r w:rsidR="00C87953" w:rsidRPr="00566903">
        <w:rPr>
          <w:rStyle w:val="Level2asHeadingtext"/>
          <w:rFonts w:cs="Arial"/>
          <w:sz w:val="20"/>
        </w:rPr>
        <w:t>CONTRACTOR’S STATUS</w:t>
      </w:r>
    </w:p>
    <w:p w14:paraId="4183C7A4" w14:textId="223184A9" w:rsidR="00CA0D5D" w:rsidRPr="00566903" w:rsidRDefault="00CA0D5D" w:rsidP="00C15BB6">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is an independent contractor and nothing in the Contract creates a contract of employment, a relationship of agency or partnership or a joint venture between the Parties and accordingly neither Party is authorised to act in the name of, or on behalf of, or otherwise bind the other Party save as expressly permitted by the Contract.</w:t>
      </w:r>
    </w:p>
    <w:p w14:paraId="378DE655" w14:textId="7504339B" w:rsidR="00CA0D5D" w:rsidRPr="00566903" w:rsidRDefault="00CA0D5D" w:rsidP="00C15BB6">
      <w:pPr>
        <w:pStyle w:val="Level3"/>
        <w:rPr>
          <w:rFonts w:cs="Arial"/>
          <w:sz w:val="20"/>
        </w:rPr>
      </w:pPr>
      <w:r w:rsidRPr="00566903">
        <w:rPr>
          <w:rFonts w:cs="Arial"/>
          <w:sz w:val="20"/>
        </w:rPr>
        <w:lastRenderedPageBreak/>
        <w:t xml:space="preserve">The </w:t>
      </w:r>
      <w:r w:rsidR="00FD45E2" w:rsidRPr="00566903">
        <w:rPr>
          <w:rFonts w:cs="Arial"/>
          <w:sz w:val="20"/>
        </w:rPr>
        <w:t>Contractor</w:t>
      </w:r>
      <w:r w:rsidRPr="00566903">
        <w:rPr>
          <w:rFonts w:cs="Arial"/>
          <w:sz w:val="20"/>
        </w:rPr>
        <w:t xml:space="preserve"> shall not (and shall ensure that any other person engaged in relation to the Contract shall not) say or do anything that might lead another person to believe that the </w:t>
      </w:r>
      <w:r w:rsidR="00FD45E2" w:rsidRPr="00566903">
        <w:rPr>
          <w:rFonts w:cs="Arial"/>
          <w:sz w:val="20"/>
        </w:rPr>
        <w:t>Contractor</w:t>
      </w:r>
      <w:r w:rsidRPr="00566903">
        <w:rPr>
          <w:rFonts w:cs="Arial"/>
          <w:sz w:val="20"/>
        </w:rPr>
        <w:t xml:space="preserve"> is acting as the agent or employee of the Authority.</w:t>
      </w:r>
    </w:p>
    <w:p w14:paraId="3D3CC08A" w14:textId="5C25E3F5" w:rsidR="00740E5F" w:rsidRPr="00566903" w:rsidRDefault="005F3E4E" w:rsidP="00C15BB6">
      <w:pPr>
        <w:pStyle w:val="Level3"/>
        <w:rPr>
          <w:rFonts w:cs="Arial"/>
          <w:sz w:val="20"/>
        </w:rPr>
      </w:pPr>
      <w:r w:rsidRPr="00566903">
        <w:rPr>
          <w:rFonts w:cs="Arial"/>
          <w:sz w:val="20"/>
        </w:rPr>
        <w:t>The Contractor must comply at all times with the Mandatory Guidelines whilst carrying out i</w:t>
      </w:r>
      <w:r w:rsidR="00B7265C" w:rsidRPr="00566903">
        <w:rPr>
          <w:rFonts w:cs="Arial"/>
          <w:sz w:val="20"/>
        </w:rPr>
        <w:t>t</w:t>
      </w:r>
      <w:r w:rsidRPr="00566903">
        <w:rPr>
          <w:rFonts w:cs="Arial"/>
          <w:sz w:val="20"/>
        </w:rPr>
        <w:t>s obligations under the Contract.</w:t>
      </w:r>
    </w:p>
    <w:p w14:paraId="613E6D7D" w14:textId="0D2EEB8C" w:rsidR="00F567EB" w:rsidRPr="00566903" w:rsidRDefault="00F567EB" w:rsidP="00C15BB6">
      <w:pPr>
        <w:pStyle w:val="Level3"/>
        <w:rPr>
          <w:rFonts w:cs="Arial"/>
          <w:sz w:val="20"/>
        </w:rPr>
      </w:pPr>
      <w:r w:rsidRPr="00566903">
        <w:rPr>
          <w:rFonts w:cs="Arial"/>
          <w:sz w:val="20"/>
        </w:rPr>
        <w:t>The Contractor shall</w:t>
      </w:r>
      <w:r w:rsidR="002C0FA1" w:rsidRPr="00566903">
        <w:rPr>
          <w:rFonts w:cs="Arial"/>
          <w:sz w:val="20"/>
        </w:rPr>
        <w:t>:</w:t>
      </w:r>
    </w:p>
    <w:p w14:paraId="58D68AC2" w14:textId="11CEE0B5" w:rsidR="002C0FA1" w:rsidRPr="00566903" w:rsidRDefault="002C0FA1" w:rsidP="00CF0CC3">
      <w:pPr>
        <w:pStyle w:val="Level4"/>
        <w:rPr>
          <w:rFonts w:cs="Arial"/>
          <w:sz w:val="20"/>
        </w:rPr>
      </w:pPr>
      <w:r w:rsidRPr="00566903">
        <w:rPr>
          <w:rFonts w:cs="Arial"/>
          <w:sz w:val="20"/>
        </w:rPr>
        <w:t>co-operate with any Other Contractor notified to the Contractor by the Authority from time to time by providing</w:t>
      </w:r>
      <w:r w:rsidR="00CF0CC3" w:rsidRPr="00566903">
        <w:rPr>
          <w:rFonts w:cs="Arial"/>
          <w:sz w:val="20"/>
        </w:rPr>
        <w:t xml:space="preserve">: </w:t>
      </w:r>
      <w:r w:rsidRPr="00566903">
        <w:rPr>
          <w:rFonts w:cs="Arial"/>
          <w:sz w:val="20"/>
        </w:rPr>
        <w:t>(</w:t>
      </w:r>
      <w:proofErr w:type="spellStart"/>
      <w:r w:rsidRPr="00566903">
        <w:rPr>
          <w:rFonts w:cs="Arial"/>
          <w:sz w:val="20"/>
        </w:rPr>
        <w:t>i</w:t>
      </w:r>
      <w:proofErr w:type="spellEnd"/>
      <w:r w:rsidRPr="00566903">
        <w:rPr>
          <w:rFonts w:cs="Arial"/>
          <w:sz w:val="20"/>
        </w:rPr>
        <w:t>) reasonable information (including any documentation);</w:t>
      </w:r>
      <w:r w:rsidR="00CF0CC3" w:rsidRPr="00566903">
        <w:rPr>
          <w:rFonts w:cs="Arial"/>
          <w:sz w:val="20"/>
        </w:rPr>
        <w:t xml:space="preserve"> </w:t>
      </w:r>
      <w:r w:rsidRPr="00566903">
        <w:rPr>
          <w:rFonts w:cs="Arial"/>
          <w:sz w:val="20"/>
        </w:rPr>
        <w:t>(ii) advice; and</w:t>
      </w:r>
      <w:r w:rsidR="00CF0CC3" w:rsidRPr="00566903">
        <w:rPr>
          <w:rFonts w:cs="Arial"/>
          <w:sz w:val="20"/>
        </w:rPr>
        <w:t xml:space="preserve"> </w:t>
      </w:r>
      <w:r w:rsidRPr="00566903">
        <w:rPr>
          <w:rFonts w:cs="Arial"/>
          <w:sz w:val="20"/>
        </w:rPr>
        <w:t>(iii) reasonable assistance,</w:t>
      </w:r>
    </w:p>
    <w:p w14:paraId="039D9042" w14:textId="1A8A4DDC" w:rsidR="00CF0CC3" w:rsidRPr="00566903" w:rsidRDefault="002C0FA1" w:rsidP="00CF0CC3">
      <w:pPr>
        <w:pStyle w:val="Level4"/>
        <w:rPr>
          <w:rFonts w:cs="Arial"/>
          <w:sz w:val="20"/>
        </w:rPr>
      </w:pPr>
      <w:r w:rsidRPr="00566903">
        <w:rPr>
          <w:rFonts w:cs="Arial"/>
          <w:sz w:val="20"/>
        </w:rPr>
        <w:t>in connection with the Services</w:t>
      </w:r>
      <w:r w:rsidR="003D1CC6" w:rsidRPr="00566903">
        <w:rPr>
          <w:rFonts w:cs="Arial"/>
          <w:sz w:val="20"/>
        </w:rPr>
        <w:t xml:space="preserve"> collaborate and work in good faith with</w:t>
      </w:r>
      <w:r w:rsidRPr="00566903">
        <w:rPr>
          <w:rFonts w:cs="Arial"/>
          <w:sz w:val="20"/>
        </w:rPr>
        <w:t xml:space="preserve"> any Other Contractor to enable such Other Contractor to create and maintain technical or organisational interfaces with the Services and, on the expiry or termination of this Contract for any reason, to enable the timely transition of the Services (or any of them) to the Authority and/or to any Replacement Contractor in accordance with the following collaborative working principles:</w:t>
      </w:r>
    </w:p>
    <w:p w14:paraId="6CA48355" w14:textId="77777777" w:rsidR="00CF0CC3" w:rsidRPr="00566903" w:rsidRDefault="002C0FA1" w:rsidP="00CF0CC3">
      <w:pPr>
        <w:pStyle w:val="Level5"/>
        <w:rPr>
          <w:rFonts w:cs="Arial"/>
          <w:sz w:val="20"/>
        </w:rPr>
      </w:pPr>
      <w:r w:rsidRPr="00566903">
        <w:rPr>
          <w:rFonts w:cs="Arial"/>
          <w:sz w:val="20"/>
        </w:rPr>
        <w:t>proactively leading on, mitigating and contributing to the resolution of problems or issues irrespective of its contractual obligations, acting in accordance with the principle of "fix first, settle later";</w:t>
      </w:r>
    </w:p>
    <w:p w14:paraId="27118714" w14:textId="75F6F825" w:rsidR="00CF0CC3" w:rsidRPr="00566903" w:rsidRDefault="002C0FA1" w:rsidP="00CF0CC3">
      <w:pPr>
        <w:pStyle w:val="Level5"/>
        <w:rPr>
          <w:rFonts w:cs="Arial"/>
          <w:sz w:val="20"/>
        </w:rPr>
      </w:pPr>
      <w:r w:rsidRPr="00566903">
        <w:rPr>
          <w:rFonts w:cs="Arial"/>
          <w:sz w:val="20"/>
        </w:rPr>
        <w:t xml:space="preserve">being open, transparent and responsive in sharing relevant and accurate information with such Other </w:t>
      </w:r>
      <w:r w:rsidR="00CF0CC3" w:rsidRPr="00566903">
        <w:rPr>
          <w:rFonts w:cs="Arial"/>
          <w:sz w:val="20"/>
        </w:rPr>
        <w:t>Contractors</w:t>
      </w:r>
      <w:r w:rsidRPr="00566903">
        <w:rPr>
          <w:rFonts w:cs="Arial"/>
          <w:sz w:val="20"/>
        </w:rPr>
        <w:t>;</w:t>
      </w:r>
    </w:p>
    <w:p w14:paraId="37700C6F" w14:textId="0ABA049E" w:rsidR="00CF0CC3" w:rsidRPr="00566903" w:rsidRDefault="002C0FA1" w:rsidP="00CF0CC3">
      <w:pPr>
        <w:pStyle w:val="Level5"/>
        <w:rPr>
          <w:rFonts w:cs="Arial"/>
          <w:sz w:val="20"/>
        </w:rPr>
      </w:pPr>
      <w:r w:rsidRPr="00566903">
        <w:rPr>
          <w:rFonts w:cs="Arial"/>
          <w:sz w:val="20"/>
        </w:rPr>
        <w:t xml:space="preserve">where reasonable, adopting common working practices, terminology, standards and technology and a collaborative approach to service development and resourcing with such Other </w:t>
      </w:r>
      <w:r w:rsidR="00CF0CC3" w:rsidRPr="00566903">
        <w:rPr>
          <w:rFonts w:cs="Arial"/>
          <w:sz w:val="20"/>
        </w:rPr>
        <w:t>Contractors</w:t>
      </w:r>
      <w:r w:rsidRPr="00566903">
        <w:rPr>
          <w:rFonts w:cs="Arial"/>
          <w:sz w:val="20"/>
        </w:rPr>
        <w:t>;</w:t>
      </w:r>
    </w:p>
    <w:p w14:paraId="397124C2" w14:textId="37DB598C" w:rsidR="00CF0CC3" w:rsidRPr="00566903" w:rsidRDefault="002C0FA1" w:rsidP="00CF0CC3">
      <w:pPr>
        <w:pStyle w:val="Level5"/>
        <w:rPr>
          <w:rFonts w:cs="Arial"/>
          <w:sz w:val="20"/>
        </w:rPr>
      </w:pPr>
      <w:r w:rsidRPr="00566903">
        <w:rPr>
          <w:rFonts w:cs="Arial"/>
          <w:sz w:val="20"/>
        </w:rPr>
        <w:t xml:space="preserve">providing reasonable cooperation, support, information and assistance to such Other </w:t>
      </w:r>
      <w:r w:rsidR="00CF0CC3" w:rsidRPr="00566903">
        <w:rPr>
          <w:rFonts w:cs="Arial"/>
          <w:sz w:val="20"/>
        </w:rPr>
        <w:t>Contractors</w:t>
      </w:r>
      <w:r w:rsidRPr="00566903">
        <w:rPr>
          <w:rFonts w:cs="Arial"/>
          <w:sz w:val="20"/>
        </w:rPr>
        <w:t xml:space="preserve"> in a proactive, transparent and open way and in a spirit of trust and mutual confidence; and</w:t>
      </w:r>
    </w:p>
    <w:p w14:paraId="5C0F028B" w14:textId="57E4C4C6" w:rsidR="002C0FA1" w:rsidRPr="00566903" w:rsidRDefault="002C0FA1" w:rsidP="00CF0CC3">
      <w:pPr>
        <w:pStyle w:val="Level5"/>
        <w:rPr>
          <w:rFonts w:cs="Arial"/>
          <w:sz w:val="20"/>
        </w:rPr>
      </w:pPr>
      <w:r w:rsidRPr="00566903">
        <w:rPr>
          <w:rFonts w:cs="Arial"/>
          <w:sz w:val="20"/>
        </w:rPr>
        <w:t>identifying, implementing and capitalising on opportunities to improve deliverables and deliver better solutions and performance throughout the relationship lifecycle</w:t>
      </w:r>
      <w:r w:rsidR="00476F67" w:rsidRPr="00566903">
        <w:rPr>
          <w:rFonts w:cs="Arial"/>
          <w:sz w:val="20"/>
        </w:rPr>
        <w:t>.</w:t>
      </w:r>
    </w:p>
    <w:p w14:paraId="37A25E8A" w14:textId="72C06D29" w:rsidR="00CA0D5D" w:rsidRPr="00566903" w:rsidRDefault="00F25A37" w:rsidP="00C15BB6">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8" w:name="_Toc112343580"/>
      <w:r w:rsidRPr="00566903">
        <w:rPr>
          <w:rFonts w:cs="Arial"/>
          <w:sz w:val="20"/>
        </w:rPr>
        <w:instrText>A4</w:instrText>
      </w:r>
      <w:r w:rsidRPr="00566903">
        <w:rPr>
          <w:rFonts w:cs="Arial"/>
          <w:sz w:val="20"/>
        </w:rPr>
        <w:tab/>
        <w:instrText>Mistakes in Information</w:instrText>
      </w:r>
      <w:bookmarkEnd w:id="18"/>
      <w:r w:rsidRPr="00566903">
        <w:rPr>
          <w:rFonts w:cs="Arial"/>
          <w:sz w:val="20"/>
        </w:rPr>
        <w:instrText xml:space="preserve">" \l2 </w:instrText>
      </w:r>
      <w:r w:rsidRPr="00566903">
        <w:rPr>
          <w:rStyle w:val="Level2asHeadingtext"/>
          <w:rFonts w:cs="Arial"/>
          <w:sz w:val="20"/>
        </w:rPr>
        <w:fldChar w:fldCharType="end"/>
      </w:r>
      <w:r w:rsidR="00C87953" w:rsidRPr="00566903">
        <w:rPr>
          <w:rStyle w:val="Level2asHeadingtext"/>
          <w:rFonts w:cs="Arial"/>
          <w:sz w:val="20"/>
        </w:rPr>
        <w:t>MISTAKES IN INFORMATION</w:t>
      </w:r>
    </w:p>
    <w:p w14:paraId="1DD39795" w14:textId="325433EF" w:rsidR="00CA0D5D" w:rsidRPr="00566903" w:rsidRDefault="00CA0D5D" w:rsidP="00C15BB6">
      <w:pPr>
        <w:pStyle w:val="Body1"/>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is responsible for the accuracy of all drawings, documentation and information supplied to the Authority by the </w:t>
      </w:r>
      <w:r w:rsidR="00FD45E2" w:rsidRPr="00566903">
        <w:rPr>
          <w:rFonts w:cs="Arial"/>
          <w:sz w:val="20"/>
        </w:rPr>
        <w:t>Contractor</w:t>
      </w:r>
      <w:r w:rsidRPr="00566903">
        <w:rPr>
          <w:rFonts w:cs="Arial"/>
          <w:sz w:val="20"/>
        </w:rPr>
        <w:t xml:space="preserve"> in connection with the Services and shall pay the Authority any extra costs occasioned by any discrepancies, errors or omissions therein.</w:t>
      </w:r>
    </w:p>
    <w:p w14:paraId="781BFC98" w14:textId="581B149C" w:rsidR="00CA0D5D" w:rsidRPr="00566903" w:rsidRDefault="00F25A37" w:rsidP="00C15BB6">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9" w:name="_Toc112343581"/>
      <w:r w:rsidRPr="00566903">
        <w:rPr>
          <w:rFonts w:cs="Arial"/>
          <w:sz w:val="20"/>
        </w:rPr>
        <w:instrText>A5</w:instrText>
      </w:r>
      <w:r w:rsidRPr="00566903">
        <w:rPr>
          <w:rFonts w:cs="Arial"/>
          <w:sz w:val="20"/>
        </w:rPr>
        <w:tab/>
        <w:instrText>Term</w:instrText>
      </w:r>
      <w:bookmarkEnd w:id="19"/>
      <w:r w:rsidRPr="00566903">
        <w:rPr>
          <w:rFonts w:cs="Arial"/>
          <w:sz w:val="20"/>
        </w:rPr>
        <w:instrText xml:space="preserve">" \l2 </w:instrText>
      </w:r>
      <w:r w:rsidRPr="00566903">
        <w:rPr>
          <w:rStyle w:val="Level2asHeadingtext"/>
          <w:rFonts w:cs="Arial"/>
          <w:sz w:val="20"/>
        </w:rPr>
        <w:fldChar w:fldCharType="end"/>
      </w:r>
      <w:r w:rsidR="00C87953" w:rsidRPr="00566903">
        <w:rPr>
          <w:rStyle w:val="Level2asHeadingtext"/>
          <w:rFonts w:cs="Arial"/>
          <w:sz w:val="20"/>
        </w:rPr>
        <w:t>TERM</w:t>
      </w:r>
    </w:p>
    <w:p w14:paraId="3F720197" w14:textId="4C2DBD04" w:rsidR="00CA0D5D" w:rsidRPr="0083746B" w:rsidRDefault="0046710F" w:rsidP="00C15BB6">
      <w:pPr>
        <w:pStyle w:val="Level3"/>
        <w:rPr>
          <w:rFonts w:cs="Arial"/>
          <w:sz w:val="20"/>
        </w:rPr>
      </w:pPr>
      <w:bookmarkStart w:id="20" w:name="_Ref77367883"/>
      <w:r w:rsidRPr="00566903">
        <w:rPr>
          <w:rFonts w:cs="Arial"/>
          <w:sz w:val="20"/>
        </w:rPr>
        <w:t xml:space="preserve">The Contract starts on the </w:t>
      </w:r>
      <w:r w:rsidRPr="0083746B">
        <w:rPr>
          <w:rFonts w:cs="Arial"/>
          <w:bCs/>
          <w:sz w:val="20"/>
        </w:rPr>
        <w:t>Commencement Date</w:t>
      </w:r>
      <w:r w:rsidRPr="0083746B">
        <w:rPr>
          <w:rFonts w:cs="Arial"/>
          <w:sz w:val="20"/>
        </w:rPr>
        <w:t xml:space="preserve"> and ends on </w:t>
      </w:r>
      <w:r w:rsidR="00552A22" w:rsidRPr="0083746B">
        <w:rPr>
          <w:rFonts w:cs="Arial"/>
          <w:sz w:val="20"/>
        </w:rPr>
        <w:t>4 October</w:t>
      </w:r>
      <w:r w:rsidRPr="0083746B">
        <w:rPr>
          <w:rFonts w:cs="Arial"/>
          <w:sz w:val="20"/>
        </w:rPr>
        <w:t xml:space="preserve"> 20</w:t>
      </w:r>
      <w:r w:rsidR="00AA7482" w:rsidRPr="0083746B">
        <w:rPr>
          <w:rFonts w:cs="Arial"/>
          <w:sz w:val="20"/>
        </w:rPr>
        <w:t>2</w:t>
      </w:r>
      <w:r w:rsidR="00552A22" w:rsidRPr="0083746B">
        <w:rPr>
          <w:rFonts w:cs="Arial"/>
          <w:sz w:val="20"/>
        </w:rPr>
        <w:t>7</w:t>
      </w:r>
      <w:r w:rsidRPr="0083746B">
        <w:rPr>
          <w:rFonts w:cs="Arial"/>
          <w:sz w:val="20"/>
        </w:rPr>
        <w:t xml:space="preserve"> (the “</w:t>
      </w:r>
      <w:r w:rsidRPr="0083746B">
        <w:rPr>
          <w:rFonts w:cs="Arial"/>
          <w:b/>
          <w:sz w:val="20"/>
        </w:rPr>
        <w:t>End Date</w:t>
      </w:r>
      <w:r w:rsidRPr="0083746B">
        <w:rPr>
          <w:rFonts w:cs="Arial"/>
          <w:sz w:val="20"/>
        </w:rPr>
        <w:t>”) unless it is terminated early or extended in accordance with the Contract.</w:t>
      </w:r>
      <w:bookmarkEnd w:id="20"/>
      <w:r w:rsidRPr="0083746B">
        <w:rPr>
          <w:rFonts w:cs="Arial"/>
          <w:sz w:val="20"/>
        </w:rPr>
        <w:t xml:space="preserve">  </w:t>
      </w:r>
    </w:p>
    <w:p w14:paraId="2B996564" w14:textId="75FAC5C0" w:rsidR="004B523B" w:rsidRPr="0083746B" w:rsidRDefault="00CC6CF2" w:rsidP="00A4063B">
      <w:pPr>
        <w:pStyle w:val="Level3"/>
        <w:rPr>
          <w:rFonts w:cs="Arial"/>
          <w:sz w:val="20"/>
        </w:rPr>
      </w:pPr>
      <w:r w:rsidRPr="0083746B">
        <w:rPr>
          <w:rFonts w:cs="Arial"/>
          <w:sz w:val="20"/>
        </w:rPr>
        <w:lastRenderedPageBreak/>
        <w:t xml:space="preserve">The Parties may by mutual agreement extend the term of the Contract. </w:t>
      </w:r>
      <w:r w:rsidR="004F01AE" w:rsidRPr="0083746B">
        <w:rPr>
          <w:rFonts w:cs="Arial"/>
          <w:sz w:val="20"/>
        </w:rPr>
        <w:t xml:space="preserve">The first Extension shall continue for a period of 2 years </w:t>
      </w:r>
      <w:r w:rsidR="00A47C45" w:rsidRPr="0083746B">
        <w:rPr>
          <w:rFonts w:cs="Arial"/>
          <w:sz w:val="20"/>
        </w:rPr>
        <w:t xml:space="preserve">and, if required, the second Extension shall continue for a period of 12 </w:t>
      </w:r>
      <w:r w:rsidR="00A4063B" w:rsidRPr="0083746B">
        <w:rPr>
          <w:rFonts w:cs="Arial"/>
          <w:sz w:val="20"/>
        </w:rPr>
        <w:t>M</w:t>
      </w:r>
      <w:r w:rsidR="00A47C45" w:rsidRPr="0083746B">
        <w:rPr>
          <w:rFonts w:cs="Arial"/>
          <w:sz w:val="20"/>
        </w:rPr>
        <w:t>onths</w:t>
      </w:r>
      <w:r w:rsidR="004F01AE" w:rsidRPr="0083746B">
        <w:rPr>
          <w:rFonts w:cs="Arial"/>
          <w:sz w:val="20"/>
        </w:rPr>
        <w:t xml:space="preserve"> subject to a maximum overall Extension of </w:t>
      </w:r>
      <w:r w:rsidR="00A4063B" w:rsidRPr="0083746B">
        <w:rPr>
          <w:rFonts w:cs="Arial"/>
          <w:sz w:val="20"/>
        </w:rPr>
        <w:t>3</w:t>
      </w:r>
      <w:r w:rsidR="004F01AE" w:rsidRPr="0083746B">
        <w:rPr>
          <w:rFonts w:cs="Arial"/>
          <w:sz w:val="20"/>
        </w:rPr>
        <w:t xml:space="preserve"> </w:t>
      </w:r>
      <w:r w:rsidR="00A4063B" w:rsidRPr="0083746B">
        <w:rPr>
          <w:rFonts w:cs="Arial"/>
          <w:sz w:val="20"/>
        </w:rPr>
        <w:t>y</w:t>
      </w:r>
      <w:r w:rsidR="004F01AE" w:rsidRPr="0083746B">
        <w:rPr>
          <w:rFonts w:cs="Arial"/>
          <w:sz w:val="20"/>
        </w:rPr>
        <w:t xml:space="preserve">ears </w:t>
      </w:r>
      <w:r w:rsidR="0046710F" w:rsidRPr="0083746B">
        <w:rPr>
          <w:rFonts w:cs="Arial"/>
          <w:sz w:val="20"/>
        </w:rPr>
        <w:t>(</w:t>
      </w:r>
      <w:r w:rsidR="00A4063B" w:rsidRPr="0083746B">
        <w:rPr>
          <w:rFonts w:cs="Arial"/>
          <w:sz w:val="20"/>
        </w:rPr>
        <w:t xml:space="preserve">each an </w:t>
      </w:r>
      <w:r w:rsidR="0046710F" w:rsidRPr="0083746B">
        <w:rPr>
          <w:rFonts w:cs="Arial"/>
          <w:sz w:val="20"/>
        </w:rPr>
        <w:t>“</w:t>
      </w:r>
      <w:r w:rsidR="0046710F" w:rsidRPr="0083746B">
        <w:rPr>
          <w:rFonts w:cs="Arial"/>
          <w:b/>
          <w:bCs/>
          <w:sz w:val="20"/>
        </w:rPr>
        <w:t>Extension</w:t>
      </w:r>
      <w:bookmarkStart w:id="21" w:name="_Ref77572097"/>
      <w:r w:rsidR="0046710F" w:rsidRPr="0083746B">
        <w:rPr>
          <w:rFonts w:cs="Arial"/>
          <w:sz w:val="20"/>
        </w:rPr>
        <w:t>”). The terms of the Contract will apply throughout the period of any Extension.</w:t>
      </w:r>
      <w:bookmarkEnd w:id="21"/>
      <w:r w:rsidR="004B523B" w:rsidRPr="0083746B">
        <w:rPr>
          <w:rFonts w:cs="Arial"/>
          <w:sz w:val="20"/>
        </w:rPr>
        <w:t xml:space="preserve"> </w:t>
      </w:r>
    </w:p>
    <w:p w14:paraId="3DFD175C" w14:textId="4969BE8C" w:rsidR="004B523B" w:rsidRPr="0083746B" w:rsidRDefault="004B523B" w:rsidP="00A4063B">
      <w:pPr>
        <w:pStyle w:val="Level3"/>
        <w:rPr>
          <w:rFonts w:cs="Arial"/>
          <w:sz w:val="20"/>
        </w:rPr>
      </w:pPr>
      <w:r w:rsidRPr="0083746B">
        <w:rPr>
          <w:rFonts w:cs="Arial"/>
          <w:sz w:val="20"/>
        </w:rPr>
        <w:t xml:space="preserve">The Authority shall notify the Contractor after the </w:t>
      </w:r>
      <w:r w:rsidR="00552A22" w:rsidRPr="0083746B">
        <w:rPr>
          <w:rFonts w:cs="Arial"/>
          <w:sz w:val="20"/>
        </w:rPr>
        <w:t>2</w:t>
      </w:r>
      <w:r w:rsidR="00552A22" w:rsidRPr="0083746B">
        <w:rPr>
          <w:rFonts w:cs="Arial"/>
          <w:sz w:val="20"/>
          <w:vertAlign w:val="superscript"/>
        </w:rPr>
        <w:t>nd</w:t>
      </w:r>
      <w:r w:rsidR="00552A22" w:rsidRPr="0083746B">
        <w:rPr>
          <w:rFonts w:cs="Arial"/>
          <w:sz w:val="20"/>
        </w:rPr>
        <w:t xml:space="preserve"> </w:t>
      </w:r>
      <w:r w:rsidRPr="0083746B">
        <w:rPr>
          <w:rFonts w:cs="Arial"/>
          <w:sz w:val="20"/>
        </w:rPr>
        <w:t xml:space="preserve">anniversary of the Services Commencement Date if it wishes to agree with the Contractor the first Extension to the Contract. The Parties shall discuss the Extension in good faith and shall agree the Extension by no later than the Contract Review Group meeting in the </w:t>
      </w:r>
      <w:r w:rsidR="00552A22" w:rsidRPr="0083746B">
        <w:rPr>
          <w:rFonts w:cs="Arial"/>
          <w:sz w:val="20"/>
        </w:rPr>
        <w:t xml:space="preserve">second </w:t>
      </w:r>
      <w:r w:rsidRPr="0083746B">
        <w:rPr>
          <w:rFonts w:cs="Arial"/>
          <w:sz w:val="20"/>
        </w:rPr>
        <w:t xml:space="preserve">quarter of the </w:t>
      </w:r>
      <w:r w:rsidR="00552A22" w:rsidRPr="0083746B">
        <w:rPr>
          <w:rFonts w:cs="Arial"/>
          <w:sz w:val="20"/>
        </w:rPr>
        <w:t xml:space="preserve">third </w:t>
      </w:r>
      <w:r w:rsidRPr="0083746B">
        <w:rPr>
          <w:rFonts w:cs="Arial"/>
          <w:sz w:val="20"/>
        </w:rPr>
        <w:t xml:space="preserve">Contract Year. </w:t>
      </w:r>
    </w:p>
    <w:p w14:paraId="0BF3A37C" w14:textId="4682CD59" w:rsidR="00D36260" w:rsidRPr="00566903" w:rsidRDefault="004B523B" w:rsidP="00D36260">
      <w:pPr>
        <w:pStyle w:val="Level3"/>
        <w:rPr>
          <w:rFonts w:cs="Arial"/>
          <w:sz w:val="20"/>
        </w:rPr>
      </w:pPr>
      <w:r w:rsidRPr="0083746B">
        <w:rPr>
          <w:rFonts w:cs="Arial"/>
          <w:sz w:val="20"/>
        </w:rPr>
        <w:t xml:space="preserve">The Authority shall notify the Contractor after the </w:t>
      </w:r>
      <w:r w:rsidR="00552A22" w:rsidRPr="0083746B">
        <w:rPr>
          <w:rFonts w:cs="Arial"/>
          <w:sz w:val="20"/>
        </w:rPr>
        <w:t>5</w:t>
      </w:r>
      <w:r w:rsidRPr="0083746B">
        <w:rPr>
          <w:rFonts w:cs="Arial"/>
          <w:sz w:val="20"/>
          <w:vertAlign w:val="superscript"/>
        </w:rPr>
        <w:t>th</w:t>
      </w:r>
      <w:r w:rsidRPr="0083746B">
        <w:rPr>
          <w:rFonts w:cs="Arial"/>
          <w:sz w:val="20"/>
        </w:rPr>
        <w:t xml:space="preserve"> anniversary of the Services Commencement Date if it wishes to agree with the Contractor the second Extension</w:t>
      </w:r>
      <w:r w:rsidRPr="00566903">
        <w:rPr>
          <w:rFonts w:cs="Arial"/>
          <w:sz w:val="20"/>
        </w:rPr>
        <w:t xml:space="preserve"> to the Contract. As with the first Extension, the Parties shall discuss the Extension in good faith and shall agree the Extension by no later than the Contract Review Group meeting in the third quarter of the </w:t>
      </w:r>
      <w:r w:rsidR="00035C52">
        <w:rPr>
          <w:rFonts w:cs="Arial"/>
          <w:sz w:val="20"/>
        </w:rPr>
        <w:t>fifth</w:t>
      </w:r>
      <w:r w:rsidR="00035C52" w:rsidRPr="00566903">
        <w:rPr>
          <w:rFonts w:cs="Arial"/>
          <w:sz w:val="20"/>
        </w:rPr>
        <w:t xml:space="preserve"> </w:t>
      </w:r>
      <w:r w:rsidRPr="00566903">
        <w:rPr>
          <w:rFonts w:cs="Arial"/>
          <w:sz w:val="20"/>
        </w:rPr>
        <w:t>Contract Year.</w:t>
      </w:r>
      <w:bookmarkStart w:id="22" w:name="_Ref312008314"/>
      <w:bookmarkStart w:id="23" w:name="_Ref530596486"/>
    </w:p>
    <w:p w14:paraId="7CC6F0B3" w14:textId="6D73BBAC" w:rsidR="00893414" w:rsidRPr="00566903" w:rsidRDefault="000464D0" w:rsidP="00893414">
      <w:pPr>
        <w:pStyle w:val="Level2"/>
        <w:rPr>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24" w:name="_Toc112343582"/>
      <w:r w:rsidRPr="00566903">
        <w:rPr>
          <w:rFonts w:cs="Arial"/>
          <w:sz w:val="20"/>
        </w:rPr>
        <w:instrText>A6</w:instrText>
      </w:r>
      <w:r w:rsidRPr="00566903">
        <w:rPr>
          <w:rFonts w:cs="Arial"/>
          <w:sz w:val="20"/>
        </w:rPr>
        <w:tab/>
        <w:instrText>Precedence of Documentation</w:instrText>
      </w:r>
      <w:bookmarkEnd w:id="24"/>
      <w:r w:rsidRPr="00566903">
        <w:rPr>
          <w:rFonts w:cs="Arial"/>
          <w:sz w:val="20"/>
        </w:rPr>
        <w:instrText xml:space="preserve">" \l2 </w:instrText>
      </w:r>
      <w:r w:rsidRPr="00566903">
        <w:rPr>
          <w:rStyle w:val="Level2asHeadingtext"/>
          <w:rFonts w:cs="Arial"/>
          <w:sz w:val="20"/>
        </w:rPr>
        <w:fldChar w:fldCharType="end"/>
      </w:r>
      <w:r w:rsidR="00C87953" w:rsidRPr="00566903">
        <w:rPr>
          <w:rFonts w:cs="Arial"/>
          <w:sz w:val="20"/>
        </w:rPr>
        <w:t>PRECEDENCE OF DOCUMENTATION</w:t>
      </w:r>
      <w:bookmarkEnd w:id="22"/>
    </w:p>
    <w:p w14:paraId="3FFE8AE5" w14:textId="5D0E160F" w:rsidR="00893414" w:rsidRPr="00566903" w:rsidRDefault="00893414" w:rsidP="00893414">
      <w:pPr>
        <w:pStyle w:val="Level3"/>
        <w:rPr>
          <w:rFonts w:cs="Arial"/>
          <w:sz w:val="20"/>
        </w:rPr>
      </w:pPr>
      <w:r w:rsidRPr="00566903">
        <w:rPr>
          <w:rFonts w:cs="Arial"/>
          <w:sz w:val="20"/>
        </w:rPr>
        <w:t>If there is any inconsistency or conflict between the provisions of the main body of this Contract and the Schedules and/or any Appendices</w:t>
      </w:r>
      <w:r w:rsidR="000464D0" w:rsidRPr="00566903">
        <w:rPr>
          <w:rFonts w:cs="Arial"/>
          <w:sz w:val="20"/>
        </w:rPr>
        <w:t xml:space="preserve"> or Annexes</w:t>
      </w:r>
      <w:r w:rsidRPr="00566903">
        <w:rPr>
          <w:rFonts w:cs="Arial"/>
          <w:sz w:val="20"/>
        </w:rPr>
        <w:t xml:space="preserve"> to the Schedules, the inconsistency or conflict shall be resolved in accordance with the following descending order of precedence:</w:t>
      </w:r>
      <w:bookmarkEnd w:id="23"/>
    </w:p>
    <w:p w14:paraId="23234C0F" w14:textId="22059DE2" w:rsidR="00893414" w:rsidRPr="00566903" w:rsidRDefault="00893414" w:rsidP="00893414">
      <w:pPr>
        <w:pStyle w:val="Level4"/>
        <w:rPr>
          <w:rFonts w:cs="Arial"/>
          <w:sz w:val="20"/>
        </w:rPr>
      </w:pPr>
      <w:r w:rsidRPr="00566903">
        <w:rPr>
          <w:rFonts w:cs="Arial"/>
          <w:sz w:val="20"/>
        </w:rPr>
        <w:t xml:space="preserve">the main body of this Contract </w:t>
      </w:r>
      <w:bookmarkStart w:id="25" w:name="_9kMKJ5YVt7DA6DK"/>
      <w:r w:rsidRPr="00566903">
        <w:rPr>
          <w:rFonts w:cs="Arial"/>
          <w:sz w:val="20"/>
        </w:rPr>
        <w:t>(</w:t>
      </w:r>
      <w:bookmarkEnd w:id="25"/>
      <w:r w:rsidRPr="00566903">
        <w:rPr>
          <w:rFonts w:cs="Arial"/>
          <w:sz w:val="20"/>
        </w:rPr>
        <w:t xml:space="preserve">which shall be deemed to include the recitals and clauses </w:t>
      </w:r>
      <w:r w:rsidR="004F77C9" w:rsidRPr="00566903">
        <w:rPr>
          <w:rFonts w:cs="Arial"/>
          <w:sz w:val="20"/>
        </w:rPr>
        <w:fldChar w:fldCharType="begin"/>
      </w:r>
      <w:r w:rsidR="004F77C9" w:rsidRPr="00566903">
        <w:rPr>
          <w:rFonts w:cs="Arial"/>
          <w:sz w:val="20"/>
        </w:rPr>
        <w:instrText xml:space="preserve"> REF _Ref78912861 \r \h </w:instrText>
      </w:r>
      <w:r w:rsidR="004914B7" w:rsidRPr="00566903">
        <w:rPr>
          <w:rFonts w:cs="Arial"/>
          <w:sz w:val="20"/>
        </w:rPr>
        <w:instrText xml:space="preserve"> \* MERGEFORMAT </w:instrText>
      </w:r>
      <w:r w:rsidR="004F77C9" w:rsidRPr="00566903">
        <w:rPr>
          <w:rFonts w:cs="Arial"/>
          <w:sz w:val="20"/>
        </w:rPr>
      </w:r>
      <w:r w:rsidR="004F77C9" w:rsidRPr="00566903">
        <w:rPr>
          <w:rFonts w:cs="Arial"/>
          <w:sz w:val="20"/>
        </w:rPr>
        <w:fldChar w:fldCharType="separate"/>
      </w:r>
      <w:r w:rsidR="00AF2279">
        <w:rPr>
          <w:rFonts w:cs="Arial"/>
          <w:sz w:val="20"/>
        </w:rPr>
        <w:t>A1</w:t>
      </w:r>
      <w:r w:rsidR="004F77C9" w:rsidRPr="00566903">
        <w:rPr>
          <w:rFonts w:cs="Arial"/>
          <w:sz w:val="20"/>
        </w:rPr>
        <w:fldChar w:fldCharType="end"/>
      </w:r>
      <w:r w:rsidR="004F77C9" w:rsidRPr="00566903">
        <w:rPr>
          <w:rFonts w:cs="Arial"/>
          <w:sz w:val="20"/>
        </w:rPr>
        <w:t xml:space="preserve"> </w:t>
      </w:r>
      <w:r w:rsidRPr="00566903">
        <w:rPr>
          <w:rFonts w:cs="Arial"/>
          <w:sz w:val="20"/>
        </w:rPr>
        <w:t xml:space="preserve">to </w:t>
      </w:r>
      <w:r w:rsidR="00563E3B" w:rsidRPr="00566903">
        <w:rPr>
          <w:rFonts w:cs="Arial"/>
          <w:sz w:val="20"/>
        </w:rPr>
        <w:fldChar w:fldCharType="begin"/>
      </w:r>
      <w:r w:rsidR="00563E3B" w:rsidRPr="00566903">
        <w:rPr>
          <w:rFonts w:cs="Arial"/>
          <w:sz w:val="20"/>
        </w:rPr>
        <w:instrText xml:space="preserve"> REF _Ref77869219 \r \h </w:instrText>
      </w:r>
      <w:r w:rsidR="00D64ACF" w:rsidRPr="00566903">
        <w:rPr>
          <w:rFonts w:cs="Arial"/>
          <w:sz w:val="20"/>
        </w:rPr>
        <w:instrText xml:space="preserve"> \* MERGEFORMAT </w:instrText>
      </w:r>
      <w:r w:rsidR="00563E3B" w:rsidRPr="00566903">
        <w:rPr>
          <w:rFonts w:cs="Arial"/>
          <w:sz w:val="20"/>
        </w:rPr>
      </w:r>
      <w:r w:rsidR="00563E3B" w:rsidRPr="00566903">
        <w:rPr>
          <w:rFonts w:cs="Arial"/>
          <w:sz w:val="20"/>
        </w:rPr>
        <w:fldChar w:fldCharType="separate"/>
      </w:r>
      <w:r w:rsidR="00AF2279">
        <w:rPr>
          <w:rFonts w:cs="Arial"/>
          <w:sz w:val="20"/>
        </w:rPr>
        <w:t>I12</w:t>
      </w:r>
      <w:r w:rsidR="00563E3B" w:rsidRPr="00566903">
        <w:rPr>
          <w:rFonts w:cs="Arial"/>
          <w:sz w:val="20"/>
        </w:rPr>
        <w:fldChar w:fldCharType="end"/>
      </w:r>
      <w:r w:rsidRPr="00566903">
        <w:rPr>
          <w:rFonts w:cs="Arial"/>
          <w:sz w:val="20"/>
        </w:rPr>
        <w:t xml:space="preserve"> (inclusive));</w:t>
      </w:r>
    </w:p>
    <w:p w14:paraId="1C299F43" w14:textId="7E5DC65A" w:rsidR="00893414" w:rsidRPr="00566903" w:rsidRDefault="00893414" w:rsidP="00893414">
      <w:pPr>
        <w:pStyle w:val="Level4"/>
        <w:rPr>
          <w:rFonts w:cs="Arial"/>
          <w:sz w:val="20"/>
        </w:rPr>
      </w:pPr>
      <w:r w:rsidRPr="00566903">
        <w:rPr>
          <w:rFonts w:cs="Arial"/>
          <w:sz w:val="20"/>
        </w:rPr>
        <w:t xml:space="preserve">the </w:t>
      </w:r>
      <w:r w:rsidR="000464D0" w:rsidRPr="00566903">
        <w:rPr>
          <w:rFonts w:cs="Arial"/>
          <w:sz w:val="20"/>
        </w:rPr>
        <w:t>Specification as set out in Schedule 1 (Specification)</w:t>
      </w:r>
      <w:r w:rsidRPr="00566903">
        <w:rPr>
          <w:rFonts w:cs="Arial"/>
          <w:sz w:val="20"/>
        </w:rPr>
        <w:t>;</w:t>
      </w:r>
    </w:p>
    <w:p w14:paraId="03CF8F95" w14:textId="4075F91D" w:rsidR="00893414" w:rsidRPr="00566903" w:rsidRDefault="00893414" w:rsidP="00893414">
      <w:pPr>
        <w:pStyle w:val="Level4"/>
        <w:rPr>
          <w:rFonts w:cs="Arial"/>
          <w:sz w:val="20"/>
        </w:rPr>
      </w:pPr>
      <w:r w:rsidRPr="00566903">
        <w:rPr>
          <w:rFonts w:cs="Arial"/>
          <w:sz w:val="20"/>
        </w:rPr>
        <w:t>any other Schedules and their Appendices</w:t>
      </w:r>
      <w:r w:rsidR="000464D0" w:rsidRPr="00566903">
        <w:rPr>
          <w:rFonts w:cs="Arial"/>
          <w:sz w:val="20"/>
        </w:rPr>
        <w:t xml:space="preserve"> or Annexes</w:t>
      </w:r>
      <w:r w:rsidRPr="00566903">
        <w:rPr>
          <w:rFonts w:cs="Arial"/>
          <w:sz w:val="20"/>
        </w:rPr>
        <w:t xml:space="preserve"> </w:t>
      </w:r>
      <w:bookmarkStart w:id="26" w:name="_9kMLK5YVt7DA6DK"/>
      <w:r w:rsidRPr="00566903">
        <w:rPr>
          <w:rFonts w:cs="Arial"/>
          <w:sz w:val="20"/>
        </w:rPr>
        <w:t>(</w:t>
      </w:r>
      <w:bookmarkEnd w:id="26"/>
      <w:r w:rsidRPr="00566903">
        <w:rPr>
          <w:rFonts w:cs="Arial"/>
          <w:sz w:val="20"/>
        </w:rPr>
        <w:t xml:space="preserve">other than </w:t>
      </w:r>
      <w:r w:rsidRPr="00566903">
        <w:rPr>
          <w:rFonts w:cs="Arial"/>
          <w:bCs/>
          <w:sz w:val="20"/>
        </w:rPr>
        <w:t xml:space="preserve">Schedule </w:t>
      </w:r>
      <w:r w:rsidR="000464D0" w:rsidRPr="00566903">
        <w:rPr>
          <w:rFonts w:cs="Arial"/>
          <w:bCs/>
          <w:sz w:val="20"/>
        </w:rPr>
        <w:t>2</w:t>
      </w:r>
      <w:r w:rsidR="00CD4B09" w:rsidRPr="00566903">
        <w:rPr>
          <w:rFonts w:cs="Arial"/>
          <w:bCs/>
          <w:sz w:val="20"/>
        </w:rPr>
        <w:t>1</w:t>
      </w:r>
      <w:r w:rsidRPr="00566903">
        <w:rPr>
          <w:rFonts w:cs="Arial"/>
          <w:bCs/>
          <w:sz w:val="20"/>
        </w:rPr>
        <w:t xml:space="preserve"> (Contractor's </w:t>
      </w:r>
      <w:r w:rsidR="000464D0" w:rsidRPr="00566903">
        <w:rPr>
          <w:rFonts w:cs="Arial"/>
          <w:bCs/>
          <w:sz w:val="20"/>
        </w:rPr>
        <w:t>Tender</w:t>
      </w:r>
      <w:r w:rsidRPr="00566903">
        <w:rPr>
          <w:rFonts w:cs="Arial"/>
          <w:bCs/>
          <w:sz w:val="20"/>
        </w:rPr>
        <w:t>)</w:t>
      </w:r>
      <w:r w:rsidRPr="00566903">
        <w:rPr>
          <w:rFonts w:cs="Arial"/>
          <w:sz w:val="20"/>
        </w:rPr>
        <w:t>); and</w:t>
      </w:r>
    </w:p>
    <w:p w14:paraId="35E0797E" w14:textId="71217751" w:rsidR="000A069F" w:rsidRPr="00566903" w:rsidRDefault="000A069F" w:rsidP="000A069F">
      <w:pPr>
        <w:pStyle w:val="Level4"/>
        <w:rPr>
          <w:rFonts w:cs="Arial"/>
          <w:sz w:val="20"/>
        </w:rPr>
      </w:pPr>
      <w:r w:rsidRPr="00566903">
        <w:rPr>
          <w:rFonts w:cs="Arial"/>
          <w:sz w:val="20"/>
        </w:rPr>
        <w:t>the Annual Service Delivery Plan as set out in Schedule 12 (Governance)</w:t>
      </w:r>
    </w:p>
    <w:p w14:paraId="4CC3EA1F" w14:textId="430BC710" w:rsidR="00893414" w:rsidRPr="00566903" w:rsidRDefault="000464D0" w:rsidP="00893414">
      <w:pPr>
        <w:pStyle w:val="Level4"/>
        <w:rPr>
          <w:rFonts w:cs="Arial"/>
          <w:sz w:val="20"/>
        </w:rPr>
      </w:pPr>
      <w:r w:rsidRPr="00566903">
        <w:rPr>
          <w:rFonts w:cs="Arial"/>
          <w:sz w:val="20"/>
        </w:rPr>
        <w:t xml:space="preserve">the Tender as set out in </w:t>
      </w:r>
      <w:r w:rsidR="00893414" w:rsidRPr="00566903">
        <w:rPr>
          <w:rFonts w:cs="Arial"/>
          <w:sz w:val="20"/>
        </w:rPr>
        <w:t xml:space="preserve">Schedule </w:t>
      </w:r>
      <w:r w:rsidRPr="00566903">
        <w:rPr>
          <w:rFonts w:cs="Arial"/>
          <w:sz w:val="20"/>
        </w:rPr>
        <w:t>2</w:t>
      </w:r>
      <w:r w:rsidR="00CD4B09" w:rsidRPr="00566903">
        <w:rPr>
          <w:rFonts w:cs="Arial"/>
          <w:sz w:val="20"/>
        </w:rPr>
        <w:t>1</w:t>
      </w:r>
      <w:r w:rsidR="00893414" w:rsidRPr="00566903">
        <w:rPr>
          <w:rFonts w:cs="Arial"/>
          <w:sz w:val="20"/>
        </w:rPr>
        <w:t xml:space="preserve"> (Contractor's </w:t>
      </w:r>
      <w:r w:rsidRPr="00566903">
        <w:rPr>
          <w:rFonts w:cs="Arial"/>
          <w:sz w:val="20"/>
        </w:rPr>
        <w:t>Tender</w:t>
      </w:r>
      <w:r w:rsidR="00893414" w:rsidRPr="00566903">
        <w:rPr>
          <w:rFonts w:cs="Arial"/>
          <w:sz w:val="20"/>
        </w:rPr>
        <w:t xml:space="preserve">). </w:t>
      </w:r>
    </w:p>
    <w:p w14:paraId="582FE204" w14:textId="20B3F330" w:rsidR="00893414" w:rsidRPr="00566903" w:rsidRDefault="00893414" w:rsidP="00126E27">
      <w:pPr>
        <w:pStyle w:val="Level3"/>
        <w:rPr>
          <w:rFonts w:cs="Arial"/>
          <w:sz w:val="20"/>
        </w:rPr>
      </w:pPr>
      <w:r w:rsidRPr="00566903">
        <w:rPr>
          <w:rFonts w:cs="Arial"/>
          <w:sz w:val="20"/>
        </w:rPr>
        <w:t xml:space="preserve">In the event of any inconsistency or conflict between the </w:t>
      </w:r>
      <w:r w:rsidR="000464D0" w:rsidRPr="00566903">
        <w:rPr>
          <w:rFonts w:cs="Arial"/>
          <w:sz w:val="20"/>
        </w:rPr>
        <w:t>Specification</w:t>
      </w:r>
      <w:r w:rsidRPr="00566903">
        <w:rPr>
          <w:rFonts w:cs="Arial"/>
          <w:sz w:val="20"/>
        </w:rPr>
        <w:t xml:space="preserve"> and </w:t>
      </w:r>
      <w:r w:rsidR="000464D0" w:rsidRPr="00566903">
        <w:rPr>
          <w:rFonts w:cs="Arial"/>
          <w:bCs/>
          <w:sz w:val="20"/>
        </w:rPr>
        <w:t>the Tender</w:t>
      </w:r>
      <w:r w:rsidRPr="00566903">
        <w:rPr>
          <w:rFonts w:cs="Arial"/>
          <w:sz w:val="20"/>
        </w:rPr>
        <w:t xml:space="preserve"> or any documents produced in accordance with the provisions of this Contract, the </w:t>
      </w:r>
      <w:r w:rsidR="000464D0" w:rsidRPr="00566903">
        <w:rPr>
          <w:rFonts w:cs="Arial"/>
          <w:sz w:val="20"/>
        </w:rPr>
        <w:t>Specification</w:t>
      </w:r>
      <w:r w:rsidRPr="00566903">
        <w:rPr>
          <w:rFonts w:cs="Arial"/>
          <w:sz w:val="20"/>
        </w:rPr>
        <w:t xml:space="preserve"> shall take precedence. </w:t>
      </w:r>
    </w:p>
    <w:p w14:paraId="5EB26AFF" w14:textId="754EFD38" w:rsidR="00C15BB6" w:rsidRPr="00566903" w:rsidRDefault="00C15BB6" w:rsidP="00C15BB6">
      <w:pPr>
        <w:pStyle w:val="Level1"/>
        <w:keepNext/>
        <w:rPr>
          <w:rFonts w:cs="Arial"/>
          <w:color w:val="878800"/>
          <w:sz w:val="20"/>
        </w:rPr>
      </w:pPr>
      <w:r w:rsidRPr="00566903">
        <w:rPr>
          <w:rFonts w:cs="Arial"/>
          <w:b/>
          <w:color w:val="878800"/>
          <w:sz w:val="20"/>
        </w:rPr>
        <w:t>THE SERVICES</w:t>
      </w:r>
    </w:p>
    <w:p w14:paraId="2C252E6E" w14:textId="36B2483F" w:rsidR="00CA0D5D" w:rsidRPr="00566903" w:rsidRDefault="00F25A37" w:rsidP="00C15BB6">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27" w:name="_Toc112343584"/>
      <w:r w:rsidRPr="00566903">
        <w:rPr>
          <w:rFonts w:cs="Arial"/>
          <w:sz w:val="20"/>
        </w:rPr>
        <w:instrText>B1</w:instrText>
      </w:r>
      <w:r w:rsidRPr="00566903">
        <w:rPr>
          <w:rFonts w:cs="Arial"/>
          <w:sz w:val="20"/>
        </w:rPr>
        <w:tab/>
        <w:instrText>Basis of the Contract</w:instrText>
      </w:r>
      <w:bookmarkEnd w:id="27"/>
      <w:r w:rsidRPr="00566903">
        <w:rPr>
          <w:rFonts w:cs="Arial"/>
          <w:sz w:val="20"/>
        </w:rPr>
        <w:instrText xml:space="preserve">" \l2 </w:instrText>
      </w:r>
      <w:r w:rsidRPr="00566903">
        <w:rPr>
          <w:rStyle w:val="Level2asHeadingtext"/>
          <w:rFonts w:cs="Arial"/>
          <w:sz w:val="20"/>
        </w:rPr>
        <w:fldChar w:fldCharType="end"/>
      </w:r>
      <w:r w:rsidR="00750DC5" w:rsidRPr="00566903">
        <w:rPr>
          <w:rStyle w:val="Level2asHeadingtext"/>
          <w:rFonts w:cs="Arial"/>
          <w:sz w:val="20"/>
        </w:rPr>
        <w:t>BASIS OF THE CONTRACT</w:t>
      </w:r>
    </w:p>
    <w:p w14:paraId="38EF9ED1" w14:textId="4012FB30" w:rsidR="00CA0D5D" w:rsidRPr="00566903" w:rsidRDefault="00CA0D5D" w:rsidP="00C15BB6">
      <w:pPr>
        <w:pStyle w:val="Level3"/>
        <w:rPr>
          <w:rFonts w:cs="Arial"/>
          <w:sz w:val="20"/>
        </w:rPr>
      </w:pPr>
      <w:r w:rsidRPr="00566903">
        <w:rPr>
          <w:rFonts w:cs="Arial"/>
          <w:sz w:val="20"/>
        </w:rPr>
        <w:t xml:space="preserve">In consideration of the </w:t>
      </w:r>
      <w:r w:rsidR="00FD45E2" w:rsidRPr="00566903">
        <w:rPr>
          <w:rFonts w:cs="Arial"/>
          <w:sz w:val="20"/>
        </w:rPr>
        <w:t>Contractor</w:t>
      </w:r>
      <w:r w:rsidR="00F67E81" w:rsidRPr="00566903">
        <w:rPr>
          <w:rFonts w:cs="Arial"/>
          <w:sz w:val="20"/>
        </w:rPr>
        <w:t>’s performance of its obligations under the Contract</w:t>
      </w:r>
      <w:r w:rsidRPr="00566903">
        <w:rPr>
          <w:rFonts w:cs="Arial"/>
          <w:sz w:val="20"/>
        </w:rPr>
        <w:t xml:space="preserve"> the Authority shall pay the </w:t>
      </w:r>
      <w:r w:rsidR="00FD45E2" w:rsidRPr="00566903">
        <w:rPr>
          <w:rFonts w:cs="Arial"/>
          <w:sz w:val="20"/>
        </w:rPr>
        <w:t>Contractor</w:t>
      </w:r>
      <w:r w:rsidRPr="00566903">
        <w:rPr>
          <w:rFonts w:cs="Arial"/>
          <w:sz w:val="20"/>
        </w:rPr>
        <w:t xml:space="preserve"> the Price</w:t>
      </w:r>
      <w:r w:rsidR="00F67E81" w:rsidRPr="00566903">
        <w:rPr>
          <w:rFonts w:cs="Arial"/>
          <w:sz w:val="20"/>
        </w:rPr>
        <w:t xml:space="preserve"> in accordance with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_Ref77572606 \n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C1</w:t>
      </w:r>
      <w:r w:rsidR="00373E6B" w:rsidRPr="00566903">
        <w:rPr>
          <w:rFonts w:cs="Arial"/>
          <w:sz w:val="20"/>
        </w:rPr>
        <w:fldChar w:fldCharType="end"/>
      </w:r>
      <w:r w:rsidRPr="00566903">
        <w:rPr>
          <w:rFonts w:cs="Arial"/>
          <w:sz w:val="20"/>
        </w:rPr>
        <w:t>.</w:t>
      </w:r>
    </w:p>
    <w:p w14:paraId="5CEB3224" w14:textId="043CF031" w:rsidR="005765BD" w:rsidRPr="00566903" w:rsidRDefault="005765BD" w:rsidP="00C15BB6">
      <w:pPr>
        <w:pStyle w:val="Level3"/>
        <w:rPr>
          <w:rFonts w:cs="Arial"/>
          <w:sz w:val="20"/>
        </w:rPr>
      </w:pPr>
      <w:r w:rsidRPr="00566903">
        <w:rPr>
          <w:rFonts w:cs="Arial"/>
          <w:sz w:val="20"/>
        </w:rPr>
        <w:t xml:space="preserve">Subject to the terms of this Contract, the Contractor shall provide the Services on and from the Services Commencement Date and at all times during the remainder of the Term. Mobilisation shall commence from the Commencement Date in accordance with the provisions of clause </w:t>
      </w:r>
      <w:r w:rsidRPr="00566903">
        <w:rPr>
          <w:rFonts w:cs="Arial"/>
          <w:sz w:val="20"/>
        </w:rPr>
        <w:fldChar w:fldCharType="begin"/>
      </w:r>
      <w:r w:rsidRPr="00566903">
        <w:rPr>
          <w:rFonts w:cs="Arial"/>
          <w:sz w:val="20"/>
        </w:rPr>
        <w:instrText xml:space="preserve"> REF _Ref77784871 \r \h </w:instrText>
      </w:r>
      <w:r w:rsidR="00D64ACF" w:rsidRPr="00566903">
        <w:rPr>
          <w:rFonts w:cs="Arial"/>
          <w:sz w:val="20"/>
        </w:rPr>
        <w:instrText xml:space="preserve"> \* MERGEFORMAT </w:instrText>
      </w:r>
      <w:r w:rsidRPr="00566903">
        <w:rPr>
          <w:rFonts w:cs="Arial"/>
          <w:sz w:val="20"/>
        </w:rPr>
      </w:r>
      <w:r w:rsidRPr="00566903">
        <w:rPr>
          <w:rFonts w:cs="Arial"/>
          <w:sz w:val="20"/>
        </w:rPr>
        <w:fldChar w:fldCharType="separate"/>
      </w:r>
      <w:r w:rsidR="00AF2279">
        <w:rPr>
          <w:rFonts w:cs="Arial"/>
          <w:sz w:val="20"/>
        </w:rPr>
        <w:t>B2</w:t>
      </w:r>
      <w:r w:rsidRPr="00566903">
        <w:rPr>
          <w:rFonts w:cs="Arial"/>
          <w:sz w:val="20"/>
        </w:rPr>
        <w:fldChar w:fldCharType="end"/>
      </w:r>
      <w:r w:rsidRPr="00566903">
        <w:rPr>
          <w:rFonts w:cs="Arial"/>
          <w:sz w:val="20"/>
        </w:rPr>
        <w:t>.</w:t>
      </w:r>
    </w:p>
    <w:p w14:paraId="03E59A76" w14:textId="5E428B0E" w:rsidR="00CA0D5D" w:rsidRPr="00566903" w:rsidRDefault="00CA0D5D" w:rsidP="00C15BB6">
      <w:pPr>
        <w:pStyle w:val="Level3"/>
        <w:rPr>
          <w:rFonts w:cs="Arial"/>
          <w:sz w:val="20"/>
        </w:rPr>
      </w:pPr>
      <w:r w:rsidRPr="00566903">
        <w:rPr>
          <w:rFonts w:cs="Arial"/>
          <w:sz w:val="20"/>
        </w:rPr>
        <w:lastRenderedPageBreak/>
        <w:t xml:space="preserve">The terms and conditions in the Contract apply to the exclusion of any other terms and conditions the </w:t>
      </w:r>
      <w:r w:rsidR="00FD45E2" w:rsidRPr="00566903">
        <w:rPr>
          <w:rFonts w:cs="Arial"/>
          <w:sz w:val="20"/>
        </w:rPr>
        <w:t>Contractor</w:t>
      </w:r>
      <w:r w:rsidRPr="00566903">
        <w:rPr>
          <w:rFonts w:cs="Arial"/>
          <w:sz w:val="20"/>
        </w:rPr>
        <w:t xml:space="preserve"> seeks to impose or incorporate, or which are implied by trade, custom, practice or course of dealing. </w:t>
      </w:r>
    </w:p>
    <w:p w14:paraId="0BCD385C" w14:textId="00B1853B" w:rsidR="008B1A29" w:rsidRPr="00566903" w:rsidRDefault="00992419" w:rsidP="00C15BB6">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28" w:name="_Toc112343585"/>
      <w:r w:rsidRPr="00566903">
        <w:rPr>
          <w:rFonts w:cs="Arial"/>
          <w:sz w:val="20"/>
        </w:rPr>
        <w:instrText>B2</w:instrText>
      </w:r>
      <w:r w:rsidRPr="00566903">
        <w:rPr>
          <w:rFonts w:cs="Arial"/>
          <w:sz w:val="20"/>
        </w:rPr>
        <w:tab/>
        <w:instrText>Mobilisation</w:instrText>
      </w:r>
      <w:bookmarkEnd w:id="28"/>
      <w:r w:rsidRPr="00566903">
        <w:rPr>
          <w:rFonts w:cs="Arial"/>
          <w:sz w:val="20"/>
        </w:rPr>
        <w:instrText xml:space="preserve">" \l2 </w:instrText>
      </w:r>
      <w:r w:rsidRPr="00566903">
        <w:rPr>
          <w:rStyle w:val="Level2asHeadingtext"/>
          <w:rFonts w:cs="Arial"/>
          <w:sz w:val="20"/>
        </w:rPr>
        <w:fldChar w:fldCharType="end"/>
      </w:r>
      <w:bookmarkStart w:id="29" w:name="_Ref77784871"/>
      <w:r w:rsidR="00750DC5" w:rsidRPr="00566903">
        <w:rPr>
          <w:rStyle w:val="Level2asHeadingtext"/>
          <w:rFonts w:cs="Arial"/>
          <w:sz w:val="20"/>
        </w:rPr>
        <w:t>MOBILISATION</w:t>
      </w:r>
      <w:bookmarkEnd w:id="29"/>
    </w:p>
    <w:p w14:paraId="5E8BADA3" w14:textId="53EAE477" w:rsidR="005765BD" w:rsidRPr="00566903" w:rsidRDefault="00792F97" w:rsidP="00792F97">
      <w:pPr>
        <w:pStyle w:val="Level3"/>
        <w:rPr>
          <w:rFonts w:cs="Arial"/>
          <w:sz w:val="20"/>
        </w:rPr>
      </w:pPr>
      <w:r w:rsidRPr="00566903">
        <w:rPr>
          <w:rFonts w:cs="Arial"/>
          <w:sz w:val="20"/>
        </w:rPr>
        <w:t xml:space="preserve">During the </w:t>
      </w:r>
      <w:r w:rsidR="00B2564C" w:rsidRPr="00566903">
        <w:rPr>
          <w:rFonts w:cs="Arial"/>
          <w:sz w:val="20"/>
        </w:rPr>
        <w:t>Mobilisation and Transition Phase</w:t>
      </w:r>
      <w:r w:rsidRPr="00566903">
        <w:rPr>
          <w:rFonts w:cs="Arial"/>
          <w:sz w:val="20"/>
        </w:rPr>
        <w:t>, the Contractor shall comply with all mobilisation and transition obligation</w:t>
      </w:r>
      <w:r w:rsidR="00893414" w:rsidRPr="00566903">
        <w:rPr>
          <w:rFonts w:cs="Arial"/>
          <w:sz w:val="20"/>
        </w:rPr>
        <w:t>s</w:t>
      </w:r>
      <w:r w:rsidRPr="00566903">
        <w:rPr>
          <w:rFonts w:cs="Arial"/>
          <w:sz w:val="20"/>
        </w:rPr>
        <w:t xml:space="preserve"> as set out in </w:t>
      </w:r>
      <w:r w:rsidR="00893414" w:rsidRPr="00566903">
        <w:rPr>
          <w:rFonts w:cs="Arial"/>
          <w:sz w:val="20"/>
        </w:rPr>
        <w:t>Schedule 20 (Mobilisation)</w:t>
      </w:r>
      <w:r w:rsidRPr="00566903">
        <w:rPr>
          <w:rFonts w:cs="Arial"/>
          <w:sz w:val="20"/>
        </w:rPr>
        <w:t xml:space="preserve">. </w:t>
      </w:r>
    </w:p>
    <w:p w14:paraId="43853FCF" w14:textId="754B8B29" w:rsidR="000672A0" w:rsidRPr="00566903" w:rsidRDefault="00252805" w:rsidP="00792F97">
      <w:pPr>
        <w:pStyle w:val="Level3"/>
        <w:rPr>
          <w:rFonts w:cs="Arial"/>
          <w:sz w:val="20"/>
        </w:rPr>
      </w:pPr>
      <w:r w:rsidRPr="00566903">
        <w:rPr>
          <w:rFonts w:cs="Arial"/>
          <w:sz w:val="20"/>
        </w:rPr>
        <w:t>The Contract</w:t>
      </w:r>
      <w:r w:rsidR="00E574E6" w:rsidRPr="00566903">
        <w:rPr>
          <w:rFonts w:cs="Arial"/>
          <w:sz w:val="20"/>
        </w:rPr>
        <w:t>or</w:t>
      </w:r>
      <w:r w:rsidRPr="00566903">
        <w:rPr>
          <w:rFonts w:cs="Arial"/>
          <w:sz w:val="20"/>
        </w:rPr>
        <w:t xml:space="preserve"> shall receive payment during the </w:t>
      </w:r>
      <w:r w:rsidR="00B2564C" w:rsidRPr="00566903">
        <w:rPr>
          <w:rFonts w:cs="Arial"/>
          <w:sz w:val="20"/>
        </w:rPr>
        <w:t>Mobilisation and Transition Phase</w:t>
      </w:r>
      <w:r w:rsidRPr="00566903">
        <w:rPr>
          <w:rFonts w:cs="Arial"/>
          <w:sz w:val="20"/>
        </w:rPr>
        <w:t xml:space="preserve"> in accordance with the relevant provisions in Schedule 2</w:t>
      </w:r>
      <w:r w:rsidR="009B37A8" w:rsidRPr="00566903">
        <w:rPr>
          <w:rFonts w:cs="Arial"/>
          <w:sz w:val="20"/>
        </w:rPr>
        <w:t xml:space="preserve"> (Payment Mechanism)</w:t>
      </w:r>
      <w:r w:rsidRPr="00566903">
        <w:rPr>
          <w:rFonts w:cs="Arial"/>
          <w:sz w:val="20"/>
        </w:rPr>
        <w:t xml:space="preserve">. </w:t>
      </w:r>
    </w:p>
    <w:p w14:paraId="6E17F79D" w14:textId="064CAA31" w:rsidR="00CA0D5D" w:rsidRPr="00566903" w:rsidRDefault="00F25A37" w:rsidP="00C15BB6">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30" w:name="_Toc112343586"/>
      <w:r w:rsidR="00992419" w:rsidRPr="00566903">
        <w:rPr>
          <w:rFonts w:cs="Arial"/>
          <w:sz w:val="20"/>
        </w:rPr>
        <w:instrText>B3</w:instrText>
      </w:r>
      <w:r w:rsidRPr="00566903">
        <w:rPr>
          <w:rFonts w:cs="Arial"/>
          <w:sz w:val="20"/>
        </w:rPr>
        <w:tab/>
        <w:instrText>Delivery of the Services</w:instrText>
      </w:r>
      <w:bookmarkEnd w:id="30"/>
      <w:r w:rsidRPr="00566903">
        <w:rPr>
          <w:rFonts w:cs="Arial"/>
          <w:sz w:val="20"/>
        </w:rPr>
        <w:instrText xml:space="preserve">" \l2 </w:instrText>
      </w:r>
      <w:r w:rsidRPr="00566903">
        <w:rPr>
          <w:rStyle w:val="Level2asHeadingtext"/>
          <w:rFonts w:cs="Arial"/>
          <w:sz w:val="20"/>
        </w:rPr>
        <w:fldChar w:fldCharType="end"/>
      </w:r>
      <w:bookmarkStart w:id="31" w:name="_Ref77573798"/>
      <w:r w:rsidR="00750DC5" w:rsidRPr="00566903">
        <w:rPr>
          <w:rStyle w:val="Level2asHeadingtext"/>
          <w:rFonts w:cs="Arial"/>
          <w:sz w:val="20"/>
        </w:rPr>
        <w:t>DELIVERY OF THE SERVICES</w:t>
      </w:r>
      <w:bookmarkEnd w:id="31"/>
    </w:p>
    <w:p w14:paraId="4E1B1549" w14:textId="062F4FFE" w:rsidR="00CA0D5D" w:rsidRPr="00566903" w:rsidRDefault="007E4E71" w:rsidP="00C15BB6">
      <w:pPr>
        <w:pStyle w:val="Level3"/>
        <w:rPr>
          <w:rFonts w:cs="Arial"/>
          <w:sz w:val="20"/>
        </w:rPr>
      </w:pPr>
      <w:r w:rsidRPr="00566903">
        <w:rPr>
          <w:rFonts w:cs="Arial"/>
          <w:sz w:val="20"/>
        </w:rPr>
        <w:t xml:space="preserve">From the Services Commencement Date, the </w:t>
      </w:r>
      <w:r w:rsidR="00FD45E2" w:rsidRPr="00566903">
        <w:rPr>
          <w:rFonts w:cs="Arial"/>
          <w:sz w:val="20"/>
        </w:rPr>
        <w:t>Contractor</w:t>
      </w:r>
      <w:r w:rsidR="000F2B94" w:rsidRPr="00566903">
        <w:rPr>
          <w:rFonts w:cs="Arial"/>
          <w:sz w:val="20"/>
        </w:rPr>
        <w:t xml:space="preserve"> </w:t>
      </w:r>
      <w:r w:rsidRPr="00566903">
        <w:rPr>
          <w:rFonts w:cs="Arial"/>
          <w:sz w:val="20"/>
        </w:rPr>
        <w:t xml:space="preserve">shall provide the Services in accordance with the </w:t>
      </w:r>
      <w:r w:rsidR="00B26BBE" w:rsidRPr="00566903">
        <w:rPr>
          <w:rFonts w:cs="Arial"/>
          <w:sz w:val="20"/>
        </w:rPr>
        <w:t>Specification, the</w:t>
      </w:r>
      <w:r w:rsidR="00D60277" w:rsidRPr="00566903">
        <w:rPr>
          <w:rFonts w:cs="Arial"/>
          <w:sz w:val="20"/>
        </w:rPr>
        <w:t xml:space="preserve"> Tender</w:t>
      </w:r>
      <w:r w:rsidR="00B26BBE" w:rsidRPr="00566903">
        <w:rPr>
          <w:rFonts w:cs="Arial"/>
          <w:sz w:val="20"/>
        </w:rPr>
        <w:t xml:space="preserve"> and the </w:t>
      </w:r>
      <w:r w:rsidR="000A069F" w:rsidRPr="00566903">
        <w:rPr>
          <w:rFonts w:cs="Arial"/>
          <w:sz w:val="20"/>
        </w:rPr>
        <w:t xml:space="preserve">relevant </w:t>
      </w:r>
      <w:r w:rsidR="00B26BBE" w:rsidRPr="00566903">
        <w:rPr>
          <w:rFonts w:cs="Arial"/>
          <w:sz w:val="20"/>
        </w:rPr>
        <w:t xml:space="preserve">Annual </w:t>
      </w:r>
      <w:r w:rsidR="00A11211" w:rsidRPr="00566903">
        <w:rPr>
          <w:rFonts w:cs="Arial"/>
          <w:sz w:val="20"/>
        </w:rPr>
        <w:t xml:space="preserve">Service </w:t>
      </w:r>
      <w:r w:rsidR="00B26BBE" w:rsidRPr="00566903">
        <w:rPr>
          <w:rFonts w:cs="Arial"/>
          <w:sz w:val="20"/>
        </w:rPr>
        <w:t>Delivery Plan</w:t>
      </w:r>
      <w:r w:rsidR="0044266D" w:rsidRPr="00566903">
        <w:rPr>
          <w:rFonts w:cs="Arial"/>
          <w:sz w:val="20"/>
        </w:rPr>
        <w:t>.</w:t>
      </w:r>
      <w:r w:rsidRPr="00566903">
        <w:rPr>
          <w:rFonts w:cs="Arial"/>
          <w:sz w:val="20"/>
        </w:rPr>
        <w:t xml:space="preserve"> </w:t>
      </w:r>
      <w:r w:rsidR="00CA0D5D" w:rsidRPr="00566903">
        <w:rPr>
          <w:rFonts w:cs="Arial"/>
          <w:sz w:val="20"/>
        </w:rPr>
        <w:t xml:space="preserve">The </w:t>
      </w:r>
      <w:r w:rsidR="00FD45E2" w:rsidRPr="00566903">
        <w:rPr>
          <w:rFonts w:cs="Arial"/>
          <w:sz w:val="20"/>
        </w:rPr>
        <w:t>Contractor</w:t>
      </w:r>
      <w:r w:rsidR="00CA0D5D" w:rsidRPr="00566903">
        <w:rPr>
          <w:rFonts w:cs="Arial"/>
          <w:sz w:val="20"/>
        </w:rPr>
        <w:t xml:space="preserve"> shall at all times comply with the Quality Standards and, where applicable, shall maintain accreditation with the relevant Quality Standards authorisation body. To the extent that the standard of the Service has not been specified in the Contract, the </w:t>
      </w:r>
      <w:r w:rsidR="00FD45E2" w:rsidRPr="00566903">
        <w:rPr>
          <w:rFonts w:cs="Arial"/>
          <w:sz w:val="20"/>
        </w:rPr>
        <w:t>Contractor</w:t>
      </w:r>
      <w:r w:rsidR="00CA0D5D" w:rsidRPr="00566903">
        <w:rPr>
          <w:rFonts w:cs="Arial"/>
          <w:sz w:val="20"/>
        </w:rPr>
        <w:t xml:space="preserve"> shall agree the relevant standard of the Services with the Authority prior to the supply of the Services and, in any event, the </w:t>
      </w:r>
      <w:r w:rsidR="00FD45E2" w:rsidRPr="00566903">
        <w:rPr>
          <w:rFonts w:cs="Arial"/>
          <w:sz w:val="20"/>
        </w:rPr>
        <w:t>Contractor</w:t>
      </w:r>
      <w:r w:rsidR="00CA0D5D" w:rsidRPr="00566903">
        <w:rPr>
          <w:rFonts w:cs="Arial"/>
          <w:sz w:val="20"/>
        </w:rPr>
        <w:t xml:space="preserve"> shall perform its obligations under the Contract in accordance with the Law and Good Industry Practice.  </w:t>
      </w:r>
    </w:p>
    <w:p w14:paraId="76182A42" w14:textId="11ECCD62" w:rsidR="00CA0D5D" w:rsidRPr="00566903" w:rsidRDefault="00CA0D5D" w:rsidP="00C15BB6">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acknowledges that the Authority relies on the skill and judgment of the </w:t>
      </w:r>
      <w:r w:rsidR="00FD45E2" w:rsidRPr="00566903">
        <w:rPr>
          <w:rFonts w:cs="Arial"/>
          <w:sz w:val="20"/>
        </w:rPr>
        <w:t>Contractor</w:t>
      </w:r>
      <w:r w:rsidRPr="00566903">
        <w:rPr>
          <w:rFonts w:cs="Arial"/>
          <w:sz w:val="20"/>
        </w:rPr>
        <w:t xml:space="preserve"> in the supply of the Services and the performance of the </w:t>
      </w:r>
      <w:r w:rsidR="00FD45E2" w:rsidRPr="00566903">
        <w:rPr>
          <w:rFonts w:cs="Arial"/>
          <w:sz w:val="20"/>
        </w:rPr>
        <w:t>Contractor</w:t>
      </w:r>
      <w:r w:rsidRPr="00566903">
        <w:rPr>
          <w:rFonts w:cs="Arial"/>
          <w:sz w:val="20"/>
        </w:rPr>
        <w:t xml:space="preserve">’s obligations under the Contract. </w:t>
      </w:r>
    </w:p>
    <w:p w14:paraId="3ADC18D7" w14:textId="448FF2B5" w:rsidR="00226F44" w:rsidRPr="00566903" w:rsidRDefault="00CA0D5D" w:rsidP="00C15BB6">
      <w:pPr>
        <w:pStyle w:val="Level3"/>
        <w:keepNext/>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w:t>
      </w:r>
      <w:r w:rsidR="00226F44" w:rsidRPr="00566903">
        <w:rPr>
          <w:rFonts w:cs="Arial"/>
          <w:sz w:val="20"/>
        </w:rPr>
        <w:t>:</w:t>
      </w:r>
    </w:p>
    <w:p w14:paraId="44E859C1" w14:textId="4C0AB309" w:rsidR="00226F44" w:rsidRPr="00566903" w:rsidRDefault="00CA0D5D" w:rsidP="00C15BB6">
      <w:pPr>
        <w:pStyle w:val="Level4"/>
        <w:rPr>
          <w:rFonts w:cs="Arial"/>
          <w:sz w:val="20"/>
        </w:rPr>
      </w:pPr>
      <w:r w:rsidRPr="00566903">
        <w:rPr>
          <w:rFonts w:cs="Arial"/>
          <w:sz w:val="20"/>
        </w:rPr>
        <w:t>ensure that all Staff supplying the Services do so with all due skill, care and diligence and shall possess such qualifications, skills and experience as are necessary for the proper supply of the Services</w:t>
      </w:r>
      <w:r w:rsidR="00226F44" w:rsidRPr="00566903">
        <w:rPr>
          <w:rFonts w:cs="Arial"/>
          <w:sz w:val="20"/>
        </w:rPr>
        <w:t>;</w:t>
      </w:r>
    </w:p>
    <w:p w14:paraId="12554470" w14:textId="77777777" w:rsidR="00600460" w:rsidRPr="00566903" w:rsidRDefault="00CA0D5D" w:rsidP="00C15BB6">
      <w:pPr>
        <w:pStyle w:val="Level4"/>
        <w:rPr>
          <w:rFonts w:cs="Arial"/>
          <w:sz w:val="20"/>
        </w:rPr>
      </w:pPr>
      <w:r w:rsidRPr="00566903">
        <w:rPr>
          <w:rFonts w:cs="Arial"/>
          <w:sz w:val="20"/>
        </w:rPr>
        <w:t>ensure that</w:t>
      </w:r>
      <w:r w:rsidR="00226F44" w:rsidRPr="00566903">
        <w:rPr>
          <w:rFonts w:cs="Arial"/>
          <w:sz w:val="20"/>
        </w:rPr>
        <w:t xml:space="preserve"> all</w:t>
      </w:r>
      <w:r w:rsidRPr="00566903">
        <w:rPr>
          <w:rFonts w:cs="Arial"/>
          <w:sz w:val="20"/>
        </w:rPr>
        <w:t xml:space="preserve"> Staff are </w:t>
      </w:r>
      <w:r w:rsidR="00226F44" w:rsidRPr="00566903">
        <w:rPr>
          <w:rFonts w:cs="Arial"/>
          <w:sz w:val="20"/>
        </w:rPr>
        <w:t xml:space="preserve">properly managed and supervised; </w:t>
      </w:r>
    </w:p>
    <w:p w14:paraId="3709BC76" w14:textId="601C7BFE" w:rsidR="00CA0D5D" w:rsidRPr="00566903" w:rsidRDefault="00600460" w:rsidP="00C15BB6">
      <w:pPr>
        <w:pStyle w:val="Level4"/>
        <w:rPr>
          <w:rFonts w:cs="Arial"/>
          <w:sz w:val="20"/>
        </w:rPr>
      </w:pPr>
      <w:r w:rsidRPr="00566903">
        <w:rPr>
          <w:rFonts w:cs="Arial"/>
          <w:sz w:val="20"/>
        </w:rPr>
        <w:t>comply with the requirements in relation to Staff as set out in the Specification</w:t>
      </w:r>
      <w:r w:rsidR="00D60277" w:rsidRPr="00566903">
        <w:rPr>
          <w:rFonts w:cs="Arial"/>
          <w:sz w:val="20"/>
        </w:rPr>
        <w:t xml:space="preserve"> and PSI 07/2014</w:t>
      </w:r>
      <w:r w:rsidRPr="00566903">
        <w:rPr>
          <w:rFonts w:cs="Arial"/>
          <w:sz w:val="20"/>
        </w:rPr>
        <w:t xml:space="preserve">; </w:t>
      </w:r>
      <w:r w:rsidR="00226F44" w:rsidRPr="00566903">
        <w:rPr>
          <w:rFonts w:cs="Arial"/>
          <w:sz w:val="20"/>
        </w:rPr>
        <w:t>and</w:t>
      </w:r>
    </w:p>
    <w:p w14:paraId="2678A598" w14:textId="00747DDD" w:rsidR="00226F44" w:rsidRPr="00566903" w:rsidRDefault="00226F44" w:rsidP="00C15BB6">
      <w:pPr>
        <w:pStyle w:val="Level4"/>
        <w:rPr>
          <w:rFonts w:cs="Arial"/>
          <w:sz w:val="20"/>
        </w:rPr>
      </w:pPr>
      <w:r w:rsidRPr="00566903">
        <w:rPr>
          <w:rFonts w:cs="Arial"/>
          <w:sz w:val="20"/>
        </w:rPr>
        <w:t>comply with the standards and requirements set out in Schedule 8</w:t>
      </w:r>
      <w:r w:rsidR="00BE4411" w:rsidRPr="00566903">
        <w:rPr>
          <w:rFonts w:cs="Arial"/>
          <w:sz w:val="20"/>
        </w:rPr>
        <w:t xml:space="preserve"> (Statutory </w:t>
      </w:r>
      <w:r w:rsidR="00126E27" w:rsidRPr="00566903">
        <w:rPr>
          <w:rFonts w:cs="Arial"/>
          <w:sz w:val="20"/>
        </w:rPr>
        <w:t>Obligations</w:t>
      </w:r>
      <w:r w:rsidR="00BE4411" w:rsidRPr="00566903">
        <w:rPr>
          <w:rFonts w:cs="Arial"/>
          <w:sz w:val="20"/>
        </w:rPr>
        <w:t xml:space="preserve"> and Corporate Social Responsibility)</w:t>
      </w:r>
      <w:r w:rsidRPr="00566903">
        <w:rPr>
          <w:rFonts w:cs="Arial"/>
          <w:sz w:val="20"/>
        </w:rPr>
        <w:t>.</w:t>
      </w:r>
    </w:p>
    <w:p w14:paraId="1F15A1CB" w14:textId="3A9F7B8B" w:rsidR="00CA0D5D" w:rsidRPr="00566903" w:rsidRDefault="00CA0D5D" w:rsidP="00691439">
      <w:pPr>
        <w:pStyle w:val="Level4"/>
        <w:rPr>
          <w:rFonts w:cs="Arial"/>
          <w:sz w:val="20"/>
        </w:rPr>
      </w:pPr>
      <w:r w:rsidRPr="00566903">
        <w:rPr>
          <w:rFonts w:cs="Arial"/>
          <w:sz w:val="20"/>
        </w:rPr>
        <w:t>If the Specification includes installation of</w:t>
      </w:r>
      <w:r w:rsidR="00B7265C" w:rsidRPr="00566903">
        <w:rPr>
          <w:rFonts w:cs="Arial"/>
          <w:sz w:val="20"/>
        </w:rPr>
        <w:t xml:space="preserve"> e</w:t>
      </w:r>
      <w:r w:rsidRPr="00566903">
        <w:rPr>
          <w:rFonts w:cs="Arial"/>
          <w:sz w:val="20"/>
        </w:rPr>
        <w:t xml:space="preserve">quipment the </w:t>
      </w:r>
      <w:r w:rsidR="00FD45E2" w:rsidRPr="00566903">
        <w:rPr>
          <w:rFonts w:cs="Arial"/>
          <w:sz w:val="20"/>
        </w:rPr>
        <w:t>Contractor</w:t>
      </w:r>
      <w:r w:rsidRPr="00566903">
        <w:rPr>
          <w:rFonts w:cs="Arial"/>
          <w:sz w:val="20"/>
        </w:rPr>
        <w:t xml:space="preserve"> </w:t>
      </w:r>
      <w:r w:rsidR="00691439" w:rsidRPr="00566903">
        <w:rPr>
          <w:rFonts w:cs="Arial"/>
          <w:sz w:val="20"/>
        </w:rPr>
        <w:t xml:space="preserve">provide all tools and equipment (or procure the provision of all tools and equipment) necessary for completion of the Services and </w:t>
      </w:r>
      <w:r w:rsidRPr="00566903">
        <w:rPr>
          <w:rFonts w:cs="Arial"/>
          <w:sz w:val="20"/>
        </w:rPr>
        <w:t xml:space="preserve">shall notify the Authority in writing when it has completed installation. Following receipt of such notice, the Authority shall inspect the installation and shall, by giving notice to the </w:t>
      </w:r>
      <w:r w:rsidR="00FD45E2" w:rsidRPr="00566903">
        <w:rPr>
          <w:rFonts w:cs="Arial"/>
          <w:sz w:val="20"/>
        </w:rPr>
        <w:t>Contractor</w:t>
      </w:r>
      <w:r w:rsidRPr="00566903">
        <w:rPr>
          <w:rFonts w:cs="Arial"/>
          <w:sz w:val="20"/>
        </w:rPr>
        <w:t xml:space="preserve">: </w:t>
      </w:r>
    </w:p>
    <w:p w14:paraId="1BECA06C" w14:textId="5DBBF0E8" w:rsidR="00CA0D5D" w:rsidRPr="00566903" w:rsidRDefault="00CA0D5D" w:rsidP="00C15BB6">
      <w:pPr>
        <w:pStyle w:val="Level4"/>
        <w:rPr>
          <w:rFonts w:cs="Arial"/>
          <w:sz w:val="20"/>
        </w:rPr>
      </w:pPr>
      <w:bookmarkStart w:id="32" w:name="_Ref77573779"/>
      <w:r w:rsidRPr="00566903">
        <w:rPr>
          <w:rFonts w:cs="Arial"/>
          <w:sz w:val="20"/>
        </w:rPr>
        <w:t>accept the installation; or</w:t>
      </w:r>
      <w:bookmarkEnd w:id="32"/>
      <w:r w:rsidRPr="00566903">
        <w:rPr>
          <w:rFonts w:cs="Arial"/>
          <w:sz w:val="20"/>
        </w:rPr>
        <w:t xml:space="preserve"> </w:t>
      </w:r>
    </w:p>
    <w:p w14:paraId="5FD30123" w14:textId="7A0D5672" w:rsidR="00CA0D5D" w:rsidRPr="00566903" w:rsidRDefault="00CA0D5D" w:rsidP="00C15BB6">
      <w:pPr>
        <w:pStyle w:val="Level4"/>
        <w:rPr>
          <w:rFonts w:cs="Arial"/>
          <w:sz w:val="20"/>
        </w:rPr>
      </w:pPr>
      <w:bookmarkStart w:id="33" w:name="_Ref77572627"/>
      <w:r w:rsidRPr="00566903">
        <w:rPr>
          <w:rFonts w:cs="Arial"/>
          <w:sz w:val="20"/>
        </w:rPr>
        <w:t xml:space="preserve">reject the installation and inform the </w:t>
      </w:r>
      <w:r w:rsidR="00FD45E2" w:rsidRPr="00566903">
        <w:rPr>
          <w:rFonts w:cs="Arial"/>
          <w:sz w:val="20"/>
        </w:rPr>
        <w:t>Contractor</w:t>
      </w:r>
      <w:r w:rsidRPr="00566903">
        <w:rPr>
          <w:rFonts w:cs="Arial"/>
          <w:sz w:val="20"/>
        </w:rPr>
        <w:t xml:space="preserve"> why, in the Authority’s reasonable opinion, the installation does not satisfy the Specification.</w:t>
      </w:r>
      <w:bookmarkEnd w:id="33"/>
    </w:p>
    <w:p w14:paraId="63855C11" w14:textId="4A0A3B7C" w:rsidR="00CA0D5D" w:rsidRPr="00566903" w:rsidRDefault="00CA0D5D" w:rsidP="00C15BB6">
      <w:pPr>
        <w:pStyle w:val="Level3"/>
        <w:rPr>
          <w:rFonts w:cs="Arial"/>
          <w:sz w:val="20"/>
        </w:rPr>
      </w:pPr>
      <w:r w:rsidRPr="00566903">
        <w:rPr>
          <w:rFonts w:cs="Arial"/>
          <w:sz w:val="20"/>
        </w:rPr>
        <w:lastRenderedPageBreak/>
        <w:t>If the Authority rejects the installation pursuant to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_Ref77572627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B3.3(g)</w:t>
      </w:r>
      <w:r w:rsidR="00373E6B" w:rsidRPr="00566903">
        <w:rPr>
          <w:rFonts w:cs="Arial"/>
          <w:sz w:val="20"/>
        </w:rPr>
        <w:fldChar w:fldCharType="end"/>
      </w:r>
      <w:r w:rsidRPr="00566903">
        <w:rPr>
          <w:rFonts w:cs="Arial"/>
          <w:sz w:val="20"/>
        </w:rPr>
        <w:t xml:space="preserve">, the </w:t>
      </w:r>
      <w:r w:rsidR="00FD45E2" w:rsidRPr="00566903">
        <w:rPr>
          <w:rFonts w:cs="Arial"/>
          <w:sz w:val="20"/>
        </w:rPr>
        <w:t>Contractor</w:t>
      </w:r>
      <w:r w:rsidRPr="00566903">
        <w:rPr>
          <w:rFonts w:cs="Arial"/>
          <w:sz w:val="20"/>
        </w:rPr>
        <w:t xml:space="preserve"> shall immediately rectify or remedy any defects and if, in the Authority’s reasonable opinion, the installation does not, within </w:t>
      </w:r>
      <w:r w:rsidR="00DF37AD" w:rsidRPr="00566903">
        <w:rPr>
          <w:rFonts w:cs="Arial"/>
          <w:sz w:val="20"/>
        </w:rPr>
        <w:t xml:space="preserve">5 </w:t>
      </w:r>
      <w:r w:rsidRPr="00566903">
        <w:rPr>
          <w:rFonts w:cs="Arial"/>
          <w:sz w:val="20"/>
        </w:rPr>
        <w:t>Working Days or such other period agreed by the Parties, comply with the Specification, the Authority may terminate the Contract with immediate effect.</w:t>
      </w:r>
    </w:p>
    <w:p w14:paraId="783F1488" w14:textId="1E4D7464" w:rsidR="00CA0D5D" w:rsidRPr="00566903" w:rsidRDefault="00CA0D5D" w:rsidP="00C15BB6">
      <w:pPr>
        <w:pStyle w:val="Level3"/>
        <w:rPr>
          <w:rFonts w:cs="Arial"/>
          <w:sz w:val="20"/>
        </w:rPr>
      </w:pPr>
      <w:r w:rsidRPr="00566903">
        <w:rPr>
          <w:rFonts w:cs="Arial"/>
          <w:sz w:val="20"/>
        </w:rPr>
        <w:t xml:space="preserve">The installation is complete when the </w:t>
      </w:r>
      <w:r w:rsidR="00FD45E2" w:rsidRPr="00566903">
        <w:rPr>
          <w:rFonts w:cs="Arial"/>
          <w:sz w:val="20"/>
        </w:rPr>
        <w:t>Contractor</w:t>
      </w:r>
      <w:r w:rsidRPr="00566903">
        <w:rPr>
          <w:rFonts w:cs="Arial"/>
          <w:sz w:val="20"/>
        </w:rPr>
        <w:t xml:space="preserve"> receives a notice issued by the Authority in accordance with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_Ref77573779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B3.3(f)</w:t>
      </w:r>
      <w:r w:rsidR="00373E6B" w:rsidRPr="00566903">
        <w:rPr>
          <w:rFonts w:cs="Arial"/>
          <w:sz w:val="20"/>
        </w:rPr>
        <w:fldChar w:fldCharType="end"/>
      </w:r>
      <w:r w:rsidRPr="00566903">
        <w:rPr>
          <w:rFonts w:cs="Arial"/>
          <w:sz w:val="20"/>
        </w:rPr>
        <w:t xml:space="preserve">. Notwithstanding acceptance of any installation in accordance with </w:t>
      </w:r>
      <w:r w:rsidR="00750DC5" w:rsidRPr="00566903">
        <w:rPr>
          <w:rFonts w:cs="Arial"/>
          <w:sz w:val="20"/>
        </w:rPr>
        <w:t>clause </w:t>
      </w:r>
      <w:r w:rsidR="00750DC5" w:rsidRPr="00566903">
        <w:rPr>
          <w:rFonts w:cs="Arial"/>
          <w:sz w:val="20"/>
        </w:rPr>
        <w:fldChar w:fldCharType="begin"/>
      </w:r>
      <w:r w:rsidR="00750DC5" w:rsidRPr="00566903">
        <w:rPr>
          <w:rFonts w:cs="Arial"/>
          <w:sz w:val="20"/>
        </w:rPr>
        <w:instrText xml:space="preserve"> REF _Ref77573779 \w \h  \* MERGEFORMAT </w:instrText>
      </w:r>
      <w:r w:rsidR="00750DC5" w:rsidRPr="00566903">
        <w:rPr>
          <w:rFonts w:cs="Arial"/>
          <w:sz w:val="20"/>
        </w:rPr>
      </w:r>
      <w:r w:rsidR="00750DC5" w:rsidRPr="00566903">
        <w:rPr>
          <w:rFonts w:cs="Arial"/>
          <w:sz w:val="20"/>
        </w:rPr>
        <w:fldChar w:fldCharType="separate"/>
      </w:r>
      <w:r w:rsidR="00AF2279">
        <w:rPr>
          <w:rFonts w:cs="Arial"/>
          <w:sz w:val="20"/>
        </w:rPr>
        <w:t>B3.3(f)</w:t>
      </w:r>
      <w:r w:rsidR="00750DC5" w:rsidRPr="00566903">
        <w:rPr>
          <w:rFonts w:cs="Arial"/>
          <w:sz w:val="20"/>
        </w:rPr>
        <w:fldChar w:fldCharType="end"/>
      </w:r>
      <w:r w:rsidRPr="00566903">
        <w:rPr>
          <w:rFonts w:cs="Arial"/>
          <w:sz w:val="20"/>
        </w:rPr>
        <w:t xml:space="preserve">, the </w:t>
      </w:r>
      <w:r w:rsidR="00FD45E2" w:rsidRPr="00566903">
        <w:rPr>
          <w:rFonts w:cs="Arial"/>
          <w:sz w:val="20"/>
        </w:rPr>
        <w:t>Contractor</w:t>
      </w:r>
      <w:r w:rsidRPr="00566903">
        <w:rPr>
          <w:rFonts w:cs="Arial"/>
          <w:sz w:val="20"/>
        </w:rPr>
        <w:t xml:space="preserve"> is solely responsible for ensuring that the Services and the installation conform to the Specification. No rights of estoppel or waiver shall arise as a result of the acceptance by the Authority of the installation.</w:t>
      </w:r>
    </w:p>
    <w:p w14:paraId="517C68D9" w14:textId="2F8585A4" w:rsidR="00CA0D5D" w:rsidRPr="00566903" w:rsidRDefault="00CA0D5D" w:rsidP="00C15BB6">
      <w:pPr>
        <w:pStyle w:val="Level3"/>
        <w:keepNext/>
        <w:rPr>
          <w:rFonts w:cs="Arial"/>
          <w:sz w:val="20"/>
        </w:rPr>
      </w:pPr>
      <w:r w:rsidRPr="00566903">
        <w:rPr>
          <w:rFonts w:cs="Arial"/>
          <w:sz w:val="20"/>
        </w:rPr>
        <w:t xml:space="preserve">During the Term, the </w:t>
      </w:r>
      <w:r w:rsidR="00FD45E2" w:rsidRPr="00566903">
        <w:rPr>
          <w:rFonts w:cs="Arial"/>
          <w:sz w:val="20"/>
        </w:rPr>
        <w:t>Contractor</w:t>
      </w:r>
      <w:r w:rsidRPr="00566903">
        <w:rPr>
          <w:rFonts w:cs="Arial"/>
          <w:sz w:val="20"/>
        </w:rPr>
        <w:t xml:space="preserve"> shall:</w:t>
      </w:r>
    </w:p>
    <w:p w14:paraId="2CCF40D3" w14:textId="164A5487" w:rsidR="00CA0D5D" w:rsidRPr="00566903" w:rsidRDefault="00CA0D5D" w:rsidP="00C15BB6">
      <w:pPr>
        <w:pStyle w:val="Level4"/>
        <w:rPr>
          <w:rFonts w:cs="Arial"/>
          <w:sz w:val="20"/>
        </w:rPr>
      </w:pPr>
      <w:r w:rsidRPr="00566903">
        <w:rPr>
          <w:rFonts w:cs="Arial"/>
          <w:sz w:val="20"/>
        </w:rPr>
        <w:t xml:space="preserve">at all times have all licences, approvals and consents necessary to enable the </w:t>
      </w:r>
      <w:r w:rsidR="00FD45E2" w:rsidRPr="00566903">
        <w:rPr>
          <w:rFonts w:cs="Arial"/>
          <w:sz w:val="20"/>
        </w:rPr>
        <w:t>Contractor</w:t>
      </w:r>
      <w:r w:rsidRPr="00566903">
        <w:rPr>
          <w:rFonts w:cs="Arial"/>
          <w:sz w:val="20"/>
        </w:rPr>
        <w:t xml:space="preserve"> and Staff to carry out the </w:t>
      </w:r>
      <w:r w:rsidR="00B26BBE" w:rsidRPr="00566903">
        <w:rPr>
          <w:rFonts w:cs="Arial"/>
          <w:sz w:val="20"/>
        </w:rPr>
        <w:t xml:space="preserve">Services, including but not limited to the relevant software and </w:t>
      </w:r>
      <w:r w:rsidR="00A11211" w:rsidRPr="00566903">
        <w:rPr>
          <w:rFonts w:cs="Arial"/>
          <w:sz w:val="20"/>
        </w:rPr>
        <w:t xml:space="preserve">other </w:t>
      </w:r>
      <w:r w:rsidR="00B26BBE" w:rsidRPr="00566903">
        <w:rPr>
          <w:rFonts w:cs="Arial"/>
          <w:sz w:val="20"/>
        </w:rPr>
        <w:t>IP licences</w:t>
      </w:r>
      <w:r w:rsidRPr="00566903">
        <w:rPr>
          <w:rFonts w:cs="Arial"/>
          <w:sz w:val="20"/>
        </w:rPr>
        <w:t>;</w:t>
      </w:r>
    </w:p>
    <w:p w14:paraId="005941C4" w14:textId="29D0C2AA" w:rsidR="00CA0D5D" w:rsidRPr="00566903" w:rsidRDefault="00CA0D5D" w:rsidP="00C15BB6">
      <w:pPr>
        <w:pStyle w:val="Level4"/>
        <w:rPr>
          <w:rFonts w:cs="Arial"/>
          <w:sz w:val="20"/>
        </w:rPr>
      </w:pPr>
      <w:r w:rsidRPr="00566903">
        <w:rPr>
          <w:rFonts w:cs="Arial"/>
          <w:sz w:val="20"/>
        </w:rPr>
        <w:t>not, in delivering the Services, in any manner endanger the safety or convenience of the public.</w:t>
      </w:r>
    </w:p>
    <w:p w14:paraId="62C7B0E6" w14:textId="187CB6EC" w:rsidR="00CA0D5D" w:rsidRPr="00566903" w:rsidRDefault="00CA0D5D" w:rsidP="00C15BB6">
      <w:pPr>
        <w:pStyle w:val="Level3"/>
        <w:rPr>
          <w:rFonts w:cs="Arial"/>
          <w:sz w:val="20"/>
        </w:rPr>
      </w:pPr>
      <w:r w:rsidRPr="00566903">
        <w:rPr>
          <w:rFonts w:cs="Arial"/>
          <w:sz w:val="20"/>
        </w:rPr>
        <w:t xml:space="preserve">The Authority may inspect the manner in which the </w:t>
      </w:r>
      <w:r w:rsidR="00FD45E2" w:rsidRPr="00566903">
        <w:rPr>
          <w:rFonts w:cs="Arial"/>
          <w:sz w:val="20"/>
        </w:rPr>
        <w:t>Contractor</w:t>
      </w:r>
      <w:r w:rsidRPr="00566903">
        <w:rPr>
          <w:rFonts w:cs="Arial"/>
          <w:sz w:val="20"/>
        </w:rPr>
        <w:t xml:space="preserve"> supplies the Services at the Premises during normal business hours on reasonable notice. The </w:t>
      </w:r>
      <w:r w:rsidR="00FD45E2" w:rsidRPr="00566903">
        <w:rPr>
          <w:rFonts w:cs="Arial"/>
          <w:sz w:val="20"/>
        </w:rPr>
        <w:t>Contractor</w:t>
      </w:r>
      <w:r w:rsidRPr="00566903">
        <w:rPr>
          <w:rFonts w:cs="Arial"/>
          <w:sz w:val="20"/>
        </w:rPr>
        <w:t xml:space="preserve"> shall provide at its own cost all such facilities as the Authority may reasonably require for such inspection. In this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_Ref77573798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B3</w:t>
      </w:r>
      <w:r w:rsidR="00373E6B" w:rsidRPr="00566903">
        <w:rPr>
          <w:rFonts w:cs="Arial"/>
          <w:sz w:val="20"/>
        </w:rPr>
        <w:fldChar w:fldCharType="end"/>
      </w:r>
      <w:r w:rsidRPr="00566903">
        <w:rPr>
          <w:rFonts w:cs="Arial"/>
          <w:sz w:val="20"/>
        </w:rPr>
        <w:t>, Services include planning or preliminary work in connection with the supply of the Services.</w:t>
      </w:r>
    </w:p>
    <w:p w14:paraId="50476C1E" w14:textId="2BCB170C" w:rsidR="00CA0D5D" w:rsidRPr="00566903" w:rsidRDefault="00CA0D5D" w:rsidP="00C15BB6">
      <w:pPr>
        <w:pStyle w:val="Level3"/>
        <w:rPr>
          <w:rFonts w:cs="Arial"/>
          <w:sz w:val="20"/>
        </w:rPr>
      </w:pPr>
      <w:r w:rsidRPr="00566903">
        <w:rPr>
          <w:rFonts w:cs="Arial"/>
          <w:sz w:val="20"/>
        </w:rPr>
        <w:t xml:space="preserve">If reasonably requested to do so by the Authority, the </w:t>
      </w:r>
      <w:r w:rsidR="00FD45E2" w:rsidRPr="00566903">
        <w:rPr>
          <w:rFonts w:cs="Arial"/>
          <w:sz w:val="20"/>
        </w:rPr>
        <w:t>Contractor</w:t>
      </w:r>
      <w:r w:rsidRPr="00566903">
        <w:rPr>
          <w:rFonts w:cs="Arial"/>
          <w:sz w:val="20"/>
        </w:rPr>
        <w:t xml:space="preserve"> shall co-ordinate its activities in supplying the Services with those of the Authority and other contractors engaged by the Authority.</w:t>
      </w:r>
    </w:p>
    <w:p w14:paraId="7F166F80" w14:textId="77777777" w:rsidR="0083746B" w:rsidRDefault="00CA0D5D" w:rsidP="0083746B">
      <w:pPr>
        <w:pStyle w:val="Level3"/>
        <w:rPr>
          <w:rFonts w:cs="Arial"/>
          <w:sz w:val="20"/>
        </w:rPr>
      </w:pPr>
      <w:r w:rsidRPr="00566903">
        <w:rPr>
          <w:rFonts w:cs="Arial"/>
          <w:sz w:val="20"/>
        </w:rPr>
        <w:t xml:space="preserve">If the Authority informs the </w:t>
      </w:r>
      <w:r w:rsidR="00FD45E2" w:rsidRPr="00566903">
        <w:rPr>
          <w:rFonts w:cs="Arial"/>
          <w:sz w:val="20"/>
        </w:rPr>
        <w:t>Contractor</w:t>
      </w:r>
      <w:r w:rsidRPr="00566903">
        <w:rPr>
          <w:rFonts w:cs="Arial"/>
          <w:sz w:val="20"/>
        </w:rPr>
        <w:t xml:space="preserve"> in writing that the Authority reasonably believes that any part of the Services </w:t>
      </w:r>
      <w:r w:rsidR="00750DC5" w:rsidRPr="00566903">
        <w:rPr>
          <w:rFonts w:cs="Arial"/>
          <w:sz w:val="20"/>
        </w:rPr>
        <w:t>does</w:t>
      </w:r>
      <w:r w:rsidRPr="00566903">
        <w:rPr>
          <w:rFonts w:cs="Arial"/>
          <w:sz w:val="20"/>
        </w:rPr>
        <w:t xml:space="preserve"> not meet the requirements of the Contract or differs in any way from those requirements, and this is not as a result of a default by the Authority, the </w:t>
      </w:r>
      <w:r w:rsidR="00FD45E2" w:rsidRPr="00566903">
        <w:rPr>
          <w:rFonts w:cs="Arial"/>
          <w:sz w:val="20"/>
        </w:rPr>
        <w:t>Contractor</w:t>
      </w:r>
      <w:r w:rsidRPr="00566903">
        <w:rPr>
          <w:rFonts w:cs="Arial"/>
          <w:sz w:val="20"/>
        </w:rPr>
        <w:t xml:space="preserve"> shall at its own expense re-schedule and carry out the Services in accordance with the requirements of the Contract within such reasonable time as may be specified by the Authority.</w:t>
      </w:r>
    </w:p>
    <w:p w14:paraId="352D938E" w14:textId="7A859D51" w:rsidR="000A069F" w:rsidRPr="0083746B" w:rsidRDefault="0083746B" w:rsidP="0083746B">
      <w:pPr>
        <w:pStyle w:val="Level3"/>
        <w:rPr>
          <w:rFonts w:cs="Arial"/>
          <w:sz w:val="20"/>
        </w:rPr>
      </w:pPr>
      <w:r>
        <w:rPr>
          <w:rFonts w:cs="Arial"/>
          <w:sz w:val="20"/>
        </w:rPr>
        <w:t>I</w:t>
      </w:r>
      <w:r w:rsidR="00CA0D5D" w:rsidRPr="0083746B">
        <w:rPr>
          <w:rFonts w:cs="Arial"/>
          <w:sz w:val="20"/>
        </w:rPr>
        <w:t xml:space="preserve">n delivering the Services, the </w:t>
      </w:r>
      <w:r w:rsidR="00FD45E2" w:rsidRPr="0083746B">
        <w:rPr>
          <w:rFonts w:cs="Arial"/>
          <w:sz w:val="20"/>
        </w:rPr>
        <w:t>Contractor</w:t>
      </w:r>
      <w:r w:rsidR="00CA0D5D" w:rsidRPr="0083746B">
        <w:rPr>
          <w:rFonts w:cs="Arial"/>
          <w:sz w:val="20"/>
        </w:rPr>
        <w:t xml:space="preserve"> is required to visit </w:t>
      </w:r>
      <w:r w:rsidR="001A5F19" w:rsidRPr="0083746B">
        <w:rPr>
          <w:rFonts w:cs="Arial"/>
          <w:sz w:val="20"/>
        </w:rPr>
        <w:t>the Prison and</w:t>
      </w:r>
      <w:r w:rsidR="00CA0D5D" w:rsidRPr="0083746B">
        <w:rPr>
          <w:rFonts w:cs="Arial"/>
          <w:sz w:val="20"/>
        </w:rPr>
        <w:t xml:space="preserve"> shall comply with Schedule 7</w:t>
      </w:r>
      <w:r w:rsidR="001C1600" w:rsidRPr="0083746B">
        <w:rPr>
          <w:rFonts w:cs="Arial"/>
          <w:sz w:val="20"/>
        </w:rPr>
        <w:t xml:space="preserve"> (Prisons)</w:t>
      </w:r>
      <w:r>
        <w:rPr>
          <w:rFonts w:cs="Arial"/>
          <w:sz w:val="20"/>
        </w:rPr>
        <w:t>.</w:t>
      </w:r>
    </w:p>
    <w:p w14:paraId="553BE111" w14:textId="17405381" w:rsidR="004D67D8" w:rsidRPr="00566903" w:rsidRDefault="00AB1D8D" w:rsidP="009665E5">
      <w:pPr>
        <w:pStyle w:val="Level2"/>
        <w:rPr>
          <w:rFonts w:cs="Arial"/>
          <w:sz w:val="20"/>
        </w:rPr>
      </w:pPr>
      <w:bookmarkStart w:id="34" w:name="_Ref111632397"/>
      <w:bookmarkStart w:id="35" w:name="_Ref111621615"/>
      <w:r w:rsidRPr="00566903">
        <w:rPr>
          <w:rFonts w:cs="Arial"/>
          <w:sz w:val="20"/>
        </w:rPr>
        <w:t>EQUIPMENT</w:t>
      </w:r>
      <w:bookmarkEnd w:id="34"/>
    </w:p>
    <w:bookmarkEnd w:id="35"/>
    <w:p w14:paraId="7516B5CE" w14:textId="561EA78F" w:rsidR="00CA0D5D" w:rsidRPr="00566903" w:rsidRDefault="00CA0D5D" w:rsidP="00181C1D">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provide all the Equipment and resource necessary for the supply of the Services.</w:t>
      </w:r>
      <w:r w:rsidR="00691439" w:rsidRPr="00566903">
        <w:rPr>
          <w:rFonts w:cs="Arial"/>
          <w:sz w:val="20"/>
        </w:rPr>
        <w:t xml:space="preserve"> For the avoidance of doubt, where the Authority reimburses the cost of any Equipment (either through the Price or otherwise), such Equipment shall be deemed to be Authority Funded Equipment. </w:t>
      </w:r>
    </w:p>
    <w:p w14:paraId="53D1DB59" w14:textId="77777777" w:rsidR="00BC6765" w:rsidRDefault="00690643" w:rsidP="00181C1D">
      <w:pPr>
        <w:pStyle w:val="Level3"/>
        <w:rPr>
          <w:rFonts w:cs="Arial"/>
          <w:sz w:val="20"/>
        </w:rPr>
      </w:pPr>
      <w:r w:rsidRPr="00690643">
        <w:rPr>
          <w:rFonts w:cs="Arial"/>
          <w:sz w:val="20"/>
        </w:rPr>
        <w:t xml:space="preserve">The Services shall include the provision of any </w:t>
      </w:r>
      <w:r w:rsidR="00BC6765">
        <w:rPr>
          <w:rFonts w:cs="Arial"/>
          <w:sz w:val="20"/>
        </w:rPr>
        <w:t>c</w:t>
      </w:r>
      <w:r>
        <w:rPr>
          <w:rFonts w:cs="Arial"/>
          <w:sz w:val="20"/>
        </w:rPr>
        <w:t>onsumables</w:t>
      </w:r>
      <w:r w:rsidRPr="00690643">
        <w:rPr>
          <w:rFonts w:cs="Arial"/>
          <w:sz w:val="20"/>
        </w:rPr>
        <w:t>, spares</w:t>
      </w:r>
      <w:r w:rsidR="00BC6765">
        <w:rPr>
          <w:rFonts w:cs="Arial"/>
          <w:sz w:val="20"/>
        </w:rPr>
        <w:t xml:space="preserve"> or </w:t>
      </w:r>
      <w:r w:rsidRPr="00690643">
        <w:rPr>
          <w:rFonts w:cs="Arial"/>
          <w:sz w:val="20"/>
        </w:rPr>
        <w:t>replacement parts</w:t>
      </w:r>
      <w:r w:rsidR="00BC6765">
        <w:rPr>
          <w:rFonts w:cs="Arial"/>
          <w:sz w:val="20"/>
        </w:rPr>
        <w:t xml:space="preserve"> </w:t>
      </w:r>
      <w:r w:rsidRPr="00690643">
        <w:rPr>
          <w:rFonts w:cs="Arial"/>
          <w:sz w:val="20"/>
        </w:rPr>
        <w:t xml:space="preserve">as necessary for the provision of the Services, and the </w:t>
      </w:r>
      <w:r>
        <w:rPr>
          <w:rFonts w:cs="Arial"/>
          <w:sz w:val="20"/>
        </w:rPr>
        <w:t>Contractor</w:t>
      </w:r>
      <w:r w:rsidRPr="00690643">
        <w:rPr>
          <w:rFonts w:cs="Arial"/>
          <w:sz w:val="20"/>
        </w:rPr>
        <w:t xml:space="preserve"> shall not be entitled to make any additional charge for the supply of such items, except where expressly </w:t>
      </w:r>
      <w:r>
        <w:rPr>
          <w:rFonts w:cs="Arial"/>
          <w:sz w:val="20"/>
        </w:rPr>
        <w:t>agreed between the parties</w:t>
      </w:r>
      <w:r w:rsidRPr="00690643">
        <w:rPr>
          <w:rFonts w:cs="Arial"/>
          <w:sz w:val="20"/>
        </w:rPr>
        <w:t>.</w:t>
      </w:r>
      <w:r>
        <w:rPr>
          <w:rFonts w:cs="Arial"/>
          <w:sz w:val="20"/>
        </w:rPr>
        <w:t xml:space="preserve"> </w:t>
      </w:r>
    </w:p>
    <w:p w14:paraId="37CD3124" w14:textId="7441EF98" w:rsidR="00CA0D5D" w:rsidRPr="00566903" w:rsidRDefault="00CA0D5D" w:rsidP="00181C1D">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not deliver any</w:t>
      </w:r>
      <w:r w:rsidR="00F856A8" w:rsidRPr="00566903">
        <w:rPr>
          <w:rFonts w:cs="Arial"/>
          <w:sz w:val="20"/>
        </w:rPr>
        <w:t xml:space="preserve"> </w:t>
      </w:r>
      <w:r w:rsidRPr="00566903">
        <w:rPr>
          <w:rFonts w:cs="Arial"/>
          <w:sz w:val="20"/>
        </w:rPr>
        <w:t>Equipment to, or begin any work on, the Premises without Approval.</w:t>
      </w:r>
    </w:p>
    <w:p w14:paraId="0EEDB7C8" w14:textId="0F28BD30" w:rsidR="006661D4" w:rsidRDefault="006661D4" w:rsidP="006661D4">
      <w:pPr>
        <w:pStyle w:val="Level3"/>
        <w:rPr>
          <w:rFonts w:cs="Arial"/>
          <w:sz w:val="20"/>
        </w:rPr>
      </w:pPr>
      <w:r>
        <w:rPr>
          <w:rFonts w:cs="Arial"/>
          <w:sz w:val="20"/>
        </w:rPr>
        <w:lastRenderedPageBreak/>
        <w:t>The Contractor shall provide for the haulage or carriage of all Equipment and consumables to the Premises at its sole cost.</w:t>
      </w:r>
    </w:p>
    <w:p w14:paraId="006754E8" w14:textId="1F6D705D" w:rsidR="00CA0D5D" w:rsidRPr="00566903" w:rsidRDefault="00CA0D5D" w:rsidP="00181C1D">
      <w:pPr>
        <w:pStyle w:val="Level3"/>
        <w:rPr>
          <w:rFonts w:cs="Arial"/>
          <w:sz w:val="20"/>
        </w:rPr>
      </w:pPr>
      <w:r w:rsidRPr="00566903">
        <w:rPr>
          <w:rFonts w:cs="Arial"/>
          <w:sz w:val="20"/>
        </w:rPr>
        <w:t xml:space="preserve">All Equipment </w:t>
      </w:r>
      <w:r w:rsidR="00691439" w:rsidRPr="00566903">
        <w:rPr>
          <w:rFonts w:cs="Arial"/>
          <w:sz w:val="20"/>
        </w:rPr>
        <w:t>used in the delivery of the Services</w:t>
      </w:r>
      <w:r w:rsidRPr="00566903">
        <w:rPr>
          <w:rFonts w:cs="Arial"/>
          <w:sz w:val="20"/>
        </w:rPr>
        <w:t xml:space="preserve"> </w:t>
      </w:r>
      <w:r w:rsidR="00AA056E" w:rsidRPr="00566903">
        <w:rPr>
          <w:rFonts w:cs="Arial"/>
          <w:sz w:val="20"/>
        </w:rPr>
        <w:t>remains the property of the Contractor</w:t>
      </w:r>
      <w:r w:rsidR="00691439" w:rsidRPr="00566903">
        <w:rPr>
          <w:rFonts w:cs="Arial"/>
          <w:sz w:val="20"/>
        </w:rPr>
        <w:t xml:space="preserve"> during the Term</w:t>
      </w:r>
      <w:r w:rsidR="00AA056E" w:rsidRPr="00566903">
        <w:rPr>
          <w:rFonts w:cs="Arial"/>
          <w:sz w:val="20"/>
        </w:rPr>
        <w:t xml:space="preserve"> and </w:t>
      </w:r>
      <w:r w:rsidRPr="00566903">
        <w:rPr>
          <w:rFonts w:cs="Arial"/>
          <w:sz w:val="20"/>
        </w:rPr>
        <w:t xml:space="preserve">is at the </w:t>
      </w:r>
      <w:r w:rsidR="00FD45E2" w:rsidRPr="00566903">
        <w:rPr>
          <w:rFonts w:cs="Arial"/>
          <w:sz w:val="20"/>
        </w:rPr>
        <w:t>Contractor</w:t>
      </w:r>
      <w:r w:rsidRPr="00566903">
        <w:rPr>
          <w:rFonts w:cs="Arial"/>
          <w:sz w:val="20"/>
        </w:rPr>
        <w:t xml:space="preserve">’s own risk and the Authority has no liability for any loss of or damage to any Equipment unless the </w:t>
      </w:r>
      <w:r w:rsidR="00FD45E2" w:rsidRPr="00566903">
        <w:rPr>
          <w:rFonts w:cs="Arial"/>
          <w:sz w:val="20"/>
        </w:rPr>
        <w:t>Contractor</w:t>
      </w:r>
      <w:r w:rsidRPr="00566903">
        <w:rPr>
          <w:rFonts w:cs="Arial"/>
          <w:sz w:val="20"/>
        </w:rPr>
        <w:t xml:space="preserve"> demonstrates that such loss or damage was caused or contributed to by the Authority’s Default.</w:t>
      </w:r>
      <w:r w:rsidR="00747AD0" w:rsidRPr="00566903">
        <w:rPr>
          <w:rFonts w:cs="Arial"/>
          <w:sz w:val="20"/>
        </w:rPr>
        <w:t>.</w:t>
      </w:r>
    </w:p>
    <w:p w14:paraId="1FAB3596" w14:textId="58056C59" w:rsidR="00181C1D" w:rsidRPr="00566903" w:rsidRDefault="00181C1D" w:rsidP="00181C1D">
      <w:pPr>
        <w:pStyle w:val="Level3"/>
        <w:rPr>
          <w:rFonts w:cs="Arial"/>
          <w:sz w:val="20"/>
        </w:rPr>
      </w:pPr>
      <w:r w:rsidRPr="00566903">
        <w:rPr>
          <w:rFonts w:cs="Arial"/>
          <w:sz w:val="20"/>
        </w:rPr>
        <w:t xml:space="preserve">The Contractor shall </w:t>
      </w:r>
      <w:r w:rsidR="00691439" w:rsidRPr="00566903">
        <w:rPr>
          <w:rFonts w:cs="Arial"/>
          <w:sz w:val="20"/>
        </w:rPr>
        <w:t xml:space="preserve">comply with its requirements in Schedule 19 (Exit Management), and shall provide an updated copy of the Register to the Authority not less than annually and upon </w:t>
      </w:r>
      <w:r w:rsidR="006661D4" w:rsidRPr="00566903">
        <w:rPr>
          <w:rFonts w:cs="Arial"/>
          <w:sz w:val="20"/>
        </w:rPr>
        <w:t>request.</w:t>
      </w:r>
    </w:p>
    <w:p w14:paraId="238766CA" w14:textId="08611DE6" w:rsidR="00181C1D" w:rsidRPr="00566903" w:rsidRDefault="00181C1D" w:rsidP="00181C1D">
      <w:pPr>
        <w:pStyle w:val="Level3"/>
        <w:rPr>
          <w:rFonts w:cs="Arial"/>
          <w:sz w:val="20"/>
        </w:rPr>
      </w:pPr>
      <w:r w:rsidRPr="00566903">
        <w:rPr>
          <w:rFonts w:cs="Arial"/>
          <w:sz w:val="20"/>
        </w:rPr>
        <w:t>The Contractor shall maintain all Equipment</w:t>
      </w:r>
      <w:r w:rsidR="006661D4">
        <w:rPr>
          <w:rFonts w:cs="Arial"/>
          <w:sz w:val="20"/>
        </w:rPr>
        <w:t xml:space="preserve"> </w:t>
      </w:r>
      <w:r w:rsidRPr="00566903">
        <w:rPr>
          <w:rFonts w:cs="Arial"/>
          <w:sz w:val="20"/>
        </w:rPr>
        <w:t>in a safe, serviceable and clean condition, in particular, the Contractor shall refresh and replace IT equipment at regular intervals for the duration of the Term so that it remains in good working order</w:t>
      </w:r>
      <w:r w:rsidR="00691439" w:rsidRPr="00566903">
        <w:rPr>
          <w:rFonts w:cs="Arial"/>
          <w:sz w:val="20"/>
        </w:rPr>
        <w:t xml:space="preserve"> (and meeting any requirements for such Equipment in the Specification)</w:t>
      </w:r>
      <w:r w:rsidRPr="00566903">
        <w:rPr>
          <w:rFonts w:cs="Arial"/>
          <w:sz w:val="20"/>
        </w:rPr>
        <w:t xml:space="preserve"> for the delivery of the Services and in accordance with the relevant Annual Service Delivery Plan</w:t>
      </w:r>
      <w:r w:rsidR="00BC6765">
        <w:rPr>
          <w:rFonts w:cs="Arial"/>
          <w:sz w:val="20"/>
        </w:rPr>
        <w:t>, at no additional cost to the Authority</w:t>
      </w:r>
    </w:p>
    <w:p w14:paraId="145FDBF8" w14:textId="72F1311F" w:rsidR="0045657D" w:rsidRPr="00566903" w:rsidRDefault="00181C1D" w:rsidP="00181C1D">
      <w:pPr>
        <w:pStyle w:val="Level3"/>
        <w:rPr>
          <w:rFonts w:cs="Arial"/>
          <w:sz w:val="20"/>
        </w:rPr>
      </w:pPr>
      <w:r w:rsidRPr="00566903">
        <w:rPr>
          <w:rFonts w:cs="Arial"/>
          <w:sz w:val="20"/>
        </w:rPr>
        <w:t xml:space="preserve">To the extent that the Contractor can evidence that loss or damage to Equipment is caused by the Authority’s Default, </w:t>
      </w:r>
      <w:r w:rsidR="0045657D" w:rsidRPr="00566903">
        <w:rPr>
          <w:rFonts w:cs="Arial"/>
          <w:sz w:val="20"/>
        </w:rPr>
        <w:t>the Authority may (at its discretion):</w:t>
      </w:r>
    </w:p>
    <w:p w14:paraId="7F3E4048" w14:textId="69F57691" w:rsidR="0045657D" w:rsidRPr="00566903" w:rsidRDefault="0045657D" w:rsidP="0045657D">
      <w:pPr>
        <w:pStyle w:val="Level4"/>
        <w:rPr>
          <w:rFonts w:cs="Arial"/>
          <w:sz w:val="20"/>
        </w:rPr>
      </w:pPr>
      <w:r w:rsidRPr="00566903">
        <w:rPr>
          <w:rFonts w:cs="Arial"/>
          <w:sz w:val="20"/>
        </w:rPr>
        <w:t>procure replacement Equipment as soon as reasonably possible</w:t>
      </w:r>
      <w:r w:rsidR="00BC6765">
        <w:rPr>
          <w:rFonts w:cs="Arial"/>
          <w:sz w:val="20"/>
        </w:rPr>
        <w:t>, and may transfer the title in such Equipment to the Contractor for £1 (and such Equipment shall be Inherited Equipment)</w:t>
      </w:r>
      <w:r w:rsidRPr="00566903">
        <w:rPr>
          <w:rFonts w:cs="Arial"/>
          <w:sz w:val="20"/>
        </w:rPr>
        <w:t>; or</w:t>
      </w:r>
    </w:p>
    <w:p w14:paraId="5C380DDC" w14:textId="089FF8AD" w:rsidR="0045657D" w:rsidRPr="00566903" w:rsidRDefault="0045657D" w:rsidP="0045657D">
      <w:pPr>
        <w:pStyle w:val="Level4"/>
        <w:rPr>
          <w:rFonts w:cs="Arial"/>
          <w:sz w:val="20"/>
        </w:rPr>
      </w:pPr>
      <w:r w:rsidRPr="00566903">
        <w:rPr>
          <w:rFonts w:cs="Arial"/>
          <w:sz w:val="20"/>
        </w:rPr>
        <w:t xml:space="preserve">request that </w:t>
      </w:r>
      <w:r w:rsidR="00181C1D" w:rsidRPr="00566903">
        <w:rPr>
          <w:rFonts w:cs="Arial"/>
          <w:sz w:val="20"/>
        </w:rPr>
        <w:t>the Contractor procure</w:t>
      </w:r>
      <w:r w:rsidRPr="00566903">
        <w:rPr>
          <w:rFonts w:cs="Arial"/>
          <w:sz w:val="20"/>
        </w:rPr>
        <w:t>s</w:t>
      </w:r>
      <w:r w:rsidR="00181C1D" w:rsidRPr="00566903">
        <w:rPr>
          <w:rFonts w:cs="Arial"/>
          <w:sz w:val="20"/>
        </w:rPr>
        <w:t xml:space="preserve"> replacement Equipment as soon as reasonably possible and the Authority will as soon as reasonably possible reimburse the Contractor for such costs</w:t>
      </w:r>
      <w:r w:rsidRPr="00566903">
        <w:rPr>
          <w:rFonts w:cs="Arial"/>
          <w:sz w:val="20"/>
        </w:rPr>
        <w:t xml:space="preserve"> following receipt of the appropriate </w:t>
      </w:r>
      <w:r w:rsidR="00AF472A" w:rsidRPr="00566903">
        <w:rPr>
          <w:rFonts w:cs="Arial"/>
          <w:sz w:val="20"/>
        </w:rPr>
        <w:t xml:space="preserve">undisputed </w:t>
      </w:r>
      <w:r w:rsidRPr="00566903">
        <w:rPr>
          <w:rFonts w:cs="Arial"/>
          <w:sz w:val="20"/>
        </w:rPr>
        <w:t>invoice</w:t>
      </w:r>
      <w:r w:rsidR="00AF472A" w:rsidRPr="00566903">
        <w:rPr>
          <w:rFonts w:cs="Arial"/>
          <w:sz w:val="20"/>
        </w:rPr>
        <w:t xml:space="preserve"> with any additional information as the Authority may reasonably require</w:t>
      </w:r>
      <w:r w:rsidR="00BC6765">
        <w:rPr>
          <w:rFonts w:cs="Arial"/>
          <w:sz w:val="20"/>
        </w:rPr>
        <w:t xml:space="preserve"> (and </w:t>
      </w:r>
      <w:r w:rsidR="00BC6765" w:rsidRPr="00566903">
        <w:rPr>
          <w:rFonts w:cs="Arial"/>
          <w:sz w:val="20"/>
        </w:rPr>
        <w:t>such Equipment shall be Funded Authority Equipment</w:t>
      </w:r>
      <w:r w:rsidR="00BC6765">
        <w:rPr>
          <w:rFonts w:cs="Arial"/>
          <w:sz w:val="20"/>
        </w:rPr>
        <w:t>)</w:t>
      </w:r>
      <w:r w:rsidR="0083746B">
        <w:rPr>
          <w:rFonts w:cs="Arial"/>
          <w:sz w:val="20"/>
        </w:rPr>
        <w:t>.</w:t>
      </w:r>
    </w:p>
    <w:p w14:paraId="4B3C20B9" w14:textId="79523235" w:rsidR="009665E5" w:rsidRPr="00566903" w:rsidRDefault="009665E5" w:rsidP="00691439">
      <w:pPr>
        <w:pStyle w:val="Level3"/>
        <w:rPr>
          <w:rFonts w:cs="Arial"/>
          <w:sz w:val="20"/>
        </w:rPr>
      </w:pPr>
      <w:r w:rsidRPr="00566903">
        <w:rPr>
          <w:rFonts w:cs="Arial"/>
          <w:sz w:val="20"/>
        </w:rPr>
        <w:t>The Contractor shall, at the Authority’s written request, at its own cost and as soon as reasonably practicable:</w:t>
      </w:r>
    </w:p>
    <w:p w14:paraId="5CC03930" w14:textId="4A8F285B" w:rsidR="009665E5" w:rsidRPr="00566903" w:rsidRDefault="009665E5" w:rsidP="00691439">
      <w:pPr>
        <w:pStyle w:val="Level4"/>
        <w:rPr>
          <w:rFonts w:cs="Arial"/>
          <w:sz w:val="20"/>
        </w:rPr>
      </w:pPr>
      <w:r w:rsidRPr="00566903">
        <w:rPr>
          <w:rFonts w:cs="Arial"/>
          <w:sz w:val="20"/>
        </w:rPr>
        <w:t xml:space="preserve">remove immediately from the Premises </w:t>
      </w:r>
      <w:proofErr w:type="spellStart"/>
      <w:r w:rsidR="00AA056E" w:rsidRPr="00566903">
        <w:rPr>
          <w:rFonts w:cs="Arial"/>
          <w:sz w:val="20"/>
        </w:rPr>
        <w:t>any</w:t>
      </w:r>
      <w:proofErr w:type="spellEnd"/>
      <w:r w:rsidR="00AA056E" w:rsidRPr="00566903">
        <w:rPr>
          <w:rFonts w:cs="Arial"/>
          <w:sz w:val="20"/>
        </w:rPr>
        <w:t xml:space="preserve"> </w:t>
      </w:r>
      <w:r w:rsidRPr="00566903">
        <w:rPr>
          <w:rFonts w:cs="Arial"/>
          <w:sz w:val="20"/>
        </w:rPr>
        <w:t>Equipment which is, in the Authority’s opinion, hazardous, noxious, a danger to persons or not supplied in accordance with the Contract</w:t>
      </w:r>
      <w:r w:rsidR="00723416" w:rsidRPr="00566903">
        <w:rPr>
          <w:rFonts w:cs="Arial"/>
          <w:sz w:val="20"/>
        </w:rPr>
        <w:t xml:space="preserve"> and Good Industry Practice</w:t>
      </w:r>
      <w:r w:rsidRPr="00566903">
        <w:rPr>
          <w:rFonts w:cs="Arial"/>
          <w:sz w:val="20"/>
        </w:rPr>
        <w:t>; and</w:t>
      </w:r>
    </w:p>
    <w:p w14:paraId="555EDA6D" w14:textId="757AF958" w:rsidR="009665E5" w:rsidRPr="00566903" w:rsidRDefault="009665E5" w:rsidP="00691439">
      <w:pPr>
        <w:pStyle w:val="Level4"/>
        <w:rPr>
          <w:rFonts w:cs="Arial"/>
          <w:sz w:val="20"/>
        </w:rPr>
      </w:pPr>
      <w:r w:rsidRPr="00566903">
        <w:rPr>
          <w:rFonts w:cs="Arial"/>
          <w:sz w:val="20"/>
        </w:rPr>
        <w:t>replace such item with a suitable substitute item of Equipment</w:t>
      </w:r>
      <w:r w:rsidR="00723416" w:rsidRPr="00566903">
        <w:rPr>
          <w:rFonts w:cs="Arial"/>
          <w:sz w:val="20"/>
        </w:rPr>
        <w:t xml:space="preserve">, as approved by the </w:t>
      </w:r>
      <w:r w:rsidR="00691439" w:rsidRPr="00566903">
        <w:rPr>
          <w:rFonts w:cs="Arial"/>
          <w:sz w:val="20"/>
        </w:rPr>
        <w:t xml:space="preserve">Authority </w:t>
      </w:r>
      <w:r w:rsidR="00723416" w:rsidRPr="00566903">
        <w:rPr>
          <w:rFonts w:cs="Arial"/>
          <w:sz w:val="20"/>
        </w:rPr>
        <w:t>acting reasonably</w:t>
      </w:r>
      <w:r w:rsidRPr="00566903">
        <w:rPr>
          <w:rFonts w:cs="Arial"/>
          <w:sz w:val="20"/>
        </w:rPr>
        <w:t>.</w:t>
      </w:r>
    </w:p>
    <w:p w14:paraId="607FD80F" w14:textId="3B8C55B6" w:rsidR="005170BD" w:rsidRPr="00566903" w:rsidRDefault="005170BD" w:rsidP="005170BD">
      <w:pPr>
        <w:pStyle w:val="Level3"/>
        <w:rPr>
          <w:rFonts w:cs="Arial"/>
          <w:sz w:val="20"/>
        </w:rPr>
      </w:pPr>
      <w:r w:rsidRPr="00566903">
        <w:rPr>
          <w:rFonts w:cs="Arial"/>
          <w:sz w:val="20"/>
        </w:rPr>
        <w:t>Inherited Equipment</w:t>
      </w:r>
    </w:p>
    <w:p w14:paraId="1FE7FA8D" w14:textId="1BC117C2" w:rsidR="00691439" w:rsidRPr="00566903" w:rsidRDefault="00691439" w:rsidP="00691439">
      <w:pPr>
        <w:pStyle w:val="Level4"/>
        <w:rPr>
          <w:rFonts w:cs="Arial"/>
          <w:sz w:val="20"/>
        </w:rPr>
      </w:pPr>
      <w:r w:rsidRPr="00566903">
        <w:rPr>
          <w:rFonts w:cs="Arial"/>
          <w:sz w:val="20"/>
        </w:rPr>
        <w:t>On the Services Commencement Date,</w:t>
      </w:r>
      <w:r w:rsidR="00340E5B" w:rsidRPr="00566903">
        <w:rPr>
          <w:rFonts w:cs="Arial"/>
          <w:sz w:val="20"/>
        </w:rPr>
        <w:t xml:space="preserve"> (and subject to clause B4.8(c) below)</w:t>
      </w:r>
      <w:r w:rsidRPr="00566903">
        <w:rPr>
          <w:rFonts w:cs="Arial"/>
          <w:sz w:val="20"/>
        </w:rPr>
        <w:t xml:space="preserve"> the Authority shall assign or procure the assignment of and the Contractor shall accept the assignment of any Inherited Equipment </w:t>
      </w:r>
      <w:r w:rsidR="00BC6765">
        <w:rPr>
          <w:rFonts w:cs="Arial"/>
          <w:sz w:val="20"/>
        </w:rPr>
        <w:t>for the sum of £1, hereby acknowledged</w:t>
      </w:r>
      <w:r w:rsidRPr="00566903">
        <w:rPr>
          <w:rFonts w:cs="Arial"/>
          <w:sz w:val="20"/>
        </w:rPr>
        <w:t>. Risk in title to the Equipment shall therefore vest or pass to the Contractor on the Services Commencement Date.</w:t>
      </w:r>
    </w:p>
    <w:p w14:paraId="13059FBA" w14:textId="27B8F56A" w:rsidR="005170BD" w:rsidRPr="00566903" w:rsidRDefault="005170BD" w:rsidP="005170BD">
      <w:pPr>
        <w:pStyle w:val="Level4"/>
        <w:rPr>
          <w:rFonts w:cs="Arial"/>
          <w:sz w:val="20"/>
        </w:rPr>
      </w:pPr>
      <w:r w:rsidRPr="00566903">
        <w:rPr>
          <w:rFonts w:cs="Arial"/>
          <w:sz w:val="20"/>
        </w:rPr>
        <w:lastRenderedPageBreak/>
        <w:t xml:space="preserve">The Contractor acknowledges that it has had a reasonable opportunity to inspect the Inherited Equipment to satisfy itself as to the condition of the same and </w:t>
      </w:r>
      <w:r w:rsidR="00DB3012" w:rsidRPr="00566903">
        <w:rPr>
          <w:rFonts w:cs="Arial"/>
          <w:sz w:val="20"/>
        </w:rPr>
        <w:t>the</w:t>
      </w:r>
      <w:r w:rsidRPr="00566903">
        <w:rPr>
          <w:rFonts w:cs="Arial"/>
          <w:sz w:val="20"/>
        </w:rPr>
        <w:t xml:space="preserve"> suitability and sufficiency </w:t>
      </w:r>
      <w:r w:rsidR="000D31DE" w:rsidRPr="00566903">
        <w:rPr>
          <w:rFonts w:cs="Arial"/>
          <w:sz w:val="20"/>
        </w:rPr>
        <w:t xml:space="preserve">of the Inherited Equipment, </w:t>
      </w:r>
      <w:r w:rsidRPr="00566903">
        <w:rPr>
          <w:rFonts w:cs="Arial"/>
          <w:sz w:val="20"/>
        </w:rPr>
        <w:t xml:space="preserve">to perform the Services. As such, the </w:t>
      </w:r>
      <w:r w:rsidR="000D31DE" w:rsidRPr="00566903">
        <w:rPr>
          <w:rFonts w:cs="Arial"/>
          <w:sz w:val="20"/>
        </w:rPr>
        <w:t>Authority</w:t>
      </w:r>
      <w:r w:rsidRPr="00566903">
        <w:rPr>
          <w:rFonts w:cs="Arial"/>
          <w:sz w:val="20"/>
        </w:rPr>
        <w:t xml:space="preserve"> makes the Inherited Equipment available “as is” and </w:t>
      </w:r>
      <w:r w:rsidR="000D31DE" w:rsidRPr="00566903">
        <w:rPr>
          <w:rFonts w:cs="Arial"/>
          <w:sz w:val="20"/>
        </w:rPr>
        <w:t xml:space="preserve">the Authority </w:t>
      </w:r>
      <w:r w:rsidRPr="00566903">
        <w:rPr>
          <w:rFonts w:cs="Arial"/>
          <w:sz w:val="20"/>
        </w:rPr>
        <w:t>hereby excludes</w:t>
      </w:r>
      <w:r w:rsidR="000D31DE" w:rsidRPr="00566903">
        <w:rPr>
          <w:rFonts w:cs="Arial"/>
          <w:sz w:val="20"/>
        </w:rPr>
        <w:t xml:space="preserve"> its liability</w:t>
      </w:r>
      <w:r w:rsidRPr="00566903">
        <w:rPr>
          <w:rFonts w:cs="Arial"/>
          <w:sz w:val="20"/>
        </w:rPr>
        <w:t xml:space="preserve"> in relation to such </w:t>
      </w:r>
      <w:r w:rsidR="000D31DE" w:rsidRPr="00566903">
        <w:rPr>
          <w:rFonts w:cs="Arial"/>
          <w:sz w:val="20"/>
        </w:rPr>
        <w:t>Inherited E</w:t>
      </w:r>
      <w:r w:rsidRPr="00566903">
        <w:rPr>
          <w:rFonts w:cs="Arial"/>
          <w:sz w:val="20"/>
        </w:rPr>
        <w:t xml:space="preserve">quipment, </w:t>
      </w:r>
      <w:r w:rsidR="000D31DE" w:rsidRPr="00566903">
        <w:rPr>
          <w:rFonts w:cs="Arial"/>
          <w:sz w:val="20"/>
        </w:rPr>
        <w:t xml:space="preserve">in respect of </w:t>
      </w:r>
      <w:r w:rsidRPr="00566903">
        <w:rPr>
          <w:rFonts w:cs="Arial"/>
          <w:sz w:val="20"/>
        </w:rPr>
        <w:t>all representations (unless fraudulent), warranties and conditions and other contractual terms howsoever arising (whether by statute, common law or otherwise) to the maximum extent permitted by Law.</w:t>
      </w:r>
    </w:p>
    <w:p w14:paraId="59CD65DB" w14:textId="2FC47035" w:rsidR="005170BD" w:rsidRPr="00566903" w:rsidRDefault="005170BD" w:rsidP="005170BD">
      <w:pPr>
        <w:pStyle w:val="Level4"/>
        <w:rPr>
          <w:rFonts w:cs="Arial"/>
          <w:sz w:val="20"/>
        </w:rPr>
      </w:pPr>
      <w:r w:rsidRPr="00566903">
        <w:rPr>
          <w:rFonts w:cs="Arial"/>
          <w:sz w:val="20"/>
        </w:rPr>
        <w:t xml:space="preserve">The </w:t>
      </w:r>
      <w:r w:rsidR="000D31DE" w:rsidRPr="00566903">
        <w:rPr>
          <w:rFonts w:cs="Arial"/>
          <w:sz w:val="20"/>
        </w:rPr>
        <w:t>Contractor</w:t>
      </w:r>
      <w:r w:rsidRPr="00566903">
        <w:rPr>
          <w:rFonts w:cs="Arial"/>
          <w:sz w:val="20"/>
        </w:rPr>
        <w:t xml:space="preserve"> accepts that some of the Inherited Equipment may be leased to the Authority by an agreement with a third party (</w:t>
      </w:r>
      <w:r w:rsidRPr="00566903">
        <w:rPr>
          <w:rFonts w:cs="Arial"/>
          <w:b/>
          <w:sz w:val="20"/>
        </w:rPr>
        <w:t>Inherited Third-Party Agreement</w:t>
      </w:r>
      <w:r w:rsidRPr="00566903">
        <w:rPr>
          <w:rFonts w:cs="Arial"/>
          <w:sz w:val="20"/>
        </w:rPr>
        <w:t>). The Authority shall use reasonable endeavours to assign, novate or transfer each of the Inherited Third-Party Agreements with effect from the</w:t>
      </w:r>
      <w:r w:rsidR="00340E5B" w:rsidRPr="00566903">
        <w:rPr>
          <w:rFonts w:cs="Arial"/>
          <w:sz w:val="20"/>
        </w:rPr>
        <w:t xml:space="preserve"> Services</w:t>
      </w:r>
      <w:r w:rsidRPr="00566903">
        <w:rPr>
          <w:rFonts w:cs="Arial"/>
          <w:sz w:val="20"/>
        </w:rPr>
        <w:t xml:space="preserve"> Commencement Date. If any consent of any third party is required to the assignment, novation or transfer of any Inherited Third-Party Agreement and has not been obtained at or prior to the </w:t>
      </w:r>
      <w:r w:rsidR="00340E5B" w:rsidRPr="00566903">
        <w:rPr>
          <w:rFonts w:cs="Arial"/>
          <w:sz w:val="20"/>
        </w:rPr>
        <w:t xml:space="preserve">Services </w:t>
      </w:r>
      <w:r w:rsidRPr="00566903">
        <w:rPr>
          <w:rFonts w:cs="Arial"/>
          <w:sz w:val="20"/>
        </w:rPr>
        <w:t xml:space="preserve">Commencement Date, the Authority and the Contractor shall each use all reasonable endeavours to obtain that consent as soon as possible after the </w:t>
      </w:r>
      <w:r w:rsidR="00340E5B" w:rsidRPr="00566903">
        <w:rPr>
          <w:rFonts w:cs="Arial"/>
          <w:sz w:val="20"/>
        </w:rPr>
        <w:t xml:space="preserve">Services </w:t>
      </w:r>
      <w:r w:rsidRPr="00566903">
        <w:rPr>
          <w:rFonts w:cs="Arial"/>
          <w:sz w:val="20"/>
        </w:rPr>
        <w:t>Commencement Date. Unless or until any Inherited Third-Party Agreement is assigned, novated or transferred or any necessary consent is obtained, the Parties shall work together in good faith, to agree an alternative solution which may include the Contractor finding an alternative source of supply and/or the Authority holding the benefit of the relevant Inherited Third-Party Agreement as agent for the Contractor.</w:t>
      </w:r>
    </w:p>
    <w:p w14:paraId="3633649F" w14:textId="3F65AADB" w:rsidR="005170BD" w:rsidRPr="00566903" w:rsidRDefault="005170BD" w:rsidP="005170BD">
      <w:pPr>
        <w:pStyle w:val="Level4"/>
        <w:rPr>
          <w:rFonts w:cs="Arial"/>
          <w:sz w:val="20"/>
        </w:rPr>
      </w:pPr>
      <w:r w:rsidRPr="00566903">
        <w:rPr>
          <w:rFonts w:cs="Arial"/>
          <w:sz w:val="20"/>
        </w:rPr>
        <w:t xml:space="preserve">The Contractor undertakes to observe and fulfil all </w:t>
      </w:r>
      <w:r w:rsidR="000D31DE" w:rsidRPr="00566903">
        <w:rPr>
          <w:rFonts w:cs="Arial"/>
          <w:sz w:val="20"/>
        </w:rPr>
        <w:t xml:space="preserve">of </w:t>
      </w:r>
      <w:r w:rsidRPr="00566903">
        <w:rPr>
          <w:rFonts w:cs="Arial"/>
          <w:sz w:val="20"/>
        </w:rPr>
        <w:t xml:space="preserve">the Authority’s obligations under </w:t>
      </w:r>
      <w:r w:rsidR="000D31DE" w:rsidRPr="00566903">
        <w:rPr>
          <w:rFonts w:cs="Arial"/>
          <w:sz w:val="20"/>
        </w:rPr>
        <w:t xml:space="preserve">any Inherited Third-Party Agreement </w:t>
      </w:r>
      <w:r w:rsidRPr="00566903">
        <w:rPr>
          <w:rFonts w:cs="Arial"/>
          <w:sz w:val="20"/>
        </w:rPr>
        <w:t xml:space="preserve">and </w:t>
      </w:r>
      <w:r w:rsidR="000D31DE" w:rsidRPr="00566903">
        <w:rPr>
          <w:rFonts w:cs="Arial"/>
          <w:sz w:val="20"/>
        </w:rPr>
        <w:t xml:space="preserve">undertakes </w:t>
      </w:r>
      <w:r w:rsidRPr="00566903">
        <w:rPr>
          <w:rFonts w:cs="Arial"/>
          <w:sz w:val="20"/>
        </w:rPr>
        <w:t xml:space="preserve">to perform any Inherited Third-Party Agreement with effect from the Commencement Date and shall indemnify the Authority against any loss or damage which it may suffer as a result of the Contractor’s breach of any of the terms of the Inherited Third Party Agreement. </w:t>
      </w:r>
    </w:p>
    <w:p w14:paraId="3A58587E" w14:textId="64A80FB8" w:rsidR="00340E5B" w:rsidRPr="00566903" w:rsidRDefault="00340E5B" w:rsidP="00340E5B">
      <w:pPr>
        <w:pStyle w:val="Level3"/>
        <w:rPr>
          <w:rFonts w:cs="Arial"/>
          <w:sz w:val="20"/>
        </w:rPr>
      </w:pPr>
      <w:r w:rsidRPr="00566903">
        <w:rPr>
          <w:rFonts w:cs="Arial"/>
          <w:sz w:val="20"/>
        </w:rPr>
        <w:t xml:space="preserve">The terms of Schedule 19 (Exit Management) shall apply to the Equipment at the end of the Term. </w:t>
      </w:r>
    </w:p>
    <w:p w14:paraId="7ABA0BE8" w14:textId="0D449F07" w:rsidR="00CA0D5D" w:rsidRPr="00566903" w:rsidRDefault="00F25A37" w:rsidP="00C15BB6">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36" w:name="_Toc112343587"/>
      <w:r w:rsidRPr="00566903">
        <w:rPr>
          <w:rFonts w:cs="Arial"/>
          <w:sz w:val="20"/>
        </w:rPr>
        <w:instrText>B</w:instrText>
      </w:r>
      <w:r w:rsidR="00240239" w:rsidRPr="00566903">
        <w:rPr>
          <w:rFonts w:cs="Arial"/>
          <w:sz w:val="20"/>
        </w:rPr>
        <w:instrText>5</w:instrText>
      </w:r>
      <w:r w:rsidRPr="00566903">
        <w:rPr>
          <w:rFonts w:cs="Arial"/>
          <w:sz w:val="20"/>
        </w:rPr>
        <w:tab/>
        <w:instrText>Key Personnel</w:instrText>
      </w:r>
      <w:bookmarkEnd w:id="36"/>
      <w:r w:rsidRPr="00566903">
        <w:rPr>
          <w:rFonts w:cs="Arial"/>
          <w:sz w:val="20"/>
        </w:rPr>
        <w:instrText xml:space="preserve">" \l2 </w:instrText>
      </w:r>
      <w:r w:rsidRPr="00566903">
        <w:rPr>
          <w:rStyle w:val="Level2asHeadingtext"/>
          <w:rFonts w:cs="Arial"/>
          <w:sz w:val="20"/>
        </w:rPr>
        <w:fldChar w:fldCharType="end"/>
      </w:r>
      <w:r w:rsidR="00750DC5" w:rsidRPr="00566903">
        <w:rPr>
          <w:rStyle w:val="Level2asHeadingtext"/>
          <w:rFonts w:cs="Arial"/>
          <w:sz w:val="20"/>
        </w:rPr>
        <w:t>KEY PERSONNEL</w:t>
      </w:r>
    </w:p>
    <w:p w14:paraId="7B47FA72" w14:textId="792A013B" w:rsidR="00CA0D5D" w:rsidRPr="00566903" w:rsidRDefault="00CA0D5D" w:rsidP="00C15BB6">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acknowledges that Key Personnel are essential to the proper provision of the Services. </w:t>
      </w:r>
    </w:p>
    <w:p w14:paraId="61CC8424" w14:textId="53FECEBA" w:rsidR="00CA0D5D" w:rsidRPr="00566903" w:rsidRDefault="00CA0D5D" w:rsidP="00C15BB6">
      <w:pPr>
        <w:pStyle w:val="Level3"/>
        <w:rPr>
          <w:rFonts w:cs="Arial"/>
          <w:sz w:val="20"/>
        </w:rPr>
      </w:pPr>
      <w:bookmarkStart w:id="37" w:name="_Ref77573814"/>
      <w:r w:rsidRPr="00566903">
        <w:rPr>
          <w:rFonts w:cs="Arial"/>
          <w:sz w:val="20"/>
        </w:rPr>
        <w:t>Key Personnel shall not be released from supplying the Services without Approval except by reason of long-term sickness, maternity leave, paternity leave or termination of employment or other similar extenuating circumstances.</w:t>
      </w:r>
      <w:bookmarkEnd w:id="37"/>
      <w:r w:rsidRPr="00566903">
        <w:rPr>
          <w:rFonts w:cs="Arial"/>
          <w:sz w:val="20"/>
        </w:rPr>
        <w:t xml:space="preserve"> </w:t>
      </w:r>
    </w:p>
    <w:p w14:paraId="6AC9BEFF" w14:textId="4C50A597" w:rsidR="00CA0D5D" w:rsidRPr="00566903" w:rsidRDefault="00CA0D5D" w:rsidP="00C15BB6">
      <w:pPr>
        <w:pStyle w:val="Level3"/>
        <w:rPr>
          <w:rFonts w:cs="Arial"/>
          <w:sz w:val="20"/>
        </w:rPr>
      </w:pPr>
      <w:bookmarkStart w:id="38" w:name="_Ref77573821"/>
      <w:r w:rsidRPr="00566903">
        <w:rPr>
          <w:rFonts w:cs="Arial"/>
          <w:sz w:val="20"/>
        </w:rPr>
        <w:t>The Authority may interview and assess any proposed replacement for Key Personnel and any replacements to Key Personnel are subject to Approval. Such replacements shall be of at least equal status, experience and skills to Key Personnel being replaced and be suitable for the responsibilities of that person in relation to the Services.</w:t>
      </w:r>
      <w:bookmarkEnd w:id="38"/>
    </w:p>
    <w:p w14:paraId="1EAC4191" w14:textId="03972F25" w:rsidR="00CA0D5D" w:rsidRPr="00566903" w:rsidRDefault="00CA0D5D" w:rsidP="00C15BB6">
      <w:pPr>
        <w:pStyle w:val="Level3"/>
        <w:rPr>
          <w:rFonts w:cs="Arial"/>
          <w:sz w:val="20"/>
        </w:rPr>
      </w:pPr>
      <w:r w:rsidRPr="00566903">
        <w:rPr>
          <w:rFonts w:cs="Arial"/>
          <w:sz w:val="20"/>
        </w:rPr>
        <w:t>The Authority shall not unreasonably withhold approval under clauses</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_Ref77573814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B5.2</w:t>
      </w:r>
      <w:r w:rsidR="00373E6B" w:rsidRPr="00566903">
        <w:rPr>
          <w:rFonts w:cs="Arial"/>
          <w:sz w:val="20"/>
        </w:rPr>
        <w:fldChar w:fldCharType="end"/>
      </w:r>
      <w:r w:rsidRPr="00566903">
        <w:rPr>
          <w:rFonts w:cs="Arial"/>
          <w:sz w:val="20"/>
        </w:rPr>
        <w:t xml:space="preserve"> or </w:t>
      </w:r>
      <w:r w:rsidR="00373E6B" w:rsidRPr="00566903">
        <w:rPr>
          <w:rFonts w:cs="Arial"/>
          <w:sz w:val="20"/>
        </w:rPr>
        <w:fldChar w:fldCharType="begin"/>
      </w:r>
      <w:r w:rsidR="00373E6B" w:rsidRPr="00566903">
        <w:rPr>
          <w:rFonts w:cs="Arial"/>
          <w:sz w:val="20"/>
        </w:rPr>
        <w:instrText xml:space="preserve"> REF _Ref77573821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B5.3</w:t>
      </w:r>
      <w:r w:rsidR="00373E6B" w:rsidRPr="00566903">
        <w:rPr>
          <w:rFonts w:cs="Arial"/>
          <w:sz w:val="20"/>
        </w:rPr>
        <w:fldChar w:fldCharType="end"/>
      </w:r>
      <w:r w:rsidRPr="00566903">
        <w:rPr>
          <w:rFonts w:cs="Arial"/>
          <w:sz w:val="20"/>
        </w:rPr>
        <w:t xml:space="preserve"> and such approval is conditional on appropriate arrangements being made by the </w:t>
      </w:r>
      <w:r w:rsidR="00FD45E2" w:rsidRPr="00566903">
        <w:rPr>
          <w:rFonts w:cs="Arial"/>
          <w:sz w:val="20"/>
        </w:rPr>
        <w:t>Contractor</w:t>
      </w:r>
      <w:r w:rsidRPr="00566903">
        <w:rPr>
          <w:rFonts w:cs="Arial"/>
          <w:sz w:val="20"/>
        </w:rPr>
        <w:t xml:space="preserve"> to minimise any adverse effect on the Services which could be caused by a change in Key Personnel.</w:t>
      </w:r>
    </w:p>
    <w:p w14:paraId="55E4E927" w14:textId="2FE41C13" w:rsidR="00CA0D5D" w:rsidRPr="00566903" w:rsidRDefault="00F25A37" w:rsidP="00C15BB6">
      <w:pPr>
        <w:pStyle w:val="Level2"/>
        <w:keepNext/>
        <w:rPr>
          <w:rStyle w:val="Level2asHeadingtext"/>
          <w:rFonts w:cs="Arial"/>
          <w:sz w:val="20"/>
        </w:rPr>
      </w:pPr>
      <w:r w:rsidRPr="00566903">
        <w:rPr>
          <w:rStyle w:val="Level2asHeadingtext"/>
          <w:rFonts w:cs="Arial"/>
          <w:sz w:val="20"/>
        </w:rPr>
        <w:lastRenderedPageBreak/>
        <w:fldChar w:fldCharType="begin"/>
      </w:r>
      <w:r w:rsidRPr="00566903">
        <w:rPr>
          <w:rFonts w:cs="Arial"/>
          <w:sz w:val="20"/>
        </w:rPr>
        <w:instrText xml:space="preserve"> TC "</w:instrText>
      </w:r>
      <w:bookmarkStart w:id="39" w:name="_Toc112343588"/>
      <w:r w:rsidRPr="00566903">
        <w:rPr>
          <w:rFonts w:cs="Arial"/>
          <w:sz w:val="20"/>
        </w:rPr>
        <w:instrText>B</w:instrText>
      </w:r>
      <w:r w:rsidR="00240239" w:rsidRPr="00566903">
        <w:rPr>
          <w:rFonts w:cs="Arial"/>
          <w:sz w:val="20"/>
        </w:rPr>
        <w:instrText>6</w:instrText>
      </w:r>
      <w:r w:rsidRPr="00566903">
        <w:rPr>
          <w:rFonts w:cs="Arial"/>
          <w:sz w:val="20"/>
        </w:rPr>
        <w:tab/>
        <w:instrText>Staff</w:instrText>
      </w:r>
      <w:bookmarkEnd w:id="39"/>
      <w:r w:rsidRPr="00566903">
        <w:rPr>
          <w:rFonts w:cs="Arial"/>
          <w:sz w:val="20"/>
        </w:rPr>
        <w:instrText xml:space="preserve">" \l2 </w:instrText>
      </w:r>
      <w:r w:rsidRPr="00566903">
        <w:rPr>
          <w:rStyle w:val="Level2asHeadingtext"/>
          <w:rFonts w:cs="Arial"/>
          <w:sz w:val="20"/>
        </w:rPr>
        <w:fldChar w:fldCharType="end"/>
      </w:r>
      <w:r w:rsidR="00750DC5" w:rsidRPr="00566903">
        <w:rPr>
          <w:rStyle w:val="Level2asHeadingtext"/>
          <w:rFonts w:cs="Arial"/>
          <w:sz w:val="20"/>
        </w:rPr>
        <w:t>STAFF</w:t>
      </w:r>
    </w:p>
    <w:p w14:paraId="02DDAD0B" w14:textId="5CF0A6EB" w:rsidR="00CA0D5D" w:rsidRPr="00566903" w:rsidRDefault="00CA0D5D" w:rsidP="00C15BB6">
      <w:pPr>
        <w:pStyle w:val="Level3"/>
        <w:keepNext/>
        <w:rPr>
          <w:rFonts w:cs="Arial"/>
          <w:sz w:val="20"/>
        </w:rPr>
      </w:pPr>
      <w:bookmarkStart w:id="40" w:name="_Ref111211860"/>
      <w:r w:rsidRPr="00566903">
        <w:rPr>
          <w:rFonts w:cs="Arial"/>
          <w:sz w:val="20"/>
        </w:rPr>
        <w:t xml:space="preserve">The Authority may, by notice to the </w:t>
      </w:r>
      <w:r w:rsidR="00FD45E2" w:rsidRPr="00566903">
        <w:rPr>
          <w:rFonts w:cs="Arial"/>
          <w:sz w:val="20"/>
        </w:rPr>
        <w:t>Contractor</w:t>
      </w:r>
      <w:r w:rsidRPr="00566903">
        <w:rPr>
          <w:rFonts w:cs="Arial"/>
          <w:sz w:val="20"/>
        </w:rPr>
        <w:t>, refuse to admit onto, or withdraw permission to remain on, the Authority Premises:</w:t>
      </w:r>
      <w:bookmarkEnd w:id="40"/>
    </w:p>
    <w:p w14:paraId="0D4437F2" w14:textId="27DBEA41" w:rsidR="00CA0D5D" w:rsidRPr="00566903" w:rsidRDefault="00CA0D5D" w:rsidP="00C15BB6">
      <w:pPr>
        <w:pStyle w:val="Level4"/>
        <w:rPr>
          <w:rFonts w:cs="Arial"/>
          <w:sz w:val="20"/>
        </w:rPr>
      </w:pPr>
      <w:r w:rsidRPr="00566903">
        <w:rPr>
          <w:rFonts w:cs="Arial"/>
          <w:sz w:val="20"/>
        </w:rPr>
        <w:t>any member of the Staff; or</w:t>
      </w:r>
    </w:p>
    <w:p w14:paraId="0D22F432" w14:textId="4D0E0C26" w:rsidR="00CA0D5D" w:rsidRPr="00566903" w:rsidRDefault="00CA0D5D" w:rsidP="00C15BB6">
      <w:pPr>
        <w:pStyle w:val="Level4"/>
        <w:rPr>
          <w:rFonts w:cs="Arial"/>
          <w:sz w:val="20"/>
        </w:rPr>
      </w:pPr>
      <w:r w:rsidRPr="00566903">
        <w:rPr>
          <w:rFonts w:cs="Arial"/>
          <w:sz w:val="20"/>
        </w:rPr>
        <w:t>any person employed or engaged by any member of the Staff</w:t>
      </w:r>
    </w:p>
    <w:p w14:paraId="19E0BB15" w14:textId="2A6C5357" w:rsidR="00CA0D5D" w:rsidRPr="00566903" w:rsidRDefault="00CA0D5D" w:rsidP="00C15BB6">
      <w:pPr>
        <w:pStyle w:val="Body1"/>
        <w:rPr>
          <w:rFonts w:cs="Arial"/>
          <w:sz w:val="20"/>
        </w:rPr>
      </w:pPr>
      <w:r w:rsidRPr="00566903">
        <w:rPr>
          <w:rFonts w:cs="Arial"/>
          <w:sz w:val="20"/>
        </w:rPr>
        <w:t>whose admission or continued presence would, in the Authority’s reasonable opinion, be undesirable.</w:t>
      </w:r>
    </w:p>
    <w:p w14:paraId="0B119F68" w14:textId="1F688010" w:rsidR="00CA0D5D" w:rsidRPr="00566903" w:rsidRDefault="00CA0D5D" w:rsidP="00C15BB6">
      <w:pPr>
        <w:pStyle w:val="Level3"/>
        <w:rPr>
          <w:rFonts w:cs="Arial"/>
          <w:sz w:val="20"/>
        </w:rPr>
      </w:pPr>
      <w:r w:rsidRPr="00566903">
        <w:rPr>
          <w:rFonts w:cs="Arial"/>
          <w:sz w:val="20"/>
        </w:rPr>
        <w:t>The Authority</w:t>
      </w:r>
      <w:r w:rsidR="00A7223C" w:rsidRPr="00566903">
        <w:rPr>
          <w:rFonts w:cs="Arial"/>
          <w:sz w:val="20"/>
        </w:rPr>
        <w:t xml:space="preserve"> </w:t>
      </w:r>
      <w:r w:rsidRPr="00566903">
        <w:rPr>
          <w:rFonts w:cs="Arial"/>
          <w:sz w:val="20"/>
        </w:rPr>
        <w:t xml:space="preserve">shall maintain the security of the Authority Premises in accordance with its standard security requirements, including Prison Rules 1999 Part III, the Prison (Amendment) Rules 2005, available to the </w:t>
      </w:r>
      <w:r w:rsidR="00FD45E2" w:rsidRPr="00566903">
        <w:rPr>
          <w:rFonts w:cs="Arial"/>
          <w:sz w:val="20"/>
        </w:rPr>
        <w:t>Contractor</w:t>
      </w:r>
      <w:r w:rsidRPr="00566903">
        <w:rPr>
          <w:rFonts w:cs="Arial"/>
          <w:sz w:val="20"/>
        </w:rPr>
        <w:t xml:space="preserve"> on request. The </w:t>
      </w:r>
      <w:r w:rsidR="00FD45E2" w:rsidRPr="00566903">
        <w:rPr>
          <w:rFonts w:cs="Arial"/>
          <w:sz w:val="20"/>
        </w:rPr>
        <w:t>Contractor</w:t>
      </w:r>
      <w:r w:rsidRPr="00566903">
        <w:rPr>
          <w:rFonts w:cs="Arial"/>
          <w:sz w:val="20"/>
        </w:rPr>
        <w:t xml:space="preserve"> shall comply with all security requirements of the Authority while on the Authority Premises and ensure that all Staff comply with such requirements.</w:t>
      </w:r>
    </w:p>
    <w:p w14:paraId="7B12F5A7" w14:textId="7E466CFF" w:rsidR="00CA0D5D" w:rsidRPr="00566903" w:rsidRDefault="00CA0D5D" w:rsidP="00C15BB6">
      <w:pPr>
        <w:pStyle w:val="Level3"/>
        <w:rPr>
          <w:rFonts w:cs="Arial"/>
          <w:sz w:val="20"/>
        </w:rPr>
      </w:pPr>
      <w:r w:rsidRPr="00566903">
        <w:rPr>
          <w:rFonts w:cs="Arial"/>
          <w:sz w:val="20"/>
        </w:rPr>
        <w:t>The Authority</w:t>
      </w:r>
      <w:r w:rsidR="00552A22" w:rsidRPr="00566903">
        <w:rPr>
          <w:rFonts w:cs="Arial"/>
          <w:sz w:val="20"/>
        </w:rPr>
        <w:t xml:space="preserve"> </w:t>
      </w:r>
      <w:r w:rsidRPr="00566903">
        <w:rPr>
          <w:rFonts w:cs="Arial"/>
          <w:sz w:val="20"/>
        </w:rPr>
        <w:t xml:space="preserve">may search any persons or vehicles engaged or used by the </w:t>
      </w:r>
      <w:r w:rsidR="00FD45E2" w:rsidRPr="00566903">
        <w:rPr>
          <w:rFonts w:cs="Arial"/>
          <w:sz w:val="20"/>
        </w:rPr>
        <w:t>Contractor</w:t>
      </w:r>
      <w:r w:rsidRPr="00566903">
        <w:rPr>
          <w:rFonts w:cs="Arial"/>
          <w:sz w:val="20"/>
        </w:rPr>
        <w:t xml:space="preserve"> at the Authority Premises.</w:t>
      </w:r>
    </w:p>
    <w:p w14:paraId="0A7A52C2" w14:textId="1E117926" w:rsidR="00CA0D5D" w:rsidRPr="00566903" w:rsidRDefault="00CA0D5D" w:rsidP="00C15BB6">
      <w:pPr>
        <w:pStyle w:val="Level3"/>
        <w:rPr>
          <w:rFonts w:cs="Arial"/>
          <w:sz w:val="20"/>
        </w:rPr>
      </w:pPr>
      <w:r w:rsidRPr="00566903">
        <w:rPr>
          <w:rFonts w:cs="Arial"/>
          <w:sz w:val="20"/>
        </w:rPr>
        <w:t xml:space="preserve">At the Authority’s written request, the </w:t>
      </w:r>
      <w:r w:rsidR="00FD45E2" w:rsidRPr="00566903">
        <w:rPr>
          <w:rFonts w:cs="Arial"/>
          <w:sz w:val="20"/>
        </w:rPr>
        <w:t>Contractor</w:t>
      </w:r>
      <w:r w:rsidRPr="00566903">
        <w:rPr>
          <w:rFonts w:cs="Arial"/>
          <w:sz w:val="20"/>
        </w:rPr>
        <w:t xml:space="preserve"> shall, at its own cost, provide a list of the names, addresses, national insurance numbers and immigration status of all people who may require admission to the Authority Premises, specifying the capacities in which they are concerned with the Contract and giving such other particulars as the Authority</w:t>
      </w:r>
      <w:r w:rsidR="00A7223C" w:rsidRPr="00566903">
        <w:rPr>
          <w:rFonts w:cs="Arial"/>
          <w:sz w:val="20"/>
        </w:rPr>
        <w:t>,</w:t>
      </w:r>
      <w:r w:rsidR="00552A22" w:rsidRPr="00566903">
        <w:rPr>
          <w:rFonts w:cs="Arial"/>
          <w:sz w:val="20"/>
        </w:rPr>
        <w:t xml:space="preserve"> </w:t>
      </w:r>
      <w:r w:rsidRPr="00566903">
        <w:rPr>
          <w:rFonts w:cs="Arial"/>
          <w:sz w:val="20"/>
        </w:rPr>
        <w:t xml:space="preserve">may reasonably request.  </w:t>
      </w:r>
    </w:p>
    <w:p w14:paraId="62477FC9" w14:textId="4B68905C" w:rsidR="00CA0D5D" w:rsidRPr="00566903" w:rsidRDefault="00CA0D5D" w:rsidP="00C15BB6">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ensure that all Staff who have access to the Authority Premises, the Authority System or the Authority Data have been cleared in accordance with the BPSS.</w:t>
      </w:r>
    </w:p>
    <w:p w14:paraId="12764AF2" w14:textId="0576E46E" w:rsidR="00CA0D5D" w:rsidRPr="00566903" w:rsidRDefault="00CA0D5D" w:rsidP="00C15BB6">
      <w:pPr>
        <w:pStyle w:val="Level3"/>
        <w:keepNext/>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co-operate with any investigation relating to security carried out by the Authority or on behalf of the Authority and, at the Authority’s request:</w:t>
      </w:r>
    </w:p>
    <w:p w14:paraId="5F25DC16" w14:textId="2BBB9096" w:rsidR="00CA0D5D" w:rsidRPr="00566903" w:rsidRDefault="00CA0D5D" w:rsidP="00C15BB6">
      <w:pPr>
        <w:pStyle w:val="Level4"/>
        <w:rPr>
          <w:rFonts w:cs="Arial"/>
          <w:sz w:val="20"/>
        </w:rPr>
      </w:pPr>
      <w:r w:rsidRPr="00566903">
        <w:rPr>
          <w:rFonts w:cs="Arial"/>
          <w:sz w:val="20"/>
        </w:rPr>
        <w:t>use reasonable endeavours to make available any Staff requested by the Authority to attend an interview for the purpose of an investigation; and</w:t>
      </w:r>
    </w:p>
    <w:p w14:paraId="4A791E58" w14:textId="39165350" w:rsidR="00CA0D5D" w:rsidRPr="00566903" w:rsidRDefault="00CA0D5D" w:rsidP="00C15BB6">
      <w:pPr>
        <w:pStyle w:val="Level4"/>
        <w:rPr>
          <w:rFonts w:cs="Arial"/>
          <w:sz w:val="20"/>
        </w:rPr>
      </w:pPr>
      <w:r w:rsidRPr="00566903">
        <w:rPr>
          <w:rFonts w:cs="Arial"/>
          <w:sz w:val="20"/>
        </w:rPr>
        <w:t>provide documents, records or other material in whatever form which the Authority may reasonably request or which may be requested on the Authority’s behalf, for the purposes of an investigation.</w:t>
      </w:r>
    </w:p>
    <w:p w14:paraId="17E7E1DB" w14:textId="74505139" w:rsidR="00CA0D5D" w:rsidRPr="00566903" w:rsidRDefault="00CA0D5D" w:rsidP="00C15BB6">
      <w:pPr>
        <w:pStyle w:val="Level3"/>
        <w:rPr>
          <w:rFonts w:cs="Arial"/>
          <w:sz w:val="20"/>
        </w:rPr>
      </w:pPr>
      <w:bookmarkStart w:id="41" w:name="_Ref111211871"/>
      <w:r w:rsidRPr="00566903">
        <w:rPr>
          <w:rFonts w:cs="Arial"/>
          <w:sz w:val="20"/>
        </w:rPr>
        <w:t xml:space="preserve">The </w:t>
      </w:r>
      <w:r w:rsidR="00FD45E2" w:rsidRPr="00566903">
        <w:rPr>
          <w:rFonts w:cs="Arial"/>
          <w:sz w:val="20"/>
        </w:rPr>
        <w:t>Contractor</w:t>
      </w:r>
      <w:r w:rsidRPr="00566903">
        <w:rPr>
          <w:rFonts w:cs="Arial"/>
          <w:sz w:val="20"/>
        </w:rPr>
        <w:t xml:space="preserve"> shall comply with PSI 10/2012 as amended from time to time and available from the Authority on request.</w:t>
      </w:r>
      <w:bookmarkEnd w:id="41"/>
    </w:p>
    <w:p w14:paraId="4848E3FA" w14:textId="409D5811" w:rsidR="008A0BAE" w:rsidRPr="00566903" w:rsidRDefault="008A0BAE" w:rsidP="00C15BB6">
      <w:pPr>
        <w:pStyle w:val="Level3"/>
        <w:rPr>
          <w:rFonts w:cs="Arial"/>
          <w:sz w:val="20"/>
        </w:rPr>
      </w:pPr>
      <w:r w:rsidRPr="00566903">
        <w:rPr>
          <w:rFonts w:cs="Arial"/>
          <w:sz w:val="20"/>
        </w:rPr>
        <w:t>Notwithstanding clause</w:t>
      </w:r>
      <w:r w:rsidR="00A11211" w:rsidRPr="00566903">
        <w:rPr>
          <w:rFonts w:cs="Arial"/>
          <w:sz w:val="20"/>
        </w:rPr>
        <w:t xml:space="preserve">s </w:t>
      </w:r>
      <w:r w:rsidR="009A3225" w:rsidRPr="00566903">
        <w:rPr>
          <w:rFonts w:cs="Arial"/>
          <w:sz w:val="20"/>
        </w:rPr>
        <w:fldChar w:fldCharType="begin"/>
      </w:r>
      <w:r w:rsidR="009A3225" w:rsidRPr="00566903">
        <w:rPr>
          <w:rFonts w:cs="Arial"/>
          <w:sz w:val="20"/>
        </w:rPr>
        <w:instrText xml:space="preserve"> REF _Ref111211860 \r \h </w:instrText>
      </w:r>
      <w:r w:rsidR="009665E5" w:rsidRPr="00566903">
        <w:rPr>
          <w:rFonts w:cs="Arial"/>
          <w:sz w:val="20"/>
        </w:rPr>
        <w:instrText xml:space="preserve"> \* MERGEFORMAT </w:instrText>
      </w:r>
      <w:r w:rsidR="009A3225" w:rsidRPr="00566903">
        <w:rPr>
          <w:rFonts w:cs="Arial"/>
          <w:sz w:val="20"/>
        </w:rPr>
      </w:r>
      <w:r w:rsidR="009A3225" w:rsidRPr="00566903">
        <w:rPr>
          <w:rFonts w:cs="Arial"/>
          <w:sz w:val="20"/>
        </w:rPr>
        <w:fldChar w:fldCharType="separate"/>
      </w:r>
      <w:r w:rsidR="00AF2279">
        <w:rPr>
          <w:rFonts w:cs="Arial"/>
          <w:sz w:val="20"/>
        </w:rPr>
        <w:t>B6.1</w:t>
      </w:r>
      <w:r w:rsidR="009A3225" w:rsidRPr="00566903">
        <w:rPr>
          <w:rFonts w:cs="Arial"/>
          <w:sz w:val="20"/>
        </w:rPr>
        <w:fldChar w:fldCharType="end"/>
      </w:r>
      <w:r w:rsidR="00A11211" w:rsidRPr="00566903">
        <w:rPr>
          <w:rFonts w:cs="Arial"/>
          <w:sz w:val="20"/>
        </w:rPr>
        <w:t xml:space="preserve">– </w:t>
      </w:r>
      <w:r w:rsidR="009A3225" w:rsidRPr="00566903">
        <w:rPr>
          <w:rFonts w:cs="Arial"/>
          <w:sz w:val="20"/>
        </w:rPr>
        <w:fldChar w:fldCharType="begin"/>
      </w:r>
      <w:r w:rsidR="009A3225" w:rsidRPr="00566903">
        <w:rPr>
          <w:rFonts w:cs="Arial"/>
          <w:sz w:val="20"/>
        </w:rPr>
        <w:instrText xml:space="preserve"> REF _Ref111211871 \r \h </w:instrText>
      </w:r>
      <w:r w:rsidR="009665E5" w:rsidRPr="00566903">
        <w:rPr>
          <w:rFonts w:cs="Arial"/>
          <w:sz w:val="20"/>
        </w:rPr>
        <w:instrText xml:space="preserve"> \* MERGEFORMAT </w:instrText>
      </w:r>
      <w:r w:rsidR="009A3225" w:rsidRPr="00566903">
        <w:rPr>
          <w:rFonts w:cs="Arial"/>
          <w:sz w:val="20"/>
        </w:rPr>
      </w:r>
      <w:r w:rsidR="009A3225" w:rsidRPr="00566903">
        <w:rPr>
          <w:rFonts w:cs="Arial"/>
          <w:sz w:val="20"/>
        </w:rPr>
        <w:fldChar w:fldCharType="separate"/>
      </w:r>
      <w:r w:rsidR="00AF2279">
        <w:rPr>
          <w:rFonts w:cs="Arial"/>
          <w:sz w:val="20"/>
        </w:rPr>
        <w:t>B6.7</w:t>
      </w:r>
      <w:r w:rsidR="009A3225" w:rsidRPr="00566903">
        <w:rPr>
          <w:rFonts w:cs="Arial"/>
          <w:sz w:val="20"/>
        </w:rPr>
        <w:fldChar w:fldCharType="end"/>
      </w:r>
      <w:r w:rsidRPr="00566903">
        <w:rPr>
          <w:rFonts w:cs="Arial"/>
          <w:sz w:val="20"/>
        </w:rPr>
        <w:t>, the Contractor will comply with the</w:t>
      </w:r>
      <w:r w:rsidR="00752935" w:rsidRPr="00566903">
        <w:rPr>
          <w:rFonts w:cs="Arial"/>
          <w:sz w:val="20"/>
        </w:rPr>
        <w:t xml:space="preserve"> vetting and staffing requirements set out in the</w:t>
      </w:r>
      <w:r w:rsidRPr="00566903">
        <w:rPr>
          <w:rFonts w:cs="Arial"/>
          <w:sz w:val="20"/>
        </w:rPr>
        <w:t xml:space="preserve"> Operational Requirements within the Specification.</w:t>
      </w:r>
    </w:p>
    <w:p w14:paraId="1A552FD8" w14:textId="78A5FFD3" w:rsidR="00CA0D5D" w:rsidRPr="00566903" w:rsidRDefault="00F25A37" w:rsidP="00C15BB6">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42" w:name="_Toc112343589"/>
      <w:r w:rsidR="00240239" w:rsidRPr="00566903">
        <w:rPr>
          <w:rFonts w:cs="Arial"/>
          <w:sz w:val="20"/>
        </w:rPr>
        <w:instrText>B7</w:instrText>
      </w:r>
      <w:r w:rsidRPr="00566903">
        <w:rPr>
          <w:rFonts w:cs="Arial"/>
          <w:sz w:val="20"/>
        </w:rPr>
        <w:tab/>
        <w:instrText>Due Diligence</w:instrText>
      </w:r>
      <w:bookmarkEnd w:id="42"/>
      <w:r w:rsidRPr="00566903">
        <w:rPr>
          <w:rFonts w:cs="Arial"/>
          <w:sz w:val="20"/>
        </w:rPr>
        <w:instrText xml:space="preserve">" \l2 </w:instrText>
      </w:r>
      <w:r w:rsidRPr="00566903">
        <w:rPr>
          <w:rStyle w:val="Level2asHeadingtext"/>
          <w:rFonts w:cs="Arial"/>
          <w:sz w:val="20"/>
        </w:rPr>
        <w:fldChar w:fldCharType="end"/>
      </w:r>
      <w:r w:rsidR="001112AB" w:rsidRPr="00566903">
        <w:rPr>
          <w:rStyle w:val="Level2asHeadingtext"/>
          <w:rFonts w:cs="Arial"/>
          <w:sz w:val="20"/>
        </w:rPr>
        <w:t>DUE DILIGENCE</w:t>
      </w:r>
    </w:p>
    <w:p w14:paraId="4DE19B9E" w14:textId="45E11760" w:rsidR="00CA0D5D" w:rsidRPr="00566903" w:rsidRDefault="00CA0D5D" w:rsidP="00C15BB6">
      <w:pPr>
        <w:pStyle w:val="Body1"/>
        <w:rPr>
          <w:rFonts w:cs="Arial"/>
          <w:sz w:val="20"/>
        </w:rPr>
      </w:pPr>
      <w:r w:rsidRPr="00566903">
        <w:rPr>
          <w:rFonts w:cs="Arial"/>
          <w:sz w:val="20"/>
        </w:rPr>
        <w:t xml:space="preserve">Save as the Authority may otherwise direct, the </w:t>
      </w:r>
      <w:r w:rsidR="00FD45E2" w:rsidRPr="00566903">
        <w:rPr>
          <w:rFonts w:cs="Arial"/>
          <w:sz w:val="20"/>
        </w:rPr>
        <w:t>Contractor</w:t>
      </w:r>
      <w:r w:rsidRPr="00566903">
        <w:rPr>
          <w:rFonts w:cs="Arial"/>
          <w:sz w:val="20"/>
        </w:rPr>
        <w:t xml:space="preserve"> is deemed to have inspected the Premises</w:t>
      </w:r>
      <w:r w:rsidR="00752935" w:rsidRPr="00566903">
        <w:rPr>
          <w:rFonts w:cs="Arial"/>
          <w:sz w:val="20"/>
        </w:rPr>
        <w:t>, Property and any Inherited Equipment</w:t>
      </w:r>
      <w:r w:rsidRPr="00566903">
        <w:rPr>
          <w:rFonts w:cs="Arial"/>
          <w:sz w:val="20"/>
        </w:rPr>
        <w:t xml:space="preserve"> before submitting its Tender and to have completed due diligence in relation to all matters connected with the performance of its obligations under the Contract.</w:t>
      </w:r>
    </w:p>
    <w:p w14:paraId="402FDA3A" w14:textId="63EAE006" w:rsidR="00CA0D5D" w:rsidRPr="00566903" w:rsidRDefault="00F25A37" w:rsidP="00C15BB6">
      <w:pPr>
        <w:pStyle w:val="Level2"/>
        <w:keepNext/>
        <w:rPr>
          <w:rStyle w:val="Level2asHeadingtext"/>
          <w:rFonts w:cs="Arial"/>
          <w:sz w:val="20"/>
        </w:rPr>
      </w:pPr>
      <w:r w:rsidRPr="00566903">
        <w:rPr>
          <w:rStyle w:val="Level2asHeadingtext"/>
          <w:rFonts w:cs="Arial"/>
          <w:sz w:val="20"/>
        </w:rPr>
        <w:lastRenderedPageBreak/>
        <w:fldChar w:fldCharType="begin"/>
      </w:r>
      <w:r w:rsidRPr="00566903">
        <w:rPr>
          <w:rFonts w:cs="Arial"/>
          <w:sz w:val="20"/>
        </w:rPr>
        <w:instrText xml:space="preserve"> TC "</w:instrText>
      </w:r>
      <w:bookmarkStart w:id="43" w:name="_Toc112343590"/>
      <w:r w:rsidRPr="00566903">
        <w:rPr>
          <w:rFonts w:cs="Arial"/>
          <w:sz w:val="20"/>
        </w:rPr>
        <w:instrText>B8</w:instrText>
      </w:r>
      <w:r w:rsidRPr="00566903">
        <w:rPr>
          <w:rFonts w:cs="Arial"/>
          <w:sz w:val="20"/>
        </w:rPr>
        <w:tab/>
        <w:instrText>Licence to Occupy</w:instrText>
      </w:r>
      <w:bookmarkEnd w:id="43"/>
      <w:r w:rsidRPr="00566903">
        <w:rPr>
          <w:rFonts w:cs="Arial"/>
          <w:sz w:val="20"/>
        </w:rPr>
        <w:instrText xml:space="preserve">" \l2 </w:instrText>
      </w:r>
      <w:r w:rsidRPr="00566903">
        <w:rPr>
          <w:rStyle w:val="Level2asHeadingtext"/>
          <w:rFonts w:cs="Arial"/>
          <w:sz w:val="20"/>
        </w:rPr>
        <w:fldChar w:fldCharType="end"/>
      </w:r>
      <w:r w:rsidR="001112AB" w:rsidRPr="00566903">
        <w:rPr>
          <w:rStyle w:val="Level2asHeadingtext"/>
          <w:rFonts w:cs="Arial"/>
          <w:sz w:val="20"/>
        </w:rPr>
        <w:t>LICENCE TO OCCUPY</w:t>
      </w:r>
    </w:p>
    <w:p w14:paraId="02651AF2" w14:textId="1E6FF723" w:rsidR="00CA0D5D" w:rsidRPr="00566903" w:rsidRDefault="00CA0D5D" w:rsidP="00C15BB6">
      <w:pPr>
        <w:pStyle w:val="Level3"/>
        <w:rPr>
          <w:rFonts w:cs="Arial"/>
          <w:sz w:val="20"/>
        </w:rPr>
      </w:pPr>
      <w:r w:rsidRPr="00566903">
        <w:rPr>
          <w:rFonts w:cs="Arial"/>
          <w:sz w:val="20"/>
        </w:rPr>
        <w:t xml:space="preserve">Any land or Premises made available from time to time to the </w:t>
      </w:r>
      <w:r w:rsidR="00FD45E2" w:rsidRPr="00566903">
        <w:rPr>
          <w:rFonts w:cs="Arial"/>
          <w:sz w:val="20"/>
        </w:rPr>
        <w:t>Contractor</w:t>
      </w:r>
      <w:r w:rsidRPr="00566903">
        <w:rPr>
          <w:rFonts w:cs="Arial"/>
          <w:sz w:val="20"/>
        </w:rPr>
        <w:t xml:space="preserve"> by the Authority in connection with the Contract are on a non-exclusive licence basis free of charge and are used by the </w:t>
      </w:r>
      <w:r w:rsidR="00FD45E2" w:rsidRPr="00566903">
        <w:rPr>
          <w:rFonts w:cs="Arial"/>
          <w:sz w:val="20"/>
        </w:rPr>
        <w:t>Contractor</w:t>
      </w:r>
      <w:r w:rsidRPr="00566903">
        <w:rPr>
          <w:rFonts w:cs="Arial"/>
          <w:sz w:val="20"/>
        </w:rPr>
        <w:t xml:space="preserve"> solely for the purpose of performing its obligations under the Contract. The </w:t>
      </w:r>
      <w:r w:rsidR="00FD45E2" w:rsidRPr="00566903">
        <w:rPr>
          <w:rFonts w:cs="Arial"/>
          <w:sz w:val="20"/>
        </w:rPr>
        <w:t>Contractor</w:t>
      </w:r>
      <w:r w:rsidRPr="00566903">
        <w:rPr>
          <w:rFonts w:cs="Arial"/>
          <w:sz w:val="20"/>
        </w:rPr>
        <w:t xml:space="preserve"> has the use of such land or Premises as licensee and shall vacate the same on termination of the Contract.  </w:t>
      </w:r>
      <w:r w:rsidR="00752935" w:rsidRPr="00566903">
        <w:rPr>
          <w:rFonts w:cs="Arial"/>
          <w:sz w:val="20"/>
        </w:rPr>
        <w:t xml:space="preserve">The Contractor shall keep the Premises subject to </w:t>
      </w:r>
      <w:r w:rsidR="00340E5B" w:rsidRPr="00566903">
        <w:rPr>
          <w:rFonts w:cs="Arial"/>
          <w:sz w:val="20"/>
        </w:rPr>
        <w:t>t</w:t>
      </w:r>
      <w:r w:rsidR="00752935" w:rsidRPr="00566903">
        <w:rPr>
          <w:rFonts w:cs="Arial"/>
          <w:sz w:val="20"/>
        </w:rPr>
        <w:t>his licence to occupy clean and tidy and shall remove waste from the Premises in accordance with the Specification and the Authority’s reasonable instructions.</w:t>
      </w:r>
    </w:p>
    <w:p w14:paraId="2903D6F5" w14:textId="26311B71" w:rsidR="00CA0D5D" w:rsidRPr="00566903" w:rsidRDefault="00CA0D5D" w:rsidP="00C15BB6">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limit access to the land or Premises to such Staff as is necessary for it to perform its obligations under the Contract and the </w:t>
      </w:r>
      <w:r w:rsidR="00FD45E2" w:rsidRPr="00566903">
        <w:rPr>
          <w:rFonts w:cs="Arial"/>
          <w:sz w:val="20"/>
        </w:rPr>
        <w:t>Contractor</w:t>
      </w:r>
      <w:r w:rsidRPr="00566903">
        <w:rPr>
          <w:rFonts w:cs="Arial"/>
          <w:sz w:val="20"/>
        </w:rPr>
        <w:t xml:space="preserve"> shall co-operate (and ensure that its Staff co-operate) with other persons working concurrently on such land or Premises as the Authority may reasonably request. </w:t>
      </w:r>
    </w:p>
    <w:p w14:paraId="076AAA5B" w14:textId="1ABEE628" w:rsidR="00CA0D5D" w:rsidRPr="00BC6765" w:rsidRDefault="00752935" w:rsidP="00C15BB6">
      <w:pPr>
        <w:pStyle w:val="Level3"/>
        <w:rPr>
          <w:rFonts w:cs="Arial"/>
          <w:sz w:val="20"/>
        </w:rPr>
      </w:pPr>
      <w:r w:rsidRPr="00BC6765">
        <w:rPr>
          <w:rFonts w:cs="Arial"/>
          <w:sz w:val="20"/>
        </w:rPr>
        <w:t xml:space="preserve">The Authority shall maintain the Premises in accordance with </w:t>
      </w:r>
      <w:r w:rsidR="00BC6765" w:rsidRPr="00BC6765">
        <w:rPr>
          <w:rFonts w:cs="Arial"/>
          <w:sz w:val="20"/>
        </w:rPr>
        <w:t>paragraph 7.3</w:t>
      </w:r>
      <w:r w:rsidRPr="00BC6765">
        <w:rPr>
          <w:rFonts w:cs="Arial"/>
          <w:sz w:val="20"/>
        </w:rPr>
        <w:t xml:space="preserve"> of the Schedule 1 (Specification). </w:t>
      </w:r>
      <w:r w:rsidR="00CA0D5D" w:rsidRPr="00BC6765">
        <w:rPr>
          <w:rFonts w:cs="Arial"/>
          <w:sz w:val="20"/>
        </w:rPr>
        <w:t xml:space="preserve">If the </w:t>
      </w:r>
      <w:r w:rsidR="00FD45E2" w:rsidRPr="00BC6765">
        <w:rPr>
          <w:rFonts w:cs="Arial"/>
          <w:sz w:val="20"/>
        </w:rPr>
        <w:t>Contractor</w:t>
      </w:r>
      <w:r w:rsidR="00CA0D5D" w:rsidRPr="00BC6765">
        <w:rPr>
          <w:rFonts w:cs="Arial"/>
          <w:sz w:val="20"/>
        </w:rPr>
        <w:t xml:space="preserve"> requires modifications to the Authority Premises such modifications are subject to Approval and shall be carried out by the Authority at the </w:t>
      </w:r>
      <w:r w:rsidR="00FD45E2" w:rsidRPr="00BC6765">
        <w:rPr>
          <w:rFonts w:cs="Arial"/>
          <w:sz w:val="20"/>
        </w:rPr>
        <w:t>Contractor</w:t>
      </w:r>
      <w:r w:rsidR="00CA0D5D" w:rsidRPr="00BC6765">
        <w:rPr>
          <w:rFonts w:cs="Arial"/>
          <w:sz w:val="20"/>
        </w:rPr>
        <w:t xml:space="preserve">’s cost.  </w:t>
      </w:r>
    </w:p>
    <w:p w14:paraId="4519CD0B" w14:textId="7DC68632" w:rsidR="00CA0D5D" w:rsidRPr="00566903" w:rsidRDefault="00CA0D5D" w:rsidP="00C15BB6">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(and shall ensure that any Staff on the Authority Premises shall) observe and comply with such rules, regulations and requirements (including those relating to security arrangements) as may be in force from time to time for the conduct of personnel when on the Authority Premises as determined by the Authority.</w:t>
      </w:r>
    </w:p>
    <w:p w14:paraId="58D4652B" w14:textId="454DA3A8" w:rsidR="00CA0D5D" w:rsidRPr="00566903" w:rsidRDefault="00CA0D5D" w:rsidP="00C15BB6">
      <w:pPr>
        <w:pStyle w:val="Level3"/>
        <w:rPr>
          <w:rFonts w:cs="Arial"/>
          <w:sz w:val="20"/>
        </w:rPr>
      </w:pPr>
      <w:r w:rsidRPr="00566903">
        <w:rPr>
          <w:rFonts w:cs="Arial"/>
          <w:sz w:val="20"/>
        </w:rPr>
        <w:t xml:space="preserve">The Contract does not create a tenancy of any nature in favour of the </w:t>
      </w:r>
      <w:r w:rsidR="00FD45E2" w:rsidRPr="00566903">
        <w:rPr>
          <w:rFonts w:cs="Arial"/>
          <w:sz w:val="20"/>
        </w:rPr>
        <w:t>Contractor</w:t>
      </w:r>
      <w:r w:rsidRPr="00566903">
        <w:rPr>
          <w:rFonts w:cs="Arial"/>
          <w:sz w:val="20"/>
        </w:rPr>
        <w:t xml:space="preserve"> or its Staff and no such tenancy has or shall come into being and, notwithstanding any rights granted pursuant to the Contract, the Authority may use the Premises owned or occupied by it in any manner it sees fit.</w:t>
      </w:r>
    </w:p>
    <w:p w14:paraId="39882AA8" w14:textId="20EE11A3" w:rsidR="00CA0D5D" w:rsidRPr="00566903" w:rsidRDefault="00F25A37" w:rsidP="00C15BB6">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44" w:name="_Toc112343591"/>
      <w:r w:rsidR="00240239" w:rsidRPr="00566903">
        <w:rPr>
          <w:rFonts w:cs="Arial"/>
          <w:sz w:val="20"/>
        </w:rPr>
        <w:instrText>B9</w:instrText>
      </w:r>
      <w:r w:rsidRPr="00566903">
        <w:rPr>
          <w:rFonts w:cs="Arial"/>
          <w:sz w:val="20"/>
        </w:rPr>
        <w:tab/>
        <w:instrText>Property</w:instrText>
      </w:r>
      <w:bookmarkEnd w:id="44"/>
      <w:r w:rsidRPr="00566903">
        <w:rPr>
          <w:rFonts w:cs="Arial"/>
          <w:sz w:val="20"/>
        </w:rPr>
        <w:instrText xml:space="preserve">" \l2 </w:instrText>
      </w:r>
      <w:r w:rsidRPr="00566903">
        <w:rPr>
          <w:rStyle w:val="Level2asHeadingtext"/>
          <w:rFonts w:cs="Arial"/>
          <w:sz w:val="20"/>
        </w:rPr>
        <w:fldChar w:fldCharType="end"/>
      </w:r>
      <w:r w:rsidR="001112AB" w:rsidRPr="00566903">
        <w:rPr>
          <w:rStyle w:val="Level2asHeadingtext"/>
          <w:rFonts w:cs="Arial"/>
          <w:sz w:val="20"/>
        </w:rPr>
        <w:t>PROPERTY</w:t>
      </w:r>
    </w:p>
    <w:p w14:paraId="24E76F08" w14:textId="34BE29D6" w:rsidR="00CA0D5D" w:rsidRPr="00566903" w:rsidRDefault="00CA0D5D" w:rsidP="00C15BB6">
      <w:pPr>
        <w:pStyle w:val="Level3"/>
        <w:rPr>
          <w:rFonts w:cs="Arial"/>
          <w:sz w:val="20"/>
        </w:rPr>
      </w:pPr>
      <w:r w:rsidRPr="00566903">
        <w:rPr>
          <w:rFonts w:cs="Arial"/>
          <w:sz w:val="20"/>
        </w:rPr>
        <w:t>All Property is and remains the property of the Authority</w:t>
      </w:r>
      <w:r w:rsidR="00552A22" w:rsidRPr="00566903">
        <w:rPr>
          <w:rFonts w:cs="Arial"/>
          <w:sz w:val="20"/>
        </w:rPr>
        <w:t xml:space="preserve">  </w:t>
      </w:r>
      <w:r w:rsidRPr="00566903">
        <w:rPr>
          <w:rFonts w:cs="Arial"/>
          <w:sz w:val="20"/>
        </w:rPr>
        <w:t xml:space="preserve">and the </w:t>
      </w:r>
      <w:r w:rsidR="00FD45E2" w:rsidRPr="00566903">
        <w:rPr>
          <w:rFonts w:cs="Arial"/>
          <w:sz w:val="20"/>
        </w:rPr>
        <w:t>Contractor</w:t>
      </w:r>
      <w:r w:rsidRPr="00566903">
        <w:rPr>
          <w:rFonts w:cs="Arial"/>
          <w:sz w:val="20"/>
        </w:rPr>
        <w:t xml:space="preserve"> irrevocably licenses the Authority</w:t>
      </w:r>
      <w:r w:rsidR="00552A22" w:rsidRPr="00566903">
        <w:rPr>
          <w:rFonts w:cs="Arial"/>
          <w:sz w:val="20"/>
        </w:rPr>
        <w:t xml:space="preserve"> </w:t>
      </w:r>
      <w:r w:rsidRPr="00566903">
        <w:rPr>
          <w:rFonts w:cs="Arial"/>
          <w:sz w:val="20"/>
        </w:rPr>
        <w:t xml:space="preserve">and its agents to enter any Premises of the </w:t>
      </w:r>
      <w:r w:rsidR="00FD45E2" w:rsidRPr="00566903">
        <w:rPr>
          <w:rFonts w:cs="Arial"/>
          <w:sz w:val="20"/>
        </w:rPr>
        <w:t>Contractor</w:t>
      </w:r>
      <w:r w:rsidRPr="00566903">
        <w:rPr>
          <w:rFonts w:cs="Arial"/>
          <w:sz w:val="20"/>
        </w:rPr>
        <w:t xml:space="preserve"> during normal business hours on reasonable notice to recover any such Property. </w:t>
      </w:r>
    </w:p>
    <w:p w14:paraId="2A4DCFBC" w14:textId="0334D4DD" w:rsidR="00CA0D5D" w:rsidRPr="00566903" w:rsidRDefault="00336E25" w:rsidP="00C15BB6">
      <w:pPr>
        <w:pStyle w:val="Level3"/>
        <w:rPr>
          <w:rFonts w:cs="Arial"/>
          <w:sz w:val="20"/>
        </w:rPr>
      </w:pPr>
      <w:r w:rsidRPr="00566903">
        <w:rPr>
          <w:rFonts w:cs="Arial"/>
          <w:sz w:val="20"/>
        </w:rPr>
        <w:t>The</w:t>
      </w:r>
      <w:r w:rsidR="00CA0D5D" w:rsidRPr="00566903">
        <w:rPr>
          <w:rFonts w:cs="Arial"/>
          <w:sz w:val="20"/>
        </w:rPr>
        <w:t xml:space="preserve"> </w:t>
      </w:r>
      <w:r w:rsidR="00FD45E2" w:rsidRPr="00566903">
        <w:rPr>
          <w:rFonts w:cs="Arial"/>
          <w:sz w:val="20"/>
        </w:rPr>
        <w:t>Contractor</w:t>
      </w:r>
      <w:r w:rsidR="00CA0D5D" w:rsidRPr="00566903">
        <w:rPr>
          <w:rFonts w:cs="Arial"/>
          <w:sz w:val="20"/>
        </w:rPr>
        <w:t xml:space="preserve"> does not have a lien or any other interest on the Property and the </w:t>
      </w:r>
      <w:r w:rsidR="00FD45E2" w:rsidRPr="00566903">
        <w:rPr>
          <w:rFonts w:cs="Arial"/>
          <w:sz w:val="20"/>
        </w:rPr>
        <w:t>Contractor</w:t>
      </w:r>
      <w:r w:rsidR="00CA0D5D" w:rsidRPr="00566903">
        <w:rPr>
          <w:rFonts w:cs="Arial"/>
          <w:sz w:val="20"/>
        </w:rPr>
        <w:t xml:space="preserve"> at all times possesses the Property as fiduciary agent and bailee of the Authority. The </w:t>
      </w:r>
      <w:r w:rsidR="00FD45E2" w:rsidRPr="00566903">
        <w:rPr>
          <w:rFonts w:cs="Arial"/>
          <w:sz w:val="20"/>
        </w:rPr>
        <w:t>Contractor</w:t>
      </w:r>
      <w:r w:rsidR="00CA0D5D" w:rsidRPr="00566903">
        <w:rPr>
          <w:rFonts w:cs="Arial"/>
          <w:sz w:val="20"/>
        </w:rPr>
        <w:t xml:space="preserve"> shall take all reasonable steps to ensure that the title of the Authority</w:t>
      </w:r>
      <w:r w:rsidR="00552A22" w:rsidRPr="00566903">
        <w:rPr>
          <w:rFonts w:cs="Arial"/>
          <w:sz w:val="20"/>
        </w:rPr>
        <w:t xml:space="preserve"> </w:t>
      </w:r>
      <w:r w:rsidR="00CA0D5D" w:rsidRPr="00566903">
        <w:rPr>
          <w:rFonts w:cs="Arial"/>
          <w:sz w:val="20"/>
        </w:rPr>
        <w:t>to the Property and the exclusion of any such lien or other interest are brought to the notice of all Sub-Contractors and other appropriate persons and shall, at the Authority’s request, store the Property separately and ensure that it is clearly identifiable as belonging to the Authority.</w:t>
      </w:r>
    </w:p>
    <w:p w14:paraId="29A546F1" w14:textId="16A521D7" w:rsidR="00CA0D5D" w:rsidRPr="00566903" w:rsidRDefault="00CA0D5D" w:rsidP="00C15BB6">
      <w:pPr>
        <w:pStyle w:val="Level3"/>
        <w:rPr>
          <w:rFonts w:cs="Arial"/>
          <w:sz w:val="20"/>
        </w:rPr>
      </w:pPr>
      <w:r w:rsidRPr="00566903">
        <w:rPr>
          <w:rFonts w:cs="Arial"/>
          <w:sz w:val="20"/>
        </w:rPr>
        <w:t xml:space="preserve">The Property is deemed to be in good condition when received by or on behalf of the </w:t>
      </w:r>
      <w:r w:rsidR="00FD45E2" w:rsidRPr="00566903">
        <w:rPr>
          <w:rFonts w:cs="Arial"/>
          <w:sz w:val="20"/>
        </w:rPr>
        <w:t>Contractor</w:t>
      </w:r>
      <w:r w:rsidRPr="00566903">
        <w:rPr>
          <w:rFonts w:cs="Arial"/>
          <w:sz w:val="20"/>
        </w:rPr>
        <w:t xml:space="preserve"> unless the </w:t>
      </w:r>
      <w:r w:rsidR="00FD45E2" w:rsidRPr="00566903">
        <w:rPr>
          <w:rFonts w:cs="Arial"/>
          <w:sz w:val="20"/>
        </w:rPr>
        <w:t>Contractor</w:t>
      </w:r>
      <w:r w:rsidRPr="00566903">
        <w:rPr>
          <w:rFonts w:cs="Arial"/>
          <w:sz w:val="20"/>
        </w:rPr>
        <w:t xml:space="preserve"> notifies the Authority otherwise within 5 Working Days of receipt.</w:t>
      </w:r>
    </w:p>
    <w:p w14:paraId="2DD9EEDA" w14:textId="6C812BE6" w:rsidR="00CA0D5D" w:rsidRPr="00566903" w:rsidRDefault="00CA0D5D" w:rsidP="00C15BB6">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maintain the Property in good order and condition (excluding fair wear and tear) and shall use the Property solely in connection with the Contract and for no other purpose without Approval.</w:t>
      </w:r>
      <w:r w:rsidR="008A0BAE" w:rsidRPr="00566903">
        <w:rPr>
          <w:rFonts w:cs="Arial"/>
          <w:sz w:val="20"/>
        </w:rPr>
        <w:t xml:space="preserve"> </w:t>
      </w:r>
    </w:p>
    <w:p w14:paraId="31A06B88" w14:textId="5BD72DA8" w:rsidR="00CA0D5D" w:rsidRPr="00566903" w:rsidRDefault="00CA0D5D" w:rsidP="00C15BB6">
      <w:pPr>
        <w:pStyle w:val="Level3"/>
        <w:rPr>
          <w:rFonts w:cs="Arial"/>
          <w:sz w:val="20"/>
        </w:rPr>
      </w:pPr>
      <w:r w:rsidRPr="00566903">
        <w:rPr>
          <w:rFonts w:cs="Arial"/>
          <w:sz w:val="20"/>
        </w:rPr>
        <w:lastRenderedPageBreak/>
        <w:t xml:space="preserve">The </w:t>
      </w:r>
      <w:r w:rsidR="00FD45E2" w:rsidRPr="00566903">
        <w:rPr>
          <w:rFonts w:cs="Arial"/>
          <w:sz w:val="20"/>
        </w:rPr>
        <w:t>Contractor</w:t>
      </w:r>
      <w:r w:rsidRPr="00566903">
        <w:rPr>
          <w:rFonts w:cs="Arial"/>
          <w:sz w:val="20"/>
        </w:rPr>
        <w:t xml:space="preserve"> shall ensure the security of all the Property whilst in its possession, either on the Premises or elsewhere during the supply of the Services, in accordance with the Authority’s reasonable security requirements as required from time to time</w:t>
      </w:r>
      <w:r w:rsidR="00C14687" w:rsidRPr="00566903">
        <w:rPr>
          <w:rFonts w:cs="Arial"/>
          <w:sz w:val="20"/>
        </w:rPr>
        <w:t xml:space="preserve"> and in accordance with the Specification</w:t>
      </w:r>
      <w:r w:rsidRPr="00566903">
        <w:rPr>
          <w:rFonts w:cs="Arial"/>
          <w:sz w:val="20"/>
        </w:rPr>
        <w:t>.</w:t>
      </w:r>
    </w:p>
    <w:p w14:paraId="60AB9C66" w14:textId="08BE3F5F" w:rsidR="001F7249" w:rsidRPr="00566903" w:rsidRDefault="00CA0D5D" w:rsidP="00C14687">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is liable for </w:t>
      </w:r>
      <w:r w:rsidR="00C14687" w:rsidRPr="00566903">
        <w:rPr>
          <w:rFonts w:cs="Arial"/>
          <w:sz w:val="20"/>
        </w:rPr>
        <w:t xml:space="preserve">and </w:t>
      </w:r>
      <w:r w:rsidR="00340E5B" w:rsidRPr="00566903">
        <w:rPr>
          <w:rFonts w:cs="Arial"/>
          <w:sz w:val="20"/>
        </w:rPr>
        <w:t xml:space="preserve">shall </w:t>
      </w:r>
      <w:r w:rsidR="00C14687" w:rsidRPr="00566903">
        <w:rPr>
          <w:rFonts w:cs="Arial"/>
          <w:sz w:val="20"/>
        </w:rPr>
        <w:t>indemni</w:t>
      </w:r>
      <w:r w:rsidR="00752935" w:rsidRPr="00566903">
        <w:rPr>
          <w:rFonts w:cs="Arial"/>
          <w:sz w:val="20"/>
        </w:rPr>
        <w:t>f</w:t>
      </w:r>
      <w:r w:rsidR="00C14687" w:rsidRPr="00566903">
        <w:rPr>
          <w:rFonts w:cs="Arial"/>
          <w:sz w:val="20"/>
        </w:rPr>
        <w:t xml:space="preserve">y </w:t>
      </w:r>
      <w:r w:rsidR="00340E5B" w:rsidRPr="00566903">
        <w:rPr>
          <w:rFonts w:cs="Arial"/>
          <w:sz w:val="20"/>
        </w:rPr>
        <w:t xml:space="preserve">and keep indemnified </w:t>
      </w:r>
      <w:r w:rsidR="00C14687" w:rsidRPr="00566903">
        <w:rPr>
          <w:rFonts w:cs="Arial"/>
          <w:sz w:val="20"/>
        </w:rPr>
        <w:t xml:space="preserve">the Authority against </w:t>
      </w:r>
      <w:r w:rsidRPr="00566903">
        <w:rPr>
          <w:rFonts w:cs="Arial"/>
          <w:sz w:val="20"/>
        </w:rPr>
        <w:t xml:space="preserve">all loss of or damage to the </w:t>
      </w:r>
      <w:r w:rsidR="00566903">
        <w:rPr>
          <w:rFonts w:cs="Arial"/>
          <w:sz w:val="20"/>
        </w:rPr>
        <w:t xml:space="preserve">Property and </w:t>
      </w:r>
      <w:r w:rsidR="00B2564C" w:rsidRPr="00566903">
        <w:rPr>
          <w:rFonts w:cs="Arial"/>
          <w:sz w:val="20"/>
        </w:rPr>
        <w:t>Premises</w:t>
      </w:r>
      <w:r w:rsidR="0091743B">
        <w:rPr>
          <w:rFonts w:cs="Arial"/>
          <w:sz w:val="20"/>
        </w:rPr>
        <w:t xml:space="preserve"> arising from acts, events or omissions of the Contractor or Contractor’s Staff or from the Contractor’s failure to deliver the </w:t>
      </w:r>
      <w:r w:rsidR="008A2801">
        <w:rPr>
          <w:rFonts w:cs="Arial"/>
          <w:sz w:val="20"/>
        </w:rPr>
        <w:t>S</w:t>
      </w:r>
      <w:r w:rsidR="0091743B">
        <w:rPr>
          <w:rFonts w:cs="Arial"/>
          <w:sz w:val="20"/>
        </w:rPr>
        <w:t>ervices</w:t>
      </w:r>
      <w:r w:rsidR="008A2801">
        <w:rPr>
          <w:rFonts w:cs="Arial"/>
          <w:sz w:val="20"/>
        </w:rPr>
        <w:t xml:space="preserve"> in accordance with the terms of this Contract</w:t>
      </w:r>
      <w:r w:rsidRPr="00566903">
        <w:rPr>
          <w:rFonts w:cs="Arial"/>
          <w:sz w:val="20"/>
        </w:rPr>
        <w:t xml:space="preserve">. The </w:t>
      </w:r>
      <w:r w:rsidR="00FD45E2" w:rsidRPr="00566903">
        <w:rPr>
          <w:rFonts w:cs="Arial"/>
          <w:sz w:val="20"/>
        </w:rPr>
        <w:t>Contractor</w:t>
      </w:r>
      <w:r w:rsidRPr="00566903">
        <w:rPr>
          <w:rFonts w:cs="Arial"/>
          <w:sz w:val="20"/>
        </w:rPr>
        <w:t xml:space="preserve"> shall inform the Authority immediately of becoming aware of any defects appearing in, or losses or damage occurring to, the </w:t>
      </w:r>
      <w:r w:rsidR="00566903">
        <w:rPr>
          <w:rFonts w:cs="Arial"/>
          <w:sz w:val="20"/>
        </w:rPr>
        <w:t xml:space="preserve">Property and </w:t>
      </w:r>
      <w:r w:rsidR="00B2564C" w:rsidRPr="00566903">
        <w:rPr>
          <w:rFonts w:cs="Arial"/>
          <w:sz w:val="20"/>
        </w:rPr>
        <w:t>Premises</w:t>
      </w:r>
      <w:r w:rsidR="00C14687" w:rsidRPr="00566903">
        <w:rPr>
          <w:rFonts w:cs="Arial"/>
          <w:sz w:val="20"/>
        </w:rPr>
        <w:t>.</w:t>
      </w:r>
    </w:p>
    <w:p w14:paraId="64A56D0F" w14:textId="7ED1855B" w:rsidR="00CA0D5D" w:rsidRPr="00566903" w:rsidRDefault="00F25A37" w:rsidP="00C15BB6">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45" w:name="_Toc112343592"/>
      <w:r w:rsidR="00240239" w:rsidRPr="00566903">
        <w:rPr>
          <w:rFonts w:cs="Arial"/>
          <w:sz w:val="20"/>
        </w:rPr>
        <w:instrText>B10</w:instrText>
      </w:r>
      <w:r w:rsidR="001E0C67" w:rsidRPr="00566903">
        <w:rPr>
          <w:rFonts w:cs="Arial"/>
          <w:sz w:val="20"/>
        </w:rPr>
        <w:tab/>
      </w:r>
      <w:r w:rsidRPr="00566903">
        <w:rPr>
          <w:rFonts w:cs="Arial"/>
          <w:sz w:val="20"/>
        </w:rPr>
        <w:instrText>Offers of Employment</w:instrText>
      </w:r>
      <w:bookmarkEnd w:id="45"/>
      <w:r w:rsidRPr="00566903">
        <w:rPr>
          <w:rFonts w:cs="Arial"/>
          <w:sz w:val="20"/>
        </w:rPr>
        <w:instrText xml:space="preserve">" \l2 </w:instrText>
      </w:r>
      <w:r w:rsidRPr="00566903">
        <w:rPr>
          <w:rStyle w:val="Level2asHeadingtext"/>
          <w:rFonts w:cs="Arial"/>
          <w:sz w:val="20"/>
        </w:rPr>
        <w:fldChar w:fldCharType="end"/>
      </w:r>
      <w:r w:rsidR="001112AB" w:rsidRPr="00566903">
        <w:rPr>
          <w:rStyle w:val="Level2asHeadingtext"/>
          <w:rFonts w:cs="Arial"/>
          <w:sz w:val="20"/>
        </w:rPr>
        <w:t>OFFERS OF EMPLOYMENT</w:t>
      </w:r>
    </w:p>
    <w:p w14:paraId="2AC4AE9B" w14:textId="3C1FD794" w:rsidR="00CA0D5D" w:rsidRPr="00566903" w:rsidRDefault="00CA0D5D" w:rsidP="00C15BB6">
      <w:pPr>
        <w:pStyle w:val="Level3"/>
        <w:rPr>
          <w:rFonts w:cs="Arial"/>
          <w:sz w:val="20"/>
        </w:rPr>
      </w:pPr>
      <w:bookmarkStart w:id="46" w:name="_Ref77573835"/>
      <w:r w:rsidRPr="00566903">
        <w:rPr>
          <w:rFonts w:cs="Arial"/>
          <w:sz w:val="20"/>
        </w:rPr>
        <w:t>Neither Party shall, directly or indirectly, solicit or procure (otherwise than by general advertising or under TUPE, any employees or contractors (including the Staff) of the other Party who are directly employed or engaged in connection with the provision of the Services while such persons are employed or engaged and for a period of 6 Months thereafter.</w:t>
      </w:r>
      <w:bookmarkEnd w:id="46"/>
    </w:p>
    <w:p w14:paraId="68009F6A" w14:textId="4479E613" w:rsidR="00CA0D5D" w:rsidRPr="00566903" w:rsidRDefault="00CA0D5D" w:rsidP="00C15BB6">
      <w:pPr>
        <w:pStyle w:val="Level3"/>
        <w:rPr>
          <w:rFonts w:cs="Arial"/>
          <w:sz w:val="20"/>
        </w:rPr>
      </w:pPr>
      <w:bookmarkStart w:id="47" w:name="_Ref77573847"/>
      <w:r w:rsidRPr="00566903">
        <w:rPr>
          <w:rFonts w:cs="Arial"/>
          <w:sz w:val="20"/>
        </w:rPr>
        <w:t>If either Party breaches the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_Ref77573835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B10.1</w:t>
      </w:r>
      <w:r w:rsidR="00373E6B" w:rsidRPr="00566903">
        <w:rPr>
          <w:rFonts w:cs="Arial"/>
          <w:sz w:val="20"/>
        </w:rPr>
        <w:fldChar w:fldCharType="end"/>
      </w:r>
      <w:r w:rsidRPr="00566903">
        <w:rPr>
          <w:rFonts w:cs="Arial"/>
          <w:sz w:val="20"/>
        </w:rPr>
        <w:t>, it shall pay the other Party a sum equivalent to 20% of the annual base salary payable by the Party in breach in respect of the first year of person’s employment.</w:t>
      </w:r>
      <w:bookmarkEnd w:id="47"/>
    </w:p>
    <w:p w14:paraId="77F90380" w14:textId="3C60F76E" w:rsidR="00CA0D5D" w:rsidRPr="00566903" w:rsidRDefault="00CA0D5D" w:rsidP="00C15BB6">
      <w:pPr>
        <w:pStyle w:val="Level3"/>
        <w:rPr>
          <w:rFonts w:cs="Arial"/>
          <w:sz w:val="20"/>
        </w:rPr>
      </w:pPr>
      <w:r w:rsidRPr="00566903">
        <w:rPr>
          <w:rFonts w:cs="Arial"/>
          <w:sz w:val="20"/>
        </w:rPr>
        <w:t xml:space="preserve">The Parties </w:t>
      </w:r>
      <w:r w:rsidR="00BE3C03" w:rsidRPr="00566903">
        <w:rPr>
          <w:rFonts w:cs="Arial"/>
          <w:sz w:val="20"/>
        </w:rPr>
        <w:t xml:space="preserve">hereby </w:t>
      </w:r>
      <w:r w:rsidRPr="00566903">
        <w:rPr>
          <w:rFonts w:cs="Arial"/>
          <w:sz w:val="20"/>
        </w:rPr>
        <w:t>agree that the sum specified in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_Ref77573847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B10.2</w:t>
      </w:r>
      <w:r w:rsidR="00373E6B" w:rsidRPr="00566903">
        <w:rPr>
          <w:rFonts w:cs="Arial"/>
          <w:sz w:val="20"/>
        </w:rPr>
        <w:fldChar w:fldCharType="end"/>
      </w:r>
      <w:r w:rsidRPr="00566903">
        <w:rPr>
          <w:rFonts w:cs="Arial"/>
          <w:sz w:val="20"/>
        </w:rPr>
        <w:t xml:space="preserve"> is a reasonable pre-estimate of the loss and damage which the Party not in breach would suffer if there was a breach of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_Ref77573835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B10.1</w:t>
      </w:r>
      <w:r w:rsidR="00373E6B" w:rsidRPr="00566903">
        <w:rPr>
          <w:rFonts w:cs="Arial"/>
          <w:sz w:val="20"/>
        </w:rPr>
        <w:fldChar w:fldCharType="end"/>
      </w:r>
      <w:r w:rsidR="00F64494" w:rsidRPr="00566903">
        <w:rPr>
          <w:rFonts w:cs="Arial"/>
          <w:sz w:val="20"/>
        </w:rPr>
        <w:t>.</w:t>
      </w:r>
    </w:p>
    <w:p w14:paraId="02026C2E" w14:textId="00AC6674" w:rsidR="00CA0D5D" w:rsidRPr="00566903" w:rsidRDefault="00F25A37" w:rsidP="00EA2438">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48" w:name="_Toc112343593"/>
      <w:r w:rsidR="00240239" w:rsidRPr="00566903">
        <w:rPr>
          <w:rFonts w:cs="Arial"/>
          <w:sz w:val="20"/>
        </w:rPr>
        <w:instrText>B11</w:instrText>
      </w:r>
      <w:r w:rsidR="001E0C67" w:rsidRPr="00566903">
        <w:rPr>
          <w:rFonts w:cs="Arial"/>
          <w:sz w:val="20"/>
        </w:rPr>
        <w:tab/>
      </w:r>
      <w:r w:rsidRPr="00566903">
        <w:rPr>
          <w:rFonts w:cs="Arial"/>
          <w:sz w:val="20"/>
        </w:rPr>
        <w:instrText>Employment</w:instrText>
      </w:r>
      <w:bookmarkEnd w:id="48"/>
      <w:r w:rsidRPr="00566903">
        <w:rPr>
          <w:rFonts w:cs="Arial"/>
          <w:sz w:val="20"/>
        </w:rPr>
        <w:instrText xml:space="preserve">" \l2 </w:instrText>
      </w:r>
      <w:r w:rsidRPr="00566903">
        <w:rPr>
          <w:rStyle w:val="Level2asHeadingtext"/>
          <w:rFonts w:cs="Arial"/>
          <w:sz w:val="20"/>
        </w:rPr>
        <w:fldChar w:fldCharType="end"/>
      </w:r>
      <w:bookmarkStart w:id="49" w:name="_Ref77573894"/>
      <w:r w:rsidR="001112AB" w:rsidRPr="00566903">
        <w:rPr>
          <w:rStyle w:val="Level2asHeadingtext"/>
          <w:rFonts w:cs="Arial"/>
          <w:sz w:val="20"/>
        </w:rPr>
        <w:t>EMPLOYMENT</w:t>
      </w:r>
      <w:bookmarkEnd w:id="49"/>
    </w:p>
    <w:p w14:paraId="64CB4D48" w14:textId="1A039586" w:rsidR="00ED3E4D" w:rsidRPr="00566903" w:rsidRDefault="00ED3E4D" w:rsidP="00EA2438">
      <w:pPr>
        <w:pStyle w:val="Level3"/>
        <w:keepNext/>
        <w:rPr>
          <w:rFonts w:cs="Arial"/>
          <w:sz w:val="20"/>
        </w:rPr>
      </w:pPr>
      <w:bookmarkStart w:id="50" w:name="_Ref77572559"/>
      <w:r w:rsidRPr="00566903">
        <w:rPr>
          <w:rFonts w:cs="Arial"/>
          <w:sz w:val="20"/>
        </w:rPr>
        <w:t>The Parties shall comply with the provisions of Schedule 16 (TUPE</w:t>
      </w:r>
      <w:r w:rsidR="00C53692" w:rsidRPr="00566903">
        <w:rPr>
          <w:rFonts w:cs="Arial"/>
          <w:sz w:val="20"/>
        </w:rPr>
        <w:t>, Employees</w:t>
      </w:r>
      <w:r w:rsidRPr="00566903">
        <w:rPr>
          <w:rFonts w:cs="Arial"/>
          <w:sz w:val="20"/>
        </w:rPr>
        <w:t xml:space="preserve"> and Pensions).</w:t>
      </w:r>
    </w:p>
    <w:p w14:paraId="4BD436EE" w14:textId="77777777" w:rsidR="00DE61DA" w:rsidRPr="00566903" w:rsidRDefault="00DE61DA" w:rsidP="00552A22">
      <w:pPr>
        <w:pStyle w:val="Level1"/>
        <w:keepNext/>
        <w:numPr>
          <w:ilvl w:val="0"/>
          <w:numId w:val="0"/>
        </w:numPr>
        <w:rPr>
          <w:rFonts w:cs="Arial"/>
          <w:sz w:val="20"/>
        </w:rPr>
      </w:pPr>
      <w:bookmarkStart w:id="51" w:name="_Toc452731921"/>
      <w:bookmarkStart w:id="52" w:name="_Toc452731922"/>
      <w:bookmarkEnd w:id="50"/>
      <w:bookmarkEnd w:id="51"/>
      <w:bookmarkEnd w:id="52"/>
    </w:p>
    <w:p w14:paraId="2B623E3C" w14:textId="01BF2D3F" w:rsidR="00ED4F8F" w:rsidRPr="00566903" w:rsidRDefault="00ED4F8F" w:rsidP="00ED4F8F">
      <w:pPr>
        <w:pStyle w:val="Level1"/>
        <w:keepNext/>
        <w:rPr>
          <w:rFonts w:cs="Arial"/>
          <w:color w:val="878800"/>
          <w:sz w:val="20"/>
        </w:rPr>
      </w:pPr>
      <w:r w:rsidRPr="00566903">
        <w:rPr>
          <w:rFonts w:cs="Arial"/>
          <w:b/>
          <w:color w:val="878800"/>
          <w:sz w:val="20"/>
        </w:rPr>
        <w:t>PAYMENT</w:t>
      </w:r>
    </w:p>
    <w:p w14:paraId="70D52388" w14:textId="00A3A5EA" w:rsidR="00433600" w:rsidRPr="00566903" w:rsidRDefault="00F25A37" w:rsidP="00ED4F8F">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53" w:name="_Toc112343594"/>
      <w:r w:rsidRPr="00566903">
        <w:rPr>
          <w:rFonts w:cs="Arial"/>
          <w:sz w:val="20"/>
        </w:rPr>
        <w:instrText>C1</w:instrText>
      </w:r>
      <w:r w:rsidRPr="00566903">
        <w:rPr>
          <w:rFonts w:cs="Arial"/>
          <w:sz w:val="20"/>
        </w:rPr>
        <w:tab/>
        <w:instrText>Payment and VAT</w:instrText>
      </w:r>
      <w:bookmarkEnd w:id="53"/>
      <w:r w:rsidRPr="00566903">
        <w:rPr>
          <w:rFonts w:cs="Arial"/>
          <w:sz w:val="20"/>
        </w:rPr>
        <w:instrText xml:space="preserve">" \l2 </w:instrText>
      </w:r>
      <w:r w:rsidRPr="00566903">
        <w:rPr>
          <w:rStyle w:val="Level2asHeadingtext"/>
          <w:rFonts w:cs="Arial"/>
          <w:sz w:val="20"/>
        </w:rPr>
        <w:fldChar w:fldCharType="end"/>
      </w:r>
      <w:bookmarkStart w:id="54" w:name="_Ref77572606"/>
      <w:r w:rsidR="001112AB" w:rsidRPr="00566903">
        <w:rPr>
          <w:rStyle w:val="Level2asHeadingtext"/>
          <w:rFonts w:cs="Arial"/>
          <w:sz w:val="20"/>
        </w:rPr>
        <w:t>PAYMENT AND VAT</w:t>
      </w:r>
      <w:bookmarkEnd w:id="54"/>
    </w:p>
    <w:p w14:paraId="79896E09" w14:textId="157B8AD5" w:rsidR="00433600" w:rsidRPr="00566903" w:rsidRDefault="00433600" w:rsidP="00ED4F8F">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submit invoices to the Authority in accordance with this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_Ref77572606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C1</w:t>
      </w:r>
      <w:r w:rsidR="00373E6B" w:rsidRPr="00566903">
        <w:rPr>
          <w:rFonts w:cs="Arial"/>
          <w:sz w:val="20"/>
        </w:rPr>
        <w:fldChar w:fldCharType="end"/>
      </w:r>
      <w:r w:rsidRPr="00566903">
        <w:rPr>
          <w:rFonts w:cs="Arial"/>
          <w:sz w:val="20"/>
        </w:rPr>
        <w:t xml:space="preserve"> and Schedule 2</w:t>
      </w:r>
      <w:r w:rsidR="001C1600" w:rsidRPr="00566903">
        <w:rPr>
          <w:rFonts w:cs="Arial"/>
          <w:sz w:val="20"/>
        </w:rPr>
        <w:t xml:space="preserve"> (Payment Mechanism)</w:t>
      </w:r>
      <w:r w:rsidRPr="00566903">
        <w:rPr>
          <w:rFonts w:cs="Arial"/>
          <w:sz w:val="20"/>
        </w:rPr>
        <w:t>.</w:t>
      </w:r>
    </w:p>
    <w:p w14:paraId="06AE3B04" w14:textId="065A084C" w:rsidR="00433600" w:rsidRPr="00566903" w:rsidRDefault="00433600" w:rsidP="00ED4F8F">
      <w:pPr>
        <w:pStyle w:val="Level3"/>
        <w:rPr>
          <w:rFonts w:cs="Arial"/>
          <w:sz w:val="20"/>
        </w:rPr>
      </w:pPr>
      <w:r w:rsidRPr="00566903">
        <w:rPr>
          <w:rFonts w:cs="Arial"/>
          <w:sz w:val="20"/>
        </w:rPr>
        <w:t xml:space="preserve">The Authority issues Purchase Orders using Basware and, unless Approved otherwise, the </w:t>
      </w:r>
      <w:r w:rsidR="00FD45E2" w:rsidRPr="00566903">
        <w:rPr>
          <w:rFonts w:cs="Arial"/>
          <w:sz w:val="20"/>
        </w:rPr>
        <w:t>Contractor</w:t>
      </w:r>
      <w:r w:rsidRPr="00566903">
        <w:rPr>
          <w:rFonts w:cs="Arial"/>
          <w:sz w:val="20"/>
        </w:rPr>
        <w:t xml:space="preserve"> shall, when invited, register on Basware.</w:t>
      </w:r>
    </w:p>
    <w:p w14:paraId="4B38A732" w14:textId="46FCED41" w:rsidR="00433600" w:rsidRPr="00566903" w:rsidRDefault="00433600" w:rsidP="00ED4F8F">
      <w:pPr>
        <w:pStyle w:val="Level3"/>
        <w:keepNext/>
        <w:rPr>
          <w:rFonts w:cs="Arial"/>
          <w:sz w:val="20"/>
        </w:rPr>
      </w:pPr>
      <w:bookmarkStart w:id="55" w:name="_Ref77572573"/>
      <w:r w:rsidRPr="00566903">
        <w:rPr>
          <w:rFonts w:cs="Arial"/>
          <w:sz w:val="20"/>
        </w:rPr>
        <w:t xml:space="preserve">If the </w:t>
      </w:r>
      <w:r w:rsidR="00FD45E2" w:rsidRPr="00566903">
        <w:rPr>
          <w:rFonts w:cs="Arial"/>
          <w:sz w:val="20"/>
        </w:rPr>
        <w:t>Contractor</w:t>
      </w:r>
      <w:r w:rsidRPr="00566903">
        <w:rPr>
          <w:rFonts w:cs="Arial"/>
          <w:sz w:val="20"/>
        </w:rPr>
        <w:t xml:space="preserve"> registers on Basware, a Valid Invoice is an invoice issued through Basware, unless the invoice contains:</w:t>
      </w:r>
      <w:bookmarkEnd w:id="55"/>
    </w:p>
    <w:p w14:paraId="73FEDB3F" w14:textId="14B8463C" w:rsidR="00433600" w:rsidRPr="00566903" w:rsidRDefault="00433600" w:rsidP="00ED4F8F">
      <w:pPr>
        <w:pStyle w:val="Level4"/>
        <w:rPr>
          <w:rFonts w:cs="Arial"/>
          <w:sz w:val="20"/>
        </w:rPr>
      </w:pPr>
      <w:r w:rsidRPr="00566903">
        <w:rPr>
          <w:rFonts w:cs="Arial"/>
          <w:sz w:val="20"/>
        </w:rPr>
        <w:t>additional lines not included in the relevant Purchase Order;</w:t>
      </w:r>
    </w:p>
    <w:p w14:paraId="643401CA" w14:textId="5993EC9C" w:rsidR="00433600" w:rsidRPr="00566903" w:rsidRDefault="00C625B8" w:rsidP="00ED4F8F">
      <w:pPr>
        <w:pStyle w:val="Level4"/>
        <w:rPr>
          <w:rFonts w:cs="Arial"/>
          <w:sz w:val="20"/>
        </w:rPr>
      </w:pPr>
      <w:r w:rsidRPr="00566903">
        <w:rPr>
          <w:rFonts w:cs="Arial"/>
          <w:sz w:val="20"/>
        </w:rPr>
        <w:t>l</w:t>
      </w:r>
      <w:r w:rsidR="00433600" w:rsidRPr="00566903">
        <w:rPr>
          <w:rFonts w:cs="Arial"/>
          <w:sz w:val="20"/>
        </w:rPr>
        <w:t>ine descriptions which have been materially altered so that they no longer match the equivalent description in the relevant Purchase Order;</w:t>
      </w:r>
      <w:r w:rsidR="00A434C8" w:rsidRPr="00566903">
        <w:rPr>
          <w:rFonts w:cs="Arial"/>
          <w:sz w:val="20"/>
        </w:rPr>
        <w:t xml:space="preserve"> or</w:t>
      </w:r>
    </w:p>
    <w:p w14:paraId="36634966" w14:textId="4B4FFB01" w:rsidR="00433600" w:rsidRPr="00566903" w:rsidRDefault="00433600" w:rsidP="00ED4F8F">
      <w:pPr>
        <w:pStyle w:val="Level4"/>
        <w:rPr>
          <w:rFonts w:cs="Arial"/>
          <w:sz w:val="20"/>
        </w:rPr>
      </w:pPr>
      <w:r w:rsidRPr="00566903">
        <w:rPr>
          <w:rFonts w:cs="Arial"/>
          <w:sz w:val="20"/>
        </w:rPr>
        <w:t>Prices and/or volumes which have been increased without Approval.</w:t>
      </w:r>
    </w:p>
    <w:p w14:paraId="176CC377" w14:textId="7066DE3D" w:rsidR="00433600" w:rsidRPr="00566903" w:rsidRDefault="00433600" w:rsidP="00ED4F8F">
      <w:pPr>
        <w:pStyle w:val="Level3"/>
        <w:keepNext/>
        <w:rPr>
          <w:rFonts w:cs="Arial"/>
          <w:sz w:val="20"/>
        </w:rPr>
      </w:pPr>
      <w:bookmarkStart w:id="56" w:name="_Ref77572582"/>
      <w:r w:rsidRPr="00566903">
        <w:rPr>
          <w:rFonts w:cs="Arial"/>
          <w:sz w:val="20"/>
        </w:rPr>
        <w:lastRenderedPageBreak/>
        <w:t xml:space="preserve">If, with Approval, the </w:t>
      </w:r>
      <w:r w:rsidR="00FD45E2" w:rsidRPr="00566903">
        <w:rPr>
          <w:rFonts w:cs="Arial"/>
          <w:sz w:val="20"/>
        </w:rPr>
        <w:t>Contractor</w:t>
      </w:r>
      <w:r w:rsidRPr="00566903">
        <w:rPr>
          <w:rFonts w:cs="Arial"/>
          <w:sz w:val="20"/>
        </w:rPr>
        <w:t xml:space="preserve"> does not register on Basware, a Valid Invoice is an invoice which includes the information set out in </w:t>
      </w:r>
      <w:r w:rsidR="001112AB" w:rsidRPr="00566903">
        <w:rPr>
          <w:rFonts w:cs="Arial"/>
          <w:sz w:val="20"/>
        </w:rPr>
        <w:t>p</w:t>
      </w:r>
      <w:r w:rsidR="001C4E47" w:rsidRPr="00566903">
        <w:rPr>
          <w:rFonts w:cs="Arial"/>
          <w:sz w:val="20"/>
        </w:rPr>
        <w:t>aragraph 11</w:t>
      </w:r>
      <w:r w:rsidRPr="00566903">
        <w:rPr>
          <w:rFonts w:cs="Arial"/>
          <w:sz w:val="20"/>
        </w:rPr>
        <w:t xml:space="preserve"> of Schedule 2</w:t>
      </w:r>
      <w:r w:rsidR="001C1600" w:rsidRPr="00566903">
        <w:rPr>
          <w:rFonts w:cs="Arial"/>
          <w:sz w:val="20"/>
        </w:rPr>
        <w:t xml:space="preserve"> (Payment Mechanism)</w:t>
      </w:r>
      <w:r w:rsidRPr="00566903">
        <w:rPr>
          <w:rFonts w:cs="Arial"/>
          <w:sz w:val="20"/>
        </w:rPr>
        <w:t xml:space="preserve"> and, if requested by the Authority:</w:t>
      </w:r>
      <w:bookmarkEnd w:id="56"/>
    </w:p>
    <w:p w14:paraId="2A611936" w14:textId="033EA9B9" w:rsidR="00433600" w:rsidRPr="00566903" w:rsidRDefault="00433600" w:rsidP="00ED4F8F">
      <w:pPr>
        <w:pStyle w:val="Level4"/>
        <w:rPr>
          <w:rFonts w:cs="Arial"/>
          <w:sz w:val="20"/>
        </w:rPr>
      </w:pPr>
      <w:bookmarkStart w:id="57" w:name="_Hlk50112351"/>
      <w:r w:rsidRPr="00566903">
        <w:rPr>
          <w:rFonts w:cs="Arial"/>
          <w:sz w:val="20"/>
        </w:rPr>
        <w:t>timesheets for Staff engaged in providing the Services signed and dated by the Authority’s representative on the Premises on the day;</w:t>
      </w:r>
    </w:p>
    <w:p w14:paraId="29FAEAA2" w14:textId="24DD7109" w:rsidR="00433600" w:rsidRPr="00566903" w:rsidRDefault="00433600" w:rsidP="00ED4F8F">
      <w:pPr>
        <w:pStyle w:val="Level4"/>
        <w:rPr>
          <w:rFonts w:cs="Arial"/>
          <w:sz w:val="20"/>
        </w:rPr>
      </w:pPr>
      <w:r w:rsidRPr="00566903">
        <w:rPr>
          <w:rFonts w:cs="Arial"/>
          <w:sz w:val="20"/>
        </w:rPr>
        <w:t>the name of the individuals to whom the timesheet relates and hourly rates for each;</w:t>
      </w:r>
    </w:p>
    <w:p w14:paraId="4552D008" w14:textId="58E8A6D6" w:rsidR="00433600" w:rsidRPr="00566903" w:rsidRDefault="00433600" w:rsidP="00ED4F8F">
      <w:pPr>
        <w:pStyle w:val="Level4"/>
        <w:rPr>
          <w:rFonts w:cs="Arial"/>
          <w:sz w:val="20"/>
        </w:rPr>
      </w:pPr>
      <w:r w:rsidRPr="00566903">
        <w:rPr>
          <w:rFonts w:cs="Arial"/>
          <w:sz w:val="20"/>
        </w:rPr>
        <w:t xml:space="preserve">identification of which individuals are </w:t>
      </w:r>
      <w:r w:rsidR="00FD45E2" w:rsidRPr="00566903">
        <w:rPr>
          <w:rFonts w:cs="Arial"/>
          <w:sz w:val="20"/>
        </w:rPr>
        <w:t>Contractor</w:t>
      </w:r>
      <w:r w:rsidR="00DE164A" w:rsidRPr="00566903">
        <w:rPr>
          <w:rFonts w:cs="Arial"/>
          <w:sz w:val="20"/>
        </w:rPr>
        <w:t>’</w:t>
      </w:r>
      <w:r w:rsidRPr="00566903">
        <w:rPr>
          <w:rFonts w:cs="Arial"/>
          <w:sz w:val="20"/>
        </w:rPr>
        <w:t>s staff and which are Sub-Contractors’ staff;</w:t>
      </w:r>
    </w:p>
    <w:bookmarkEnd w:id="57"/>
    <w:p w14:paraId="48CBE419" w14:textId="495CF390" w:rsidR="00433600" w:rsidRPr="00566903" w:rsidRDefault="00433600" w:rsidP="00ED4F8F">
      <w:pPr>
        <w:pStyle w:val="Level4"/>
        <w:rPr>
          <w:rFonts w:cs="Arial"/>
          <w:sz w:val="20"/>
        </w:rPr>
      </w:pPr>
      <w:r w:rsidRPr="00566903">
        <w:rPr>
          <w:rFonts w:cs="Arial"/>
          <w:sz w:val="20"/>
        </w:rPr>
        <w:t>the address of the Premises and the date on which work was undertaken;</w:t>
      </w:r>
    </w:p>
    <w:p w14:paraId="33A9FA77" w14:textId="5EAC40DB" w:rsidR="00433600" w:rsidRPr="00566903" w:rsidRDefault="00433600" w:rsidP="00ED4F8F">
      <w:pPr>
        <w:pStyle w:val="Level4"/>
        <w:rPr>
          <w:rFonts w:cs="Arial"/>
          <w:sz w:val="20"/>
        </w:rPr>
      </w:pPr>
      <w:r w:rsidRPr="00566903">
        <w:rPr>
          <w:rFonts w:cs="Arial"/>
          <w:sz w:val="20"/>
        </w:rPr>
        <w:t>the time spent working on the Premises by the individuals concerned;</w:t>
      </w:r>
    </w:p>
    <w:p w14:paraId="16BAC6C6" w14:textId="6EF0EBFC" w:rsidR="00433600" w:rsidRPr="00566903" w:rsidRDefault="00433600" w:rsidP="00ED4F8F">
      <w:pPr>
        <w:pStyle w:val="Level4"/>
        <w:rPr>
          <w:rFonts w:cs="Arial"/>
          <w:sz w:val="20"/>
        </w:rPr>
      </w:pPr>
      <w:r w:rsidRPr="00566903">
        <w:rPr>
          <w:rFonts w:cs="Arial"/>
          <w:sz w:val="20"/>
        </w:rPr>
        <w:t>details of the type of work undertaken by the individuals concerned;</w:t>
      </w:r>
      <w:r w:rsidR="00566903">
        <w:rPr>
          <w:rFonts w:cs="Arial"/>
          <w:sz w:val="20"/>
        </w:rPr>
        <w:t xml:space="preserve"> and</w:t>
      </w:r>
    </w:p>
    <w:p w14:paraId="2DAF4657" w14:textId="2143473D" w:rsidR="00433600" w:rsidRPr="00566903" w:rsidRDefault="00433600" w:rsidP="00ED4F8F">
      <w:pPr>
        <w:pStyle w:val="Level4"/>
        <w:rPr>
          <w:rFonts w:cs="Arial"/>
          <w:sz w:val="20"/>
        </w:rPr>
      </w:pPr>
      <w:r w:rsidRPr="00566903">
        <w:rPr>
          <w:rFonts w:cs="Arial"/>
          <w:sz w:val="20"/>
        </w:rPr>
        <w:t>if appropriate, details of journeys made and distances travelled.</w:t>
      </w:r>
    </w:p>
    <w:p w14:paraId="48F985CE" w14:textId="350AE7FD" w:rsidR="00433600" w:rsidRPr="00566903" w:rsidRDefault="0046710F" w:rsidP="0099610E">
      <w:pPr>
        <w:pStyle w:val="Level3"/>
        <w:rPr>
          <w:rStyle w:val="Level2asHeadingtext"/>
          <w:rFonts w:cs="Arial"/>
          <w:sz w:val="20"/>
        </w:rPr>
      </w:pPr>
      <w:bookmarkStart w:id="58" w:name="_Ref77868304"/>
      <w:r w:rsidRPr="00566903">
        <w:rPr>
          <w:rStyle w:val="Level2asHeadingtext"/>
          <w:rFonts w:cs="Arial"/>
          <w:sz w:val="20"/>
        </w:rPr>
        <w:t>The Authority shall not pay an invoice which is not a Valid Invoice.</w:t>
      </w:r>
      <w:bookmarkEnd w:id="58"/>
    </w:p>
    <w:p w14:paraId="33C0F70C" w14:textId="38B5D2D3" w:rsidR="00433600" w:rsidRPr="00566903" w:rsidRDefault="00433600" w:rsidP="00892B6D">
      <w:pPr>
        <w:pStyle w:val="Level3"/>
        <w:rPr>
          <w:rFonts w:cs="Arial"/>
          <w:sz w:val="20"/>
        </w:rPr>
      </w:pPr>
      <w:r w:rsidRPr="00566903">
        <w:rPr>
          <w:rFonts w:cs="Arial"/>
          <w:sz w:val="20"/>
        </w:rPr>
        <w:t xml:space="preserve">The Authority shall not pay the </w:t>
      </w:r>
      <w:r w:rsidR="00FD45E2" w:rsidRPr="00566903">
        <w:rPr>
          <w:rFonts w:cs="Arial"/>
          <w:sz w:val="20"/>
        </w:rPr>
        <w:t>Contractor</w:t>
      </w:r>
      <w:r w:rsidRPr="00566903">
        <w:rPr>
          <w:rFonts w:cs="Arial"/>
          <w:sz w:val="20"/>
        </w:rPr>
        <w:t xml:space="preserve">’s overhead costs </w:t>
      </w:r>
      <w:r w:rsidR="00BC6765">
        <w:rPr>
          <w:rFonts w:cs="Arial"/>
          <w:sz w:val="20"/>
        </w:rPr>
        <w:t xml:space="preserve">or any other expenses </w:t>
      </w:r>
      <w:r w:rsidRPr="00566903">
        <w:rPr>
          <w:rFonts w:cs="Arial"/>
          <w:sz w:val="20"/>
        </w:rPr>
        <w:t>unless Approved and overhead costs include, without limitation: facilities, utilities, insurance, tax, head office overheads, indirect staff costs and other costs not specifically and directly ascribable solely to the provision of the Services.</w:t>
      </w:r>
    </w:p>
    <w:p w14:paraId="495001D2" w14:textId="6CB156E3" w:rsidR="00433600" w:rsidRPr="00566903" w:rsidRDefault="00433600" w:rsidP="00892B6D">
      <w:pPr>
        <w:pStyle w:val="Level3"/>
        <w:rPr>
          <w:rFonts w:cs="Arial"/>
          <w:sz w:val="20"/>
        </w:rPr>
      </w:pPr>
      <w:r w:rsidRPr="00566903">
        <w:rPr>
          <w:rFonts w:cs="Arial"/>
          <w:sz w:val="20"/>
        </w:rPr>
        <w:t xml:space="preserve">If the Authority pays the </w:t>
      </w:r>
      <w:r w:rsidR="00FD45E2" w:rsidRPr="00566903">
        <w:rPr>
          <w:rFonts w:cs="Arial"/>
          <w:sz w:val="20"/>
        </w:rPr>
        <w:t>Contractor</w:t>
      </w:r>
      <w:r w:rsidRPr="00566903">
        <w:rPr>
          <w:rFonts w:cs="Arial"/>
          <w:sz w:val="20"/>
        </w:rPr>
        <w:t xml:space="preserve"> prior to the submission of a Valid Invoice this payment is on account of and deductible from the next payment to be made.  </w:t>
      </w:r>
    </w:p>
    <w:p w14:paraId="6BE2CDCF" w14:textId="21D82D52" w:rsidR="00433600" w:rsidRPr="00566903" w:rsidRDefault="00433600" w:rsidP="00892B6D">
      <w:pPr>
        <w:pStyle w:val="Level3"/>
        <w:rPr>
          <w:rFonts w:cs="Arial"/>
          <w:sz w:val="20"/>
        </w:rPr>
      </w:pPr>
      <w:r w:rsidRPr="00566903">
        <w:rPr>
          <w:rFonts w:cs="Arial"/>
          <w:sz w:val="20"/>
        </w:rPr>
        <w:t xml:space="preserve">If any overpayment has been made or the payment or any part is not supported by a Valid Invoice the Authority may recover this payment against future invoices raised or directly from the </w:t>
      </w:r>
      <w:r w:rsidR="00FD45E2" w:rsidRPr="00566903">
        <w:rPr>
          <w:rFonts w:cs="Arial"/>
          <w:sz w:val="20"/>
        </w:rPr>
        <w:t>Contractor</w:t>
      </w:r>
      <w:r w:rsidRPr="00566903">
        <w:rPr>
          <w:rFonts w:cs="Arial"/>
          <w:sz w:val="20"/>
        </w:rPr>
        <w:t xml:space="preserve">. All payments made by the Authority to the </w:t>
      </w:r>
      <w:r w:rsidR="00FD45E2" w:rsidRPr="00566903">
        <w:rPr>
          <w:rFonts w:cs="Arial"/>
          <w:sz w:val="20"/>
        </w:rPr>
        <w:t>Contractor</w:t>
      </w:r>
      <w:r w:rsidRPr="00566903">
        <w:rPr>
          <w:rFonts w:cs="Arial"/>
          <w:sz w:val="20"/>
        </w:rPr>
        <w:t xml:space="preserve"> are on an interim basis pending final resolution of an account with the </w:t>
      </w:r>
      <w:r w:rsidR="00FD45E2" w:rsidRPr="00566903">
        <w:rPr>
          <w:rFonts w:cs="Arial"/>
          <w:sz w:val="20"/>
        </w:rPr>
        <w:t>Contractor</w:t>
      </w:r>
      <w:r w:rsidRPr="00566903">
        <w:rPr>
          <w:rFonts w:cs="Arial"/>
          <w:sz w:val="20"/>
        </w:rPr>
        <w:t xml:space="preserve"> in accordance with the terms of this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_Ref77572606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C1</w:t>
      </w:r>
      <w:r w:rsidR="00373E6B" w:rsidRPr="00566903">
        <w:rPr>
          <w:rFonts w:cs="Arial"/>
          <w:sz w:val="20"/>
        </w:rPr>
        <w:fldChar w:fldCharType="end"/>
      </w:r>
      <w:r w:rsidRPr="00566903">
        <w:rPr>
          <w:rFonts w:cs="Arial"/>
          <w:sz w:val="20"/>
        </w:rPr>
        <w:t>.</w:t>
      </w:r>
    </w:p>
    <w:p w14:paraId="17C35B1A" w14:textId="62EA4D43" w:rsidR="00433600" w:rsidRPr="00566903" w:rsidRDefault="00433600" w:rsidP="00892B6D">
      <w:pPr>
        <w:pStyle w:val="Level3"/>
        <w:keepNext/>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w:t>
      </w:r>
    </w:p>
    <w:p w14:paraId="30D13DF5" w14:textId="732B1B6D" w:rsidR="00433600" w:rsidRPr="00566903" w:rsidRDefault="00433600" w:rsidP="00892B6D">
      <w:pPr>
        <w:pStyle w:val="Level4"/>
        <w:rPr>
          <w:rFonts w:cs="Arial"/>
          <w:sz w:val="20"/>
        </w:rPr>
      </w:pPr>
      <w:r w:rsidRPr="00566903">
        <w:rPr>
          <w:rFonts w:cs="Arial"/>
          <w:sz w:val="20"/>
        </w:rPr>
        <w:t xml:space="preserve">add VAT to the Price at the prevailing rate as applicable and show the amount of VAT payable separately on all invoices as an extra charge. If the </w:t>
      </w:r>
      <w:r w:rsidR="00FD45E2" w:rsidRPr="00566903">
        <w:rPr>
          <w:rFonts w:cs="Arial"/>
          <w:sz w:val="20"/>
        </w:rPr>
        <w:t>Contractor</w:t>
      </w:r>
      <w:r w:rsidRPr="00566903">
        <w:rPr>
          <w:rFonts w:cs="Arial"/>
          <w:sz w:val="20"/>
        </w:rPr>
        <w:t xml:space="preserve"> fails to show VAT on an invoice, the Authority is not, at any later date, liable to pay the </w:t>
      </w:r>
      <w:r w:rsidR="00FD45E2" w:rsidRPr="00566903">
        <w:rPr>
          <w:rFonts w:cs="Arial"/>
          <w:sz w:val="20"/>
        </w:rPr>
        <w:t>Contractor</w:t>
      </w:r>
      <w:r w:rsidRPr="00566903">
        <w:rPr>
          <w:rFonts w:cs="Arial"/>
          <w:sz w:val="20"/>
        </w:rPr>
        <w:t xml:space="preserve"> any additional VAT;</w:t>
      </w:r>
    </w:p>
    <w:p w14:paraId="252BCFD2" w14:textId="0B0A3921" w:rsidR="00433600" w:rsidRPr="00566903" w:rsidRDefault="00433600" w:rsidP="00892B6D">
      <w:pPr>
        <w:pStyle w:val="Level4"/>
        <w:rPr>
          <w:rFonts w:cs="Arial"/>
          <w:sz w:val="20"/>
        </w:rPr>
      </w:pPr>
      <w:r w:rsidRPr="00566903">
        <w:rPr>
          <w:rFonts w:cs="Arial"/>
          <w:sz w:val="20"/>
        </w:rPr>
        <w:t>ensure that a provision is included in all Sub-Contracts which requires payment to be made of all sums due to Sub-Contractors within 30 days from the receipt of a valid invoice; and</w:t>
      </w:r>
    </w:p>
    <w:p w14:paraId="035439E9" w14:textId="7A3BB0C9" w:rsidR="00433600" w:rsidRPr="00566903" w:rsidRDefault="00433600" w:rsidP="00892B6D">
      <w:pPr>
        <w:pStyle w:val="Level4"/>
        <w:rPr>
          <w:rFonts w:cs="Arial"/>
          <w:sz w:val="20"/>
        </w:rPr>
      </w:pPr>
      <w:r w:rsidRPr="00566903">
        <w:rPr>
          <w:rFonts w:cs="Arial"/>
          <w:sz w:val="20"/>
        </w:rPr>
        <w:t xml:space="preserve">not suspend the Services unless the </w:t>
      </w:r>
      <w:r w:rsidR="00FD45E2" w:rsidRPr="00566903">
        <w:rPr>
          <w:rFonts w:cs="Arial"/>
          <w:sz w:val="20"/>
        </w:rPr>
        <w:t>Contractor</w:t>
      </w:r>
      <w:r w:rsidRPr="00566903">
        <w:rPr>
          <w:rFonts w:cs="Arial"/>
          <w:sz w:val="20"/>
        </w:rPr>
        <w:t xml:space="preserve"> is entitled to terminate the Contract under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_Ref77573979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H2.3</w:t>
      </w:r>
      <w:r w:rsidR="00373E6B" w:rsidRPr="00566903">
        <w:rPr>
          <w:rFonts w:cs="Arial"/>
          <w:sz w:val="20"/>
        </w:rPr>
        <w:fldChar w:fldCharType="end"/>
      </w:r>
      <w:r w:rsidRPr="00566903">
        <w:rPr>
          <w:rFonts w:cs="Arial"/>
          <w:sz w:val="20"/>
        </w:rPr>
        <w:t xml:space="preserve"> for failure to pay undisputed sums of money.</w:t>
      </w:r>
    </w:p>
    <w:p w14:paraId="5E9A62D9" w14:textId="3B184497" w:rsidR="00433600" w:rsidRPr="00566903" w:rsidRDefault="00433600" w:rsidP="00892B6D">
      <w:pPr>
        <w:pStyle w:val="Level3"/>
        <w:rPr>
          <w:rFonts w:cs="Arial"/>
          <w:sz w:val="20"/>
        </w:rPr>
      </w:pPr>
      <w:bookmarkStart w:id="59" w:name="_Ref77573997"/>
      <w:r w:rsidRPr="00566903">
        <w:rPr>
          <w:rFonts w:cs="Arial"/>
          <w:sz w:val="20"/>
        </w:rPr>
        <w:t xml:space="preserve">The </w:t>
      </w:r>
      <w:r w:rsidR="00FD45E2" w:rsidRPr="00566903">
        <w:rPr>
          <w:rFonts w:cs="Arial"/>
          <w:sz w:val="20"/>
        </w:rPr>
        <w:t>Contractor</w:t>
      </w:r>
      <w:r w:rsidRPr="00566903">
        <w:rPr>
          <w:rFonts w:cs="Arial"/>
          <w:sz w:val="20"/>
        </w:rPr>
        <w:t xml:space="preserve"> indemnifies the Authority on a continuing basis against any liability, including any interest, penalties or costs incurred, which is levied, demanded or assessed on the Authority at any time in respect of the </w:t>
      </w:r>
      <w:r w:rsidR="00FD45E2" w:rsidRPr="00566903">
        <w:rPr>
          <w:rFonts w:cs="Arial"/>
          <w:sz w:val="20"/>
        </w:rPr>
        <w:t>Contractor</w:t>
      </w:r>
      <w:r w:rsidRPr="00566903">
        <w:rPr>
          <w:rFonts w:cs="Arial"/>
          <w:sz w:val="20"/>
        </w:rPr>
        <w:t xml:space="preserve">’s failure to account for or to pay any VAT relating to payments made </w:t>
      </w:r>
      <w:r w:rsidRPr="00566903">
        <w:rPr>
          <w:rFonts w:cs="Arial"/>
          <w:sz w:val="20"/>
        </w:rPr>
        <w:lastRenderedPageBreak/>
        <w:t xml:space="preserve">to the </w:t>
      </w:r>
      <w:r w:rsidR="00FD45E2" w:rsidRPr="00566903">
        <w:rPr>
          <w:rFonts w:cs="Arial"/>
          <w:sz w:val="20"/>
        </w:rPr>
        <w:t>Contractor</w:t>
      </w:r>
      <w:r w:rsidRPr="00566903">
        <w:rPr>
          <w:rFonts w:cs="Arial"/>
          <w:sz w:val="20"/>
        </w:rPr>
        <w:t xml:space="preserve"> under the Contract. Any amounts due under this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_Ref77573997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C1.10</w:t>
      </w:r>
      <w:r w:rsidR="00373E6B" w:rsidRPr="00566903">
        <w:rPr>
          <w:rFonts w:cs="Arial"/>
          <w:sz w:val="20"/>
        </w:rPr>
        <w:fldChar w:fldCharType="end"/>
      </w:r>
      <w:r w:rsidRPr="00566903">
        <w:rPr>
          <w:rFonts w:cs="Arial"/>
          <w:sz w:val="20"/>
        </w:rPr>
        <w:t xml:space="preserve"> shall be paid by the </w:t>
      </w:r>
      <w:r w:rsidR="00FD45E2" w:rsidRPr="00566903">
        <w:rPr>
          <w:rFonts w:cs="Arial"/>
          <w:sz w:val="20"/>
        </w:rPr>
        <w:t>Contractor</w:t>
      </w:r>
      <w:r w:rsidRPr="00566903">
        <w:rPr>
          <w:rFonts w:cs="Arial"/>
          <w:sz w:val="20"/>
        </w:rPr>
        <w:t xml:space="preserve"> to the Authority not less than 5 Working Days before the date upon which the tax or other liability is payable by the Authority.</w:t>
      </w:r>
      <w:bookmarkEnd w:id="59"/>
    </w:p>
    <w:p w14:paraId="1A00A3CD" w14:textId="1D13D910" w:rsidR="00433600" w:rsidRPr="00566903" w:rsidRDefault="00433600" w:rsidP="00892B6D">
      <w:pPr>
        <w:pStyle w:val="Level3"/>
        <w:keepNext/>
        <w:rPr>
          <w:rFonts w:cs="Arial"/>
          <w:sz w:val="20"/>
        </w:rPr>
      </w:pPr>
      <w:r w:rsidRPr="00566903">
        <w:rPr>
          <w:rFonts w:cs="Arial"/>
          <w:sz w:val="20"/>
        </w:rPr>
        <w:t>The Authority shall:</w:t>
      </w:r>
    </w:p>
    <w:p w14:paraId="6C81EC82" w14:textId="645C7D0E" w:rsidR="00433600" w:rsidRPr="00566903" w:rsidRDefault="00433600" w:rsidP="00892B6D">
      <w:pPr>
        <w:pStyle w:val="Level4"/>
        <w:rPr>
          <w:rFonts w:cs="Arial"/>
          <w:sz w:val="20"/>
        </w:rPr>
      </w:pPr>
      <w:r w:rsidRPr="00566903">
        <w:rPr>
          <w:rFonts w:cs="Arial"/>
          <w:sz w:val="20"/>
        </w:rPr>
        <w:t xml:space="preserve">in addition </w:t>
      </w:r>
      <w:r w:rsidR="008E2B76" w:rsidRPr="00566903">
        <w:rPr>
          <w:rFonts w:cs="Arial"/>
          <w:sz w:val="20"/>
        </w:rPr>
        <w:t>to the Price and following r</w:t>
      </w:r>
      <w:r w:rsidRPr="00566903">
        <w:rPr>
          <w:rFonts w:cs="Arial"/>
          <w:sz w:val="20"/>
        </w:rPr>
        <w:t xml:space="preserve">eceipt of a Valid Invoice, pay the </w:t>
      </w:r>
      <w:r w:rsidR="00FD45E2" w:rsidRPr="00566903">
        <w:rPr>
          <w:rFonts w:cs="Arial"/>
          <w:sz w:val="20"/>
        </w:rPr>
        <w:t>Contractor</w:t>
      </w:r>
      <w:r w:rsidRPr="00566903">
        <w:rPr>
          <w:rFonts w:cs="Arial"/>
          <w:sz w:val="20"/>
        </w:rPr>
        <w:t xml:space="preserve"> a sum equal to the VAT chargeable on the value of the Services supplied in accordance with the Contract;</w:t>
      </w:r>
      <w:r w:rsidR="005A7BF1" w:rsidRPr="00566903">
        <w:rPr>
          <w:rFonts w:cs="Arial"/>
          <w:sz w:val="20"/>
        </w:rPr>
        <w:t xml:space="preserve"> and</w:t>
      </w:r>
    </w:p>
    <w:p w14:paraId="7482214C" w14:textId="4B367074" w:rsidR="00433600" w:rsidRPr="00566903" w:rsidRDefault="00433600" w:rsidP="00892B6D">
      <w:pPr>
        <w:pStyle w:val="Level4"/>
        <w:rPr>
          <w:rFonts w:cs="Arial"/>
          <w:sz w:val="20"/>
        </w:rPr>
      </w:pPr>
      <w:r w:rsidRPr="00566903">
        <w:rPr>
          <w:rFonts w:cs="Arial"/>
          <w:sz w:val="20"/>
        </w:rPr>
        <w:t xml:space="preserve">pay all sums due to the </w:t>
      </w:r>
      <w:r w:rsidR="00FD45E2" w:rsidRPr="00566903">
        <w:rPr>
          <w:rFonts w:cs="Arial"/>
          <w:sz w:val="20"/>
        </w:rPr>
        <w:t>Contractor</w:t>
      </w:r>
      <w:r w:rsidRPr="00566903">
        <w:rPr>
          <w:rFonts w:cs="Arial"/>
          <w:sz w:val="20"/>
        </w:rPr>
        <w:t xml:space="preserve"> within 30 days of </w:t>
      </w:r>
      <w:r w:rsidR="008E2B76" w:rsidRPr="00566903">
        <w:rPr>
          <w:rFonts w:cs="Arial"/>
          <w:sz w:val="20"/>
        </w:rPr>
        <w:t>r</w:t>
      </w:r>
      <w:r w:rsidRPr="00566903">
        <w:rPr>
          <w:rFonts w:cs="Arial"/>
          <w:sz w:val="20"/>
        </w:rPr>
        <w:t>eceipt of a Valid Invoice unless an alternative arrangement has been Approved.</w:t>
      </w:r>
    </w:p>
    <w:p w14:paraId="39352C12" w14:textId="5146AA35" w:rsidR="00433600" w:rsidRPr="00566903" w:rsidRDefault="00433600" w:rsidP="00892B6D">
      <w:pPr>
        <w:pStyle w:val="Level3"/>
        <w:rPr>
          <w:rFonts w:cs="Arial"/>
          <w:color w:val="000000"/>
          <w:sz w:val="20"/>
        </w:rPr>
      </w:pPr>
      <w:r w:rsidRPr="00566903">
        <w:rPr>
          <w:rFonts w:cs="Arial"/>
          <w:sz w:val="20"/>
        </w:rPr>
        <w:t>Any late payment of undisputed invoices by the Authority will be subject to interest at the rate of a maximum of 3% above the base rate from time to time of Barclays Bank.</w:t>
      </w:r>
    </w:p>
    <w:p w14:paraId="3F855A3F" w14:textId="3462F82F" w:rsidR="00CA0D5D" w:rsidRPr="00566903" w:rsidRDefault="00F25A37" w:rsidP="00892B6D">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60" w:name="_Toc112343595"/>
      <w:r w:rsidRPr="00566903">
        <w:rPr>
          <w:rFonts w:cs="Arial"/>
          <w:sz w:val="20"/>
        </w:rPr>
        <w:instrText>C2</w:instrText>
      </w:r>
      <w:r w:rsidRPr="00566903">
        <w:rPr>
          <w:rFonts w:cs="Arial"/>
          <w:sz w:val="20"/>
        </w:rPr>
        <w:tab/>
        <w:instrText>Recovery of Sums Due</w:instrText>
      </w:r>
      <w:bookmarkEnd w:id="60"/>
      <w:r w:rsidRPr="00566903">
        <w:rPr>
          <w:rFonts w:cs="Arial"/>
          <w:sz w:val="20"/>
        </w:rPr>
        <w:instrText xml:space="preserve">" \l2 </w:instrText>
      </w:r>
      <w:r w:rsidRPr="00566903">
        <w:rPr>
          <w:rStyle w:val="Level2asHeadingtext"/>
          <w:rFonts w:cs="Arial"/>
          <w:sz w:val="20"/>
        </w:rPr>
        <w:fldChar w:fldCharType="end"/>
      </w:r>
      <w:bookmarkStart w:id="61" w:name="_Ref77576902"/>
      <w:r w:rsidR="001112AB" w:rsidRPr="00566903">
        <w:rPr>
          <w:rStyle w:val="Level2asHeadingtext"/>
          <w:rFonts w:cs="Arial"/>
          <w:sz w:val="20"/>
        </w:rPr>
        <w:t>RECOVERY OF SUMS DUE</w:t>
      </w:r>
      <w:bookmarkEnd w:id="61"/>
    </w:p>
    <w:p w14:paraId="392FAB15" w14:textId="2E1306CA" w:rsidR="00CA0D5D" w:rsidRPr="00566903" w:rsidRDefault="00CA0D5D" w:rsidP="00892B6D">
      <w:pPr>
        <w:pStyle w:val="Level3"/>
        <w:rPr>
          <w:rFonts w:cs="Arial"/>
          <w:sz w:val="20"/>
        </w:rPr>
      </w:pPr>
      <w:r w:rsidRPr="00566903">
        <w:rPr>
          <w:rFonts w:cs="Arial"/>
          <w:sz w:val="20"/>
        </w:rPr>
        <w:t xml:space="preserve">If under the Contract any sum of money is recoverable from or payable by the </w:t>
      </w:r>
      <w:r w:rsidR="00FD45E2" w:rsidRPr="00566903">
        <w:rPr>
          <w:rFonts w:cs="Arial"/>
          <w:sz w:val="20"/>
        </w:rPr>
        <w:t>Contractor</w:t>
      </w:r>
      <w:r w:rsidRPr="00566903">
        <w:rPr>
          <w:rFonts w:cs="Arial"/>
          <w:sz w:val="20"/>
        </w:rPr>
        <w:t xml:space="preserve"> to the Authority (including any sum which the </w:t>
      </w:r>
      <w:r w:rsidR="00FD45E2" w:rsidRPr="00566903">
        <w:rPr>
          <w:rFonts w:cs="Arial"/>
          <w:sz w:val="20"/>
        </w:rPr>
        <w:t>Contractor</w:t>
      </w:r>
      <w:r w:rsidRPr="00566903">
        <w:rPr>
          <w:rFonts w:cs="Arial"/>
          <w:sz w:val="20"/>
        </w:rPr>
        <w:t xml:space="preserve"> is liable to pay to the Authority in respect of any breach of the Contract), the Authority may unilaterally deduct that sum from any sum then due, or which at any later time may become due to the </w:t>
      </w:r>
      <w:r w:rsidR="00FD45E2" w:rsidRPr="00566903">
        <w:rPr>
          <w:rFonts w:cs="Arial"/>
          <w:sz w:val="20"/>
        </w:rPr>
        <w:t>Contractor</w:t>
      </w:r>
      <w:r w:rsidRPr="00566903">
        <w:rPr>
          <w:rFonts w:cs="Arial"/>
          <w:sz w:val="20"/>
        </w:rPr>
        <w:t xml:space="preserve"> from the Authority under the Contract or under any other agreement with the Authority or the Crown.</w:t>
      </w:r>
    </w:p>
    <w:p w14:paraId="797DD568" w14:textId="3A2D5606" w:rsidR="00CA0D5D" w:rsidRPr="00566903" w:rsidRDefault="00CA0D5D" w:rsidP="00892B6D">
      <w:pPr>
        <w:pStyle w:val="Level3"/>
        <w:rPr>
          <w:rFonts w:cs="Arial"/>
          <w:sz w:val="20"/>
        </w:rPr>
      </w:pPr>
      <w:r w:rsidRPr="00566903">
        <w:rPr>
          <w:rFonts w:cs="Arial"/>
          <w:sz w:val="20"/>
        </w:rPr>
        <w:t xml:space="preserve">Any overpayment by either Party, whether of the Price or of VAT or otherwise, is a sum of money recoverable by the Party who made the overpayment from the Party in receipt of the overpayment. </w:t>
      </w:r>
    </w:p>
    <w:p w14:paraId="64059E3A" w14:textId="479A3925" w:rsidR="00CA0D5D" w:rsidRPr="00566903" w:rsidRDefault="00CA0D5D" w:rsidP="00892B6D">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make all payments due to the Authority without any deduction whether by way of set-off, counterclaim, discount, abatement or otherwise unless the </w:t>
      </w:r>
      <w:r w:rsidR="00FD45E2" w:rsidRPr="00566903">
        <w:rPr>
          <w:rFonts w:cs="Arial"/>
          <w:sz w:val="20"/>
        </w:rPr>
        <w:t>Contractor</w:t>
      </w:r>
      <w:r w:rsidRPr="00566903">
        <w:rPr>
          <w:rFonts w:cs="Arial"/>
          <w:sz w:val="20"/>
        </w:rPr>
        <w:t xml:space="preserve"> has a valid court order requiring an amount equal to such deduction to be paid by the Authority to the </w:t>
      </w:r>
      <w:r w:rsidR="00FD45E2" w:rsidRPr="00566903">
        <w:rPr>
          <w:rFonts w:cs="Arial"/>
          <w:sz w:val="20"/>
        </w:rPr>
        <w:t>Contractor</w:t>
      </w:r>
      <w:r w:rsidRPr="00566903">
        <w:rPr>
          <w:rFonts w:cs="Arial"/>
          <w:sz w:val="20"/>
        </w:rPr>
        <w:t>.</w:t>
      </w:r>
    </w:p>
    <w:p w14:paraId="395C34F7" w14:textId="685DECDA" w:rsidR="00CA0D5D" w:rsidRPr="00566903" w:rsidRDefault="00CA0D5D" w:rsidP="00892B6D">
      <w:pPr>
        <w:pStyle w:val="Level3"/>
        <w:rPr>
          <w:rFonts w:cs="Arial"/>
          <w:sz w:val="20"/>
        </w:rPr>
      </w:pPr>
      <w:r w:rsidRPr="00566903">
        <w:rPr>
          <w:rFonts w:cs="Arial"/>
          <w:sz w:val="20"/>
        </w:rPr>
        <w:t>All payments due shall be made within a reasonable time unless otherwise specified in the Contract, in cleared funds, to such bank or building society account as the recipient Party may from time to time direct.</w:t>
      </w:r>
    </w:p>
    <w:p w14:paraId="4AE80EEF" w14:textId="1D9BCAE0" w:rsidR="00CA0D5D" w:rsidRPr="00566903" w:rsidRDefault="00F25A37" w:rsidP="00892B6D">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62" w:name="_Toc112343596"/>
      <w:r w:rsidRPr="00566903">
        <w:rPr>
          <w:rFonts w:cs="Arial"/>
          <w:sz w:val="20"/>
        </w:rPr>
        <w:instrText>C3</w:instrText>
      </w:r>
      <w:r w:rsidRPr="00566903">
        <w:rPr>
          <w:rFonts w:cs="Arial"/>
          <w:sz w:val="20"/>
        </w:rPr>
        <w:tab/>
        <w:instrText>Price During Extension</w:instrText>
      </w:r>
      <w:bookmarkEnd w:id="62"/>
      <w:r w:rsidRPr="00566903">
        <w:rPr>
          <w:rFonts w:cs="Arial"/>
          <w:sz w:val="20"/>
        </w:rPr>
        <w:instrText xml:space="preserve">" \l2 </w:instrText>
      </w:r>
      <w:r w:rsidRPr="00566903">
        <w:rPr>
          <w:rStyle w:val="Level2asHeadingtext"/>
          <w:rFonts w:cs="Arial"/>
          <w:sz w:val="20"/>
        </w:rPr>
        <w:fldChar w:fldCharType="end"/>
      </w:r>
      <w:bookmarkStart w:id="63" w:name="_Ref77575061"/>
      <w:r w:rsidR="001112AB" w:rsidRPr="00566903">
        <w:rPr>
          <w:rStyle w:val="Level2asHeadingtext"/>
          <w:rFonts w:cs="Arial"/>
          <w:sz w:val="20"/>
        </w:rPr>
        <w:t>PRICE DURING EXTENSION</w:t>
      </w:r>
      <w:bookmarkEnd w:id="63"/>
    </w:p>
    <w:p w14:paraId="4B92F4AB" w14:textId="483FCAA3" w:rsidR="00CA0D5D" w:rsidRPr="00566903" w:rsidRDefault="00CA0D5D" w:rsidP="00892B6D">
      <w:pPr>
        <w:pStyle w:val="Body1"/>
        <w:rPr>
          <w:rFonts w:cs="Arial"/>
          <w:sz w:val="20"/>
        </w:rPr>
      </w:pPr>
      <w:r w:rsidRPr="00566903">
        <w:rPr>
          <w:rFonts w:cs="Arial"/>
          <w:sz w:val="20"/>
        </w:rPr>
        <w:t>Subject to Schedule 2</w:t>
      </w:r>
      <w:r w:rsidR="001C1600" w:rsidRPr="00566903">
        <w:rPr>
          <w:rFonts w:cs="Arial"/>
          <w:sz w:val="20"/>
        </w:rPr>
        <w:t xml:space="preserve"> (Payment Mechanism)</w:t>
      </w:r>
      <w:r w:rsidRPr="00566903">
        <w:rPr>
          <w:rFonts w:cs="Arial"/>
          <w:sz w:val="20"/>
        </w:rPr>
        <w:t xml:space="preserve"> and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_Ref77574015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F4</w:t>
      </w:r>
      <w:r w:rsidR="00373E6B" w:rsidRPr="00566903">
        <w:rPr>
          <w:rFonts w:cs="Arial"/>
          <w:sz w:val="20"/>
        </w:rPr>
        <w:fldChar w:fldCharType="end"/>
      </w:r>
      <w:r w:rsidRPr="00566903">
        <w:rPr>
          <w:rFonts w:cs="Arial"/>
          <w:sz w:val="20"/>
        </w:rPr>
        <w:t xml:space="preserve"> (Change), the Price applies for the Initial Term and until the end of any Extension or such earlier date of termination or partial termination of the Contract in accordance with the Law or the Contract.</w:t>
      </w:r>
    </w:p>
    <w:p w14:paraId="60E249A4" w14:textId="71BC2A0D" w:rsidR="003C74DA" w:rsidRPr="00566903" w:rsidRDefault="00DC39F1" w:rsidP="003C74DA">
      <w:pPr>
        <w:pStyle w:val="Level1"/>
        <w:keepNext/>
        <w:rPr>
          <w:rFonts w:cs="Arial"/>
          <w:color w:val="878800"/>
          <w:sz w:val="20"/>
        </w:rPr>
      </w:pPr>
      <w:r w:rsidRPr="00566903">
        <w:rPr>
          <w:rFonts w:cs="Arial"/>
          <w:b/>
          <w:color w:val="878800"/>
          <w:sz w:val="20"/>
        </w:rPr>
        <w:t>PROTECTION OF INFORMATION</w:t>
      </w:r>
    </w:p>
    <w:bookmarkStart w:id="64" w:name="_Hlk78824957"/>
    <w:p w14:paraId="58A229EB" w14:textId="54DDAFF7" w:rsidR="005125AB" w:rsidRPr="00566903" w:rsidRDefault="00F25A37" w:rsidP="00DC39F1">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65" w:name="_Toc112343597"/>
      <w:r w:rsidRPr="00566903">
        <w:rPr>
          <w:rFonts w:cs="Arial"/>
          <w:sz w:val="20"/>
        </w:rPr>
        <w:instrText>D1</w:instrText>
      </w:r>
      <w:r w:rsidRPr="00566903">
        <w:rPr>
          <w:rFonts w:cs="Arial"/>
          <w:sz w:val="20"/>
        </w:rPr>
        <w:tab/>
        <w:instrText>Authority Data</w:instrText>
      </w:r>
      <w:bookmarkEnd w:id="65"/>
      <w:r w:rsidRPr="00566903">
        <w:rPr>
          <w:rFonts w:cs="Arial"/>
          <w:sz w:val="20"/>
        </w:rPr>
        <w:instrText xml:space="preserve">" \l2 </w:instrText>
      </w:r>
      <w:r w:rsidRPr="00566903">
        <w:rPr>
          <w:rStyle w:val="Level2asHeadingtext"/>
          <w:rFonts w:cs="Arial"/>
          <w:sz w:val="20"/>
        </w:rPr>
        <w:fldChar w:fldCharType="end"/>
      </w:r>
      <w:bookmarkStart w:id="66" w:name="_Ref77572112"/>
      <w:r w:rsidR="001112AB" w:rsidRPr="00566903">
        <w:rPr>
          <w:rStyle w:val="Level2asHeadingtext"/>
          <w:rFonts w:cs="Arial"/>
          <w:sz w:val="20"/>
        </w:rPr>
        <w:t>AUTHORITY DATA</w:t>
      </w:r>
      <w:bookmarkEnd w:id="66"/>
    </w:p>
    <w:p w14:paraId="092053D2" w14:textId="05C2516C" w:rsidR="005125AB" w:rsidRPr="00566903" w:rsidRDefault="005125AB" w:rsidP="00DC39F1">
      <w:pPr>
        <w:pStyle w:val="Level3"/>
        <w:keepNext/>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w:t>
      </w:r>
    </w:p>
    <w:p w14:paraId="383C5BC2" w14:textId="2E415237" w:rsidR="005125AB" w:rsidRPr="00566903" w:rsidRDefault="005125AB" w:rsidP="00DC39F1">
      <w:pPr>
        <w:pStyle w:val="Level4"/>
        <w:rPr>
          <w:rFonts w:cs="Arial"/>
          <w:sz w:val="20"/>
        </w:rPr>
      </w:pPr>
      <w:r w:rsidRPr="00566903">
        <w:rPr>
          <w:rFonts w:cs="Arial"/>
          <w:sz w:val="20"/>
        </w:rPr>
        <w:t xml:space="preserve">not store, copy, disclose, or use the Authority Data except as necessary for the performance by the </w:t>
      </w:r>
      <w:r w:rsidR="00FD45E2" w:rsidRPr="00566903">
        <w:rPr>
          <w:rFonts w:cs="Arial"/>
          <w:sz w:val="20"/>
        </w:rPr>
        <w:t>Contractor</w:t>
      </w:r>
      <w:r w:rsidRPr="00566903">
        <w:rPr>
          <w:rFonts w:cs="Arial"/>
          <w:sz w:val="20"/>
        </w:rPr>
        <w:t xml:space="preserve"> of its obligations under the Contract or as otherwise Approved;</w:t>
      </w:r>
    </w:p>
    <w:p w14:paraId="7E98EB5A" w14:textId="25359639" w:rsidR="005125AB" w:rsidRPr="00566903" w:rsidRDefault="005125AB" w:rsidP="00DC39F1">
      <w:pPr>
        <w:pStyle w:val="Level4"/>
        <w:rPr>
          <w:rFonts w:cs="Arial"/>
          <w:sz w:val="20"/>
        </w:rPr>
      </w:pPr>
      <w:r w:rsidRPr="00566903">
        <w:rPr>
          <w:rFonts w:cs="Arial"/>
          <w:sz w:val="20"/>
        </w:rPr>
        <w:lastRenderedPageBreak/>
        <w:t>preserve the integrity of Authority Data and prevent the corruption or loss of Authority Data;</w:t>
      </w:r>
    </w:p>
    <w:p w14:paraId="4B89DFA5" w14:textId="13D0DFED" w:rsidR="005125AB" w:rsidRPr="00566903" w:rsidRDefault="005125AB" w:rsidP="00DC39F1">
      <w:pPr>
        <w:pStyle w:val="Level4"/>
        <w:rPr>
          <w:rFonts w:cs="Arial"/>
          <w:sz w:val="20"/>
        </w:rPr>
      </w:pPr>
      <w:r w:rsidRPr="00566903">
        <w:rPr>
          <w:rFonts w:cs="Arial"/>
          <w:sz w:val="20"/>
        </w:rPr>
        <w:t>not delete or remove any proprietary notices contained within or relating to the Authority Data;</w:t>
      </w:r>
    </w:p>
    <w:p w14:paraId="035591D7" w14:textId="237D78EA" w:rsidR="005125AB" w:rsidRPr="00566903" w:rsidRDefault="005125AB" w:rsidP="00DC39F1">
      <w:pPr>
        <w:pStyle w:val="Level4"/>
        <w:rPr>
          <w:rFonts w:cs="Arial"/>
          <w:sz w:val="20"/>
        </w:rPr>
      </w:pPr>
      <w:r w:rsidRPr="00566903">
        <w:rPr>
          <w:rFonts w:cs="Arial"/>
          <w:sz w:val="20"/>
        </w:rPr>
        <w:t xml:space="preserve">to the extent that Authority Data is held and/or processed by the </w:t>
      </w:r>
      <w:r w:rsidR="00FD45E2" w:rsidRPr="00566903">
        <w:rPr>
          <w:rFonts w:cs="Arial"/>
          <w:sz w:val="20"/>
        </w:rPr>
        <w:t>Contractor</w:t>
      </w:r>
      <w:r w:rsidRPr="00566903">
        <w:rPr>
          <w:rFonts w:cs="Arial"/>
          <w:sz w:val="20"/>
        </w:rPr>
        <w:t>, supply Authority Data to the Authority as requested by the Authority in the format specified in the Specification</w:t>
      </w:r>
      <w:r w:rsidR="00752935" w:rsidRPr="00566903">
        <w:rPr>
          <w:rFonts w:cs="Arial"/>
          <w:sz w:val="20"/>
        </w:rPr>
        <w:t xml:space="preserve"> or otherwise requested by the Authority</w:t>
      </w:r>
      <w:r w:rsidRPr="00566903">
        <w:rPr>
          <w:rFonts w:cs="Arial"/>
          <w:sz w:val="20"/>
        </w:rPr>
        <w:t>;</w:t>
      </w:r>
    </w:p>
    <w:p w14:paraId="04C890DE" w14:textId="47F4166C" w:rsidR="005125AB" w:rsidRPr="00566903" w:rsidRDefault="005125AB" w:rsidP="00DC39F1">
      <w:pPr>
        <w:pStyle w:val="Level4"/>
        <w:rPr>
          <w:rFonts w:cs="Arial"/>
          <w:sz w:val="20"/>
        </w:rPr>
      </w:pPr>
      <w:r w:rsidRPr="00566903">
        <w:rPr>
          <w:rFonts w:cs="Arial"/>
          <w:sz w:val="20"/>
        </w:rPr>
        <w:t xml:space="preserve">perform secure back-ups of all Authority Data and ensure that up-to-date back-ups are stored securely off-site. The </w:t>
      </w:r>
      <w:r w:rsidR="00FD45E2" w:rsidRPr="00566903">
        <w:rPr>
          <w:rFonts w:cs="Arial"/>
          <w:sz w:val="20"/>
        </w:rPr>
        <w:t>Contractor</w:t>
      </w:r>
      <w:r w:rsidRPr="00566903">
        <w:rPr>
          <w:rFonts w:cs="Arial"/>
          <w:sz w:val="20"/>
        </w:rPr>
        <w:t xml:space="preserve"> shall ensure that such back-ups are made available to the Authority immediately upon request;</w:t>
      </w:r>
    </w:p>
    <w:p w14:paraId="1D6A4B20" w14:textId="7A0D16E1" w:rsidR="005125AB" w:rsidRPr="00566903" w:rsidRDefault="005125AB" w:rsidP="00DC39F1">
      <w:pPr>
        <w:pStyle w:val="Level4"/>
        <w:rPr>
          <w:rFonts w:cs="Arial"/>
          <w:sz w:val="20"/>
        </w:rPr>
      </w:pPr>
      <w:r w:rsidRPr="00566903">
        <w:rPr>
          <w:rFonts w:cs="Arial"/>
          <w:sz w:val="20"/>
        </w:rPr>
        <w:t xml:space="preserve">ensure that any system on which the </w:t>
      </w:r>
      <w:r w:rsidR="00FD45E2" w:rsidRPr="00566903">
        <w:rPr>
          <w:rFonts w:cs="Arial"/>
          <w:sz w:val="20"/>
        </w:rPr>
        <w:t>Contractor</w:t>
      </w:r>
      <w:r w:rsidRPr="00566903">
        <w:rPr>
          <w:rFonts w:cs="Arial"/>
          <w:sz w:val="20"/>
        </w:rPr>
        <w:t xml:space="preserve"> holds any Authority Data, including back-up data, is a secure system that complies with the Security Policy Framework;</w:t>
      </w:r>
    </w:p>
    <w:p w14:paraId="11D0C020" w14:textId="28862515" w:rsidR="005125AB" w:rsidRPr="00566903" w:rsidRDefault="005125AB" w:rsidP="00DC39F1">
      <w:pPr>
        <w:pStyle w:val="Level4"/>
        <w:rPr>
          <w:rFonts w:cs="Arial"/>
          <w:sz w:val="20"/>
        </w:rPr>
      </w:pPr>
      <w:r w:rsidRPr="00566903">
        <w:rPr>
          <w:rFonts w:cs="Arial"/>
          <w:sz w:val="20"/>
        </w:rPr>
        <w:t>identify, and disclose to the Authority on request those members of Staff with access to or who are involved in handling Authority Data;</w:t>
      </w:r>
    </w:p>
    <w:p w14:paraId="106759A1" w14:textId="3D495AE4" w:rsidR="005125AB" w:rsidRPr="00566903" w:rsidRDefault="005125AB" w:rsidP="00DC39F1">
      <w:pPr>
        <w:pStyle w:val="Level4"/>
        <w:rPr>
          <w:rFonts w:cs="Arial"/>
          <w:sz w:val="20"/>
        </w:rPr>
      </w:pPr>
      <w:r w:rsidRPr="00566903">
        <w:rPr>
          <w:rFonts w:cs="Arial"/>
          <w:sz w:val="20"/>
        </w:rPr>
        <w:t>on request, give the Authority details of its policy for reporting, managing and recovering from information risk incidents, including losses of Personal Data, and its procedures for reducing risk;</w:t>
      </w:r>
    </w:p>
    <w:p w14:paraId="67E62C55" w14:textId="6333BA49" w:rsidR="005125AB" w:rsidRPr="00566903" w:rsidRDefault="005125AB" w:rsidP="00DC39F1">
      <w:pPr>
        <w:pStyle w:val="Level4"/>
        <w:rPr>
          <w:rFonts w:cs="Arial"/>
          <w:sz w:val="20"/>
        </w:rPr>
      </w:pPr>
      <w:r w:rsidRPr="00566903">
        <w:rPr>
          <w:rFonts w:cs="Arial"/>
          <w:sz w:val="20"/>
        </w:rPr>
        <w:t xml:space="preserve">notify the Authority immediately and inform the Authority of the remedial action the </w:t>
      </w:r>
      <w:r w:rsidR="00FD45E2" w:rsidRPr="00566903">
        <w:rPr>
          <w:rFonts w:cs="Arial"/>
          <w:sz w:val="20"/>
        </w:rPr>
        <w:t>Contractor</w:t>
      </w:r>
      <w:r w:rsidRPr="00566903">
        <w:rPr>
          <w:rFonts w:cs="Arial"/>
          <w:sz w:val="20"/>
        </w:rPr>
        <w:t xml:space="preserve"> proposes to take if it has reason to believe that Authority Data has or may become corrupted, lost or sufficiently degraded in any way for any reason; and</w:t>
      </w:r>
    </w:p>
    <w:p w14:paraId="043FB796" w14:textId="381A2454" w:rsidR="005125AB" w:rsidRPr="00566903" w:rsidRDefault="005125AB" w:rsidP="00DC39F1">
      <w:pPr>
        <w:pStyle w:val="Level4"/>
        <w:rPr>
          <w:rFonts w:cs="Arial"/>
          <w:sz w:val="20"/>
        </w:rPr>
      </w:pPr>
      <w:r w:rsidRPr="00566903">
        <w:rPr>
          <w:rFonts w:cs="Arial"/>
          <w:sz w:val="20"/>
        </w:rPr>
        <w:t>comply with Schedule 6 (</w:t>
      </w:r>
      <w:r w:rsidR="001C1600" w:rsidRPr="00566903">
        <w:rPr>
          <w:rFonts w:cs="Arial"/>
          <w:sz w:val="20"/>
        </w:rPr>
        <w:t xml:space="preserve">Information Assurance and </w:t>
      </w:r>
      <w:r w:rsidRPr="00566903">
        <w:rPr>
          <w:rFonts w:cs="Arial"/>
          <w:sz w:val="20"/>
        </w:rPr>
        <w:t>Security).</w:t>
      </w:r>
    </w:p>
    <w:p w14:paraId="19AC198D" w14:textId="007566E0" w:rsidR="005125AB" w:rsidRPr="00566903" w:rsidRDefault="005125AB" w:rsidP="00DC39F1">
      <w:pPr>
        <w:pStyle w:val="Level3"/>
        <w:keepNext/>
        <w:rPr>
          <w:rFonts w:cs="Arial"/>
          <w:sz w:val="20"/>
        </w:rPr>
      </w:pPr>
      <w:r w:rsidRPr="00566903">
        <w:rPr>
          <w:rFonts w:cs="Arial"/>
          <w:sz w:val="20"/>
        </w:rPr>
        <w:t xml:space="preserve">If Authority Data is corrupted, lost or sufficiently degraded as a result of the </w:t>
      </w:r>
      <w:r w:rsidR="00FD45E2" w:rsidRPr="00566903">
        <w:rPr>
          <w:rFonts w:cs="Arial"/>
          <w:sz w:val="20"/>
        </w:rPr>
        <w:t>Contractor</w:t>
      </w:r>
      <w:r w:rsidR="00DE164A" w:rsidRPr="00566903">
        <w:rPr>
          <w:rFonts w:cs="Arial"/>
          <w:sz w:val="20"/>
        </w:rPr>
        <w:t>’</w:t>
      </w:r>
      <w:r w:rsidRPr="00566903">
        <w:rPr>
          <w:rFonts w:cs="Arial"/>
          <w:sz w:val="20"/>
        </w:rPr>
        <w:t xml:space="preserve">s Default so as to be unusable, the Authority may: </w:t>
      </w:r>
    </w:p>
    <w:p w14:paraId="5C610876" w14:textId="7622B004" w:rsidR="005125AB" w:rsidRPr="00566903" w:rsidRDefault="005125AB" w:rsidP="00DC39F1">
      <w:pPr>
        <w:pStyle w:val="Level4"/>
        <w:rPr>
          <w:rFonts w:cs="Arial"/>
          <w:sz w:val="20"/>
        </w:rPr>
      </w:pPr>
      <w:r w:rsidRPr="00566903">
        <w:rPr>
          <w:rFonts w:cs="Arial"/>
          <w:sz w:val="20"/>
        </w:rPr>
        <w:t xml:space="preserve">require the </w:t>
      </w:r>
      <w:r w:rsidR="00FD45E2" w:rsidRPr="00566903">
        <w:rPr>
          <w:rFonts w:cs="Arial"/>
          <w:sz w:val="20"/>
        </w:rPr>
        <w:t>Contractor</w:t>
      </w:r>
      <w:r w:rsidRPr="00566903">
        <w:rPr>
          <w:rFonts w:cs="Arial"/>
          <w:sz w:val="20"/>
        </w:rPr>
        <w:t xml:space="preserve"> (at the </w:t>
      </w:r>
      <w:r w:rsidR="00FD45E2" w:rsidRPr="00566903">
        <w:rPr>
          <w:rFonts w:cs="Arial"/>
          <w:sz w:val="20"/>
        </w:rPr>
        <w:t>Contractor</w:t>
      </w:r>
      <w:r w:rsidR="00DE164A" w:rsidRPr="00566903">
        <w:rPr>
          <w:rFonts w:cs="Arial"/>
          <w:sz w:val="20"/>
        </w:rPr>
        <w:t>’</w:t>
      </w:r>
      <w:r w:rsidRPr="00566903">
        <w:rPr>
          <w:rFonts w:cs="Arial"/>
          <w:sz w:val="20"/>
        </w:rPr>
        <w:t xml:space="preserve">s cost) to restore or procure the restoration of Authority Data and the </w:t>
      </w:r>
      <w:r w:rsidR="00FD45E2" w:rsidRPr="00566903">
        <w:rPr>
          <w:rFonts w:cs="Arial"/>
          <w:sz w:val="20"/>
        </w:rPr>
        <w:t>Contractor</w:t>
      </w:r>
      <w:r w:rsidRPr="00566903">
        <w:rPr>
          <w:rFonts w:cs="Arial"/>
          <w:sz w:val="20"/>
        </w:rPr>
        <w:t xml:space="preserve"> shall do so promptly; and/or </w:t>
      </w:r>
    </w:p>
    <w:p w14:paraId="22BA0814" w14:textId="2BC773C7" w:rsidR="005125AB" w:rsidRPr="00566903" w:rsidRDefault="005125AB" w:rsidP="00DC39F1">
      <w:pPr>
        <w:pStyle w:val="Level4"/>
        <w:rPr>
          <w:rFonts w:cs="Arial"/>
          <w:sz w:val="20"/>
        </w:rPr>
      </w:pPr>
      <w:bookmarkStart w:id="67" w:name="_Ref79484512"/>
      <w:r w:rsidRPr="00566903">
        <w:rPr>
          <w:rFonts w:cs="Arial"/>
          <w:sz w:val="20"/>
        </w:rPr>
        <w:t xml:space="preserve">itself restore or procure the restoration of Authority Data, and be repaid by the </w:t>
      </w:r>
      <w:r w:rsidR="00FD45E2" w:rsidRPr="00566903">
        <w:rPr>
          <w:rFonts w:cs="Arial"/>
          <w:sz w:val="20"/>
        </w:rPr>
        <w:t>Contractor</w:t>
      </w:r>
      <w:r w:rsidRPr="00566903">
        <w:rPr>
          <w:rFonts w:cs="Arial"/>
          <w:sz w:val="20"/>
        </w:rPr>
        <w:t xml:space="preserve"> any reasonable costs incurred in doing so.</w:t>
      </w:r>
      <w:bookmarkEnd w:id="67"/>
      <w:r w:rsidRPr="00566903">
        <w:rPr>
          <w:rFonts w:cs="Arial"/>
          <w:sz w:val="20"/>
        </w:rPr>
        <w:t xml:space="preserve"> </w:t>
      </w:r>
    </w:p>
    <w:p w14:paraId="5D9F3EE0" w14:textId="284A7A73" w:rsidR="005125AB" w:rsidRPr="00566903" w:rsidRDefault="00F25A37" w:rsidP="00DC39F1">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68" w:name="_Toc112343598"/>
      <w:r w:rsidRPr="00566903">
        <w:rPr>
          <w:rFonts w:cs="Arial"/>
          <w:sz w:val="20"/>
        </w:rPr>
        <w:instrText>D2</w:instrText>
      </w:r>
      <w:r w:rsidRPr="00566903">
        <w:rPr>
          <w:rFonts w:cs="Arial"/>
          <w:sz w:val="20"/>
        </w:rPr>
        <w:tab/>
        <w:instrText>Data Protection and Privacy</w:instrText>
      </w:r>
      <w:bookmarkEnd w:id="68"/>
      <w:r w:rsidRPr="00566903">
        <w:rPr>
          <w:rFonts w:cs="Arial"/>
          <w:sz w:val="20"/>
        </w:rPr>
        <w:instrText xml:space="preserve">" \l2 </w:instrText>
      </w:r>
      <w:r w:rsidRPr="00566903">
        <w:rPr>
          <w:rStyle w:val="Level2asHeadingtext"/>
          <w:rFonts w:cs="Arial"/>
          <w:sz w:val="20"/>
        </w:rPr>
        <w:fldChar w:fldCharType="end"/>
      </w:r>
      <w:bookmarkStart w:id="69" w:name="_Ref77572121"/>
      <w:r w:rsidR="001112AB" w:rsidRPr="00566903">
        <w:rPr>
          <w:rStyle w:val="Level2asHeadingtext"/>
          <w:rFonts w:cs="Arial"/>
          <w:sz w:val="20"/>
        </w:rPr>
        <w:t>DATA PROTECTION AND PRIVACY</w:t>
      </w:r>
      <w:bookmarkEnd w:id="69"/>
    </w:p>
    <w:p w14:paraId="21637085" w14:textId="4C485E2D" w:rsidR="001C1600" w:rsidRPr="00566903" w:rsidRDefault="001C1600" w:rsidP="00DC39F1">
      <w:pPr>
        <w:pStyle w:val="Level3"/>
        <w:keepNext/>
        <w:rPr>
          <w:rFonts w:cs="Arial"/>
          <w:sz w:val="20"/>
        </w:rPr>
      </w:pPr>
      <w:bookmarkStart w:id="70" w:name="_Ref79484511"/>
      <w:r w:rsidRPr="00566903">
        <w:rPr>
          <w:rFonts w:cs="Arial"/>
          <w:sz w:val="20"/>
        </w:rPr>
        <w:t xml:space="preserve">The Parties shall comply with their respective obligations under the Data Protection Legislation and comply with their respective obligations set out in Schedule 9 (Data </w:t>
      </w:r>
      <w:r w:rsidR="00427800" w:rsidRPr="00566903">
        <w:rPr>
          <w:rFonts w:cs="Arial"/>
          <w:sz w:val="20"/>
        </w:rPr>
        <w:t>Processing</w:t>
      </w:r>
      <w:r w:rsidRPr="00566903">
        <w:rPr>
          <w:rFonts w:cs="Arial"/>
          <w:sz w:val="20"/>
        </w:rPr>
        <w:t>).</w:t>
      </w:r>
      <w:bookmarkEnd w:id="70"/>
    </w:p>
    <w:bookmarkEnd w:id="64"/>
    <w:p w14:paraId="69894F3E" w14:textId="4409B7C6" w:rsidR="00CA0D5D" w:rsidRPr="00566903" w:rsidRDefault="00F25A37" w:rsidP="00F70D6A">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71" w:name="_Toc112343599"/>
      <w:r w:rsidRPr="00566903">
        <w:rPr>
          <w:rFonts w:cs="Arial"/>
          <w:sz w:val="20"/>
        </w:rPr>
        <w:instrText>D4</w:instrText>
      </w:r>
      <w:r w:rsidRPr="00566903">
        <w:rPr>
          <w:rFonts w:cs="Arial"/>
          <w:sz w:val="20"/>
        </w:rPr>
        <w:tab/>
        <w:instrText>Confidential Information</w:instrText>
      </w:r>
      <w:bookmarkEnd w:id="71"/>
      <w:r w:rsidRPr="00566903">
        <w:rPr>
          <w:rFonts w:cs="Arial"/>
          <w:sz w:val="20"/>
        </w:rPr>
        <w:instrText xml:space="preserve">" \l2 </w:instrText>
      </w:r>
      <w:r w:rsidRPr="00566903">
        <w:rPr>
          <w:rStyle w:val="Level2asHeadingtext"/>
          <w:rFonts w:cs="Arial"/>
          <w:sz w:val="20"/>
        </w:rPr>
        <w:fldChar w:fldCharType="end"/>
      </w:r>
      <w:bookmarkStart w:id="72" w:name="_Ref77572142"/>
      <w:r w:rsidR="001112AB" w:rsidRPr="00566903">
        <w:rPr>
          <w:rStyle w:val="Level2asHeadingtext"/>
          <w:rFonts w:cs="Arial"/>
          <w:sz w:val="20"/>
        </w:rPr>
        <w:t>CONFIDENTIAL INFORMATION</w:t>
      </w:r>
      <w:bookmarkEnd w:id="72"/>
    </w:p>
    <w:p w14:paraId="6B1DFFBF" w14:textId="07F6B44A" w:rsidR="00CA0D5D" w:rsidRPr="00566903" w:rsidRDefault="00CA0D5D" w:rsidP="00F70D6A">
      <w:pPr>
        <w:pStyle w:val="Level3"/>
        <w:rPr>
          <w:rFonts w:cs="Arial"/>
          <w:sz w:val="20"/>
        </w:rPr>
      </w:pPr>
      <w:bookmarkStart w:id="73" w:name="_Ref77574776"/>
      <w:r w:rsidRPr="00566903">
        <w:rPr>
          <w:rFonts w:cs="Arial"/>
          <w:sz w:val="20"/>
        </w:rPr>
        <w:t>Except to the extent set out in this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_Ref77572142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D3</w:t>
      </w:r>
      <w:r w:rsidR="00373E6B" w:rsidRPr="00566903">
        <w:rPr>
          <w:rFonts w:cs="Arial"/>
          <w:sz w:val="20"/>
        </w:rPr>
        <w:fldChar w:fldCharType="end"/>
      </w:r>
      <w:r w:rsidRPr="00566903">
        <w:rPr>
          <w:rFonts w:cs="Arial"/>
          <w:sz w:val="20"/>
        </w:rPr>
        <w:t xml:space="preserve"> or if disclosure or publication is expressly allowed elsewhere in the Contract each Party shall 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Contract.</w:t>
      </w:r>
      <w:bookmarkEnd w:id="73"/>
    </w:p>
    <w:p w14:paraId="22BBA582" w14:textId="34337C3E" w:rsidR="00CA0D5D" w:rsidRPr="00566903" w:rsidRDefault="00CA0D5D" w:rsidP="00F70D6A">
      <w:pPr>
        <w:pStyle w:val="Level3"/>
        <w:rPr>
          <w:rFonts w:cs="Arial"/>
          <w:sz w:val="20"/>
        </w:rPr>
      </w:pPr>
      <w:r w:rsidRPr="00566903">
        <w:rPr>
          <w:rFonts w:cs="Arial"/>
          <w:sz w:val="20"/>
        </w:rPr>
        <w:lastRenderedPageBreak/>
        <w:t xml:space="preserve">The </w:t>
      </w:r>
      <w:r w:rsidR="00FD45E2" w:rsidRPr="00566903">
        <w:rPr>
          <w:rFonts w:cs="Arial"/>
          <w:sz w:val="20"/>
        </w:rPr>
        <w:t>Contractor</w:t>
      </w:r>
      <w:r w:rsidRPr="00566903">
        <w:rPr>
          <w:rFonts w:cs="Arial"/>
          <w:sz w:val="20"/>
        </w:rPr>
        <w:t xml:space="preserve"> hereby gives its consent for the Authority to publish the whole Contract (but with any information which is Confidential Information belonging to the Authority redacted) including from </w:t>
      </w:r>
      <w:r w:rsidR="001112AB" w:rsidRPr="00566903">
        <w:rPr>
          <w:rFonts w:cs="Arial"/>
          <w:sz w:val="20"/>
        </w:rPr>
        <w:t>time-to-time</w:t>
      </w:r>
      <w:r w:rsidRPr="00566903">
        <w:rPr>
          <w:rFonts w:cs="Arial"/>
          <w:sz w:val="20"/>
        </w:rPr>
        <w:t xml:space="preserve"> agreed changes to the Contract, to the general public.  </w:t>
      </w:r>
    </w:p>
    <w:p w14:paraId="2855F118" w14:textId="28DF81C7" w:rsidR="00CA0D5D" w:rsidRPr="00566903" w:rsidRDefault="00CA0D5D" w:rsidP="00F70D6A">
      <w:pPr>
        <w:pStyle w:val="Level3"/>
        <w:rPr>
          <w:rFonts w:cs="Arial"/>
          <w:sz w:val="20"/>
        </w:rPr>
      </w:pPr>
      <w:bookmarkStart w:id="74" w:name="_Ref77574766"/>
      <w:r w:rsidRPr="00566903">
        <w:rPr>
          <w:rFonts w:cs="Arial"/>
          <w:sz w:val="20"/>
        </w:rPr>
        <w:t xml:space="preserve">If required by the Authority, the </w:t>
      </w:r>
      <w:r w:rsidR="00FD45E2" w:rsidRPr="00566903">
        <w:rPr>
          <w:rFonts w:cs="Arial"/>
          <w:sz w:val="20"/>
        </w:rPr>
        <w:t>Contractor</w:t>
      </w:r>
      <w:r w:rsidRPr="00566903">
        <w:rPr>
          <w:rFonts w:cs="Arial"/>
          <w:sz w:val="20"/>
        </w:rPr>
        <w:t xml:space="preserve"> shall ensure that Staff, professional advisors and consultants sign a non-disclosure agreement prior to commencing any work in connection with the Contract in a form approved by the Authority. The </w:t>
      </w:r>
      <w:r w:rsidR="00FD45E2" w:rsidRPr="00566903">
        <w:rPr>
          <w:rFonts w:cs="Arial"/>
          <w:sz w:val="20"/>
        </w:rPr>
        <w:t>Contractor</w:t>
      </w:r>
      <w:r w:rsidRPr="00566903">
        <w:rPr>
          <w:rFonts w:cs="Arial"/>
          <w:sz w:val="20"/>
        </w:rPr>
        <w:t xml:space="preserve"> shall maintain a list of the non-disclosure agreements completed </w:t>
      </w:r>
      <w:r w:rsidR="003C215F" w:rsidRPr="00566903">
        <w:rPr>
          <w:rFonts w:cs="Arial"/>
          <w:sz w:val="20"/>
        </w:rPr>
        <w:t>in accordance with this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_Ref77574766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D3.3</w:t>
      </w:r>
      <w:r w:rsidR="00373E6B" w:rsidRPr="00566903">
        <w:rPr>
          <w:rFonts w:cs="Arial"/>
          <w:sz w:val="20"/>
        </w:rPr>
        <w:fldChar w:fldCharType="end"/>
      </w:r>
      <w:r w:rsidRPr="00566903">
        <w:rPr>
          <w:rFonts w:cs="Arial"/>
          <w:sz w:val="20"/>
        </w:rPr>
        <w:t>.</w:t>
      </w:r>
      <w:bookmarkEnd w:id="74"/>
    </w:p>
    <w:p w14:paraId="4E01A789" w14:textId="1DFCD2CC" w:rsidR="00CA0D5D" w:rsidRPr="00566903" w:rsidRDefault="00CA0D5D" w:rsidP="00F70D6A">
      <w:pPr>
        <w:pStyle w:val="Level3"/>
        <w:rPr>
          <w:rFonts w:cs="Arial"/>
          <w:sz w:val="20"/>
        </w:rPr>
      </w:pPr>
      <w:r w:rsidRPr="00566903">
        <w:rPr>
          <w:rFonts w:cs="Arial"/>
          <w:sz w:val="20"/>
        </w:rPr>
        <w:t xml:space="preserve">If requested by the Authority, the </w:t>
      </w:r>
      <w:r w:rsidR="00FD45E2" w:rsidRPr="00566903">
        <w:rPr>
          <w:rFonts w:cs="Arial"/>
          <w:sz w:val="20"/>
        </w:rPr>
        <w:t>Contractor</w:t>
      </w:r>
      <w:r w:rsidRPr="00566903">
        <w:rPr>
          <w:rFonts w:cs="Arial"/>
          <w:sz w:val="20"/>
        </w:rPr>
        <w:t xml:space="preserve"> shall give the Authority a copy of the list and, subsequently upon request by the Authority, copies of such of the listed non-disclosure agreements as required by the Authority. The </w:t>
      </w:r>
      <w:r w:rsidR="00FD45E2" w:rsidRPr="00566903">
        <w:rPr>
          <w:rFonts w:cs="Arial"/>
          <w:sz w:val="20"/>
        </w:rPr>
        <w:t>Contractor</w:t>
      </w:r>
      <w:r w:rsidRPr="00566903">
        <w:rPr>
          <w:rFonts w:cs="Arial"/>
          <w:sz w:val="20"/>
        </w:rPr>
        <w:t xml:space="preserve"> shall ensure that Staff, professional advisors and consultants are aware of the </w:t>
      </w:r>
      <w:r w:rsidR="00FD45E2" w:rsidRPr="00566903">
        <w:rPr>
          <w:rFonts w:cs="Arial"/>
          <w:sz w:val="20"/>
        </w:rPr>
        <w:t>Contractor</w:t>
      </w:r>
      <w:r w:rsidRPr="00566903">
        <w:rPr>
          <w:rFonts w:cs="Arial"/>
          <w:sz w:val="20"/>
        </w:rPr>
        <w:t>’s confidentiality obligations under the Contract.</w:t>
      </w:r>
    </w:p>
    <w:p w14:paraId="7BA909AF" w14:textId="072FA70B" w:rsidR="00CA0D5D" w:rsidRPr="00566903" w:rsidRDefault="00CA0D5D" w:rsidP="00F70D6A">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may disclose the Authority</w:t>
      </w:r>
      <w:r w:rsidR="00DE164A" w:rsidRPr="00566903">
        <w:rPr>
          <w:rFonts w:cs="Arial"/>
          <w:sz w:val="20"/>
        </w:rPr>
        <w:t>’</w:t>
      </w:r>
      <w:r w:rsidRPr="00566903">
        <w:rPr>
          <w:rFonts w:cs="Arial"/>
          <w:sz w:val="20"/>
        </w:rPr>
        <w:t xml:space="preserve">s Confidential Information only to Staff who are directly involved in providing the Services and who need to know the information, and shall ensure that such Staff are aware of and shall comply with these obligations as to confidentiality. </w:t>
      </w:r>
    </w:p>
    <w:p w14:paraId="65EFA205" w14:textId="4A27F6AF" w:rsidR="00CA0D5D" w:rsidRPr="00566903" w:rsidRDefault="00CA0D5D" w:rsidP="00F70D6A">
      <w:pPr>
        <w:pStyle w:val="Level3"/>
        <w:rPr>
          <w:rFonts w:cs="Arial"/>
          <w:sz w:val="20"/>
        </w:rPr>
      </w:pPr>
      <w:bookmarkStart w:id="75" w:name="_Ref77574821"/>
      <w:r w:rsidRPr="00566903">
        <w:rPr>
          <w:rFonts w:cs="Arial"/>
          <w:sz w:val="20"/>
        </w:rPr>
        <w:t xml:space="preserve">The </w:t>
      </w:r>
      <w:r w:rsidR="00FD45E2" w:rsidRPr="00566903">
        <w:rPr>
          <w:rFonts w:cs="Arial"/>
          <w:sz w:val="20"/>
        </w:rPr>
        <w:t>Contractor</w:t>
      </w:r>
      <w:r w:rsidRPr="00566903">
        <w:rPr>
          <w:rFonts w:cs="Arial"/>
          <w:sz w:val="20"/>
        </w:rPr>
        <w:t xml:space="preserve"> shall not, and shall procure that the Staff do not, use any of the Authority</w:t>
      </w:r>
      <w:r w:rsidR="00DE164A" w:rsidRPr="00566903">
        <w:rPr>
          <w:rFonts w:cs="Arial"/>
          <w:sz w:val="20"/>
        </w:rPr>
        <w:t>’</w:t>
      </w:r>
      <w:r w:rsidRPr="00566903">
        <w:rPr>
          <w:rFonts w:cs="Arial"/>
          <w:sz w:val="20"/>
        </w:rPr>
        <w:t>s Confidential Information received otherwise than for the purposes of the Contract.</w:t>
      </w:r>
      <w:bookmarkEnd w:id="75"/>
      <w:r w:rsidRPr="00566903">
        <w:rPr>
          <w:rFonts w:cs="Arial"/>
          <w:sz w:val="20"/>
        </w:rPr>
        <w:t xml:space="preserve"> </w:t>
      </w:r>
    </w:p>
    <w:p w14:paraId="487B03F3" w14:textId="26F0993E" w:rsidR="00CA0D5D" w:rsidRPr="00566903" w:rsidRDefault="003C215F" w:rsidP="00F70D6A">
      <w:pPr>
        <w:pStyle w:val="Level3"/>
        <w:keepNext/>
        <w:rPr>
          <w:rFonts w:cs="Arial"/>
          <w:sz w:val="20"/>
        </w:rPr>
      </w:pPr>
      <w:r w:rsidRPr="00566903">
        <w:rPr>
          <w:rFonts w:cs="Arial"/>
          <w:sz w:val="20"/>
        </w:rPr>
        <w:t>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_Ref77574776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D3.1</w:t>
      </w:r>
      <w:r w:rsidR="00373E6B" w:rsidRPr="00566903">
        <w:rPr>
          <w:rFonts w:cs="Arial"/>
          <w:sz w:val="20"/>
        </w:rPr>
        <w:fldChar w:fldCharType="end"/>
      </w:r>
      <w:r w:rsidR="00CA0D5D" w:rsidRPr="00566903">
        <w:rPr>
          <w:rFonts w:cs="Arial"/>
          <w:sz w:val="20"/>
        </w:rPr>
        <w:t xml:space="preserve"> shall not apply to the extent that: </w:t>
      </w:r>
    </w:p>
    <w:p w14:paraId="429382CE" w14:textId="1671589D" w:rsidR="00CA0D5D" w:rsidRPr="00566903" w:rsidRDefault="00CA0D5D" w:rsidP="00F70D6A">
      <w:pPr>
        <w:pStyle w:val="Level4"/>
        <w:rPr>
          <w:rFonts w:cs="Arial"/>
          <w:sz w:val="20"/>
        </w:rPr>
      </w:pPr>
      <w:r w:rsidRPr="00566903">
        <w:rPr>
          <w:rFonts w:cs="Arial"/>
          <w:sz w:val="20"/>
        </w:rPr>
        <w:t xml:space="preserve">such disclosure is a requirement of Law placed upon the Party making the disclosure, including any requirements for disclosure under the FOIA or the EIR; </w:t>
      </w:r>
    </w:p>
    <w:p w14:paraId="20439E1F" w14:textId="43433D8D" w:rsidR="00CA0D5D" w:rsidRPr="00566903" w:rsidRDefault="00CA0D5D" w:rsidP="00F70D6A">
      <w:pPr>
        <w:pStyle w:val="Level4"/>
        <w:rPr>
          <w:rFonts w:cs="Arial"/>
          <w:sz w:val="20"/>
        </w:rPr>
      </w:pPr>
      <w:r w:rsidRPr="00566903">
        <w:rPr>
          <w:rFonts w:cs="Arial"/>
          <w:sz w:val="20"/>
        </w:rPr>
        <w:t xml:space="preserve">such information was in the possession of the Party making the disclosure without obligation of confidentiality prior to its disclosure by the information owner; </w:t>
      </w:r>
    </w:p>
    <w:p w14:paraId="25D8CF1E" w14:textId="60132FC0" w:rsidR="00CA0D5D" w:rsidRPr="00566903" w:rsidRDefault="00CA0D5D" w:rsidP="00F70D6A">
      <w:pPr>
        <w:pStyle w:val="Level4"/>
        <w:rPr>
          <w:rFonts w:cs="Arial"/>
          <w:sz w:val="20"/>
        </w:rPr>
      </w:pPr>
      <w:r w:rsidRPr="00566903">
        <w:rPr>
          <w:rFonts w:cs="Arial"/>
          <w:sz w:val="20"/>
        </w:rPr>
        <w:t xml:space="preserve">such information was obtained from a third party without obligation of confidentiality; </w:t>
      </w:r>
    </w:p>
    <w:p w14:paraId="3C5D05CA" w14:textId="2C3E18D8" w:rsidR="00CA0D5D" w:rsidRPr="00566903" w:rsidRDefault="00CA0D5D" w:rsidP="00F70D6A">
      <w:pPr>
        <w:pStyle w:val="Level4"/>
        <w:rPr>
          <w:rFonts w:cs="Arial"/>
          <w:sz w:val="20"/>
        </w:rPr>
      </w:pPr>
      <w:r w:rsidRPr="00566903">
        <w:rPr>
          <w:rFonts w:cs="Arial"/>
          <w:sz w:val="20"/>
        </w:rPr>
        <w:t xml:space="preserve">such information was already in the public domain at the time of disclosure otherwise than by a breach of the Contract; or </w:t>
      </w:r>
    </w:p>
    <w:p w14:paraId="2D3EAA71" w14:textId="4120E2E1" w:rsidR="00CA0D5D" w:rsidRPr="00566903" w:rsidRDefault="00CA0D5D" w:rsidP="00F70D6A">
      <w:pPr>
        <w:pStyle w:val="Level4"/>
        <w:rPr>
          <w:rFonts w:cs="Arial"/>
          <w:sz w:val="20"/>
        </w:rPr>
      </w:pPr>
      <w:bookmarkStart w:id="76" w:name="_Ref79483811"/>
      <w:r w:rsidRPr="00566903">
        <w:rPr>
          <w:rFonts w:cs="Arial"/>
          <w:sz w:val="20"/>
        </w:rPr>
        <w:t>it is independently developed without access to the other Party</w:t>
      </w:r>
      <w:r w:rsidR="00DE164A" w:rsidRPr="00566903">
        <w:rPr>
          <w:rFonts w:cs="Arial"/>
          <w:sz w:val="20"/>
        </w:rPr>
        <w:t>’</w:t>
      </w:r>
      <w:r w:rsidRPr="00566903">
        <w:rPr>
          <w:rFonts w:cs="Arial"/>
          <w:sz w:val="20"/>
        </w:rPr>
        <w:t>s Confidential Information.</w:t>
      </w:r>
      <w:bookmarkEnd w:id="76"/>
      <w:r w:rsidRPr="00566903">
        <w:rPr>
          <w:rFonts w:cs="Arial"/>
          <w:sz w:val="20"/>
        </w:rPr>
        <w:t xml:space="preserve"> </w:t>
      </w:r>
    </w:p>
    <w:p w14:paraId="7CD127C0" w14:textId="1355B940" w:rsidR="00CA0D5D" w:rsidRPr="00566903" w:rsidRDefault="00CA0D5D" w:rsidP="00F70D6A">
      <w:pPr>
        <w:pStyle w:val="Level3"/>
        <w:keepNext/>
        <w:rPr>
          <w:rFonts w:cs="Arial"/>
          <w:sz w:val="20"/>
        </w:rPr>
      </w:pPr>
      <w:bookmarkStart w:id="77" w:name="_Ref77574831"/>
      <w:r w:rsidRPr="00566903">
        <w:rPr>
          <w:rFonts w:cs="Arial"/>
          <w:sz w:val="20"/>
        </w:rPr>
        <w:t>Nothing in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_Ref77574776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D3.1</w:t>
      </w:r>
      <w:r w:rsidR="00373E6B" w:rsidRPr="00566903">
        <w:rPr>
          <w:rFonts w:cs="Arial"/>
          <w:sz w:val="20"/>
        </w:rPr>
        <w:fldChar w:fldCharType="end"/>
      </w:r>
      <w:r w:rsidRPr="00566903">
        <w:rPr>
          <w:rFonts w:cs="Arial"/>
          <w:sz w:val="20"/>
        </w:rPr>
        <w:t xml:space="preserve"> prevents the Authority disclosing any Confidential Information obtained from the </w:t>
      </w:r>
      <w:r w:rsidR="00FD45E2" w:rsidRPr="00566903">
        <w:rPr>
          <w:rFonts w:cs="Arial"/>
          <w:sz w:val="20"/>
        </w:rPr>
        <w:t>Contractor</w:t>
      </w:r>
      <w:r w:rsidRPr="00566903">
        <w:rPr>
          <w:rFonts w:cs="Arial"/>
          <w:sz w:val="20"/>
        </w:rPr>
        <w:t>:</w:t>
      </w:r>
      <w:bookmarkEnd w:id="77"/>
      <w:r w:rsidRPr="00566903">
        <w:rPr>
          <w:rFonts w:cs="Arial"/>
          <w:sz w:val="20"/>
        </w:rPr>
        <w:t xml:space="preserve"> </w:t>
      </w:r>
    </w:p>
    <w:p w14:paraId="31172186" w14:textId="3695FDB2" w:rsidR="00CA0D5D" w:rsidRPr="00566903" w:rsidRDefault="00CA0D5D" w:rsidP="00F70D6A">
      <w:pPr>
        <w:pStyle w:val="Level4"/>
        <w:rPr>
          <w:rFonts w:cs="Arial"/>
          <w:sz w:val="20"/>
        </w:rPr>
      </w:pPr>
      <w:r w:rsidRPr="00566903">
        <w:rPr>
          <w:rFonts w:cs="Arial"/>
          <w:sz w:val="20"/>
        </w:rPr>
        <w:t>for the purpose of the examination and certification of the Authority’s accounts;</w:t>
      </w:r>
    </w:p>
    <w:p w14:paraId="12CF4E95" w14:textId="19A1E805" w:rsidR="00CA0D5D" w:rsidRPr="00566903" w:rsidRDefault="00CA0D5D" w:rsidP="00F70D6A">
      <w:pPr>
        <w:pStyle w:val="Level4"/>
        <w:rPr>
          <w:rFonts w:cs="Arial"/>
          <w:sz w:val="20"/>
        </w:rPr>
      </w:pPr>
      <w:r w:rsidRPr="00566903">
        <w:rPr>
          <w:rFonts w:cs="Arial"/>
          <w:sz w:val="20"/>
        </w:rPr>
        <w:t>for the purpose of any examination pursuant to section 6(1) of the National Audit Act 1983 of the economy, efficiency and effectiveness with which the Authority has used its resources;</w:t>
      </w:r>
    </w:p>
    <w:p w14:paraId="36067189" w14:textId="734ECFAB" w:rsidR="00CA0D5D" w:rsidRPr="00566903" w:rsidRDefault="00CA0D5D" w:rsidP="00F70D6A">
      <w:pPr>
        <w:pStyle w:val="Level4"/>
        <w:rPr>
          <w:rFonts w:cs="Arial"/>
          <w:sz w:val="20"/>
        </w:rPr>
      </w:pPr>
      <w:r w:rsidRPr="00566903">
        <w:rPr>
          <w:rFonts w:cs="Arial"/>
          <w:sz w:val="20"/>
        </w:rPr>
        <w:t>to Parliament and Parliamentary committees;</w:t>
      </w:r>
    </w:p>
    <w:p w14:paraId="66BE817D" w14:textId="0B384900" w:rsidR="00CA0D5D" w:rsidRPr="00566903" w:rsidRDefault="00CA0D5D" w:rsidP="00F70D6A">
      <w:pPr>
        <w:pStyle w:val="Level4"/>
        <w:rPr>
          <w:rFonts w:cs="Arial"/>
          <w:sz w:val="20"/>
        </w:rPr>
      </w:pPr>
      <w:bookmarkStart w:id="78" w:name="_Ref77574803"/>
      <w:r w:rsidRPr="00566903">
        <w:rPr>
          <w:rFonts w:cs="Arial"/>
          <w:sz w:val="20"/>
        </w:rPr>
        <w:t xml:space="preserve">to any Crown Body or any Contracting Authority and the </w:t>
      </w:r>
      <w:r w:rsidR="00FD45E2" w:rsidRPr="00566903">
        <w:rPr>
          <w:rFonts w:cs="Arial"/>
          <w:sz w:val="20"/>
        </w:rPr>
        <w:t>Contractor</w:t>
      </w:r>
      <w:r w:rsidRPr="00566903">
        <w:rPr>
          <w:rFonts w:cs="Arial"/>
          <w:sz w:val="20"/>
        </w:rPr>
        <w:t xml:space="preserve"> hereby acknowledges that all Government departments or Contracting Authorities receiving such Confidential Information may further disclose the Confidential Information to other Government </w:t>
      </w:r>
      <w:r w:rsidRPr="00566903">
        <w:rPr>
          <w:rFonts w:cs="Arial"/>
          <w:sz w:val="20"/>
        </w:rPr>
        <w:lastRenderedPageBreak/>
        <w:t>departments or other Contracting Authorities on the basis that the information is confidential and is not to be disclosed to a third party which is not part of any Government department or any Contracting Authority; or</w:t>
      </w:r>
      <w:bookmarkEnd w:id="78"/>
    </w:p>
    <w:p w14:paraId="372FDF65" w14:textId="363230BD" w:rsidR="00CA0D5D" w:rsidRPr="00566903" w:rsidRDefault="00CA0D5D" w:rsidP="00F70D6A">
      <w:pPr>
        <w:pStyle w:val="Level4"/>
        <w:rPr>
          <w:rFonts w:cs="Arial"/>
          <w:sz w:val="20"/>
        </w:rPr>
      </w:pPr>
      <w:r w:rsidRPr="00566903">
        <w:rPr>
          <w:rFonts w:cs="Arial"/>
          <w:sz w:val="20"/>
        </w:rPr>
        <w:t>to any consultant, contractor or other person engaged by the Authority</w:t>
      </w:r>
      <w:r w:rsidR="001112AB" w:rsidRPr="00566903">
        <w:rPr>
          <w:rFonts w:cs="Arial"/>
          <w:sz w:val="20"/>
        </w:rPr>
        <w:t>,</w:t>
      </w:r>
    </w:p>
    <w:p w14:paraId="2796C578" w14:textId="3E6CDE79" w:rsidR="00CA0D5D" w:rsidRPr="00566903" w:rsidRDefault="00CA0D5D" w:rsidP="00F17156">
      <w:pPr>
        <w:pStyle w:val="Body2"/>
        <w:rPr>
          <w:rFonts w:cs="Arial"/>
          <w:sz w:val="20"/>
        </w:rPr>
      </w:pPr>
      <w:r w:rsidRPr="00566903">
        <w:rPr>
          <w:rFonts w:cs="Arial"/>
          <w:sz w:val="20"/>
        </w:rPr>
        <w:t>provided that in disclosing information under clauses</w:t>
      </w:r>
      <w:r w:rsidR="00474FD7" w:rsidRPr="00566903">
        <w:rPr>
          <w:rFonts w:cs="Arial"/>
          <w:sz w:val="20"/>
        </w:rPr>
        <w:t xml:space="preserve"> </w:t>
      </w:r>
      <w:r w:rsidR="00373E6B" w:rsidRPr="00566903">
        <w:rPr>
          <w:rFonts w:cs="Arial"/>
          <w:sz w:val="20"/>
        </w:rPr>
        <w:fldChar w:fldCharType="begin"/>
      </w:r>
      <w:r w:rsidR="00373E6B" w:rsidRPr="00566903">
        <w:rPr>
          <w:rFonts w:cs="Arial"/>
          <w:sz w:val="20"/>
        </w:rPr>
        <w:instrText xml:space="preserve"> REF _Ref77574803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D3.8(d)</w:t>
      </w:r>
      <w:r w:rsidR="00373E6B" w:rsidRPr="00566903">
        <w:rPr>
          <w:rFonts w:cs="Arial"/>
          <w:sz w:val="20"/>
        </w:rPr>
        <w:fldChar w:fldCharType="end"/>
      </w:r>
      <w:r w:rsidRPr="00566903">
        <w:rPr>
          <w:rFonts w:cs="Arial"/>
          <w:sz w:val="20"/>
        </w:rPr>
        <w:t xml:space="preserve"> and </w:t>
      </w:r>
      <w:r w:rsidR="001112AB" w:rsidRPr="00566903">
        <w:rPr>
          <w:rFonts w:cs="Arial"/>
          <w:sz w:val="20"/>
        </w:rPr>
        <w:fldChar w:fldCharType="begin"/>
      </w:r>
      <w:r w:rsidR="001112AB" w:rsidRPr="00566903">
        <w:rPr>
          <w:rFonts w:cs="Arial"/>
          <w:sz w:val="20"/>
        </w:rPr>
        <w:instrText xml:space="preserve"> REF _Ref79483811 \r \h </w:instrText>
      </w:r>
      <w:r w:rsidR="004914B7" w:rsidRPr="00566903">
        <w:rPr>
          <w:rFonts w:cs="Arial"/>
          <w:sz w:val="20"/>
        </w:rPr>
        <w:instrText xml:space="preserve"> \* MERGEFORMAT </w:instrText>
      </w:r>
      <w:r w:rsidR="001112AB" w:rsidRPr="00566903">
        <w:rPr>
          <w:rFonts w:cs="Arial"/>
          <w:sz w:val="20"/>
        </w:rPr>
      </w:r>
      <w:r w:rsidR="001112AB" w:rsidRPr="00566903">
        <w:rPr>
          <w:rFonts w:cs="Arial"/>
          <w:sz w:val="20"/>
        </w:rPr>
        <w:fldChar w:fldCharType="separate"/>
      </w:r>
      <w:r w:rsidR="00AF2279">
        <w:rPr>
          <w:rFonts w:cs="Arial"/>
          <w:sz w:val="20"/>
        </w:rPr>
        <w:t>D3.7(e)</w:t>
      </w:r>
      <w:r w:rsidR="001112AB" w:rsidRPr="00566903">
        <w:rPr>
          <w:rFonts w:cs="Arial"/>
          <w:sz w:val="20"/>
        </w:rPr>
        <w:fldChar w:fldCharType="end"/>
      </w:r>
      <w:r w:rsidR="001112AB" w:rsidRPr="00566903">
        <w:rPr>
          <w:rFonts w:cs="Arial"/>
          <w:sz w:val="20"/>
        </w:rPr>
        <w:t xml:space="preserve"> </w:t>
      </w:r>
      <w:r w:rsidRPr="00566903">
        <w:rPr>
          <w:rFonts w:cs="Arial"/>
          <w:sz w:val="20"/>
        </w:rPr>
        <w:t xml:space="preserve">the Authority discloses only the information which is necessary for the purpose concerned and requests that the information is treated in confidence and that a confidentiality undertaking is given where appropriate. </w:t>
      </w:r>
    </w:p>
    <w:p w14:paraId="67703120" w14:textId="6747E01F" w:rsidR="00CA0D5D" w:rsidRPr="00566903" w:rsidRDefault="00CA0D5D" w:rsidP="00F17156">
      <w:pPr>
        <w:pStyle w:val="Level3"/>
        <w:rPr>
          <w:rFonts w:cs="Arial"/>
          <w:sz w:val="20"/>
        </w:rPr>
      </w:pPr>
      <w:r w:rsidRPr="00566903">
        <w:rPr>
          <w:rFonts w:cs="Arial"/>
          <w:sz w:val="20"/>
        </w:rPr>
        <w:t>Nothing in clauses</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_Ref77574776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D3.1</w:t>
      </w:r>
      <w:r w:rsidR="00373E6B" w:rsidRPr="00566903">
        <w:rPr>
          <w:rFonts w:cs="Arial"/>
          <w:sz w:val="20"/>
        </w:rPr>
        <w:fldChar w:fldCharType="end"/>
      </w:r>
      <w:r w:rsidRPr="00566903">
        <w:rPr>
          <w:rFonts w:cs="Arial"/>
          <w:sz w:val="20"/>
        </w:rPr>
        <w:t xml:space="preserve"> to </w:t>
      </w:r>
      <w:r w:rsidR="00373E6B" w:rsidRPr="00566903">
        <w:rPr>
          <w:rFonts w:cs="Arial"/>
          <w:sz w:val="20"/>
        </w:rPr>
        <w:fldChar w:fldCharType="begin"/>
      </w:r>
      <w:r w:rsidR="00373E6B" w:rsidRPr="00566903">
        <w:rPr>
          <w:rFonts w:cs="Arial"/>
          <w:sz w:val="20"/>
        </w:rPr>
        <w:instrText xml:space="preserve"> REF _Ref77574821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D3.6</w:t>
      </w:r>
      <w:r w:rsidR="00373E6B" w:rsidRPr="00566903">
        <w:rPr>
          <w:rFonts w:cs="Arial"/>
          <w:sz w:val="20"/>
        </w:rPr>
        <w:fldChar w:fldCharType="end"/>
      </w:r>
      <w:r w:rsidRPr="00566903">
        <w:rPr>
          <w:rFonts w:cs="Arial"/>
          <w:sz w:val="20"/>
        </w:rPr>
        <w:t xml:space="preserve"> prevents either Party from using any techniques, ideas or Know-How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2C7C4C0C" w14:textId="54D4CEEC" w:rsidR="00CA0D5D" w:rsidRPr="00566903" w:rsidRDefault="00CA0D5D" w:rsidP="00F17156">
      <w:pPr>
        <w:pStyle w:val="Level3"/>
        <w:rPr>
          <w:rFonts w:cs="Arial"/>
          <w:sz w:val="20"/>
        </w:rPr>
      </w:pPr>
      <w:r w:rsidRPr="00566903">
        <w:rPr>
          <w:rFonts w:cs="Arial"/>
          <w:sz w:val="20"/>
        </w:rPr>
        <w:t xml:space="preserve">The Authority shall use reasonable endeavours to ensure that any Government department, Contracting Authority, employee, third party or Sub-Contractor to whom the </w:t>
      </w:r>
      <w:r w:rsidR="00FD45E2" w:rsidRPr="00566903">
        <w:rPr>
          <w:rFonts w:cs="Arial"/>
          <w:sz w:val="20"/>
        </w:rPr>
        <w:t>Contractor</w:t>
      </w:r>
      <w:r w:rsidR="00DE164A" w:rsidRPr="00566903">
        <w:rPr>
          <w:rFonts w:cs="Arial"/>
          <w:sz w:val="20"/>
        </w:rPr>
        <w:t>’</w:t>
      </w:r>
      <w:r w:rsidRPr="00566903">
        <w:rPr>
          <w:rFonts w:cs="Arial"/>
          <w:sz w:val="20"/>
        </w:rPr>
        <w:t>s Confidential Information is disclosed pursuant to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_Ref77574831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D3.8</w:t>
      </w:r>
      <w:r w:rsidR="00373E6B" w:rsidRPr="00566903">
        <w:rPr>
          <w:rFonts w:cs="Arial"/>
          <w:sz w:val="20"/>
        </w:rPr>
        <w:fldChar w:fldCharType="end"/>
      </w:r>
      <w:r w:rsidRPr="00566903">
        <w:rPr>
          <w:rFonts w:cs="Arial"/>
          <w:sz w:val="20"/>
        </w:rPr>
        <w:t xml:space="preserve"> is made aware of the Authority</w:t>
      </w:r>
      <w:r w:rsidR="00DE164A" w:rsidRPr="00566903">
        <w:rPr>
          <w:rFonts w:cs="Arial"/>
          <w:sz w:val="20"/>
        </w:rPr>
        <w:t>’</w:t>
      </w:r>
      <w:r w:rsidRPr="00566903">
        <w:rPr>
          <w:rFonts w:cs="Arial"/>
          <w:sz w:val="20"/>
        </w:rPr>
        <w:t xml:space="preserve">s obligations of confidentiality. </w:t>
      </w:r>
    </w:p>
    <w:p w14:paraId="7E23B9B6" w14:textId="1501F9D5" w:rsidR="00CA0D5D" w:rsidRPr="00566903" w:rsidRDefault="00CA0D5D" w:rsidP="00F17156">
      <w:pPr>
        <w:pStyle w:val="Level3"/>
        <w:rPr>
          <w:rFonts w:cs="Arial"/>
          <w:sz w:val="20"/>
        </w:rPr>
      </w:pPr>
      <w:r w:rsidRPr="00566903">
        <w:rPr>
          <w:rFonts w:cs="Arial"/>
          <w:sz w:val="20"/>
        </w:rPr>
        <w:t xml:space="preserve">If the </w:t>
      </w:r>
      <w:r w:rsidR="00FD45E2" w:rsidRPr="00566903">
        <w:rPr>
          <w:rFonts w:cs="Arial"/>
          <w:sz w:val="20"/>
        </w:rPr>
        <w:t>Contractor</w:t>
      </w:r>
      <w:r w:rsidRPr="00566903">
        <w:rPr>
          <w:rFonts w:cs="Arial"/>
          <w:sz w:val="20"/>
        </w:rPr>
        <w:t xml:space="preserve"> does not comply with clauses</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_Ref77574776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D3.1</w:t>
      </w:r>
      <w:r w:rsidR="00373E6B" w:rsidRPr="00566903">
        <w:rPr>
          <w:rFonts w:cs="Arial"/>
          <w:sz w:val="20"/>
        </w:rPr>
        <w:fldChar w:fldCharType="end"/>
      </w:r>
      <w:r w:rsidR="003C215F" w:rsidRPr="00566903">
        <w:rPr>
          <w:rFonts w:cs="Arial"/>
          <w:sz w:val="20"/>
        </w:rPr>
        <w:t xml:space="preserve"> to </w:t>
      </w:r>
      <w:r w:rsidR="00373E6B" w:rsidRPr="00566903">
        <w:rPr>
          <w:rFonts w:cs="Arial"/>
          <w:sz w:val="20"/>
        </w:rPr>
        <w:fldChar w:fldCharType="begin"/>
      </w:r>
      <w:r w:rsidR="00373E6B" w:rsidRPr="00566903">
        <w:rPr>
          <w:rFonts w:cs="Arial"/>
          <w:sz w:val="20"/>
        </w:rPr>
        <w:instrText xml:space="preserve"> REF _Ref77574831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D3.8</w:t>
      </w:r>
      <w:r w:rsidR="00373E6B" w:rsidRPr="00566903">
        <w:rPr>
          <w:rFonts w:cs="Arial"/>
          <w:sz w:val="20"/>
        </w:rPr>
        <w:fldChar w:fldCharType="end"/>
      </w:r>
      <w:r w:rsidRPr="00566903">
        <w:rPr>
          <w:rFonts w:cs="Arial"/>
          <w:sz w:val="20"/>
        </w:rPr>
        <w:t xml:space="preserve"> the Authority may terminate the Contract immediately on notice. </w:t>
      </w:r>
    </w:p>
    <w:p w14:paraId="60B4CD82" w14:textId="0FB54822" w:rsidR="00CA0D5D" w:rsidRPr="00566903" w:rsidRDefault="00CA0D5D" w:rsidP="00F17156">
      <w:pPr>
        <w:pStyle w:val="Level3"/>
        <w:rPr>
          <w:rFonts w:cs="Arial"/>
          <w:sz w:val="20"/>
        </w:rPr>
      </w:pPr>
      <w:bookmarkStart w:id="79" w:name="_Ref77574861"/>
      <w:r w:rsidRPr="00566903">
        <w:rPr>
          <w:rFonts w:cs="Arial"/>
          <w:sz w:val="20"/>
        </w:rPr>
        <w:t xml:space="preserve">To ensure that no unauthorised person gains access to any Confidential Information or any data obtained in the supply of the Services, the </w:t>
      </w:r>
      <w:r w:rsidR="00FD45E2" w:rsidRPr="00566903">
        <w:rPr>
          <w:rFonts w:cs="Arial"/>
          <w:sz w:val="20"/>
        </w:rPr>
        <w:t>Contractor</w:t>
      </w:r>
      <w:r w:rsidRPr="00566903">
        <w:rPr>
          <w:rFonts w:cs="Arial"/>
          <w:sz w:val="20"/>
        </w:rPr>
        <w:t xml:space="preserve"> shall maintain adequate security arrangements that meet the requirements of professional standards and best practice.</w:t>
      </w:r>
      <w:bookmarkEnd w:id="79"/>
    </w:p>
    <w:p w14:paraId="1F4CCD41" w14:textId="389CFBD8" w:rsidR="00CA0D5D" w:rsidRPr="00566903" w:rsidRDefault="00CA0D5D" w:rsidP="00F17156">
      <w:pPr>
        <w:pStyle w:val="Level3"/>
        <w:keepNext/>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w:t>
      </w:r>
    </w:p>
    <w:p w14:paraId="03918447" w14:textId="7AD0820D" w:rsidR="00CA0D5D" w:rsidRPr="00566903" w:rsidRDefault="00CA0D5D" w:rsidP="00F17156">
      <w:pPr>
        <w:pStyle w:val="Level4"/>
        <w:rPr>
          <w:rFonts w:cs="Arial"/>
          <w:sz w:val="20"/>
        </w:rPr>
      </w:pPr>
      <w:r w:rsidRPr="00566903">
        <w:rPr>
          <w:rFonts w:cs="Arial"/>
          <w:sz w:val="20"/>
        </w:rPr>
        <w:t>immediately notify the Authority of any breach of security in relation to Confidential Information and all data obtained in the supply of the Services and will keep a record of such breaches;</w:t>
      </w:r>
    </w:p>
    <w:p w14:paraId="20E88AF9" w14:textId="2C1A2ECD" w:rsidR="00CA0D5D" w:rsidRPr="00566903" w:rsidRDefault="00CA0D5D" w:rsidP="00F17156">
      <w:pPr>
        <w:pStyle w:val="Level4"/>
        <w:rPr>
          <w:rFonts w:cs="Arial"/>
          <w:sz w:val="20"/>
        </w:rPr>
      </w:pPr>
      <w:r w:rsidRPr="00566903">
        <w:rPr>
          <w:rFonts w:cs="Arial"/>
          <w:sz w:val="20"/>
        </w:rPr>
        <w:t>use best endeavours to recover such Confidential Information or data however it may be recorded;</w:t>
      </w:r>
    </w:p>
    <w:p w14:paraId="6723D261" w14:textId="03822E8A" w:rsidR="00CA0D5D" w:rsidRPr="00566903" w:rsidRDefault="00CA0D5D" w:rsidP="00F17156">
      <w:pPr>
        <w:pStyle w:val="Level4"/>
        <w:rPr>
          <w:rFonts w:cs="Arial"/>
          <w:sz w:val="20"/>
        </w:rPr>
      </w:pPr>
      <w:r w:rsidRPr="00566903">
        <w:rPr>
          <w:rFonts w:cs="Arial"/>
          <w:sz w:val="20"/>
        </w:rPr>
        <w:t>co-operate with the Authority in any investigation as a result of any breach of security in relation to Confidential Information or data; and</w:t>
      </w:r>
    </w:p>
    <w:p w14:paraId="21A64567" w14:textId="55B3F929" w:rsidR="00CA0D5D" w:rsidRPr="00566903" w:rsidRDefault="00CA0D5D" w:rsidP="00F17156">
      <w:pPr>
        <w:pStyle w:val="Level4"/>
        <w:rPr>
          <w:rFonts w:cs="Arial"/>
          <w:sz w:val="20"/>
        </w:rPr>
      </w:pPr>
      <w:bookmarkStart w:id="80" w:name="_Ref79484530"/>
      <w:r w:rsidRPr="00566903">
        <w:rPr>
          <w:rFonts w:cs="Arial"/>
          <w:sz w:val="20"/>
        </w:rPr>
        <w:t xml:space="preserve">at its own expense, alter any security systems at any time during the Term at the Authority’s request if the Authority reasonably believes the </w:t>
      </w:r>
      <w:r w:rsidR="00FD45E2" w:rsidRPr="00566903">
        <w:rPr>
          <w:rFonts w:cs="Arial"/>
          <w:sz w:val="20"/>
        </w:rPr>
        <w:t>Contractor</w:t>
      </w:r>
      <w:r w:rsidRPr="00566903">
        <w:rPr>
          <w:rFonts w:cs="Arial"/>
          <w:sz w:val="20"/>
        </w:rPr>
        <w:t xml:space="preserve"> has failed to comply with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_Ref77574861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D3.12</w:t>
      </w:r>
      <w:r w:rsidR="00373E6B" w:rsidRPr="00566903">
        <w:rPr>
          <w:rFonts w:cs="Arial"/>
          <w:sz w:val="20"/>
        </w:rPr>
        <w:fldChar w:fldCharType="end"/>
      </w:r>
      <w:r w:rsidRPr="00566903">
        <w:rPr>
          <w:rFonts w:cs="Arial"/>
          <w:sz w:val="20"/>
        </w:rPr>
        <w:t>.</w:t>
      </w:r>
      <w:bookmarkEnd w:id="80"/>
    </w:p>
    <w:p w14:paraId="4DF2B02F" w14:textId="7836D906" w:rsidR="00CA0D5D" w:rsidRPr="00566903" w:rsidRDefault="00F25A37" w:rsidP="00F17156">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81" w:name="_Toc112343600"/>
      <w:r w:rsidRPr="00566903">
        <w:rPr>
          <w:rFonts w:cs="Arial"/>
          <w:sz w:val="20"/>
        </w:rPr>
        <w:instrText>D5</w:instrText>
      </w:r>
      <w:r w:rsidRPr="00566903">
        <w:rPr>
          <w:rFonts w:cs="Arial"/>
          <w:sz w:val="20"/>
        </w:rPr>
        <w:tab/>
        <w:instrText>Freedom of Information</w:instrText>
      </w:r>
      <w:bookmarkEnd w:id="81"/>
      <w:r w:rsidRPr="00566903">
        <w:rPr>
          <w:rFonts w:cs="Arial"/>
          <w:sz w:val="20"/>
        </w:rPr>
        <w:instrText xml:space="preserve">" \l2 </w:instrText>
      </w:r>
      <w:r w:rsidRPr="00566903">
        <w:rPr>
          <w:rStyle w:val="Level2asHeadingtext"/>
          <w:rFonts w:cs="Arial"/>
          <w:sz w:val="20"/>
        </w:rPr>
        <w:fldChar w:fldCharType="end"/>
      </w:r>
      <w:bookmarkStart w:id="82" w:name="_Ref77869043"/>
      <w:r w:rsidR="008E07F1" w:rsidRPr="00566903">
        <w:rPr>
          <w:rStyle w:val="Level2asHeadingtext"/>
          <w:rFonts w:cs="Arial"/>
          <w:sz w:val="20"/>
        </w:rPr>
        <w:t>FREEDOM OF INFORMATION</w:t>
      </w:r>
      <w:bookmarkEnd w:id="82"/>
    </w:p>
    <w:p w14:paraId="1530F883" w14:textId="3822C61E" w:rsidR="00CA0D5D" w:rsidRPr="00566903" w:rsidRDefault="0091743B" w:rsidP="00F17156">
      <w:pPr>
        <w:pStyle w:val="Level3"/>
        <w:rPr>
          <w:rFonts w:cs="Arial"/>
          <w:sz w:val="20"/>
        </w:rPr>
      </w:pPr>
      <w:r>
        <w:rPr>
          <w:rFonts w:cs="Arial"/>
          <w:sz w:val="20"/>
        </w:rPr>
        <w:t>Each Party acknowledges that the other</w:t>
      </w:r>
      <w:r w:rsidR="00CA0D5D" w:rsidRPr="00566903">
        <w:rPr>
          <w:rFonts w:cs="Arial"/>
          <w:sz w:val="20"/>
        </w:rPr>
        <w:t xml:space="preserve"> is subject to the requirements of the FOIA and the EIR</w:t>
      </w:r>
      <w:r w:rsidR="003566A0">
        <w:rPr>
          <w:rFonts w:cs="Arial"/>
          <w:sz w:val="20"/>
        </w:rPr>
        <w:t xml:space="preserve"> and shall each provide all assistance as reasonably requested by the other in respect of any Request for Information</w:t>
      </w:r>
      <w:r w:rsidR="00CA0D5D" w:rsidRPr="00566903">
        <w:rPr>
          <w:rFonts w:cs="Arial"/>
          <w:sz w:val="20"/>
        </w:rPr>
        <w:t xml:space="preserve">. </w:t>
      </w:r>
    </w:p>
    <w:p w14:paraId="17979897" w14:textId="42381DA8" w:rsidR="00CA0D5D" w:rsidRPr="00566903" w:rsidRDefault="00CA0D5D" w:rsidP="00F17156">
      <w:pPr>
        <w:pStyle w:val="Level3"/>
        <w:keepNext/>
        <w:rPr>
          <w:rFonts w:cs="Arial"/>
          <w:sz w:val="20"/>
        </w:rPr>
      </w:pPr>
      <w:r w:rsidRPr="00566903">
        <w:rPr>
          <w:rFonts w:cs="Arial"/>
          <w:sz w:val="20"/>
        </w:rPr>
        <w:lastRenderedPageBreak/>
        <w:t xml:space="preserve">The </w:t>
      </w:r>
      <w:r w:rsidR="00FD45E2" w:rsidRPr="00566903">
        <w:rPr>
          <w:rFonts w:cs="Arial"/>
          <w:sz w:val="20"/>
        </w:rPr>
        <w:t>Contractor</w:t>
      </w:r>
      <w:r w:rsidRPr="00566903">
        <w:rPr>
          <w:rFonts w:cs="Arial"/>
          <w:sz w:val="20"/>
        </w:rPr>
        <w:t xml:space="preserve"> shall transfer to the Authority all Requests for Information that it receives as soon as practicable and in any event within 2</w:t>
      </w:r>
      <w:r w:rsidR="00F17156" w:rsidRPr="00566903">
        <w:rPr>
          <w:rFonts w:cs="Arial"/>
          <w:sz w:val="20"/>
        </w:rPr>
        <w:t> </w:t>
      </w:r>
      <w:r w:rsidRPr="00566903">
        <w:rPr>
          <w:rFonts w:cs="Arial"/>
          <w:sz w:val="20"/>
        </w:rPr>
        <w:t xml:space="preserve">Working Days of receipt and shall: </w:t>
      </w:r>
    </w:p>
    <w:p w14:paraId="0DCAF462" w14:textId="6E12AB61" w:rsidR="00CA0D5D" w:rsidRPr="00566903" w:rsidRDefault="00CA0D5D" w:rsidP="00F17156">
      <w:pPr>
        <w:pStyle w:val="Level4"/>
        <w:rPr>
          <w:rFonts w:cs="Arial"/>
          <w:sz w:val="20"/>
        </w:rPr>
      </w:pPr>
      <w:r w:rsidRPr="00566903">
        <w:rPr>
          <w:rFonts w:cs="Arial"/>
          <w:sz w:val="20"/>
        </w:rPr>
        <w:t>give the Authority a copy of all Information in its possession or control in the form that the Authority requires within 5</w:t>
      </w:r>
      <w:r w:rsidR="00F17156" w:rsidRPr="00566903">
        <w:rPr>
          <w:rFonts w:cs="Arial"/>
          <w:sz w:val="20"/>
        </w:rPr>
        <w:t> </w:t>
      </w:r>
      <w:r w:rsidRPr="00566903">
        <w:rPr>
          <w:rFonts w:cs="Arial"/>
          <w:sz w:val="20"/>
        </w:rPr>
        <w:t>Working Days (or such other period as the Authority may specify) of the Authority</w:t>
      </w:r>
      <w:r w:rsidR="00DE164A" w:rsidRPr="00566903">
        <w:rPr>
          <w:rFonts w:cs="Arial"/>
          <w:sz w:val="20"/>
        </w:rPr>
        <w:t>’</w:t>
      </w:r>
      <w:r w:rsidRPr="00566903">
        <w:rPr>
          <w:rFonts w:cs="Arial"/>
          <w:sz w:val="20"/>
        </w:rPr>
        <w:t>s request;</w:t>
      </w:r>
    </w:p>
    <w:p w14:paraId="3C1291DA" w14:textId="2DB90711" w:rsidR="00CA0D5D" w:rsidRPr="00566903" w:rsidRDefault="00CA0D5D" w:rsidP="00F17156">
      <w:pPr>
        <w:pStyle w:val="Level4"/>
        <w:rPr>
          <w:rFonts w:cs="Arial"/>
          <w:sz w:val="20"/>
        </w:rPr>
      </w:pPr>
      <w:r w:rsidRPr="00566903">
        <w:rPr>
          <w:rFonts w:cs="Arial"/>
          <w:sz w:val="20"/>
        </w:rPr>
        <w:t>provide all necessary assistance as reasonably requested by the Authority to enable the Authority to comply with its obligations under the FOIA and EIR; and</w:t>
      </w:r>
    </w:p>
    <w:p w14:paraId="48B76ECE" w14:textId="2E50F0A4" w:rsidR="00CA0D5D" w:rsidRPr="003566A0" w:rsidRDefault="00CA0D5D" w:rsidP="003566A0">
      <w:pPr>
        <w:pStyle w:val="Level4"/>
        <w:rPr>
          <w:rFonts w:cs="Arial"/>
          <w:sz w:val="20"/>
        </w:rPr>
      </w:pPr>
      <w:r w:rsidRPr="003566A0">
        <w:rPr>
          <w:rFonts w:cs="Arial"/>
          <w:sz w:val="20"/>
        </w:rPr>
        <w:t>not respond directly to a Request for Information unless authorised to do so in writing by the Authority.</w:t>
      </w:r>
    </w:p>
    <w:p w14:paraId="104B953A" w14:textId="097CC670" w:rsidR="00CA0D5D" w:rsidRPr="00566903" w:rsidRDefault="00CA0D5D" w:rsidP="00F17156">
      <w:pPr>
        <w:pStyle w:val="Level3"/>
        <w:rPr>
          <w:rFonts w:cs="Arial"/>
          <w:sz w:val="20"/>
        </w:rPr>
      </w:pPr>
      <w:r w:rsidRPr="00566903">
        <w:rPr>
          <w:rFonts w:cs="Arial"/>
          <w:sz w:val="20"/>
        </w:rPr>
        <w:t xml:space="preserve">The Authority shall determine in its absolute discretion and notwithstanding any other provision in the Contract or any other agreement whether the Commercially Sensitive Information and any other Information is exempt from disclosure in accordance with the FOIA and/or the EIR. </w:t>
      </w:r>
    </w:p>
    <w:p w14:paraId="52B24F5B" w14:textId="224F8304" w:rsidR="00A44DB1" w:rsidRPr="00566903" w:rsidRDefault="00F25A37" w:rsidP="00A44DB1">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83" w:name="_Toc112343601"/>
      <w:r w:rsidRPr="00566903">
        <w:rPr>
          <w:rFonts w:cs="Arial"/>
          <w:sz w:val="20"/>
        </w:rPr>
        <w:instrText>D6</w:instrText>
      </w:r>
      <w:r w:rsidRPr="00566903">
        <w:rPr>
          <w:rFonts w:cs="Arial"/>
          <w:sz w:val="20"/>
        </w:rPr>
        <w:tab/>
        <w:instrText>Publicity, Media and Official Enquiries</w:instrText>
      </w:r>
      <w:bookmarkEnd w:id="83"/>
      <w:r w:rsidRPr="00566903">
        <w:rPr>
          <w:rFonts w:cs="Arial"/>
          <w:sz w:val="20"/>
        </w:rPr>
        <w:instrText xml:space="preserve">" \l2 </w:instrText>
      </w:r>
      <w:r w:rsidRPr="00566903">
        <w:rPr>
          <w:rStyle w:val="Level2asHeadingtext"/>
          <w:rFonts w:cs="Arial"/>
          <w:sz w:val="20"/>
        </w:rPr>
        <w:fldChar w:fldCharType="end"/>
      </w:r>
      <w:bookmarkStart w:id="84" w:name="_Ref79484534"/>
      <w:r w:rsidR="008E07F1" w:rsidRPr="00566903">
        <w:rPr>
          <w:rStyle w:val="Level2asHeadingtext"/>
          <w:rFonts w:cs="Arial"/>
          <w:sz w:val="20"/>
        </w:rPr>
        <w:t>PUBLICITY, MEDIA AND OFFICIAL ENQUIRIES</w:t>
      </w:r>
      <w:bookmarkEnd w:id="84"/>
    </w:p>
    <w:p w14:paraId="4CFFF686" w14:textId="5A8F5742" w:rsidR="00D10F3C" w:rsidRPr="00566903" w:rsidRDefault="00D10F3C" w:rsidP="00F17156">
      <w:pPr>
        <w:pStyle w:val="Level3"/>
        <w:keepNext/>
        <w:rPr>
          <w:rFonts w:cs="Arial"/>
          <w:sz w:val="20"/>
        </w:rPr>
      </w:pPr>
      <w:bookmarkStart w:id="85" w:name="_Ref77574874"/>
      <w:r w:rsidRPr="00566903">
        <w:rPr>
          <w:rFonts w:cs="Arial"/>
          <w:sz w:val="20"/>
        </w:rPr>
        <w:t xml:space="preserve">The </w:t>
      </w:r>
      <w:r w:rsidR="00FD45E2" w:rsidRPr="00566903">
        <w:rPr>
          <w:rFonts w:cs="Arial"/>
          <w:sz w:val="20"/>
        </w:rPr>
        <w:t>Contractor</w:t>
      </w:r>
      <w:r w:rsidRPr="00566903">
        <w:rPr>
          <w:rFonts w:cs="Arial"/>
          <w:sz w:val="20"/>
        </w:rPr>
        <w:t xml:space="preserve"> shall not:</w:t>
      </w:r>
      <w:bookmarkEnd w:id="85"/>
    </w:p>
    <w:p w14:paraId="51015BFD" w14:textId="77DBDD3F" w:rsidR="00D10F3C" w:rsidRPr="00566903" w:rsidRDefault="00D10F3C" w:rsidP="00F17156">
      <w:pPr>
        <w:pStyle w:val="Level4"/>
        <w:rPr>
          <w:rFonts w:cs="Arial"/>
          <w:sz w:val="20"/>
        </w:rPr>
      </w:pPr>
      <w:r w:rsidRPr="00566903">
        <w:rPr>
          <w:rFonts w:cs="Arial"/>
          <w:sz w:val="20"/>
        </w:rPr>
        <w:t>make any press announcements or publicise the Contract or its contents in any way;</w:t>
      </w:r>
    </w:p>
    <w:p w14:paraId="04BAA234" w14:textId="38AD3811" w:rsidR="00D10F3C" w:rsidRPr="00566903" w:rsidRDefault="00D10F3C" w:rsidP="00F17156">
      <w:pPr>
        <w:pStyle w:val="Level4"/>
        <w:rPr>
          <w:rFonts w:cs="Arial"/>
          <w:sz w:val="20"/>
        </w:rPr>
      </w:pPr>
      <w:r w:rsidRPr="00566903">
        <w:rPr>
          <w:rFonts w:cs="Arial"/>
          <w:sz w:val="20"/>
        </w:rPr>
        <w:t>use the Authority’s name, brand or logo in any publicity, promotion, marketing or announcement of order; or</w:t>
      </w:r>
    </w:p>
    <w:p w14:paraId="58477822" w14:textId="108A2FC2" w:rsidR="00D10F3C" w:rsidRPr="00566903" w:rsidRDefault="00D10F3C" w:rsidP="00F17156">
      <w:pPr>
        <w:pStyle w:val="Level4"/>
        <w:rPr>
          <w:rFonts w:cs="Arial"/>
          <w:sz w:val="20"/>
        </w:rPr>
      </w:pPr>
      <w:r w:rsidRPr="00566903">
        <w:rPr>
          <w:rFonts w:cs="Arial"/>
          <w:sz w:val="20"/>
        </w:rPr>
        <w:t>use the name, brand or logo of any of the Authority’s agencies or arms-length bodies in any publicity, promotion, marketing or announcement of orders</w:t>
      </w:r>
    </w:p>
    <w:p w14:paraId="37487F51" w14:textId="620A500E" w:rsidR="00D10F3C" w:rsidRPr="00566903" w:rsidRDefault="00D10F3C" w:rsidP="00F17156">
      <w:pPr>
        <w:pStyle w:val="Body1"/>
        <w:rPr>
          <w:rFonts w:cs="Arial"/>
          <w:sz w:val="20"/>
        </w:rPr>
      </w:pPr>
      <w:r w:rsidRPr="00566903">
        <w:rPr>
          <w:rFonts w:cs="Arial"/>
          <w:sz w:val="20"/>
        </w:rPr>
        <w:t>without Approval.</w:t>
      </w:r>
    </w:p>
    <w:p w14:paraId="56C6A99E" w14:textId="7BFDE89B" w:rsidR="00D10F3C" w:rsidRPr="00566903" w:rsidRDefault="00D10F3C" w:rsidP="00F17156">
      <w:pPr>
        <w:pStyle w:val="Level3"/>
        <w:rPr>
          <w:rFonts w:cs="Arial"/>
          <w:sz w:val="20"/>
        </w:rPr>
      </w:pPr>
      <w:r w:rsidRPr="00566903">
        <w:rPr>
          <w:rFonts w:cs="Arial"/>
          <w:sz w:val="20"/>
        </w:rPr>
        <w:t>Each Party acknowledges that nothing in the Contract either expressly or impliedly constitutes an endorsement of any products or services of the other Party (including the Services and the ICT Environment) and each Party shall not conduct itself in such a way as to imply or express any such approval or endorsement.</w:t>
      </w:r>
    </w:p>
    <w:p w14:paraId="47303151" w14:textId="31CD11A5" w:rsidR="00D10F3C" w:rsidRPr="00566903" w:rsidRDefault="00D10F3C" w:rsidP="00F17156">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use reasonable endeavours to ensure that its Staff and professional advisors comply w</w:t>
      </w:r>
      <w:r w:rsidR="003C215F" w:rsidRPr="00566903">
        <w:rPr>
          <w:rFonts w:cs="Arial"/>
          <w:sz w:val="20"/>
        </w:rPr>
        <w:t>ith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_Ref77574874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D5.1</w:t>
      </w:r>
      <w:r w:rsidR="00373E6B" w:rsidRPr="00566903">
        <w:rPr>
          <w:rFonts w:cs="Arial"/>
          <w:sz w:val="20"/>
        </w:rPr>
        <w:fldChar w:fldCharType="end"/>
      </w:r>
      <w:r w:rsidRPr="00566903">
        <w:rPr>
          <w:rFonts w:cs="Arial"/>
          <w:sz w:val="20"/>
        </w:rPr>
        <w:t xml:space="preserve">.  </w:t>
      </w:r>
    </w:p>
    <w:p w14:paraId="1817F2FD" w14:textId="3B19B599" w:rsidR="003C74DA" w:rsidRPr="00566903" w:rsidRDefault="00F17156" w:rsidP="003C74DA">
      <w:pPr>
        <w:pStyle w:val="Level1"/>
        <w:keepNext/>
        <w:rPr>
          <w:rFonts w:cs="Arial"/>
          <w:color w:val="878800"/>
          <w:sz w:val="20"/>
        </w:rPr>
      </w:pPr>
      <w:r w:rsidRPr="00566903">
        <w:rPr>
          <w:rFonts w:cs="Arial"/>
          <w:b/>
          <w:color w:val="878800"/>
          <w:sz w:val="20"/>
        </w:rPr>
        <w:t>INTELLECTUAL PROPERTY</w:t>
      </w:r>
    </w:p>
    <w:p w14:paraId="0B43811B" w14:textId="4EDE54AB" w:rsidR="00CA0D5D" w:rsidRPr="00566903" w:rsidRDefault="00F25A37" w:rsidP="00F17156">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86" w:name="_Toc112343602"/>
      <w:r w:rsidRPr="00566903">
        <w:rPr>
          <w:rFonts w:cs="Arial"/>
          <w:sz w:val="20"/>
        </w:rPr>
        <w:instrText>E1</w:instrText>
      </w:r>
      <w:r w:rsidRPr="00566903">
        <w:rPr>
          <w:rFonts w:cs="Arial"/>
          <w:sz w:val="20"/>
        </w:rPr>
        <w:tab/>
        <w:instrText>Intellectual Property Rights</w:instrText>
      </w:r>
      <w:bookmarkEnd w:id="86"/>
      <w:r w:rsidRPr="00566903">
        <w:rPr>
          <w:rFonts w:cs="Arial"/>
          <w:sz w:val="20"/>
        </w:rPr>
        <w:instrText xml:space="preserve">" \l2 </w:instrText>
      </w:r>
      <w:r w:rsidRPr="00566903">
        <w:rPr>
          <w:rStyle w:val="Level2asHeadingtext"/>
          <w:rFonts w:cs="Arial"/>
          <w:sz w:val="20"/>
        </w:rPr>
        <w:fldChar w:fldCharType="end"/>
      </w:r>
      <w:bookmarkStart w:id="87" w:name="_Ref77869112"/>
      <w:r w:rsidR="008E07F1" w:rsidRPr="00566903">
        <w:rPr>
          <w:rStyle w:val="Level2asHeadingtext"/>
          <w:rFonts w:cs="Arial"/>
          <w:sz w:val="20"/>
        </w:rPr>
        <w:t>INTELLECTUAL PROPERTY RIGHTS</w:t>
      </w:r>
      <w:bookmarkEnd w:id="87"/>
    </w:p>
    <w:p w14:paraId="5E864761" w14:textId="3769AA67" w:rsidR="00F709A5" w:rsidRPr="00566903" w:rsidRDefault="00BC6765" w:rsidP="00F709A5">
      <w:pPr>
        <w:pStyle w:val="Level3"/>
        <w:rPr>
          <w:rFonts w:cs="Arial"/>
          <w:sz w:val="20"/>
        </w:rPr>
      </w:pPr>
      <w:r>
        <w:rPr>
          <w:rFonts w:cs="Arial"/>
          <w:sz w:val="20"/>
        </w:rPr>
        <w:t>Save as expressly provided in</w:t>
      </w:r>
      <w:r w:rsidRPr="00566903">
        <w:rPr>
          <w:rFonts w:cs="Arial"/>
          <w:sz w:val="20"/>
        </w:rPr>
        <w:t xml:space="preserve"> </w:t>
      </w:r>
      <w:r w:rsidR="00A46F0C" w:rsidRPr="00566903">
        <w:rPr>
          <w:rFonts w:cs="Arial"/>
          <w:sz w:val="20"/>
        </w:rPr>
        <w:t>the remainder of</w:t>
      </w:r>
      <w:r w:rsidR="00F709A5" w:rsidRPr="00566903">
        <w:rPr>
          <w:rFonts w:cs="Arial"/>
          <w:sz w:val="20"/>
        </w:rPr>
        <w:t xml:space="preserve"> this clause </w:t>
      </w:r>
      <w:r w:rsidR="00F709A5" w:rsidRPr="00566903">
        <w:rPr>
          <w:rFonts w:cs="Arial"/>
          <w:sz w:val="20"/>
        </w:rPr>
        <w:fldChar w:fldCharType="begin"/>
      </w:r>
      <w:r w:rsidR="00F709A5" w:rsidRPr="00566903">
        <w:rPr>
          <w:rFonts w:cs="Arial"/>
          <w:sz w:val="20"/>
        </w:rPr>
        <w:instrText xml:space="preserve"> REF _Ref77869112 \r \h </w:instrText>
      </w:r>
      <w:r w:rsidR="001B132D" w:rsidRPr="00566903">
        <w:rPr>
          <w:rFonts w:cs="Arial"/>
          <w:sz w:val="20"/>
        </w:rPr>
        <w:instrText xml:space="preserve"> \* MERGEFORMAT </w:instrText>
      </w:r>
      <w:r w:rsidR="00F709A5" w:rsidRPr="00566903">
        <w:rPr>
          <w:rFonts w:cs="Arial"/>
          <w:sz w:val="20"/>
        </w:rPr>
      </w:r>
      <w:r w:rsidR="00F709A5" w:rsidRPr="00566903">
        <w:rPr>
          <w:rFonts w:cs="Arial"/>
          <w:sz w:val="20"/>
        </w:rPr>
        <w:fldChar w:fldCharType="separate"/>
      </w:r>
      <w:r w:rsidR="00AF2279">
        <w:rPr>
          <w:rFonts w:cs="Arial"/>
          <w:sz w:val="20"/>
        </w:rPr>
        <w:t>E1</w:t>
      </w:r>
      <w:r w:rsidR="00F709A5" w:rsidRPr="00566903">
        <w:rPr>
          <w:rFonts w:cs="Arial"/>
          <w:sz w:val="20"/>
        </w:rPr>
        <w:fldChar w:fldCharType="end"/>
      </w:r>
      <w:r w:rsidR="00F709A5" w:rsidRPr="00566903">
        <w:rPr>
          <w:rFonts w:cs="Arial"/>
          <w:sz w:val="20"/>
        </w:rPr>
        <w:t>:</w:t>
      </w:r>
    </w:p>
    <w:p w14:paraId="3569FF2E" w14:textId="199E81C6" w:rsidR="00F709A5" w:rsidRPr="00566903" w:rsidRDefault="00F709A5" w:rsidP="00F709A5">
      <w:pPr>
        <w:pStyle w:val="Level4"/>
        <w:rPr>
          <w:rFonts w:cs="Arial"/>
          <w:sz w:val="20"/>
        </w:rPr>
      </w:pPr>
      <w:r w:rsidRPr="00566903">
        <w:rPr>
          <w:rFonts w:cs="Arial"/>
          <w:sz w:val="20"/>
        </w:rPr>
        <w:t>the Authority shall not acquire</w:t>
      </w:r>
      <w:r w:rsidR="00790F6E" w:rsidRPr="00566903">
        <w:rPr>
          <w:rFonts w:cs="Arial"/>
          <w:sz w:val="20"/>
        </w:rPr>
        <w:t xml:space="preserve"> any right, title or interest in or to the Intellectual Property Rights of the Contractor or its licensors, namely: </w:t>
      </w:r>
      <w:r w:rsidRPr="00566903">
        <w:rPr>
          <w:rFonts w:cs="Arial"/>
          <w:sz w:val="20"/>
        </w:rPr>
        <w:t>C</w:t>
      </w:r>
      <w:r w:rsidR="00A733A7" w:rsidRPr="00566903">
        <w:rPr>
          <w:rFonts w:cs="Arial"/>
          <w:sz w:val="20"/>
        </w:rPr>
        <w:t>ontractor Software, C</w:t>
      </w:r>
      <w:r w:rsidRPr="00566903">
        <w:rPr>
          <w:rFonts w:cs="Arial"/>
          <w:sz w:val="20"/>
        </w:rPr>
        <w:t>ontractor Background IPR</w:t>
      </w:r>
      <w:r w:rsidR="00790F6E" w:rsidRPr="00566903">
        <w:rPr>
          <w:rFonts w:cs="Arial"/>
          <w:sz w:val="20"/>
        </w:rPr>
        <w:t>, Third-Party IPR</w:t>
      </w:r>
      <w:r w:rsidRPr="00566903">
        <w:rPr>
          <w:rFonts w:cs="Arial"/>
          <w:sz w:val="20"/>
        </w:rPr>
        <w:t>.</w:t>
      </w:r>
    </w:p>
    <w:p w14:paraId="5C5AE989" w14:textId="7F179C3E" w:rsidR="00F709A5" w:rsidRPr="00566903" w:rsidRDefault="00F709A5" w:rsidP="00F709A5">
      <w:pPr>
        <w:pStyle w:val="Level4"/>
        <w:rPr>
          <w:rFonts w:cs="Arial"/>
          <w:sz w:val="20"/>
        </w:rPr>
      </w:pPr>
      <w:r w:rsidRPr="00566903">
        <w:rPr>
          <w:rFonts w:cs="Arial"/>
          <w:sz w:val="20"/>
        </w:rPr>
        <w:lastRenderedPageBreak/>
        <w:t>The Contractor shall not acquire</w:t>
      </w:r>
      <w:r w:rsidR="00790F6E" w:rsidRPr="00566903">
        <w:rPr>
          <w:rFonts w:cs="Arial"/>
          <w:sz w:val="20"/>
        </w:rPr>
        <w:t xml:space="preserve"> any right, title or interest in or to the Intellectual Property Rights of the Authority or its licensors, namely</w:t>
      </w:r>
      <w:r w:rsidRPr="00566903">
        <w:rPr>
          <w:rFonts w:cs="Arial"/>
          <w:sz w:val="20"/>
        </w:rPr>
        <w:t>: Authority Data</w:t>
      </w:r>
      <w:r w:rsidR="00790F6E" w:rsidRPr="00566903">
        <w:rPr>
          <w:rFonts w:cs="Arial"/>
          <w:sz w:val="20"/>
        </w:rPr>
        <w:t>,</w:t>
      </w:r>
      <w:r w:rsidRPr="00566903">
        <w:rPr>
          <w:rFonts w:cs="Arial"/>
          <w:sz w:val="20"/>
        </w:rPr>
        <w:t xml:space="preserve"> Authority Software</w:t>
      </w:r>
      <w:r w:rsidR="00340E5B" w:rsidRPr="00566903">
        <w:rPr>
          <w:rFonts w:cs="Arial"/>
          <w:sz w:val="20"/>
        </w:rPr>
        <w:t>, Authority System or any other IPR which is owned or licensed by the Authority</w:t>
      </w:r>
      <w:r w:rsidRPr="00566903">
        <w:rPr>
          <w:rFonts w:cs="Arial"/>
          <w:sz w:val="20"/>
        </w:rPr>
        <w:t>.</w:t>
      </w:r>
    </w:p>
    <w:p w14:paraId="5BF7D4D8" w14:textId="797D70BD" w:rsidR="00CA0D5D" w:rsidRPr="00566903" w:rsidRDefault="00CA0D5D" w:rsidP="00F17156">
      <w:pPr>
        <w:pStyle w:val="Level3"/>
        <w:keepNext/>
        <w:rPr>
          <w:rFonts w:cs="Arial"/>
          <w:sz w:val="20"/>
        </w:rPr>
      </w:pPr>
      <w:r w:rsidRPr="00566903">
        <w:rPr>
          <w:rFonts w:cs="Arial"/>
          <w:sz w:val="20"/>
        </w:rPr>
        <w:t xml:space="preserve">All Intellectual Property Rights in: </w:t>
      </w:r>
    </w:p>
    <w:p w14:paraId="098DB8C6" w14:textId="2C865DF5" w:rsidR="00CA0D5D" w:rsidRPr="00566903" w:rsidRDefault="00CA0D5D" w:rsidP="00F17156">
      <w:pPr>
        <w:pStyle w:val="Level4"/>
        <w:rPr>
          <w:rFonts w:cs="Arial"/>
          <w:sz w:val="20"/>
        </w:rPr>
      </w:pPr>
      <w:r w:rsidRPr="00566903">
        <w:rPr>
          <w:rFonts w:cs="Arial"/>
          <w:sz w:val="20"/>
        </w:rPr>
        <w:t>the Results</w:t>
      </w:r>
      <w:r w:rsidR="00BA293C" w:rsidRPr="00566903">
        <w:rPr>
          <w:rFonts w:cs="Arial"/>
          <w:sz w:val="20"/>
        </w:rPr>
        <w:t>, which shall include any learning materials</w:t>
      </w:r>
      <w:r w:rsidR="008E72CE" w:rsidRPr="00566903">
        <w:rPr>
          <w:rFonts w:cs="Arial"/>
          <w:sz w:val="20"/>
        </w:rPr>
        <w:t xml:space="preserve"> created by the Contractor</w:t>
      </w:r>
      <w:r w:rsidRPr="00566903">
        <w:rPr>
          <w:rFonts w:cs="Arial"/>
          <w:sz w:val="20"/>
        </w:rPr>
        <w:t>; or</w:t>
      </w:r>
    </w:p>
    <w:p w14:paraId="74D0ECCA" w14:textId="41C9CFED" w:rsidR="00945F4B" w:rsidRPr="00566903" w:rsidRDefault="0046710F" w:rsidP="00DD206B">
      <w:pPr>
        <w:pStyle w:val="Level4"/>
        <w:rPr>
          <w:rFonts w:cs="Arial"/>
          <w:sz w:val="20"/>
        </w:rPr>
      </w:pPr>
      <w:r w:rsidRPr="00566903">
        <w:rPr>
          <w:rFonts w:cs="Arial"/>
          <w:sz w:val="20"/>
        </w:rPr>
        <w:t>any guidance, specifications, reports, studies, instructions, toolkits, plans, data, drawings, databases, patents, patterns, models, designs or other material</w:t>
      </w:r>
      <w:r w:rsidR="00FF7999" w:rsidRPr="00566903">
        <w:rPr>
          <w:rFonts w:cs="Arial"/>
          <w:sz w:val="20"/>
        </w:rPr>
        <w:t xml:space="preserve"> or Intellectual Property Rights</w:t>
      </w:r>
      <w:r w:rsidRPr="00566903">
        <w:rPr>
          <w:rFonts w:cs="Arial"/>
          <w:sz w:val="20"/>
        </w:rPr>
        <w:t xml:space="preserve"> which is furnished to or made available to the </w:t>
      </w:r>
      <w:r w:rsidR="00FD45E2" w:rsidRPr="00566903">
        <w:rPr>
          <w:rFonts w:cs="Arial"/>
          <w:sz w:val="20"/>
        </w:rPr>
        <w:t>Contractor</w:t>
      </w:r>
      <w:r w:rsidRPr="00566903">
        <w:rPr>
          <w:rFonts w:cs="Arial"/>
          <w:sz w:val="20"/>
        </w:rPr>
        <w:t xml:space="preserve"> by or on behalf of the Authority (together with the Results</w:t>
      </w:r>
      <w:r w:rsidR="00F709A5" w:rsidRPr="00566903">
        <w:rPr>
          <w:rFonts w:cs="Arial"/>
          <w:sz w:val="20"/>
        </w:rPr>
        <w:t xml:space="preserve"> but excluding Contractor Background IPR and Third-Party IPR</w:t>
      </w:r>
      <w:r w:rsidRPr="00566903">
        <w:rPr>
          <w:rFonts w:cs="Arial"/>
          <w:sz w:val="20"/>
        </w:rPr>
        <w:t>, the “</w:t>
      </w:r>
      <w:r w:rsidRPr="00566903">
        <w:rPr>
          <w:rFonts w:cs="Arial"/>
          <w:b/>
          <w:sz w:val="20"/>
        </w:rPr>
        <w:t>IP Materials</w:t>
      </w:r>
      <w:r w:rsidRPr="00566903">
        <w:rPr>
          <w:rFonts w:cs="Arial"/>
          <w:sz w:val="20"/>
        </w:rPr>
        <w:t>”)</w:t>
      </w:r>
      <w:r w:rsidR="00DD206B" w:rsidRPr="00566903">
        <w:rPr>
          <w:rFonts w:cs="Arial"/>
          <w:sz w:val="20"/>
        </w:rPr>
        <w:t>,</w:t>
      </w:r>
      <w:r w:rsidR="00F17156" w:rsidRPr="00566903">
        <w:rPr>
          <w:rFonts w:cs="Arial"/>
          <w:sz w:val="20"/>
        </w:rPr>
        <w:t xml:space="preserve"> </w:t>
      </w:r>
    </w:p>
    <w:p w14:paraId="2AA77A40" w14:textId="6D18840E" w:rsidR="00CA0D5D" w:rsidRPr="00566903" w:rsidRDefault="0046710F" w:rsidP="00945F4B">
      <w:pPr>
        <w:pStyle w:val="Level4"/>
        <w:numPr>
          <w:ilvl w:val="0"/>
          <w:numId w:val="0"/>
        </w:numPr>
        <w:ind w:left="851"/>
        <w:rPr>
          <w:rFonts w:cs="Arial"/>
          <w:sz w:val="20"/>
        </w:rPr>
      </w:pPr>
      <w:r w:rsidRPr="00566903">
        <w:rPr>
          <w:rFonts w:cs="Arial"/>
          <w:color w:val="000000"/>
          <w:sz w:val="20"/>
        </w:rPr>
        <w:t>shall vest in the Authority (save for Copyright and Database Rights which shall vest in H</w:t>
      </w:r>
      <w:r w:rsidR="009471C2">
        <w:rPr>
          <w:rFonts w:cs="Arial"/>
          <w:color w:val="000000"/>
          <w:sz w:val="20"/>
        </w:rPr>
        <w:t>is</w:t>
      </w:r>
      <w:r w:rsidRPr="00566903">
        <w:rPr>
          <w:rFonts w:cs="Arial"/>
          <w:color w:val="000000"/>
          <w:sz w:val="20"/>
        </w:rPr>
        <w:t xml:space="preserve"> Majesty the </w:t>
      </w:r>
      <w:r w:rsidR="009471C2">
        <w:rPr>
          <w:rFonts w:cs="Arial"/>
          <w:color w:val="000000"/>
          <w:sz w:val="20"/>
        </w:rPr>
        <w:t>King</w:t>
      </w:r>
      <w:r w:rsidRPr="00566903">
        <w:rPr>
          <w:rFonts w:cs="Arial"/>
          <w:color w:val="000000"/>
          <w:sz w:val="20"/>
        </w:rPr>
        <w:t xml:space="preserve">) and the </w:t>
      </w:r>
      <w:r w:rsidR="00FD45E2" w:rsidRPr="00566903">
        <w:rPr>
          <w:rFonts w:cs="Arial"/>
          <w:color w:val="000000"/>
          <w:sz w:val="20"/>
        </w:rPr>
        <w:t>Contractor</w:t>
      </w:r>
      <w:r w:rsidRPr="00566903">
        <w:rPr>
          <w:rFonts w:cs="Arial"/>
          <w:color w:val="000000"/>
          <w:sz w:val="20"/>
        </w:rPr>
        <w:t xml:space="preserve"> shall not, and shall ensure that the Staff shall not, use or disclose any IP Materials without Approval save to the extent necessary for performance by the </w:t>
      </w:r>
      <w:r w:rsidR="00FD45E2" w:rsidRPr="00566903">
        <w:rPr>
          <w:rFonts w:cs="Arial"/>
          <w:color w:val="000000"/>
          <w:sz w:val="20"/>
        </w:rPr>
        <w:t>Contractor</w:t>
      </w:r>
      <w:r w:rsidRPr="00566903">
        <w:rPr>
          <w:rFonts w:cs="Arial"/>
          <w:color w:val="000000"/>
          <w:sz w:val="20"/>
        </w:rPr>
        <w:t xml:space="preserve"> of its obligations under the Contract</w:t>
      </w:r>
      <w:r w:rsidR="00735BAE" w:rsidRPr="00566903">
        <w:rPr>
          <w:rFonts w:cs="Arial"/>
          <w:color w:val="000000"/>
          <w:sz w:val="20"/>
        </w:rPr>
        <w:t xml:space="preserve"> or in accordance with the licence granted under clause </w:t>
      </w:r>
      <w:r w:rsidR="00735BAE" w:rsidRPr="00566903">
        <w:rPr>
          <w:rFonts w:cs="Arial"/>
          <w:color w:val="000000"/>
          <w:sz w:val="20"/>
        </w:rPr>
        <w:fldChar w:fldCharType="begin"/>
      </w:r>
      <w:r w:rsidR="00735BAE" w:rsidRPr="00566903">
        <w:rPr>
          <w:rFonts w:cs="Arial"/>
          <w:color w:val="000000"/>
          <w:sz w:val="20"/>
        </w:rPr>
        <w:instrText xml:space="preserve"> REF _Ref89355308 \r \h </w:instrText>
      </w:r>
      <w:r w:rsidR="004914B7" w:rsidRPr="00566903">
        <w:rPr>
          <w:rFonts w:cs="Arial"/>
          <w:color w:val="000000"/>
          <w:sz w:val="20"/>
        </w:rPr>
        <w:instrText xml:space="preserve"> \* MERGEFORMAT </w:instrText>
      </w:r>
      <w:r w:rsidR="00735BAE" w:rsidRPr="00566903">
        <w:rPr>
          <w:rFonts w:cs="Arial"/>
          <w:color w:val="000000"/>
          <w:sz w:val="20"/>
        </w:rPr>
      </w:r>
      <w:r w:rsidR="00735BAE" w:rsidRPr="00566903">
        <w:rPr>
          <w:rFonts w:cs="Arial"/>
          <w:color w:val="000000"/>
          <w:sz w:val="20"/>
        </w:rPr>
        <w:fldChar w:fldCharType="separate"/>
      </w:r>
      <w:r w:rsidR="00AF2279">
        <w:rPr>
          <w:rFonts w:cs="Arial"/>
          <w:color w:val="000000"/>
          <w:sz w:val="20"/>
        </w:rPr>
        <w:t>E1.12</w:t>
      </w:r>
      <w:r w:rsidR="00735BAE" w:rsidRPr="00566903">
        <w:rPr>
          <w:rFonts w:cs="Arial"/>
          <w:color w:val="000000"/>
          <w:sz w:val="20"/>
        </w:rPr>
        <w:fldChar w:fldCharType="end"/>
      </w:r>
      <w:r w:rsidRPr="00566903">
        <w:rPr>
          <w:rFonts w:cs="Arial"/>
          <w:color w:val="000000"/>
          <w:sz w:val="20"/>
        </w:rPr>
        <w:t>.</w:t>
      </w:r>
    </w:p>
    <w:p w14:paraId="6E23EB52" w14:textId="313ADEC6" w:rsidR="00CA0D5D" w:rsidRPr="00566903" w:rsidRDefault="00CA0D5D" w:rsidP="00F17156">
      <w:pPr>
        <w:pStyle w:val="Level3"/>
        <w:keepNext/>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hereby assigns:</w:t>
      </w:r>
    </w:p>
    <w:p w14:paraId="052D8994" w14:textId="3A812121" w:rsidR="00CA0D5D" w:rsidRPr="00566903" w:rsidRDefault="00CA0D5D" w:rsidP="00F17156">
      <w:pPr>
        <w:pStyle w:val="Level4"/>
        <w:rPr>
          <w:rFonts w:cs="Arial"/>
          <w:sz w:val="20"/>
        </w:rPr>
      </w:pPr>
      <w:r w:rsidRPr="00566903">
        <w:rPr>
          <w:rFonts w:cs="Arial"/>
          <w:sz w:val="20"/>
        </w:rPr>
        <w:t xml:space="preserve">to the Authority, with full title guarantee, all Intellectual Property Rights (save for Copyright and Database Rights) which may subsist in the IP Materials. This assignment shall take effect on the date of the Contract or (in the case of rights arising after the date of the Contract) as a present assignment of future rights that will take effect immediately on the coming into existence of the Intellectual Property Rights produced by the </w:t>
      </w:r>
      <w:r w:rsidR="00FD45E2" w:rsidRPr="00566903">
        <w:rPr>
          <w:rFonts w:cs="Arial"/>
          <w:sz w:val="20"/>
        </w:rPr>
        <w:t>Contractor</w:t>
      </w:r>
      <w:r w:rsidRPr="00566903">
        <w:rPr>
          <w:rFonts w:cs="Arial"/>
          <w:sz w:val="20"/>
        </w:rPr>
        <w:t>; and</w:t>
      </w:r>
    </w:p>
    <w:p w14:paraId="0C40D0DA" w14:textId="28CA3E71" w:rsidR="00CA0D5D" w:rsidRPr="00566903" w:rsidRDefault="00CA0D5D" w:rsidP="00F17156">
      <w:pPr>
        <w:pStyle w:val="Level4"/>
        <w:rPr>
          <w:rFonts w:cs="Arial"/>
          <w:sz w:val="20"/>
        </w:rPr>
      </w:pPr>
      <w:r w:rsidRPr="00566903">
        <w:rPr>
          <w:rFonts w:cs="Arial"/>
          <w:sz w:val="20"/>
        </w:rPr>
        <w:t>to H</w:t>
      </w:r>
      <w:r w:rsidR="009471C2">
        <w:rPr>
          <w:rFonts w:cs="Arial"/>
          <w:sz w:val="20"/>
        </w:rPr>
        <w:t>is</w:t>
      </w:r>
      <w:r w:rsidRPr="00566903">
        <w:rPr>
          <w:rFonts w:cs="Arial"/>
          <w:sz w:val="20"/>
        </w:rPr>
        <w:t xml:space="preserve"> Majesty the </w:t>
      </w:r>
      <w:r w:rsidR="009471C2">
        <w:rPr>
          <w:rFonts w:cs="Arial"/>
          <w:sz w:val="20"/>
        </w:rPr>
        <w:t>King</w:t>
      </w:r>
      <w:r w:rsidRPr="00566903">
        <w:rPr>
          <w:rFonts w:cs="Arial"/>
          <w:sz w:val="20"/>
        </w:rPr>
        <w:t>, with full title guarantee, all Copyright and Database Rights which may subsist in the IP Materials</w:t>
      </w:r>
    </w:p>
    <w:p w14:paraId="5EA7528D" w14:textId="21FFD766" w:rsidR="00CA0D5D" w:rsidRPr="00566903" w:rsidRDefault="00CA0D5D" w:rsidP="0029203B">
      <w:pPr>
        <w:pStyle w:val="Body3"/>
        <w:rPr>
          <w:rFonts w:cs="Arial"/>
          <w:sz w:val="20"/>
        </w:rPr>
      </w:pPr>
      <w:r w:rsidRPr="00566903">
        <w:rPr>
          <w:rFonts w:cs="Arial"/>
          <w:sz w:val="20"/>
        </w:rPr>
        <w:t>and shall execute all documents and do all acts as are necessary to execute these assignments.</w:t>
      </w:r>
    </w:p>
    <w:p w14:paraId="0C419E12" w14:textId="06E0C89B" w:rsidR="00CA0D5D" w:rsidRPr="00566903" w:rsidRDefault="00CA0D5D" w:rsidP="0029203B">
      <w:pPr>
        <w:pStyle w:val="Level3"/>
        <w:keepNext/>
        <w:rPr>
          <w:rFonts w:cs="Arial"/>
          <w:sz w:val="20"/>
        </w:rPr>
      </w:pPr>
      <w:bookmarkStart w:id="88" w:name="_Ref77574885"/>
      <w:r w:rsidRPr="00566903">
        <w:rPr>
          <w:rFonts w:cs="Arial"/>
          <w:sz w:val="20"/>
        </w:rPr>
        <w:t xml:space="preserve">The </w:t>
      </w:r>
      <w:r w:rsidR="00FD45E2" w:rsidRPr="00566903">
        <w:rPr>
          <w:rFonts w:cs="Arial"/>
          <w:sz w:val="20"/>
        </w:rPr>
        <w:t>Contractor</w:t>
      </w:r>
      <w:r w:rsidRPr="00566903">
        <w:rPr>
          <w:rFonts w:cs="Arial"/>
          <w:sz w:val="20"/>
        </w:rPr>
        <w:t xml:space="preserve"> shall:</w:t>
      </w:r>
      <w:bookmarkEnd w:id="88"/>
    </w:p>
    <w:p w14:paraId="2A8A576C" w14:textId="27DDAA31" w:rsidR="00CA0D5D" w:rsidRPr="00566903" w:rsidRDefault="00CA0D5D" w:rsidP="0029203B">
      <w:pPr>
        <w:pStyle w:val="Level4"/>
        <w:rPr>
          <w:rFonts w:cs="Arial"/>
          <w:sz w:val="20"/>
        </w:rPr>
      </w:pPr>
      <w:r w:rsidRPr="00566903">
        <w:rPr>
          <w:rFonts w:cs="Arial"/>
          <w:sz w:val="20"/>
        </w:rPr>
        <w:t xml:space="preserve">waive or procure a waiver of any moral rights held by it or any third party in </w:t>
      </w:r>
      <w:r w:rsidR="0033520E" w:rsidRPr="00566903">
        <w:rPr>
          <w:rFonts w:cs="Arial"/>
          <w:sz w:val="20"/>
        </w:rPr>
        <w:t>the IP M</w:t>
      </w:r>
      <w:r w:rsidRPr="00566903">
        <w:rPr>
          <w:rFonts w:cs="Arial"/>
          <w:sz w:val="20"/>
        </w:rPr>
        <w:t>aterial</w:t>
      </w:r>
      <w:r w:rsidR="0033520E" w:rsidRPr="00566903">
        <w:rPr>
          <w:rFonts w:cs="Arial"/>
          <w:sz w:val="20"/>
        </w:rPr>
        <w:t>s</w:t>
      </w:r>
      <w:r w:rsidRPr="00566903">
        <w:rPr>
          <w:rFonts w:cs="Arial"/>
          <w:sz w:val="20"/>
        </w:rPr>
        <w:t xml:space="preserve"> arising as a result of the Contract or the performance of its obligations under the Contract;  </w:t>
      </w:r>
    </w:p>
    <w:p w14:paraId="330DDE21" w14:textId="61ACB077" w:rsidR="00CA0D5D" w:rsidRPr="00566903" w:rsidRDefault="00340E5B" w:rsidP="0029203B">
      <w:pPr>
        <w:pStyle w:val="Level4"/>
        <w:rPr>
          <w:rFonts w:cs="Arial"/>
          <w:sz w:val="20"/>
        </w:rPr>
      </w:pPr>
      <w:bookmarkStart w:id="89" w:name="_Ref77574973"/>
      <w:r w:rsidRPr="00566903">
        <w:rPr>
          <w:rFonts w:cs="Arial"/>
          <w:color w:val="000000"/>
          <w:sz w:val="20"/>
        </w:rPr>
        <w:t xml:space="preserve">(where the Contractor is not able to procure an assignment in accordance with clause </w:t>
      </w:r>
      <w:r w:rsidRPr="00566903">
        <w:rPr>
          <w:rFonts w:cs="Arial"/>
          <w:color w:val="000000"/>
          <w:sz w:val="20"/>
        </w:rPr>
        <w:fldChar w:fldCharType="begin"/>
      </w:r>
      <w:r w:rsidRPr="00566903">
        <w:rPr>
          <w:rFonts w:cs="Arial"/>
          <w:color w:val="000000"/>
          <w:sz w:val="20"/>
        </w:rPr>
        <w:instrText xml:space="preserve"> REF _Ref111797271 \r \h </w:instrText>
      </w:r>
      <w:r w:rsidR="00566903" w:rsidRPr="00566903">
        <w:rPr>
          <w:rFonts w:cs="Arial"/>
          <w:color w:val="000000"/>
          <w:sz w:val="20"/>
        </w:rPr>
        <w:instrText xml:space="preserve"> \* MERGEFORMAT </w:instrText>
      </w:r>
      <w:r w:rsidRPr="00566903">
        <w:rPr>
          <w:rFonts w:cs="Arial"/>
          <w:color w:val="000000"/>
          <w:sz w:val="20"/>
        </w:rPr>
      </w:r>
      <w:r w:rsidRPr="00566903">
        <w:rPr>
          <w:rFonts w:cs="Arial"/>
          <w:color w:val="000000"/>
          <w:sz w:val="20"/>
        </w:rPr>
        <w:fldChar w:fldCharType="separate"/>
      </w:r>
      <w:r w:rsidR="00AF2279">
        <w:rPr>
          <w:rFonts w:cs="Arial"/>
          <w:color w:val="000000"/>
          <w:sz w:val="20"/>
        </w:rPr>
        <w:t>E1.10</w:t>
      </w:r>
      <w:r w:rsidRPr="00566903">
        <w:rPr>
          <w:rFonts w:cs="Arial"/>
          <w:color w:val="000000"/>
          <w:sz w:val="20"/>
        </w:rPr>
        <w:fldChar w:fldCharType="end"/>
      </w:r>
      <w:r w:rsidRPr="00566903">
        <w:rPr>
          <w:rFonts w:cs="Arial"/>
          <w:color w:val="000000"/>
          <w:sz w:val="20"/>
        </w:rPr>
        <w:t xml:space="preserve">) </w:t>
      </w:r>
      <w:r w:rsidR="0046710F" w:rsidRPr="00566903">
        <w:rPr>
          <w:rFonts w:cs="Arial"/>
          <w:color w:val="000000"/>
          <w:sz w:val="20"/>
        </w:rPr>
        <w:t>ensure that the third</w:t>
      </w:r>
      <w:r w:rsidR="001E0C67" w:rsidRPr="00566903">
        <w:rPr>
          <w:rFonts w:cs="Arial"/>
          <w:color w:val="000000"/>
          <w:sz w:val="20"/>
        </w:rPr>
        <w:t xml:space="preserve"> </w:t>
      </w:r>
      <w:r w:rsidR="0046710F" w:rsidRPr="00566903">
        <w:rPr>
          <w:rFonts w:cs="Arial"/>
          <w:color w:val="000000"/>
          <w:sz w:val="20"/>
        </w:rPr>
        <w:t xml:space="preserve">party owner of any </w:t>
      </w:r>
      <w:r w:rsidR="00FF7999" w:rsidRPr="00566903">
        <w:rPr>
          <w:rFonts w:cs="Arial"/>
          <w:color w:val="000000"/>
          <w:sz w:val="20"/>
        </w:rPr>
        <w:t>Third Party IPR</w:t>
      </w:r>
      <w:r w:rsidR="0046710F" w:rsidRPr="00566903">
        <w:rPr>
          <w:rFonts w:cs="Arial"/>
          <w:color w:val="000000"/>
          <w:sz w:val="20"/>
        </w:rPr>
        <w:t xml:space="preserve"> </w:t>
      </w:r>
      <w:r w:rsidRPr="00566903">
        <w:rPr>
          <w:rFonts w:cs="Arial"/>
          <w:color w:val="000000"/>
          <w:sz w:val="20"/>
        </w:rPr>
        <w:t xml:space="preserve">which </w:t>
      </w:r>
      <w:r w:rsidR="0046710F" w:rsidRPr="00566903">
        <w:rPr>
          <w:rFonts w:cs="Arial"/>
          <w:color w:val="000000"/>
          <w:sz w:val="20"/>
        </w:rPr>
        <w:t xml:space="preserve">are or which may be used to perform the Services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royalty-free, worldwide and irrevocable and include the right for the Authority to sub-license, transfer, novate or assign to </w:t>
      </w:r>
      <w:r w:rsidR="00FF7999" w:rsidRPr="00566903">
        <w:rPr>
          <w:rFonts w:cs="Arial"/>
          <w:color w:val="000000"/>
          <w:sz w:val="20"/>
        </w:rPr>
        <w:t>any Indemnified Persons.</w:t>
      </w:r>
      <w:bookmarkEnd w:id="89"/>
    </w:p>
    <w:p w14:paraId="0AB3D680" w14:textId="706E030D" w:rsidR="00CA0D5D" w:rsidRPr="00566903" w:rsidRDefault="00CA0D5D" w:rsidP="0029203B">
      <w:pPr>
        <w:pStyle w:val="Level4"/>
        <w:rPr>
          <w:rFonts w:cs="Arial"/>
          <w:sz w:val="20"/>
        </w:rPr>
      </w:pPr>
      <w:r w:rsidRPr="00566903">
        <w:rPr>
          <w:rFonts w:cs="Arial"/>
          <w:sz w:val="20"/>
        </w:rPr>
        <w:t>not infringe any Intellectual Property Rights of any third party in supplying the Services; and</w:t>
      </w:r>
    </w:p>
    <w:p w14:paraId="33520D67" w14:textId="77777777" w:rsidR="0033520E" w:rsidRPr="00566903" w:rsidRDefault="00CA0D5D" w:rsidP="008E07F1">
      <w:pPr>
        <w:pStyle w:val="Level4"/>
        <w:rPr>
          <w:rFonts w:cs="Arial"/>
          <w:sz w:val="20"/>
        </w:rPr>
      </w:pPr>
      <w:r w:rsidRPr="00566903">
        <w:rPr>
          <w:rFonts w:cs="Arial"/>
          <w:sz w:val="20"/>
        </w:rPr>
        <w:lastRenderedPageBreak/>
        <w:t>during and after the Term, indemnify and keep indemnified the Authority and Indemnified Persons from and against</w:t>
      </w:r>
      <w:r w:rsidR="0033520E" w:rsidRPr="00566903">
        <w:rPr>
          <w:rFonts w:cs="Arial"/>
          <w:sz w:val="20"/>
        </w:rPr>
        <w:t>:</w:t>
      </w:r>
    </w:p>
    <w:p w14:paraId="078C096D" w14:textId="09638B79" w:rsidR="00CA0D5D" w:rsidRPr="00566903" w:rsidRDefault="00CA0D5D" w:rsidP="0033520E">
      <w:pPr>
        <w:pStyle w:val="Level5"/>
        <w:rPr>
          <w:rFonts w:cs="Arial"/>
          <w:sz w:val="20"/>
        </w:rPr>
      </w:pPr>
      <w:r w:rsidRPr="00566903">
        <w:rPr>
          <w:rFonts w:cs="Arial"/>
          <w:sz w:val="20"/>
        </w:rPr>
        <w:t>all actions, suits, claims, demands, losses, charges, damages, costs and expenses and other liabilities which the Authority and Indemnified Persons may suffer or incur as a result of or in connection with any breach of this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_Ref77574885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E1.4</w:t>
      </w:r>
      <w:r w:rsidR="00373E6B" w:rsidRPr="00566903">
        <w:rPr>
          <w:rFonts w:cs="Arial"/>
          <w:sz w:val="20"/>
        </w:rPr>
        <w:fldChar w:fldCharType="end"/>
      </w:r>
      <w:r w:rsidR="00C711A3" w:rsidRPr="00566903">
        <w:rPr>
          <w:rFonts w:cs="Arial"/>
          <w:sz w:val="20"/>
        </w:rPr>
        <w:t xml:space="preserve"> or clause </w:t>
      </w:r>
      <w:r w:rsidR="00C711A3" w:rsidRPr="00566903">
        <w:rPr>
          <w:rFonts w:cs="Arial"/>
          <w:sz w:val="20"/>
        </w:rPr>
        <w:fldChar w:fldCharType="begin"/>
      </w:r>
      <w:r w:rsidR="00C711A3" w:rsidRPr="00566903">
        <w:rPr>
          <w:rFonts w:cs="Arial"/>
          <w:sz w:val="20"/>
        </w:rPr>
        <w:instrText xml:space="preserve"> REF _Ref528786029 \r \h </w:instrText>
      </w:r>
      <w:r w:rsidR="00D64ACF" w:rsidRPr="00566903">
        <w:rPr>
          <w:rFonts w:cs="Arial"/>
          <w:sz w:val="20"/>
        </w:rPr>
        <w:instrText xml:space="preserve"> \* MERGEFORMAT </w:instrText>
      </w:r>
      <w:r w:rsidR="00C711A3" w:rsidRPr="00566903">
        <w:rPr>
          <w:rFonts w:cs="Arial"/>
          <w:sz w:val="20"/>
        </w:rPr>
      </w:r>
      <w:r w:rsidR="00C711A3" w:rsidRPr="00566903">
        <w:rPr>
          <w:rFonts w:cs="Arial"/>
          <w:sz w:val="20"/>
        </w:rPr>
        <w:fldChar w:fldCharType="separate"/>
      </w:r>
      <w:r w:rsidR="00AF2279">
        <w:rPr>
          <w:rFonts w:cs="Arial"/>
          <w:sz w:val="20"/>
        </w:rPr>
        <w:t>E1.11</w:t>
      </w:r>
      <w:r w:rsidR="00C711A3" w:rsidRPr="00566903">
        <w:rPr>
          <w:rFonts w:cs="Arial"/>
          <w:sz w:val="20"/>
        </w:rPr>
        <w:fldChar w:fldCharType="end"/>
      </w:r>
    </w:p>
    <w:p w14:paraId="6BB02B36" w14:textId="19E42171" w:rsidR="0033520E" w:rsidRPr="00566903" w:rsidRDefault="0033520E" w:rsidP="0033520E">
      <w:pPr>
        <w:pStyle w:val="Level5"/>
        <w:rPr>
          <w:rFonts w:cs="Arial"/>
          <w:sz w:val="20"/>
        </w:rPr>
      </w:pPr>
      <w:r w:rsidRPr="00566903">
        <w:rPr>
          <w:rFonts w:cs="Arial"/>
          <w:sz w:val="20"/>
        </w:rPr>
        <w:t xml:space="preserve">any </w:t>
      </w:r>
      <w:r w:rsidR="00A733A7" w:rsidRPr="00566903">
        <w:rPr>
          <w:rFonts w:cs="Arial"/>
          <w:sz w:val="20"/>
        </w:rPr>
        <w:t>T</w:t>
      </w:r>
      <w:r w:rsidRPr="00566903">
        <w:rPr>
          <w:rFonts w:cs="Arial"/>
          <w:sz w:val="20"/>
        </w:rPr>
        <w:t>hird-</w:t>
      </w:r>
      <w:r w:rsidR="00A733A7" w:rsidRPr="00566903">
        <w:rPr>
          <w:rFonts w:cs="Arial"/>
          <w:sz w:val="20"/>
        </w:rPr>
        <w:t>P</w:t>
      </w:r>
      <w:r w:rsidRPr="00566903">
        <w:rPr>
          <w:rFonts w:cs="Arial"/>
          <w:sz w:val="20"/>
        </w:rPr>
        <w:t xml:space="preserve">arty </w:t>
      </w:r>
      <w:r w:rsidR="00A733A7" w:rsidRPr="00566903">
        <w:rPr>
          <w:rFonts w:cs="Arial"/>
          <w:sz w:val="20"/>
        </w:rPr>
        <w:t>IP C</w:t>
      </w:r>
      <w:r w:rsidRPr="00566903">
        <w:rPr>
          <w:rFonts w:cs="Arial"/>
          <w:sz w:val="20"/>
        </w:rPr>
        <w:t>laim</w:t>
      </w:r>
      <w:r w:rsidR="00A733A7" w:rsidRPr="00566903">
        <w:rPr>
          <w:rFonts w:cs="Arial"/>
          <w:sz w:val="20"/>
        </w:rPr>
        <w:t xml:space="preserve"> (as more particularly described at clause </w:t>
      </w:r>
      <w:r w:rsidR="00A733A7" w:rsidRPr="00566903">
        <w:rPr>
          <w:rFonts w:cs="Arial"/>
          <w:sz w:val="20"/>
        </w:rPr>
        <w:fldChar w:fldCharType="begin"/>
      </w:r>
      <w:r w:rsidR="00A733A7" w:rsidRPr="00566903">
        <w:rPr>
          <w:rFonts w:cs="Arial"/>
          <w:sz w:val="20"/>
        </w:rPr>
        <w:instrText xml:space="preserve"> REF _Ref77582058 \r \h </w:instrText>
      </w:r>
      <w:r w:rsidR="001B132D" w:rsidRPr="00566903">
        <w:rPr>
          <w:rFonts w:cs="Arial"/>
          <w:sz w:val="20"/>
        </w:rPr>
        <w:instrText xml:space="preserve"> \* MERGEFORMAT </w:instrText>
      </w:r>
      <w:r w:rsidR="00A733A7" w:rsidRPr="00566903">
        <w:rPr>
          <w:rFonts w:cs="Arial"/>
          <w:sz w:val="20"/>
        </w:rPr>
      </w:r>
      <w:r w:rsidR="00A733A7" w:rsidRPr="00566903">
        <w:rPr>
          <w:rFonts w:cs="Arial"/>
          <w:sz w:val="20"/>
        </w:rPr>
        <w:fldChar w:fldCharType="separate"/>
      </w:r>
      <w:r w:rsidR="00AF2279">
        <w:rPr>
          <w:rFonts w:cs="Arial"/>
          <w:sz w:val="20"/>
        </w:rPr>
        <w:t>E1.6</w:t>
      </w:r>
      <w:r w:rsidR="00A733A7" w:rsidRPr="00566903">
        <w:rPr>
          <w:rFonts w:cs="Arial"/>
          <w:sz w:val="20"/>
        </w:rPr>
        <w:fldChar w:fldCharType="end"/>
      </w:r>
      <w:r w:rsidR="00A733A7" w:rsidRPr="00566903">
        <w:rPr>
          <w:rFonts w:cs="Arial"/>
          <w:sz w:val="20"/>
        </w:rPr>
        <w:t>)</w:t>
      </w:r>
      <w:r w:rsidRPr="00566903">
        <w:rPr>
          <w:rFonts w:cs="Arial"/>
          <w:sz w:val="20"/>
        </w:rPr>
        <w:t>.</w:t>
      </w:r>
    </w:p>
    <w:p w14:paraId="7FEE41AE" w14:textId="7F48C968" w:rsidR="00CA0D5D" w:rsidRPr="00566903" w:rsidRDefault="00CA0D5D" w:rsidP="0029203B">
      <w:pPr>
        <w:pStyle w:val="Level3"/>
        <w:rPr>
          <w:rFonts w:cs="Arial"/>
          <w:sz w:val="20"/>
        </w:rPr>
      </w:pPr>
      <w:r w:rsidRPr="00566903">
        <w:rPr>
          <w:rFonts w:cs="Arial"/>
          <w:sz w:val="20"/>
        </w:rPr>
        <w:t xml:space="preserve">The Authority shall notify the </w:t>
      </w:r>
      <w:r w:rsidR="00FD45E2" w:rsidRPr="00566903">
        <w:rPr>
          <w:rFonts w:cs="Arial"/>
          <w:sz w:val="20"/>
        </w:rPr>
        <w:t>Contractor</w:t>
      </w:r>
      <w:r w:rsidRPr="00566903">
        <w:rPr>
          <w:rFonts w:cs="Arial"/>
          <w:sz w:val="20"/>
        </w:rPr>
        <w:t xml:space="preserve"> in writing of any claim or demand brought against the Authority or Indemnified Person for infringement or alleged infringement of any Intellectual Property Right in materials supplied and/or licensed by the </w:t>
      </w:r>
      <w:r w:rsidR="00FD45E2" w:rsidRPr="00566903">
        <w:rPr>
          <w:rFonts w:cs="Arial"/>
          <w:sz w:val="20"/>
        </w:rPr>
        <w:t>Contractor</w:t>
      </w:r>
      <w:r w:rsidRPr="00566903">
        <w:rPr>
          <w:rFonts w:cs="Arial"/>
          <w:sz w:val="20"/>
        </w:rPr>
        <w:t xml:space="preserve"> to the Authority.</w:t>
      </w:r>
    </w:p>
    <w:p w14:paraId="1BBBA96E" w14:textId="40DC0DAE" w:rsidR="00CA0D5D" w:rsidRPr="00566903" w:rsidRDefault="0046710F" w:rsidP="0029203B">
      <w:pPr>
        <w:pStyle w:val="Level3"/>
        <w:keepNext/>
        <w:rPr>
          <w:rFonts w:cs="Arial"/>
          <w:sz w:val="20"/>
        </w:rPr>
      </w:pPr>
      <w:bookmarkStart w:id="90" w:name="_Ref77582058"/>
      <w:r w:rsidRPr="00566903">
        <w:rPr>
          <w:rFonts w:cs="Arial"/>
          <w:sz w:val="20"/>
        </w:rPr>
        <w:t xml:space="preserve">The </w:t>
      </w:r>
      <w:r w:rsidR="00FD45E2" w:rsidRPr="00566903">
        <w:rPr>
          <w:rFonts w:cs="Arial"/>
          <w:sz w:val="20"/>
        </w:rPr>
        <w:t>Contractor</w:t>
      </w:r>
      <w:r w:rsidRPr="00566903">
        <w:rPr>
          <w:rFonts w:cs="Arial"/>
          <w:sz w:val="20"/>
        </w:rPr>
        <w:t xml:space="preserve"> shall at its own expense conduct all negotiations and any litigation arising in connection with any claim, demand or action by any third party for infringement or alleged infringement of any third party Intellectual Property Rights (whether by the Authority, the </w:t>
      </w:r>
      <w:r w:rsidR="00FD45E2" w:rsidRPr="00566903">
        <w:rPr>
          <w:rFonts w:cs="Arial"/>
          <w:sz w:val="20"/>
        </w:rPr>
        <w:t>Contractor</w:t>
      </w:r>
      <w:r w:rsidRPr="00566903">
        <w:rPr>
          <w:rFonts w:cs="Arial"/>
          <w:sz w:val="20"/>
        </w:rPr>
        <w:t xml:space="preserve"> or Indemnified Person) arising from the performance of the </w:t>
      </w:r>
      <w:r w:rsidR="00FD45E2" w:rsidRPr="00566903">
        <w:rPr>
          <w:rFonts w:cs="Arial"/>
          <w:sz w:val="20"/>
        </w:rPr>
        <w:t>Contractor</w:t>
      </w:r>
      <w:r w:rsidRPr="00566903">
        <w:rPr>
          <w:rFonts w:cs="Arial"/>
          <w:sz w:val="20"/>
        </w:rPr>
        <w:t>’s obligations under the Contract</w:t>
      </w:r>
      <w:r w:rsidR="008A2801">
        <w:rPr>
          <w:rFonts w:cs="Arial"/>
          <w:sz w:val="20"/>
        </w:rPr>
        <w:t>, or by the use of the Results by the Authority or any third party</w:t>
      </w:r>
      <w:r w:rsidRPr="00566903">
        <w:rPr>
          <w:rFonts w:cs="Arial"/>
          <w:sz w:val="20"/>
        </w:rPr>
        <w:t xml:space="preserve"> (</w:t>
      </w:r>
      <w:r w:rsidRPr="00566903">
        <w:rPr>
          <w:rFonts w:cs="Arial"/>
          <w:b/>
          <w:sz w:val="20"/>
        </w:rPr>
        <w:t>“Third Party IP Claim</w:t>
      </w:r>
      <w:r w:rsidRPr="00566903">
        <w:rPr>
          <w:rFonts w:cs="Arial"/>
          <w:sz w:val="20"/>
        </w:rPr>
        <w:t xml:space="preserve">”), provided that the </w:t>
      </w:r>
      <w:r w:rsidR="00FD45E2" w:rsidRPr="00566903">
        <w:rPr>
          <w:rFonts w:cs="Arial"/>
          <w:sz w:val="20"/>
        </w:rPr>
        <w:t>Contractor</w:t>
      </w:r>
      <w:r w:rsidRPr="00566903">
        <w:rPr>
          <w:rFonts w:cs="Arial"/>
          <w:sz w:val="20"/>
        </w:rPr>
        <w:t xml:space="preserve"> shall at all times:</w:t>
      </w:r>
      <w:bookmarkEnd w:id="90"/>
      <w:r w:rsidRPr="00566903">
        <w:rPr>
          <w:rFonts w:cs="Arial"/>
          <w:sz w:val="20"/>
        </w:rPr>
        <w:t xml:space="preserve"> </w:t>
      </w:r>
    </w:p>
    <w:p w14:paraId="35803F52" w14:textId="2DCBC89F" w:rsidR="00CA0D5D" w:rsidRPr="00566903" w:rsidRDefault="00CA0D5D" w:rsidP="0029203B">
      <w:pPr>
        <w:pStyle w:val="Level4"/>
        <w:rPr>
          <w:rFonts w:cs="Arial"/>
          <w:sz w:val="20"/>
        </w:rPr>
      </w:pPr>
      <w:r w:rsidRPr="00566903">
        <w:rPr>
          <w:rFonts w:cs="Arial"/>
          <w:sz w:val="20"/>
        </w:rPr>
        <w:t xml:space="preserve">consult the Authority on all material issues which arise during the conduct of such litigation and negotiations; </w:t>
      </w:r>
    </w:p>
    <w:p w14:paraId="60DDD273" w14:textId="3F4E271F" w:rsidR="00CA0D5D" w:rsidRPr="00566903" w:rsidRDefault="00CA0D5D" w:rsidP="0029203B">
      <w:pPr>
        <w:pStyle w:val="Level4"/>
        <w:rPr>
          <w:rFonts w:cs="Arial"/>
          <w:sz w:val="20"/>
        </w:rPr>
      </w:pPr>
      <w:r w:rsidRPr="00566903">
        <w:rPr>
          <w:rFonts w:cs="Arial"/>
          <w:sz w:val="20"/>
        </w:rPr>
        <w:t>take due and proper account of the interests of the Authority; and</w:t>
      </w:r>
    </w:p>
    <w:p w14:paraId="6FD95A3C" w14:textId="343FA7EE" w:rsidR="00CA0D5D" w:rsidRPr="00566903" w:rsidRDefault="00CA0D5D" w:rsidP="0029203B">
      <w:pPr>
        <w:pStyle w:val="Level4"/>
        <w:rPr>
          <w:rFonts w:cs="Arial"/>
          <w:sz w:val="20"/>
        </w:rPr>
      </w:pPr>
      <w:r w:rsidRPr="00566903">
        <w:rPr>
          <w:rFonts w:cs="Arial"/>
          <w:sz w:val="20"/>
        </w:rPr>
        <w:t>not settle or compromise any claim without Approval (not to be unreasonably withheld or delayed).</w:t>
      </w:r>
    </w:p>
    <w:p w14:paraId="24480837" w14:textId="57224A76" w:rsidR="00CA0D5D" w:rsidRPr="00566903" w:rsidRDefault="00CA0D5D" w:rsidP="0029203B">
      <w:pPr>
        <w:pStyle w:val="Level3"/>
        <w:rPr>
          <w:rFonts w:cs="Arial"/>
          <w:sz w:val="20"/>
        </w:rPr>
      </w:pPr>
      <w:bookmarkStart w:id="91" w:name="_Ref77574899"/>
      <w:r w:rsidRPr="00566903">
        <w:rPr>
          <w:rFonts w:cs="Arial"/>
          <w:sz w:val="20"/>
        </w:rPr>
        <w:t xml:space="preserve">The Authority shall, at the request of the </w:t>
      </w:r>
      <w:r w:rsidR="00FD45E2" w:rsidRPr="00566903">
        <w:rPr>
          <w:rFonts w:cs="Arial"/>
          <w:sz w:val="20"/>
        </w:rPr>
        <w:t>Contractor</w:t>
      </w:r>
      <w:r w:rsidRPr="00566903">
        <w:rPr>
          <w:rFonts w:cs="Arial"/>
          <w:sz w:val="20"/>
        </w:rPr>
        <w:t xml:space="preserve">, afford to the </w:t>
      </w:r>
      <w:r w:rsidR="00FD45E2" w:rsidRPr="00566903">
        <w:rPr>
          <w:rFonts w:cs="Arial"/>
          <w:sz w:val="20"/>
        </w:rPr>
        <w:t>Contractor</w:t>
      </w:r>
      <w:r w:rsidRPr="00566903">
        <w:rPr>
          <w:rFonts w:cs="Arial"/>
          <w:sz w:val="20"/>
        </w:rPr>
        <w:t xml:space="preserve"> all reasonable assistance for the purpose of contesting any </w:t>
      </w:r>
      <w:r w:rsidR="00FA7EBC" w:rsidRPr="00566903">
        <w:rPr>
          <w:rFonts w:cs="Arial"/>
          <w:sz w:val="20"/>
        </w:rPr>
        <w:t>Third</w:t>
      </w:r>
      <w:r w:rsidR="008E07F1" w:rsidRPr="00566903">
        <w:rPr>
          <w:rFonts w:cs="Arial"/>
          <w:sz w:val="20"/>
        </w:rPr>
        <w:t xml:space="preserve"> </w:t>
      </w:r>
      <w:r w:rsidR="00FA7EBC" w:rsidRPr="00566903">
        <w:rPr>
          <w:rFonts w:cs="Arial"/>
          <w:sz w:val="20"/>
        </w:rPr>
        <w:t>Party</w:t>
      </w:r>
      <w:r w:rsidRPr="00566903">
        <w:rPr>
          <w:rFonts w:cs="Arial"/>
          <w:sz w:val="20"/>
        </w:rPr>
        <w:t xml:space="preserve"> IP Claim and the </w:t>
      </w:r>
      <w:r w:rsidR="00FD45E2" w:rsidRPr="00566903">
        <w:rPr>
          <w:rFonts w:cs="Arial"/>
          <w:sz w:val="20"/>
        </w:rPr>
        <w:t>Contractor</w:t>
      </w:r>
      <w:r w:rsidRPr="00566903">
        <w:rPr>
          <w:rFonts w:cs="Arial"/>
          <w:sz w:val="20"/>
        </w:rPr>
        <w:t xml:space="preserve"> shall indemnify the Authority for all costs and expenses (including, but not limited to, legal costs and disbursements) incurred in doing so. </w:t>
      </w:r>
      <w:bookmarkEnd w:id="91"/>
    </w:p>
    <w:p w14:paraId="331279BD" w14:textId="7BD44EF2" w:rsidR="00CA0D5D" w:rsidRPr="00566903" w:rsidRDefault="00CA0D5D" w:rsidP="0029203B">
      <w:pPr>
        <w:pStyle w:val="Level3"/>
        <w:rPr>
          <w:rFonts w:cs="Arial"/>
          <w:sz w:val="20"/>
        </w:rPr>
      </w:pPr>
      <w:r w:rsidRPr="00566903">
        <w:rPr>
          <w:rFonts w:cs="Arial"/>
          <w:sz w:val="20"/>
        </w:rPr>
        <w:t xml:space="preserve">The Authority shall not, without the </w:t>
      </w:r>
      <w:r w:rsidR="00FD45E2" w:rsidRPr="00566903">
        <w:rPr>
          <w:rFonts w:cs="Arial"/>
          <w:sz w:val="20"/>
        </w:rPr>
        <w:t>Contractor</w:t>
      </w:r>
      <w:r w:rsidRPr="00566903">
        <w:rPr>
          <w:rFonts w:cs="Arial"/>
          <w:sz w:val="20"/>
        </w:rPr>
        <w:t xml:space="preserve">’s consent, make any admissions which may be prejudicial to the defence or settlement of any </w:t>
      </w:r>
      <w:r w:rsidR="00FA7EBC" w:rsidRPr="00566903">
        <w:rPr>
          <w:rFonts w:cs="Arial"/>
          <w:sz w:val="20"/>
        </w:rPr>
        <w:t>Third</w:t>
      </w:r>
      <w:r w:rsidR="008E07F1" w:rsidRPr="00566903">
        <w:rPr>
          <w:rFonts w:cs="Arial"/>
          <w:sz w:val="20"/>
        </w:rPr>
        <w:t xml:space="preserve"> </w:t>
      </w:r>
      <w:r w:rsidR="00FA7EBC" w:rsidRPr="00566903">
        <w:rPr>
          <w:rFonts w:cs="Arial"/>
          <w:sz w:val="20"/>
        </w:rPr>
        <w:t>Party</w:t>
      </w:r>
      <w:r w:rsidRPr="00566903">
        <w:rPr>
          <w:rFonts w:cs="Arial"/>
          <w:sz w:val="20"/>
        </w:rPr>
        <w:t xml:space="preserve"> IP Claim.</w:t>
      </w:r>
    </w:p>
    <w:p w14:paraId="1A13F5EF" w14:textId="3B968F99" w:rsidR="00CA0D5D" w:rsidRPr="00566903" w:rsidRDefault="00CA0D5D" w:rsidP="0029203B">
      <w:pPr>
        <w:pStyle w:val="Level3"/>
        <w:keepNext/>
        <w:rPr>
          <w:rFonts w:cs="Arial"/>
          <w:sz w:val="20"/>
        </w:rPr>
      </w:pPr>
      <w:r w:rsidRPr="00566903">
        <w:rPr>
          <w:rFonts w:cs="Arial"/>
          <w:sz w:val="20"/>
        </w:rPr>
        <w:t xml:space="preserve">If any </w:t>
      </w:r>
      <w:r w:rsidR="00FA7EBC" w:rsidRPr="00566903">
        <w:rPr>
          <w:rFonts w:cs="Arial"/>
          <w:sz w:val="20"/>
        </w:rPr>
        <w:t>Third</w:t>
      </w:r>
      <w:r w:rsidR="008E07F1" w:rsidRPr="00566903">
        <w:rPr>
          <w:rFonts w:cs="Arial"/>
          <w:sz w:val="20"/>
        </w:rPr>
        <w:t xml:space="preserve"> </w:t>
      </w:r>
      <w:r w:rsidR="00FA7EBC" w:rsidRPr="00566903">
        <w:rPr>
          <w:rFonts w:cs="Arial"/>
          <w:sz w:val="20"/>
        </w:rPr>
        <w:t>Party</w:t>
      </w:r>
      <w:r w:rsidRPr="00566903">
        <w:rPr>
          <w:rFonts w:cs="Arial"/>
          <w:sz w:val="20"/>
        </w:rPr>
        <w:t xml:space="preserve"> IP Claim is made or in the reasonable opinion of the </w:t>
      </w:r>
      <w:r w:rsidR="00FD45E2" w:rsidRPr="00566903">
        <w:rPr>
          <w:rFonts w:cs="Arial"/>
          <w:sz w:val="20"/>
        </w:rPr>
        <w:t>Contractor</w:t>
      </w:r>
      <w:r w:rsidRPr="00566903">
        <w:rPr>
          <w:rFonts w:cs="Arial"/>
          <w:sz w:val="20"/>
        </w:rPr>
        <w:t xml:space="preserve"> is likely to be made, the </w:t>
      </w:r>
      <w:r w:rsidR="00FD45E2" w:rsidRPr="00566903">
        <w:rPr>
          <w:rFonts w:cs="Arial"/>
          <w:sz w:val="20"/>
        </w:rPr>
        <w:t>Contractor</w:t>
      </w:r>
      <w:r w:rsidRPr="00566903">
        <w:rPr>
          <w:rFonts w:cs="Arial"/>
          <w:sz w:val="20"/>
        </w:rPr>
        <w:t xml:space="preserve"> shall notify the Authority and any relevant Indemnified Person, at its own expense and subject to Approval (not to be unreasonably withheld or delayed), shall (without prejudice to the rights of the Authority under clauses</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_Ref77574973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E1.4(b)</w:t>
      </w:r>
      <w:r w:rsidR="00373E6B" w:rsidRPr="00566903">
        <w:rPr>
          <w:rFonts w:cs="Arial"/>
          <w:sz w:val="20"/>
        </w:rPr>
        <w:fldChar w:fldCharType="end"/>
      </w:r>
      <w:r w:rsidRPr="00566903">
        <w:rPr>
          <w:rFonts w:cs="Arial"/>
          <w:sz w:val="20"/>
        </w:rPr>
        <w:t xml:space="preserve"> and </w:t>
      </w:r>
      <w:r w:rsidR="00373E6B" w:rsidRPr="00566903">
        <w:rPr>
          <w:rFonts w:cs="Arial"/>
          <w:sz w:val="20"/>
        </w:rPr>
        <w:fldChar w:fldCharType="begin"/>
      </w:r>
      <w:r w:rsidR="00373E6B" w:rsidRPr="00566903">
        <w:rPr>
          <w:rFonts w:cs="Arial"/>
          <w:sz w:val="20"/>
        </w:rPr>
        <w:instrText xml:space="preserve"> REF _Ref77574992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G2.1(g)</w:t>
      </w:r>
      <w:r w:rsidR="00373E6B" w:rsidRPr="00566903">
        <w:rPr>
          <w:rFonts w:cs="Arial"/>
          <w:sz w:val="20"/>
        </w:rPr>
        <w:fldChar w:fldCharType="end"/>
      </w:r>
      <w:r w:rsidRPr="00566903">
        <w:rPr>
          <w:rFonts w:cs="Arial"/>
          <w:sz w:val="20"/>
        </w:rPr>
        <w:t>) use its best endeavours to:</w:t>
      </w:r>
    </w:p>
    <w:p w14:paraId="2FB46E75" w14:textId="7D0F9679" w:rsidR="00CA0D5D" w:rsidRPr="00566903" w:rsidRDefault="00CA0D5D" w:rsidP="0029203B">
      <w:pPr>
        <w:pStyle w:val="Level4"/>
        <w:rPr>
          <w:rFonts w:cs="Arial"/>
          <w:sz w:val="20"/>
        </w:rPr>
      </w:pPr>
      <w:bookmarkStart w:id="92" w:name="_Ref77575011"/>
      <w:r w:rsidRPr="00566903">
        <w:rPr>
          <w:rFonts w:cs="Arial"/>
          <w:sz w:val="20"/>
        </w:rPr>
        <w:t>modify any or all of the Services without reducing the performance or functionality of the same, or substitute alternative services of equivalent performance and functionality, so as to avoid the infringement or the alleged infringement; or</w:t>
      </w:r>
      <w:bookmarkEnd w:id="92"/>
    </w:p>
    <w:p w14:paraId="30A49B44" w14:textId="686E45BB" w:rsidR="00CA0D5D" w:rsidRPr="00566903" w:rsidRDefault="00CA0D5D" w:rsidP="0029203B">
      <w:pPr>
        <w:pStyle w:val="Level4"/>
        <w:rPr>
          <w:rFonts w:cs="Arial"/>
          <w:sz w:val="20"/>
        </w:rPr>
      </w:pPr>
      <w:bookmarkStart w:id="93" w:name="_Ref77575019"/>
      <w:r w:rsidRPr="00566903">
        <w:rPr>
          <w:rFonts w:cs="Arial"/>
          <w:sz w:val="20"/>
        </w:rPr>
        <w:t>procure a licence to use the Intellectual Property Rights and supply the Services which are the subject of the alleged infringement, on terms which are acceptable to the Authority</w:t>
      </w:r>
      <w:bookmarkEnd w:id="93"/>
    </w:p>
    <w:p w14:paraId="3A30409A" w14:textId="5603282B" w:rsidR="00CA0D5D" w:rsidRPr="00566903" w:rsidRDefault="00CA0D5D" w:rsidP="0029203B">
      <w:pPr>
        <w:pStyle w:val="Body3"/>
        <w:rPr>
          <w:rFonts w:cs="Arial"/>
          <w:sz w:val="20"/>
        </w:rPr>
      </w:pPr>
      <w:r w:rsidRPr="00566903">
        <w:rPr>
          <w:rFonts w:cs="Arial"/>
          <w:sz w:val="20"/>
        </w:rPr>
        <w:lastRenderedPageBreak/>
        <w:t xml:space="preserve">and if the </w:t>
      </w:r>
      <w:r w:rsidR="00FD45E2" w:rsidRPr="00566903">
        <w:rPr>
          <w:rFonts w:cs="Arial"/>
          <w:sz w:val="20"/>
        </w:rPr>
        <w:t>Contractor</w:t>
      </w:r>
      <w:r w:rsidRPr="00566903">
        <w:rPr>
          <w:rFonts w:cs="Arial"/>
          <w:sz w:val="20"/>
        </w:rPr>
        <w:t xml:space="preserve"> is unable to comply with clauses</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_Ref77575011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E1.9(a)</w:t>
      </w:r>
      <w:r w:rsidR="00373E6B" w:rsidRPr="00566903">
        <w:rPr>
          <w:rFonts w:cs="Arial"/>
          <w:sz w:val="20"/>
        </w:rPr>
        <w:fldChar w:fldCharType="end"/>
      </w:r>
      <w:r w:rsidRPr="00566903">
        <w:rPr>
          <w:rFonts w:cs="Arial"/>
          <w:sz w:val="20"/>
        </w:rPr>
        <w:t xml:space="preserve"> or </w:t>
      </w:r>
      <w:r w:rsidR="00373E6B" w:rsidRPr="00566903">
        <w:rPr>
          <w:rFonts w:cs="Arial"/>
          <w:sz w:val="20"/>
        </w:rPr>
        <w:fldChar w:fldCharType="begin"/>
      </w:r>
      <w:r w:rsidR="00373E6B" w:rsidRPr="00566903">
        <w:rPr>
          <w:rFonts w:cs="Arial"/>
          <w:sz w:val="20"/>
        </w:rPr>
        <w:instrText xml:space="preserve"> REF _Ref77575019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E1.9(b)</w:t>
      </w:r>
      <w:r w:rsidR="00373E6B" w:rsidRPr="00566903">
        <w:rPr>
          <w:rFonts w:cs="Arial"/>
          <w:sz w:val="20"/>
        </w:rPr>
        <w:fldChar w:fldCharType="end"/>
      </w:r>
      <w:r w:rsidRPr="00566903">
        <w:rPr>
          <w:rFonts w:cs="Arial"/>
          <w:sz w:val="20"/>
        </w:rPr>
        <w:t xml:space="preserve"> within 20 Working Days of receipt by the Authority of the </w:t>
      </w:r>
      <w:r w:rsidR="00FD45E2" w:rsidRPr="00566903">
        <w:rPr>
          <w:rFonts w:cs="Arial"/>
          <w:sz w:val="20"/>
        </w:rPr>
        <w:t>Contractor</w:t>
      </w:r>
      <w:r w:rsidRPr="00566903">
        <w:rPr>
          <w:rFonts w:cs="Arial"/>
          <w:sz w:val="20"/>
        </w:rPr>
        <w:t xml:space="preserve">’s notification the Authority may terminate the Contract immediately by notice to the </w:t>
      </w:r>
      <w:r w:rsidR="00FD45E2" w:rsidRPr="00566903">
        <w:rPr>
          <w:rFonts w:cs="Arial"/>
          <w:sz w:val="20"/>
        </w:rPr>
        <w:t>Contractor</w:t>
      </w:r>
      <w:r w:rsidRPr="00566903">
        <w:rPr>
          <w:rFonts w:cs="Arial"/>
          <w:sz w:val="20"/>
        </w:rPr>
        <w:t>.</w:t>
      </w:r>
    </w:p>
    <w:p w14:paraId="58A86ACC" w14:textId="5B342440" w:rsidR="00CA0D5D" w:rsidRPr="00566903" w:rsidRDefault="00CA0D5D" w:rsidP="0029203B">
      <w:pPr>
        <w:pStyle w:val="Level3"/>
        <w:rPr>
          <w:rFonts w:cs="Arial"/>
          <w:sz w:val="20"/>
        </w:rPr>
      </w:pPr>
      <w:bookmarkStart w:id="94" w:name="_Ref111797271"/>
      <w:r w:rsidRPr="00566903">
        <w:rPr>
          <w:rFonts w:cs="Arial"/>
          <w:sz w:val="20"/>
        </w:rPr>
        <w:t xml:space="preserve">The </w:t>
      </w:r>
      <w:r w:rsidR="00FD45E2" w:rsidRPr="00566903">
        <w:rPr>
          <w:rFonts w:cs="Arial"/>
          <w:sz w:val="20"/>
        </w:rPr>
        <w:t>Contractor</w:t>
      </w:r>
      <w:r w:rsidRPr="00566903">
        <w:rPr>
          <w:rFonts w:cs="Arial"/>
          <w:sz w:val="20"/>
        </w:rPr>
        <w:t xml:space="preserve"> grants to the Authority and, if requested by the Authority, to a Replacement </w:t>
      </w:r>
      <w:r w:rsidR="00FD45E2" w:rsidRPr="00566903">
        <w:rPr>
          <w:rFonts w:cs="Arial"/>
          <w:sz w:val="20"/>
        </w:rPr>
        <w:t>Contractor</w:t>
      </w:r>
      <w:r w:rsidRPr="00566903">
        <w:rPr>
          <w:rFonts w:cs="Arial"/>
          <w:sz w:val="20"/>
        </w:rPr>
        <w:t xml:space="preserve">, a royalty-free, irrevocable, worldwide, non-exclusive licence (with a right to sub-license) to use </w:t>
      </w:r>
      <w:r w:rsidR="00C7267C" w:rsidRPr="00566903">
        <w:rPr>
          <w:rFonts w:cs="Arial"/>
          <w:sz w:val="20"/>
        </w:rPr>
        <w:t xml:space="preserve">the Contractor Software, the Third Party Software and </w:t>
      </w:r>
      <w:r w:rsidRPr="00566903">
        <w:rPr>
          <w:rFonts w:cs="Arial"/>
          <w:sz w:val="20"/>
        </w:rPr>
        <w:t>any</w:t>
      </w:r>
      <w:r w:rsidR="00C7267C" w:rsidRPr="00566903">
        <w:rPr>
          <w:rFonts w:cs="Arial"/>
          <w:sz w:val="20"/>
        </w:rPr>
        <w:t xml:space="preserve"> other</w:t>
      </w:r>
      <w:r w:rsidRPr="00566903">
        <w:rPr>
          <w:rFonts w:cs="Arial"/>
          <w:sz w:val="20"/>
        </w:rPr>
        <w:t xml:space="preserve"> </w:t>
      </w:r>
      <w:r w:rsidR="00FF7999" w:rsidRPr="00566903">
        <w:rPr>
          <w:rFonts w:cs="Arial"/>
          <w:sz w:val="20"/>
        </w:rPr>
        <w:t xml:space="preserve">Contractor Background IPR </w:t>
      </w:r>
      <w:r w:rsidRPr="00566903">
        <w:rPr>
          <w:rFonts w:cs="Arial"/>
          <w:sz w:val="20"/>
        </w:rPr>
        <w:t xml:space="preserve">and which the Authority (or the Replacement </w:t>
      </w:r>
      <w:r w:rsidR="00FD45E2" w:rsidRPr="00566903">
        <w:rPr>
          <w:rFonts w:cs="Arial"/>
          <w:sz w:val="20"/>
        </w:rPr>
        <w:t>Contractor</w:t>
      </w:r>
      <w:r w:rsidRPr="00566903">
        <w:rPr>
          <w:rFonts w:cs="Arial"/>
          <w:sz w:val="20"/>
        </w:rPr>
        <w:t>) reasonably require</w:t>
      </w:r>
      <w:r w:rsidR="00DD206B" w:rsidRPr="00566903">
        <w:rPr>
          <w:rFonts w:cs="Arial"/>
          <w:sz w:val="20"/>
        </w:rPr>
        <w:t>d</w:t>
      </w:r>
      <w:r w:rsidRPr="00566903">
        <w:rPr>
          <w:rFonts w:cs="Arial"/>
          <w:sz w:val="20"/>
        </w:rPr>
        <w:t xml:space="preserve"> in order for the Authority to exercise its rights under, and receive the benefit of, the Contract (including, without limitation, the Services).</w:t>
      </w:r>
      <w:bookmarkEnd w:id="94"/>
    </w:p>
    <w:p w14:paraId="068B94DA" w14:textId="0B771457" w:rsidR="00C7267C" w:rsidRPr="00566903" w:rsidRDefault="00C7267C" w:rsidP="00C7267C">
      <w:pPr>
        <w:pStyle w:val="Level3"/>
        <w:rPr>
          <w:rFonts w:cs="Arial"/>
          <w:sz w:val="20"/>
        </w:rPr>
      </w:pPr>
      <w:bookmarkStart w:id="95" w:name="_Ref528786029"/>
      <w:r w:rsidRPr="00566903">
        <w:rPr>
          <w:rFonts w:cs="Arial"/>
          <w:sz w:val="20"/>
        </w:rPr>
        <w:t xml:space="preserve">The Authority grants to the Contractor a royalty-free, non-exclusive, non-transferable licence during the Term to use the Authority Software, the Authority </w:t>
      </w:r>
      <w:r w:rsidR="00A70D66" w:rsidRPr="00566903">
        <w:rPr>
          <w:rFonts w:cs="Arial"/>
          <w:sz w:val="20"/>
        </w:rPr>
        <w:t>Systems, the IP Materials</w:t>
      </w:r>
      <w:r w:rsidRPr="00566903">
        <w:rPr>
          <w:rFonts w:cs="Arial"/>
          <w:sz w:val="20"/>
        </w:rPr>
        <w:t xml:space="preserve"> and the Authority Data solely to the extent necessary for performing the Services in accordance with this Contract, including (but not limited to) the right to grant sub-licences to Sub-Contractors provided that:</w:t>
      </w:r>
      <w:bookmarkEnd w:id="95"/>
    </w:p>
    <w:p w14:paraId="33DA34F4" w14:textId="5E883BE9" w:rsidR="00C7267C" w:rsidRPr="00566903" w:rsidRDefault="00C7267C" w:rsidP="00C7267C">
      <w:pPr>
        <w:pStyle w:val="Level4"/>
        <w:rPr>
          <w:rFonts w:cs="Arial"/>
          <w:sz w:val="20"/>
        </w:rPr>
      </w:pPr>
      <w:r w:rsidRPr="00566903">
        <w:rPr>
          <w:rFonts w:cs="Arial"/>
          <w:sz w:val="20"/>
        </w:rPr>
        <w:t>any relevant Sub-Contractor has entered</w:t>
      </w:r>
      <w:r w:rsidR="008E07F1" w:rsidRPr="00566903">
        <w:rPr>
          <w:rFonts w:cs="Arial"/>
          <w:sz w:val="20"/>
        </w:rPr>
        <w:t xml:space="preserve"> </w:t>
      </w:r>
      <w:r w:rsidRPr="00566903">
        <w:rPr>
          <w:rFonts w:cs="Arial"/>
          <w:sz w:val="20"/>
        </w:rPr>
        <w:t>into a confidentiality undertaking with the Contractor, the form of such undertaking to be provided by the Authority; and</w:t>
      </w:r>
    </w:p>
    <w:p w14:paraId="0472517E" w14:textId="3AA8982A" w:rsidR="006D1C60" w:rsidRPr="00566903" w:rsidRDefault="00C7267C" w:rsidP="00A70D66">
      <w:pPr>
        <w:pStyle w:val="Level4"/>
        <w:rPr>
          <w:rFonts w:cs="Arial"/>
          <w:sz w:val="20"/>
        </w:rPr>
      </w:pPr>
      <w:r w:rsidRPr="00566903">
        <w:rPr>
          <w:rFonts w:cs="Arial"/>
          <w:sz w:val="20"/>
        </w:rPr>
        <w:t>the Contractor shall not, without the Authority's prior written consent, use the licensed materials for any other purpose or for the benefit of any person other than the Authority.</w:t>
      </w:r>
    </w:p>
    <w:p w14:paraId="797585A0" w14:textId="6B66334D" w:rsidR="003F2372" w:rsidRPr="00566903" w:rsidRDefault="00735BAE" w:rsidP="004F095C">
      <w:pPr>
        <w:pStyle w:val="Level3"/>
        <w:rPr>
          <w:rFonts w:cs="Arial"/>
          <w:sz w:val="20"/>
        </w:rPr>
      </w:pPr>
      <w:bookmarkStart w:id="96" w:name="_Ref89355308"/>
      <w:bookmarkStart w:id="97" w:name="_Ref78900681"/>
      <w:r w:rsidRPr="00566903">
        <w:rPr>
          <w:rFonts w:cs="Arial"/>
          <w:sz w:val="20"/>
        </w:rPr>
        <w:t xml:space="preserve">The Authority grants to the Contractor a </w:t>
      </w:r>
      <w:r w:rsidR="007F5C16" w:rsidRPr="00566903">
        <w:rPr>
          <w:rFonts w:cs="Arial"/>
          <w:sz w:val="20"/>
        </w:rPr>
        <w:t>royalty-free, irrevocable, worldwide, non-exclusive</w:t>
      </w:r>
      <w:r w:rsidR="006E35C4" w:rsidRPr="00566903">
        <w:rPr>
          <w:rFonts w:cs="Arial"/>
          <w:sz w:val="20"/>
        </w:rPr>
        <w:t>, transferable</w:t>
      </w:r>
      <w:r w:rsidR="007F5C16" w:rsidRPr="00566903">
        <w:rPr>
          <w:rFonts w:cs="Arial"/>
          <w:sz w:val="20"/>
        </w:rPr>
        <w:t xml:space="preserve"> </w:t>
      </w:r>
      <w:r w:rsidR="006C7B91">
        <w:rPr>
          <w:rFonts w:cs="Arial"/>
          <w:sz w:val="20"/>
        </w:rPr>
        <w:t xml:space="preserve">perpetual </w:t>
      </w:r>
      <w:r w:rsidR="007F5C16" w:rsidRPr="00566903">
        <w:rPr>
          <w:rFonts w:cs="Arial"/>
          <w:sz w:val="20"/>
        </w:rPr>
        <w:t xml:space="preserve">licence (with a right to sub-license) </w:t>
      </w:r>
      <w:r w:rsidR="003F2372" w:rsidRPr="00566903">
        <w:rPr>
          <w:rFonts w:cs="Arial"/>
          <w:sz w:val="20"/>
        </w:rPr>
        <w:t>t</w:t>
      </w:r>
      <w:r w:rsidR="002F127E" w:rsidRPr="00566903">
        <w:rPr>
          <w:rFonts w:cs="Arial"/>
          <w:sz w:val="20"/>
        </w:rPr>
        <w:t>o use</w:t>
      </w:r>
      <w:r w:rsidRPr="00566903">
        <w:rPr>
          <w:rFonts w:cs="Arial"/>
          <w:sz w:val="20"/>
        </w:rPr>
        <w:t xml:space="preserve"> the </w:t>
      </w:r>
      <w:r w:rsidR="002F127E" w:rsidRPr="00566903">
        <w:rPr>
          <w:rFonts w:cs="Arial"/>
          <w:sz w:val="20"/>
        </w:rPr>
        <w:t>Results</w:t>
      </w:r>
      <w:r w:rsidR="003F2372" w:rsidRPr="00566903">
        <w:rPr>
          <w:rFonts w:cs="Arial"/>
          <w:sz w:val="20"/>
        </w:rPr>
        <w:t xml:space="preserve"> subject to the Contractor: </w:t>
      </w:r>
    </w:p>
    <w:p w14:paraId="72DB5C05" w14:textId="367BBE20" w:rsidR="003F2372" w:rsidRPr="00566903" w:rsidRDefault="003F2372" w:rsidP="003F2372">
      <w:pPr>
        <w:pStyle w:val="Level4"/>
        <w:rPr>
          <w:rFonts w:cs="Arial"/>
          <w:sz w:val="20"/>
        </w:rPr>
      </w:pPr>
      <w:bookmarkStart w:id="98" w:name="_Ref89948139"/>
      <w:r w:rsidRPr="00566903">
        <w:rPr>
          <w:rFonts w:cs="Arial"/>
          <w:sz w:val="20"/>
        </w:rPr>
        <w:t>removing any and all Authority or Prison specific content or branding</w:t>
      </w:r>
      <w:r w:rsidR="00B85395" w:rsidRPr="00566903">
        <w:rPr>
          <w:rFonts w:cs="Arial"/>
          <w:sz w:val="20"/>
        </w:rPr>
        <w:t xml:space="preserve"> from the Results</w:t>
      </w:r>
      <w:r w:rsidRPr="00566903">
        <w:rPr>
          <w:rFonts w:cs="Arial"/>
          <w:sz w:val="20"/>
        </w:rPr>
        <w:t>; and</w:t>
      </w:r>
      <w:bookmarkEnd w:id="98"/>
      <w:r w:rsidRPr="00566903">
        <w:rPr>
          <w:rFonts w:cs="Arial"/>
          <w:sz w:val="20"/>
        </w:rPr>
        <w:t xml:space="preserve"> </w:t>
      </w:r>
    </w:p>
    <w:p w14:paraId="269302BA" w14:textId="7F898D37" w:rsidR="00735BAE" w:rsidRPr="00566903" w:rsidRDefault="003F2372" w:rsidP="003F2372">
      <w:pPr>
        <w:pStyle w:val="Level4"/>
        <w:rPr>
          <w:rFonts w:cs="Arial"/>
          <w:sz w:val="20"/>
        </w:rPr>
      </w:pPr>
      <w:bookmarkStart w:id="99" w:name="_Ref89948145"/>
      <w:r w:rsidRPr="00566903">
        <w:rPr>
          <w:rFonts w:cs="Arial"/>
          <w:sz w:val="20"/>
        </w:rPr>
        <w:t xml:space="preserve">ensuring that </w:t>
      </w:r>
      <w:r w:rsidR="007F5C16" w:rsidRPr="00566903">
        <w:rPr>
          <w:rFonts w:cs="Arial"/>
          <w:sz w:val="20"/>
        </w:rPr>
        <w:t>any such use</w:t>
      </w:r>
      <w:r w:rsidR="00B85395" w:rsidRPr="00566903">
        <w:rPr>
          <w:rFonts w:cs="Arial"/>
          <w:sz w:val="20"/>
        </w:rPr>
        <w:t xml:space="preserve"> of the Results</w:t>
      </w:r>
      <w:r w:rsidR="007F5C16" w:rsidRPr="00566903">
        <w:rPr>
          <w:rFonts w:cs="Arial"/>
          <w:sz w:val="20"/>
        </w:rPr>
        <w:t xml:space="preserve"> complies with the obligations in respect of Confidential Information in clause </w:t>
      </w:r>
      <w:r w:rsidR="007F5C16" w:rsidRPr="00566903">
        <w:rPr>
          <w:rFonts w:cs="Arial"/>
          <w:sz w:val="20"/>
        </w:rPr>
        <w:fldChar w:fldCharType="begin"/>
      </w:r>
      <w:r w:rsidR="007F5C16" w:rsidRPr="00566903">
        <w:rPr>
          <w:rFonts w:cs="Arial"/>
          <w:sz w:val="20"/>
        </w:rPr>
        <w:instrText xml:space="preserve"> REF _Ref77572142 \r \h </w:instrText>
      </w:r>
      <w:r w:rsidR="004914B7" w:rsidRPr="00566903">
        <w:rPr>
          <w:rFonts w:cs="Arial"/>
          <w:sz w:val="20"/>
        </w:rPr>
        <w:instrText xml:space="preserve"> \* MERGEFORMAT </w:instrText>
      </w:r>
      <w:r w:rsidR="007F5C16" w:rsidRPr="00566903">
        <w:rPr>
          <w:rFonts w:cs="Arial"/>
          <w:sz w:val="20"/>
        </w:rPr>
      </w:r>
      <w:r w:rsidR="007F5C16" w:rsidRPr="00566903">
        <w:rPr>
          <w:rFonts w:cs="Arial"/>
          <w:sz w:val="20"/>
        </w:rPr>
        <w:fldChar w:fldCharType="separate"/>
      </w:r>
      <w:r w:rsidR="00AF2279">
        <w:rPr>
          <w:rFonts w:cs="Arial"/>
          <w:sz w:val="20"/>
        </w:rPr>
        <w:t>D3</w:t>
      </w:r>
      <w:r w:rsidR="007F5C16" w:rsidRPr="00566903">
        <w:rPr>
          <w:rFonts w:cs="Arial"/>
          <w:sz w:val="20"/>
        </w:rPr>
        <w:fldChar w:fldCharType="end"/>
      </w:r>
      <w:r w:rsidRPr="00566903">
        <w:rPr>
          <w:rFonts w:cs="Arial"/>
          <w:sz w:val="20"/>
        </w:rPr>
        <w:t>.</w:t>
      </w:r>
      <w:bookmarkEnd w:id="99"/>
      <w:r w:rsidRPr="00566903">
        <w:rPr>
          <w:rFonts w:cs="Arial"/>
          <w:sz w:val="20"/>
        </w:rPr>
        <w:t xml:space="preserve"> </w:t>
      </w:r>
    </w:p>
    <w:p w14:paraId="739A9F1E" w14:textId="11069AED" w:rsidR="006E35C4" w:rsidRPr="00566903" w:rsidRDefault="006E35C4" w:rsidP="006E35C4">
      <w:pPr>
        <w:pStyle w:val="Level3"/>
        <w:rPr>
          <w:rFonts w:cs="Arial"/>
          <w:sz w:val="20"/>
        </w:rPr>
      </w:pPr>
      <w:r w:rsidRPr="00566903">
        <w:rPr>
          <w:rFonts w:cs="Arial"/>
          <w:sz w:val="20"/>
        </w:rPr>
        <w:t>Subject to the requirements of clause</w:t>
      </w:r>
      <w:r w:rsidR="00B85395" w:rsidRPr="00566903">
        <w:rPr>
          <w:rFonts w:cs="Arial"/>
          <w:sz w:val="20"/>
        </w:rPr>
        <w:t>s</w:t>
      </w:r>
      <w:r w:rsidRPr="00566903">
        <w:rPr>
          <w:rFonts w:cs="Arial"/>
          <w:sz w:val="20"/>
        </w:rPr>
        <w:t xml:space="preserve"> </w:t>
      </w:r>
      <w:r w:rsidR="00B85395" w:rsidRPr="00566903">
        <w:rPr>
          <w:rFonts w:cs="Arial"/>
          <w:color w:val="000000"/>
          <w:sz w:val="20"/>
        </w:rPr>
        <w:fldChar w:fldCharType="begin"/>
      </w:r>
      <w:r w:rsidR="00B85395" w:rsidRPr="00566903">
        <w:rPr>
          <w:rFonts w:cs="Arial"/>
          <w:color w:val="000000"/>
          <w:sz w:val="20"/>
        </w:rPr>
        <w:instrText xml:space="preserve"> REF _Ref89948139 \r \h </w:instrText>
      </w:r>
      <w:r w:rsidR="004914B7" w:rsidRPr="00566903">
        <w:rPr>
          <w:rFonts w:cs="Arial"/>
          <w:color w:val="000000"/>
          <w:sz w:val="20"/>
        </w:rPr>
        <w:instrText xml:space="preserve"> \* MERGEFORMAT </w:instrText>
      </w:r>
      <w:r w:rsidR="00B85395" w:rsidRPr="00566903">
        <w:rPr>
          <w:rFonts w:cs="Arial"/>
          <w:color w:val="000000"/>
          <w:sz w:val="20"/>
        </w:rPr>
      </w:r>
      <w:r w:rsidR="00B85395" w:rsidRPr="00566903">
        <w:rPr>
          <w:rFonts w:cs="Arial"/>
          <w:color w:val="000000"/>
          <w:sz w:val="20"/>
        </w:rPr>
        <w:fldChar w:fldCharType="separate"/>
      </w:r>
      <w:r w:rsidR="00AF2279">
        <w:rPr>
          <w:rFonts w:cs="Arial"/>
          <w:color w:val="000000"/>
          <w:sz w:val="20"/>
        </w:rPr>
        <w:t>E1.12(a)</w:t>
      </w:r>
      <w:r w:rsidR="00B85395" w:rsidRPr="00566903">
        <w:rPr>
          <w:rFonts w:cs="Arial"/>
          <w:color w:val="000000"/>
          <w:sz w:val="20"/>
        </w:rPr>
        <w:fldChar w:fldCharType="end"/>
      </w:r>
      <w:r w:rsidR="00B85395" w:rsidRPr="00566903">
        <w:rPr>
          <w:rFonts w:cs="Arial"/>
          <w:color w:val="000000"/>
          <w:sz w:val="20"/>
        </w:rPr>
        <w:t xml:space="preserve"> and </w:t>
      </w:r>
      <w:r w:rsidR="00B85395" w:rsidRPr="00566903">
        <w:rPr>
          <w:rFonts w:cs="Arial"/>
          <w:color w:val="000000"/>
          <w:sz w:val="20"/>
        </w:rPr>
        <w:fldChar w:fldCharType="begin"/>
      </w:r>
      <w:r w:rsidR="00B85395" w:rsidRPr="00566903">
        <w:rPr>
          <w:rFonts w:cs="Arial"/>
          <w:color w:val="000000"/>
          <w:sz w:val="20"/>
        </w:rPr>
        <w:instrText xml:space="preserve"> REF _Ref89948145 \r \h </w:instrText>
      </w:r>
      <w:r w:rsidR="004914B7" w:rsidRPr="00566903">
        <w:rPr>
          <w:rFonts w:cs="Arial"/>
          <w:color w:val="000000"/>
          <w:sz w:val="20"/>
        </w:rPr>
        <w:instrText xml:space="preserve"> \* MERGEFORMAT </w:instrText>
      </w:r>
      <w:r w:rsidR="00B85395" w:rsidRPr="00566903">
        <w:rPr>
          <w:rFonts w:cs="Arial"/>
          <w:color w:val="000000"/>
          <w:sz w:val="20"/>
        </w:rPr>
      </w:r>
      <w:r w:rsidR="00B85395" w:rsidRPr="00566903">
        <w:rPr>
          <w:rFonts w:cs="Arial"/>
          <w:color w:val="000000"/>
          <w:sz w:val="20"/>
        </w:rPr>
        <w:fldChar w:fldCharType="separate"/>
      </w:r>
      <w:r w:rsidR="00AF2279">
        <w:rPr>
          <w:rFonts w:cs="Arial"/>
          <w:color w:val="000000"/>
          <w:sz w:val="20"/>
        </w:rPr>
        <w:t>E1.12(b)</w:t>
      </w:r>
      <w:r w:rsidR="00B85395" w:rsidRPr="00566903">
        <w:rPr>
          <w:rFonts w:cs="Arial"/>
          <w:color w:val="000000"/>
          <w:sz w:val="20"/>
        </w:rPr>
        <w:fldChar w:fldCharType="end"/>
      </w:r>
      <w:r w:rsidRPr="00566903">
        <w:rPr>
          <w:rFonts w:cs="Arial"/>
          <w:color w:val="000000"/>
          <w:sz w:val="20"/>
        </w:rPr>
        <w:t>, the Contractor may</w:t>
      </w:r>
      <w:r w:rsidR="00B85395" w:rsidRPr="00566903">
        <w:rPr>
          <w:rFonts w:cs="Arial"/>
          <w:color w:val="000000"/>
          <w:sz w:val="20"/>
        </w:rPr>
        <w:t>:</w:t>
      </w:r>
      <w:r w:rsidRPr="00566903">
        <w:rPr>
          <w:rFonts w:cs="Arial"/>
          <w:color w:val="000000"/>
          <w:sz w:val="20"/>
        </w:rPr>
        <w:t xml:space="preserve"> </w:t>
      </w:r>
    </w:p>
    <w:p w14:paraId="0562ACCE" w14:textId="5E8CC84F" w:rsidR="006E35C4" w:rsidRPr="00566903" w:rsidRDefault="00B85395" w:rsidP="006E35C4">
      <w:pPr>
        <w:pStyle w:val="Level4"/>
        <w:rPr>
          <w:rFonts w:cs="Arial"/>
          <w:sz w:val="20"/>
        </w:rPr>
      </w:pPr>
      <w:r w:rsidRPr="00566903">
        <w:rPr>
          <w:rFonts w:cs="Arial"/>
          <w:sz w:val="20"/>
        </w:rPr>
        <w:t>d</w:t>
      </w:r>
      <w:r w:rsidR="006E35C4" w:rsidRPr="00566903">
        <w:rPr>
          <w:rFonts w:cs="Arial"/>
          <w:sz w:val="20"/>
        </w:rPr>
        <w:t>istribute</w:t>
      </w:r>
      <w:r w:rsidRPr="00566903">
        <w:rPr>
          <w:rFonts w:cs="Arial"/>
          <w:sz w:val="20"/>
        </w:rPr>
        <w:t xml:space="preserve"> or</w:t>
      </w:r>
      <w:r w:rsidR="006E35C4" w:rsidRPr="00566903">
        <w:rPr>
          <w:rFonts w:cs="Arial"/>
          <w:sz w:val="20"/>
        </w:rPr>
        <w:t xml:space="preserve"> license the Results (or any part of them);</w:t>
      </w:r>
    </w:p>
    <w:p w14:paraId="5B63C9D5" w14:textId="524AAF2F" w:rsidR="006E35C4" w:rsidRPr="00566903" w:rsidRDefault="006E35C4" w:rsidP="006E35C4">
      <w:pPr>
        <w:pStyle w:val="Level4"/>
        <w:rPr>
          <w:rFonts w:cs="Arial"/>
          <w:sz w:val="20"/>
        </w:rPr>
      </w:pPr>
      <w:r w:rsidRPr="00566903">
        <w:rPr>
          <w:rFonts w:cs="Arial"/>
          <w:sz w:val="20"/>
        </w:rPr>
        <w:t xml:space="preserve">translate, adapt, make any modifications, additions or enhancements to the </w:t>
      </w:r>
      <w:r w:rsidR="00B85395" w:rsidRPr="00566903">
        <w:rPr>
          <w:rFonts w:cs="Arial"/>
          <w:sz w:val="20"/>
        </w:rPr>
        <w:t>Results</w:t>
      </w:r>
      <w:r w:rsidRPr="00566903">
        <w:rPr>
          <w:rFonts w:cs="Arial"/>
          <w:sz w:val="20"/>
        </w:rPr>
        <w:t xml:space="preserve"> (or any part of them);</w:t>
      </w:r>
    </w:p>
    <w:p w14:paraId="07092D58" w14:textId="0216F00D" w:rsidR="006E35C4" w:rsidRPr="00566903" w:rsidRDefault="006E35C4" w:rsidP="006E35C4">
      <w:pPr>
        <w:pStyle w:val="Level4"/>
        <w:rPr>
          <w:rFonts w:cs="Arial"/>
          <w:sz w:val="20"/>
        </w:rPr>
      </w:pPr>
      <w:r w:rsidRPr="00566903">
        <w:rPr>
          <w:rFonts w:cs="Arial"/>
          <w:sz w:val="20"/>
        </w:rPr>
        <w:t xml:space="preserve">combine, merge or otherwise permit the </w:t>
      </w:r>
      <w:r w:rsidR="00B85395" w:rsidRPr="00566903">
        <w:rPr>
          <w:rFonts w:cs="Arial"/>
          <w:sz w:val="20"/>
        </w:rPr>
        <w:t>Results</w:t>
      </w:r>
      <w:r w:rsidRPr="00566903">
        <w:rPr>
          <w:rFonts w:cs="Arial"/>
          <w:sz w:val="20"/>
        </w:rPr>
        <w:t xml:space="preserve"> (or any part of them) to become incorporated with any other work, or arrange or create derivative works based on them;</w:t>
      </w:r>
    </w:p>
    <w:p w14:paraId="27FE519C" w14:textId="77F89359" w:rsidR="006E35C4" w:rsidRPr="00566903" w:rsidRDefault="006E35C4" w:rsidP="006E35C4">
      <w:pPr>
        <w:pStyle w:val="Level4"/>
        <w:rPr>
          <w:rFonts w:cs="Arial"/>
          <w:sz w:val="20"/>
        </w:rPr>
      </w:pPr>
      <w:r w:rsidRPr="00566903">
        <w:rPr>
          <w:rFonts w:cs="Arial"/>
          <w:sz w:val="20"/>
        </w:rPr>
        <w:t xml:space="preserve">copy the </w:t>
      </w:r>
      <w:r w:rsidR="00B85395" w:rsidRPr="00566903">
        <w:rPr>
          <w:rFonts w:cs="Arial"/>
          <w:sz w:val="20"/>
        </w:rPr>
        <w:t>Results</w:t>
      </w:r>
      <w:r w:rsidRPr="00566903">
        <w:rPr>
          <w:rFonts w:cs="Arial"/>
          <w:sz w:val="20"/>
        </w:rPr>
        <w:t xml:space="preserve"> (or any part of them)</w:t>
      </w:r>
      <w:r w:rsidR="00B85395" w:rsidRPr="00566903">
        <w:rPr>
          <w:rFonts w:cs="Arial"/>
          <w:sz w:val="20"/>
        </w:rPr>
        <w:t>; and</w:t>
      </w:r>
    </w:p>
    <w:p w14:paraId="4E9D3D62" w14:textId="24180275" w:rsidR="006E35C4" w:rsidRDefault="006E35C4" w:rsidP="004E7833">
      <w:pPr>
        <w:pStyle w:val="Level4"/>
        <w:rPr>
          <w:rFonts w:cs="Arial"/>
          <w:sz w:val="20"/>
        </w:rPr>
      </w:pPr>
      <w:r w:rsidRPr="00566903">
        <w:rPr>
          <w:rFonts w:cs="Arial"/>
          <w:sz w:val="20"/>
        </w:rPr>
        <w:t xml:space="preserve">use </w:t>
      </w:r>
      <w:r w:rsidR="00B85395" w:rsidRPr="00566903">
        <w:rPr>
          <w:rFonts w:cs="Arial"/>
          <w:sz w:val="20"/>
        </w:rPr>
        <w:t>the Results</w:t>
      </w:r>
      <w:r w:rsidRPr="00566903">
        <w:rPr>
          <w:rFonts w:cs="Arial"/>
          <w:sz w:val="20"/>
        </w:rPr>
        <w:t xml:space="preserve"> on behalf of or make the same available to any third party or allow or permit a third party to do so.</w:t>
      </w:r>
    </w:p>
    <w:p w14:paraId="482309FC" w14:textId="03CDC0D3" w:rsidR="003566A0" w:rsidRPr="00566903" w:rsidRDefault="003566A0" w:rsidP="003566A0">
      <w:pPr>
        <w:pStyle w:val="Level4"/>
        <w:numPr>
          <w:ilvl w:val="0"/>
          <w:numId w:val="0"/>
        </w:numPr>
        <w:ind w:left="851"/>
        <w:rPr>
          <w:rFonts w:cs="Arial"/>
          <w:sz w:val="20"/>
        </w:rPr>
      </w:pPr>
      <w:r>
        <w:rPr>
          <w:rFonts w:cs="Arial"/>
          <w:sz w:val="20"/>
        </w:rPr>
        <w:t xml:space="preserve">For the avoidance of doubt, the parties agree and acknowledge that the Results may be modified, updated or amended by the Authority or by an Authority authorised third party at any time. Any such modifications, updates or amendments shall not be subject to the licence or permissions set out in clauses E1.12, and E1,13 above. </w:t>
      </w:r>
    </w:p>
    <w:bookmarkEnd w:id="96"/>
    <w:p w14:paraId="76060FB9" w14:textId="2CD11443" w:rsidR="004F095C" w:rsidRPr="00566903" w:rsidRDefault="004F095C" w:rsidP="004F095C">
      <w:pPr>
        <w:pStyle w:val="Level3"/>
        <w:rPr>
          <w:rFonts w:cs="Arial"/>
          <w:sz w:val="20"/>
        </w:rPr>
      </w:pPr>
      <w:r w:rsidRPr="00566903">
        <w:rPr>
          <w:rFonts w:cs="Arial"/>
          <w:sz w:val="20"/>
        </w:rPr>
        <w:lastRenderedPageBreak/>
        <w:t xml:space="preserve">In the event of the termination or expiry of this Contract, the licence granted pursuant to clause </w:t>
      </w:r>
      <w:r w:rsidRPr="00566903">
        <w:rPr>
          <w:rFonts w:cs="Arial"/>
          <w:sz w:val="20"/>
        </w:rPr>
        <w:fldChar w:fldCharType="begin"/>
      </w:r>
      <w:r w:rsidRPr="00566903">
        <w:rPr>
          <w:rFonts w:cs="Arial"/>
          <w:sz w:val="20"/>
        </w:rPr>
        <w:instrText xml:space="preserve"> REF _Ref528786029 \r \h </w:instrText>
      </w:r>
      <w:r w:rsidR="00D64ACF" w:rsidRPr="00566903">
        <w:rPr>
          <w:rFonts w:cs="Arial"/>
          <w:sz w:val="20"/>
        </w:rPr>
        <w:instrText xml:space="preserve"> \* MERGEFORMAT </w:instrText>
      </w:r>
      <w:r w:rsidRPr="00566903">
        <w:rPr>
          <w:rFonts w:cs="Arial"/>
          <w:sz w:val="20"/>
        </w:rPr>
      </w:r>
      <w:r w:rsidRPr="00566903">
        <w:rPr>
          <w:rFonts w:cs="Arial"/>
          <w:sz w:val="20"/>
        </w:rPr>
        <w:fldChar w:fldCharType="separate"/>
      </w:r>
      <w:r w:rsidR="00AF2279">
        <w:rPr>
          <w:rFonts w:cs="Arial"/>
          <w:sz w:val="20"/>
        </w:rPr>
        <w:t>E1.11</w:t>
      </w:r>
      <w:r w:rsidRPr="00566903">
        <w:rPr>
          <w:rFonts w:cs="Arial"/>
          <w:sz w:val="20"/>
        </w:rPr>
        <w:fldChar w:fldCharType="end"/>
      </w:r>
      <w:r w:rsidRPr="00566903">
        <w:rPr>
          <w:rFonts w:cs="Arial"/>
          <w:sz w:val="20"/>
        </w:rPr>
        <w:t xml:space="preserve"> and any sub-licence granted by the Contractor in accordance with </w:t>
      </w:r>
      <w:r w:rsidRPr="00566903">
        <w:rPr>
          <w:rFonts w:cs="Arial"/>
          <w:bCs/>
          <w:sz w:val="20"/>
        </w:rPr>
        <w:t xml:space="preserve">clause </w:t>
      </w:r>
      <w:r w:rsidRPr="00566903">
        <w:rPr>
          <w:rFonts w:cs="Arial"/>
          <w:bCs/>
          <w:sz w:val="20"/>
        </w:rPr>
        <w:fldChar w:fldCharType="begin"/>
      </w:r>
      <w:r w:rsidRPr="00566903">
        <w:rPr>
          <w:rFonts w:cs="Arial"/>
          <w:bCs/>
          <w:sz w:val="20"/>
        </w:rPr>
        <w:instrText xml:space="preserve"> REF _Ref528786029 \r \h </w:instrText>
      </w:r>
      <w:r w:rsidR="00A0359A" w:rsidRPr="00566903">
        <w:rPr>
          <w:rFonts w:cs="Arial"/>
          <w:bCs/>
          <w:sz w:val="20"/>
        </w:rPr>
        <w:instrText xml:space="preserve"> \* MERGEFORMAT </w:instrText>
      </w:r>
      <w:r w:rsidRPr="00566903">
        <w:rPr>
          <w:rFonts w:cs="Arial"/>
          <w:bCs/>
          <w:sz w:val="20"/>
        </w:rPr>
      </w:r>
      <w:r w:rsidRPr="00566903">
        <w:rPr>
          <w:rFonts w:cs="Arial"/>
          <w:bCs/>
          <w:sz w:val="20"/>
        </w:rPr>
        <w:fldChar w:fldCharType="separate"/>
      </w:r>
      <w:r w:rsidR="00AF2279">
        <w:rPr>
          <w:rFonts w:cs="Arial"/>
          <w:bCs/>
          <w:sz w:val="20"/>
        </w:rPr>
        <w:t>E1.11</w:t>
      </w:r>
      <w:r w:rsidRPr="00566903">
        <w:rPr>
          <w:rFonts w:cs="Arial"/>
          <w:bCs/>
          <w:sz w:val="20"/>
        </w:rPr>
        <w:fldChar w:fldCharType="end"/>
      </w:r>
      <w:r w:rsidRPr="00566903">
        <w:rPr>
          <w:rFonts w:cs="Arial"/>
          <w:sz w:val="20"/>
        </w:rPr>
        <w:t xml:space="preserve"> shall terminate automatically on the date of such termination or expiry and the Contractor shall</w:t>
      </w:r>
      <w:r w:rsidR="003566A0">
        <w:rPr>
          <w:rFonts w:cs="Arial"/>
          <w:sz w:val="20"/>
        </w:rPr>
        <w:t xml:space="preserve"> (subject to clauses E1.12 and E1.13)</w:t>
      </w:r>
      <w:r w:rsidRPr="00566903">
        <w:rPr>
          <w:rFonts w:cs="Arial"/>
          <w:sz w:val="20"/>
        </w:rPr>
        <w:t>:</w:t>
      </w:r>
      <w:bookmarkEnd w:id="97"/>
    </w:p>
    <w:p w14:paraId="61962776" w14:textId="30D87848" w:rsidR="004F095C" w:rsidRPr="00566903" w:rsidRDefault="004F095C" w:rsidP="004F095C">
      <w:pPr>
        <w:pStyle w:val="Level4"/>
        <w:rPr>
          <w:rFonts w:cs="Arial"/>
          <w:sz w:val="20"/>
        </w:rPr>
      </w:pPr>
      <w:r w:rsidRPr="00566903">
        <w:rPr>
          <w:rFonts w:cs="Arial"/>
          <w:sz w:val="20"/>
        </w:rPr>
        <w:t xml:space="preserve">immediately cease all use of the </w:t>
      </w:r>
      <w:r w:rsidR="00A0359A" w:rsidRPr="00566903">
        <w:rPr>
          <w:rFonts w:cs="Arial"/>
          <w:sz w:val="20"/>
        </w:rPr>
        <w:t>Authority Software, Authority Systems, IP Materials and Authority Data</w:t>
      </w:r>
      <w:r w:rsidRPr="00566903">
        <w:rPr>
          <w:rFonts w:cs="Arial"/>
          <w:sz w:val="20"/>
        </w:rPr>
        <w:t xml:space="preserve"> (as the case may be);</w:t>
      </w:r>
    </w:p>
    <w:p w14:paraId="5874D26D" w14:textId="405073AC" w:rsidR="004F095C" w:rsidRPr="00566903" w:rsidRDefault="004F095C" w:rsidP="004F095C">
      <w:pPr>
        <w:pStyle w:val="Level4"/>
        <w:rPr>
          <w:rFonts w:cs="Arial"/>
          <w:sz w:val="20"/>
        </w:rPr>
      </w:pPr>
      <w:r w:rsidRPr="00566903">
        <w:rPr>
          <w:rFonts w:cs="Arial"/>
          <w:sz w:val="20"/>
        </w:rPr>
        <w:t xml:space="preserve">at the discretion of the Authority, return or destroy documents and other tangible materials that contain any of the </w:t>
      </w:r>
      <w:r w:rsidR="00A0359A" w:rsidRPr="00566903">
        <w:rPr>
          <w:rFonts w:cs="Arial"/>
          <w:sz w:val="20"/>
        </w:rPr>
        <w:t>Authority Software, Authority Systems, IP Materials and Authority Data</w:t>
      </w:r>
      <w:r w:rsidRPr="00566903">
        <w:rPr>
          <w:rFonts w:cs="Arial"/>
          <w:sz w:val="20"/>
        </w:rPr>
        <w:t xml:space="preserve">, provided that if the Authority has not made an election within </w:t>
      </w:r>
      <w:bookmarkStart w:id="100" w:name="_9kMML5YVt36789G9x3SfV394"/>
      <w:r w:rsidRPr="00566903">
        <w:rPr>
          <w:rFonts w:cs="Arial"/>
          <w:sz w:val="20"/>
        </w:rPr>
        <w:t>6 Months</w:t>
      </w:r>
      <w:bookmarkEnd w:id="100"/>
      <w:r w:rsidRPr="00566903">
        <w:rPr>
          <w:rFonts w:cs="Arial"/>
          <w:sz w:val="20"/>
        </w:rPr>
        <w:t xml:space="preserve"> of the termination of the licence, the Contractor may destroy the documents and other tangible materials that contain any of the </w:t>
      </w:r>
      <w:r w:rsidR="00A0359A" w:rsidRPr="00566903">
        <w:rPr>
          <w:rFonts w:cs="Arial"/>
          <w:sz w:val="20"/>
        </w:rPr>
        <w:t xml:space="preserve">Authority Software, Authority Systems, IP Materials and Authority Data </w:t>
      </w:r>
      <w:r w:rsidRPr="00566903">
        <w:rPr>
          <w:rFonts w:cs="Arial"/>
          <w:sz w:val="20"/>
        </w:rPr>
        <w:t>(as the case may be); and</w:t>
      </w:r>
      <w:r w:rsidR="00A0359A" w:rsidRPr="00566903">
        <w:rPr>
          <w:rFonts w:cs="Arial"/>
          <w:sz w:val="20"/>
        </w:rPr>
        <w:t xml:space="preserve"> </w:t>
      </w:r>
    </w:p>
    <w:p w14:paraId="14B98368" w14:textId="3833E15F" w:rsidR="004F095C" w:rsidRPr="00566903" w:rsidRDefault="004F095C" w:rsidP="004F095C">
      <w:pPr>
        <w:pStyle w:val="Level4"/>
        <w:rPr>
          <w:rFonts w:cs="Arial"/>
          <w:sz w:val="20"/>
        </w:rPr>
      </w:pPr>
      <w:r w:rsidRPr="00566903">
        <w:rPr>
          <w:rFonts w:cs="Arial"/>
          <w:sz w:val="20"/>
        </w:rPr>
        <w:t xml:space="preserve">ensure, so far as reasonably practicable, that any </w:t>
      </w:r>
      <w:r w:rsidR="00A0359A" w:rsidRPr="00566903">
        <w:rPr>
          <w:rFonts w:cs="Arial"/>
          <w:sz w:val="20"/>
        </w:rPr>
        <w:t xml:space="preserve">Authority Software, Authority Systems, IP Materials and Authority Data </w:t>
      </w:r>
      <w:r w:rsidRPr="00566903">
        <w:rPr>
          <w:rFonts w:cs="Arial"/>
          <w:sz w:val="20"/>
        </w:rPr>
        <w:t xml:space="preserve">that are held in electronic, digital or other machine-readable form ceases to be readily accessible from any Contractor computer, word processor, voicemail system or any other Contractor device containing such </w:t>
      </w:r>
      <w:r w:rsidR="00A0359A" w:rsidRPr="00566903">
        <w:rPr>
          <w:rFonts w:cs="Arial"/>
          <w:sz w:val="20"/>
        </w:rPr>
        <w:t>Authority Software, Authority Systems, IP Materials and Authority Data</w:t>
      </w:r>
      <w:r w:rsidRPr="00566903">
        <w:rPr>
          <w:rFonts w:cs="Arial"/>
          <w:sz w:val="20"/>
        </w:rPr>
        <w:t>.</w:t>
      </w:r>
      <w:r w:rsidR="00A0359A" w:rsidRPr="00566903">
        <w:rPr>
          <w:rFonts w:cs="Arial"/>
          <w:sz w:val="20"/>
        </w:rPr>
        <w:t xml:space="preserve"> </w:t>
      </w:r>
    </w:p>
    <w:p w14:paraId="76F59B78" w14:textId="4C0E8FAD" w:rsidR="003C74DA" w:rsidRPr="00566903" w:rsidRDefault="0029203B" w:rsidP="003C74DA">
      <w:pPr>
        <w:pStyle w:val="Level1"/>
        <w:keepNext/>
        <w:rPr>
          <w:rFonts w:cs="Arial"/>
          <w:color w:val="878800"/>
          <w:sz w:val="20"/>
        </w:rPr>
      </w:pPr>
      <w:r w:rsidRPr="00566903">
        <w:rPr>
          <w:rFonts w:cs="Arial"/>
          <w:b/>
          <w:color w:val="878800"/>
          <w:sz w:val="20"/>
        </w:rPr>
        <w:t>CONTROL OF THE CONTRACT</w:t>
      </w:r>
    </w:p>
    <w:p w14:paraId="44500C1D" w14:textId="64A23072" w:rsidR="00CA0D5D" w:rsidRPr="00566903" w:rsidRDefault="00F25A37" w:rsidP="0029203B">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01" w:name="_Toc112343603"/>
      <w:r w:rsidRPr="00566903">
        <w:rPr>
          <w:rFonts w:cs="Arial"/>
          <w:sz w:val="20"/>
        </w:rPr>
        <w:instrText>F1</w:instrText>
      </w:r>
      <w:r w:rsidRPr="00566903">
        <w:rPr>
          <w:rFonts w:cs="Arial"/>
          <w:sz w:val="20"/>
        </w:rPr>
        <w:tab/>
        <w:instrText>Contract Performance</w:instrText>
      </w:r>
      <w:bookmarkEnd w:id="101"/>
      <w:r w:rsidRPr="00566903">
        <w:rPr>
          <w:rFonts w:cs="Arial"/>
          <w:sz w:val="20"/>
        </w:rPr>
        <w:instrText xml:space="preserve">" \l2 </w:instrText>
      </w:r>
      <w:r w:rsidRPr="00566903">
        <w:rPr>
          <w:rStyle w:val="Level2asHeadingtext"/>
          <w:rFonts w:cs="Arial"/>
          <w:sz w:val="20"/>
        </w:rPr>
        <w:fldChar w:fldCharType="end"/>
      </w:r>
      <w:r w:rsidR="008E07F1" w:rsidRPr="00566903">
        <w:rPr>
          <w:rStyle w:val="Level2asHeadingtext"/>
          <w:rFonts w:cs="Arial"/>
          <w:sz w:val="20"/>
        </w:rPr>
        <w:t>CONTRACT PERFORMANCE</w:t>
      </w:r>
    </w:p>
    <w:p w14:paraId="2CB57379" w14:textId="34D5FAC9" w:rsidR="00CA0D5D" w:rsidRPr="00566903" w:rsidRDefault="00CA0D5D" w:rsidP="00B6658A">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immediately inform the Authority if any of the Services are not being or are unable to be performed, the reasons for non-performance, any corrective action and the date by which that action will be completed. </w:t>
      </w:r>
    </w:p>
    <w:p w14:paraId="689A657B" w14:textId="1002D294" w:rsidR="00CA0D5D" w:rsidRPr="00566903" w:rsidRDefault="0046710F" w:rsidP="00B6658A">
      <w:pPr>
        <w:pStyle w:val="Level3"/>
        <w:keepNext/>
        <w:rPr>
          <w:rFonts w:cs="Arial"/>
          <w:sz w:val="20"/>
        </w:rPr>
      </w:pPr>
      <w:r w:rsidRPr="00566903">
        <w:rPr>
          <w:rFonts w:cs="Arial"/>
          <w:sz w:val="20"/>
        </w:rPr>
        <w:t>At or around 6</w:t>
      </w:r>
      <w:r w:rsidR="00B6658A" w:rsidRPr="00566903">
        <w:rPr>
          <w:rFonts w:cs="Arial"/>
          <w:sz w:val="20"/>
        </w:rPr>
        <w:t> </w:t>
      </w:r>
      <w:r w:rsidRPr="00566903">
        <w:rPr>
          <w:rFonts w:cs="Arial"/>
          <w:sz w:val="20"/>
        </w:rPr>
        <w:t xml:space="preserve">Months from the Commencement Date and each anniversary of the </w:t>
      </w:r>
      <w:r w:rsidR="00240239" w:rsidRPr="00566903">
        <w:rPr>
          <w:rFonts w:cs="Arial"/>
          <w:sz w:val="20"/>
        </w:rPr>
        <w:t xml:space="preserve">Services </w:t>
      </w:r>
      <w:r w:rsidRPr="00566903">
        <w:rPr>
          <w:rFonts w:cs="Arial"/>
          <w:sz w:val="20"/>
        </w:rPr>
        <w:t>Commencement Date thereafter,</w:t>
      </w:r>
      <w:r w:rsidRPr="00566903">
        <w:rPr>
          <w:rFonts w:cs="Arial"/>
          <w:b/>
          <w:sz w:val="20"/>
        </w:rPr>
        <w:t xml:space="preserve"> </w:t>
      </w:r>
      <w:r w:rsidRPr="00566903">
        <w:rPr>
          <w:rFonts w:cs="Arial"/>
          <w:sz w:val="20"/>
        </w:rPr>
        <w:t xml:space="preserve">the Authority may carry out a review of the performance of the </w:t>
      </w:r>
      <w:r w:rsidR="00FD45E2" w:rsidRPr="00566903">
        <w:rPr>
          <w:rFonts w:cs="Arial"/>
          <w:sz w:val="20"/>
        </w:rPr>
        <w:t>Contractor</w:t>
      </w:r>
      <w:r w:rsidRPr="00566903">
        <w:rPr>
          <w:rFonts w:cs="Arial"/>
          <w:sz w:val="20"/>
        </w:rPr>
        <w:t xml:space="preserve"> (a </w:t>
      </w:r>
      <w:r w:rsidRPr="00566903">
        <w:rPr>
          <w:rFonts w:cs="Arial"/>
          <w:b/>
          <w:sz w:val="20"/>
        </w:rPr>
        <w:t>“Review”</w:t>
      </w:r>
      <w:r w:rsidRPr="00566903">
        <w:rPr>
          <w:rFonts w:cs="Arial"/>
          <w:sz w:val="20"/>
        </w:rPr>
        <w:t>). Without prejudice to the generality of the foregoing, the Authority may in respect of the period under review consider such items as (but not limited to):</w:t>
      </w:r>
    </w:p>
    <w:p w14:paraId="06341E9E" w14:textId="7C42DA58" w:rsidR="00CA0D5D" w:rsidRPr="00566903" w:rsidRDefault="00CA0D5D" w:rsidP="00B6658A">
      <w:pPr>
        <w:pStyle w:val="Level4"/>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’s delivery of the Services;</w:t>
      </w:r>
    </w:p>
    <w:p w14:paraId="18873B57" w14:textId="2BBF56C9" w:rsidR="00CA0D5D" w:rsidRPr="00566903" w:rsidRDefault="00CA0D5D" w:rsidP="00B6658A">
      <w:pPr>
        <w:pStyle w:val="Level4"/>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’s contribution to innovation in the Authority; whether the Services provide the Authority with best value for money; consideration of any changes which may need to be made to the Services;</w:t>
      </w:r>
    </w:p>
    <w:p w14:paraId="16FC24F7" w14:textId="3EDFABAF" w:rsidR="00CA0D5D" w:rsidRPr="00566903" w:rsidRDefault="00CA0D5D" w:rsidP="00B6658A">
      <w:pPr>
        <w:pStyle w:val="Level4"/>
        <w:rPr>
          <w:rFonts w:cs="Arial"/>
          <w:sz w:val="20"/>
        </w:rPr>
      </w:pPr>
      <w:r w:rsidRPr="00566903">
        <w:rPr>
          <w:rFonts w:cs="Arial"/>
          <w:sz w:val="20"/>
        </w:rPr>
        <w:t>a review of future requirements in relation to the Services; and</w:t>
      </w:r>
    </w:p>
    <w:p w14:paraId="6222DF96" w14:textId="25CA38B6" w:rsidR="00CA0D5D" w:rsidRPr="00566903" w:rsidRDefault="00CA0D5D" w:rsidP="00B6658A">
      <w:pPr>
        <w:pStyle w:val="Level4"/>
        <w:rPr>
          <w:rFonts w:cs="Arial"/>
          <w:sz w:val="20"/>
        </w:rPr>
      </w:pPr>
      <w:r w:rsidRPr="00566903">
        <w:rPr>
          <w:rFonts w:cs="Arial"/>
          <w:sz w:val="20"/>
        </w:rPr>
        <w:t xml:space="preserve">progress against key milestones. </w:t>
      </w:r>
    </w:p>
    <w:p w14:paraId="6387BCBF" w14:textId="66711763" w:rsidR="00CA0D5D" w:rsidRPr="00566903" w:rsidRDefault="00CA0D5D" w:rsidP="00B6658A">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provide at its own cost any assistance reasonably required by the Authority to perform Reviews including the provision of data and information.</w:t>
      </w:r>
    </w:p>
    <w:p w14:paraId="42863C34" w14:textId="1B9B1DEA" w:rsidR="00CA0D5D" w:rsidRPr="00566903" w:rsidRDefault="0046710F" w:rsidP="00B6658A">
      <w:pPr>
        <w:pStyle w:val="Level3"/>
        <w:rPr>
          <w:rFonts w:cs="Arial"/>
          <w:sz w:val="20"/>
        </w:rPr>
      </w:pPr>
      <w:r w:rsidRPr="00566903">
        <w:rPr>
          <w:rFonts w:cs="Arial"/>
          <w:sz w:val="20"/>
        </w:rPr>
        <w:t>The Authority may produce a report (a “</w:t>
      </w:r>
      <w:r w:rsidRPr="00566903">
        <w:rPr>
          <w:rFonts w:cs="Arial"/>
          <w:b/>
          <w:bCs/>
          <w:sz w:val="20"/>
        </w:rPr>
        <w:t>Review Report</w:t>
      </w:r>
      <w:r w:rsidRPr="00566903">
        <w:rPr>
          <w:rFonts w:cs="Arial"/>
          <w:sz w:val="20"/>
        </w:rPr>
        <w:t xml:space="preserve">”) of the results of each Review stating any areas of exceptional performance and areas for improvement in the provision of the Services and where </w:t>
      </w:r>
      <w:r w:rsidRPr="00566903">
        <w:rPr>
          <w:rFonts w:cs="Arial"/>
          <w:sz w:val="20"/>
        </w:rPr>
        <w:lastRenderedPageBreak/>
        <w:t xml:space="preserve">there is any shortfall in any aspect of performance reviewed as against the Authority’s expectations and the </w:t>
      </w:r>
      <w:r w:rsidR="00FD45E2" w:rsidRPr="00566903">
        <w:rPr>
          <w:rFonts w:cs="Arial"/>
          <w:sz w:val="20"/>
        </w:rPr>
        <w:t>Contractor</w:t>
      </w:r>
      <w:r w:rsidRPr="00566903">
        <w:rPr>
          <w:rFonts w:cs="Arial"/>
          <w:sz w:val="20"/>
        </w:rPr>
        <w:t>’s obligations under the Contract.</w:t>
      </w:r>
    </w:p>
    <w:p w14:paraId="1E356AA4" w14:textId="59734554" w:rsidR="00CA0D5D" w:rsidRPr="00566903" w:rsidRDefault="00CA0D5D" w:rsidP="00B6658A">
      <w:pPr>
        <w:pStyle w:val="Level3"/>
        <w:rPr>
          <w:rFonts w:cs="Arial"/>
          <w:sz w:val="20"/>
        </w:rPr>
      </w:pPr>
      <w:r w:rsidRPr="00566903">
        <w:rPr>
          <w:rFonts w:cs="Arial"/>
          <w:sz w:val="20"/>
        </w:rPr>
        <w:t xml:space="preserve">The Authority shall give the </w:t>
      </w:r>
      <w:r w:rsidR="00FD45E2" w:rsidRPr="00566903">
        <w:rPr>
          <w:rFonts w:cs="Arial"/>
          <w:sz w:val="20"/>
        </w:rPr>
        <w:t>Contractor</w:t>
      </w:r>
      <w:r w:rsidRPr="00566903">
        <w:rPr>
          <w:rFonts w:cs="Arial"/>
          <w:sz w:val="20"/>
        </w:rPr>
        <w:t xml:space="preserve"> a copy of the Review Report (if applicable). The Authority shall consider any </w:t>
      </w:r>
      <w:r w:rsidR="00FD45E2" w:rsidRPr="00566903">
        <w:rPr>
          <w:rFonts w:cs="Arial"/>
          <w:sz w:val="20"/>
        </w:rPr>
        <w:t>Contractor</w:t>
      </w:r>
      <w:r w:rsidRPr="00566903">
        <w:rPr>
          <w:rFonts w:cs="Arial"/>
          <w:sz w:val="20"/>
        </w:rPr>
        <w:t xml:space="preserve"> comments and may produce a revised Review Report.</w:t>
      </w:r>
    </w:p>
    <w:p w14:paraId="3CE8B4AC" w14:textId="363789F9" w:rsidR="00CA0D5D" w:rsidRPr="00566903" w:rsidRDefault="00CA0D5D" w:rsidP="00B6658A">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within 10 Working Days of receipt of the Review Report (revised as appropriate) provide the Authority with a plan to address resolution of any shortcomings and implementation of improvements identified by the Review Report. </w:t>
      </w:r>
    </w:p>
    <w:p w14:paraId="1FE2482C" w14:textId="13D1466E" w:rsidR="00CA0D5D" w:rsidRPr="00566903" w:rsidRDefault="00CA0D5D" w:rsidP="00B6658A">
      <w:pPr>
        <w:pStyle w:val="Level3"/>
        <w:rPr>
          <w:rFonts w:cs="Arial"/>
          <w:sz w:val="20"/>
        </w:rPr>
      </w:pPr>
      <w:r w:rsidRPr="00566903">
        <w:rPr>
          <w:rFonts w:cs="Arial"/>
          <w:sz w:val="20"/>
        </w:rPr>
        <w:t xml:space="preserve">Actions required to resolve shortcomings and implement improvements (either as a consequence of the </w:t>
      </w:r>
      <w:r w:rsidR="00FD45E2" w:rsidRPr="00566903">
        <w:rPr>
          <w:rFonts w:cs="Arial"/>
          <w:sz w:val="20"/>
        </w:rPr>
        <w:t>Contractor</w:t>
      </w:r>
      <w:r w:rsidRPr="00566903">
        <w:rPr>
          <w:rFonts w:cs="Arial"/>
          <w:sz w:val="20"/>
        </w:rPr>
        <w:t xml:space="preserve">’s failure to meet its obligations under the Contract identified by the Review Report, or those which result from the </w:t>
      </w:r>
      <w:r w:rsidR="00FD45E2" w:rsidRPr="00566903">
        <w:rPr>
          <w:rFonts w:cs="Arial"/>
          <w:sz w:val="20"/>
        </w:rPr>
        <w:t>Contractor</w:t>
      </w:r>
      <w:r w:rsidRPr="00566903">
        <w:rPr>
          <w:rFonts w:cs="Arial"/>
          <w:sz w:val="20"/>
        </w:rPr>
        <w:t>’s failure to meet the Authority</w:t>
      </w:r>
      <w:r w:rsidR="00DE164A" w:rsidRPr="00566903">
        <w:rPr>
          <w:rFonts w:cs="Arial"/>
          <w:sz w:val="20"/>
        </w:rPr>
        <w:t>’</w:t>
      </w:r>
      <w:r w:rsidRPr="00566903">
        <w:rPr>
          <w:rFonts w:cs="Arial"/>
          <w:sz w:val="20"/>
        </w:rPr>
        <w:t xml:space="preserve">s expectations notified to the </w:t>
      </w:r>
      <w:r w:rsidR="00FD45E2" w:rsidRPr="00566903">
        <w:rPr>
          <w:rFonts w:cs="Arial"/>
          <w:sz w:val="20"/>
        </w:rPr>
        <w:t>Contractor</w:t>
      </w:r>
      <w:r w:rsidRPr="00566903">
        <w:rPr>
          <w:rFonts w:cs="Arial"/>
          <w:sz w:val="20"/>
        </w:rPr>
        <w:t xml:space="preserve"> or of which the </w:t>
      </w:r>
      <w:r w:rsidR="00FD45E2" w:rsidRPr="00566903">
        <w:rPr>
          <w:rFonts w:cs="Arial"/>
          <w:sz w:val="20"/>
        </w:rPr>
        <w:t>Contractor</w:t>
      </w:r>
      <w:r w:rsidRPr="00566903">
        <w:rPr>
          <w:rFonts w:cs="Arial"/>
          <w:sz w:val="20"/>
        </w:rPr>
        <w:t xml:space="preserve"> ought reasonably to have been aware) shall be implemented at no extra cost to the Authority.</w:t>
      </w:r>
    </w:p>
    <w:p w14:paraId="232B6CF5" w14:textId="3AF0770F" w:rsidR="00CA0D5D" w:rsidRPr="00566903" w:rsidRDefault="00F25A37" w:rsidP="00B6658A">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02" w:name="_Toc112343604"/>
      <w:r w:rsidRPr="00566903">
        <w:rPr>
          <w:rFonts w:cs="Arial"/>
          <w:sz w:val="20"/>
        </w:rPr>
        <w:instrText>F2</w:instrText>
      </w:r>
      <w:r w:rsidRPr="00566903">
        <w:rPr>
          <w:rFonts w:cs="Arial"/>
          <w:sz w:val="20"/>
        </w:rPr>
        <w:tab/>
        <w:instrText>Remedies</w:instrText>
      </w:r>
      <w:bookmarkEnd w:id="102"/>
      <w:r w:rsidRPr="00566903">
        <w:rPr>
          <w:rFonts w:cs="Arial"/>
          <w:sz w:val="20"/>
        </w:rPr>
        <w:instrText xml:space="preserve">" \l2 </w:instrText>
      </w:r>
      <w:r w:rsidRPr="00566903">
        <w:rPr>
          <w:rStyle w:val="Level2asHeadingtext"/>
          <w:rFonts w:cs="Arial"/>
          <w:sz w:val="20"/>
        </w:rPr>
        <w:fldChar w:fldCharType="end"/>
      </w:r>
      <w:r w:rsidR="005E3484" w:rsidRPr="00566903">
        <w:rPr>
          <w:rStyle w:val="Level2asHeadingtext"/>
          <w:rFonts w:cs="Arial"/>
          <w:sz w:val="20"/>
        </w:rPr>
        <w:t>REMEDIES</w:t>
      </w:r>
    </w:p>
    <w:p w14:paraId="138298C3" w14:textId="4DB3BAB4" w:rsidR="00CA0D5D" w:rsidRPr="00566903" w:rsidRDefault="00CA0D5D" w:rsidP="008F3B66">
      <w:pPr>
        <w:pStyle w:val="Level3"/>
        <w:rPr>
          <w:rFonts w:cs="Arial"/>
          <w:sz w:val="20"/>
        </w:rPr>
      </w:pPr>
      <w:r w:rsidRPr="00566903">
        <w:rPr>
          <w:rFonts w:cs="Arial"/>
          <w:sz w:val="20"/>
        </w:rPr>
        <w:t xml:space="preserve">If the Authority reasonably believes the </w:t>
      </w:r>
      <w:r w:rsidR="00FD45E2" w:rsidRPr="00566903">
        <w:rPr>
          <w:rFonts w:cs="Arial"/>
          <w:sz w:val="20"/>
        </w:rPr>
        <w:t>Contractor</w:t>
      </w:r>
      <w:r w:rsidRPr="00566903">
        <w:rPr>
          <w:rFonts w:cs="Arial"/>
          <w:sz w:val="20"/>
        </w:rPr>
        <w:t xml:space="preserve"> has committed a Material Breach it may, without prejudice to its rights under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_Ref77573940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H2</w:t>
      </w:r>
      <w:r w:rsidR="00373E6B" w:rsidRPr="00566903">
        <w:rPr>
          <w:rFonts w:cs="Arial"/>
          <w:sz w:val="20"/>
        </w:rPr>
        <w:fldChar w:fldCharType="end"/>
      </w:r>
      <w:r w:rsidRPr="00566903">
        <w:rPr>
          <w:rFonts w:cs="Arial"/>
          <w:sz w:val="20"/>
        </w:rPr>
        <w:t xml:space="preserve"> (Termination on Default), do any of the following:</w:t>
      </w:r>
    </w:p>
    <w:p w14:paraId="142B2631" w14:textId="6B7FB617" w:rsidR="00CA0D5D" w:rsidRPr="00566903" w:rsidRDefault="00CA0D5D" w:rsidP="008F3B66">
      <w:pPr>
        <w:pStyle w:val="Level4"/>
        <w:rPr>
          <w:rFonts w:cs="Arial"/>
          <w:sz w:val="20"/>
        </w:rPr>
      </w:pPr>
      <w:r w:rsidRPr="00566903">
        <w:rPr>
          <w:rFonts w:cs="Arial"/>
          <w:sz w:val="20"/>
        </w:rPr>
        <w:t xml:space="preserve">without terminating the Contract, itself supply or procure the supply of all or part of the Services until such time as the </w:t>
      </w:r>
      <w:r w:rsidR="00FD45E2" w:rsidRPr="00566903">
        <w:rPr>
          <w:rFonts w:cs="Arial"/>
          <w:sz w:val="20"/>
        </w:rPr>
        <w:t>Contractor</w:t>
      </w:r>
      <w:r w:rsidRPr="00566903">
        <w:rPr>
          <w:rFonts w:cs="Arial"/>
          <w:sz w:val="20"/>
        </w:rPr>
        <w:t xml:space="preserve"> has demonstrated to the Authority’s reasonable satisfaction that the </w:t>
      </w:r>
      <w:r w:rsidR="00FD45E2" w:rsidRPr="00566903">
        <w:rPr>
          <w:rFonts w:cs="Arial"/>
          <w:sz w:val="20"/>
        </w:rPr>
        <w:t>Contractor</w:t>
      </w:r>
      <w:r w:rsidRPr="00566903">
        <w:rPr>
          <w:rFonts w:cs="Arial"/>
          <w:sz w:val="20"/>
        </w:rPr>
        <w:t xml:space="preserve"> will be able to supply the Services in accordance with the Specification; </w:t>
      </w:r>
    </w:p>
    <w:p w14:paraId="5664E5DD" w14:textId="1C8FABB6" w:rsidR="00CA0D5D" w:rsidRPr="00566903" w:rsidRDefault="00CA0D5D" w:rsidP="008F3B66">
      <w:pPr>
        <w:pStyle w:val="Level4"/>
        <w:rPr>
          <w:rFonts w:cs="Arial"/>
          <w:sz w:val="20"/>
        </w:rPr>
      </w:pPr>
      <w:r w:rsidRPr="00566903">
        <w:rPr>
          <w:rFonts w:cs="Arial"/>
          <w:sz w:val="20"/>
        </w:rPr>
        <w:t>without terminating the whole of the Contract, terminate the</w:t>
      </w:r>
      <w:r w:rsidRPr="00566903">
        <w:rPr>
          <w:rFonts w:cs="Arial"/>
          <w:b/>
          <w:sz w:val="20"/>
        </w:rPr>
        <w:t xml:space="preserve"> </w:t>
      </w:r>
      <w:r w:rsidRPr="00566903">
        <w:rPr>
          <w:rFonts w:cs="Arial"/>
          <w:sz w:val="20"/>
        </w:rPr>
        <w:t>Contract in respect of part of the Services only (whereupon a corresponding reduction in the Price shall be made) and thereafter itself supply or procure a third party to supply such part of the Services;</w:t>
      </w:r>
    </w:p>
    <w:p w14:paraId="7C9B0E3F" w14:textId="1D798C70" w:rsidR="00CA0D5D" w:rsidRPr="00566903" w:rsidRDefault="00CA0D5D" w:rsidP="008F3B66">
      <w:pPr>
        <w:pStyle w:val="Level4"/>
        <w:rPr>
          <w:rFonts w:cs="Arial"/>
          <w:sz w:val="20"/>
        </w:rPr>
      </w:pPr>
      <w:r w:rsidRPr="00566903">
        <w:rPr>
          <w:rFonts w:cs="Arial"/>
          <w:sz w:val="20"/>
        </w:rPr>
        <w:t xml:space="preserve">withhold or reduce payments to the </w:t>
      </w:r>
      <w:r w:rsidR="00FD45E2" w:rsidRPr="00566903">
        <w:rPr>
          <w:rFonts w:cs="Arial"/>
          <w:sz w:val="20"/>
        </w:rPr>
        <w:t>Contractor</w:t>
      </w:r>
      <w:r w:rsidRPr="00566903">
        <w:rPr>
          <w:rFonts w:cs="Arial"/>
          <w:sz w:val="20"/>
        </w:rPr>
        <w:t xml:space="preserve"> in such amount as the Authority reasonably deems appropriate in each particular case; and/or</w:t>
      </w:r>
    </w:p>
    <w:p w14:paraId="0A05789A" w14:textId="5D4537F6" w:rsidR="00CA0D5D" w:rsidRPr="00566903" w:rsidRDefault="00CA0D5D" w:rsidP="008F3B66">
      <w:pPr>
        <w:pStyle w:val="Level4"/>
        <w:rPr>
          <w:rFonts w:cs="Arial"/>
          <w:sz w:val="20"/>
        </w:rPr>
      </w:pPr>
      <w:r w:rsidRPr="00566903">
        <w:rPr>
          <w:rFonts w:cs="Arial"/>
          <w:sz w:val="20"/>
        </w:rPr>
        <w:t>terminate the Contract in accordance with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_Ref77573940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H2</w:t>
      </w:r>
      <w:r w:rsidR="00373E6B" w:rsidRPr="00566903">
        <w:rPr>
          <w:rFonts w:cs="Arial"/>
          <w:sz w:val="20"/>
        </w:rPr>
        <w:fldChar w:fldCharType="end"/>
      </w:r>
      <w:r w:rsidRPr="00566903">
        <w:rPr>
          <w:rFonts w:cs="Arial"/>
          <w:sz w:val="20"/>
        </w:rPr>
        <w:t>.</w:t>
      </w:r>
    </w:p>
    <w:p w14:paraId="3949C439" w14:textId="3EDF1A49" w:rsidR="00CA0D5D" w:rsidRPr="00566903" w:rsidRDefault="00CA0D5D" w:rsidP="008F3B66">
      <w:pPr>
        <w:pStyle w:val="Level3"/>
        <w:rPr>
          <w:rFonts w:cs="Arial"/>
          <w:sz w:val="20"/>
        </w:rPr>
      </w:pPr>
      <w:r w:rsidRPr="00566903">
        <w:rPr>
          <w:rFonts w:cs="Arial"/>
          <w:sz w:val="20"/>
        </w:rPr>
        <w:t>Without prejudice to its right under clause</w:t>
      </w:r>
      <w:r w:rsidR="00373E6B" w:rsidRPr="00566903">
        <w:rPr>
          <w:rFonts w:cs="Arial"/>
          <w:sz w:val="20"/>
        </w:rPr>
        <w:t> </w:t>
      </w:r>
      <w:r w:rsidR="005E3484" w:rsidRPr="00566903">
        <w:rPr>
          <w:rFonts w:cs="Arial"/>
          <w:sz w:val="20"/>
        </w:rPr>
        <w:fldChar w:fldCharType="begin"/>
      </w:r>
      <w:r w:rsidR="005E3484" w:rsidRPr="00566903">
        <w:rPr>
          <w:rFonts w:cs="Arial"/>
          <w:sz w:val="20"/>
        </w:rPr>
        <w:instrText xml:space="preserve"> REF _Ref77576902 \r \h </w:instrText>
      </w:r>
      <w:r w:rsidR="004914B7" w:rsidRPr="00566903">
        <w:rPr>
          <w:rFonts w:cs="Arial"/>
          <w:sz w:val="20"/>
        </w:rPr>
        <w:instrText xml:space="preserve"> \* MERGEFORMAT </w:instrText>
      </w:r>
      <w:r w:rsidR="005E3484" w:rsidRPr="00566903">
        <w:rPr>
          <w:rFonts w:cs="Arial"/>
          <w:sz w:val="20"/>
        </w:rPr>
      </w:r>
      <w:r w:rsidR="005E3484" w:rsidRPr="00566903">
        <w:rPr>
          <w:rFonts w:cs="Arial"/>
          <w:sz w:val="20"/>
        </w:rPr>
        <w:fldChar w:fldCharType="separate"/>
      </w:r>
      <w:r w:rsidR="00AF2279">
        <w:rPr>
          <w:rFonts w:cs="Arial"/>
          <w:sz w:val="20"/>
        </w:rPr>
        <w:t>C2</w:t>
      </w:r>
      <w:r w:rsidR="005E3484" w:rsidRPr="00566903">
        <w:rPr>
          <w:rFonts w:cs="Arial"/>
          <w:sz w:val="20"/>
        </w:rPr>
        <w:fldChar w:fldCharType="end"/>
      </w:r>
      <w:r w:rsidRPr="00566903">
        <w:rPr>
          <w:rFonts w:cs="Arial"/>
          <w:sz w:val="20"/>
        </w:rPr>
        <w:t xml:space="preserve"> (Recovery of Sums Due), the Authority may charge the </w:t>
      </w:r>
      <w:r w:rsidR="00FD45E2" w:rsidRPr="00566903">
        <w:rPr>
          <w:rFonts w:cs="Arial"/>
          <w:sz w:val="20"/>
        </w:rPr>
        <w:t>Contractor</w:t>
      </w:r>
      <w:r w:rsidRPr="00566903">
        <w:rPr>
          <w:rFonts w:cs="Arial"/>
          <w:sz w:val="20"/>
        </w:rPr>
        <w:t xml:space="preserve"> for any costs reasonably incurred and any reasonable administration costs in respect of the supply of any part of the Services by the Authority or a third party to the extent that such costs exceed the payment which would otherwise have been payable to the </w:t>
      </w:r>
      <w:r w:rsidR="00FD45E2" w:rsidRPr="00566903">
        <w:rPr>
          <w:rFonts w:cs="Arial"/>
          <w:sz w:val="20"/>
        </w:rPr>
        <w:t>Contractor</w:t>
      </w:r>
      <w:r w:rsidRPr="00566903">
        <w:rPr>
          <w:rFonts w:cs="Arial"/>
          <w:sz w:val="20"/>
        </w:rPr>
        <w:t xml:space="preserve"> for such part of the Services.  </w:t>
      </w:r>
    </w:p>
    <w:p w14:paraId="49783A63" w14:textId="6E8E9726" w:rsidR="00CA0D5D" w:rsidRPr="00566903" w:rsidRDefault="00CA0D5D" w:rsidP="008F3B66">
      <w:pPr>
        <w:pStyle w:val="Level3"/>
        <w:rPr>
          <w:rFonts w:cs="Arial"/>
          <w:sz w:val="20"/>
        </w:rPr>
      </w:pPr>
      <w:bookmarkStart w:id="103" w:name="_Ref77575076"/>
      <w:r w:rsidRPr="00566903">
        <w:rPr>
          <w:rFonts w:cs="Arial"/>
          <w:sz w:val="20"/>
        </w:rPr>
        <w:t xml:space="preserve">If the Authority reasonably believes the </w:t>
      </w:r>
      <w:r w:rsidR="00FD45E2" w:rsidRPr="00566903">
        <w:rPr>
          <w:rFonts w:cs="Arial"/>
          <w:sz w:val="20"/>
        </w:rPr>
        <w:t>Contractor</w:t>
      </w:r>
      <w:r w:rsidRPr="00566903">
        <w:rPr>
          <w:rFonts w:cs="Arial"/>
          <w:sz w:val="20"/>
        </w:rPr>
        <w:t xml:space="preserve"> has failed to supply all or any part of the Services in accordance with the Contract, professional or Good Industry Practice which could reasonably be expected of a competent and suitably qualified person, or any legislative or regulatory requirement, the Authority may give the </w:t>
      </w:r>
      <w:r w:rsidR="00FD45E2" w:rsidRPr="00566903">
        <w:rPr>
          <w:rFonts w:cs="Arial"/>
          <w:sz w:val="20"/>
        </w:rPr>
        <w:t>Contractor</w:t>
      </w:r>
      <w:r w:rsidRPr="00566903">
        <w:rPr>
          <w:rFonts w:cs="Arial"/>
          <w:sz w:val="20"/>
        </w:rPr>
        <w:t xml:space="preserve"> notice specifying the way in which its performance falls short of the requirements of the Contract or is otherwise unsatisfactory.</w:t>
      </w:r>
      <w:bookmarkEnd w:id="103"/>
      <w:r w:rsidRPr="00566903">
        <w:rPr>
          <w:rFonts w:cs="Arial"/>
          <w:sz w:val="20"/>
        </w:rPr>
        <w:t xml:space="preserve"> </w:t>
      </w:r>
    </w:p>
    <w:p w14:paraId="493DA411" w14:textId="7506FC5B" w:rsidR="00CA0D5D" w:rsidRPr="00566903" w:rsidRDefault="00CA0D5D" w:rsidP="008F3B66">
      <w:pPr>
        <w:pStyle w:val="Level3"/>
        <w:keepNext/>
        <w:rPr>
          <w:rFonts w:cs="Arial"/>
          <w:sz w:val="20"/>
        </w:rPr>
      </w:pPr>
      <w:r w:rsidRPr="00566903">
        <w:rPr>
          <w:rFonts w:cs="Arial"/>
          <w:sz w:val="20"/>
        </w:rPr>
        <w:lastRenderedPageBreak/>
        <w:t xml:space="preserve">If the </w:t>
      </w:r>
      <w:r w:rsidR="00FD45E2" w:rsidRPr="00566903">
        <w:rPr>
          <w:rFonts w:cs="Arial"/>
          <w:sz w:val="20"/>
        </w:rPr>
        <w:t>Contractor</w:t>
      </w:r>
      <w:r w:rsidRPr="00566903">
        <w:rPr>
          <w:rFonts w:cs="Arial"/>
          <w:sz w:val="20"/>
        </w:rPr>
        <w:t xml:space="preserve"> has been notified of a failure in accordance with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_Ref77575076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F2.3</w:t>
      </w:r>
      <w:r w:rsidR="00373E6B" w:rsidRPr="00566903">
        <w:rPr>
          <w:rFonts w:cs="Arial"/>
          <w:sz w:val="20"/>
        </w:rPr>
        <w:fldChar w:fldCharType="end"/>
      </w:r>
      <w:r w:rsidRPr="00566903">
        <w:rPr>
          <w:rFonts w:cs="Arial"/>
          <w:sz w:val="20"/>
        </w:rPr>
        <w:t xml:space="preserve"> the Authority may:</w:t>
      </w:r>
    </w:p>
    <w:p w14:paraId="191AD36E" w14:textId="6EFC0DCA" w:rsidR="00CA0D5D" w:rsidRPr="00566903" w:rsidRDefault="00CA0D5D" w:rsidP="008F3B66">
      <w:pPr>
        <w:pStyle w:val="Level4"/>
        <w:rPr>
          <w:rFonts w:cs="Arial"/>
          <w:sz w:val="20"/>
        </w:rPr>
      </w:pPr>
      <w:r w:rsidRPr="00566903">
        <w:rPr>
          <w:rFonts w:cs="Arial"/>
          <w:sz w:val="20"/>
        </w:rPr>
        <w:t xml:space="preserve">direct the </w:t>
      </w:r>
      <w:r w:rsidR="00FD45E2" w:rsidRPr="00566903">
        <w:rPr>
          <w:rFonts w:cs="Arial"/>
          <w:sz w:val="20"/>
        </w:rPr>
        <w:t>Contractor</w:t>
      </w:r>
      <w:r w:rsidRPr="00566903">
        <w:rPr>
          <w:rFonts w:cs="Arial"/>
          <w:sz w:val="20"/>
        </w:rPr>
        <w:t xml:space="preserve"> to identify and remedy the failure within such time as may be specified by the Authority and to apply all such additional resources as are necessary to remedy that failure at no additional charge to the Authority within the specified timescale; and/or</w:t>
      </w:r>
    </w:p>
    <w:p w14:paraId="3A23BCE3" w14:textId="56A9E34F" w:rsidR="00CA0D5D" w:rsidRPr="00566903" w:rsidRDefault="00CA0D5D" w:rsidP="008F3B66">
      <w:pPr>
        <w:pStyle w:val="Level4"/>
        <w:rPr>
          <w:rFonts w:cs="Arial"/>
          <w:sz w:val="20"/>
        </w:rPr>
      </w:pPr>
      <w:r w:rsidRPr="00566903">
        <w:rPr>
          <w:rFonts w:cs="Arial"/>
          <w:sz w:val="20"/>
        </w:rPr>
        <w:t xml:space="preserve">withhold or reduce payments to the </w:t>
      </w:r>
      <w:r w:rsidR="00FD45E2" w:rsidRPr="00566903">
        <w:rPr>
          <w:rFonts w:cs="Arial"/>
          <w:sz w:val="20"/>
        </w:rPr>
        <w:t>Contractor</w:t>
      </w:r>
      <w:r w:rsidRPr="00566903">
        <w:rPr>
          <w:rFonts w:cs="Arial"/>
          <w:sz w:val="20"/>
        </w:rPr>
        <w:t xml:space="preserve"> in such amount as the Authority deems appropriate in each particular case until such failure has been remedied to the satisfaction of the Authority.</w:t>
      </w:r>
    </w:p>
    <w:p w14:paraId="3A7AF4B1" w14:textId="76E84A39" w:rsidR="00CA0D5D" w:rsidRPr="00566903" w:rsidRDefault="00CA0D5D" w:rsidP="008F3B66">
      <w:pPr>
        <w:pStyle w:val="Level3"/>
        <w:keepNext/>
        <w:rPr>
          <w:rFonts w:cs="Arial"/>
          <w:sz w:val="20"/>
        </w:rPr>
      </w:pPr>
      <w:bookmarkStart w:id="104" w:name="_Ref77575098"/>
      <w:r w:rsidRPr="00566903">
        <w:rPr>
          <w:rFonts w:cs="Arial"/>
          <w:sz w:val="20"/>
        </w:rPr>
        <w:t xml:space="preserve">If the </w:t>
      </w:r>
      <w:r w:rsidR="00FD45E2" w:rsidRPr="00566903">
        <w:rPr>
          <w:rFonts w:cs="Arial"/>
          <w:sz w:val="20"/>
        </w:rPr>
        <w:t>Contractor</w:t>
      </w:r>
      <w:r w:rsidRPr="00566903">
        <w:rPr>
          <w:rFonts w:cs="Arial"/>
          <w:sz w:val="20"/>
        </w:rPr>
        <w:t xml:space="preserve"> has been notified of a failure in accordance with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_Ref77575076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F2.3</w:t>
      </w:r>
      <w:r w:rsidR="00373E6B" w:rsidRPr="00566903">
        <w:rPr>
          <w:rFonts w:cs="Arial"/>
          <w:sz w:val="20"/>
        </w:rPr>
        <w:fldChar w:fldCharType="end"/>
      </w:r>
      <w:r w:rsidRPr="00566903">
        <w:rPr>
          <w:rFonts w:cs="Arial"/>
          <w:sz w:val="20"/>
        </w:rPr>
        <w:t>, it shall:</w:t>
      </w:r>
      <w:bookmarkEnd w:id="104"/>
    </w:p>
    <w:p w14:paraId="1A09FE39" w14:textId="48C3A2A8" w:rsidR="00CA0D5D" w:rsidRPr="00566903" w:rsidRDefault="00CA0D5D" w:rsidP="008F3B66">
      <w:pPr>
        <w:pStyle w:val="Level4"/>
        <w:rPr>
          <w:rFonts w:cs="Arial"/>
          <w:sz w:val="20"/>
        </w:rPr>
      </w:pPr>
      <w:r w:rsidRPr="00566903">
        <w:rPr>
          <w:rFonts w:cs="Arial"/>
          <w:sz w:val="20"/>
        </w:rPr>
        <w:t>use all reasonable endeavours to immediately minimise the impact of such failure to the Authority and to prevent such failure from recurring; and</w:t>
      </w:r>
    </w:p>
    <w:p w14:paraId="6FE1B3C6" w14:textId="35971790" w:rsidR="00CA0D5D" w:rsidRPr="00566903" w:rsidRDefault="00CA0D5D" w:rsidP="008F3B66">
      <w:pPr>
        <w:pStyle w:val="Level4"/>
        <w:rPr>
          <w:rFonts w:cs="Arial"/>
          <w:sz w:val="20"/>
        </w:rPr>
      </w:pPr>
      <w:r w:rsidRPr="00566903">
        <w:rPr>
          <w:rFonts w:cs="Arial"/>
          <w:sz w:val="20"/>
        </w:rPr>
        <w:t>immediately give the Authority such information as the Authority may request regarding what measures are being taken to comply with the obligations in this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_Ref77575098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F2.5</w:t>
      </w:r>
      <w:r w:rsidR="00373E6B" w:rsidRPr="00566903">
        <w:rPr>
          <w:rFonts w:cs="Arial"/>
          <w:sz w:val="20"/>
        </w:rPr>
        <w:fldChar w:fldCharType="end"/>
      </w:r>
      <w:r w:rsidRPr="00566903">
        <w:rPr>
          <w:rFonts w:cs="Arial"/>
          <w:sz w:val="20"/>
        </w:rPr>
        <w:t xml:space="preserve"> and the progress of those measures until resolved to the satisfaction of the Authority. </w:t>
      </w:r>
    </w:p>
    <w:p w14:paraId="5509B603" w14:textId="5937695A" w:rsidR="00CA0D5D" w:rsidRPr="00566903" w:rsidRDefault="00CA0D5D" w:rsidP="008F3B66">
      <w:pPr>
        <w:pStyle w:val="Level3"/>
        <w:rPr>
          <w:rFonts w:cs="Arial"/>
          <w:sz w:val="20"/>
        </w:rPr>
      </w:pPr>
      <w:r w:rsidRPr="00566903">
        <w:rPr>
          <w:rFonts w:cs="Arial"/>
          <w:sz w:val="20"/>
        </w:rPr>
        <w:t xml:space="preserve">If, having been notified of any failure, the </w:t>
      </w:r>
      <w:r w:rsidR="00FD45E2" w:rsidRPr="00566903">
        <w:rPr>
          <w:rFonts w:cs="Arial"/>
          <w:sz w:val="20"/>
        </w:rPr>
        <w:t>Contractor</w:t>
      </w:r>
      <w:r w:rsidRPr="00566903">
        <w:rPr>
          <w:rFonts w:cs="Arial"/>
          <w:sz w:val="20"/>
        </w:rPr>
        <w:t xml:space="preserve"> does not remedy it in accordance with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_Ref77575098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F2.5</w:t>
      </w:r>
      <w:r w:rsidR="00373E6B" w:rsidRPr="00566903">
        <w:rPr>
          <w:rFonts w:cs="Arial"/>
          <w:sz w:val="20"/>
        </w:rPr>
        <w:fldChar w:fldCharType="end"/>
      </w:r>
      <w:r w:rsidRPr="00566903">
        <w:rPr>
          <w:rFonts w:cs="Arial"/>
          <w:sz w:val="20"/>
        </w:rPr>
        <w:t xml:space="preserve"> in the time specified by the Authority, the Authority may treat the continuing failure as a Material Breach and </w:t>
      </w:r>
      <w:r w:rsidRPr="00566903">
        <w:rPr>
          <w:rFonts w:cs="Arial"/>
          <w:color w:val="000000"/>
          <w:sz w:val="20"/>
        </w:rPr>
        <w:t xml:space="preserve">may terminate the Contract immediately on notice to the </w:t>
      </w:r>
      <w:r w:rsidR="00FD45E2" w:rsidRPr="00566903">
        <w:rPr>
          <w:rFonts w:cs="Arial"/>
          <w:color w:val="000000"/>
          <w:sz w:val="20"/>
        </w:rPr>
        <w:t>Contractor</w:t>
      </w:r>
      <w:r w:rsidRPr="00566903">
        <w:rPr>
          <w:rFonts w:cs="Arial"/>
          <w:color w:val="000000"/>
          <w:sz w:val="20"/>
        </w:rPr>
        <w:t xml:space="preserve">. </w:t>
      </w:r>
    </w:p>
    <w:p w14:paraId="23BDCD74" w14:textId="049DAC5B" w:rsidR="00CA0D5D" w:rsidRPr="00566903" w:rsidRDefault="00F25A37" w:rsidP="008F3B66">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05" w:name="_Toc112343605"/>
      <w:r w:rsidRPr="00566903">
        <w:rPr>
          <w:rFonts w:cs="Arial"/>
          <w:sz w:val="20"/>
        </w:rPr>
        <w:instrText>F3</w:instrText>
      </w:r>
      <w:r w:rsidRPr="00566903">
        <w:rPr>
          <w:rFonts w:cs="Arial"/>
          <w:sz w:val="20"/>
        </w:rPr>
        <w:tab/>
        <w:instrText>Transfer and Sub-Contracting</w:instrText>
      </w:r>
      <w:bookmarkEnd w:id="105"/>
      <w:r w:rsidRPr="00566903">
        <w:rPr>
          <w:rFonts w:cs="Arial"/>
          <w:sz w:val="20"/>
        </w:rPr>
        <w:instrText xml:space="preserve">" \l2 </w:instrText>
      </w:r>
      <w:r w:rsidRPr="00566903">
        <w:rPr>
          <w:rStyle w:val="Level2asHeadingtext"/>
          <w:rFonts w:cs="Arial"/>
          <w:sz w:val="20"/>
        </w:rPr>
        <w:fldChar w:fldCharType="end"/>
      </w:r>
      <w:r w:rsidR="005E3484" w:rsidRPr="00566903">
        <w:rPr>
          <w:rStyle w:val="Level2asHeadingtext"/>
          <w:rFonts w:cs="Arial"/>
          <w:sz w:val="20"/>
        </w:rPr>
        <w:t>TRANSFER AND SUB-CONTRACTING</w:t>
      </w:r>
    </w:p>
    <w:p w14:paraId="10528C48" w14:textId="0F41F4D4" w:rsidR="004E7319" w:rsidRPr="00566903" w:rsidRDefault="004E7319" w:rsidP="008F3B66">
      <w:pPr>
        <w:pStyle w:val="Level3"/>
        <w:rPr>
          <w:rFonts w:cs="Arial"/>
          <w:sz w:val="20"/>
        </w:rPr>
      </w:pPr>
      <w:bookmarkStart w:id="106" w:name="_Ref77576495"/>
      <w:r w:rsidRPr="00566903">
        <w:rPr>
          <w:rFonts w:cs="Arial"/>
          <w:sz w:val="20"/>
        </w:rPr>
        <w:t>Except where both clauses</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_Ref77575121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F3.11</w:t>
      </w:r>
      <w:r w:rsidR="00373E6B" w:rsidRPr="00566903">
        <w:rPr>
          <w:rFonts w:cs="Arial"/>
          <w:sz w:val="20"/>
        </w:rPr>
        <w:fldChar w:fldCharType="end"/>
      </w:r>
      <w:r w:rsidRPr="00566903">
        <w:rPr>
          <w:rFonts w:cs="Arial"/>
          <w:sz w:val="20"/>
        </w:rPr>
        <w:t xml:space="preserve"> and </w:t>
      </w:r>
      <w:r w:rsidR="00373E6B" w:rsidRPr="00566903">
        <w:rPr>
          <w:rFonts w:cs="Arial"/>
          <w:sz w:val="20"/>
        </w:rPr>
        <w:fldChar w:fldCharType="begin"/>
      </w:r>
      <w:r w:rsidR="00373E6B" w:rsidRPr="00566903">
        <w:rPr>
          <w:rFonts w:cs="Arial"/>
          <w:sz w:val="20"/>
        </w:rPr>
        <w:instrText xml:space="preserve"> REF _Ref77575128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F3.12</w:t>
      </w:r>
      <w:r w:rsidR="00373E6B" w:rsidRPr="00566903">
        <w:rPr>
          <w:rFonts w:cs="Arial"/>
          <w:sz w:val="20"/>
        </w:rPr>
        <w:fldChar w:fldCharType="end"/>
      </w:r>
      <w:r w:rsidRPr="00566903">
        <w:rPr>
          <w:rFonts w:cs="Arial"/>
          <w:sz w:val="20"/>
        </w:rPr>
        <w:t xml:space="preserve"> apply, the </w:t>
      </w:r>
      <w:r w:rsidR="00FD45E2" w:rsidRPr="00566903">
        <w:rPr>
          <w:rFonts w:cs="Arial"/>
          <w:sz w:val="20"/>
        </w:rPr>
        <w:t>Contractor</w:t>
      </w:r>
      <w:r w:rsidRPr="00566903">
        <w:rPr>
          <w:rFonts w:cs="Arial"/>
          <w:sz w:val="20"/>
        </w:rPr>
        <w:t xml:space="preserve"> shall not transfer, charge, assign, sub-contract or in any other way dispose of the Contract or any part of it without Approval. All such actions shall be evidenced in writing and shown to the Authority on request. Sub-contracting any part of the Contract does not relieve the </w:t>
      </w:r>
      <w:r w:rsidR="00FD45E2" w:rsidRPr="00566903">
        <w:rPr>
          <w:rFonts w:cs="Arial"/>
          <w:sz w:val="20"/>
        </w:rPr>
        <w:t>Contractor</w:t>
      </w:r>
      <w:r w:rsidRPr="00566903">
        <w:rPr>
          <w:rFonts w:cs="Arial"/>
          <w:sz w:val="20"/>
        </w:rPr>
        <w:t xml:space="preserve"> of any of its obligations or duties under the Contract.</w:t>
      </w:r>
      <w:bookmarkEnd w:id="106"/>
    </w:p>
    <w:p w14:paraId="6766C414" w14:textId="4D73CEE4" w:rsidR="00F34547" w:rsidRPr="00566903" w:rsidRDefault="00F34547" w:rsidP="008F3B66">
      <w:pPr>
        <w:pStyle w:val="Level3"/>
        <w:rPr>
          <w:rFonts w:cs="Arial"/>
          <w:sz w:val="20"/>
        </w:rPr>
      </w:pPr>
      <w:r w:rsidRPr="00566903">
        <w:rPr>
          <w:rFonts w:cs="Arial"/>
          <w:sz w:val="20"/>
        </w:rPr>
        <w:t xml:space="preserve">The provisions of clause </w:t>
      </w:r>
      <w:r w:rsidRPr="00566903">
        <w:rPr>
          <w:rFonts w:cs="Arial"/>
          <w:sz w:val="20"/>
        </w:rPr>
        <w:fldChar w:fldCharType="begin"/>
      </w:r>
      <w:r w:rsidRPr="00566903">
        <w:rPr>
          <w:rFonts w:cs="Arial"/>
          <w:sz w:val="20"/>
        </w:rPr>
        <w:instrText xml:space="preserve"> REF _Ref77576495 \r \h </w:instrText>
      </w:r>
      <w:r w:rsidR="00D64ACF" w:rsidRPr="00566903">
        <w:rPr>
          <w:rFonts w:cs="Arial"/>
          <w:sz w:val="20"/>
        </w:rPr>
        <w:instrText xml:space="preserve"> \* MERGEFORMAT </w:instrText>
      </w:r>
      <w:r w:rsidRPr="00566903">
        <w:rPr>
          <w:rFonts w:cs="Arial"/>
          <w:sz w:val="20"/>
        </w:rPr>
      </w:r>
      <w:r w:rsidRPr="00566903">
        <w:rPr>
          <w:rFonts w:cs="Arial"/>
          <w:sz w:val="20"/>
        </w:rPr>
        <w:fldChar w:fldCharType="separate"/>
      </w:r>
      <w:r w:rsidR="00AF2279">
        <w:rPr>
          <w:rFonts w:cs="Arial"/>
          <w:sz w:val="20"/>
        </w:rPr>
        <w:t>F3.1</w:t>
      </w:r>
      <w:r w:rsidRPr="00566903">
        <w:rPr>
          <w:rFonts w:cs="Arial"/>
          <w:sz w:val="20"/>
        </w:rPr>
        <w:fldChar w:fldCharType="end"/>
      </w:r>
      <w:r w:rsidRPr="00566903">
        <w:rPr>
          <w:rFonts w:cs="Arial"/>
          <w:sz w:val="20"/>
        </w:rPr>
        <w:t xml:space="preserve"> do not apply to the entry into by the </w:t>
      </w:r>
      <w:r w:rsidR="00FD45E2" w:rsidRPr="00566903">
        <w:rPr>
          <w:rFonts w:cs="Arial"/>
          <w:sz w:val="20"/>
        </w:rPr>
        <w:t>Contractor</w:t>
      </w:r>
      <w:r w:rsidRPr="00566903">
        <w:rPr>
          <w:rFonts w:cs="Arial"/>
          <w:sz w:val="20"/>
        </w:rPr>
        <w:t xml:space="preserve"> or relevant Sub-Contractor of </w:t>
      </w:r>
      <w:r w:rsidR="00D73928" w:rsidRPr="00566903">
        <w:rPr>
          <w:rFonts w:cs="Arial"/>
          <w:sz w:val="20"/>
        </w:rPr>
        <w:t>the Sub-Contracts with the</w:t>
      </w:r>
      <w:r w:rsidRPr="00566903">
        <w:rPr>
          <w:rFonts w:cs="Arial"/>
          <w:sz w:val="20"/>
        </w:rPr>
        <w:t xml:space="preserve"> Approved Sub-Contract</w:t>
      </w:r>
      <w:r w:rsidR="00D73928" w:rsidRPr="00566903">
        <w:rPr>
          <w:rFonts w:cs="Arial"/>
          <w:sz w:val="20"/>
        </w:rPr>
        <w:t>or</w:t>
      </w:r>
      <w:r w:rsidRPr="00566903">
        <w:rPr>
          <w:rFonts w:cs="Arial"/>
          <w:sz w:val="20"/>
        </w:rPr>
        <w:t>s.</w:t>
      </w:r>
    </w:p>
    <w:p w14:paraId="6B891BD4" w14:textId="0C0AA231" w:rsidR="00FC5FF0" w:rsidRPr="00566903" w:rsidRDefault="00FC5FF0" w:rsidP="008F3B66">
      <w:pPr>
        <w:pStyle w:val="Level3"/>
        <w:rPr>
          <w:rFonts w:cs="Arial"/>
          <w:sz w:val="20"/>
        </w:rPr>
      </w:pPr>
      <w:r w:rsidRPr="00566903">
        <w:rPr>
          <w:rFonts w:cs="Arial"/>
          <w:sz w:val="20"/>
        </w:rPr>
        <w:t>The Contractor shall comply with the Market S</w:t>
      </w:r>
      <w:r w:rsidR="000F14EE" w:rsidRPr="00566903">
        <w:rPr>
          <w:rFonts w:cs="Arial"/>
          <w:sz w:val="20"/>
        </w:rPr>
        <w:t xml:space="preserve">tewardship Principles when providing the Services and shall ensure that each Sub-Contract shall also comply with the Market Stewardship Principles. </w:t>
      </w:r>
    </w:p>
    <w:p w14:paraId="2395C27A" w14:textId="3ACE86D9" w:rsidR="004E7319" w:rsidRPr="00566903" w:rsidRDefault="004E7319" w:rsidP="008F3B66">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is responsible for the acts and/or omissions of its Sub-Contractors as though they are its own. If it is appropriate, the </w:t>
      </w:r>
      <w:r w:rsidR="00FD45E2" w:rsidRPr="00566903">
        <w:rPr>
          <w:rFonts w:cs="Arial"/>
          <w:sz w:val="20"/>
        </w:rPr>
        <w:t>Contractor</w:t>
      </w:r>
      <w:r w:rsidRPr="00566903">
        <w:rPr>
          <w:rFonts w:cs="Arial"/>
          <w:sz w:val="20"/>
        </w:rPr>
        <w:t xml:space="preserve"> shall provide each Sub-Contractor with a copy of the Contract and obtain written confirmation from them that they will provide the Services fully in accordance with the Contract. </w:t>
      </w:r>
    </w:p>
    <w:p w14:paraId="4FBCCAEA" w14:textId="783A13C1" w:rsidR="004E7319" w:rsidRPr="00566903" w:rsidRDefault="004E7319" w:rsidP="008F3B66">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ensure that Sub-Contractors retain all records relating to the Services for at least 6 years from the date of their creation and make them available to the Authority on requ</w:t>
      </w:r>
      <w:r w:rsidR="001A73EB" w:rsidRPr="00566903">
        <w:rPr>
          <w:rFonts w:cs="Arial"/>
          <w:sz w:val="20"/>
        </w:rPr>
        <w:t>est in accordance with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_Ref77575140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F5</w:t>
      </w:r>
      <w:r w:rsidR="00373E6B" w:rsidRPr="00566903">
        <w:rPr>
          <w:rFonts w:cs="Arial"/>
          <w:sz w:val="20"/>
        </w:rPr>
        <w:fldChar w:fldCharType="end"/>
      </w:r>
      <w:r w:rsidRPr="00566903">
        <w:rPr>
          <w:rFonts w:cs="Arial"/>
          <w:sz w:val="20"/>
        </w:rPr>
        <w:t xml:space="preserve"> (Audit). If any Sub-Contractor does not allow the Authority access to the records then the Authority shall have no obligation to pay any claim or invoice made by the </w:t>
      </w:r>
      <w:r w:rsidR="00FD45E2" w:rsidRPr="00566903">
        <w:rPr>
          <w:rFonts w:cs="Arial"/>
          <w:sz w:val="20"/>
        </w:rPr>
        <w:t>Contractor</w:t>
      </w:r>
      <w:r w:rsidRPr="00566903">
        <w:rPr>
          <w:rFonts w:cs="Arial"/>
          <w:sz w:val="20"/>
        </w:rPr>
        <w:t xml:space="preserve"> on the basis of such documents or work carried out by the Sub-Contractor.</w:t>
      </w:r>
    </w:p>
    <w:p w14:paraId="4D939123" w14:textId="0B2E5B6A" w:rsidR="004E7319" w:rsidRPr="00566903" w:rsidRDefault="004E7319" w:rsidP="008F3B66">
      <w:pPr>
        <w:pStyle w:val="Level3"/>
        <w:keepNext/>
        <w:rPr>
          <w:rFonts w:cs="Arial"/>
          <w:sz w:val="20"/>
        </w:rPr>
      </w:pPr>
      <w:r w:rsidRPr="00566903">
        <w:rPr>
          <w:rFonts w:cs="Arial"/>
          <w:sz w:val="20"/>
        </w:rPr>
        <w:lastRenderedPageBreak/>
        <w:t xml:space="preserve">If the Authority has consented to the award of a Sub-Contract, the </w:t>
      </w:r>
      <w:r w:rsidR="00FD45E2" w:rsidRPr="00566903">
        <w:rPr>
          <w:rFonts w:cs="Arial"/>
          <w:sz w:val="20"/>
        </w:rPr>
        <w:t>Contractor</w:t>
      </w:r>
      <w:r w:rsidRPr="00566903">
        <w:rPr>
          <w:rFonts w:cs="Arial"/>
          <w:sz w:val="20"/>
        </w:rPr>
        <w:t xml:space="preserve"> shall ensure that:</w:t>
      </w:r>
    </w:p>
    <w:p w14:paraId="2BC11827" w14:textId="4AE168AD" w:rsidR="004E7319" w:rsidRPr="00566903" w:rsidRDefault="004E7319" w:rsidP="008F3B66">
      <w:pPr>
        <w:pStyle w:val="Level4"/>
        <w:keepNext/>
        <w:rPr>
          <w:rFonts w:cs="Arial"/>
          <w:sz w:val="20"/>
        </w:rPr>
      </w:pPr>
      <w:bookmarkStart w:id="107" w:name="_Ref77576462"/>
      <w:r w:rsidRPr="00566903">
        <w:rPr>
          <w:rFonts w:cs="Arial"/>
          <w:sz w:val="20"/>
        </w:rPr>
        <w:t>the Sub-Contract contains:</w:t>
      </w:r>
      <w:bookmarkEnd w:id="107"/>
    </w:p>
    <w:p w14:paraId="084CE3C4" w14:textId="0C75A091" w:rsidR="004E7319" w:rsidRPr="00566903" w:rsidRDefault="004E7319" w:rsidP="008F3B66">
      <w:pPr>
        <w:pStyle w:val="Level5"/>
        <w:rPr>
          <w:rFonts w:cs="Arial"/>
          <w:sz w:val="20"/>
        </w:rPr>
      </w:pPr>
      <w:r w:rsidRPr="00566903">
        <w:rPr>
          <w:rFonts w:cs="Arial"/>
          <w:sz w:val="20"/>
        </w:rPr>
        <w:t xml:space="preserve">a right for the </w:t>
      </w:r>
      <w:r w:rsidR="00FD45E2" w:rsidRPr="00566903">
        <w:rPr>
          <w:rFonts w:cs="Arial"/>
          <w:sz w:val="20"/>
        </w:rPr>
        <w:t>Contractor</w:t>
      </w:r>
      <w:r w:rsidRPr="00566903">
        <w:rPr>
          <w:rFonts w:cs="Arial"/>
          <w:sz w:val="20"/>
        </w:rPr>
        <w:t xml:space="preserve"> to terminate if the Sub-Contractor does not comply with its legal obligations in connection with Data Protection Legislation, environmental, social or labour law; and</w:t>
      </w:r>
    </w:p>
    <w:p w14:paraId="5BCEB85E" w14:textId="0E67ACDD" w:rsidR="004E7319" w:rsidRPr="00B24D1C" w:rsidRDefault="004E7319" w:rsidP="008F3B66">
      <w:pPr>
        <w:pStyle w:val="Level5"/>
        <w:rPr>
          <w:rFonts w:cs="Arial"/>
          <w:sz w:val="20"/>
        </w:rPr>
      </w:pPr>
      <w:r w:rsidRPr="00B24D1C">
        <w:rPr>
          <w:rFonts w:cs="Arial"/>
          <w:sz w:val="20"/>
        </w:rPr>
        <w:t xml:space="preserve">obligations no less onerous on the Sub-Contractor than those on the </w:t>
      </w:r>
      <w:r w:rsidR="00FD45E2" w:rsidRPr="00B24D1C">
        <w:rPr>
          <w:rFonts w:cs="Arial"/>
          <w:sz w:val="20"/>
        </w:rPr>
        <w:t>Contractor</w:t>
      </w:r>
      <w:r w:rsidRPr="00B24D1C">
        <w:rPr>
          <w:rFonts w:cs="Arial"/>
          <w:sz w:val="20"/>
        </w:rPr>
        <w:t xml:space="preserve"> under the Contract in respect of data protection in clauses</w:t>
      </w:r>
      <w:r w:rsidR="00373E6B" w:rsidRPr="00B24D1C">
        <w:rPr>
          <w:rFonts w:cs="Arial"/>
          <w:sz w:val="20"/>
        </w:rPr>
        <w:t> </w:t>
      </w:r>
      <w:r w:rsidR="00373E6B" w:rsidRPr="00B24D1C">
        <w:rPr>
          <w:rFonts w:cs="Arial"/>
          <w:sz w:val="20"/>
        </w:rPr>
        <w:fldChar w:fldCharType="begin"/>
      </w:r>
      <w:r w:rsidR="00373E6B" w:rsidRPr="00B24D1C">
        <w:rPr>
          <w:rFonts w:cs="Arial"/>
          <w:sz w:val="20"/>
        </w:rPr>
        <w:instrText xml:space="preserve"> REF _Ref77572112 \w \h </w:instrText>
      </w:r>
      <w:r w:rsidR="000738BE" w:rsidRPr="00B24D1C">
        <w:rPr>
          <w:rFonts w:cs="Arial"/>
          <w:sz w:val="20"/>
        </w:rPr>
        <w:instrText xml:space="preserve"> \* MERGEFORMAT </w:instrText>
      </w:r>
      <w:r w:rsidR="00373E6B" w:rsidRPr="00B24D1C">
        <w:rPr>
          <w:rFonts w:cs="Arial"/>
          <w:sz w:val="20"/>
        </w:rPr>
      </w:r>
      <w:r w:rsidR="00373E6B" w:rsidRPr="00B24D1C">
        <w:rPr>
          <w:rFonts w:cs="Arial"/>
          <w:sz w:val="20"/>
        </w:rPr>
        <w:fldChar w:fldCharType="separate"/>
      </w:r>
      <w:r w:rsidR="00AF2279">
        <w:rPr>
          <w:rFonts w:cs="Arial"/>
          <w:sz w:val="20"/>
        </w:rPr>
        <w:t>D1</w:t>
      </w:r>
      <w:r w:rsidR="00373E6B" w:rsidRPr="00B24D1C">
        <w:rPr>
          <w:rFonts w:cs="Arial"/>
          <w:sz w:val="20"/>
        </w:rPr>
        <w:fldChar w:fldCharType="end"/>
      </w:r>
      <w:r w:rsidR="005030F1" w:rsidRPr="00B24D1C">
        <w:rPr>
          <w:rFonts w:cs="Arial"/>
          <w:sz w:val="20"/>
        </w:rPr>
        <w:t xml:space="preserve">, </w:t>
      </w:r>
      <w:r w:rsidR="005E3484" w:rsidRPr="00B24D1C">
        <w:rPr>
          <w:rFonts w:cs="Arial"/>
          <w:sz w:val="20"/>
        </w:rPr>
        <w:fldChar w:fldCharType="begin"/>
      </w:r>
      <w:r w:rsidR="005E3484" w:rsidRPr="00B24D1C">
        <w:rPr>
          <w:rFonts w:cs="Arial"/>
          <w:sz w:val="20"/>
        </w:rPr>
        <w:instrText xml:space="preserve"> REF _Ref77572121 \r \h </w:instrText>
      </w:r>
      <w:r w:rsidR="004914B7" w:rsidRPr="00B24D1C">
        <w:rPr>
          <w:rFonts w:cs="Arial"/>
          <w:sz w:val="20"/>
        </w:rPr>
        <w:instrText xml:space="preserve"> \* MERGEFORMAT </w:instrText>
      </w:r>
      <w:r w:rsidR="005E3484" w:rsidRPr="00B24D1C">
        <w:rPr>
          <w:rFonts w:cs="Arial"/>
          <w:sz w:val="20"/>
        </w:rPr>
      </w:r>
      <w:r w:rsidR="005E3484" w:rsidRPr="00B24D1C">
        <w:rPr>
          <w:rFonts w:cs="Arial"/>
          <w:sz w:val="20"/>
        </w:rPr>
        <w:fldChar w:fldCharType="separate"/>
      </w:r>
      <w:r w:rsidR="00AF2279">
        <w:rPr>
          <w:rFonts w:cs="Arial"/>
          <w:sz w:val="20"/>
        </w:rPr>
        <w:t>D2</w:t>
      </w:r>
      <w:r w:rsidR="005E3484" w:rsidRPr="00B24D1C">
        <w:rPr>
          <w:rFonts w:cs="Arial"/>
          <w:sz w:val="20"/>
        </w:rPr>
        <w:fldChar w:fldCharType="end"/>
      </w:r>
      <w:r w:rsidR="005E3484" w:rsidRPr="00B24D1C">
        <w:rPr>
          <w:rFonts w:cs="Arial"/>
          <w:sz w:val="20"/>
        </w:rPr>
        <w:t xml:space="preserve">, </w:t>
      </w:r>
      <w:r w:rsidR="005E3484" w:rsidRPr="00B24D1C">
        <w:rPr>
          <w:rFonts w:cs="Arial"/>
          <w:sz w:val="20"/>
        </w:rPr>
        <w:fldChar w:fldCharType="begin"/>
      </w:r>
      <w:r w:rsidR="005E3484" w:rsidRPr="00B24D1C">
        <w:rPr>
          <w:rFonts w:cs="Arial"/>
          <w:sz w:val="20"/>
        </w:rPr>
        <w:instrText xml:space="preserve"> REF _Ref77572142 \r \h </w:instrText>
      </w:r>
      <w:r w:rsidR="004914B7" w:rsidRPr="00B24D1C">
        <w:rPr>
          <w:rFonts w:cs="Arial"/>
          <w:sz w:val="20"/>
        </w:rPr>
        <w:instrText xml:space="preserve"> \* MERGEFORMAT </w:instrText>
      </w:r>
      <w:r w:rsidR="005E3484" w:rsidRPr="00B24D1C">
        <w:rPr>
          <w:rFonts w:cs="Arial"/>
          <w:sz w:val="20"/>
        </w:rPr>
      </w:r>
      <w:r w:rsidR="005E3484" w:rsidRPr="00B24D1C">
        <w:rPr>
          <w:rFonts w:cs="Arial"/>
          <w:sz w:val="20"/>
        </w:rPr>
        <w:fldChar w:fldCharType="separate"/>
      </w:r>
      <w:r w:rsidR="00AF2279">
        <w:rPr>
          <w:rFonts w:cs="Arial"/>
          <w:sz w:val="20"/>
        </w:rPr>
        <w:t>D3</w:t>
      </w:r>
      <w:r w:rsidR="005E3484" w:rsidRPr="00B24D1C">
        <w:rPr>
          <w:rFonts w:cs="Arial"/>
          <w:sz w:val="20"/>
        </w:rPr>
        <w:fldChar w:fldCharType="end"/>
      </w:r>
      <w:r w:rsidR="005E3484" w:rsidRPr="00B24D1C">
        <w:rPr>
          <w:rFonts w:cs="Arial"/>
          <w:sz w:val="20"/>
        </w:rPr>
        <w:t xml:space="preserve">, </w:t>
      </w:r>
      <w:r w:rsidR="005E3484" w:rsidRPr="00B24D1C">
        <w:rPr>
          <w:rFonts w:cs="Arial"/>
          <w:sz w:val="20"/>
        </w:rPr>
        <w:fldChar w:fldCharType="begin"/>
      </w:r>
      <w:r w:rsidR="005E3484" w:rsidRPr="00B24D1C">
        <w:rPr>
          <w:rFonts w:cs="Arial"/>
          <w:sz w:val="20"/>
        </w:rPr>
        <w:instrText xml:space="preserve"> REF _Ref77869043 \r \h </w:instrText>
      </w:r>
      <w:r w:rsidR="004914B7" w:rsidRPr="00B24D1C">
        <w:rPr>
          <w:rFonts w:cs="Arial"/>
          <w:sz w:val="20"/>
        </w:rPr>
        <w:instrText xml:space="preserve"> \* MERGEFORMAT </w:instrText>
      </w:r>
      <w:r w:rsidR="005E3484" w:rsidRPr="00B24D1C">
        <w:rPr>
          <w:rFonts w:cs="Arial"/>
          <w:sz w:val="20"/>
        </w:rPr>
      </w:r>
      <w:r w:rsidR="005E3484" w:rsidRPr="00B24D1C">
        <w:rPr>
          <w:rFonts w:cs="Arial"/>
          <w:sz w:val="20"/>
        </w:rPr>
        <w:fldChar w:fldCharType="separate"/>
      </w:r>
      <w:r w:rsidR="00AF2279">
        <w:rPr>
          <w:rFonts w:cs="Arial"/>
          <w:sz w:val="20"/>
        </w:rPr>
        <w:t>D4</w:t>
      </w:r>
      <w:r w:rsidR="005E3484" w:rsidRPr="00B24D1C">
        <w:rPr>
          <w:rFonts w:cs="Arial"/>
          <w:sz w:val="20"/>
        </w:rPr>
        <w:fldChar w:fldCharType="end"/>
      </w:r>
      <w:r w:rsidR="005E3484" w:rsidRPr="00B24D1C">
        <w:rPr>
          <w:rFonts w:cs="Arial"/>
          <w:sz w:val="20"/>
        </w:rPr>
        <w:t xml:space="preserve"> and </w:t>
      </w:r>
      <w:r w:rsidR="005E3484" w:rsidRPr="00B24D1C">
        <w:rPr>
          <w:rFonts w:cs="Arial"/>
          <w:sz w:val="20"/>
        </w:rPr>
        <w:fldChar w:fldCharType="begin"/>
      </w:r>
      <w:r w:rsidR="005E3484" w:rsidRPr="00B24D1C">
        <w:rPr>
          <w:rFonts w:cs="Arial"/>
          <w:sz w:val="20"/>
        </w:rPr>
        <w:instrText xml:space="preserve"> REF _Ref79484534 \r \h </w:instrText>
      </w:r>
      <w:r w:rsidR="004914B7" w:rsidRPr="00B24D1C">
        <w:rPr>
          <w:rFonts w:cs="Arial"/>
          <w:sz w:val="20"/>
        </w:rPr>
        <w:instrText xml:space="preserve"> \* MERGEFORMAT </w:instrText>
      </w:r>
      <w:r w:rsidR="005E3484" w:rsidRPr="00B24D1C">
        <w:rPr>
          <w:rFonts w:cs="Arial"/>
          <w:sz w:val="20"/>
        </w:rPr>
      </w:r>
      <w:r w:rsidR="005E3484" w:rsidRPr="00B24D1C">
        <w:rPr>
          <w:rFonts w:cs="Arial"/>
          <w:sz w:val="20"/>
        </w:rPr>
        <w:fldChar w:fldCharType="separate"/>
      </w:r>
      <w:r w:rsidR="00AF2279">
        <w:rPr>
          <w:rFonts w:cs="Arial"/>
          <w:sz w:val="20"/>
        </w:rPr>
        <w:t>D5</w:t>
      </w:r>
      <w:r w:rsidR="005E3484" w:rsidRPr="00B24D1C">
        <w:rPr>
          <w:rFonts w:cs="Arial"/>
          <w:sz w:val="20"/>
        </w:rPr>
        <w:fldChar w:fldCharType="end"/>
      </w:r>
      <w:r w:rsidR="00035C52">
        <w:rPr>
          <w:rFonts w:cs="Arial"/>
          <w:sz w:val="20"/>
        </w:rPr>
        <w:t xml:space="preserve"> and Schedule 8 (Statutory Obligations)</w:t>
      </w:r>
      <w:r w:rsidR="005030F1" w:rsidRPr="00B24D1C">
        <w:rPr>
          <w:rFonts w:cs="Arial"/>
          <w:sz w:val="20"/>
        </w:rPr>
        <w:t>;</w:t>
      </w:r>
    </w:p>
    <w:p w14:paraId="548A6AE6" w14:textId="44561A35" w:rsidR="005030F1" w:rsidRPr="00566903" w:rsidRDefault="005030F1" w:rsidP="008F3B66">
      <w:pPr>
        <w:pStyle w:val="Level5"/>
        <w:rPr>
          <w:rFonts w:cs="Arial"/>
          <w:sz w:val="20"/>
        </w:rPr>
      </w:pPr>
      <w:r w:rsidRPr="00566903">
        <w:rPr>
          <w:rFonts w:cs="Arial"/>
          <w:sz w:val="20"/>
        </w:rPr>
        <w:t>obligations no less onerous on the Sub-Contractor than those on the Contractor under the Contract in respect of security as set out in Schedule 6 (Information Assurance &amp; Security);</w:t>
      </w:r>
    </w:p>
    <w:p w14:paraId="1E9F60EC" w14:textId="75B29DF3" w:rsidR="00DF0F19" w:rsidRPr="00566903" w:rsidRDefault="004E7319" w:rsidP="008F3B66">
      <w:pPr>
        <w:pStyle w:val="Level4"/>
        <w:rPr>
          <w:rFonts w:cs="Arial"/>
          <w:sz w:val="20"/>
        </w:rPr>
      </w:pPr>
      <w:r w:rsidRPr="00566903">
        <w:rPr>
          <w:rFonts w:cs="Arial"/>
          <w:sz w:val="20"/>
        </w:rPr>
        <w:t xml:space="preserve">the Sub-Contractor includes a provision having the same effect as set out in </w:t>
      </w:r>
      <w:r w:rsidR="001A73EB" w:rsidRPr="00566903">
        <w:rPr>
          <w:rFonts w:cs="Arial"/>
          <w:sz w:val="20"/>
        </w:rPr>
        <w:t xml:space="preserve">this </w:t>
      </w:r>
      <w:r w:rsidRPr="00566903">
        <w:rPr>
          <w:rFonts w:cs="Arial"/>
          <w:sz w:val="20"/>
        </w:rPr>
        <w:t>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_Ref77576462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F3.6(a)</w:t>
      </w:r>
      <w:r w:rsidR="00373E6B" w:rsidRPr="00566903">
        <w:rPr>
          <w:rFonts w:cs="Arial"/>
          <w:sz w:val="20"/>
        </w:rPr>
        <w:fldChar w:fldCharType="end"/>
      </w:r>
      <w:r w:rsidRPr="00566903">
        <w:rPr>
          <w:rFonts w:cs="Arial"/>
          <w:sz w:val="20"/>
        </w:rPr>
        <w:t xml:space="preserve"> in any Sub-Contract which it awards; </w:t>
      </w:r>
    </w:p>
    <w:p w14:paraId="4F143802" w14:textId="2D449EAA" w:rsidR="00DF0F19" w:rsidRPr="00566903" w:rsidRDefault="00DF0F19" w:rsidP="008F3B66">
      <w:pPr>
        <w:pStyle w:val="Level4"/>
        <w:rPr>
          <w:rFonts w:cs="Arial"/>
          <w:sz w:val="20"/>
        </w:rPr>
      </w:pPr>
      <w:r w:rsidRPr="00566903">
        <w:rPr>
          <w:rFonts w:cs="Arial"/>
          <w:sz w:val="20"/>
        </w:rPr>
        <w:t xml:space="preserve">the Sub-Contract shall include: </w:t>
      </w:r>
    </w:p>
    <w:p w14:paraId="2B8FC4BF" w14:textId="2812E9AC" w:rsidR="00DF0F19" w:rsidRPr="00566903" w:rsidRDefault="00DF0F19" w:rsidP="00DF0F19">
      <w:pPr>
        <w:pStyle w:val="Level5"/>
        <w:rPr>
          <w:rFonts w:cs="Arial"/>
          <w:sz w:val="20"/>
        </w:rPr>
      </w:pPr>
      <w:r w:rsidRPr="00566903">
        <w:rPr>
          <w:rFonts w:cs="Arial"/>
          <w:sz w:val="20"/>
        </w:rPr>
        <w:t xml:space="preserve">the right for the </w:t>
      </w:r>
      <w:r w:rsidR="00FD45E2" w:rsidRPr="00566903">
        <w:rPr>
          <w:rFonts w:cs="Arial"/>
          <w:sz w:val="20"/>
        </w:rPr>
        <w:t>Contractor</w:t>
      </w:r>
      <w:r w:rsidRPr="00566903">
        <w:rPr>
          <w:rFonts w:cs="Arial"/>
          <w:sz w:val="20"/>
        </w:rPr>
        <w:t xml:space="preserve"> or, as appropriate, Sub-Contractor to terminate the Sub-Contract voluntarily on terms no more onerous than the Authority's right to terminate this Contract voluntarily;</w:t>
      </w:r>
    </w:p>
    <w:p w14:paraId="457B8C55" w14:textId="38549121" w:rsidR="00DF0F19" w:rsidRPr="00566903" w:rsidRDefault="00DF0F19" w:rsidP="00DF0F19">
      <w:pPr>
        <w:pStyle w:val="Level5"/>
        <w:rPr>
          <w:rFonts w:cs="Arial"/>
          <w:sz w:val="20"/>
        </w:rPr>
      </w:pPr>
      <w:r w:rsidRPr="00566903">
        <w:rPr>
          <w:rFonts w:cs="Arial"/>
          <w:sz w:val="20"/>
        </w:rPr>
        <w:t>the right for the Authority (acting by itself or with or through a third party) to take Required Action as contemplated by clause</w:t>
      </w:r>
      <w:r w:rsidR="005E3484" w:rsidRPr="00566903">
        <w:rPr>
          <w:rFonts w:cs="Arial"/>
          <w:sz w:val="20"/>
        </w:rPr>
        <w:t xml:space="preserve"> </w:t>
      </w:r>
      <w:r w:rsidR="00F5193B" w:rsidRPr="00566903">
        <w:rPr>
          <w:rFonts w:cs="Arial"/>
          <w:sz w:val="20"/>
        </w:rPr>
        <w:fldChar w:fldCharType="begin"/>
      </w:r>
      <w:r w:rsidR="00F5193B" w:rsidRPr="00566903">
        <w:rPr>
          <w:rFonts w:cs="Arial"/>
          <w:sz w:val="20"/>
        </w:rPr>
        <w:instrText xml:space="preserve"> REF _Ref78903582 \r \h </w:instrText>
      </w:r>
      <w:r w:rsidR="00D64ACF" w:rsidRPr="00566903">
        <w:rPr>
          <w:rFonts w:cs="Arial"/>
          <w:sz w:val="20"/>
        </w:rPr>
        <w:instrText xml:space="preserve"> \* MERGEFORMAT </w:instrText>
      </w:r>
      <w:r w:rsidR="00F5193B" w:rsidRPr="00566903">
        <w:rPr>
          <w:rFonts w:cs="Arial"/>
          <w:sz w:val="20"/>
        </w:rPr>
      </w:r>
      <w:r w:rsidR="00F5193B" w:rsidRPr="00566903">
        <w:rPr>
          <w:rFonts w:cs="Arial"/>
          <w:sz w:val="20"/>
        </w:rPr>
        <w:fldChar w:fldCharType="separate"/>
      </w:r>
      <w:r w:rsidR="00AF2279">
        <w:rPr>
          <w:rFonts w:cs="Arial"/>
          <w:sz w:val="20"/>
        </w:rPr>
        <w:t>F10</w:t>
      </w:r>
      <w:r w:rsidR="00F5193B" w:rsidRPr="00566903">
        <w:rPr>
          <w:rFonts w:cs="Arial"/>
          <w:sz w:val="20"/>
        </w:rPr>
        <w:fldChar w:fldCharType="end"/>
      </w:r>
      <w:r w:rsidRPr="00566903">
        <w:rPr>
          <w:rFonts w:cs="Arial"/>
          <w:sz w:val="20"/>
        </w:rPr>
        <w:t>;</w:t>
      </w:r>
      <w:r w:rsidR="00F5193B" w:rsidRPr="00566903" w:rsidDel="00F5193B">
        <w:rPr>
          <w:rFonts w:cs="Arial"/>
          <w:sz w:val="20"/>
        </w:rPr>
        <w:t xml:space="preserve"> </w:t>
      </w:r>
    </w:p>
    <w:p w14:paraId="2FC37484" w14:textId="44788A05" w:rsidR="00DF0F19" w:rsidRPr="00566903" w:rsidRDefault="00DF0F19" w:rsidP="00DF0F19">
      <w:pPr>
        <w:pStyle w:val="Level5"/>
        <w:rPr>
          <w:rFonts w:cs="Arial"/>
          <w:sz w:val="20"/>
        </w:rPr>
      </w:pPr>
      <w:r w:rsidRPr="00566903">
        <w:rPr>
          <w:rFonts w:cs="Arial"/>
          <w:sz w:val="20"/>
        </w:rPr>
        <w:t xml:space="preserve">the right to enable the </w:t>
      </w:r>
      <w:r w:rsidR="00FD45E2" w:rsidRPr="00566903">
        <w:rPr>
          <w:rFonts w:cs="Arial"/>
          <w:sz w:val="20"/>
        </w:rPr>
        <w:t>Contractor</w:t>
      </w:r>
      <w:r w:rsidRPr="00566903">
        <w:rPr>
          <w:rFonts w:cs="Arial"/>
          <w:sz w:val="20"/>
        </w:rPr>
        <w:t xml:space="preserve"> or, as appropriate, Sub-Contractor to assign or novate its rights and obligations under the Sub-Contract to the Authority or any  Replacement </w:t>
      </w:r>
      <w:r w:rsidR="00FD45E2" w:rsidRPr="00566903">
        <w:rPr>
          <w:rFonts w:cs="Arial"/>
          <w:sz w:val="20"/>
        </w:rPr>
        <w:t>Contractor</w:t>
      </w:r>
      <w:r w:rsidRPr="00566903">
        <w:rPr>
          <w:rFonts w:cs="Arial"/>
          <w:sz w:val="20"/>
        </w:rPr>
        <w:t xml:space="preserve"> free of charge in connection with the termination or expiry of this Contract pursuant to an Authority request in accordance with Schedule </w:t>
      </w:r>
      <w:r w:rsidR="00ED34F9" w:rsidRPr="00566903">
        <w:rPr>
          <w:rFonts w:cs="Arial"/>
          <w:sz w:val="20"/>
        </w:rPr>
        <w:t>19 (</w:t>
      </w:r>
      <w:r w:rsidRPr="00566903">
        <w:rPr>
          <w:rFonts w:cs="Arial"/>
          <w:sz w:val="20"/>
        </w:rPr>
        <w:t>Exit Management);</w:t>
      </w:r>
    </w:p>
    <w:p w14:paraId="7859CB69" w14:textId="2480D4BA" w:rsidR="00DF0F19" w:rsidRPr="00566903" w:rsidRDefault="00DF0F19" w:rsidP="00DF0F19">
      <w:pPr>
        <w:pStyle w:val="Level5"/>
        <w:rPr>
          <w:rFonts w:cs="Arial"/>
          <w:sz w:val="20"/>
        </w:rPr>
      </w:pPr>
      <w:r w:rsidRPr="00566903">
        <w:rPr>
          <w:rFonts w:cs="Arial"/>
          <w:sz w:val="20"/>
        </w:rPr>
        <w:t xml:space="preserve">a provision which requires payment by the </w:t>
      </w:r>
      <w:r w:rsidR="00FD45E2" w:rsidRPr="00566903">
        <w:rPr>
          <w:rFonts w:cs="Arial"/>
          <w:sz w:val="20"/>
        </w:rPr>
        <w:t>Contractor</w:t>
      </w:r>
      <w:r w:rsidRPr="00566903">
        <w:rPr>
          <w:rFonts w:cs="Arial"/>
          <w:sz w:val="20"/>
        </w:rPr>
        <w:t xml:space="preserve"> to the Sub-Contractor within a specified period not exceeding 30 </w:t>
      </w:r>
      <w:r w:rsidR="00563E3B" w:rsidRPr="00566903">
        <w:rPr>
          <w:rFonts w:cs="Arial"/>
          <w:sz w:val="20"/>
        </w:rPr>
        <w:t xml:space="preserve">days </w:t>
      </w:r>
      <w:r w:rsidRPr="00566903">
        <w:rPr>
          <w:rFonts w:cs="Arial"/>
          <w:sz w:val="20"/>
        </w:rPr>
        <w:t xml:space="preserve">from receipt of a valid invoice in respect of any amount which has fallen due and payable as required by the provisions of such Sub-Contract; </w:t>
      </w:r>
    </w:p>
    <w:p w14:paraId="27DD64B8" w14:textId="4CF06E1B" w:rsidR="00DF0F19" w:rsidRPr="00566903" w:rsidRDefault="00DF0F19" w:rsidP="00DF0F19">
      <w:pPr>
        <w:pStyle w:val="Level5"/>
        <w:rPr>
          <w:rFonts w:cs="Arial"/>
          <w:sz w:val="20"/>
        </w:rPr>
      </w:pPr>
      <w:r w:rsidRPr="00566903">
        <w:rPr>
          <w:rFonts w:cs="Arial"/>
          <w:sz w:val="20"/>
        </w:rPr>
        <w:t>a requirement for a provision to be included in the contracts between the Sub-Contractor and its contractors which requires payment by the Sub-Contractor to its contractors within a specified period not exceeding 30</w:t>
      </w:r>
      <w:r w:rsidR="00880AE0" w:rsidRPr="00566903">
        <w:rPr>
          <w:rFonts w:cs="Arial"/>
          <w:sz w:val="20"/>
        </w:rPr>
        <w:t xml:space="preserve"> </w:t>
      </w:r>
      <w:r w:rsidR="00563E3B" w:rsidRPr="00566903">
        <w:rPr>
          <w:rFonts w:cs="Arial"/>
          <w:sz w:val="20"/>
        </w:rPr>
        <w:t xml:space="preserve">days </w:t>
      </w:r>
      <w:r w:rsidRPr="00566903">
        <w:rPr>
          <w:rFonts w:cs="Arial"/>
          <w:sz w:val="20"/>
        </w:rPr>
        <w:t>from receipt of a valid invoice in respect of any amount which has fallen due and payable as required by the provisions of such contract;</w:t>
      </w:r>
    </w:p>
    <w:p w14:paraId="54240FA4" w14:textId="3EBCEA1C" w:rsidR="00DF0F19" w:rsidRPr="00566903" w:rsidRDefault="00DF0F19" w:rsidP="00DF0F19">
      <w:pPr>
        <w:pStyle w:val="Level5"/>
        <w:rPr>
          <w:rFonts w:cs="Arial"/>
          <w:sz w:val="20"/>
        </w:rPr>
      </w:pPr>
      <w:r w:rsidRPr="00566903">
        <w:rPr>
          <w:rFonts w:cs="Arial"/>
          <w:sz w:val="20"/>
        </w:rPr>
        <w:t xml:space="preserve">provisions regarding the right of </w:t>
      </w:r>
      <w:r w:rsidR="00FD45E2" w:rsidRPr="00566903">
        <w:rPr>
          <w:rFonts w:cs="Arial"/>
          <w:sz w:val="20"/>
        </w:rPr>
        <w:t>Contractor</w:t>
      </w:r>
      <w:r w:rsidRPr="00566903">
        <w:rPr>
          <w:rFonts w:cs="Arial"/>
          <w:sz w:val="20"/>
        </w:rPr>
        <w:t xml:space="preserve"> to monitor the performance of the Sub-</w:t>
      </w:r>
      <w:r w:rsidR="008200A5" w:rsidRPr="00566903">
        <w:rPr>
          <w:rFonts w:cs="Arial"/>
          <w:sz w:val="20"/>
        </w:rPr>
        <w:t>C</w:t>
      </w:r>
      <w:r w:rsidRPr="00566903">
        <w:rPr>
          <w:rFonts w:cs="Arial"/>
          <w:sz w:val="20"/>
        </w:rPr>
        <w:t>ontractor that are relevant and proportionate to the particular service the particular Sub-</w:t>
      </w:r>
      <w:r w:rsidR="008200A5" w:rsidRPr="00566903">
        <w:rPr>
          <w:rFonts w:cs="Arial"/>
          <w:sz w:val="20"/>
        </w:rPr>
        <w:t>C</w:t>
      </w:r>
      <w:r w:rsidRPr="00566903">
        <w:rPr>
          <w:rFonts w:cs="Arial"/>
          <w:sz w:val="20"/>
        </w:rPr>
        <w:t>ontractor is to provide on terms based upon those performance measures placed upon the Contractor by the Authority under this Contract;</w:t>
      </w:r>
    </w:p>
    <w:p w14:paraId="6EB8C549" w14:textId="0A8BEBC4" w:rsidR="004E7319" w:rsidRPr="00566903" w:rsidRDefault="00DF0F19" w:rsidP="0069607D">
      <w:pPr>
        <w:pStyle w:val="Level5"/>
        <w:rPr>
          <w:rFonts w:cs="Arial"/>
          <w:sz w:val="20"/>
        </w:rPr>
      </w:pPr>
      <w:r w:rsidRPr="00566903">
        <w:rPr>
          <w:rFonts w:cs="Arial"/>
          <w:sz w:val="20"/>
        </w:rPr>
        <w:lastRenderedPageBreak/>
        <w:t xml:space="preserve">provisions for the Sub-Contractor to provide such information as necessary for the Contractor to comply with its obligations in respect of </w:t>
      </w:r>
      <w:r w:rsidR="00ED34F9" w:rsidRPr="00566903">
        <w:rPr>
          <w:rFonts w:cs="Arial"/>
          <w:sz w:val="20"/>
        </w:rPr>
        <w:t>Exit In</w:t>
      </w:r>
      <w:r w:rsidR="00CF19A9" w:rsidRPr="00566903">
        <w:rPr>
          <w:rFonts w:cs="Arial"/>
          <w:sz w:val="20"/>
        </w:rPr>
        <w:t>formation</w:t>
      </w:r>
      <w:r w:rsidRPr="00566903">
        <w:rPr>
          <w:rFonts w:cs="Arial"/>
          <w:sz w:val="20"/>
        </w:rPr>
        <w:t xml:space="preserve"> required pursuant to Schedule </w:t>
      </w:r>
      <w:r w:rsidR="00CF19A9" w:rsidRPr="00566903">
        <w:rPr>
          <w:rFonts w:cs="Arial"/>
          <w:sz w:val="20"/>
        </w:rPr>
        <w:t>19</w:t>
      </w:r>
      <w:r w:rsidR="00B7493D" w:rsidRPr="00566903">
        <w:rPr>
          <w:rFonts w:cs="Arial"/>
          <w:sz w:val="20"/>
        </w:rPr>
        <w:t xml:space="preserve"> (Exit Management)</w:t>
      </w:r>
      <w:r w:rsidRPr="00566903">
        <w:rPr>
          <w:rFonts w:cs="Arial"/>
          <w:sz w:val="20"/>
        </w:rPr>
        <w:t xml:space="preserve"> and employee information required pursuant to Schedule </w:t>
      </w:r>
      <w:r w:rsidR="00CF19A9" w:rsidRPr="00566903">
        <w:rPr>
          <w:rFonts w:cs="Arial"/>
          <w:sz w:val="20"/>
        </w:rPr>
        <w:t>16</w:t>
      </w:r>
      <w:r w:rsidR="00B7493D" w:rsidRPr="00566903">
        <w:rPr>
          <w:rFonts w:cs="Arial"/>
          <w:sz w:val="20"/>
        </w:rPr>
        <w:t xml:space="preserve"> (TUPE</w:t>
      </w:r>
      <w:r w:rsidR="00C53692" w:rsidRPr="00566903">
        <w:rPr>
          <w:rFonts w:cs="Arial"/>
          <w:sz w:val="20"/>
        </w:rPr>
        <w:t>, Employees</w:t>
      </w:r>
      <w:r w:rsidR="00B7493D" w:rsidRPr="00566903">
        <w:rPr>
          <w:rFonts w:cs="Arial"/>
          <w:sz w:val="20"/>
        </w:rPr>
        <w:t xml:space="preserve"> and Pensions)</w:t>
      </w:r>
      <w:r w:rsidR="0069607D" w:rsidRPr="00566903">
        <w:rPr>
          <w:rFonts w:cs="Arial"/>
          <w:sz w:val="20"/>
        </w:rPr>
        <w:t xml:space="preserve">; </w:t>
      </w:r>
      <w:r w:rsidR="004E7319" w:rsidRPr="00566903">
        <w:rPr>
          <w:rFonts w:cs="Arial"/>
          <w:sz w:val="20"/>
        </w:rPr>
        <w:t xml:space="preserve">and </w:t>
      </w:r>
    </w:p>
    <w:p w14:paraId="537FEDA5" w14:textId="29AA4C2C" w:rsidR="004E7319" w:rsidRPr="00566903" w:rsidRDefault="004E7319" w:rsidP="008F3B66">
      <w:pPr>
        <w:pStyle w:val="Level4"/>
        <w:rPr>
          <w:rFonts w:cs="Arial"/>
          <w:sz w:val="20"/>
        </w:rPr>
      </w:pPr>
      <w:r w:rsidRPr="00566903">
        <w:rPr>
          <w:rFonts w:cs="Arial"/>
          <w:sz w:val="20"/>
        </w:rPr>
        <w:t>copies of each Sub-Contract are sent to the Authority immediately after their execution.</w:t>
      </w:r>
    </w:p>
    <w:p w14:paraId="5F74ED2E" w14:textId="0FB0CF31" w:rsidR="004E7319" w:rsidRPr="00566903" w:rsidRDefault="004E7319" w:rsidP="008F3B66">
      <w:pPr>
        <w:pStyle w:val="Level3"/>
        <w:keepNext/>
        <w:rPr>
          <w:rFonts w:cs="Arial"/>
          <w:sz w:val="20"/>
        </w:rPr>
      </w:pPr>
      <w:bookmarkStart w:id="108" w:name="_Ref79484638"/>
      <w:bookmarkStart w:id="109" w:name="_Hlk515888695"/>
      <w:r w:rsidRPr="00566903">
        <w:rPr>
          <w:rFonts w:cs="Arial"/>
          <w:sz w:val="20"/>
        </w:rPr>
        <w:t xml:space="preserve">Unless Approved otherwise, if the total value of the Contract over the Term is, or is likely to be, in excess of £5,000,000, the </w:t>
      </w:r>
      <w:r w:rsidR="00FD45E2" w:rsidRPr="00566903">
        <w:rPr>
          <w:rFonts w:cs="Arial"/>
          <w:sz w:val="20"/>
        </w:rPr>
        <w:t>Contractor</w:t>
      </w:r>
      <w:r w:rsidRPr="00566903">
        <w:rPr>
          <w:rFonts w:cs="Arial"/>
          <w:sz w:val="20"/>
        </w:rPr>
        <w:t xml:space="preserve"> shall, in respect of Sub-Contract opportunities arising during the Term</w:t>
      </w:r>
      <w:r w:rsidR="00F214C2" w:rsidRPr="00566903">
        <w:rPr>
          <w:rFonts w:cs="Arial"/>
          <w:sz w:val="20"/>
        </w:rPr>
        <w:t xml:space="preserve"> from or in connection with the provision of the Services</w:t>
      </w:r>
      <w:r w:rsidRPr="00566903">
        <w:rPr>
          <w:rFonts w:cs="Arial"/>
          <w:sz w:val="20"/>
        </w:rPr>
        <w:t>:</w:t>
      </w:r>
      <w:bookmarkEnd w:id="108"/>
      <w:r w:rsidRPr="00566903">
        <w:rPr>
          <w:rFonts w:cs="Arial"/>
          <w:sz w:val="20"/>
        </w:rPr>
        <w:t xml:space="preserve"> </w:t>
      </w:r>
    </w:p>
    <w:p w14:paraId="7C3720A1" w14:textId="07DD8A39" w:rsidR="004E7319" w:rsidRPr="00566903" w:rsidRDefault="004E7319" w:rsidP="008F3B66">
      <w:pPr>
        <w:pStyle w:val="Level4"/>
        <w:rPr>
          <w:rFonts w:cs="Arial"/>
          <w:sz w:val="20"/>
        </w:rPr>
      </w:pPr>
      <w:bookmarkStart w:id="110" w:name="_Ref79484635"/>
      <w:r w:rsidRPr="00566903">
        <w:rPr>
          <w:rFonts w:cs="Arial"/>
          <w:sz w:val="20"/>
        </w:rPr>
        <w:t>advertise on Contracts Finder</w:t>
      </w:r>
      <w:r w:rsidR="00F214C2" w:rsidRPr="00566903">
        <w:rPr>
          <w:rFonts w:cs="Arial"/>
          <w:sz w:val="20"/>
        </w:rPr>
        <w:t xml:space="preserve"> those</w:t>
      </w:r>
      <w:r w:rsidRPr="00566903">
        <w:rPr>
          <w:rFonts w:cs="Arial"/>
          <w:sz w:val="20"/>
        </w:rPr>
        <w:t xml:space="preserve"> that have a value in excess of £25,000;</w:t>
      </w:r>
      <w:bookmarkEnd w:id="110"/>
    </w:p>
    <w:p w14:paraId="10CB4067" w14:textId="42D195B4" w:rsidR="004E7319" w:rsidRPr="00566903" w:rsidRDefault="004E7319" w:rsidP="008F3B66">
      <w:pPr>
        <w:pStyle w:val="Level4"/>
        <w:rPr>
          <w:rFonts w:cs="Arial"/>
          <w:sz w:val="20"/>
        </w:rPr>
      </w:pPr>
      <w:r w:rsidRPr="00566903">
        <w:rPr>
          <w:rFonts w:cs="Arial"/>
          <w:sz w:val="20"/>
        </w:rPr>
        <w:t>within 90 days of awarding a Sub-Contract, update the notice on Contracts Finder with details of the Sub-Contractor;</w:t>
      </w:r>
    </w:p>
    <w:p w14:paraId="1D79F1B0" w14:textId="1366D749" w:rsidR="004E7319" w:rsidRPr="00566903" w:rsidRDefault="004E7319" w:rsidP="008F3B66">
      <w:pPr>
        <w:pStyle w:val="Level4"/>
        <w:rPr>
          <w:rFonts w:cs="Arial"/>
          <w:sz w:val="20"/>
        </w:rPr>
      </w:pPr>
      <w:bookmarkStart w:id="111" w:name="_Ref77576475"/>
      <w:r w:rsidRPr="00566903">
        <w:rPr>
          <w:rFonts w:cs="Arial"/>
          <w:sz w:val="20"/>
        </w:rPr>
        <w:t>monitor the number, type and value of the Sub-Contract opportunities placed on Contracts Finder and awarded during the Term;</w:t>
      </w:r>
      <w:bookmarkEnd w:id="111"/>
    </w:p>
    <w:p w14:paraId="416CA16D" w14:textId="6B696382" w:rsidR="004E7319" w:rsidRPr="00566903" w:rsidRDefault="004E7319" w:rsidP="008F3B66">
      <w:pPr>
        <w:pStyle w:val="Level4"/>
        <w:rPr>
          <w:rFonts w:cs="Arial"/>
          <w:sz w:val="20"/>
        </w:rPr>
      </w:pPr>
      <w:r w:rsidRPr="00566903">
        <w:rPr>
          <w:rFonts w:cs="Arial"/>
          <w:sz w:val="20"/>
        </w:rPr>
        <w:t>provide reports on the information in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_Ref77576475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F3.7(c)</w:t>
      </w:r>
      <w:r w:rsidR="00373E6B" w:rsidRPr="00566903">
        <w:rPr>
          <w:rFonts w:cs="Arial"/>
          <w:sz w:val="20"/>
        </w:rPr>
        <w:fldChar w:fldCharType="end"/>
      </w:r>
      <w:r w:rsidRPr="00566903">
        <w:rPr>
          <w:rFonts w:cs="Arial"/>
          <w:sz w:val="20"/>
        </w:rPr>
        <w:t xml:space="preserve"> to the Authority in the format and frequency reasonably specified by the Authority;</w:t>
      </w:r>
    </w:p>
    <w:p w14:paraId="7C379B11" w14:textId="1B66AF83" w:rsidR="004E7319" w:rsidRPr="00566903" w:rsidRDefault="004E7319" w:rsidP="008F3B66">
      <w:pPr>
        <w:pStyle w:val="Level4"/>
        <w:rPr>
          <w:rFonts w:cs="Arial"/>
          <w:sz w:val="20"/>
        </w:rPr>
      </w:pPr>
      <w:r w:rsidRPr="00566903">
        <w:rPr>
          <w:rFonts w:cs="Arial"/>
          <w:sz w:val="20"/>
        </w:rPr>
        <w:t>promote Contracts Finder to its suppliers and encourage them to register on Contracts Finder; and</w:t>
      </w:r>
    </w:p>
    <w:p w14:paraId="7A7E1484" w14:textId="5F5F6D55" w:rsidR="004E7319" w:rsidRPr="00566903" w:rsidRDefault="004E7319" w:rsidP="008F3B66">
      <w:pPr>
        <w:pStyle w:val="Level4"/>
        <w:rPr>
          <w:rFonts w:cs="Arial"/>
          <w:sz w:val="20"/>
        </w:rPr>
      </w:pPr>
      <w:r w:rsidRPr="00566903">
        <w:rPr>
          <w:rFonts w:cs="Arial"/>
          <w:sz w:val="20"/>
        </w:rPr>
        <w:t xml:space="preserve">ensure that each advertisement placed pursuant to </w:t>
      </w:r>
      <w:r w:rsidR="00880AE0" w:rsidRPr="00566903">
        <w:rPr>
          <w:rFonts w:cs="Arial"/>
          <w:sz w:val="20"/>
        </w:rPr>
        <w:t xml:space="preserve">clause </w:t>
      </w:r>
      <w:r w:rsidR="00880AE0" w:rsidRPr="00566903">
        <w:rPr>
          <w:rFonts w:cs="Arial"/>
          <w:sz w:val="20"/>
        </w:rPr>
        <w:fldChar w:fldCharType="begin"/>
      </w:r>
      <w:r w:rsidR="00880AE0" w:rsidRPr="00566903">
        <w:rPr>
          <w:rFonts w:cs="Arial"/>
          <w:sz w:val="20"/>
        </w:rPr>
        <w:instrText xml:space="preserve"> REF _Ref79484638 \r \h </w:instrText>
      </w:r>
      <w:r w:rsidR="004914B7" w:rsidRPr="00566903">
        <w:rPr>
          <w:rFonts w:cs="Arial"/>
          <w:sz w:val="20"/>
        </w:rPr>
        <w:instrText xml:space="preserve"> \* MERGEFORMAT </w:instrText>
      </w:r>
      <w:r w:rsidR="00880AE0" w:rsidRPr="00566903">
        <w:rPr>
          <w:rFonts w:cs="Arial"/>
          <w:sz w:val="20"/>
        </w:rPr>
      </w:r>
      <w:r w:rsidR="00880AE0" w:rsidRPr="00566903">
        <w:rPr>
          <w:rFonts w:cs="Arial"/>
          <w:sz w:val="20"/>
        </w:rPr>
        <w:fldChar w:fldCharType="separate"/>
      </w:r>
      <w:r w:rsidR="00AF2279">
        <w:rPr>
          <w:rFonts w:cs="Arial"/>
          <w:sz w:val="20"/>
        </w:rPr>
        <w:t>F3.7</w:t>
      </w:r>
      <w:r w:rsidR="00880AE0" w:rsidRPr="00566903">
        <w:rPr>
          <w:rFonts w:cs="Arial"/>
          <w:sz w:val="20"/>
        </w:rPr>
        <w:fldChar w:fldCharType="end"/>
      </w:r>
      <w:r w:rsidR="00880AE0" w:rsidRPr="00566903">
        <w:rPr>
          <w:rFonts w:cs="Arial"/>
          <w:sz w:val="20"/>
        </w:rPr>
        <w:fldChar w:fldCharType="begin"/>
      </w:r>
      <w:r w:rsidR="00880AE0" w:rsidRPr="00566903">
        <w:rPr>
          <w:rFonts w:cs="Arial"/>
          <w:sz w:val="20"/>
        </w:rPr>
        <w:instrText xml:space="preserve"> REF _Ref79484635 \r \h </w:instrText>
      </w:r>
      <w:r w:rsidR="004914B7" w:rsidRPr="00566903">
        <w:rPr>
          <w:rFonts w:cs="Arial"/>
          <w:sz w:val="20"/>
        </w:rPr>
        <w:instrText xml:space="preserve"> \* MERGEFORMAT </w:instrText>
      </w:r>
      <w:r w:rsidR="00880AE0" w:rsidRPr="00566903">
        <w:rPr>
          <w:rFonts w:cs="Arial"/>
          <w:sz w:val="20"/>
        </w:rPr>
      </w:r>
      <w:r w:rsidR="00880AE0" w:rsidRPr="00566903">
        <w:rPr>
          <w:rFonts w:cs="Arial"/>
          <w:sz w:val="20"/>
        </w:rPr>
        <w:fldChar w:fldCharType="separate"/>
      </w:r>
      <w:r w:rsidR="00AF2279">
        <w:rPr>
          <w:rFonts w:cs="Arial"/>
          <w:sz w:val="20"/>
        </w:rPr>
        <w:t>(a)</w:t>
      </w:r>
      <w:r w:rsidR="00880AE0" w:rsidRPr="00566903">
        <w:rPr>
          <w:rFonts w:cs="Arial"/>
          <w:sz w:val="20"/>
        </w:rPr>
        <w:fldChar w:fldCharType="end"/>
      </w:r>
      <w:r w:rsidR="00880AE0" w:rsidRPr="00566903">
        <w:rPr>
          <w:rFonts w:cs="Arial"/>
          <w:sz w:val="20"/>
        </w:rPr>
        <w:t xml:space="preserve"> </w:t>
      </w:r>
      <w:r w:rsidRPr="00566903">
        <w:rPr>
          <w:rFonts w:cs="Arial"/>
          <w:sz w:val="20"/>
        </w:rPr>
        <w:t>includes a full and detailed description of the Sub-Contract opportunity with each of the mandatory fields being completed on Contracts Finder.</w:t>
      </w:r>
    </w:p>
    <w:p w14:paraId="7DA197FD" w14:textId="0D093CEE" w:rsidR="004E7319" w:rsidRPr="00566903" w:rsidRDefault="004E7319" w:rsidP="008F3B66">
      <w:pPr>
        <w:pStyle w:val="Level3"/>
        <w:keepNext/>
        <w:rPr>
          <w:rFonts w:cs="Arial"/>
          <w:sz w:val="20"/>
        </w:rPr>
      </w:pPr>
      <w:bookmarkStart w:id="112" w:name="_Ref77576485"/>
      <w:r w:rsidRPr="00566903">
        <w:rPr>
          <w:rFonts w:cs="Arial"/>
          <w:sz w:val="20"/>
        </w:rPr>
        <w:t xml:space="preserve">The </w:t>
      </w:r>
      <w:r w:rsidR="00FD45E2" w:rsidRPr="00566903">
        <w:rPr>
          <w:rFonts w:cs="Arial"/>
          <w:sz w:val="20"/>
        </w:rPr>
        <w:t>Contractor</w:t>
      </w:r>
      <w:r w:rsidRPr="00566903">
        <w:rPr>
          <w:rFonts w:cs="Arial"/>
          <w:sz w:val="20"/>
        </w:rPr>
        <w:t xml:space="preserve"> shall, at its own cost, supply to the Authority </w:t>
      </w:r>
      <w:r w:rsidR="001A73EB" w:rsidRPr="00566903">
        <w:rPr>
          <w:rFonts w:cs="Arial"/>
          <w:sz w:val="20"/>
        </w:rPr>
        <w:t>by the end of</w:t>
      </w:r>
      <w:r w:rsidR="00373E6B" w:rsidRPr="00566903">
        <w:rPr>
          <w:rFonts w:cs="Arial"/>
          <w:sz w:val="20"/>
        </w:rPr>
        <w:t> April</w:t>
      </w:r>
      <w:r w:rsidR="001A73EB" w:rsidRPr="00566903">
        <w:rPr>
          <w:rFonts w:cs="Arial"/>
          <w:sz w:val="20"/>
        </w:rPr>
        <w:t xml:space="preserve"> each year for the previous Financial Year</w:t>
      </w:r>
      <w:r w:rsidRPr="00566903">
        <w:rPr>
          <w:rFonts w:cs="Arial"/>
          <w:sz w:val="20"/>
        </w:rPr>
        <w:t>:</w:t>
      </w:r>
      <w:bookmarkEnd w:id="112"/>
    </w:p>
    <w:p w14:paraId="3B50B11B" w14:textId="7A624F89" w:rsidR="004E7319" w:rsidRPr="00566903" w:rsidRDefault="004E7319" w:rsidP="008F3B66">
      <w:pPr>
        <w:pStyle w:val="Level4"/>
        <w:rPr>
          <w:rFonts w:cs="Arial"/>
          <w:sz w:val="20"/>
        </w:rPr>
      </w:pPr>
      <w:r w:rsidRPr="00566903">
        <w:rPr>
          <w:rFonts w:cs="Arial"/>
          <w:sz w:val="20"/>
        </w:rPr>
        <w:t>the total revenue received from the Authority pursuant to the Contract;</w:t>
      </w:r>
    </w:p>
    <w:p w14:paraId="21A73DBD" w14:textId="28922AF0" w:rsidR="004E7319" w:rsidRPr="00566903" w:rsidRDefault="004E7319" w:rsidP="008F3B66">
      <w:pPr>
        <w:pStyle w:val="Level4"/>
        <w:rPr>
          <w:rFonts w:cs="Arial"/>
          <w:sz w:val="20"/>
        </w:rPr>
      </w:pPr>
      <w:r w:rsidRPr="00566903">
        <w:rPr>
          <w:rFonts w:cs="Arial"/>
          <w:sz w:val="20"/>
        </w:rPr>
        <w:t>the total value of all its Sub-Contracts;</w:t>
      </w:r>
    </w:p>
    <w:p w14:paraId="27F848D7" w14:textId="0A860FE2" w:rsidR="004E7319" w:rsidRPr="00566903" w:rsidRDefault="004E7319" w:rsidP="008F3B66">
      <w:pPr>
        <w:pStyle w:val="Level4"/>
        <w:rPr>
          <w:rFonts w:cs="Arial"/>
          <w:sz w:val="20"/>
        </w:rPr>
      </w:pPr>
      <w:r w:rsidRPr="00566903">
        <w:rPr>
          <w:rFonts w:cs="Arial"/>
          <w:sz w:val="20"/>
        </w:rPr>
        <w:t>the total value of its Sub-Contracts with SMEs; and</w:t>
      </w:r>
    </w:p>
    <w:p w14:paraId="7B0F1706" w14:textId="541C0AA5" w:rsidR="004E7319" w:rsidRPr="00566903" w:rsidRDefault="004E7319" w:rsidP="008F3B66">
      <w:pPr>
        <w:pStyle w:val="Level4"/>
        <w:rPr>
          <w:rFonts w:cs="Arial"/>
          <w:sz w:val="20"/>
        </w:rPr>
      </w:pPr>
      <w:r w:rsidRPr="00566903">
        <w:rPr>
          <w:rFonts w:cs="Arial"/>
          <w:sz w:val="20"/>
        </w:rPr>
        <w:t>the total value of its Sub-Contracts with VCSEs.</w:t>
      </w:r>
    </w:p>
    <w:p w14:paraId="0CF346DB" w14:textId="69F7C22D" w:rsidR="004E7319" w:rsidRPr="00566903" w:rsidRDefault="004E7319" w:rsidP="008F3B66">
      <w:pPr>
        <w:pStyle w:val="Level3"/>
        <w:rPr>
          <w:rFonts w:cs="Arial"/>
          <w:sz w:val="20"/>
        </w:rPr>
      </w:pPr>
      <w:bookmarkStart w:id="113" w:name="_Hlk512435787"/>
      <w:bookmarkEnd w:id="113"/>
      <w:r w:rsidRPr="00566903">
        <w:rPr>
          <w:rFonts w:cs="Arial"/>
          <w:sz w:val="20"/>
        </w:rPr>
        <w:t>The Authority may from time to time change the format and the content of the information required pursuant to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_Ref77576485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F3.8</w:t>
      </w:r>
      <w:r w:rsidR="00373E6B" w:rsidRPr="00566903">
        <w:rPr>
          <w:rFonts w:cs="Arial"/>
          <w:sz w:val="20"/>
        </w:rPr>
        <w:fldChar w:fldCharType="end"/>
      </w:r>
      <w:r w:rsidRPr="00566903">
        <w:rPr>
          <w:rFonts w:cs="Arial"/>
          <w:sz w:val="20"/>
        </w:rPr>
        <w:t>.</w:t>
      </w:r>
    </w:p>
    <w:bookmarkEnd w:id="109"/>
    <w:p w14:paraId="3C4A6ED7" w14:textId="666FBC6A" w:rsidR="004E7319" w:rsidRPr="00566903" w:rsidRDefault="004E7319" w:rsidP="008F3B66">
      <w:pPr>
        <w:pStyle w:val="Level3"/>
        <w:keepNext/>
        <w:rPr>
          <w:rFonts w:cs="Arial"/>
          <w:sz w:val="20"/>
        </w:rPr>
      </w:pPr>
      <w:r w:rsidRPr="00566903">
        <w:rPr>
          <w:rFonts w:cs="Arial"/>
          <w:sz w:val="20"/>
        </w:rPr>
        <w:t>If the Authority believes there are:</w:t>
      </w:r>
    </w:p>
    <w:p w14:paraId="0E8AF178" w14:textId="36733DCB" w:rsidR="004E7319" w:rsidRPr="00566903" w:rsidRDefault="004E7319" w:rsidP="008F3B66">
      <w:pPr>
        <w:pStyle w:val="Level4"/>
        <w:rPr>
          <w:rFonts w:cs="Arial"/>
          <w:sz w:val="20"/>
        </w:rPr>
      </w:pPr>
      <w:r w:rsidRPr="00566903">
        <w:rPr>
          <w:rFonts w:cs="Arial"/>
          <w:sz w:val="20"/>
        </w:rPr>
        <w:t xml:space="preserve">compulsory grounds for excluding a Sub-Contractor pursuant to regulation 57 of the Regulations, the </w:t>
      </w:r>
      <w:r w:rsidR="00FD45E2" w:rsidRPr="00566903">
        <w:rPr>
          <w:rFonts w:cs="Arial"/>
          <w:sz w:val="20"/>
        </w:rPr>
        <w:t>Contractor</w:t>
      </w:r>
      <w:r w:rsidRPr="00566903">
        <w:rPr>
          <w:rFonts w:cs="Arial"/>
          <w:sz w:val="20"/>
        </w:rPr>
        <w:t xml:space="preserve"> shall replace or not appoint the Sub-Contractor; or</w:t>
      </w:r>
    </w:p>
    <w:p w14:paraId="035E4763" w14:textId="3D2A4756" w:rsidR="004E7319" w:rsidRPr="00566903" w:rsidRDefault="004E7319" w:rsidP="008F3B66">
      <w:pPr>
        <w:pStyle w:val="Level4"/>
        <w:rPr>
          <w:rFonts w:cs="Arial"/>
          <w:sz w:val="20"/>
        </w:rPr>
      </w:pPr>
      <w:r w:rsidRPr="00566903">
        <w:rPr>
          <w:rFonts w:cs="Arial"/>
          <w:sz w:val="20"/>
        </w:rPr>
        <w:lastRenderedPageBreak/>
        <w:t xml:space="preserve">non-compulsory grounds for excluding a Sub-Contractor pursuant to regulation 57 of the Regulations, the Authority may require the </w:t>
      </w:r>
      <w:r w:rsidR="00FD45E2" w:rsidRPr="00566903">
        <w:rPr>
          <w:rFonts w:cs="Arial"/>
          <w:sz w:val="20"/>
        </w:rPr>
        <w:t>Contractor</w:t>
      </w:r>
      <w:r w:rsidRPr="00566903">
        <w:rPr>
          <w:rFonts w:cs="Arial"/>
          <w:sz w:val="20"/>
        </w:rPr>
        <w:t xml:space="preserve"> to replace or not appoint the Sub-Contractor and the </w:t>
      </w:r>
      <w:r w:rsidR="00FD45E2" w:rsidRPr="00566903">
        <w:rPr>
          <w:rFonts w:cs="Arial"/>
          <w:sz w:val="20"/>
        </w:rPr>
        <w:t>Contractor</w:t>
      </w:r>
      <w:r w:rsidRPr="00566903">
        <w:rPr>
          <w:rFonts w:cs="Arial"/>
          <w:sz w:val="20"/>
        </w:rPr>
        <w:t xml:space="preserve"> shall comply with such requirement.</w:t>
      </w:r>
    </w:p>
    <w:p w14:paraId="4421767F" w14:textId="5A0896B8" w:rsidR="004E7319" w:rsidRPr="00566903" w:rsidRDefault="0046710F" w:rsidP="008F3B66">
      <w:pPr>
        <w:pStyle w:val="Level3"/>
        <w:keepNext/>
        <w:rPr>
          <w:rFonts w:cs="Arial"/>
          <w:sz w:val="20"/>
        </w:rPr>
      </w:pPr>
      <w:bookmarkStart w:id="114" w:name="_Ref77575121"/>
      <w:r w:rsidRPr="00566903">
        <w:rPr>
          <w:rFonts w:cs="Arial"/>
          <w:sz w:val="20"/>
        </w:rPr>
        <w:t>Notwithstanding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_Ref77576495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F3.1</w:t>
      </w:r>
      <w:r w:rsidR="00373E6B" w:rsidRPr="00566903">
        <w:rPr>
          <w:rFonts w:cs="Arial"/>
          <w:sz w:val="20"/>
        </w:rPr>
        <w:fldChar w:fldCharType="end"/>
      </w:r>
      <w:r w:rsidRPr="00566903">
        <w:rPr>
          <w:rFonts w:cs="Arial"/>
          <w:sz w:val="20"/>
        </w:rPr>
        <w:t xml:space="preserve">, the </w:t>
      </w:r>
      <w:r w:rsidR="00FD45E2" w:rsidRPr="00566903">
        <w:rPr>
          <w:rFonts w:cs="Arial"/>
          <w:sz w:val="20"/>
        </w:rPr>
        <w:t>Contractor</w:t>
      </w:r>
      <w:r w:rsidRPr="00566903">
        <w:rPr>
          <w:rFonts w:cs="Arial"/>
          <w:sz w:val="20"/>
        </w:rPr>
        <w:t xml:space="preserve"> may assign to a third party (the “</w:t>
      </w:r>
      <w:r w:rsidRPr="00566903">
        <w:rPr>
          <w:rFonts w:cs="Arial"/>
          <w:b/>
          <w:sz w:val="20"/>
        </w:rPr>
        <w:t>Assignee</w:t>
      </w:r>
      <w:r w:rsidRPr="00566903">
        <w:rPr>
          <w:rFonts w:cs="Arial"/>
          <w:sz w:val="20"/>
        </w:rPr>
        <w:t xml:space="preserve">”) the right to receive payment of the Price or any part thereof due to the </w:t>
      </w:r>
      <w:r w:rsidR="00FD45E2" w:rsidRPr="00566903">
        <w:rPr>
          <w:rFonts w:cs="Arial"/>
          <w:sz w:val="20"/>
        </w:rPr>
        <w:t>Contractor</w:t>
      </w:r>
      <w:r w:rsidRPr="00566903">
        <w:rPr>
          <w:rFonts w:cs="Arial"/>
          <w:sz w:val="20"/>
        </w:rPr>
        <w:t xml:space="preserve"> (including any interest which the Authority incurs under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_Ref77572606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C1</w:t>
      </w:r>
      <w:r w:rsidR="00373E6B" w:rsidRPr="00566903">
        <w:rPr>
          <w:rFonts w:cs="Arial"/>
          <w:sz w:val="20"/>
        </w:rPr>
        <w:fldChar w:fldCharType="end"/>
      </w:r>
      <w:r w:rsidRPr="00566903">
        <w:rPr>
          <w:rFonts w:cs="Arial"/>
          <w:sz w:val="20"/>
        </w:rPr>
        <w:t xml:space="preserve"> (Payment and VAT)). Any assignment under this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_Ref77575121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F3.11</w:t>
      </w:r>
      <w:r w:rsidR="00373E6B" w:rsidRPr="00566903">
        <w:rPr>
          <w:rFonts w:cs="Arial"/>
          <w:sz w:val="20"/>
        </w:rPr>
        <w:fldChar w:fldCharType="end"/>
      </w:r>
      <w:r w:rsidRPr="00566903">
        <w:rPr>
          <w:rFonts w:cs="Arial"/>
          <w:sz w:val="20"/>
        </w:rPr>
        <w:t xml:space="preserve"> is subject to:</w:t>
      </w:r>
      <w:bookmarkEnd w:id="114"/>
    </w:p>
    <w:p w14:paraId="6E8DA01C" w14:textId="695758E2" w:rsidR="004E7319" w:rsidRPr="00566903" w:rsidRDefault="004E7319" w:rsidP="008F3B66">
      <w:pPr>
        <w:pStyle w:val="Level4"/>
        <w:rPr>
          <w:rFonts w:cs="Arial"/>
          <w:sz w:val="20"/>
        </w:rPr>
      </w:pPr>
      <w:r w:rsidRPr="00566903">
        <w:rPr>
          <w:rFonts w:cs="Arial"/>
          <w:sz w:val="20"/>
        </w:rPr>
        <w:t>reduction of any sums in respect of which the Authority exercises its right of recovery under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_Ref77576902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C2</w:t>
      </w:r>
      <w:r w:rsidR="00373E6B" w:rsidRPr="00566903">
        <w:rPr>
          <w:rFonts w:cs="Arial"/>
          <w:sz w:val="20"/>
        </w:rPr>
        <w:fldChar w:fldCharType="end"/>
      </w:r>
      <w:r w:rsidRPr="00566903">
        <w:rPr>
          <w:rFonts w:cs="Arial"/>
          <w:sz w:val="20"/>
        </w:rPr>
        <w:t xml:space="preserve"> (Recovery of Sums Due);</w:t>
      </w:r>
    </w:p>
    <w:p w14:paraId="376CDD67" w14:textId="76FFA336" w:rsidR="004E7319" w:rsidRPr="00566903" w:rsidRDefault="004E7319" w:rsidP="008F3B66">
      <w:pPr>
        <w:pStyle w:val="Level4"/>
        <w:rPr>
          <w:rFonts w:cs="Arial"/>
          <w:sz w:val="20"/>
        </w:rPr>
      </w:pPr>
      <w:r w:rsidRPr="00566903">
        <w:rPr>
          <w:rFonts w:cs="Arial"/>
          <w:sz w:val="20"/>
        </w:rPr>
        <w:t>all related rights of the Authority under the Contract in relation to the recovery of sums due but unpaid; and</w:t>
      </w:r>
    </w:p>
    <w:p w14:paraId="6C51B11B" w14:textId="3E4E3770" w:rsidR="004E7319" w:rsidRPr="00566903" w:rsidRDefault="004E7319" w:rsidP="008F3B66">
      <w:pPr>
        <w:pStyle w:val="Level4"/>
        <w:rPr>
          <w:rFonts w:cs="Arial"/>
          <w:sz w:val="20"/>
        </w:rPr>
      </w:pPr>
      <w:r w:rsidRPr="00566903">
        <w:rPr>
          <w:rFonts w:cs="Arial"/>
          <w:sz w:val="20"/>
        </w:rPr>
        <w:t>the Authority receiving notification under both clauses</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_Ref77575128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F3.12</w:t>
      </w:r>
      <w:r w:rsidR="00373E6B" w:rsidRPr="00566903">
        <w:rPr>
          <w:rFonts w:cs="Arial"/>
          <w:sz w:val="20"/>
        </w:rPr>
        <w:fldChar w:fldCharType="end"/>
      </w:r>
      <w:r w:rsidRPr="00566903">
        <w:rPr>
          <w:rFonts w:cs="Arial"/>
          <w:sz w:val="20"/>
        </w:rPr>
        <w:t xml:space="preserve"> and </w:t>
      </w:r>
      <w:r w:rsidR="00373E6B" w:rsidRPr="00566903">
        <w:rPr>
          <w:rFonts w:cs="Arial"/>
          <w:sz w:val="20"/>
        </w:rPr>
        <w:fldChar w:fldCharType="begin"/>
      </w:r>
      <w:r w:rsidR="00373E6B" w:rsidRPr="00566903">
        <w:rPr>
          <w:rFonts w:cs="Arial"/>
          <w:sz w:val="20"/>
        </w:rPr>
        <w:instrText xml:space="preserve"> REF _Ref77576921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F3.13</w:t>
      </w:r>
      <w:r w:rsidR="00373E6B" w:rsidRPr="00566903">
        <w:rPr>
          <w:rFonts w:cs="Arial"/>
          <w:sz w:val="20"/>
        </w:rPr>
        <w:fldChar w:fldCharType="end"/>
      </w:r>
      <w:r w:rsidRPr="00566903">
        <w:rPr>
          <w:rFonts w:cs="Arial"/>
          <w:sz w:val="20"/>
        </w:rPr>
        <w:t xml:space="preserve">. </w:t>
      </w:r>
    </w:p>
    <w:p w14:paraId="5FE95BAA" w14:textId="6A45878F" w:rsidR="004E7319" w:rsidRPr="00566903" w:rsidRDefault="004E7319" w:rsidP="008F3B66">
      <w:pPr>
        <w:pStyle w:val="Level3"/>
        <w:rPr>
          <w:rFonts w:cs="Arial"/>
          <w:sz w:val="20"/>
        </w:rPr>
      </w:pPr>
      <w:bookmarkStart w:id="115" w:name="_Ref77575128"/>
      <w:r w:rsidRPr="00566903">
        <w:rPr>
          <w:rFonts w:cs="Arial"/>
          <w:sz w:val="20"/>
        </w:rPr>
        <w:t xml:space="preserve">If the </w:t>
      </w:r>
      <w:r w:rsidR="00FD45E2" w:rsidRPr="00566903">
        <w:rPr>
          <w:rFonts w:cs="Arial"/>
          <w:sz w:val="20"/>
        </w:rPr>
        <w:t>Contractor</w:t>
      </w:r>
      <w:r w:rsidRPr="00566903">
        <w:rPr>
          <w:rFonts w:cs="Arial"/>
          <w:sz w:val="20"/>
        </w:rPr>
        <w:t xml:space="preserve"> assigns the right to receive the Price under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_Ref77575121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F3.11</w:t>
      </w:r>
      <w:r w:rsidR="00373E6B" w:rsidRPr="00566903">
        <w:rPr>
          <w:rFonts w:cs="Arial"/>
          <w:sz w:val="20"/>
        </w:rPr>
        <w:fldChar w:fldCharType="end"/>
      </w:r>
      <w:r w:rsidRPr="00566903">
        <w:rPr>
          <w:rFonts w:cs="Arial"/>
          <w:sz w:val="20"/>
        </w:rPr>
        <w:t xml:space="preserve">, the </w:t>
      </w:r>
      <w:r w:rsidR="00FD45E2" w:rsidRPr="00566903">
        <w:rPr>
          <w:rFonts w:cs="Arial"/>
          <w:sz w:val="20"/>
        </w:rPr>
        <w:t>Contractor</w:t>
      </w:r>
      <w:r w:rsidRPr="00566903">
        <w:rPr>
          <w:rFonts w:cs="Arial"/>
          <w:sz w:val="20"/>
        </w:rPr>
        <w:t xml:space="preserve"> or the Assignee shall notify the Authority in writing of the assignment and the date upon which the assignment becomes effective.</w:t>
      </w:r>
      <w:bookmarkEnd w:id="115"/>
    </w:p>
    <w:p w14:paraId="26055F85" w14:textId="03D23D54" w:rsidR="004E7319" w:rsidRPr="00566903" w:rsidRDefault="004E7319" w:rsidP="008F3B66">
      <w:pPr>
        <w:pStyle w:val="Level3"/>
        <w:rPr>
          <w:rFonts w:cs="Arial"/>
          <w:sz w:val="20"/>
        </w:rPr>
      </w:pPr>
      <w:bookmarkStart w:id="116" w:name="_Ref77576921"/>
      <w:r w:rsidRPr="00566903">
        <w:rPr>
          <w:rFonts w:cs="Arial"/>
          <w:sz w:val="20"/>
        </w:rPr>
        <w:t xml:space="preserve">The </w:t>
      </w:r>
      <w:r w:rsidR="00FD45E2" w:rsidRPr="00566903">
        <w:rPr>
          <w:rFonts w:cs="Arial"/>
          <w:sz w:val="20"/>
        </w:rPr>
        <w:t>Contractor</w:t>
      </w:r>
      <w:r w:rsidRPr="00566903">
        <w:rPr>
          <w:rFonts w:cs="Arial"/>
          <w:sz w:val="20"/>
        </w:rPr>
        <w:t xml:space="preserve"> shall ensure that the Assignee notifies the Authority of the Assignee’s contact information and bank account details to which the Authority can make payment.</w:t>
      </w:r>
      <w:bookmarkEnd w:id="116"/>
    </w:p>
    <w:p w14:paraId="03CA08F1" w14:textId="0CBEA3AF" w:rsidR="004E7319" w:rsidRPr="00566903" w:rsidRDefault="004E7319" w:rsidP="008F3B66">
      <w:pPr>
        <w:pStyle w:val="Level3"/>
        <w:rPr>
          <w:rFonts w:cs="Arial"/>
          <w:sz w:val="20"/>
        </w:rPr>
      </w:pPr>
      <w:r w:rsidRPr="00566903">
        <w:rPr>
          <w:rFonts w:cs="Arial"/>
          <w:sz w:val="20"/>
        </w:rPr>
        <w:t>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_Ref77572606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C1</w:t>
      </w:r>
      <w:r w:rsidR="00373E6B" w:rsidRPr="00566903">
        <w:rPr>
          <w:rFonts w:cs="Arial"/>
          <w:sz w:val="20"/>
        </w:rPr>
        <w:fldChar w:fldCharType="end"/>
      </w:r>
      <w:r w:rsidRPr="00566903">
        <w:rPr>
          <w:rFonts w:cs="Arial"/>
          <w:sz w:val="20"/>
        </w:rPr>
        <w:t xml:space="preserve"> continues to apply in all other respects after the assignment and shall not be amended without Approval.    </w:t>
      </w:r>
    </w:p>
    <w:p w14:paraId="56719B08" w14:textId="2417B517" w:rsidR="004E7319" w:rsidRPr="00566903" w:rsidRDefault="004E7319" w:rsidP="008F3B66">
      <w:pPr>
        <w:pStyle w:val="Level3"/>
        <w:keepNext/>
        <w:rPr>
          <w:rFonts w:cs="Arial"/>
          <w:sz w:val="20"/>
        </w:rPr>
      </w:pPr>
      <w:bookmarkStart w:id="117" w:name="_Ref77577042"/>
      <w:r w:rsidRPr="00566903">
        <w:rPr>
          <w:rFonts w:cs="Arial"/>
          <w:sz w:val="20"/>
        </w:rPr>
        <w:t>Subject to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_Ref77577022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F3.16</w:t>
      </w:r>
      <w:r w:rsidR="00373E6B" w:rsidRPr="00566903">
        <w:rPr>
          <w:rFonts w:cs="Arial"/>
          <w:sz w:val="20"/>
        </w:rPr>
        <w:fldChar w:fldCharType="end"/>
      </w:r>
      <w:r w:rsidRPr="00566903">
        <w:rPr>
          <w:rFonts w:cs="Arial"/>
          <w:sz w:val="20"/>
        </w:rPr>
        <w:t>, the Authority may assign, novate or otherwise dispose of its rights and obligations under the Contract or any part thereof to:</w:t>
      </w:r>
      <w:bookmarkEnd w:id="117"/>
    </w:p>
    <w:p w14:paraId="681DC686" w14:textId="4516FD57" w:rsidR="004E7319" w:rsidRPr="00566903" w:rsidRDefault="004E7319" w:rsidP="008F3B66">
      <w:pPr>
        <w:pStyle w:val="Level4"/>
        <w:rPr>
          <w:rFonts w:cs="Arial"/>
          <w:sz w:val="20"/>
        </w:rPr>
      </w:pPr>
      <w:r w:rsidRPr="00566903">
        <w:rPr>
          <w:rFonts w:cs="Arial"/>
          <w:sz w:val="20"/>
        </w:rPr>
        <w:t>any Contracting Authority;</w:t>
      </w:r>
    </w:p>
    <w:p w14:paraId="500A9431" w14:textId="1995DFC4" w:rsidR="004E7319" w:rsidRPr="00566903" w:rsidRDefault="004E7319" w:rsidP="008F3B66">
      <w:pPr>
        <w:pStyle w:val="Level4"/>
        <w:rPr>
          <w:rFonts w:cs="Arial"/>
          <w:sz w:val="20"/>
        </w:rPr>
      </w:pPr>
      <w:r w:rsidRPr="00566903">
        <w:rPr>
          <w:rFonts w:cs="Arial"/>
          <w:sz w:val="20"/>
        </w:rPr>
        <w:t xml:space="preserve">any other body established or authorised by the Crown or under statute in order substantially to perform any of the functions that had previously been performed by the Authority; or </w:t>
      </w:r>
    </w:p>
    <w:p w14:paraId="059B1783" w14:textId="452CF387" w:rsidR="004E7319" w:rsidRPr="00566903" w:rsidRDefault="004E7319" w:rsidP="008F3B66">
      <w:pPr>
        <w:pStyle w:val="Level4"/>
        <w:rPr>
          <w:rFonts w:cs="Arial"/>
          <w:sz w:val="20"/>
        </w:rPr>
      </w:pPr>
      <w:r w:rsidRPr="00566903">
        <w:rPr>
          <w:rFonts w:cs="Arial"/>
          <w:sz w:val="20"/>
        </w:rPr>
        <w:t xml:space="preserve">any private sector body which substantially performs the functions of the Authority </w:t>
      </w:r>
    </w:p>
    <w:p w14:paraId="50B0DEEB" w14:textId="3387747E" w:rsidR="004E7319" w:rsidRPr="00566903" w:rsidRDefault="004E7319" w:rsidP="008F3B66">
      <w:pPr>
        <w:pStyle w:val="Body2"/>
        <w:rPr>
          <w:rFonts w:cs="Arial"/>
          <w:sz w:val="20"/>
        </w:rPr>
      </w:pPr>
      <w:r w:rsidRPr="00566903">
        <w:rPr>
          <w:rFonts w:cs="Arial"/>
          <w:sz w:val="20"/>
        </w:rPr>
        <w:t xml:space="preserve">provided that any such assignment, novation or other disposal shall not increase the burden of the </w:t>
      </w:r>
      <w:r w:rsidR="00FD45E2" w:rsidRPr="00566903">
        <w:rPr>
          <w:rFonts w:cs="Arial"/>
          <w:sz w:val="20"/>
        </w:rPr>
        <w:t>Contractor</w:t>
      </w:r>
      <w:r w:rsidRPr="00566903">
        <w:rPr>
          <w:rFonts w:cs="Arial"/>
          <w:sz w:val="20"/>
        </w:rPr>
        <w:t>’s obligations under the Contract.</w:t>
      </w:r>
    </w:p>
    <w:p w14:paraId="2FCC992B" w14:textId="1FC9F157" w:rsidR="004E7319" w:rsidRPr="00566903" w:rsidRDefault="004E7319" w:rsidP="008F3B66">
      <w:pPr>
        <w:pStyle w:val="Level3"/>
        <w:rPr>
          <w:rFonts w:cs="Arial"/>
          <w:sz w:val="20"/>
        </w:rPr>
      </w:pPr>
      <w:bookmarkStart w:id="118" w:name="_Ref77577022"/>
      <w:r w:rsidRPr="00566903">
        <w:rPr>
          <w:rFonts w:cs="Arial"/>
          <w:sz w:val="20"/>
        </w:rPr>
        <w:t>Any change in the legal status of the Authority such that it ceases to be a Contracting Authority shall not, subject to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_Ref77577032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F3.17</w:t>
      </w:r>
      <w:r w:rsidR="00373E6B" w:rsidRPr="00566903">
        <w:rPr>
          <w:rFonts w:cs="Arial"/>
          <w:sz w:val="20"/>
        </w:rPr>
        <w:fldChar w:fldCharType="end"/>
      </w:r>
      <w:r w:rsidRPr="00566903">
        <w:rPr>
          <w:rFonts w:cs="Arial"/>
          <w:sz w:val="20"/>
        </w:rPr>
        <w:t>, affect the validity of the Contract and the Contract shall bind and inure to the benefit of any successor body to the Authority.</w:t>
      </w:r>
      <w:bookmarkEnd w:id="118"/>
    </w:p>
    <w:p w14:paraId="086BF119" w14:textId="3D01CEC9" w:rsidR="004E7319" w:rsidRPr="00566903" w:rsidRDefault="0046710F" w:rsidP="008F3B66">
      <w:pPr>
        <w:pStyle w:val="Level3"/>
        <w:rPr>
          <w:rFonts w:cs="Arial"/>
          <w:sz w:val="20"/>
        </w:rPr>
      </w:pPr>
      <w:bookmarkStart w:id="119" w:name="_Ref77577032"/>
      <w:r w:rsidRPr="00566903">
        <w:rPr>
          <w:rFonts w:cs="Arial"/>
          <w:sz w:val="20"/>
        </w:rPr>
        <w:t>If the rights and obligations under the Contract are assigned, novated or otherwise disposed of pursuant to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_Ref77577042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F3.15</w:t>
      </w:r>
      <w:r w:rsidR="00373E6B" w:rsidRPr="00566903">
        <w:rPr>
          <w:rFonts w:cs="Arial"/>
          <w:sz w:val="20"/>
        </w:rPr>
        <w:fldChar w:fldCharType="end"/>
      </w:r>
      <w:r w:rsidRPr="00566903">
        <w:rPr>
          <w:rFonts w:cs="Arial"/>
          <w:sz w:val="20"/>
        </w:rPr>
        <w:t xml:space="preserve"> to a body which is not a Contracting Authority or if there is a change in</w:t>
      </w:r>
      <w:r w:rsidRPr="00566903">
        <w:rPr>
          <w:rFonts w:cs="Arial"/>
          <w:color w:val="000000"/>
          <w:sz w:val="20"/>
        </w:rPr>
        <w:t xml:space="preserve"> the legal status of the Authority such that it ceases to be a Contracting Authority (in the remainder of this clause both such bodies being referred to as the</w:t>
      </w:r>
      <w:r w:rsidRPr="00566903">
        <w:rPr>
          <w:rFonts w:cs="Arial"/>
          <w:b/>
          <w:color w:val="000000"/>
          <w:sz w:val="20"/>
        </w:rPr>
        <w:t xml:space="preserve"> “Transferee”</w:t>
      </w:r>
      <w:r w:rsidRPr="00566903">
        <w:rPr>
          <w:rFonts w:cs="Arial"/>
          <w:color w:val="000000"/>
          <w:sz w:val="20"/>
        </w:rPr>
        <w:t>):</w:t>
      </w:r>
      <w:bookmarkEnd w:id="119"/>
    </w:p>
    <w:p w14:paraId="7C33B3F3" w14:textId="2F63DE99" w:rsidR="004E7319" w:rsidRPr="00566903" w:rsidRDefault="004E7319" w:rsidP="006605B8">
      <w:pPr>
        <w:pStyle w:val="Level4"/>
        <w:rPr>
          <w:rFonts w:cs="Arial"/>
          <w:sz w:val="20"/>
        </w:rPr>
      </w:pPr>
      <w:r w:rsidRPr="00566903">
        <w:rPr>
          <w:rFonts w:cs="Arial"/>
          <w:sz w:val="20"/>
        </w:rPr>
        <w:lastRenderedPageBreak/>
        <w:t>the rights of termination of the Authority in clauses</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_Ref77573929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H1</w:t>
      </w:r>
      <w:r w:rsidR="00373E6B" w:rsidRPr="00566903">
        <w:rPr>
          <w:rFonts w:cs="Arial"/>
          <w:sz w:val="20"/>
        </w:rPr>
        <w:fldChar w:fldCharType="end"/>
      </w:r>
      <w:r w:rsidRPr="00566903">
        <w:rPr>
          <w:rFonts w:cs="Arial"/>
          <w:sz w:val="20"/>
        </w:rPr>
        <w:t xml:space="preserve"> and </w:t>
      </w:r>
      <w:r w:rsidR="00373E6B" w:rsidRPr="00566903">
        <w:rPr>
          <w:rFonts w:cs="Arial"/>
          <w:sz w:val="20"/>
        </w:rPr>
        <w:fldChar w:fldCharType="begin"/>
      </w:r>
      <w:r w:rsidR="00373E6B" w:rsidRPr="00566903">
        <w:rPr>
          <w:rFonts w:cs="Arial"/>
          <w:sz w:val="20"/>
        </w:rPr>
        <w:instrText xml:space="preserve"> REF _Ref77573940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H2</w:t>
      </w:r>
      <w:r w:rsidR="00373E6B" w:rsidRPr="00566903">
        <w:rPr>
          <w:rFonts w:cs="Arial"/>
          <w:sz w:val="20"/>
        </w:rPr>
        <w:fldChar w:fldCharType="end"/>
      </w:r>
      <w:r w:rsidRPr="00566903">
        <w:rPr>
          <w:rFonts w:cs="Arial"/>
          <w:sz w:val="20"/>
        </w:rPr>
        <w:t xml:space="preserve"> are available to the </w:t>
      </w:r>
      <w:r w:rsidR="00FD45E2" w:rsidRPr="00566903">
        <w:rPr>
          <w:rFonts w:cs="Arial"/>
          <w:sz w:val="20"/>
        </w:rPr>
        <w:t>Contractor</w:t>
      </w:r>
      <w:r w:rsidRPr="00566903">
        <w:rPr>
          <w:rFonts w:cs="Arial"/>
          <w:sz w:val="20"/>
        </w:rPr>
        <w:t xml:space="preserve"> in respect of the Transferee; and </w:t>
      </w:r>
    </w:p>
    <w:p w14:paraId="0B00F64D" w14:textId="2A15A21E" w:rsidR="004E7319" w:rsidRPr="00566903" w:rsidRDefault="004E7319" w:rsidP="006605B8">
      <w:pPr>
        <w:pStyle w:val="Level4"/>
        <w:rPr>
          <w:rFonts w:cs="Arial"/>
          <w:sz w:val="20"/>
        </w:rPr>
      </w:pPr>
      <w:r w:rsidRPr="00566903">
        <w:rPr>
          <w:rFonts w:cs="Arial"/>
          <w:sz w:val="20"/>
        </w:rPr>
        <w:t xml:space="preserve">the Transferee shall only be able to assign, novate or otherwise dispose of its rights and obligations under the Contract or any part thereof with the prior consent in writing of the </w:t>
      </w:r>
      <w:r w:rsidR="00FD45E2" w:rsidRPr="00566903">
        <w:rPr>
          <w:rFonts w:cs="Arial"/>
          <w:sz w:val="20"/>
        </w:rPr>
        <w:t>Contractor</w:t>
      </w:r>
      <w:r w:rsidRPr="00566903">
        <w:rPr>
          <w:rFonts w:cs="Arial"/>
          <w:sz w:val="20"/>
        </w:rPr>
        <w:t>.</w:t>
      </w:r>
    </w:p>
    <w:p w14:paraId="7002F4D1" w14:textId="471B962C" w:rsidR="004E7319" w:rsidRPr="00566903" w:rsidRDefault="004E7319" w:rsidP="006605B8">
      <w:pPr>
        <w:pStyle w:val="Level3"/>
        <w:rPr>
          <w:rFonts w:cs="Arial"/>
          <w:sz w:val="20"/>
        </w:rPr>
      </w:pPr>
      <w:r w:rsidRPr="00566903">
        <w:rPr>
          <w:rFonts w:cs="Arial"/>
          <w:sz w:val="20"/>
        </w:rPr>
        <w:t xml:space="preserve">The Authority may disclose to any Transferee any Confidential Information of the </w:t>
      </w:r>
      <w:r w:rsidR="00FD45E2" w:rsidRPr="00566903">
        <w:rPr>
          <w:rFonts w:cs="Arial"/>
          <w:sz w:val="20"/>
        </w:rPr>
        <w:t>Contractor</w:t>
      </w:r>
      <w:r w:rsidRPr="00566903">
        <w:rPr>
          <w:rFonts w:cs="Arial"/>
          <w:sz w:val="20"/>
        </w:rPr>
        <w:t xml:space="preserve"> which relates to the performance of the </w:t>
      </w:r>
      <w:r w:rsidR="00FD45E2" w:rsidRPr="00566903">
        <w:rPr>
          <w:rFonts w:cs="Arial"/>
          <w:sz w:val="20"/>
        </w:rPr>
        <w:t>Contractor</w:t>
      </w:r>
      <w:r w:rsidRPr="00566903">
        <w:rPr>
          <w:rFonts w:cs="Arial"/>
          <w:sz w:val="20"/>
        </w:rPr>
        <w:t xml:space="preserve">’s obligations under the Contract. In such circumstances the Authority shall authorise the Transferee to use such Confidential Information only for purposes relating to the performance of the </w:t>
      </w:r>
      <w:r w:rsidR="00FD45E2" w:rsidRPr="00566903">
        <w:rPr>
          <w:rFonts w:cs="Arial"/>
          <w:sz w:val="20"/>
        </w:rPr>
        <w:t>Contractor</w:t>
      </w:r>
      <w:r w:rsidRPr="00566903">
        <w:rPr>
          <w:rFonts w:cs="Arial"/>
          <w:sz w:val="20"/>
        </w:rPr>
        <w:t xml:space="preserve">’s obligations under the Contract and for no other purpose and shall take all reasonable steps to ensure that the Transferee gives a confidentiality undertaking in relation to such Confidential Information.  </w:t>
      </w:r>
    </w:p>
    <w:p w14:paraId="38CA98CF" w14:textId="2180A875" w:rsidR="004E7319" w:rsidRPr="00566903" w:rsidRDefault="004E7319" w:rsidP="006605B8">
      <w:pPr>
        <w:pStyle w:val="Level3"/>
        <w:rPr>
          <w:rFonts w:cs="Arial"/>
          <w:sz w:val="20"/>
        </w:rPr>
      </w:pPr>
      <w:r w:rsidRPr="00566903">
        <w:rPr>
          <w:rFonts w:cs="Arial"/>
          <w:sz w:val="20"/>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Contract.  </w:t>
      </w:r>
    </w:p>
    <w:p w14:paraId="0FA0BDF4" w14:textId="73CAAFFF" w:rsidR="00CA0D5D" w:rsidRPr="00566903" w:rsidRDefault="00F25A37" w:rsidP="008F3B66">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20" w:name="_Toc112343606"/>
      <w:r w:rsidRPr="00566903">
        <w:rPr>
          <w:rFonts w:cs="Arial"/>
          <w:sz w:val="20"/>
        </w:rPr>
        <w:instrText>F4</w:instrText>
      </w:r>
      <w:r w:rsidRPr="00566903">
        <w:rPr>
          <w:rFonts w:cs="Arial"/>
          <w:sz w:val="20"/>
        </w:rPr>
        <w:tab/>
        <w:instrText>Change</w:instrText>
      </w:r>
      <w:bookmarkEnd w:id="120"/>
      <w:r w:rsidRPr="00566903">
        <w:rPr>
          <w:rFonts w:cs="Arial"/>
          <w:sz w:val="20"/>
        </w:rPr>
        <w:instrText xml:space="preserve">" \l2 </w:instrText>
      </w:r>
      <w:r w:rsidRPr="00566903">
        <w:rPr>
          <w:rStyle w:val="Level2asHeadingtext"/>
          <w:rFonts w:cs="Arial"/>
          <w:sz w:val="20"/>
        </w:rPr>
        <w:fldChar w:fldCharType="end"/>
      </w:r>
      <w:bookmarkStart w:id="121" w:name="_Ref77574015"/>
      <w:r w:rsidR="00880AE0" w:rsidRPr="00566903">
        <w:rPr>
          <w:rStyle w:val="Level2asHeadingtext"/>
          <w:rFonts w:cs="Arial"/>
          <w:sz w:val="20"/>
        </w:rPr>
        <w:t>CHANGE</w:t>
      </w:r>
      <w:bookmarkEnd w:id="121"/>
    </w:p>
    <w:p w14:paraId="402B454E" w14:textId="58999E0B" w:rsidR="00D10F3C" w:rsidRPr="00566903" w:rsidRDefault="00D10F3C" w:rsidP="008F3B66">
      <w:pPr>
        <w:pStyle w:val="Level3"/>
        <w:rPr>
          <w:rFonts w:cs="Arial"/>
          <w:sz w:val="20"/>
        </w:rPr>
      </w:pPr>
      <w:r w:rsidRPr="00566903">
        <w:rPr>
          <w:rFonts w:cs="Arial"/>
          <w:sz w:val="20"/>
        </w:rPr>
        <w:t>After the Commencement Date, either Party may request a Change subject to the terms of this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_Ref77574015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F4</w:t>
      </w:r>
      <w:r w:rsidR="00373E6B" w:rsidRPr="00566903">
        <w:rPr>
          <w:rFonts w:cs="Arial"/>
          <w:sz w:val="20"/>
        </w:rPr>
        <w:fldChar w:fldCharType="end"/>
      </w:r>
      <w:r w:rsidRPr="00566903">
        <w:rPr>
          <w:rFonts w:cs="Arial"/>
          <w:sz w:val="20"/>
        </w:rPr>
        <w:t>.</w:t>
      </w:r>
    </w:p>
    <w:p w14:paraId="6330A3E0" w14:textId="186B1FA3" w:rsidR="00D10F3C" w:rsidRPr="00566903" w:rsidRDefault="00D10F3C" w:rsidP="008F3B66">
      <w:pPr>
        <w:pStyle w:val="Level3"/>
        <w:rPr>
          <w:rFonts w:cs="Arial"/>
          <w:sz w:val="20"/>
        </w:rPr>
      </w:pPr>
      <w:r w:rsidRPr="00566903">
        <w:rPr>
          <w:rFonts w:cs="Arial"/>
          <w:sz w:val="20"/>
        </w:rPr>
        <w:t>Either Party may request a Change by notifying the other Party in writing of the Change by completing the Change Request Form set out in Schedule 3</w:t>
      </w:r>
      <w:r w:rsidR="00B7493D" w:rsidRPr="00566903">
        <w:rPr>
          <w:rFonts w:cs="Arial"/>
          <w:sz w:val="20"/>
        </w:rPr>
        <w:t xml:space="preserve"> (Change Control)</w:t>
      </w:r>
      <w:r w:rsidRPr="00566903">
        <w:rPr>
          <w:rFonts w:cs="Arial"/>
          <w:sz w:val="20"/>
        </w:rPr>
        <w:t>. The Party requesting the Change shall give the other Party sufficient information and time to assess the extent and effect of the requested Change. If the receiving Party accepts the Change it shall confirm it in writing to the other Party</w:t>
      </w:r>
      <w:r w:rsidR="00CD14ED">
        <w:rPr>
          <w:rFonts w:cs="Arial"/>
          <w:sz w:val="20"/>
        </w:rPr>
        <w:t xml:space="preserve"> </w:t>
      </w:r>
      <w:r w:rsidR="00CA7D74">
        <w:rPr>
          <w:rFonts w:cs="Arial"/>
          <w:sz w:val="20"/>
        </w:rPr>
        <w:t xml:space="preserve">and in costing </w:t>
      </w:r>
      <w:r w:rsidR="000543DC">
        <w:rPr>
          <w:rFonts w:cs="Arial"/>
          <w:sz w:val="20"/>
        </w:rPr>
        <w:t>any chan</w:t>
      </w:r>
      <w:r w:rsidR="00CA7D74">
        <w:rPr>
          <w:rFonts w:cs="Arial"/>
          <w:sz w:val="20"/>
        </w:rPr>
        <w:t>g</w:t>
      </w:r>
      <w:r w:rsidR="000543DC">
        <w:rPr>
          <w:rFonts w:cs="Arial"/>
          <w:sz w:val="20"/>
        </w:rPr>
        <w:t>e the Contractor shall follow the Updated FRT Principles save for where otherwise determined by the Authority.</w:t>
      </w:r>
    </w:p>
    <w:p w14:paraId="48D321B1" w14:textId="085CF659" w:rsidR="00D10F3C" w:rsidRPr="00566903" w:rsidRDefault="00D10F3C" w:rsidP="008F3B66">
      <w:pPr>
        <w:pStyle w:val="Level3"/>
        <w:keepNext/>
        <w:rPr>
          <w:rFonts w:cs="Arial"/>
          <w:sz w:val="20"/>
        </w:rPr>
      </w:pPr>
      <w:r w:rsidRPr="00566903">
        <w:rPr>
          <w:rFonts w:cs="Arial"/>
          <w:sz w:val="20"/>
        </w:rPr>
        <w:t xml:space="preserve">If the </w:t>
      </w:r>
      <w:r w:rsidR="00FD45E2" w:rsidRPr="00566903">
        <w:rPr>
          <w:rFonts w:cs="Arial"/>
          <w:sz w:val="20"/>
        </w:rPr>
        <w:t>Contractor</w:t>
      </w:r>
      <w:r w:rsidRPr="00566903">
        <w:rPr>
          <w:rFonts w:cs="Arial"/>
          <w:sz w:val="20"/>
        </w:rPr>
        <w:t xml:space="preserve"> is unable to accept a Change requested by the Authority or if the Parties are unable to agree a change to the Price, the Authority may: </w:t>
      </w:r>
    </w:p>
    <w:p w14:paraId="7B942D53" w14:textId="71635812" w:rsidR="00D10F3C" w:rsidRPr="00566903" w:rsidRDefault="00D10F3C" w:rsidP="008F3B66">
      <w:pPr>
        <w:pStyle w:val="Level4"/>
        <w:rPr>
          <w:rFonts w:cs="Arial"/>
          <w:sz w:val="20"/>
        </w:rPr>
      </w:pPr>
      <w:r w:rsidRPr="00566903">
        <w:rPr>
          <w:rFonts w:cs="Arial"/>
          <w:sz w:val="20"/>
        </w:rPr>
        <w:t xml:space="preserve">allow the </w:t>
      </w:r>
      <w:r w:rsidR="00FD45E2" w:rsidRPr="00566903">
        <w:rPr>
          <w:rFonts w:cs="Arial"/>
          <w:sz w:val="20"/>
        </w:rPr>
        <w:t>Contractor</w:t>
      </w:r>
      <w:r w:rsidRPr="00566903">
        <w:rPr>
          <w:rFonts w:cs="Arial"/>
          <w:sz w:val="20"/>
        </w:rPr>
        <w:t xml:space="preserve"> to fulfil its obligations under the Contract without the Change; or</w:t>
      </w:r>
    </w:p>
    <w:p w14:paraId="3B124803" w14:textId="7500B838" w:rsidR="00D10F3C" w:rsidRPr="00566903" w:rsidRDefault="00D10F3C" w:rsidP="008F3B66">
      <w:pPr>
        <w:pStyle w:val="Level4"/>
        <w:rPr>
          <w:rFonts w:cs="Arial"/>
          <w:sz w:val="20"/>
        </w:rPr>
      </w:pPr>
      <w:r w:rsidRPr="00566903">
        <w:rPr>
          <w:rFonts w:cs="Arial"/>
          <w:sz w:val="20"/>
        </w:rPr>
        <w:t xml:space="preserve">terminate the Contract immediately except where the </w:t>
      </w:r>
      <w:r w:rsidR="00FD45E2" w:rsidRPr="00566903">
        <w:rPr>
          <w:rFonts w:cs="Arial"/>
          <w:sz w:val="20"/>
        </w:rPr>
        <w:t>Contractor</w:t>
      </w:r>
      <w:r w:rsidRPr="00566903">
        <w:rPr>
          <w:rFonts w:cs="Arial"/>
          <w:sz w:val="20"/>
        </w:rPr>
        <w:t xml:space="preserve"> has already delivered all or part of the Services or where the </w:t>
      </w:r>
      <w:r w:rsidR="00FD45E2" w:rsidRPr="00566903">
        <w:rPr>
          <w:rFonts w:cs="Arial"/>
          <w:sz w:val="20"/>
        </w:rPr>
        <w:t>Contractor</w:t>
      </w:r>
      <w:r w:rsidRPr="00566903">
        <w:rPr>
          <w:rFonts w:cs="Arial"/>
          <w:sz w:val="20"/>
        </w:rPr>
        <w:t xml:space="preserve"> can show evidence of substantial work being carried out to fulfil the requirements of the Specification; and in such case the Parties shall attempt to agree upon a resolution to the matter. If a resolution cannot be reached, the matter shall be dealt with under the </w:t>
      </w:r>
      <w:r w:rsidR="007F563C" w:rsidRPr="00566903">
        <w:rPr>
          <w:rFonts w:cs="Arial"/>
          <w:sz w:val="20"/>
        </w:rPr>
        <w:t>d</w:t>
      </w:r>
      <w:r w:rsidRPr="00566903">
        <w:rPr>
          <w:rFonts w:cs="Arial"/>
          <w:sz w:val="20"/>
        </w:rPr>
        <w:t xml:space="preserve">ispute </w:t>
      </w:r>
      <w:r w:rsidR="007F563C" w:rsidRPr="00566903">
        <w:rPr>
          <w:rFonts w:cs="Arial"/>
          <w:sz w:val="20"/>
        </w:rPr>
        <w:t>r</w:t>
      </w:r>
      <w:r w:rsidRPr="00566903">
        <w:rPr>
          <w:rFonts w:cs="Arial"/>
          <w:sz w:val="20"/>
        </w:rPr>
        <w:t>esolution procedure detailed in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_Ref77577095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I2</w:t>
      </w:r>
      <w:r w:rsidR="00373E6B" w:rsidRPr="00566903">
        <w:rPr>
          <w:rFonts w:cs="Arial"/>
          <w:sz w:val="20"/>
        </w:rPr>
        <w:fldChar w:fldCharType="end"/>
      </w:r>
      <w:r w:rsidRPr="00566903">
        <w:rPr>
          <w:rFonts w:cs="Arial"/>
          <w:sz w:val="20"/>
        </w:rPr>
        <w:t xml:space="preserve"> (Dispute Resolution).  </w:t>
      </w:r>
    </w:p>
    <w:p w14:paraId="02620E08" w14:textId="47B9FFC8" w:rsidR="00D10F3C" w:rsidRPr="00566903" w:rsidRDefault="00D10F3C" w:rsidP="008F3B66">
      <w:pPr>
        <w:pStyle w:val="Level3"/>
        <w:rPr>
          <w:rFonts w:cs="Arial"/>
          <w:sz w:val="20"/>
        </w:rPr>
      </w:pPr>
      <w:bookmarkStart w:id="122" w:name="_Ref77577127"/>
      <w:r w:rsidRPr="00566903">
        <w:rPr>
          <w:rFonts w:cs="Arial"/>
          <w:sz w:val="20"/>
        </w:rPr>
        <w:t>A Change takes effect only when it is recorded in a CCN validly executed by both Parties.</w:t>
      </w:r>
      <w:bookmarkEnd w:id="122"/>
      <w:r w:rsidRPr="00566903">
        <w:rPr>
          <w:rFonts w:cs="Arial"/>
          <w:sz w:val="20"/>
        </w:rPr>
        <w:t xml:space="preserve"> </w:t>
      </w:r>
    </w:p>
    <w:p w14:paraId="345450A4" w14:textId="49AF350F" w:rsidR="00D10F3C" w:rsidRPr="00566903" w:rsidRDefault="00D10F3C" w:rsidP="008F3B66">
      <w:pPr>
        <w:pStyle w:val="Level3"/>
        <w:rPr>
          <w:rFonts w:cs="Arial"/>
          <w:sz w:val="20"/>
        </w:rPr>
      </w:pPr>
      <w:bookmarkStart w:id="123" w:name="_Ref77577135"/>
      <w:r w:rsidRPr="00566903">
        <w:rPr>
          <w:rFonts w:cs="Arial"/>
          <w:sz w:val="20"/>
        </w:rPr>
        <w:t xml:space="preserve">The </w:t>
      </w:r>
      <w:r w:rsidR="00FD45E2" w:rsidRPr="00566903">
        <w:rPr>
          <w:rFonts w:cs="Arial"/>
          <w:sz w:val="20"/>
        </w:rPr>
        <w:t>Contractor</w:t>
      </w:r>
      <w:r w:rsidRPr="00566903">
        <w:rPr>
          <w:rFonts w:cs="Arial"/>
          <w:sz w:val="20"/>
        </w:rPr>
        <w:t xml:space="preserve"> is deemed to warrant and represent that the CNN has been executed by a duly authorised representative of the </w:t>
      </w:r>
      <w:r w:rsidR="00FD45E2" w:rsidRPr="00566903">
        <w:rPr>
          <w:rFonts w:cs="Arial"/>
          <w:sz w:val="20"/>
        </w:rPr>
        <w:t>Contractor</w:t>
      </w:r>
      <w:r w:rsidRPr="00566903">
        <w:rPr>
          <w:rFonts w:cs="Arial"/>
          <w:sz w:val="20"/>
        </w:rPr>
        <w:t xml:space="preserve"> in addition to the warranties and representations set out in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_Ref77577116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G2</w:t>
      </w:r>
      <w:r w:rsidR="00373E6B" w:rsidRPr="00566903">
        <w:rPr>
          <w:rFonts w:cs="Arial"/>
          <w:sz w:val="20"/>
        </w:rPr>
        <w:fldChar w:fldCharType="end"/>
      </w:r>
      <w:r w:rsidRPr="00566903">
        <w:rPr>
          <w:rFonts w:cs="Arial"/>
          <w:sz w:val="20"/>
        </w:rPr>
        <w:t>.</w:t>
      </w:r>
      <w:bookmarkEnd w:id="123"/>
    </w:p>
    <w:p w14:paraId="0796B092" w14:textId="727A2A90" w:rsidR="00D10F3C" w:rsidRPr="00566903" w:rsidRDefault="00D10F3C" w:rsidP="008F3B66">
      <w:pPr>
        <w:pStyle w:val="Level3"/>
        <w:rPr>
          <w:rFonts w:cs="Arial"/>
          <w:sz w:val="20"/>
        </w:rPr>
      </w:pPr>
      <w:r w:rsidRPr="00566903">
        <w:rPr>
          <w:rFonts w:cs="Arial"/>
          <w:sz w:val="20"/>
        </w:rPr>
        <w:lastRenderedPageBreak/>
        <w:t>Clauses</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_Ref77577127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F4.4</w:t>
      </w:r>
      <w:r w:rsidR="00373E6B" w:rsidRPr="00566903">
        <w:rPr>
          <w:rFonts w:cs="Arial"/>
          <w:sz w:val="20"/>
        </w:rPr>
        <w:fldChar w:fldCharType="end"/>
      </w:r>
      <w:r w:rsidRPr="00566903">
        <w:rPr>
          <w:rFonts w:cs="Arial"/>
          <w:sz w:val="20"/>
        </w:rPr>
        <w:t xml:space="preserve"> and </w:t>
      </w:r>
      <w:r w:rsidR="00373E6B" w:rsidRPr="00566903">
        <w:rPr>
          <w:rFonts w:cs="Arial"/>
          <w:sz w:val="20"/>
        </w:rPr>
        <w:fldChar w:fldCharType="begin"/>
      </w:r>
      <w:r w:rsidR="00373E6B" w:rsidRPr="00566903">
        <w:rPr>
          <w:rFonts w:cs="Arial"/>
          <w:sz w:val="20"/>
        </w:rPr>
        <w:instrText xml:space="preserve"> REF _Ref77577135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F4.5</w:t>
      </w:r>
      <w:r w:rsidR="00373E6B" w:rsidRPr="00566903">
        <w:rPr>
          <w:rFonts w:cs="Arial"/>
          <w:sz w:val="20"/>
        </w:rPr>
        <w:fldChar w:fldCharType="end"/>
      </w:r>
      <w:r w:rsidRPr="00566903">
        <w:rPr>
          <w:rFonts w:cs="Arial"/>
          <w:sz w:val="20"/>
        </w:rPr>
        <w:t xml:space="preserve"> may be varied in an emergency if it is not practicable to obtain the Authorised Representative’s approval within the time necessary to make the Change in order to address the emergency. In an emergency, Changes may be approved by a different representative of the Authority. However, the Authorised Representative may review such a Change and require a CCN to be entered into on a retrospective basis which may itself vary the emergency Change.</w:t>
      </w:r>
    </w:p>
    <w:p w14:paraId="1B7A39A0" w14:textId="2D2A88A9" w:rsidR="001A73EB" w:rsidRPr="00566903" w:rsidRDefault="00F25A37" w:rsidP="008F3B66">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24" w:name="_Toc112343607"/>
      <w:r w:rsidRPr="00566903">
        <w:rPr>
          <w:rFonts w:cs="Arial"/>
          <w:sz w:val="20"/>
        </w:rPr>
        <w:instrText>F5</w:instrText>
      </w:r>
      <w:r w:rsidRPr="00566903">
        <w:rPr>
          <w:rFonts w:cs="Arial"/>
          <w:sz w:val="20"/>
        </w:rPr>
        <w:tab/>
        <w:instrText>Audit</w:instrText>
      </w:r>
      <w:bookmarkEnd w:id="124"/>
      <w:r w:rsidRPr="00566903">
        <w:rPr>
          <w:rFonts w:cs="Arial"/>
          <w:sz w:val="20"/>
        </w:rPr>
        <w:instrText xml:space="preserve">" \l2 </w:instrText>
      </w:r>
      <w:r w:rsidRPr="00566903">
        <w:rPr>
          <w:rStyle w:val="Level2asHeadingtext"/>
          <w:rFonts w:cs="Arial"/>
          <w:sz w:val="20"/>
        </w:rPr>
        <w:fldChar w:fldCharType="end"/>
      </w:r>
      <w:bookmarkStart w:id="125" w:name="_Ref77575140"/>
      <w:bookmarkStart w:id="126" w:name="_Ref111620999"/>
      <w:r w:rsidR="00880AE0" w:rsidRPr="00566903">
        <w:rPr>
          <w:rStyle w:val="Level2asHeadingtext"/>
          <w:rFonts w:cs="Arial"/>
          <w:sz w:val="20"/>
        </w:rPr>
        <w:t>AUDIT</w:t>
      </w:r>
      <w:bookmarkEnd w:id="125"/>
      <w:bookmarkEnd w:id="126"/>
    </w:p>
    <w:p w14:paraId="4377AE58" w14:textId="4FC4B889" w:rsidR="001A73EB" w:rsidRPr="00566903" w:rsidRDefault="001A73EB" w:rsidP="008F3B66">
      <w:pPr>
        <w:pStyle w:val="Level3"/>
        <w:keepNext/>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w:t>
      </w:r>
    </w:p>
    <w:p w14:paraId="77BDD5DC" w14:textId="44812EE8" w:rsidR="001A73EB" w:rsidRPr="00566903" w:rsidRDefault="001A73EB" w:rsidP="006605B8">
      <w:pPr>
        <w:pStyle w:val="Level4"/>
        <w:rPr>
          <w:rFonts w:cs="Arial"/>
          <w:sz w:val="20"/>
        </w:rPr>
      </w:pPr>
      <w:r w:rsidRPr="00566903">
        <w:rPr>
          <w:rFonts w:cs="Arial"/>
          <w:sz w:val="20"/>
        </w:rPr>
        <w:t>keep and maintain until 6 years after the end of the Term, or as long a period as may be agreed between the Parties, full and accurate records of the Contract including the Services supplied under it, all expenditure reimbursed by the Authority, and all payments made by the Authority;</w:t>
      </w:r>
    </w:p>
    <w:p w14:paraId="60EAE8ED" w14:textId="6FF36099" w:rsidR="001A73EB" w:rsidRPr="00566903" w:rsidRDefault="001A73EB" w:rsidP="006605B8">
      <w:pPr>
        <w:pStyle w:val="Level4"/>
        <w:rPr>
          <w:rFonts w:cs="Arial"/>
          <w:sz w:val="20"/>
        </w:rPr>
      </w:pPr>
      <w:r w:rsidRPr="00566903">
        <w:rPr>
          <w:rFonts w:cs="Arial"/>
          <w:sz w:val="20"/>
        </w:rPr>
        <w:t>on request afford the Authority or the Authority’s representatives such access to those records and processes as may be requested by the Authority in connection with the Contract</w:t>
      </w:r>
      <w:r w:rsidR="00CD1BA6" w:rsidRPr="00566903">
        <w:rPr>
          <w:rFonts w:cs="Arial"/>
          <w:sz w:val="20"/>
        </w:rPr>
        <w:t xml:space="preserve"> during the Term and for a period of 18 months thereafter </w:t>
      </w:r>
      <w:r w:rsidRPr="00566903">
        <w:rPr>
          <w:rFonts w:cs="Arial"/>
          <w:sz w:val="20"/>
        </w:rPr>
        <w:t>;</w:t>
      </w:r>
    </w:p>
    <w:p w14:paraId="4BCF25BE" w14:textId="48E83437" w:rsidR="001A73EB" w:rsidRPr="00566903" w:rsidRDefault="001A73EB" w:rsidP="006605B8">
      <w:pPr>
        <w:pStyle w:val="Level4"/>
        <w:rPr>
          <w:rFonts w:cs="Arial"/>
          <w:sz w:val="20"/>
        </w:rPr>
      </w:pPr>
      <w:r w:rsidRPr="00566903">
        <w:rPr>
          <w:rFonts w:cs="Arial"/>
          <w:sz w:val="20"/>
        </w:rPr>
        <w:t xml:space="preserve">make available to the Authority, free of charge, whenever requested, copies of audit reports obtained by the </w:t>
      </w:r>
      <w:r w:rsidR="00FD45E2" w:rsidRPr="00566903">
        <w:rPr>
          <w:rFonts w:cs="Arial"/>
          <w:sz w:val="20"/>
        </w:rPr>
        <w:t>Contractor</w:t>
      </w:r>
      <w:r w:rsidRPr="00566903">
        <w:rPr>
          <w:rFonts w:cs="Arial"/>
          <w:sz w:val="20"/>
        </w:rPr>
        <w:t xml:space="preserve"> in relation to the Services;</w:t>
      </w:r>
    </w:p>
    <w:p w14:paraId="7AA5D57A" w14:textId="2BA0DFB6" w:rsidR="00CD1BA6" w:rsidRPr="00566903" w:rsidRDefault="00CD1BA6" w:rsidP="00CD1BA6">
      <w:pPr>
        <w:pStyle w:val="Level4"/>
        <w:rPr>
          <w:rFonts w:cs="Arial"/>
          <w:sz w:val="20"/>
        </w:rPr>
      </w:pPr>
      <w:r w:rsidRPr="00566903">
        <w:rPr>
          <w:rFonts w:cs="Arial"/>
          <w:sz w:val="20"/>
        </w:rPr>
        <w:t>shall provide the Authority with all reasonable co-operation and assistance (and shall procure such co-operation and assistance from its Sub-</w:t>
      </w:r>
      <w:r w:rsidR="00F3380B" w:rsidRPr="00566903">
        <w:rPr>
          <w:rFonts w:cs="Arial"/>
          <w:sz w:val="20"/>
        </w:rPr>
        <w:t>C</w:t>
      </w:r>
      <w:r w:rsidRPr="00566903">
        <w:rPr>
          <w:rFonts w:cs="Arial"/>
          <w:sz w:val="20"/>
        </w:rPr>
        <w:t>ontractors) in relation to each audit</w:t>
      </w:r>
      <w:r w:rsidR="00F3380B" w:rsidRPr="00566903">
        <w:rPr>
          <w:rFonts w:cs="Arial"/>
          <w:sz w:val="20"/>
        </w:rPr>
        <w:t>.</w:t>
      </w:r>
    </w:p>
    <w:p w14:paraId="28943B01" w14:textId="0F27F0A9" w:rsidR="001A73EB" w:rsidRPr="00566903" w:rsidRDefault="001A73EB" w:rsidP="006605B8">
      <w:pPr>
        <w:pStyle w:val="Level4"/>
        <w:rPr>
          <w:rFonts w:cs="Arial"/>
          <w:sz w:val="20"/>
        </w:rPr>
      </w:pPr>
      <w:r w:rsidRPr="00566903">
        <w:rPr>
          <w:rFonts w:cs="Arial"/>
          <w:sz w:val="20"/>
        </w:rPr>
        <w:t>allow authorised representatives of the Authority and/or the National Audit Office to</w:t>
      </w:r>
      <w:r w:rsidR="008F3B66" w:rsidRPr="00566903">
        <w:rPr>
          <w:rFonts w:cs="Arial"/>
          <w:sz w:val="20"/>
        </w:rPr>
        <w:t xml:space="preserve"> </w:t>
      </w:r>
      <w:r w:rsidRPr="00566903">
        <w:rPr>
          <w:rFonts w:cs="Arial"/>
          <w:sz w:val="20"/>
        </w:rPr>
        <w:t xml:space="preserve">examine the </w:t>
      </w:r>
      <w:r w:rsidR="00FD45E2" w:rsidRPr="00566903">
        <w:rPr>
          <w:rFonts w:cs="Arial"/>
          <w:sz w:val="20"/>
        </w:rPr>
        <w:t>Contractor</w:t>
      </w:r>
      <w:r w:rsidRPr="00566903">
        <w:rPr>
          <w:rFonts w:cs="Arial"/>
          <w:sz w:val="20"/>
        </w:rPr>
        <w:t>’s records and documents relating to the Contract and provide</w:t>
      </w:r>
      <w:r w:rsidR="008F3B66" w:rsidRPr="00566903">
        <w:rPr>
          <w:rFonts w:cs="Arial"/>
          <w:sz w:val="20"/>
        </w:rPr>
        <w:t xml:space="preserve"> </w:t>
      </w:r>
      <w:r w:rsidRPr="00566903">
        <w:rPr>
          <w:rFonts w:cs="Arial"/>
          <w:sz w:val="20"/>
        </w:rPr>
        <w:t>such copies and oral or written explanations as may reasonably be required; and</w:t>
      </w:r>
    </w:p>
    <w:p w14:paraId="105D502B" w14:textId="77777777" w:rsidR="00CD1BA6" w:rsidRPr="005B49C8" w:rsidRDefault="001A73EB" w:rsidP="00CD1BA6">
      <w:pPr>
        <w:pStyle w:val="Level4"/>
        <w:rPr>
          <w:rFonts w:cs="Arial"/>
          <w:sz w:val="20"/>
        </w:rPr>
      </w:pPr>
      <w:r w:rsidRPr="00566903">
        <w:rPr>
          <w:rFonts w:cs="Arial"/>
          <w:sz w:val="20"/>
        </w:rPr>
        <w:t xml:space="preserve">allow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his financial audit of the Authority and for carrying out examinations into the economy, efficiency and effectiveness with which the Authority has used its resources. The </w:t>
      </w:r>
      <w:r w:rsidR="00FD45E2" w:rsidRPr="00566903">
        <w:rPr>
          <w:rFonts w:cs="Arial"/>
          <w:sz w:val="20"/>
        </w:rPr>
        <w:t>Contractor</w:t>
      </w:r>
      <w:r w:rsidRPr="00566903">
        <w:rPr>
          <w:rFonts w:cs="Arial"/>
          <w:sz w:val="20"/>
        </w:rPr>
        <w:t xml:space="preserve"> shall provide such explanations as are </w:t>
      </w:r>
      <w:r w:rsidRPr="005B49C8">
        <w:rPr>
          <w:rFonts w:cs="Arial"/>
          <w:sz w:val="20"/>
        </w:rPr>
        <w:t>reasonably required for these purposes.</w:t>
      </w:r>
    </w:p>
    <w:p w14:paraId="12829AE9" w14:textId="77777777" w:rsidR="005B49C8" w:rsidRDefault="006460BE" w:rsidP="005B49C8">
      <w:pPr>
        <w:pStyle w:val="Level3"/>
        <w:rPr>
          <w:rFonts w:cs="Arial"/>
          <w:sz w:val="20"/>
        </w:rPr>
      </w:pPr>
      <w:r w:rsidRPr="005B49C8">
        <w:rPr>
          <w:rFonts w:cs="Arial"/>
          <w:sz w:val="20"/>
        </w:rPr>
        <w:t xml:space="preserve">The Authority may, at its discretion, </w:t>
      </w:r>
      <w:r w:rsidR="006C339E" w:rsidRPr="005B49C8">
        <w:rPr>
          <w:rFonts w:cs="Arial"/>
          <w:sz w:val="20"/>
        </w:rPr>
        <w:t>instruct</w:t>
      </w:r>
      <w:r w:rsidRPr="005B49C8">
        <w:rPr>
          <w:rFonts w:cs="Arial"/>
          <w:sz w:val="20"/>
        </w:rPr>
        <w:t xml:space="preserve"> the Contract</w:t>
      </w:r>
      <w:r w:rsidR="006C339E" w:rsidRPr="005B49C8">
        <w:rPr>
          <w:rFonts w:cs="Arial"/>
          <w:sz w:val="20"/>
        </w:rPr>
        <w:t xml:space="preserve">or to </w:t>
      </w:r>
      <w:r w:rsidRPr="005B49C8">
        <w:rPr>
          <w:rFonts w:cs="Arial"/>
          <w:sz w:val="20"/>
        </w:rPr>
        <w:t>carr</w:t>
      </w:r>
      <w:r w:rsidR="006C339E" w:rsidRPr="005B49C8">
        <w:rPr>
          <w:rFonts w:cs="Arial"/>
          <w:sz w:val="20"/>
        </w:rPr>
        <w:t xml:space="preserve">y </w:t>
      </w:r>
      <w:r w:rsidRPr="005B49C8">
        <w:rPr>
          <w:rFonts w:cs="Arial"/>
          <w:sz w:val="20"/>
        </w:rPr>
        <w:t>out its own audit</w:t>
      </w:r>
      <w:r w:rsidR="006C339E" w:rsidRPr="005B49C8">
        <w:rPr>
          <w:rFonts w:cs="Arial"/>
          <w:sz w:val="20"/>
        </w:rPr>
        <w:t xml:space="preserve"> and provide</w:t>
      </w:r>
      <w:r w:rsidR="00566903" w:rsidRPr="005B49C8">
        <w:rPr>
          <w:rFonts w:cs="Arial"/>
          <w:sz w:val="20"/>
        </w:rPr>
        <w:t xml:space="preserve"> </w:t>
      </w:r>
      <w:r w:rsidR="006C339E" w:rsidRPr="005B49C8">
        <w:rPr>
          <w:rFonts w:cs="Arial"/>
          <w:sz w:val="20"/>
        </w:rPr>
        <w:t>such records to the Authority</w:t>
      </w:r>
      <w:r w:rsidR="00566903" w:rsidRPr="005B49C8">
        <w:rPr>
          <w:rFonts w:cs="Arial"/>
          <w:sz w:val="20"/>
        </w:rPr>
        <w:t xml:space="preserve"> from time to time</w:t>
      </w:r>
      <w:r w:rsidR="006C339E" w:rsidRPr="005B49C8">
        <w:rPr>
          <w:rFonts w:cs="Arial"/>
          <w:sz w:val="20"/>
        </w:rPr>
        <w:t xml:space="preserve"> as the Authority reasonably requests.</w:t>
      </w:r>
    </w:p>
    <w:p w14:paraId="3A4273DB" w14:textId="3AB024DA" w:rsidR="00CD1BA6" w:rsidRPr="005B49C8" w:rsidRDefault="00CD1BA6" w:rsidP="005B49C8">
      <w:pPr>
        <w:pStyle w:val="Level3"/>
        <w:rPr>
          <w:rFonts w:cs="Arial"/>
          <w:sz w:val="20"/>
        </w:rPr>
      </w:pPr>
      <w:r w:rsidRPr="005B49C8">
        <w:rPr>
          <w:rFonts w:cs="Arial"/>
          <w:sz w:val="20"/>
        </w:rPr>
        <w:t xml:space="preserve">Nothing in this Contract shall prevent or restrict the rights of the Comptroller and/or Auditor General and/or their representatives from carrying out an audit, examination or investigation of the </w:t>
      </w:r>
      <w:r w:rsidR="00FF6226" w:rsidRPr="005B49C8">
        <w:rPr>
          <w:rFonts w:cs="Arial"/>
          <w:sz w:val="20"/>
        </w:rPr>
        <w:t>Contractor</w:t>
      </w:r>
      <w:r w:rsidRPr="005B49C8">
        <w:rPr>
          <w:rFonts w:cs="Arial"/>
          <w:sz w:val="20"/>
        </w:rPr>
        <w:t xml:space="preserve"> and/or any of the Sub-</w:t>
      </w:r>
      <w:r w:rsidR="00FF6226" w:rsidRPr="005B49C8">
        <w:rPr>
          <w:rFonts w:cs="Arial"/>
          <w:sz w:val="20"/>
        </w:rPr>
        <w:t>C</w:t>
      </w:r>
      <w:r w:rsidRPr="005B49C8">
        <w:rPr>
          <w:rFonts w:cs="Arial"/>
          <w:sz w:val="20"/>
        </w:rPr>
        <w:t>ontractors for the purposes of and pursuant to applicable Law.</w:t>
      </w:r>
    </w:p>
    <w:p w14:paraId="691D82E0" w14:textId="01087E1E" w:rsidR="006C339E" w:rsidRPr="00566903" w:rsidRDefault="00CD1BA6" w:rsidP="006C339E">
      <w:pPr>
        <w:pStyle w:val="Level3"/>
        <w:rPr>
          <w:rFonts w:cs="Arial"/>
          <w:sz w:val="20"/>
        </w:rPr>
      </w:pPr>
      <w:r w:rsidRPr="00566903">
        <w:rPr>
          <w:rFonts w:cs="Arial"/>
          <w:sz w:val="20"/>
        </w:rPr>
        <w:t xml:space="preserve">The Parties agree that they shall bear their own respective costs and expenses incurred in respect of compliance with their obligations under this Paragraph </w:t>
      </w:r>
      <w:r w:rsidR="00FF6226" w:rsidRPr="00566903">
        <w:rPr>
          <w:rFonts w:cs="Arial"/>
          <w:sz w:val="20"/>
        </w:rPr>
        <w:fldChar w:fldCharType="begin"/>
      </w:r>
      <w:r w:rsidR="00FF6226" w:rsidRPr="00566903">
        <w:rPr>
          <w:rFonts w:cs="Arial"/>
          <w:sz w:val="20"/>
        </w:rPr>
        <w:instrText xml:space="preserve"> REF _Ref111620999 \r \h </w:instrText>
      </w:r>
      <w:r w:rsidR="009665E5" w:rsidRPr="00566903">
        <w:rPr>
          <w:rFonts w:cs="Arial"/>
          <w:sz w:val="20"/>
        </w:rPr>
        <w:instrText xml:space="preserve"> \* MERGEFORMAT </w:instrText>
      </w:r>
      <w:r w:rsidR="00FF6226" w:rsidRPr="00566903">
        <w:rPr>
          <w:rFonts w:cs="Arial"/>
          <w:sz w:val="20"/>
        </w:rPr>
      </w:r>
      <w:r w:rsidR="00FF6226" w:rsidRPr="00566903">
        <w:rPr>
          <w:rFonts w:cs="Arial"/>
          <w:sz w:val="20"/>
        </w:rPr>
        <w:fldChar w:fldCharType="separate"/>
      </w:r>
      <w:r w:rsidR="00AF2279">
        <w:rPr>
          <w:rFonts w:cs="Arial"/>
          <w:sz w:val="20"/>
        </w:rPr>
        <w:t>F5</w:t>
      </w:r>
      <w:r w:rsidR="00FF6226" w:rsidRPr="00566903">
        <w:rPr>
          <w:rFonts w:cs="Arial"/>
          <w:sz w:val="20"/>
        </w:rPr>
        <w:fldChar w:fldCharType="end"/>
      </w:r>
      <w:r w:rsidRPr="00566903">
        <w:rPr>
          <w:rFonts w:cs="Arial"/>
          <w:sz w:val="20"/>
        </w:rPr>
        <w:t xml:space="preserve">, unless the audit identifies a material Default by the </w:t>
      </w:r>
      <w:r w:rsidR="00FF6226" w:rsidRPr="00566903">
        <w:rPr>
          <w:rFonts w:cs="Arial"/>
          <w:sz w:val="20"/>
        </w:rPr>
        <w:t>Contractor</w:t>
      </w:r>
      <w:r w:rsidRPr="00566903">
        <w:rPr>
          <w:rFonts w:cs="Arial"/>
          <w:sz w:val="20"/>
        </w:rPr>
        <w:t xml:space="preserve"> in which case the </w:t>
      </w:r>
      <w:r w:rsidR="00FF6226" w:rsidRPr="00566903">
        <w:rPr>
          <w:rFonts w:cs="Arial"/>
          <w:sz w:val="20"/>
        </w:rPr>
        <w:t>Contractor</w:t>
      </w:r>
      <w:r w:rsidRPr="00566903">
        <w:rPr>
          <w:rFonts w:cs="Arial"/>
          <w:sz w:val="20"/>
        </w:rPr>
        <w:t xml:space="preserve"> shall reimburse the Authority for all the Authority's reasonable costs incurred in connection with the audit.</w:t>
      </w:r>
      <w:r w:rsidR="006C339E" w:rsidRPr="00566903">
        <w:rPr>
          <w:rFonts w:cs="Arial"/>
          <w:sz w:val="20"/>
        </w:rPr>
        <w:t xml:space="preserve"> The Authority may, at its discretion,</w:t>
      </w:r>
      <w:r w:rsidR="00110C85">
        <w:rPr>
          <w:rFonts w:cs="Arial"/>
          <w:sz w:val="20"/>
        </w:rPr>
        <w:t xml:space="preserve"> rely on any </w:t>
      </w:r>
      <w:r w:rsidR="00110C85">
        <w:rPr>
          <w:rFonts w:cs="Arial"/>
          <w:sz w:val="20"/>
        </w:rPr>
        <w:lastRenderedPageBreak/>
        <w:t xml:space="preserve">remedies in accordance with clause F2 (or any other remedies in accordance with the remainder of this Contract) </w:t>
      </w:r>
      <w:r w:rsidR="006C339E" w:rsidRPr="00566903">
        <w:rPr>
          <w:rFonts w:cs="Arial"/>
          <w:sz w:val="20"/>
        </w:rPr>
        <w:t>in the event that a Default is discovered during an audit.</w:t>
      </w:r>
    </w:p>
    <w:p w14:paraId="6428E415" w14:textId="4DFC037E" w:rsidR="0027565A" w:rsidRPr="00566903" w:rsidRDefault="0027565A" w:rsidP="0027565A">
      <w:pPr>
        <w:pStyle w:val="Level2"/>
        <w:keepNext/>
        <w:rPr>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27" w:name="_Toc112343608"/>
      <w:r w:rsidRPr="00566903">
        <w:rPr>
          <w:rFonts w:cs="Arial"/>
          <w:sz w:val="20"/>
        </w:rPr>
        <w:instrText>F6</w:instrText>
      </w:r>
      <w:r w:rsidRPr="00566903">
        <w:rPr>
          <w:rFonts w:cs="Arial"/>
          <w:sz w:val="20"/>
        </w:rPr>
        <w:tab/>
        <w:instrText>Contract Management</w:instrText>
      </w:r>
      <w:bookmarkEnd w:id="127"/>
      <w:r w:rsidRPr="00566903">
        <w:rPr>
          <w:rFonts w:cs="Arial"/>
          <w:sz w:val="20"/>
        </w:rPr>
        <w:instrText xml:space="preserve">" \l2 </w:instrText>
      </w:r>
      <w:r w:rsidRPr="00566903">
        <w:rPr>
          <w:rStyle w:val="Level2asHeadingtext"/>
          <w:rFonts w:cs="Arial"/>
          <w:sz w:val="20"/>
        </w:rPr>
        <w:fldChar w:fldCharType="end"/>
      </w:r>
      <w:r w:rsidR="00880AE0" w:rsidRPr="00566903">
        <w:rPr>
          <w:rFonts w:cs="Arial"/>
          <w:sz w:val="20"/>
        </w:rPr>
        <w:t>CONTRACT MANAGEMENT</w:t>
      </w:r>
    </w:p>
    <w:p w14:paraId="698BA339" w14:textId="70CFD401" w:rsidR="0027565A" w:rsidRPr="00566903" w:rsidRDefault="0027565A" w:rsidP="0027565A">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provide the Management Information in accordance with Schedule 11</w:t>
      </w:r>
      <w:r w:rsidR="00B7493D" w:rsidRPr="00566903">
        <w:rPr>
          <w:rFonts w:cs="Arial"/>
          <w:sz w:val="20"/>
        </w:rPr>
        <w:t xml:space="preserve"> (Contract Management</w:t>
      </w:r>
      <w:r w:rsidR="00880AE0" w:rsidRPr="00566903">
        <w:rPr>
          <w:rFonts w:cs="Arial"/>
          <w:sz w:val="20"/>
        </w:rPr>
        <w:t xml:space="preserve"> and Monitoring</w:t>
      </w:r>
      <w:r w:rsidR="00B7493D" w:rsidRPr="00566903">
        <w:rPr>
          <w:rFonts w:cs="Arial"/>
          <w:sz w:val="20"/>
        </w:rPr>
        <w:t>)</w:t>
      </w:r>
      <w:r w:rsidRPr="00566903">
        <w:rPr>
          <w:rFonts w:cs="Arial"/>
          <w:sz w:val="20"/>
        </w:rPr>
        <w:t>.</w:t>
      </w:r>
    </w:p>
    <w:p w14:paraId="233229EF" w14:textId="3A6CF80E" w:rsidR="0027565A" w:rsidRPr="00566903" w:rsidRDefault="0027565A" w:rsidP="0027565A">
      <w:pPr>
        <w:pStyle w:val="Level2"/>
        <w:keepNext/>
        <w:rPr>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28" w:name="_Toc112343609"/>
      <w:r w:rsidRPr="00566903">
        <w:rPr>
          <w:rFonts w:cs="Arial"/>
          <w:sz w:val="20"/>
        </w:rPr>
        <w:instrText>F7</w:instrText>
      </w:r>
      <w:r w:rsidRPr="00566903">
        <w:rPr>
          <w:rFonts w:cs="Arial"/>
          <w:sz w:val="20"/>
        </w:rPr>
        <w:tab/>
        <w:instrText>Governance</w:instrText>
      </w:r>
      <w:bookmarkEnd w:id="128"/>
      <w:r w:rsidRPr="00566903">
        <w:rPr>
          <w:rFonts w:cs="Arial"/>
          <w:sz w:val="20"/>
        </w:rPr>
        <w:instrText xml:space="preserve">" \l2 </w:instrText>
      </w:r>
      <w:r w:rsidRPr="00566903">
        <w:rPr>
          <w:rStyle w:val="Level2asHeadingtext"/>
          <w:rFonts w:cs="Arial"/>
          <w:sz w:val="20"/>
        </w:rPr>
        <w:fldChar w:fldCharType="end"/>
      </w:r>
      <w:r w:rsidR="00880AE0" w:rsidRPr="00566903">
        <w:rPr>
          <w:rFonts w:cs="Arial"/>
          <w:sz w:val="20"/>
        </w:rPr>
        <w:t>GOVERNANCE</w:t>
      </w:r>
    </w:p>
    <w:p w14:paraId="567F8A44" w14:textId="22CA3A84" w:rsidR="0027565A" w:rsidRPr="00566903" w:rsidRDefault="0027565A" w:rsidP="0027565A">
      <w:pPr>
        <w:pStyle w:val="Level3"/>
        <w:rPr>
          <w:rFonts w:cs="Arial"/>
          <w:sz w:val="20"/>
        </w:rPr>
      </w:pPr>
      <w:r w:rsidRPr="00566903">
        <w:rPr>
          <w:rFonts w:cs="Arial"/>
          <w:sz w:val="20"/>
        </w:rPr>
        <w:t xml:space="preserve">The Parties shall comply with their respective obligations </w:t>
      </w:r>
      <w:r w:rsidR="00E17004" w:rsidRPr="00566903">
        <w:rPr>
          <w:rFonts w:cs="Arial"/>
          <w:sz w:val="20"/>
        </w:rPr>
        <w:t>in relation to governance</w:t>
      </w:r>
      <w:r w:rsidR="00BD42B0" w:rsidRPr="00566903">
        <w:rPr>
          <w:rFonts w:cs="Arial"/>
          <w:sz w:val="20"/>
        </w:rPr>
        <w:t xml:space="preserve"> arrangements to be adopted by the Parties in meeting the requirements of the Contract as</w:t>
      </w:r>
      <w:r w:rsidRPr="00566903">
        <w:rPr>
          <w:rFonts w:cs="Arial"/>
          <w:sz w:val="20"/>
        </w:rPr>
        <w:t xml:space="preserve"> set out in Schedule 12</w:t>
      </w:r>
      <w:r w:rsidR="00B7493D" w:rsidRPr="00566903">
        <w:rPr>
          <w:rFonts w:cs="Arial"/>
          <w:sz w:val="20"/>
        </w:rPr>
        <w:t xml:space="preserve"> (Governance)</w:t>
      </w:r>
      <w:r w:rsidRPr="00566903">
        <w:rPr>
          <w:rFonts w:cs="Arial"/>
          <w:sz w:val="20"/>
        </w:rPr>
        <w:t>.</w:t>
      </w:r>
    </w:p>
    <w:p w14:paraId="4D81695A" w14:textId="5F971626" w:rsidR="00BD42B0" w:rsidRPr="00566903" w:rsidRDefault="00BD42B0" w:rsidP="00BD42B0">
      <w:pPr>
        <w:pStyle w:val="Level2"/>
        <w:keepNext/>
        <w:rPr>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29" w:name="_Toc112343610"/>
      <w:r w:rsidRPr="00566903">
        <w:rPr>
          <w:rFonts w:cs="Arial"/>
          <w:sz w:val="20"/>
        </w:rPr>
        <w:instrText>F8</w:instrText>
      </w:r>
      <w:r w:rsidR="001E0C67" w:rsidRPr="00566903">
        <w:rPr>
          <w:rFonts w:cs="Arial"/>
          <w:sz w:val="20"/>
        </w:rPr>
        <w:tab/>
      </w:r>
      <w:r w:rsidRPr="00566903">
        <w:rPr>
          <w:rFonts w:cs="Arial"/>
          <w:sz w:val="20"/>
        </w:rPr>
        <w:instrText>Key Performance Indicators</w:instrText>
      </w:r>
      <w:bookmarkEnd w:id="129"/>
      <w:r w:rsidRPr="00566903">
        <w:rPr>
          <w:rFonts w:cs="Arial"/>
          <w:sz w:val="20"/>
        </w:rPr>
        <w:instrText xml:space="preserve">" \l2 </w:instrText>
      </w:r>
      <w:r w:rsidRPr="00566903">
        <w:rPr>
          <w:rStyle w:val="Level2asHeadingtext"/>
          <w:rFonts w:cs="Arial"/>
          <w:sz w:val="20"/>
        </w:rPr>
        <w:fldChar w:fldCharType="end"/>
      </w:r>
      <w:r w:rsidR="00880AE0" w:rsidRPr="00566903">
        <w:rPr>
          <w:rFonts w:cs="Arial"/>
          <w:sz w:val="20"/>
        </w:rPr>
        <w:t>KEY PERFORMANCE INDICATORS</w:t>
      </w:r>
    </w:p>
    <w:p w14:paraId="16ED56C2" w14:textId="38BF5592" w:rsidR="00A51962" w:rsidRPr="00566903" w:rsidRDefault="00A51962" w:rsidP="00A51962">
      <w:pPr>
        <w:pStyle w:val="Level3"/>
        <w:rPr>
          <w:rFonts w:cs="Arial"/>
          <w:sz w:val="20"/>
        </w:rPr>
      </w:pPr>
      <w:bookmarkStart w:id="130" w:name="_Ref529877381"/>
      <w:r w:rsidRPr="00566903">
        <w:rPr>
          <w:rFonts w:cs="Arial"/>
          <w:sz w:val="20"/>
        </w:rPr>
        <w:t xml:space="preserve">The </w:t>
      </w:r>
      <w:r w:rsidR="00FD45E2" w:rsidRPr="00566903">
        <w:rPr>
          <w:rFonts w:cs="Arial"/>
          <w:sz w:val="20"/>
        </w:rPr>
        <w:t>Contractor</w:t>
      </w:r>
      <w:r w:rsidRPr="00566903">
        <w:rPr>
          <w:rFonts w:cs="Arial"/>
          <w:sz w:val="20"/>
        </w:rPr>
        <w:t xml:space="preserve"> shall perform its obligations under this Contract in accordance with, and at all times shall ensure that the Services comply with and meet all the requirements of</w:t>
      </w:r>
      <w:bookmarkEnd w:id="130"/>
      <w:r w:rsidRPr="00566903">
        <w:rPr>
          <w:rFonts w:cs="Arial"/>
          <w:sz w:val="20"/>
        </w:rPr>
        <w:t xml:space="preserve"> the Key Performance Indicators.</w:t>
      </w:r>
    </w:p>
    <w:p w14:paraId="05D813EF" w14:textId="12CABB30" w:rsidR="00BD42B0" w:rsidRPr="00566903" w:rsidRDefault="00BD42B0" w:rsidP="0027565A">
      <w:pPr>
        <w:pStyle w:val="Level3"/>
        <w:rPr>
          <w:rFonts w:cs="Arial"/>
          <w:sz w:val="20"/>
        </w:rPr>
      </w:pPr>
      <w:r w:rsidRPr="00566903">
        <w:rPr>
          <w:rFonts w:cs="Arial"/>
          <w:sz w:val="20"/>
        </w:rPr>
        <w:t xml:space="preserve">The Parties shall comply with their respective obligations in relation to </w:t>
      </w:r>
      <w:r w:rsidR="00A51962" w:rsidRPr="00566903">
        <w:rPr>
          <w:rFonts w:cs="Arial"/>
          <w:sz w:val="20"/>
        </w:rPr>
        <w:t>the Key Performance Indicators</w:t>
      </w:r>
      <w:r w:rsidRPr="00566903">
        <w:rPr>
          <w:rFonts w:cs="Arial"/>
          <w:sz w:val="20"/>
        </w:rPr>
        <w:t xml:space="preserve"> as set out in Schedule 1</w:t>
      </w:r>
      <w:r w:rsidR="00A51962" w:rsidRPr="00566903">
        <w:rPr>
          <w:rFonts w:cs="Arial"/>
          <w:sz w:val="20"/>
        </w:rPr>
        <w:t>3</w:t>
      </w:r>
      <w:r w:rsidR="00B7493D" w:rsidRPr="00566903">
        <w:rPr>
          <w:rFonts w:cs="Arial"/>
          <w:sz w:val="20"/>
        </w:rPr>
        <w:t xml:space="preserve"> (Key Performance Indicators)</w:t>
      </w:r>
      <w:r w:rsidRPr="00566903">
        <w:rPr>
          <w:rFonts w:cs="Arial"/>
          <w:sz w:val="20"/>
        </w:rPr>
        <w:t>.</w:t>
      </w:r>
    </w:p>
    <w:p w14:paraId="067BD890" w14:textId="35F4BE82" w:rsidR="00894678" w:rsidRPr="00566903" w:rsidRDefault="00F5193B" w:rsidP="00894678">
      <w:pPr>
        <w:pStyle w:val="Level2"/>
        <w:keepNext/>
        <w:rPr>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31" w:name="_Toc112343611"/>
      <w:r w:rsidRPr="00566903">
        <w:rPr>
          <w:rFonts w:cs="Arial"/>
          <w:sz w:val="20"/>
        </w:rPr>
        <w:instrText>F9</w:instrText>
      </w:r>
      <w:r w:rsidR="001E0C67" w:rsidRPr="00566903">
        <w:rPr>
          <w:rFonts w:cs="Arial"/>
          <w:sz w:val="20"/>
        </w:rPr>
        <w:tab/>
      </w:r>
      <w:r w:rsidRPr="00566903">
        <w:rPr>
          <w:rFonts w:cs="Arial"/>
          <w:sz w:val="20"/>
        </w:rPr>
        <w:instrText>Business Continuity and Disaster Recovery</w:instrText>
      </w:r>
      <w:bookmarkEnd w:id="131"/>
      <w:r w:rsidRPr="00566903">
        <w:rPr>
          <w:rFonts w:cs="Arial"/>
          <w:sz w:val="20"/>
        </w:rPr>
        <w:instrText xml:space="preserve">" \l2 </w:instrText>
      </w:r>
      <w:r w:rsidRPr="00566903">
        <w:rPr>
          <w:rStyle w:val="Level2asHeadingtext"/>
          <w:rFonts w:cs="Arial"/>
          <w:sz w:val="20"/>
        </w:rPr>
        <w:fldChar w:fldCharType="end"/>
      </w:r>
      <w:r w:rsidRPr="00566903">
        <w:rPr>
          <w:rFonts w:cs="Arial"/>
          <w:sz w:val="20"/>
        </w:rPr>
        <w:t xml:space="preserve"> </w:t>
      </w:r>
      <w:r w:rsidR="00880AE0" w:rsidRPr="00566903">
        <w:rPr>
          <w:rFonts w:cs="Arial"/>
          <w:sz w:val="20"/>
        </w:rPr>
        <w:t>BUSINESS CONTINUITY AND DISASTER RECOVERY</w:t>
      </w:r>
    </w:p>
    <w:p w14:paraId="0BFB8475" w14:textId="1CEC55C3" w:rsidR="00F5193B" w:rsidRPr="00566903" w:rsidRDefault="00CD4B09" w:rsidP="00CD4B09">
      <w:pPr>
        <w:pStyle w:val="Level3"/>
        <w:rPr>
          <w:rFonts w:cs="Arial"/>
          <w:sz w:val="20"/>
        </w:rPr>
      </w:pPr>
      <w:bookmarkStart w:id="132" w:name="_Ref79484804"/>
      <w:r w:rsidRPr="00566903">
        <w:rPr>
          <w:rFonts w:cs="Arial"/>
          <w:sz w:val="20"/>
        </w:rPr>
        <w:t>The Parties shall comply with their respective obligations in relation to business continuity and disaster recovery arrangements as set out in Schedule 10 (Business Continuity and Disaster Recovery).</w:t>
      </w:r>
      <w:bookmarkEnd w:id="132"/>
    </w:p>
    <w:bookmarkStart w:id="133" w:name="_Ref78903582"/>
    <w:p w14:paraId="35B81A7B" w14:textId="1190B037" w:rsidR="00894678" w:rsidRPr="00566903" w:rsidRDefault="00F5193B" w:rsidP="00894678">
      <w:pPr>
        <w:pStyle w:val="Level2"/>
        <w:keepNext/>
        <w:rPr>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34" w:name="_Toc112343612"/>
      <w:r w:rsidRPr="00566903">
        <w:rPr>
          <w:rFonts w:cs="Arial"/>
          <w:sz w:val="20"/>
        </w:rPr>
        <w:instrText>F10</w:instrText>
      </w:r>
      <w:r w:rsidR="001E0C67" w:rsidRPr="00566903">
        <w:rPr>
          <w:rFonts w:cs="Arial"/>
          <w:sz w:val="20"/>
        </w:rPr>
        <w:tab/>
      </w:r>
      <w:r w:rsidRPr="00566903">
        <w:rPr>
          <w:rFonts w:cs="Arial"/>
          <w:sz w:val="20"/>
        </w:rPr>
        <w:instrText>Authority Step-In</w:instrText>
      </w:r>
      <w:bookmarkEnd w:id="134"/>
      <w:r w:rsidRPr="00566903">
        <w:rPr>
          <w:rFonts w:cs="Arial"/>
          <w:sz w:val="20"/>
        </w:rPr>
        <w:instrText xml:space="preserve">" \l2 </w:instrText>
      </w:r>
      <w:r w:rsidRPr="00566903">
        <w:rPr>
          <w:rStyle w:val="Level2asHeadingtext"/>
          <w:rFonts w:cs="Arial"/>
          <w:sz w:val="20"/>
        </w:rPr>
        <w:fldChar w:fldCharType="end"/>
      </w:r>
      <w:r w:rsidR="00880AE0" w:rsidRPr="00566903">
        <w:rPr>
          <w:rFonts w:cs="Arial"/>
          <w:sz w:val="20"/>
        </w:rPr>
        <w:t>AUTHORITY STEP-IN</w:t>
      </w:r>
      <w:bookmarkEnd w:id="133"/>
      <w:r w:rsidR="00880AE0" w:rsidRPr="00566903">
        <w:rPr>
          <w:rFonts w:cs="Arial"/>
          <w:sz w:val="20"/>
        </w:rPr>
        <w:t xml:space="preserve"> </w:t>
      </w:r>
    </w:p>
    <w:p w14:paraId="320E643A" w14:textId="7E99939D" w:rsidR="00894678" w:rsidRPr="00566903" w:rsidRDefault="00894678" w:rsidP="00894678">
      <w:pPr>
        <w:pStyle w:val="Level3"/>
        <w:rPr>
          <w:rFonts w:cs="Arial"/>
          <w:sz w:val="20"/>
        </w:rPr>
      </w:pPr>
      <w:bookmarkStart w:id="135" w:name="_Ref78903794"/>
      <w:r w:rsidRPr="00566903">
        <w:rPr>
          <w:rFonts w:cs="Arial"/>
          <w:sz w:val="20"/>
        </w:rPr>
        <w:t>If the Authority reasonably believes that it needs to take action in connection with the Services:</w:t>
      </w:r>
      <w:bookmarkEnd w:id="135"/>
    </w:p>
    <w:p w14:paraId="6D27D936" w14:textId="77777777" w:rsidR="00894678" w:rsidRPr="00566903" w:rsidRDefault="00894678" w:rsidP="00894678">
      <w:pPr>
        <w:pStyle w:val="Level4"/>
        <w:rPr>
          <w:rFonts w:cs="Arial"/>
          <w:sz w:val="20"/>
        </w:rPr>
      </w:pPr>
      <w:r w:rsidRPr="00566903">
        <w:rPr>
          <w:rFonts w:cs="Arial"/>
          <w:sz w:val="20"/>
        </w:rPr>
        <w:t>because a serious risk exists to the health or safety of persons or property or to the environment; and/or</w:t>
      </w:r>
    </w:p>
    <w:p w14:paraId="2CC4EC26" w14:textId="12410607" w:rsidR="00894678" w:rsidRPr="00566903" w:rsidRDefault="00894678" w:rsidP="00894678">
      <w:pPr>
        <w:pStyle w:val="Level4"/>
        <w:rPr>
          <w:rFonts w:cs="Arial"/>
          <w:sz w:val="20"/>
        </w:rPr>
      </w:pPr>
      <w:r w:rsidRPr="00566903">
        <w:rPr>
          <w:rFonts w:cs="Arial"/>
          <w:sz w:val="20"/>
        </w:rPr>
        <w:t xml:space="preserve">to discharge a statutory duty or where the Authority is advised by a regulatory body that the exercise by the Authority of its rights under this </w:t>
      </w:r>
      <w:r w:rsidR="00712953" w:rsidRPr="00566903">
        <w:rPr>
          <w:rFonts w:cs="Arial"/>
          <w:sz w:val="20"/>
        </w:rPr>
        <w:t>c</w:t>
      </w:r>
      <w:r w:rsidRPr="00566903">
        <w:rPr>
          <w:rFonts w:cs="Arial"/>
          <w:sz w:val="20"/>
        </w:rPr>
        <w:t xml:space="preserve">lause </w:t>
      </w:r>
      <w:r w:rsidR="00712953" w:rsidRPr="00566903">
        <w:rPr>
          <w:rFonts w:cs="Arial"/>
          <w:sz w:val="20"/>
        </w:rPr>
        <w:fldChar w:fldCharType="begin"/>
      </w:r>
      <w:r w:rsidR="00712953" w:rsidRPr="00566903">
        <w:rPr>
          <w:rFonts w:cs="Arial"/>
          <w:sz w:val="20"/>
        </w:rPr>
        <w:instrText xml:space="preserve"> REF _Ref78903582 \r \h </w:instrText>
      </w:r>
      <w:r w:rsidR="00D64ACF" w:rsidRPr="00566903">
        <w:rPr>
          <w:rFonts w:cs="Arial"/>
          <w:sz w:val="20"/>
        </w:rPr>
        <w:instrText xml:space="preserve"> \* MERGEFORMAT </w:instrText>
      </w:r>
      <w:r w:rsidR="00712953" w:rsidRPr="00566903">
        <w:rPr>
          <w:rFonts w:cs="Arial"/>
          <w:sz w:val="20"/>
        </w:rPr>
      </w:r>
      <w:r w:rsidR="00712953" w:rsidRPr="00566903">
        <w:rPr>
          <w:rFonts w:cs="Arial"/>
          <w:sz w:val="20"/>
        </w:rPr>
        <w:fldChar w:fldCharType="separate"/>
      </w:r>
      <w:r w:rsidR="00AF2279">
        <w:rPr>
          <w:rFonts w:cs="Arial"/>
          <w:sz w:val="20"/>
        </w:rPr>
        <w:t>F10</w:t>
      </w:r>
      <w:r w:rsidR="00712953" w:rsidRPr="00566903">
        <w:rPr>
          <w:rFonts w:cs="Arial"/>
          <w:sz w:val="20"/>
        </w:rPr>
        <w:fldChar w:fldCharType="end"/>
      </w:r>
      <w:r w:rsidRPr="00566903">
        <w:rPr>
          <w:rFonts w:cs="Arial"/>
          <w:sz w:val="20"/>
        </w:rPr>
        <w:t xml:space="preserve"> is necessary; and/or</w:t>
      </w:r>
    </w:p>
    <w:p w14:paraId="49838E7B" w14:textId="3A774632" w:rsidR="00894678" w:rsidRPr="00566903" w:rsidRDefault="00894678" w:rsidP="00712953">
      <w:pPr>
        <w:pStyle w:val="Level4"/>
        <w:rPr>
          <w:rFonts w:cs="Arial"/>
          <w:sz w:val="20"/>
        </w:rPr>
      </w:pPr>
      <w:r w:rsidRPr="00566903">
        <w:rPr>
          <w:rFonts w:cs="Arial"/>
          <w:sz w:val="20"/>
        </w:rPr>
        <w:t>following a Default</w:t>
      </w:r>
      <w:r w:rsidR="00712953" w:rsidRPr="00566903">
        <w:rPr>
          <w:rFonts w:cs="Arial"/>
          <w:sz w:val="20"/>
        </w:rPr>
        <w:t xml:space="preserve"> by the Contractor</w:t>
      </w:r>
      <w:r w:rsidRPr="00566903">
        <w:rPr>
          <w:rFonts w:cs="Arial"/>
          <w:sz w:val="20"/>
        </w:rPr>
        <w:t xml:space="preserve">; </w:t>
      </w:r>
    </w:p>
    <w:p w14:paraId="56FDEDA8" w14:textId="119A181E" w:rsidR="00894678" w:rsidRPr="00566903" w:rsidRDefault="00894678" w:rsidP="00894678">
      <w:pPr>
        <w:pStyle w:val="Body2"/>
        <w:rPr>
          <w:rFonts w:cs="Arial"/>
          <w:sz w:val="20"/>
        </w:rPr>
      </w:pPr>
      <w:r w:rsidRPr="00566903">
        <w:rPr>
          <w:rFonts w:cs="Arial"/>
          <w:sz w:val="20"/>
        </w:rPr>
        <w:t>then the Authority shall be entitled to take action in accordance with clauses </w:t>
      </w:r>
      <w:r w:rsidR="00712953" w:rsidRPr="00566903">
        <w:rPr>
          <w:rFonts w:cs="Arial"/>
          <w:sz w:val="20"/>
        </w:rPr>
        <w:fldChar w:fldCharType="begin"/>
      </w:r>
      <w:r w:rsidR="00712953" w:rsidRPr="00566903">
        <w:rPr>
          <w:rFonts w:cs="Arial"/>
          <w:sz w:val="20"/>
        </w:rPr>
        <w:instrText xml:space="preserve"> REF _Ref78903814 \r \h </w:instrText>
      </w:r>
      <w:r w:rsidR="00D64ACF" w:rsidRPr="00566903">
        <w:rPr>
          <w:rFonts w:cs="Arial"/>
          <w:sz w:val="20"/>
        </w:rPr>
        <w:instrText xml:space="preserve"> \* MERGEFORMAT </w:instrText>
      </w:r>
      <w:r w:rsidR="00712953" w:rsidRPr="00566903">
        <w:rPr>
          <w:rFonts w:cs="Arial"/>
          <w:sz w:val="20"/>
        </w:rPr>
      </w:r>
      <w:r w:rsidR="00712953" w:rsidRPr="00566903">
        <w:rPr>
          <w:rFonts w:cs="Arial"/>
          <w:sz w:val="20"/>
        </w:rPr>
        <w:fldChar w:fldCharType="separate"/>
      </w:r>
      <w:r w:rsidR="00AF2279">
        <w:rPr>
          <w:rFonts w:cs="Arial"/>
          <w:sz w:val="20"/>
        </w:rPr>
        <w:t>F10.2</w:t>
      </w:r>
      <w:r w:rsidR="00712953" w:rsidRPr="00566903">
        <w:rPr>
          <w:rFonts w:cs="Arial"/>
          <w:sz w:val="20"/>
        </w:rPr>
        <w:fldChar w:fldCharType="end"/>
      </w:r>
      <w:r w:rsidRPr="00566903">
        <w:rPr>
          <w:rFonts w:cs="Arial"/>
          <w:sz w:val="20"/>
        </w:rPr>
        <w:t xml:space="preserve"> to</w:t>
      </w:r>
      <w:r w:rsidR="00E05874" w:rsidRPr="00566903">
        <w:rPr>
          <w:rFonts w:cs="Arial"/>
          <w:sz w:val="20"/>
        </w:rPr>
        <w:t xml:space="preserve"> </w:t>
      </w:r>
      <w:r w:rsidR="00E05874" w:rsidRPr="00566903">
        <w:rPr>
          <w:rFonts w:cs="Arial"/>
          <w:sz w:val="20"/>
        </w:rPr>
        <w:fldChar w:fldCharType="begin"/>
      </w:r>
      <w:r w:rsidR="00E05874" w:rsidRPr="00566903">
        <w:rPr>
          <w:rFonts w:cs="Arial"/>
          <w:sz w:val="20"/>
        </w:rPr>
        <w:instrText xml:space="preserve"> REF _Ref78904200 \r \h </w:instrText>
      </w:r>
      <w:r w:rsidR="00D64ACF" w:rsidRPr="00566903">
        <w:rPr>
          <w:rFonts w:cs="Arial"/>
          <w:sz w:val="20"/>
        </w:rPr>
        <w:instrText xml:space="preserve"> \* MERGEFORMAT </w:instrText>
      </w:r>
      <w:r w:rsidR="00E05874" w:rsidRPr="00566903">
        <w:rPr>
          <w:rFonts w:cs="Arial"/>
          <w:sz w:val="20"/>
        </w:rPr>
      </w:r>
      <w:r w:rsidR="00E05874" w:rsidRPr="00566903">
        <w:rPr>
          <w:rFonts w:cs="Arial"/>
          <w:sz w:val="20"/>
        </w:rPr>
        <w:fldChar w:fldCharType="separate"/>
      </w:r>
      <w:r w:rsidR="00AF2279">
        <w:rPr>
          <w:rFonts w:cs="Arial"/>
          <w:sz w:val="20"/>
        </w:rPr>
        <w:t>F10.6</w:t>
      </w:r>
      <w:r w:rsidR="00E05874" w:rsidRPr="00566903">
        <w:rPr>
          <w:rFonts w:cs="Arial"/>
          <w:sz w:val="20"/>
        </w:rPr>
        <w:fldChar w:fldCharType="end"/>
      </w:r>
      <w:r w:rsidRPr="00566903">
        <w:rPr>
          <w:rFonts w:cs="Arial"/>
          <w:sz w:val="20"/>
        </w:rPr>
        <w:t>.</w:t>
      </w:r>
    </w:p>
    <w:p w14:paraId="37FAC000" w14:textId="4C9D29BE" w:rsidR="00894678" w:rsidRPr="00566903" w:rsidRDefault="00894678" w:rsidP="00712953">
      <w:pPr>
        <w:pStyle w:val="Level3"/>
        <w:rPr>
          <w:rFonts w:cs="Arial"/>
          <w:sz w:val="20"/>
        </w:rPr>
      </w:pPr>
      <w:bookmarkStart w:id="136" w:name="_Ref78903814"/>
      <w:r w:rsidRPr="00566903">
        <w:rPr>
          <w:rFonts w:cs="Arial"/>
          <w:sz w:val="20"/>
        </w:rPr>
        <w:t>If clause</w:t>
      </w:r>
      <w:r w:rsidR="00712953" w:rsidRPr="00566903">
        <w:rPr>
          <w:rFonts w:cs="Arial"/>
          <w:sz w:val="20"/>
        </w:rPr>
        <w:t xml:space="preserve"> </w:t>
      </w:r>
      <w:r w:rsidR="00712953" w:rsidRPr="00566903">
        <w:rPr>
          <w:rFonts w:cs="Arial"/>
          <w:sz w:val="20"/>
        </w:rPr>
        <w:fldChar w:fldCharType="begin"/>
      </w:r>
      <w:r w:rsidR="00712953" w:rsidRPr="00566903">
        <w:rPr>
          <w:rFonts w:cs="Arial"/>
          <w:sz w:val="20"/>
        </w:rPr>
        <w:instrText xml:space="preserve"> REF _Ref78903794 \r \h </w:instrText>
      </w:r>
      <w:r w:rsidR="00D64ACF" w:rsidRPr="00566903">
        <w:rPr>
          <w:rFonts w:cs="Arial"/>
          <w:sz w:val="20"/>
        </w:rPr>
        <w:instrText xml:space="preserve"> \* MERGEFORMAT </w:instrText>
      </w:r>
      <w:r w:rsidR="00712953" w:rsidRPr="00566903">
        <w:rPr>
          <w:rFonts w:cs="Arial"/>
          <w:sz w:val="20"/>
        </w:rPr>
      </w:r>
      <w:r w:rsidR="00712953" w:rsidRPr="00566903">
        <w:rPr>
          <w:rFonts w:cs="Arial"/>
          <w:sz w:val="20"/>
        </w:rPr>
        <w:fldChar w:fldCharType="separate"/>
      </w:r>
      <w:r w:rsidR="00AF2279">
        <w:rPr>
          <w:rFonts w:cs="Arial"/>
          <w:sz w:val="20"/>
        </w:rPr>
        <w:t>F10.1</w:t>
      </w:r>
      <w:r w:rsidR="00712953" w:rsidRPr="00566903">
        <w:rPr>
          <w:rFonts w:cs="Arial"/>
          <w:sz w:val="20"/>
        </w:rPr>
        <w:fldChar w:fldCharType="end"/>
      </w:r>
      <w:r w:rsidR="00712953" w:rsidRPr="00566903">
        <w:rPr>
          <w:rFonts w:cs="Arial"/>
          <w:sz w:val="20"/>
        </w:rPr>
        <w:t xml:space="preserve"> </w:t>
      </w:r>
      <w:r w:rsidRPr="00566903">
        <w:rPr>
          <w:rFonts w:cs="Arial"/>
          <w:sz w:val="20"/>
        </w:rPr>
        <w:t>applies and the Authority wishes to take action, the Authority shall notify the Contractor in writing of the following:</w:t>
      </w:r>
      <w:bookmarkEnd w:id="136"/>
    </w:p>
    <w:p w14:paraId="29A48D2E" w14:textId="77777777" w:rsidR="00894678" w:rsidRPr="00566903" w:rsidRDefault="00894678" w:rsidP="00712953">
      <w:pPr>
        <w:pStyle w:val="Level4"/>
        <w:rPr>
          <w:rFonts w:cs="Arial"/>
          <w:sz w:val="20"/>
        </w:rPr>
      </w:pPr>
      <w:r w:rsidRPr="00566903">
        <w:rPr>
          <w:rFonts w:cs="Arial"/>
          <w:sz w:val="20"/>
        </w:rPr>
        <w:t>the action it wishes to take;</w:t>
      </w:r>
    </w:p>
    <w:p w14:paraId="28C8D4A3" w14:textId="77777777" w:rsidR="00894678" w:rsidRPr="00566903" w:rsidRDefault="00894678" w:rsidP="00712953">
      <w:pPr>
        <w:pStyle w:val="Level4"/>
        <w:rPr>
          <w:rFonts w:cs="Arial"/>
          <w:sz w:val="20"/>
        </w:rPr>
      </w:pPr>
      <w:r w:rsidRPr="00566903">
        <w:rPr>
          <w:rFonts w:cs="Arial"/>
          <w:sz w:val="20"/>
        </w:rPr>
        <w:t>the reason for such action;</w:t>
      </w:r>
    </w:p>
    <w:p w14:paraId="3B922A29" w14:textId="77777777" w:rsidR="00894678" w:rsidRPr="00566903" w:rsidRDefault="00894678" w:rsidP="00712953">
      <w:pPr>
        <w:pStyle w:val="Level4"/>
        <w:rPr>
          <w:rFonts w:cs="Arial"/>
          <w:sz w:val="20"/>
        </w:rPr>
      </w:pPr>
      <w:r w:rsidRPr="00566903">
        <w:rPr>
          <w:rFonts w:cs="Arial"/>
          <w:sz w:val="20"/>
        </w:rPr>
        <w:lastRenderedPageBreak/>
        <w:t>the date it wishes to commence such action;</w:t>
      </w:r>
    </w:p>
    <w:p w14:paraId="71684287" w14:textId="77777777" w:rsidR="00894678" w:rsidRPr="00566903" w:rsidRDefault="00894678" w:rsidP="00712953">
      <w:pPr>
        <w:pStyle w:val="Level4"/>
        <w:rPr>
          <w:rFonts w:cs="Arial"/>
          <w:sz w:val="20"/>
        </w:rPr>
      </w:pPr>
      <w:r w:rsidRPr="00566903">
        <w:rPr>
          <w:rFonts w:cs="Arial"/>
          <w:sz w:val="20"/>
        </w:rPr>
        <w:t>the time period which it believes will be necessary for such action; and</w:t>
      </w:r>
    </w:p>
    <w:p w14:paraId="47CD3ADD" w14:textId="77777777" w:rsidR="00894678" w:rsidRPr="00566903" w:rsidRDefault="00894678" w:rsidP="00712953">
      <w:pPr>
        <w:pStyle w:val="Level4"/>
        <w:rPr>
          <w:rFonts w:cs="Arial"/>
          <w:sz w:val="20"/>
        </w:rPr>
      </w:pPr>
      <w:r w:rsidRPr="00566903">
        <w:rPr>
          <w:rFonts w:cs="Arial"/>
          <w:sz w:val="20"/>
        </w:rPr>
        <w:t>to the extent practicable, the effect on the Contractor and its obligation to provide the Services during the period such action is being taken.</w:t>
      </w:r>
    </w:p>
    <w:p w14:paraId="79EAA3E0" w14:textId="7DDC9B20" w:rsidR="00894678" w:rsidRPr="00566903" w:rsidRDefault="00894678" w:rsidP="00894678">
      <w:pPr>
        <w:pStyle w:val="Level3"/>
        <w:rPr>
          <w:rFonts w:cs="Arial"/>
          <w:sz w:val="20"/>
        </w:rPr>
      </w:pPr>
      <w:bookmarkStart w:id="137" w:name="_Ref190601741"/>
      <w:r w:rsidRPr="00566903">
        <w:rPr>
          <w:rFonts w:cs="Arial"/>
          <w:sz w:val="20"/>
        </w:rPr>
        <w:t xml:space="preserve">Following service of such notice, the Authority shall (acting by itself or with or through a third party) take such action as notified under </w:t>
      </w:r>
      <w:r w:rsidR="00712953" w:rsidRPr="00566903">
        <w:rPr>
          <w:rFonts w:cs="Arial"/>
          <w:sz w:val="20"/>
        </w:rPr>
        <w:t>clause </w:t>
      </w:r>
      <w:r w:rsidR="00712953" w:rsidRPr="00566903">
        <w:rPr>
          <w:rFonts w:cs="Arial"/>
          <w:sz w:val="20"/>
        </w:rPr>
        <w:fldChar w:fldCharType="begin"/>
      </w:r>
      <w:r w:rsidR="00712953" w:rsidRPr="00566903">
        <w:rPr>
          <w:rFonts w:cs="Arial"/>
          <w:sz w:val="20"/>
        </w:rPr>
        <w:instrText xml:space="preserve"> REF _Ref78903814 \r \h </w:instrText>
      </w:r>
      <w:r w:rsidR="00D64ACF" w:rsidRPr="00566903">
        <w:rPr>
          <w:rFonts w:cs="Arial"/>
          <w:sz w:val="20"/>
        </w:rPr>
        <w:instrText xml:space="preserve"> \* MERGEFORMAT </w:instrText>
      </w:r>
      <w:r w:rsidR="00712953" w:rsidRPr="00566903">
        <w:rPr>
          <w:rFonts w:cs="Arial"/>
          <w:sz w:val="20"/>
        </w:rPr>
      </w:r>
      <w:r w:rsidR="00712953" w:rsidRPr="00566903">
        <w:rPr>
          <w:rFonts w:cs="Arial"/>
          <w:sz w:val="20"/>
        </w:rPr>
        <w:fldChar w:fldCharType="separate"/>
      </w:r>
      <w:r w:rsidR="00AF2279">
        <w:rPr>
          <w:rFonts w:cs="Arial"/>
          <w:sz w:val="20"/>
        </w:rPr>
        <w:t>F10.2</w:t>
      </w:r>
      <w:r w:rsidR="00712953" w:rsidRPr="00566903">
        <w:rPr>
          <w:rFonts w:cs="Arial"/>
          <w:sz w:val="20"/>
        </w:rPr>
        <w:fldChar w:fldCharType="end"/>
      </w:r>
      <w:r w:rsidR="00712953" w:rsidRPr="00566903">
        <w:rPr>
          <w:rFonts w:cs="Arial"/>
          <w:sz w:val="20"/>
        </w:rPr>
        <w:t xml:space="preserve"> </w:t>
      </w:r>
      <w:r w:rsidRPr="00566903">
        <w:rPr>
          <w:rFonts w:cs="Arial"/>
          <w:sz w:val="20"/>
        </w:rPr>
        <w:t>and any consequential additional action as it reasonably believes is necessary (together, the "</w:t>
      </w:r>
      <w:r w:rsidRPr="00566903">
        <w:rPr>
          <w:rFonts w:cs="Arial"/>
          <w:b/>
          <w:sz w:val="20"/>
        </w:rPr>
        <w:t>Required Action</w:t>
      </w:r>
      <w:r w:rsidRPr="00566903">
        <w:rPr>
          <w:rFonts w:cs="Arial"/>
          <w:sz w:val="20"/>
        </w:rPr>
        <w:t>") and the Contractor shall give all reasonable assistance to the Authority while it is taking the Required Action. The Authority shall provide the Contractor with notice of completion of the Required Action and shall use reasonable endeavours to provide such advance notice as is reasonably practicable of its anticipated completion.</w:t>
      </w:r>
      <w:bookmarkEnd w:id="137"/>
    </w:p>
    <w:p w14:paraId="399DD0D2" w14:textId="5F5C7462" w:rsidR="00894678" w:rsidRPr="00566903" w:rsidRDefault="00894678" w:rsidP="00894678">
      <w:pPr>
        <w:pStyle w:val="Level3"/>
        <w:rPr>
          <w:rFonts w:cs="Arial"/>
          <w:sz w:val="20"/>
        </w:rPr>
      </w:pPr>
      <w:r w:rsidRPr="00566903">
        <w:rPr>
          <w:rFonts w:cs="Arial"/>
          <w:sz w:val="20"/>
        </w:rPr>
        <w:t xml:space="preserve">Where the Required Action has been taken otherwise than as a result of a breach by the Contractor, the Authority shall undertake the Required Action in accordance with Good Industry Practice and shall indemnify and keep indemnified in full the Contractor against all </w:t>
      </w:r>
      <w:r w:rsidR="00A925CD" w:rsidRPr="00566903">
        <w:rPr>
          <w:rFonts w:cs="Arial"/>
          <w:sz w:val="20"/>
        </w:rPr>
        <w:t>d</w:t>
      </w:r>
      <w:r w:rsidRPr="00566903">
        <w:rPr>
          <w:rFonts w:cs="Arial"/>
          <w:sz w:val="20"/>
        </w:rPr>
        <w:t>irect Losses where it fails to do so.</w:t>
      </w:r>
    </w:p>
    <w:p w14:paraId="7C7CACEB" w14:textId="77777777" w:rsidR="00894678" w:rsidRPr="00566903" w:rsidRDefault="00894678" w:rsidP="00A925CD">
      <w:pPr>
        <w:pStyle w:val="Level3"/>
        <w:rPr>
          <w:rFonts w:cs="Arial"/>
          <w:sz w:val="20"/>
        </w:rPr>
      </w:pPr>
      <w:r w:rsidRPr="00566903">
        <w:rPr>
          <w:rFonts w:cs="Arial"/>
          <w:sz w:val="20"/>
        </w:rPr>
        <w:t>If the Contractor is not in breach of its obligations under this Contract, then for so long as and to the extent that the Required Action is taken, and this prevents the Contractor from providing any part of the Services:</w:t>
      </w:r>
    </w:p>
    <w:p w14:paraId="5602A6AF" w14:textId="77777777" w:rsidR="00894678" w:rsidRPr="00566903" w:rsidRDefault="00894678" w:rsidP="00A925CD">
      <w:pPr>
        <w:pStyle w:val="Level4"/>
        <w:rPr>
          <w:rFonts w:cs="Arial"/>
          <w:sz w:val="20"/>
        </w:rPr>
      </w:pPr>
      <w:r w:rsidRPr="00566903">
        <w:rPr>
          <w:rFonts w:cs="Arial"/>
          <w:sz w:val="20"/>
        </w:rPr>
        <w:t>the Contractor shall be relieved from its obligations to provide such part of the Services; and</w:t>
      </w:r>
    </w:p>
    <w:p w14:paraId="3EC17665" w14:textId="694B406B" w:rsidR="00894678" w:rsidRPr="00566903" w:rsidRDefault="00894678" w:rsidP="00A925CD">
      <w:pPr>
        <w:pStyle w:val="Level4"/>
        <w:rPr>
          <w:rFonts w:cs="Arial"/>
          <w:sz w:val="20"/>
        </w:rPr>
      </w:pPr>
      <w:r w:rsidRPr="00566903">
        <w:rPr>
          <w:rFonts w:cs="Arial"/>
          <w:sz w:val="20"/>
        </w:rPr>
        <w:t xml:space="preserve">in respect of the period in which the Authority is taking the Required Action and provided that the Contractor provides the Authority with reasonable assistance (such assistance to be at the expense of the Authority to the extent that incremental costs are incurred), </w:t>
      </w:r>
      <w:r w:rsidR="00A925CD" w:rsidRPr="00566903">
        <w:rPr>
          <w:rFonts w:cs="Arial"/>
          <w:sz w:val="20"/>
        </w:rPr>
        <w:t xml:space="preserve">the </w:t>
      </w:r>
      <w:r w:rsidRPr="00566903">
        <w:rPr>
          <w:rFonts w:cs="Arial"/>
          <w:sz w:val="20"/>
        </w:rPr>
        <w:t>Price due from the Authority to the Contractor shall equal the amount the Contractor would receive if it were satisfying all its obligations and providing the Services affected by the Required Action in full over that period.</w:t>
      </w:r>
    </w:p>
    <w:p w14:paraId="3DAF1C7D" w14:textId="2F5C92E2" w:rsidR="00894678" w:rsidRPr="00566903" w:rsidRDefault="00894678" w:rsidP="00A925CD">
      <w:pPr>
        <w:pStyle w:val="Level3"/>
        <w:rPr>
          <w:rFonts w:cs="Arial"/>
          <w:sz w:val="20"/>
        </w:rPr>
      </w:pPr>
      <w:bookmarkStart w:id="138" w:name="_Ref78904200"/>
      <w:r w:rsidRPr="00566903">
        <w:rPr>
          <w:rFonts w:cs="Arial"/>
          <w:sz w:val="20"/>
        </w:rPr>
        <w:t>If the Required Action is taken as a result of a breach of the obligations of the Contractor under this Contract, then for so long as and to the extent that the Required Action is taken, and this prevents the Contractor from providing any part of the Services:</w:t>
      </w:r>
      <w:bookmarkEnd w:id="138"/>
    </w:p>
    <w:p w14:paraId="01E4AB73" w14:textId="77777777" w:rsidR="00894678" w:rsidRPr="00566903" w:rsidRDefault="00894678" w:rsidP="00A925CD">
      <w:pPr>
        <w:pStyle w:val="Level4"/>
        <w:rPr>
          <w:rFonts w:cs="Arial"/>
          <w:sz w:val="20"/>
        </w:rPr>
      </w:pPr>
      <w:r w:rsidRPr="00566903">
        <w:rPr>
          <w:rFonts w:cs="Arial"/>
          <w:sz w:val="20"/>
        </w:rPr>
        <w:t>the Contractor shall be relieved of its obligations to provide such part of the Services; and</w:t>
      </w:r>
    </w:p>
    <w:p w14:paraId="3C920B8E" w14:textId="2420043D" w:rsidR="00894678" w:rsidRPr="00566903" w:rsidRDefault="00894678" w:rsidP="00A925CD">
      <w:pPr>
        <w:pStyle w:val="Level4"/>
        <w:rPr>
          <w:rFonts w:cs="Arial"/>
          <w:sz w:val="20"/>
        </w:rPr>
      </w:pPr>
      <w:r w:rsidRPr="00566903">
        <w:rPr>
          <w:rFonts w:cs="Arial"/>
          <w:sz w:val="20"/>
        </w:rPr>
        <w:t xml:space="preserve">in respect of the period in which the Authority is taking the Required Action, the Price due from the Authority to the Contractor shall equal the amount the Contractor would receive if it were satisfying all its obligations and providing the Services affected by the Required Action in full over that period, less an amount equal to all the </w:t>
      </w:r>
      <w:bookmarkStart w:id="139" w:name="_9kMJ55J7aXvAB78DG"/>
      <w:r w:rsidRPr="00566903">
        <w:rPr>
          <w:rFonts w:cs="Arial"/>
          <w:sz w:val="20"/>
        </w:rPr>
        <w:t>Authority's</w:t>
      </w:r>
      <w:bookmarkEnd w:id="139"/>
      <w:r w:rsidRPr="00566903">
        <w:rPr>
          <w:rFonts w:cs="Arial"/>
          <w:sz w:val="20"/>
        </w:rPr>
        <w:t xml:space="preserve"> costs of operation in taking the Required Action.</w:t>
      </w:r>
    </w:p>
    <w:p w14:paraId="48F05268" w14:textId="599980DB" w:rsidR="00894678" w:rsidRPr="00566903" w:rsidRDefault="00894678" w:rsidP="00894678">
      <w:pPr>
        <w:pStyle w:val="Level3"/>
        <w:rPr>
          <w:rFonts w:cs="Arial"/>
          <w:sz w:val="20"/>
        </w:rPr>
      </w:pPr>
      <w:bookmarkStart w:id="140" w:name="_Ref311720881"/>
      <w:r w:rsidRPr="00566903">
        <w:rPr>
          <w:rFonts w:cs="Arial"/>
          <w:sz w:val="20"/>
        </w:rPr>
        <w:t xml:space="preserve">The Authority may, at any time during the period of the Required Action, provide notice (a </w:t>
      </w:r>
      <w:r w:rsidRPr="00566903">
        <w:rPr>
          <w:rFonts w:cs="Arial"/>
          <w:b/>
          <w:sz w:val="20"/>
        </w:rPr>
        <w:t>"Step-Out Notice"</w:t>
      </w:r>
      <w:r w:rsidRPr="00566903">
        <w:rPr>
          <w:rFonts w:cs="Arial"/>
          <w:sz w:val="20"/>
        </w:rPr>
        <w:t xml:space="preserve">) to the Contractor stating that the Authority wishes to cease the Required Action with effect from such date as is reasonable in the circumstances (a </w:t>
      </w:r>
      <w:r w:rsidRPr="00566903">
        <w:rPr>
          <w:rFonts w:cs="Arial"/>
          <w:b/>
          <w:sz w:val="20"/>
        </w:rPr>
        <w:t>"Step-Out Date"</w:t>
      </w:r>
      <w:r w:rsidRPr="00566903">
        <w:rPr>
          <w:rFonts w:cs="Arial"/>
          <w:sz w:val="20"/>
        </w:rPr>
        <w:t>).</w:t>
      </w:r>
      <w:bookmarkEnd w:id="140"/>
    </w:p>
    <w:p w14:paraId="46962F6E" w14:textId="77777777" w:rsidR="00894678" w:rsidRPr="00566903" w:rsidRDefault="00894678" w:rsidP="00894678">
      <w:pPr>
        <w:pStyle w:val="Level3"/>
        <w:rPr>
          <w:rFonts w:cs="Arial"/>
          <w:sz w:val="20"/>
        </w:rPr>
      </w:pPr>
      <w:r w:rsidRPr="00566903">
        <w:rPr>
          <w:rFonts w:cs="Arial"/>
          <w:sz w:val="20"/>
        </w:rPr>
        <w:t xml:space="preserve">Where the Authority exercised its rights to take the Required Action as a result of a breach of the obligations of the Contractor under this Contract then the Authority shall issue the Contractor with a </w:t>
      </w:r>
      <w:r w:rsidRPr="00566903">
        <w:rPr>
          <w:rFonts w:cs="Arial"/>
          <w:sz w:val="20"/>
        </w:rPr>
        <w:lastRenderedPageBreak/>
        <w:t xml:space="preserve">Step-Out Notice as soon as is reasonably practicable following the Contractor having demonstrated to the Authority, to the </w:t>
      </w:r>
      <w:bookmarkStart w:id="141" w:name="_9kMJ58M7aXvAB78DG"/>
      <w:r w:rsidRPr="00566903">
        <w:rPr>
          <w:rFonts w:cs="Arial"/>
          <w:sz w:val="20"/>
        </w:rPr>
        <w:t>Authority's</w:t>
      </w:r>
      <w:bookmarkEnd w:id="141"/>
      <w:r w:rsidRPr="00566903">
        <w:rPr>
          <w:rFonts w:cs="Arial"/>
          <w:sz w:val="20"/>
        </w:rPr>
        <w:t xml:space="preserve"> reasonable satisfaction, that:</w:t>
      </w:r>
    </w:p>
    <w:p w14:paraId="0AA66C07" w14:textId="77777777" w:rsidR="00894678" w:rsidRPr="00566903" w:rsidRDefault="00894678" w:rsidP="00894678">
      <w:pPr>
        <w:pStyle w:val="Level4"/>
        <w:rPr>
          <w:rFonts w:cs="Arial"/>
          <w:sz w:val="20"/>
        </w:rPr>
      </w:pPr>
      <w:r w:rsidRPr="00566903">
        <w:rPr>
          <w:rFonts w:cs="Arial"/>
          <w:sz w:val="20"/>
        </w:rPr>
        <w:t xml:space="preserve">the Contractor is capable of resuming the provision of the Services; and </w:t>
      </w:r>
    </w:p>
    <w:p w14:paraId="2D8AEC96" w14:textId="77777777" w:rsidR="00894678" w:rsidRPr="00566903" w:rsidRDefault="00894678" w:rsidP="00894678">
      <w:pPr>
        <w:pStyle w:val="Level4"/>
        <w:rPr>
          <w:rFonts w:cs="Arial"/>
          <w:sz w:val="20"/>
        </w:rPr>
      </w:pPr>
      <w:r w:rsidRPr="00566903">
        <w:rPr>
          <w:rFonts w:cs="Arial"/>
          <w:sz w:val="20"/>
        </w:rPr>
        <w:t>the circumstances which gave rise to the Required Action are not continuing and are unlikely to recur.</w:t>
      </w:r>
    </w:p>
    <w:p w14:paraId="45A2F821" w14:textId="77777777" w:rsidR="00894678" w:rsidRPr="00566903" w:rsidRDefault="00894678" w:rsidP="00894678">
      <w:pPr>
        <w:pStyle w:val="Level3"/>
        <w:rPr>
          <w:rFonts w:cs="Arial"/>
          <w:sz w:val="20"/>
        </w:rPr>
      </w:pPr>
      <w:r w:rsidRPr="00566903">
        <w:rPr>
          <w:rFonts w:cs="Arial"/>
          <w:sz w:val="20"/>
        </w:rPr>
        <w:t>On the Step-Out Date:</w:t>
      </w:r>
    </w:p>
    <w:p w14:paraId="1815E853" w14:textId="77777777" w:rsidR="00894678" w:rsidRPr="00566903" w:rsidRDefault="00894678" w:rsidP="00894678">
      <w:pPr>
        <w:pStyle w:val="Level4"/>
        <w:rPr>
          <w:rFonts w:cs="Arial"/>
          <w:sz w:val="20"/>
        </w:rPr>
      </w:pPr>
      <w:r w:rsidRPr="00566903">
        <w:rPr>
          <w:rFonts w:cs="Arial"/>
          <w:sz w:val="20"/>
        </w:rPr>
        <w:t>the Authority shall be released from all of its obligations and liabilities in relation to the Required Action arising prior to the cessation of the Required Action; and</w:t>
      </w:r>
    </w:p>
    <w:p w14:paraId="1B7E85EE" w14:textId="1AE069D0" w:rsidR="00894678" w:rsidRPr="00566903" w:rsidRDefault="00894678" w:rsidP="00894678">
      <w:pPr>
        <w:pStyle w:val="Level4"/>
        <w:rPr>
          <w:rFonts w:cs="Arial"/>
          <w:sz w:val="20"/>
        </w:rPr>
      </w:pPr>
      <w:r w:rsidRPr="00566903">
        <w:rPr>
          <w:rFonts w:cs="Arial"/>
          <w:sz w:val="20"/>
        </w:rPr>
        <w:t>the Contractor shall resume the provision of all or any relevant part of the Services which were the subject of the Required Action.</w:t>
      </w:r>
    </w:p>
    <w:p w14:paraId="3F9A8490" w14:textId="78C825A8" w:rsidR="004A31E3" w:rsidRPr="00566903" w:rsidRDefault="004A31E3" w:rsidP="004A31E3">
      <w:pPr>
        <w:pStyle w:val="Level2"/>
        <w:keepNext/>
        <w:rPr>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42" w:name="_Toc112343613"/>
      <w:r w:rsidRPr="00566903">
        <w:rPr>
          <w:rFonts w:cs="Arial"/>
          <w:sz w:val="20"/>
        </w:rPr>
        <w:instrText>F1</w:instrText>
      </w:r>
      <w:r w:rsidR="00C21A3D" w:rsidRPr="00566903">
        <w:rPr>
          <w:rFonts w:cs="Arial"/>
          <w:sz w:val="20"/>
        </w:rPr>
        <w:instrText>1</w:instrText>
      </w:r>
      <w:r w:rsidR="001E0C67" w:rsidRPr="00566903">
        <w:rPr>
          <w:rFonts w:cs="Arial"/>
          <w:sz w:val="20"/>
        </w:rPr>
        <w:tab/>
      </w:r>
      <w:r w:rsidR="00C21A3D" w:rsidRPr="00566903">
        <w:rPr>
          <w:rFonts w:cs="Arial"/>
          <w:sz w:val="20"/>
        </w:rPr>
        <w:instrText>Financial Distress Events</w:instrText>
      </w:r>
      <w:bookmarkEnd w:id="142"/>
      <w:r w:rsidRPr="00566903">
        <w:rPr>
          <w:rFonts w:cs="Arial"/>
          <w:sz w:val="20"/>
        </w:rPr>
        <w:instrText xml:space="preserve">" \l2 </w:instrText>
      </w:r>
      <w:r w:rsidRPr="00566903">
        <w:rPr>
          <w:rStyle w:val="Level2asHeadingtext"/>
          <w:rFonts w:cs="Arial"/>
          <w:sz w:val="20"/>
        </w:rPr>
        <w:fldChar w:fldCharType="end"/>
      </w:r>
      <w:r w:rsidR="00880AE0" w:rsidRPr="00566903">
        <w:rPr>
          <w:rStyle w:val="Level2asHeadingtext"/>
          <w:rFonts w:cs="Arial"/>
          <w:sz w:val="20"/>
        </w:rPr>
        <w:t>FINANCIAL DISTRESS EVENTS</w:t>
      </w:r>
    </w:p>
    <w:p w14:paraId="21ACBC14" w14:textId="41CD90A3" w:rsidR="004A31E3" w:rsidRPr="00566903" w:rsidRDefault="004A31E3" w:rsidP="004A31E3">
      <w:pPr>
        <w:pStyle w:val="Level3"/>
        <w:rPr>
          <w:rFonts w:cs="Arial"/>
          <w:sz w:val="20"/>
        </w:rPr>
      </w:pPr>
      <w:r w:rsidRPr="00566903">
        <w:rPr>
          <w:rFonts w:cs="Arial"/>
          <w:sz w:val="20"/>
        </w:rPr>
        <w:t xml:space="preserve">The Contractor warrants and represents to the Authority for the benefit of the Authority that as at the </w:t>
      </w:r>
      <w:r w:rsidR="00C21A3D" w:rsidRPr="00566903">
        <w:rPr>
          <w:rFonts w:cs="Arial"/>
          <w:sz w:val="20"/>
        </w:rPr>
        <w:t>Commencement</w:t>
      </w:r>
      <w:r w:rsidRPr="00566903">
        <w:rPr>
          <w:rFonts w:cs="Arial"/>
          <w:sz w:val="20"/>
        </w:rPr>
        <w:t xml:space="preserve"> Date if it not subject to (and is </w:t>
      </w:r>
      <w:r w:rsidR="00E67A4D" w:rsidRPr="00566903">
        <w:rPr>
          <w:rFonts w:cs="Arial"/>
          <w:sz w:val="20"/>
        </w:rPr>
        <w:t>not</w:t>
      </w:r>
      <w:r w:rsidRPr="00566903">
        <w:rPr>
          <w:rFonts w:cs="Arial"/>
          <w:sz w:val="20"/>
        </w:rPr>
        <w:t xml:space="preserve"> aware it is </w:t>
      </w:r>
      <w:r w:rsidR="00E67A4D" w:rsidRPr="00566903">
        <w:rPr>
          <w:rFonts w:cs="Arial"/>
          <w:sz w:val="20"/>
        </w:rPr>
        <w:t xml:space="preserve">reasonably </w:t>
      </w:r>
      <w:r w:rsidRPr="00566903">
        <w:rPr>
          <w:rFonts w:cs="Arial"/>
          <w:sz w:val="20"/>
        </w:rPr>
        <w:t>likely to be</w:t>
      </w:r>
      <w:r w:rsidR="00E67A4D" w:rsidRPr="00566903">
        <w:rPr>
          <w:rFonts w:cs="Arial"/>
          <w:sz w:val="20"/>
        </w:rPr>
        <w:t xml:space="preserve">come </w:t>
      </w:r>
      <w:r w:rsidRPr="00566903">
        <w:rPr>
          <w:rFonts w:cs="Arial"/>
          <w:sz w:val="20"/>
        </w:rPr>
        <w:t>subject to) a Financial Distress Event.</w:t>
      </w:r>
    </w:p>
    <w:p w14:paraId="1B0C25F3" w14:textId="22DF71E4" w:rsidR="004A31E3" w:rsidRPr="00566903" w:rsidRDefault="004A31E3" w:rsidP="004A31E3">
      <w:pPr>
        <w:pStyle w:val="Level3"/>
        <w:rPr>
          <w:rFonts w:cs="Arial"/>
          <w:sz w:val="20"/>
        </w:rPr>
      </w:pPr>
      <w:r w:rsidRPr="00566903">
        <w:rPr>
          <w:rFonts w:cs="Arial"/>
          <w:sz w:val="20"/>
        </w:rPr>
        <w:t>During the Term, the Contractor shall promptly notify the Authority if it is</w:t>
      </w:r>
      <w:r w:rsidR="00E67A4D" w:rsidRPr="00566903">
        <w:rPr>
          <w:rFonts w:cs="Arial"/>
          <w:sz w:val="20"/>
        </w:rPr>
        <w:t>,</w:t>
      </w:r>
      <w:r w:rsidRPr="00566903">
        <w:rPr>
          <w:rFonts w:cs="Arial"/>
          <w:sz w:val="20"/>
        </w:rPr>
        <w:t xml:space="preserve"> or is reasonably likely to </w:t>
      </w:r>
      <w:r w:rsidR="00E67A4D" w:rsidRPr="00566903">
        <w:rPr>
          <w:rFonts w:cs="Arial"/>
          <w:sz w:val="20"/>
        </w:rPr>
        <w:t>b</w:t>
      </w:r>
      <w:r w:rsidRPr="00566903">
        <w:rPr>
          <w:rFonts w:cs="Arial"/>
          <w:sz w:val="20"/>
        </w:rPr>
        <w:t xml:space="preserve">ecome, </w:t>
      </w:r>
      <w:r w:rsidR="00E67A4D" w:rsidRPr="00566903">
        <w:rPr>
          <w:rFonts w:cs="Arial"/>
          <w:sz w:val="20"/>
        </w:rPr>
        <w:t>subject to a Financial Distress Event.</w:t>
      </w:r>
    </w:p>
    <w:p w14:paraId="71210A06" w14:textId="53E99319" w:rsidR="00E67A4D" w:rsidRPr="00566903" w:rsidRDefault="00E67A4D" w:rsidP="004A31E3">
      <w:pPr>
        <w:pStyle w:val="Level3"/>
        <w:rPr>
          <w:rFonts w:cs="Arial"/>
          <w:sz w:val="20"/>
        </w:rPr>
      </w:pPr>
      <w:bookmarkStart w:id="143" w:name="_Ref79484808"/>
      <w:r w:rsidRPr="00566903">
        <w:rPr>
          <w:rFonts w:cs="Arial"/>
          <w:sz w:val="20"/>
        </w:rPr>
        <w:t>If a Financial Distress Event occurs (or is reasonably likely to occur) then (whether notified to it by the Contractor or otherwise identified by the Authority):</w:t>
      </w:r>
      <w:bookmarkEnd w:id="143"/>
    </w:p>
    <w:p w14:paraId="1AA928AB" w14:textId="66A12D04" w:rsidR="00E67A4D" w:rsidRPr="00566903" w:rsidRDefault="00E67A4D" w:rsidP="00E67A4D">
      <w:pPr>
        <w:pStyle w:val="Level4"/>
        <w:rPr>
          <w:rFonts w:cs="Arial"/>
          <w:sz w:val="20"/>
        </w:rPr>
      </w:pPr>
      <w:r w:rsidRPr="00566903">
        <w:rPr>
          <w:rFonts w:cs="Arial"/>
          <w:sz w:val="20"/>
        </w:rPr>
        <w:t xml:space="preserve">the Contractor shall immediately provide the Authority with such additional information and/or documentation it reasonably requires in order to review the effect of the Financial Distress Event on the continued performance and delivery of the Services in accordance with this Contract; </w:t>
      </w:r>
    </w:p>
    <w:p w14:paraId="5048DB5A" w14:textId="4AE96CF4" w:rsidR="00E67A4D" w:rsidRPr="00566903" w:rsidRDefault="00E67A4D" w:rsidP="00E67A4D">
      <w:pPr>
        <w:pStyle w:val="Level4"/>
        <w:rPr>
          <w:rFonts w:cs="Arial"/>
          <w:sz w:val="20"/>
        </w:rPr>
      </w:pPr>
      <w:r w:rsidRPr="00566903">
        <w:rPr>
          <w:rFonts w:cs="Arial"/>
          <w:sz w:val="20"/>
        </w:rPr>
        <w:t>the Contractor shall take such actions as the Authority may reasonably require in order to remedy the relevant Financial Distress Event</w:t>
      </w:r>
      <w:r w:rsidR="00FF7999" w:rsidRPr="00566903">
        <w:rPr>
          <w:rFonts w:cs="Arial"/>
          <w:sz w:val="20"/>
        </w:rPr>
        <w:t xml:space="preserve"> and/or ensure the continued provision of the Services in accordance with the terms of this Agreement</w:t>
      </w:r>
      <w:r w:rsidRPr="00566903">
        <w:rPr>
          <w:rFonts w:cs="Arial"/>
          <w:sz w:val="20"/>
        </w:rPr>
        <w:t xml:space="preserve">; </w:t>
      </w:r>
      <w:r w:rsidR="0000067B" w:rsidRPr="00566903">
        <w:rPr>
          <w:rFonts w:cs="Arial"/>
          <w:sz w:val="20"/>
        </w:rPr>
        <w:t>and</w:t>
      </w:r>
    </w:p>
    <w:p w14:paraId="5429F907" w14:textId="2FA40C2F" w:rsidR="0000067B" w:rsidRPr="00566903" w:rsidRDefault="0000067B" w:rsidP="00E67A4D">
      <w:pPr>
        <w:pStyle w:val="Level4"/>
        <w:rPr>
          <w:rFonts w:cs="Arial"/>
          <w:sz w:val="20"/>
        </w:rPr>
      </w:pPr>
      <w:r w:rsidRPr="00566903">
        <w:rPr>
          <w:rFonts w:cs="Arial"/>
          <w:sz w:val="20"/>
        </w:rPr>
        <w:t xml:space="preserve">the Contractor shall provide the Authority with regular updates on the Financial Distress Event as the Authority may reasonably request from time to time. </w:t>
      </w:r>
    </w:p>
    <w:p w14:paraId="27FC0E48" w14:textId="0632A06C" w:rsidR="0000067B" w:rsidRPr="00566903" w:rsidRDefault="0000067B" w:rsidP="0000067B">
      <w:pPr>
        <w:pStyle w:val="Level3"/>
        <w:rPr>
          <w:rFonts w:cs="Arial"/>
          <w:sz w:val="20"/>
        </w:rPr>
      </w:pPr>
      <w:r w:rsidRPr="00566903">
        <w:rPr>
          <w:rFonts w:cs="Arial"/>
          <w:sz w:val="20"/>
        </w:rPr>
        <w:t xml:space="preserve">The Authority shall be entitled to terminate this Agreement for Material Breach under </w:t>
      </w:r>
      <w:r w:rsidR="00C21A3D" w:rsidRPr="00566903">
        <w:rPr>
          <w:rFonts w:cs="Arial"/>
          <w:sz w:val="20"/>
        </w:rPr>
        <w:t>c</w:t>
      </w:r>
      <w:r w:rsidRPr="00566903">
        <w:rPr>
          <w:rFonts w:cs="Arial"/>
          <w:sz w:val="20"/>
        </w:rPr>
        <w:t>lause H3 if:</w:t>
      </w:r>
    </w:p>
    <w:p w14:paraId="0C108567" w14:textId="6BA63A89" w:rsidR="0000067B" w:rsidRPr="00566903" w:rsidRDefault="00880AE0" w:rsidP="0000067B">
      <w:pPr>
        <w:pStyle w:val="Level4"/>
        <w:rPr>
          <w:rFonts w:cs="Arial"/>
          <w:sz w:val="20"/>
        </w:rPr>
      </w:pPr>
      <w:r w:rsidRPr="00566903">
        <w:rPr>
          <w:rFonts w:cs="Arial"/>
          <w:sz w:val="20"/>
        </w:rPr>
        <w:t>t</w:t>
      </w:r>
      <w:r w:rsidR="0000067B" w:rsidRPr="00566903">
        <w:rPr>
          <w:rFonts w:cs="Arial"/>
          <w:sz w:val="20"/>
        </w:rPr>
        <w:t>he Contractor fails to comply with</w:t>
      </w:r>
      <w:r w:rsidRPr="00566903">
        <w:rPr>
          <w:rFonts w:cs="Arial"/>
          <w:sz w:val="20"/>
        </w:rPr>
        <w:t xml:space="preserve"> c</w:t>
      </w:r>
      <w:r w:rsidR="0000067B" w:rsidRPr="00566903">
        <w:rPr>
          <w:rFonts w:cs="Arial"/>
          <w:sz w:val="20"/>
        </w:rPr>
        <w:t>lause</w:t>
      </w:r>
      <w:r w:rsidRPr="00566903">
        <w:rPr>
          <w:rFonts w:cs="Arial"/>
          <w:sz w:val="20"/>
        </w:rPr>
        <w:t xml:space="preserve"> </w:t>
      </w:r>
      <w:r w:rsidRPr="00566903">
        <w:rPr>
          <w:rFonts w:cs="Arial"/>
          <w:sz w:val="20"/>
        </w:rPr>
        <w:fldChar w:fldCharType="begin"/>
      </w:r>
      <w:r w:rsidRPr="00566903">
        <w:rPr>
          <w:rFonts w:cs="Arial"/>
          <w:sz w:val="20"/>
        </w:rPr>
        <w:instrText xml:space="preserve"> REF _Ref79484808 \r \h </w:instrText>
      </w:r>
      <w:r w:rsidR="004914B7" w:rsidRPr="00566903">
        <w:rPr>
          <w:rFonts w:cs="Arial"/>
          <w:sz w:val="20"/>
        </w:rPr>
        <w:instrText xml:space="preserve"> \* MERGEFORMAT </w:instrText>
      </w:r>
      <w:r w:rsidRPr="00566903">
        <w:rPr>
          <w:rFonts w:cs="Arial"/>
          <w:sz w:val="20"/>
        </w:rPr>
      </w:r>
      <w:r w:rsidRPr="00566903">
        <w:rPr>
          <w:rFonts w:cs="Arial"/>
          <w:sz w:val="20"/>
        </w:rPr>
        <w:fldChar w:fldCharType="separate"/>
      </w:r>
      <w:r w:rsidR="00AF2279">
        <w:rPr>
          <w:rFonts w:cs="Arial"/>
          <w:sz w:val="20"/>
        </w:rPr>
        <w:t>F11.3</w:t>
      </w:r>
      <w:r w:rsidRPr="00566903">
        <w:rPr>
          <w:rFonts w:cs="Arial"/>
          <w:sz w:val="20"/>
        </w:rPr>
        <w:fldChar w:fldCharType="end"/>
      </w:r>
      <w:r w:rsidR="0000067B" w:rsidRPr="00566903">
        <w:rPr>
          <w:rFonts w:cs="Arial"/>
          <w:sz w:val="20"/>
        </w:rPr>
        <w:t xml:space="preserve">; and/or </w:t>
      </w:r>
    </w:p>
    <w:p w14:paraId="53480E16" w14:textId="3F892558" w:rsidR="0000067B" w:rsidRPr="00566903" w:rsidRDefault="00880AE0" w:rsidP="00F200C7">
      <w:pPr>
        <w:pStyle w:val="Level4"/>
        <w:rPr>
          <w:rFonts w:cs="Arial"/>
          <w:sz w:val="20"/>
        </w:rPr>
      </w:pPr>
      <w:r w:rsidRPr="00566903">
        <w:rPr>
          <w:rFonts w:cs="Arial"/>
          <w:sz w:val="20"/>
        </w:rPr>
        <w:t>t</w:t>
      </w:r>
      <w:r w:rsidR="0000067B" w:rsidRPr="00566903">
        <w:rPr>
          <w:rFonts w:cs="Arial"/>
          <w:sz w:val="20"/>
        </w:rPr>
        <w:t>he Authority, acting reasonably, considers that the Financial Distress Event will have a material impact on the continued performance and delivery of the Services in accordance with this Contract.</w:t>
      </w:r>
    </w:p>
    <w:p w14:paraId="37E1C40B" w14:textId="4A6BDA76" w:rsidR="006605B8" w:rsidRPr="00566903" w:rsidRDefault="006605B8" w:rsidP="006605B8">
      <w:pPr>
        <w:pStyle w:val="Level1"/>
        <w:keepNext/>
        <w:rPr>
          <w:rFonts w:cs="Arial"/>
          <w:color w:val="878800"/>
          <w:sz w:val="20"/>
        </w:rPr>
      </w:pPr>
      <w:r w:rsidRPr="00566903">
        <w:rPr>
          <w:rFonts w:cs="Arial"/>
          <w:b/>
          <w:color w:val="878800"/>
          <w:sz w:val="20"/>
        </w:rPr>
        <w:lastRenderedPageBreak/>
        <w:t>LIABILITIES</w:t>
      </w:r>
    </w:p>
    <w:bookmarkStart w:id="144" w:name="_Hlk112343409"/>
    <w:p w14:paraId="0766BE75" w14:textId="438C404A" w:rsidR="00CA0D5D" w:rsidRPr="00566903" w:rsidRDefault="00F25A37" w:rsidP="006605B8">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45" w:name="_Toc112343614"/>
      <w:r w:rsidRPr="00566903">
        <w:rPr>
          <w:rFonts w:cs="Arial"/>
          <w:sz w:val="20"/>
        </w:rPr>
        <w:instrText>G1</w:instrText>
      </w:r>
      <w:r w:rsidRPr="00566903">
        <w:rPr>
          <w:rFonts w:cs="Arial"/>
          <w:sz w:val="20"/>
        </w:rPr>
        <w:tab/>
        <w:instrText>Liability, Indemnity and Insurance</w:instrText>
      </w:r>
      <w:bookmarkEnd w:id="145"/>
      <w:r w:rsidRPr="00566903">
        <w:rPr>
          <w:rFonts w:cs="Arial"/>
          <w:sz w:val="20"/>
        </w:rPr>
        <w:instrText xml:space="preserve">" \l2 </w:instrText>
      </w:r>
      <w:r w:rsidRPr="00566903">
        <w:rPr>
          <w:rStyle w:val="Level2asHeadingtext"/>
          <w:rFonts w:cs="Arial"/>
          <w:sz w:val="20"/>
        </w:rPr>
        <w:fldChar w:fldCharType="end"/>
      </w:r>
      <w:bookmarkStart w:id="146" w:name="_Ref77869139"/>
      <w:r w:rsidR="00880AE0" w:rsidRPr="00566903">
        <w:rPr>
          <w:rStyle w:val="Level2asHeadingtext"/>
          <w:rFonts w:cs="Arial"/>
          <w:sz w:val="20"/>
        </w:rPr>
        <w:t>LIABILITY, INDEMNITY AND INSURANCE</w:t>
      </w:r>
      <w:bookmarkEnd w:id="146"/>
    </w:p>
    <w:p w14:paraId="5EBE61E5" w14:textId="7E1FF0FD" w:rsidR="00CA0D5D" w:rsidRPr="00566903" w:rsidRDefault="00CA0D5D" w:rsidP="006B66AD">
      <w:pPr>
        <w:pStyle w:val="Level3"/>
        <w:rPr>
          <w:rFonts w:cs="Arial"/>
          <w:sz w:val="20"/>
        </w:rPr>
      </w:pPr>
      <w:bookmarkStart w:id="147" w:name="_Ref77577212"/>
      <w:bookmarkEnd w:id="144"/>
      <w:r w:rsidRPr="00566903">
        <w:rPr>
          <w:rFonts w:cs="Arial"/>
          <w:sz w:val="20"/>
        </w:rPr>
        <w:t>Neither Party limits its liability for:</w:t>
      </w:r>
      <w:bookmarkEnd w:id="147"/>
    </w:p>
    <w:p w14:paraId="4FC8BD1D" w14:textId="37476859" w:rsidR="00CA0D5D" w:rsidRPr="00566903" w:rsidRDefault="00CA0D5D" w:rsidP="00880AE0">
      <w:pPr>
        <w:pStyle w:val="Level4"/>
        <w:rPr>
          <w:rFonts w:cs="Arial"/>
          <w:sz w:val="20"/>
        </w:rPr>
      </w:pPr>
      <w:r w:rsidRPr="00566903">
        <w:rPr>
          <w:rFonts w:cs="Arial"/>
          <w:sz w:val="20"/>
        </w:rPr>
        <w:t>death or personal injury caused by its negligence</w:t>
      </w:r>
      <w:r w:rsidR="00AE728B" w:rsidRPr="00566903">
        <w:rPr>
          <w:rFonts w:cs="Arial"/>
          <w:sz w:val="20"/>
        </w:rPr>
        <w:t>, or that of its employees, agents or Sub-Contractors (as applicable)</w:t>
      </w:r>
      <w:r w:rsidRPr="00566903">
        <w:rPr>
          <w:rFonts w:cs="Arial"/>
          <w:sz w:val="20"/>
        </w:rPr>
        <w:t>;</w:t>
      </w:r>
    </w:p>
    <w:p w14:paraId="5C2A7E2C" w14:textId="28B137A7" w:rsidR="00CA0D5D" w:rsidRPr="00566903" w:rsidRDefault="00CA0D5D" w:rsidP="00880AE0">
      <w:pPr>
        <w:pStyle w:val="Level4"/>
        <w:rPr>
          <w:rFonts w:cs="Arial"/>
          <w:sz w:val="20"/>
        </w:rPr>
      </w:pPr>
      <w:r w:rsidRPr="00566903">
        <w:rPr>
          <w:rFonts w:cs="Arial"/>
          <w:sz w:val="20"/>
        </w:rPr>
        <w:t>fraud or fraudulent misrepresentation</w:t>
      </w:r>
      <w:r w:rsidR="00AE728B" w:rsidRPr="00566903">
        <w:rPr>
          <w:rFonts w:cs="Arial"/>
          <w:sz w:val="20"/>
        </w:rPr>
        <w:t xml:space="preserve"> by it or its employees</w:t>
      </w:r>
      <w:r w:rsidRPr="00566903">
        <w:rPr>
          <w:rFonts w:cs="Arial"/>
          <w:sz w:val="20"/>
        </w:rPr>
        <w:t>;</w:t>
      </w:r>
    </w:p>
    <w:p w14:paraId="12120F14" w14:textId="2B265A30" w:rsidR="00CA0D5D" w:rsidRPr="00566903" w:rsidRDefault="00CA0D5D" w:rsidP="00880AE0">
      <w:pPr>
        <w:pStyle w:val="Level4"/>
        <w:rPr>
          <w:rFonts w:cs="Arial"/>
          <w:sz w:val="20"/>
        </w:rPr>
      </w:pPr>
      <w:r w:rsidRPr="00566903">
        <w:rPr>
          <w:rFonts w:cs="Arial"/>
          <w:sz w:val="20"/>
        </w:rPr>
        <w:t xml:space="preserve">any breach of any obligation implied </w:t>
      </w:r>
      <w:r w:rsidR="00AE728B" w:rsidRPr="00566903">
        <w:rPr>
          <w:rFonts w:cs="Arial"/>
          <w:sz w:val="20"/>
        </w:rPr>
        <w:t xml:space="preserve">as to title </w:t>
      </w:r>
      <w:r w:rsidRPr="00566903">
        <w:rPr>
          <w:rFonts w:cs="Arial"/>
          <w:sz w:val="20"/>
        </w:rPr>
        <w:t>by section 12 of the Sale of Goods Act 1979 or section 2 of the Supply of Goods and Services Act 1982;</w:t>
      </w:r>
      <w:r w:rsidR="00AE728B" w:rsidRPr="00566903">
        <w:rPr>
          <w:rFonts w:cs="Arial"/>
          <w:sz w:val="20"/>
        </w:rPr>
        <w:t xml:space="preserve"> or</w:t>
      </w:r>
    </w:p>
    <w:p w14:paraId="6F4E0334" w14:textId="67EBCB16" w:rsidR="00CA0D5D" w:rsidRPr="00566903" w:rsidRDefault="00CA0D5D" w:rsidP="00880AE0">
      <w:pPr>
        <w:pStyle w:val="Level4"/>
        <w:rPr>
          <w:rFonts w:cs="Arial"/>
          <w:sz w:val="20"/>
        </w:rPr>
      </w:pPr>
      <w:r w:rsidRPr="00566903">
        <w:rPr>
          <w:rFonts w:cs="Arial"/>
          <w:sz w:val="20"/>
        </w:rPr>
        <w:t>any liability to the extent it cannot be limited or excluded by Law.</w:t>
      </w:r>
      <w:r w:rsidRPr="00566903">
        <w:rPr>
          <w:rFonts w:cs="Arial"/>
          <w:sz w:val="20"/>
        </w:rPr>
        <w:tab/>
      </w:r>
    </w:p>
    <w:p w14:paraId="448E3188" w14:textId="342FAE46" w:rsidR="00FB6379" w:rsidRPr="00566903" w:rsidRDefault="00FB6379" w:rsidP="00FB6379">
      <w:pPr>
        <w:pStyle w:val="Level3"/>
        <w:rPr>
          <w:rFonts w:cs="Arial"/>
          <w:sz w:val="20"/>
        </w:rPr>
      </w:pPr>
      <w:bookmarkStart w:id="148" w:name="_Ref111212263"/>
      <w:r w:rsidRPr="00566903">
        <w:rPr>
          <w:rFonts w:cs="Arial"/>
          <w:sz w:val="20"/>
        </w:rPr>
        <w:t xml:space="preserve">The </w:t>
      </w:r>
      <w:r w:rsidR="00427974" w:rsidRPr="00566903">
        <w:rPr>
          <w:rFonts w:cs="Arial"/>
          <w:sz w:val="20"/>
        </w:rPr>
        <w:t>Contractor’s</w:t>
      </w:r>
      <w:r w:rsidRPr="00566903">
        <w:rPr>
          <w:rFonts w:cs="Arial"/>
          <w:sz w:val="20"/>
        </w:rPr>
        <w:t xml:space="preserve"> liability in respect of </w:t>
      </w:r>
      <w:r w:rsidR="00AA1727">
        <w:rPr>
          <w:rFonts w:cs="Arial"/>
          <w:sz w:val="20"/>
        </w:rPr>
        <w:t xml:space="preserve">any breach of Schedule 6 (Information Assurance and Security) and Schedule 8 (Statutory Obligations and Corporate Social Responsibility) and </w:t>
      </w:r>
      <w:r w:rsidRPr="00566903">
        <w:rPr>
          <w:rFonts w:cs="Arial"/>
          <w:sz w:val="20"/>
        </w:rPr>
        <w:t xml:space="preserve">the indemnities </w:t>
      </w:r>
      <w:r w:rsidR="00427974" w:rsidRPr="00566903">
        <w:rPr>
          <w:rFonts w:cs="Arial"/>
          <w:sz w:val="20"/>
        </w:rPr>
        <w:t>in</w:t>
      </w:r>
      <w:r w:rsidR="00A75504">
        <w:rPr>
          <w:rFonts w:cs="Arial"/>
          <w:sz w:val="20"/>
        </w:rPr>
        <w:t xml:space="preserve"> </w:t>
      </w:r>
      <w:r w:rsidR="00A75504" w:rsidRPr="00566903">
        <w:rPr>
          <w:rFonts w:cs="Arial"/>
          <w:sz w:val="20"/>
        </w:rPr>
        <w:fldChar w:fldCharType="begin"/>
      </w:r>
      <w:r w:rsidR="00A75504" w:rsidRPr="00566903">
        <w:rPr>
          <w:rFonts w:cs="Arial"/>
          <w:sz w:val="20"/>
        </w:rPr>
        <w:instrText xml:space="preserve"> REF _Ref77573997 \r \h  \* MERGEFORMAT </w:instrText>
      </w:r>
      <w:r w:rsidR="00A75504" w:rsidRPr="00566903">
        <w:rPr>
          <w:rFonts w:cs="Arial"/>
          <w:sz w:val="20"/>
        </w:rPr>
      </w:r>
      <w:r w:rsidR="00A75504" w:rsidRPr="00566903">
        <w:rPr>
          <w:rFonts w:cs="Arial"/>
          <w:sz w:val="20"/>
        </w:rPr>
        <w:fldChar w:fldCharType="separate"/>
      </w:r>
      <w:r w:rsidR="00AF2279">
        <w:rPr>
          <w:rFonts w:cs="Arial"/>
          <w:sz w:val="20"/>
        </w:rPr>
        <w:t>C1.10</w:t>
      </w:r>
      <w:r w:rsidR="00A75504" w:rsidRPr="00566903">
        <w:rPr>
          <w:rFonts w:cs="Arial"/>
          <w:sz w:val="20"/>
        </w:rPr>
        <w:fldChar w:fldCharType="end"/>
      </w:r>
      <w:r w:rsidR="00A75504" w:rsidRPr="00566903">
        <w:rPr>
          <w:rFonts w:cs="Arial"/>
          <w:sz w:val="20"/>
        </w:rPr>
        <w:t xml:space="preserve">, </w:t>
      </w:r>
      <w:r w:rsidR="00A75504">
        <w:rPr>
          <w:rFonts w:cs="Arial"/>
          <w:sz w:val="20"/>
        </w:rPr>
        <w:fldChar w:fldCharType="begin"/>
      </w:r>
      <w:r w:rsidR="00A75504">
        <w:rPr>
          <w:rFonts w:cs="Arial"/>
          <w:sz w:val="20"/>
        </w:rPr>
        <w:instrText xml:space="preserve"> REF _Ref77572142 \r \h </w:instrText>
      </w:r>
      <w:r w:rsidR="00A75504">
        <w:rPr>
          <w:rFonts w:cs="Arial"/>
          <w:sz w:val="20"/>
        </w:rPr>
      </w:r>
      <w:r w:rsidR="00A75504">
        <w:rPr>
          <w:rFonts w:cs="Arial"/>
          <w:sz w:val="20"/>
        </w:rPr>
        <w:fldChar w:fldCharType="separate"/>
      </w:r>
      <w:r w:rsidR="00AF2279">
        <w:rPr>
          <w:rFonts w:cs="Arial"/>
          <w:sz w:val="20"/>
        </w:rPr>
        <w:t>D3</w:t>
      </w:r>
      <w:r w:rsidR="00A75504">
        <w:rPr>
          <w:rFonts w:cs="Arial"/>
          <w:sz w:val="20"/>
        </w:rPr>
        <w:fldChar w:fldCharType="end"/>
      </w:r>
      <w:r w:rsidR="00A75504">
        <w:rPr>
          <w:rFonts w:cs="Arial"/>
          <w:sz w:val="20"/>
        </w:rPr>
        <w:t xml:space="preserve"> (Confidential Information),</w:t>
      </w:r>
      <w:r w:rsidR="001E7EF2">
        <w:rPr>
          <w:rFonts w:cs="Arial"/>
          <w:sz w:val="20"/>
        </w:rPr>
        <w:t xml:space="preserve"> </w:t>
      </w:r>
      <w:r w:rsidR="00A75504" w:rsidRPr="00566903">
        <w:rPr>
          <w:rFonts w:cs="Arial"/>
          <w:sz w:val="20"/>
        </w:rPr>
        <w:fldChar w:fldCharType="begin"/>
      </w:r>
      <w:r w:rsidR="00A75504" w:rsidRPr="00566903">
        <w:rPr>
          <w:rFonts w:cs="Arial"/>
          <w:sz w:val="20"/>
        </w:rPr>
        <w:instrText xml:space="preserve"> REF _Ref77574885 \r \h  \* MERGEFORMAT </w:instrText>
      </w:r>
      <w:r w:rsidR="00A75504" w:rsidRPr="00566903">
        <w:rPr>
          <w:rFonts w:cs="Arial"/>
          <w:sz w:val="20"/>
        </w:rPr>
      </w:r>
      <w:r w:rsidR="00A75504" w:rsidRPr="00566903">
        <w:rPr>
          <w:rFonts w:cs="Arial"/>
          <w:sz w:val="20"/>
        </w:rPr>
        <w:fldChar w:fldCharType="separate"/>
      </w:r>
      <w:r w:rsidR="00AF2279">
        <w:rPr>
          <w:rFonts w:cs="Arial"/>
          <w:sz w:val="20"/>
        </w:rPr>
        <w:t>E1.4</w:t>
      </w:r>
      <w:r w:rsidR="00A75504" w:rsidRPr="00566903">
        <w:rPr>
          <w:rFonts w:cs="Arial"/>
          <w:sz w:val="20"/>
        </w:rPr>
        <w:fldChar w:fldCharType="end"/>
      </w:r>
      <w:r w:rsidR="00A75504">
        <w:rPr>
          <w:rFonts w:cs="Arial"/>
          <w:sz w:val="20"/>
        </w:rPr>
        <w:t xml:space="preserve">, </w:t>
      </w:r>
      <w:r w:rsidR="000543DC">
        <w:rPr>
          <w:rFonts w:cs="Arial"/>
          <w:sz w:val="20"/>
        </w:rPr>
        <w:t>paragraph 3.4(</w:t>
      </w:r>
      <w:r w:rsidR="00CA7D74">
        <w:rPr>
          <w:rFonts w:cs="Arial"/>
          <w:sz w:val="20"/>
        </w:rPr>
        <w:t>b</w:t>
      </w:r>
      <w:r w:rsidR="000543DC">
        <w:rPr>
          <w:rFonts w:cs="Arial"/>
          <w:sz w:val="20"/>
        </w:rPr>
        <w:t xml:space="preserve">) of Schedule 2 (Payment Mechanism), </w:t>
      </w:r>
      <w:r w:rsidR="00A75504">
        <w:rPr>
          <w:rFonts w:cs="Arial"/>
          <w:sz w:val="20"/>
        </w:rPr>
        <w:t xml:space="preserve">Schedule 6 (Information Assurance and Security), 8 (Statutory Obligations and Corporate Social Responsibility) </w:t>
      </w:r>
      <w:r w:rsidR="00D95605" w:rsidRPr="00566903">
        <w:rPr>
          <w:rFonts w:cs="Arial"/>
          <w:sz w:val="20"/>
        </w:rPr>
        <w:t>and Schedule 16</w:t>
      </w:r>
      <w:r w:rsidR="00427974" w:rsidRPr="00566903">
        <w:rPr>
          <w:rFonts w:cs="Arial"/>
          <w:sz w:val="20"/>
        </w:rPr>
        <w:t xml:space="preserve"> </w:t>
      </w:r>
      <w:r w:rsidR="00D95605" w:rsidRPr="00566903">
        <w:rPr>
          <w:rFonts w:cs="Arial"/>
          <w:sz w:val="20"/>
        </w:rPr>
        <w:t xml:space="preserve">(TUPE) </w:t>
      </w:r>
      <w:r w:rsidRPr="00566903">
        <w:rPr>
          <w:rFonts w:cs="Arial"/>
          <w:sz w:val="20"/>
        </w:rPr>
        <w:t>shall be unlimited.</w:t>
      </w:r>
      <w:bookmarkEnd w:id="148"/>
    </w:p>
    <w:p w14:paraId="2E51A6A8" w14:textId="6F7CED03" w:rsidR="00FB6379" w:rsidRPr="00566903" w:rsidRDefault="00FB6379" w:rsidP="00FB6379">
      <w:pPr>
        <w:pStyle w:val="Level3"/>
        <w:rPr>
          <w:rFonts w:cs="Arial"/>
          <w:sz w:val="20"/>
        </w:rPr>
      </w:pPr>
      <w:bookmarkStart w:id="149" w:name="_Ref111630001"/>
      <w:r w:rsidRPr="00566903">
        <w:rPr>
          <w:rFonts w:cs="Arial"/>
          <w:sz w:val="20"/>
        </w:rPr>
        <w:t>The Authority’s liability in respect of the indemnities i</w:t>
      </w:r>
      <w:r w:rsidR="00AC0D64" w:rsidRPr="00566903">
        <w:rPr>
          <w:rFonts w:cs="Arial"/>
          <w:sz w:val="20"/>
        </w:rPr>
        <w:t xml:space="preserve">n </w:t>
      </w:r>
      <w:r w:rsidR="00D95605" w:rsidRPr="00566903">
        <w:rPr>
          <w:rFonts w:cs="Arial"/>
          <w:sz w:val="20"/>
        </w:rPr>
        <w:t>Schedule 16 (TUPE)</w:t>
      </w:r>
      <w:r w:rsidRPr="00566903">
        <w:rPr>
          <w:rFonts w:cs="Arial"/>
          <w:sz w:val="20"/>
        </w:rPr>
        <w:t xml:space="preserve"> shall be unlimited.</w:t>
      </w:r>
      <w:bookmarkEnd w:id="149"/>
    </w:p>
    <w:p w14:paraId="41F81BE0" w14:textId="3F1E2D9C" w:rsidR="00CA0D5D" w:rsidRPr="00566903" w:rsidRDefault="00CA0D5D" w:rsidP="00FB6379">
      <w:pPr>
        <w:pStyle w:val="Level3"/>
        <w:rPr>
          <w:rFonts w:cs="Arial"/>
          <w:sz w:val="20"/>
        </w:rPr>
      </w:pPr>
      <w:r w:rsidRPr="00566903">
        <w:rPr>
          <w:rFonts w:cs="Arial"/>
          <w:sz w:val="20"/>
        </w:rPr>
        <w:t>Subject to clause</w:t>
      </w:r>
      <w:r w:rsidR="00373E6B" w:rsidRPr="00566903">
        <w:rPr>
          <w:rFonts w:cs="Arial"/>
          <w:sz w:val="20"/>
        </w:rPr>
        <w:t> </w:t>
      </w:r>
      <w:r w:rsidRPr="00566903">
        <w:rPr>
          <w:rFonts w:cs="Arial"/>
          <w:sz w:val="20"/>
        </w:rPr>
        <w:fldChar w:fldCharType="begin"/>
      </w:r>
      <w:r w:rsidRPr="00566903">
        <w:rPr>
          <w:rFonts w:cs="Arial"/>
          <w:sz w:val="20"/>
        </w:rPr>
        <w:instrText xml:space="preserve"> REF _Ref77577193 \w \h </w:instrText>
      </w:r>
      <w:r w:rsidR="00D64ACF" w:rsidRPr="00566903">
        <w:rPr>
          <w:rFonts w:cs="Arial"/>
          <w:sz w:val="20"/>
        </w:rPr>
        <w:instrText xml:space="preserve"> \* MERGEFORMAT </w:instrText>
      </w:r>
      <w:r w:rsidRPr="00566903">
        <w:rPr>
          <w:rFonts w:cs="Arial"/>
          <w:sz w:val="20"/>
        </w:rPr>
      </w:r>
      <w:r w:rsidRPr="00566903">
        <w:rPr>
          <w:rFonts w:cs="Arial"/>
          <w:sz w:val="20"/>
        </w:rPr>
        <w:fldChar w:fldCharType="separate"/>
      </w:r>
      <w:r w:rsidR="00AF2279">
        <w:rPr>
          <w:rFonts w:cs="Arial"/>
          <w:sz w:val="20"/>
        </w:rPr>
        <w:t>G1.5</w:t>
      </w:r>
      <w:r w:rsidRPr="00566903">
        <w:rPr>
          <w:rFonts w:cs="Arial"/>
          <w:sz w:val="20"/>
        </w:rPr>
        <w:fldChar w:fldCharType="end"/>
      </w:r>
      <w:r w:rsidR="0091743B">
        <w:rPr>
          <w:rFonts w:cs="Arial"/>
          <w:sz w:val="20"/>
        </w:rPr>
        <w:t xml:space="preserve"> and G1.6</w:t>
      </w:r>
      <w:r w:rsidRPr="00566903">
        <w:rPr>
          <w:rFonts w:cs="Arial"/>
          <w:sz w:val="20"/>
        </w:rPr>
        <w:t xml:space="preserve">, the </w:t>
      </w:r>
      <w:r w:rsidR="00FD45E2" w:rsidRPr="00566903">
        <w:rPr>
          <w:rFonts w:cs="Arial"/>
          <w:sz w:val="20"/>
        </w:rPr>
        <w:t>Contractor</w:t>
      </w:r>
      <w:r w:rsidRPr="00566903">
        <w:rPr>
          <w:rFonts w:cs="Arial"/>
          <w:sz w:val="20"/>
        </w:rPr>
        <w:t xml:space="preserve"> indemnifies the Authority fully against all claims, proceedings, demands, charges, actions, damages, costs, breach of statutory duty, expenses and any other liabilities which may arise out of the supply, or the late or purported supply, of the Services or the performance or non-performance by the </w:t>
      </w:r>
      <w:r w:rsidR="00FD45E2" w:rsidRPr="00566903">
        <w:rPr>
          <w:rFonts w:cs="Arial"/>
          <w:sz w:val="20"/>
        </w:rPr>
        <w:t>Contractor</w:t>
      </w:r>
      <w:r w:rsidRPr="00566903">
        <w:rPr>
          <w:rFonts w:cs="Arial"/>
          <w:sz w:val="20"/>
        </w:rPr>
        <w:t xml:space="preserve"> of its obligations under the Contract or the presence of the </w:t>
      </w:r>
      <w:r w:rsidR="00FD45E2" w:rsidRPr="00566903">
        <w:rPr>
          <w:rFonts w:cs="Arial"/>
          <w:sz w:val="20"/>
        </w:rPr>
        <w:t>Contractor</w:t>
      </w:r>
      <w:r w:rsidRPr="00566903">
        <w:rPr>
          <w:rFonts w:cs="Arial"/>
          <w:sz w:val="20"/>
        </w:rPr>
        <w:t xml:space="preserve"> or any Staff on the Premises, including in respect of any death or personal injury, loss of or damage to property, financial loss arising from any advice given or omitted to be given by the </w:t>
      </w:r>
      <w:r w:rsidR="00FD45E2" w:rsidRPr="00566903">
        <w:rPr>
          <w:rFonts w:cs="Arial"/>
          <w:sz w:val="20"/>
        </w:rPr>
        <w:t>Contractor</w:t>
      </w:r>
      <w:r w:rsidRPr="00566903">
        <w:rPr>
          <w:rFonts w:cs="Arial"/>
          <w:sz w:val="20"/>
        </w:rPr>
        <w:t xml:space="preserve">, </w:t>
      </w:r>
      <w:bookmarkStart w:id="150" w:name="_Hlk121394015"/>
      <w:r w:rsidRPr="00566903">
        <w:rPr>
          <w:rFonts w:cs="Arial"/>
          <w:sz w:val="20"/>
        </w:rPr>
        <w:t xml:space="preserve">or any other loss which is caused directly by any act or omission of the </w:t>
      </w:r>
      <w:r w:rsidR="00FD45E2" w:rsidRPr="00566903">
        <w:rPr>
          <w:rFonts w:cs="Arial"/>
          <w:sz w:val="20"/>
        </w:rPr>
        <w:t>Contractor</w:t>
      </w:r>
      <w:bookmarkEnd w:id="150"/>
      <w:r w:rsidRPr="00566903">
        <w:rPr>
          <w:rFonts w:cs="Arial"/>
          <w:sz w:val="20"/>
        </w:rPr>
        <w:t xml:space="preserve">. </w:t>
      </w:r>
    </w:p>
    <w:p w14:paraId="34743617" w14:textId="4B2EF8FC" w:rsidR="00FB6379" w:rsidRPr="00566903" w:rsidRDefault="00FB6379" w:rsidP="00FB6379">
      <w:pPr>
        <w:pStyle w:val="Level3"/>
        <w:rPr>
          <w:rFonts w:cs="Arial"/>
          <w:sz w:val="20"/>
        </w:rPr>
      </w:pPr>
      <w:bookmarkStart w:id="151" w:name="_Ref111212391"/>
      <w:bookmarkStart w:id="152" w:name="_Ref77577193"/>
      <w:r w:rsidRPr="00566903">
        <w:rPr>
          <w:rFonts w:cs="Arial"/>
          <w:sz w:val="20"/>
        </w:rPr>
        <w:t xml:space="preserve">Subject to Clauses </w:t>
      </w:r>
      <w:r w:rsidR="009A3225" w:rsidRPr="00566903">
        <w:rPr>
          <w:rFonts w:cs="Arial"/>
          <w:sz w:val="20"/>
        </w:rPr>
        <w:fldChar w:fldCharType="begin"/>
      </w:r>
      <w:r w:rsidR="009A3225" w:rsidRPr="00566903">
        <w:rPr>
          <w:rFonts w:cs="Arial"/>
          <w:sz w:val="20"/>
        </w:rPr>
        <w:instrText xml:space="preserve"> REF _Ref77577212 \r \h </w:instrText>
      </w:r>
      <w:r w:rsidR="009665E5" w:rsidRPr="00566903">
        <w:rPr>
          <w:rFonts w:cs="Arial"/>
          <w:sz w:val="20"/>
        </w:rPr>
        <w:instrText xml:space="preserve"> \* MERGEFORMAT </w:instrText>
      </w:r>
      <w:r w:rsidR="009A3225" w:rsidRPr="00566903">
        <w:rPr>
          <w:rFonts w:cs="Arial"/>
          <w:sz w:val="20"/>
        </w:rPr>
      </w:r>
      <w:r w:rsidR="009A3225" w:rsidRPr="00566903">
        <w:rPr>
          <w:rFonts w:cs="Arial"/>
          <w:sz w:val="20"/>
        </w:rPr>
        <w:fldChar w:fldCharType="separate"/>
      </w:r>
      <w:r w:rsidR="00AF2279">
        <w:rPr>
          <w:rFonts w:cs="Arial"/>
          <w:sz w:val="20"/>
        </w:rPr>
        <w:t>G1.1</w:t>
      </w:r>
      <w:r w:rsidR="009A3225" w:rsidRPr="00566903">
        <w:rPr>
          <w:rFonts w:cs="Arial"/>
          <w:sz w:val="20"/>
        </w:rPr>
        <w:fldChar w:fldCharType="end"/>
      </w:r>
      <w:r w:rsidR="00B06CF7" w:rsidRPr="00566903">
        <w:rPr>
          <w:rFonts w:cs="Arial"/>
          <w:sz w:val="20"/>
        </w:rPr>
        <w:t xml:space="preserve">, </w:t>
      </w:r>
      <w:r w:rsidR="009A3225" w:rsidRPr="00566903">
        <w:rPr>
          <w:rFonts w:cs="Arial"/>
          <w:sz w:val="20"/>
        </w:rPr>
        <w:fldChar w:fldCharType="begin"/>
      </w:r>
      <w:r w:rsidR="009A3225" w:rsidRPr="00566903">
        <w:rPr>
          <w:rFonts w:cs="Arial"/>
          <w:sz w:val="20"/>
        </w:rPr>
        <w:instrText xml:space="preserve"> REF _Ref111212263 \r \h </w:instrText>
      </w:r>
      <w:r w:rsidR="009665E5" w:rsidRPr="00566903">
        <w:rPr>
          <w:rFonts w:cs="Arial"/>
          <w:sz w:val="20"/>
        </w:rPr>
        <w:instrText xml:space="preserve"> \* MERGEFORMAT </w:instrText>
      </w:r>
      <w:r w:rsidR="009A3225" w:rsidRPr="00566903">
        <w:rPr>
          <w:rFonts w:cs="Arial"/>
          <w:sz w:val="20"/>
        </w:rPr>
      </w:r>
      <w:r w:rsidR="009A3225" w:rsidRPr="00566903">
        <w:rPr>
          <w:rFonts w:cs="Arial"/>
          <w:sz w:val="20"/>
        </w:rPr>
        <w:fldChar w:fldCharType="separate"/>
      </w:r>
      <w:r w:rsidR="00AF2279">
        <w:rPr>
          <w:rFonts w:cs="Arial"/>
          <w:sz w:val="20"/>
        </w:rPr>
        <w:t>G1.2</w:t>
      </w:r>
      <w:r w:rsidR="009A3225" w:rsidRPr="00566903">
        <w:rPr>
          <w:rFonts w:cs="Arial"/>
          <w:sz w:val="20"/>
        </w:rPr>
        <w:fldChar w:fldCharType="end"/>
      </w:r>
      <w:r w:rsidRPr="00566903">
        <w:rPr>
          <w:rFonts w:cs="Arial"/>
          <w:sz w:val="20"/>
        </w:rPr>
        <w:t xml:space="preserve"> and </w:t>
      </w:r>
      <w:r w:rsidR="009A3225" w:rsidRPr="00566903">
        <w:rPr>
          <w:rFonts w:cs="Arial"/>
          <w:sz w:val="20"/>
        </w:rPr>
        <w:fldChar w:fldCharType="begin"/>
      </w:r>
      <w:r w:rsidR="009A3225" w:rsidRPr="00566903">
        <w:rPr>
          <w:rFonts w:cs="Arial"/>
          <w:sz w:val="20"/>
        </w:rPr>
        <w:instrText xml:space="preserve"> REF _Ref111212286 \r \h </w:instrText>
      </w:r>
      <w:r w:rsidR="009665E5" w:rsidRPr="00566903">
        <w:rPr>
          <w:rFonts w:cs="Arial"/>
          <w:sz w:val="20"/>
        </w:rPr>
        <w:instrText xml:space="preserve"> \* MERGEFORMAT </w:instrText>
      </w:r>
      <w:r w:rsidR="009A3225" w:rsidRPr="00566903">
        <w:rPr>
          <w:rFonts w:cs="Arial"/>
          <w:sz w:val="20"/>
        </w:rPr>
      </w:r>
      <w:r w:rsidR="009A3225" w:rsidRPr="00566903">
        <w:rPr>
          <w:rFonts w:cs="Arial"/>
          <w:sz w:val="20"/>
        </w:rPr>
        <w:fldChar w:fldCharType="separate"/>
      </w:r>
      <w:r w:rsidR="00AF2279">
        <w:rPr>
          <w:rFonts w:cs="Arial"/>
          <w:sz w:val="20"/>
        </w:rPr>
        <w:t>G1.8</w:t>
      </w:r>
      <w:r w:rsidR="009A3225" w:rsidRPr="00566903">
        <w:rPr>
          <w:rFonts w:cs="Arial"/>
          <w:sz w:val="20"/>
        </w:rPr>
        <w:fldChar w:fldCharType="end"/>
      </w:r>
      <w:r w:rsidR="00B06CF7" w:rsidRPr="00566903">
        <w:rPr>
          <w:rFonts w:cs="Arial"/>
          <w:sz w:val="20"/>
        </w:rPr>
        <w:t>:</w:t>
      </w:r>
      <w:bookmarkEnd w:id="151"/>
    </w:p>
    <w:p w14:paraId="694BE120" w14:textId="4AC85C81" w:rsidR="00FB6379" w:rsidRPr="00566903" w:rsidRDefault="00FB6379" w:rsidP="00AC0D64">
      <w:pPr>
        <w:pStyle w:val="Level4"/>
        <w:rPr>
          <w:rFonts w:cs="Arial"/>
          <w:sz w:val="20"/>
        </w:rPr>
      </w:pPr>
      <w:r w:rsidRPr="00566903">
        <w:rPr>
          <w:rFonts w:cs="Arial"/>
          <w:sz w:val="20"/>
        </w:rPr>
        <w:t xml:space="preserve">the </w:t>
      </w:r>
      <w:r w:rsidR="00AC0D64" w:rsidRPr="00566903">
        <w:rPr>
          <w:rFonts w:cs="Arial"/>
          <w:sz w:val="20"/>
        </w:rPr>
        <w:t>Contractor’s</w:t>
      </w:r>
      <w:r w:rsidRPr="00566903">
        <w:rPr>
          <w:rFonts w:cs="Arial"/>
          <w:sz w:val="20"/>
        </w:rPr>
        <w:t xml:space="preserve"> aggregate liability in respect of loss of or damage to the Premises or other </w:t>
      </w:r>
      <w:r w:rsidR="00FF7999" w:rsidRPr="00566903">
        <w:rPr>
          <w:rFonts w:cs="Arial"/>
          <w:sz w:val="20"/>
        </w:rPr>
        <w:t>P</w:t>
      </w:r>
      <w:r w:rsidRPr="00566903">
        <w:rPr>
          <w:rFonts w:cs="Arial"/>
          <w:sz w:val="20"/>
        </w:rPr>
        <w:t xml:space="preserve">roperty or assets of the Authority (including technical infrastructure, assets or equipment but excluding any loss or damage to the Authority </w:t>
      </w:r>
      <w:r w:rsidR="00FF7999" w:rsidRPr="00566903">
        <w:rPr>
          <w:rFonts w:cs="Arial"/>
          <w:sz w:val="20"/>
        </w:rPr>
        <w:t>D</w:t>
      </w:r>
      <w:r w:rsidRPr="00566903">
        <w:rPr>
          <w:rFonts w:cs="Arial"/>
          <w:sz w:val="20"/>
        </w:rPr>
        <w:t xml:space="preserve">ata or any other data) that is caused by Defaults of the </w:t>
      </w:r>
      <w:r w:rsidR="00AC0D64" w:rsidRPr="00566903">
        <w:rPr>
          <w:rFonts w:cs="Arial"/>
          <w:sz w:val="20"/>
        </w:rPr>
        <w:t>Contractor</w:t>
      </w:r>
      <w:r w:rsidRPr="00566903">
        <w:rPr>
          <w:rFonts w:cs="Arial"/>
          <w:sz w:val="20"/>
        </w:rPr>
        <w:t xml:space="preserve"> occurring in each and any Contract Year shall in no event exceed £10 million;</w:t>
      </w:r>
      <w:r w:rsidR="00BE5BA8" w:rsidRPr="00566903">
        <w:rPr>
          <w:rFonts w:cs="Arial"/>
          <w:sz w:val="20"/>
        </w:rPr>
        <w:t xml:space="preserve"> and</w:t>
      </w:r>
    </w:p>
    <w:p w14:paraId="3230386D" w14:textId="4DB89664" w:rsidR="00AC0D64" w:rsidRPr="00566903" w:rsidRDefault="00FB6379" w:rsidP="00AC0D64">
      <w:pPr>
        <w:pStyle w:val="Level4"/>
        <w:rPr>
          <w:rFonts w:cs="Arial"/>
          <w:sz w:val="20"/>
        </w:rPr>
      </w:pPr>
      <w:r w:rsidRPr="00566903">
        <w:rPr>
          <w:rFonts w:cs="Arial"/>
          <w:sz w:val="20"/>
        </w:rPr>
        <w:t xml:space="preserve">the </w:t>
      </w:r>
      <w:r w:rsidR="00AC0D64" w:rsidRPr="00566903">
        <w:rPr>
          <w:rFonts w:cs="Arial"/>
          <w:sz w:val="20"/>
        </w:rPr>
        <w:t>Contractor’s</w:t>
      </w:r>
      <w:r w:rsidRPr="00566903">
        <w:rPr>
          <w:rFonts w:cs="Arial"/>
          <w:sz w:val="20"/>
        </w:rPr>
        <w:t xml:space="preserve"> aggregate liability in respect of loss of or damage to Authority Data or Losses incurred by the Authority due to breach of Data Protection Legislation </w:t>
      </w:r>
      <w:r w:rsidR="00D95605" w:rsidRPr="00566903">
        <w:rPr>
          <w:rFonts w:cs="Arial"/>
          <w:sz w:val="20"/>
        </w:rPr>
        <w:t xml:space="preserve">and Schedule 9 (Data Processing) </w:t>
      </w:r>
      <w:r w:rsidRPr="00566903">
        <w:rPr>
          <w:rFonts w:cs="Arial"/>
          <w:sz w:val="20"/>
        </w:rPr>
        <w:t xml:space="preserve">that is caused by Default of the </w:t>
      </w:r>
      <w:r w:rsidR="00AC0D64" w:rsidRPr="00566903">
        <w:rPr>
          <w:rFonts w:cs="Arial"/>
          <w:sz w:val="20"/>
        </w:rPr>
        <w:t>Contractor</w:t>
      </w:r>
      <w:r w:rsidRPr="00566903">
        <w:rPr>
          <w:rFonts w:cs="Arial"/>
          <w:sz w:val="20"/>
        </w:rPr>
        <w:t xml:space="preserve"> occurring in each and any Contract Year shall in no event exceed £10 million</w:t>
      </w:r>
      <w:r w:rsidR="00BE5BA8" w:rsidRPr="00566903">
        <w:rPr>
          <w:rFonts w:cs="Arial"/>
          <w:sz w:val="20"/>
        </w:rPr>
        <w:t>.</w:t>
      </w:r>
    </w:p>
    <w:p w14:paraId="58C0E15B" w14:textId="7B764B21" w:rsidR="00AC0D64" w:rsidRPr="00566903" w:rsidRDefault="00AC0D64" w:rsidP="006C339E">
      <w:pPr>
        <w:pStyle w:val="Level4"/>
        <w:numPr>
          <w:ilvl w:val="0"/>
          <w:numId w:val="0"/>
        </w:numPr>
        <w:rPr>
          <w:rFonts w:cs="Arial"/>
          <w:sz w:val="20"/>
        </w:rPr>
      </w:pPr>
    </w:p>
    <w:p w14:paraId="7C73376F" w14:textId="4C035EDE" w:rsidR="00CA0D5D" w:rsidRPr="00566903" w:rsidRDefault="00BE5BA8" w:rsidP="00BE5BA8">
      <w:pPr>
        <w:pStyle w:val="Level3"/>
        <w:rPr>
          <w:rFonts w:cs="Arial"/>
          <w:sz w:val="20"/>
        </w:rPr>
      </w:pPr>
      <w:bookmarkStart w:id="153" w:name="_Ref111630535"/>
      <w:r w:rsidRPr="00566903">
        <w:rPr>
          <w:rFonts w:cs="Arial"/>
          <w:sz w:val="20"/>
        </w:rPr>
        <w:t>T</w:t>
      </w:r>
      <w:r w:rsidR="00CA0D5D" w:rsidRPr="00566903">
        <w:rPr>
          <w:rFonts w:cs="Arial"/>
          <w:sz w:val="20"/>
        </w:rPr>
        <w:t xml:space="preserve">he </w:t>
      </w:r>
      <w:r w:rsidR="00FD45E2" w:rsidRPr="00566903">
        <w:rPr>
          <w:rFonts w:cs="Arial"/>
          <w:sz w:val="20"/>
        </w:rPr>
        <w:t>Contractor</w:t>
      </w:r>
      <w:r w:rsidR="00CA0D5D" w:rsidRPr="00566903">
        <w:rPr>
          <w:rFonts w:cs="Arial"/>
          <w:sz w:val="20"/>
        </w:rPr>
        <w:t xml:space="preserve">’s aggregate liability in respect </w:t>
      </w:r>
      <w:r w:rsidR="00E02C3A" w:rsidRPr="00566903">
        <w:rPr>
          <w:rFonts w:cs="Arial"/>
          <w:sz w:val="20"/>
        </w:rPr>
        <w:t>Uninsured Losses</w:t>
      </w:r>
      <w:r w:rsidR="00FB6379" w:rsidRPr="00566903">
        <w:rPr>
          <w:rFonts w:cs="Arial"/>
          <w:sz w:val="20"/>
        </w:rPr>
        <w:t xml:space="preserve"> incurred by the Authority</w:t>
      </w:r>
      <w:r w:rsidR="00E02C3A" w:rsidRPr="00566903">
        <w:rPr>
          <w:rFonts w:cs="Arial"/>
          <w:sz w:val="20"/>
        </w:rPr>
        <w:t xml:space="preserve"> under or in connection with</w:t>
      </w:r>
      <w:r w:rsidR="00CA0D5D" w:rsidRPr="00566903">
        <w:rPr>
          <w:rFonts w:cs="Arial"/>
          <w:sz w:val="20"/>
        </w:rPr>
        <w:t xml:space="preserve"> the Contract </w:t>
      </w:r>
      <w:r w:rsidR="00FB6379" w:rsidRPr="00566903">
        <w:rPr>
          <w:rFonts w:cs="Arial"/>
          <w:sz w:val="20"/>
        </w:rPr>
        <w:t xml:space="preserve">as a result of Defaults by the Contractor </w:t>
      </w:r>
      <w:r w:rsidR="00340E5B" w:rsidRPr="00566903">
        <w:rPr>
          <w:rFonts w:cs="Arial"/>
          <w:sz w:val="20"/>
        </w:rPr>
        <w:t xml:space="preserve">(other than damage to Property, </w:t>
      </w:r>
      <w:r w:rsidR="00340E5B" w:rsidRPr="00566903">
        <w:rPr>
          <w:rFonts w:cs="Arial"/>
          <w:sz w:val="20"/>
        </w:rPr>
        <w:lastRenderedPageBreak/>
        <w:t>Premises, or loss or damage to Data or breach of Data Protection Legislation or Schedule</w:t>
      </w:r>
      <w:r w:rsidR="00D95605" w:rsidRPr="00566903">
        <w:rPr>
          <w:rFonts w:cs="Arial"/>
          <w:sz w:val="20"/>
        </w:rPr>
        <w:t xml:space="preserve"> 9 (Data Processing)</w:t>
      </w:r>
      <w:r w:rsidR="00340E5B" w:rsidRPr="00566903">
        <w:rPr>
          <w:rFonts w:cs="Arial"/>
          <w:sz w:val="20"/>
        </w:rPr>
        <w:t xml:space="preserve">, where the caps in clause G.1.5 shall apply) </w:t>
      </w:r>
      <w:r w:rsidR="00E02C3A" w:rsidRPr="00566903">
        <w:rPr>
          <w:rFonts w:cs="Arial"/>
          <w:sz w:val="20"/>
        </w:rPr>
        <w:t xml:space="preserve">shall </w:t>
      </w:r>
      <w:r w:rsidR="00CA0D5D" w:rsidRPr="00566903">
        <w:rPr>
          <w:rFonts w:cs="Arial"/>
          <w:sz w:val="20"/>
        </w:rPr>
        <w:t>not exceed</w:t>
      </w:r>
      <w:r w:rsidR="005B5B3C" w:rsidRPr="00566903">
        <w:rPr>
          <w:rFonts w:cs="Arial"/>
          <w:sz w:val="20"/>
        </w:rPr>
        <w:t>:</w:t>
      </w:r>
      <w:bookmarkEnd w:id="152"/>
      <w:bookmarkEnd w:id="153"/>
      <w:r w:rsidR="003832DA" w:rsidRPr="00566903">
        <w:rPr>
          <w:rFonts w:cs="Arial"/>
          <w:sz w:val="20"/>
        </w:rPr>
        <w:t xml:space="preserve"> </w:t>
      </w:r>
    </w:p>
    <w:p w14:paraId="4D6BD9B3" w14:textId="1CE6FBFF" w:rsidR="003832DA" w:rsidRPr="00566903" w:rsidRDefault="003832DA" w:rsidP="00AC0D64">
      <w:pPr>
        <w:pStyle w:val="Level5"/>
        <w:rPr>
          <w:rFonts w:cs="Arial"/>
          <w:sz w:val="20"/>
        </w:rPr>
      </w:pPr>
      <w:r w:rsidRPr="00566903">
        <w:rPr>
          <w:rFonts w:cs="Arial"/>
          <w:sz w:val="20"/>
        </w:rPr>
        <w:t xml:space="preserve">in relation to Defaults occurring </w:t>
      </w:r>
      <w:r w:rsidR="00832AFF" w:rsidRPr="00566903">
        <w:rPr>
          <w:rFonts w:cs="Arial"/>
          <w:sz w:val="20"/>
        </w:rPr>
        <w:t>during the period from the Commencement Date to the end of the</w:t>
      </w:r>
      <w:r w:rsidRPr="00566903">
        <w:rPr>
          <w:rFonts w:cs="Arial"/>
          <w:sz w:val="20"/>
        </w:rPr>
        <w:t xml:space="preserve"> first </w:t>
      </w:r>
      <w:r w:rsidR="00AF7E0D" w:rsidRPr="00566903">
        <w:rPr>
          <w:rFonts w:cs="Arial"/>
          <w:sz w:val="20"/>
        </w:rPr>
        <w:t>Financial Year</w:t>
      </w:r>
      <w:r w:rsidRPr="00566903">
        <w:rPr>
          <w:rFonts w:cs="Arial"/>
          <w:sz w:val="20"/>
        </w:rPr>
        <w:t xml:space="preserve">, an amount equal to one hundred and fifty per cent (150%) of the </w:t>
      </w:r>
      <w:r w:rsidR="00AF7E0D" w:rsidRPr="00566903">
        <w:rPr>
          <w:rFonts w:cs="Arial"/>
          <w:sz w:val="20"/>
        </w:rPr>
        <w:t>Maximum Annual Funding for the first Fina</w:t>
      </w:r>
      <w:r w:rsidR="00BA3169" w:rsidRPr="00566903">
        <w:rPr>
          <w:rFonts w:cs="Arial"/>
          <w:sz w:val="20"/>
        </w:rPr>
        <w:t>ncial Year</w:t>
      </w:r>
      <w:r w:rsidRPr="00566903">
        <w:rPr>
          <w:rFonts w:cs="Arial"/>
          <w:sz w:val="20"/>
        </w:rPr>
        <w:t>;</w:t>
      </w:r>
    </w:p>
    <w:p w14:paraId="3D8B76DA" w14:textId="64E8E068" w:rsidR="003832DA" w:rsidRPr="00566903" w:rsidRDefault="003832DA" w:rsidP="00AC0D64">
      <w:pPr>
        <w:pStyle w:val="Level5"/>
        <w:rPr>
          <w:rFonts w:cs="Arial"/>
          <w:sz w:val="20"/>
        </w:rPr>
      </w:pPr>
      <w:r w:rsidRPr="00566903">
        <w:rPr>
          <w:rFonts w:cs="Arial"/>
          <w:sz w:val="20"/>
        </w:rPr>
        <w:t xml:space="preserve">in relation to Defaults occurring during any subsequent </w:t>
      </w:r>
      <w:r w:rsidR="00BA3169" w:rsidRPr="00566903">
        <w:rPr>
          <w:rFonts w:cs="Arial"/>
          <w:sz w:val="20"/>
        </w:rPr>
        <w:t xml:space="preserve">Financial </w:t>
      </w:r>
      <w:r w:rsidRPr="00566903">
        <w:rPr>
          <w:rFonts w:cs="Arial"/>
          <w:sz w:val="20"/>
        </w:rPr>
        <w:t xml:space="preserve">Year, an amount equal to one hundred and fifty per cent (150%) of the </w:t>
      </w:r>
      <w:r w:rsidR="00BA3169" w:rsidRPr="00566903">
        <w:rPr>
          <w:rFonts w:cs="Arial"/>
          <w:sz w:val="20"/>
        </w:rPr>
        <w:t>Maximum Annual Funding for the relevant Financial</w:t>
      </w:r>
      <w:r w:rsidRPr="00566903">
        <w:rPr>
          <w:rFonts w:cs="Arial"/>
          <w:sz w:val="20"/>
        </w:rPr>
        <w:t xml:space="preserve"> Year; and</w:t>
      </w:r>
    </w:p>
    <w:p w14:paraId="3174578F" w14:textId="77777777" w:rsidR="00FB6379" w:rsidRPr="00566903" w:rsidRDefault="003832DA" w:rsidP="00AC0D64">
      <w:pPr>
        <w:pStyle w:val="Level5"/>
        <w:rPr>
          <w:rFonts w:cs="Arial"/>
          <w:sz w:val="20"/>
        </w:rPr>
      </w:pPr>
      <w:r w:rsidRPr="00566903">
        <w:rPr>
          <w:rFonts w:cs="Arial"/>
          <w:sz w:val="20"/>
        </w:rPr>
        <w:t xml:space="preserve">in relation to Defaults occurring after the end of the Term, an amount equal to one hundred and fifty per cent (150%) of the </w:t>
      </w:r>
      <w:r w:rsidR="00B65C59" w:rsidRPr="00566903">
        <w:rPr>
          <w:rFonts w:cs="Arial"/>
          <w:sz w:val="20"/>
        </w:rPr>
        <w:t>Maximum Annual Funding for the final Financial Year of the Term</w:t>
      </w:r>
    </w:p>
    <w:p w14:paraId="575B8811" w14:textId="47A9351A" w:rsidR="00C36ED3" w:rsidRPr="00566903" w:rsidRDefault="00FB6379" w:rsidP="00AC0D64">
      <w:pPr>
        <w:pStyle w:val="Level5"/>
        <w:rPr>
          <w:rFonts w:cs="Arial"/>
          <w:sz w:val="20"/>
        </w:rPr>
      </w:pPr>
      <w:r w:rsidRPr="00566903">
        <w:rPr>
          <w:rFonts w:cs="Arial"/>
          <w:sz w:val="20"/>
        </w:rPr>
        <w:t>provided that where any Losses referred to this Clause</w:t>
      </w:r>
      <w:r w:rsidR="00C25399" w:rsidRPr="00566903">
        <w:rPr>
          <w:rFonts w:cs="Arial"/>
          <w:sz w:val="20"/>
        </w:rPr>
        <w:t xml:space="preserve"> </w:t>
      </w:r>
      <w:r w:rsidRPr="00566903">
        <w:rPr>
          <w:rFonts w:cs="Arial"/>
          <w:sz w:val="20"/>
        </w:rPr>
        <w:t xml:space="preserve">have been incurred by the Authority as a result of the Contractor’s abandonment of this Contract or the Contractor’s wilful </w:t>
      </w:r>
      <w:r w:rsidR="005E460F" w:rsidRPr="00566903">
        <w:rPr>
          <w:rFonts w:cs="Arial"/>
          <w:sz w:val="20"/>
        </w:rPr>
        <w:t>d</w:t>
      </w:r>
      <w:r w:rsidRPr="00566903">
        <w:rPr>
          <w:rFonts w:cs="Arial"/>
          <w:sz w:val="20"/>
        </w:rPr>
        <w:t>efault, wilful breach of a fundamental term of this Contract or wilful repudiatory breach of this Contract, the references in such Clause to 150% shall be deemed to be references to 200</w:t>
      </w:r>
      <w:r w:rsidR="007D5FB6">
        <w:rPr>
          <w:rFonts w:cs="Arial"/>
          <w:sz w:val="20"/>
        </w:rPr>
        <w:t>%</w:t>
      </w:r>
      <w:r w:rsidRPr="00566903">
        <w:rPr>
          <w:rFonts w:cs="Arial"/>
          <w:sz w:val="20"/>
        </w:rPr>
        <w:t>; and</w:t>
      </w:r>
      <w:r w:rsidR="00287F4D" w:rsidRPr="00566903">
        <w:rPr>
          <w:rFonts w:cs="Arial"/>
          <w:sz w:val="20"/>
        </w:rPr>
        <w:t xml:space="preserve"> </w:t>
      </w:r>
      <w:r w:rsidR="00960076" w:rsidRPr="00566903">
        <w:rPr>
          <w:rFonts w:cs="Arial"/>
          <w:sz w:val="20"/>
        </w:rPr>
        <w:t>f</w:t>
      </w:r>
      <w:r w:rsidR="00C36ED3" w:rsidRPr="00566903">
        <w:rPr>
          <w:rFonts w:cs="Arial"/>
          <w:sz w:val="20"/>
        </w:rPr>
        <w:t xml:space="preserve">or the avoidance of doubt and without prejudice to or limitation of any other liability the Contractor may have under this Contract, this clause shall not apply in respect any Insured Losses (which shall be capped at the minimum required financial level (being the level required for each and every claim) of that insurance pursuant to clause </w:t>
      </w:r>
      <w:r w:rsidR="00C36ED3" w:rsidRPr="00566903">
        <w:rPr>
          <w:rFonts w:cs="Arial"/>
          <w:sz w:val="20"/>
        </w:rPr>
        <w:fldChar w:fldCharType="begin"/>
      </w:r>
      <w:r w:rsidR="00C36ED3" w:rsidRPr="00566903">
        <w:rPr>
          <w:rFonts w:cs="Arial"/>
          <w:sz w:val="20"/>
        </w:rPr>
        <w:instrText xml:space="preserve"> REF _Ref78910662 \r \h </w:instrText>
      </w:r>
      <w:r w:rsidR="00D64ACF" w:rsidRPr="00566903">
        <w:rPr>
          <w:rFonts w:cs="Arial"/>
          <w:sz w:val="20"/>
        </w:rPr>
        <w:instrText xml:space="preserve"> \* MERGEFORMAT </w:instrText>
      </w:r>
      <w:r w:rsidR="00C36ED3" w:rsidRPr="00566903">
        <w:rPr>
          <w:rFonts w:cs="Arial"/>
          <w:sz w:val="20"/>
        </w:rPr>
      </w:r>
      <w:r w:rsidR="00C36ED3" w:rsidRPr="00566903">
        <w:rPr>
          <w:rFonts w:cs="Arial"/>
          <w:sz w:val="20"/>
        </w:rPr>
        <w:fldChar w:fldCharType="separate"/>
      </w:r>
      <w:r w:rsidR="00AF2279">
        <w:rPr>
          <w:rFonts w:cs="Arial"/>
          <w:sz w:val="20"/>
        </w:rPr>
        <w:t>G1.10</w:t>
      </w:r>
      <w:r w:rsidR="00C36ED3" w:rsidRPr="00566903">
        <w:rPr>
          <w:rFonts w:cs="Arial"/>
          <w:sz w:val="20"/>
        </w:rPr>
        <w:fldChar w:fldCharType="end"/>
      </w:r>
      <w:r w:rsidR="00C36ED3" w:rsidRPr="00566903">
        <w:rPr>
          <w:rFonts w:cs="Arial"/>
          <w:sz w:val="20"/>
        </w:rPr>
        <w:t xml:space="preserve"> disregarding any excess or deductibles that may apply to such insurance, with any remaining Losses being recoverable subject to the other provisions of this clause</w:t>
      </w:r>
      <w:r w:rsidR="00960076" w:rsidRPr="00566903">
        <w:rPr>
          <w:rFonts w:cs="Arial"/>
          <w:sz w:val="20"/>
        </w:rPr>
        <w:t xml:space="preserve"> </w:t>
      </w:r>
      <w:r w:rsidR="00960076" w:rsidRPr="00566903">
        <w:rPr>
          <w:rFonts w:cs="Arial"/>
          <w:sz w:val="20"/>
        </w:rPr>
        <w:fldChar w:fldCharType="begin"/>
      </w:r>
      <w:r w:rsidR="00960076" w:rsidRPr="00566903">
        <w:rPr>
          <w:rFonts w:cs="Arial"/>
          <w:sz w:val="20"/>
        </w:rPr>
        <w:instrText xml:space="preserve"> REF _Ref77869139 \r \h </w:instrText>
      </w:r>
      <w:r w:rsidR="00D64ACF" w:rsidRPr="00566903">
        <w:rPr>
          <w:rFonts w:cs="Arial"/>
          <w:sz w:val="20"/>
        </w:rPr>
        <w:instrText xml:space="preserve"> \* MERGEFORMAT </w:instrText>
      </w:r>
      <w:r w:rsidR="00960076" w:rsidRPr="00566903">
        <w:rPr>
          <w:rFonts w:cs="Arial"/>
          <w:sz w:val="20"/>
        </w:rPr>
      </w:r>
      <w:r w:rsidR="00960076" w:rsidRPr="00566903">
        <w:rPr>
          <w:rFonts w:cs="Arial"/>
          <w:sz w:val="20"/>
        </w:rPr>
        <w:fldChar w:fldCharType="separate"/>
      </w:r>
      <w:r w:rsidR="00AF2279">
        <w:rPr>
          <w:rFonts w:cs="Arial"/>
          <w:sz w:val="20"/>
        </w:rPr>
        <w:t>G1</w:t>
      </w:r>
      <w:r w:rsidR="00960076" w:rsidRPr="00566903">
        <w:rPr>
          <w:rFonts w:cs="Arial"/>
          <w:sz w:val="20"/>
        </w:rPr>
        <w:fldChar w:fldCharType="end"/>
      </w:r>
      <w:r w:rsidR="00C36ED3" w:rsidRPr="00566903">
        <w:rPr>
          <w:rFonts w:cs="Arial"/>
          <w:sz w:val="20"/>
        </w:rPr>
        <w:t>)</w:t>
      </w:r>
      <w:r w:rsidR="00960076" w:rsidRPr="00566903">
        <w:rPr>
          <w:rFonts w:cs="Arial"/>
          <w:sz w:val="20"/>
        </w:rPr>
        <w:t>.</w:t>
      </w:r>
    </w:p>
    <w:p w14:paraId="272516B2" w14:textId="29BEC875" w:rsidR="00CA0D5D" w:rsidRPr="00566903" w:rsidRDefault="00287F4D" w:rsidP="006B66AD">
      <w:pPr>
        <w:pStyle w:val="Level3"/>
        <w:rPr>
          <w:rFonts w:cs="Arial"/>
          <w:sz w:val="20"/>
        </w:rPr>
      </w:pPr>
      <w:r w:rsidRPr="00566903">
        <w:rPr>
          <w:rFonts w:cs="Arial"/>
          <w:sz w:val="20"/>
        </w:rPr>
        <w:t xml:space="preserve">Notwithstanding clause </w:t>
      </w:r>
      <w:r w:rsidRPr="00566903">
        <w:rPr>
          <w:rFonts w:cs="Arial"/>
          <w:sz w:val="20"/>
        </w:rPr>
        <w:fldChar w:fldCharType="begin"/>
      </w:r>
      <w:r w:rsidRPr="00566903">
        <w:rPr>
          <w:rFonts w:cs="Arial"/>
          <w:sz w:val="20"/>
        </w:rPr>
        <w:instrText xml:space="preserve"> REF _Ref111630001 \r \h </w:instrText>
      </w:r>
      <w:r w:rsidR="001B132D" w:rsidRPr="00566903">
        <w:rPr>
          <w:rFonts w:cs="Arial"/>
          <w:sz w:val="20"/>
        </w:rPr>
        <w:instrText xml:space="preserve"> \* MERGEFORMAT </w:instrText>
      </w:r>
      <w:r w:rsidRPr="00566903">
        <w:rPr>
          <w:rFonts w:cs="Arial"/>
          <w:sz w:val="20"/>
        </w:rPr>
      </w:r>
      <w:r w:rsidRPr="00566903">
        <w:rPr>
          <w:rFonts w:cs="Arial"/>
          <w:sz w:val="20"/>
        </w:rPr>
        <w:fldChar w:fldCharType="separate"/>
      </w:r>
      <w:r w:rsidR="00AF2279">
        <w:rPr>
          <w:rFonts w:cs="Arial"/>
          <w:sz w:val="20"/>
        </w:rPr>
        <w:t>G1.3</w:t>
      </w:r>
      <w:r w:rsidRPr="00566903">
        <w:rPr>
          <w:rFonts w:cs="Arial"/>
          <w:sz w:val="20"/>
        </w:rPr>
        <w:fldChar w:fldCharType="end"/>
      </w:r>
      <w:r w:rsidRPr="00566903">
        <w:rPr>
          <w:rFonts w:cs="Arial"/>
          <w:sz w:val="20"/>
        </w:rPr>
        <w:t>, t</w:t>
      </w:r>
      <w:r w:rsidR="00CA0D5D" w:rsidRPr="00566903">
        <w:rPr>
          <w:rFonts w:cs="Arial"/>
          <w:sz w:val="20"/>
        </w:rPr>
        <w:t xml:space="preserve">he Authority’s aggregate liability in respect of </w:t>
      </w:r>
      <w:r w:rsidR="00FB6379" w:rsidRPr="00566903">
        <w:rPr>
          <w:rFonts w:cs="Arial"/>
          <w:sz w:val="20"/>
        </w:rPr>
        <w:t xml:space="preserve">all Losses incurred by the Contractor under or in connection with </w:t>
      </w:r>
      <w:r w:rsidR="00CA0D5D" w:rsidRPr="00566903">
        <w:rPr>
          <w:rFonts w:cs="Arial"/>
          <w:sz w:val="20"/>
        </w:rPr>
        <w:t xml:space="preserve">the Contract </w:t>
      </w:r>
      <w:r w:rsidRPr="00566903">
        <w:rPr>
          <w:rFonts w:cs="Arial"/>
          <w:sz w:val="20"/>
        </w:rPr>
        <w:t xml:space="preserve">shall </w:t>
      </w:r>
      <w:r w:rsidR="00CA0D5D" w:rsidRPr="00566903">
        <w:rPr>
          <w:rFonts w:cs="Arial"/>
          <w:sz w:val="20"/>
        </w:rPr>
        <w:t>not exceed</w:t>
      </w:r>
      <w:r w:rsidR="00AA73F6" w:rsidRPr="00566903">
        <w:rPr>
          <w:rFonts w:cs="Arial"/>
          <w:sz w:val="20"/>
        </w:rPr>
        <w:t>:</w:t>
      </w:r>
    </w:p>
    <w:p w14:paraId="4B5E0FF7" w14:textId="151CDEDD" w:rsidR="00AA73F6" w:rsidRPr="00566903" w:rsidRDefault="00AA73F6" w:rsidP="00AA73F6">
      <w:pPr>
        <w:pStyle w:val="Level4"/>
        <w:rPr>
          <w:rFonts w:cs="Arial"/>
          <w:sz w:val="20"/>
        </w:rPr>
      </w:pPr>
      <w:r w:rsidRPr="00566903">
        <w:rPr>
          <w:rFonts w:cs="Arial"/>
          <w:sz w:val="20"/>
        </w:rPr>
        <w:t xml:space="preserve">in relation to Defaults occurring during the period from the Commencement Date to the end of the first </w:t>
      </w:r>
      <w:r w:rsidR="00AA32B3" w:rsidRPr="00566903">
        <w:rPr>
          <w:rFonts w:cs="Arial"/>
          <w:sz w:val="20"/>
        </w:rPr>
        <w:t xml:space="preserve">Financial </w:t>
      </w:r>
      <w:r w:rsidRPr="00566903">
        <w:rPr>
          <w:rFonts w:cs="Arial"/>
          <w:sz w:val="20"/>
        </w:rPr>
        <w:t xml:space="preserve">Year, an amount equal to the </w:t>
      </w:r>
      <w:r w:rsidR="00AA32B3" w:rsidRPr="00566903">
        <w:rPr>
          <w:rFonts w:cs="Arial"/>
          <w:sz w:val="20"/>
        </w:rPr>
        <w:t>Maximum Annual Funding for the first Financial Year</w:t>
      </w:r>
      <w:r w:rsidRPr="00566903">
        <w:rPr>
          <w:rFonts w:cs="Arial"/>
          <w:sz w:val="20"/>
        </w:rPr>
        <w:t>;</w:t>
      </w:r>
    </w:p>
    <w:p w14:paraId="72974D45" w14:textId="0015FCD8" w:rsidR="00AA73F6" w:rsidRPr="00566903" w:rsidRDefault="00AA73F6" w:rsidP="00AA73F6">
      <w:pPr>
        <w:pStyle w:val="Level4"/>
        <w:rPr>
          <w:rFonts w:cs="Arial"/>
          <w:sz w:val="20"/>
        </w:rPr>
      </w:pPr>
      <w:r w:rsidRPr="00566903">
        <w:rPr>
          <w:rFonts w:cs="Arial"/>
          <w:sz w:val="20"/>
        </w:rPr>
        <w:t xml:space="preserve">in relation to Defaults occurring during any subsequent </w:t>
      </w:r>
      <w:r w:rsidR="00AA32B3" w:rsidRPr="00566903">
        <w:rPr>
          <w:rFonts w:cs="Arial"/>
          <w:sz w:val="20"/>
        </w:rPr>
        <w:t xml:space="preserve">Financial </w:t>
      </w:r>
      <w:r w:rsidRPr="00566903">
        <w:rPr>
          <w:rFonts w:cs="Arial"/>
          <w:sz w:val="20"/>
        </w:rPr>
        <w:t xml:space="preserve">Year, an amount equal to the </w:t>
      </w:r>
      <w:r w:rsidR="00AA32B3" w:rsidRPr="00566903">
        <w:rPr>
          <w:rFonts w:cs="Arial"/>
          <w:sz w:val="20"/>
        </w:rPr>
        <w:t>Maximum Annual Funding for the relevant Financial Year</w:t>
      </w:r>
      <w:r w:rsidRPr="00566903">
        <w:rPr>
          <w:rFonts w:cs="Arial"/>
          <w:sz w:val="20"/>
        </w:rPr>
        <w:t>; and</w:t>
      </w:r>
    </w:p>
    <w:p w14:paraId="317C4867" w14:textId="7C4B143D" w:rsidR="00AA73F6" w:rsidRPr="00566903" w:rsidRDefault="00AA73F6" w:rsidP="00AA73F6">
      <w:pPr>
        <w:pStyle w:val="Level4"/>
        <w:rPr>
          <w:rFonts w:cs="Arial"/>
          <w:sz w:val="20"/>
        </w:rPr>
      </w:pPr>
      <w:r w:rsidRPr="00566903">
        <w:rPr>
          <w:rFonts w:cs="Arial"/>
          <w:sz w:val="20"/>
        </w:rPr>
        <w:t xml:space="preserve">in relation to Defaults occurring after the end of the Term, an amount equal to the </w:t>
      </w:r>
      <w:r w:rsidR="00AA32B3" w:rsidRPr="00566903">
        <w:rPr>
          <w:rFonts w:cs="Arial"/>
          <w:sz w:val="20"/>
        </w:rPr>
        <w:t>Maximum Annual Funding for the final Financial Year of the Term</w:t>
      </w:r>
      <w:r w:rsidRPr="00566903">
        <w:rPr>
          <w:rFonts w:cs="Arial"/>
          <w:sz w:val="20"/>
        </w:rPr>
        <w:t>.</w:t>
      </w:r>
    </w:p>
    <w:p w14:paraId="19AEFB99" w14:textId="3FCC0D5A" w:rsidR="00D52A87" w:rsidRPr="00566903" w:rsidRDefault="00D52A87" w:rsidP="00D52A87">
      <w:pPr>
        <w:pStyle w:val="Level3"/>
        <w:keepNext/>
        <w:rPr>
          <w:rFonts w:cs="Arial"/>
          <w:sz w:val="20"/>
        </w:rPr>
      </w:pPr>
      <w:bookmarkStart w:id="154" w:name="_Ref111212286"/>
      <w:bookmarkStart w:id="155" w:name="_Ref77577201"/>
      <w:r w:rsidRPr="00566903">
        <w:rPr>
          <w:rFonts w:cs="Arial"/>
          <w:sz w:val="20"/>
        </w:rPr>
        <w:t>Subject to clauses </w:t>
      </w:r>
      <w:r w:rsidR="009A3225" w:rsidRPr="00566903">
        <w:rPr>
          <w:rFonts w:cs="Arial"/>
          <w:sz w:val="20"/>
        </w:rPr>
        <w:fldChar w:fldCharType="begin"/>
      </w:r>
      <w:r w:rsidR="009A3225" w:rsidRPr="00566903">
        <w:rPr>
          <w:rFonts w:cs="Arial"/>
          <w:sz w:val="20"/>
        </w:rPr>
        <w:instrText xml:space="preserve"> REF _Ref77577212 \r \h </w:instrText>
      </w:r>
      <w:r w:rsidR="009665E5" w:rsidRPr="00566903">
        <w:rPr>
          <w:rFonts w:cs="Arial"/>
          <w:sz w:val="20"/>
        </w:rPr>
        <w:instrText xml:space="preserve"> \* MERGEFORMAT </w:instrText>
      </w:r>
      <w:r w:rsidR="009A3225" w:rsidRPr="00566903">
        <w:rPr>
          <w:rFonts w:cs="Arial"/>
          <w:sz w:val="20"/>
        </w:rPr>
      </w:r>
      <w:r w:rsidR="009A3225" w:rsidRPr="00566903">
        <w:rPr>
          <w:rFonts w:cs="Arial"/>
          <w:sz w:val="20"/>
        </w:rPr>
        <w:fldChar w:fldCharType="separate"/>
      </w:r>
      <w:r w:rsidR="00AF2279">
        <w:rPr>
          <w:rFonts w:cs="Arial"/>
          <w:sz w:val="20"/>
        </w:rPr>
        <w:t>G1.1</w:t>
      </w:r>
      <w:r w:rsidR="009A3225" w:rsidRPr="00566903">
        <w:rPr>
          <w:rFonts w:cs="Arial"/>
          <w:sz w:val="20"/>
        </w:rPr>
        <w:fldChar w:fldCharType="end"/>
      </w:r>
      <w:r w:rsidR="00C25399" w:rsidRPr="00566903">
        <w:rPr>
          <w:rFonts w:cs="Arial"/>
          <w:sz w:val="20"/>
        </w:rPr>
        <w:t xml:space="preserve">, </w:t>
      </w:r>
      <w:r w:rsidR="00C25399" w:rsidRPr="00566903">
        <w:rPr>
          <w:rFonts w:cs="Arial"/>
          <w:sz w:val="20"/>
        </w:rPr>
        <w:fldChar w:fldCharType="begin"/>
      </w:r>
      <w:r w:rsidR="00C25399" w:rsidRPr="00566903">
        <w:rPr>
          <w:rFonts w:cs="Arial"/>
          <w:sz w:val="20"/>
        </w:rPr>
        <w:instrText xml:space="preserve"> REF _Ref111212263 \r \h </w:instrText>
      </w:r>
      <w:r w:rsidR="001B132D" w:rsidRPr="00566903">
        <w:rPr>
          <w:rFonts w:cs="Arial"/>
          <w:sz w:val="20"/>
        </w:rPr>
        <w:instrText xml:space="preserve"> \* MERGEFORMAT </w:instrText>
      </w:r>
      <w:r w:rsidR="00C25399" w:rsidRPr="00566903">
        <w:rPr>
          <w:rFonts w:cs="Arial"/>
          <w:sz w:val="20"/>
        </w:rPr>
      </w:r>
      <w:r w:rsidR="00C25399" w:rsidRPr="00566903">
        <w:rPr>
          <w:rFonts w:cs="Arial"/>
          <w:sz w:val="20"/>
        </w:rPr>
        <w:fldChar w:fldCharType="separate"/>
      </w:r>
      <w:r w:rsidR="00AF2279">
        <w:rPr>
          <w:rFonts w:cs="Arial"/>
          <w:sz w:val="20"/>
        </w:rPr>
        <w:t>G1.2</w:t>
      </w:r>
      <w:r w:rsidR="00C25399" w:rsidRPr="00566903">
        <w:rPr>
          <w:rFonts w:cs="Arial"/>
          <w:sz w:val="20"/>
        </w:rPr>
        <w:fldChar w:fldCharType="end"/>
      </w:r>
      <w:r w:rsidR="00C25399" w:rsidRPr="00566903">
        <w:rPr>
          <w:rFonts w:cs="Arial"/>
          <w:sz w:val="20"/>
        </w:rPr>
        <w:t xml:space="preserve">, and </w:t>
      </w:r>
      <w:r w:rsidR="00C25399" w:rsidRPr="00566903">
        <w:rPr>
          <w:rFonts w:cs="Arial"/>
          <w:sz w:val="20"/>
        </w:rPr>
        <w:fldChar w:fldCharType="begin"/>
      </w:r>
      <w:r w:rsidR="00C25399" w:rsidRPr="00566903">
        <w:rPr>
          <w:rFonts w:cs="Arial"/>
          <w:sz w:val="20"/>
        </w:rPr>
        <w:instrText xml:space="preserve"> REF _Ref111630001 \r \h </w:instrText>
      </w:r>
      <w:r w:rsidR="001B132D" w:rsidRPr="00566903">
        <w:rPr>
          <w:rFonts w:cs="Arial"/>
          <w:sz w:val="20"/>
        </w:rPr>
        <w:instrText xml:space="preserve"> \* MERGEFORMAT </w:instrText>
      </w:r>
      <w:r w:rsidR="00C25399" w:rsidRPr="00566903">
        <w:rPr>
          <w:rFonts w:cs="Arial"/>
          <w:sz w:val="20"/>
        </w:rPr>
      </w:r>
      <w:r w:rsidR="00C25399" w:rsidRPr="00566903">
        <w:rPr>
          <w:rFonts w:cs="Arial"/>
          <w:sz w:val="20"/>
        </w:rPr>
        <w:fldChar w:fldCharType="separate"/>
      </w:r>
      <w:r w:rsidR="00AF2279">
        <w:rPr>
          <w:rFonts w:cs="Arial"/>
          <w:sz w:val="20"/>
        </w:rPr>
        <w:t>G1.3</w:t>
      </w:r>
      <w:r w:rsidR="00C25399" w:rsidRPr="00566903">
        <w:rPr>
          <w:rFonts w:cs="Arial"/>
          <w:sz w:val="20"/>
        </w:rPr>
        <w:fldChar w:fldCharType="end"/>
      </w:r>
      <w:r w:rsidRPr="00566903">
        <w:rPr>
          <w:rFonts w:cs="Arial"/>
          <w:sz w:val="20"/>
        </w:rPr>
        <w:t>, neither Party is liable to the other Party for any:</w:t>
      </w:r>
      <w:bookmarkEnd w:id="154"/>
    </w:p>
    <w:p w14:paraId="68F6D2E7" w14:textId="49C1B7A5" w:rsidR="00D52A87" w:rsidRPr="00566903" w:rsidRDefault="00D52A87" w:rsidP="00D52A87">
      <w:pPr>
        <w:pStyle w:val="Level4"/>
        <w:rPr>
          <w:rFonts w:cs="Arial"/>
          <w:sz w:val="20"/>
        </w:rPr>
      </w:pPr>
      <w:r w:rsidRPr="00566903">
        <w:rPr>
          <w:rFonts w:cs="Arial"/>
          <w:sz w:val="20"/>
        </w:rPr>
        <w:t>loss of profits, turnover, business opportunities or damage to goodwill (in each case whether direct or indirect); or</w:t>
      </w:r>
    </w:p>
    <w:p w14:paraId="6005DC34" w14:textId="1E9D6E5E" w:rsidR="00D52A87" w:rsidRPr="00566903" w:rsidRDefault="00D52A87" w:rsidP="00D52A87">
      <w:pPr>
        <w:pStyle w:val="Level4"/>
        <w:rPr>
          <w:rFonts w:cs="Arial"/>
          <w:sz w:val="20"/>
        </w:rPr>
      </w:pPr>
      <w:r w:rsidRPr="00566903">
        <w:rPr>
          <w:rFonts w:cs="Arial"/>
          <w:sz w:val="20"/>
        </w:rPr>
        <w:t xml:space="preserve">indirect, special or consequential </w:t>
      </w:r>
      <w:r w:rsidR="002F45A3" w:rsidRPr="00566903">
        <w:rPr>
          <w:rFonts w:cs="Arial"/>
          <w:sz w:val="20"/>
        </w:rPr>
        <w:t>L</w:t>
      </w:r>
      <w:r w:rsidRPr="00566903">
        <w:rPr>
          <w:rFonts w:cs="Arial"/>
          <w:sz w:val="20"/>
        </w:rPr>
        <w:t xml:space="preserve">oss. </w:t>
      </w:r>
    </w:p>
    <w:p w14:paraId="36489A0C" w14:textId="1008D6F9" w:rsidR="00CA0D5D" w:rsidRPr="00566903" w:rsidRDefault="00001A21" w:rsidP="006B66AD">
      <w:pPr>
        <w:pStyle w:val="Level3"/>
        <w:rPr>
          <w:rFonts w:cs="Arial"/>
          <w:sz w:val="20"/>
        </w:rPr>
      </w:pPr>
      <w:bookmarkStart w:id="156" w:name="_Ref77577240"/>
      <w:bookmarkStart w:id="157" w:name="_Ref111212448"/>
      <w:bookmarkEnd w:id="155"/>
      <w:r w:rsidRPr="00566903">
        <w:rPr>
          <w:rFonts w:cs="Arial"/>
          <w:color w:val="000000"/>
          <w:sz w:val="20"/>
        </w:rPr>
        <w:lastRenderedPageBreak/>
        <w:t xml:space="preserve">Notwithstanding Clause </w:t>
      </w:r>
      <w:r w:rsidR="009A3225" w:rsidRPr="00566903">
        <w:rPr>
          <w:rFonts w:cs="Arial"/>
          <w:color w:val="000000"/>
          <w:sz w:val="20"/>
        </w:rPr>
        <w:fldChar w:fldCharType="begin"/>
      </w:r>
      <w:r w:rsidR="009A3225" w:rsidRPr="00566903">
        <w:rPr>
          <w:rFonts w:cs="Arial"/>
          <w:color w:val="000000"/>
          <w:sz w:val="20"/>
        </w:rPr>
        <w:instrText xml:space="preserve"> REF _Ref111212286 \r \h </w:instrText>
      </w:r>
      <w:r w:rsidR="009665E5" w:rsidRPr="00566903">
        <w:rPr>
          <w:rFonts w:cs="Arial"/>
          <w:color w:val="000000"/>
          <w:sz w:val="20"/>
        </w:rPr>
        <w:instrText xml:space="preserve"> \* MERGEFORMAT </w:instrText>
      </w:r>
      <w:r w:rsidR="009A3225" w:rsidRPr="00566903">
        <w:rPr>
          <w:rFonts w:cs="Arial"/>
          <w:color w:val="000000"/>
          <w:sz w:val="20"/>
        </w:rPr>
      </w:r>
      <w:r w:rsidR="009A3225" w:rsidRPr="00566903">
        <w:rPr>
          <w:rFonts w:cs="Arial"/>
          <w:color w:val="000000"/>
          <w:sz w:val="20"/>
        </w:rPr>
        <w:fldChar w:fldCharType="separate"/>
      </w:r>
      <w:r w:rsidR="00AF2279">
        <w:rPr>
          <w:rFonts w:cs="Arial"/>
          <w:color w:val="000000"/>
          <w:sz w:val="20"/>
        </w:rPr>
        <w:t>G1.8</w:t>
      </w:r>
      <w:r w:rsidR="009A3225" w:rsidRPr="00566903">
        <w:rPr>
          <w:rFonts w:cs="Arial"/>
          <w:color w:val="000000"/>
          <w:sz w:val="20"/>
        </w:rPr>
        <w:fldChar w:fldCharType="end"/>
      </w:r>
      <w:r w:rsidRPr="00566903">
        <w:rPr>
          <w:rFonts w:cs="Arial"/>
          <w:color w:val="000000"/>
          <w:sz w:val="20"/>
        </w:rPr>
        <w:t xml:space="preserve"> but subject to Clause </w:t>
      </w:r>
      <w:r w:rsidR="00C25399" w:rsidRPr="00566903">
        <w:rPr>
          <w:rFonts w:cs="Arial"/>
          <w:color w:val="000000"/>
          <w:sz w:val="20"/>
        </w:rPr>
        <w:fldChar w:fldCharType="begin"/>
      </w:r>
      <w:r w:rsidR="00C25399" w:rsidRPr="00566903">
        <w:rPr>
          <w:rFonts w:cs="Arial"/>
          <w:color w:val="000000"/>
          <w:sz w:val="20"/>
        </w:rPr>
        <w:instrText xml:space="preserve"> REF _Ref111212391 \r \h </w:instrText>
      </w:r>
      <w:r w:rsidR="001B132D" w:rsidRPr="00566903">
        <w:rPr>
          <w:rFonts w:cs="Arial"/>
          <w:color w:val="000000"/>
          <w:sz w:val="20"/>
        </w:rPr>
        <w:instrText xml:space="preserve"> \* MERGEFORMAT </w:instrText>
      </w:r>
      <w:r w:rsidR="00C25399" w:rsidRPr="00566903">
        <w:rPr>
          <w:rFonts w:cs="Arial"/>
          <w:color w:val="000000"/>
          <w:sz w:val="20"/>
        </w:rPr>
      </w:r>
      <w:r w:rsidR="00C25399" w:rsidRPr="00566903">
        <w:rPr>
          <w:rFonts w:cs="Arial"/>
          <w:color w:val="000000"/>
          <w:sz w:val="20"/>
        </w:rPr>
        <w:fldChar w:fldCharType="separate"/>
      </w:r>
      <w:r w:rsidR="00AF2279">
        <w:rPr>
          <w:rFonts w:cs="Arial"/>
          <w:color w:val="000000"/>
          <w:sz w:val="20"/>
        </w:rPr>
        <w:t>G1.5</w:t>
      </w:r>
      <w:r w:rsidR="00C25399" w:rsidRPr="00566903">
        <w:rPr>
          <w:rFonts w:cs="Arial"/>
          <w:color w:val="000000"/>
          <w:sz w:val="20"/>
        </w:rPr>
        <w:fldChar w:fldCharType="end"/>
      </w:r>
      <w:r w:rsidRPr="00566903">
        <w:rPr>
          <w:rFonts w:cs="Arial"/>
          <w:color w:val="000000"/>
          <w:sz w:val="20"/>
        </w:rPr>
        <w:t xml:space="preserve">, the </w:t>
      </w:r>
      <w:r w:rsidR="002F45A3" w:rsidRPr="00566903">
        <w:rPr>
          <w:rFonts w:cs="Arial"/>
          <w:color w:val="000000"/>
          <w:sz w:val="20"/>
        </w:rPr>
        <w:t>Contractor</w:t>
      </w:r>
      <w:r w:rsidRPr="00566903">
        <w:rPr>
          <w:rFonts w:cs="Arial"/>
          <w:color w:val="000000"/>
          <w:sz w:val="20"/>
        </w:rPr>
        <w:t xml:space="preserve"> acknowledges that t</w:t>
      </w:r>
      <w:r w:rsidR="00CA0D5D" w:rsidRPr="00566903">
        <w:rPr>
          <w:rFonts w:cs="Arial"/>
          <w:sz w:val="20"/>
        </w:rPr>
        <w:t>he Authority may</w:t>
      </w:r>
      <w:r w:rsidRPr="00566903">
        <w:rPr>
          <w:rFonts w:cs="Arial"/>
          <w:sz w:val="20"/>
        </w:rPr>
        <w:t xml:space="preserve">, </w:t>
      </w:r>
      <w:r w:rsidRPr="00566903">
        <w:rPr>
          <w:rFonts w:cs="Arial"/>
          <w:color w:val="000000"/>
          <w:sz w:val="20"/>
        </w:rPr>
        <w:t xml:space="preserve">amongst other things, </w:t>
      </w:r>
      <w:r w:rsidR="00CA0D5D" w:rsidRPr="00566903">
        <w:rPr>
          <w:rFonts w:cs="Arial"/>
          <w:sz w:val="20"/>
        </w:rPr>
        <w:t xml:space="preserve">recover from the </w:t>
      </w:r>
      <w:r w:rsidR="00FD45E2" w:rsidRPr="00566903">
        <w:rPr>
          <w:rFonts w:cs="Arial"/>
          <w:sz w:val="20"/>
        </w:rPr>
        <w:t>Contractor</w:t>
      </w:r>
      <w:r w:rsidR="00CA0D5D" w:rsidRPr="00566903">
        <w:rPr>
          <w:rFonts w:cs="Arial"/>
          <w:sz w:val="20"/>
        </w:rPr>
        <w:t xml:space="preserve"> the following losses incurred by the Authority to the extent they arise as a result of a Default by the </w:t>
      </w:r>
      <w:r w:rsidR="00FD45E2" w:rsidRPr="00566903">
        <w:rPr>
          <w:rFonts w:cs="Arial"/>
          <w:sz w:val="20"/>
        </w:rPr>
        <w:t>Contractor</w:t>
      </w:r>
      <w:r w:rsidR="00CA0D5D" w:rsidRPr="00566903">
        <w:rPr>
          <w:rFonts w:cs="Arial"/>
          <w:sz w:val="20"/>
        </w:rPr>
        <w:t>:</w:t>
      </w:r>
      <w:bookmarkEnd w:id="156"/>
      <w:bookmarkEnd w:id="157"/>
    </w:p>
    <w:p w14:paraId="38ACC5FF" w14:textId="6A83732B" w:rsidR="00CA0D5D" w:rsidRPr="00566903" w:rsidRDefault="00CA0D5D" w:rsidP="006B66AD">
      <w:pPr>
        <w:pStyle w:val="Level4"/>
        <w:rPr>
          <w:rFonts w:cs="Arial"/>
          <w:sz w:val="20"/>
        </w:rPr>
      </w:pPr>
      <w:r w:rsidRPr="00566903">
        <w:rPr>
          <w:rFonts w:cs="Arial"/>
          <w:sz w:val="20"/>
        </w:rPr>
        <w:t>any additional operational and/or administrative costs and expenses incurred by the Authority, including costs relating to time spent by or on behalf of the Authority in dealing with the consequences of the Default;</w:t>
      </w:r>
    </w:p>
    <w:p w14:paraId="17B9674A" w14:textId="174692FE" w:rsidR="00CA0D5D" w:rsidRPr="00566903" w:rsidRDefault="00CA0D5D" w:rsidP="006B66AD">
      <w:pPr>
        <w:pStyle w:val="Level4"/>
        <w:rPr>
          <w:rFonts w:cs="Arial"/>
          <w:sz w:val="20"/>
        </w:rPr>
      </w:pPr>
      <w:r w:rsidRPr="00566903">
        <w:rPr>
          <w:rFonts w:cs="Arial"/>
          <w:sz w:val="20"/>
        </w:rPr>
        <w:t>any wasted expenditure or charges;</w:t>
      </w:r>
    </w:p>
    <w:p w14:paraId="585A396F" w14:textId="4EF270BD" w:rsidR="00CA0D5D" w:rsidRPr="00566903" w:rsidRDefault="00CA0D5D" w:rsidP="006B66AD">
      <w:pPr>
        <w:pStyle w:val="Level4"/>
        <w:rPr>
          <w:rFonts w:cs="Arial"/>
          <w:sz w:val="20"/>
        </w:rPr>
      </w:pPr>
      <w:r w:rsidRPr="00566903">
        <w:rPr>
          <w:rFonts w:cs="Arial"/>
          <w:sz w:val="20"/>
        </w:rPr>
        <w:t xml:space="preserve">the additional costs of procuring Replacement </w:t>
      </w:r>
      <w:r w:rsidR="00001A21" w:rsidRPr="00566903">
        <w:rPr>
          <w:rFonts w:cs="Arial"/>
          <w:sz w:val="20"/>
        </w:rPr>
        <w:t xml:space="preserve">Services </w:t>
      </w:r>
      <w:r w:rsidRPr="00566903">
        <w:rPr>
          <w:rFonts w:cs="Arial"/>
          <w:sz w:val="20"/>
        </w:rPr>
        <w:t xml:space="preserve">for the remainder of the Term and or replacement deliverables which shall include any incremental costs associated with the Replacement </w:t>
      </w:r>
      <w:r w:rsidR="00001A21" w:rsidRPr="00566903">
        <w:rPr>
          <w:rFonts w:cs="Arial"/>
          <w:sz w:val="20"/>
        </w:rPr>
        <w:t xml:space="preserve">Services </w:t>
      </w:r>
      <w:r w:rsidRPr="00566903">
        <w:rPr>
          <w:rFonts w:cs="Arial"/>
          <w:sz w:val="20"/>
        </w:rPr>
        <w:t>and/or replacement deliverables above those which would have been payable under the Contract;</w:t>
      </w:r>
    </w:p>
    <w:p w14:paraId="58421CBD" w14:textId="22E8CCD6" w:rsidR="00CA0D5D" w:rsidRPr="00566903" w:rsidRDefault="00CA0D5D" w:rsidP="006B66AD">
      <w:pPr>
        <w:pStyle w:val="Level4"/>
        <w:rPr>
          <w:rFonts w:cs="Arial"/>
          <w:sz w:val="20"/>
        </w:rPr>
      </w:pPr>
      <w:r w:rsidRPr="00566903">
        <w:rPr>
          <w:rFonts w:cs="Arial"/>
          <w:sz w:val="20"/>
        </w:rPr>
        <w:t xml:space="preserve">any compensation or interest paid to a third party by the Authority; and </w:t>
      </w:r>
    </w:p>
    <w:p w14:paraId="145EF61B" w14:textId="45DBF2AE" w:rsidR="00CA0D5D" w:rsidRPr="00566903" w:rsidRDefault="00CA0D5D" w:rsidP="006B66AD">
      <w:pPr>
        <w:pStyle w:val="Level4"/>
        <w:rPr>
          <w:rFonts w:cs="Arial"/>
          <w:sz w:val="20"/>
        </w:rPr>
      </w:pPr>
      <w:r w:rsidRPr="00566903">
        <w:rPr>
          <w:rFonts w:cs="Arial"/>
          <w:sz w:val="20"/>
        </w:rPr>
        <w:t>any fine or penalty incurred by the Authority pursuant to Law and any costs incurred by the Authority in defending any proceedings which result in such fine or penalty.</w:t>
      </w:r>
    </w:p>
    <w:p w14:paraId="02F91686" w14:textId="0EE7291E" w:rsidR="00CA0D5D" w:rsidRPr="00566903" w:rsidRDefault="00CA0D5D" w:rsidP="006B66AD">
      <w:pPr>
        <w:pStyle w:val="Level3"/>
        <w:rPr>
          <w:rFonts w:cs="Arial"/>
          <w:sz w:val="20"/>
        </w:rPr>
      </w:pPr>
      <w:bookmarkStart w:id="158" w:name="_Ref78910662"/>
      <w:r w:rsidRPr="00566903">
        <w:rPr>
          <w:rFonts w:cs="Arial"/>
          <w:color w:val="000000"/>
          <w:sz w:val="20"/>
        </w:rPr>
        <w:t>Unless otherwise specified by the Authority, t</w:t>
      </w:r>
      <w:r w:rsidRPr="00566903">
        <w:rPr>
          <w:rFonts w:cs="Arial"/>
          <w:sz w:val="20"/>
        </w:rPr>
        <w:t xml:space="preserve">he </w:t>
      </w:r>
      <w:r w:rsidR="00FD45E2" w:rsidRPr="00566903">
        <w:rPr>
          <w:rFonts w:cs="Arial"/>
          <w:sz w:val="20"/>
        </w:rPr>
        <w:t>Contractor</w:t>
      </w:r>
      <w:r w:rsidRPr="00566903">
        <w:rPr>
          <w:rFonts w:cs="Arial"/>
          <w:sz w:val="20"/>
        </w:rPr>
        <w:t xml:space="preserve"> shall, with effect from the Commencement Date for such period as necessary to enable the </w:t>
      </w:r>
      <w:r w:rsidR="00F82972" w:rsidRPr="00566903">
        <w:rPr>
          <w:rFonts w:cs="Arial"/>
          <w:sz w:val="20"/>
        </w:rPr>
        <w:t xml:space="preserve">Contractor </w:t>
      </w:r>
      <w:r w:rsidRPr="00566903">
        <w:rPr>
          <w:rFonts w:cs="Arial"/>
          <w:sz w:val="20"/>
        </w:rPr>
        <w:t xml:space="preserve">to comply with its obligations herein, take out and maintain with a reputable insurance company a policy or policies of insurance providing an adequate level of cover in respect of all risks which may be incurred by the </w:t>
      </w:r>
      <w:r w:rsidR="00FD45E2" w:rsidRPr="00566903">
        <w:rPr>
          <w:rFonts w:cs="Arial"/>
          <w:sz w:val="20"/>
        </w:rPr>
        <w:t>Contractor</w:t>
      </w:r>
      <w:r w:rsidRPr="00566903">
        <w:rPr>
          <w:rFonts w:cs="Arial"/>
          <w:sz w:val="20"/>
        </w:rPr>
        <w:t xml:space="preserve">, arising out of the </w:t>
      </w:r>
      <w:r w:rsidR="00FD45E2" w:rsidRPr="00566903">
        <w:rPr>
          <w:rFonts w:cs="Arial"/>
          <w:sz w:val="20"/>
        </w:rPr>
        <w:t>Contractor</w:t>
      </w:r>
      <w:r w:rsidRPr="00566903">
        <w:rPr>
          <w:rFonts w:cs="Arial"/>
          <w:sz w:val="20"/>
        </w:rPr>
        <w:t>’s performance of its obligations under the Contract including:</w:t>
      </w:r>
      <w:bookmarkEnd w:id="158"/>
    </w:p>
    <w:p w14:paraId="780BA33F" w14:textId="141D08AA" w:rsidR="00CA0D5D" w:rsidRPr="00566903" w:rsidRDefault="00F82972" w:rsidP="006B66AD">
      <w:pPr>
        <w:pStyle w:val="Level4"/>
        <w:rPr>
          <w:rFonts w:cs="Arial"/>
          <w:sz w:val="20"/>
        </w:rPr>
      </w:pPr>
      <w:r w:rsidRPr="00566903">
        <w:rPr>
          <w:rFonts w:cs="Arial"/>
          <w:sz w:val="20"/>
        </w:rPr>
        <w:t>the insurances required to be taken out pursuant to Schedule 17</w:t>
      </w:r>
      <w:r w:rsidR="00B7493D" w:rsidRPr="00566903">
        <w:rPr>
          <w:rFonts w:cs="Arial"/>
          <w:sz w:val="20"/>
        </w:rPr>
        <w:t xml:space="preserve"> (Insurance</w:t>
      </w:r>
      <w:r w:rsidR="00880AE0" w:rsidRPr="00566903">
        <w:rPr>
          <w:rFonts w:cs="Arial"/>
          <w:sz w:val="20"/>
        </w:rPr>
        <w:t>s</w:t>
      </w:r>
      <w:r w:rsidR="00B7493D" w:rsidRPr="00566903">
        <w:rPr>
          <w:rFonts w:cs="Arial"/>
          <w:sz w:val="20"/>
        </w:rPr>
        <w:t>)</w:t>
      </w:r>
      <w:r w:rsidR="00CA0D5D" w:rsidRPr="00566903">
        <w:rPr>
          <w:rFonts w:cs="Arial"/>
          <w:sz w:val="20"/>
        </w:rPr>
        <w:t>;</w:t>
      </w:r>
    </w:p>
    <w:p w14:paraId="3B2F9AD9" w14:textId="44BE72AC" w:rsidR="00CA0D5D" w:rsidRPr="00566903" w:rsidRDefault="00CA0D5D" w:rsidP="006B66AD">
      <w:pPr>
        <w:pStyle w:val="Level4"/>
        <w:rPr>
          <w:rFonts w:cs="Arial"/>
          <w:sz w:val="20"/>
        </w:rPr>
      </w:pPr>
      <w:r w:rsidRPr="00566903">
        <w:rPr>
          <w:rFonts w:cs="Arial"/>
          <w:sz w:val="20"/>
        </w:rPr>
        <w:t>cover for death or personal injury, loss of or damage to property or any other loss; and</w:t>
      </w:r>
    </w:p>
    <w:p w14:paraId="364F0EB2" w14:textId="1AD450CB" w:rsidR="00CA0D5D" w:rsidRPr="00566903" w:rsidRDefault="00CA0D5D" w:rsidP="006B66AD">
      <w:pPr>
        <w:pStyle w:val="Level4"/>
        <w:rPr>
          <w:rFonts w:cs="Arial"/>
          <w:sz w:val="20"/>
        </w:rPr>
      </w:pPr>
      <w:r w:rsidRPr="00566903">
        <w:rPr>
          <w:rFonts w:cs="Arial"/>
          <w:sz w:val="20"/>
        </w:rPr>
        <w:t>employer’s liability insurance in respect of Staff.</w:t>
      </w:r>
    </w:p>
    <w:p w14:paraId="49C7D289" w14:textId="38E226EB" w:rsidR="00CA0D5D" w:rsidRPr="00566903" w:rsidRDefault="00CA0D5D" w:rsidP="006B66AD">
      <w:pPr>
        <w:pStyle w:val="Body2"/>
        <w:rPr>
          <w:rFonts w:cs="Arial"/>
          <w:color w:val="000000"/>
          <w:sz w:val="20"/>
        </w:rPr>
      </w:pPr>
      <w:r w:rsidRPr="00566903">
        <w:rPr>
          <w:rFonts w:cs="Arial"/>
          <w:sz w:val="20"/>
        </w:rPr>
        <w:t>Such insurance policies shall be maintained for</w:t>
      </w:r>
      <w:r w:rsidR="00F82972" w:rsidRPr="00566903">
        <w:rPr>
          <w:rFonts w:cs="Arial"/>
          <w:sz w:val="20"/>
        </w:rPr>
        <w:t xml:space="preserve"> the period set out in Schedule 17 </w:t>
      </w:r>
      <w:r w:rsidR="00B7493D" w:rsidRPr="00566903">
        <w:rPr>
          <w:rFonts w:cs="Arial"/>
          <w:sz w:val="20"/>
        </w:rPr>
        <w:t>(Insurance</w:t>
      </w:r>
      <w:r w:rsidR="00880AE0" w:rsidRPr="00566903">
        <w:rPr>
          <w:rFonts w:cs="Arial"/>
          <w:sz w:val="20"/>
        </w:rPr>
        <w:t>s</w:t>
      </w:r>
      <w:r w:rsidR="00B7493D" w:rsidRPr="00566903">
        <w:rPr>
          <w:rFonts w:cs="Arial"/>
          <w:sz w:val="20"/>
        </w:rPr>
        <w:t xml:space="preserve">) </w:t>
      </w:r>
      <w:r w:rsidR="00F82972" w:rsidRPr="00566903">
        <w:rPr>
          <w:rFonts w:cs="Arial"/>
          <w:sz w:val="20"/>
        </w:rPr>
        <w:t>or</w:t>
      </w:r>
      <w:r w:rsidRPr="00566903">
        <w:rPr>
          <w:rFonts w:cs="Arial"/>
          <w:sz w:val="20"/>
        </w:rPr>
        <w:t xml:space="preserve"> the duration of the Term and for a minimum of 6</w:t>
      </w:r>
      <w:r w:rsidR="006B66AD" w:rsidRPr="00566903">
        <w:rPr>
          <w:rFonts w:cs="Arial"/>
          <w:sz w:val="20"/>
        </w:rPr>
        <w:t> </w:t>
      </w:r>
      <w:r w:rsidRPr="00566903">
        <w:rPr>
          <w:rFonts w:cs="Arial"/>
          <w:sz w:val="20"/>
        </w:rPr>
        <w:t>years following the end of the Term.</w:t>
      </w:r>
    </w:p>
    <w:p w14:paraId="0C871220" w14:textId="53CFF5AB" w:rsidR="00CA0D5D" w:rsidRPr="00566903" w:rsidRDefault="00CA0D5D" w:rsidP="006B66AD">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0380946F" w14:textId="4FABBCA4" w:rsidR="00CA0D5D" w:rsidRPr="00566903" w:rsidRDefault="00CA0D5D" w:rsidP="006B66AD">
      <w:pPr>
        <w:pStyle w:val="Level3"/>
        <w:rPr>
          <w:rFonts w:cs="Arial"/>
          <w:sz w:val="20"/>
        </w:rPr>
      </w:pPr>
      <w:r w:rsidRPr="00566903">
        <w:rPr>
          <w:rFonts w:cs="Arial"/>
          <w:sz w:val="20"/>
        </w:rPr>
        <w:t xml:space="preserve">If the </w:t>
      </w:r>
      <w:r w:rsidR="00FD45E2" w:rsidRPr="00566903">
        <w:rPr>
          <w:rFonts w:cs="Arial"/>
          <w:sz w:val="20"/>
        </w:rPr>
        <w:t>Contractor</w:t>
      </w:r>
      <w:r w:rsidRPr="00566903">
        <w:rPr>
          <w:rFonts w:cs="Arial"/>
          <w:sz w:val="20"/>
        </w:rPr>
        <w:t xml:space="preserve"> does not have and maintain the insurances required by the Contract, the Authority may make alternative arrangements to protect its interests and may recover the costs of such arrangements from the </w:t>
      </w:r>
      <w:r w:rsidR="00FD45E2" w:rsidRPr="00566903">
        <w:rPr>
          <w:rFonts w:cs="Arial"/>
          <w:sz w:val="20"/>
        </w:rPr>
        <w:t>Contractor</w:t>
      </w:r>
      <w:r w:rsidRPr="00566903">
        <w:rPr>
          <w:rFonts w:cs="Arial"/>
          <w:sz w:val="20"/>
        </w:rPr>
        <w:t>.</w:t>
      </w:r>
    </w:p>
    <w:p w14:paraId="69B7D2FC" w14:textId="0A70C64F" w:rsidR="00CA0D5D" w:rsidRPr="00566903" w:rsidRDefault="00CA0D5D" w:rsidP="006B66AD">
      <w:pPr>
        <w:pStyle w:val="Level3"/>
        <w:rPr>
          <w:rFonts w:cs="Arial"/>
          <w:sz w:val="20"/>
        </w:rPr>
      </w:pPr>
      <w:r w:rsidRPr="00566903">
        <w:rPr>
          <w:rFonts w:cs="Arial"/>
          <w:sz w:val="20"/>
        </w:rPr>
        <w:t xml:space="preserve">The provisions of any insurance or the amount of cover shall not relieve the </w:t>
      </w:r>
      <w:r w:rsidR="00FD45E2" w:rsidRPr="00566903">
        <w:rPr>
          <w:rFonts w:cs="Arial"/>
          <w:sz w:val="20"/>
        </w:rPr>
        <w:t>Contractor</w:t>
      </w:r>
      <w:r w:rsidRPr="00566903">
        <w:rPr>
          <w:rFonts w:cs="Arial"/>
          <w:sz w:val="20"/>
        </w:rPr>
        <w:t xml:space="preserve"> of any liabilities under the Contract.  </w:t>
      </w:r>
    </w:p>
    <w:p w14:paraId="6A4957A9" w14:textId="29B35591" w:rsidR="00CA0D5D" w:rsidRPr="00566903" w:rsidRDefault="00CA0D5D" w:rsidP="006B66AD">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not take any action or fail to take any reasonable action, or (to the extent that it is reasonably within its power) permit anything to occur in relation to the </w:t>
      </w:r>
      <w:r w:rsidR="00FD45E2" w:rsidRPr="00566903">
        <w:rPr>
          <w:rFonts w:cs="Arial"/>
          <w:sz w:val="20"/>
        </w:rPr>
        <w:t>Contractor</w:t>
      </w:r>
      <w:r w:rsidRPr="00566903">
        <w:rPr>
          <w:rFonts w:cs="Arial"/>
          <w:sz w:val="20"/>
        </w:rPr>
        <w:t xml:space="preserve">, which would entitle </w:t>
      </w:r>
      <w:r w:rsidRPr="00566903">
        <w:rPr>
          <w:rFonts w:cs="Arial"/>
          <w:sz w:val="20"/>
        </w:rPr>
        <w:lastRenderedPageBreak/>
        <w:t xml:space="preserve">any insurer to refuse to pay any claim under any insurance policy in which the </w:t>
      </w:r>
      <w:r w:rsidR="00FD45E2" w:rsidRPr="00566903">
        <w:rPr>
          <w:rFonts w:cs="Arial"/>
          <w:sz w:val="20"/>
        </w:rPr>
        <w:t>Contractor</w:t>
      </w:r>
      <w:r w:rsidRPr="00566903">
        <w:rPr>
          <w:rFonts w:cs="Arial"/>
          <w:sz w:val="20"/>
        </w:rPr>
        <w:t xml:space="preserve"> is an insured, a co-insured or additional insured person.</w:t>
      </w:r>
    </w:p>
    <w:p w14:paraId="4057C42D" w14:textId="2F292618" w:rsidR="007E443A" w:rsidRPr="00566903" w:rsidRDefault="007E443A" w:rsidP="00FB6868">
      <w:pPr>
        <w:pStyle w:val="Level3"/>
        <w:rPr>
          <w:rFonts w:cs="Arial"/>
          <w:sz w:val="20"/>
        </w:rPr>
      </w:pPr>
      <w:bookmarkStart w:id="159" w:name="_Ref111212358"/>
      <w:r w:rsidRPr="00566903">
        <w:rPr>
          <w:rFonts w:cs="Arial"/>
          <w:sz w:val="20"/>
        </w:rPr>
        <w:t xml:space="preserve">Where any insurance referred to in this clause </w:t>
      </w:r>
      <w:r w:rsidR="00807AF9" w:rsidRPr="00566903">
        <w:rPr>
          <w:rFonts w:cs="Arial"/>
          <w:sz w:val="20"/>
        </w:rPr>
        <w:fldChar w:fldCharType="begin"/>
      </w:r>
      <w:r w:rsidR="00807AF9" w:rsidRPr="00566903">
        <w:rPr>
          <w:rFonts w:cs="Arial"/>
          <w:sz w:val="20"/>
        </w:rPr>
        <w:instrText xml:space="preserve"> REF _Ref77869139 \r \h </w:instrText>
      </w:r>
      <w:r w:rsidR="00D64ACF" w:rsidRPr="00566903">
        <w:rPr>
          <w:rFonts w:cs="Arial"/>
          <w:sz w:val="20"/>
        </w:rPr>
        <w:instrText xml:space="preserve"> \* MERGEFORMAT </w:instrText>
      </w:r>
      <w:r w:rsidR="00807AF9" w:rsidRPr="00566903">
        <w:rPr>
          <w:rFonts w:cs="Arial"/>
          <w:sz w:val="20"/>
        </w:rPr>
      </w:r>
      <w:r w:rsidR="00807AF9" w:rsidRPr="00566903">
        <w:rPr>
          <w:rFonts w:cs="Arial"/>
          <w:sz w:val="20"/>
        </w:rPr>
        <w:fldChar w:fldCharType="separate"/>
      </w:r>
      <w:r w:rsidR="00AF2279">
        <w:rPr>
          <w:rFonts w:cs="Arial"/>
          <w:sz w:val="20"/>
        </w:rPr>
        <w:t>G1</w:t>
      </w:r>
      <w:r w:rsidR="00807AF9" w:rsidRPr="00566903">
        <w:rPr>
          <w:rFonts w:cs="Arial"/>
          <w:sz w:val="20"/>
        </w:rPr>
        <w:fldChar w:fldCharType="end"/>
      </w:r>
      <w:r w:rsidRPr="00566903">
        <w:rPr>
          <w:rFonts w:cs="Arial"/>
          <w:sz w:val="20"/>
        </w:rPr>
        <w:t xml:space="preserve"> and Schedule 17 (Insurance</w:t>
      </w:r>
      <w:r w:rsidR="00880AE0" w:rsidRPr="00566903">
        <w:rPr>
          <w:rFonts w:cs="Arial"/>
          <w:sz w:val="20"/>
        </w:rPr>
        <w:t>s</w:t>
      </w:r>
      <w:r w:rsidRPr="00566903">
        <w:rPr>
          <w:rFonts w:cs="Arial"/>
          <w:sz w:val="20"/>
        </w:rPr>
        <w:t>) is subject to an excess or deductible below which the indemnity from insurers is excluded, the Contractor shall be liable for such excess or deductible. The Contractor shall not be entitled to recover from the Authority any sum paid by way of excess or deductible under the insurances whether under the terms of this Contract or otherwise.</w:t>
      </w:r>
      <w:bookmarkEnd w:id="159"/>
    </w:p>
    <w:p w14:paraId="2A37F4FF" w14:textId="3832EB93" w:rsidR="00CA0D5D" w:rsidRPr="00566903" w:rsidRDefault="00F25A37" w:rsidP="006B66AD">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60" w:name="_Toc112343615"/>
      <w:r w:rsidRPr="00566903">
        <w:rPr>
          <w:rFonts w:cs="Arial"/>
          <w:sz w:val="20"/>
        </w:rPr>
        <w:instrText>G2</w:instrText>
      </w:r>
      <w:r w:rsidRPr="00566903">
        <w:rPr>
          <w:rFonts w:cs="Arial"/>
          <w:sz w:val="20"/>
        </w:rPr>
        <w:tab/>
        <w:instrText>Warranties and Representations</w:instrText>
      </w:r>
      <w:bookmarkEnd w:id="160"/>
      <w:r w:rsidRPr="00566903">
        <w:rPr>
          <w:rFonts w:cs="Arial"/>
          <w:sz w:val="20"/>
        </w:rPr>
        <w:instrText xml:space="preserve">" \l2 </w:instrText>
      </w:r>
      <w:r w:rsidRPr="00566903">
        <w:rPr>
          <w:rStyle w:val="Level2asHeadingtext"/>
          <w:rFonts w:cs="Arial"/>
          <w:sz w:val="20"/>
        </w:rPr>
        <w:fldChar w:fldCharType="end"/>
      </w:r>
      <w:bookmarkStart w:id="161" w:name="_Ref77577116"/>
      <w:r w:rsidR="009303DC" w:rsidRPr="00566903">
        <w:rPr>
          <w:rStyle w:val="Level2asHeadingtext"/>
          <w:rFonts w:cs="Arial"/>
          <w:sz w:val="20"/>
        </w:rPr>
        <w:t>WARRANTIES AND REPRESENTATIONS</w:t>
      </w:r>
      <w:bookmarkEnd w:id="161"/>
    </w:p>
    <w:p w14:paraId="10D10CFF" w14:textId="5FE66F85" w:rsidR="00CA0D5D" w:rsidRPr="00566903" w:rsidRDefault="00CA0D5D" w:rsidP="004B3197">
      <w:pPr>
        <w:pStyle w:val="Level3"/>
        <w:keepNext/>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warrants and represents on the Commencement Date and for the Term that:</w:t>
      </w:r>
    </w:p>
    <w:p w14:paraId="0BDFBA77" w14:textId="265124F9" w:rsidR="00CA0D5D" w:rsidRPr="00566903" w:rsidRDefault="00CA0D5D" w:rsidP="004B3197">
      <w:pPr>
        <w:pStyle w:val="Level4"/>
        <w:rPr>
          <w:rFonts w:cs="Arial"/>
          <w:sz w:val="20"/>
        </w:rPr>
      </w:pPr>
      <w:r w:rsidRPr="00566903">
        <w:rPr>
          <w:rFonts w:cs="Arial"/>
          <w:sz w:val="20"/>
        </w:rPr>
        <w:t xml:space="preserve">it has full capacity and authority and all necessary consents to enter into and perform the Contract and that the Contract is executed by a duly authorised representative of the </w:t>
      </w:r>
      <w:r w:rsidR="00FD45E2" w:rsidRPr="00566903">
        <w:rPr>
          <w:rFonts w:cs="Arial"/>
          <w:sz w:val="20"/>
        </w:rPr>
        <w:t>Contractor</w:t>
      </w:r>
      <w:r w:rsidRPr="00566903">
        <w:rPr>
          <w:rFonts w:cs="Arial"/>
          <w:sz w:val="20"/>
        </w:rPr>
        <w:t>;</w:t>
      </w:r>
    </w:p>
    <w:p w14:paraId="21012580" w14:textId="72ABB862" w:rsidR="00CA0D5D" w:rsidRPr="00566903" w:rsidRDefault="00CA0D5D" w:rsidP="004B3197">
      <w:pPr>
        <w:pStyle w:val="Level4"/>
        <w:rPr>
          <w:rFonts w:cs="Arial"/>
          <w:sz w:val="20"/>
        </w:rPr>
      </w:pPr>
      <w:r w:rsidRPr="00566903">
        <w:rPr>
          <w:rFonts w:cs="Arial"/>
          <w:sz w:val="20"/>
        </w:rPr>
        <w:t xml:space="preserve">in entering the </w:t>
      </w:r>
      <w:r w:rsidR="00C754B6" w:rsidRPr="00566903">
        <w:rPr>
          <w:rFonts w:cs="Arial"/>
          <w:sz w:val="20"/>
        </w:rPr>
        <w:t>Contract,</w:t>
      </w:r>
      <w:r w:rsidRPr="00566903">
        <w:rPr>
          <w:rFonts w:cs="Arial"/>
          <w:sz w:val="20"/>
        </w:rPr>
        <w:t xml:space="preserve"> it has not committed any fraud;</w:t>
      </w:r>
    </w:p>
    <w:p w14:paraId="0E10B63F" w14:textId="12042E44" w:rsidR="00CA0D5D" w:rsidRPr="00566903" w:rsidRDefault="00CA0D5D" w:rsidP="004B3197">
      <w:pPr>
        <w:pStyle w:val="Level4"/>
        <w:rPr>
          <w:rFonts w:cs="Arial"/>
          <w:sz w:val="20"/>
        </w:rPr>
      </w:pPr>
      <w:r w:rsidRPr="00566903">
        <w:rPr>
          <w:rFonts w:cs="Arial"/>
          <w:sz w:val="20"/>
        </w:rPr>
        <w:t xml:space="preserve">as at the Commencement Date, all information contained in the Tender or other offer made by the </w:t>
      </w:r>
      <w:r w:rsidR="00FD45E2" w:rsidRPr="00566903">
        <w:rPr>
          <w:rFonts w:cs="Arial"/>
          <w:sz w:val="20"/>
        </w:rPr>
        <w:t>Contractor</w:t>
      </w:r>
      <w:r w:rsidRPr="00566903">
        <w:rPr>
          <w:rFonts w:cs="Arial"/>
          <w:sz w:val="20"/>
        </w:rPr>
        <w:t xml:space="preserve"> to the Authority remains true, accurate and not misleading, save as may have been specifically disclosed in writing to the Authority prior to execution of the Contract and in addition, that it will advise the Authority of any fact, matter or circumstance of which it may become aware which would render such information to be false or misleading;</w:t>
      </w:r>
    </w:p>
    <w:p w14:paraId="6793149A" w14:textId="3D6DBDB2" w:rsidR="00CA0D5D" w:rsidRPr="00566903" w:rsidRDefault="00CA0D5D" w:rsidP="004B3197">
      <w:pPr>
        <w:pStyle w:val="Level4"/>
        <w:rPr>
          <w:rFonts w:cs="Arial"/>
          <w:sz w:val="20"/>
        </w:rPr>
      </w:pPr>
      <w:r w:rsidRPr="00566903">
        <w:rPr>
          <w:rFonts w:cs="Arial"/>
          <w:sz w:val="20"/>
        </w:rPr>
        <w:t>no claim is being asserted and no litigation, arbitration or administrative proceeding is in progress or, to the best of its knowledge and belief, pending or threatened against it or any of its assets which will or might have an adverse effect on its ability to perform its obligations under the Contract;</w:t>
      </w:r>
    </w:p>
    <w:p w14:paraId="2256CA2A" w14:textId="4BAFCF2D" w:rsidR="00CA0D5D" w:rsidRPr="00566903" w:rsidRDefault="00CA0D5D" w:rsidP="004B3197">
      <w:pPr>
        <w:pStyle w:val="Level4"/>
        <w:rPr>
          <w:rFonts w:cs="Arial"/>
          <w:sz w:val="20"/>
        </w:rPr>
      </w:pPr>
      <w:r w:rsidRPr="00566903">
        <w:rPr>
          <w:rFonts w:cs="Arial"/>
          <w:sz w:val="20"/>
        </w:rPr>
        <w:t>it is not subject to any contractual obligation, compliance with which is likely to have a material adverse effect on its ability to perform its obligations under the Contract;</w:t>
      </w:r>
    </w:p>
    <w:p w14:paraId="06738B26" w14:textId="64FF0DF1" w:rsidR="00CA0D5D" w:rsidRPr="00566903" w:rsidRDefault="00CA0D5D" w:rsidP="004B3197">
      <w:pPr>
        <w:pStyle w:val="Level4"/>
        <w:rPr>
          <w:rFonts w:cs="Arial"/>
          <w:sz w:val="20"/>
        </w:rPr>
      </w:pPr>
      <w:r w:rsidRPr="00566903">
        <w:rPr>
          <w:rFonts w:cs="Arial"/>
          <w:sz w:val="20"/>
        </w:rPr>
        <w:t xml:space="preserve">no proceedings or other steps have been taken and not discharged (or, to the best of its knowledge, are threatened) for the winding up of the </w:t>
      </w:r>
      <w:r w:rsidR="00FD45E2" w:rsidRPr="00566903">
        <w:rPr>
          <w:rFonts w:cs="Arial"/>
          <w:sz w:val="20"/>
        </w:rPr>
        <w:t>Contractor</w:t>
      </w:r>
      <w:r w:rsidRPr="00566903">
        <w:rPr>
          <w:rFonts w:cs="Arial"/>
          <w:sz w:val="20"/>
        </w:rPr>
        <w:t xml:space="preserve"> or for its dissolution or for the appointment of a receiver, administrative receiver, liquidator, manager, administrator or similar officer in relation to any of the </w:t>
      </w:r>
      <w:r w:rsidR="00FD45E2" w:rsidRPr="00566903">
        <w:rPr>
          <w:rFonts w:cs="Arial"/>
          <w:sz w:val="20"/>
        </w:rPr>
        <w:t>Contractor</w:t>
      </w:r>
      <w:r w:rsidRPr="00566903">
        <w:rPr>
          <w:rFonts w:cs="Arial"/>
          <w:sz w:val="20"/>
        </w:rPr>
        <w:t>’s assets or revenue;</w:t>
      </w:r>
    </w:p>
    <w:p w14:paraId="3DCDFED5" w14:textId="21C00908" w:rsidR="00CA0D5D" w:rsidRPr="00566903" w:rsidRDefault="00CA0D5D" w:rsidP="004B3197">
      <w:pPr>
        <w:pStyle w:val="Level4"/>
        <w:rPr>
          <w:rFonts w:cs="Arial"/>
          <w:sz w:val="20"/>
        </w:rPr>
      </w:pPr>
      <w:bookmarkStart w:id="162" w:name="_Ref77574992"/>
      <w:r w:rsidRPr="00566903">
        <w:rPr>
          <w:rFonts w:cs="Arial"/>
          <w:sz w:val="20"/>
        </w:rPr>
        <w:t>it owns, or has obtained or is able to obtain valid licences for, all Intellectual Property Rights that are necessary for the performance of its obligations under the Contract;</w:t>
      </w:r>
      <w:bookmarkEnd w:id="162"/>
    </w:p>
    <w:p w14:paraId="39AE997C" w14:textId="0FE7B5C8" w:rsidR="00CA0D5D" w:rsidRPr="00566903" w:rsidRDefault="00CA0D5D" w:rsidP="004B3197">
      <w:pPr>
        <w:pStyle w:val="Level4"/>
        <w:rPr>
          <w:rFonts w:cs="Arial"/>
          <w:sz w:val="20"/>
        </w:rPr>
      </w:pPr>
      <w:r w:rsidRPr="00566903">
        <w:rPr>
          <w:rFonts w:cs="Arial"/>
          <w:sz w:val="20"/>
        </w:rPr>
        <w:t xml:space="preserve">any person engaged by the </w:t>
      </w:r>
      <w:r w:rsidR="00FD45E2" w:rsidRPr="00566903">
        <w:rPr>
          <w:rFonts w:cs="Arial"/>
          <w:sz w:val="20"/>
        </w:rPr>
        <w:t>Contractor</w:t>
      </w:r>
      <w:r w:rsidRPr="00566903">
        <w:rPr>
          <w:rFonts w:cs="Arial"/>
          <w:sz w:val="20"/>
        </w:rPr>
        <w:t xml:space="preserve"> shall be engaged on terms which do not entitle them to any Intellectual Property Right in any IP Materials; </w:t>
      </w:r>
    </w:p>
    <w:p w14:paraId="7996DA83" w14:textId="47358363" w:rsidR="00CA0D5D" w:rsidRPr="00566903" w:rsidRDefault="00CA0D5D" w:rsidP="004B3197">
      <w:pPr>
        <w:pStyle w:val="Level4"/>
        <w:rPr>
          <w:rFonts w:cs="Arial"/>
          <w:sz w:val="20"/>
        </w:rPr>
      </w:pPr>
      <w:r w:rsidRPr="00566903">
        <w:rPr>
          <w:rFonts w:cs="Arial"/>
          <w:sz w:val="20"/>
        </w:rPr>
        <w:t>in the 3</w:t>
      </w:r>
      <w:r w:rsidR="004B3197" w:rsidRPr="00566903">
        <w:rPr>
          <w:rFonts w:cs="Arial"/>
          <w:sz w:val="20"/>
        </w:rPr>
        <w:t> </w:t>
      </w:r>
      <w:r w:rsidRPr="00566903">
        <w:rPr>
          <w:rFonts w:cs="Arial"/>
          <w:sz w:val="20"/>
        </w:rPr>
        <w:t xml:space="preserve">years (or period of existence if the </w:t>
      </w:r>
      <w:r w:rsidR="00FD45E2" w:rsidRPr="00566903">
        <w:rPr>
          <w:rFonts w:cs="Arial"/>
          <w:sz w:val="20"/>
        </w:rPr>
        <w:t>Contractor</w:t>
      </w:r>
      <w:r w:rsidRPr="00566903">
        <w:rPr>
          <w:rFonts w:cs="Arial"/>
          <w:sz w:val="20"/>
        </w:rPr>
        <w:t xml:space="preserve"> has not been in existence for 3</w:t>
      </w:r>
      <w:r w:rsidR="004B3197" w:rsidRPr="00566903">
        <w:rPr>
          <w:rFonts w:cs="Arial"/>
          <w:sz w:val="20"/>
        </w:rPr>
        <w:t> </w:t>
      </w:r>
      <w:r w:rsidRPr="00566903">
        <w:rPr>
          <w:rFonts w:cs="Arial"/>
          <w:sz w:val="20"/>
        </w:rPr>
        <w:t>years) prior to the date of the Contract:</w:t>
      </w:r>
    </w:p>
    <w:p w14:paraId="4791840C" w14:textId="0727CAB6" w:rsidR="00CA0D5D" w:rsidRPr="00566903" w:rsidRDefault="00CA0D5D" w:rsidP="004B3197">
      <w:pPr>
        <w:pStyle w:val="Level5"/>
        <w:rPr>
          <w:rFonts w:cs="Arial"/>
          <w:sz w:val="20"/>
        </w:rPr>
      </w:pPr>
      <w:r w:rsidRPr="00566903">
        <w:rPr>
          <w:rFonts w:cs="Arial"/>
          <w:sz w:val="20"/>
        </w:rPr>
        <w:lastRenderedPageBreak/>
        <w:t>it has conducted all financial accounting and reporting activities in compliance in all material respects with the generally accepted accounting principles that apply to it in any country where it files accounts;</w:t>
      </w:r>
    </w:p>
    <w:p w14:paraId="39EFEEFB" w14:textId="7FDB350A" w:rsidR="00CA0D5D" w:rsidRPr="00566903" w:rsidRDefault="00CA0D5D" w:rsidP="004B3197">
      <w:pPr>
        <w:pStyle w:val="Level5"/>
        <w:rPr>
          <w:rFonts w:cs="Arial"/>
          <w:sz w:val="20"/>
        </w:rPr>
      </w:pPr>
      <w:r w:rsidRPr="00566903">
        <w:rPr>
          <w:rFonts w:cs="Arial"/>
          <w:sz w:val="20"/>
        </w:rPr>
        <w:t>it has been in full compliance with all applicable securities and tax laws and regulations in the jurisdiction in which it is established; and</w:t>
      </w:r>
    </w:p>
    <w:p w14:paraId="2C612E23" w14:textId="2D041ADF" w:rsidR="00CA0D5D" w:rsidRPr="00566903" w:rsidRDefault="00CA0D5D" w:rsidP="004B3197">
      <w:pPr>
        <w:pStyle w:val="Level5"/>
        <w:rPr>
          <w:rFonts w:cs="Arial"/>
          <w:sz w:val="20"/>
        </w:rPr>
      </w:pPr>
      <w:r w:rsidRPr="00566903">
        <w:rPr>
          <w:rFonts w:cs="Arial"/>
          <w:sz w:val="20"/>
        </w:rPr>
        <w:t xml:space="preserve">it has not done or omitted to do anything which could have a material adverse effect on its assets, financial condition or position as an ongoing business concern or its ability to fulfil its obligations under the Contract; </w:t>
      </w:r>
    </w:p>
    <w:p w14:paraId="07FE20FB" w14:textId="68EA0B76" w:rsidR="00CA0D5D" w:rsidRPr="00566903" w:rsidRDefault="00CA0D5D" w:rsidP="004B3197">
      <w:pPr>
        <w:pStyle w:val="Level4"/>
        <w:rPr>
          <w:rFonts w:cs="Arial"/>
          <w:sz w:val="20"/>
        </w:rPr>
      </w:pPr>
      <w:r w:rsidRPr="00566903">
        <w:rPr>
          <w:rFonts w:cs="Arial"/>
          <w:sz w:val="20"/>
        </w:rPr>
        <w:t>it has and will continue to hold all necessary (if any) regulatory approvals from the Regulatory Bodies necessary to perform its obligations under the Contract; and</w:t>
      </w:r>
    </w:p>
    <w:p w14:paraId="36C24898" w14:textId="4307A737" w:rsidR="00CA0D5D" w:rsidRPr="00566903" w:rsidRDefault="00CA0D5D" w:rsidP="004B3197">
      <w:pPr>
        <w:pStyle w:val="Level4"/>
        <w:rPr>
          <w:rFonts w:cs="Arial"/>
          <w:sz w:val="20"/>
        </w:rPr>
      </w:pPr>
      <w:r w:rsidRPr="00566903">
        <w:rPr>
          <w:rFonts w:cs="Arial"/>
          <w:sz w:val="20"/>
        </w:rPr>
        <w:t>it has notified the Authority in writing of any Occasions of Tax Non-Compliance and any litigation in which it is involved that is in connection with any Occasion of Tax Non-Compliance.</w:t>
      </w:r>
    </w:p>
    <w:p w14:paraId="67CCA848" w14:textId="36683019" w:rsidR="00CA0D5D" w:rsidRPr="00566903" w:rsidRDefault="00CA0D5D" w:rsidP="004B3197">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confirms that in entering into the Contract it is not relying on any statements, warranties or representations given or made (whether negligently or innocently or whether express or implied), or any acts or omissions by or on behalf of the Authority in connection with the subject matter of the Contract except those expressly set out in the Contract and the </w:t>
      </w:r>
      <w:r w:rsidR="00FD45E2" w:rsidRPr="00566903">
        <w:rPr>
          <w:rFonts w:cs="Arial"/>
          <w:sz w:val="20"/>
        </w:rPr>
        <w:t>Contractor</w:t>
      </w:r>
      <w:r w:rsidRPr="00566903">
        <w:rPr>
          <w:rFonts w:cs="Arial"/>
          <w:sz w:val="20"/>
        </w:rPr>
        <w:t xml:space="preserve"> hereby waives and releases the Authority</w:t>
      </w:r>
      <w:r w:rsidR="001A73EB" w:rsidRPr="00566903">
        <w:rPr>
          <w:rFonts w:cs="Arial"/>
          <w:sz w:val="20"/>
        </w:rPr>
        <w:t xml:space="preserve"> in respect thereof absolutely.</w:t>
      </w:r>
    </w:p>
    <w:p w14:paraId="678A6696" w14:textId="2E8214A4" w:rsidR="001A73EB" w:rsidRPr="00566903" w:rsidRDefault="00F25A37" w:rsidP="004B3197">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63" w:name="_Toc112343616"/>
      <w:r w:rsidRPr="00566903">
        <w:rPr>
          <w:rFonts w:cs="Arial"/>
          <w:sz w:val="20"/>
        </w:rPr>
        <w:instrText>G3</w:instrText>
      </w:r>
      <w:r w:rsidRPr="00566903">
        <w:rPr>
          <w:rFonts w:cs="Arial"/>
          <w:sz w:val="20"/>
        </w:rPr>
        <w:tab/>
        <w:instrText>Tax Compliance</w:instrText>
      </w:r>
      <w:bookmarkEnd w:id="163"/>
      <w:r w:rsidRPr="00566903">
        <w:rPr>
          <w:rFonts w:cs="Arial"/>
          <w:sz w:val="20"/>
        </w:rPr>
        <w:instrText xml:space="preserve">" \l2 </w:instrText>
      </w:r>
      <w:r w:rsidRPr="00566903">
        <w:rPr>
          <w:rStyle w:val="Level2asHeadingtext"/>
          <w:rFonts w:cs="Arial"/>
          <w:sz w:val="20"/>
        </w:rPr>
        <w:fldChar w:fldCharType="end"/>
      </w:r>
      <w:bookmarkStart w:id="164" w:name="_Ref77572157"/>
      <w:r w:rsidR="009303DC" w:rsidRPr="00566903">
        <w:rPr>
          <w:rStyle w:val="Level2asHeadingtext"/>
          <w:rFonts w:cs="Arial"/>
          <w:sz w:val="20"/>
        </w:rPr>
        <w:t>TAX COMPLIANCE</w:t>
      </w:r>
      <w:bookmarkEnd w:id="164"/>
    </w:p>
    <w:p w14:paraId="4D0812E1" w14:textId="5609F9A2" w:rsidR="001A73EB" w:rsidRPr="00566903" w:rsidRDefault="001A73EB" w:rsidP="00C64C27">
      <w:pPr>
        <w:pStyle w:val="Level3"/>
        <w:keepNext/>
        <w:rPr>
          <w:rFonts w:cs="Arial"/>
          <w:sz w:val="20"/>
        </w:rPr>
      </w:pPr>
      <w:r w:rsidRPr="00566903">
        <w:rPr>
          <w:rFonts w:cs="Arial"/>
          <w:sz w:val="20"/>
        </w:rPr>
        <w:t xml:space="preserve">If, during the Term, an Occasion of Tax Non-Compliance occurs, the </w:t>
      </w:r>
      <w:r w:rsidR="00FD45E2" w:rsidRPr="00566903">
        <w:rPr>
          <w:rFonts w:cs="Arial"/>
          <w:sz w:val="20"/>
        </w:rPr>
        <w:t>Contractor</w:t>
      </w:r>
      <w:r w:rsidRPr="00566903">
        <w:rPr>
          <w:rFonts w:cs="Arial"/>
          <w:sz w:val="20"/>
        </w:rPr>
        <w:t xml:space="preserve"> shall:</w:t>
      </w:r>
    </w:p>
    <w:p w14:paraId="458C9369" w14:textId="31106544" w:rsidR="001A73EB" w:rsidRPr="00566903" w:rsidRDefault="001A73EB" w:rsidP="00C64C27">
      <w:pPr>
        <w:pStyle w:val="Level4"/>
        <w:rPr>
          <w:rFonts w:cs="Arial"/>
          <w:sz w:val="20"/>
        </w:rPr>
      </w:pPr>
      <w:r w:rsidRPr="00566903">
        <w:rPr>
          <w:rFonts w:cs="Arial"/>
          <w:sz w:val="20"/>
        </w:rPr>
        <w:t>notify the Authority in writing of such fact within 5 Working Days of its occurrence; and</w:t>
      </w:r>
    </w:p>
    <w:p w14:paraId="40EFDFDF" w14:textId="18292E19" w:rsidR="001A73EB" w:rsidRPr="00566903" w:rsidRDefault="001A73EB" w:rsidP="00C64C27">
      <w:pPr>
        <w:pStyle w:val="Level4"/>
        <w:rPr>
          <w:rFonts w:cs="Arial"/>
          <w:sz w:val="20"/>
        </w:rPr>
      </w:pPr>
      <w:r w:rsidRPr="00566903">
        <w:rPr>
          <w:rFonts w:cs="Arial"/>
          <w:sz w:val="20"/>
        </w:rPr>
        <w:t>promptly give the Authority:</w:t>
      </w:r>
    </w:p>
    <w:p w14:paraId="4ADFCC77" w14:textId="5DA6397C" w:rsidR="001A73EB" w:rsidRPr="00566903" w:rsidRDefault="001A73EB" w:rsidP="00C64C27">
      <w:pPr>
        <w:pStyle w:val="Level5"/>
        <w:rPr>
          <w:rFonts w:cs="Arial"/>
          <w:sz w:val="20"/>
        </w:rPr>
      </w:pPr>
      <w:r w:rsidRPr="00566903">
        <w:rPr>
          <w:rFonts w:cs="Arial"/>
          <w:sz w:val="20"/>
        </w:rPr>
        <w:t>details of the steps it is taking to address the Occasion of Tax Non-Compliance and to prevent the same from recurring, together with any mitigating factors it considers relevant; and</w:t>
      </w:r>
    </w:p>
    <w:p w14:paraId="3CBE497A" w14:textId="285931A8" w:rsidR="001A73EB" w:rsidRPr="00566903" w:rsidRDefault="001A73EB" w:rsidP="00C64C27">
      <w:pPr>
        <w:pStyle w:val="Level5"/>
        <w:rPr>
          <w:rFonts w:cs="Arial"/>
          <w:sz w:val="20"/>
        </w:rPr>
      </w:pPr>
      <w:r w:rsidRPr="00566903">
        <w:rPr>
          <w:rFonts w:cs="Arial"/>
          <w:sz w:val="20"/>
        </w:rPr>
        <w:t>such other information in relation to the Occasion of Tax Non-Compliance as the Authority may reasonably require.</w:t>
      </w:r>
    </w:p>
    <w:p w14:paraId="367E9B4E" w14:textId="3043687A" w:rsidR="001A73EB" w:rsidRPr="00566903" w:rsidRDefault="001A73EB" w:rsidP="00C64C27">
      <w:pPr>
        <w:pStyle w:val="Level3"/>
        <w:keepNext/>
        <w:rPr>
          <w:rFonts w:cs="Arial"/>
          <w:sz w:val="20"/>
        </w:rPr>
      </w:pPr>
      <w:r w:rsidRPr="00566903">
        <w:rPr>
          <w:rFonts w:cs="Arial"/>
          <w:sz w:val="20"/>
        </w:rPr>
        <w:t xml:space="preserve">If the </w:t>
      </w:r>
      <w:r w:rsidR="00FD45E2" w:rsidRPr="00566903">
        <w:rPr>
          <w:rFonts w:cs="Arial"/>
          <w:sz w:val="20"/>
        </w:rPr>
        <w:t>Contractor</w:t>
      </w:r>
      <w:r w:rsidRPr="00566903">
        <w:rPr>
          <w:rFonts w:cs="Arial"/>
          <w:sz w:val="20"/>
        </w:rPr>
        <w:t xml:space="preserve"> or any Staff are liable to be taxed in the UK or to pay NICs in respect of consideration received under the Contract, the </w:t>
      </w:r>
      <w:r w:rsidR="00FD45E2" w:rsidRPr="00566903">
        <w:rPr>
          <w:rFonts w:cs="Arial"/>
          <w:sz w:val="20"/>
        </w:rPr>
        <w:t>Contractor</w:t>
      </w:r>
      <w:r w:rsidRPr="00566903">
        <w:rPr>
          <w:rFonts w:cs="Arial"/>
          <w:sz w:val="20"/>
        </w:rPr>
        <w:t xml:space="preserve"> shall:</w:t>
      </w:r>
    </w:p>
    <w:p w14:paraId="7AAD0EEB" w14:textId="7F26C5A5" w:rsidR="001A73EB" w:rsidRPr="00566903" w:rsidRDefault="001A73EB" w:rsidP="00C64C27">
      <w:pPr>
        <w:pStyle w:val="Level4"/>
        <w:rPr>
          <w:rFonts w:cs="Arial"/>
          <w:sz w:val="20"/>
        </w:rPr>
      </w:pPr>
      <w:r w:rsidRPr="00566903">
        <w:rPr>
          <w:rFonts w:cs="Arial"/>
          <w:sz w:val="20"/>
        </w:rPr>
        <w:t>at all times comply with ITEPA and all other statutes and regulations relating to income tax, and SSCBA and all other statutes and regulations relating to NICs, in respect of that consideration; and</w:t>
      </w:r>
    </w:p>
    <w:p w14:paraId="29D61FDC" w14:textId="250BDED9" w:rsidR="001A73EB" w:rsidRPr="00566903" w:rsidRDefault="001A73EB" w:rsidP="00C64C27">
      <w:pPr>
        <w:pStyle w:val="Level4"/>
        <w:rPr>
          <w:rFonts w:cs="Arial"/>
          <w:sz w:val="20"/>
        </w:rPr>
      </w:pPr>
      <w:r w:rsidRPr="00566903">
        <w:rPr>
          <w:rFonts w:cs="Arial"/>
          <w:sz w:val="20"/>
        </w:rPr>
        <w:t>indemnify the Authority against any income tax, NICs</w:t>
      </w:r>
      <w:r w:rsidR="00E23FC6" w:rsidRPr="00566903">
        <w:rPr>
          <w:rFonts w:cs="Arial"/>
          <w:sz w:val="20"/>
        </w:rPr>
        <w:t xml:space="preserve"> (including secondary contributions), apprenticeship levies,</w:t>
      </w:r>
      <w:r w:rsidRPr="00566903">
        <w:rPr>
          <w:rFonts w:cs="Arial"/>
          <w:sz w:val="20"/>
        </w:rPr>
        <w:t xml:space="preserve"> and social security contributions and any other liability, deduction, contribution, assessment or claim </w:t>
      </w:r>
      <w:r w:rsidR="00E23FC6" w:rsidRPr="00566903">
        <w:rPr>
          <w:rFonts w:cs="Arial"/>
          <w:sz w:val="20"/>
        </w:rPr>
        <w:t xml:space="preserve">(including any interest, fines, penalties and/or expenses thereon) </w:t>
      </w:r>
      <w:r w:rsidRPr="00566903">
        <w:rPr>
          <w:rFonts w:cs="Arial"/>
          <w:sz w:val="20"/>
        </w:rPr>
        <w:t xml:space="preserve">arising from or made in connection with the provision of the Services by the </w:t>
      </w:r>
      <w:r w:rsidR="00FD45E2" w:rsidRPr="00566903">
        <w:rPr>
          <w:rFonts w:cs="Arial"/>
          <w:sz w:val="20"/>
        </w:rPr>
        <w:lastRenderedPageBreak/>
        <w:t>Contractor</w:t>
      </w:r>
      <w:r w:rsidRPr="00566903">
        <w:rPr>
          <w:rFonts w:cs="Arial"/>
          <w:sz w:val="20"/>
        </w:rPr>
        <w:t xml:space="preserve"> or any Staff</w:t>
      </w:r>
      <w:r w:rsidR="00E23FC6" w:rsidRPr="00566903">
        <w:rPr>
          <w:rFonts w:cs="Arial"/>
          <w:sz w:val="20"/>
        </w:rPr>
        <w:t>, including where the Authority</w:t>
      </w:r>
      <w:r w:rsidR="00E23FC6" w:rsidRPr="00566903">
        <w:rPr>
          <w:rFonts w:cs="Arial"/>
          <w:i/>
          <w:iCs/>
          <w:sz w:val="20"/>
        </w:rPr>
        <w:t xml:space="preserve"> </w:t>
      </w:r>
      <w:r w:rsidR="00E23FC6" w:rsidRPr="00566903">
        <w:rPr>
          <w:rFonts w:cs="Arial"/>
          <w:sz w:val="20"/>
        </w:rPr>
        <w:t>is required to pay or account for to the relevant taxing authority any sums (of whatever type and nature) due to the engagement by the Contractor</w:t>
      </w:r>
      <w:r w:rsidR="00E23FC6" w:rsidRPr="00566903">
        <w:rPr>
          <w:rFonts w:cs="Arial"/>
          <w:i/>
          <w:iCs/>
          <w:sz w:val="20"/>
        </w:rPr>
        <w:t xml:space="preserve"> </w:t>
      </w:r>
      <w:r w:rsidR="00E23FC6" w:rsidRPr="00566903">
        <w:rPr>
          <w:rFonts w:cs="Arial"/>
          <w:sz w:val="20"/>
        </w:rPr>
        <w:t>of any individual(s) engaged through a limited company or partnership which meets the conditions specified in sections 61O or 61P of ITEPA</w:t>
      </w:r>
      <w:r w:rsidRPr="00566903">
        <w:rPr>
          <w:rFonts w:cs="Arial"/>
          <w:sz w:val="20"/>
        </w:rPr>
        <w:t>.</w:t>
      </w:r>
    </w:p>
    <w:p w14:paraId="6DE40EED" w14:textId="40964701" w:rsidR="00E23FC6" w:rsidRPr="00566903" w:rsidRDefault="00E23FC6" w:rsidP="00C64C27">
      <w:pPr>
        <w:pStyle w:val="Level4"/>
        <w:rPr>
          <w:rFonts w:cs="Arial"/>
          <w:sz w:val="20"/>
        </w:rPr>
      </w:pPr>
      <w:r w:rsidRPr="00566903">
        <w:rPr>
          <w:rFonts w:cs="Arial"/>
          <w:sz w:val="20"/>
        </w:rPr>
        <w:t>The Authority and the Contractor agree that, as between them for the purposes of the off-payroll working rules known as “IR35”, the Contractor agrees that it is the “client” and shall be responsible for issuing all status determinations in respect of all persons engaged directly by the Contractor or indirectly through its supply chain and/or through a limited company or other entity.</w:t>
      </w:r>
    </w:p>
    <w:p w14:paraId="1F5BD19C" w14:textId="646B02B0" w:rsidR="003C74DA" w:rsidRPr="00566903" w:rsidRDefault="00C64C27" w:rsidP="003C74DA">
      <w:pPr>
        <w:pStyle w:val="Level1"/>
        <w:keepNext/>
        <w:rPr>
          <w:rFonts w:cs="Arial"/>
          <w:color w:val="878800"/>
          <w:sz w:val="20"/>
        </w:rPr>
      </w:pPr>
      <w:bookmarkStart w:id="165" w:name="_Ref79484948"/>
      <w:r w:rsidRPr="00566903">
        <w:rPr>
          <w:rFonts w:cs="Arial"/>
          <w:b/>
          <w:color w:val="878800"/>
          <w:sz w:val="20"/>
        </w:rPr>
        <w:t>DEFAULT, DISRUPTION AND TERMINATION</w:t>
      </w:r>
      <w:bookmarkEnd w:id="165"/>
    </w:p>
    <w:p w14:paraId="7348DD61" w14:textId="6F9D913C" w:rsidR="00CA0D5D" w:rsidRPr="00566903" w:rsidRDefault="00F25A37" w:rsidP="00C64C27">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66" w:name="_Toc112343617"/>
      <w:r w:rsidRPr="00566903">
        <w:rPr>
          <w:rFonts w:cs="Arial"/>
          <w:sz w:val="20"/>
        </w:rPr>
        <w:instrText>H1</w:instrText>
      </w:r>
      <w:r w:rsidRPr="00566903">
        <w:rPr>
          <w:rFonts w:cs="Arial"/>
          <w:sz w:val="20"/>
        </w:rPr>
        <w:tab/>
        <w:instrText>Insolvency and Change of Control</w:instrText>
      </w:r>
      <w:bookmarkEnd w:id="166"/>
      <w:r w:rsidRPr="00566903">
        <w:rPr>
          <w:rFonts w:cs="Arial"/>
          <w:sz w:val="20"/>
        </w:rPr>
        <w:instrText xml:space="preserve">" \l2 </w:instrText>
      </w:r>
      <w:r w:rsidRPr="00566903">
        <w:rPr>
          <w:rStyle w:val="Level2asHeadingtext"/>
          <w:rFonts w:cs="Arial"/>
          <w:sz w:val="20"/>
        </w:rPr>
        <w:fldChar w:fldCharType="end"/>
      </w:r>
      <w:bookmarkStart w:id="167" w:name="_Ref77573929"/>
      <w:r w:rsidR="009303DC" w:rsidRPr="00566903">
        <w:rPr>
          <w:rStyle w:val="Level2asHeadingtext"/>
          <w:rFonts w:cs="Arial"/>
          <w:sz w:val="20"/>
        </w:rPr>
        <w:t>INSOLVENCY AND CHANGE OF CONTROL</w:t>
      </w:r>
      <w:bookmarkEnd w:id="167"/>
    </w:p>
    <w:p w14:paraId="39C80DC5" w14:textId="582087C8" w:rsidR="00CA0D5D" w:rsidRPr="00566903" w:rsidRDefault="00CA0D5D" w:rsidP="00C64C27">
      <w:pPr>
        <w:pStyle w:val="Level3"/>
        <w:rPr>
          <w:rFonts w:cs="Arial"/>
          <w:sz w:val="20"/>
        </w:rPr>
      </w:pPr>
      <w:bookmarkStart w:id="168" w:name="_Ref79484953"/>
      <w:r w:rsidRPr="00566903">
        <w:rPr>
          <w:rFonts w:cs="Arial"/>
          <w:sz w:val="20"/>
        </w:rPr>
        <w:t xml:space="preserve">The Authority may terminate the Contract with immediate effect by notice and without compensation to the </w:t>
      </w:r>
      <w:r w:rsidR="00FD45E2" w:rsidRPr="00566903">
        <w:rPr>
          <w:rFonts w:cs="Arial"/>
          <w:sz w:val="20"/>
        </w:rPr>
        <w:t>Contractor</w:t>
      </w:r>
      <w:r w:rsidRPr="00566903">
        <w:rPr>
          <w:rFonts w:cs="Arial"/>
          <w:sz w:val="20"/>
        </w:rPr>
        <w:t xml:space="preserve"> if the </w:t>
      </w:r>
      <w:r w:rsidR="00FD45E2" w:rsidRPr="00566903">
        <w:rPr>
          <w:rFonts w:cs="Arial"/>
          <w:sz w:val="20"/>
        </w:rPr>
        <w:t>Contractor</w:t>
      </w:r>
      <w:r w:rsidRPr="00566903">
        <w:rPr>
          <w:rFonts w:cs="Arial"/>
          <w:sz w:val="20"/>
        </w:rPr>
        <w:t xml:space="preserve"> is a company and in respect of the </w:t>
      </w:r>
      <w:r w:rsidR="00FD45E2" w:rsidRPr="00566903">
        <w:rPr>
          <w:rFonts w:cs="Arial"/>
          <w:sz w:val="20"/>
        </w:rPr>
        <w:t>Contractor</w:t>
      </w:r>
      <w:r w:rsidRPr="00566903">
        <w:rPr>
          <w:rFonts w:cs="Arial"/>
          <w:sz w:val="20"/>
        </w:rPr>
        <w:t>:</w:t>
      </w:r>
      <w:bookmarkEnd w:id="168"/>
    </w:p>
    <w:p w14:paraId="06D8B8DC" w14:textId="6701C412" w:rsidR="00CA0D5D" w:rsidRPr="00566903" w:rsidRDefault="00CA0D5D" w:rsidP="00C64C27">
      <w:pPr>
        <w:pStyle w:val="Level4"/>
        <w:rPr>
          <w:rFonts w:cs="Arial"/>
          <w:sz w:val="20"/>
        </w:rPr>
      </w:pPr>
      <w:bookmarkStart w:id="169" w:name="_Ref79484959"/>
      <w:r w:rsidRPr="00566903">
        <w:rPr>
          <w:rFonts w:cs="Arial"/>
          <w:sz w:val="20"/>
        </w:rPr>
        <w:t>a proposal is made for a voluntary arrangement within Part I of the Insolvency Act 1986 or of any other composition scheme or arrangement with, or assignment for the benefit of, its creditors;</w:t>
      </w:r>
      <w:bookmarkEnd w:id="169"/>
    </w:p>
    <w:p w14:paraId="6D03EFF8" w14:textId="43DB1304" w:rsidR="00CA0D5D" w:rsidRPr="00566903" w:rsidRDefault="00CA0D5D" w:rsidP="00C64C27">
      <w:pPr>
        <w:pStyle w:val="Level4"/>
        <w:rPr>
          <w:rFonts w:cs="Arial"/>
          <w:sz w:val="20"/>
        </w:rPr>
      </w:pPr>
      <w:r w:rsidRPr="00566903">
        <w:rPr>
          <w:rFonts w:cs="Arial"/>
          <w:sz w:val="20"/>
        </w:rPr>
        <w:t>a shareholders’ meeting is convened for the purpose of considering a resolution that it be wound up or a resolution for its winding-up is passed (other than as part of, and exclusively for the purpose of, a bona fide reconstruction or amalgamation);</w:t>
      </w:r>
    </w:p>
    <w:p w14:paraId="3ECF41AA" w14:textId="38051310" w:rsidR="00CA0D5D" w:rsidRPr="00566903" w:rsidRDefault="00CA0D5D" w:rsidP="00C64C27">
      <w:pPr>
        <w:pStyle w:val="Level4"/>
        <w:rPr>
          <w:rFonts w:cs="Arial"/>
          <w:sz w:val="20"/>
        </w:rPr>
      </w:pPr>
      <w:r w:rsidRPr="00566903">
        <w:rPr>
          <w:rFonts w:cs="Arial"/>
          <w:sz w:val="20"/>
        </w:rPr>
        <w:t>a petition is presented for its winding up (which is not dismissed within 14 days of its service) or an application is made for the appointment of a provisional liquidator or a creditors’ meeting is convened pursuant to section 98 of the Insolvency Act 1986;</w:t>
      </w:r>
    </w:p>
    <w:p w14:paraId="7B4F8CCB" w14:textId="7307976D" w:rsidR="00CA0D5D" w:rsidRPr="00566903" w:rsidRDefault="00CA0D5D" w:rsidP="00C64C27">
      <w:pPr>
        <w:pStyle w:val="Level4"/>
        <w:rPr>
          <w:rFonts w:cs="Arial"/>
          <w:sz w:val="20"/>
        </w:rPr>
      </w:pPr>
      <w:r w:rsidRPr="00566903">
        <w:rPr>
          <w:rFonts w:cs="Arial"/>
          <w:sz w:val="20"/>
        </w:rPr>
        <w:t>a receiver, administrative receiver or similar officer is appointed over the whole or any part of its business or assets;</w:t>
      </w:r>
    </w:p>
    <w:p w14:paraId="6B5C6A70" w14:textId="69EEE1F5" w:rsidR="00CA0D5D" w:rsidRPr="00566903" w:rsidRDefault="00CA0D5D" w:rsidP="00C64C27">
      <w:pPr>
        <w:pStyle w:val="Level4"/>
        <w:rPr>
          <w:rFonts w:cs="Arial"/>
          <w:sz w:val="20"/>
        </w:rPr>
      </w:pPr>
      <w:r w:rsidRPr="00566903">
        <w:rPr>
          <w:rFonts w:cs="Arial"/>
          <w:sz w:val="20"/>
        </w:rPr>
        <w:t>an application order is made either for the appointment of an administrator or for an administration order, an administrator is appointed, or notice of intention to appoint an administrator is given;</w:t>
      </w:r>
    </w:p>
    <w:p w14:paraId="7BDE0605" w14:textId="09417E24" w:rsidR="00CA0D5D" w:rsidRPr="00566903" w:rsidRDefault="00CA0D5D" w:rsidP="00C64C27">
      <w:pPr>
        <w:pStyle w:val="Level4"/>
        <w:rPr>
          <w:rFonts w:cs="Arial"/>
          <w:sz w:val="20"/>
        </w:rPr>
      </w:pPr>
      <w:bookmarkStart w:id="170" w:name="_Ref79484965"/>
      <w:r w:rsidRPr="00566903">
        <w:rPr>
          <w:rFonts w:cs="Arial"/>
          <w:sz w:val="20"/>
        </w:rPr>
        <w:t>it is or becomes insolvent within the meaning of section 123 of the Insolvency Act 1986;</w:t>
      </w:r>
      <w:bookmarkEnd w:id="170"/>
    </w:p>
    <w:p w14:paraId="1C47CA6E" w14:textId="7690709B" w:rsidR="00CA0D5D" w:rsidRPr="00566903" w:rsidRDefault="00CA0D5D" w:rsidP="00C64C27">
      <w:pPr>
        <w:pStyle w:val="Level4"/>
        <w:rPr>
          <w:rFonts w:cs="Arial"/>
          <w:sz w:val="20"/>
        </w:rPr>
      </w:pPr>
      <w:bookmarkStart w:id="171" w:name="_Ref79484966"/>
      <w:r w:rsidRPr="00566903">
        <w:rPr>
          <w:rFonts w:cs="Arial"/>
          <w:sz w:val="20"/>
        </w:rPr>
        <w:t>being a “small company” within the meaning of section 247(3) of the Companies Act 1985, a moratorium comes into force pursuant to Schedule A1 of the Insolvency Act 1986; or</w:t>
      </w:r>
      <w:bookmarkEnd w:id="171"/>
    </w:p>
    <w:p w14:paraId="359E56F0" w14:textId="3EC063EF" w:rsidR="00CA0D5D" w:rsidRPr="00566903" w:rsidRDefault="00CA0D5D" w:rsidP="00C64C27">
      <w:pPr>
        <w:pStyle w:val="Level4"/>
        <w:rPr>
          <w:rFonts w:cs="Arial"/>
          <w:sz w:val="20"/>
        </w:rPr>
      </w:pPr>
      <w:bookmarkStart w:id="172" w:name="_Ref79484963"/>
      <w:r w:rsidRPr="00566903">
        <w:rPr>
          <w:rFonts w:cs="Arial"/>
          <w:sz w:val="20"/>
        </w:rPr>
        <w:t xml:space="preserve">any event similar to those listed in </w:t>
      </w:r>
      <w:r w:rsidR="009303DC" w:rsidRPr="00566903">
        <w:rPr>
          <w:rFonts w:cs="Arial"/>
          <w:sz w:val="20"/>
        </w:rPr>
        <w:t xml:space="preserve">clause </w:t>
      </w:r>
      <w:r w:rsidR="009303DC" w:rsidRPr="00566903">
        <w:rPr>
          <w:rFonts w:cs="Arial"/>
          <w:sz w:val="20"/>
        </w:rPr>
        <w:fldChar w:fldCharType="begin"/>
      </w:r>
      <w:r w:rsidR="009303DC" w:rsidRPr="00566903">
        <w:rPr>
          <w:rFonts w:cs="Arial"/>
          <w:sz w:val="20"/>
        </w:rPr>
        <w:instrText xml:space="preserve"> REF _Ref79484953 \r \h </w:instrText>
      </w:r>
      <w:r w:rsidR="004914B7" w:rsidRPr="00566903">
        <w:rPr>
          <w:rFonts w:cs="Arial"/>
          <w:sz w:val="20"/>
        </w:rPr>
        <w:instrText xml:space="preserve"> \* MERGEFORMAT </w:instrText>
      </w:r>
      <w:r w:rsidR="009303DC" w:rsidRPr="00566903">
        <w:rPr>
          <w:rFonts w:cs="Arial"/>
          <w:sz w:val="20"/>
        </w:rPr>
      </w:r>
      <w:r w:rsidR="009303DC" w:rsidRPr="00566903">
        <w:rPr>
          <w:rFonts w:cs="Arial"/>
          <w:sz w:val="20"/>
        </w:rPr>
        <w:fldChar w:fldCharType="separate"/>
      </w:r>
      <w:r w:rsidR="00AF2279">
        <w:rPr>
          <w:rFonts w:cs="Arial"/>
          <w:sz w:val="20"/>
        </w:rPr>
        <w:t>H1.1</w:t>
      </w:r>
      <w:r w:rsidR="009303DC" w:rsidRPr="00566903">
        <w:rPr>
          <w:rFonts w:cs="Arial"/>
          <w:sz w:val="20"/>
        </w:rPr>
        <w:fldChar w:fldCharType="end"/>
      </w:r>
      <w:r w:rsidR="009303DC" w:rsidRPr="00566903">
        <w:rPr>
          <w:rFonts w:cs="Arial"/>
          <w:sz w:val="20"/>
        </w:rPr>
        <w:fldChar w:fldCharType="begin"/>
      </w:r>
      <w:r w:rsidR="009303DC" w:rsidRPr="00566903">
        <w:rPr>
          <w:rFonts w:cs="Arial"/>
          <w:sz w:val="20"/>
        </w:rPr>
        <w:instrText xml:space="preserve"> REF _Ref79484959 \r \h </w:instrText>
      </w:r>
      <w:r w:rsidR="004914B7" w:rsidRPr="00566903">
        <w:rPr>
          <w:rFonts w:cs="Arial"/>
          <w:sz w:val="20"/>
        </w:rPr>
        <w:instrText xml:space="preserve"> \* MERGEFORMAT </w:instrText>
      </w:r>
      <w:r w:rsidR="009303DC" w:rsidRPr="00566903">
        <w:rPr>
          <w:rFonts w:cs="Arial"/>
          <w:sz w:val="20"/>
        </w:rPr>
      </w:r>
      <w:r w:rsidR="009303DC" w:rsidRPr="00566903">
        <w:rPr>
          <w:rFonts w:cs="Arial"/>
          <w:sz w:val="20"/>
        </w:rPr>
        <w:fldChar w:fldCharType="separate"/>
      </w:r>
      <w:r w:rsidR="00AF2279">
        <w:rPr>
          <w:rFonts w:cs="Arial"/>
          <w:sz w:val="20"/>
        </w:rPr>
        <w:t>(a)</w:t>
      </w:r>
      <w:r w:rsidR="009303DC" w:rsidRPr="00566903">
        <w:rPr>
          <w:rFonts w:cs="Arial"/>
          <w:sz w:val="20"/>
        </w:rPr>
        <w:fldChar w:fldCharType="end"/>
      </w:r>
      <w:r w:rsidR="009303DC" w:rsidRPr="00566903">
        <w:rPr>
          <w:rFonts w:cs="Arial"/>
          <w:sz w:val="20"/>
        </w:rPr>
        <w:t>-</w:t>
      </w:r>
      <w:r w:rsidR="009303DC" w:rsidRPr="00566903">
        <w:rPr>
          <w:rFonts w:cs="Arial"/>
          <w:sz w:val="20"/>
        </w:rPr>
        <w:fldChar w:fldCharType="begin"/>
      </w:r>
      <w:r w:rsidR="009303DC" w:rsidRPr="00566903">
        <w:rPr>
          <w:rFonts w:cs="Arial"/>
          <w:sz w:val="20"/>
        </w:rPr>
        <w:instrText xml:space="preserve"> REF _Ref79484966 \r \h </w:instrText>
      </w:r>
      <w:r w:rsidR="004914B7" w:rsidRPr="00566903">
        <w:rPr>
          <w:rFonts w:cs="Arial"/>
          <w:sz w:val="20"/>
        </w:rPr>
        <w:instrText xml:space="preserve"> \* MERGEFORMAT </w:instrText>
      </w:r>
      <w:r w:rsidR="009303DC" w:rsidRPr="00566903">
        <w:rPr>
          <w:rFonts w:cs="Arial"/>
          <w:sz w:val="20"/>
        </w:rPr>
      </w:r>
      <w:r w:rsidR="009303DC" w:rsidRPr="00566903">
        <w:rPr>
          <w:rFonts w:cs="Arial"/>
          <w:sz w:val="20"/>
        </w:rPr>
        <w:fldChar w:fldCharType="separate"/>
      </w:r>
      <w:r w:rsidR="00AF2279">
        <w:rPr>
          <w:rFonts w:cs="Arial"/>
          <w:sz w:val="20"/>
        </w:rPr>
        <w:t>(g)</w:t>
      </w:r>
      <w:r w:rsidR="009303DC" w:rsidRPr="00566903">
        <w:rPr>
          <w:rFonts w:cs="Arial"/>
          <w:sz w:val="20"/>
        </w:rPr>
        <w:fldChar w:fldCharType="end"/>
      </w:r>
      <w:r w:rsidRPr="00566903">
        <w:rPr>
          <w:rFonts w:cs="Arial"/>
          <w:sz w:val="20"/>
        </w:rPr>
        <w:t xml:space="preserve"> occurs under the law of any other jurisdiction.</w:t>
      </w:r>
      <w:bookmarkEnd w:id="172"/>
    </w:p>
    <w:p w14:paraId="5FDC5C8A" w14:textId="45E66217" w:rsidR="00CA0D5D" w:rsidRPr="00566903" w:rsidRDefault="00CA0D5D" w:rsidP="00C64C27">
      <w:pPr>
        <w:pStyle w:val="Level3"/>
        <w:keepNext/>
        <w:rPr>
          <w:rFonts w:cs="Arial"/>
          <w:sz w:val="20"/>
        </w:rPr>
      </w:pPr>
      <w:r w:rsidRPr="00566903">
        <w:rPr>
          <w:rFonts w:cs="Arial"/>
          <w:sz w:val="20"/>
        </w:rPr>
        <w:lastRenderedPageBreak/>
        <w:t xml:space="preserve">The Authority may terminate the Contract with immediate effect by notice and without compensation to the </w:t>
      </w:r>
      <w:r w:rsidR="00FD45E2" w:rsidRPr="00566903">
        <w:rPr>
          <w:rFonts w:cs="Arial"/>
          <w:sz w:val="20"/>
        </w:rPr>
        <w:t>Contractor</w:t>
      </w:r>
      <w:r w:rsidRPr="00566903">
        <w:rPr>
          <w:rFonts w:cs="Arial"/>
          <w:sz w:val="20"/>
        </w:rPr>
        <w:t xml:space="preserve"> if the </w:t>
      </w:r>
      <w:r w:rsidR="00FD45E2" w:rsidRPr="00566903">
        <w:rPr>
          <w:rFonts w:cs="Arial"/>
          <w:sz w:val="20"/>
        </w:rPr>
        <w:t>Contractor</w:t>
      </w:r>
      <w:r w:rsidRPr="00566903">
        <w:rPr>
          <w:rFonts w:cs="Arial"/>
          <w:sz w:val="20"/>
        </w:rPr>
        <w:t xml:space="preserve"> is an individual and:</w:t>
      </w:r>
    </w:p>
    <w:p w14:paraId="08350AD0" w14:textId="324DDF01" w:rsidR="00CA0D5D" w:rsidRPr="00566903" w:rsidRDefault="00CA0D5D" w:rsidP="00C64C27">
      <w:pPr>
        <w:pStyle w:val="Level4"/>
        <w:rPr>
          <w:rFonts w:cs="Arial"/>
          <w:sz w:val="20"/>
        </w:rPr>
      </w:pPr>
      <w:bookmarkStart w:id="173" w:name="_Ref77577261"/>
      <w:r w:rsidRPr="00566903">
        <w:rPr>
          <w:rFonts w:cs="Arial"/>
          <w:sz w:val="20"/>
        </w:rPr>
        <w:t xml:space="preserve">an application for an interim order is made pursuant to sections 252-253 of the Insolvency Act 1986 or a proposal is made for any composition scheme or arrangement with, or assignment for the benefit of, the </w:t>
      </w:r>
      <w:r w:rsidR="00FD45E2" w:rsidRPr="00566903">
        <w:rPr>
          <w:rFonts w:cs="Arial"/>
          <w:sz w:val="20"/>
        </w:rPr>
        <w:t>Contractor</w:t>
      </w:r>
      <w:r w:rsidRPr="00566903">
        <w:rPr>
          <w:rFonts w:cs="Arial"/>
          <w:sz w:val="20"/>
        </w:rPr>
        <w:t>’s creditors;</w:t>
      </w:r>
      <w:bookmarkEnd w:id="173"/>
    </w:p>
    <w:p w14:paraId="0F5574D5" w14:textId="7070EA40" w:rsidR="00CA0D5D" w:rsidRPr="00566903" w:rsidRDefault="00CA0D5D" w:rsidP="00C64C27">
      <w:pPr>
        <w:pStyle w:val="Level4"/>
        <w:rPr>
          <w:rFonts w:cs="Arial"/>
          <w:sz w:val="20"/>
        </w:rPr>
      </w:pPr>
      <w:r w:rsidRPr="00566903">
        <w:rPr>
          <w:rFonts w:cs="Arial"/>
          <w:sz w:val="20"/>
        </w:rPr>
        <w:t xml:space="preserve">a petition is presented and not dismissed within 14 days or order made for the </w:t>
      </w:r>
      <w:r w:rsidR="00FD45E2" w:rsidRPr="00566903">
        <w:rPr>
          <w:rFonts w:cs="Arial"/>
          <w:sz w:val="20"/>
        </w:rPr>
        <w:t>Contractor</w:t>
      </w:r>
      <w:r w:rsidRPr="00566903">
        <w:rPr>
          <w:rFonts w:cs="Arial"/>
          <w:sz w:val="20"/>
        </w:rPr>
        <w:t>’s bankruptcy;</w:t>
      </w:r>
    </w:p>
    <w:p w14:paraId="4596289C" w14:textId="36D77EA1" w:rsidR="00CA0D5D" w:rsidRPr="00566903" w:rsidRDefault="00CA0D5D" w:rsidP="00C64C27">
      <w:pPr>
        <w:pStyle w:val="Level4"/>
        <w:rPr>
          <w:rFonts w:cs="Arial"/>
          <w:sz w:val="20"/>
        </w:rPr>
      </w:pPr>
      <w:r w:rsidRPr="00566903">
        <w:rPr>
          <w:rFonts w:cs="Arial"/>
          <w:sz w:val="20"/>
        </w:rPr>
        <w:t xml:space="preserve">a receiver, or similar officer is appointed over the whole or any part of the </w:t>
      </w:r>
      <w:r w:rsidR="00FD45E2" w:rsidRPr="00566903">
        <w:rPr>
          <w:rFonts w:cs="Arial"/>
          <w:sz w:val="20"/>
        </w:rPr>
        <w:t>Contractor</w:t>
      </w:r>
      <w:r w:rsidRPr="00566903">
        <w:rPr>
          <w:rFonts w:cs="Arial"/>
          <w:sz w:val="20"/>
        </w:rPr>
        <w:t xml:space="preserve">’s assets or a person becomes entitled to appoint a receiver, or similar officer over the whole or any part of his assets; </w:t>
      </w:r>
    </w:p>
    <w:p w14:paraId="30DC9009" w14:textId="152BD942" w:rsidR="00CA0D5D" w:rsidRPr="00566903" w:rsidRDefault="00CA0D5D" w:rsidP="00C64C27">
      <w:pPr>
        <w:pStyle w:val="Level4"/>
        <w:rPr>
          <w:rFonts w:cs="Arial"/>
          <w:sz w:val="20"/>
        </w:rPr>
      </w:pPr>
      <w:r w:rsidRPr="00566903">
        <w:rPr>
          <w:rFonts w:cs="Arial"/>
          <w:sz w:val="20"/>
        </w:rPr>
        <w:t>he is unable to pay his debts or has no reasonable prospect of doing so, in either case within the meaning of section 268 of the Insolvency Act 1986;</w:t>
      </w:r>
    </w:p>
    <w:p w14:paraId="2C9F2DFC" w14:textId="0421B731" w:rsidR="00CA0D5D" w:rsidRPr="00566903" w:rsidRDefault="00CA0D5D" w:rsidP="00C64C27">
      <w:pPr>
        <w:pStyle w:val="Level4"/>
        <w:rPr>
          <w:rFonts w:cs="Arial"/>
          <w:sz w:val="20"/>
        </w:rPr>
      </w:pPr>
      <w:r w:rsidRPr="00566903">
        <w:rPr>
          <w:rFonts w:cs="Arial"/>
          <w:sz w:val="20"/>
        </w:rPr>
        <w:t xml:space="preserve">a creditor or encumbrancer attaches or takes possession of, or a distress, execution, sequestration or other such process is levied or enforced on or sued against, the whole or any part of the </w:t>
      </w:r>
      <w:r w:rsidR="00FD45E2" w:rsidRPr="00566903">
        <w:rPr>
          <w:rFonts w:cs="Arial"/>
          <w:sz w:val="20"/>
        </w:rPr>
        <w:t>Contractor</w:t>
      </w:r>
      <w:r w:rsidRPr="00566903">
        <w:rPr>
          <w:rFonts w:cs="Arial"/>
          <w:sz w:val="20"/>
        </w:rPr>
        <w:t>’s assets and such attachment or process is not discharged within 14 days;</w:t>
      </w:r>
    </w:p>
    <w:p w14:paraId="1F594D24" w14:textId="33F25244" w:rsidR="00CA0D5D" w:rsidRPr="00566903" w:rsidRDefault="00CA0D5D" w:rsidP="00C64C27">
      <w:pPr>
        <w:pStyle w:val="Level4"/>
        <w:rPr>
          <w:rFonts w:cs="Arial"/>
          <w:sz w:val="20"/>
        </w:rPr>
      </w:pPr>
      <w:r w:rsidRPr="00566903">
        <w:rPr>
          <w:rFonts w:cs="Arial"/>
          <w:sz w:val="20"/>
        </w:rPr>
        <w:t xml:space="preserve">he dies or is adjudged incapable of managing his affairs within the meaning of Part VII of the Mental Capacity Act 2005; </w:t>
      </w:r>
    </w:p>
    <w:p w14:paraId="1F7D37C7" w14:textId="455CE56C" w:rsidR="00CA0D5D" w:rsidRPr="00566903" w:rsidRDefault="00CA0D5D" w:rsidP="00C64C27">
      <w:pPr>
        <w:pStyle w:val="Level4"/>
        <w:rPr>
          <w:rFonts w:cs="Arial"/>
          <w:sz w:val="20"/>
        </w:rPr>
      </w:pPr>
      <w:bookmarkStart w:id="174" w:name="_Ref79484996"/>
      <w:r w:rsidRPr="00566903">
        <w:rPr>
          <w:rFonts w:cs="Arial"/>
          <w:sz w:val="20"/>
        </w:rPr>
        <w:t>he suspends or ceases, or threatens to suspend or cease, to carry on all or a substantial part of his business; or</w:t>
      </w:r>
      <w:bookmarkEnd w:id="174"/>
    </w:p>
    <w:p w14:paraId="7D069A14" w14:textId="146A04EB" w:rsidR="00CA0D5D" w:rsidRPr="00566903" w:rsidRDefault="00CA0D5D" w:rsidP="00C64C27">
      <w:pPr>
        <w:pStyle w:val="Level4"/>
        <w:rPr>
          <w:rFonts w:cs="Arial"/>
          <w:sz w:val="20"/>
        </w:rPr>
      </w:pPr>
      <w:r w:rsidRPr="00566903">
        <w:rPr>
          <w:rFonts w:cs="Arial"/>
          <w:sz w:val="20"/>
        </w:rPr>
        <w:t>any event similar to those listed in clauses</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_Ref77577261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H1.2(a)</w:t>
      </w:r>
      <w:r w:rsidR="00373E6B" w:rsidRPr="00566903">
        <w:rPr>
          <w:rFonts w:cs="Arial"/>
          <w:sz w:val="20"/>
        </w:rPr>
        <w:fldChar w:fldCharType="end"/>
      </w:r>
      <w:r w:rsidR="009303DC" w:rsidRPr="00566903">
        <w:rPr>
          <w:rFonts w:cs="Arial"/>
          <w:sz w:val="20"/>
        </w:rPr>
        <w:t>-</w:t>
      </w:r>
      <w:r w:rsidR="009303DC" w:rsidRPr="00566903">
        <w:rPr>
          <w:rFonts w:cs="Arial"/>
          <w:sz w:val="20"/>
        </w:rPr>
        <w:fldChar w:fldCharType="begin"/>
      </w:r>
      <w:r w:rsidR="009303DC" w:rsidRPr="00566903">
        <w:rPr>
          <w:rFonts w:cs="Arial"/>
          <w:sz w:val="20"/>
        </w:rPr>
        <w:instrText xml:space="preserve"> REF _Ref79484996 \r \h </w:instrText>
      </w:r>
      <w:r w:rsidR="004914B7" w:rsidRPr="00566903">
        <w:rPr>
          <w:rFonts w:cs="Arial"/>
          <w:sz w:val="20"/>
        </w:rPr>
        <w:instrText xml:space="preserve"> \* MERGEFORMAT </w:instrText>
      </w:r>
      <w:r w:rsidR="009303DC" w:rsidRPr="00566903">
        <w:rPr>
          <w:rFonts w:cs="Arial"/>
          <w:sz w:val="20"/>
        </w:rPr>
      </w:r>
      <w:r w:rsidR="009303DC" w:rsidRPr="00566903">
        <w:rPr>
          <w:rFonts w:cs="Arial"/>
          <w:sz w:val="20"/>
        </w:rPr>
        <w:fldChar w:fldCharType="separate"/>
      </w:r>
      <w:r w:rsidR="00AF2279">
        <w:rPr>
          <w:rFonts w:cs="Arial"/>
          <w:sz w:val="20"/>
        </w:rPr>
        <w:t>(g)</w:t>
      </w:r>
      <w:r w:rsidR="009303DC" w:rsidRPr="00566903">
        <w:rPr>
          <w:rFonts w:cs="Arial"/>
          <w:sz w:val="20"/>
        </w:rPr>
        <w:fldChar w:fldCharType="end"/>
      </w:r>
      <w:r w:rsidRPr="00566903">
        <w:rPr>
          <w:rFonts w:cs="Arial"/>
          <w:sz w:val="20"/>
        </w:rPr>
        <w:t xml:space="preserve"> occurs under the law of any other jurisdiction.</w:t>
      </w:r>
    </w:p>
    <w:p w14:paraId="41AEC310" w14:textId="676920F6" w:rsidR="00CA0D5D" w:rsidRPr="00566903" w:rsidRDefault="0046710F" w:rsidP="00C64C27">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notify the Authority immediately following a merger, take-over, change of control, change of name or status including where the </w:t>
      </w:r>
      <w:r w:rsidR="00FD45E2" w:rsidRPr="00566903">
        <w:rPr>
          <w:rFonts w:cs="Arial"/>
          <w:sz w:val="20"/>
        </w:rPr>
        <w:t>Contractor</w:t>
      </w:r>
      <w:r w:rsidRPr="00566903">
        <w:rPr>
          <w:rFonts w:cs="Arial"/>
          <w:sz w:val="20"/>
        </w:rPr>
        <w:t xml:space="preserve"> undergoes a change of control within the meaning of section 1124 of the Corporation Taxes Act 2010 (</w:t>
      </w:r>
      <w:r w:rsidRPr="00566903">
        <w:rPr>
          <w:rFonts w:cs="Arial"/>
          <w:b/>
          <w:sz w:val="20"/>
        </w:rPr>
        <w:t>“Change of Control”</w:t>
      </w:r>
      <w:r w:rsidRPr="00566903">
        <w:rPr>
          <w:rFonts w:cs="Arial"/>
          <w:sz w:val="20"/>
        </w:rPr>
        <w:t xml:space="preserve">). The Authority may terminate the Contract with immediate effect by notice and without compensation to the </w:t>
      </w:r>
      <w:r w:rsidR="00FD45E2" w:rsidRPr="00566903">
        <w:rPr>
          <w:rFonts w:cs="Arial"/>
          <w:sz w:val="20"/>
        </w:rPr>
        <w:t>Contractor</w:t>
      </w:r>
      <w:r w:rsidRPr="00566903">
        <w:rPr>
          <w:rFonts w:cs="Arial"/>
          <w:sz w:val="20"/>
        </w:rPr>
        <w:t xml:space="preserve"> </w:t>
      </w:r>
      <w:r w:rsidR="00551ADF" w:rsidRPr="00566903">
        <w:rPr>
          <w:rFonts w:cs="Arial"/>
          <w:sz w:val="20"/>
        </w:rPr>
        <w:t>upon</w:t>
      </w:r>
      <w:r w:rsidRPr="00566903">
        <w:rPr>
          <w:rFonts w:cs="Arial"/>
          <w:sz w:val="20"/>
        </w:rPr>
        <w:t>:</w:t>
      </w:r>
    </w:p>
    <w:p w14:paraId="687E1048" w14:textId="7173C1F5" w:rsidR="00CA0D5D" w:rsidRPr="00566903" w:rsidRDefault="00CA0D5D" w:rsidP="00C64C27">
      <w:pPr>
        <w:pStyle w:val="Level4"/>
        <w:rPr>
          <w:rFonts w:cs="Arial"/>
          <w:sz w:val="20"/>
        </w:rPr>
      </w:pPr>
      <w:r w:rsidRPr="00566903">
        <w:rPr>
          <w:rFonts w:cs="Arial"/>
          <w:sz w:val="20"/>
        </w:rPr>
        <w:t>being notified that a Change of Control has occurred; or</w:t>
      </w:r>
    </w:p>
    <w:p w14:paraId="47438CCC" w14:textId="42480D1A" w:rsidR="00CA0D5D" w:rsidRPr="00566903" w:rsidRDefault="00CA0D5D" w:rsidP="00C64C27">
      <w:pPr>
        <w:pStyle w:val="Level4"/>
        <w:rPr>
          <w:rFonts w:cs="Arial"/>
          <w:sz w:val="20"/>
        </w:rPr>
      </w:pPr>
      <w:r w:rsidRPr="00566903">
        <w:rPr>
          <w:rFonts w:cs="Arial"/>
          <w:sz w:val="20"/>
        </w:rPr>
        <w:t>where no notification has been made, the date that the Authority becomes aware of the Change of Control</w:t>
      </w:r>
    </w:p>
    <w:p w14:paraId="31B9CCE6" w14:textId="411B60EE" w:rsidR="00CA0D5D" w:rsidRPr="00566903" w:rsidRDefault="00CA0D5D" w:rsidP="00C64C27">
      <w:pPr>
        <w:pStyle w:val="Body2"/>
        <w:rPr>
          <w:rFonts w:cs="Arial"/>
          <w:sz w:val="20"/>
        </w:rPr>
      </w:pPr>
      <w:r w:rsidRPr="00566903">
        <w:rPr>
          <w:rFonts w:cs="Arial"/>
          <w:sz w:val="20"/>
        </w:rPr>
        <w:t xml:space="preserve">but is not permitted to terminate where Approval was granted prior to the Change of Control. </w:t>
      </w:r>
    </w:p>
    <w:p w14:paraId="6B681204" w14:textId="0634D030" w:rsidR="00CA0D5D" w:rsidRPr="00566903" w:rsidRDefault="00CA0D5D" w:rsidP="00C64C27">
      <w:pPr>
        <w:pStyle w:val="Level3"/>
        <w:keepNext/>
        <w:rPr>
          <w:rFonts w:cs="Arial"/>
          <w:sz w:val="20"/>
        </w:rPr>
      </w:pPr>
      <w:r w:rsidRPr="00566903">
        <w:rPr>
          <w:rFonts w:cs="Arial"/>
          <w:sz w:val="20"/>
        </w:rPr>
        <w:lastRenderedPageBreak/>
        <w:t xml:space="preserve">The Authority may terminate the Contract with immediate effect by notice and without compensation to the </w:t>
      </w:r>
      <w:r w:rsidR="00FD45E2" w:rsidRPr="00566903">
        <w:rPr>
          <w:rFonts w:cs="Arial"/>
          <w:sz w:val="20"/>
        </w:rPr>
        <w:t>Contractor</w:t>
      </w:r>
      <w:r w:rsidRPr="00566903">
        <w:rPr>
          <w:rFonts w:cs="Arial"/>
          <w:sz w:val="20"/>
        </w:rPr>
        <w:t xml:space="preserve"> if the </w:t>
      </w:r>
      <w:r w:rsidR="00FD45E2" w:rsidRPr="00566903">
        <w:rPr>
          <w:rFonts w:cs="Arial"/>
          <w:sz w:val="20"/>
        </w:rPr>
        <w:t>Contractor</w:t>
      </w:r>
      <w:r w:rsidRPr="00566903">
        <w:rPr>
          <w:rFonts w:cs="Arial"/>
          <w:sz w:val="20"/>
        </w:rPr>
        <w:t xml:space="preserve"> is a partnership and:</w:t>
      </w:r>
    </w:p>
    <w:p w14:paraId="0AF7FF5A" w14:textId="6204D2B8" w:rsidR="00CA0D5D" w:rsidRPr="00566903" w:rsidRDefault="00CA0D5D" w:rsidP="00C64C27">
      <w:pPr>
        <w:pStyle w:val="Level4"/>
        <w:rPr>
          <w:rFonts w:cs="Arial"/>
          <w:sz w:val="20"/>
        </w:rPr>
      </w:pPr>
      <w:bookmarkStart w:id="175" w:name="_Ref77577444"/>
      <w:r w:rsidRPr="00566903">
        <w:rPr>
          <w:rFonts w:cs="Arial"/>
          <w:sz w:val="20"/>
        </w:rPr>
        <w:t>a proposal is made for a voluntary arrangement within Article 4 of the Insolvent Partnerships Order 1994 or a proposal is made for any other composition, scheme or arrangement with, or assignment for the benefit of, its creditors; or</w:t>
      </w:r>
      <w:bookmarkEnd w:id="175"/>
    </w:p>
    <w:p w14:paraId="4C6068C4" w14:textId="75A13BB0" w:rsidR="00CA0D5D" w:rsidRPr="00566903" w:rsidRDefault="00CA0D5D" w:rsidP="00C64C27">
      <w:pPr>
        <w:pStyle w:val="Level4"/>
        <w:rPr>
          <w:rFonts w:cs="Arial"/>
          <w:sz w:val="20"/>
        </w:rPr>
      </w:pPr>
      <w:r w:rsidRPr="00566903">
        <w:rPr>
          <w:rFonts w:cs="Arial"/>
          <w:sz w:val="20"/>
        </w:rPr>
        <w:t>a petition is presented for its winding up or for the making of any administration order, or an application is made for the appointment of a provisional liquidator; or</w:t>
      </w:r>
    </w:p>
    <w:p w14:paraId="7CD5D7D3" w14:textId="4363DEF6" w:rsidR="00CA0D5D" w:rsidRPr="00566903" w:rsidRDefault="00CA0D5D" w:rsidP="00C64C27">
      <w:pPr>
        <w:pStyle w:val="Level4"/>
        <w:rPr>
          <w:rFonts w:cs="Arial"/>
          <w:sz w:val="20"/>
        </w:rPr>
      </w:pPr>
      <w:r w:rsidRPr="00566903">
        <w:rPr>
          <w:rFonts w:cs="Arial"/>
          <w:sz w:val="20"/>
        </w:rPr>
        <w:t>a receiver, or similar officer is appointed over the whole or any part of its assets; or</w:t>
      </w:r>
    </w:p>
    <w:p w14:paraId="66A8B608" w14:textId="58E3D592" w:rsidR="00CA0D5D" w:rsidRPr="00566903" w:rsidRDefault="00CA0D5D" w:rsidP="00C64C27">
      <w:pPr>
        <w:pStyle w:val="Level4"/>
        <w:rPr>
          <w:rFonts w:cs="Arial"/>
          <w:sz w:val="20"/>
        </w:rPr>
      </w:pPr>
      <w:r w:rsidRPr="00566903">
        <w:rPr>
          <w:rFonts w:cs="Arial"/>
          <w:sz w:val="20"/>
        </w:rPr>
        <w:t>the partnership is deemed unable to pay its debts within the meaning of section 222 or 223 of the Insolvency Act 1986 as applied and modified by the Insolvent Partnerships Order 1994; or</w:t>
      </w:r>
    </w:p>
    <w:p w14:paraId="78CF4852" w14:textId="5CD2A5F5" w:rsidR="00CA0D5D" w:rsidRPr="00566903" w:rsidRDefault="00CA0D5D" w:rsidP="00C64C27">
      <w:pPr>
        <w:pStyle w:val="Level4"/>
        <w:keepNext/>
        <w:rPr>
          <w:rFonts w:cs="Arial"/>
          <w:sz w:val="20"/>
        </w:rPr>
      </w:pPr>
      <w:bookmarkStart w:id="176" w:name="_Ref77577451"/>
      <w:r w:rsidRPr="00566903">
        <w:rPr>
          <w:rFonts w:cs="Arial"/>
          <w:sz w:val="20"/>
        </w:rPr>
        <w:t>any of the following occurs in relation to any of its partners:</w:t>
      </w:r>
      <w:bookmarkEnd w:id="176"/>
    </w:p>
    <w:p w14:paraId="4F8D2A1B" w14:textId="045D548A" w:rsidR="00CA0D5D" w:rsidRPr="00566903" w:rsidRDefault="00CA0D5D" w:rsidP="00C64C27">
      <w:pPr>
        <w:pStyle w:val="Level5"/>
        <w:rPr>
          <w:rFonts w:cs="Arial"/>
          <w:sz w:val="20"/>
        </w:rPr>
      </w:pPr>
      <w:r w:rsidRPr="00566903">
        <w:rPr>
          <w:rFonts w:cs="Arial"/>
          <w:sz w:val="20"/>
        </w:rPr>
        <w:t>an application for an interim order is made pursuant to sections 252-253 of the Insolvency Act 1986 or a proposal is made for any composition scheme or arrangement with, or assignment for the benefit of, his creditors;</w:t>
      </w:r>
    </w:p>
    <w:p w14:paraId="75952B04" w14:textId="0B80D919" w:rsidR="00CA0D5D" w:rsidRPr="00566903" w:rsidRDefault="00CA0D5D" w:rsidP="00C64C27">
      <w:pPr>
        <w:pStyle w:val="Level5"/>
        <w:rPr>
          <w:rFonts w:cs="Arial"/>
          <w:sz w:val="20"/>
        </w:rPr>
      </w:pPr>
      <w:r w:rsidRPr="00566903">
        <w:rPr>
          <w:rFonts w:cs="Arial"/>
          <w:sz w:val="20"/>
        </w:rPr>
        <w:t>a petition is presented for his bankruptcy; or</w:t>
      </w:r>
    </w:p>
    <w:p w14:paraId="7B70D95C" w14:textId="7301EC9D" w:rsidR="00CA0D5D" w:rsidRPr="00566903" w:rsidRDefault="00CA0D5D" w:rsidP="00C64C27">
      <w:pPr>
        <w:pStyle w:val="Level5"/>
        <w:rPr>
          <w:rFonts w:cs="Arial"/>
          <w:sz w:val="20"/>
        </w:rPr>
      </w:pPr>
      <w:r w:rsidRPr="00566903">
        <w:rPr>
          <w:rFonts w:cs="Arial"/>
          <w:sz w:val="20"/>
        </w:rPr>
        <w:t>a receiver, or similar officer is appointed over the whole or any part of his assets;</w:t>
      </w:r>
    </w:p>
    <w:p w14:paraId="125C9CAA" w14:textId="2B96EA0B" w:rsidR="00CA0D5D" w:rsidRPr="00566903" w:rsidRDefault="00CA0D5D" w:rsidP="00C64C27">
      <w:pPr>
        <w:pStyle w:val="Level4"/>
        <w:rPr>
          <w:rFonts w:cs="Arial"/>
          <w:sz w:val="20"/>
        </w:rPr>
      </w:pPr>
      <w:r w:rsidRPr="00566903">
        <w:rPr>
          <w:rFonts w:cs="Arial"/>
          <w:sz w:val="20"/>
        </w:rPr>
        <w:t>any event similar to those listed in clauses</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_Ref77577444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H1.4(a)</w:t>
      </w:r>
      <w:r w:rsidR="00373E6B" w:rsidRPr="00566903">
        <w:rPr>
          <w:rFonts w:cs="Arial"/>
          <w:sz w:val="20"/>
        </w:rPr>
        <w:fldChar w:fldCharType="end"/>
      </w:r>
      <w:r w:rsidRPr="00566903">
        <w:rPr>
          <w:rFonts w:cs="Arial"/>
          <w:sz w:val="20"/>
        </w:rPr>
        <w:t xml:space="preserve"> to </w:t>
      </w:r>
      <w:r w:rsidR="00373E6B" w:rsidRPr="00566903">
        <w:rPr>
          <w:rFonts w:cs="Arial"/>
          <w:sz w:val="20"/>
        </w:rPr>
        <w:fldChar w:fldCharType="begin"/>
      </w:r>
      <w:r w:rsidR="00373E6B" w:rsidRPr="00566903">
        <w:rPr>
          <w:rFonts w:cs="Arial"/>
          <w:sz w:val="20"/>
        </w:rPr>
        <w:instrText xml:space="preserve"> REF _Ref77577451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H1.4(e)</w:t>
      </w:r>
      <w:r w:rsidR="00373E6B" w:rsidRPr="00566903">
        <w:rPr>
          <w:rFonts w:cs="Arial"/>
          <w:sz w:val="20"/>
        </w:rPr>
        <w:fldChar w:fldCharType="end"/>
      </w:r>
      <w:r w:rsidRPr="00566903">
        <w:rPr>
          <w:rFonts w:cs="Arial"/>
          <w:sz w:val="20"/>
        </w:rPr>
        <w:t xml:space="preserve"> occurs under the law </w:t>
      </w:r>
      <w:r w:rsidR="00C727A9" w:rsidRPr="00566903">
        <w:rPr>
          <w:rFonts w:cs="Arial"/>
          <w:sz w:val="20"/>
        </w:rPr>
        <w:t>of any other jurisdiction.</w:t>
      </w:r>
    </w:p>
    <w:p w14:paraId="53B21FDE" w14:textId="7CC9B4E3" w:rsidR="00CA0D5D" w:rsidRPr="00566903" w:rsidRDefault="00CA0D5D" w:rsidP="00C64C27">
      <w:pPr>
        <w:pStyle w:val="Level3"/>
        <w:keepNext/>
        <w:rPr>
          <w:rFonts w:cs="Arial"/>
          <w:sz w:val="20"/>
        </w:rPr>
      </w:pPr>
      <w:r w:rsidRPr="00566903">
        <w:rPr>
          <w:rFonts w:cs="Arial"/>
          <w:sz w:val="20"/>
        </w:rPr>
        <w:t xml:space="preserve">The Authority may terminate the Contract with immediate effect by notice and without compensation to the </w:t>
      </w:r>
      <w:r w:rsidR="00FD45E2" w:rsidRPr="00566903">
        <w:rPr>
          <w:rFonts w:cs="Arial"/>
          <w:sz w:val="20"/>
        </w:rPr>
        <w:t>Contractor</w:t>
      </w:r>
      <w:r w:rsidRPr="00566903">
        <w:rPr>
          <w:rFonts w:cs="Arial"/>
          <w:sz w:val="20"/>
        </w:rPr>
        <w:t xml:space="preserve"> if the </w:t>
      </w:r>
      <w:r w:rsidR="00FD45E2" w:rsidRPr="00566903">
        <w:rPr>
          <w:rFonts w:cs="Arial"/>
          <w:sz w:val="20"/>
        </w:rPr>
        <w:t>Contractor</w:t>
      </w:r>
      <w:r w:rsidRPr="00566903">
        <w:rPr>
          <w:rFonts w:cs="Arial"/>
          <w:sz w:val="20"/>
        </w:rPr>
        <w:t xml:space="preserve"> is a limited liability partnership and:</w:t>
      </w:r>
    </w:p>
    <w:p w14:paraId="2F730328" w14:textId="30CAB7D7" w:rsidR="00CA0D5D" w:rsidRPr="00566903" w:rsidRDefault="00CA0D5D" w:rsidP="00C64C27">
      <w:pPr>
        <w:pStyle w:val="Level4"/>
        <w:rPr>
          <w:rFonts w:cs="Arial"/>
          <w:sz w:val="20"/>
        </w:rPr>
      </w:pPr>
      <w:bookmarkStart w:id="177" w:name="_Ref77577464"/>
      <w:r w:rsidRPr="00566903">
        <w:rPr>
          <w:rFonts w:cs="Arial"/>
          <w:sz w:val="20"/>
        </w:rPr>
        <w:t>a proposal is made for a voluntary arrangement within Part I of the Insolvency Act 1986 or a proposal is made for any other composition, scheme or arrangement with, or assignment for the benefit of, its creditors;</w:t>
      </w:r>
      <w:bookmarkEnd w:id="177"/>
    </w:p>
    <w:p w14:paraId="228DF7F2" w14:textId="324C1F54" w:rsidR="00CA0D5D" w:rsidRPr="00566903" w:rsidRDefault="00CA0D5D" w:rsidP="00C64C27">
      <w:pPr>
        <w:pStyle w:val="Level4"/>
        <w:rPr>
          <w:rFonts w:cs="Arial"/>
          <w:sz w:val="20"/>
        </w:rPr>
      </w:pPr>
      <w:r w:rsidRPr="00566903">
        <w:rPr>
          <w:rFonts w:cs="Arial"/>
          <w:sz w:val="20"/>
        </w:rPr>
        <w:t>an application is made either for the appointment of an administrator or for an administration order, an administrator is appointed, or notice of intention to appoint an administrator is given within Part II of the Insolvency Act 1986;</w:t>
      </w:r>
    </w:p>
    <w:p w14:paraId="7F85FCC4" w14:textId="209B83F3" w:rsidR="00CA0D5D" w:rsidRPr="00566903" w:rsidRDefault="00CA0D5D" w:rsidP="00C64C27">
      <w:pPr>
        <w:pStyle w:val="Level4"/>
        <w:rPr>
          <w:rFonts w:cs="Arial"/>
          <w:sz w:val="20"/>
        </w:rPr>
      </w:pPr>
      <w:r w:rsidRPr="00566903">
        <w:rPr>
          <w:rFonts w:cs="Arial"/>
          <w:sz w:val="20"/>
        </w:rPr>
        <w:t>any step is taken with a view to it being determined that it be wound up (other than as part of, and exclusively for the purpose of, a bona fide reconstruction or amalgamation) within Part IV of the Insolvency Act 1986;</w:t>
      </w:r>
    </w:p>
    <w:p w14:paraId="51A3547F" w14:textId="21828C95" w:rsidR="00CA0D5D" w:rsidRPr="00566903" w:rsidRDefault="00CA0D5D" w:rsidP="00C64C27">
      <w:pPr>
        <w:pStyle w:val="Level4"/>
        <w:rPr>
          <w:rFonts w:cs="Arial"/>
          <w:sz w:val="20"/>
        </w:rPr>
      </w:pPr>
      <w:r w:rsidRPr="00566903">
        <w:rPr>
          <w:rFonts w:cs="Arial"/>
          <w:sz w:val="20"/>
        </w:rPr>
        <w:t>a petition is presented for its winding up (which is not dismissed within 14 days of its service) or an application is made for the appointment of a provisional liquidator within Part IV of the Insolvency Act 1986;</w:t>
      </w:r>
    </w:p>
    <w:p w14:paraId="0A1DA8A0" w14:textId="50899936" w:rsidR="00CA0D5D" w:rsidRPr="00566903" w:rsidRDefault="00CA0D5D" w:rsidP="00C64C27">
      <w:pPr>
        <w:pStyle w:val="Level4"/>
        <w:rPr>
          <w:rFonts w:cs="Arial"/>
          <w:sz w:val="20"/>
        </w:rPr>
      </w:pPr>
      <w:r w:rsidRPr="00566903">
        <w:rPr>
          <w:rFonts w:cs="Arial"/>
          <w:sz w:val="20"/>
        </w:rPr>
        <w:t>a receiver, or similar officer is appointed over the whole or any part of its assets; or</w:t>
      </w:r>
    </w:p>
    <w:p w14:paraId="1AA8F8C1" w14:textId="200795D2" w:rsidR="00CA0D5D" w:rsidRPr="00566903" w:rsidRDefault="00CA0D5D" w:rsidP="00C64C27">
      <w:pPr>
        <w:pStyle w:val="Level4"/>
        <w:rPr>
          <w:rFonts w:cs="Arial"/>
          <w:sz w:val="20"/>
        </w:rPr>
      </w:pPr>
      <w:r w:rsidRPr="00566903">
        <w:rPr>
          <w:rFonts w:cs="Arial"/>
          <w:sz w:val="20"/>
        </w:rPr>
        <w:lastRenderedPageBreak/>
        <w:t>it is or becomes unable to pay its debts within the meaning of section 123 of the Insolvency Act 1986;</w:t>
      </w:r>
    </w:p>
    <w:p w14:paraId="60DEEC93" w14:textId="1DE1D820" w:rsidR="00CA0D5D" w:rsidRPr="00566903" w:rsidRDefault="00CA0D5D" w:rsidP="00C64C27">
      <w:pPr>
        <w:pStyle w:val="Level4"/>
        <w:rPr>
          <w:rFonts w:cs="Arial"/>
          <w:sz w:val="20"/>
        </w:rPr>
      </w:pPr>
      <w:bookmarkStart w:id="178" w:name="_Ref77577473"/>
      <w:r w:rsidRPr="00566903">
        <w:rPr>
          <w:rFonts w:cs="Arial"/>
          <w:sz w:val="20"/>
        </w:rPr>
        <w:t>a moratorium comes into force pursuant to Schedule A1 of the Insolvency Act 1986; or</w:t>
      </w:r>
      <w:bookmarkEnd w:id="178"/>
    </w:p>
    <w:p w14:paraId="6030CE3B" w14:textId="2BD5CDDA" w:rsidR="00CA0D5D" w:rsidRPr="00566903" w:rsidRDefault="00CA0D5D" w:rsidP="00C64C27">
      <w:pPr>
        <w:pStyle w:val="Level4"/>
        <w:rPr>
          <w:rFonts w:cs="Arial"/>
          <w:sz w:val="20"/>
        </w:rPr>
      </w:pPr>
      <w:r w:rsidRPr="00566903">
        <w:rPr>
          <w:rFonts w:cs="Arial"/>
          <w:sz w:val="20"/>
        </w:rPr>
        <w:t>any event similar to those listed in clauses</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_Ref77577464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H1.5(a)</w:t>
      </w:r>
      <w:r w:rsidR="00373E6B" w:rsidRPr="00566903">
        <w:rPr>
          <w:rFonts w:cs="Arial"/>
          <w:sz w:val="20"/>
        </w:rPr>
        <w:fldChar w:fldCharType="end"/>
      </w:r>
      <w:r w:rsidRPr="00566903">
        <w:rPr>
          <w:rFonts w:cs="Arial"/>
          <w:sz w:val="20"/>
        </w:rPr>
        <w:t xml:space="preserve"> to </w:t>
      </w:r>
      <w:r w:rsidR="00373E6B" w:rsidRPr="00566903">
        <w:rPr>
          <w:rFonts w:cs="Arial"/>
          <w:sz w:val="20"/>
        </w:rPr>
        <w:fldChar w:fldCharType="begin"/>
      </w:r>
      <w:r w:rsidR="00373E6B" w:rsidRPr="00566903">
        <w:rPr>
          <w:rFonts w:cs="Arial"/>
          <w:sz w:val="20"/>
        </w:rPr>
        <w:instrText xml:space="preserve"> REF _Ref77577473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H1.5(g)</w:t>
      </w:r>
      <w:r w:rsidR="00373E6B" w:rsidRPr="00566903">
        <w:rPr>
          <w:rFonts w:cs="Arial"/>
          <w:sz w:val="20"/>
        </w:rPr>
        <w:fldChar w:fldCharType="end"/>
      </w:r>
      <w:r w:rsidRPr="00566903">
        <w:rPr>
          <w:rFonts w:cs="Arial"/>
          <w:sz w:val="20"/>
        </w:rPr>
        <w:t xml:space="preserve"> occurs under the law of any other jurisdiction.</w:t>
      </w:r>
    </w:p>
    <w:p w14:paraId="6C91E3FC" w14:textId="6E482215" w:rsidR="00CA0D5D" w:rsidRPr="00566903" w:rsidRDefault="00CA0D5D" w:rsidP="00C64C27">
      <w:pPr>
        <w:pStyle w:val="Level3"/>
        <w:keepNext/>
        <w:rPr>
          <w:rFonts w:cs="Arial"/>
          <w:sz w:val="20"/>
        </w:rPr>
      </w:pPr>
      <w:r w:rsidRPr="00566903">
        <w:rPr>
          <w:rFonts w:cs="Arial"/>
          <w:sz w:val="20"/>
        </w:rPr>
        <w:t>References to the Insolvency Act 1986 in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_Ref77577464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H1.5(a)</w:t>
      </w:r>
      <w:r w:rsidR="00373E6B" w:rsidRPr="00566903">
        <w:rPr>
          <w:rFonts w:cs="Arial"/>
          <w:sz w:val="20"/>
        </w:rPr>
        <w:fldChar w:fldCharType="end"/>
      </w:r>
      <w:r w:rsidRPr="00566903">
        <w:rPr>
          <w:rFonts w:cs="Arial"/>
          <w:sz w:val="20"/>
        </w:rPr>
        <w:t xml:space="preserve"> are references to that Act as applied under the Limited Liability Partnerships Act 2000 subordinate legislation.  </w:t>
      </w:r>
    </w:p>
    <w:p w14:paraId="537E22A4" w14:textId="2C80D2F9" w:rsidR="00CA0D5D" w:rsidRPr="00566903" w:rsidRDefault="00F25A37" w:rsidP="00C64C27">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79" w:name="_Toc112343618"/>
      <w:r w:rsidRPr="00566903">
        <w:rPr>
          <w:rFonts w:cs="Arial"/>
          <w:sz w:val="20"/>
        </w:rPr>
        <w:instrText>H2</w:instrText>
      </w:r>
      <w:r w:rsidRPr="00566903">
        <w:rPr>
          <w:rFonts w:cs="Arial"/>
          <w:sz w:val="20"/>
        </w:rPr>
        <w:tab/>
        <w:instrText>Default</w:instrText>
      </w:r>
      <w:bookmarkEnd w:id="179"/>
      <w:r w:rsidRPr="00566903">
        <w:rPr>
          <w:rFonts w:cs="Arial"/>
          <w:sz w:val="20"/>
        </w:rPr>
        <w:instrText xml:space="preserve">" \l2 </w:instrText>
      </w:r>
      <w:r w:rsidRPr="00566903">
        <w:rPr>
          <w:rStyle w:val="Level2asHeadingtext"/>
          <w:rFonts w:cs="Arial"/>
          <w:sz w:val="20"/>
        </w:rPr>
        <w:fldChar w:fldCharType="end"/>
      </w:r>
      <w:bookmarkStart w:id="180" w:name="_Ref77573940"/>
      <w:r w:rsidR="009303DC" w:rsidRPr="00566903">
        <w:rPr>
          <w:rStyle w:val="Level2asHeadingtext"/>
          <w:rFonts w:cs="Arial"/>
          <w:sz w:val="20"/>
        </w:rPr>
        <w:t>DEFAULT</w:t>
      </w:r>
      <w:bookmarkEnd w:id="180"/>
    </w:p>
    <w:p w14:paraId="10A749D0" w14:textId="612D5FD3" w:rsidR="00CA0D5D" w:rsidRPr="00566903" w:rsidRDefault="00CA0D5D" w:rsidP="006B2F06">
      <w:pPr>
        <w:pStyle w:val="Level3"/>
        <w:keepNext/>
        <w:rPr>
          <w:rFonts w:cs="Arial"/>
          <w:sz w:val="20"/>
        </w:rPr>
      </w:pPr>
      <w:bookmarkStart w:id="181" w:name="_Ref77578015"/>
      <w:r w:rsidRPr="00566903">
        <w:rPr>
          <w:rFonts w:cs="Arial"/>
          <w:sz w:val="20"/>
        </w:rPr>
        <w:t xml:space="preserve">The Authority may terminate the Contract with immediate effect by notice if the </w:t>
      </w:r>
      <w:r w:rsidR="00FD45E2" w:rsidRPr="00566903">
        <w:rPr>
          <w:rFonts w:cs="Arial"/>
          <w:sz w:val="20"/>
        </w:rPr>
        <w:t>Contractor</w:t>
      </w:r>
      <w:r w:rsidRPr="00566903">
        <w:rPr>
          <w:rFonts w:cs="Arial"/>
          <w:sz w:val="20"/>
        </w:rPr>
        <w:t xml:space="preserve"> commits a Default and:</w:t>
      </w:r>
      <w:bookmarkEnd w:id="181"/>
    </w:p>
    <w:p w14:paraId="0B666201" w14:textId="24C20921" w:rsidR="00CA0D5D" w:rsidRPr="00566903" w:rsidRDefault="00CA0D5D" w:rsidP="006B2F06">
      <w:pPr>
        <w:pStyle w:val="Level4"/>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has not remedied the Default to the satisfaction of the Authority within 20 Working Days or such other period as may be specified by the Authority, after issue of a notice specifying the Default and requesting it to be remedied;</w:t>
      </w:r>
    </w:p>
    <w:p w14:paraId="7CDC6705" w14:textId="7BE1D891" w:rsidR="00CA0D5D" w:rsidRPr="00566903" w:rsidRDefault="00CA0D5D" w:rsidP="006B2F06">
      <w:pPr>
        <w:pStyle w:val="Level4"/>
        <w:rPr>
          <w:rFonts w:cs="Arial"/>
          <w:sz w:val="20"/>
        </w:rPr>
      </w:pPr>
      <w:r w:rsidRPr="00566903">
        <w:rPr>
          <w:rFonts w:cs="Arial"/>
          <w:sz w:val="20"/>
        </w:rPr>
        <w:t>the Default is not, in the opinion of the Authority</w:t>
      </w:r>
      <w:r w:rsidR="00DD206B" w:rsidRPr="00566903">
        <w:rPr>
          <w:rFonts w:cs="Arial"/>
          <w:sz w:val="20"/>
        </w:rPr>
        <w:t xml:space="preserve"> acting reasonably</w:t>
      </w:r>
      <w:r w:rsidRPr="00566903">
        <w:rPr>
          <w:rFonts w:cs="Arial"/>
          <w:sz w:val="20"/>
        </w:rPr>
        <w:t>, capable of remedy; or</w:t>
      </w:r>
    </w:p>
    <w:p w14:paraId="109653BE" w14:textId="7478B145" w:rsidR="00CA0D5D" w:rsidRPr="00566903" w:rsidRDefault="00CA0D5D" w:rsidP="006B2F06">
      <w:pPr>
        <w:pStyle w:val="Level4"/>
        <w:rPr>
          <w:rFonts w:cs="Arial"/>
          <w:sz w:val="20"/>
        </w:rPr>
      </w:pPr>
      <w:r w:rsidRPr="00566903">
        <w:rPr>
          <w:rFonts w:cs="Arial"/>
          <w:sz w:val="20"/>
        </w:rPr>
        <w:t>the Default is a Material Breach.</w:t>
      </w:r>
    </w:p>
    <w:p w14:paraId="06272D71" w14:textId="67E050E7" w:rsidR="00CA0D5D" w:rsidRPr="00566903" w:rsidRDefault="00CA0D5D" w:rsidP="006B2F06">
      <w:pPr>
        <w:pStyle w:val="Level3"/>
        <w:rPr>
          <w:rFonts w:cs="Arial"/>
          <w:sz w:val="20"/>
        </w:rPr>
      </w:pPr>
      <w:r w:rsidRPr="00566903">
        <w:rPr>
          <w:rFonts w:cs="Arial"/>
          <w:sz w:val="20"/>
        </w:rPr>
        <w:t xml:space="preserve">If, through any Default of the </w:t>
      </w:r>
      <w:r w:rsidR="00FD45E2" w:rsidRPr="00566903">
        <w:rPr>
          <w:rFonts w:cs="Arial"/>
          <w:sz w:val="20"/>
        </w:rPr>
        <w:t>Contractor</w:t>
      </w:r>
      <w:r w:rsidRPr="00566903">
        <w:rPr>
          <w:rFonts w:cs="Arial"/>
          <w:sz w:val="20"/>
        </w:rPr>
        <w:t xml:space="preserve">, data transmitted or processed in connection with the Contract is either lost or sufficiently degraded as to be unusable, the </w:t>
      </w:r>
      <w:r w:rsidR="00FD45E2" w:rsidRPr="00566903">
        <w:rPr>
          <w:rFonts w:cs="Arial"/>
          <w:sz w:val="20"/>
        </w:rPr>
        <w:t>Contractor</w:t>
      </w:r>
      <w:r w:rsidRPr="00566903">
        <w:rPr>
          <w:rFonts w:cs="Arial"/>
          <w:sz w:val="20"/>
        </w:rPr>
        <w:t xml:space="preserve"> is liable for the cost of reconstitution of that data and shall reimburse the Authority in respect of any charge levied for its transmission and any other costs charged in connection with such Default. </w:t>
      </w:r>
    </w:p>
    <w:p w14:paraId="2CB31553" w14:textId="69C9A80F" w:rsidR="00CA0D5D" w:rsidRPr="00566903" w:rsidRDefault="00CA0D5D" w:rsidP="006B2F06">
      <w:pPr>
        <w:pStyle w:val="Level3"/>
        <w:rPr>
          <w:rFonts w:cs="Arial"/>
          <w:sz w:val="20"/>
        </w:rPr>
      </w:pPr>
      <w:bookmarkStart w:id="182" w:name="_Ref77573979"/>
      <w:r w:rsidRPr="00566903">
        <w:rPr>
          <w:rFonts w:cs="Arial"/>
          <w:sz w:val="20"/>
        </w:rPr>
        <w:t xml:space="preserve">If the Authority fails to pay the </w:t>
      </w:r>
      <w:r w:rsidR="00FD45E2" w:rsidRPr="00566903">
        <w:rPr>
          <w:rFonts w:cs="Arial"/>
          <w:sz w:val="20"/>
        </w:rPr>
        <w:t>Contractor</w:t>
      </w:r>
      <w:r w:rsidRPr="00566903">
        <w:rPr>
          <w:rFonts w:cs="Arial"/>
          <w:sz w:val="20"/>
        </w:rPr>
        <w:t xml:space="preserve"> undisputed sums of money when due, the </w:t>
      </w:r>
      <w:r w:rsidR="00FD45E2" w:rsidRPr="00566903">
        <w:rPr>
          <w:rFonts w:cs="Arial"/>
          <w:sz w:val="20"/>
        </w:rPr>
        <w:t>Contractor</w:t>
      </w:r>
      <w:r w:rsidRPr="00566903">
        <w:rPr>
          <w:rFonts w:cs="Arial"/>
          <w:sz w:val="20"/>
        </w:rPr>
        <w:t xml:space="preserve"> shall give notice to the Authority of its failure to pay. If the Authority fails to pay such undisputed sums within </w:t>
      </w:r>
      <w:r w:rsidR="00DD206B" w:rsidRPr="00566903">
        <w:rPr>
          <w:rFonts w:cs="Arial"/>
          <w:sz w:val="20"/>
        </w:rPr>
        <w:t xml:space="preserve">40 </w:t>
      </w:r>
      <w:r w:rsidRPr="00566903">
        <w:rPr>
          <w:rFonts w:cs="Arial"/>
          <w:sz w:val="20"/>
        </w:rPr>
        <w:t xml:space="preserve">Working Days of the date of such notice, the </w:t>
      </w:r>
      <w:r w:rsidR="00FD45E2" w:rsidRPr="00566903">
        <w:rPr>
          <w:rFonts w:cs="Arial"/>
          <w:sz w:val="20"/>
        </w:rPr>
        <w:t>Contractor</w:t>
      </w:r>
      <w:r w:rsidRPr="00566903">
        <w:rPr>
          <w:rFonts w:cs="Arial"/>
          <w:sz w:val="20"/>
        </w:rPr>
        <w:t xml:space="preserve"> may terminate the Contract with immediate effect, save that such right of termination shall not apply where the failure to pay is due to the Authority exercising its rights under clause</w:t>
      </w:r>
      <w:r w:rsidR="00373E6B" w:rsidRPr="00566903">
        <w:rPr>
          <w:rFonts w:cs="Arial"/>
          <w:sz w:val="20"/>
        </w:rPr>
        <w:t> </w:t>
      </w:r>
      <w:r w:rsidR="006511DD" w:rsidRPr="00566903">
        <w:rPr>
          <w:rFonts w:cs="Arial"/>
          <w:sz w:val="20"/>
          <w:highlight w:val="cyan"/>
        </w:rPr>
        <w:fldChar w:fldCharType="begin"/>
      </w:r>
      <w:r w:rsidR="006511DD" w:rsidRPr="00566903">
        <w:rPr>
          <w:rFonts w:cs="Arial"/>
          <w:sz w:val="20"/>
        </w:rPr>
        <w:instrText xml:space="preserve"> REF _Ref77868304 \r \h </w:instrText>
      </w:r>
      <w:r w:rsidR="00D64ACF" w:rsidRPr="00566903">
        <w:rPr>
          <w:rFonts w:cs="Arial"/>
          <w:sz w:val="20"/>
          <w:highlight w:val="cyan"/>
        </w:rPr>
        <w:instrText xml:space="preserve"> \* MERGEFORMAT </w:instrText>
      </w:r>
      <w:r w:rsidR="006511DD" w:rsidRPr="00566903">
        <w:rPr>
          <w:rFonts w:cs="Arial"/>
          <w:sz w:val="20"/>
          <w:highlight w:val="cyan"/>
        </w:rPr>
      </w:r>
      <w:r w:rsidR="006511DD" w:rsidRPr="00566903">
        <w:rPr>
          <w:rFonts w:cs="Arial"/>
          <w:sz w:val="20"/>
          <w:highlight w:val="cyan"/>
        </w:rPr>
        <w:fldChar w:fldCharType="separate"/>
      </w:r>
      <w:r w:rsidR="00AF2279">
        <w:rPr>
          <w:rFonts w:cs="Arial"/>
          <w:sz w:val="20"/>
        </w:rPr>
        <w:t>C1.5</w:t>
      </w:r>
      <w:r w:rsidR="006511DD" w:rsidRPr="00566903">
        <w:rPr>
          <w:rFonts w:cs="Arial"/>
          <w:sz w:val="20"/>
          <w:highlight w:val="cyan"/>
        </w:rPr>
        <w:fldChar w:fldCharType="end"/>
      </w:r>
      <w:r w:rsidR="009303DC" w:rsidRPr="00566903">
        <w:rPr>
          <w:rFonts w:cs="Arial"/>
          <w:sz w:val="20"/>
        </w:rPr>
        <w:t xml:space="preserve"> </w:t>
      </w:r>
      <w:r w:rsidRPr="00566903">
        <w:rPr>
          <w:rFonts w:cs="Arial"/>
          <w:sz w:val="20"/>
        </w:rPr>
        <w:t>or to a Force Majeure Event.</w:t>
      </w:r>
      <w:bookmarkEnd w:id="182"/>
    </w:p>
    <w:p w14:paraId="7917F7F5" w14:textId="36B31B08" w:rsidR="00A44DB1" w:rsidRPr="00566903" w:rsidRDefault="00F25A37" w:rsidP="00A44DB1">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83" w:name="_Toc112343619"/>
      <w:r w:rsidRPr="00566903">
        <w:rPr>
          <w:rFonts w:cs="Arial"/>
          <w:sz w:val="20"/>
        </w:rPr>
        <w:instrText>H3</w:instrText>
      </w:r>
      <w:r w:rsidRPr="00566903">
        <w:rPr>
          <w:rFonts w:cs="Arial"/>
          <w:sz w:val="20"/>
        </w:rPr>
        <w:tab/>
        <w:instrText>Termination on Notice</w:instrText>
      </w:r>
      <w:bookmarkEnd w:id="183"/>
      <w:r w:rsidRPr="00566903">
        <w:rPr>
          <w:rFonts w:cs="Arial"/>
          <w:sz w:val="20"/>
        </w:rPr>
        <w:instrText xml:space="preserve">" \l2 </w:instrText>
      </w:r>
      <w:r w:rsidRPr="00566903">
        <w:rPr>
          <w:rStyle w:val="Level2asHeadingtext"/>
          <w:rFonts w:cs="Arial"/>
          <w:sz w:val="20"/>
        </w:rPr>
        <w:fldChar w:fldCharType="end"/>
      </w:r>
      <w:bookmarkStart w:id="184" w:name="_Ref77573948"/>
      <w:r w:rsidR="001E0C67" w:rsidRPr="00566903">
        <w:rPr>
          <w:rStyle w:val="Level2asHeadingtext"/>
          <w:rFonts w:cs="Arial"/>
          <w:sz w:val="20"/>
        </w:rPr>
        <w:t>TERMINATION ON NOTICE</w:t>
      </w:r>
      <w:bookmarkEnd w:id="184"/>
    </w:p>
    <w:p w14:paraId="4A39F540" w14:textId="1791EF76" w:rsidR="00CA0D5D" w:rsidRPr="00566903" w:rsidRDefault="00CA0D5D" w:rsidP="006B2F06">
      <w:pPr>
        <w:pStyle w:val="Body2"/>
        <w:rPr>
          <w:rFonts w:cs="Arial"/>
          <w:sz w:val="20"/>
        </w:rPr>
      </w:pPr>
      <w:r w:rsidRPr="00566903">
        <w:rPr>
          <w:rFonts w:cs="Arial"/>
          <w:sz w:val="20"/>
        </w:rPr>
        <w:t>The Authority may terminate the Contract</w:t>
      </w:r>
      <w:r w:rsidR="00126E27" w:rsidRPr="00566903">
        <w:rPr>
          <w:rFonts w:cs="Arial"/>
          <w:sz w:val="20"/>
        </w:rPr>
        <w:t xml:space="preserve"> (in whole or in part)</w:t>
      </w:r>
      <w:r w:rsidRPr="00566903">
        <w:rPr>
          <w:rFonts w:cs="Arial"/>
          <w:sz w:val="20"/>
        </w:rPr>
        <w:t xml:space="preserve"> at any time by giving </w:t>
      </w:r>
      <w:r w:rsidR="06AF59FC" w:rsidRPr="00566903">
        <w:rPr>
          <w:rFonts w:cs="Arial"/>
          <w:sz w:val="20"/>
        </w:rPr>
        <w:t>12 months</w:t>
      </w:r>
      <w:r w:rsidR="00DE164A" w:rsidRPr="00566903">
        <w:rPr>
          <w:rFonts w:cs="Arial"/>
          <w:sz w:val="20"/>
        </w:rPr>
        <w:t>’</w:t>
      </w:r>
      <w:r w:rsidR="06AF59FC" w:rsidRPr="00566903">
        <w:rPr>
          <w:rFonts w:cs="Arial"/>
          <w:sz w:val="20"/>
        </w:rPr>
        <w:t xml:space="preserve"> notice</w:t>
      </w:r>
      <w:r w:rsidRPr="00566903">
        <w:rPr>
          <w:rFonts w:cs="Arial"/>
          <w:sz w:val="20"/>
        </w:rPr>
        <w:t xml:space="preserve"> to the </w:t>
      </w:r>
      <w:r w:rsidR="00BE31F4" w:rsidRPr="00566903">
        <w:rPr>
          <w:rFonts w:cs="Arial"/>
          <w:sz w:val="20"/>
        </w:rPr>
        <w:t>Contractor</w:t>
      </w:r>
      <w:r w:rsidRPr="00566903">
        <w:rPr>
          <w:rFonts w:cs="Arial"/>
          <w:sz w:val="20"/>
        </w:rPr>
        <w:t xml:space="preserve">. </w:t>
      </w:r>
    </w:p>
    <w:p w14:paraId="251A5A1D" w14:textId="594987BD" w:rsidR="00CA0D5D" w:rsidRPr="00566903" w:rsidRDefault="00F25A37" w:rsidP="006B2F06">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85" w:name="_Toc112343620"/>
      <w:r w:rsidRPr="00566903">
        <w:rPr>
          <w:rFonts w:cs="Arial"/>
          <w:sz w:val="20"/>
        </w:rPr>
        <w:instrText>H4</w:instrText>
      </w:r>
      <w:r w:rsidRPr="00566903">
        <w:rPr>
          <w:rFonts w:cs="Arial"/>
          <w:sz w:val="20"/>
        </w:rPr>
        <w:tab/>
        <w:instrText>Other Grounds</w:instrText>
      </w:r>
      <w:bookmarkEnd w:id="185"/>
      <w:r w:rsidRPr="00566903">
        <w:rPr>
          <w:rFonts w:cs="Arial"/>
          <w:sz w:val="20"/>
        </w:rPr>
        <w:instrText xml:space="preserve">" \l2 </w:instrText>
      </w:r>
      <w:r w:rsidRPr="00566903">
        <w:rPr>
          <w:rStyle w:val="Level2asHeadingtext"/>
          <w:rFonts w:cs="Arial"/>
          <w:sz w:val="20"/>
        </w:rPr>
        <w:fldChar w:fldCharType="end"/>
      </w:r>
      <w:bookmarkStart w:id="186" w:name="_Ref77577572"/>
      <w:r w:rsidR="009303DC" w:rsidRPr="00566903">
        <w:rPr>
          <w:rStyle w:val="Level2asHeadingtext"/>
          <w:rFonts w:cs="Arial"/>
          <w:sz w:val="20"/>
        </w:rPr>
        <w:t>OTHER GROUNDS</w:t>
      </w:r>
      <w:bookmarkEnd w:id="186"/>
    </w:p>
    <w:p w14:paraId="36B8AD47" w14:textId="01902EB2" w:rsidR="00CA0D5D" w:rsidRPr="00566903" w:rsidRDefault="00CA0D5D" w:rsidP="006B2F06">
      <w:pPr>
        <w:pStyle w:val="Level3"/>
        <w:keepNext/>
        <w:rPr>
          <w:rFonts w:cs="Arial"/>
          <w:sz w:val="20"/>
        </w:rPr>
      </w:pPr>
      <w:r w:rsidRPr="00566903">
        <w:rPr>
          <w:rFonts w:cs="Arial"/>
          <w:sz w:val="20"/>
        </w:rPr>
        <w:t>The Authority may terminate the Contract if:</w:t>
      </w:r>
    </w:p>
    <w:p w14:paraId="4E1477A1" w14:textId="58090C53" w:rsidR="00CA0D5D" w:rsidRPr="00566903" w:rsidRDefault="00CA0D5D" w:rsidP="006B2F06">
      <w:pPr>
        <w:pStyle w:val="Level4"/>
        <w:rPr>
          <w:rFonts w:cs="Arial"/>
          <w:sz w:val="20"/>
        </w:rPr>
      </w:pPr>
      <w:r w:rsidRPr="00566903">
        <w:rPr>
          <w:rFonts w:cs="Arial"/>
          <w:sz w:val="20"/>
        </w:rPr>
        <w:t>the Contract has been subject to a substantial modification which requires a new procurement procedure pursuant to regulation 72(9) of the Regulations;</w:t>
      </w:r>
    </w:p>
    <w:p w14:paraId="2A5F48DC" w14:textId="3B159E06" w:rsidR="00CA0D5D" w:rsidRPr="00566903" w:rsidRDefault="00CA0D5D" w:rsidP="006B2F06">
      <w:pPr>
        <w:pStyle w:val="Level4"/>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was, at the time the Contract was awarded, in one of the situations specified in regulation 57(1) of the Regulations, including as a result of the application of regulation </w:t>
      </w:r>
      <w:r w:rsidRPr="00566903">
        <w:rPr>
          <w:rFonts w:cs="Arial"/>
          <w:sz w:val="20"/>
        </w:rPr>
        <w:lastRenderedPageBreak/>
        <w:t>57(2), and should therefore have been excluded from the procurement procedure which resulted in its award of the Contract;</w:t>
      </w:r>
    </w:p>
    <w:p w14:paraId="17D04FF0" w14:textId="31CA266B" w:rsidR="00CA0D5D" w:rsidRPr="00566903" w:rsidRDefault="00CA0D5D" w:rsidP="006B2F06">
      <w:pPr>
        <w:pStyle w:val="Level4"/>
        <w:rPr>
          <w:rFonts w:cs="Arial"/>
          <w:sz w:val="20"/>
        </w:rPr>
      </w:pPr>
      <w:r w:rsidRPr="00566903">
        <w:rPr>
          <w:rFonts w:cs="Arial"/>
          <w:sz w:val="20"/>
        </w:rPr>
        <w:t xml:space="preserve">the Contract should not have been awarded to the </w:t>
      </w:r>
      <w:r w:rsidR="00FD45E2" w:rsidRPr="00566903">
        <w:rPr>
          <w:rFonts w:cs="Arial"/>
          <w:sz w:val="20"/>
        </w:rPr>
        <w:t>Contractor</w:t>
      </w:r>
      <w:r w:rsidRPr="00566903">
        <w:rPr>
          <w:rFonts w:cs="Arial"/>
          <w:sz w:val="20"/>
        </w:rPr>
        <w:t xml:space="preserve"> in view of a serious infringement of the obligations under the Treaties and the Regulations that has been declared by the Court of Justice of the European Union in a procedure under Article 258 of the TFEU; or</w:t>
      </w:r>
    </w:p>
    <w:p w14:paraId="258356D1" w14:textId="333096B6" w:rsidR="00CA0D5D" w:rsidRPr="00566903" w:rsidRDefault="00CA0D5D" w:rsidP="006B2F06">
      <w:pPr>
        <w:pStyle w:val="Level4"/>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has not, in performing the Services, complied with its legal obligations in respect of environmental, social or labour law.</w:t>
      </w:r>
    </w:p>
    <w:bookmarkStart w:id="187" w:name="_Hlk112343451"/>
    <w:p w14:paraId="19B09E5B" w14:textId="32873539" w:rsidR="00CA0D5D" w:rsidRPr="00566903" w:rsidRDefault="00F25A37" w:rsidP="006B2F06">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88" w:name="_Toc112343621"/>
      <w:r w:rsidRPr="00566903">
        <w:rPr>
          <w:rFonts w:cs="Arial"/>
          <w:sz w:val="20"/>
        </w:rPr>
        <w:instrText>H5</w:instrText>
      </w:r>
      <w:r w:rsidRPr="00566903">
        <w:rPr>
          <w:rFonts w:cs="Arial"/>
          <w:sz w:val="20"/>
        </w:rPr>
        <w:tab/>
        <w:instrText>Consequences of Expiry or Termination</w:instrText>
      </w:r>
      <w:bookmarkEnd w:id="188"/>
      <w:r w:rsidRPr="00566903">
        <w:rPr>
          <w:rFonts w:cs="Arial"/>
          <w:sz w:val="20"/>
        </w:rPr>
        <w:instrText xml:space="preserve">" \l2 </w:instrText>
      </w:r>
      <w:r w:rsidRPr="00566903">
        <w:rPr>
          <w:rStyle w:val="Level2asHeadingtext"/>
          <w:rFonts w:cs="Arial"/>
          <w:sz w:val="20"/>
        </w:rPr>
        <w:fldChar w:fldCharType="end"/>
      </w:r>
      <w:bookmarkStart w:id="189" w:name="_Ref77577555"/>
      <w:r w:rsidR="009303DC" w:rsidRPr="00566903">
        <w:rPr>
          <w:rStyle w:val="Level2asHeadingtext"/>
          <w:rFonts w:cs="Arial"/>
          <w:sz w:val="20"/>
        </w:rPr>
        <w:t>CONSEQUENCES OF EXPIRY OR TERMINATION</w:t>
      </w:r>
      <w:bookmarkEnd w:id="189"/>
    </w:p>
    <w:p w14:paraId="524C5CF6" w14:textId="6D03F3BB" w:rsidR="00CA0D5D" w:rsidRPr="00566903" w:rsidRDefault="00CA0D5D" w:rsidP="00A5193D">
      <w:pPr>
        <w:pStyle w:val="Level3"/>
        <w:rPr>
          <w:rFonts w:cs="Arial"/>
          <w:sz w:val="20"/>
        </w:rPr>
      </w:pPr>
      <w:bookmarkStart w:id="190" w:name="_Ref77578199"/>
      <w:bookmarkEnd w:id="187"/>
      <w:r w:rsidRPr="00566903">
        <w:rPr>
          <w:rFonts w:cs="Arial"/>
          <w:sz w:val="20"/>
        </w:rPr>
        <w:t>If the Authority terminates the Contract under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_Ref77573940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H2</w:t>
      </w:r>
      <w:r w:rsidR="00373E6B" w:rsidRPr="00566903">
        <w:rPr>
          <w:rFonts w:cs="Arial"/>
          <w:sz w:val="20"/>
        </w:rPr>
        <w:fldChar w:fldCharType="end"/>
      </w:r>
      <w:r w:rsidRPr="00566903">
        <w:rPr>
          <w:rFonts w:cs="Arial"/>
          <w:sz w:val="20"/>
        </w:rPr>
        <w:t xml:space="preserve"> and makes other arrangements for the supply of the Services the Authority may recover from the </w:t>
      </w:r>
      <w:r w:rsidR="00FD45E2" w:rsidRPr="00566903">
        <w:rPr>
          <w:rFonts w:cs="Arial"/>
          <w:sz w:val="20"/>
        </w:rPr>
        <w:t>Contractor</w:t>
      </w:r>
      <w:r w:rsidRPr="00566903">
        <w:rPr>
          <w:rFonts w:cs="Arial"/>
          <w:sz w:val="20"/>
        </w:rPr>
        <w:t xml:space="preserve"> the cost reasonably incurred of making those other arrangements and any additional expenditure incurred by the Authority throughout the remainder of the Term.</w:t>
      </w:r>
      <w:bookmarkEnd w:id="190"/>
    </w:p>
    <w:p w14:paraId="014801BF" w14:textId="3E01C5D1" w:rsidR="00CA0D5D" w:rsidRPr="00566903" w:rsidRDefault="00CA0D5D" w:rsidP="00A5193D">
      <w:pPr>
        <w:pStyle w:val="Level3"/>
        <w:rPr>
          <w:rFonts w:cs="Arial"/>
          <w:sz w:val="20"/>
        </w:rPr>
      </w:pPr>
      <w:r w:rsidRPr="00566903">
        <w:rPr>
          <w:rFonts w:cs="Arial"/>
          <w:sz w:val="20"/>
        </w:rPr>
        <w:t>If the Contract is terminated under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_Ref77573940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H2</w:t>
      </w:r>
      <w:r w:rsidR="00373E6B" w:rsidRPr="00566903">
        <w:rPr>
          <w:rFonts w:cs="Arial"/>
          <w:sz w:val="20"/>
        </w:rPr>
        <w:fldChar w:fldCharType="end"/>
      </w:r>
      <w:r w:rsidRPr="00566903">
        <w:rPr>
          <w:rFonts w:cs="Arial"/>
          <w:sz w:val="20"/>
        </w:rPr>
        <w:t xml:space="preserve"> the Authority shall make no further payments to the </w:t>
      </w:r>
      <w:r w:rsidR="00FD45E2" w:rsidRPr="00566903">
        <w:rPr>
          <w:rFonts w:cs="Arial"/>
          <w:sz w:val="20"/>
        </w:rPr>
        <w:t>Contractor</w:t>
      </w:r>
      <w:r w:rsidRPr="00566903">
        <w:rPr>
          <w:rFonts w:cs="Arial"/>
          <w:sz w:val="20"/>
        </w:rPr>
        <w:t xml:space="preserve"> (for Services supplied by the </w:t>
      </w:r>
      <w:r w:rsidR="00FD45E2" w:rsidRPr="00566903">
        <w:rPr>
          <w:rFonts w:cs="Arial"/>
          <w:sz w:val="20"/>
        </w:rPr>
        <w:t>Contractor</w:t>
      </w:r>
      <w:r w:rsidRPr="00566903">
        <w:rPr>
          <w:rFonts w:cs="Arial"/>
          <w:sz w:val="20"/>
        </w:rPr>
        <w:t xml:space="preserve"> prior to termination and in accordance with the Contract but where the payment has yet to be made by the Authority), until the Authority has established the final cost of making the other arrangements envisaged under this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_Ref77577555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H5</w:t>
      </w:r>
      <w:r w:rsidR="00373E6B" w:rsidRPr="00566903">
        <w:rPr>
          <w:rFonts w:cs="Arial"/>
          <w:sz w:val="20"/>
        </w:rPr>
        <w:fldChar w:fldCharType="end"/>
      </w:r>
      <w:r w:rsidRPr="00566903">
        <w:rPr>
          <w:rFonts w:cs="Arial"/>
          <w:sz w:val="20"/>
        </w:rPr>
        <w:t>.</w:t>
      </w:r>
    </w:p>
    <w:p w14:paraId="040FE98F" w14:textId="44F2FF35" w:rsidR="00CA0D5D" w:rsidRPr="00566903" w:rsidRDefault="00CA0D5D" w:rsidP="00A5193D">
      <w:pPr>
        <w:pStyle w:val="Level3"/>
        <w:rPr>
          <w:rFonts w:cs="Arial"/>
          <w:sz w:val="20"/>
        </w:rPr>
      </w:pPr>
      <w:r w:rsidRPr="00566903">
        <w:rPr>
          <w:rFonts w:cs="Arial"/>
          <w:sz w:val="20"/>
        </w:rPr>
        <w:t>If the Authority terminates the Contract under clauses</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_Ref77573948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H3</w:t>
      </w:r>
      <w:r w:rsidR="00373E6B" w:rsidRPr="00566903">
        <w:rPr>
          <w:rFonts w:cs="Arial"/>
          <w:sz w:val="20"/>
        </w:rPr>
        <w:fldChar w:fldCharType="end"/>
      </w:r>
      <w:r w:rsidRPr="00566903">
        <w:rPr>
          <w:rFonts w:cs="Arial"/>
          <w:sz w:val="20"/>
        </w:rPr>
        <w:t xml:space="preserve"> or </w:t>
      </w:r>
      <w:r w:rsidR="00373E6B" w:rsidRPr="00566903">
        <w:rPr>
          <w:rFonts w:cs="Arial"/>
          <w:sz w:val="20"/>
        </w:rPr>
        <w:fldChar w:fldCharType="begin"/>
      </w:r>
      <w:r w:rsidR="00373E6B" w:rsidRPr="00566903">
        <w:rPr>
          <w:rFonts w:cs="Arial"/>
          <w:sz w:val="20"/>
        </w:rPr>
        <w:instrText xml:space="preserve"> REF _Ref77577572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H4</w:t>
      </w:r>
      <w:r w:rsidR="00373E6B" w:rsidRPr="00566903">
        <w:rPr>
          <w:rFonts w:cs="Arial"/>
          <w:sz w:val="20"/>
        </w:rPr>
        <w:fldChar w:fldCharType="end"/>
      </w:r>
      <w:r w:rsidRPr="00566903">
        <w:rPr>
          <w:rFonts w:cs="Arial"/>
          <w:sz w:val="20"/>
        </w:rPr>
        <w:t xml:space="preserve"> the Authority shall make no further payments to the </w:t>
      </w:r>
      <w:r w:rsidR="00FD45E2" w:rsidRPr="00566903">
        <w:rPr>
          <w:rFonts w:cs="Arial"/>
          <w:sz w:val="20"/>
        </w:rPr>
        <w:t>Contractor</w:t>
      </w:r>
      <w:r w:rsidRPr="00566903">
        <w:rPr>
          <w:rFonts w:cs="Arial"/>
          <w:sz w:val="20"/>
        </w:rPr>
        <w:t xml:space="preserve"> except for Services supplied by the </w:t>
      </w:r>
      <w:r w:rsidR="00FD45E2" w:rsidRPr="00566903">
        <w:rPr>
          <w:rFonts w:cs="Arial"/>
          <w:sz w:val="20"/>
        </w:rPr>
        <w:t>Contractor</w:t>
      </w:r>
      <w:r w:rsidRPr="00566903">
        <w:rPr>
          <w:rFonts w:cs="Arial"/>
          <w:sz w:val="20"/>
        </w:rPr>
        <w:t xml:space="preserve"> prior to termination and in accordance with the Contract but where the payment has yet to be made by the Authority. </w:t>
      </w:r>
    </w:p>
    <w:p w14:paraId="4C9324CA" w14:textId="214867F7" w:rsidR="00CA0D5D" w:rsidRPr="00566903" w:rsidRDefault="00CA0D5D" w:rsidP="00A5193D">
      <w:pPr>
        <w:pStyle w:val="Level3"/>
        <w:keepNext/>
        <w:rPr>
          <w:rFonts w:cs="Arial"/>
          <w:sz w:val="20"/>
        </w:rPr>
      </w:pPr>
      <w:r w:rsidRPr="00566903">
        <w:rPr>
          <w:rFonts w:cs="Arial"/>
          <w:sz w:val="20"/>
        </w:rPr>
        <w:t>Save as otherwise expressly provided in the Contract:</w:t>
      </w:r>
    </w:p>
    <w:p w14:paraId="7CC86B23" w14:textId="1B327801" w:rsidR="00CA0D5D" w:rsidRPr="00566903" w:rsidRDefault="00CA0D5D" w:rsidP="00A5193D">
      <w:pPr>
        <w:pStyle w:val="Level4"/>
        <w:rPr>
          <w:rFonts w:cs="Arial"/>
          <w:sz w:val="20"/>
        </w:rPr>
      </w:pPr>
      <w:r w:rsidRPr="00566903">
        <w:rPr>
          <w:rFonts w:cs="Arial"/>
          <w:sz w:val="20"/>
        </w:rPr>
        <w:t>termination or expiry of the Contract shall be without prejudice to any rights, remedies or obligations accrued under the Contract prior to termination or expiration and nothing in the Contract prejudices the right of either Party to recover any amount outstanding at such termination or expiry; and</w:t>
      </w:r>
    </w:p>
    <w:p w14:paraId="681DF79F" w14:textId="28755E85" w:rsidR="00CA0D5D" w:rsidRPr="00566903" w:rsidRDefault="00CA0D5D" w:rsidP="00A5193D">
      <w:pPr>
        <w:pStyle w:val="Level4"/>
        <w:rPr>
          <w:rFonts w:cs="Arial"/>
          <w:sz w:val="20"/>
        </w:rPr>
      </w:pPr>
      <w:r w:rsidRPr="00566903">
        <w:rPr>
          <w:rFonts w:cs="Arial"/>
          <w:sz w:val="20"/>
        </w:rPr>
        <w:t xml:space="preserve">termination of the Contract does not affect the continuing rights, remedies or obligations of the Authority or the </w:t>
      </w:r>
      <w:r w:rsidR="00FD45E2" w:rsidRPr="00566903">
        <w:rPr>
          <w:rFonts w:cs="Arial"/>
          <w:sz w:val="20"/>
        </w:rPr>
        <w:t>Contractor</w:t>
      </w:r>
      <w:r w:rsidRPr="00566903">
        <w:rPr>
          <w:rFonts w:cs="Arial"/>
          <w:sz w:val="20"/>
        </w:rPr>
        <w:t xml:space="preserve"> under clauses</w:t>
      </w:r>
      <w:r w:rsidR="00373E6B" w:rsidRPr="00566903">
        <w:rPr>
          <w:rFonts w:cs="Arial"/>
          <w:sz w:val="20"/>
        </w:rPr>
        <w:t> </w:t>
      </w:r>
      <w:r w:rsidR="008C5CE4" w:rsidRPr="00566903">
        <w:rPr>
          <w:rFonts w:cs="Arial"/>
          <w:sz w:val="20"/>
        </w:rPr>
        <w:fldChar w:fldCharType="begin"/>
      </w:r>
      <w:r w:rsidR="008C5CE4" w:rsidRPr="00566903">
        <w:rPr>
          <w:rFonts w:cs="Arial"/>
          <w:sz w:val="20"/>
        </w:rPr>
        <w:instrText xml:space="preserve"> REF _Ref77572606 \r \h </w:instrText>
      </w:r>
      <w:r w:rsidR="00930F61" w:rsidRPr="00566903">
        <w:rPr>
          <w:rFonts w:cs="Arial"/>
          <w:sz w:val="20"/>
        </w:rPr>
        <w:instrText xml:space="preserve"> \* MERGEFORMAT </w:instrText>
      </w:r>
      <w:r w:rsidR="008C5CE4" w:rsidRPr="00566903">
        <w:rPr>
          <w:rFonts w:cs="Arial"/>
          <w:sz w:val="20"/>
        </w:rPr>
      </w:r>
      <w:r w:rsidR="008C5CE4" w:rsidRPr="00566903">
        <w:rPr>
          <w:rFonts w:cs="Arial"/>
          <w:sz w:val="20"/>
        </w:rPr>
        <w:fldChar w:fldCharType="separate"/>
      </w:r>
      <w:r w:rsidR="00AF2279">
        <w:rPr>
          <w:rFonts w:cs="Arial"/>
          <w:sz w:val="20"/>
        </w:rPr>
        <w:t>C1</w:t>
      </w:r>
      <w:r w:rsidR="008C5CE4" w:rsidRPr="00566903">
        <w:rPr>
          <w:rFonts w:cs="Arial"/>
          <w:sz w:val="20"/>
        </w:rPr>
        <w:fldChar w:fldCharType="end"/>
      </w:r>
      <w:r w:rsidRPr="00566903">
        <w:rPr>
          <w:rFonts w:cs="Arial"/>
          <w:sz w:val="20"/>
        </w:rPr>
        <w:t xml:space="preserve"> (Payment and VAT), </w:t>
      </w:r>
      <w:r w:rsidR="008C5CE4" w:rsidRPr="00566903">
        <w:rPr>
          <w:rFonts w:cs="Arial"/>
          <w:sz w:val="20"/>
        </w:rPr>
        <w:fldChar w:fldCharType="begin"/>
      </w:r>
      <w:r w:rsidR="008C5CE4" w:rsidRPr="00566903">
        <w:rPr>
          <w:rFonts w:cs="Arial"/>
          <w:sz w:val="20"/>
        </w:rPr>
        <w:instrText xml:space="preserve"> REF _Ref77576902 \r \h </w:instrText>
      </w:r>
      <w:r w:rsidR="00930F61" w:rsidRPr="00566903">
        <w:rPr>
          <w:rFonts w:cs="Arial"/>
          <w:sz w:val="20"/>
        </w:rPr>
        <w:instrText xml:space="preserve"> \* MERGEFORMAT </w:instrText>
      </w:r>
      <w:r w:rsidR="008C5CE4" w:rsidRPr="00566903">
        <w:rPr>
          <w:rFonts w:cs="Arial"/>
          <w:sz w:val="20"/>
        </w:rPr>
      </w:r>
      <w:r w:rsidR="008C5CE4" w:rsidRPr="00566903">
        <w:rPr>
          <w:rFonts w:cs="Arial"/>
          <w:sz w:val="20"/>
        </w:rPr>
        <w:fldChar w:fldCharType="separate"/>
      </w:r>
      <w:r w:rsidR="00AF2279">
        <w:rPr>
          <w:rFonts w:cs="Arial"/>
          <w:sz w:val="20"/>
        </w:rPr>
        <w:t>C2</w:t>
      </w:r>
      <w:r w:rsidR="008C5CE4" w:rsidRPr="00566903">
        <w:rPr>
          <w:rFonts w:cs="Arial"/>
          <w:sz w:val="20"/>
        </w:rPr>
        <w:fldChar w:fldCharType="end"/>
      </w:r>
      <w:r w:rsidR="008C5CE4" w:rsidRPr="00566903">
        <w:rPr>
          <w:rFonts w:cs="Arial"/>
          <w:sz w:val="20"/>
        </w:rPr>
        <w:t xml:space="preserve"> </w:t>
      </w:r>
      <w:r w:rsidRPr="00566903">
        <w:rPr>
          <w:rFonts w:cs="Arial"/>
          <w:sz w:val="20"/>
        </w:rPr>
        <w:t xml:space="preserve">(Recovery of Sums Due), </w:t>
      </w:r>
      <w:r w:rsidR="00DE61DA" w:rsidRPr="00566903">
        <w:rPr>
          <w:rFonts w:cs="Arial"/>
          <w:sz w:val="20"/>
        </w:rPr>
        <w:fldChar w:fldCharType="begin"/>
      </w:r>
      <w:r w:rsidR="00DE61DA" w:rsidRPr="00566903">
        <w:rPr>
          <w:rFonts w:cs="Arial"/>
          <w:sz w:val="20"/>
        </w:rPr>
        <w:instrText xml:space="preserve"> REF _Ref111632397 \r \h </w:instrText>
      </w:r>
      <w:r w:rsidR="001B132D" w:rsidRPr="00566903">
        <w:rPr>
          <w:rFonts w:cs="Arial"/>
          <w:sz w:val="20"/>
        </w:rPr>
        <w:instrText xml:space="preserve"> \* MERGEFORMAT </w:instrText>
      </w:r>
      <w:r w:rsidR="00DE61DA" w:rsidRPr="00566903">
        <w:rPr>
          <w:rFonts w:cs="Arial"/>
          <w:sz w:val="20"/>
        </w:rPr>
      </w:r>
      <w:r w:rsidR="00DE61DA" w:rsidRPr="00566903">
        <w:rPr>
          <w:rFonts w:cs="Arial"/>
          <w:sz w:val="20"/>
        </w:rPr>
        <w:fldChar w:fldCharType="separate"/>
      </w:r>
      <w:r w:rsidR="00AF2279">
        <w:rPr>
          <w:rFonts w:cs="Arial"/>
          <w:sz w:val="20"/>
        </w:rPr>
        <w:t>B4</w:t>
      </w:r>
      <w:r w:rsidR="00DE61DA" w:rsidRPr="00566903">
        <w:rPr>
          <w:rFonts w:cs="Arial"/>
          <w:sz w:val="20"/>
        </w:rPr>
        <w:fldChar w:fldCharType="end"/>
      </w:r>
      <w:r w:rsidR="00DE61DA" w:rsidRPr="00566903">
        <w:rPr>
          <w:rFonts w:cs="Arial"/>
          <w:sz w:val="20"/>
        </w:rPr>
        <w:t xml:space="preserve"> (Equipment), </w:t>
      </w:r>
      <w:r w:rsidR="008C5CE4" w:rsidRPr="00566903">
        <w:rPr>
          <w:rFonts w:cs="Arial"/>
          <w:sz w:val="20"/>
        </w:rPr>
        <w:fldChar w:fldCharType="begin"/>
      </w:r>
      <w:r w:rsidR="008C5CE4" w:rsidRPr="00566903">
        <w:rPr>
          <w:rFonts w:cs="Arial"/>
          <w:sz w:val="20"/>
        </w:rPr>
        <w:instrText xml:space="preserve"> REF _Ref77572121 \r \h </w:instrText>
      </w:r>
      <w:r w:rsidR="00931173" w:rsidRPr="00566903">
        <w:rPr>
          <w:rFonts w:cs="Arial"/>
          <w:sz w:val="20"/>
        </w:rPr>
        <w:instrText xml:space="preserve"> \* MERGEFORMAT </w:instrText>
      </w:r>
      <w:r w:rsidR="008C5CE4" w:rsidRPr="00566903">
        <w:rPr>
          <w:rFonts w:cs="Arial"/>
          <w:sz w:val="20"/>
        </w:rPr>
      </w:r>
      <w:r w:rsidR="008C5CE4" w:rsidRPr="00566903">
        <w:rPr>
          <w:rFonts w:cs="Arial"/>
          <w:sz w:val="20"/>
        </w:rPr>
        <w:fldChar w:fldCharType="separate"/>
      </w:r>
      <w:r w:rsidR="00AF2279">
        <w:rPr>
          <w:rFonts w:cs="Arial"/>
          <w:sz w:val="20"/>
        </w:rPr>
        <w:t>D2</w:t>
      </w:r>
      <w:r w:rsidR="008C5CE4" w:rsidRPr="00566903">
        <w:rPr>
          <w:rFonts w:cs="Arial"/>
          <w:sz w:val="20"/>
        </w:rPr>
        <w:fldChar w:fldCharType="end"/>
      </w:r>
      <w:r w:rsidR="008C5CE4" w:rsidRPr="00566903">
        <w:rPr>
          <w:rFonts w:cs="Arial"/>
          <w:sz w:val="20"/>
        </w:rPr>
        <w:t xml:space="preserve"> </w:t>
      </w:r>
      <w:r w:rsidRPr="00566903">
        <w:rPr>
          <w:rFonts w:cs="Arial"/>
          <w:sz w:val="20"/>
        </w:rPr>
        <w:t xml:space="preserve">(Data Protection and Privacy), </w:t>
      </w:r>
      <w:r w:rsidR="008C5CE4" w:rsidRPr="00566903">
        <w:rPr>
          <w:rFonts w:cs="Arial"/>
          <w:sz w:val="20"/>
        </w:rPr>
        <w:fldChar w:fldCharType="begin"/>
      </w:r>
      <w:r w:rsidR="008C5CE4" w:rsidRPr="00566903">
        <w:rPr>
          <w:rFonts w:cs="Arial"/>
          <w:sz w:val="20"/>
        </w:rPr>
        <w:instrText xml:space="preserve"> REF _Ref77572142 \r \h </w:instrText>
      </w:r>
      <w:r w:rsidR="00931173" w:rsidRPr="00566903">
        <w:rPr>
          <w:rFonts w:cs="Arial"/>
          <w:sz w:val="20"/>
        </w:rPr>
        <w:instrText xml:space="preserve"> \* MERGEFORMAT </w:instrText>
      </w:r>
      <w:r w:rsidR="008C5CE4" w:rsidRPr="00566903">
        <w:rPr>
          <w:rFonts w:cs="Arial"/>
          <w:sz w:val="20"/>
        </w:rPr>
      </w:r>
      <w:r w:rsidR="008C5CE4" w:rsidRPr="00566903">
        <w:rPr>
          <w:rFonts w:cs="Arial"/>
          <w:sz w:val="20"/>
        </w:rPr>
        <w:fldChar w:fldCharType="separate"/>
      </w:r>
      <w:r w:rsidR="00AF2279">
        <w:rPr>
          <w:rFonts w:cs="Arial"/>
          <w:sz w:val="20"/>
        </w:rPr>
        <w:t>D3</w:t>
      </w:r>
      <w:r w:rsidR="008C5CE4" w:rsidRPr="00566903">
        <w:rPr>
          <w:rFonts w:cs="Arial"/>
          <w:sz w:val="20"/>
        </w:rPr>
        <w:fldChar w:fldCharType="end"/>
      </w:r>
      <w:r w:rsidR="008C5CE4" w:rsidRPr="00566903">
        <w:rPr>
          <w:rFonts w:cs="Arial"/>
          <w:sz w:val="20"/>
        </w:rPr>
        <w:t xml:space="preserve"> </w:t>
      </w:r>
      <w:r w:rsidR="00F343FB" w:rsidRPr="00566903">
        <w:rPr>
          <w:rFonts w:cs="Arial"/>
          <w:sz w:val="20"/>
        </w:rPr>
        <w:t xml:space="preserve">(Confidential Information), </w:t>
      </w:r>
      <w:r w:rsidR="008C5CE4" w:rsidRPr="00566903">
        <w:rPr>
          <w:rFonts w:cs="Arial"/>
          <w:sz w:val="20"/>
        </w:rPr>
        <w:fldChar w:fldCharType="begin"/>
      </w:r>
      <w:r w:rsidR="008C5CE4" w:rsidRPr="00566903">
        <w:rPr>
          <w:rFonts w:cs="Arial"/>
          <w:sz w:val="20"/>
        </w:rPr>
        <w:instrText xml:space="preserve"> REF _Ref77869043 \r \h </w:instrText>
      </w:r>
      <w:r w:rsidR="00931173" w:rsidRPr="00566903">
        <w:rPr>
          <w:rFonts w:cs="Arial"/>
          <w:sz w:val="20"/>
        </w:rPr>
        <w:instrText xml:space="preserve"> \* MERGEFORMAT </w:instrText>
      </w:r>
      <w:r w:rsidR="008C5CE4" w:rsidRPr="00566903">
        <w:rPr>
          <w:rFonts w:cs="Arial"/>
          <w:sz w:val="20"/>
        </w:rPr>
      </w:r>
      <w:r w:rsidR="008C5CE4" w:rsidRPr="00566903">
        <w:rPr>
          <w:rFonts w:cs="Arial"/>
          <w:sz w:val="20"/>
        </w:rPr>
        <w:fldChar w:fldCharType="separate"/>
      </w:r>
      <w:r w:rsidR="00AF2279">
        <w:rPr>
          <w:rFonts w:cs="Arial"/>
          <w:sz w:val="20"/>
        </w:rPr>
        <w:t>D4</w:t>
      </w:r>
      <w:r w:rsidR="008C5CE4" w:rsidRPr="00566903">
        <w:rPr>
          <w:rFonts w:cs="Arial"/>
          <w:sz w:val="20"/>
        </w:rPr>
        <w:fldChar w:fldCharType="end"/>
      </w:r>
      <w:r w:rsidR="008C5CE4" w:rsidRPr="00566903">
        <w:rPr>
          <w:rFonts w:cs="Arial"/>
          <w:sz w:val="20"/>
        </w:rPr>
        <w:t xml:space="preserve"> </w:t>
      </w:r>
      <w:r w:rsidRPr="00566903">
        <w:rPr>
          <w:rFonts w:cs="Arial"/>
          <w:sz w:val="20"/>
        </w:rPr>
        <w:t xml:space="preserve">(Freedom of Information), </w:t>
      </w:r>
      <w:r w:rsidR="008C5CE4" w:rsidRPr="00566903">
        <w:rPr>
          <w:rFonts w:cs="Arial"/>
          <w:sz w:val="20"/>
        </w:rPr>
        <w:fldChar w:fldCharType="begin"/>
      </w:r>
      <w:r w:rsidR="008C5CE4" w:rsidRPr="00566903">
        <w:rPr>
          <w:rFonts w:cs="Arial"/>
          <w:sz w:val="20"/>
        </w:rPr>
        <w:instrText xml:space="preserve"> REF _Ref77869112 \r \h </w:instrText>
      </w:r>
      <w:r w:rsidR="00930F61" w:rsidRPr="00566903">
        <w:rPr>
          <w:rFonts w:cs="Arial"/>
          <w:sz w:val="20"/>
        </w:rPr>
        <w:instrText xml:space="preserve"> \* MERGEFORMAT </w:instrText>
      </w:r>
      <w:r w:rsidR="008C5CE4" w:rsidRPr="00566903">
        <w:rPr>
          <w:rFonts w:cs="Arial"/>
          <w:sz w:val="20"/>
        </w:rPr>
      </w:r>
      <w:r w:rsidR="008C5CE4" w:rsidRPr="00566903">
        <w:rPr>
          <w:rFonts w:cs="Arial"/>
          <w:sz w:val="20"/>
        </w:rPr>
        <w:fldChar w:fldCharType="separate"/>
      </w:r>
      <w:r w:rsidR="00AF2279">
        <w:rPr>
          <w:rFonts w:cs="Arial"/>
          <w:sz w:val="20"/>
        </w:rPr>
        <w:t>E1</w:t>
      </w:r>
      <w:r w:rsidR="008C5CE4" w:rsidRPr="00566903">
        <w:rPr>
          <w:rFonts w:cs="Arial"/>
          <w:sz w:val="20"/>
        </w:rPr>
        <w:fldChar w:fldCharType="end"/>
      </w:r>
      <w:r w:rsidR="008C5CE4" w:rsidRPr="00566903">
        <w:rPr>
          <w:rFonts w:cs="Arial"/>
          <w:sz w:val="20"/>
        </w:rPr>
        <w:t xml:space="preserve"> </w:t>
      </w:r>
      <w:r w:rsidRPr="00566903">
        <w:rPr>
          <w:rFonts w:cs="Arial"/>
          <w:sz w:val="20"/>
        </w:rPr>
        <w:t xml:space="preserve">(Intellectual Property Rights), </w:t>
      </w:r>
      <w:r w:rsidR="008C5CE4" w:rsidRPr="00566903">
        <w:rPr>
          <w:rFonts w:cs="Arial"/>
          <w:sz w:val="20"/>
        </w:rPr>
        <w:fldChar w:fldCharType="begin"/>
      </w:r>
      <w:r w:rsidR="008C5CE4" w:rsidRPr="00566903">
        <w:rPr>
          <w:rFonts w:cs="Arial"/>
          <w:sz w:val="20"/>
        </w:rPr>
        <w:instrText xml:space="preserve"> REF _Ref77575140 \r \h </w:instrText>
      </w:r>
      <w:r w:rsidR="00930F61" w:rsidRPr="00566903">
        <w:rPr>
          <w:rFonts w:cs="Arial"/>
          <w:sz w:val="20"/>
        </w:rPr>
        <w:instrText xml:space="preserve"> \* MERGEFORMAT </w:instrText>
      </w:r>
      <w:r w:rsidR="008C5CE4" w:rsidRPr="00566903">
        <w:rPr>
          <w:rFonts w:cs="Arial"/>
          <w:sz w:val="20"/>
        </w:rPr>
      </w:r>
      <w:r w:rsidR="008C5CE4" w:rsidRPr="00566903">
        <w:rPr>
          <w:rFonts w:cs="Arial"/>
          <w:sz w:val="20"/>
        </w:rPr>
        <w:fldChar w:fldCharType="separate"/>
      </w:r>
      <w:r w:rsidR="00AF2279">
        <w:rPr>
          <w:rFonts w:cs="Arial"/>
          <w:sz w:val="20"/>
        </w:rPr>
        <w:t>F5</w:t>
      </w:r>
      <w:r w:rsidR="008C5CE4" w:rsidRPr="00566903">
        <w:rPr>
          <w:rFonts w:cs="Arial"/>
          <w:sz w:val="20"/>
        </w:rPr>
        <w:fldChar w:fldCharType="end"/>
      </w:r>
      <w:r w:rsidR="008C5CE4" w:rsidRPr="00566903">
        <w:rPr>
          <w:rFonts w:cs="Arial"/>
          <w:sz w:val="20"/>
        </w:rPr>
        <w:t xml:space="preserve"> </w:t>
      </w:r>
      <w:r w:rsidRPr="00566903">
        <w:rPr>
          <w:rFonts w:cs="Arial"/>
          <w:sz w:val="20"/>
        </w:rPr>
        <w:t xml:space="preserve">(Audit), </w:t>
      </w:r>
      <w:r w:rsidR="008C5CE4" w:rsidRPr="00566903">
        <w:rPr>
          <w:rFonts w:cs="Arial"/>
          <w:sz w:val="20"/>
        </w:rPr>
        <w:fldChar w:fldCharType="begin"/>
      </w:r>
      <w:r w:rsidR="008C5CE4" w:rsidRPr="00566903">
        <w:rPr>
          <w:rFonts w:cs="Arial"/>
          <w:sz w:val="20"/>
        </w:rPr>
        <w:instrText xml:space="preserve"> REF _Ref77869139 \r \h </w:instrText>
      </w:r>
      <w:r w:rsidR="00930F61" w:rsidRPr="00566903">
        <w:rPr>
          <w:rFonts w:cs="Arial"/>
          <w:sz w:val="20"/>
        </w:rPr>
        <w:instrText xml:space="preserve"> \* MERGEFORMAT </w:instrText>
      </w:r>
      <w:r w:rsidR="008C5CE4" w:rsidRPr="00566903">
        <w:rPr>
          <w:rFonts w:cs="Arial"/>
          <w:sz w:val="20"/>
        </w:rPr>
      </w:r>
      <w:r w:rsidR="008C5CE4" w:rsidRPr="00566903">
        <w:rPr>
          <w:rFonts w:cs="Arial"/>
          <w:sz w:val="20"/>
        </w:rPr>
        <w:fldChar w:fldCharType="separate"/>
      </w:r>
      <w:r w:rsidR="00AF2279">
        <w:rPr>
          <w:rFonts w:cs="Arial"/>
          <w:sz w:val="20"/>
        </w:rPr>
        <w:t>G1</w:t>
      </w:r>
      <w:r w:rsidR="008C5CE4" w:rsidRPr="00566903">
        <w:rPr>
          <w:rFonts w:cs="Arial"/>
          <w:sz w:val="20"/>
        </w:rPr>
        <w:fldChar w:fldCharType="end"/>
      </w:r>
      <w:r w:rsidR="008C5CE4" w:rsidRPr="00566903">
        <w:rPr>
          <w:rFonts w:cs="Arial"/>
          <w:sz w:val="20"/>
        </w:rPr>
        <w:t xml:space="preserve"> </w:t>
      </w:r>
      <w:r w:rsidRPr="00566903">
        <w:rPr>
          <w:rFonts w:cs="Arial"/>
          <w:sz w:val="20"/>
        </w:rPr>
        <w:t xml:space="preserve">(Liability, Indemnity and Insurance), </w:t>
      </w:r>
      <w:r w:rsidR="008C5CE4" w:rsidRPr="00566903">
        <w:rPr>
          <w:rFonts w:cs="Arial"/>
          <w:sz w:val="20"/>
        </w:rPr>
        <w:fldChar w:fldCharType="begin"/>
      </w:r>
      <w:r w:rsidR="008C5CE4" w:rsidRPr="00566903">
        <w:rPr>
          <w:rFonts w:cs="Arial"/>
          <w:sz w:val="20"/>
        </w:rPr>
        <w:instrText xml:space="preserve"> REF _Ref77577555 \r \h </w:instrText>
      </w:r>
      <w:r w:rsidR="00930F61" w:rsidRPr="00566903">
        <w:rPr>
          <w:rFonts w:cs="Arial"/>
          <w:sz w:val="20"/>
        </w:rPr>
        <w:instrText xml:space="preserve"> \* MERGEFORMAT </w:instrText>
      </w:r>
      <w:r w:rsidR="008C5CE4" w:rsidRPr="00566903">
        <w:rPr>
          <w:rFonts w:cs="Arial"/>
          <w:sz w:val="20"/>
        </w:rPr>
      </w:r>
      <w:r w:rsidR="008C5CE4" w:rsidRPr="00566903">
        <w:rPr>
          <w:rFonts w:cs="Arial"/>
          <w:sz w:val="20"/>
        </w:rPr>
        <w:fldChar w:fldCharType="separate"/>
      </w:r>
      <w:r w:rsidR="00AF2279">
        <w:rPr>
          <w:rFonts w:cs="Arial"/>
          <w:sz w:val="20"/>
        </w:rPr>
        <w:t>H5</w:t>
      </w:r>
      <w:r w:rsidR="008C5CE4" w:rsidRPr="00566903">
        <w:rPr>
          <w:rFonts w:cs="Arial"/>
          <w:sz w:val="20"/>
        </w:rPr>
        <w:fldChar w:fldCharType="end"/>
      </w:r>
      <w:r w:rsidR="008C5CE4" w:rsidRPr="00566903">
        <w:rPr>
          <w:rFonts w:cs="Arial"/>
          <w:sz w:val="20"/>
        </w:rPr>
        <w:t xml:space="preserve"> </w:t>
      </w:r>
      <w:r w:rsidRPr="00566903">
        <w:rPr>
          <w:rFonts w:cs="Arial"/>
          <w:sz w:val="20"/>
        </w:rPr>
        <w:t xml:space="preserve">(Consequences of Expiry or Termination), </w:t>
      </w:r>
      <w:r w:rsidR="008C5CE4" w:rsidRPr="00566903">
        <w:rPr>
          <w:rFonts w:cs="Arial"/>
          <w:sz w:val="20"/>
        </w:rPr>
        <w:fldChar w:fldCharType="begin"/>
      </w:r>
      <w:r w:rsidR="008C5CE4" w:rsidRPr="00566903">
        <w:rPr>
          <w:rFonts w:cs="Arial"/>
          <w:sz w:val="20"/>
        </w:rPr>
        <w:instrText xml:space="preserve"> REF _Ref77869164 \r \h </w:instrText>
      </w:r>
      <w:r w:rsidR="00D64ACF" w:rsidRPr="00566903">
        <w:rPr>
          <w:rFonts w:cs="Arial"/>
          <w:sz w:val="20"/>
        </w:rPr>
        <w:instrText xml:space="preserve"> \* MERGEFORMAT </w:instrText>
      </w:r>
      <w:r w:rsidR="008C5CE4" w:rsidRPr="00566903">
        <w:rPr>
          <w:rFonts w:cs="Arial"/>
          <w:sz w:val="20"/>
        </w:rPr>
      </w:r>
      <w:r w:rsidR="008C5CE4" w:rsidRPr="00566903">
        <w:rPr>
          <w:rFonts w:cs="Arial"/>
          <w:sz w:val="20"/>
        </w:rPr>
        <w:fldChar w:fldCharType="separate"/>
      </w:r>
      <w:r w:rsidR="00AF2279">
        <w:rPr>
          <w:rFonts w:cs="Arial"/>
          <w:sz w:val="20"/>
        </w:rPr>
        <w:t>H7</w:t>
      </w:r>
      <w:r w:rsidR="008C5CE4" w:rsidRPr="00566903">
        <w:rPr>
          <w:rFonts w:cs="Arial"/>
          <w:sz w:val="20"/>
        </w:rPr>
        <w:fldChar w:fldCharType="end"/>
      </w:r>
      <w:r w:rsidR="00B1081F" w:rsidRPr="00566903">
        <w:rPr>
          <w:rFonts w:cs="Arial"/>
          <w:sz w:val="20"/>
        </w:rPr>
        <w:t xml:space="preserve"> </w:t>
      </w:r>
      <w:r w:rsidRPr="00566903">
        <w:rPr>
          <w:rFonts w:cs="Arial"/>
          <w:sz w:val="20"/>
        </w:rPr>
        <w:t xml:space="preserve">(Recovery), </w:t>
      </w:r>
      <w:r w:rsidR="008C5CE4" w:rsidRPr="00566903">
        <w:rPr>
          <w:rFonts w:cs="Arial"/>
          <w:sz w:val="20"/>
        </w:rPr>
        <w:fldChar w:fldCharType="begin"/>
      </w:r>
      <w:r w:rsidR="008C5CE4" w:rsidRPr="00566903">
        <w:rPr>
          <w:rFonts w:cs="Arial"/>
          <w:sz w:val="20"/>
        </w:rPr>
        <w:instrText xml:space="preserve"> REF _Ref77869180 \r \h </w:instrText>
      </w:r>
      <w:r w:rsidR="00D64ACF" w:rsidRPr="00566903">
        <w:rPr>
          <w:rFonts w:cs="Arial"/>
          <w:sz w:val="20"/>
        </w:rPr>
        <w:instrText xml:space="preserve"> \* MERGEFORMAT </w:instrText>
      </w:r>
      <w:r w:rsidR="008C5CE4" w:rsidRPr="00566903">
        <w:rPr>
          <w:rFonts w:cs="Arial"/>
          <w:sz w:val="20"/>
        </w:rPr>
      </w:r>
      <w:r w:rsidR="008C5CE4" w:rsidRPr="00566903">
        <w:rPr>
          <w:rFonts w:cs="Arial"/>
          <w:sz w:val="20"/>
        </w:rPr>
        <w:fldChar w:fldCharType="separate"/>
      </w:r>
      <w:r w:rsidR="00AF2279">
        <w:rPr>
          <w:rFonts w:cs="Arial"/>
          <w:sz w:val="20"/>
        </w:rPr>
        <w:t>H8</w:t>
      </w:r>
      <w:r w:rsidR="008C5CE4" w:rsidRPr="00566903">
        <w:rPr>
          <w:rFonts w:cs="Arial"/>
          <w:sz w:val="20"/>
        </w:rPr>
        <w:fldChar w:fldCharType="end"/>
      </w:r>
      <w:r w:rsidR="008C5CE4" w:rsidRPr="00566903">
        <w:rPr>
          <w:rFonts w:cs="Arial"/>
          <w:sz w:val="20"/>
        </w:rPr>
        <w:t xml:space="preserve"> </w:t>
      </w:r>
      <w:r w:rsidRPr="00566903">
        <w:rPr>
          <w:rFonts w:cs="Arial"/>
          <w:sz w:val="20"/>
        </w:rPr>
        <w:t xml:space="preserve">(Exit Management), </w:t>
      </w:r>
      <w:r w:rsidR="008C5CE4" w:rsidRPr="00566903">
        <w:rPr>
          <w:rFonts w:cs="Arial"/>
          <w:sz w:val="20"/>
        </w:rPr>
        <w:fldChar w:fldCharType="begin"/>
      </w:r>
      <w:r w:rsidR="008C5CE4" w:rsidRPr="00566903">
        <w:rPr>
          <w:rFonts w:cs="Arial"/>
          <w:sz w:val="20"/>
        </w:rPr>
        <w:instrText xml:space="preserve"> REF _Ref77869194 \r \h </w:instrText>
      </w:r>
      <w:r w:rsidR="00D64ACF" w:rsidRPr="00566903">
        <w:rPr>
          <w:rFonts w:cs="Arial"/>
          <w:sz w:val="20"/>
        </w:rPr>
        <w:instrText xml:space="preserve"> \* MERGEFORMAT </w:instrText>
      </w:r>
      <w:r w:rsidR="008C5CE4" w:rsidRPr="00566903">
        <w:rPr>
          <w:rFonts w:cs="Arial"/>
          <w:sz w:val="20"/>
        </w:rPr>
      </w:r>
      <w:r w:rsidR="008C5CE4" w:rsidRPr="00566903">
        <w:rPr>
          <w:rFonts w:cs="Arial"/>
          <w:sz w:val="20"/>
        </w:rPr>
        <w:fldChar w:fldCharType="separate"/>
      </w:r>
      <w:r w:rsidR="00AF2279">
        <w:rPr>
          <w:rFonts w:cs="Arial"/>
          <w:sz w:val="20"/>
        </w:rPr>
        <w:t>H9</w:t>
      </w:r>
      <w:r w:rsidR="008C5CE4" w:rsidRPr="00566903">
        <w:rPr>
          <w:rFonts w:cs="Arial"/>
          <w:sz w:val="20"/>
        </w:rPr>
        <w:fldChar w:fldCharType="end"/>
      </w:r>
      <w:r w:rsidR="008C5CE4" w:rsidRPr="00566903">
        <w:rPr>
          <w:rFonts w:cs="Arial"/>
          <w:sz w:val="20"/>
        </w:rPr>
        <w:t xml:space="preserve"> </w:t>
      </w:r>
      <w:r w:rsidRPr="00566903">
        <w:rPr>
          <w:rFonts w:cs="Arial"/>
          <w:sz w:val="20"/>
        </w:rPr>
        <w:t>(Knowledge Reten</w:t>
      </w:r>
      <w:r w:rsidR="00F343FB" w:rsidRPr="00566903">
        <w:rPr>
          <w:rFonts w:cs="Arial"/>
          <w:sz w:val="20"/>
        </w:rPr>
        <w:t xml:space="preserve">tion), </w:t>
      </w:r>
      <w:r w:rsidR="008C5CE4" w:rsidRPr="00566903">
        <w:rPr>
          <w:rFonts w:cs="Arial"/>
          <w:sz w:val="20"/>
        </w:rPr>
        <w:fldChar w:fldCharType="begin"/>
      </w:r>
      <w:r w:rsidR="008C5CE4" w:rsidRPr="00566903">
        <w:rPr>
          <w:rFonts w:cs="Arial"/>
          <w:sz w:val="20"/>
        </w:rPr>
        <w:instrText xml:space="preserve"> REF _Ref77869206 \r \h </w:instrText>
      </w:r>
      <w:r w:rsidR="00D64ACF" w:rsidRPr="00566903">
        <w:rPr>
          <w:rFonts w:cs="Arial"/>
          <w:sz w:val="20"/>
        </w:rPr>
        <w:instrText xml:space="preserve"> \* MERGEFORMAT </w:instrText>
      </w:r>
      <w:r w:rsidR="008C5CE4" w:rsidRPr="00566903">
        <w:rPr>
          <w:rFonts w:cs="Arial"/>
          <w:sz w:val="20"/>
        </w:rPr>
      </w:r>
      <w:r w:rsidR="008C5CE4" w:rsidRPr="00566903">
        <w:rPr>
          <w:rFonts w:cs="Arial"/>
          <w:sz w:val="20"/>
        </w:rPr>
        <w:fldChar w:fldCharType="separate"/>
      </w:r>
      <w:r w:rsidR="00AF2279">
        <w:rPr>
          <w:rFonts w:cs="Arial"/>
          <w:sz w:val="20"/>
        </w:rPr>
        <w:t>I6</w:t>
      </w:r>
      <w:r w:rsidR="008C5CE4" w:rsidRPr="00566903">
        <w:rPr>
          <w:rFonts w:cs="Arial"/>
          <w:sz w:val="20"/>
        </w:rPr>
        <w:fldChar w:fldCharType="end"/>
      </w:r>
      <w:r w:rsidR="008C5CE4" w:rsidRPr="00566903">
        <w:rPr>
          <w:rFonts w:cs="Arial"/>
          <w:sz w:val="20"/>
        </w:rPr>
        <w:t xml:space="preserve"> </w:t>
      </w:r>
      <w:r w:rsidR="00F343FB" w:rsidRPr="00566903">
        <w:rPr>
          <w:rFonts w:cs="Arial"/>
          <w:sz w:val="20"/>
        </w:rPr>
        <w:t>(Remedies Cumulative),</w:t>
      </w:r>
      <w:r w:rsidRPr="00566903">
        <w:rPr>
          <w:rFonts w:cs="Arial"/>
          <w:sz w:val="20"/>
        </w:rPr>
        <w:t xml:space="preserve"> </w:t>
      </w:r>
      <w:r w:rsidR="008C5CE4" w:rsidRPr="00566903">
        <w:rPr>
          <w:rFonts w:cs="Arial"/>
          <w:sz w:val="20"/>
        </w:rPr>
        <w:fldChar w:fldCharType="begin"/>
      </w:r>
      <w:r w:rsidR="008C5CE4" w:rsidRPr="00566903">
        <w:rPr>
          <w:rFonts w:cs="Arial"/>
          <w:sz w:val="20"/>
        </w:rPr>
        <w:instrText xml:space="preserve"> REF _Ref77869219 \r \h </w:instrText>
      </w:r>
      <w:r w:rsidR="00D64ACF" w:rsidRPr="00566903">
        <w:rPr>
          <w:rFonts w:cs="Arial"/>
          <w:sz w:val="20"/>
        </w:rPr>
        <w:instrText xml:space="preserve"> \* MERGEFORMAT </w:instrText>
      </w:r>
      <w:r w:rsidR="008C5CE4" w:rsidRPr="00566903">
        <w:rPr>
          <w:rFonts w:cs="Arial"/>
          <w:sz w:val="20"/>
        </w:rPr>
      </w:r>
      <w:r w:rsidR="008C5CE4" w:rsidRPr="00566903">
        <w:rPr>
          <w:rFonts w:cs="Arial"/>
          <w:sz w:val="20"/>
        </w:rPr>
        <w:fldChar w:fldCharType="separate"/>
      </w:r>
      <w:r w:rsidR="00AF2279">
        <w:rPr>
          <w:rFonts w:cs="Arial"/>
          <w:sz w:val="20"/>
        </w:rPr>
        <w:t>I12</w:t>
      </w:r>
      <w:r w:rsidR="008C5CE4" w:rsidRPr="00566903">
        <w:rPr>
          <w:rFonts w:cs="Arial"/>
          <w:sz w:val="20"/>
        </w:rPr>
        <w:fldChar w:fldCharType="end"/>
      </w:r>
      <w:r w:rsidR="008C5CE4" w:rsidRPr="00566903">
        <w:rPr>
          <w:rFonts w:cs="Arial"/>
          <w:sz w:val="20"/>
        </w:rPr>
        <w:t xml:space="preserve"> </w:t>
      </w:r>
      <w:r w:rsidR="00F343FB" w:rsidRPr="00566903">
        <w:rPr>
          <w:rFonts w:cs="Arial"/>
          <w:sz w:val="20"/>
        </w:rPr>
        <w:t>(Governing Law and Jurisdiction) and paragraph 9 of Schedule 8</w:t>
      </w:r>
      <w:r w:rsidR="00B7493D" w:rsidRPr="00566903">
        <w:rPr>
          <w:rFonts w:cs="Arial"/>
          <w:sz w:val="20"/>
        </w:rPr>
        <w:t xml:space="preserve"> (Statutory Obligations and corporate Social Responsibility)</w:t>
      </w:r>
      <w:r w:rsidRPr="00566903">
        <w:rPr>
          <w:rFonts w:cs="Arial"/>
          <w:sz w:val="20"/>
        </w:rPr>
        <w:t>.</w:t>
      </w:r>
    </w:p>
    <w:p w14:paraId="12E0F848" w14:textId="0D1D3E17" w:rsidR="00CA0D5D" w:rsidRPr="00566903" w:rsidRDefault="00F25A37" w:rsidP="00A5193D">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91" w:name="_Toc112343622"/>
      <w:r w:rsidRPr="00566903">
        <w:rPr>
          <w:rFonts w:cs="Arial"/>
          <w:sz w:val="20"/>
        </w:rPr>
        <w:instrText>H6</w:instrText>
      </w:r>
      <w:r w:rsidRPr="00566903">
        <w:rPr>
          <w:rFonts w:cs="Arial"/>
          <w:sz w:val="20"/>
        </w:rPr>
        <w:tab/>
        <w:instrText>Disruption</w:instrText>
      </w:r>
      <w:bookmarkEnd w:id="191"/>
      <w:r w:rsidRPr="00566903">
        <w:rPr>
          <w:rFonts w:cs="Arial"/>
          <w:sz w:val="20"/>
        </w:rPr>
        <w:instrText xml:space="preserve">" \l2 </w:instrText>
      </w:r>
      <w:r w:rsidRPr="00566903">
        <w:rPr>
          <w:rStyle w:val="Level2asHeadingtext"/>
          <w:rFonts w:cs="Arial"/>
          <w:sz w:val="20"/>
        </w:rPr>
        <w:fldChar w:fldCharType="end"/>
      </w:r>
      <w:r w:rsidR="00B1081F" w:rsidRPr="00566903">
        <w:rPr>
          <w:rStyle w:val="Level2asHeadingtext"/>
          <w:rFonts w:cs="Arial"/>
          <w:sz w:val="20"/>
        </w:rPr>
        <w:t>DISRUPTION</w:t>
      </w:r>
    </w:p>
    <w:p w14:paraId="627A4810" w14:textId="09714F18" w:rsidR="00CA0D5D" w:rsidRPr="00566903" w:rsidRDefault="00CA0D5D" w:rsidP="00A5193D">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take reasonable care to ensure that in the performance of its obligations under the Contract it does not disrupt the operations of the Authority, its employees or any other contractor employed by the Authority.</w:t>
      </w:r>
    </w:p>
    <w:p w14:paraId="07000324" w14:textId="5AF40BC8" w:rsidR="00CA0D5D" w:rsidRPr="00566903" w:rsidRDefault="00CA0D5D" w:rsidP="00A5193D">
      <w:pPr>
        <w:pStyle w:val="Level3"/>
        <w:rPr>
          <w:rFonts w:cs="Arial"/>
          <w:sz w:val="20"/>
        </w:rPr>
      </w:pPr>
      <w:r w:rsidRPr="00566903">
        <w:rPr>
          <w:rFonts w:cs="Arial"/>
          <w:sz w:val="20"/>
        </w:rPr>
        <w:lastRenderedPageBreak/>
        <w:t xml:space="preserve">The </w:t>
      </w:r>
      <w:r w:rsidR="00FD45E2" w:rsidRPr="00566903">
        <w:rPr>
          <w:rFonts w:cs="Arial"/>
          <w:sz w:val="20"/>
        </w:rPr>
        <w:t>Contractor</w:t>
      </w:r>
      <w:r w:rsidRPr="00566903">
        <w:rPr>
          <w:rFonts w:cs="Arial"/>
          <w:sz w:val="20"/>
        </w:rPr>
        <w:t xml:space="preserve"> shall immediately inform the Authority of any actual or potential industrial action, whether such action be by its own employees or others, which affects or might affect its ability at any time to perform its obligations under the Contract.</w:t>
      </w:r>
    </w:p>
    <w:p w14:paraId="5FDFBC59" w14:textId="5F74DD1C" w:rsidR="00CA0D5D" w:rsidRPr="00566903" w:rsidRDefault="00CA0D5D" w:rsidP="00A5193D">
      <w:pPr>
        <w:pStyle w:val="Level3"/>
        <w:rPr>
          <w:rFonts w:cs="Arial"/>
          <w:sz w:val="20"/>
        </w:rPr>
      </w:pPr>
      <w:bookmarkStart w:id="192" w:name="_Ref77577606"/>
      <w:r w:rsidRPr="00566903">
        <w:rPr>
          <w:rFonts w:cs="Arial"/>
          <w:sz w:val="20"/>
        </w:rPr>
        <w:t xml:space="preserve">If there is industrial action by Staff, the </w:t>
      </w:r>
      <w:r w:rsidR="00FD45E2" w:rsidRPr="00566903">
        <w:rPr>
          <w:rFonts w:cs="Arial"/>
          <w:sz w:val="20"/>
        </w:rPr>
        <w:t>Contractor</w:t>
      </w:r>
      <w:r w:rsidRPr="00566903">
        <w:rPr>
          <w:rFonts w:cs="Arial"/>
          <w:sz w:val="20"/>
        </w:rPr>
        <w:t xml:space="preserve"> shall seek Approval for its proposals to continue to perform its obligations under the Contract.</w:t>
      </w:r>
      <w:bookmarkEnd w:id="192"/>
    </w:p>
    <w:p w14:paraId="13A2A251" w14:textId="5D3E8879" w:rsidR="00CA0D5D" w:rsidRPr="00566903" w:rsidRDefault="00CA0D5D" w:rsidP="00A5193D">
      <w:pPr>
        <w:pStyle w:val="Level3"/>
        <w:rPr>
          <w:rFonts w:cs="Arial"/>
          <w:sz w:val="20"/>
        </w:rPr>
      </w:pPr>
      <w:r w:rsidRPr="00566903">
        <w:rPr>
          <w:rFonts w:cs="Arial"/>
          <w:sz w:val="20"/>
        </w:rPr>
        <w:t xml:space="preserve">If the </w:t>
      </w:r>
      <w:r w:rsidR="00FD45E2" w:rsidRPr="00566903">
        <w:rPr>
          <w:rFonts w:cs="Arial"/>
          <w:sz w:val="20"/>
        </w:rPr>
        <w:t>Contractor</w:t>
      </w:r>
      <w:r w:rsidRPr="00566903">
        <w:rPr>
          <w:rFonts w:cs="Arial"/>
          <w:sz w:val="20"/>
        </w:rPr>
        <w:t>’s proposals referred to in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_Ref77577606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H6.3</w:t>
      </w:r>
      <w:r w:rsidR="00373E6B" w:rsidRPr="00566903">
        <w:rPr>
          <w:rFonts w:cs="Arial"/>
          <w:sz w:val="20"/>
        </w:rPr>
        <w:fldChar w:fldCharType="end"/>
      </w:r>
      <w:r w:rsidRPr="00566903">
        <w:rPr>
          <w:rFonts w:cs="Arial"/>
          <w:sz w:val="20"/>
        </w:rPr>
        <w:t xml:space="preserve"> are considered insufficient or unacceptable by the Authority acting reasonably, the Contract may be terminated with immediate effect by the Authority.  </w:t>
      </w:r>
    </w:p>
    <w:p w14:paraId="7F3B68F4" w14:textId="69BFD693" w:rsidR="00CA0D5D" w:rsidRPr="00566903" w:rsidRDefault="00CA0D5D" w:rsidP="00A5193D">
      <w:pPr>
        <w:pStyle w:val="Level3"/>
        <w:rPr>
          <w:rFonts w:cs="Arial"/>
          <w:sz w:val="20"/>
        </w:rPr>
      </w:pPr>
      <w:r w:rsidRPr="00566903">
        <w:rPr>
          <w:rFonts w:cs="Arial"/>
          <w:sz w:val="20"/>
        </w:rPr>
        <w:t xml:space="preserve">If the </w:t>
      </w:r>
      <w:r w:rsidR="00FD45E2" w:rsidRPr="00566903">
        <w:rPr>
          <w:rFonts w:cs="Arial"/>
          <w:sz w:val="20"/>
        </w:rPr>
        <w:t>Contractor</w:t>
      </w:r>
      <w:r w:rsidRPr="00566903">
        <w:rPr>
          <w:rFonts w:cs="Arial"/>
          <w:sz w:val="20"/>
        </w:rPr>
        <w:t xml:space="preserve"> is unable to deliver the Services owing to disruption of the Authority’s normal business, the </w:t>
      </w:r>
      <w:r w:rsidR="00FD45E2" w:rsidRPr="00566903">
        <w:rPr>
          <w:rFonts w:cs="Arial"/>
          <w:sz w:val="20"/>
        </w:rPr>
        <w:t>Contractor</w:t>
      </w:r>
      <w:r w:rsidRPr="00566903">
        <w:rPr>
          <w:rFonts w:cs="Arial"/>
          <w:sz w:val="20"/>
        </w:rPr>
        <w:t xml:space="preserve"> may request a reasonable allowance of time, and, in addition, the Authority will reimburse any additional expense reasonably incurred by the </w:t>
      </w:r>
      <w:r w:rsidR="00FD45E2" w:rsidRPr="00566903">
        <w:rPr>
          <w:rFonts w:cs="Arial"/>
          <w:sz w:val="20"/>
        </w:rPr>
        <w:t>Contractor</w:t>
      </w:r>
      <w:r w:rsidRPr="00566903">
        <w:rPr>
          <w:rFonts w:cs="Arial"/>
          <w:sz w:val="20"/>
        </w:rPr>
        <w:t xml:space="preserve"> as a direct result of such disruption.</w:t>
      </w:r>
    </w:p>
    <w:p w14:paraId="3211FB99" w14:textId="7CEA3D87" w:rsidR="00CA0D5D" w:rsidRPr="00566903" w:rsidRDefault="00F25A37" w:rsidP="00A5193D">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93" w:name="_Toc112343623"/>
      <w:r w:rsidRPr="00566903">
        <w:rPr>
          <w:rFonts w:cs="Arial"/>
          <w:sz w:val="20"/>
        </w:rPr>
        <w:instrText>H7</w:instrText>
      </w:r>
      <w:r w:rsidRPr="00566903">
        <w:rPr>
          <w:rFonts w:cs="Arial"/>
          <w:sz w:val="20"/>
        </w:rPr>
        <w:tab/>
        <w:instrText>Recovery</w:instrText>
      </w:r>
      <w:bookmarkEnd w:id="193"/>
      <w:r w:rsidRPr="00566903">
        <w:rPr>
          <w:rFonts w:cs="Arial"/>
          <w:sz w:val="20"/>
        </w:rPr>
        <w:instrText xml:space="preserve">" \l2 </w:instrText>
      </w:r>
      <w:r w:rsidRPr="00566903">
        <w:rPr>
          <w:rStyle w:val="Level2asHeadingtext"/>
          <w:rFonts w:cs="Arial"/>
          <w:sz w:val="20"/>
        </w:rPr>
        <w:fldChar w:fldCharType="end"/>
      </w:r>
      <w:bookmarkStart w:id="194" w:name="_Ref77869164"/>
      <w:r w:rsidR="00B1081F" w:rsidRPr="00566903">
        <w:rPr>
          <w:rStyle w:val="Level2asHeadingtext"/>
          <w:rFonts w:cs="Arial"/>
          <w:sz w:val="20"/>
        </w:rPr>
        <w:t>RECOVERY</w:t>
      </w:r>
      <w:bookmarkEnd w:id="194"/>
    </w:p>
    <w:p w14:paraId="1F981B7D" w14:textId="7F97AE13" w:rsidR="00CA0D5D" w:rsidRPr="00566903" w:rsidRDefault="00CA0D5D" w:rsidP="00A5193D">
      <w:pPr>
        <w:pStyle w:val="Level3"/>
        <w:keepNext/>
        <w:rPr>
          <w:rFonts w:cs="Arial"/>
          <w:sz w:val="20"/>
        </w:rPr>
      </w:pPr>
      <w:r w:rsidRPr="00566903">
        <w:rPr>
          <w:rFonts w:cs="Arial"/>
          <w:sz w:val="20"/>
        </w:rPr>
        <w:t xml:space="preserve">On termination of the Contract for any reason, the </w:t>
      </w:r>
      <w:r w:rsidR="00FD45E2" w:rsidRPr="00566903">
        <w:rPr>
          <w:rFonts w:cs="Arial"/>
          <w:sz w:val="20"/>
        </w:rPr>
        <w:t>Contractor</w:t>
      </w:r>
      <w:r w:rsidRPr="00566903">
        <w:rPr>
          <w:rFonts w:cs="Arial"/>
          <w:sz w:val="20"/>
        </w:rPr>
        <w:t xml:space="preserve"> shall at its cost:</w:t>
      </w:r>
    </w:p>
    <w:p w14:paraId="637D0EC4" w14:textId="64CF3C28" w:rsidR="00CA0D5D" w:rsidRPr="00566903" w:rsidRDefault="00CA0D5D" w:rsidP="00A5193D">
      <w:pPr>
        <w:pStyle w:val="Level4"/>
        <w:rPr>
          <w:rFonts w:cs="Arial"/>
          <w:sz w:val="20"/>
        </w:rPr>
      </w:pPr>
      <w:bookmarkStart w:id="195" w:name="_Ref77577618"/>
      <w:r w:rsidRPr="00566903">
        <w:rPr>
          <w:rFonts w:cs="Arial"/>
          <w:sz w:val="20"/>
        </w:rPr>
        <w:t>immediately return to the Authority all Confidential Information, Personal Data and IP Materials in its possession or in the possession or under the control of any permitted suppliers or Sub-Contractors, which was obtained or produced in the course of providing the Services;</w:t>
      </w:r>
      <w:bookmarkEnd w:id="195"/>
    </w:p>
    <w:p w14:paraId="250CF4DF" w14:textId="78FE0596" w:rsidR="00CA0D5D" w:rsidRPr="00566903" w:rsidRDefault="00CA0D5D" w:rsidP="00A5193D">
      <w:pPr>
        <w:pStyle w:val="Level4"/>
        <w:rPr>
          <w:rFonts w:cs="Arial"/>
          <w:sz w:val="20"/>
        </w:rPr>
      </w:pPr>
      <w:bookmarkStart w:id="196" w:name="_Ref77577627"/>
      <w:r w:rsidRPr="00566903">
        <w:rPr>
          <w:rFonts w:cs="Arial"/>
          <w:sz w:val="20"/>
        </w:rPr>
        <w:t xml:space="preserve">immediately deliver to the Authority all Property (including materials, documents, information and access keys) provided to the </w:t>
      </w:r>
      <w:r w:rsidR="00FD45E2" w:rsidRPr="00566903">
        <w:rPr>
          <w:rFonts w:cs="Arial"/>
          <w:sz w:val="20"/>
        </w:rPr>
        <w:t>Contractor</w:t>
      </w:r>
      <w:r w:rsidRPr="00566903">
        <w:rPr>
          <w:rFonts w:cs="Arial"/>
          <w:sz w:val="20"/>
        </w:rPr>
        <w:t xml:space="preserve"> in </w:t>
      </w:r>
      <w:r w:rsidR="001F0D6A" w:rsidRPr="00566903">
        <w:rPr>
          <w:rFonts w:cs="Arial"/>
          <w:sz w:val="20"/>
        </w:rPr>
        <w:t>good working</w:t>
      </w:r>
      <w:r w:rsidRPr="00566903">
        <w:rPr>
          <w:rFonts w:cs="Arial"/>
          <w:sz w:val="20"/>
        </w:rPr>
        <w:t xml:space="preserve"> order;</w:t>
      </w:r>
      <w:bookmarkEnd w:id="196"/>
    </w:p>
    <w:p w14:paraId="085EB32B" w14:textId="7DABD008" w:rsidR="00CA0D5D" w:rsidRPr="00566903" w:rsidRDefault="00CA0D5D" w:rsidP="00A5193D">
      <w:pPr>
        <w:pStyle w:val="Level4"/>
        <w:rPr>
          <w:rFonts w:cs="Arial"/>
          <w:sz w:val="20"/>
        </w:rPr>
      </w:pPr>
      <w:r w:rsidRPr="00566903">
        <w:rPr>
          <w:rFonts w:cs="Arial"/>
          <w:sz w:val="20"/>
        </w:rPr>
        <w:t xml:space="preserve">immediately vacate any Authority Premises occupied by the </w:t>
      </w:r>
      <w:r w:rsidR="00FD45E2" w:rsidRPr="00566903">
        <w:rPr>
          <w:rFonts w:cs="Arial"/>
          <w:sz w:val="20"/>
        </w:rPr>
        <w:t>Contractor</w:t>
      </w:r>
      <w:r w:rsidRPr="00566903">
        <w:rPr>
          <w:rFonts w:cs="Arial"/>
          <w:sz w:val="20"/>
        </w:rPr>
        <w:t>;</w:t>
      </w:r>
    </w:p>
    <w:p w14:paraId="5493EF44" w14:textId="4358B53F" w:rsidR="00CA0D5D" w:rsidRPr="00566903" w:rsidRDefault="00CA0D5D" w:rsidP="00A5193D">
      <w:pPr>
        <w:pStyle w:val="Level4"/>
        <w:rPr>
          <w:rFonts w:cs="Arial"/>
          <w:sz w:val="20"/>
        </w:rPr>
      </w:pPr>
      <w:r w:rsidRPr="00566903">
        <w:rPr>
          <w:rFonts w:cs="Arial"/>
          <w:sz w:val="20"/>
        </w:rPr>
        <w:t xml:space="preserve">assist and co-operate with the Authority to ensure an orderly transition of the provision of the Services to the Replacement </w:t>
      </w:r>
      <w:r w:rsidR="00FD45E2" w:rsidRPr="00566903">
        <w:rPr>
          <w:rFonts w:cs="Arial"/>
          <w:sz w:val="20"/>
        </w:rPr>
        <w:t>Contractor</w:t>
      </w:r>
      <w:r w:rsidRPr="00566903">
        <w:rPr>
          <w:rFonts w:cs="Arial"/>
          <w:sz w:val="20"/>
        </w:rPr>
        <w:t xml:space="preserve"> and/or the completion of any work in progress; and</w:t>
      </w:r>
    </w:p>
    <w:p w14:paraId="51700E52" w14:textId="3D2E12EB" w:rsidR="00CA0D5D" w:rsidRPr="00566903" w:rsidRDefault="00CA0D5D" w:rsidP="00A5193D">
      <w:pPr>
        <w:pStyle w:val="Level4"/>
        <w:rPr>
          <w:rFonts w:cs="Arial"/>
          <w:sz w:val="20"/>
        </w:rPr>
      </w:pPr>
      <w:r w:rsidRPr="00566903">
        <w:rPr>
          <w:rFonts w:cs="Arial"/>
          <w:sz w:val="20"/>
        </w:rPr>
        <w:t xml:space="preserve">promptly provide all information concerning the provision of the Services which may reasonably be requested by the Authority for the purposes of adequately understanding the manner in which the Services have been provided and/or for the purpose of allowing the Authority and/or the Replacement </w:t>
      </w:r>
      <w:r w:rsidR="00FD45E2" w:rsidRPr="00566903">
        <w:rPr>
          <w:rFonts w:cs="Arial"/>
          <w:sz w:val="20"/>
        </w:rPr>
        <w:t>Contractor</w:t>
      </w:r>
      <w:r w:rsidRPr="00566903">
        <w:rPr>
          <w:rFonts w:cs="Arial"/>
          <w:sz w:val="20"/>
        </w:rPr>
        <w:t xml:space="preserve"> to conduct due diligence.</w:t>
      </w:r>
    </w:p>
    <w:p w14:paraId="4A14BAD1" w14:textId="74DD8DD4" w:rsidR="00CA0D5D" w:rsidRPr="00566903" w:rsidRDefault="00CA0D5D" w:rsidP="00A5193D">
      <w:pPr>
        <w:pStyle w:val="Level3"/>
        <w:rPr>
          <w:rFonts w:cs="Arial"/>
          <w:sz w:val="20"/>
        </w:rPr>
      </w:pPr>
      <w:r w:rsidRPr="00566903">
        <w:rPr>
          <w:rFonts w:cs="Arial"/>
          <w:sz w:val="20"/>
        </w:rPr>
        <w:t xml:space="preserve">If the </w:t>
      </w:r>
      <w:r w:rsidR="00FD45E2" w:rsidRPr="00566903">
        <w:rPr>
          <w:rFonts w:cs="Arial"/>
          <w:sz w:val="20"/>
        </w:rPr>
        <w:t>Contractor</w:t>
      </w:r>
      <w:r w:rsidRPr="00566903">
        <w:rPr>
          <w:rFonts w:cs="Arial"/>
          <w:sz w:val="20"/>
        </w:rPr>
        <w:t xml:space="preserve"> does not comply with clauses</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_Ref77577618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H7.1(a)</w:t>
      </w:r>
      <w:r w:rsidR="00373E6B" w:rsidRPr="00566903">
        <w:rPr>
          <w:rFonts w:cs="Arial"/>
          <w:sz w:val="20"/>
        </w:rPr>
        <w:fldChar w:fldCharType="end"/>
      </w:r>
      <w:r w:rsidRPr="00566903">
        <w:rPr>
          <w:rFonts w:cs="Arial"/>
          <w:sz w:val="20"/>
        </w:rPr>
        <w:t xml:space="preserve"> and </w:t>
      </w:r>
      <w:r w:rsidR="00373E6B" w:rsidRPr="00566903">
        <w:rPr>
          <w:rFonts w:cs="Arial"/>
          <w:sz w:val="20"/>
        </w:rPr>
        <w:fldChar w:fldCharType="begin"/>
      </w:r>
      <w:r w:rsidR="00373E6B" w:rsidRPr="00566903">
        <w:rPr>
          <w:rFonts w:cs="Arial"/>
          <w:sz w:val="20"/>
        </w:rPr>
        <w:instrText xml:space="preserve"> REF _Ref77577627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H7.1(b)</w:t>
      </w:r>
      <w:r w:rsidR="00373E6B" w:rsidRPr="00566903">
        <w:rPr>
          <w:rFonts w:cs="Arial"/>
          <w:sz w:val="20"/>
        </w:rPr>
        <w:fldChar w:fldCharType="end"/>
      </w:r>
      <w:r w:rsidRPr="00566903">
        <w:rPr>
          <w:rFonts w:cs="Arial"/>
          <w:sz w:val="20"/>
        </w:rPr>
        <w:t xml:space="preserve">, the Authority may recover possession thereof and the </w:t>
      </w:r>
      <w:r w:rsidR="00FD45E2" w:rsidRPr="00566903">
        <w:rPr>
          <w:rFonts w:cs="Arial"/>
          <w:sz w:val="20"/>
        </w:rPr>
        <w:t>Contractor</w:t>
      </w:r>
      <w:r w:rsidRPr="00566903">
        <w:rPr>
          <w:rFonts w:cs="Arial"/>
          <w:sz w:val="20"/>
        </w:rPr>
        <w:t xml:space="preserve"> grants a licence to the Authority or its appointed agents to enter (for the purposes of such recovery) any premises of the </w:t>
      </w:r>
      <w:r w:rsidR="00FD45E2" w:rsidRPr="00566903">
        <w:rPr>
          <w:rFonts w:cs="Arial"/>
          <w:sz w:val="20"/>
        </w:rPr>
        <w:t>Contractor</w:t>
      </w:r>
      <w:r w:rsidRPr="00566903">
        <w:rPr>
          <w:rFonts w:cs="Arial"/>
          <w:sz w:val="20"/>
        </w:rPr>
        <w:t xml:space="preserve"> or its suppliers or Sub-Contractors where any such items may be held.</w:t>
      </w:r>
    </w:p>
    <w:p w14:paraId="77B66400" w14:textId="68C6EEB0" w:rsidR="00CA0D5D" w:rsidRPr="00566903" w:rsidRDefault="00F25A37" w:rsidP="00A5193D">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97" w:name="_Toc112343624"/>
      <w:r w:rsidR="00DE636D" w:rsidRPr="00566903">
        <w:rPr>
          <w:rFonts w:cs="Arial"/>
          <w:sz w:val="20"/>
        </w:rPr>
        <w:instrText>H8</w:instrText>
      </w:r>
      <w:r w:rsidRPr="00566903">
        <w:rPr>
          <w:rFonts w:cs="Arial"/>
          <w:sz w:val="20"/>
        </w:rPr>
        <w:tab/>
        <w:instrText>Exit Management</w:instrText>
      </w:r>
      <w:bookmarkEnd w:id="197"/>
      <w:r w:rsidRPr="00566903">
        <w:rPr>
          <w:rFonts w:cs="Arial"/>
          <w:sz w:val="20"/>
        </w:rPr>
        <w:instrText xml:space="preserve">" \l2 </w:instrText>
      </w:r>
      <w:r w:rsidRPr="00566903">
        <w:rPr>
          <w:rStyle w:val="Level2asHeadingtext"/>
          <w:rFonts w:cs="Arial"/>
          <w:sz w:val="20"/>
        </w:rPr>
        <w:fldChar w:fldCharType="end"/>
      </w:r>
      <w:bookmarkStart w:id="198" w:name="_Ref77869180"/>
      <w:r w:rsidR="00B1081F" w:rsidRPr="00566903">
        <w:rPr>
          <w:rStyle w:val="Level2asHeadingtext"/>
          <w:rFonts w:cs="Arial"/>
          <w:sz w:val="20"/>
        </w:rPr>
        <w:t>EXIT MANAGEMENT</w:t>
      </w:r>
      <w:bookmarkEnd w:id="198"/>
    </w:p>
    <w:p w14:paraId="4B9D89CB" w14:textId="2DDCB158" w:rsidR="00E12E00" w:rsidRPr="00566903" w:rsidRDefault="00E12E00" w:rsidP="00E12E00">
      <w:pPr>
        <w:pStyle w:val="Level3"/>
        <w:rPr>
          <w:rFonts w:cs="Arial"/>
          <w:sz w:val="20"/>
        </w:rPr>
      </w:pPr>
      <w:r w:rsidRPr="00566903">
        <w:rPr>
          <w:rFonts w:cs="Arial"/>
          <w:sz w:val="20"/>
        </w:rPr>
        <w:t xml:space="preserve">The Parties shall comply with the provisions of Schedule 19 (Exit Management) in relation to an orderly transition of the Services to the Authority or a Replacement </w:t>
      </w:r>
      <w:r w:rsidR="00AC2A06" w:rsidRPr="00566903">
        <w:rPr>
          <w:rFonts w:cs="Arial"/>
          <w:sz w:val="20"/>
        </w:rPr>
        <w:t>Contractor</w:t>
      </w:r>
      <w:r w:rsidRPr="00566903">
        <w:rPr>
          <w:rFonts w:cs="Arial"/>
          <w:sz w:val="20"/>
        </w:rPr>
        <w:t xml:space="preserve"> (as appropriate).  </w:t>
      </w:r>
    </w:p>
    <w:p w14:paraId="42D134B4" w14:textId="48384240" w:rsidR="00CA0D5D" w:rsidRPr="00566903" w:rsidRDefault="00F25A37" w:rsidP="003347EA">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199" w:name="_Toc112343625"/>
      <w:r w:rsidR="00DE636D" w:rsidRPr="00566903">
        <w:rPr>
          <w:rFonts w:cs="Arial"/>
          <w:sz w:val="20"/>
        </w:rPr>
        <w:instrText>H9</w:instrText>
      </w:r>
      <w:r w:rsidRPr="00566903">
        <w:rPr>
          <w:rFonts w:cs="Arial"/>
          <w:sz w:val="20"/>
        </w:rPr>
        <w:tab/>
        <w:instrText>Knowledge Retention</w:instrText>
      </w:r>
      <w:bookmarkEnd w:id="199"/>
      <w:r w:rsidRPr="00566903">
        <w:rPr>
          <w:rFonts w:cs="Arial"/>
          <w:sz w:val="20"/>
        </w:rPr>
        <w:instrText xml:space="preserve">" \l2 </w:instrText>
      </w:r>
      <w:r w:rsidRPr="00566903">
        <w:rPr>
          <w:rStyle w:val="Level2asHeadingtext"/>
          <w:rFonts w:cs="Arial"/>
          <w:sz w:val="20"/>
        </w:rPr>
        <w:fldChar w:fldCharType="end"/>
      </w:r>
      <w:bookmarkStart w:id="200" w:name="_Ref77869194"/>
      <w:r w:rsidR="00B1081F" w:rsidRPr="00566903">
        <w:rPr>
          <w:rStyle w:val="Level2asHeadingtext"/>
          <w:rFonts w:cs="Arial"/>
          <w:sz w:val="20"/>
        </w:rPr>
        <w:t>KNOWLEDGE RETENTION</w:t>
      </w:r>
      <w:bookmarkEnd w:id="200"/>
    </w:p>
    <w:p w14:paraId="160C950D" w14:textId="0EC1F700" w:rsidR="00CA0D5D" w:rsidRPr="00566903" w:rsidRDefault="00CA0D5D" w:rsidP="003347EA">
      <w:pPr>
        <w:pStyle w:val="Body2"/>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co-operate fully with the Authority in order to enable an efficient and detailed knowledge transfer from the </w:t>
      </w:r>
      <w:r w:rsidR="00FD45E2" w:rsidRPr="00566903">
        <w:rPr>
          <w:rFonts w:cs="Arial"/>
          <w:sz w:val="20"/>
        </w:rPr>
        <w:t>Contractor</w:t>
      </w:r>
      <w:r w:rsidRPr="00566903">
        <w:rPr>
          <w:rFonts w:cs="Arial"/>
          <w:sz w:val="20"/>
        </w:rPr>
        <w:t xml:space="preserve"> to the Authority on the completion or earlier termination of the </w:t>
      </w:r>
      <w:r w:rsidRPr="00566903">
        <w:rPr>
          <w:rFonts w:cs="Arial"/>
          <w:sz w:val="20"/>
        </w:rPr>
        <w:lastRenderedPageBreak/>
        <w:t xml:space="preserve">Contract and in addition, to minimise any disruption to routine operational requirements. To facilitate this transfer, the </w:t>
      </w:r>
      <w:r w:rsidR="00FD45E2" w:rsidRPr="00566903">
        <w:rPr>
          <w:rFonts w:cs="Arial"/>
          <w:sz w:val="20"/>
        </w:rPr>
        <w:t>Contractor</w:t>
      </w:r>
      <w:r w:rsidRPr="00566903">
        <w:rPr>
          <w:rFonts w:cs="Arial"/>
          <w:sz w:val="20"/>
        </w:rPr>
        <w:t xml:space="preserve"> shall provide the Authority free of charge with full access to its Staff, and in addition, copies of all documents, reports, summaries and any other information requested by the Authority. The </w:t>
      </w:r>
      <w:r w:rsidR="00FD45E2" w:rsidRPr="00566903">
        <w:rPr>
          <w:rFonts w:cs="Arial"/>
          <w:sz w:val="20"/>
        </w:rPr>
        <w:t>Contractor</w:t>
      </w:r>
      <w:r w:rsidRPr="00566903">
        <w:rPr>
          <w:rFonts w:cs="Arial"/>
          <w:sz w:val="20"/>
        </w:rPr>
        <w:t xml:space="preserve"> shall comply with </w:t>
      </w:r>
      <w:r w:rsidR="00EC413F" w:rsidRPr="00566903">
        <w:rPr>
          <w:rFonts w:cs="Arial"/>
          <w:sz w:val="20"/>
        </w:rPr>
        <w:t xml:space="preserve">such </w:t>
      </w:r>
      <w:r w:rsidRPr="00566903">
        <w:rPr>
          <w:rFonts w:cs="Arial"/>
          <w:sz w:val="20"/>
        </w:rPr>
        <w:t>request</w:t>
      </w:r>
      <w:r w:rsidR="00EC413F" w:rsidRPr="00566903">
        <w:rPr>
          <w:rFonts w:cs="Arial"/>
          <w:sz w:val="20"/>
        </w:rPr>
        <w:t>s</w:t>
      </w:r>
      <w:r w:rsidRPr="00566903">
        <w:rPr>
          <w:rFonts w:cs="Arial"/>
          <w:sz w:val="20"/>
        </w:rPr>
        <w:t xml:space="preserve"> for information</w:t>
      </w:r>
      <w:r w:rsidR="00FD1874" w:rsidRPr="00566903">
        <w:rPr>
          <w:rFonts w:cs="Arial"/>
          <w:sz w:val="20"/>
        </w:rPr>
        <w:t xml:space="preserve"> in relation to the completion or </w:t>
      </w:r>
      <w:r w:rsidR="00D174CA" w:rsidRPr="00566903">
        <w:rPr>
          <w:rFonts w:cs="Arial"/>
          <w:sz w:val="20"/>
        </w:rPr>
        <w:t xml:space="preserve">earlier </w:t>
      </w:r>
      <w:r w:rsidR="00FD1874" w:rsidRPr="00566903">
        <w:rPr>
          <w:rFonts w:cs="Arial"/>
          <w:sz w:val="20"/>
        </w:rPr>
        <w:t>termination of the Contract</w:t>
      </w:r>
      <w:r w:rsidRPr="00566903">
        <w:rPr>
          <w:rFonts w:cs="Arial"/>
          <w:sz w:val="20"/>
        </w:rPr>
        <w:t xml:space="preserve"> no later than 15 Working Days from the date that that request was made.</w:t>
      </w:r>
    </w:p>
    <w:p w14:paraId="65F81D06" w14:textId="4E190A6D" w:rsidR="003C74DA" w:rsidRPr="00566903" w:rsidRDefault="003347EA" w:rsidP="003C74DA">
      <w:pPr>
        <w:pStyle w:val="Level1"/>
        <w:keepNext/>
        <w:rPr>
          <w:rFonts w:cs="Arial"/>
          <w:color w:val="878800"/>
          <w:sz w:val="20"/>
        </w:rPr>
      </w:pPr>
      <w:r w:rsidRPr="00566903">
        <w:rPr>
          <w:rFonts w:cs="Arial"/>
          <w:b/>
          <w:color w:val="878800"/>
          <w:sz w:val="20"/>
        </w:rPr>
        <w:t>GENERAL</w:t>
      </w:r>
    </w:p>
    <w:p w14:paraId="491FBDD3" w14:textId="55B815C9" w:rsidR="00CA0D5D" w:rsidRPr="00566903" w:rsidRDefault="00F25A37" w:rsidP="003347EA">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201" w:name="_Toc112343626"/>
      <w:r w:rsidRPr="00566903">
        <w:rPr>
          <w:rFonts w:cs="Arial"/>
          <w:sz w:val="20"/>
        </w:rPr>
        <w:instrText>I1</w:instrText>
      </w:r>
      <w:r w:rsidRPr="00566903">
        <w:rPr>
          <w:rFonts w:cs="Arial"/>
          <w:sz w:val="20"/>
        </w:rPr>
        <w:tab/>
        <w:instrText>Dispute Resolution</w:instrText>
      </w:r>
      <w:bookmarkEnd w:id="201"/>
      <w:r w:rsidRPr="00566903">
        <w:rPr>
          <w:rFonts w:cs="Arial"/>
          <w:sz w:val="20"/>
        </w:rPr>
        <w:instrText xml:space="preserve">" \l2 </w:instrText>
      </w:r>
      <w:r w:rsidRPr="00566903">
        <w:rPr>
          <w:rStyle w:val="Level2asHeadingtext"/>
          <w:rFonts w:cs="Arial"/>
          <w:sz w:val="20"/>
        </w:rPr>
        <w:fldChar w:fldCharType="end"/>
      </w:r>
      <w:bookmarkStart w:id="202" w:name="_Ref77578127"/>
      <w:r w:rsidR="001E0C67" w:rsidRPr="00566903">
        <w:rPr>
          <w:rStyle w:val="Level2asHeadingtext"/>
          <w:rFonts w:cs="Arial"/>
          <w:sz w:val="20"/>
        </w:rPr>
        <w:t>DISPUTE RESOLUTION</w:t>
      </w:r>
      <w:bookmarkEnd w:id="202"/>
    </w:p>
    <w:p w14:paraId="724ED0A1" w14:textId="74D510E0" w:rsidR="00CA0D5D" w:rsidRPr="00566903" w:rsidRDefault="00CA0D5D" w:rsidP="003347EA">
      <w:pPr>
        <w:pStyle w:val="Level3"/>
        <w:rPr>
          <w:rFonts w:cs="Arial"/>
          <w:sz w:val="20"/>
        </w:rPr>
      </w:pPr>
      <w:bookmarkStart w:id="203" w:name="_Ref77577860"/>
      <w:r w:rsidRPr="00566903">
        <w:rPr>
          <w:rFonts w:cs="Arial"/>
          <w:sz w:val="20"/>
        </w:rPr>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of the </w:t>
      </w:r>
      <w:r w:rsidR="00FD45E2" w:rsidRPr="00566903">
        <w:rPr>
          <w:rFonts w:cs="Arial"/>
          <w:sz w:val="20"/>
        </w:rPr>
        <w:t>Contractor</w:t>
      </w:r>
      <w:r w:rsidRPr="00566903">
        <w:rPr>
          <w:rFonts w:cs="Arial"/>
          <w:sz w:val="20"/>
        </w:rPr>
        <w:t xml:space="preserve"> and the commercial director of the Authority.</w:t>
      </w:r>
      <w:bookmarkEnd w:id="203"/>
      <w:r w:rsidRPr="00566903">
        <w:rPr>
          <w:rFonts w:cs="Arial"/>
          <w:sz w:val="20"/>
        </w:rPr>
        <w:t xml:space="preserve">  </w:t>
      </w:r>
    </w:p>
    <w:p w14:paraId="17516505" w14:textId="3058F225" w:rsidR="00CA0D5D" w:rsidRPr="00566903" w:rsidRDefault="00CA0D5D" w:rsidP="003347EA">
      <w:pPr>
        <w:pStyle w:val="Level3"/>
        <w:rPr>
          <w:rFonts w:cs="Arial"/>
          <w:sz w:val="20"/>
        </w:rPr>
      </w:pPr>
      <w:bookmarkStart w:id="204" w:name="_Ref77577891"/>
      <w:r w:rsidRPr="00566903">
        <w:rPr>
          <w:rFonts w:cs="Arial"/>
          <w:sz w:val="20"/>
        </w:rPr>
        <w:t>Nothing in this dispute resolution procedure prevents the Parties seeking from any court of competent jurisdiction an interim order restraining the other Party from doing any act or compelling the other Party to do any act.</w:t>
      </w:r>
      <w:bookmarkEnd w:id="204"/>
    </w:p>
    <w:p w14:paraId="30DC3388" w14:textId="271C4E30" w:rsidR="00CA0D5D" w:rsidRPr="00566903" w:rsidRDefault="00CA0D5D" w:rsidP="003347EA">
      <w:pPr>
        <w:pStyle w:val="Level3"/>
        <w:rPr>
          <w:rFonts w:cs="Arial"/>
          <w:sz w:val="20"/>
        </w:rPr>
      </w:pPr>
      <w:bookmarkStart w:id="205" w:name="_Ref77577907"/>
      <w:r w:rsidRPr="00566903">
        <w:rPr>
          <w:rFonts w:cs="Arial"/>
          <w:sz w:val="20"/>
        </w:rPr>
        <w:t>If the dispute cannot be resolved by the Parties pursuant to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_Ref77577860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I1.1</w:t>
      </w:r>
      <w:r w:rsidR="00373E6B" w:rsidRPr="00566903">
        <w:rPr>
          <w:rFonts w:cs="Arial"/>
          <w:sz w:val="20"/>
        </w:rPr>
        <w:fldChar w:fldCharType="end"/>
      </w:r>
      <w:r w:rsidRPr="00566903">
        <w:rPr>
          <w:rFonts w:cs="Arial"/>
          <w:sz w:val="20"/>
        </w:rPr>
        <w:t xml:space="preserve"> either Party may refer it to mediation pursuant to the procedure set out in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_Ref77577868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I1.5</w:t>
      </w:r>
      <w:r w:rsidR="00373E6B" w:rsidRPr="00566903">
        <w:rPr>
          <w:rFonts w:cs="Arial"/>
          <w:sz w:val="20"/>
        </w:rPr>
        <w:fldChar w:fldCharType="end"/>
      </w:r>
      <w:r w:rsidRPr="00566903">
        <w:rPr>
          <w:rFonts w:cs="Arial"/>
          <w:sz w:val="20"/>
        </w:rPr>
        <w:t>.</w:t>
      </w:r>
      <w:bookmarkEnd w:id="205"/>
      <w:r w:rsidRPr="00566903">
        <w:rPr>
          <w:rFonts w:cs="Arial"/>
          <w:sz w:val="20"/>
        </w:rPr>
        <w:t xml:space="preserve"> </w:t>
      </w:r>
    </w:p>
    <w:p w14:paraId="5BE3D131" w14:textId="2CF55C55" w:rsidR="00CA0D5D" w:rsidRPr="00566903" w:rsidRDefault="00CA0D5D" w:rsidP="003347EA">
      <w:pPr>
        <w:pStyle w:val="Level3"/>
        <w:rPr>
          <w:rFonts w:cs="Arial"/>
          <w:sz w:val="20"/>
        </w:rPr>
      </w:pPr>
      <w:r w:rsidRPr="00566903">
        <w:rPr>
          <w:rFonts w:cs="Arial"/>
          <w:sz w:val="20"/>
        </w:rPr>
        <w:t xml:space="preserve">The obligations of the Parties under the Contract shall not cease, or be suspended or delayed by the reference of a dispute to mediation (or arbitration) and the </w:t>
      </w:r>
      <w:r w:rsidR="00FD45E2" w:rsidRPr="00566903">
        <w:rPr>
          <w:rFonts w:cs="Arial"/>
          <w:sz w:val="20"/>
        </w:rPr>
        <w:t>Contractor</w:t>
      </w:r>
      <w:r w:rsidRPr="00566903">
        <w:rPr>
          <w:rFonts w:cs="Arial"/>
          <w:sz w:val="20"/>
        </w:rPr>
        <w:t xml:space="preserve"> and the Staff shall comply fully with the requirements of the Contract at all times.</w:t>
      </w:r>
    </w:p>
    <w:p w14:paraId="3B00BC4E" w14:textId="067AB6CE" w:rsidR="00CA0D5D" w:rsidRPr="00566903" w:rsidRDefault="00CA0D5D" w:rsidP="003347EA">
      <w:pPr>
        <w:pStyle w:val="Level3"/>
        <w:keepNext/>
        <w:rPr>
          <w:rFonts w:cs="Arial"/>
          <w:sz w:val="20"/>
        </w:rPr>
      </w:pPr>
      <w:bookmarkStart w:id="206" w:name="_Ref77577868"/>
      <w:r w:rsidRPr="00566903">
        <w:rPr>
          <w:rFonts w:cs="Arial"/>
          <w:sz w:val="20"/>
        </w:rPr>
        <w:t>The procedure for mediation and consequential provisions relating to mediation are as follows:</w:t>
      </w:r>
      <w:bookmarkEnd w:id="206"/>
    </w:p>
    <w:p w14:paraId="39D0AE68" w14:textId="38543609" w:rsidR="00CA0D5D" w:rsidRPr="00566903" w:rsidRDefault="0046710F" w:rsidP="003347EA">
      <w:pPr>
        <w:pStyle w:val="Level4"/>
        <w:rPr>
          <w:rFonts w:cs="Arial"/>
          <w:sz w:val="20"/>
        </w:rPr>
      </w:pPr>
      <w:r w:rsidRPr="00566903">
        <w:rPr>
          <w:rFonts w:cs="Arial"/>
          <w:sz w:val="20"/>
        </w:rPr>
        <w:t xml:space="preserve">a neutral adviser or mediator (the </w:t>
      </w:r>
      <w:r w:rsidRPr="00566903">
        <w:rPr>
          <w:rFonts w:cs="Arial"/>
          <w:b/>
          <w:sz w:val="20"/>
        </w:rPr>
        <w:t>“Mediator”</w:t>
      </w:r>
      <w:r w:rsidRPr="00566903">
        <w:rPr>
          <w:rFonts w:cs="Arial"/>
          <w:sz w:val="20"/>
        </w:rPr>
        <w:t>) shall be chosen by agreement of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the Centre for Effective Dispute Resolution to appoint a Mediator;</w:t>
      </w:r>
    </w:p>
    <w:p w14:paraId="760AA1DE" w14:textId="22770505" w:rsidR="00CA0D5D" w:rsidRPr="00566903" w:rsidRDefault="00CA0D5D" w:rsidP="003347EA">
      <w:pPr>
        <w:pStyle w:val="Level4"/>
        <w:rPr>
          <w:rFonts w:cs="Arial"/>
          <w:sz w:val="20"/>
        </w:rPr>
      </w:pPr>
      <w:r w:rsidRPr="00566903">
        <w:rPr>
          <w:rFonts w:cs="Arial"/>
          <w:sz w:val="20"/>
        </w:rPr>
        <w:t>the Parties shall within 10 Working Days of the appointment of the Mediator meet with him in order to agree a programme for the exchange of all relevant information and the structure to be adopted for negotiations. If appropriate, the Parties may at any stage seek assistance from the Centre for Effective Dispute Resolution</w:t>
      </w:r>
      <w:r w:rsidRPr="00566903">
        <w:rPr>
          <w:rFonts w:cs="Arial"/>
          <w:i/>
          <w:sz w:val="20"/>
        </w:rPr>
        <w:t xml:space="preserve"> </w:t>
      </w:r>
      <w:r w:rsidRPr="00566903">
        <w:rPr>
          <w:rFonts w:cs="Arial"/>
          <w:sz w:val="20"/>
        </w:rPr>
        <w:t>to provide guidance on a suitable procedure;</w:t>
      </w:r>
    </w:p>
    <w:p w14:paraId="7EC27FF1" w14:textId="1372ADAC" w:rsidR="00CA0D5D" w:rsidRPr="00566903" w:rsidRDefault="00CA0D5D" w:rsidP="003347EA">
      <w:pPr>
        <w:pStyle w:val="Level4"/>
        <w:rPr>
          <w:rFonts w:cs="Arial"/>
          <w:sz w:val="20"/>
        </w:rPr>
      </w:pPr>
      <w:r w:rsidRPr="00566903">
        <w:rPr>
          <w:rFonts w:cs="Arial"/>
          <w:sz w:val="20"/>
        </w:rPr>
        <w:t>unless otherwise agreed, all negotiations connected with the dispute and any settlement agreement relating to it shall be conducted in confidence and without prejudice to the rights of the Parties in any future proceedings;</w:t>
      </w:r>
    </w:p>
    <w:p w14:paraId="25FE9B7B" w14:textId="3022DF81" w:rsidR="00CA0D5D" w:rsidRPr="00566903" w:rsidRDefault="00CA0D5D" w:rsidP="003347EA">
      <w:pPr>
        <w:pStyle w:val="Level4"/>
        <w:rPr>
          <w:rFonts w:cs="Arial"/>
          <w:sz w:val="20"/>
        </w:rPr>
      </w:pPr>
      <w:r w:rsidRPr="00566903">
        <w:rPr>
          <w:rFonts w:cs="Arial"/>
          <w:sz w:val="20"/>
        </w:rPr>
        <w:t>if the Parties reach agreement on the resolution of the dispute, the agreement shall be recorded in writing and shall be binding on the Parties once it is signed by their duly authorised representatives;</w:t>
      </w:r>
    </w:p>
    <w:p w14:paraId="088E0F02" w14:textId="5E90F992" w:rsidR="00CA0D5D" w:rsidRPr="00566903" w:rsidRDefault="00CA0D5D" w:rsidP="003347EA">
      <w:pPr>
        <w:pStyle w:val="Level4"/>
        <w:rPr>
          <w:rFonts w:cs="Arial"/>
          <w:sz w:val="20"/>
        </w:rPr>
      </w:pPr>
      <w:r w:rsidRPr="00566903">
        <w:rPr>
          <w:rFonts w:cs="Arial"/>
          <w:sz w:val="20"/>
        </w:rPr>
        <w:lastRenderedPageBreak/>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 and</w:t>
      </w:r>
    </w:p>
    <w:p w14:paraId="25E349A5" w14:textId="5483DED0" w:rsidR="00CA0D5D" w:rsidRPr="00566903" w:rsidRDefault="00CA0D5D" w:rsidP="003347EA">
      <w:pPr>
        <w:pStyle w:val="Level4"/>
        <w:rPr>
          <w:rFonts w:cs="Arial"/>
          <w:sz w:val="20"/>
        </w:rPr>
      </w:pPr>
      <w:r w:rsidRPr="00566903">
        <w:rPr>
          <w:rFonts w:cs="Arial"/>
          <w:sz w:val="20"/>
        </w:rPr>
        <w:t>if the Parties fail to reach agreement within 60 Working Days of the Mediator being appointed, or such longer period as may be agreed by the Parties, then any dispute or difference between them may be referred to the Courts unless the dispute is referred to arbitration pursuant to the procedures set out in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_Ref77577880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I1.6</w:t>
      </w:r>
      <w:r w:rsidR="00373E6B" w:rsidRPr="00566903">
        <w:rPr>
          <w:rFonts w:cs="Arial"/>
          <w:sz w:val="20"/>
        </w:rPr>
        <w:fldChar w:fldCharType="end"/>
      </w:r>
      <w:r w:rsidRPr="00566903">
        <w:rPr>
          <w:rFonts w:cs="Arial"/>
          <w:sz w:val="20"/>
        </w:rPr>
        <w:t>.</w:t>
      </w:r>
    </w:p>
    <w:p w14:paraId="09736217" w14:textId="7D5462FC" w:rsidR="00CA0D5D" w:rsidRPr="00566903" w:rsidRDefault="00CA0D5D" w:rsidP="003347EA">
      <w:pPr>
        <w:pStyle w:val="Level3"/>
        <w:keepNext/>
        <w:rPr>
          <w:rFonts w:cs="Arial"/>
          <w:sz w:val="20"/>
        </w:rPr>
      </w:pPr>
      <w:bookmarkStart w:id="207" w:name="_Ref77577880"/>
      <w:r w:rsidRPr="00566903">
        <w:rPr>
          <w:rFonts w:cs="Arial"/>
          <w:sz w:val="20"/>
        </w:rPr>
        <w:t>Subject to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_Ref77577891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I1.2</w:t>
      </w:r>
      <w:r w:rsidR="00373E6B" w:rsidRPr="00566903">
        <w:rPr>
          <w:rFonts w:cs="Arial"/>
          <w:sz w:val="20"/>
        </w:rPr>
        <w:fldChar w:fldCharType="end"/>
      </w:r>
      <w:r w:rsidRPr="00566903">
        <w:rPr>
          <w:rFonts w:cs="Arial"/>
          <w:sz w:val="20"/>
        </w:rPr>
        <w:t>, the Parties shall not institute court proceedings until the procedures set out in clauses</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_Ref77577860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I1.1</w:t>
      </w:r>
      <w:r w:rsidR="00373E6B" w:rsidRPr="00566903">
        <w:rPr>
          <w:rFonts w:cs="Arial"/>
          <w:sz w:val="20"/>
        </w:rPr>
        <w:fldChar w:fldCharType="end"/>
      </w:r>
      <w:r w:rsidRPr="00566903">
        <w:rPr>
          <w:rFonts w:cs="Arial"/>
          <w:sz w:val="20"/>
        </w:rPr>
        <w:t xml:space="preserve"> and </w:t>
      </w:r>
      <w:r w:rsidR="00373E6B" w:rsidRPr="00566903">
        <w:rPr>
          <w:rFonts w:cs="Arial"/>
          <w:sz w:val="20"/>
        </w:rPr>
        <w:fldChar w:fldCharType="begin"/>
      </w:r>
      <w:r w:rsidR="00373E6B" w:rsidRPr="00566903">
        <w:rPr>
          <w:rFonts w:cs="Arial"/>
          <w:sz w:val="20"/>
        </w:rPr>
        <w:instrText xml:space="preserve"> REF _Ref77577907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I1.3</w:t>
      </w:r>
      <w:r w:rsidR="00373E6B" w:rsidRPr="00566903">
        <w:rPr>
          <w:rFonts w:cs="Arial"/>
          <w:sz w:val="20"/>
        </w:rPr>
        <w:fldChar w:fldCharType="end"/>
      </w:r>
      <w:r w:rsidRPr="00566903">
        <w:rPr>
          <w:rFonts w:cs="Arial"/>
          <w:sz w:val="20"/>
        </w:rPr>
        <w:t xml:space="preserve"> have been completed save that:</w:t>
      </w:r>
      <w:bookmarkEnd w:id="207"/>
    </w:p>
    <w:p w14:paraId="0E2C838C" w14:textId="593F67B4" w:rsidR="00CA0D5D" w:rsidRPr="00566903" w:rsidRDefault="00CA0D5D" w:rsidP="003347EA">
      <w:pPr>
        <w:pStyle w:val="Level4"/>
        <w:rPr>
          <w:rFonts w:cs="Arial"/>
          <w:sz w:val="20"/>
        </w:rPr>
      </w:pPr>
      <w:r w:rsidRPr="00566903">
        <w:rPr>
          <w:rFonts w:cs="Arial"/>
          <w:sz w:val="20"/>
        </w:rPr>
        <w:t xml:space="preserve">the Authority may at any time before court proceedings are commenced, serve a notice on the </w:t>
      </w:r>
      <w:r w:rsidR="00FD45E2" w:rsidRPr="00566903">
        <w:rPr>
          <w:rFonts w:cs="Arial"/>
          <w:sz w:val="20"/>
        </w:rPr>
        <w:t>Contractor</w:t>
      </w:r>
      <w:r w:rsidRPr="00566903">
        <w:rPr>
          <w:rFonts w:cs="Arial"/>
          <w:sz w:val="20"/>
        </w:rPr>
        <w:t xml:space="preserve"> requiring the dispute to be referred to and resolved by arbitration in accordance with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_Ref77577917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I1.7</w:t>
      </w:r>
      <w:r w:rsidR="00373E6B" w:rsidRPr="00566903">
        <w:rPr>
          <w:rFonts w:cs="Arial"/>
          <w:sz w:val="20"/>
        </w:rPr>
        <w:fldChar w:fldCharType="end"/>
      </w:r>
      <w:r w:rsidRPr="00566903">
        <w:rPr>
          <w:rFonts w:cs="Arial"/>
          <w:sz w:val="20"/>
        </w:rPr>
        <w:t>;</w:t>
      </w:r>
    </w:p>
    <w:p w14:paraId="302FED49" w14:textId="1E7B3A8C" w:rsidR="00CA0D5D" w:rsidRPr="00566903" w:rsidRDefault="00CA0D5D" w:rsidP="003347EA">
      <w:pPr>
        <w:pStyle w:val="Level4"/>
        <w:rPr>
          <w:rFonts w:cs="Arial"/>
          <w:sz w:val="20"/>
        </w:rPr>
      </w:pPr>
      <w:r w:rsidRPr="00566903">
        <w:rPr>
          <w:rFonts w:cs="Arial"/>
          <w:sz w:val="20"/>
        </w:rPr>
        <w:t xml:space="preserve">if the </w:t>
      </w:r>
      <w:r w:rsidR="00FD45E2" w:rsidRPr="00566903">
        <w:rPr>
          <w:rFonts w:cs="Arial"/>
          <w:sz w:val="20"/>
        </w:rPr>
        <w:t>Contractor</w:t>
      </w:r>
      <w:r w:rsidRPr="00566903">
        <w:rPr>
          <w:rFonts w:cs="Arial"/>
          <w:sz w:val="20"/>
        </w:rPr>
        <w:t xml:space="preserve"> intends to commence court proceedings, it shall serve notice on the Authority of its intentions and the Authority has 21 days following receipt of such notice to serve a reply on the </w:t>
      </w:r>
      <w:r w:rsidR="00FD45E2" w:rsidRPr="00566903">
        <w:rPr>
          <w:rFonts w:cs="Arial"/>
          <w:sz w:val="20"/>
        </w:rPr>
        <w:t>Contractor</w:t>
      </w:r>
      <w:r w:rsidRPr="00566903">
        <w:rPr>
          <w:rFonts w:cs="Arial"/>
          <w:sz w:val="20"/>
        </w:rPr>
        <w:t xml:space="preserve"> requiring the dispute to be referred to and resolved by arbitration in accordance with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_Ref77577917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I1.7</w:t>
      </w:r>
      <w:r w:rsidR="00373E6B" w:rsidRPr="00566903">
        <w:rPr>
          <w:rFonts w:cs="Arial"/>
          <w:sz w:val="20"/>
        </w:rPr>
        <w:fldChar w:fldCharType="end"/>
      </w:r>
      <w:r w:rsidRPr="00566903">
        <w:rPr>
          <w:rFonts w:cs="Arial"/>
          <w:sz w:val="20"/>
        </w:rPr>
        <w:t>; and</w:t>
      </w:r>
    </w:p>
    <w:p w14:paraId="05F8EABA" w14:textId="24383ADD" w:rsidR="00CA0D5D" w:rsidRPr="00566903" w:rsidRDefault="00CA0D5D" w:rsidP="003347EA">
      <w:pPr>
        <w:pStyle w:val="Level4"/>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may request by notice to the Authority that any dispute be referred and resolved by arbitration in accordance with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_Ref77577917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I1.7</w:t>
      </w:r>
      <w:r w:rsidR="00373E6B" w:rsidRPr="00566903">
        <w:rPr>
          <w:rFonts w:cs="Arial"/>
          <w:sz w:val="20"/>
        </w:rPr>
        <w:fldChar w:fldCharType="end"/>
      </w:r>
      <w:r w:rsidRPr="00566903">
        <w:rPr>
          <w:rFonts w:cs="Arial"/>
          <w:sz w:val="20"/>
        </w:rPr>
        <w:t>, to which the Authority may consent as it sees fit.</w:t>
      </w:r>
    </w:p>
    <w:p w14:paraId="090967F5" w14:textId="0EE0613B" w:rsidR="00CA0D5D" w:rsidRPr="00566903" w:rsidRDefault="00CA0D5D" w:rsidP="003347EA">
      <w:pPr>
        <w:pStyle w:val="Level3"/>
        <w:keepNext/>
        <w:rPr>
          <w:rFonts w:cs="Arial"/>
          <w:sz w:val="20"/>
        </w:rPr>
      </w:pPr>
      <w:bookmarkStart w:id="208" w:name="_Ref77577917"/>
      <w:r w:rsidRPr="00566903">
        <w:rPr>
          <w:rFonts w:cs="Arial"/>
          <w:sz w:val="20"/>
        </w:rPr>
        <w:t>If any arbitration proceedings are commenced pursuant to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_Ref77577880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I1.6</w:t>
      </w:r>
      <w:r w:rsidR="00373E6B" w:rsidRPr="00566903">
        <w:rPr>
          <w:rFonts w:cs="Arial"/>
          <w:sz w:val="20"/>
        </w:rPr>
        <w:fldChar w:fldCharType="end"/>
      </w:r>
      <w:r w:rsidRPr="00566903">
        <w:rPr>
          <w:rFonts w:cs="Arial"/>
          <w:sz w:val="20"/>
        </w:rPr>
        <w:t>:</w:t>
      </w:r>
      <w:bookmarkEnd w:id="208"/>
    </w:p>
    <w:p w14:paraId="3688E6D8" w14:textId="517286F0" w:rsidR="00CA0D5D" w:rsidRPr="00566903" w:rsidRDefault="0046710F" w:rsidP="003347EA">
      <w:pPr>
        <w:pStyle w:val="Level4"/>
        <w:keepNext/>
        <w:rPr>
          <w:rFonts w:cs="Arial"/>
          <w:sz w:val="20"/>
        </w:rPr>
      </w:pPr>
      <w:bookmarkStart w:id="209" w:name="_Ref77577958"/>
      <w:r w:rsidRPr="00566903">
        <w:rPr>
          <w:rFonts w:cs="Arial"/>
          <w:sz w:val="20"/>
        </w:rPr>
        <w:t xml:space="preserve">the arbitration is governed by the Arbitration Act 1996 and the Authority shall give a notice of arbitration to the </w:t>
      </w:r>
      <w:r w:rsidR="00FD45E2" w:rsidRPr="00566903">
        <w:rPr>
          <w:rFonts w:cs="Arial"/>
          <w:sz w:val="20"/>
        </w:rPr>
        <w:t>Contractor</w:t>
      </w:r>
      <w:r w:rsidRPr="00566903">
        <w:rPr>
          <w:rFonts w:cs="Arial"/>
          <w:sz w:val="20"/>
        </w:rPr>
        <w:t xml:space="preserve"> (the “</w:t>
      </w:r>
      <w:r w:rsidRPr="00566903">
        <w:rPr>
          <w:rFonts w:cs="Arial"/>
          <w:b/>
          <w:sz w:val="20"/>
        </w:rPr>
        <w:t>Arbitration Notice</w:t>
      </w:r>
      <w:r w:rsidRPr="00566903">
        <w:rPr>
          <w:rFonts w:cs="Arial"/>
          <w:sz w:val="20"/>
        </w:rPr>
        <w:t>”) stating:</w:t>
      </w:r>
      <w:bookmarkEnd w:id="209"/>
    </w:p>
    <w:p w14:paraId="2DEFB892" w14:textId="037CD738" w:rsidR="00CA0D5D" w:rsidRPr="00566903" w:rsidRDefault="00CA0D5D" w:rsidP="003347EA">
      <w:pPr>
        <w:pStyle w:val="Level5"/>
        <w:rPr>
          <w:rFonts w:cs="Arial"/>
          <w:sz w:val="20"/>
        </w:rPr>
      </w:pPr>
      <w:r w:rsidRPr="00566903">
        <w:rPr>
          <w:rFonts w:cs="Arial"/>
          <w:sz w:val="20"/>
        </w:rPr>
        <w:t>that the dispute is referred to arbitration; and</w:t>
      </w:r>
    </w:p>
    <w:p w14:paraId="71667FB2" w14:textId="5FC529F2" w:rsidR="00CA0D5D" w:rsidRPr="00566903" w:rsidRDefault="00CA0D5D" w:rsidP="003347EA">
      <w:pPr>
        <w:pStyle w:val="Level5"/>
        <w:rPr>
          <w:rFonts w:cs="Arial"/>
          <w:sz w:val="20"/>
        </w:rPr>
      </w:pPr>
      <w:r w:rsidRPr="00566903">
        <w:rPr>
          <w:rFonts w:cs="Arial"/>
          <w:sz w:val="20"/>
        </w:rPr>
        <w:t xml:space="preserve">providing details of the issues to be resolved; </w:t>
      </w:r>
    </w:p>
    <w:p w14:paraId="4DB91EE2" w14:textId="485F90CD" w:rsidR="00CA0D5D" w:rsidRPr="00566903" w:rsidRDefault="0046710F" w:rsidP="003347EA">
      <w:pPr>
        <w:pStyle w:val="Level4"/>
        <w:rPr>
          <w:rFonts w:cs="Arial"/>
          <w:sz w:val="20"/>
        </w:rPr>
      </w:pPr>
      <w:r w:rsidRPr="00566903">
        <w:rPr>
          <w:rFonts w:cs="Arial"/>
          <w:sz w:val="20"/>
        </w:rPr>
        <w:t>the London Court of International Arbitration (</w:t>
      </w:r>
      <w:r w:rsidRPr="00566903">
        <w:rPr>
          <w:rFonts w:cs="Arial"/>
          <w:b/>
          <w:sz w:val="20"/>
        </w:rPr>
        <w:t>“LCIA”</w:t>
      </w:r>
      <w:r w:rsidRPr="00566903">
        <w:rPr>
          <w:rFonts w:cs="Arial"/>
          <w:sz w:val="20"/>
        </w:rPr>
        <w:t xml:space="preserve">) procedural rules in force at the date that the dispute was referred to arbitration in accordance with </w:t>
      </w:r>
      <w:r w:rsidR="001E0C67" w:rsidRPr="00566903">
        <w:rPr>
          <w:rFonts w:cs="Arial"/>
          <w:sz w:val="20"/>
        </w:rPr>
        <w:fldChar w:fldCharType="begin"/>
      </w:r>
      <w:r w:rsidR="001E0C67" w:rsidRPr="00566903">
        <w:rPr>
          <w:rFonts w:cs="Arial"/>
          <w:sz w:val="20"/>
        </w:rPr>
        <w:instrText xml:space="preserve"> REF _Ref77577917 \r \h </w:instrText>
      </w:r>
      <w:r w:rsidR="004914B7" w:rsidRPr="00566903">
        <w:rPr>
          <w:rFonts w:cs="Arial"/>
          <w:sz w:val="20"/>
        </w:rPr>
        <w:instrText xml:space="preserve"> \* MERGEFORMAT </w:instrText>
      </w:r>
      <w:r w:rsidR="001E0C67" w:rsidRPr="00566903">
        <w:rPr>
          <w:rFonts w:cs="Arial"/>
          <w:sz w:val="20"/>
        </w:rPr>
      </w:r>
      <w:r w:rsidR="001E0C67" w:rsidRPr="00566903">
        <w:rPr>
          <w:rFonts w:cs="Arial"/>
          <w:sz w:val="20"/>
        </w:rPr>
        <w:fldChar w:fldCharType="separate"/>
      </w:r>
      <w:r w:rsidR="00AF2279">
        <w:rPr>
          <w:rFonts w:cs="Arial"/>
          <w:sz w:val="20"/>
        </w:rPr>
        <w:t>I1.7</w:t>
      </w:r>
      <w:r w:rsidR="001E0C67" w:rsidRPr="00566903">
        <w:rPr>
          <w:rFonts w:cs="Arial"/>
          <w:sz w:val="20"/>
        </w:rPr>
        <w:fldChar w:fldCharType="end"/>
      </w:r>
      <w:r w:rsidR="001E0C67" w:rsidRPr="00566903">
        <w:rPr>
          <w:rFonts w:cs="Arial"/>
          <w:sz w:val="20"/>
        </w:rPr>
        <w:fldChar w:fldCharType="begin"/>
      </w:r>
      <w:r w:rsidR="001E0C67" w:rsidRPr="00566903">
        <w:rPr>
          <w:rFonts w:cs="Arial"/>
          <w:sz w:val="20"/>
        </w:rPr>
        <w:instrText xml:space="preserve"> REF _Ref77577958 \r \h </w:instrText>
      </w:r>
      <w:r w:rsidR="004914B7" w:rsidRPr="00566903">
        <w:rPr>
          <w:rFonts w:cs="Arial"/>
          <w:sz w:val="20"/>
        </w:rPr>
        <w:instrText xml:space="preserve"> \* MERGEFORMAT </w:instrText>
      </w:r>
      <w:r w:rsidR="001E0C67" w:rsidRPr="00566903">
        <w:rPr>
          <w:rFonts w:cs="Arial"/>
          <w:sz w:val="20"/>
        </w:rPr>
      </w:r>
      <w:r w:rsidR="001E0C67" w:rsidRPr="00566903">
        <w:rPr>
          <w:rFonts w:cs="Arial"/>
          <w:sz w:val="20"/>
        </w:rPr>
        <w:fldChar w:fldCharType="separate"/>
      </w:r>
      <w:r w:rsidR="00AF2279">
        <w:rPr>
          <w:rFonts w:cs="Arial"/>
          <w:sz w:val="20"/>
        </w:rPr>
        <w:t>(a)</w:t>
      </w:r>
      <w:r w:rsidR="001E0C67" w:rsidRPr="00566903">
        <w:rPr>
          <w:rFonts w:cs="Arial"/>
          <w:sz w:val="20"/>
        </w:rPr>
        <w:fldChar w:fldCharType="end"/>
      </w:r>
      <w:r w:rsidR="001E0C67" w:rsidRPr="00566903">
        <w:rPr>
          <w:rFonts w:cs="Arial"/>
          <w:sz w:val="20"/>
        </w:rPr>
        <w:t xml:space="preserve"> </w:t>
      </w:r>
      <w:r w:rsidRPr="00566903">
        <w:rPr>
          <w:rFonts w:cs="Arial"/>
          <w:sz w:val="20"/>
        </w:rPr>
        <w:t>shall be applied and are deemed to be incorporated by reference to the Contract and the decision of the arbitrator is binding on the Parties in the absence of any material failure to comply with such rules;</w:t>
      </w:r>
    </w:p>
    <w:p w14:paraId="7C312AF9" w14:textId="2B8D0ADB" w:rsidR="00CA0D5D" w:rsidRPr="00566903" w:rsidRDefault="00CA0D5D" w:rsidP="003347EA">
      <w:pPr>
        <w:pStyle w:val="Level4"/>
        <w:rPr>
          <w:rFonts w:cs="Arial"/>
          <w:sz w:val="20"/>
        </w:rPr>
      </w:pPr>
      <w:r w:rsidRPr="00566903">
        <w:rPr>
          <w:rFonts w:cs="Arial"/>
          <w:sz w:val="20"/>
        </w:rPr>
        <w:t xml:space="preserve">the tribunal shall consist of a sole arbitrator to be agreed by the Parties; </w:t>
      </w:r>
    </w:p>
    <w:p w14:paraId="16682BE9" w14:textId="3F788530" w:rsidR="00CA0D5D" w:rsidRPr="00566903" w:rsidRDefault="00CA0D5D" w:rsidP="003347EA">
      <w:pPr>
        <w:pStyle w:val="Level4"/>
        <w:rPr>
          <w:rFonts w:cs="Arial"/>
          <w:sz w:val="20"/>
        </w:rPr>
      </w:pPr>
      <w:r w:rsidRPr="00566903">
        <w:rPr>
          <w:rFonts w:cs="Arial"/>
          <w:sz w:val="20"/>
        </w:rPr>
        <w:t>if the Parties fail to agree the appointment of the arbitrator within 10 days of the Arbitration Notice being issued by the Authority under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_Ref77577958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I1.7(a)</w:t>
      </w:r>
      <w:r w:rsidR="00373E6B" w:rsidRPr="00566903">
        <w:rPr>
          <w:rFonts w:cs="Arial"/>
          <w:sz w:val="20"/>
        </w:rPr>
        <w:fldChar w:fldCharType="end"/>
      </w:r>
      <w:r w:rsidRPr="00566903">
        <w:rPr>
          <w:rFonts w:cs="Arial"/>
          <w:sz w:val="20"/>
        </w:rPr>
        <w:t xml:space="preserve"> or if the person appointed is unable or unwilling to act, the arbitrator shall be appointed by the LCIA;</w:t>
      </w:r>
    </w:p>
    <w:p w14:paraId="210743B0" w14:textId="3C12A803" w:rsidR="00CA0D5D" w:rsidRPr="00566903" w:rsidRDefault="00CA0D5D" w:rsidP="003347EA">
      <w:pPr>
        <w:pStyle w:val="Level4"/>
        <w:rPr>
          <w:rFonts w:cs="Arial"/>
          <w:sz w:val="20"/>
        </w:rPr>
      </w:pPr>
      <w:r w:rsidRPr="00566903">
        <w:rPr>
          <w:rFonts w:cs="Arial"/>
          <w:sz w:val="20"/>
        </w:rPr>
        <w:t xml:space="preserve">the arbitration proceedings shall take place in London and in the English language; and </w:t>
      </w:r>
    </w:p>
    <w:p w14:paraId="0DE38F54" w14:textId="73334C84" w:rsidR="00CA0D5D" w:rsidRPr="00566903" w:rsidRDefault="00CA0D5D" w:rsidP="003347EA">
      <w:pPr>
        <w:pStyle w:val="Level4"/>
        <w:rPr>
          <w:rFonts w:cs="Arial"/>
          <w:sz w:val="20"/>
        </w:rPr>
      </w:pPr>
      <w:r w:rsidRPr="00566903">
        <w:rPr>
          <w:rFonts w:cs="Arial"/>
          <w:sz w:val="20"/>
        </w:rPr>
        <w:lastRenderedPageBreak/>
        <w:t>the arbitration proceedings shall be governed by, and interpreted in accordance with, English Law.</w:t>
      </w:r>
    </w:p>
    <w:p w14:paraId="4F28BA6B" w14:textId="36979E5C" w:rsidR="00CA0D5D" w:rsidRPr="00566903" w:rsidRDefault="00F25A37" w:rsidP="003347EA">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210" w:name="_Toc112343627"/>
      <w:r w:rsidRPr="00566903">
        <w:rPr>
          <w:rFonts w:cs="Arial"/>
          <w:sz w:val="20"/>
        </w:rPr>
        <w:instrText>I2</w:instrText>
      </w:r>
      <w:r w:rsidRPr="00566903">
        <w:rPr>
          <w:rFonts w:cs="Arial"/>
          <w:sz w:val="20"/>
        </w:rPr>
        <w:tab/>
        <w:instrText>Force Majeure</w:instrText>
      </w:r>
      <w:bookmarkEnd w:id="210"/>
      <w:r w:rsidRPr="00566903">
        <w:rPr>
          <w:rFonts w:cs="Arial"/>
          <w:sz w:val="20"/>
        </w:rPr>
        <w:instrText xml:space="preserve">" \l2 </w:instrText>
      </w:r>
      <w:r w:rsidRPr="00566903">
        <w:rPr>
          <w:rStyle w:val="Level2asHeadingtext"/>
          <w:rFonts w:cs="Arial"/>
          <w:sz w:val="20"/>
        </w:rPr>
        <w:fldChar w:fldCharType="end"/>
      </w:r>
      <w:bookmarkStart w:id="211" w:name="_Ref77577095"/>
      <w:r w:rsidR="001E0C67" w:rsidRPr="00566903">
        <w:rPr>
          <w:rStyle w:val="Level2asHeadingtext"/>
          <w:rFonts w:cs="Arial"/>
          <w:sz w:val="20"/>
        </w:rPr>
        <w:t>FORCE MAJEURE</w:t>
      </w:r>
      <w:bookmarkEnd w:id="211"/>
    </w:p>
    <w:p w14:paraId="3B2B0B0D" w14:textId="14F8B9BA" w:rsidR="00CA0D5D" w:rsidRPr="00566903" w:rsidRDefault="00CA0D5D" w:rsidP="00111EAD">
      <w:pPr>
        <w:pStyle w:val="Level3"/>
        <w:rPr>
          <w:rFonts w:cs="Arial"/>
          <w:sz w:val="20"/>
        </w:rPr>
      </w:pPr>
      <w:r w:rsidRPr="00566903">
        <w:rPr>
          <w:rFonts w:cs="Arial"/>
          <w:sz w:val="20"/>
        </w:rPr>
        <w:t>Subject to this clause </w:t>
      </w:r>
      <w:r w:rsidR="00373E6B" w:rsidRPr="00566903">
        <w:rPr>
          <w:rFonts w:cs="Arial"/>
          <w:sz w:val="20"/>
        </w:rPr>
        <w:fldChar w:fldCharType="begin"/>
      </w:r>
      <w:r w:rsidR="00373E6B" w:rsidRPr="00566903">
        <w:rPr>
          <w:rFonts w:cs="Arial"/>
          <w:sz w:val="20"/>
        </w:rPr>
        <w:instrText xml:space="preserve"> REF _Ref77577095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I2</w:t>
      </w:r>
      <w:r w:rsidR="00373E6B" w:rsidRPr="00566903">
        <w:rPr>
          <w:rFonts w:cs="Arial"/>
          <w:sz w:val="20"/>
        </w:rPr>
        <w:fldChar w:fldCharType="end"/>
      </w:r>
      <w:r w:rsidRPr="00566903">
        <w:rPr>
          <w:rFonts w:cs="Arial"/>
          <w:sz w:val="20"/>
        </w:rPr>
        <w:t>, a Party may claim relief under this clause </w:t>
      </w:r>
      <w:r w:rsidR="00373E6B" w:rsidRPr="00566903">
        <w:rPr>
          <w:rFonts w:cs="Arial"/>
          <w:sz w:val="20"/>
        </w:rPr>
        <w:fldChar w:fldCharType="begin"/>
      </w:r>
      <w:r w:rsidR="00373E6B" w:rsidRPr="00566903">
        <w:rPr>
          <w:rFonts w:cs="Arial"/>
          <w:sz w:val="20"/>
        </w:rPr>
        <w:instrText xml:space="preserve"> REF _Ref77577095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I2</w:t>
      </w:r>
      <w:r w:rsidR="00373E6B" w:rsidRPr="00566903">
        <w:rPr>
          <w:rFonts w:cs="Arial"/>
          <w:sz w:val="20"/>
        </w:rPr>
        <w:fldChar w:fldCharType="end"/>
      </w:r>
      <w:r w:rsidRPr="00566903">
        <w:rPr>
          <w:rFonts w:cs="Arial"/>
          <w:sz w:val="20"/>
        </w:rPr>
        <w:t xml:space="preserve"> from liability for failure to meet its obligations under the Contract for as long as and only to the extent that the performance of those obligations is </w:t>
      </w:r>
      <w:r w:rsidR="00B8530B" w:rsidRPr="00566903">
        <w:rPr>
          <w:rFonts w:cs="Arial"/>
          <w:sz w:val="20"/>
        </w:rPr>
        <w:t>prevented</w:t>
      </w:r>
      <w:r w:rsidRPr="00566903">
        <w:rPr>
          <w:rFonts w:cs="Arial"/>
          <w:sz w:val="20"/>
        </w:rPr>
        <w:t xml:space="preserve"> by a Force Majeure Event. Any failure or delay by the </w:t>
      </w:r>
      <w:r w:rsidR="00FD45E2" w:rsidRPr="00566903">
        <w:rPr>
          <w:rFonts w:cs="Arial"/>
          <w:sz w:val="20"/>
        </w:rPr>
        <w:t>Contractor</w:t>
      </w:r>
      <w:r w:rsidRPr="00566903">
        <w:rPr>
          <w:rFonts w:cs="Arial"/>
          <w:sz w:val="20"/>
        </w:rPr>
        <w:t xml:space="preserve"> in performing its obligations under the Contract which results from a failure or delay by an agent, Sub-Contractor or supplier is regarded as due to a Force Majeure Event only if that agent, Sub-Contractor or supplier is itself impeded by a Force Majeure Event from complying with an obligation to the </w:t>
      </w:r>
      <w:r w:rsidR="00FD45E2" w:rsidRPr="00566903">
        <w:rPr>
          <w:rFonts w:cs="Arial"/>
          <w:sz w:val="20"/>
        </w:rPr>
        <w:t>Contractor</w:t>
      </w:r>
      <w:r w:rsidRPr="00566903">
        <w:rPr>
          <w:rFonts w:cs="Arial"/>
          <w:sz w:val="20"/>
        </w:rPr>
        <w:t>.</w:t>
      </w:r>
    </w:p>
    <w:p w14:paraId="10C6BB3B" w14:textId="6749B55E" w:rsidR="00CA0D5D" w:rsidRPr="00566903" w:rsidRDefault="00CA0D5D" w:rsidP="00111EAD">
      <w:pPr>
        <w:pStyle w:val="Level3"/>
        <w:rPr>
          <w:rFonts w:cs="Arial"/>
          <w:sz w:val="20"/>
        </w:rPr>
      </w:pPr>
      <w:r w:rsidRPr="00566903">
        <w:rPr>
          <w:rFonts w:cs="Arial"/>
          <w:sz w:val="20"/>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10489248" w14:textId="21113CC7" w:rsidR="00CA0D5D" w:rsidRPr="00566903" w:rsidRDefault="00CA0D5D" w:rsidP="00111EAD">
      <w:pPr>
        <w:pStyle w:val="Level3"/>
        <w:rPr>
          <w:rFonts w:cs="Arial"/>
          <w:sz w:val="20"/>
        </w:rPr>
      </w:pPr>
      <w:r w:rsidRPr="00566903">
        <w:rPr>
          <w:rFonts w:cs="Arial"/>
          <w:sz w:val="20"/>
        </w:rPr>
        <w:t xml:space="preserve">If the </w:t>
      </w:r>
      <w:r w:rsidR="00FD45E2" w:rsidRPr="00566903">
        <w:rPr>
          <w:rFonts w:cs="Arial"/>
          <w:sz w:val="20"/>
        </w:rPr>
        <w:t>Contractor</w:t>
      </w:r>
      <w:r w:rsidRPr="00566903">
        <w:rPr>
          <w:rFonts w:cs="Arial"/>
          <w:sz w:val="20"/>
        </w:rPr>
        <w:t xml:space="preserve"> is the Affected Party, it is not entitled to claim relief under this clause </w:t>
      </w:r>
      <w:r w:rsidR="00373E6B" w:rsidRPr="00566903">
        <w:rPr>
          <w:rFonts w:cs="Arial"/>
          <w:sz w:val="20"/>
        </w:rPr>
        <w:fldChar w:fldCharType="begin"/>
      </w:r>
      <w:r w:rsidR="00373E6B" w:rsidRPr="00566903">
        <w:rPr>
          <w:rFonts w:cs="Arial"/>
          <w:sz w:val="20"/>
        </w:rPr>
        <w:instrText xml:space="preserve"> REF _Ref77577095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I2</w:t>
      </w:r>
      <w:r w:rsidR="00373E6B" w:rsidRPr="00566903">
        <w:rPr>
          <w:rFonts w:cs="Arial"/>
          <w:sz w:val="20"/>
        </w:rPr>
        <w:fldChar w:fldCharType="end"/>
      </w:r>
      <w:r w:rsidRPr="00566903">
        <w:rPr>
          <w:rFonts w:cs="Arial"/>
          <w:sz w:val="20"/>
        </w:rPr>
        <w:t xml:space="preserve"> to the extent that consequences of the relevant Force Majeure Event:</w:t>
      </w:r>
    </w:p>
    <w:p w14:paraId="4B208F93" w14:textId="727DD675" w:rsidR="00CA0D5D" w:rsidRPr="00566903" w:rsidRDefault="00CA0D5D" w:rsidP="00111EAD">
      <w:pPr>
        <w:pStyle w:val="Level4"/>
        <w:rPr>
          <w:rFonts w:cs="Arial"/>
          <w:sz w:val="20"/>
        </w:rPr>
      </w:pPr>
      <w:r w:rsidRPr="00566903">
        <w:rPr>
          <w:rFonts w:cs="Arial"/>
          <w:sz w:val="20"/>
        </w:rPr>
        <w:t xml:space="preserve">are capable of being mitigated by any of the Services, but the </w:t>
      </w:r>
      <w:r w:rsidR="00FD45E2" w:rsidRPr="00566903">
        <w:rPr>
          <w:rFonts w:cs="Arial"/>
          <w:sz w:val="20"/>
        </w:rPr>
        <w:t>Contractor</w:t>
      </w:r>
      <w:r w:rsidRPr="00566903">
        <w:rPr>
          <w:rFonts w:cs="Arial"/>
          <w:sz w:val="20"/>
        </w:rPr>
        <w:t xml:space="preserve"> has failed to do so; and/or</w:t>
      </w:r>
    </w:p>
    <w:p w14:paraId="3B30D5D1" w14:textId="07983077" w:rsidR="00CA0D5D" w:rsidRPr="00566903" w:rsidRDefault="00CA0D5D" w:rsidP="00111EAD">
      <w:pPr>
        <w:pStyle w:val="Level4"/>
        <w:rPr>
          <w:rFonts w:cs="Arial"/>
          <w:sz w:val="20"/>
        </w:rPr>
      </w:pPr>
      <w:r w:rsidRPr="00566903">
        <w:rPr>
          <w:rFonts w:cs="Arial"/>
          <w:sz w:val="20"/>
        </w:rPr>
        <w:t>should have been foreseen and prevented or avoided by a prudent provider of services similar to the Services, operating to the standards required by the Contract.</w:t>
      </w:r>
    </w:p>
    <w:p w14:paraId="77E5A741" w14:textId="41537484" w:rsidR="00CA0D5D" w:rsidRPr="00566903" w:rsidRDefault="00CA0D5D" w:rsidP="00111EAD">
      <w:pPr>
        <w:pStyle w:val="Level3"/>
        <w:rPr>
          <w:rFonts w:cs="Arial"/>
          <w:sz w:val="20"/>
        </w:rPr>
      </w:pPr>
      <w:r w:rsidRPr="00566903">
        <w:rPr>
          <w:rFonts w:cs="Arial"/>
          <w:sz w:val="20"/>
        </w:rPr>
        <w:t>Subject to clause </w:t>
      </w:r>
      <w:r w:rsidR="00373E6B" w:rsidRPr="00566903">
        <w:rPr>
          <w:rFonts w:cs="Arial"/>
          <w:sz w:val="20"/>
        </w:rPr>
        <w:fldChar w:fldCharType="begin"/>
      </w:r>
      <w:r w:rsidR="00373E6B" w:rsidRPr="00566903">
        <w:rPr>
          <w:rFonts w:cs="Arial"/>
          <w:sz w:val="20"/>
        </w:rPr>
        <w:instrText xml:space="preserve"> REF _Ref77578003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I2.5</w:t>
      </w:r>
      <w:r w:rsidR="00373E6B" w:rsidRPr="00566903">
        <w:rPr>
          <w:rFonts w:cs="Arial"/>
          <w:sz w:val="20"/>
        </w:rPr>
        <w:fldChar w:fldCharType="end"/>
      </w:r>
      <w:r w:rsidRPr="00566903">
        <w:rPr>
          <w:rFonts w:cs="Arial"/>
          <w:sz w:val="20"/>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1A883224" w14:textId="60994295" w:rsidR="00CA0D5D" w:rsidRPr="00566903" w:rsidRDefault="00CA0D5D" w:rsidP="00111EAD">
      <w:pPr>
        <w:pStyle w:val="Level3"/>
        <w:rPr>
          <w:rFonts w:cs="Arial"/>
          <w:sz w:val="20"/>
        </w:rPr>
      </w:pPr>
      <w:bookmarkStart w:id="212" w:name="_Ref77578003"/>
      <w:r w:rsidRPr="00566903">
        <w:rPr>
          <w:rFonts w:cs="Arial"/>
          <w:sz w:val="20"/>
        </w:rPr>
        <w:t xml:space="preserve">The Parties shall at all times following the occurrence of a Force Majeure Event and during its subsistence use their respective reasonable endeavours to prevent and mitigate the effects of the Force Majeure Event. Where the </w:t>
      </w:r>
      <w:r w:rsidR="00FD45E2" w:rsidRPr="00566903">
        <w:rPr>
          <w:rFonts w:cs="Arial"/>
          <w:sz w:val="20"/>
        </w:rPr>
        <w:t>Contractor</w:t>
      </w:r>
      <w:r w:rsidRPr="00566903">
        <w:rPr>
          <w:rFonts w:cs="Arial"/>
          <w:sz w:val="20"/>
        </w:rPr>
        <w:t xml:space="preserve"> is the Affected Party, it shall take all steps in accordance with Good Industry Practice to overcome or minimise the consequences of the Force Majeure Event.</w:t>
      </w:r>
      <w:bookmarkEnd w:id="212"/>
    </w:p>
    <w:p w14:paraId="533A4F6F" w14:textId="5F97E353" w:rsidR="00CA0D5D" w:rsidRPr="00566903" w:rsidRDefault="00CA0D5D" w:rsidP="00111EAD">
      <w:pPr>
        <w:pStyle w:val="Level3"/>
        <w:keepNext/>
        <w:rPr>
          <w:rFonts w:cs="Arial"/>
          <w:sz w:val="20"/>
        </w:rPr>
      </w:pPr>
      <w:r w:rsidRPr="00566903">
        <w:rPr>
          <w:rFonts w:cs="Arial"/>
          <w:sz w:val="20"/>
        </w:rPr>
        <w:t>If, as a result of a Force Majeure Event:</w:t>
      </w:r>
    </w:p>
    <w:p w14:paraId="2CA52069" w14:textId="4E0308D3" w:rsidR="00CA0D5D" w:rsidRPr="00566903" w:rsidRDefault="00CA0D5D" w:rsidP="00111EAD">
      <w:pPr>
        <w:pStyle w:val="Level4"/>
        <w:rPr>
          <w:rFonts w:cs="Arial"/>
          <w:sz w:val="20"/>
        </w:rPr>
      </w:pPr>
      <w:r w:rsidRPr="00566903">
        <w:rPr>
          <w:rFonts w:cs="Arial"/>
          <w:sz w:val="20"/>
        </w:rPr>
        <w:t>an Affected Party fails to perform its obligations in accordance with the Contract, then during the continuance of the Force Majeure Event:</w:t>
      </w:r>
    </w:p>
    <w:p w14:paraId="098E4F7F" w14:textId="71B1C4DC" w:rsidR="00CA0D5D" w:rsidRPr="00566903" w:rsidRDefault="00CA0D5D" w:rsidP="00111EAD">
      <w:pPr>
        <w:pStyle w:val="Level5"/>
        <w:rPr>
          <w:rFonts w:cs="Arial"/>
          <w:sz w:val="20"/>
        </w:rPr>
      </w:pPr>
      <w:r w:rsidRPr="00566903">
        <w:rPr>
          <w:rFonts w:cs="Arial"/>
          <w:sz w:val="20"/>
        </w:rPr>
        <w:t>the other Party is not entitled to exercise its rights to terminate the Contract in whole or in part as a result of such failure pursuant to clause </w:t>
      </w:r>
      <w:r w:rsidR="00373E6B" w:rsidRPr="00566903">
        <w:rPr>
          <w:rFonts w:cs="Arial"/>
          <w:sz w:val="20"/>
        </w:rPr>
        <w:fldChar w:fldCharType="begin"/>
      </w:r>
      <w:r w:rsidR="00373E6B" w:rsidRPr="00566903">
        <w:rPr>
          <w:rFonts w:cs="Arial"/>
          <w:sz w:val="20"/>
        </w:rPr>
        <w:instrText xml:space="preserve"> REF _Ref77578015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H2.1</w:t>
      </w:r>
      <w:r w:rsidR="00373E6B" w:rsidRPr="00566903">
        <w:rPr>
          <w:rFonts w:cs="Arial"/>
          <w:sz w:val="20"/>
        </w:rPr>
        <w:fldChar w:fldCharType="end"/>
      </w:r>
      <w:r w:rsidRPr="00566903">
        <w:rPr>
          <w:rFonts w:cs="Arial"/>
          <w:sz w:val="20"/>
        </w:rPr>
        <w:t xml:space="preserve"> or </w:t>
      </w:r>
      <w:r w:rsidR="00373E6B" w:rsidRPr="00566903">
        <w:rPr>
          <w:rFonts w:cs="Arial"/>
          <w:sz w:val="20"/>
        </w:rPr>
        <w:fldChar w:fldCharType="begin"/>
      </w:r>
      <w:r w:rsidR="00373E6B" w:rsidRPr="00566903">
        <w:rPr>
          <w:rFonts w:cs="Arial"/>
          <w:sz w:val="20"/>
        </w:rPr>
        <w:instrText xml:space="preserve"> REF _Ref77573979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H2.3</w:t>
      </w:r>
      <w:r w:rsidR="00373E6B" w:rsidRPr="00566903">
        <w:rPr>
          <w:rFonts w:cs="Arial"/>
          <w:sz w:val="20"/>
        </w:rPr>
        <w:fldChar w:fldCharType="end"/>
      </w:r>
      <w:r w:rsidRPr="00566903">
        <w:rPr>
          <w:rFonts w:cs="Arial"/>
          <w:sz w:val="20"/>
        </w:rPr>
        <w:t>; and</w:t>
      </w:r>
    </w:p>
    <w:p w14:paraId="2FCC7411" w14:textId="3F5A6E0C" w:rsidR="00CA0D5D" w:rsidRPr="00566903" w:rsidRDefault="00CA0D5D" w:rsidP="00111EAD">
      <w:pPr>
        <w:pStyle w:val="Level5"/>
        <w:rPr>
          <w:rFonts w:cs="Arial"/>
          <w:sz w:val="20"/>
        </w:rPr>
      </w:pPr>
      <w:r w:rsidRPr="00566903">
        <w:rPr>
          <w:rFonts w:cs="Arial"/>
          <w:sz w:val="20"/>
        </w:rPr>
        <w:t>neither Party is liable for any Default arising as a result of such failure;</w:t>
      </w:r>
    </w:p>
    <w:p w14:paraId="3D259670" w14:textId="729C4689" w:rsidR="00CA0D5D" w:rsidRPr="00566903" w:rsidRDefault="00CA0D5D" w:rsidP="00111EAD">
      <w:pPr>
        <w:pStyle w:val="Level4"/>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fails to perform its obligations in accordance with the Contract it is entitled to receive payment of the Price (or a proportional payment of it) only to the extent that the Services (or part of the Services) continue to be performed in accordance with the Contract during the occurrence of the Force Majeure Event.</w:t>
      </w:r>
    </w:p>
    <w:p w14:paraId="05997F15" w14:textId="4C2F8ABB" w:rsidR="00CA0D5D" w:rsidRPr="00566903" w:rsidRDefault="00CA0D5D" w:rsidP="00111EAD">
      <w:pPr>
        <w:pStyle w:val="Level3"/>
        <w:rPr>
          <w:rFonts w:cs="Arial"/>
          <w:sz w:val="20"/>
        </w:rPr>
      </w:pPr>
      <w:bookmarkStart w:id="213" w:name="_Ref77578073"/>
      <w:r w:rsidRPr="00566903">
        <w:rPr>
          <w:rFonts w:cs="Arial"/>
          <w:sz w:val="20"/>
        </w:rPr>
        <w:lastRenderedPageBreak/>
        <w:t>The Affected Party shall notify the other Party as soon as practicable after the Force Majeure Event ceases or no longer causes the Affected Party to be unable to comply with its obligations under the Contract.</w:t>
      </w:r>
      <w:bookmarkEnd w:id="213"/>
      <w:r w:rsidRPr="00566903">
        <w:rPr>
          <w:rFonts w:cs="Arial"/>
          <w:sz w:val="20"/>
        </w:rPr>
        <w:t xml:space="preserve"> </w:t>
      </w:r>
    </w:p>
    <w:p w14:paraId="44B4D972" w14:textId="39E9C913" w:rsidR="00CA0D5D" w:rsidRPr="00566903" w:rsidRDefault="00CA0D5D" w:rsidP="00111EAD">
      <w:pPr>
        <w:pStyle w:val="Level3"/>
        <w:rPr>
          <w:rFonts w:cs="Arial"/>
          <w:sz w:val="20"/>
        </w:rPr>
      </w:pPr>
      <w:r w:rsidRPr="00566903">
        <w:rPr>
          <w:rFonts w:cs="Arial"/>
          <w:sz w:val="20"/>
        </w:rPr>
        <w:t>Relief from liability for the Affected Party under this clause </w:t>
      </w:r>
      <w:r w:rsidR="00373E6B" w:rsidRPr="00566903">
        <w:rPr>
          <w:rFonts w:cs="Arial"/>
          <w:sz w:val="20"/>
        </w:rPr>
        <w:fldChar w:fldCharType="begin"/>
      </w:r>
      <w:r w:rsidR="00373E6B" w:rsidRPr="00566903">
        <w:rPr>
          <w:rFonts w:cs="Arial"/>
          <w:sz w:val="20"/>
        </w:rPr>
        <w:instrText xml:space="preserve"> REF _Ref77577095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I2</w:t>
      </w:r>
      <w:r w:rsidR="00373E6B" w:rsidRPr="00566903">
        <w:rPr>
          <w:rFonts w:cs="Arial"/>
          <w:sz w:val="20"/>
        </w:rPr>
        <w:fldChar w:fldCharType="end"/>
      </w:r>
      <w:r w:rsidRPr="00566903">
        <w:rPr>
          <w:rFonts w:cs="Arial"/>
          <w:sz w:val="20"/>
        </w:rPr>
        <w:t xml:space="preserve"> ends as soon as the Force Majeure Event no longer causes the Affected Party to be unable to comply with its obligations under the Contract and is not dependent on the serving of a notice under clause </w:t>
      </w:r>
      <w:r w:rsidR="00373E6B" w:rsidRPr="00566903">
        <w:rPr>
          <w:rFonts w:cs="Arial"/>
          <w:sz w:val="20"/>
          <w:highlight w:val="cyan"/>
        </w:rPr>
        <w:fldChar w:fldCharType="begin"/>
      </w:r>
      <w:r w:rsidR="00373E6B" w:rsidRPr="00566903">
        <w:rPr>
          <w:rFonts w:cs="Arial"/>
          <w:sz w:val="20"/>
        </w:rPr>
        <w:instrText xml:space="preserve"> REF _Ref77578073 \w \h </w:instrText>
      </w:r>
      <w:r w:rsidR="00D64ACF" w:rsidRPr="00566903">
        <w:rPr>
          <w:rFonts w:cs="Arial"/>
          <w:sz w:val="20"/>
          <w:highlight w:val="cyan"/>
        </w:rPr>
        <w:instrText xml:space="preserve"> \* MERGEFORMAT </w:instrText>
      </w:r>
      <w:r w:rsidR="00373E6B" w:rsidRPr="00566903">
        <w:rPr>
          <w:rFonts w:cs="Arial"/>
          <w:sz w:val="20"/>
          <w:highlight w:val="cyan"/>
        </w:rPr>
      </w:r>
      <w:r w:rsidR="00373E6B" w:rsidRPr="00566903">
        <w:rPr>
          <w:rFonts w:cs="Arial"/>
          <w:sz w:val="20"/>
          <w:highlight w:val="cyan"/>
        </w:rPr>
        <w:fldChar w:fldCharType="separate"/>
      </w:r>
      <w:r w:rsidR="00AF2279">
        <w:rPr>
          <w:rFonts w:cs="Arial"/>
          <w:sz w:val="20"/>
        </w:rPr>
        <w:t>I2.7</w:t>
      </w:r>
      <w:r w:rsidR="00373E6B" w:rsidRPr="00566903">
        <w:rPr>
          <w:rFonts w:cs="Arial"/>
          <w:sz w:val="20"/>
          <w:highlight w:val="cyan"/>
        </w:rPr>
        <w:fldChar w:fldCharType="end"/>
      </w:r>
      <w:r w:rsidRPr="00566903">
        <w:rPr>
          <w:rFonts w:cs="Arial"/>
          <w:sz w:val="20"/>
        </w:rPr>
        <w:t>.</w:t>
      </w:r>
    </w:p>
    <w:p w14:paraId="41C0D903" w14:textId="12E70C36" w:rsidR="00CA0D5D" w:rsidRPr="00566903" w:rsidRDefault="00F25A37" w:rsidP="00111EAD">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214" w:name="_Toc112343628"/>
      <w:r w:rsidRPr="00566903">
        <w:rPr>
          <w:rFonts w:cs="Arial"/>
          <w:sz w:val="20"/>
        </w:rPr>
        <w:instrText>I3</w:instrText>
      </w:r>
      <w:r w:rsidRPr="00566903">
        <w:rPr>
          <w:rFonts w:cs="Arial"/>
          <w:sz w:val="20"/>
        </w:rPr>
        <w:tab/>
        <w:instrText>Notices and Communications</w:instrText>
      </w:r>
      <w:bookmarkEnd w:id="214"/>
      <w:r w:rsidRPr="00566903">
        <w:rPr>
          <w:rFonts w:cs="Arial"/>
          <w:sz w:val="20"/>
        </w:rPr>
        <w:instrText xml:space="preserve">" \l2 </w:instrText>
      </w:r>
      <w:r w:rsidRPr="00566903">
        <w:rPr>
          <w:rStyle w:val="Level2asHeadingtext"/>
          <w:rFonts w:cs="Arial"/>
          <w:sz w:val="20"/>
        </w:rPr>
        <w:fldChar w:fldCharType="end"/>
      </w:r>
      <w:bookmarkStart w:id="215" w:name="_Ref77578214"/>
      <w:r w:rsidR="001E0C67" w:rsidRPr="00566903">
        <w:rPr>
          <w:rStyle w:val="Level2asHeadingtext"/>
          <w:rFonts w:cs="Arial"/>
          <w:sz w:val="20"/>
        </w:rPr>
        <w:t>NOTICES AND COMMUNICATIONS</w:t>
      </w:r>
      <w:bookmarkEnd w:id="215"/>
    </w:p>
    <w:p w14:paraId="502036CE" w14:textId="63311B39" w:rsidR="00CA0D5D" w:rsidRPr="00566903" w:rsidRDefault="00CA0D5D" w:rsidP="00111EAD">
      <w:pPr>
        <w:pStyle w:val="Level3"/>
        <w:rPr>
          <w:rFonts w:cs="Arial"/>
          <w:sz w:val="20"/>
        </w:rPr>
      </w:pPr>
      <w:r w:rsidRPr="00566903">
        <w:rPr>
          <w:rFonts w:cs="Arial"/>
          <w:sz w:val="20"/>
        </w:rPr>
        <w:t>Subject to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_Ref77578114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I3.3</w:t>
      </w:r>
      <w:r w:rsidR="00373E6B" w:rsidRPr="00566903">
        <w:rPr>
          <w:rFonts w:cs="Arial"/>
          <w:sz w:val="20"/>
        </w:rPr>
        <w:fldChar w:fldCharType="end"/>
      </w:r>
      <w:r w:rsidRPr="00566903">
        <w:rPr>
          <w:rFonts w:cs="Arial"/>
          <w:sz w:val="20"/>
        </w:rPr>
        <w:t xml:space="preserve">, where the Contract states that a notice or communication between the Parties must be “written” or “in writing” it is not valid unless it is made by letter (sent by hand, first class post, recorded delivery or special delivery) or by email or by communication via </w:t>
      </w:r>
      <w:r w:rsidR="226D7DED" w:rsidRPr="00566903">
        <w:rPr>
          <w:rFonts w:cs="Arial"/>
          <w:sz w:val="20"/>
        </w:rPr>
        <w:t>Jaggaer</w:t>
      </w:r>
      <w:r w:rsidRPr="00566903">
        <w:rPr>
          <w:rFonts w:cs="Arial"/>
          <w:sz w:val="20"/>
        </w:rPr>
        <w:t>.</w:t>
      </w:r>
    </w:p>
    <w:p w14:paraId="72D178E5" w14:textId="5121E1D9" w:rsidR="00CA0D5D" w:rsidRPr="00566903" w:rsidRDefault="00CA0D5D" w:rsidP="00111EAD">
      <w:pPr>
        <w:pStyle w:val="Level3"/>
        <w:keepNext/>
        <w:rPr>
          <w:rFonts w:cs="Arial"/>
          <w:sz w:val="20"/>
        </w:rPr>
      </w:pPr>
      <w:r w:rsidRPr="00566903">
        <w:rPr>
          <w:rFonts w:cs="Arial"/>
          <w:sz w:val="20"/>
        </w:rPr>
        <w:t>If it is not returned as undelivered a notice served in:</w:t>
      </w:r>
    </w:p>
    <w:p w14:paraId="554A9A79" w14:textId="70C66124" w:rsidR="00CA0D5D" w:rsidRPr="00566903" w:rsidRDefault="00CA0D5D" w:rsidP="00111EAD">
      <w:pPr>
        <w:pStyle w:val="Level4"/>
        <w:rPr>
          <w:rFonts w:cs="Arial"/>
          <w:sz w:val="20"/>
        </w:rPr>
      </w:pPr>
      <w:r w:rsidRPr="00566903">
        <w:rPr>
          <w:rFonts w:cs="Arial"/>
          <w:sz w:val="20"/>
        </w:rPr>
        <w:t>a letter is deemed to have been received 2 Working Days after the day it was sent; and</w:t>
      </w:r>
    </w:p>
    <w:p w14:paraId="001E9AD8" w14:textId="61789D95" w:rsidR="00CA0D5D" w:rsidRPr="00566903" w:rsidRDefault="00CA0D5D" w:rsidP="00111EAD">
      <w:pPr>
        <w:pStyle w:val="Level4"/>
        <w:rPr>
          <w:rFonts w:cs="Arial"/>
          <w:sz w:val="20"/>
        </w:rPr>
      </w:pPr>
      <w:r w:rsidRPr="00566903">
        <w:rPr>
          <w:rFonts w:cs="Arial"/>
          <w:sz w:val="20"/>
        </w:rPr>
        <w:t>an email is deemed to have been received 4 hours after the time it was sent provided it was sent on a Working Day</w:t>
      </w:r>
    </w:p>
    <w:p w14:paraId="42F9F3A1" w14:textId="64DA43D4" w:rsidR="00CA0D5D" w:rsidRPr="00566903" w:rsidRDefault="00CA0D5D" w:rsidP="00111EAD">
      <w:pPr>
        <w:pStyle w:val="Body2"/>
        <w:rPr>
          <w:rFonts w:cs="Arial"/>
          <w:sz w:val="20"/>
        </w:rPr>
      </w:pPr>
      <w:r w:rsidRPr="00566903">
        <w:rPr>
          <w:rFonts w:cs="Arial"/>
          <w:sz w:val="20"/>
        </w:rPr>
        <w:t>or when the other Party acknowledges receipt, whichever is the earlier.</w:t>
      </w:r>
    </w:p>
    <w:p w14:paraId="5E2BBDA1" w14:textId="45C8FD74" w:rsidR="00CA0D5D" w:rsidRPr="00566903" w:rsidRDefault="00CA0D5D" w:rsidP="00111EAD">
      <w:pPr>
        <w:pStyle w:val="Level3"/>
        <w:rPr>
          <w:rFonts w:cs="Arial"/>
          <w:sz w:val="20"/>
        </w:rPr>
      </w:pPr>
      <w:bookmarkStart w:id="216" w:name="_Ref77578114"/>
      <w:r w:rsidRPr="00566903">
        <w:rPr>
          <w:rFonts w:cs="Arial"/>
          <w:sz w:val="20"/>
        </w:rPr>
        <w:t>Notices pursuant to clauses</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_Ref77578127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I1</w:t>
      </w:r>
      <w:r w:rsidR="00373E6B" w:rsidRPr="00566903">
        <w:rPr>
          <w:rFonts w:cs="Arial"/>
          <w:sz w:val="20"/>
        </w:rPr>
        <w:fldChar w:fldCharType="end"/>
      </w:r>
      <w:r w:rsidRPr="00566903">
        <w:rPr>
          <w:rFonts w:cs="Arial"/>
          <w:sz w:val="20"/>
        </w:rPr>
        <w:t xml:space="preserve">, </w:t>
      </w:r>
      <w:r w:rsidR="00373E6B" w:rsidRPr="00566903">
        <w:rPr>
          <w:rFonts w:cs="Arial"/>
          <w:sz w:val="20"/>
        </w:rPr>
        <w:fldChar w:fldCharType="begin"/>
      </w:r>
      <w:r w:rsidR="00373E6B" w:rsidRPr="00566903">
        <w:rPr>
          <w:rFonts w:cs="Arial"/>
          <w:sz w:val="20"/>
        </w:rPr>
        <w:instrText xml:space="preserve"> REF _Ref77577095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I2</w:t>
      </w:r>
      <w:r w:rsidR="00373E6B" w:rsidRPr="00566903">
        <w:rPr>
          <w:rFonts w:cs="Arial"/>
          <w:sz w:val="20"/>
        </w:rPr>
        <w:fldChar w:fldCharType="end"/>
      </w:r>
      <w:r w:rsidRPr="00566903">
        <w:rPr>
          <w:rFonts w:cs="Arial"/>
          <w:sz w:val="20"/>
        </w:rPr>
        <w:t xml:space="preserve"> or </w:t>
      </w:r>
      <w:r w:rsidR="00373E6B" w:rsidRPr="00566903">
        <w:rPr>
          <w:rFonts w:cs="Arial"/>
          <w:sz w:val="20"/>
        </w:rPr>
        <w:fldChar w:fldCharType="begin"/>
      </w:r>
      <w:r w:rsidR="00373E6B" w:rsidRPr="00566903">
        <w:rPr>
          <w:rFonts w:cs="Arial"/>
          <w:sz w:val="20"/>
        </w:rPr>
        <w:instrText xml:space="preserve"> REF _Ref77578142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I7</w:t>
      </w:r>
      <w:r w:rsidR="00373E6B" w:rsidRPr="00566903">
        <w:rPr>
          <w:rFonts w:cs="Arial"/>
          <w:sz w:val="20"/>
        </w:rPr>
        <w:fldChar w:fldCharType="end"/>
      </w:r>
      <w:r w:rsidR="009E105F" w:rsidRPr="00566903">
        <w:rPr>
          <w:rFonts w:cs="Arial"/>
          <w:sz w:val="20"/>
        </w:rPr>
        <w:t xml:space="preserve"> or </w:t>
      </w:r>
      <w:r w:rsidRPr="00566903">
        <w:rPr>
          <w:rFonts w:cs="Arial"/>
          <w:sz w:val="20"/>
        </w:rPr>
        <w:t>to terminate the Contract or any part of the Services are valid only if served in a letter by hand, recorded delivery or special delivery.</w:t>
      </w:r>
      <w:bookmarkEnd w:id="216"/>
    </w:p>
    <w:p w14:paraId="3430EBEB" w14:textId="2760EC8A" w:rsidR="00CA0D5D" w:rsidRPr="00566903" w:rsidRDefault="00CA0D5D" w:rsidP="00111EAD">
      <w:pPr>
        <w:pStyle w:val="Level3"/>
        <w:keepNext/>
        <w:rPr>
          <w:rFonts w:cs="Arial"/>
          <w:sz w:val="20"/>
        </w:rPr>
      </w:pPr>
      <w:r w:rsidRPr="00566903">
        <w:rPr>
          <w:rFonts w:cs="Arial"/>
          <w:sz w:val="20"/>
        </w:rPr>
        <w:t>Notices shall be sent to the addresses set out below or at such other address as the relevant Party may give notice to the other Party for the purpose of service of notices under the Contract:</w:t>
      </w:r>
    </w:p>
    <w:p w14:paraId="0ADEBA75" w14:textId="5909EC98" w:rsidR="00CA0D5D" w:rsidRPr="00566903" w:rsidRDefault="00CA0D5D" w:rsidP="00111EAD">
      <w:pPr>
        <w:pStyle w:val="Level4"/>
        <w:keepNext/>
        <w:rPr>
          <w:rFonts w:cs="Arial"/>
          <w:sz w:val="20"/>
        </w:rPr>
      </w:pPr>
      <w:r w:rsidRPr="00566903">
        <w:rPr>
          <w:rFonts w:cs="Arial"/>
          <w:sz w:val="20"/>
        </w:rPr>
        <w:t>For the Authority:</w:t>
      </w:r>
    </w:p>
    <w:p w14:paraId="0513322F" w14:textId="5627A569" w:rsidR="00A122A8" w:rsidRPr="00A122A8" w:rsidRDefault="00467C2B" w:rsidP="00A122A8">
      <w:pPr>
        <w:pStyle w:val="Level4"/>
        <w:numPr>
          <w:ilvl w:val="0"/>
          <w:numId w:val="0"/>
        </w:numPr>
        <w:ind w:left="1701"/>
        <w:rPr>
          <w:rFonts w:cs="Arial"/>
          <w:color w:val="000000"/>
          <w:sz w:val="20"/>
        </w:rPr>
      </w:pPr>
      <w:r>
        <w:rPr>
          <w:rFonts w:cs="Arial"/>
          <w:noProof/>
          <w:color w:val="000000"/>
          <w:sz w:val="20"/>
        </w:rPr>
        <mc:AlternateContent>
          <mc:Choice Requires="wps">
            <w:drawing>
              <wp:anchor distT="0" distB="0" distL="114300" distR="114300" simplePos="0" relativeHeight="251661312" behindDoc="0" locked="0" layoutInCell="1" allowOverlap="1" wp14:anchorId="5BB9C4D3" wp14:editId="771F4961">
                <wp:simplePos x="0" y="0"/>
                <wp:positionH relativeFrom="column">
                  <wp:posOffset>1704340</wp:posOffset>
                </wp:positionH>
                <wp:positionV relativeFrom="paragraph">
                  <wp:posOffset>299720</wp:posOffset>
                </wp:positionV>
                <wp:extent cx="2695575" cy="1714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695575" cy="1714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30F5B" id="Rectangle 5" o:spid="_x0000_s1026" style="position:absolute;margin-left:134.2pt;margin-top:23.6pt;width:212.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NQWwIAAAcFAAAOAAAAZHJzL2Uyb0RvYy54bWysVMFu2zAMvQ/YPwi6L46DpFmDOkXQosOA&#10;oA3aDj2rslQbk0WNUuJkXz9Kdpyu6y7DclBEkXyknh59cblvDNsp9DXYguejMWfKSihr+1Lwb483&#10;nz5z5oOwpTBgVcEPyvPL5ccPF61bqAlUYEqFjECsX7Su4FUIbpFlXlaqEX4ETllyasBGBDLxJStR&#10;tITemGwyHp9lLWDpEKTynk6vOydfJnytlQx3WnsVmCk49RbSiml9jmu2vBCLFxSuqmXfhviHLhpR&#10;Wyo6QF2LINgW6z+gmloieNBhJKHJQOtaqnQHuk0+fnObh0o4le5C5Hg30OT/H6y83T24DRINrfML&#10;T9t4i73GJv5Tf2yfyDoMZKl9YJIOJ2fns9l8xpkkXz7Pp7PEZnbKdujDFwUNi5uCIz1G4kjs1j5Q&#10;RQo9hpBxqp924WBUbMHYe6VZXcaKKTtJQ10ZZDtBj1p+z7vjSpSqO5qN6RdflgoM0clKYBFV18YM&#10;uD1AlNzvuB1EHxvTVFLUkDj+W0Nd4hCdKoINQ2JTW8D3kk3I+8Z1F38kpqMjMvMM5WGDDKHTsnfy&#10;piZ+18KHjUASL8mcBjLc0aINtAWHfsdZBfjzvfMYT5oiL2ctDUPB/Y+tQMWZ+WpJbef5dBqnJxnT&#10;2XxCBr72PL/22G1zBfQ0OY2+k2kb44M5bjVC80Rzu4pVySWspNoFlwGPxlXohpQmX6rVKoXRxDgR&#10;1vbByQgeWY36edw/CXS9yALJ8xaOgyMWb7TWxcZMC6ttAF0nIZ547fmmaUuC6b8McZxf2ynq9P1a&#10;/gIAAP//AwBQSwMEFAAGAAgAAAAhAP1OzkvfAAAACQEAAA8AAABkcnMvZG93bnJldi54bWxMj8FO&#10;wzAQRO9I/IO1SNyogxWlTYhTISQQJyRKe+C2jbdJIF6nsZuGv8ec6HE1TzNvy/VsezHR6DvHGu4X&#10;CQji2pmOGw3bj+e7FQgfkA32jknDD3lYV9dXJRbGnfmdpk1oRCxhX6CGNoShkNLXLVn0CzcQx+zg&#10;RoshnmMjzYjnWG57qZIkkxY7jgstDvTUUv29OVkN+RcfPpPdy1Ft7ZQOr0d823WZ1rc38+MDiEBz&#10;+IfhTz+qQxWd9u7Exoteg8pWaUQ1pEsFIgJZrnIQew3LVIGsSnn5QfULAAD//wMAUEsBAi0AFAAG&#10;AAgAAAAhALaDOJL+AAAA4QEAABMAAAAAAAAAAAAAAAAAAAAAAFtDb250ZW50X1R5cGVzXS54bWxQ&#10;SwECLQAUAAYACAAAACEAOP0h/9YAAACUAQAACwAAAAAAAAAAAAAAAAAvAQAAX3JlbHMvLnJlbHNQ&#10;SwECLQAUAAYACAAAACEAw+NjUFsCAAAHBQAADgAAAAAAAAAAAAAAAAAuAgAAZHJzL2Uyb0RvYy54&#10;bWxQSwECLQAUAAYACAAAACEA/U7OS98AAAAJAQAADwAAAAAAAAAAAAAAAAC1BAAAZHJzL2Rvd25y&#10;ZXYueG1sUEsFBgAAAAAEAAQA8wAAAMEFAAAAAA==&#10;" fillcolor="black [3200]" strokecolor="black [1600]" strokeweight="2pt"/>
            </w:pict>
          </mc:Fallback>
        </mc:AlternateContent>
      </w:r>
      <w:r>
        <w:rPr>
          <w:rFonts w:cs="Arial"/>
          <w:noProof/>
          <w:color w:val="000000"/>
          <w:sz w:val="20"/>
        </w:rPr>
        <mc:AlternateContent>
          <mc:Choice Requires="wps">
            <w:drawing>
              <wp:anchor distT="0" distB="0" distL="114300" distR="114300" simplePos="0" relativeHeight="251659264" behindDoc="0" locked="0" layoutInCell="1" allowOverlap="1" wp14:anchorId="5663A473" wp14:editId="2782ACB2">
                <wp:simplePos x="0" y="0"/>
                <wp:positionH relativeFrom="column">
                  <wp:posOffset>1971040</wp:posOffset>
                </wp:positionH>
                <wp:positionV relativeFrom="paragraph">
                  <wp:posOffset>42545</wp:posOffset>
                </wp:positionV>
                <wp:extent cx="1704975" cy="1238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704975" cy="1238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491354" id="Rectangle 3" o:spid="_x0000_s1026" style="position:absolute;margin-left:155.2pt;margin-top:3.35pt;width:134.2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wMWwIAAAcFAAAOAAAAZHJzL2Uyb0RvYy54bWysVMFu2zAMvQ/YPwi6r7azZG2DOkWQosOA&#10;oi3WDj2rshQbk0WNUuJkXz9Kdpyu6y7DclAokXyknh59cblrDdsq9A3YkhcnOWfKSqgauy75t8fr&#10;D2ec+SBsJQxYVfK98vxy8f7dRefmagI1mEohIxDr550reR2Cm2eZl7VqhT8Bpyw5NWArAm1xnVUo&#10;OkJvTTbJ809ZB1g5BKm8p9Or3skXCV9rJcOd1l4FZkpOvYW0Ylqf45otLsR8jcLVjRzaEP/QRSsa&#10;S0VHqCsRBNtg8wdU20gEDzqcSGgz0LqRKt2BblPkr27zUAun0l2IHO9Gmvz/g5W32wd3j0RD5/zc&#10;kxlvsdPYxn/qj+0SWfuRLLULTNJhcZpPz09nnEnyFZOPZ5NZZDM7Zjv04bOClkWj5EiPkTgS2xsf&#10;+tBDCOUd6ycr7I2KLRj7VWnWVFRxkrKTNNTKINsKetTqe9Ef16JS/dEsp9/QyxidOktgEVU3xoy4&#10;A0CU3O+4fY9DbExTSVFjYv63hvrEMTpVBBvGxLaxgG8lm1AMjes+/kBMT0dk5hmq/T0yhF7L3snr&#10;hvi9ET7cCyTxksxpIMMdLdpAV3IYLM5qwJ9vncd40hR5OetoGEruf2wEKs7MF0tqOy+m0zg9aTOd&#10;nU5ogy89zy89dtOugJ6moNF3MpkxPpiDqRHaJ5rbZaxKLmEl1S65DHjYrEI/pDT5Ui2XKYwmxolw&#10;Yx+cjOCR1aifx92TQDeILJA8b+EwOGL+Smt9bMy0sNwE0E0S4pHXgW+atiSY4csQx/nlPkUdv1+L&#10;XwAAAP//AwBQSwMEFAAGAAgAAAAhAIR40ijfAAAACAEAAA8AAABkcnMvZG93bnJldi54bWxMj8FO&#10;wzAQRO9I/IO1lbhRu6GkbYhTISQQJyRKe+C2jbdJSrxOYzcNf485wXE0o5k3+Xq0rRio941jDbOp&#10;AkFcOtNwpWH78Xy7BOEDssHWMWn4Jg/r4voqx8y4C7/TsAmViCXsM9RQh9BlUvqyJot+6jri6B1c&#10;bzFE2VfS9HiJ5baViVKptNhwXKixo6eayq/N2WpYHfnwqXYvp2Rrh3n3esK3XZNqfTMZHx9ABBrD&#10;Xxh+8SM6FJFp785svGg13M3UPEY1pAsQ0b9fLFcg9hqSNAFZ5PL/geIHAAD//wMAUEsBAi0AFAAG&#10;AAgAAAAhALaDOJL+AAAA4QEAABMAAAAAAAAAAAAAAAAAAAAAAFtDb250ZW50X1R5cGVzXS54bWxQ&#10;SwECLQAUAAYACAAAACEAOP0h/9YAAACUAQAACwAAAAAAAAAAAAAAAAAvAQAAX3JlbHMvLnJlbHNQ&#10;SwECLQAUAAYACAAAACEA187sDFsCAAAHBQAADgAAAAAAAAAAAAAAAAAuAgAAZHJzL2Uyb0RvYy54&#10;bWxQSwECLQAUAAYACAAAACEAhHjSKN8AAAAIAQAADwAAAAAAAAAAAAAAAAC1BAAAZHJzL2Rvd25y&#10;ZXYueG1sUEsFBgAAAAAEAAQA8wAAAMEFAAAAAA==&#10;" fillcolor="black [3200]" strokecolor="black [1600]" strokeweight="2pt"/>
            </w:pict>
          </mc:Fallback>
        </mc:AlternateContent>
      </w:r>
      <w:r w:rsidR="00A122A8" w:rsidRPr="00A122A8">
        <w:rPr>
          <w:rFonts w:cs="Arial"/>
          <w:color w:val="000000"/>
          <w:sz w:val="20"/>
        </w:rPr>
        <w:t xml:space="preserve">Contact Name: </w:t>
      </w:r>
    </w:p>
    <w:p w14:paraId="4C78D67E" w14:textId="182A8F59" w:rsidR="00A122A8" w:rsidRPr="00A122A8" w:rsidRDefault="00467C2B" w:rsidP="00A122A8">
      <w:pPr>
        <w:pStyle w:val="Level4"/>
        <w:numPr>
          <w:ilvl w:val="0"/>
          <w:numId w:val="0"/>
        </w:numPr>
        <w:ind w:left="1701"/>
        <w:rPr>
          <w:rFonts w:cs="Arial"/>
          <w:color w:val="000000"/>
          <w:sz w:val="20"/>
        </w:rPr>
      </w:pPr>
      <w:r>
        <w:rPr>
          <w:rFonts w:cs="Arial"/>
          <w:noProof/>
          <w:color w:val="000000"/>
          <w:sz w:val="20"/>
        </w:rPr>
        <mc:AlternateContent>
          <mc:Choice Requires="wps">
            <w:drawing>
              <wp:anchor distT="0" distB="0" distL="114300" distR="114300" simplePos="0" relativeHeight="251663360" behindDoc="0" locked="0" layoutInCell="1" allowOverlap="1" wp14:anchorId="1EE1B9B8" wp14:editId="5887CF5D">
                <wp:simplePos x="0" y="0"/>
                <wp:positionH relativeFrom="column">
                  <wp:posOffset>1657350</wp:posOffset>
                </wp:positionH>
                <wp:positionV relativeFrom="paragraph">
                  <wp:posOffset>298450</wp:posOffset>
                </wp:positionV>
                <wp:extent cx="170497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704975" cy="1238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24B53" id="Rectangle 6" o:spid="_x0000_s1026" style="position:absolute;margin-left:130.5pt;margin-top:23.5pt;width:134.2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wMWwIAAAcFAAAOAAAAZHJzL2Uyb0RvYy54bWysVMFu2zAMvQ/YPwi6r7azZG2DOkWQosOA&#10;oi3WDj2rshQbk0WNUuJkXz9Kdpyu6y7DclAokXyknh59cblrDdsq9A3YkhcnOWfKSqgauy75t8fr&#10;D2ec+SBsJQxYVfK98vxy8f7dRefmagI1mEohIxDr550reR2Cm2eZl7VqhT8Bpyw5NWArAm1xnVUo&#10;OkJvTTbJ809ZB1g5BKm8p9Or3skXCV9rJcOd1l4FZkpOvYW0Ylqf45otLsR8jcLVjRzaEP/QRSsa&#10;S0VHqCsRBNtg8wdU20gEDzqcSGgz0LqRKt2BblPkr27zUAun0l2IHO9Gmvz/g5W32wd3j0RD5/zc&#10;kxlvsdPYxn/qj+0SWfuRLLULTNJhcZpPz09nnEnyFZOPZ5NZZDM7Zjv04bOClkWj5EiPkTgS2xsf&#10;+tBDCOUd6ycr7I2KLRj7VWnWVFRxkrKTNNTKINsKetTqe9Ef16JS/dEsp9/QyxidOktgEVU3xoy4&#10;A0CU3O+4fY9DbExTSVFjYv63hvrEMTpVBBvGxLaxgG8lm1AMjes+/kBMT0dk5hmq/T0yhF7L3snr&#10;hvi9ET7cCyTxksxpIMMdLdpAV3IYLM5qwJ9vncd40hR5OetoGEruf2wEKs7MF0tqOy+m0zg9aTOd&#10;nU5ogy89zy89dtOugJ6moNF3MpkxPpiDqRHaJ5rbZaxKLmEl1S65DHjYrEI/pDT5Ui2XKYwmxolw&#10;Yx+cjOCR1aifx92TQDeILJA8b+EwOGL+Smt9bMy0sNwE0E0S4pHXgW+atiSY4csQx/nlPkUdv1+L&#10;XwAAAP//AwBQSwMEFAAGAAgAAAAhAHreY1HgAAAACQEAAA8AAABkcnMvZG93bnJldi54bWxMj8FO&#10;wzAQRO9I/IO1SNyo06gxNGRTISQQJyRKe+C2jd0kbbxOYzcNf485wWm0mtHsm2I12U6MZvCtY4T5&#10;LAFhuHK65Rph8/ly9wDCB2JNnWOD8G08rMrrq4Jy7S78YcZ1qEUsYZ8TQhNCn0vpq8ZY8jPXG47e&#10;3g2WQjyHWuqBLrHcdjJNEiUttRw/NNSb58ZUx/XZIiwPvP9Ktq+ndGPHRf92ovdtqxBvb6anRxDB&#10;TOEvDL/4ER3KyLRzZ9ZedAipmsctAWFxHzUGsnSZgdghKJWBLAv5f0H5AwAA//8DAFBLAQItABQA&#10;BgAIAAAAIQC2gziS/gAAAOEBAAATAAAAAAAAAAAAAAAAAAAAAABbQ29udGVudF9UeXBlc10ueG1s&#10;UEsBAi0AFAAGAAgAAAAhADj9If/WAAAAlAEAAAsAAAAAAAAAAAAAAAAALwEAAF9yZWxzLy5yZWxz&#10;UEsBAi0AFAAGAAgAAAAhANfO7AxbAgAABwUAAA4AAAAAAAAAAAAAAAAALgIAAGRycy9lMm9Eb2Mu&#10;eG1sUEsBAi0AFAAGAAgAAAAhAHreY1HgAAAACQEAAA8AAAAAAAAAAAAAAAAAtQQAAGRycy9kb3du&#10;cmV2LnhtbFBLBQYAAAAABAAEAPMAAADCBQAAAAA=&#10;" fillcolor="black [3200]" strokecolor="black [1600]" strokeweight="2pt"/>
            </w:pict>
          </mc:Fallback>
        </mc:AlternateContent>
      </w:r>
      <w:r w:rsidR="00A122A8" w:rsidRPr="00A122A8">
        <w:rPr>
          <w:rFonts w:cs="Arial"/>
          <w:color w:val="000000"/>
          <w:sz w:val="20"/>
        </w:rPr>
        <w:t xml:space="preserve">Address: </w:t>
      </w:r>
    </w:p>
    <w:p w14:paraId="52C97A10" w14:textId="0B3C0222" w:rsidR="00A122A8" w:rsidRPr="00A122A8" w:rsidRDefault="00A122A8" w:rsidP="00A122A8">
      <w:pPr>
        <w:pStyle w:val="Level4"/>
        <w:numPr>
          <w:ilvl w:val="0"/>
          <w:numId w:val="0"/>
        </w:numPr>
        <w:ind w:left="1701"/>
        <w:rPr>
          <w:rFonts w:cs="Arial"/>
          <w:color w:val="000000"/>
          <w:sz w:val="20"/>
        </w:rPr>
      </w:pPr>
      <w:r w:rsidRPr="00A122A8">
        <w:rPr>
          <w:rFonts w:cs="Arial"/>
          <w:color w:val="000000"/>
          <w:sz w:val="20"/>
        </w:rPr>
        <w:t xml:space="preserve">Email: </w:t>
      </w:r>
    </w:p>
    <w:p w14:paraId="4707FEC4" w14:textId="05097131" w:rsidR="00CA0D5D" w:rsidRPr="000F5647" w:rsidRDefault="00CA0D5D" w:rsidP="00111EAD">
      <w:pPr>
        <w:pStyle w:val="Level4"/>
        <w:keepNext/>
        <w:rPr>
          <w:rFonts w:cs="Arial"/>
          <w:sz w:val="20"/>
        </w:rPr>
      </w:pPr>
      <w:r w:rsidRPr="000F5647">
        <w:rPr>
          <w:rFonts w:cs="Arial"/>
          <w:sz w:val="20"/>
        </w:rPr>
        <w:t xml:space="preserve">For the </w:t>
      </w:r>
      <w:r w:rsidR="00FD45E2" w:rsidRPr="000F5647">
        <w:rPr>
          <w:rFonts w:cs="Arial"/>
          <w:sz w:val="20"/>
        </w:rPr>
        <w:t>Contractor</w:t>
      </w:r>
      <w:r w:rsidRPr="000F5647">
        <w:rPr>
          <w:rFonts w:cs="Arial"/>
          <w:sz w:val="20"/>
        </w:rPr>
        <w:t>:</w:t>
      </w:r>
    </w:p>
    <w:p w14:paraId="69B0914C" w14:textId="32B401A2" w:rsidR="00CA0D5D" w:rsidRPr="000F5647" w:rsidRDefault="00467C2B" w:rsidP="00111EAD">
      <w:pPr>
        <w:pStyle w:val="Body3"/>
        <w:rPr>
          <w:rFonts w:cs="Arial"/>
          <w:sz w:val="20"/>
        </w:rPr>
      </w:pPr>
      <w:r w:rsidRPr="00467C2B">
        <w:rPr>
          <w:rFonts w:cs="Arial"/>
          <w:noProof/>
          <w:sz w:val="20"/>
        </w:rPr>
        <mc:AlternateContent>
          <mc:Choice Requires="wps">
            <w:drawing>
              <wp:anchor distT="0" distB="0" distL="114300" distR="114300" simplePos="0" relativeHeight="251665408" behindDoc="0" locked="0" layoutInCell="1" allowOverlap="1" wp14:anchorId="34469C0D" wp14:editId="72061784">
                <wp:simplePos x="0" y="0"/>
                <wp:positionH relativeFrom="column">
                  <wp:posOffset>2132965</wp:posOffset>
                </wp:positionH>
                <wp:positionV relativeFrom="paragraph">
                  <wp:posOffset>57150</wp:posOffset>
                </wp:positionV>
                <wp:extent cx="17049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704975" cy="1238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44BEE9" id="Rectangle 9" o:spid="_x0000_s1026" style="position:absolute;margin-left:167.95pt;margin-top:4.5pt;width:134.2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wMWwIAAAcFAAAOAAAAZHJzL2Uyb0RvYy54bWysVMFu2zAMvQ/YPwi6r7azZG2DOkWQosOA&#10;oi3WDj2rshQbk0WNUuJkXz9Kdpyu6y7DclAokXyknh59cblrDdsq9A3YkhcnOWfKSqgauy75t8fr&#10;D2ec+SBsJQxYVfK98vxy8f7dRefmagI1mEohIxDr550reR2Cm2eZl7VqhT8Bpyw5NWArAm1xnVUo&#10;OkJvTTbJ809ZB1g5BKm8p9Or3skXCV9rJcOd1l4FZkpOvYW0Ylqf45otLsR8jcLVjRzaEP/QRSsa&#10;S0VHqCsRBNtg8wdU20gEDzqcSGgz0LqRKt2BblPkr27zUAun0l2IHO9Gmvz/g5W32wd3j0RD5/zc&#10;kxlvsdPYxn/qj+0SWfuRLLULTNJhcZpPz09nnEnyFZOPZ5NZZDM7Zjv04bOClkWj5EiPkTgS2xsf&#10;+tBDCOUd6ycr7I2KLRj7VWnWVFRxkrKTNNTKINsKetTqe9Ef16JS/dEsp9/QyxidOktgEVU3xoy4&#10;A0CU3O+4fY9DbExTSVFjYv63hvrEMTpVBBvGxLaxgG8lm1AMjes+/kBMT0dk5hmq/T0yhF7L3snr&#10;hvi9ET7cCyTxksxpIMMdLdpAV3IYLM5qwJ9vncd40hR5OetoGEruf2wEKs7MF0tqOy+m0zg9aTOd&#10;nU5ogy89zy89dtOugJ6moNF3MpkxPpiDqRHaJ5rbZaxKLmEl1S65DHjYrEI/pDT5Ui2XKYwmxolw&#10;Yx+cjOCR1aifx92TQDeILJA8b+EwOGL+Smt9bMy0sNwE0E0S4pHXgW+atiSY4csQx/nlPkUdv1+L&#10;XwAAAP//AwBQSwMEFAAGAAgAAAAhAKnQNHTfAAAACAEAAA8AAABkcnMvZG93bnJldi54bWxMj8FO&#10;wzAQRO9I/IO1SNyoTZpGbYhTISQQJyRKe+DmxtskEK/T2E3D37OcynE1o7dvivXkOjHiEFpPGu5n&#10;CgRS5W1LtYbtx/PdEkSIhqzpPKGGHwywLq+vCpNbf6Z3HDexFgyhkBsNTYx9LmWoGnQmzHyPxNnB&#10;D85EPoda2sGcGe46mSiVSWda4g+N6fGpwep7c3IaVl90+FS7l2OydWPavx7N267NtL69mR4fQESc&#10;4qUMf/qsDiU77f2JbBCdhvl8seIqw3gS55lKUxB7DclyAbIs5P8B5S8AAAD//wMAUEsBAi0AFAAG&#10;AAgAAAAhALaDOJL+AAAA4QEAABMAAAAAAAAAAAAAAAAAAAAAAFtDb250ZW50X1R5cGVzXS54bWxQ&#10;SwECLQAUAAYACAAAACEAOP0h/9YAAACUAQAACwAAAAAAAAAAAAAAAAAvAQAAX3JlbHMvLnJlbHNQ&#10;SwECLQAUAAYACAAAACEA187sDFsCAAAHBQAADgAAAAAAAAAAAAAAAAAuAgAAZHJzL2Uyb0RvYy54&#10;bWxQSwECLQAUAAYACAAAACEAqdA0dN8AAAAIAQAADwAAAAAAAAAAAAAAAAC1BAAAZHJzL2Rvd25y&#10;ZXYueG1sUEsFBgAAAAAEAAQA8wAAAMEFAAAAAA==&#10;" fillcolor="black [3200]" strokecolor="black [1600]" strokeweight="2pt"/>
            </w:pict>
          </mc:Fallback>
        </mc:AlternateContent>
      </w:r>
      <w:r w:rsidR="00CA0D5D" w:rsidRPr="000F5647">
        <w:rPr>
          <w:rFonts w:cs="Arial"/>
          <w:sz w:val="20"/>
        </w:rPr>
        <w:t xml:space="preserve">Contact Name: </w:t>
      </w:r>
    </w:p>
    <w:p w14:paraId="162F7B55" w14:textId="3EAF638B" w:rsidR="00CA0D5D" w:rsidRPr="000F5647" w:rsidRDefault="00467C2B" w:rsidP="00111EAD">
      <w:pPr>
        <w:pStyle w:val="Body3"/>
        <w:rPr>
          <w:rFonts w:cs="Arial"/>
          <w:sz w:val="20"/>
        </w:rPr>
      </w:pPr>
      <w:r w:rsidRPr="00467C2B">
        <w:rPr>
          <w:rFonts w:cs="Arial"/>
          <w:noProof/>
          <w:sz w:val="20"/>
        </w:rPr>
        <mc:AlternateContent>
          <mc:Choice Requires="wps">
            <w:drawing>
              <wp:anchor distT="0" distB="0" distL="114300" distR="114300" simplePos="0" relativeHeight="251666432" behindDoc="0" locked="0" layoutInCell="1" allowOverlap="1" wp14:anchorId="2E95A9F5" wp14:editId="5759E15F">
                <wp:simplePos x="0" y="0"/>
                <wp:positionH relativeFrom="column">
                  <wp:posOffset>1866265</wp:posOffset>
                </wp:positionH>
                <wp:positionV relativeFrom="paragraph">
                  <wp:posOffset>15875</wp:posOffset>
                </wp:positionV>
                <wp:extent cx="26955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695575" cy="1714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5390E" id="Rectangle 10" o:spid="_x0000_s1026" style="position:absolute;margin-left:146.95pt;margin-top:1.25pt;width:212.2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NQWwIAAAcFAAAOAAAAZHJzL2Uyb0RvYy54bWysVMFu2zAMvQ/YPwi6L46DpFmDOkXQosOA&#10;oA3aDj2rslQbk0WNUuJkXz9Kdpyu6y7DclBEkXyknh59cblvDNsp9DXYguejMWfKSihr+1Lwb483&#10;nz5z5oOwpTBgVcEPyvPL5ccPF61bqAlUYEqFjECsX7Su4FUIbpFlXlaqEX4ETllyasBGBDLxJStR&#10;tITemGwyHp9lLWDpEKTynk6vOydfJnytlQx3WnsVmCk49RbSiml9jmu2vBCLFxSuqmXfhviHLhpR&#10;Wyo6QF2LINgW6z+gmloieNBhJKHJQOtaqnQHuk0+fnObh0o4le5C5Hg30OT/H6y83T24DRINrfML&#10;T9t4i73GJv5Tf2yfyDoMZKl9YJIOJ2fns9l8xpkkXz7Pp7PEZnbKdujDFwUNi5uCIz1G4kjs1j5Q&#10;RQo9hpBxqp924WBUbMHYe6VZXcaKKTtJQ10ZZDtBj1p+z7vjSpSqO5qN6RdflgoM0clKYBFV18YM&#10;uD1AlNzvuB1EHxvTVFLUkDj+W0Nd4hCdKoINQ2JTW8D3kk3I+8Z1F38kpqMjMvMM5WGDDKHTsnfy&#10;piZ+18KHjUASL8mcBjLc0aINtAWHfsdZBfjzvfMYT5oiL2ctDUPB/Y+tQMWZ+WpJbef5dBqnJxnT&#10;2XxCBr72PL/22G1zBfQ0OY2+k2kb44M5bjVC80Rzu4pVySWspNoFlwGPxlXohpQmX6rVKoXRxDgR&#10;1vbByQgeWY36edw/CXS9yALJ8xaOgyMWb7TWxcZMC6ttAF0nIZ547fmmaUuC6b8McZxf2ynq9P1a&#10;/gIAAP//AwBQSwMEFAAGAAgAAAAhAOLeKW3eAAAACAEAAA8AAABkcnMvZG93bnJldi54bWxMj8FO&#10;wkAQhu8mvsNmTLzJlgpIa7fEmGg8mYBw8Da0Q1vtzpbuUurbO5z0NpPvzz/fZKvRtmqg3jeODUwn&#10;ESjiwpUNVwa2Hy93S1A+IJfYOiYDP+RhlV9fZZiW7sxrGjahUlLCPkUDdQhdqrUvarLoJ64jFnZw&#10;vcUga1/pssezlNtWx1G00BYblgs1dvRcU/G9OVkDyRcfPqPd6zHe2mHWvR3xfdcsjLm9GZ8eQQUa&#10;w18YLvqiDrk47d2JS69aA3Fyn0hUhjko4Q/T5QzU/gLmoPNM/38g/wUAAP//AwBQSwECLQAUAAYA&#10;CAAAACEAtoM4kv4AAADhAQAAEwAAAAAAAAAAAAAAAAAAAAAAW0NvbnRlbnRfVHlwZXNdLnhtbFBL&#10;AQItABQABgAIAAAAIQA4/SH/1gAAAJQBAAALAAAAAAAAAAAAAAAAAC8BAABfcmVscy8ucmVsc1BL&#10;AQItABQABgAIAAAAIQDD42NQWwIAAAcFAAAOAAAAAAAAAAAAAAAAAC4CAABkcnMvZTJvRG9jLnht&#10;bFBLAQItABQABgAIAAAAIQDi3ilt3gAAAAgBAAAPAAAAAAAAAAAAAAAAALUEAABkcnMvZG93bnJl&#10;di54bWxQSwUGAAAAAAQABADzAAAAwAUAAAAA&#10;" fillcolor="black [3200]" strokecolor="black [1600]" strokeweight="2pt"/>
            </w:pict>
          </mc:Fallback>
        </mc:AlternateContent>
      </w:r>
      <w:r w:rsidRPr="00467C2B">
        <w:rPr>
          <w:rFonts w:cs="Arial"/>
          <w:noProof/>
          <w:sz w:val="20"/>
        </w:rPr>
        <mc:AlternateContent>
          <mc:Choice Requires="wps">
            <w:drawing>
              <wp:anchor distT="0" distB="0" distL="114300" distR="114300" simplePos="0" relativeHeight="251667456" behindDoc="0" locked="0" layoutInCell="1" allowOverlap="1" wp14:anchorId="7D069178" wp14:editId="2E27EA0F">
                <wp:simplePos x="0" y="0"/>
                <wp:positionH relativeFrom="column">
                  <wp:posOffset>1819275</wp:posOffset>
                </wp:positionH>
                <wp:positionV relativeFrom="paragraph">
                  <wp:posOffset>313055</wp:posOffset>
                </wp:positionV>
                <wp:extent cx="1704975" cy="1238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704975" cy="1238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8B015" id="Rectangle 11" o:spid="_x0000_s1026" style="position:absolute;margin-left:143.25pt;margin-top:24.65pt;width:134.2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wMWwIAAAcFAAAOAAAAZHJzL2Uyb0RvYy54bWysVMFu2zAMvQ/YPwi6r7azZG2DOkWQosOA&#10;oi3WDj2rshQbk0WNUuJkXz9Kdpyu6y7DclAokXyknh59cblrDdsq9A3YkhcnOWfKSqgauy75t8fr&#10;D2ec+SBsJQxYVfK98vxy8f7dRefmagI1mEohIxDr550reR2Cm2eZl7VqhT8Bpyw5NWArAm1xnVUo&#10;OkJvTTbJ809ZB1g5BKm8p9Or3skXCV9rJcOd1l4FZkpOvYW0Ylqf45otLsR8jcLVjRzaEP/QRSsa&#10;S0VHqCsRBNtg8wdU20gEDzqcSGgz0LqRKt2BblPkr27zUAun0l2IHO9Gmvz/g5W32wd3j0RD5/zc&#10;kxlvsdPYxn/qj+0SWfuRLLULTNJhcZpPz09nnEnyFZOPZ5NZZDM7Zjv04bOClkWj5EiPkTgS2xsf&#10;+tBDCOUd6ycr7I2KLRj7VWnWVFRxkrKTNNTKINsKetTqe9Ef16JS/dEsp9/QyxidOktgEVU3xoy4&#10;A0CU3O+4fY9DbExTSVFjYv63hvrEMTpVBBvGxLaxgG8lm1AMjes+/kBMT0dk5hmq/T0yhF7L3snr&#10;hvi9ET7cCyTxksxpIMMdLdpAV3IYLM5qwJ9vncd40hR5OetoGEruf2wEKs7MF0tqOy+m0zg9aTOd&#10;nU5ogy89zy89dtOugJ6moNF3MpkxPpiDqRHaJ5rbZaxKLmEl1S65DHjYrEI/pDT5Ui2XKYwmxolw&#10;Yx+cjOCR1aifx92TQDeILJA8b+EwOGL+Smt9bMy0sNwE0E0S4pHXgW+atiSY4csQx/nlPkUdv1+L&#10;XwAAAP//AwBQSwMEFAAGAAgAAAAhAPpLBUjfAAAACQEAAA8AAABkcnMvZG93bnJldi54bWxMj0FP&#10;g0AQhe8m/ofNmHizi1gIRYbGmGg8mVjbg7cpbAFlZym7pfjvHU96nMyX975XrGfbq8mMvnOMcLuI&#10;QBmuXN1xg7B9f7rJQPlAXFPv2CB8Gw/r8vKioLx2Z34z0yY0SkLY54TQhjDkWvuqNZb8wg2G5Xdw&#10;o6Ug59joeqSzhNtex1GUaksdS0NLg3lsTfW1OVmE1ScfPqLd8zHe2mk5vBzpddeliNdX88M9qGDm&#10;8AfDr76oQylOe3fi2qseIc7SRFCE5eoOlABJksi4PUKaZaDLQv9fUP4AAAD//wMAUEsBAi0AFAAG&#10;AAgAAAAhALaDOJL+AAAA4QEAABMAAAAAAAAAAAAAAAAAAAAAAFtDb250ZW50X1R5cGVzXS54bWxQ&#10;SwECLQAUAAYACAAAACEAOP0h/9YAAACUAQAACwAAAAAAAAAAAAAAAAAvAQAAX3JlbHMvLnJlbHNQ&#10;SwECLQAUAAYACAAAACEA187sDFsCAAAHBQAADgAAAAAAAAAAAAAAAAAuAgAAZHJzL2Uyb0RvYy54&#10;bWxQSwECLQAUAAYACAAAACEA+ksFSN8AAAAJAQAADwAAAAAAAAAAAAAAAAC1BAAAZHJzL2Rvd25y&#10;ZXYueG1sUEsFBgAAAAAEAAQA8wAAAMEFAAAAAA==&#10;" fillcolor="black [3200]" strokecolor="black [1600]" strokeweight="2pt"/>
            </w:pict>
          </mc:Fallback>
        </mc:AlternateContent>
      </w:r>
      <w:r w:rsidR="00CA0D5D" w:rsidRPr="000F5647">
        <w:rPr>
          <w:rFonts w:cs="Arial"/>
          <w:sz w:val="20"/>
        </w:rPr>
        <w:t xml:space="preserve">Address: </w:t>
      </w:r>
    </w:p>
    <w:p w14:paraId="7C10E98F" w14:textId="7D477748" w:rsidR="00CA0D5D" w:rsidRDefault="00CA0D5D" w:rsidP="00111EAD">
      <w:pPr>
        <w:pStyle w:val="Body3"/>
        <w:rPr>
          <w:rFonts w:cs="Arial"/>
          <w:sz w:val="20"/>
        </w:rPr>
      </w:pPr>
      <w:r w:rsidRPr="000F5647">
        <w:rPr>
          <w:rFonts w:cs="Arial"/>
          <w:sz w:val="20"/>
        </w:rPr>
        <w:t>Email:</w:t>
      </w:r>
    </w:p>
    <w:p w14:paraId="42664179" w14:textId="77777777" w:rsidR="00704FC4" w:rsidRPr="000F5647" w:rsidRDefault="00704FC4" w:rsidP="00704FC4">
      <w:pPr>
        <w:pStyle w:val="Body3"/>
        <w:numPr>
          <w:ilvl w:val="0"/>
          <w:numId w:val="0"/>
        </w:numPr>
        <w:ind w:left="1701"/>
        <w:rPr>
          <w:rFonts w:cs="Arial"/>
          <w:sz w:val="20"/>
        </w:rPr>
      </w:pPr>
    </w:p>
    <w:p w14:paraId="4D20C8EA" w14:textId="6E0A9CC4" w:rsidR="00CA0D5D" w:rsidRPr="00566903" w:rsidRDefault="00F25A37" w:rsidP="00AF3506">
      <w:pPr>
        <w:pStyle w:val="Level2"/>
        <w:keepNext/>
        <w:rPr>
          <w:rStyle w:val="Level2asHeadingtext"/>
          <w:rFonts w:cs="Arial"/>
          <w:sz w:val="20"/>
        </w:rPr>
      </w:pPr>
      <w:r w:rsidRPr="00566903">
        <w:rPr>
          <w:rStyle w:val="Level2asHeadingtext"/>
          <w:rFonts w:cs="Arial"/>
          <w:sz w:val="20"/>
        </w:rPr>
        <w:lastRenderedPageBreak/>
        <w:fldChar w:fldCharType="begin"/>
      </w:r>
      <w:r w:rsidRPr="00566903">
        <w:rPr>
          <w:rFonts w:cs="Arial"/>
          <w:sz w:val="20"/>
        </w:rPr>
        <w:instrText xml:space="preserve"> TC "</w:instrText>
      </w:r>
      <w:bookmarkStart w:id="217" w:name="_Toc112343629"/>
      <w:r w:rsidRPr="00566903">
        <w:rPr>
          <w:rFonts w:cs="Arial"/>
          <w:sz w:val="20"/>
        </w:rPr>
        <w:instrText>I4</w:instrText>
      </w:r>
      <w:r w:rsidRPr="00566903">
        <w:rPr>
          <w:rFonts w:cs="Arial"/>
          <w:sz w:val="20"/>
        </w:rPr>
        <w:tab/>
        <w:instrText>Conflicts of Interest</w:instrText>
      </w:r>
      <w:bookmarkEnd w:id="217"/>
      <w:r w:rsidRPr="00566903">
        <w:rPr>
          <w:rFonts w:cs="Arial"/>
          <w:sz w:val="20"/>
        </w:rPr>
        <w:instrText xml:space="preserve">" \l2 </w:instrText>
      </w:r>
      <w:r w:rsidRPr="00566903">
        <w:rPr>
          <w:rStyle w:val="Level2asHeadingtext"/>
          <w:rFonts w:cs="Arial"/>
          <w:sz w:val="20"/>
        </w:rPr>
        <w:fldChar w:fldCharType="end"/>
      </w:r>
      <w:bookmarkStart w:id="218" w:name="_Ref77578153"/>
      <w:r w:rsidR="001E0C67" w:rsidRPr="00566903">
        <w:rPr>
          <w:rStyle w:val="Level2asHeadingtext"/>
          <w:rFonts w:cs="Arial"/>
          <w:sz w:val="20"/>
        </w:rPr>
        <w:t>CONFLICTS OF INTEREST</w:t>
      </w:r>
      <w:bookmarkEnd w:id="218"/>
    </w:p>
    <w:p w14:paraId="1400F1A2" w14:textId="5B04AD6C" w:rsidR="00CA0D5D" w:rsidRPr="00566903" w:rsidRDefault="00CA0D5D" w:rsidP="00C320A8">
      <w:pPr>
        <w:pStyle w:val="Level3"/>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shall take appropriate steps to ensure that neither the </w:t>
      </w:r>
      <w:r w:rsidR="00FD45E2" w:rsidRPr="00566903">
        <w:rPr>
          <w:rFonts w:cs="Arial"/>
          <w:sz w:val="20"/>
        </w:rPr>
        <w:t>Contractor</w:t>
      </w:r>
      <w:r w:rsidRPr="00566903">
        <w:rPr>
          <w:rFonts w:cs="Arial"/>
          <w:sz w:val="20"/>
        </w:rPr>
        <w:t xml:space="preserve"> nor any Staff is placed in a position where, in the reasonable opinion of the Authority, there is or may be an actual conflict, or a potential conflict, between the pecuniary or personal interests of the </w:t>
      </w:r>
      <w:r w:rsidR="00FD45E2" w:rsidRPr="00566903">
        <w:rPr>
          <w:rFonts w:cs="Arial"/>
          <w:sz w:val="20"/>
        </w:rPr>
        <w:t>Contractor</w:t>
      </w:r>
      <w:r w:rsidRPr="00566903">
        <w:rPr>
          <w:rFonts w:cs="Arial"/>
          <w:sz w:val="20"/>
        </w:rPr>
        <w:t xml:space="preserve"> and the duties owed to the Authority under the Contract. The </w:t>
      </w:r>
      <w:r w:rsidR="00FD45E2" w:rsidRPr="00566903">
        <w:rPr>
          <w:rFonts w:cs="Arial"/>
          <w:sz w:val="20"/>
        </w:rPr>
        <w:t>Contractor</w:t>
      </w:r>
      <w:r w:rsidRPr="00566903">
        <w:rPr>
          <w:rFonts w:cs="Arial"/>
          <w:sz w:val="20"/>
        </w:rPr>
        <w:t xml:space="preserve"> will notify the Authority immediately giving full particulars of any such conflict of interest which may arise.</w:t>
      </w:r>
    </w:p>
    <w:p w14:paraId="2DF78907" w14:textId="5635D5BC" w:rsidR="00CA0D5D" w:rsidRPr="00566903" w:rsidRDefault="00CA0D5D" w:rsidP="00C320A8">
      <w:pPr>
        <w:pStyle w:val="Level3"/>
        <w:rPr>
          <w:rFonts w:cs="Arial"/>
          <w:sz w:val="20"/>
        </w:rPr>
      </w:pPr>
      <w:r w:rsidRPr="00566903">
        <w:rPr>
          <w:rFonts w:cs="Arial"/>
          <w:sz w:val="20"/>
        </w:rPr>
        <w:t xml:space="preserve">The Authority may terminate the Contract immediately by notice and/or take or require the </w:t>
      </w:r>
      <w:r w:rsidR="00FD45E2" w:rsidRPr="00566903">
        <w:rPr>
          <w:rFonts w:cs="Arial"/>
          <w:sz w:val="20"/>
        </w:rPr>
        <w:t>Contractor</w:t>
      </w:r>
      <w:r w:rsidRPr="00566903">
        <w:rPr>
          <w:rFonts w:cs="Arial"/>
          <w:sz w:val="20"/>
        </w:rPr>
        <w:t xml:space="preserve"> to take such other steps it deems necessary if, in the Authority’s reasonable opinion, there is or may be an actual conflict, or a potential conflict, between the pecuniary or personal interests of the </w:t>
      </w:r>
      <w:r w:rsidR="00FD45E2" w:rsidRPr="00566903">
        <w:rPr>
          <w:rFonts w:cs="Arial"/>
          <w:sz w:val="20"/>
        </w:rPr>
        <w:t>Contractor</w:t>
      </w:r>
      <w:r w:rsidRPr="00566903">
        <w:rPr>
          <w:rFonts w:cs="Arial"/>
          <w:sz w:val="20"/>
        </w:rPr>
        <w:t xml:space="preserve"> and the duties owed to the Authority under the Contract. The actions of the Authority pursuant to this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_Ref77578153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I4</w:t>
      </w:r>
      <w:r w:rsidR="00373E6B" w:rsidRPr="00566903">
        <w:rPr>
          <w:rFonts w:cs="Arial"/>
          <w:sz w:val="20"/>
        </w:rPr>
        <w:fldChar w:fldCharType="end"/>
      </w:r>
      <w:r w:rsidRPr="00566903">
        <w:rPr>
          <w:rFonts w:cs="Arial"/>
          <w:sz w:val="20"/>
        </w:rPr>
        <w:t xml:space="preserve"> shall not prejudice or affect any right of action or remedy which shall have accrued or shall thereafter accrue to the Authority.</w:t>
      </w:r>
    </w:p>
    <w:p w14:paraId="0D9DB959" w14:textId="25377148" w:rsidR="00CA0D5D" w:rsidRPr="00566903" w:rsidRDefault="00F25A37" w:rsidP="00C320A8">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219" w:name="_Toc112343630"/>
      <w:r w:rsidRPr="00566903">
        <w:rPr>
          <w:rFonts w:cs="Arial"/>
          <w:sz w:val="20"/>
        </w:rPr>
        <w:instrText>I5</w:instrText>
      </w:r>
      <w:r w:rsidRPr="00566903">
        <w:rPr>
          <w:rFonts w:cs="Arial"/>
          <w:sz w:val="20"/>
        </w:rPr>
        <w:tab/>
        <w:instrText>Rights of Third Parties</w:instrText>
      </w:r>
      <w:bookmarkEnd w:id="219"/>
      <w:r w:rsidRPr="00566903">
        <w:rPr>
          <w:rFonts w:cs="Arial"/>
          <w:sz w:val="20"/>
        </w:rPr>
        <w:instrText xml:space="preserve">" \l2 </w:instrText>
      </w:r>
      <w:r w:rsidRPr="00566903">
        <w:rPr>
          <w:rStyle w:val="Level2asHeadingtext"/>
          <w:rFonts w:cs="Arial"/>
          <w:sz w:val="20"/>
        </w:rPr>
        <w:fldChar w:fldCharType="end"/>
      </w:r>
      <w:r w:rsidR="001E0C67" w:rsidRPr="00566903">
        <w:rPr>
          <w:rStyle w:val="Level2asHeadingtext"/>
          <w:rFonts w:cs="Arial"/>
          <w:sz w:val="20"/>
        </w:rPr>
        <w:t>RIGHTS OF THIRD PARTIES</w:t>
      </w:r>
    </w:p>
    <w:p w14:paraId="7D171DB3" w14:textId="6C733814" w:rsidR="00CA0D5D" w:rsidRPr="00566903" w:rsidRDefault="005030F1" w:rsidP="00C320A8">
      <w:pPr>
        <w:pStyle w:val="Level3"/>
        <w:rPr>
          <w:rFonts w:cs="Arial"/>
          <w:sz w:val="20"/>
        </w:rPr>
      </w:pPr>
      <w:r w:rsidRPr="00566903">
        <w:rPr>
          <w:rFonts w:cs="Arial"/>
          <w:sz w:val="20"/>
        </w:rPr>
        <w:t>Clause D2 and Schedule 9 (Data Processing) and</w:t>
      </w:r>
      <w:r w:rsidR="00581D17" w:rsidRPr="00566903">
        <w:rPr>
          <w:rFonts w:cs="Arial"/>
          <w:sz w:val="20"/>
        </w:rPr>
        <w:t xml:space="preserve"> c</w:t>
      </w:r>
      <w:r w:rsidR="0046710F" w:rsidRPr="00566903">
        <w:rPr>
          <w:rFonts w:cs="Arial"/>
          <w:sz w:val="20"/>
        </w:rPr>
        <w:t xml:space="preserve">lause </w:t>
      </w:r>
      <w:r w:rsidR="00373E6B" w:rsidRPr="00566903">
        <w:rPr>
          <w:rFonts w:cs="Arial"/>
          <w:sz w:val="20"/>
        </w:rPr>
        <w:fldChar w:fldCharType="begin"/>
      </w:r>
      <w:r w:rsidR="00373E6B" w:rsidRPr="00566903">
        <w:rPr>
          <w:rFonts w:cs="Arial"/>
          <w:sz w:val="20"/>
        </w:rPr>
        <w:instrText xml:space="preserve"> REF _Ref77574885 \w \h </w:instrText>
      </w:r>
      <w:r w:rsidR="00F13482"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E1.4</w:t>
      </w:r>
      <w:r w:rsidR="00373E6B" w:rsidRPr="00566903">
        <w:rPr>
          <w:rFonts w:cs="Arial"/>
          <w:sz w:val="20"/>
        </w:rPr>
        <w:fldChar w:fldCharType="end"/>
      </w:r>
      <w:r w:rsidR="0046710F" w:rsidRPr="00566903">
        <w:rPr>
          <w:rFonts w:cs="Arial"/>
          <w:sz w:val="20"/>
        </w:rPr>
        <w:t xml:space="preserve"> </w:t>
      </w:r>
      <w:r w:rsidR="00BD0188" w:rsidRPr="00566903">
        <w:rPr>
          <w:rFonts w:cs="Arial"/>
          <w:sz w:val="20"/>
        </w:rPr>
        <w:t xml:space="preserve">and </w:t>
      </w:r>
      <w:r w:rsidR="00C53692" w:rsidRPr="00566903">
        <w:rPr>
          <w:rFonts w:cs="Arial"/>
          <w:sz w:val="20"/>
        </w:rPr>
        <w:t xml:space="preserve">paragraphs 3.1 of Part </w:t>
      </w:r>
      <w:r w:rsidR="002551D8" w:rsidRPr="00566903">
        <w:rPr>
          <w:rFonts w:cs="Arial"/>
          <w:sz w:val="20"/>
        </w:rPr>
        <w:t>B</w:t>
      </w:r>
      <w:r w:rsidR="00C53692" w:rsidRPr="00566903">
        <w:rPr>
          <w:rFonts w:cs="Arial"/>
          <w:sz w:val="20"/>
        </w:rPr>
        <w:t xml:space="preserve"> (</w:t>
      </w:r>
      <w:r w:rsidR="002551D8" w:rsidRPr="00566903">
        <w:rPr>
          <w:rFonts w:cs="Arial"/>
          <w:sz w:val="20"/>
        </w:rPr>
        <w:t>Transferring Former Contractor Employees at Commencement of Services</w:t>
      </w:r>
      <w:r w:rsidR="00C53692" w:rsidRPr="00566903">
        <w:rPr>
          <w:rFonts w:cs="Arial"/>
          <w:sz w:val="20"/>
        </w:rPr>
        <w:t xml:space="preserve">) of Schedule 16 (TUPE, Employees and Pensions), paragraphs 3.1, 3.2 and 8.2 of Part D (Pensions) of Schedule 16 (TUPE, Employees and Pensions); paragraphs 6 and 7 of Annex D2 (NHSPS) of Part D (Pensions) of Schedule 16 (TUPE, Employees and Pensions); paragraphs 1.2, 1.4, 2.3 and 2.8 of Part E (Employment Exit Provisions) of </w:t>
      </w:r>
      <w:r w:rsidR="00BD0188" w:rsidRPr="00566903">
        <w:rPr>
          <w:rFonts w:cs="Arial"/>
          <w:sz w:val="20"/>
        </w:rPr>
        <w:t>Schedule 16 (TUPE</w:t>
      </w:r>
      <w:r w:rsidR="00C53692" w:rsidRPr="00566903">
        <w:rPr>
          <w:rFonts w:cs="Arial"/>
          <w:sz w:val="20"/>
        </w:rPr>
        <w:t>, Employees</w:t>
      </w:r>
      <w:r w:rsidR="00BD0188" w:rsidRPr="00566903">
        <w:rPr>
          <w:rFonts w:cs="Arial"/>
          <w:sz w:val="20"/>
        </w:rPr>
        <w:t xml:space="preserve"> and Pensions) </w:t>
      </w:r>
      <w:r w:rsidR="0046710F" w:rsidRPr="00566903">
        <w:rPr>
          <w:rFonts w:cs="Arial"/>
          <w:sz w:val="20"/>
        </w:rPr>
        <w:t>confer benefits on persons named in them (together “</w:t>
      </w:r>
      <w:r w:rsidR="0046710F" w:rsidRPr="00566903">
        <w:rPr>
          <w:rFonts w:cs="Arial"/>
          <w:b/>
          <w:sz w:val="20"/>
        </w:rPr>
        <w:t>Third Party Provisions</w:t>
      </w:r>
      <w:r w:rsidR="0046710F" w:rsidRPr="00566903">
        <w:rPr>
          <w:rFonts w:cs="Arial"/>
          <w:sz w:val="20"/>
        </w:rPr>
        <w:t>” and each person a “</w:t>
      </w:r>
      <w:r w:rsidR="0046710F" w:rsidRPr="00566903">
        <w:rPr>
          <w:rFonts w:cs="Arial"/>
          <w:b/>
          <w:sz w:val="20"/>
        </w:rPr>
        <w:t>Third Party Beneficiary</w:t>
      </w:r>
      <w:r w:rsidR="0046710F" w:rsidRPr="00566903">
        <w:rPr>
          <w:rFonts w:cs="Arial"/>
          <w:sz w:val="20"/>
        </w:rPr>
        <w:t xml:space="preserve">”) other than the Parties and are intended to be enforceable by Third Party Beneficiaries by virtue of the Contracts (Rights of Third Parties) Act 1999 (“CRTPA”). </w:t>
      </w:r>
    </w:p>
    <w:p w14:paraId="4D038E74" w14:textId="4CA61ECA" w:rsidR="00CA0D5D" w:rsidRPr="00566903" w:rsidRDefault="00CA0D5D" w:rsidP="00C320A8">
      <w:pPr>
        <w:pStyle w:val="Level3"/>
        <w:rPr>
          <w:rFonts w:cs="Arial"/>
          <w:sz w:val="20"/>
        </w:rPr>
      </w:pPr>
      <w:r w:rsidRPr="00566903">
        <w:rPr>
          <w:rFonts w:cs="Arial"/>
          <w:sz w:val="20"/>
        </w:rPr>
        <w:t>Subject to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_Ref77578199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H5.1</w:t>
      </w:r>
      <w:r w:rsidR="00373E6B" w:rsidRPr="00566903">
        <w:rPr>
          <w:rFonts w:cs="Arial"/>
          <w:sz w:val="20"/>
        </w:rPr>
        <w:fldChar w:fldCharType="end"/>
      </w:r>
      <w:r w:rsidRPr="00566903">
        <w:rPr>
          <w:rFonts w:cs="Arial"/>
          <w:sz w:val="20"/>
        </w:rPr>
        <w:t>, a person who is not a Party has no right under the CRTPA to enforce the Contract but this does not affect any right or remedy of any person which exists or is available otherwise than pursuant to the CRTPA and does not apply to the Crown.</w:t>
      </w:r>
    </w:p>
    <w:p w14:paraId="7EEEB50E" w14:textId="7295DB9A" w:rsidR="00CA0D5D" w:rsidRPr="00566903" w:rsidRDefault="00CA0D5D" w:rsidP="00C320A8">
      <w:pPr>
        <w:pStyle w:val="Level3"/>
        <w:rPr>
          <w:rFonts w:cs="Arial"/>
          <w:sz w:val="20"/>
        </w:rPr>
      </w:pPr>
      <w:r w:rsidRPr="00566903">
        <w:rPr>
          <w:rFonts w:cs="Arial"/>
          <w:sz w:val="20"/>
        </w:rPr>
        <w:t xml:space="preserve">No </w:t>
      </w:r>
      <w:r w:rsidR="001F0D6A" w:rsidRPr="00566903">
        <w:rPr>
          <w:rFonts w:cs="Arial"/>
          <w:sz w:val="20"/>
        </w:rPr>
        <w:t>Third</w:t>
      </w:r>
      <w:r w:rsidR="001E0C67" w:rsidRPr="00566903">
        <w:rPr>
          <w:rFonts w:cs="Arial"/>
          <w:sz w:val="20"/>
        </w:rPr>
        <w:t xml:space="preserve"> </w:t>
      </w:r>
      <w:r w:rsidR="001F0D6A" w:rsidRPr="00566903">
        <w:rPr>
          <w:rFonts w:cs="Arial"/>
          <w:sz w:val="20"/>
        </w:rPr>
        <w:t>Party</w:t>
      </w:r>
      <w:r w:rsidRPr="00566903">
        <w:rPr>
          <w:rFonts w:cs="Arial"/>
          <w:sz w:val="20"/>
        </w:rPr>
        <w:t xml:space="preserve"> Beneficiary may enforce or take steps to enforce any </w:t>
      </w:r>
      <w:r w:rsidR="001F0D6A" w:rsidRPr="00566903">
        <w:rPr>
          <w:rFonts w:cs="Arial"/>
          <w:sz w:val="20"/>
        </w:rPr>
        <w:t>Third</w:t>
      </w:r>
      <w:r w:rsidR="001E0C67" w:rsidRPr="00566903">
        <w:rPr>
          <w:rFonts w:cs="Arial"/>
          <w:sz w:val="20"/>
        </w:rPr>
        <w:t xml:space="preserve"> </w:t>
      </w:r>
      <w:r w:rsidR="001F0D6A" w:rsidRPr="00566903">
        <w:rPr>
          <w:rFonts w:cs="Arial"/>
          <w:sz w:val="20"/>
        </w:rPr>
        <w:t>Party</w:t>
      </w:r>
      <w:r w:rsidRPr="00566903">
        <w:rPr>
          <w:rFonts w:cs="Arial"/>
          <w:sz w:val="20"/>
        </w:rPr>
        <w:t xml:space="preserve"> Provision without Approval.</w:t>
      </w:r>
    </w:p>
    <w:p w14:paraId="1BF86A69" w14:textId="42CC5D80" w:rsidR="00CA0D5D" w:rsidRPr="00566903" w:rsidRDefault="00CA0D5D" w:rsidP="00C320A8">
      <w:pPr>
        <w:pStyle w:val="Level3"/>
        <w:rPr>
          <w:rFonts w:cs="Arial"/>
          <w:sz w:val="20"/>
        </w:rPr>
      </w:pPr>
      <w:r w:rsidRPr="00566903">
        <w:rPr>
          <w:rFonts w:cs="Arial"/>
          <w:sz w:val="20"/>
        </w:rPr>
        <w:t xml:space="preserve">Any amendments to the Contract may be made by the Parties without the consent of any </w:t>
      </w:r>
      <w:r w:rsidR="001F0D6A" w:rsidRPr="00566903">
        <w:rPr>
          <w:rFonts w:cs="Arial"/>
          <w:sz w:val="20"/>
        </w:rPr>
        <w:t>Third</w:t>
      </w:r>
      <w:r w:rsidR="001E0C67" w:rsidRPr="00566903">
        <w:rPr>
          <w:rFonts w:cs="Arial"/>
          <w:sz w:val="20"/>
        </w:rPr>
        <w:t xml:space="preserve"> </w:t>
      </w:r>
      <w:r w:rsidR="001F0D6A" w:rsidRPr="00566903">
        <w:rPr>
          <w:rFonts w:cs="Arial"/>
          <w:sz w:val="20"/>
        </w:rPr>
        <w:t>Party</w:t>
      </w:r>
      <w:r w:rsidRPr="00566903">
        <w:rPr>
          <w:rFonts w:cs="Arial"/>
          <w:sz w:val="20"/>
        </w:rPr>
        <w:t xml:space="preserve"> Beneficiary.</w:t>
      </w:r>
    </w:p>
    <w:p w14:paraId="20D58033" w14:textId="6DACABBF" w:rsidR="00CA0D5D" w:rsidRPr="00566903" w:rsidRDefault="00F25A37" w:rsidP="00C320A8">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220" w:name="_Toc112343631"/>
      <w:r w:rsidRPr="00566903">
        <w:rPr>
          <w:rFonts w:cs="Arial"/>
          <w:sz w:val="20"/>
        </w:rPr>
        <w:instrText>I6</w:instrText>
      </w:r>
      <w:r w:rsidRPr="00566903">
        <w:rPr>
          <w:rFonts w:cs="Arial"/>
          <w:sz w:val="20"/>
        </w:rPr>
        <w:tab/>
        <w:instrText>Remedies Cumulative</w:instrText>
      </w:r>
      <w:bookmarkEnd w:id="220"/>
      <w:r w:rsidRPr="00566903">
        <w:rPr>
          <w:rFonts w:cs="Arial"/>
          <w:sz w:val="20"/>
        </w:rPr>
        <w:instrText xml:space="preserve">" \l2 </w:instrText>
      </w:r>
      <w:r w:rsidRPr="00566903">
        <w:rPr>
          <w:rStyle w:val="Level2asHeadingtext"/>
          <w:rFonts w:cs="Arial"/>
          <w:sz w:val="20"/>
        </w:rPr>
        <w:fldChar w:fldCharType="end"/>
      </w:r>
      <w:bookmarkStart w:id="221" w:name="_Ref77869206"/>
      <w:r w:rsidR="001E0C67" w:rsidRPr="00566903">
        <w:rPr>
          <w:rStyle w:val="Level2asHeadingtext"/>
          <w:rFonts w:cs="Arial"/>
          <w:sz w:val="20"/>
        </w:rPr>
        <w:t>REMEDIES CUMULATIVE</w:t>
      </w:r>
      <w:bookmarkEnd w:id="221"/>
    </w:p>
    <w:p w14:paraId="6279584B" w14:textId="06C92F3C" w:rsidR="00CA0D5D" w:rsidRPr="00566903" w:rsidRDefault="00CA0D5D" w:rsidP="00C320A8">
      <w:pPr>
        <w:pStyle w:val="Body1"/>
        <w:rPr>
          <w:rFonts w:cs="Arial"/>
          <w:sz w:val="20"/>
        </w:rPr>
      </w:pPr>
      <w:r w:rsidRPr="00566903">
        <w:rPr>
          <w:rFonts w:cs="Arial"/>
          <w:sz w:val="20"/>
        </w:rPr>
        <w:t>Except as expressly provided in the Contract all remedies available to either Party for breach of the Contract are cumulative and may be exercised concurrently or separately, and the exercise of any one remedy are not an election of such remedy to the exclusion of other remedies.</w:t>
      </w:r>
    </w:p>
    <w:p w14:paraId="196F4304" w14:textId="4EA966AE" w:rsidR="00CA0D5D" w:rsidRPr="00566903" w:rsidRDefault="00F25A37" w:rsidP="00C320A8">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222" w:name="_Toc112343632"/>
      <w:r w:rsidRPr="00566903">
        <w:rPr>
          <w:rFonts w:cs="Arial"/>
          <w:sz w:val="20"/>
        </w:rPr>
        <w:instrText>I7</w:instrText>
      </w:r>
      <w:r w:rsidRPr="00566903">
        <w:rPr>
          <w:rFonts w:cs="Arial"/>
          <w:sz w:val="20"/>
        </w:rPr>
        <w:tab/>
        <w:instrText>Waiver</w:instrText>
      </w:r>
      <w:bookmarkEnd w:id="222"/>
      <w:r w:rsidRPr="00566903">
        <w:rPr>
          <w:rFonts w:cs="Arial"/>
          <w:sz w:val="20"/>
        </w:rPr>
        <w:instrText xml:space="preserve">" \l2 </w:instrText>
      </w:r>
      <w:r w:rsidRPr="00566903">
        <w:rPr>
          <w:rStyle w:val="Level2asHeadingtext"/>
          <w:rFonts w:cs="Arial"/>
          <w:sz w:val="20"/>
        </w:rPr>
        <w:fldChar w:fldCharType="end"/>
      </w:r>
      <w:bookmarkStart w:id="223" w:name="_Ref77578142"/>
      <w:r w:rsidR="001E0C67" w:rsidRPr="00566903">
        <w:rPr>
          <w:rStyle w:val="Level2asHeadingtext"/>
          <w:rFonts w:cs="Arial"/>
          <w:sz w:val="20"/>
        </w:rPr>
        <w:t>WAIVER</w:t>
      </w:r>
      <w:bookmarkEnd w:id="223"/>
    </w:p>
    <w:p w14:paraId="02844E9C" w14:textId="46B02A80" w:rsidR="00CA0D5D" w:rsidRPr="00566903" w:rsidRDefault="00CA0D5D" w:rsidP="00C320A8">
      <w:pPr>
        <w:pStyle w:val="Level3"/>
        <w:rPr>
          <w:rFonts w:cs="Arial"/>
          <w:sz w:val="20"/>
        </w:rPr>
      </w:pPr>
      <w:r w:rsidRPr="00566903">
        <w:rPr>
          <w:rFonts w:cs="Arial"/>
          <w:sz w:val="20"/>
        </w:rPr>
        <w:t>The failure of either Party to insist upon strict performance of any provision of the Contract, or the failure of either Party to exercise, or any delay in exercising, any right or remedy do not constitute a waiver of that right or remedy and do not cause a diminution of the obligations established by the Contract.</w:t>
      </w:r>
    </w:p>
    <w:p w14:paraId="2CED5659" w14:textId="148E51A6" w:rsidR="00CA0D5D" w:rsidRPr="00566903" w:rsidRDefault="00CA0D5D" w:rsidP="00C320A8">
      <w:pPr>
        <w:pStyle w:val="Level3"/>
        <w:rPr>
          <w:rFonts w:cs="Arial"/>
          <w:sz w:val="20"/>
        </w:rPr>
      </w:pPr>
      <w:r w:rsidRPr="00566903">
        <w:rPr>
          <w:rFonts w:cs="Arial"/>
          <w:sz w:val="20"/>
        </w:rPr>
        <w:lastRenderedPageBreak/>
        <w:t>No waiver is effective unless it is expressly stated to be a waiver and communicated to the other Party in writing in accordance with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_Ref77578214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I3</w:t>
      </w:r>
      <w:r w:rsidR="00373E6B" w:rsidRPr="00566903">
        <w:rPr>
          <w:rFonts w:cs="Arial"/>
          <w:sz w:val="20"/>
        </w:rPr>
        <w:fldChar w:fldCharType="end"/>
      </w:r>
      <w:r w:rsidRPr="00566903">
        <w:rPr>
          <w:rFonts w:cs="Arial"/>
          <w:sz w:val="20"/>
        </w:rPr>
        <w:t xml:space="preserve"> (Notices and Communications).  </w:t>
      </w:r>
    </w:p>
    <w:p w14:paraId="7FAA1E5C" w14:textId="5ADFBE8A" w:rsidR="00CA0D5D" w:rsidRPr="00566903" w:rsidRDefault="00CA0D5D" w:rsidP="00C320A8">
      <w:pPr>
        <w:pStyle w:val="Level3"/>
        <w:rPr>
          <w:rFonts w:cs="Arial"/>
          <w:sz w:val="20"/>
        </w:rPr>
      </w:pPr>
      <w:r w:rsidRPr="00566903">
        <w:rPr>
          <w:rFonts w:cs="Arial"/>
          <w:sz w:val="20"/>
        </w:rPr>
        <w:t>A waiver of any right or remedy arising from a breach of the Contract does not constitute a waiver of any right or remedy arising from any other or subsequent breach of the Contract.</w:t>
      </w:r>
    </w:p>
    <w:p w14:paraId="23EEE490" w14:textId="35F052D9" w:rsidR="00CA0D5D" w:rsidRPr="00566903" w:rsidRDefault="00F25A37" w:rsidP="00C320A8">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224" w:name="_Toc112343633"/>
      <w:r w:rsidRPr="00566903">
        <w:rPr>
          <w:rFonts w:cs="Arial"/>
          <w:sz w:val="20"/>
        </w:rPr>
        <w:instrText>I8</w:instrText>
      </w:r>
      <w:r w:rsidRPr="00566903">
        <w:rPr>
          <w:rFonts w:cs="Arial"/>
          <w:sz w:val="20"/>
        </w:rPr>
        <w:tab/>
        <w:instrText>Severability</w:instrText>
      </w:r>
      <w:bookmarkEnd w:id="224"/>
      <w:r w:rsidRPr="00566903">
        <w:rPr>
          <w:rFonts w:cs="Arial"/>
          <w:sz w:val="20"/>
        </w:rPr>
        <w:instrText xml:space="preserve">" \l2 </w:instrText>
      </w:r>
      <w:r w:rsidRPr="00566903">
        <w:rPr>
          <w:rStyle w:val="Level2asHeadingtext"/>
          <w:rFonts w:cs="Arial"/>
          <w:sz w:val="20"/>
        </w:rPr>
        <w:fldChar w:fldCharType="end"/>
      </w:r>
      <w:r w:rsidR="001E0C67" w:rsidRPr="00566903">
        <w:rPr>
          <w:rStyle w:val="Level2asHeadingtext"/>
          <w:rFonts w:cs="Arial"/>
          <w:sz w:val="20"/>
        </w:rPr>
        <w:t>SEVERABILITY</w:t>
      </w:r>
    </w:p>
    <w:p w14:paraId="43354AB2" w14:textId="1EECAAD5" w:rsidR="00CA0D5D" w:rsidRPr="00566903" w:rsidRDefault="00CA0D5D" w:rsidP="00C320A8">
      <w:pPr>
        <w:pStyle w:val="Body1"/>
        <w:rPr>
          <w:rFonts w:cs="Arial"/>
          <w:sz w:val="20"/>
        </w:rPr>
      </w:pPr>
      <w:r w:rsidRPr="00566903">
        <w:rPr>
          <w:rFonts w:cs="Arial"/>
          <w:sz w:val="20"/>
        </w:rPr>
        <w:t>If any part of the Contract which is not of a fundamental nature is held invalid, illegal or unenforceable for any reason by any court of competent jurisdiction, such part shall be severed and the remainder of the Contract shall continue in full effect as if the Contract had been executed with the invalid, illegal or unenforceable part eliminated.</w:t>
      </w:r>
    </w:p>
    <w:p w14:paraId="2704639E" w14:textId="2A890C69" w:rsidR="00CA0D5D" w:rsidRPr="00566903" w:rsidRDefault="00F25A37" w:rsidP="00C320A8">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225" w:name="_Toc112343634"/>
      <w:r w:rsidRPr="00566903">
        <w:rPr>
          <w:rFonts w:cs="Arial"/>
          <w:sz w:val="20"/>
        </w:rPr>
        <w:instrText>I9</w:instrText>
      </w:r>
      <w:r w:rsidRPr="00566903">
        <w:rPr>
          <w:rFonts w:cs="Arial"/>
          <w:sz w:val="20"/>
        </w:rPr>
        <w:tab/>
        <w:instrText>Entire Agreement</w:instrText>
      </w:r>
      <w:bookmarkEnd w:id="225"/>
      <w:r w:rsidRPr="00566903">
        <w:rPr>
          <w:rFonts w:cs="Arial"/>
          <w:sz w:val="20"/>
        </w:rPr>
        <w:instrText xml:space="preserve">" \l2 </w:instrText>
      </w:r>
      <w:r w:rsidRPr="00566903">
        <w:rPr>
          <w:rStyle w:val="Level2asHeadingtext"/>
          <w:rFonts w:cs="Arial"/>
          <w:sz w:val="20"/>
        </w:rPr>
        <w:fldChar w:fldCharType="end"/>
      </w:r>
      <w:r w:rsidR="001E0C67" w:rsidRPr="00566903">
        <w:rPr>
          <w:rStyle w:val="Level2asHeadingtext"/>
          <w:rFonts w:cs="Arial"/>
          <w:sz w:val="20"/>
        </w:rPr>
        <w:t>ENTIRE AGREEMENT</w:t>
      </w:r>
    </w:p>
    <w:p w14:paraId="1D0DDCF1" w14:textId="4F682C33" w:rsidR="00CA0D5D" w:rsidRPr="00566903" w:rsidRDefault="00CA0D5D" w:rsidP="00C320A8">
      <w:pPr>
        <w:pStyle w:val="Body1"/>
        <w:rPr>
          <w:rFonts w:cs="Arial"/>
          <w:sz w:val="20"/>
        </w:rPr>
      </w:pPr>
      <w:r w:rsidRPr="00566903">
        <w:rPr>
          <w:rFonts w:cs="Arial"/>
          <w:sz w:val="20"/>
        </w:rPr>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fraudulent misrepresentation. </w:t>
      </w:r>
    </w:p>
    <w:p w14:paraId="37E1CFE9" w14:textId="53DB74AE" w:rsidR="00CA0D5D" w:rsidRPr="00566903" w:rsidRDefault="00F25A37" w:rsidP="00C320A8">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226" w:name="_Toc112343635"/>
      <w:r w:rsidRPr="00566903">
        <w:rPr>
          <w:rFonts w:cs="Arial"/>
          <w:sz w:val="20"/>
        </w:rPr>
        <w:instrText>I10</w:instrText>
      </w:r>
      <w:r w:rsidRPr="00566903">
        <w:rPr>
          <w:rFonts w:cs="Arial"/>
          <w:sz w:val="20"/>
        </w:rPr>
        <w:tab/>
        <w:instrText>Change in Law</w:instrText>
      </w:r>
      <w:bookmarkEnd w:id="226"/>
      <w:r w:rsidRPr="00566903">
        <w:rPr>
          <w:rFonts w:cs="Arial"/>
          <w:sz w:val="20"/>
        </w:rPr>
        <w:instrText xml:space="preserve">" \l2 </w:instrText>
      </w:r>
      <w:r w:rsidRPr="00566903">
        <w:rPr>
          <w:rStyle w:val="Level2asHeadingtext"/>
          <w:rFonts w:cs="Arial"/>
          <w:sz w:val="20"/>
        </w:rPr>
        <w:fldChar w:fldCharType="end"/>
      </w:r>
      <w:r w:rsidR="001E0C67" w:rsidRPr="00566903">
        <w:rPr>
          <w:rStyle w:val="Level2asHeadingtext"/>
          <w:rFonts w:cs="Arial"/>
          <w:sz w:val="20"/>
        </w:rPr>
        <w:t>CHANGE IN LAW</w:t>
      </w:r>
    </w:p>
    <w:p w14:paraId="6CF1E69F" w14:textId="117F6A95" w:rsidR="00CA0D5D" w:rsidRPr="00566903" w:rsidRDefault="00CA0D5D" w:rsidP="00C320A8">
      <w:pPr>
        <w:pStyle w:val="Level3"/>
        <w:keepNext/>
        <w:rPr>
          <w:rFonts w:cs="Arial"/>
          <w:sz w:val="20"/>
        </w:rPr>
      </w:pPr>
      <w:r w:rsidRPr="00566903">
        <w:rPr>
          <w:rFonts w:cs="Arial"/>
          <w:sz w:val="20"/>
        </w:rPr>
        <w:t xml:space="preserve">The </w:t>
      </w:r>
      <w:r w:rsidR="00FD45E2" w:rsidRPr="00566903">
        <w:rPr>
          <w:rFonts w:cs="Arial"/>
          <w:sz w:val="20"/>
        </w:rPr>
        <w:t>Contractor</w:t>
      </w:r>
      <w:r w:rsidRPr="00566903">
        <w:rPr>
          <w:rFonts w:cs="Arial"/>
          <w:sz w:val="20"/>
        </w:rPr>
        <w:t xml:space="preserve"> is neither relieved of its obligations to supply the Services in accordance with the terms and conditions of the Contract nor entitled to an increase in the Price as the result of:</w:t>
      </w:r>
    </w:p>
    <w:p w14:paraId="17295ED2" w14:textId="28B1CBCC" w:rsidR="00CA0D5D" w:rsidRPr="00566903" w:rsidRDefault="00CA0D5D" w:rsidP="00C320A8">
      <w:pPr>
        <w:pStyle w:val="Level4"/>
        <w:rPr>
          <w:rFonts w:cs="Arial"/>
          <w:sz w:val="20"/>
        </w:rPr>
      </w:pPr>
      <w:r w:rsidRPr="00566903">
        <w:rPr>
          <w:rFonts w:cs="Arial"/>
          <w:sz w:val="20"/>
        </w:rPr>
        <w:t>a General Change in Law; or</w:t>
      </w:r>
    </w:p>
    <w:p w14:paraId="292757E9" w14:textId="44AAE30D" w:rsidR="00CA0D5D" w:rsidRPr="00566903" w:rsidRDefault="00CA0D5D" w:rsidP="00C320A8">
      <w:pPr>
        <w:pStyle w:val="Level4"/>
        <w:rPr>
          <w:rFonts w:cs="Arial"/>
          <w:sz w:val="20"/>
        </w:rPr>
      </w:pPr>
      <w:bookmarkStart w:id="227" w:name="_Ref77578236"/>
      <w:r w:rsidRPr="00566903">
        <w:rPr>
          <w:rFonts w:cs="Arial"/>
          <w:sz w:val="20"/>
        </w:rPr>
        <w:t>a Specific Change in Law where the effect of that Specific Change in Law on the Services is reasonably foreseeable at the Commencement Date.</w:t>
      </w:r>
      <w:bookmarkEnd w:id="227"/>
    </w:p>
    <w:p w14:paraId="54DB5ECC" w14:textId="333E8706" w:rsidR="00CA0D5D" w:rsidRPr="00566903" w:rsidRDefault="00CA0D5D" w:rsidP="00C320A8">
      <w:pPr>
        <w:pStyle w:val="Level3"/>
        <w:keepNext/>
        <w:rPr>
          <w:rFonts w:cs="Arial"/>
          <w:sz w:val="20"/>
        </w:rPr>
      </w:pPr>
      <w:r w:rsidRPr="00566903">
        <w:rPr>
          <w:rFonts w:cs="Arial"/>
          <w:sz w:val="20"/>
        </w:rPr>
        <w:t>If a Specific Change in Law occurs or will occur during the Term (other than as referred to in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_Ref77578236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I10.1(b)</w:t>
      </w:r>
      <w:r w:rsidR="00373E6B" w:rsidRPr="00566903">
        <w:rPr>
          <w:rFonts w:cs="Arial"/>
          <w:sz w:val="20"/>
        </w:rPr>
        <w:fldChar w:fldCharType="end"/>
      </w:r>
      <w:r w:rsidRPr="00566903">
        <w:rPr>
          <w:rFonts w:cs="Arial"/>
          <w:sz w:val="20"/>
        </w:rPr>
        <w:t xml:space="preserve">), the </w:t>
      </w:r>
      <w:r w:rsidR="00FD45E2" w:rsidRPr="00566903">
        <w:rPr>
          <w:rFonts w:cs="Arial"/>
          <w:sz w:val="20"/>
        </w:rPr>
        <w:t>Contractor</w:t>
      </w:r>
      <w:r w:rsidRPr="00566903">
        <w:rPr>
          <w:rFonts w:cs="Arial"/>
          <w:sz w:val="20"/>
        </w:rPr>
        <w:t xml:space="preserve"> shall:</w:t>
      </w:r>
    </w:p>
    <w:p w14:paraId="7ED0A50D" w14:textId="716EDC4E" w:rsidR="00CA0D5D" w:rsidRPr="00566903" w:rsidRDefault="00CA0D5D" w:rsidP="00C320A8">
      <w:pPr>
        <w:pStyle w:val="Level4"/>
        <w:keepNext/>
        <w:rPr>
          <w:rFonts w:cs="Arial"/>
          <w:sz w:val="20"/>
        </w:rPr>
      </w:pPr>
      <w:r w:rsidRPr="00566903">
        <w:rPr>
          <w:rFonts w:cs="Arial"/>
          <w:sz w:val="20"/>
        </w:rPr>
        <w:t>notify the Authority as soon as reasonably practicable of the likely effects of that change, including whether any:</w:t>
      </w:r>
    </w:p>
    <w:p w14:paraId="5EC805DC" w14:textId="12E30A2D" w:rsidR="00CA0D5D" w:rsidRPr="00566903" w:rsidRDefault="00CA0D5D" w:rsidP="00C320A8">
      <w:pPr>
        <w:pStyle w:val="Level5"/>
        <w:rPr>
          <w:rFonts w:cs="Arial"/>
          <w:sz w:val="20"/>
        </w:rPr>
      </w:pPr>
      <w:r w:rsidRPr="00566903">
        <w:rPr>
          <w:rFonts w:cs="Arial"/>
          <w:sz w:val="20"/>
        </w:rPr>
        <w:t>Change is required to the Services, the Price or the Contract; and</w:t>
      </w:r>
    </w:p>
    <w:p w14:paraId="3A95B0EC" w14:textId="52F31399" w:rsidR="00CA0D5D" w:rsidRPr="00566903" w:rsidRDefault="00CA0D5D" w:rsidP="00C320A8">
      <w:pPr>
        <w:pStyle w:val="Level5"/>
        <w:rPr>
          <w:rFonts w:cs="Arial"/>
          <w:sz w:val="20"/>
        </w:rPr>
      </w:pPr>
      <w:r w:rsidRPr="00566903">
        <w:rPr>
          <w:rFonts w:cs="Arial"/>
          <w:sz w:val="20"/>
        </w:rPr>
        <w:t xml:space="preserve">relief from compliance with the </w:t>
      </w:r>
      <w:r w:rsidR="00FD45E2" w:rsidRPr="00566903">
        <w:rPr>
          <w:rFonts w:cs="Arial"/>
          <w:sz w:val="20"/>
        </w:rPr>
        <w:t>Contractor</w:t>
      </w:r>
      <w:r w:rsidR="00DE164A" w:rsidRPr="00566903">
        <w:rPr>
          <w:rFonts w:cs="Arial"/>
          <w:sz w:val="20"/>
        </w:rPr>
        <w:t>’</w:t>
      </w:r>
      <w:r w:rsidRPr="00566903">
        <w:rPr>
          <w:rFonts w:cs="Arial"/>
          <w:sz w:val="20"/>
        </w:rPr>
        <w:t>s obligations is required; and</w:t>
      </w:r>
    </w:p>
    <w:p w14:paraId="1BB12C12" w14:textId="38C9F8F6" w:rsidR="00CA0D5D" w:rsidRPr="00566903" w:rsidRDefault="00CA0D5D" w:rsidP="00C320A8">
      <w:pPr>
        <w:pStyle w:val="Level4"/>
        <w:keepNext/>
        <w:rPr>
          <w:rFonts w:cs="Arial"/>
          <w:sz w:val="20"/>
        </w:rPr>
      </w:pPr>
      <w:r w:rsidRPr="00566903">
        <w:rPr>
          <w:rFonts w:cs="Arial"/>
          <w:sz w:val="20"/>
        </w:rPr>
        <w:t>provide the Authority with evidence:</w:t>
      </w:r>
    </w:p>
    <w:p w14:paraId="1C51F7BC" w14:textId="5243A581" w:rsidR="00CA0D5D" w:rsidRPr="00566903" w:rsidRDefault="00CA0D5D" w:rsidP="00C320A8">
      <w:pPr>
        <w:pStyle w:val="Level5"/>
        <w:rPr>
          <w:rFonts w:cs="Arial"/>
          <w:sz w:val="20"/>
        </w:rPr>
      </w:pPr>
      <w:r w:rsidRPr="00566903">
        <w:rPr>
          <w:rFonts w:cs="Arial"/>
          <w:sz w:val="20"/>
        </w:rPr>
        <w:t xml:space="preserve">that the </w:t>
      </w:r>
      <w:r w:rsidR="00FD45E2" w:rsidRPr="00566903">
        <w:rPr>
          <w:rFonts w:cs="Arial"/>
          <w:sz w:val="20"/>
        </w:rPr>
        <w:t>Contractor</w:t>
      </w:r>
      <w:r w:rsidRPr="00566903">
        <w:rPr>
          <w:rFonts w:cs="Arial"/>
          <w:sz w:val="20"/>
        </w:rPr>
        <w:t xml:space="preserve"> has minimised any increase in costs or maximised any reduction in costs, including in respect of the costs of its Sub-Contractors;</w:t>
      </w:r>
      <w:r w:rsidR="00C320A8" w:rsidRPr="00566903">
        <w:rPr>
          <w:rFonts w:cs="Arial"/>
          <w:sz w:val="20"/>
        </w:rPr>
        <w:t xml:space="preserve"> </w:t>
      </w:r>
      <w:r w:rsidRPr="00566903">
        <w:rPr>
          <w:rFonts w:cs="Arial"/>
          <w:sz w:val="20"/>
        </w:rPr>
        <w:t>and</w:t>
      </w:r>
    </w:p>
    <w:p w14:paraId="14771CB9" w14:textId="2DD54C54" w:rsidR="00CA0D5D" w:rsidRPr="00566903" w:rsidRDefault="00CA0D5D" w:rsidP="00C320A8">
      <w:pPr>
        <w:pStyle w:val="Level5"/>
        <w:rPr>
          <w:rFonts w:cs="Arial"/>
          <w:sz w:val="20"/>
        </w:rPr>
      </w:pPr>
      <w:r w:rsidRPr="00566903">
        <w:rPr>
          <w:rFonts w:cs="Arial"/>
          <w:sz w:val="20"/>
        </w:rPr>
        <w:t>as to how the Specific Change in Law has affected the cost of providing the Services.</w:t>
      </w:r>
    </w:p>
    <w:p w14:paraId="5FCFAF12" w14:textId="3F5FF31F" w:rsidR="00CA0D5D" w:rsidRPr="00566903" w:rsidRDefault="00CA0D5D" w:rsidP="00C320A8">
      <w:pPr>
        <w:pStyle w:val="Level3"/>
        <w:rPr>
          <w:rFonts w:cs="Arial"/>
          <w:sz w:val="20"/>
        </w:rPr>
      </w:pPr>
      <w:r w:rsidRPr="00566903">
        <w:rPr>
          <w:rFonts w:cs="Arial"/>
          <w:sz w:val="20"/>
        </w:rPr>
        <w:lastRenderedPageBreak/>
        <w:t xml:space="preserve">Any variation in the Price or relief from the </w:t>
      </w:r>
      <w:r w:rsidR="00FD45E2" w:rsidRPr="00566903">
        <w:rPr>
          <w:rFonts w:cs="Arial"/>
          <w:sz w:val="20"/>
        </w:rPr>
        <w:t>Contractor</w:t>
      </w:r>
      <w:r w:rsidR="00DE164A" w:rsidRPr="00566903">
        <w:rPr>
          <w:rFonts w:cs="Arial"/>
          <w:sz w:val="20"/>
        </w:rPr>
        <w:t>’</w:t>
      </w:r>
      <w:r w:rsidRPr="00566903">
        <w:rPr>
          <w:rFonts w:cs="Arial"/>
          <w:sz w:val="20"/>
        </w:rPr>
        <w:t>s obligations resulting from a Specific Change in Law (other than as referred to in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_Ref77578236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I10.1(b)</w:t>
      </w:r>
      <w:r w:rsidR="00373E6B" w:rsidRPr="00566903">
        <w:rPr>
          <w:rFonts w:cs="Arial"/>
          <w:sz w:val="20"/>
        </w:rPr>
        <w:fldChar w:fldCharType="end"/>
      </w:r>
      <w:r w:rsidRPr="00566903">
        <w:rPr>
          <w:rFonts w:cs="Arial"/>
          <w:sz w:val="20"/>
        </w:rPr>
        <w:t>) shall be implemented in accordance with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_Ref77574015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F4</w:t>
      </w:r>
      <w:r w:rsidR="00373E6B" w:rsidRPr="00566903">
        <w:rPr>
          <w:rFonts w:cs="Arial"/>
          <w:sz w:val="20"/>
        </w:rPr>
        <w:fldChar w:fldCharType="end"/>
      </w:r>
      <w:r w:rsidRPr="00566903">
        <w:rPr>
          <w:rFonts w:cs="Arial"/>
          <w:sz w:val="20"/>
        </w:rPr>
        <w:t>. </w:t>
      </w:r>
    </w:p>
    <w:p w14:paraId="5F1FCEA6" w14:textId="0ABA1EBB" w:rsidR="00CA0D5D" w:rsidRPr="00566903" w:rsidRDefault="00F25A37" w:rsidP="00C320A8">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228" w:name="_Toc112343636"/>
      <w:r w:rsidRPr="00566903">
        <w:rPr>
          <w:rFonts w:cs="Arial"/>
          <w:sz w:val="20"/>
        </w:rPr>
        <w:instrText>I11</w:instrText>
      </w:r>
      <w:r w:rsidRPr="00566903">
        <w:rPr>
          <w:rFonts w:cs="Arial"/>
          <w:sz w:val="20"/>
        </w:rPr>
        <w:tab/>
        <w:instrText>Counterparts</w:instrText>
      </w:r>
      <w:bookmarkEnd w:id="228"/>
      <w:r w:rsidRPr="00566903">
        <w:rPr>
          <w:rFonts w:cs="Arial"/>
          <w:sz w:val="20"/>
        </w:rPr>
        <w:instrText xml:space="preserve">" \l2 </w:instrText>
      </w:r>
      <w:r w:rsidRPr="00566903">
        <w:rPr>
          <w:rStyle w:val="Level2asHeadingtext"/>
          <w:rFonts w:cs="Arial"/>
          <w:sz w:val="20"/>
        </w:rPr>
        <w:fldChar w:fldCharType="end"/>
      </w:r>
      <w:r w:rsidR="001E0C67" w:rsidRPr="00566903">
        <w:rPr>
          <w:rStyle w:val="Level2asHeadingtext"/>
          <w:rFonts w:cs="Arial"/>
          <w:sz w:val="20"/>
        </w:rPr>
        <w:t>COUNTERPARTS</w:t>
      </w:r>
    </w:p>
    <w:p w14:paraId="703D986B" w14:textId="17066869" w:rsidR="00CA0D5D" w:rsidRPr="00566903" w:rsidRDefault="00CA0D5D" w:rsidP="00C320A8">
      <w:pPr>
        <w:pStyle w:val="Body1"/>
        <w:rPr>
          <w:rFonts w:cs="Arial"/>
          <w:sz w:val="20"/>
        </w:rPr>
      </w:pPr>
      <w:r w:rsidRPr="00566903">
        <w:rPr>
          <w:rFonts w:cs="Arial"/>
          <w:sz w:val="20"/>
        </w:rPr>
        <w:t xml:space="preserve">The Contract may be executed in counterparts, each of which when executed and delivered constitute an original but all counterparts together constitute one and the same instrument.  </w:t>
      </w:r>
    </w:p>
    <w:p w14:paraId="446114D7" w14:textId="492FC67B" w:rsidR="00CA0D5D" w:rsidRPr="00566903" w:rsidRDefault="00F25A37" w:rsidP="00C320A8">
      <w:pPr>
        <w:pStyle w:val="Level2"/>
        <w:keepNext/>
        <w:rPr>
          <w:rStyle w:val="Level2asHeadingtext"/>
          <w:rFonts w:cs="Arial"/>
          <w:sz w:val="20"/>
        </w:rPr>
      </w:pPr>
      <w:r w:rsidRPr="00566903">
        <w:rPr>
          <w:rStyle w:val="Level2asHeadingtext"/>
          <w:rFonts w:cs="Arial"/>
          <w:sz w:val="20"/>
        </w:rPr>
        <w:fldChar w:fldCharType="begin"/>
      </w:r>
      <w:r w:rsidRPr="00566903">
        <w:rPr>
          <w:rFonts w:cs="Arial"/>
          <w:sz w:val="20"/>
        </w:rPr>
        <w:instrText xml:space="preserve"> TC "</w:instrText>
      </w:r>
      <w:bookmarkStart w:id="229" w:name="_Toc112343637"/>
      <w:r w:rsidRPr="00566903">
        <w:rPr>
          <w:rFonts w:cs="Arial"/>
          <w:sz w:val="20"/>
        </w:rPr>
        <w:instrText>I12</w:instrText>
      </w:r>
      <w:r w:rsidRPr="00566903">
        <w:rPr>
          <w:rFonts w:cs="Arial"/>
          <w:sz w:val="20"/>
        </w:rPr>
        <w:tab/>
        <w:instrText>Governing Law and Jurisdiction</w:instrText>
      </w:r>
      <w:bookmarkEnd w:id="229"/>
      <w:r w:rsidRPr="00566903">
        <w:rPr>
          <w:rFonts w:cs="Arial"/>
          <w:sz w:val="20"/>
        </w:rPr>
        <w:instrText xml:space="preserve">" \l2 </w:instrText>
      </w:r>
      <w:r w:rsidRPr="00566903">
        <w:rPr>
          <w:rStyle w:val="Level2asHeadingtext"/>
          <w:rFonts w:cs="Arial"/>
          <w:sz w:val="20"/>
        </w:rPr>
        <w:fldChar w:fldCharType="end"/>
      </w:r>
      <w:bookmarkStart w:id="230" w:name="_Ref77869219"/>
      <w:bookmarkStart w:id="231" w:name="_Ref111211772"/>
      <w:r w:rsidR="001E0C67" w:rsidRPr="00566903">
        <w:rPr>
          <w:rStyle w:val="Level2asHeadingtext"/>
          <w:rFonts w:cs="Arial"/>
          <w:sz w:val="20"/>
        </w:rPr>
        <w:t>GOVERNING LAW AND JURISDICTION</w:t>
      </w:r>
      <w:bookmarkEnd w:id="230"/>
      <w:bookmarkEnd w:id="231"/>
    </w:p>
    <w:p w14:paraId="73CDCE2D" w14:textId="6E68DBFF" w:rsidR="00CA0D5D" w:rsidRPr="00566903" w:rsidRDefault="00CA0D5D" w:rsidP="00C320A8">
      <w:pPr>
        <w:pStyle w:val="Body1"/>
        <w:rPr>
          <w:rFonts w:cs="Arial"/>
          <w:sz w:val="20"/>
        </w:rPr>
      </w:pPr>
      <w:r w:rsidRPr="00566903">
        <w:rPr>
          <w:rFonts w:cs="Arial"/>
          <w:sz w:val="20"/>
        </w:rPr>
        <w:t>Subject to clause</w:t>
      </w:r>
      <w:r w:rsidR="00373E6B" w:rsidRPr="00566903">
        <w:rPr>
          <w:rFonts w:cs="Arial"/>
          <w:sz w:val="20"/>
        </w:rPr>
        <w:t> </w:t>
      </w:r>
      <w:r w:rsidR="00373E6B" w:rsidRPr="00566903">
        <w:rPr>
          <w:rFonts w:cs="Arial"/>
          <w:sz w:val="20"/>
        </w:rPr>
        <w:fldChar w:fldCharType="begin"/>
      </w:r>
      <w:r w:rsidR="00373E6B" w:rsidRPr="00566903">
        <w:rPr>
          <w:rFonts w:cs="Arial"/>
          <w:sz w:val="20"/>
        </w:rPr>
        <w:instrText xml:space="preserve"> REF _Ref77578127 \w \h </w:instrText>
      </w:r>
      <w:r w:rsidR="00D64ACF" w:rsidRPr="00566903">
        <w:rPr>
          <w:rFonts w:cs="Arial"/>
          <w:sz w:val="20"/>
        </w:rPr>
        <w:instrText xml:space="preserve"> \* MERGEFORMAT </w:instrText>
      </w:r>
      <w:r w:rsidR="00373E6B" w:rsidRPr="00566903">
        <w:rPr>
          <w:rFonts w:cs="Arial"/>
          <w:sz w:val="20"/>
        </w:rPr>
      </w:r>
      <w:r w:rsidR="00373E6B" w:rsidRPr="00566903">
        <w:rPr>
          <w:rFonts w:cs="Arial"/>
          <w:sz w:val="20"/>
        </w:rPr>
        <w:fldChar w:fldCharType="separate"/>
      </w:r>
      <w:r w:rsidR="00AF2279">
        <w:rPr>
          <w:rFonts w:cs="Arial"/>
          <w:sz w:val="20"/>
        </w:rPr>
        <w:t>I1</w:t>
      </w:r>
      <w:r w:rsidR="00373E6B" w:rsidRPr="00566903">
        <w:rPr>
          <w:rFonts w:cs="Arial"/>
          <w:sz w:val="20"/>
        </w:rPr>
        <w:fldChar w:fldCharType="end"/>
      </w:r>
      <w:r w:rsidRPr="00566903">
        <w:rPr>
          <w:rFonts w:cs="Arial"/>
          <w:sz w:val="20"/>
        </w:rPr>
        <w:t xml:space="preserve"> (Dispute Resolution) the Contract, including any matters arising out of or in connection with it, are governed by and interpreted in accordance with English Law and are subject to the jurisdiction of the Courts of England and Wales. The submission to such jurisdiction does not limit the right of the Authority to take proceedings against the </w:t>
      </w:r>
      <w:r w:rsidR="00FD45E2" w:rsidRPr="00566903">
        <w:rPr>
          <w:rFonts w:cs="Arial"/>
          <w:sz w:val="20"/>
        </w:rPr>
        <w:t>Contractor</w:t>
      </w:r>
      <w:r w:rsidRPr="00566903">
        <w:rPr>
          <w:rFonts w:cs="Arial"/>
          <w:sz w:val="20"/>
        </w:rPr>
        <w:t xml:space="preserve"> in any other court of competent jurisdiction, and the taking of proceedings in any other court of competent jurisdiction does not preclude the taking of proceedings in any other jurisdiction whether concurrently or not.  </w:t>
      </w:r>
    </w:p>
    <w:bookmarkEnd w:id="0"/>
    <w:p w14:paraId="6F3756A7" w14:textId="6B30D81E" w:rsidR="00F81840" w:rsidRPr="00566903" w:rsidRDefault="00F81840">
      <w:pPr>
        <w:spacing w:after="160" w:line="259" w:lineRule="auto"/>
        <w:jc w:val="left"/>
        <w:rPr>
          <w:rFonts w:cs="Arial"/>
          <w:sz w:val="20"/>
        </w:rPr>
      </w:pPr>
      <w:r w:rsidRPr="00566903">
        <w:rPr>
          <w:rFonts w:cs="Arial"/>
          <w:sz w:val="20"/>
        </w:rPr>
        <w:br w:type="page"/>
      </w:r>
    </w:p>
    <w:p w14:paraId="4895438D" w14:textId="77777777" w:rsidR="000661A7" w:rsidRPr="000661A7" w:rsidRDefault="000661A7" w:rsidP="000661A7">
      <w:pPr>
        <w:widowControl w:val="0"/>
        <w:tabs>
          <w:tab w:val="left" w:pos="4253"/>
        </w:tabs>
        <w:spacing w:after="240"/>
        <w:jc w:val="left"/>
        <w:rPr>
          <w:rFonts w:cs="Arial"/>
          <w:b/>
          <w:sz w:val="24"/>
          <w:szCs w:val="24"/>
        </w:rPr>
      </w:pPr>
      <w:r w:rsidRPr="000661A7">
        <w:rPr>
          <w:rFonts w:cs="Arial"/>
          <w:b/>
          <w:bCs/>
          <w:sz w:val="24"/>
          <w:szCs w:val="24"/>
        </w:rPr>
        <w:lastRenderedPageBreak/>
        <w:t xml:space="preserve">SIGNED </w:t>
      </w:r>
      <w:r w:rsidRPr="000661A7">
        <w:rPr>
          <w:rFonts w:cs="Arial"/>
          <w:sz w:val="24"/>
          <w:szCs w:val="24"/>
        </w:rPr>
        <w:t>for and on behalf of the</w:t>
      </w:r>
      <w:r w:rsidRPr="000661A7">
        <w:rPr>
          <w:rFonts w:cs="Arial"/>
          <w:b/>
          <w:sz w:val="24"/>
          <w:szCs w:val="24"/>
        </w:rPr>
        <w:t xml:space="preserve"> </w:t>
      </w:r>
      <w:bookmarkStart w:id="232" w:name="_9kMML5YVt5FE89DgNesvyvuJ"/>
      <w:r w:rsidRPr="000661A7">
        <w:rPr>
          <w:rFonts w:cs="Arial"/>
          <w:b/>
          <w:sz w:val="24"/>
          <w:szCs w:val="24"/>
        </w:rPr>
        <w:t>Secretary</w:t>
      </w:r>
      <w:bookmarkEnd w:id="232"/>
      <w:r w:rsidRPr="000661A7">
        <w:rPr>
          <w:rFonts w:cs="Arial"/>
          <w:b/>
          <w:sz w:val="24"/>
          <w:szCs w:val="24"/>
        </w:rPr>
        <w:t xml:space="preserve"> of State</w:t>
      </w:r>
      <w:r w:rsidRPr="000661A7">
        <w:rPr>
          <w:rFonts w:cs="Arial"/>
          <w:sz w:val="24"/>
          <w:szCs w:val="24"/>
        </w:rPr>
        <w:tab/>
      </w:r>
      <w:r w:rsidRPr="000661A7">
        <w:rPr>
          <w:rFonts w:cs="Arial"/>
          <w:sz w:val="24"/>
          <w:szCs w:val="24"/>
        </w:rPr>
        <w:br/>
      </w:r>
      <w:r w:rsidRPr="000661A7">
        <w:rPr>
          <w:rFonts w:cs="Arial"/>
          <w:b/>
          <w:sz w:val="24"/>
          <w:szCs w:val="24"/>
        </w:rPr>
        <w:t xml:space="preserve">for </w:t>
      </w:r>
      <w:bookmarkStart w:id="233" w:name="_9kMLK5YVt5ED7FJWUAA1li"/>
      <w:r w:rsidRPr="000661A7">
        <w:rPr>
          <w:rFonts w:cs="Arial"/>
          <w:b/>
          <w:sz w:val="24"/>
          <w:szCs w:val="24"/>
        </w:rPr>
        <w:t>Justice</w:t>
      </w:r>
      <w:bookmarkEnd w:id="233"/>
      <w:r w:rsidRPr="000661A7">
        <w:rPr>
          <w:rFonts w:cs="Arial"/>
          <w:b/>
          <w:sz w:val="24"/>
          <w:szCs w:val="24"/>
        </w:rPr>
        <w:t xml:space="preserve"> by</w:t>
      </w:r>
    </w:p>
    <w:p w14:paraId="214D47B9" w14:textId="77777777" w:rsidR="000661A7" w:rsidRPr="000661A7" w:rsidRDefault="000661A7" w:rsidP="000661A7">
      <w:pPr>
        <w:widowControl w:val="0"/>
        <w:tabs>
          <w:tab w:val="left" w:pos="4253"/>
        </w:tabs>
        <w:spacing w:after="240"/>
        <w:jc w:val="left"/>
        <w:rPr>
          <w:rFonts w:cs="Arial"/>
          <w:b/>
          <w:sz w:val="24"/>
          <w:szCs w:val="24"/>
        </w:rPr>
      </w:pPr>
    </w:p>
    <w:p w14:paraId="2CC55355" w14:textId="26897073" w:rsidR="000661A7" w:rsidRPr="000661A7" w:rsidRDefault="00CD19AC" w:rsidP="000661A7">
      <w:pPr>
        <w:widowControl w:val="0"/>
        <w:tabs>
          <w:tab w:val="left" w:pos="4253"/>
        </w:tabs>
        <w:spacing w:after="240"/>
        <w:jc w:val="left"/>
        <w:rPr>
          <w:rFonts w:cs="Arial"/>
          <w:b/>
          <w:sz w:val="24"/>
          <w:szCs w:val="24"/>
        </w:rPr>
      </w:pPr>
      <w:r w:rsidRPr="00CD19AC">
        <w:rPr>
          <w:rFonts w:cs="Arial"/>
          <w:b/>
          <w:noProof/>
          <w:sz w:val="24"/>
          <w:szCs w:val="24"/>
        </w:rPr>
        <mc:AlternateContent>
          <mc:Choice Requires="wps">
            <w:drawing>
              <wp:anchor distT="0" distB="0" distL="114300" distR="114300" simplePos="0" relativeHeight="251669504" behindDoc="0" locked="0" layoutInCell="1" allowOverlap="1" wp14:anchorId="1BF98884" wp14:editId="21912ACB">
                <wp:simplePos x="0" y="0"/>
                <wp:positionH relativeFrom="column">
                  <wp:posOffset>1275715</wp:posOffset>
                </wp:positionH>
                <wp:positionV relativeFrom="paragraph">
                  <wp:posOffset>27306</wp:posOffset>
                </wp:positionV>
                <wp:extent cx="1704975" cy="1905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704975" cy="1905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28BA69" id="Rectangle 12" o:spid="_x0000_s1026" style="position:absolute;margin-left:100.45pt;margin-top:2.15pt;width:134.25pt;height: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QVWgIAAAcFAAAOAAAAZHJzL2Uyb0RvYy54bWysVMFu2zAMvQ/YPwi6r7aDdF2DOkWQosOA&#10;oi3WDj0rshQbk0WNUuJkXz9Kdpys6y7DLrIoko/U06OvrnetYVuFvgFb8uIs50xZCVVj1yX/9nz7&#10;4RNnPghbCQNWlXyvPL+ev3931bmZmkANplLICMT6WedKXofgZlnmZa1a4c/AKUtODdiKQCauswpF&#10;R+itySZ5/jHrACuHIJX3dHrTO/k84WutZHjQ2qvATMmpt5BWTOsqrtn8SszWKFzdyKEN8Q9dtKKx&#10;VHSEuhFBsA02f0C1jUTwoMOZhDYDrRup0h3oNkX+6jZPtXAq3YXI8W6kyf8/WHm/fXKPSDR0zs88&#10;beMtdhrb+KX+2C6RtR/JUrvAJB0WF/n08uKcM0m+4jI/zxOb2THboQ+fFbQsbkqO9BiJI7G984Eq&#10;UughhIxj/bQLe6NiC8Z+VZo1FVWcpOwkDbU0yLaCHrX6XvTHtahUf0SdjL2M0alcAououjFmxB0A&#10;ouR+x+17HGJjmkqKGhPzvzXUJ47RqSLYMCa2jQV8K9mEIkqSmNF9/IGYno7IzAqq/SMyhF7L3snb&#10;hvi9Ez48CiTxksxpIMMDLdpAV3IYdpzVgD/fOo/xpCnyctbRMJTc/9gIVJyZL5bUdllMp3F6kjE9&#10;v5iQgaee1anHbtol0NMUNPpOpm2MD+aw1QjtC83tIlYll7CSapdcBjwYy9APKU2+VItFCqOJcSLc&#10;2ScnI3hkNernefci0A0iCyTPezgMjpi90lofGzMtLDYBdJOEeOR14JumLb3C8GeI43xqp6jj/2v+&#10;CwAA//8DAFBLAwQUAAYACAAAACEACzkG0t0AAAAIAQAADwAAAGRycy9kb3ducmV2LnhtbEyPwU7D&#10;MAyG70i8Q2Qkbixlqypa6k4ICcQJibEduGWN1xYap2uyrrw95gRH+//1+XO5nl2vJhpD5xnhdpGA&#10;Iq697bhB2L4/3dyBCtGwNb1nQvimAOvq8qI0hfVnfqNpExslEA6FQWhjHAqtQ92SM2HhB2LJDn50&#10;Jso4NtqO5ixw1+tlkmTamY7lQmsGemyp/tqcHEL+yYePZPd8XG7dlA4vR/O66zLE66v54R5UpDn+&#10;leFXX9ShEqe9P7ENqkcQei5VhHQFSvI0y1NQe4SVLHRV6v8PVD8AAAD//wMAUEsBAi0AFAAGAAgA&#10;AAAhALaDOJL+AAAA4QEAABMAAAAAAAAAAAAAAAAAAAAAAFtDb250ZW50X1R5cGVzXS54bWxQSwEC&#10;LQAUAAYACAAAACEAOP0h/9YAAACUAQAACwAAAAAAAAAAAAAAAAAvAQAAX3JlbHMvLnJlbHNQSwEC&#10;LQAUAAYACAAAACEA3KTUFVoCAAAHBQAADgAAAAAAAAAAAAAAAAAuAgAAZHJzL2Uyb0RvYy54bWxQ&#10;SwECLQAUAAYACAAAACEACzkG0t0AAAAIAQAADwAAAAAAAAAAAAAAAAC0BAAAZHJzL2Rvd25yZXYu&#10;eG1sUEsFBgAAAAAEAAQA8wAAAL4FAAAAAA==&#10;" fillcolor="black [3200]" strokecolor="black [1600]" strokeweight="2pt"/>
            </w:pict>
          </mc:Fallback>
        </mc:AlternateContent>
      </w:r>
      <w:r w:rsidR="000661A7" w:rsidRPr="000661A7">
        <w:rPr>
          <w:rFonts w:cs="Arial"/>
          <w:b/>
          <w:sz w:val="24"/>
          <w:szCs w:val="24"/>
        </w:rPr>
        <w:t>Full Name</w:t>
      </w:r>
    </w:p>
    <w:p w14:paraId="291AB687" w14:textId="68FD79C5" w:rsidR="000661A7" w:rsidRPr="000661A7" w:rsidRDefault="00CD19AC" w:rsidP="000661A7">
      <w:pPr>
        <w:widowControl w:val="0"/>
        <w:tabs>
          <w:tab w:val="left" w:pos="4253"/>
        </w:tabs>
        <w:spacing w:after="240"/>
        <w:jc w:val="left"/>
        <w:rPr>
          <w:rFonts w:cs="Arial"/>
          <w:b/>
          <w:sz w:val="24"/>
          <w:szCs w:val="24"/>
        </w:rPr>
      </w:pPr>
      <w:r w:rsidRPr="00CD19AC">
        <w:rPr>
          <w:rFonts w:cs="Arial"/>
          <w:b/>
          <w:noProof/>
          <w:sz w:val="24"/>
          <w:szCs w:val="24"/>
        </w:rPr>
        <mc:AlternateContent>
          <mc:Choice Requires="wps">
            <w:drawing>
              <wp:anchor distT="0" distB="0" distL="114300" distR="114300" simplePos="0" relativeHeight="251671552" behindDoc="0" locked="0" layoutInCell="1" allowOverlap="1" wp14:anchorId="7EFC4D85" wp14:editId="4B305FDC">
                <wp:simplePos x="0" y="0"/>
                <wp:positionH relativeFrom="column">
                  <wp:posOffset>961390</wp:posOffset>
                </wp:positionH>
                <wp:positionV relativeFrom="paragraph">
                  <wp:posOffset>328295</wp:posOffset>
                </wp:positionV>
                <wp:extent cx="1704975" cy="2095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704975" cy="2095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128838" id="Rectangle 14" o:spid="_x0000_s1026" style="position:absolute;margin-left:75.7pt;margin-top:25.85pt;width:134.25pt;height:1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GoXAIAAAcFAAAOAAAAZHJzL2Uyb0RvYy54bWysVMFu2zAMvQ/YPwi6L7aDZF2COkWQosOA&#10;oi3WDj2rslQbk0WNUuJkXz9Kdpyu6y7DclBEkXyknh59frFvDdsp9A3YkheTnDNlJVSNfS75t4er&#10;D58480HYShiwquQH5fnF6v27884t1RRqMJVCRiDWLztX8joEt8wyL2vVCj8Bpyw5NWArApn4nFUo&#10;OkJvTTbN849ZB1g5BKm8p9PL3slXCV9rJcOt1l4FZkpOvYW0Ylqf4pqtzsXyGYWrGzm0If6hi1Y0&#10;loqOUJciCLbF5g+otpEIHnSYSGgz0LqRKt2BblPkr25zXwun0l2IHO9Gmvz/g5U3u3t3h0RD5/zS&#10;0zbeYq+xjf/UH9snsg4jWWofmKTD4iyfLc7mnEnyTfPFfJ7YzE7ZDn34rKBlcVNypMdIHIndtQ9U&#10;kUKPIWSc6qddOBgVWzD2q9KsqajiNGUnaaiNQbYT9KjV96I/rkWl+qN5Tr/4slRgjE5WAououjFm&#10;xB0AouR+x+0hhtiYppKixsT8bw31iWN0qgg2jIltYwHfSjahGBrXffyRmJ6OyMwTVIc7ZAi9lr2T&#10;Vw3xey18uBNI4iWZ00CGW1q0ga7kMOw4qwF/vnUe40lT5OWso2Eouf+xFag4M18sqW1RzGZxepIx&#10;m59NycCXnqeXHrttN0BPU9DoO5m2MT6Y41YjtI80t+tYlVzCSqpdchnwaGxCP6Q0+VKt1ymMJsaJ&#10;cG3vnYzgkdWon4f9o0A3iCyQPG/gODhi+UprfWzMtLDeBtBNEuKJ14FvmrYkmOHLEMf5pZ2iTt+v&#10;1S8AAAD//wMAUEsDBBQABgAIAAAAIQDFZ/bw3wAAAAkBAAAPAAAAZHJzL2Rvd25yZXYueG1sTI9N&#10;T4NAEIbvJv6HzZh4swsN/QBZGmOi8WRibQ/epjAFlJ2l7Jbiv3c86fHNPHnfZ/LNZDs10uBbxwbi&#10;WQSKuHRVy7WB3fvT3RqUD8gVdo7JwDd52BTXVzlmlbvwG43bUCspYZ+hgSaEPtPalw1Z9DPXE8vt&#10;6AaLQeJQ62rAi5TbTs+jaKkttiwLDfb02FD5tT1bA+knHz+i/fNpvrNj0r+c8HXfLo25vZke7kEF&#10;msIfDL/6og6FOB3cmSuvOsmLOBHUwCJegRIgidMU1MHAOlmBLnL9/4PiBwAA//8DAFBLAQItABQA&#10;BgAIAAAAIQC2gziS/gAAAOEBAAATAAAAAAAAAAAAAAAAAAAAAABbQ29udGVudF9UeXBlc10ueG1s&#10;UEsBAi0AFAAGAAgAAAAhADj9If/WAAAAlAEAAAsAAAAAAAAAAAAAAAAALwEAAF9yZWxzLy5yZWxz&#10;UEsBAi0AFAAGAAgAAAAhAIw3MahcAgAABwUAAA4AAAAAAAAAAAAAAAAALgIAAGRycy9lMm9Eb2Mu&#10;eG1sUEsBAi0AFAAGAAgAAAAhAMVn9vDfAAAACQEAAA8AAAAAAAAAAAAAAAAAtgQAAGRycy9kb3du&#10;cmV2LnhtbFBLBQYAAAAABAAEAPMAAADCBQAAAAA=&#10;" fillcolor="black [3200]" strokecolor="black [1600]" strokeweight="2pt"/>
            </w:pict>
          </mc:Fallback>
        </mc:AlternateContent>
      </w:r>
      <w:r w:rsidRPr="00CD19AC">
        <w:rPr>
          <w:rFonts w:cs="Arial"/>
          <w:b/>
          <w:noProof/>
          <w:sz w:val="24"/>
          <w:szCs w:val="24"/>
        </w:rPr>
        <mc:AlternateContent>
          <mc:Choice Requires="wps">
            <w:drawing>
              <wp:anchor distT="0" distB="0" distL="114300" distR="114300" simplePos="0" relativeHeight="251670528" behindDoc="0" locked="0" layoutInCell="1" allowOverlap="1" wp14:anchorId="74F7D128" wp14:editId="19DA579C">
                <wp:simplePos x="0" y="0"/>
                <wp:positionH relativeFrom="column">
                  <wp:posOffset>1009015</wp:posOffset>
                </wp:positionH>
                <wp:positionV relativeFrom="paragraph">
                  <wp:posOffset>27940</wp:posOffset>
                </wp:positionV>
                <wp:extent cx="2695575" cy="1714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695575" cy="1714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369CE" id="Rectangle 13" o:spid="_x0000_s1026" style="position:absolute;margin-left:79.45pt;margin-top:2.2pt;width:212.2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NQWwIAAAcFAAAOAAAAZHJzL2Uyb0RvYy54bWysVMFu2zAMvQ/YPwi6L46DpFmDOkXQosOA&#10;oA3aDj2rslQbk0WNUuJkXz9Kdpyu6y7DclBEkXyknh59cblvDNsp9DXYguejMWfKSihr+1Lwb483&#10;nz5z5oOwpTBgVcEPyvPL5ccPF61bqAlUYEqFjECsX7Su4FUIbpFlXlaqEX4ETllyasBGBDLxJStR&#10;tITemGwyHp9lLWDpEKTynk6vOydfJnytlQx3WnsVmCk49RbSiml9jmu2vBCLFxSuqmXfhviHLhpR&#10;Wyo6QF2LINgW6z+gmloieNBhJKHJQOtaqnQHuk0+fnObh0o4le5C5Hg30OT/H6y83T24DRINrfML&#10;T9t4i73GJv5Tf2yfyDoMZKl9YJIOJ2fns9l8xpkkXz7Pp7PEZnbKdujDFwUNi5uCIz1G4kjs1j5Q&#10;RQo9hpBxqp924WBUbMHYe6VZXcaKKTtJQ10ZZDtBj1p+z7vjSpSqO5qN6RdflgoM0clKYBFV18YM&#10;uD1AlNzvuB1EHxvTVFLUkDj+W0Nd4hCdKoINQ2JTW8D3kk3I+8Z1F38kpqMjMvMM5WGDDKHTsnfy&#10;piZ+18KHjUASL8mcBjLc0aINtAWHfsdZBfjzvfMYT5oiL2ctDUPB/Y+tQMWZ+WpJbef5dBqnJxnT&#10;2XxCBr72PL/22G1zBfQ0OY2+k2kb44M5bjVC80Rzu4pVySWspNoFlwGPxlXohpQmX6rVKoXRxDgR&#10;1vbByQgeWY36edw/CXS9yALJ8xaOgyMWb7TWxcZMC6ttAF0nIZ547fmmaUuC6b8McZxf2ynq9P1a&#10;/gIAAP//AwBQSwMEFAAGAAgAAAAhAIxPLKjfAAAACAEAAA8AAABkcnMvZG93bnJldi54bWxMj0FP&#10;wkAQhe8m/ofNmHiTLVBIKd0SY6LxZCLCwdvQDm2xO1u6S6n/3vGkt3l5L2++l21G26qBet84NjCd&#10;RKCIC1c2XBnYfTw/JKB8QC6xdUwGvsnDJr+9yTAt3ZXfadiGSkkJ+xQN1CF0qda+qMmin7iOWLyj&#10;6y0GkX2lyx6vUm5bPYuipbbYsHyosaOnmoqv7cUaWJ34+BntX86znR3i7vWMb/tmacz93fi4BhVo&#10;DH9h+MUXdMiF6eAuXHrVil4kK4kaiGNQ4i+SuRwHA/NpDDrP9P8B+Q8AAAD//wMAUEsBAi0AFAAG&#10;AAgAAAAhALaDOJL+AAAA4QEAABMAAAAAAAAAAAAAAAAAAAAAAFtDb250ZW50X1R5cGVzXS54bWxQ&#10;SwECLQAUAAYACAAAACEAOP0h/9YAAACUAQAACwAAAAAAAAAAAAAAAAAvAQAAX3JlbHMvLnJlbHNQ&#10;SwECLQAUAAYACAAAACEAw+NjUFsCAAAHBQAADgAAAAAAAAAAAAAAAAAuAgAAZHJzL2Uyb0RvYy54&#10;bWxQSwECLQAUAAYACAAAACEAjE8sqN8AAAAIAQAADwAAAAAAAAAAAAAAAAC1BAAAZHJzL2Rvd25y&#10;ZXYueG1sUEsFBgAAAAAEAAQA8wAAAMEFAAAAAA==&#10;" fillcolor="black [3200]" strokecolor="black [1600]" strokeweight="2pt"/>
            </w:pict>
          </mc:Fallback>
        </mc:AlternateContent>
      </w:r>
      <w:r w:rsidR="000661A7" w:rsidRPr="000661A7">
        <w:rPr>
          <w:rFonts w:cs="Arial"/>
          <w:b/>
          <w:sz w:val="24"/>
          <w:szCs w:val="24"/>
        </w:rPr>
        <w:t>Job Title</w:t>
      </w:r>
    </w:p>
    <w:p w14:paraId="00D919EF" w14:textId="538CAF3F" w:rsidR="000661A7" w:rsidRPr="000661A7" w:rsidRDefault="000661A7" w:rsidP="000661A7">
      <w:pPr>
        <w:widowControl w:val="0"/>
        <w:tabs>
          <w:tab w:val="left" w:pos="4253"/>
        </w:tabs>
        <w:spacing w:after="240"/>
        <w:jc w:val="left"/>
        <w:rPr>
          <w:rFonts w:cs="Arial"/>
          <w:sz w:val="24"/>
          <w:szCs w:val="24"/>
        </w:rPr>
      </w:pPr>
      <w:r w:rsidRPr="000661A7">
        <w:rPr>
          <w:rFonts w:cs="Arial"/>
          <w:b/>
          <w:sz w:val="24"/>
          <w:szCs w:val="24"/>
        </w:rPr>
        <w:t>Signature</w:t>
      </w:r>
      <w:r w:rsidRPr="000661A7">
        <w:rPr>
          <w:rFonts w:cs="Arial"/>
          <w:sz w:val="24"/>
          <w:szCs w:val="24"/>
        </w:rPr>
        <w:tab/>
      </w:r>
      <w:r w:rsidRPr="000661A7">
        <w:rPr>
          <w:rFonts w:cs="Arial"/>
          <w:sz w:val="24"/>
          <w:szCs w:val="24"/>
        </w:rPr>
        <w:br/>
      </w:r>
      <w:r w:rsidRPr="000661A7">
        <w:rPr>
          <w:rFonts w:cs="Arial"/>
          <w:sz w:val="24"/>
          <w:szCs w:val="24"/>
        </w:rPr>
        <w:tab/>
      </w:r>
      <w:r w:rsidRPr="000661A7">
        <w:rPr>
          <w:rFonts w:cs="Arial"/>
          <w:sz w:val="24"/>
          <w:szCs w:val="24"/>
        </w:rPr>
        <w:br/>
      </w:r>
      <w:r w:rsidRPr="000661A7">
        <w:rPr>
          <w:rFonts w:cs="Arial"/>
          <w:sz w:val="24"/>
          <w:szCs w:val="24"/>
        </w:rPr>
        <w:tab/>
      </w:r>
    </w:p>
    <w:tbl>
      <w:tblPr>
        <w:tblW w:w="0" w:type="auto"/>
        <w:tblLook w:val="04A0" w:firstRow="1" w:lastRow="0" w:firstColumn="1" w:lastColumn="0" w:noHBand="0" w:noVBand="1"/>
      </w:tblPr>
      <w:tblGrid>
        <w:gridCol w:w="4536"/>
        <w:gridCol w:w="4360"/>
      </w:tblGrid>
      <w:tr w:rsidR="000661A7" w:rsidRPr="000661A7" w14:paraId="38D36B15" w14:textId="77777777" w:rsidTr="00103BF9">
        <w:tc>
          <w:tcPr>
            <w:tcW w:w="4536" w:type="dxa"/>
          </w:tcPr>
          <w:p w14:paraId="23C4A4D7" w14:textId="054C671B" w:rsidR="000661A7" w:rsidRPr="000661A7" w:rsidRDefault="000661A7" w:rsidP="000661A7">
            <w:pPr>
              <w:adjustRightInd w:val="0"/>
              <w:jc w:val="left"/>
              <w:rPr>
                <w:rFonts w:eastAsia="Arial" w:cs="Arial"/>
                <w:sz w:val="24"/>
                <w:szCs w:val="24"/>
              </w:rPr>
            </w:pPr>
            <w:bookmarkStart w:id="234" w:name="_DV_M1393"/>
            <w:bookmarkEnd w:id="234"/>
            <w:r w:rsidRPr="000661A7">
              <w:rPr>
                <w:rFonts w:eastAsia="Arial" w:cs="Arial"/>
                <w:b/>
                <w:sz w:val="24"/>
                <w:szCs w:val="24"/>
              </w:rPr>
              <w:t xml:space="preserve">SIGNED </w:t>
            </w:r>
            <w:r w:rsidRPr="000661A7">
              <w:rPr>
                <w:rFonts w:eastAsia="Arial" w:cs="Arial"/>
                <w:sz w:val="24"/>
                <w:szCs w:val="24"/>
              </w:rPr>
              <w:t xml:space="preserve">by </w:t>
            </w:r>
            <w:r w:rsidRPr="000661A7">
              <w:rPr>
                <w:rFonts w:eastAsia="Arial" w:cs="Arial"/>
                <w:b/>
                <w:bCs/>
                <w:snapToGrid w:val="0"/>
                <w:sz w:val="24"/>
                <w:szCs w:val="24"/>
              </w:rPr>
              <w:t>Novus Cambria</w:t>
            </w:r>
            <w:r w:rsidRPr="000661A7">
              <w:rPr>
                <w:rFonts w:eastAsia="Arial" w:cs="Arial"/>
                <w:sz w:val="24"/>
                <w:szCs w:val="24"/>
              </w:rPr>
              <w:t xml:space="preserve"> </w:t>
            </w:r>
          </w:p>
          <w:p w14:paraId="49F49CBB" w14:textId="5B746F1A" w:rsidR="000661A7" w:rsidRPr="000661A7" w:rsidRDefault="000661A7" w:rsidP="000661A7">
            <w:pPr>
              <w:adjustRightInd w:val="0"/>
              <w:jc w:val="left"/>
              <w:rPr>
                <w:rFonts w:eastAsia="Arial" w:cs="Arial"/>
                <w:sz w:val="24"/>
                <w:szCs w:val="24"/>
              </w:rPr>
            </w:pPr>
          </w:p>
          <w:p w14:paraId="482D81FF" w14:textId="196624C9" w:rsidR="000661A7" w:rsidRPr="000661A7" w:rsidRDefault="000661A7" w:rsidP="000661A7">
            <w:pPr>
              <w:adjustRightInd w:val="0"/>
              <w:jc w:val="left"/>
              <w:rPr>
                <w:rFonts w:eastAsia="Arial" w:cs="Arial"/>
                <w:sz w:val="24"/>
                <w:szCs w:val="24"/>
              </w:rPr>
            </w:pPr>
          </w:p>
          <w:p w14:paraId="14E0DD85" w14:textId="7FE853D8" w:rsidR="000661A7" w:rsidRPr="000661A7" w:rsidRDefault="00CD19AC" w:rsidP="000661A7">
            <w:pPr>
              <w:adjustRightInd w:val="0"/>
              <w:jc w:val="left"/>
              <w:rPr>
                <w:rFonts w:eastAsia="Arial" w:cs="Arial"/>
                <w:sz w:val="24"/>
                <w:szCs w:val="24"/>
              </w:rPr>
            </w:pPr>
            <w:r w:rsidRPr="00CD19AC">
              <w:rPr>
                <w:rFonts w:cs="Arial"/>
                <w:b/>
                <w:noProof/>
                <w:sz w:val="24"/>
                <w:szCs w:val="24"/>
              </w:rPr>
              <mc:AlternateContent>
                <mc:Choice Requires="wps">
                  <w:drawing>
                    <wp:anchor distT="0" distB="0" distL="114300" distR="114300" simplePos="0" relativeHeight="251673600" behindDoc="0" locked="0" layoutInCell="1" allowOverlap="1" wp14:anchorId="6F6BA32E" wp14:editId="29C7A7FF">
                      <wp:simplePos x="0" y="0"/>
                      <wp:positionH relativeFrom="column">
                        <wp:posOffset>1207770</wp:posOffset>
                      </wp:positionH>
                      <wp:positionV relativeFrom="paragraph">
                        <wp:posOffset>140335</wp:posOffset>
                      </wp:positionV>
                      <wp:extent cx="1704975" cy="1905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704975" cy="1905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62B6C9" id="Rectangle 15" o:spid="_x0000_s1026" style="position:absolute;margin-left:95.1pt;margin-top:11.05pt;width:134.25pt;height:1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QVWgIAAAcFAAAOAAAAZHJzL2Uyb0RvYy54bWysVMFu2zAMvQ/YPwi6r7aDdF2DOkWQosOA&#10;oi3WDj0rshQbk0WNUuJkXz9Kdpys6y7DLrIoko/U06OvrnetYVuFvgFb8uIs50xZCVVj1yX/9nz7&#10;4RNnPghbCQNWlXyvPL+ev3931bmZmkANplLICMT6WedKXofgZlnmZa1a4c/AKUtODdiKQCauswpF&#10;R+itySZ5/jHrACuHIJX3dHrTO/k84WutZHjQ2qvATMmpt5BWTOsqrtn8SszWKFzdyKEN8Q9dtKKx&#10;VHSEuhFBsA02f0C1jUTwoMOZhDYDrRup0h3oNkX+6jZPtXAq3YXI8W6kyf8/WHm/fXKPSDR0zs88&#10;beMtdhrb+KX+2C6RtR/JUrvAJB0WF/n08uKcM0m+4jI/zxOb2THboQ+fFbQsbkqO9BiJI7G984Eq&#10;UughhIxj/bQLe6NiC8Z+VZo1FVWcpOwkDbU0yLaCHrX6XvTHtahUf0SdjL2M0alcAououjFmxB0A&#10;ouR+x+17HGJjmkqKGhPzvzXUJ47RqSLYMCa2jQV8K9mEIkqSmNF9/IGYno7IzAqq/SMyhF7L3snb&#10;hvi9Ez48CiTxksxpIMMDLdpAV3IYdpzVgD/fOo/xpCnyctbRMJTc/9gIVJyZL5bUdllMp3F6kjE9&#10;v5iQgaee1anHbtol0NMUNPpOpm2MD+aw1QjtC83tIlYll7CSapdcBjwYy9APKU2+VItFCqOJcSLc&#10;2ScnI3hkNernefci0A0iCyTPezgMjpi90lofGzMtLDYBdJOEeOR14JumLb3C8GeI43xqp6jj/2v+&#10;CwAA//8DAFBLAwQUAAYACAAAACEAdl++398AAAAJAQAADwAAAGRycy9kb3ducmV2LnhtbEyPwU7D&#10;MAyG70i8Q2QkbixZtI2tNJ0QEogTEmM7cMsary00TtdkXXl7zGkcf/vT78/5evStGLCPTSAD04kC&#10;gVQG11BlYPvxfLcEEZMlZ9tAaOAHI6yL66vcZi6c6R2HTaoEl1DMrIE6pS6TMpY1ehsnoUPi3SH0&#10;3iaOfSVdb89c7luplVpIbxviC7Xt8KnG8ntz8gZWX3T4VLuXo976Yda9Hu3brlkYc3szPj6ASDim&#10;Cwx/+qwOBTvtw4lcFC3nldKMGtB6CoKB2Xx5D2JvYM4DWeTy/wfFLwAAAP//AwBQSwECLQAUAAYA&#10;CAAAACEAtoM4kv4AAADhAQAAEwAAAAAAAAAAAAAAAAAAAAAAW0NvbnRlbnRfVHlwZXNdLnhtbFBL&#10;AQItABQABgAIAAAAIQA4/SH/1gAAAJQBAAALAAAAAAAAAAAAAAAAAC8BAABfcmVscy8ucmVsc1BL&#10;AQItABQABgAIAAAAIQDcpNQVWgIAAAcFAAAOAAAAAAAAAAAAAAAAAC4CAABkcnMvZTJvRG9jLnht&#10;bFBLAQItABQABgAIAAAAIQB2X77f3wAAAAkBAAAPAAAAAAAAAAAAAAAAALQEAABkcnMvZG93bnJl&#10;di54bWxQSwUGAAAAAAQABADzAAAAwAUAAAAA&#10;" fillcolor="black [3200]" strokecolor="black [1600]" strokeweight="2pt"/>
                  </w:pict>
                </mc:Fallback>
              </mc:AlternateContent>
            </w:r>
            <w:r w:rsidRPr="00CD19AC">
              <w:rPr>
                <w:rFonts w:cs="Arial"/>
                <w:b/>
                <w:noProof/>
                <w:sz w:val="24"/>
                <w:szCs w:val="24"/>
              </w:rPr>
              <mc:AlternateContent>
                <mc:Choice Requires="wps">
                  <w:drawing>
                    <wp:anchor distT="0" distB="0" distL="114300" distR="114300" simplePos="0" relativeHeight="251674624" behindDoc="0" locked="0" layoutInCell="1" allowOverlap="1" wp14:anchorId="7486387A" wp14:editId="4C3BB626">
                      <wp:simplePos x="0" y="0"/>
                      <wp:positionH relativeFrom="column">
                        <wp:posOffset>941070</wp:posOffset>
                      </wp:positionH>
                      <wp:positionV relativeFrom="paragraph">
                        <wp:posOffset>468630</wp:posOffset>
                      </wp:positionV>
                      <wp:extent cx="2695575" cy="1714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695575" cy="1714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89770" id="Rectangle 16" o:spid="_x0000_s1026" style="position:absolute;margin-left:74.1pt;margin-top:36.9pt;width:212.2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NQWwIAAAcFAAAOAAAAZHJzL2Uyb0RvYy54bWysVMFu2zAMvQ/YPwi6L46DpFmDOkXQosOA&#10;oA3aDj2rslQbk0WNUuJkXz9Kdpyu6y7DclBEkXyknh59cblvDNsp9DXYguejMWfKSihr+1Lwb483&#10;nz5z5oOwpTBgVcEPyvPL5ccPF61bqAlUYEqFjECsX7Su4FUIbpFlXlaqEX4ETllyasBGBDLxJStR&#10;tITemGwyHp9lLWDpEKTynk6vOydfJnytlQx3WnsVmCk49RbSiml9jmu2vBCLFxSuqmXfhviHLhpR&#10;Wyo6QF2LINgW6z+gmloieNBhJKHJQOtaqnQHuk0+fnObh0o4le5C5Hg30OT/H6y83T24DRINrfML&#10;T9t4i73GJv5Tf2yfyDoMZKl9YJIOJ2fns9l8xpkkXz7Pp7PEZnbKdujDFwUNi5uCIz1G4kjs1j5Q&#10;RQo9hpBxqp924WBUbMHYe6VZXcaKKTtJQ10ZZDtBj1p+z7vjSpSqO5qN6RdflgoM0clKYBFV18YM&#10;uD1AlNzvuB1EHxvTVFLUkDj+W0Nd4hCdKoINQ2JTW8D3kk3I+8Z1F38kpqMjMvMM5WGDDKHTsnfy&#10;piZ+18KHjUASL8mcBjLc0aINtAWHfsdZBfjzvfMYT5oiL2ctDUPB/Y+tQMWZ+WpJbef5dBqnJxnT&#10;2XxCBr72PL/22G1zBfQ0OY2+k2kb44M5bjVC80Rzu4pVySWspNoFlwGPxlXohpQmX6rVKoXRxDgR&#10;1vbByQgeWY36edw/CXS9yALJ8xaOgyMWb7TWxcZMC6ttAF0nIZ547fmmaUuC6b8McZxf2ynq9P1a&#10;/gIAAP//AwBQSwMEFAAGAAgAAAAhAI622rffAAAACgEAAA8AAABkcnMvZG93bnJldi54bWxMj8FO&#10;wzAQRO9I/IO1SNyoTShNSONUCAnECYnSHri58TZJiddp7Kbh71lOcBzNaOZNsZpcJ0YcQutJw+1M&#10;gUCqvG2p1rD5eL7JQIRoyJrOE2r4xgCr8vKiMLn1Z3rHcR1rwSUUcqOhibHPpQxVg86Eme+R2Nv7&#10;wZnIcqilHcyZy10nE6UW0pmWeKExPT41WH2tT07Dw4H2n2r7ckw2bpz3r0fztm0XWl9fTY9LEBGn&#10;+BeGX3xGh5KZdv5ENoiO9TxLOKohveMLHLhPkxTEjh2lMpBlIf9fKH8AAAD//wMAUEsBAi0AFAAG&#10;AAgAAAAhALaDOJL+AAAA4QEAABMAAAAAAAAAAAAAAAAAAAAAAFtDb250ZW50X1R5cGVzXS54bWxQ&#10;SwECLQAUAAYACAAAACEAOP0h/9YAAACUAQAACwAAAAAAAAAAAAAAAAAvAQAAX3JlbHMvLnJlbHNQ&#10;SwECLQAUAAYACAAAACEAw+NjUFsCAAAHBQAADgAAAAAAAAAAAAAAAAAuAgAAZHJzL2Uyb0RvYy54&#10;bWxQSwECLQAUAAYACAAAACEAjrbat98AAAAKAQAADwAAAAAAAAAAAAAAAAC1BAAAZHJzL2Rvd25y&#10;ZXYueG1sUEsFBgAAAAAEAAQA8wAAAMEFAAAAAA==&#10;" fillcolor="black [3200]" strokecolor="black [1600]" strokeweight="2pt"/>
                  </w:pict>
                </mc:Fallback>
              </mc:AlternateContent>
            </w:r>
          </w:p>
          <w:p w14:paraId="119EEE8B" w14:textId="07308576" w:rsidR="000661A7" w:rsidRPr="000661A7" w:rsidRDefault="000661A7" w:rsidP="000661A7">
            <w:pPr>
              <w:widowControl w:val="0"/>
              <w:tabs>
                <w:tab w:val="left" w:pos="4253"/>
              </w:tabs>
              <w:spacing w:after="240"/>
              <w:jc w:val="left"/>
              <w:rPr>
                <w:rFonts w:cs="Arial"/>
                <w:b/>
                <w:sz w:val="24"/>
                <w:szCs w:val="24"/>
              </w:rPr>
            </w:pPr>
            <w:r w:rsidRPr="000661A7">
              <w:rPr>
                <w:rFonts w:cs="Arial"/>
                <w:b/>
                <w:sz w:val="24"/>
                <w:szCs w:val="24"/>
              </w:rPr>
              <w:t>Full Name</w:t>
            </w:r>
          </w:p>
          <w:p w14:paraId="1931F8F4" w14:textId="24A7C4BA" w:rsidR="000661A7" w:rsidRPr="000661A7" w:rsidRDefault="00CD19AC" w:rsidP="000661A7">
            <w:pPr>
              <w:widowControl w:val="0"/>
              <w:tabs>
                <w:tab w:val="left" w:pos="4253"/>
              </w:tabs>
              <w:spacing w:after="240"/>
              <w:jc w:val="left"/>
              <w:rPr>
                <w:rFonts w:cs="Arial"/>
                <w:b/>
                <w:sz w:val="24"/>
                <w:szCs w:val="24"/>
              </w:rPr>
            </w:pPr>
            <w:r w:rsidRPr="00CD19AC">
              <w:rPr>
                <w:rFonts w:cs="Arial"/>
                <w:b/>
                <w:noProof/>
                <w:sz w:val="24"/>
                <w:szCs w:val="24"/>
              </w:rPr>
              <mc:AlternateContent>
                <mc:Choice Requires="wps">
                  <w:drawing>
                    <wp:anchor distT="0" distB="0" distL="114300" distR="114300" simplePos="0" relativeHeight="251675648" behindDoc="0" locked="0" layoutInCell="1" allowOverlap="1" wp14:anchorId="7580B6AA" wp14:editId="37B8EBD2">
                      <wp:simplePos x="0" y="0"/>
                      <wp:positionH relativeFrom="column">
                        <wp:posOffset>893445</wp:posOffset>
                      </wp:positionH>
                      <wp:positionV relativeFrom="paragraph">
                        <wp:posOffset>266065</wp:posOffset>
                      </wp:positionV>
                      <wp:extent cx="1704975" cy="2095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704975" cy="2095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162F82" id="Rectangle 17" o:spid="_x0000_s1026" style="position:absolute;margin-left:70.35pt;margin-top:20.95pt;width:134.25pt;height:16.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GoXAIAAAcFAAAOAAAAZHJzL2Uyb0RvYy54bWysVMFu2zAMvQ/YPwi6L7aDZF2COkWQosOA&#10;oi3WDj2rslQbk0WNUuJkXz9Kdpyu6y7DclBEkXyknh59frFvDdsp9A3YkheTnDNlJVSNfS75t4er&#10;D58480HYShiwquQH5fnF6v27884t1RRqMJVCRiDWLztX8joEt8wyL2vVCj8Bpyw5NWArApn4nFUo&#10;OkJvTTbN849ZB1g5BKm8p9PL3slXCV9rJcOt1l4FZkpOvYW0Ylqf4pqtzsXyGYWrGzm0If6hi1Y0&#10;loqOUJciCLbF5g+otpEIHnSYSGgz0LqRKt2BblPkr25zXwun0l2IHO9Gmvz/g5U3u3t3h0RD5/zS&#10;0zbeYq+xjf/UH9snsg4jWWofmKTD4iyfLc7mnEnyTfPFfJ7YzE7ZDn34rKBlcVNypMdIHIndtQ9U&#10;kUKPIWSc6qddOBgVWzD2q9KsqajiNGUnaaiNQbYT9KjV96I/rkWl+qN5Tr/4slRgjE5WAououjFm&#10;xB0AouR+x+0hhtiYppKixsT8bw31iWN0qgg2jIltYwHfSjahGBrXffyRmJ6OyMwTVIc7ZAi9lr2T&#10;Vw3xey18uBNI4iWZ00CGW1q0ga7kMOw4qwF/vnUe40lT5OWso2Eouf+xFag4M18sqW1RzGZxepIx&#10;m59NycCXnqeXHrttN0BPU9DoO5m2MT6Y41YjtI80t+tYlVzCSqpdchnwaGxCP6Q0+VKt1ymMJsaJ&#10;cG3vnYzgkdWon4f9o0A3iCyQPG/gODhi+UprfWzMtLDeBtBNEuKJ14FvmrYkmOHLEMf5pZ2iTt+v&#10;1S8AAAD//wMAUEsDBBQABgAIAAAAIQBZnECs3wAAAAkBAAAPAAAAZHJzL2Rvd25yZXYueG1sTI/L&#10;TsMwEEX3SPyDNZXYUbtR1JIQp0JIIFZI9LFgN42nSWg8TmM3DX+PWcHyao7uPVOsJ9uJkQbfOtaw&#10;mCsQxJUzLdcadtuX+wcQPiAb7ByThm/ysC5vbwrMjbvyB42bUItYwj5HDU0IfS6lrxqy6OeuJ463&#10;oxsshhiHWpoBr7HcdjJRaiktthwXGuzpuaHqtLlYDdkXHz/V/vWc7OyY9m9nfN+3S63vZtPTI4hA&#10;U/iD4Vc/qkMZnQ7uwsaLLuZUrSKqIV1kICKQqiwBcdCwSjOQZSH/f1D+AAAA//8DAFBLAQItABQA&#10;BgAIAAAAIQC2gziS/gAAAOEBAAATAAAAAAAAAAAAAAAAAAAAAABbQ29udGVudF9UeXBlc10ueG1s&#10;UEsBAi0AFAAGAAgAAAAhADj9If/WAAAAlAEAAAsAAAAAAAAAAAAAAAAALwEAAF9yZWxzLy5yZWxz&#10;UEsBAi0AFAAGAAgAAAAhAIw3MahcAgAABwUAAA4AAAAAAAAAAAAAAAAALgIAAGRycy9lMm9Eb2Mu&#10;eG1sUEsBAi0AFAAGAAgAAAAhAFmcQKzfAAAACQEAAA8AAAAAAAAAAAAAAAAAtgQAAGRycy9kb3du&#10;cmV2LnhtbFBLBQYAAAAABAAEAPMAAADCBQAAAAA=&#10;" fillcolor="black [3200]" strokecolor="black [1600]" strokeweight="2pt"/>
                  </w:pict>
                </mc:Fallback>
              </mc:AlternateContent>
            </w:r>
            <w:r w:rsidR="000661A7" w:rsidRPr="000661A7">
              <w:rPr>
                <w:rFonts w:cs="Arial"/>
                <w:b/>
                <w:sz w:val="24"/>
                <w:szCs w:val="24"/>
              </w:rPr>
              <w:t>Job Title</w:t>
            </w:r>
          </w:p>
          <w:p w14:paraId="2D2873CC" w14:textId="2FB46647" w:rsidR="000661A7" w:rsidRPr="000661A7" w:rsidRDefault="000661A7" w:rsidP="000661A7">
            <w:pPr>
              <w:adjustRightInd w:val="0"/>
              <w:jc w:val="left"/>
              <w:rPr>
                <w:rFonts w:eastAsia="Arial" w:cs="Arial"/>
                <w:sz w:val="24"/>
                <w:szCs w:val="24"/>
              </w:rPr>
            </w:pPr>
            <w:r w:rsidRPr="000661A7">
              <w:rPr>
                <w:rFonts w:cs="Arial"/>
                <w:b/>
                <w:sz w:val="24"/>
                <w:szCs w:val="24"/>
              </w:rPr>
              <w:t>Signature</w:t>
            </w:r>
          </w:p>
          <w:p w14:paraId="03EF13B5" w14:textId="77777777" w:rsidR="000661A7" w:rsidRPr="000661A7" w:rsidRDefault="000661A7" w:rsidP="000661A7">
            <w:pPr>
              <w:adjustRightInd w:val="0"/>
              <w:jc w:val="left"/>
              <w:rPr>
                <w:rFonts w:eastAsia="Arial" w:cs="Arial"/>
                <w:sz w:val="24"/>
                <w:szCs w:val="24"/>
              </w:rPr>
            </w:pPr>
          </w:p>
          <w:p w14:paraId="05D3BBE2" w14:textId="77777777" w:rsidR="000661A7" w:rsidRPr="000661A7" w:rsidRDefault="000661A7" w:rsidP="000661A7">
            <w:pPr>
              <w:adjustRightInd w:val="0"/>
              <w:jc w:val="left"/>
              <w:rPr>
                <w:rFonts w:eastAsia="Arial" w:cs="Arial"/>
                <w:sz w:val="24"/>
                <w:szCs w:val="24"/>
              </w:rPr>
            </w:pPr>
          </w:p>
        </w:tc>
        <w:tc>
          <w:tcPr>
            <w:tcW w:w="4360" w:type="dxa"/>
          </w:tcPr>
          <w:p w14:paraId="26DB7843" w14:textId="77777777" w:rsidR="000661A7" w:rsidRPr="000661A7" w:rsidRDefault="000661A7" w:rsidP="000661A7">
            <w:pPr>
              <w:adjustRightInd w:val="0"/>
              <w:jc w:val="left"/>
              <w:rPr>
                <w:rFonts w:eastAsia="Arial" w:cs="Arial"/>
                <w:sz w:val="24"/>
                <w:szCs w:val="24"/>
              </w:rPr>
            </w:pPr>
          </w:p>
          <w:p w14:paraId="4CA16DCB" w14:textId="77777777" w:rsidR="000661A7" w:rsidRPr="000661A7" w:rsidRDefault="000661A7" w:rsidP="000661A7">
            <w:pPr>
              <w:adjustRightInd w:val="0"/>
              <w:jc w:val="left"/>
              <w:rPr>
                <w:rFonts w:eastAsia="Arial" w:cs="Arial"/>
                <w:sz w:val="24"/>
                <w:szCs w:val="24"/>
              </w:rPr>
            </w:pPr>
          </w:p>
          <w:p w14:paraId="67FDDB36" w14:textId="77777777" w:rsidR="000661A7" w:rsidRPr="000661A7" w:rsidRDefault="000661A7" w:rsidP="000661A7">
            <w:pPr>
              <w:adjustRightInd w:val="0"/>
              <w:jc w:val="left"/>
              <w:rPr>
                <w:rFonts w:eastAsia="Arial" w:cs="Arial"/>
                <w:sz w:val="24"/>
                <w:szCs w:val="24"/>
              </w:rPr>
            </w:pPr>
          </w:p>
          <w:p w14:paraId="10CF97FD" w14:textId="77777777" w:rsidR="000661A7" w:rsidRPr="000661A7" w:rsidRDefault="000661A7" w:rsidP="000661A7">
            <w:pPr>
              <w:adjustRightInd w:val="0"/>
              <w:jc w:val="left"/>
              <w:rPr>
                <w:rFonts w:eastAsia="Arial" w:cs="Arial"/>
                <w:sz w:val="24"/>
                <w:szCs w:val="24"/>
              </w:rPr>
            </w:pPr>
          </w:p>
          <w:p w14:paraId="07067192" w14:textId="77777777" w:rsidR="000661A7" w:rsidRPr="000661A7" w:rsidRDefault="000661A7" w:rsidP="000661A7">
            <w:pPr>
              <w:adjustRightInd w:val="0"/>
              <w:jc w:val="left"/>
              <w:rPr>
                <w:rFonts w:eastAsia="Arial" w:cs="Arial"/>
                <w:sz w:val="24"/>
                <w:szCs w:val="24"/>
              </w:rPr>
            </w:pPr>
          </w:p>
          <w:p w14:paraId="1D3FAB68" w14:textId="77777777" w:rsidR="000661A7" w:rsidRPr="000661A7" w:rsidRDefault="000661A7" w:rsidP="000661A7">
            <w:pPr>
              <w:adjustRightInd w:val="0"/>
              <w:jc w:val="left"/>
              <w:rPr>
                <w:rFonts w:eastAsia="Arial" w:cs="Arial"/>
                <w:sz w:val="24"/>
                <w:szCs w:val="24"/>
              </w:rPr>
            </w:pPr>
          </w:p>
          <w:p w14:paraId="2E9F858E" w14:textId="77777777" w:rsidR="000661A7" w:rsidRPr="000661A7" w:rsidRDefault="000661A7" w:rsidP="000661A7">
            <w:pPr>
              <w:adjustRightInd w:val="0"/>
              <w:jc w:val="left"/>
              <w:rPr>
                <w:rFonts w:eastAsia="Arial" w:cs="Arial"/>
                <w:sz w:val="24"/>
                <w:szCs w:val="24"/>
              </w:rPr>
            </w:pPr>
          </w:p>
        </w:tc>
      </w:tr>
    </w:tbl>
    <w:p w14:paraId="4BDFE019" w14:textId="77777777" w:rsidR="00AB7073" w:rsidRPr="00566903" w:rsidRDefault="00AB7073" w:rsidP="00476783">
      <w:pPr>
        <w:pStyle w:val="Body"/>
        <w:rPr>
          <w:rFonts w:cs="Arial"/>
          <w:sz w:val="20"/>
        </w:rPr>
      </w:pPr>
    </w:p>
    <w:sectPr w:rsidR="00AB7073" w:rsidRPr="00566903" w:rsidSect="00E73F4E">
      <w:pgSz w:w="11906" w:h="16838" w:code="9"/>
      <w:pgMar w:top="1701" w:right="1021" w:bottom="2268" w:left="1021" w:header="567" w:footer="567"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CDFA" w14:textId="77777777" w:rsidR="00BB04AB" w:rsidRDefault="00BB04AB">
      <w:pPr>
        <w:pStyle w:val="EndnoteText"/>
      </w:pPr>
      <w:r>
        <w:separator/>
      </w:r>
    </w:p>
  </w:endnote>
  <w:endnote w:type="continuationSeparator" w:id="0">
    <w:p w14:paraId="524EEF4B" w14:textId="77777777" w:rsidR="00BB04AB" w:rsidRDefault="00BB04AB">
      <w:pPr>
        <w:pStyle w:val="EndnoteText"/>
      </w:pPr>
      <w:r>
        <w:continuationSeparator/>
      </w:r>
    </w:p>
  </w:endnote>
  <w:endnote w:type="continuationNotice" w:id="1">
    <w:p w14:paraId="3C0AA22F" w14:textId="77777777" w:rsidR="00BB04AB" w:rsidRDefault="00BB04A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liss 2 Regular">
    <w:altName w:val="Arial"/>
    <w:panose1 w:val="00000000000000000000"/>
    <w:charset w:val="00"/>
    <w:family w:val="modern"/>
    <w:notTrueType/>
    <w:pitch w:val="variable"/>
    <w:sig w:usb0="A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467B" w14:textId="77777777" w:rsidR="00E70BE5" w:rsidRDefault="00E70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661075"/>
      <w:docPartObj>
        <w:docPartGallery w:val="Page Numbers (Bottom of Page)"/>
        <w:docPartUnique/>
      </w:docPartObj>
    </w:sdtPr>
    <w:sdtEndPr>
      <w:rPr>
        <w:noProof/>
      </w:rPr>
    </w:sdtEndPr>
    <w:sdtContent>
      <w:p w14:paraId="0E305A40" w14:textId="56330400" w:rsidR="00E70BE5" w:rsidRDefault="00E70BE5">
        <w:pPr>
          <w:pStyle w:val="Footer"/>
          <w:jc w:val="right"/>
        </w:pPr>
        <w:r>
          <w:rPr>
            <w:noProof/>
            <w:color w:val="2B579A"/>
            <w:shd w:val="clear" w:color="auto" w:fill="E6E6E6"/>
          </w:rPr>
          <w:drawing>
            <wp:anchor distT="0" distB="0" distL="114300" distR="114300" simplePos="0" relativeHeight="251656192" behindDoc="1" locked="0" layoutInCell="1" allowOverlap="1" wp14:anchorId="3731B3D8" wp14:editId="2134D65B">
              <wp:simplePos x="0" y="0"/>
              <wp:positionH relativeFrom="page">
                <wp:posOffset>-3810</wp:posOffset>
              </wp:positionH>
              <wp:positionV relativeFrom="page">
                <wp:posOffset>9391650</wp:posOffset>
              </wp:positionV>
              <wp:extent cx="7562850" cy="1290320"/>
              <wp:effectExtent l="0" t="0" r="0" b="508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87931"/>
                      <a:stretch/>
                    </pic:blipFill>
                    <pic:spPr bwMode="auto">
                      <a:xfrm>
                        <a:off x="0" y="0"/>
                        <a:ext cx="7562850" cy="1290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72C2F695" w14:textId="44B91EC1" w:rsidR="00E70BE5" w:rsidRPr="000E0C02" w:rsidRDefault="00E70BE5" w:rsidP="00DE1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E0A4" w14:textId="77777777" w:rsidR="00E70BE5" w:rsidRDefault="00E70B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681288"/>
      <w:docPartObj>
        <w:docPartGallery w:val="Page Numbers (Bottom of Page)"/>
        <w:docPartUnique/>
      </w:docPartObj>
    </w:sdtPr>
    <w:sdtEndPr>
      <w:rPr>
        <w:noProof/>
      </w:rPr>
    </w:sdtEndPr>
    <w:sdtContent>
      <w:p w14:paraId="69AFF2C3" w14:textId="716F6D84" w:rsidR="00E70BE5" w:rsidRDefault="00BB04AB">
        <w:pPr>
          <w:pStyle w:val="Footer"/>
          <w:jc w:val="right"/>
        </w:pPr>
        <w:sdt>
          <w:sdtPr>
            <w:id w:val="-1451394046"/>
            <w:docPartObj>
              <w:docPartGallery w:val="Page Numbers (Bottom of Page)"/>
              <w:docPartUnique/>
            </w:docPartObj>
          </w:sdtPr>
          <w:sdtEndPr>
            <w:rPr>
              <w:noProof/>
            </w:rPr>
          </w:sdtEndPr>
          <w:sdtContent>
            <w:r w:rsidR="00E70BE5" w:rsidRPr="00E73F4E">
              <w:rPr>
                <w:noProof/>
                <w:color w:val="2B579A"/>
                <w:sz w:val="18"/>
                <w:szCs w:val="18"/>
                <w:shd w:val="clear" w:color="auto" w:fill="E6E6E6"/>
              </w:rPr>
              <w:drawing>
                <wp:anchor distT="0" distB="0" distL="114300" distR="114300" simplePos="0" relativeHeight="251658240" behindDoc="1" locked="0" layoutInCell="1" allowOverlap="1" wp14:anchorId="479A968B" wp14:editId="108E30E9">
                  <wp:simplePos x="0" y="0"/>
                  <wp:positionH relativeFrom="page">
                    <wp:posOffset>-3810</wp:posOffset>
                  </wp:positionH>
                  <wp:positionV relativeFrom="page">
                    <wp:posOffset>9391650</wp:posOffset>
                  </wp:positionV>
                  <wp:extent cx="7562850" cy="12903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87931"/>
                          <a:stretch/>
                        </pic:blipFill>
                        <pic:spPr bwMode="auto">
                          <a:xfrm>
                            <a:off x="0" y="0"/>
                            <a:ext cx="7562850" cy="1290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0BE5" w:rsidRPr="00E73F4E">
              <w:rPr>
                <w:sz w:val="18"/>
                <w:szCs w:val="18"/>
              </w:rPr>
              <w:fldChar w:fldCharType="begin"/>
            </w:r>
            <w:r w:rsidR="00E70BE5" w:rsidRPr="00E73F4E">
              <w:rPr>
                <w:sz w:val="18"/>
                <w:szCs w:val="18"/>
              </w:rPr>
              <w:instrText xml:space="preserve"> PAGE   \* MERGEFORMAT </w:instrText>
            </w:r>
            <w:r w:rsidR="00E70BE5" w:rsidRPr="00E73F4E">
              <w:rPr>
                <w:sz w:val="18"/>
                <w:szCs w:val="18"/>
              </w:rPr>
              <w:fldChar w:fldCharType="separate"/>
            </w:r>
            <w:r w:rsidR="00E70BE5" w:rsidRPr="00E73F4E">
              <w:rPr>
                <w:sz w:val="18"/>
                <w:szCs w:val="18"/>
              </w:rPr>
              <w:t>1</w:t>
            </w:r>
            <w:r w:rsidR="00E70BE5" w:rsidRPr="00E73F4E">
              <w:rPr>
                <w:noProof/>
                <w:sz w:val="18"/>
                <w:szCs w:val="18"/>
              </w:rPr>
              <w:fldChar w:fldCharType="end"/>
            </w:r>
          </w:sdtContent>
        </w:sdt>
        <w:r w:rsidR="00E70BE5">
          <w:rPr>
            <w:noProof/>
            <w:color w:val="2B579A"/>
            <w:shd w:val="clear" w:color="auto" w:fill="E6E6E6"/>
          </w:rPr>
          <w:drawing>
            <wp:anchor distT="0" distB="0" distL="114300" distR="114300" simplePos="0" relativeHeight="251657216" behindDoc="1" locked="0" layoutInCell="1" allowOverlap="1" wp14:anchorId="2B769C82" wp14:editId="005EED37">
              <wp:simplePos x="0" y="0"/>
              <wp:positionH relativeFrom="page">
                <wp:posOffset>-3810</wp:posOffset>
              </wp:positionH>
              <wp:positionV relativeFrom="page">
                <wp:posOffset>9391650</wp:posOffset>
              </wp:positionV>
              <wp:extent cx="7562850" cy="1290320"/>
              <wp:effectExtent l="0" t="0" r="0" b="508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87931"/>
                      <a:stretch/>
                    </pic:blipFill>
                    <pic:spPr bwMode="auto">
                      <a:xfrm>
                        <a:off x="0" y="0"/>
                        <a:ext cx="7562850" cy="1290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1E011B07" w14:textId="77777777" w:rsidR="00E70BE5" w:rsidRPr="000E0C02" w:rsidRDefault="00E70BE5" w:rsidP="00DE1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E3894" w14:textId="77777777" w:rsidR="00BB04AB" w:rsidRDefault="00BB04AB">
      <w:pPr>
        <w:pStyle w:val="FootnoteText"/>
      </w:pPr>
      <w:r>
        <w:separator/>
      </w:r>
    </w:p>
  </w:footnote>
  <w:footnote w:type="continuationSeparator" w:id="0">
    <w:p w14:paraId="3DC3275A" w14:textId="77777777" w:rsidR="00BB04AB" w:rsidRDefault="00BB04AB">
      <w:pPr>
        <w:pStyle w:val="FootnoteText"/>
      </w:pPr>
      <w:r>
        <w:continuationSeparator/>
      </w:r>
    </w:p>
  </w:footnote>
  <w:footnote w:type="continuationNotice" w:id="1">
    <w:p w14:paraId="0578AD98" w14:textId="77777777" w:rsidR="00BB04AB" w:rsidRDefault="00BB04A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1E09" w14:textId="77777777" w:rsidR="00E70BE5" w:rsidRDefault="00E70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0953" w14:textId="77777777" w:rsidR="00E70BE5" w:rsidRDefault="00E70BE5" w:rsidP="00AA7DA0">
    <w:pPr>
      <w:tabs>
        <w:tab w:val="center" w:pos="4153"/>
        <w:tab w:val="right" w:pos="8306"/>
      </w:tabs>
      <w:rPr>
        <w:rFonts w:cs="Arial"/>
        <w:b/>
        <w:bCs/>
        <w:sz w:val="20"/>
        <w:szCs w:val="24"/>
      </w:rPr>
    </w:pPr>
    <w:r>
      <w:rPr>
        <w:rFonts w:ascii="Times New Roman" w:hAnsi="Times New Roman"/>
        <w:noProof/>
        <w:sz w:val="24"/>
        <w:szCs w:val="24"/>
      </w:rPr>
      <w:drawing>
        <wp:inline distT="0" distB="0" distL="0" distR="0" wp14:anchorId="6D3F0C17" wp14:editId="26BFD2FB">
          <wp:extent cx="1971675" cy="581025"/>
          <wp:effectExtent l="0" t="0" r="9525" b="9525"/>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cs="Arial"/>
        <w:b/>
        <w:bCs/>
        <w:sz w:val="20"/>
        <w:szCs w:val="24"/>
      </w:rPr>
      <w:t xml:space="preserve"> </w:t>
    </w:r>
  </w:p>
  <w:p w14:paraId="725C115F" w14:textId="77777777" w:rsidR="00E70BE5" w:rsidRDefault="00E70BE5" w:rsidP="00AA7DA0">
    <w:pPr>
      <w:pStyle w:val="Header"/>
      <w:tabs>
        <w:tab w:val="left" w:pos="2257"/>
      </w:tabs>
      <w:jc w:val="center"/>
    </w:pPr>
  </w:p>
  <w:p w14:paraId="51135209" w14:textId="77777777" w:rsidR="00E70BE5" w:rsidRPr="0035619C" w:rsidRDefault="00E70BE5" w:rsidP="00AA7DA0">
    <w:pPr>
      <w:pStyle w:val="Header"/>
    </w:pPr>
  </w:p>
  <w:p w14:paraId="643BB39F" w14:textId="3CF71428" w:rsidR="00E70BE5" w:rsidRPr="00AA7DA0" w:rsidRDefault="00E70BE5" w:rsidP="00AA7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15F1" w14:textId="77777777" w:rsidR="00E70BE5" w:rsidRDefault="00E70B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6E0F" w14:textId="77777777" w:rsidR="00E70BE5" w:rsidRDefault="00E70BE5" w:rsidP="00AA7DA0">
    <w:pPr>
      <w:tabs>
        <w:tab w:val="center" w:pos="4153"/>
        <w:tab w:val="right" w:pos="8306"/>
      </w:tabs>
      <w:rPr>
        <w:rFonts w:cs="Arial"/>
        <w:b/>
        <w:bCs/>
        <w:sz w:val="20"/>
        <w:szCs w:val="24"/>
      </w:rPr>
    </w:pPr>
    <w:r>
      <w:rPr>
        <w:rFonts w:ascii="Times New Roman" w:hAnsi="Times New Roman"/>
        <w:noProof/>
        <w:sz w:val="24"/>
        <w:szCs w:val="24"/>
      </w:rPr>
      <w:drawing>
        <wp:inline distT="0" distB="0" distL="0" distR="0" wp14:anchorId="55D02904" wp14:editId="2DC250F3">
          <wp:extent cx="1971675" cy="581025"/>
          <wp:effectExtent l="0" t="0" r="9525" b="9525"/>
          <wp:docPr id="2" name="Picture 2"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cs="Arial"/>
        <w:b/>
        <w:bCs/>
        <w:sz w:val="20"/>
        <w:szCs w:val="24"/>
      </w:rPr>
      <w:t xml:space="preserve"> </w:t>
    </w:r>
  </w:p>
  <w:p w14:paraId="2B222E29" w14:textId="77777777" w:rsidR="00E70BE5" w:rsidRPr="003139B7" w:rsidRDefault="00E70BE5" w:rsidP="00AA7DA0">
    <w:pPr>
      <w:tabs>
        <w:tab w:val="center" w:pos="4153"/>
        <w:tab w:val="right" w:pos="8306"/>
      </w:tabs>
      <w:jc w:val="center"/>
      <w:rPr>
        <w:rFonts w:cs="Arial"/>
        <w:b/>
        <w:bCs/>
        <w:sz w:val="20"/>
        <w:szCs w:val="24"/>
      </w:rPr>
    </w:pPr>
    <w:r w:rsidRPr="003139B7">
      <w:rPr>
        <w:rFonts w:cs="Arial"/>
        <w:b/>
        <w:bCs/>
        <w:sz w:val="20"/>
        <w:szCs w:val="24"/>
      </w:rPr>
      <w:t>OFFICIAL SENSITIVE</w:t>
    </w:r>
  </w:p>
  <w:p w14:paraId="5951A659" w14:textId="77777777" w:rsidR="00E70BE5" w:rsidRPr="003139B7" w:rsidRDefault="00E70BE5" w:rsidP="00AA7DA0">
    <w:pPr>
      <w:tabs>
        <w:tab w:val="center" w:pos="4153"/>
        <w:tab w:val="right" w:pos="8306"/>
      </w:tabs>
      <w:jc w:val="center"/>
      <w:rPr>
        <w:rFonts w:cs="Arial"/>
        <w:b/>
        <w:bCs/>
        <w:sz w:val="20"/>
        <w:szCs w:val="24"/>
      </w:rPr>
    </w:pPr>
  </w:p>
  <w:p w14:paraId="2C677ACD" w14:textId="1A96C213" w:rsidR="00E70BE5" w:rsidRDefault="00E70BE5" w:rsidP="00AA7DA0">
    <w:pPr>
      <w:pStyle w:val="Header"/>
      <w:tabs>
        <w:tab w:val="left" w:pos="2257"/>
      </w:tabs>
      <w:jc w:val="center"/>
      <w:rPr>
        <w:rFonts w:eastAsia="Times New Roman" w:cs="Arial"/>
        <w:b/>
        <w:bCs/>
        <w:sz w:val="20"/>
        <w:szCs w:val="24"/>
      </w:rPr>
    </w:pPr>
    <w:r w:rsidRPr="003139B7">
      <w:rPr>
        <w:rFonts w:eastAsia="Times New Roman" w:cs="Arial"/>
        <w:b/>
        <w:bCs/>
        <w:sz w:val="20"/>
        <w:szCs w:val="24"/>
      </w:rPr>
      <w:t xml:space="preserve">Contract for the Provision of Learning and Skills at HMP </w:t>
    </w:r>
    <w:r>
      <w:rPr>
        <w:rFonts w:eastAsia="Times New Roman" w:cs="Arial"/>
        <w:b/>
        <w:bCs/>
        <w:sz w:val="20"/>
        <w:szCs w:val="24"/>
      </w:rPr>
      <w:t>Berwyn</w:t>
    </w:r>
  </w:p>
  <w:p w14:paraId="18DED57B" w14:textId="77777777" w:rsidR="00E70BE5" w:rsidRDefault="00E70BE5" w:rsidP="00AA7DA0">
    <w:pPr>
      <w:pStyle w:val="Header"/>
      <w:tabs>
        <w:tab w:val="left" w:pos="2257"/>
      </w:tabs>
      <w:jc w:val="center"/>
      <w:rPr>
        <w:rFonts w:eastAsia="Times New Roman" w:cs="Arial"/>
        <w:b/>
        <w:bCs/>
        <w:sz w:val="20"/>
        <w:szCs w:val="24"/>
      </w:rPr>
    </w:pPr>
  </w:p>
  <w:p w14:paraId="37B07C57" w14:textId="77777777" w:rsidR="00E70BE5" w:rsidRDefault="00E70BE5" w:rsidP="00AA7DA0">
    <w:pPr>
      <w:pStyle w:val="Header"/>
      <w:tabs>
        <w:tab w:val="left" w:pos="2257"/>
      </w:tabs>
      <w:jc w:val="center"/>
    </w:pPr>
  </w:p>
  <w:p w14:paraId="089EF957" w14:textId="77777777" w:rsidR="00E70BE5" w:rsidRPr="0035619C" w:rsidRDefault="00E70BE5" w:rsidP="00AA7DA0">
    <w:pPr>
      <w:pStyle w:val="Header"/>
    </w:pPr>
  </w:p>
  <w:p w14:paraId="7FF85FB3" w14:textId="7CFDD7BB" w:rsidR="00E70BE5" w:rsidRPr="00AA7DA0" w:rsidRDefault="00E70BE5" w:rsidP="00AA7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3C38951A"/>
    <w:lvl w:ilvl="0">
      <w:start w:val="1"/>
      <w:numFmt w:val="decimal"/>
      <w:lvlText w:val="%1."/>
      <w:lvlJc w:val="left"/>
      <w:pPr>
        <w:tabs>
          <w:tab w:val="num" w:pos="851"/>
        </w:tabs>
        <w:ind w:left="851" w:hanging="851"/>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2180"/>
    <w:multiLevelType w:val="multilevel"/>
    <w:tmpl w:val="5C9668C4"/>
    <w:lvl w:ilvl="0">
      <w:start w:val="1"/>
      <w:numFmt w:val="none"/>
      <w:pStyle w:val="Body1"/>
      <w:lvlText w:val=""/>
      <w:lvlJc w:val="left"/>
      <w:pPr>
        <w:ind w:left="851" w:hanging="851"/>
      </w:pPr>
      <w:rPr>
        <w:rFonts w:hint="default"/>
      </w:rPr>
    </w:lvl>
    <w:lvl w:ilvl="1">
      <w:start w:val="1"/>
      <w:numFmt w:val="none"/>
      <w:pStyle w:val="Body2"/>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7" w15:restartNumberingAfterBreak="0">
    <w:nsid w:val="14761A21"/>
    <w:multiLevelType w:val="multilevel"/>
    <w:tmpl w:val="FA3690CC"/>
    <w:lvl w:ilvl="0">
      <w:start w:val="1"/>
      <w:numFmt w:val="decimal"/>
      <w:pStyle w:val="Schedule"/>
      <w:suff w:val="nothing"/>
      <w:lvlText w:val="Schedule %1"/>
      <w:lvlJc w:val="left"/>
      <w:pPr>
        <w:ind w:left="360" w:hanging="360"/>
      </w:pPr>
      <w:rPr>
        <w:rFonts w:hint="default"/>
        <w:color w:val="auto"/>
      </w:rPr>
    </w:lvl>
    <w:lvl w:ilvl="1">
      <w:start w:val="1"/>
      <w:numFmt w:val="decimal"/>
      <w:pStyle w:val="SCHLevel1"/>
      <w:lvlText w:val="%2."/>
      <w:lvlJc w:val="left"/>
      <w:pPr>
        <w:ind w:left="851" w:hanging="851"/>
      </w:pPr>
      <w:rPr>
        <w:rFonts w:hint="default"/>
        <w:b w:val="0"/>
        <w:i w:val="0"/>
        <w:color w:val="auto"/>
      </w:rPr>
    </w:lvl>
    <w:lvl w:ilvl="2">
      <w:start w:val="1"/>
      <w:numFmt w:val="decimal"/>
      <w:pStyle w:val="SCHLevel2"/>
      <w:lvlText w:val="%2.%3"/>
      <w:lvlJc w:val="left"/>
      <w:pPr>
        <w:ind w:left="851" w:hanging="851"/>
      </w:pPr>
      <w:rPr>
        <w:rFonts w:hint="default"/>
        <w:b w:val="0"/>
        <w:i w:val="0"/>
        <w:color w:val="auto"/>
      </w:rPr>
    </w:lvl>
    <w:lvl w:ilvl="3">
      <w:start w:val="1"/>
      <w:numFmt w:val="decimal"/>
      <w:pStyle w:val="SCHLevel3"/>
      <w:lvlText w:val="%2.%3.%4"/>
      <w:lvlJc w:val="left"/>
      <w:pPr>
        <w:ind w:left="1701" w:hanging="850"/>
      </w:pPr>
      <w:rPr>
        <w:rFonts w:hint="default"/>
        <w:b w:val="0"/>
        <w:i w:val="0"/>
        <w:color w:val="auto"/>
      </w:rPr>
    </w:lvl>
    <w:lvl w:ilvl="4">
      <w:start w:val="1"/>
      <w:numFmt w:val="lowerLetter"/>
      <w:pStyle w:val="SCHLevel4"/>
      <w:lvlText w:val="(%5)"/>
      <w:lvlJc w:val="left"/>
      <w:pPr>
        <w:tabs>
          <w:tab w:val="num" w:pos="2268"/>
        </w:tabs>
        <w:ind w:left="2552" w:hanging="851"/>
      </w:pPr>
      <w:rPr>
        <w:rFonts w:hint="default"/>
        <w:b w:val="0"/>
        <w:i w:val="0"/>
      </w:rPr>
    </w:lvl>
    <w:lvl w:ilvl="5">
      <w:start w:val="1"/>
      <w:numFmt w:val="lowerRoman"/>
      <w:pStyle w:val="SCHLevel5"/>
      <w:lvlText w:val="(%6)"/>
      <w:lvlJc w:val="left"/>
      <w:pPr>
        <w:ind w:left="3402" w:hanging="850"/>
      </w:pPr>
      <w:rPr>
        <w:rFonts w:hint="default"/>
        <w:b w:val="0"/>
        <w:i w:val="0"/>
      </w:rPr>
    </w:lvl>
    <w:lvl w:ilvl="6">
      <w:start w:val="1"/>
      <w:numFmt w:val="decimal"/>
      <w:pStyle w:val="SCHLevel6"/>
      <w:lvlText w:val="(%7)"/>
      <w:lvlJc w:val="left"/>
      <w:pPr>
        <w:ind w:left="4253" w:hanging="851"/>
      </w:pPr>
      <w:rPr>
        <w:rFonts w:hint="default"/>
        <w:b w:val="0"/>
        <w:i w:val="0"/>
      </w:rPr>
    </w:lvl>
    <w:lvl w:ilvl="7">
      <w:start w:val="1"/>
      <w:numFmt w:val="upperLetter"/>
      <w:pStyle w:val="SCHLevel7"/>
      <w:lvlText w:val="(%8)"/>
      <w:lvlJc w:val="left"/>
      <w:pPr>
        <w:ind w:left="5103" w:hanging="850"/>
      </w:pPr>
      <w:rPr>
        <w:rFonts w:hint="default"/>
      </w:rPr>
    </w:lvl>
    <w:lvl w:ilvl="8">
      <w:start w:val="1"/>
      <w:numFmt w:val="none"/>
      <w:lvlText w:val=""/>
      <w:lvlJc w:val="left"/>
      <w:pPr>
        <w:ind w:left="0" w:firstLine="0"/>
      </w:pPr>
      <w:rPr>
        <w:rFonts w:hint="default"/>
      </w:rPr>
    </w:lvl>
  </w:abstractNum>
  <w:abstractNum w:abstractNumId="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9948E0"/>
    <w:multiLevelType w:val="hybridMultilevel"/>
    <w:tmpl w:val="1BCE29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80421E4"/>
    <w:multiLevelType w:val="multilevel"/>
    <w:tmpl w:val="442E2198"/>
    <w:lvl w:ilvl="0">
      <w:start w:val="1"/>
      <w:numFmt w:val="decimal"/>
      <w:pStyle w:val="ScheduleText1"/>
      <w:lvlText w:val="%1"/>
      <w:lvlJc w:val="left"/>
      <w:pPr>
        <w:ind w:left="720" w:hanging="720"/>
      </w:pPr>
      <w:rPr>
        <w:sz w:val="22"/>
      </w:rPr>
    </w:lvl>
    <w:lvl w:ilvl="1">
      <w:start w:val="1"/>
      <w:numFmt w:val="decimal"/>
      <w:pStyle w:val="ScheduleText2"/>
      <w:lvlText w:val="%1.%2"/>
      <w:lvlJc w:val="left"/>
      <w:pPr>
        <w:ind w:left="720" w:hanging="720"/>
      </w:pPr>
    </w:lvl>
    <w:lvl w:ilvl="2">
      <w:start w:val="1"/>
      <w:numFmt w:val="decimal"/>
      <w:pStyle w:val="ScheduleText3"/>
      <w:lvlText w:val="%1.%2.%3"/>
      <w:lvlJc w:val="left"/>
      <w:pPr>
        <w:ind w:left="1803" w:hanging="1083"/>
      </w:pPr>
    </w:lvl>
    <w:lvl w:ilvl="3">
      <w:start w:val="1"/>
      <w:numFmt w:val="lowerLetter"/>
      <w:pStyle w:val="ScheduleText4"/>
      <w:lvlText w:val="(%4)"/>
      <w:lvlJc w:val="left"/>
      <w:pPr>
        <w:ind w:left="1803" w:hanging="1083"/>
      </w:pPr>
    </w:lvl>
    <w:lvl w:ilvl="4">
      <w:start w:val="1"/>
      <w:numFmt w:val="lowerRoman"/>
      <w:pStyle w:val="ScheduleText5"/>
      <w:lvlText w:val="(%5)"/>
      <w:lvlJc w:val="left"/>
      <w:pPr>
        <w:tabs>
          <w:tab w:val="num" w:pos="1803"/>
        </w:tabs>
        <w:ind w:left="2523" w:hanging="720"/>
      </w:pPr>
    </w:lvl>
    <w:lvl w:ilvl="5">
      <w:start w:val="1"/>
      <w:numFmt w:val="upperLetter"/>
      <w:pStyle w:val="ScheduleText6"/>
      <w:lvlText w:val="(%6)"/>
      <w:lvlJc w:val="left"/>
      <w:pPr>
        <w:tabs>
          <w:tab w:val="num" w:pos="3243"/>
        </w:tabs>
        <w:ind w:left="3243" w:hanging="720"/>
      </w:pPr>
    </w:lvl>
    <w:lvl w:ilvl="6">
      <w:start w:val="1"/>
      <w:numFmt w:val="decimal"/>
      <w:pStyle w:val="ScheduleText7"/>
      <w:lvlText w:val="(%7)"/>
      <w:lvlJc w:val="left"/>
      <w:pPr>
        <w:tabs>
          <w:tab w:val="num" w:pos="3963"/>
        </w:tabs>
        <w:ind w:left="396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12" w15:restartNumberingAfterBreak="0">
    <w:nsid w:val="3E672F33"/>
    <w:multiLevelType w:val="multilevel"/>
    <w:tmpl w:val="9F0C19AA"/>
    <w:lvl w:ilvl="0">
      <w:start w:val="1"/>
      <w:numFmt w:val="decimal"/>
      <w:pStyle w:val="Appendix"/>
      <w:suff w:val="nothing"/>
      <w:lvlText w:val="Appendix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D296539"/>
    <w:multiLevelType w:val="multilevel"/>
    <w:tmpl w:val="9FA04B1C"/>
    <w:styleLink w:val="DefinitionsNumbering"/>
    <w:lvl w:ilvl="0">
      <w:start w:val="1"/>
      <w:numFmt w:val="lowerLetter"/>
      <w:pStyle w:val="Definition1"/>
      <w:lvlText w:val="(%1)"/>
      <w:lvlJc w:val="left"/>
      <w:pPr>
        <w:ind w:left="1701" w:hanging="850"/>
      </w:pPr>
      <w:rPr>
        <w:rFonts w:hint="default"/>
        <w:color w:val="auto"/>
      </w:rPr>
    </w:lvl>
    <w:lvl w:ilvl="1">
      <w:start w:val="1"/>
      <w:numFmt w:val="lowerRoman"/>
      <w:pStyle w:val="Definition2"/>
      <w:lvlText w:val="%2)"/>
      <w:lvlJc w:val="left"/>
      <w:pPr>
        <w:ind w:left="2552" w:hanging="851"/>
      </w:pPr>
      <w:rPr>
        <w:rFonts w:hint="default"/>
        <w:color w:val="auto"/>
      </w:rPr>
    </w:lvl>
    <w:lvl w:ilvl="2">
      <w:start w:val="1"/>
      <w:numFmt w:val="decimal"/>
      <w:pStyle w:val="Definition3"/>
      <w:lvlText w:val="(%3)"/>
      <w:lvlJc w:val="left"/>
      <w:pPr>
        <w:ind w:left="2550" w:hanging="850"/>
      </w:pPr>
      <w:rPr>
        <w:rFonts w:hint="default"/>
      </w:rPr>
    </w:lvl>
    <w:lvl w:ilvl="3">
      <w:start w:val="1"/>
      <w:numFmt w:val="upperLetter"/>
      <w:pStyle w:val="Definition4"/>
      <w:lvlText w:val="(%4)"/>
      <w:lvlJc w:val="left"/>
      <w:pPr>
        <w:ind w:left="340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A484718"/>
    <w:multiLevelType w:val="multilevel"/>
    <w:tmpl w:val="55AADD44"/>
    <w:lvl w:ilvl="0">
      <w:start w:val="1"/>
      <w:numFmt w:val="upperLetter"/>
      <w:pStyle w:val="Level1"/>
      <w:lvlText w:val="%1"/>
      <w:lvlJc w:val="left"/>
      <w:pPr>
        <w:ind w:left="850" w:hanging="850"/>
      </w:pPr>
      <w:rPr>
        <w:rFonts w:ascii="Arial" w:hAnsi="Arial" w:hint="default"/>
        <w:b/>
        <w:i w:val="0"/>
        <w:color w:val="878800"/>
        <w:sz w:val="22"/>
        <w:szCs w:val="22"/>
      </w:rPr>
    </w:lvl>
    <w:lvl w:ilvl="1">
      <w:start w:val="1"/>
      <w:numFmt w:val="decimal"/>
      <w:pStyle w:val="Level2"/>
      <w:lvlText w:val="%1%2"/>
      <w:lvlJc w:val="left"/>
      <w:pPr>
        <w:ind w:left="850" w:hanging="850"/>
      </w:pPr>
      <w:rPr>
        <w:rFonts w:ascii="Arial Bold" w:hAnsi="Arial Bold" w:hint="default"/>
        <w:b/>
        <w:i w:val="0"/>
        <w:color w:val="auto"/>
      </w:rPr>
    </w:lvl>
    <w:lvl w:ilvl="2">
      <w:start w:val="1"/>
      <w:numFmt w:val="decimal"/>
      <w:pStyle w:val="Level3"/>
      <w:lvlText w:val="%1%2.%3"/>
      <w:lvlJc w:val="left"/>
      <w:pPr>
        <w:ind w:left="851" w:hanging="851"/>
      </w:pPr>
      <w:rPr>
        <w:rFonts w:hint="default"/>
        <w:b w:val="0"/>
        <w:i w:val="0"/>
        <w:color w:val="auto"/>
      </w:rPr>
    </w:lvl>
    <w:lvl w:ilvl="3">
      <w:start w:val="1"/>
      <w:numFmt w:val="lowerLetter"/>
      <w:pStyle w:val="Level4"/>
      <w:lvlText w:val="(%4)"/>
      <w:lvlJc w:val="left"/>
      <w:pPr>
        <w:ind w:left="1701" w:hanging="850"/>
      </w:pPr>
      <w:rPr>
        <w:rFonts w:hint="default"/>
        <w:b w:val="0"/>
        <w:i w:val="0"/>
        <w:color w:val="auto"/>
      </w:rPr>
    </w:lvl>
    <w:lvl w:ilvl="4">
      <w:start w:val="1"/>
      <w:numFmt w:val="lowerRoman"/>
      <w:pStyle w:val="Level5"/>
      <w:lvlText w:val="(%5)"/>
      <w:lvlJc w:val="left"/>
      <w:pPr>
        <w:ind w:left="2552" w:hanging="851"/>
      </w:pPr>
      <w:rPr>
        <w:rFonts w:hint="default"/>
        <w:b w:val="0"/>
        <w:i w:val="0"/>
        <w:color w:val="auto"/>
      </w:rPr>
    </w:lvl>
    <w:lvl w:ilvl="5">
      <w:start w:val="1"/>
      <w:numFmt w:val="upperLetter"/>
      <w:pStyle w:val="Level6"/>
      <w:lvlText w:val="%6)"/>
      <w:lvlJc w:val="left"/>
      <w:pPr>
        <w:ind w:left="3402" w:hanging="850"/>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171741B"/>
    <w:multiLevelType w:val="hybridMultilevel"/>
    <w:tmpl w:val="6834FDF0"/>
    <w:lvl w:ilvl="0" w:tplc="952420FA">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2130AA"/>
    <w:multiLevelType w:val="multilevel"/>
    <w:tmpl w:val="19CC1D62"/>
    <w:lvl w:ilvl="0">
      <w:start w:val="1"/>
      <w:numFmt w:val="none"/>
      <w:pStyle w:val="Definition"/>
      <w:lvlText w:val=""/>
      <w:lvlJc w:val="left"/>
      <w:pPr>
        <w:tabs>
          <w:tab w:val="num" w:pos="0"/>
        </w:tabs>
        <w:ind w:left="0" w:firstLine="0"/>
      </w:pPr>
      <w:rPr>
        <w:rFonts w:hint="default"/>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B9D102E"/>
    <w:multiLevelType w:val="singleLevel"/>
    <w:tmpl w:val="0DD0592C"/>
    <w:name w:val="zzmpFWB||FW Body Text|2|3|0|1|0|49||1|0|32||1|0|32||1|0|32||1|0|32||1|0|32||1|0|32||1|0|32||mpNA||"/>
    <w:lvl w:ilvl="0">
      <w:start w:val="1"/>
      <w:numFmt w:val="upperLetter"/>
      <w:lvlText w:val="(%1)"/>
      <w:lvlJc w:val="left"/>
      <w:pPr>
        <w:tabs>
          <w:tab w:val="num" w:pos="851"/>
        </w:tabs>
        <w:ind w:left="851" w:hanging="851"/>
      </w:pPr>
      <w:rPr>
        <w:rFonts w:cs="Times New Roman"/>
      </w:rPr>
    </w:lvl>
  </w:abstractNum>
  <w:num w:numId="1">
    <w:abstractNumId w:val="6"/>
  </w:num>
  <w:num w:numId="2">
    <w:abstractNumId w:val="15"/>
  </w:num>
  <w:num w:numId="3">
    <w:abstractNumId w:val="13"/>
  </w:num>
  <w:num w:numId="4">
    <w:abstractNumId w:val="18"/>
  </w:num>
  <w:num w:numId="5">
    <w:abstractNumId w:val="14"/>
  </w:num>
  <w:num w:numId="6">
    <w:abstractNumId w:val="19"/>
  </w:num>
  <w:num w:numId="7">
    <w:abstractNumId w:val="16"/>
  </w:num>
  <w:num w:numId="8">
    <w:abstractNumId w:val="5"/>
  </w:num>
  <w:num w:numId="9">
    <w:abstractNumId w:val="4"/>
  </w:num>
  <w:num w:numId="10">
    <w:abstractNumId w:val="3"/>
  </w:num>
  <w:num w:numId="11">
    <w:abstractNumId w:val="2"/>
  </w:num>
  <w:num w:numId="12">
    <w:abstractNumId w:val="1"/>
  </w:num>
  <w:num w:numId="13">
    <w:abstractNumId w:val="8"/>
  </w:num>
  <w:num w:numId="14">
    <w:abstractNumId w:val="12"/>
  </w:num>
  <w:num w:numId="15">
    <w:abstractNumId w:val="10"/>
  </w:num>
  <w:num w:numId="16">
    <w:abstractNumId w:val="7"/>
  </w:num>
  <w:num w:numId="17">
    <w:abstractNumId w:val="1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9"/>
  </w:num>
  <w:num w:numId="37">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doNotTrackFormatting/>
  <w:defaultTabStop w:val="85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1"/>
  </w:docVars>
  <w:rsids>
    <w:rsidRoot w:val="00CA0D5D"/>
    <w:rsid w:val="0000067B"/>
    <w:rsid w:val="00001A21"/>
    <w:rsid w:val="0000204D"/>
    <w:rsid w:val="00002FCC"/>
    <w:rsid w:val="0000338E"/>
    <w:rsid w:val="00006A8F"/>
    <w:rsid w:val="00007FAD"/>
    <w:rsid w:val="00010AD2"/>
    <w:rsid w:val="00011175"/>
    <w:rsid w:val="00017509"/>
    <w:rsid w:val="0002030E"/>
    <w:rsid w:val="000214DA"/>
    <w:rsid w:val="00024887"/>
    <w:rsid w:val="000250E5"/>
    <w:rsid w:val="00032EC7"/>
    <w:rsid w:val="00034AAB"/>
    <w:rsid w:val="00035C52"/>
    <w:rsid w:val="00041AC1"/>
    <w:rsid w:val="000464D0"/>
    <w:rsid w:val="000538FB"/>
    <w:rsid w:val="000543DC"/>
    <w:rsid w:val="000559D4"/>
    <w:rsid w:val="00056E4E"/>
    <w:rsid w:val="000600D8"/>
    <w:rsid w:val="0006174A"/>
    <w:rsid w:val="00063AA7"/>
    <w:rsid w:val="00066143"/>
    <w:rsid w:val="000661A7"/>
    <w:rsid w:val="000672A0"/>
    <w:rsid w:val="00067DBE"/>
    <w:rsid w:val="0007023A"/>
    <w:rsid w:val="00070388"/>
    <w:rsid w:val="00070CE1"/>
    <w:rsid w:val="00071AA3"/>
    <w:rsid w:val="000720A6"/>
    <w:rsid w:val="00072A63"/>
    <w:rsid w:val="000738BE"/>
    <w:rsid w:val="00080D61"/>
    <w:rsid w:val="00082208"/>
    <w:rsid w:val="00086EF9"/>
    <w:rsid w:val="00087DC7"/>
    <w:rsid w:val="00090C39"/>
    <w:rsid w:val="000A0449"/>
    <w:rsid w:val="000A069F"/>
    <w:rsid w:val="000A0AA5"/>
    <w:rsid w:val="000A20BD"/>
    <w:rsid w:val="000A5EB6"/>
    <w:rsid w:val="000A6A51"/>
    <w:rsid w:val="000A706B"/>
    <w:rsid w:val="000B1822"/>
    <w:rsid w:val="000B6404"/>
    <w:rsid w:val="000C0A42"/>
    <w:rsid w:val="000C46F2"/>
    <w:rsid w:val="000C6C7D"/>
    <w:rsid w:val="000D01E6"/>
    <w:rsid w:val="000D1711"/>
    <w:rsid w:val="000D31DE"/>
    <w:rsid w:val="000D3CC2"/>
    <w:rsid w:val="000D4FF7"/>
    <w:rsid w:val="000D5364"/>
    <w:rsid w:val="000E0004"/>
    <w:rsid w:val="000F14EE"/>
    <w:rsid w:val="000F281F"/>
    <w:rsid w:val="000F2B94"/>
    <w:rsid w:val="000F3024"/>
    <w:rsid w:val="000F5647"/>
    <w:rsid w:val="00107954"/>
    <w:rsid w:val="00110C85"/>
    <w:rsid w:val="00111060"/>
    <w:rsid w:val="001112AB"/>
    <w:rsid w:val="00111EAD"/>
    <w:rsid w:val="001131AC"/>
    <w:rsid w:val="00117432"/>
    <w:rsid w:val="00123DE4"/>
    <w:rsid w:val="0012520B"/>
    <w:rsid w:val="00126E27"/>
    <w:rsid w:val="00130B57"/>
    <w:rsid w:val="0013253F"/>
    <w:rsid w:val="001357E7"/>
    <w:rsid w:val="001362DE"/>
    <w:rsid w:val="00141420"/>
    <w:rsid w:val="00145107"/>
    <w:rsid w:val="00145A44"/>
    <w:rsid w:val="00147174"/>
    <w:rsid w:val="00157FBC"/>
    <w:rsid w:val="00162037"/>
    <w:rsid w:val="00162508"/>
    <w:rsid w:val="00162B9B"/>
    <w:rsid w:val="00173210"/>
    <w:rsid w:val="0017339F"/>
    <w:rsid w:val="0017432C"/>
    <w:rsid w:val="00181C1D"/>
    <w:rsid w:val="00184302"/>
    <w:rsid w:val="00187335"/>
    <w:rsid w:val="00193958"/>
    <w:rsid w:val="001960F2"/>
    <w:rsid w:val="00197C85"/>
    <w:rsid w:val="001A18C6"/>
    <w:rsid w:val="001A2317"/>
    <w:rsid w:val="001A5F19"/>
    <w:rsid w:val="001A6964"/>
    <w:rsid w:val="001A6D20"/>
    <w:rsid w:val="001A73EB"/>
    <w:rsid w:val="001B132D"/>
    <w:rsid w:val="001B1461"/>
    <w:rsid w:val="001B17D8"/>
    <w:rsid w:val="001B646D"/>
    <w:rsid w:val="001B748E"/>
    <w:rsid w:val="001B7EF1"/>
    <w:rsid w:val="001C1600"/>
    <w:rsid w:val="001C2E08"/>
    <w:rsid w:val="001C4893"/>
    <w:rsid w:val="001C4987"/>
    <w:rsid w:val="001C4E47"/>
    <w:rsid w:val="001D39E7"/>
    <w:rsid w:val="001E0C67"/>
    <w:rsid w:val="001E240A"/>
    <w:rsid w:val="001E7EF2"/>
    <w:rsid w:val="001F0D6A"/>
    <w:rsid w:val="001F39F4"/>
    <w:rsid w:val="001F7249"/>
    <w:rsid w:val="0020730E"/>
    <w:rsid w:val="002077AB"/>
    <w:rsid w:val="0021056A"/>
    <w:rsid w:val="00210D88"/>
    <w:rsid w:val="00212961"/>
    <w:rsid w:val="0022467C"/>
    <w:rsid w:val="00226F44"/>
    <w:rsid w:val="00230E5B"/>
    <w:rsid w:val="00231527"/>
    <w:rsid w:val="00240239"/>
    <w:rsid w:val="0024134D"/>
    <w:rsid w:val="00241AEA"/>
    <w:rsid w:val="00243AFA"/>
    <w:rsid w:val="002440CE"/>
    <w:rsid w:val="00244E62"/>
    <w:rsid w:val="00246E37"/>
    <w:rsid w:val="00250DA7"/>
    <w:rsid w:val="002521F8"/>
    <w:rsid w:val="00252805"/>
    <w:rsid w:val="002551D8"/>
    <w:rsid w:val="00256C7B"/>
    <w:rsid w:val="00264468"/>
    <w:rsid w:val="00265853"/>
    <w:rsid w:val="0027035D"/>
    <w:rsid w:val="0027434C"/>
    <w:rsid w:val="0027565A"/>
    <w:rsid w:val="002757E3"/>
    <w:rsid w:val="00280C42"/>
    <w:rsid w:val="00283E85"/>
    <w:rsid w:val="0028454D"/>
    <w:rsid w:val="00286D24"/>
    <w:rsid w:val="00287562"/>
    <w:rsid w:val="00287F4D"/>
    <w:rsid w:val="0029071D"/>
    <w:rsid w:val="00290904"/>
    <w:rsid w:val="0029168E"/>
    <w:rsid w:val="0029203B"/>
    <w:rsid w:val="002923FE"/>
    <w:rsid w:val="002A0BB5"/>
    <w:rsid w:val="002A126E"/>
    <w:rsid w:val="002A143A"/>
    <w:rsid w:val="002A53A5"/>
    <w:rsid w:val="002A745C"/>
    <w:rsid w:val="002A7DCD"/>
    <w:rsid w:val="002B01FC"/>
    <w:rsid w:val="002B2CFB"/>
    <w:rsid w:val="002B4606"/>
    <w:rsid w:val="002C0FA1"/>
    <w:rsid w:val="002C11C8"/>
    <w:rsid w:val="002D08F3"/>
    <w:rsid w:val="002D1EF1"/>
    <w:rsid w:val="002D438E"/>
    <w:rsid w:val="002D6867"/>
    <w:rsid w:val="002D774E"/>
    <w:rsid w:val="002E583A"/>
    <w:rsid w:val="002F0ED8"/>
    <w:rsid w:val="002F11A2"/>
    <w:rsid w:val="002F127E"/>
    <w:rsid w:val="002F45A3"/>
    <w:rsid w:val="002F7A28"/>
    <w:rsid w:val="003006E4"/>
    <w:rsid w:val="00300923"/>
    <w:rsid w:val="00300B36"/>
    <w:rsid w:val="003034BC"/>
    <w:rsid w:val="003049F1"/>
    <w:rsid w:val="003058C8"/>
    <w:rsid w:val="003132DB"/>
    <w:rsid w:val="00313A5A"/>
    <w:rsid w:val="003144D1"/>
    <w:rsid w:val="003158FF"/>
    <w:rsid w:val="00317848"/>
    <w:rsid w:val="00322DC9"/>
    <w:rsid w:val="003327DE"/>
    <w:rsid w:val="003347EA"/>
    <w:rsid w:val="0033520E"/>
    <w:rsid w:val="003361E0"/>
    <w:rsid w:val="00336E25"/>
    <w:rsid w:val="003371C8"/>
    <w:rsid w:val="00337A77"/>
    <w:rsid w:val="0034092D"/>
    <w:rsid w:val="00340E5B"/>
    <w:rsid w:val="00343B88"/>
    <w:rsid w:val="00351C46"/>
    <w:rsid w:val="003545DA"/>
    <w:rsid w:val="003566A0"/>
    <w:rsid w:val="00356C84"/>
    <w:rsid w:val="00362C91"/>
    <w:rsid w:val="0036302B"/>
    <w:rsid w:val="00363AB8"/>
    <w:rsid w:val="00365726"/>
    <w:rsid w:val="003661EF"/>
    <w:rsid w:val="003662FF"/>
    <w:rsid w:val="00373E6B"/>
    <w:rsid w:val="0037419B"/>
    <w:rsid w:val="003832DA"/>
    <w:rsid w:val="00394178"/>
    <w:rsid w:val="0039752F"/>
    <w:rsid w:val="00397975"/>
    <w:rsid w:val="003A00C8"/>
    <w:rsid w:val="003A053F"/>
    <w:rsid w:val="003A2A22"/>
    <w:rsid w:val="003A6619"/>
    <w:rsid w:val="003B00FD"/>
    <w:rsid w:val="003B147C"/>
    <w:rsid w:val="003B79A3"/>
    <w:rsid w:val="003C215F"/>
    <w:rsid w:val="003C74DA"/>
    <w:rsid w:val="003D1CC6"/>
    <w:rsid w:val="003D1CC9"/>
    <w:rsid w:val="003D2018"/>
    <w:rsid w:val="003D5ED7"/>
    <w:rsid w:val="003E053C"/>
    <w:rsid w:val="003E271A"/>
    <w:rsid w:val="003E5769"/>
    <w:rsid w:val="003E6C81"/>
    <w:rsid w:val="003E7A29"/>
    <w:rsid w:val="003F2372"/>
    <w:rsid w:val="003F2B82"/>
    <w:rsid w:val="003F3280"/>
    <w:rsid w:val="003F651A"/>
    <w:rsid w:val="003F6D6A"/>
    <w:rsid w:val="003F7670"/>
    <w:rsid w:val="0040044E"/>
    <w:rsid w:val="004025A8"/>
    <w:rsid w:val="00402ECC"/>
    <w:rsid w:val="00405F57"/>
    <w:rsid w:val="004078A8"/>
    <w:rsid w:val="00410E8F"/>
    <w:rsid w:val="004125A4"/>
    <w:rsid w:val="00414B23"/>
    <w:rsid w:val="004159AD"/>
    <w:rsid w:val="00415FF5"/>
    <w:rsid w:val="0042073E"/>
    <w:rsid w:val="00420BA9"/>
    <w:rsid w:val="00421B86"/>
    <w:rsid w:val="00424690"/>
    <w:rsid w:val="004262DB"/>
    <w:rsid w:val="00427800"/>
    <w:rsid w:val="00427974"/>
    <w:rsid w:val="0043075A"/>
    <w:rsid w:val="0043134F"/>
    <w:rsid w:val="00433600"/>
    <w:rsid w:val="00434247"/>
    <w:rsid w:val="00435B37"/>
    <w:rsid w:val="00437DF5"/>
    <w:rsid w:val="0044266D"/>
    <w:rsid w:val="0044360E"/>
    <w:rsid w:val="004444C9"/>
    <w:rsid w:val="004457A3"/>
    <w:rsid w:val="004522C9"/>
    <w:rsid w:val="00452E0A"/>
    <w:rsid w:val="0045631D"/>
    <w:rsid w:val="0045657D"/>
    <w:rsid w:val="00456AEA"/>
    <w:rsid w:val="00461FD9"/>
    <w:rsid w:val="0046710F"/>
    <w:rsid w:val="00467C2B"/>
    <w:rsid w:val="0047026C"/>
    <w:rsid w:val="00474FD7"/>
    <w:rsid w:val="00476783"/>
    <w:rsid w:val="00476F67"/>
    <w:rsid w:val="00480A75"/>
    <w:rsid w:val="00481D8D"/>
    <w:rsid w:val="00483228"/>
    <w:rsid w:val="00485E06"/>
    <w:rsid w:val="004905A6"/>
    <w:rsid w:val="004914B7"/>
    <w:rsid w:val="00492B70"/>
    <w:rsid w:val="004A31E3"/>
    <w:rsid w:val="004A4C72"/>
    <w:rsid w:val="004B3197"/>
    <w:rsid w:val="004B44E3"/>
    <w:rsid w:val="004B523B"/>
    <w:rsid w:val="004B5447"/>
    <w:rsid w:val="004B5CBB"/>
    <w:rsid w:val="004B6BA6"/>
    <w:rsid w:val="004C3E7A"/>
    <w:rsid w:val="004C4967"/>
    <w:rsid w:val="004C6E3F"/>
    <w:rsid w:val="004D07C5"/>
    <w:rsid w:val="004D37EA"/>
    <w:rsid w:val="004D67D8"/>
    <w:rsid w:val="004D67E6"/>
    <w:rsid w:val="004E13F1"/>
    <w:rsid w:val="004E4123"/>
    <w:rsid w:val="004E7319"/>
    <w:rsid w:val="004E7833"/>
    <w:rsid w:val="004F01AE"/>
    <w:rsid w:val="004F095C"/>
    <w:rsid w:val="004F0E53"/>
    <w:rsid w:val="004F3117"/>
    <w:rsid w:val="004F73C9"/>
    <w:rsid w:val="004F77C9"/>
    <w:rsid w:val="005014FF"/>
    <w:rsid w:val="005029EA"/>
    <w:rsid w:val="005030F1"/>
    <w:rsid w:val="0050443E"/>
    <w:rsid w:val="00511EC1"/>
    <w:rsid w:val="005125AB"/>
    <w:rsid w:val="005142A9"/>
    <w:rsid w:val="00514877"/>
    <w:rsid w:val="005170BD"/>
    <w:rsid w:val="005175E3"/>
    <w:rsid w:val="00517E8C"/>
    <w:rsid w:val="00520D03"/>
    <w:rsid w:val="00521369"/>
    <w:rsid w:val="00523211"/>
    <w:rsid w:val="0052711B"/>
    <w:rsid w:val="005276CB"/>
    <w:rsid w:val="005354DC"/>
    <w:rsid w:val="00537508"/>
    <w:rsid w:val="005416A4"/>
    <w:rsid w:val="00542941"/>
    <w:rsid w:val="005454F8"/>
    <w:rsid w:val="005502E1"/>
    <w:rsid w:val="005503EC"/>
    <w:rsid w:val="005511DA"/>
    <w:rsid w:val="00551ADF"/>
    <w:rsid w:val="00552A22"/>
    <w:rsid w:val="00552B61"/>
    <w:rsid w:val="00555E77"/>
    <w:rsid w:val="005602A5"/>
    <w:rsid w:val="00560A4D"/>
    <w:rsid w:val="00563E3B"/>
    <w:rsid w:val="00564813"/>
    <w:rsid w:val="005662AA"/>
    <w:rsid w:val="0056632B"/>
    <w:rsid w:val="0056671E"/>
    <w:rsid w:val="00566903"/>
    <w:rsid w:val="00567191"/>
    <w:rsid w:val="00570031"/>
    <w:rsid w:val="00571A10"/>
    <w:rsid w:val="0057262C"/>
    <w:rsid w:val="005765BD"/>
    <w:rsid w:val="00581D17"/>
    <w:rsid w:val="0058565F"/>
    <w:rsid w:val="00590B64"/>
    <w:rsid w:val="00591396"/>
    <w:rsid w:val="00595BD4"/>
    <w:rsid w:val="00596C42"/>
    <w:rsid w:val="00597CB3"/>
    <w:rsid w:val="005A0012"/>
    <w:rsid w:val="005A30E1"/>
    <w:rsid w:val="005A7BF1"/>
    <w:rsid w:val="005B02A3"/>
    <w:rsid w:val="005B05F5"/>
    <w:rsid w:val="005B29E2"/>
    <w:rsid w:val="005B49C8"/>
    <w:rsid w:val="005B4CEA"/>
    <w:rsid w:val="005B5B3C"/>
    <w:rsid w:val="005C0DEE"/>
    <w:rsid w:val="005C1B5A"/>
    <w:rsid w:val="005C318D"/>
    <w:rsid w:val="005C381C"/>
    <w:rsid w:val="005C6D6E"/>
    <w:rsid w:val="005D728B"/>
    <w:rsid w:val="005E3484"/>
    <w:rsid w:val="005E460F"/>
    <w:rsid w:val="005E748F"/>
    <w:rsid w:val="005F0B4D"/>
    <w:rsid w:val="005F0EAD"/>
    <w:rsid w:val="005F2E54"/>
    <w:rsid w:val="005F3E4E"/>
    <w:rsid w:val="005F6ECE"/>
    <w:rsid w:val="00600460"/>
    <w:rsid w:val="00601493"/>
    <w:rsid w:val="006035EF"/>
    <w:rsid w:val="00614F58"/>
    <w:rsid w:val="00615F44"/>
    <w:rsid w:val="00620A6E"/>
    <w:rsid w:val="00630472"/>
    <w:rsid w:val="00634543"/>
    <w:rsid w:val="006351A9"/>
    <w:rsid w:val="00636440"/>
    <w:rsid w:val="00642CB3"/>
    <w:rsid w:val="00644A07"/>
    <w:rsid w:val="00645C07"/>
    <w:rsid w:val="006460BE"/>
    <w:rsid w:val="00646B10"/>
    <w:rsid w:val="00647ADE"/>
    <w:rsid w:val="006511DD"/>
    <w:rsid w:val="006605B8"/>
    <w:rsid w:val="00660C36"/>
    <w:rsid w:val="006634CB"/>
    <w:rsid w:val="006635EF"/>
    <w:rsid w:val="006661D4"/>
    <w:rsid w:val="00672ED5"/>
    <w:rsid w:val="00673B4C"/>
    <w:rsid w:val="00674007"/>
    <w:rsid w:val="00676373"/>
    <w:rsid w:val="00690643"/>
    <w:rsid w:val="00691439"/>
    <w:rsid w:val="00694A95"/>
    <w:rsid w:val="00694DDE"/>
    <w:rsid w:val="0069607D"/>
    <w:rsid w:val="00697BFC"/>
    <w:rsid w:val="006A7D72"/>
    <w:rsid w:val="006B1F0D"/>
    <w:rsid w:val="006B2DC8"/>
    <w:rsid w:val="006B2F06"/>
    <w:rsid w:val="006B66AD"/>
    <w:rsid w:val="006C1A1D"/>
    <w:rsid w:val="006C339E"/>
    <w:rsid w:val="006C7B91"/>
    <w:rsid w:val="006D1C60"/>
    <w:rsid w:val="006D6230"/>
    <w:rsid w:val="006D62B6"/>
    <w:rsid w:val="006D7ED1"/>
    <w:rsid w:val="006E35C4"/>
    <w:rsid w:val="006E3647"/>
    <w:rsid w:val="006F051B"/>
    <w:rsid w:val="006F0EE2"/>
    <w:rsid w:val="006F5F89"/>
    <w:rsid w:val="006F6D20"/>
    <w:rsid w:val="0070087F"/>
    <w:rsid w:val="00701849"/>
    <w:rsid w:val="00704FC4"/>
    <w:rsid w:val="00705C53"/>
    <w:rsid w:val="00706470"/>
    <w:rsid w:val="00711CF3"/>
    <w:rsid w:val="00712953"/>
    <w:rsid w:val="00722C66"/>
    <w:rsid w:val="00723416"/>
    <w:rsid w:val="00724F7A"/>
    <w:rsid w:val="007250DB"/>
    <w:rsid w:val="00730855"/>
    <w:rsid w:val="00731C07"/>
    <w:rsid w:val="00732812"/>
    <w:rsid w:val="00735BAE"/>
    <w:rsid w:val="00740E5F"/>
    <w:rsid w:val="00747AD0"/>
    <w:rsid w:val="00747EC1"/>
    <w:rsid w:val="00750DC5"/>
    <w:rsid w:val="00752935"/>
    <w:rsid w:val="00755F94"/>
    <w:rsid w:val="0075761A"/>
    <w:rsid w:val="00757AC6"/>
    <w:rsid w:val="007623AA"/>
    <w:rsid w:val="007640FF"/>
    <w:rsid w:val="007645CA"/>
    <w:rsid w:val="00766335"/>
    <w:rsid w:val="0076677E"/>
    <w:rsid w:val="007670A3"/>
    <w:rsid w:val="0077514E"/>
    <w:rsid w:val="00781635"/>
    <w:rsid w:val="00782E08"/>
    <w:rsid w:val="00783966"/>
    <w:rsid w:val="00786453"/>
    <w:rsid w:val="00790F6E"/>
    <w:rsid w:val="00791178"/>
    <w:rsid w:val="0079259B"/>
    <w:rsid w:val="00792F01"/>
    <w:rsid w:val="00792F97"/>
    <w:rsid w:val="00792F9C"/>
    <w:rsid w:val="0079468C"/>
    <w:rsid w:val="00796BE4"/>
    <w:rsid w:val="007A125B"/>
    <w:rsid w:val="007A20C5"/>
    <w:rsid w:val="007A70DB"/>
    <w:rsid w:val="007A7CFA"/>
    <w:rsid w:val="007A7E10"/>
    <w:rsid w:val="007B4513"/>
    <w:rsid w:val="007B7B6B"/>
    <w:rsid w:val="007C3E26"/>
    <w:rsid w:val="007C7960"/>
    <w:rsid w:val="007D0A4B"/>
    <w:rsid w:val="007D1BA4"/>
    <w:rsid w:val="007D258A"/>
    <w:rsid w:val="007D5AFB"/>
    <w:rsid w:val="007D5D5E"/>
    <w:rsid w:val="007D5F79"/>
    <w:rsid w:val="007D5FB6"/>
    <w:rsid w:val="007E1D58"/>
    <w:rsid w:val="007E2B0E"/>
    <w:rsid w:val="007E443A"/>
    <w:rsid w:val="007E4E71"/>
    <w:rsid w:val="007E7383"/>
    <w:rsid w:val="007F16E4"/>
    <w:rsid w:val="007F1F48"/>
    <w:rsid w:val="007F2081"/>
    <w:rsid w:val="007F563C"/>
    <w:rsid w:val="007F5C16"/>
    <w:rsid w:val="00803C01"/>
    <w:rsid w:val="00807AF9"/>
    <w:rsid w:val="008200A5"/>
    <w:rsid w:val="00823B87"/>
    <w:rsid w:val="00826874"/>
    <w:rsid w:val="00827F67"/>
    <w:rsid w:val="00832AD8"/>
    <w:rsid w:val="00832AFF"/>
    <w:rsid w:val="008332CC"/>
    <w:rsid w:val="008344DA"/>
    <w:rsid w:val="0083746B"/>
    <w:rsid w:val="008431DF"/>
    <w:rsid w:val="00844FD8"/>
    <w:rsid w:val="00850B83"/>
    <w:rsid w:val="0085449F"/>
    <w:rsid w:val="00855D27"/>
    <w:rsid w:val="008564BF"/>
    <w:rsid w:val="0086535E"/>
    <w:rsid w:val="00866036"/>
    <w:rsid w:val="00867EF7"/>
    <w:rsid w:val="00871DF4"/>
    <w:rsid w:val="00880AE0"/>
    <w:rsid w:val="008814CA"/>
    <w:rsid w:val="008815EF"/>
    <w:rsid w:val="00883623"/>
    <w:rsid w:val="00884AAB"/>
    <w:rsid w:val="00886ABC"/>
    <w:rsid w:val="00887BF0"/>
    <w:rsid w:val="0089081B"/>
    <w:rsid w:val="00892B6D"/>
    <w:rsid w:val="00893414"/>
    <w:rsid w:val="00894678"/>
    <w:rsid w:val="00895765"/>
    <w:rsid w:val="008974CD"/>
    <w:rsid w:val="00897B20"/>
    <w:rsid w:val="008A0BAE"/>
    <w:rsid w:val="008A2801"/>
    <w:rsid w:val="008B1A29"/>
    <w:rsid w:val="008B1BE8"/>
    <w:rsid w:val="008B241F"/>
    <w:rsid w:val="008B2B12"/>
    <w:rsid w:val="008C30EC"/>
    <w:rsid w:val="008C3C21"/>
    <w:rsid w:val="008C5CE4"/>
    <w:rsid w:val="008C69A1"/>
    <w:rsid w:val="008D0894"/>
    <w:rsid w:val="008D0C9F"/>
    <w:rsid w:val="008D1BC6"/>
    <w:rsid w:val="008E07F1"/>
    <w:rsid w:val="008E1B76"/>
    <w:rsid w:val="008E2B76"/>
    <w:rsid w:val="008E6A6A"/>
    <w:rsid w:val="008E72CE"/>
    <w:rsid w:val="008E7F02"/>
    <w:rsid w:val="008F3B66"/>
    <w:rsid w:val="008F4A98"/>
    <w:rsid w:val="008F4EB4"/>
    <w:rsid w:val="008F5FA7"/>
    <w:rsid w:val="008F7045"/>
    <w:rsid w:val="009001D0"/>
    <w:rsid w:val="00900BED"/>
    <w:rsid w:val="009020C5"/>
    <w:rsid w:val="0090273A"/>
    <w:rsid w:val="009172D0"/>
    <w:rsid w:val="0091743B"/>
    <w:rsid w:val="0092100C"/>
    <w:rsid w:val="0092223A"/>
    <w:rsid w:val="00922E46"/>
    <w:rsid w:val="009264B8"/>
    <w:rsid w:val="009301CD"/>
    <w:rsid w:val="009303DC"/>
    <w:rsid w:val="00930F61"/>
    <w:rsid w:val="00931173"/>
    <w:rsid w:val="00935706"/>
    <w:rsid w:val="00935871"/>
    <w:rsid w:val="00940AC7"/>
    <w:rsid w:val="009419AE"/>
    <w:rsid w:val="00945F4B"/>
    <w:rsid w:val="009471C2"/>
    <w:rsid w:val="00947ECB"/>
    <w:rsid w:val="00954F51"/>
    <w:rsid w:val="009563D5"/>
    <w:rsid w:val="009564F0"/>
    <w:rsid w:val="00956842"/>
    <w:rsid w:val="009576D8"/>
    <w:rsid w:val="00960076"/>
    <w:rsid w:val="009628F5"/>
    <w:rsid w:val="009631AF"/>
    <w:rsid w:val="009665E5"/>
    <w:rsid w:val="00972CC7"/>
    <w:rsid w:val="0097399B"/>
    <w:rsid w:val="00974E68"/>
    <w:rsid w:val="009806E7"/>
    <w:rsid w:val="00983E7F"/>
    <w:rsid w:val="00985D57"/>
    <w:rsid w:val="00992419"/>
    <w:rsid w:val="0099610E"/>
    <w:rsid w:val="009A3225"/>
    <w:rsid w:val="009A3435"/>
    <w:rsid w:val="009A34EA"/>
    <w:rsid w:val="009A39C7"/>
    <w:rsid w:val="009A7A7A"/>
    <w:rsid w:val="009B275B"/>
    <w:rsid w:val="009B37A8"/>
    <w:rsid w:val="009B54F6"/>
    <w:rsid w:val="009B5A21"/>
    <w:rsid w:val="009C3ED2"/>
    <w:rsid w:val="009C496E"/>
    <w:rsid w:val="009C675A"/>
    <w:rsid w:val="009D0B18"/>
    <w:rsid w:val="009D1E2D"/>
    <w:rsid w:val="009D2BEE"/>
    <w:rsid w:val="009D301B"/>
    <w:rsid w:val="009E105F"/>
    <w:rsid w:val="009E28C3"/>
    <w:rsid w:val="009F01E6"/>
    <w:rsid w:val="009F02A5"/>
    <w:rsid w:val="009F2C97"/>
    <w:rsid w:val="009F3349"/>
    <w:rsid w:val="009F5E23"/>
    <w:rsid w:val="009F7E24"/>
    <w:rsid w:val="00A026F6"/>
    <w:rsid w:val="00A0359A"/>
    <w:rsid w:val="00A03D41"/>
    <w:rsid w:val="00A06D54"/>
    <w:rsid w:val="00A11211"/>
    <w:rsid w:val="00A122A8"/>
    <w:rsid w:val="00A14601"/>
    <w:rsid w:val="00A161A8"/>
    <w:rsid w:val="00A16A94"/>
    <w:rsid w:val="00A2062B"/>
    <w:rsid w:val="00A237CA"/>
    <w:rsid w:val="00A23DAC"/>
    <w:rsid w:val="00A2420C"/>
    <w:rsid w:val="00A2679D"/>
    <w:rsid w:val="00A26D3A"/>
    <w:rsid w:val="00A30A60"/>
    <w:rsid w:val="00A3194D"/>
    <w:rsid w:val="00A33A7F"/>
    <w:rsid w:val="00A4014A"/>
    <w:rsid w:val="00A4063B"/>
    <w:rsid w:val="00A40746"/>
    <w:rsid w:val="00A434C8"/>
    <w:rsid w:val="00A44DB1"/>
    <w:rsid w:val="00A45111"/>
    <w:rsid w:val="00A46F0C"/>
    <w:rsid w:val="00A47C45"/>
    <w:rsid w:val="00A504B6"/>
    <w:rsid w:val="00A50B3F"/>
    <w:rsid w:val="00A5193D"/>
    <w:rsid w:val="00A51962"/>
    <w:rsid w:val="00A633B0"/>
    <w:rsid w:val="00A70D66"/>
    <w:rsid w:val="00A7223C"/>
    <w:rsid w:val="00A733A7"/>
    <w:rsid w:val="00A75504"/>
    <w:rsid w:val="00A7630E"/>
    <w:rsid w:val="00A76F72"/>
    <w:rsid w:val="00A83BEC"/>
    <w:rsid w:val="00A9205C"/>
    <w:rsid w:val="00A925CD"/>
    <w:rsid w:val="00A93049"/>
    <w:rsid w:val="00AA056E"/>
    <w:rsid w:val="00AA1727"/>
    <w:rsid w:val="00AA32B3"/>
    <w:rsid w:val="00AA73F6"/>
    <w:rsid w:val="00AA7482"/>
    <w:rsid w:val="00AA7DA0"/>
    <w:rsid w:val="00AB10E1"/>
    <w:rsid w:val="00AB1D8D"/>
    <w:rsid w:val="00AB382F"/>
    <w:rsid w:val="00AB54DC"/>
    <w:rsid w:val="00AB7073"/>
    <w:rsid w:val="00AC0D64"/>
    <w:rsid w:val="00AC1622"/>
    <w:rsid w:val="00AC1EED"/>
    <w:rsid w:val="00AC2A06"/>
    <w:rsid w:val="00AC431F"/>
    <w:rsid w:val="00AC6610"/>
    <w:rsid w:val="00AC6953"/>
    <w:rsid w:val="00AC6DC1"/>
    <w:rsid w:val="00AD0690"/>
    <w:rsid w:val="00AD0E30"/>
    <w:rsid w:val="00AD37EB"/>
    <w:rsid w:val="00AD42F8"/>
    <w:rsid w:val="00AD4815"/>
    <w:rsid w:val="00AD49FA"/>
    <w:rsid w:val="00AD5BA8"/>
    <w:rsid w:val="00AE385F"/>
    <w:rsid w:val="00AE728B"/>
    <w:rsid w:val="00AF2279"/>
    <w:rsid w:val="00AF2366"/>
    <w:rsid w:val="00AF3506"/>
    <w:rsid w:val="00AF472A"/>
    <w:rsid w:val="00AF4810"/>
    <w:rsid w:val="00AF73B7"/>
    <w:rsid w:val="00AF740E"/>
    <w:rsid w:val="00AF7C9A"/>
    <w:rsid w:val="00AF7DB1"/>
    <w:rsid w:val="00AF7E0D"/>
    <w:rsid w:val="00B00CAF"/>
    <w:rsid w:val="00B0377E"/>
    <w:rsid w:val="00B03A17"/>
    <w:rsid w:val="00B0467E"/>
    <w:rsid w:val="00B0576A"/>
    <w:rsid w:val="00B06149"/>
    <w:rsid w:val="00B0673F"/>
    <w:rsid w:val="00B06CF7"/>
    <w:rsid w:val="00B1081F"/>
    <w:rsid w:val="00B138F0"/>
    <w:rsid w:val="00B150EE"/>
    <w:rsid w:val="00B1751A"/>
    <w:rsid w:val="00B17846"/>
    <w:rsid w:val="00B24D1C"/>
    <w:rsid w:val="00B2564C"/>
    <w:rsid w:val="00B26BBE"/>
    <w:rsid w:val="00B31F1E"/>
    <w:rsid w:val="00B40BA6"/>
    <w:rsid w:val="00B4573C"/>
    <w:rsid w:val="00B5298C"/>
    <w:rsid w:val="00B5307C"/>
    <w:rsid w:val="00B5484B"/>
    <w:rsid w:val="00B55673"/>
    <w:rsid w:val="00B57663"/>
    <w:rsid w:val="00B62CC7"/>
    <w:rsid w:val="00B6470F"/>
    <w:rsid w:val="00B648E6"/>
    <w:rsid w:val="00B64C31"/>
    <w:rsid w:val="00B65C59"/>
    <w:rsid w:val="00B6658A"/>
    <w:rsid w:val="00B71840"/>
    <w:rsid w:val="00B71A3B"/>
    <w:rsid w:val="00B7265C"/>
    <w:rsid w:val="00B7493D"/>
    <w:rsid w:val="00B75F0E"/>
    <w:rsid w:val="00B77EEF"/>
    <w:rsid w:val="00B8530B"/>
    <w:rsid w:val="00B85395"/>
    <w:rsid w:val="00B86B0E"/>
    <w:rsid w:val="00B924DD"/>
    <w:rsid w:val="00B93BDE"/>
    <w:rsid w:val="00BA0C62"/>
    <w:rsid w:val="00BA293C"/>
    <w:rsid w:val="00BA3169"/>
    <w:rsid w:val="00BA5220"/>
    <w:rsid w:val="00BB04AB"/>
    <w:rsid w:val="00BB099E"/>
    <w:rsid w:val="00BB50AC"/>
    <w:rsid w:val="00BC26FA"/>
    <w:rsid w:val="00BC2F54"/>
    <w:rsid w:val="00BC3102"/>
    <w:rsid w:val="00BC6765"/>
    <w:rsid w:val="00BD0188"/>
    <w:rsid w:val="00BD42B0"/>
    <w:rsid w:val="00BE12B4"/>
    <w:rsid w:val="00BE31F4"/>
    <w:rsid w:val="00BE3C03"/>
    <w:rsid w:val="00BE4411"/>
    <w:rsid w:val="00BE5BA8"/>
    <w:rsid w:val="00BE71D2"/>
    <w:rsid w:val="00BF0579"/>
    <w:rsid w:val="00BF57DE"/>
    <w:rsid w:val="00BF6C3A"/>
    <w:rsid w:val="00BF7832"/>
    <w:rsid w:val="00C01AA0"/>
    <w:rsid w:val="00C14687"/>
    <w:rsid w:val="00C15BB6"/>
    <w:rsid w:val="00C16750"/>
    <w:rsid w:val="00C17B71"/>
    <w:rsid w:val="00C21A3D"/>
    <w:rsid w:val="00C25399"/>
    <w:rsid w:val="00C26667"/>
    <w:rsid w:val="00C306DC"/>
    <w:rsid w:val="00C31FE9"/>
    <w:rsid w:val="00C320A8"/>
    <w:rsid w:val="00C32E00"/>
    <w:rsid w:val="00C34D7D"/>
    <w:rsid w:val="00C3542B"/>
    <w:rsid w:val="00C35EFA"/>
    <w:rsid w:val="00C36ED3"/>
    <w:rsid w:val="00C45142"/>
    <w:rsid w:val="00C46F6D"/>
    <w:rsid w:val="00C52946"/>
    <w:rsid w:val="00C53692"/>
    <w:rsid w:val="00C572C8"/>
    <w:rsid w:val="00C61C84"/>
    <w:rsid w:val="00C625B8"/>
    <w:rsid w:val="00C64AD7"/>
    <w:rsid w:val="00C64C27"/>
    <w:rsid w:val="00C70B26"/>
    <w:rsid w:val="00C711A3"/>
    <w:rsid w:val="00C71E15"/>
    <w:rsid w:val="00C7267C"/>
    <w:rsid w:val="00C727A9"/>
    <w:rsid w:val="00C72B7F"/>
    <w:rsid w:val="00C754B6"/>
    <w:rsid w:val="00C775C4"/>
    <w:rsid w:val="00C8094E"/>
    <w:rsid w:val="00C81E85"/>
    <w:rsid w:val="00C8226E"/>
    <w:rsid w:val="00C87953"/>
    <w:rsid w:val="00C909B4"/>
    <w:rsid w:val="00CA0D5D"/>
    <w:rsid w:val="00CA0D67"/>
    <w:rsid w:val="00CA12DA"/>
    <w:rsid w:val="00CA1AD4"/>
    <w:rsid w:val="00CA1B62"/>
    <w:rsid w:val="00CA1E50"/>
    <w:rsid w:val="00CA3096"/>
    <w:rsid w:val="00CA7D74"/>
    <w:rsid w:val="00CB0ACB"/>
    <w:rsid w:val="00CB16CF"/>
    <w:rsid w:val="00CB2033"/>
    <w:rsid w:val="00CB2104"/>
    <w:rsid w:val="00CB4F61"/>
    <w:rsid w:val="00CB7F11"/>
    <w:rsid w:val="00CC63A4"/>
    <w:rsid w:val="00CC6CF2"/>
    <w:rsid w:val="00CC7DB7"/>
    <w:rsid w:val="00CD14ED"/>
    <w:rsid w:val="00CD19AC"/>
    <w:rsid w:val="00CD1BA6"/>
    <w:rsid w:val="00CD1E2E"/>
    <w:rsid w:val="00CD26C7"/>
    <w:rsid w:val="00CD4198"/>
    <w:rsid w:val="00CD4B09"/>
    <w:rsid w:val="00CD70C0"/>
    <w:rsid w:val="00CD788D"/>
    <w:rsid w:val="00CE5669"/>
    <w:rsid w:val="00CF0CC3"/>
    <w:rsid w:val="00CF19A9"/>
    <w:rsid w:val="00CF24EE"/>
    <w:rsid w:val="00CF55A1"/>
    <w:rsid w:val="00D00F7E"/>
    <w:rsid w:val="00D01A02"/>
    <w:rsid w:val="00D03CA0"/>
    <w:rsid w:val="00D070B9"/>
    <w:rsid w:val="00D10F3C"/>
    <w:rsid w:val="00D10F42"/>
    <w:rsid w:val="00D15F81"/>
    <w:rsid w:val="00D168B5"/>
    <w:rsid w:val="00D174CA"/>
    <w:rsid w:val="00D17E2F"/>
    <w:rsid w:val="00D2288B"/>
    <w:rsid w:val="00D264D2"/>
    <w:rsid w:val="00D278FF"/>
    <w:rsid w:val="00D30037"/>
    <w:rsid w:val="00D3479C"/>
    <w:rsid w:val="00D36260"/>
    <w:rsid w:val="00D3691C"/>
    <w:rsid w:val="00D37748"/>
    <w:rsid w:val="00D45F53"/>
    <w:rsid w:val="00D46B51"/>
    <w:rsid w:val="00D46EF1"/>
    <w:rsid w:val="00D52A87"/>
    <w:rsid w:val="00D5496E"/>
    <w:rsid w:val="00D60277"/>
    <w:rsid w:val="00D610AD"/>
    <w:rsid w:val="00D62BCA"/>
    <w:rsid w:val="00D64ACF"/>
    <w:rsid w:val="00D6700B"/>
    <w:rsid w:val="00D723EA"/>
    <w:rsid w:val="00D73192"/>
    <w:rsid w:val="00D73928"/>
    <w:rsid w:val="00D75797"/>
    <w:rsid w:val="00D75943"/>
    <w:rsid w:val="00D75C7A"/>
    <w:rsid w:val="00D75E65"/>
    <w:rsid w:val="00D82B90"/>
    <w:rsid w:val="00D847AF"/>
    <w:rsid w:val="00D849DF"/>
    <w:rsid w:val="00D9327C"/>
    <w:rsid w:val="00D95541"/>
    <w:rsid w:val="00D95605"/>
    <w:rsid w:val="00DA42F1"/>
    <w:rsid w:val="00DB169A"/>
    <w:rsid w:val="00DB188C"/>
    <w:rsid w:val="00DB1BA5"/>
    <w:rsid w:val="00DB1CFE"/>
    <w:rsid w:val="00DB3012"/>
    <w:rsid w:val="00DB587D"/>
    <w:rsid w:val="00DB637D"/>
    <w:rsid w:val="00DC170F"/>
    <w:rsid w:val="00DC39F1"/>
    <w:rsid w:val="00DC60B0"/>
    <w:rsid w:val="00DC62EC"/>
    <w:rsid w:val="00DC6E74"/>
    <w:rsid w:val="00DC7683"/>
    <w:rsid w:val="00DD1B17"/>
    <w:rsid w:val="00DD206B"/>
    <w:rsid w:val="00DD6CB6"/>
    <w:rsid w:val="00DE10EF"/>
    <w:rsid w:val="00DE112F"/>
    <w:rsid w:val="00DE164A"/>
    <w:rsid w:val="00DE3466"/>
    <w:rsid w:val="00DE4475"/>
    <w:rsid w:val="00DE61DA"/>
    <w:rsid w:val="00DE636D"/>
    <w:rsid w:val="00DF0F19"/>
    <w:rsid w:val="00DF2393"/>
    <w:rsid w:val="00DF37AD"/>
    <w:rsid w:val="00DF4389"/>
    <w:rsid w:val="00DF6BD6"/>
    <w:rsid w:val="00E001F5"/>
    <w:rsid w:val="00E00CB6"/>
    <w:rsid w:val="00E01E89"/>
    <w:rsid w:val="00E02C3A"/>
    <w:rsid w:val="00E05296"/>
    <w:rsid w:val="00E05874"/>
    <w:rsid w:val="00E12E00"/>
    <w:rsid w:val="00E159AC"/>
    <w:rsid w:val="00E17004"/>
    <w:rsid w:val="00E205C7"/>
    <w:rsid w:val="00E214B3"/>
    <w:rsid w:val="00E23FC6"/>
    <w:rsid w:val="00E25383"/>
    <w:rsid w:val="00E26C3B"/>
    <w:rsid w:val="00E3567B"/>
    <w:rsid w:val="00E43FAC"/>
    <w:rsid w:val="00E474B5"/>
    <w:rsid w:val="00E47760"/>
    <w:rsid w:val="00E509D4"/>
    <w:rsid w:val="00E51CF2"/>
    <w:rsid w:val="00E574E6"/>
    <w:rsid w:val="00E576EB"/>
    <w:rsid w:val="00E6135C"/>
    <w:rsid w:val="00E62991"/>
    <w:rsid w:val="00E632FE"/>
    <w:rsid w:val="00E63639"/>
    <w:rsid w:val="00E65FE5"/>
    <w:rsid w:val="00E664DB"/>
    <w:rsid w:val="00E67A4D"/>
    <w:rsid w:val="00E70BE5"/>
    <w:rsid w:val="00E71F1C"/>
    <w:rsid w:val="00E726C6"/>
    <w:rsid w:val="00E73E2F"/>
    <w:rsid w:val="00E73F4E"/>
    <w:rsid w:val="00E75D5C"/>
    <w:rsid w:val="00E76DFD"/>
    <w:rsid w:val="00E8155F"/>
    <w:rsid w:val="00E83A68"/>
    <w:rsid w:val="00E8788A"/>
    <w:rsid w:val="00E91333"/>
    <w:rsid w:val="00E948BB"/>
    <w:rsid w:val="00E96239"/>
    <w:rsid w:val="00EA2438"/>
    <w:rsid w:val="00EB57C0"/>
    <w:rsid w:val="00EB6697"/>
    <w:rsid w:val="00EC413F"/>
    <w:rsid w:val="00EC74CA"/>
    <w:rsid w:val="00ED0933"/>
    <w:rsid w:val="00ED0D3B"/>
    <w:rsid w:val="00ED34F7"/>
    <w:rsid w:val="00ED34F9"/>
    <w:rsid w:val="00ED3C5E"/>
    <w:rsid w:val="00ED3E4D"/>
    <w:rsid w:val="00ED4F8F"/>
    <w:rsid w:val="00ED70D5"/>
    <w:rsid w:val="00EE3855"/>
    <w:rsid w:val="00EE4C1E"/>
    <w:rsid w:val="00EE55FB"/>
    <w:rsid w:val="00EE639A"/>
    <w:rsid w:val="00EF0B6B"/>
    <w:rsid w:val="00EF3F9D"/>
    <w:rsid w:val="00EF4CFF"/>
    <w:rsid w:val="00EF7AD4"/>
    <w:rsid w:val="00F00DBC"/>
    <w:rsid w:val="00F0395F"/>
    <w:rsid w:val="00F039B7"/>
    <w:rsid w:val="00F048EF"/>
    <w:rsid w:val="00F06F85"/>
    <w:rsid w:val="00F07614"/>
    <w:rsid w:val="00F13482"/>
    <w:rsid w:val="00F1421C"/>
    <w:rsid w:val="00F146A5"/>
    <w:rsid w:val="00F17156"/>
    <w:rsid w:val="00F200C7"/>
    <w:rsid w:val="00F20E22"/>
    <w:rsid w:val="00F214C2"/>
    <w:rsid w:val="00F241E8"/>
    <w:rsid w:val="00F2483E"/>
    <w:rsid w:val="00F25A37"/>
    <w:rsid w:val="00F2616E"/>
    <w:rsid w:val="00F27206"/>
    <w:rsid w:val="00F3160B"/>
    <w:rsid w:val="00F3380B"/>
    <w:rsid w:val="00F343FB"/>
    <w:rsid w:val="00F34547"/>
    <w:rsid w:val="00F41446"/>
    <w:rsid w:val="00F41EE4"/>
    <w:rsid w:val="00F4290E"/>
    <w:rsid w:val="00F4576A"/>
    <w:rsid w:val="00F5193B"/>
    <w:rsid w:val="00F5206C"/>
    <w:rsid w:val="00F540D4"/>
    <w:rsid w:val="00F563CC"/>
    <w:rsid w:val="00F567EB"/>
    <w:rsid w:val="00F637DC"/>
    <w:rsid w:val="00F64366"/>
    <w:rsid w:val="00F64494"/>
    <w:rsid w:val="00F6481C"/>
    <w:rsid w:val="00F658F5"/>
    <w:rsid w:val="00F67E81"/>
    <w:rsid w:val="00F709A5"/>
    <w:rsid w:val="00F70D6A"/>
    <w:rsid w:val="00F7225F"/>
    <w:rsid w:val="00F7336A"/>
    <w:rsid w:val="00F758E4"/>
    <w:rsid w:val="00F77805"/>
    <w:rsid w:val="00F80CDA"/>
    <w:rsid w:val="00F81840"/>
    <w:rsid w:val="00F82972"/>
    <w:rsid w:val="00F83539"/>
    <w:rsid w:val="00F856A8"/>
    <w:rsid w:val="00F86B24"/>
    <w:rsid w:val="00F87504"/>
    <w:rsid w:val="00F9357D"/>
    <w:rsid w:val="00F97FE7"/>
    <w:rsid w:val="00FA0825"/>
    <w:rsid w:val="00FA5D97"/>
    <w:rsid w:val="00FA79BA"/>
    <w:rsid w:val="00FA7EBC"/>
    <w:rsid w:val="00FB4075"/>
    <w:rsid w:val="00FB542B"/>
    <w:rsid w:val="00FB6379"/>
    <w:rsid w:val="00FB6868"/>
    <w:rsid w:val="00FC1F02"/>
    <w:rsid w:val="00FC5FF0"/>
    <w:rsid w:val="00FC723C"/>
    <w:rsid w:val="00FD1874"/>
    <w:rsid w:val="00FD26B8"/>
    <w:rsid w:val="00FD3757"/>
    <w:rsid w:val="00FD45E2"/>
    <w:rsid w:val="00FE1AB0"/>
    <w:rsid w:val="00FE332F"/>
    <w:rsid w:val="00FE34E8"/>
    <w:rsid w:val="00FE4C78"/>
    <w:rsid w:val="00FE4F8F"/>
    <w:rsid w:val="00FE662F"/>
    <w:rsid w:val="00FE6E17"/>
    <w:rsid w:val="00FF0895"/>
    <w:rsid w:val="00FF3FA7"/>
    <w:rsid w:val="00FF43EA"/>
    <w:rsid w:val="00FF6226"/>
    <w:rsid w:val="00FF7999"/>
    <w:rsid w:val="0274C308"/>
    <w:rsid w:val="06AF59FC"/>
    <w:rsid w:val="07615B90"/>
    <w:rsid w:val="07DD0E84"/>
    <w:rsid w:val="0C0A6A77"/>
    <w:rsid w:val="0C81B128"/>
    <w:rsid w:val="0EF35B65"/>
    <w:rsid w:val="0F90EC92"/>
    <w:rsid w:val="226D7DED"/>
    <w:rsid w:val="2444C78B"/>
    <w:rsid w:val="28AA0E73"/>
    <w:rsid w:val="3237C85C"/>
    <w:rsid w:val="37684F01"/>
    <w:rsid w:val="379700BB"/>
    <w:rsid w:val="3AD21A5F"/>
    <w:rsid w:val="3CD26D95"/>
    <w:rsid w:val="414A803F"/>
    <w:rsid w:val="46846397"/>
    <w:rsid w:val="46B6EA6E"/>
    <w:rsid w:val="47BB10FE"/>
    <w:rsid w:val="48D02EEC"/>
    <w:rsid w:val="4C09EA9D"/>
    <w:rsid w:val="4EE1521C"/>
    <w:rsid w:val="4EFA197D"/>
    <w:rsid w:val="56E1FD79"/>
    <w:rsid w:val="577D5799"/>
    <w:rsid w:val="583E4548"/>
    <w:rsid w:val="5F6A384B"/>
    <w:rsid w:val="6005FE6A"/>
    <w:rsid w:val="608D1F2C"/>
    <w:rsid w:val="623965B9"/>
    <w:rsid w:val="62704EF1"/>
    <w:rsid w:val="6A50FDA2"/>
    <w:rsid w:val="6E0274CB"/>
    <w:rsid w:val="7108A7CF"/>
    <w:rsid w:val="71C7CCA6"/>
    <w:rsid w:val="741397FB"/>
    <w:rsid w:val="7820B69B"/>
    <w:rsid w:val="7AABD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259A7"/>
  <w15:chartTrackingRefBased/>
  <w15:docId w15:val="{F62E7A14-8BE8-4E0E-A5BB-B617CB3F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lsdException w:name="heading 2" w:semiHidden="1" w:uiPriority="2"/>
    <w:lsdException w:name="heading 3" w:semiHidden="1" w:uiPriority="2"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64A"/>
    <w:pPr>
      <w:spacing w:after="0" w:line="240" w:lineRule="auto"/>
      <w:jc w:val="both"/>
    </w:pPr>
    <w:rPr>
      <w:rFonts w:ascii="Arial" w:hAnsi="Arial"/>
      <w:szCs w:val="20"/>
      <w:lang w:eastAsia="en-GB"/>
    </w:rPr>
  </w:style>
  <w:style w:type="paragraph" w:styleId="Heading1">
    <w:name w:val="heading 1"/>
    <w:basedOn w:val="Normal"/>
    <w:link w:val="Heading1Char"/>
    <w:uiPriority w:val="2"/>
    <w:semiHidden/>
    <w:rsid w:val="00DE164A"/>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DE164A"/>
    <w:pPr>
      <w:spacing w:after="240"/>
      <w:outlineLvl w:val="1"/>
    </w:pPr>
    <w:rPr>
      <w:b/>
      <w:szCs w:val="26"/>
    </w:rPr>
  </w:style>
  <w:style w:type="paragraph" w:styleId="Heading3">
    <w:name w:val="heading 3"/>
    <w:basedOn w:val="Normal"/>
    <w:next w:val="Level3"/>
    <w:link w:val="Heading3Char"/>
    <w:uiPriority w:val="2"/>
    <w:semiHidden/>
    <w:rsid w:val="00DE164A"/>
    <w:pPr>
      <w:spacing w:after="240"/>
      <w:outlineLvl w:val="2"/>
    </w:pPr>
    <w:rPr>
      <w:b/>
      <w:szCs w:val="24"/>
    </w:rPr>
  </w:style>
  <w:style w:type="paragraph" w:styleId="Heading4">
    <w:name w:val="heading 4"/>
    <w:basedOn w:val="Normal"/>
    <w:next w:val="BodyText"/>
    <w:link w:val="Heading4Char"/>
    <w:semiHidden/>
    <w:rsid w:val="00DE164A"/>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DE164A"/>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DE164A"/>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DE164A"/>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DE164A"/>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DE164A"/>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DE164A"/>
    <w:rPr>
      <w:sz w:val="16"/>
    </w:rPr>
  </w:style>
  <w:style w:type="character" w:styleId="EndnoteReference">
    <w:name w:val="endnote reference"/>
    <w:uiPriority w:val="99"/>
    <w:semiHidden/>
    <w:rsid w:val="00DE164A"/>
    <w:rPr>
      <w:vertAlign w:val="superscript"/>
      <w:lang w:val="en-GB"/>
    </w:rPr>
  </w:style>
  <w:style w:type="paragraph" w:styleId="FootnoteText">
    <w:name w:val="footnote text"/>
    <w:basedOn w:val="Normal"/>
    <w:link w:val="FootnoteTextChar"/>
    <w:uiPriority w:val="99"/>
    <w:semiHidden/>
    <w:rsid w:val="00DE164A"/>
    <w:rPr>
      <w:sz w:val="16"/>
    </w:rPr>
  </w:style>
  <w:style w:type="character" w:styleId="FootnoteReference">
    <w:name w:val="footnote reference"/>
    <w:uiPriority w:val="99"/>
    <w:semiHidden/>
    <w:rsid w:val="00DE164A"/>
    <w:rPr>
      <w:vertAlign w:val="superscript"/>
      <w:lang w:val="en-GB"/>
    </w:rPr>
  </w:style>
  <w:style w:type="paragraph" w:styleId="Header">
    <w:name w:val="header"/>
    <w:aliases w:val="h"/>
    <w:basedOn w:val="Normal"/>
    <w:link w:val="HeaderChar"/>
    <w:uiPriority w:val="99"/>
    <w:rsid w:val="00DE164A"/>
    <w:rPr>
      <w:sz w:val="16"/>
    </w:rPr>
  </w:style>
  <w:style w:type="character" w:customStyle="1" w:styleId="HeaderChar">
    <w:name w:val="Header Char"/>
    <w:aliases w:val="h Char"/>
    <w:basedOn w:val="DefaultParagraphFont"/>
    <w:link w:val="Header"/>
    <w:uiPriority w:val="99"/>
    <w:rsid w:val="00DE164A"/>
    <w:rPr>
      <w:rFonts w:ascii="Arial" w:hAnsi="Arial"/>
      <w:sz w:val="16"/>
      <w:szCs w:val="20"/>
      <w:lang w:eastAsia="en-GB"/>
    </w:rPr>
  </w:style>
  <w:style w:type="paragraph" w:styleId="Footer">
    <w:name w:val="footer"/>
    <w:basedOn w:val="Normal"/>
    <w:link w:val="FooterChar"/>
    <w:uiPriority w:val="99"/>
    <w:qFormat/>
    <w:rsid w:val="00DE164A"/>
    <w:pPr>
      <w:tabs>
        <w:tab w:val="center" w:pos="4820"/>
        <w:tab w:val="right" w:pos="9639"/>
      </w:tabs>
      <w:jc w:val="left"/>
    </w:pPr>
    <w:rPr>
      <w:sz w:val="16"/>
    </w:rPr>
  </w:style>
  <w:style w:type="character" w:customStyle="1" w:styleId="FooterChar">
    <w:name w:val="Footer Char"/>
    <w:basedOn w:val="DefaultParagraphFont"/>
    <w:link w:val="Footer"/>
    <w:uiPriority w:val="99"/>
    <w:rsid w:val="00DE164A"/>
    <w:rPr>
      <w:rFonts w:ascii="Arial" w:hAnsi="Arial"/>
      <w:sz w:val="16"/>
      <w:szCs w:val="20"/>
      <w:lang w:eastAsia="en-GB"/>
    </w:rPr>
  </w:style>
  <w:style w:type="paragraph" w:customStyle="1" w:styleId="Body">
    <w:name w:val="Body"/>
    <w:basedOn w:val="Normal"/>
    <w:link w:val="BodyChar"/>
    <w:qFormat/>
    <w:rsid w:val="00DE164A"/>
    <w:pPr>
      <w:spacing w:after="240"/>
    </w:pPr>
  </w:style>
  <w:style w:type="character" w:styleId="Hyperlink">
    <w:name w:val="Hyperlink"/>
    <w:basedOn w:val="DefaultParagraphFont"/>
    <w:uiPriority w:val="99"/>
    <w:rsid w:val="00542941"/>
    <w:rPr>
      <w:caps w:val="0"/>
      <w:smallCaps w:val="0"/>
      <w:strike w:val="0"/>
      <w:dstrike w:val="0"/>
      <w:vanish w:val="0"/>
      <w:color w:val="0000FF" w:themeColor="hyperlink"/>
      <w:sz w:val="22"/>
      <w:u w:val="single"/>
      <w:vertAlign w:val="baseline"/>
      <w:lang w:val="en-GB"/>
    </w:rPr>
  </w:style>
  <w:style w:type="numbering" w:customStyle="1" w:styleId="GeneralHeadings">
    <w:name w:val="General Headings"/>
    <w:basedOn w:val="NoList"/>
    <w:rsid w:val="00DE164A"/>
    <w:pPr>
      <w:numPr>
        <w:numId w:val="6"/>
      </w:numPr>
    </w:pPr>
  </w:style>
  <w:style w:type="paragraph" w:customStyle="1" w:styleId="SubHeading">
    <w:name w:val="Sub Heading"/>
    <w:basedOn w:val="Body"/>
    <w:next w:val="Body"/>
    <w:uiPriority w:val="1"/>
    <w:qFormat/>
    <w:rsid w:val="00DE164A"/>
    <w:pPr>
      <w:keepNext/>
      <w:numPr>
        <w:numId w:val="17"/>
      </w:numPr>
      <w:jc w:val="center"/>
    </w:pPr>
    <w:rPr>
      <w:b/>
      <w:caps/>
    </w:rPr>
  </w:style>
  <w:style w:type="paragraph" w:customStyle="1" w:styleId="Body1">
    <w:name w:val="Body 1"/>
    <w:basedOn w:val="Body"/>
    <w:link w:val="Body1Char"/>
    <w:qFormat/>
    <w:rsid w:val="00DE164A"/>
    <w:pPr>
      <w:numPr>
        <w:numId w:val="1"/>
      </w:numPr>
    </w:pPr>
  </w:style>
  <w:style w:type="paragraph" w:customStyle="1" w:styleId="Body2">
    <w:name w:val="Body 2"/>
    <w:basedOn w:val="Body"/>
    <w:qFormat/>
    <w:rsid w:val="00DE164A"/>
    <w:pPr>
      <w:numPr>
        <w:ilvl w:val="1"/>
        <w:numId w:val="1"/>
      </w:numPr>
    </w:pPr>
  </w:style>
  <w:style w:type="paragraph" w:customStyle="1" w:styleId="Body3">
    <w:name w:val="Body 3"/>
    <w:basedOn w:val="Body"/>
    <w:uiPriority w:val="99"/>
    <w:qFormat/>
    <w:rsid w:val="00DE164A"/>
    <w:pPr>
      <w:numPr>
        <w:ilvl w:val="2"/>
        <w:numId w:val="1"/>
      </w:numPr>
    </w:pPr>
  </w:style>
  <w:style w:type="paragraph" w:customStyle="1" w:styleId="Body4">
    <w:name w:val="Body 4"/>
    <w:basedOn w:val="Body"/>
    <w:qFormat/>
    <w:rsid w:val="00DE164A"/>
    <w:pPr>
      <w:numPr>
        <w:ilvl w:val="3"/>
        <w:numId w:val="1"/>
      </w:numPr>
    </w:pPr>
  </w:style>
  <w:style w:type="paragraph" w:customStyle="1" w:styleId="Body5">
    <w:name w:val="Body 5"/>
    <w:basedOn w:val="Body"/>
    <w:qFormat/>
    <w:rsid w:val="00DE164A"/>
    <w:pPr>
      <w:numPr>
        <w:ilvl w:val="4"/>
        <w:numId w:val="1"/>
      </w:numPr>
    </w:pPr>
  </w:style>
  <w:style w:type="paragraph" w:customStyle="1" w:styleId="Body6">
    <w:name w:val="Body 6"/>
    <w:basedOn w:val="Body"/>
    <w:qFormat/>
    <w:rsid w:val="00DE164A"/>
    <w:pPr>
      <w:numPr>
        <w:ilvl w:val="5"/>
        <w:numId w:val="1"/>
      </w:numPr>
    </w:pPr>
  </w:style>
  <w:style w:type="numbering" w:customStyle="1" w:styleId="MainNumbering">
    <w:name w:val="Main Numbering"/>
    <w:basedOn w:val="NoList"/>
    <w:rsid w:val="00DE164A"/>
    <w:pPr>
      <w:numPr>
        <w:numId w:val="13"/>
      </w:numPr>
    </w:pPr>
  </w:style>
  <w:style w:type="paragraph" w:customStyle="1" w:styleId="Level1">
    <w:name w:val="Level 1"/>
    <w:basedOn w:val="Normal"/>
    <w:link w:val="Level1Char"/>
    <w:uiPriority w:val="99"/>
    <w:qFormat/>
    <w:rsid w:val="00DE164A"/>
    <w:pPr>
      <w:numPr>
        <w:numId w:val="7"/>
      </w:numPr>
      <w:spacing w:after="240"/>
    </w:pPr>
  </w:style>
  <w:style w:type="character" w:customStyle="1" w:styleId="Level1asHeadingtext">
    <w:name w:val="Level 1 as Heading (text)"/>
    <w:basedOn w:val="DefaultParagraphFont"/>
    <w:uiPriority w:val="99"/>
    <w:qFormat/>
    <w:rsid w:val="00DE164A"/>
    <w:rPr>
      <w:rFonts w:ascii="Arial" w:hAnsi="Arial"/>
      <w:b/>
      <w:caps/>
      <w:smallCaps w:val="0"/>
      <w:color w:val="878800"/>
      <w:sz w:val="28"/>
    </w:rPr>
  </w:style>
  <w:style w:type="paragraph" w:customStyle="1" w:styleId="Level2">
    <w:name w:val="Level 2"/>
    <w:basedOn w:val="Normal"/>
    <w:uiPriority w:val="99"/>
    <w:qFormat/>
    <w:rsid w:val="009F3349"/>
    <w:pPr>
      <w:numPr>
        <w:ilvl w:val="1"/>
        <w:numId w:val="7"/>
      </w:numPr>
      <w:spacing w:after="240"/>
    </w:pPr>
    <w:rPr>
      <w:b/>
    </w:rPr>
  </w:style>
  <w:style w:type="character" w:customStyle="1" w:styleId="Level2asHeadingtext">
    <w:name w:val="Level 2 as Heading (text)"/>
    <w:basedOn w:val="DefaultParagraphFont"/>
    <w:uiPriority w:val="1"/>
    <w:qFormat/>
    <w:rsid w:val="003B00FD"/>
    <w:rPr>
      <w:rFonts w:ascii="Arial" w:hAnsi="Arial"/>
      <w:b w:val="0"/>
      <w:sz w:val="24"/>
    </w:rPr>
  </w:style>
  <w:style w:type="paragraph" w:customStyle="1" w:styleId="Level3">
    <w:name w:val="Level 3"/>
    <w:basedOn w:val="Normal"/>
    <w:uiPriority w:val="99"/>
    <w:qFormat/>
    <w:rsid w:val="00DE164A"/>
    <w:pPr>
      <w:numPr>
        <w:ilvl w:val="2"/>
        <w:numId w:val="7"/>
      </w:numPr>
      <w:spacing w:after="240"/>
    </w:pPr>
  </w:style>
  <w:style w:type="character" w:customStyle="1" w:styleId="Level3asHeadingtext">
    <w:name w:val="Level 3 as Heading (text)"/>
    <w:basedOn w:val="DefaultParagraphFont"/>
    <w:uiPriority w:val="1"/>
    <w:qFormat/>
    <w:rsid w:val="00DE164A"/>
    <w:rPr>
      <w:b/>
    </w:rPr>
  </w:style>
  <w:style w:type="paragraph" w:customStyle="1" w:styleId="Level4">
    <w:name w:val="Level 4"/>
    <w:basedOn w:val="Body4"/>
    <w:uiPriority w:val="99"/>
    <w:qFormat/>
    <w:rsid w:val="00DE164A"/>
    <w:pPr>
      <w:numPr>
        <w:numId w:val="7"/>
      </w:numPr>
    </w:pPr>
  </w:style>
  <w:style w:type="paragraph" w:customStyle="1" w:styleId="Level5">
    <w:name w:val="Level 5"/>
    <w:basedOn w:val="Body5"/>
    <w:uiPriority w:val="99"/>
    <w:qFormat/>
    <w:rsid w:val="00DE164A"/>
    <w:pPr>
      <w:numPr>
        <w:numId w:val="7"/>
      </w:numPr>
    </w:pPr>
  </w:style>
  <w:style w:type="paragraph" w:customStyle="1" w:styleId="Level6">
    <w:name w:val="Level 6"/>
    <w:basedOn w:val="Body6"/>
    <w:uiPriority w:val="99"/>
    <w:qFormat/>
    <w:rsid w:val="00DE164A"/>
    <w:pPr>
      <w:numPr>
        <w:numId w:val="7"/>
      </w:numPr>
    </w:pPr>
  </w:style>
  <w:style w:type="numbering" w:customStyle="1" w:styleId="CentredHeadings">
    <w:name w:val="Centred Headings"/>
    <w:basedOn w:val="NoList"/>
    <w:rsid w:val="00DE164A"/>
    <w:pPr>
      <w:numPr>
        <w:numId w:val="3"/>
      </w:numPr>
    </w:pPr>
  </w:style>
  <w:style w:type="paragraph" w:customStyle="1" w:styleId="Schedule">
    <w:name w:val="Schedule #"/>
    <w:basedOn w:val="Body"/>
    <w:next w:val="SubHeading"/>
    <w:uiPriority w:val="5"/>
    <w:qFormat/>
    <w:rsid w:val="00DE164A"/>
    <w:pPr>
      <w:keepNext/>
      <w:pageBreakBefore/>
      <w:numPr>
        <w:numId w:val="16"/>
      </w:numPr>
      <w:jc w:val="center"/>
      <w:outlineLvl w:val="0"/>
    </w:pPr>
    <w:rPr>
      <w:b/>
      <w:caps/>
    </w:rPr>
  </w:style>
  <w:style w:type="paragraph" w:customStyle="1" w:styleId="Appendix">
    <w:name w:val="Appendix #"/>
    <w:basedOn w:val="Body"/>
    <w:next w:val="SubHeading"/>
    <w:uiPriority w:val="5"/>
    <w:qFormat/>
    <w:rsid w:val="00DE164A"/>
    <w:pPr>
      <w:keepNext/>
      <w:pageBreakBefore/>
      <w:numPr>
        <w:numId w:val="14"/>
      </w:numPr>
      <w:jc w:val="center"/>
      <w:outlineLvl w:val="7"/>
    </w:pPr>
    <w:rPr>
      <w:b/>
      <w:caps/>
    </w:rPr>
  </w:style>
  <w:style w:type="paragraph" w:customStyle="1" w:styleId="MainHeading">
    <w:name w:val="Main Heading"/>
    <w:basedOn w:val="Body"/>
    <w:uiPriority w:val="1"/>
    <w:rsid w:val="00DE164A"/>
    <w:pPr>
      <w:keepNext/>
      <w:keepLines/>
      <w:jc w:val="center"/>
    </w:pPr>
    <w:rPr>
      <w:b/>
      <w:bCs/>
      <w:caps/>
      <w:sz w:val="24"/>
      <w:szCs w:val="24"/>
    </w:rPr>
  </w:style>
  <w:style w:type="paragraph" w:customStyle="1" w:styleId="Part">
    <w:name w:val="Part #"/>
    <w:basedOn w:val="Body"/>
    <w:next w:val="SubHeading"/>
    <w:uiPriority w:val="5"/>
    <w:qFormat/>
    <w:rsid w:val="00DE164A"/>
    <w:pPr>
      <w:keepNext/>
      <w:numPr>
        <w:ilvl w:val="1"/>
        <w:numId w:val="14"/>
      </w:numPr>
      <w:jc w:val="center"/>
      <w:outlineLvl w:val="8"/>
    </w:pPr>
    <w:rPr>
      <w:rFonts w:ascii="Arial Bold" w:hAnsi="Arial Bold"/>
      <w:b/>
      <w:caps/>
    </w:rPr>
  </w:style>
  <w:style w:type="numbering" w:customStyle="1" w:styleId="PartiesandBackground">
    <w:name w:val="Parties and Background"/>
    <w:basedOn w:val="NoList"/>
    <w:rsid w:val="00DE164A"/>
    <w:pPr>
      <w:numPr>
        <w:numId w:val="15"/>
      </w:numPr>
    </w:pPr>
  </w:style>
  <w:style w:type="paragraph" w:customStyle="1" w:styleId="Parties">
    <w:name w:val="Parties"/>
    <w:basedOn w:val="Body"/>
    <w:uiPriority w:val="99"/>
    <w:qFormat/>
    <w:rsid w:val="00DE164A"/>
    <w:pPr>
      <w:numPr>
        <w:numId w:val="15"/>
      </w:numPr>
    </w:pPr>
  </w:style>
  <w:style w:type="paragraph" w:customStyle="1" w:styleId="Background">
    <w:name w:val="Background"/>
    <w:basedOn w:val="Body"/>
    <w:uiPriority w:val="99"/>
    <w:qFormat/>
    <w:rsid w:val="00DE164A"/>
    <w:pPr>
      <w:numPr>
        <w:ilvl w:val="1"/>
        <w:numId w:val="15"/>
      </w:numPr>
    </w:pPr>
  </w:style>
  <w:style w:type="numbering" w:customStyle="1" w:styleId="DefinitionsNumbering">
    <w:name w:val="Definitions Numbering"/>
    <w:basedOn w:val="NoList"/>
    <w:rsid w:val="00C15BB6"/>
    <w:pPr>
      <w:numPr>
        <w:numId w:val="5"/>
      </w:numPr>
    </w:pPr>
  </w:style>
  <w:style w:type="paragraph" w:customStyle="1" w:styleId="Definition1">
    <w:name w:val="Definition 1"/>
    <w:basedOn w:val="Body"/>
    <w:uiPriority w:val="4"/>
    <w:qFormat/>
    <w:rsid w:val="00C15BB6"/>
    <w:pPr>
      <w:numPr>
        <w:numId w:val="5"/>
      </w:numPr>
    </w:pPr>
  </w:style>
  <w:style w:type="paragraph" w:customStyle="1" w:styleId="Definition2">
    <w:name w:val="Definition 2"/>
    <w:basedOn w:val="Body"/>
    <w:uiPriority w:val="4"/>
    <w:qFormat/>
    <w:rsid w:val="00C15BB6"/>
    <w:pPr>
      <w:numPr>
        <w:ilvl w:val="1"/>
        <w:numId w:val="5"/>
      </w:numPr>
    </w:pPr>
  </w:style>
  <w:style w:type="paragraph" w:customStyle="1" w:styleId="Definition3">
    <w:name w:val="Definition 3"/>
    <w:basedOn w:val="Body"/>
    <w:uiPriority w:val="4"/>
    <w:qFormat/>
    <w:rsid w:val="00C15BB6"/>
    <w:pPr>
      <w:numPr>
        <w:ilvl w:val="2"/>
        <w:numId w:val="5"/>
      </w:numPr>
    </w:pPr>
  </w:style>
  <w:style w:type="paragraph" w:customStyle="1" w:styleId="Definition4">
    <w:name w:val="Definition 4"/>
    <w:basedOn w:val="Body"/>
    <w:uiPriority w:val="4"/>
    <w:qFormat/>
    <w:rsid w:val="00C15BB6"/>
    <w:pPr>
      <w:numPr>
        <w:ilvl w:val="3"/>
        <w:numId w:val="5"/>
      </w:numPr>
    </w:pPr>
  </w:style>
  <w:style w:type="numbering" w:customStyle="1" w:styleId="Bullets">
    <w:name w:val="Bullets"/>
    <w:basedOn w:val="NoList"/>
    <w:rsid w:val="00DE164A"/>
    <w:pPr>
      <w:numPr>
        <w:numId w:val="2"/>
      </w:numPr>
    </w:pPr>
  </w:style>
  <w:style w:type="paragraph" w:customStyle="1" w:styleId="Bullet1">
    <w:name w:val="Bullet 1"/>
    <w:basedOn w:val="Body"/>
    <w:uiPriority w:val="4"/>
    <w:qFormat/>
    <w:rsid w:val="00DE164A"/>
    <w:pPr>
      <w:numPr>
        <w:numId w:val="2"/>
      </w:numPr>
    </w:pPr>
  </w:style>
  <w:style w:type="paragraph" w:customStyle="1" w:styleId="Bullet2">
    <w:name w:val="Bullet 2"/>
    <w:basedOn w:val="Body"/>
    <w:uiPriority w:val="4"/>
    <w:qFormat/>
    <w:rsid w:val="00DE164A"/>
    <w:pPr>
      <w:numPr>
        <w:ilvl w:val="1"/>
        <w:numId w:val="2"/>
      </w:numPr>
    </w:pPr>
  </w:style>
  <w:style w:type="paragraph" w:customStyle="1" w:styleId="Bullet3">
    <w:name w:val="Bullet 3"/>
    <w:basedOn w:val="Body"/>
    <w:uiPriority w:val="4"/>
    <w:qFormat/>
    <w:rsid w:val="00DE164A"/>
    <w:pPr>
      <w:numPr>
        <w:ilvl w:val="2"/>
        <w:numId w:val="2"/>
      </w:numPr>
    </w:pPr>
  </w:style>
  <w:style w:type="paragraph" w:customStyle="1" w:styleId="Bullet4">
    <w:name w:val="Bullet 4"/>
    <w:basedOn w:val="Body"/>
    <w:uiPriority w:val="4"/>
    <w:qFormat/>
    <w:rsid w:val="00DE164A"/>
    <w:pPr>
      <w:numPr>
        <w:ilvl w:val="3"/>
        <w:numId w:val="2"/>
      </w:numPr>
    </w:pPr>
  </w:style>
  <w:style w:type="paragraph" w:styleId="TOC1">
    <w:name w:val="toc 1"/>
    <w:basedOn w:val="Normal"/>
    <w:next w:val="Normal"/>
    <w:uiPriority w:val="39"/>
    <w:qFormat/>
    <w:rsid w:val="001E0C67"/>
    <w:pPr>
      <w:spacing w:after="240"/>
      <w:ind w:left="850" w:right="567" w:hanging="850"/>
    </w:pPr>
    <w:rPr>
      <w:caps/>
      <w:sz w:val="20"/>
    </w:rPr>
  </w:style>
  <w:style w:type="paragraph" w:styleId="TOC2">
    <w:name w:val="toc 2"/>
    <w:basedOn w:val="TOC1"/>
    <w:next w:val="Normal"/>
    <w:uiPriority w:val="39"/>
    <w:qFormat/>
    <w:rsid w:val="00A44DB1"/>
    <w:pPr>
      <w:spacing w:after="120"/>
      <w:ind w:left="851" w:hanging="851"/>
    </w:pPr>
    <w:rPr>
      <w:caps w:val="0"/>
    </w:rPr>
  </w:style>
  <w:style w:type="paragraph" w:styleId="TOC3">
    <w:name w:val="toc 3"/>
    <w:basedOn w:val="TOC1"/>
    <w:next w:val="Normal"/>
    <w:uiPriority w:val="39"/>
    <w:qFormat/>
    <w:rsid w:val="00DE164A"/>
    <w:pPr>
      <w:ind w:left="2552"/>
    </w:pPr>
    <w:rPr>
      <w:caps w:val="0"/>
    </w:rPr>
  </w:style>
  <w:style w:type="paragraph" w:styleId="TOC4">
    <w:name w:val="toc 4"/>
    <w:basedOn w:val="TOC1"/>
    <w:next w:val="Normal"/>
    <w:uiPriority w:val="39"/>
    <w:qFormat/>
    <w:rsid w:val="00DE164A"/>
    <w:pPr>
      <w:ind w:left="0" w:firstLine="0"/>
    </w:pPr>
  </w:style>
  <w:style w:type="paragraph" w:styleId="TOC5">
    <w:name w:val="toc 5"/>
    <w:basedOn w:val="TOC1"/>
    <w:next w:val="Normal"/>
    <w:uiPriority w:val="39"/>
    <w:qFormat/>
    <w:rsid w:val="00DE164A"/>
    <w:pPr>
      <w:ind w:firstLine="0"/>
    </w:pPr>
  </w:style>
  <w:style w:type="paragraph" w:styleId="TOC6">
    <w:name w:val="toc 6"/>
    <w:basedOn w:val="TOC1"/>
    <w:next w:val="Normal"/>
    <w:uiPriority w:val="39"/>
    <w:qFormat/>
    <w:rsid w:val="00DE164A"/>
    <w:pPr>
      <w:ind w:left="1701" w:firstLine="0"/>
    </w:pPr>
  </w:style>
  <w:style w:type="character" w:styleId="BookTitle">
    <w:name w:val="Book Title"/>
    <w:basedOn w:val="DefaultParagraphFont"/>
    <w:uiPriority w:val="33"/>
    <w:semiHidden/>
    <w:rsid w:val="00DE164A"/>
    <w:rPr>
      <w:b/>
      <w:bCs/>
      <w:i/>
      <w:iCs/>
      <w:spacing w:val="5"/>
      <w:lang w:val="en-GB"/>
    </w:rPr>
  </w:style>
  <w:style w:type="character" w:styleId="Emphasis">
    <w:name w:val="Emphasis"/>
    <w:basedOn w:val="DefaultParagraphFont"/>
    <w:uiPriority w:val="20"/>
    <w:semiHidden/>
    <w:rsid w:val="00DE164A"/>
    <w:rPr>
      <w:i/>
      <w:iCs/>
      <w:lang w:val="en-GB"/>
    </w:rPr>
  </w:style>
  <w:style w:type="character" w:customStyle="1" w:styleId="Heading1Char">
    <w:name w:val="Heading 1 Char"/>
    <w:basedOn w:val="DefaultParagraphFont"/>
    <w:link w:val="Heading1"/>
    <w:uiPriority w:val="2"/>
    <w:semiHidden/>
    <w:rsid w:val="00DE164A"/>
    <w:rPr>
      <w:rFonts w:ascii="Arial" w:eastAsiaTheme="majorEastAsia" w:hAnsi="Arial" w:cstheme="majorBidi"/>
      <w:b/>
      <w:caps/>
      <w:sz w:val="20"/>
      <w:szCs w:val="32"/>
      <w:lang w:eastAsia="en-GB"/>
    </w:rPr>
  </w:style>
  <w:style w:type="character" w:customStyle="1" w:styleId="Heading2Char">
    <w:name w:val="Heading 2 Char"/>
    <w:basedOn w:val="DefaultParagraphFont"/>
    <w:link w:val="Heading2"/>
    <w:uiPriority w:val="2"/>
    <w:semiHidden/>
    <w:rsid w:val="00DE164A"/>
    <w:rPr>
      <w:rFonts w:ascii="Arial" w:hAnsi="Arial"/>
      <w:b/>
      <w:sz w:val="20"/>
      <w:szCs w:val="26"/>
      <w:lang w:eastAsia="en-GB"/>
    </w:rPr>
  </w:style>
  <w:style w:type="character" w:styleId="IntenseEmphasis">
    <w:name w:val="Intense Emphasis"/>
    <w:aliases w:val="PARTYNAME"/>
    <w:basedOn w:val="DefaultParagraphFont"/>
    <w:uiPriority w:val="21"/>
    <w:semiHidden/>
    <w:qFormat/>
    <w:rsid w:val="00DE164A"/>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semiHidden/>
    <w:rsid w:val="00DE164A"/>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DE164A"/>
    <w:rPr>
      <w:rFonts w:ascii="Arial" w:hAnsi="Arial"/>
      <w:i/>
      <w:iCs/>
      <w:sz w:val="20"/>
      <w:szCs w:val="20"/>
      <w:lang w:eastAsia="en-GB"/>
    </w:rPr>
  </w:style>
  <w:style w:type="character" w:styleId="IntenseReference">
    <w:name w:val="Intense Reference"/>
    <w:basedOn w:val="DefaultParagraphFont"/>
    <w:uiPriority w:val="32"/>
    <w:semiHidden/>
    <w:rsid w:val="00DE164A"/>
    <w:rPr>
      <w:b/>
      <w:bCs/>
      <w:caps/>
      <w:smallCaps w:val="0"/>
      <w:color w:val="auto"/>
      <w:spacing w:val="5"/>
      <w:lang w:val="en-GB"/>
    </w:rPr>
  </w:style>
  <w:style w:type="paragraph" w:styleId="ListParagraph">
    <w:name w:val="List Paragraph"/>
    <w:basedOn w:val="Normal"/>
    <w:uiPriority w:val="34"/>
    <w:semiHidden/>
    <w:rsid w:val="00DE164A"/>
    <w:pPr>
      <w:ind w:left="720"/>
      <w:contextualSpacing/>
    </w:pPr>
  </w:style>
  <w:style w:type="paragraph" w:styleId="NoSpacing">
    <w:name w:val="No Spacing"/>
    <w:uiPriority w:val="1"/>
    <w:semiHidden/>
    <w:rsid w:val="00DE164A"/>
    <w:pPr>
      <w:spacing w:after="0" w:line="240" w:lineRule="auto"/>
      <w:jc w:val="both"/>
    </w:pPr>
    <w:rPr>
      <w:rFonts w:ascii="Arial" w:hAnsi="Arial" w:cs="Arial"/>
      <w:sz w:val="20"/>
      <w:szCs w:val="20"/>
      <w:lang w:eastAsia="en-GB"/>
    </w:rPr>
  </w:style>
  <w:style w:type="paragraph" w:styleId="Quote">
    <w:name w:val="Quote"/>
    <w:basedOn w:val="Normal"/>
    <w:next w:val="Normal"/>
    <w:link w:val="QuoteChar"/>
    <w:uiPriority w:val="4"/>
    <w:rsid w:val="00DE164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DE164A"/>
    <w:rPr>
      <w:rFonts w:ascii="Arial" w:hAnsi="Arial"/>
      <w:i/>
      <w:iCs/>
      <w:color w:val="404040" w:themeColor="text1" w:themeTint="BF"/>
      <w:sz w:val="20"/>
      <w:szCs w:val="20"/>
      <w:lang w:eastAsia="en-GB"/>
    </w:rPr>
  </w:style>
  <w:style w:type="character" w:styleId="Strong">
    <w:name w:val="Strong"/>
    <w:basedOn w:val="DefaultParagraphFont"/>
    <w:uiPriority w:val="22"/>
    <w:semiHidden/>
    <w:rsid w:val="00DE164A"/>
    <w:rPr>
      <w:b/>
      <w:bCs/>
      <w:lang w:val="en-GB"/>
    </w:rPr>
  </w:style>
  <w:style w:type="paragraph" w:styleId="Subtitle">
    <w:name w:val="Subtitle"/>
    <w:basedOn w:val="Normal"/>
    <w:next w:val="Normal"/>
    <w:link w:val="SubtitleChar"/>
    <w:uiPriority w:val="11"/>
    <w:semiHidden/>
    <w:rsid w:val="00DE164A"/>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semiHidden/>
    <w:rsid w:val="00DE164A"/>
    <w:rPr>
      <w:rFonts w:eastAsiaTheme="minorEastAsia"/>
      <w:color w:val="5A5A5A" w:themeColor="text1" w:themeTint="A5"/>
      <w:spacing w:val="15"/>
      <w:szCs w:val="20"/>
      <w:lang w:eastAsia="en-GB"/>
    </w:rPr>
  </w:style>
  <w:style w:type="character" w:styleId="SubtleEmphasis">
    <w:name w:val="Subtle Emphasis"/>
    <w:basedOn w:val="DefaultParagraphFont"/>
    <w:uiPriority w:val="19"/>
    <w:semiHidden/>
    <w:rsid w:val="00DE164A"/>
    <w:rPr>
      <w:i/>
      <w:iCs/>
      <w:color w:val="404040" w:themeColor="text1" w:themeTint="BF"/>
      <w:lang w:val="en-GB"/>
    </w:rPr>
  </w:style>
  <w:style w:type="character" w:styleId="SubtleReference">
    <w:name w:val="Subtle Reference"/>
    <w:basedOn w:val="DefaultParagraphFont"/>
    <w:uiPriority w:val="31"/>
    <w:semiHidden/>
    <w:qFormat/>
    <w:rsid w:val="00DE164A"/>
    <w:rPr>
      <w:rFonts w:ascii="Arial" w:hAnsi="Arial"/>
      <w:caps/>
      <w:smallCaps w:val="0"/>
      <w:color w:val="auto"/>
      <w:lang w:val="en-GB"/>
    </w:rPr>
  </w:style>
  <w:style w:type="paragraph" w:styleId="Title">
    <w:name w:val="Title"/>
    <w:basedOn w:val="Normal"/>
    <w:next w:val="Normal"/>
    <w:link w:val="TitleChar"/>
    <w:uiPriority w:val="10"/>
    <w:semiHidden/>
    <w:rsid w:val="00DE164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E164A"/>
    <w:rPr>
      <w:rFonts w:asciiTheme="majorHAnsi" w:eastAsiaTheme="majorEastAsia" w:hAnsiTheme="majorHAnsi" w:cstheme="majorBidi"/>
      <w:spacing w:val="-10"/>
      <w:kern w:val="28"/>
      <w:sz w:val="56"/>
      <w:szCs w:val="56"/>
      <w:lang w:eastAsia="en-GB"/>
    </w:rPr>
  </w:style>
  <w:style w:type="paragraph" w:styleId="CommentText">
    <w:name w:val="annotation text"/>
    <w:basedOn w:val="Normal"/>
    <w:link w:val="CommentTextChar"/>
    <w:uiPriority w:val="99"/>
    <w:unhideWhenUsed/>
    <w:rsid w:val="00DE164A"/>
  </w:style>
  <w:style w:type="character" w:customStyle="1" w:styleId="CommentTextChar">
    <w:name w:val="Comment Text Char"/>
    <w:basedOn w:val="DefaultParagraphFont"/>
    <w:link w:val="CommentText"/>
    <w:uiPriority w:val="99"/>
    <w:rsid w:val="00DE164A"/>
    <w:rPr>
      <w:rFonts w:ascii="Arial" w:hAnsi="Arial"/>
      <w:sz w:val="20"/>
      <w:szCs w:val="20"/>
      <w:lang w:eastAsia="en-GB"/>
    </w:rPr>
  </w:style>
  <w:style w:type="character" w:styleId="CommentReference">
    <w:name w:val="annotation reference"/>
    <w:basedOn w:val="DefaultParagraphFont"/>
    <w:unhideWhenUsed/>
    <w:rsid w:val="00DE164A"/>
    <w:rPr>
      <w:sz w:val="16"/>
      <w:szCs w:val="16"/>
      <w:lang w:val="en-GB"/>
    </w:rPr>
  </w:style>
  <w:style w:type="paragraph" w:styleId="BalloonText">
    <w:name w:val="Balloon Text"/>
    <w:basedOn w:val="Normal"/>
    <w:link w:val="BalloonTextChar"/>
    <w:uiPriority w:val="99"/>
    <w:semiHidden/>
    <w:unhideWhenUsed/>
    <w:rsid w:val="00DE16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64A"/>
    <w:rPr>
      <w:rFonts w:ascii="Segoe UI" w:hAnsi="Segoe UI" w:cs="Segoe UI"/>
      <w:sz w:val="18"/>
      <w:szCs w:val="18"/>
      <w:lang w:eastAsia="en-GB"/>
    </w:rPr>
  </w:style>
  <w:style w:type="paragraph" w:styleId="TOC7">
    <w:name w:val="toc 7"/>
    <w:basedOn w:val="Normal"/>
    <w:next w:val="Normal"/>
    <w:uiPriority w:val="39"/>
    <w:semiHidden/>
    <w:rsid w:val="00DE164A"/>
    <w:pPr>
      <w:spacing w:after="100"/>
      <w:ind w:left="1200"/>
    </w:pPr>
  </w:style>
  <w:style w:type="paragraph" w:styleId="TOC8">
    <w:name w:val="toc 8"/>
    <w:basedOn w:val="Normal"/>
    <w:next w:val="Normal"/>
    <w:autoRedefine/>
    <w:uiPriority w:val="39"/>
    <w:rsid w:val="00DE164A"/>
    <w:pPr>
      <w:spacing w:after="100"/>
      <w:ind w:left="851" w:hanging="851"/>
    </w:pPr>
    <w:rPr>
      <w:caps/>
    </w:rPr>
  </w:style>
  <w:style w:type="paragraph" w:styleId="TOC9">
    <w:name w:val="toc 9"/>
    <w:basedOn w:val="Normal"/>
    <w:next w:val="Normal"/>
    <w:autoRedefine/>
    <w:uiPriority w:val="39"/>
    <w:rsid w:val="00DE164A"/>
    <w:pPr>
      <w:spacing w:after="100"/>
      <w:ind w:left="2552" w:hanging="1701"/>
    </w:pPr>
  </w:style>
  <w:style w:type="paragraph" w:styleId="Index1">
    <w:name w:val="index 1"/>
    <w:basedOn w:val="Normal"/>
    <w:next w:val="Normal"/>
    <w:autoRedefine/>
    <w:uiPriority w:val="99"/>
    <w:semiHidden/>
    <w:rsid w:val="00DE164A"/>
    <w:pPr>
      <w:ind w:left="200" w:hanging="200"/>
    </w:pPr>
  </w:style>
  <w:style w:type="paragraph" w:styleId="Index2">
    <w:name w:val="index 2"/>
    <w:basedOn w:val="Normal"/>
    <w:next w:val="Normal"/>
    <w:autoRedefine/>
    <w:uiPriority w:val="99"/>
    <w:semiHidden/>
    <w:rsid w:val="00DE164A"/>
    <w:pPr>
      <w:ind w:left="400" w:hanging="200"/>
    </w:pPr>
  </w:style>
  <w:style w:type="paragraph" w:styleId="Index3">
    <w:name w:val="index 3"/>
    <w:basedOn w:val="Normal"/>
    <w:next w:val="Normal"/>
    <w:autoRedefine/>
    <w:uiPriority w:val="99"/>
    <w:semiHidden/>
    <w:rsid w:val="00DE164A"/>
    <w:pPr>
      <w:ind w:left="600" w:hanging="200"/>
    </w:pPr>
  </w:style>
  <w:style w:type="paragraph" w:styleId="Index4">
    <w:name w:val="index 4"/>
    <w:basedOn w:val="Normal"/>
    <w:next w:val="Normal"/>
    <w:autoRedefine/>
    <w:uiPriority w:val="99"/>
    <w:semiHidden/>
    <w:rsid w:val="00DE164A"/>
    <w:pPr>
      <w:ind w:left="800" w:hanging="200"/>
    </w:pPr>
  </w:style>
  <w:style w:type="paragraph" w:styleId="Index5">
    <w:name w:val="index 5"/>
    <w:basedOn w:val="Normal"/>
    <w:next w:val="Normal"/>
    <w:uiPriority w:val="99"/>
    <w:semiHidden/>
    <w:rsid w:val="00DE164A"/>
    <w:pPr>
      <w:ind w:left="1000" w:hanging="200"/>
    </w:pPr>
  </w:style>
  <w:style w:type="paragraph" w:styleId="Index6">
    <w:name w:val="index 6"/>
    <w:basedOn w:val="Normal"/>
    <w:next w:val="Normal"/>
    <w:uiPriority w:val="99"/>
    <w:semiHidden/>
    <w:rsid w:val="00DE164A"/>
    <w:pPr>
      <w:ind w:left="1200" w:hanging="200"/>
    </w:pPr>
  </w:style>
  <w:style w:type="paragraph" w:styleId="Index7">
    <w:name w:val="index 7"/>
    <w:basedOn w:val="Normal"/>
    <w:next w:val="Normal"/>
    <w:uiPriority w:val="99"/>
    <w:semiHidden/>
    <w:rsid w:val="00DE164A"/>
    <w:pPr>
      <w:ind w:left="1400" w:hanging="200"/>
    </w:pPr>
  </w:style>
  <w:style w:type="paragraph" w:styleId="Index8">
    <w:name w:val="index 8"/>
    <w:basedOn w:val="Normal"/>
    <w:next w:val="Normal"/>
    <w:uiPriority w:val="99"/>
    <w:semiHidden/>
    <w:rsid w:val="00DE164A"/>
    <w:pPr>
      <w:ind w:left="1600" w:hanging="200"/>
    </w:pPr>
  </w:style>
  <w:style w:type="paragraph" w:styleId="Index9">
    <w:name w:val="index 9"/>
    <w:basedOn w:val="Normal"/>
    <w:next w:val="Normal"/>
    <w:uiPriority w:val="99"/>
    <w:semiHidden/>
    <w:rsid w:val="00DE164A"/>
    <w:pPr>
      <w:ind w:left="1800" w:hanging="200"/>
    </w:pPr>
  </w:style>
  <w:style w:type="paragraph" w:customStyle="1" w:styleId="AddtoTOC">
    <w:name w:val="Add to TOC"/>
    <w:basedOn w:val="Heading1"/>
    <w:link w:val="AddtoTOCChar"/>
    <w:uiPriority w:val="99"/>
    <w:semiHidden/>
    <w:qFormat/>
    <w:rsid w:val="00DE164A"/>
    <w:pPr>
      <w:jc w:val="left"/>
    </w:pPr>
    <w:rPr>
      <w:b w:val="0"/>
      <w:caps w:val="0"/>
    </w:rPr>
  </w:style>
  <w:style w:type="character" w:customStyle="1" w:styleId="AddtoTOCChar">
    <w:name w:val="Add to TOC Char"/>
    <w:basedOn w:val="Heading1Char"/>
    <w:link w:val="AddtoTOC"/>
    <w:uiPriority w:val="99"/>
    <w:semiHidden/>
    <w:rsid w:val="00DE164A"/>
    <w:rPr>
      <w:rFonts w:ascii="Arial" w:eastAsiaTheme="majorEastAsia" w:hAnsi="Arial" w:cstheme="majorBidi"/>
      <w:b w:val="0"/>
      <w:caps w:val="0"/>
      <w:sz w:val="20"/>
      <w:szCs w:val="32"/>
      <w:lang w:eastAsia="en-GB"/>
    </w:rPr>
  </w:style>
  <w:style w:type="character" w:customStyle="1" w:styleId="BodyChar">
    <w:name w:val="Body Char"/>
    <w:basedOn w:val="DefaultParagraphFont"/>
    <w:link w:val="Body"/>
    <w:rsid w:val="00DE164A"/>
    <w:rPr>
      <w:rFonts w:ascii="Arial" w:hAnsi="Arial"/>
      <w:sz w:val="20"/>
      <w:szCs w:val="20"/>
      <w:lang w:eastAsia="en-GB"/>
    </w:rPr>
  </w:style>
  <w:style w:type="paragraph" w:styleId="BlockText">
    <w:name w:val="Block Text"/>
    <w:basedOn w:val="Normal"/>
    <w:uiPriority w:val="99"/>
    <w:semiHidden/>
    <w:unhideWhenUsed/>
    <w:rsid w:val="00DE164A"/>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1Char">
    <w:name w:val="Body 1 Char"/>
    <w:basedOn w:val="BodyChar"/>
    <w:link w:val="Body1"/>
    <w:rsid w:val="00DE164A"/>
    <w:rPr>
      <w:rFonts w:ascii="Arial" w:hAnsi="Arial"/>
      <w:sz w:val="20"/>
      <w:szCs w:val="20"/>
      <w:lang w:eastAsia="en-GB"/>
    </w:rPr>
  </w:style>
  <w:style w:type="paragraph" w:customStyle="1" w:styleId="Body7">
    <w:name w:val="Body 7"/>
    <w:basedOn w:val="Body"/>
    <w:qFormat/>
    <w:rsid w:val="00DE164A"/>
    <w:pPr>
      <w:numPr>
        <w:ilvl w:val="6"/>
        <w:numId w:val="1"/>
      </w:numPr>
    </w:pPr>
  </w:style>
  <w:style w:type="character" w:customStyle="1" w:styleId="Bodybold">
    <w:name w:val="Body bold"/>
    <w:basedOn w:val="DefaultParagraphFont"/>
    <w:uiPriority w:val="1"/>
    <w:semiHidden/>
    <w:qFormat/>
    <w:rsid w:val="00DE164A"/>
    <w:rPr>
      <w:rFonts w:ascii="Arial Bold" w:hAnsi="Arial Bold"/>
      <w:b/>
      <w:bCs/>
      <w:caps w:val="0"/>
      <w:sz w:val="20"/>
      <w:lang w:val="en-GB"/>
    </w:rPr>
  </w:style>
  <w:style w:type="character" w:customStyle="1" w:styleId="BodyboldCaps">
    <w:name w:val="Body bold Caps"/>
    <w:basedOn w:val="DefaultParagraphFont"/>
    <w:uiPriority w:val="5"/>
    <w:qFormat/>
    <w:rsid w:val="00DE164A"/>
    <w:rPr>
      <w:rFonts w:ascii="Arial" w:hAnsi="Arial"/>
      <w:b/>
      <w:bCs/>
      <w:caps/>
      <w:smallCaps w:val="0"/>
      <w:sz w:val="20"/>
      <w:lang w:val="en-GB"/>
    </w:rPr>
  </w:style>
  <w:style w:type="paragraph" w:styleId="BodyText">
    <w:name w:val="Body Text"/>
    <w:basedOn w:val="Normal"/>
    <w:link w:val="BodyTextChar"/>
    <w:uiPriority w:val="99"/>
    <w:semiHidden/>
    <w:rsid w:val="00DE164A"/>
    <w:pPr>
      <w:spacing w:after="120"/>
    </w:pPr>
  </w:style>
  <w:style w:type="character" w:customStyle="1" w:styleId="BodyTextChar">
    <w:name w:val="Body Text Char"/>
    <w:basedOn w:val="DefaultParagraphFont"/>
    <w:link w:val="BodyText"/>
    <w:uiPriority w:val="99"/>
    <w:semiHidden/>
    <w:rsid w:val="00DE164A"/>
    <w:rPr>
      <w:rFonts w:ascii="Arial" w:hAnsi="Arial"/>
      <w:sz w:val="20"/>
      <w:szCs w:val="20"/>
      <w:lang w:eastAsia="en-GB"/>
    </w:rPr>
  </w:style>
  <w:style w:type="paragraph" w:styleId="CommentSubject">
    <w:name w:val="annotation subject"/>
    <w:basedOn w:val="CommentText"/>
    <w:next w:val="CommentText"/>
    <w:link w:val="CommentSubjectChar"/>
    <w:uiPriority w:val="99"/>
    <w:semiHidden/>
    <w:unhideWhenUsed/>
    <w:rsid w:val="00DE164A"/>
    <w:rPr>
      <w:b/>
      <w:bCs/>
    </w:rPr>
  </w:style>
  <w:style w:type="character" w:customStyle="1" w:styleId="CommentSubjectChar">
    <w:name w:val="Comment Subject Char"/>
    <w:basedOn w:val="CommentTextChar"/>
    <w:link w:val="CommentSubject"/>
    <w:uiPriority w:val="99"/>
    <w:semiHidden/>
    <w:rsid w:val="00DE164A"/>
    <w:rPr>
      <w:rFonts w:ascii="Arial" w:hAnsi="Arial"/>
      <w:b/>
      <w:bCs/>
      <w:sz w:val="20"/>
      <w:szCs w:val="20"/>
      <w:lang w:eastAsia="en-GB"/>
    </w:rPr>
  </w:style>
  <w:style w:type="paragraph" w:customStyle="1" w:styleId="Definition">
    <w:name w:val="Definition"/>
    <w:basedOn w:val="Normal"/>
    <w:next w:val="Normal"/>
    <w:uiPriority w:val="4"/>
    <w:qFormat/>
    <w:rsid w:val="00DE164A"/>
    <w:pPr>
      <w:numPr>
        <w:numId w:val="4"/>
      </w:numPr>
      <w:spacing w:after="240"/>
    </w:pPr>
    <w:rPr>
      <w:b/>
    </w:rPr>
  </w:style>
  <w:style w:type="paragraph" w:customStyle="1" w:styleId="Defs">
    <w:name w:val="Defs"/>
    <w:basedOn w:val="Normal"/>
    <w:next w:val="Normal"/>
    <w:uiPriority w:val="1"/>
    <w:semiHidden/>
    <w:qFormat/>
    <w:rsid w:val="00DE164A"/>
    <w:pPr>
      <w:spacing w:after="240"/>
    </w:pPr>
    <w:rPr>
      <w:b/>
    </w:rPr>
  </w:style>
  <w:style w:type="paragraph" w:customStyle="1" w:styleId="Frontpagetext">
    <w:name w:val="Frontpage text"/>
    <w:basedOn w:val="Normal"/>
    <w:uiPriority w:val="99"/>
    <w:semiHidden/>
    <w:qFormat/>
    <w:rsid w:val="00DE164A"/>
    <w:pPr>
      <w:tabs>
        <w:tab w:val="left" w:pos="3686"/>
      </w:tabs>
      <w:jc w:val="left"/>
    </w:pPr>
    <w:rPr>
      <w:rFonts w:ascii="Arial Bold" w:hAnsi="Arial Bold"/>
      <w:b/>
      <w:caps/>
    </w:rPr>
  </w:style>
  <w:style w:type="paragraph" w:customStyle="1" w:styleId="DocumentType">
    <w:name w:val="Document Type"/>
    <w:basedOn w:val="Frontpagetext"/>
    <w:uiPriority w:val="99"/>
    <w:semiHidden/>
    <w:qFormat/>
    <w:rsid w:val="00DE164A"/>
    <w:pPr>
      <w:spacing w:before="120" w:after="240"/>
      <w:contextualSpacing/>
      <w:jc w:val="center"/>
    </w:pPr>
    <w:rPr>
      <w:sz w:val="24"/>
    </w:rPr>
  </w:style>
  <w:style w:type="paragraph" w:customStyle="1" w:styleId="Emailsignoff">
    <w:name w:val="Email signoff"/>
    <w:basedOn w:val="Body"/>
    <w:semiHidden/>
    <w:qFormat/>
    <w:rsid w:val="00DE164A"/>
    <w:rPr>
      <w:b/>
    </w:rPr>
  </w:style>
  <w:style w:type="character" w:customStyle="1" w:styleId="EndnoteTextChar">
    <w:name w:val="Endnote Text Char"/>
    <w:basedOn w:val="DefaultParagraphFont"/>
    <w:link w:val="EndnoteText"/>
    <w:uiPriority w:val="99"/>
    <w:semiHidden/>
    <w:rsid w:val="00DE164A"/>
    <w:rPr>
      <w:rFonts w:ascii="Arial" w:hAnsi="Arial"/>
      <w:sz w:val="16"/>
      <w:szCs w:val="20"/>
      <w:lang w:eastAsia="en-GB"/>
    </w:rPr>
  </w:style>
  <w:style w:type="character" w:customStyle="1" w:styleId="FootnoteTextChar">
    <w:name w:val="Footnote Text Char"/>
    <w:basedOn w:val="DefaultParagraphFont"/>
    <w:link w:val="FootnoteText"/>
    <w:uiPriority w:val="99"/>
    <w:semiHidden/>
    <w:rsid w:val="00DE164A"/>
    <w:rPr>
      <w:rFonts w:ascii="Arial" w:hAnsi="Arial"/>
      <w:sz w:val="16"/>
      <w:szCs w:val="20"/>
      <w:lang w:eastAsia="en-GB"/>
    </w:rPr>
  </w:style>
  <w:style w:type="paragraph" w:customStyle="1" w:styleId="Frontpagetexttitle">
    <w:name w:val="Frontpage text title"/>
    <w:basedOn w:val="Frontpagetext"/>
    <w:uiPriority w:val="99"/>
    <w:semiHidden/>
    <w:qFormat/>
    <w:rsid w:val="00DE164A"/>
    <w:pPr>
      <w:spacing w:after="120"/>
      <w:contextualSpacing/>
      <w:jc w:val="center"/>
    </w:pPr>
    <w:rPr>
      <w:rFonts w:ascii="Arial" w:hAnsi="Arial"/>
      <w:caps w:val="0"/>
    </w:rPr>
  </w:style>
  <w:style w:type="table" w:styleId="GridTable4-Accent1">
    <w:name w:val="Grid Table 4 Accent 1"/>
    <w:basedOn w:val="TableNormal"/>
    <w:uiPriority w:val="49"/>
    <w:rsid w:val="00DE164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E164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E164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3Char">
    <w:name w:val="Heading 3 Char"/>
    <w:basedOn w:val="DefaultParagraphFont"/>
    <w:link w:val="Heading3"/>
    <w:uiPriority w:val="2"/>
    <w:semiHidden/>
    <w:rsid w:val="00DE164A"/>
    <w:rPr>
      <w:rFonts w:ascii="Arial" w:hAnsi="Arial"/>
      <w:b/>
      <w:sz w:val="20"/>
      <w:szCs w:val="24"/>
      <w:lang w:eastAsia="en-GB"/>
    </w:rPr>
  </w:style>
  <w:style w:type="character" w:customStyle="1" w:styleId="Heading4Char">
    <w:name w:val="Heading 4 Char"/>
    <w:basedOn w:val="DefaultParagraphFont"/>
    <w:link w:val="Heading4"/>
    <w:semiHidden/>
    <w:rsid w:val="00DE164A"/>
    <w:rPr>
      <w:rFonts w:ascii="Arial" w:eastAsiaTheme="majorEastAsia" w:hAnsi="Arial" w:cstheme="majorBidi"/>
      <w:iCs/>
      <w:sz w:val="20"/>
      <w:szCs w:val="20"/>
      <w:lang w:eastAsia="en-GB"/>
    </w:rPr>
  </w:style>
  <w:style w:type="character" w:customStyle="1" w:styleId="Heading5Char">
    <w:name w:val="Heading 5 Char"/>
    <w:basedOn w:val="DefaultParagraphFont"/>
    <w:link w:val="Heading5"/>
    <w:semiHidden/>
    <w:rsid w:val="00DE164A"/>
    <w:rPr>
      <w:rFonts w:ascii="Arial" w:eastAsiaTheme="majorEastAsia" w:hAnsi="Arial" w:cstheme="majorBidi"/>
      <w:sz w:val="20"/>
      <w:szCs w:val="20"/>
      <w:lang w:eastAsia="en-GB"/>
    </w:rPr>
  </w:style>
  <w:style w:type="character" w:customStyle="1" w:styleId="Heading6Char">
    <w:name w:val="Heading 6 Char"/>
    <w:basedOn w:val="DefaultParagraphFont"/>
    <w:link w:val="Heading6"/>
    <w:semiHidden/>
    <w:rsid w:val="00DE164A"/>
    <w:rPr>
      <w:rFonts w:ascii="Arial" w:eastAsiaTheme="majorEastAsia" w:hAnsi="Arial" w:cstheme="majorBidi"/>
      <w:sz w:val="20"/>
      <w:szCs w:val="20"/>
      <w:lang w:eastAsia="en-GB"/>
    </w:rPr>
  </w:style>
  <w:style w:type="character" w:customStyle="1" w:styleId="Heading7Char">
    <w:name w:val="Heading 7 Char"/>
    <w:basedOn w:val="DefaultParagraphFont"/>
    <w:link w:val="Heading7"/>
    <w:semiHidden/>
    <w:rsid w:val="00DE164A"/>
    <w:rPr>
      <w:rFonts w:ascii="Arial" w:eastAsiaTheme="majorEastAsia" w:hAnsi="Arial" w:cstheme="majorBidi"/>
      <w:iCs/>
      <w:sz w:val="20"/>
      <w:szCs w:val="20"/>
      <w:lang w:eastAsia="en-GB"/>
    </w:rPr>
  </w:style>
  <w:style w:type="character" w:customStyle="1" w:styleId="Heading8Char">
    <w:name w:val="Heading 8 Char"/>
    <w:basedOn w:val="DefaultParagraphFont"/>
    <w:link w:val="Heading8"/>
    <w:semiHidden/>
    <w:rsid w:val="00DE164A"/>
    <w:rPr>
      <w:rFonts w:ascii="Arial" w:eastAsiaTheme="majorEastAsia" w:hAnsi="Arial" w:cstheme="majorBidi"/>
      <w:color w:val="272727" w:themeColor="text1" w:themeTint="D8"/>
      <w:sz w:val="20"/>
      <w:szCs w:val="21"/>
      <w:lang w:eastAsia="en-GB"/>
    </w:rPr>
  </w:style>
  <w:style w:type="character" w:customStyle="1" w:styleId="Heading9Char">
    <w:name w:val="Heading 9 Char"/>
    <w:basedOn w:val="DefaultParagraphFont"/>
    <w:link w:val="Heading9"/>
    <w:semiHidden/>
    <w:rsid w:val="00DE164A"/>
    <w:rPr>
      <w:rFonts w:ascii="Arial" w:eastAsiaTheme="majorEastAsia" w:hAnsi="Arial" w:cstheme="majorBidi"/>
      <w:i/>
      <w:iCs/>
      <w:color w:val="272727" w:themeColor="text1" w:themeTint="D8"/>
      <w:sz w:val="20"/>
      <w:szCs w:val="21"/>
      <w:lang w:eastAsia="en-GB"/>
    </w:rPr>
  </w:style>
  <w:style w:type="character" w:customStyle="1" w:styleId="JobTitle">
    <w:name w:val="JobTitle"/>
    <w:basedOn w:val="DefaultParagraphFont"/>
    <w:uiPriority w:val="1"/>
    <w:semiHidden/>
    <w:qFormat/>
    <w:rsid w:val="00DE164A"/>
    <w:rPr>
      <w:lang w:val="en-GB"/>
    </w:rPr>
  </w:style>
  <w:style w:type="paragraph" w:customStyle="1" w:styleId="LegalDisclaimer">
    <w:name w:val="Legal Disclaimer"/>
    <w:basedOn w:val="Footer"/>
    <w:link w:val="LegalDisclaimerChar"/>
    <w:semiHidden/>
    <w:qFormat/>
    <w:rsid w:val="00DE164A"/>
    <w:pPr>
      <w:spacing w:after="240"/>
      <w:jc w:val="center"/>
    </w:pPr>
    <w:rPr>
      <w:sz w:val="12"/>
    </w:rPr>
  </w:style>
  <w:style w:type="character" w:customStyle="1" w:styleId="LegalDisclaimerChar">
    <w:name w:val="Legal Disclaimer Char"/>
    <w:basedOn w:val="FooterChar"/>
    <w:link w:val="LegalDisclaimer"/>
    <w:semiHidden/>
    <w:rsid w:val="00DE164A"/>
    <w:rPr>
      <w:rFonts w:ascii="Arial" w:hAnsi="Arial"/>
      <w:sz w:val="12"/>
      <w:szCs w:val="20"/>
      <w:lang w:eastAsia="en-GB"/>
    </w:rPr>
  </w:style>
  <w:style w:type="paragraph" w:customStyle="1" w:styleId="LegalFooterAddress">
    <w:name w:val="Legal Footer Address"/>
    <w:basedOn w:val="Footer"/>
    <w:semiHidden/>
    <w:qFormat/>
    <w:rsid w:val="00DE164A"/>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DE164A"/>
    <w:pPr>
      <w:spacing w:after="120"/>
      <w:jc w:val="center"/>
    </w:pPr>
    <w:rPr>
      <w:sz w:val="15"/>
    </w:rPr>
  </w:style>
  <w:style w:type="character" w:customStyle="1" w:styleId="LegalFooterCompanyNameChar">
    <w:name w:val="Legal Footer Company Name Char"/>
    <w:basedOn w:val="FooterChar"/>
    <w:link w:val="LegalFooterCompanyName"/>
    <w:semiHidden/>
    <w:rsid w:val="00DE164A"/>
    <w:rPr>
      <w:rFonts w:ascii="Arial" w:hAnsi="Arial"/>
      <w:sz w:val="15"/>
      <w:szCs w:val="20"/>
      <w:lang w:eastAsia="en-GB"/>
    </w:rPr>
  </w:style>
  <w:style w:type="paragraph" w:customStyle="1" w:styleId="Letterheaduserprofile">
    <w:name w:val="Letterhead userprofile"/>
    <w:basedOn w:val="Normal"/>
    <w:semiHidden/>
    <w:qFormat/>
    <w:rsid w:val="00DE164A"/>
    <w:pPr>
      <w:jc w:val="right"/>
    </w:pPr>
    <w:rPr>
      <w:sz w:val="16"/>
      <w:szCs w:val="16"/>
    </w:rPr>
  </w:style>
  <w:style w:type="character" w:customStyle="1" w:styleId="Level1Char">
    <w:name w:val="Level 1 Char"/>
    <w:basedOn w:val="Body1Char"/>
    <w:link w:val="Level1"/>
    <w:uiPriority w:val="99"/>
    <w:rsid w:val="00DE164A"/>
    <w:rPr>
      <w:rFonts w:ascii="Arial" w:hAnsi="Arial"/>
      <w:sz w:val="20"/>
      <w:szCs w:val="20"/>
      <w:lang w:eastAsia="en-GB"/>
    </w:rPr>
  </w:style>
  <w:style w:type="paragraph" w:customStyle="1" w:styleId="Level1asHeading">
    <w:name w:val="Level 1 as Heading"/>
    <w:basedOn w:val="Level1"/>
    <w:next w:val="Level2"/>
    <w:uiPriority w:val="2"/>
    <w:qFormat/>
    <w:rsid w:val="00DE164A"/>
    <w:pPr>
      <w:keepNext/>
      <w:outlineLvl w:val="0"/>
    </w:pPr>
    <w:rPr>
      <w:b/>
      <w:caps/>
    </w:rPr>
  </w:style>
  <w:style w:type="paragraph" w:customStyle="1" w:styleId="Level2asHeading">
    <w:name w:val="Level 2 as Heading"/>
    <w:basedOn w:val="Level2"/>
    <w:next w:val="Level3"/>
    <w:uiPriority w:val="2"/>
    <w:qFormat/>
    <w:rsid w:val="00DE164A"/>
    <w:pPr>
      <w:keepNext/>
      <w:outlineLvl w:val="1"/>
    </w:pPr>
    <w:rPr>
      <w:b w:val="0"/>
    </w:rPr>
  </w:style>
  <w:style w:type="paragraph" w:customStyle="1" w:styleId="Level3asHeading">
    <w:name w:val="Level 3 as Heading"/>
    <w:basedOn w:val="Level3"/>
    <w:next w:val="Level4"/>
    <w:uiPriority w:val="2"/>
    <w:qFormat/>
    <w:rsid w:val="00DE164A"/>
    <w:pPr>
      <w:keepNext/>
      <w:outlineLvl w:val="2"/>
    </w:pPr>
    <w:rPr>
      <w:b/>
    </w:rPr>
  </w:style>
  <w:style w:type="paragraph" w:customStyle="1" w:styleId="Level7">
    <w:name w:val="Level 7"/>
    <w:basedOn w:val="Body7"/>
    <w:uiPriority w:val="3"/>
    <w:qFormat/>
    <w:rsid w:val="00DE164A"/>
    <w:pPr>
      <w:numPr>
        <w:numId w:val="7"/>
      </w:numPr>
    </w:pPr>
  </w:style>
  <w:style w:type="paragraph" w:styleId="ListBullet">
    <w:name w:val="List Bullet"/>
    <w:basedOn w:val="Normal"/>
    <w:uiPriority w:val="4"/>
    <w:rsid w:val="00DE164A"/>
    <w:pPr>
      <w:numPr>
        <w:numId w:val="8"/>
      </w:numPr>
      <w:contextualSpacing/>
    </w:pPr>
  </w:style>
  <w:style w:type="paragraph" w:styleId="ListContinue">
    <w:name w:val="List Continue"/>
    <w:basedOn w:val="Normal"/>
    <w:uiPriority w:val="99"/>
    <w:semiHidden/>
    <w:rsid w:val="00DE164A"/>
    <w:pPr>
      <w:spacing w:after="120"/>
      <w:ind w:left="283"/>
      <w:contextualSpacing/>
    </w:pPr>
  </w:style>
  <w:style w:type="paragraph" w:styleId="ListContinue2">
    <w:name w:val="List Continue 2"/>
    <w:basedOn w:val="Normal"/>
    <w:uiPriority w:val="99"/>
    <w:semiHidden/>
    <w:rsid w:val="00DE164A"/>
    <w:pPr>
      <w:spacing w:after="120"/>
      <w:ind w:left="566"/>
      <w:contextualSpacing/>
    </w:pPr>
  </w:style>
  <w:style w:type="paragraph" w:styleId="ListNumber">
    <w:name w:val="List Number"/>
    <w:basedOn w:val="Normal"/>
    <w:uiPriority w:val="4"/>
    <w:rsid w:val="00DE164A"/>
    <w:pPr>
      <w:numPr>
        <w:numId w:val="9"/>
      </w:numPr>
      <w:contextualSpacing/>
    </w:pPr>
  </w:style>
  <w:style w:type="paragraph" w:styleId="ListNumber2">
    <w:name w:val="List Number 2"/>
    <w:basedOn w:val="Normal"/>
    <w:uiPriority w:val="99"/>
    <w:semiHidden/>
    <w:rsid w:val="00DE164A"/>
    <w:pPr>
      <w:numPr>
        <w:numId w:val="10"/>
      </w:numPr>
      <w:contextualSpacing/>
    </w:pPr>
  </w:style>
  <w:style w:type="paragraph" w:styleId="ListNumber3">
    <w:name w:val="List Number 3"/>
    <w:basedOn w:val="Normal"/>
    <w:uiPriority w:val="99"/>
    <w:semiHidden/>
    <w:rsid w:val="00DE164A"/>
    <w:pPr>
      <w:numPr>
        <w:numId w:val="11"/>
      </w:numPr>
      <w:contextualSpacing/>
    </w:pPr>
  </w:style>
  <w:style w:type="paragraph" w:styleId="ListNumber4">
    <w:name w:val="List Number 4"/>
    <w:basedOn w:val="Normal"/>
    <w:uiPriority w:val="99"/>
    <w:semiHidden/>
    <w:rsid w:val="00DE164A"/>
    <w:pPr>
      <w:numPr>
        <w:numId w:val="12"/>
      </w:numPr>
      <w:contextualSpacing/>
    </w:pPr>
  </w:style>
  <w:style w:type="character" w:styleId="PageNumber">
    <w:name w:val="page number"/>
    <w:basedOn w:val="DefaultParagraphFont"/>
    <w:uiPriority w:val="99"/>
    <w:semiHidden/>
    <w:rsid w:val="00DE164A"/>
    <w:rPr>
      <w:rFonts w:cs="Times New Roman"/>
      <w:lang w:val="en-GB"/>
    </w:rPr>
  </w:style>
  <w:style w:type="paragraph" w:customStyle="1" w:styleId="Parties-Emphasis-Paragraph">
    <w:name w:val="Parties - Emphasis - Paragraph"/>
    <w:basedOn w:val="MainHeading"/>
    <w:semiHidden/>
    <w:qFormat/>
    <w:rsid w:val="00DE164A"/>
    <w:rPr>
      <w:rFonts w:ascii="Arial Bold" w:hAnsi="Arial Bold"/>
      <w:sz w:val="20"/>
    </w:rPr>
  </w:style>
  <w:style w:type="paragraph" w:customStyle="1" w:styleId="Partners">
    <w:name w:val="Partners"/>
    <w:basedOn w:val="Normal"/>
    <w:uiPriority w:val="99"/>
    <w:semiHidden/>
    <w:qFormat/>
    <w:rsid w:val="00DE164A"/>
    <w:pPr>
      <w:spacing w:after="40"/>
      <w:jc w:val="left"/>
    </w:pPr>
    <w:rPr>
      <w:rFonts w:ascii="Bliss 2 Regular" w:hAnsi="Bliss 2 Regular"/>
      <w:sz w:val="10"/>
      <w:szCs w:val="10"/>
    </w:rPr>
  </w:style>
  <w:style w:type="paragraph" w:customStyle="1" w:styleId="PartyName">
    <w:name w:val="Party Name"/>
    <w:basedOn w:val="Normal"/>
    <w:next w:val="Normal"/>
    <w:link w:val="PartyNameChar"/>
    <w:semiHidden/>
    <w:qFormat/>
    <w:rsid w:val="00DE164A"/>
    <w:pPr>
      <w:keepNext/>
      <w:spacing w:after="240"/>
    </w:pPr>
    <w:rPr>
      <w:b/>
      <w:caps/>
    </w:rPr>
  </w:style>
  <w:style w:type="character" w:customStyle="1" w:styleId="PartyNameChar">
    <w:name w:val="Party Name Char"/>
    <w:basedOn w:val="DefaultParagraphFont"/>
    <w:link w:val="PartyName"/>
    <w:semiHidden/>
    <w:rsid w:val="00DE164A"/>
    <w:rPr>
      <w:rFonts w:ascii="Arial" w:hAnsi="Arial"/>
      <w:b/>
      <w:caps/>
      <w:sz w:val="20"/>
      <w:szCs w:val="20"/>
      <w:lang w:eastAsia="en-GB"/>
    </w:rPr>
  </w:style>
  <w:style w:type="character" w:styleId="PlaceholderText">
    <w:name w:val="Placeholder Text"/>
    <w:basedOn w:val="DefaultParagraphFont"/>
    <w:uiPriority w:val="99"/>
    <w:semiHidden/>
    <w:rsid w:val="00DE164A"/>
    <w:rPr>
      <w:color w:val="808080"/>
      <w:lang w:val="en-GB"/>
    </w:rPr>
  </w:style>
  <w:style w:type="paragraph" w:customStyle="1" w:styleId="SCHLevel1">
    <w:name w:val="SCH Level 1"/>
    <w:basedOn w:val="BodyText"/>
    <w:uiPriority w:val="99"/>
    <w:qFormat/>
    <w:rsid w:val="00DE164A"/>
    <w:pPr>
      <w:numPr>
        <w:ilvl w:val="1"/>
        <w:numId w:val="16"/>
      </w:numPr>
      <w:spacing w:after="240"/>
    </w:pPr>
  </w:style>
  <w:style w:type="paragraph" w:customStyle="1" w:styleId="SCHHeading1">
    <w:name w:val="SCH Heading 1"/>
    <w:basedOn w:val="SCHLevel1"/>
    <w:next w:val="Normal"/>
    <w:uiPriority w:val="99"/>
    <w:qFormat/>
    <w:rsid w:val="00DE164A"/>
    <w:pPr>
      <w:keepNext/>
    </w:pPr>
    <w:rPr>
      <w:b/>
      <w:caps/>
    </w:rPr>
  </w:style>
  <w:style w:type="paragraph" w:customStyle="1" w:styleId="SCHLevel2">
    <w:name w:val="SCH Level 2"/>
    <w:basedOn w:val="BodyText"/>
    <w:uiPriority w:val="99"/>
    <w:qFormat/>
    <w:rsid w:val="00DE164A"/>
    <w:pPr>
      <w:numPr>
        <w:ilvl w:val="2"/>
        <w:numId w:val="16"/>
      </w:numPr>
      <w:spacing w:after="240"/>
    </w:pPr>
  </w:style>
  <w:style w:type="paragraph" w:customStyle="1" w:styleId="SCHHeading2">
    <w:name w:val="SCH Heading 2"/>
    <w:basedOn w:val="SCHLevel2"/>
    <w:next w:val="Normal"/>
    <w:uiPriority w:val="99"/>
    <w:qFormat/>
    <w:rsid w:val="00DE164A"/>
    <w:pPr>
      <w:keepNext/>
    </w:pPr>
    <w:rPr>
      <w:b/>
    </w:rPr>
  </w:style>
  <w:style w:type="paragraph" w:customStyle="1" w:styleId="SCHLevel3">
    <w:name w:val="SCH Level 3"/>
    <w:basedOn w:val="BodyText"/>
    <w:uiPriority w:val="99"/>
    <w:qFormat/>
    <w:rsid w:val="00DE164A"/>
    <w:pPr>
      <w:numPr>
        <w:ilvl w:val="3"/>
        <w:numId w:val="16"/>
      </w:numPr>
      <w:spacing w:after="240"/>
    </w:pPr>
  </w:style>
  <w:style w:type="paragraph" w:customStyle="1" w:styleId="SCHHeading3">
    <w:name w:val="SCH Heading 3"/>
    <w:basedOn w:val="SCHLevel3"/>
    <w:next w:val="Normal"/>
    <w:uiPriority w:val="99"/>
    <w:qFormat/>
    <w:rsid w:val="00DE164A"/>
    <w:pPr>
      <w:keepNext/>
    </w:pPr>
    <w:rPr>
      <w:b/>
    </w:rPr>
  </w:style>
  <w:style w:type="paragraph" w:customStyle="1" w:styleId="SCHLevel4">
    <w:name w:val="SCH Level 4"/>
    <w:basedOn w:val="BodyText"/>
    <w:uiPriority w:val="99"/>
    <w:qFormat/>
    <w:rsid w:val="00DE164A"/>
    <w:pPr>
      <w:numPr>
        <w:ilvl w:val="4"/>
        <w:numId w:val="16"/>
      </w:numPr>
      <w:spacing w:after="240"/>
    </w:pPr>
  </w:style>
  <w:style w:type="paragraph" w:customStyle="1" w:styleId="SCHLevel5">
    <w:name w:val="SCH Level 5"/>
    <w:basedOn w:val="BodyText"/>
    <w:uiPriority w:val="99"/>
    <w:qFormat/>
    <w:rsid w:val="00DE164A"/>
    <w:pPr>
      <w:numPr>
        <w:ilvl w:val="5"/>
        <w:numId w:val="16"/>
      </w:numPr>
      <w:spacing w:after="240"/>
    </w:pPr>
  </w:style>
  <w:style w:type="paragraph" w:customStyle="1" w:styleId="SCHLevel6">
    <w:name w:val="SCH Level 6"/>
    <w:basedOn w:val="BodyText"/>
    <w:uiPriority w:val="99"/>
    <w:qFormat/>
    <w:rsid w:val="00DE164A"/>
    <w:pPr>
      <w:numPr>
        <w:ilvl w:val="6"/>
        <w:numId w:val="16"/>
      </w:numPr>
      <w:spacing w:after="240"/>
    </w:pPr>
  </w:style>
  <w:style w:type="paragraph" w:customStyle="1" w:styleId="SCHLevel7">
    <w:name w:val="SCH Level 7"/>
    <w:basedOn w:val="BodyText"/>
    <w:uiPriority w:val="99"/>
    <w:qFormat/>
    <w:rsid w:val="00DE164A"/>
    <w:pPr>
      <w:numPr>
        <w:ilvl w:val="7"/>
        <w:numId w:val="16"/>
      </w:numPr>
      <w:spacing w:after="240"/>
    </w:pPr>
  </w:style>
  <w:style w:type="paragraph" w:styleId="Signature">
    <w:name w:val="Signature"/>
    <w:basedOn w:val="Normal"/>
    <w:link w:val="SignatureChar"/>
    <w:uiPriority w:val="99"/>
    <w:rsid w:val="00DE164A"/>
    <w:pPr>
      <w:jc w:val="left"/>
    </w:pPr>
    <w:rPr>
      <w:b/>
    </w:rPr>
  </w:style>
  <w:style w:type="character" w:customStyle="1" w:styleId="SignatureChar">
    <w:name w:val="Signature Char"/>
    <w:basedOn w:val="DefaultParagraphFont"/>
    <w:link w:val="Signature"/>
    <w:uiPriority w:val="99"/>
    <w:rsid w:val="00DE164A"/>
    <w:rPr>
      <w:rFonts w:ascii="Arial" w:hAnsi="Arial"/>
      <w:b/>
      <w:sz w:val="20"/>
      <w:szCs w:val="20"/>
      <w:lang w:eastAsia="en-GB"/>
    </w:rPr>
  </w:style>
  <w:style w:type="table" w:styleId="TableGrid">
    <w:name w:val="Table Grid"/>
    <w:basedOn w:val="TableNormal"/>
    <w:rsid w:val="00DE164A"/>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DE164A"/>
    <w:pPr>
      <w:keepLines/>
      <w:spacing w:before="240" w:after="0"/>
      <w:outlineLvl w:val="9"/>
    </w:pPr>
    <w:rPr>
      <w:rFonts w:asciiTheme="majorHAnsi" w:hAnsiTheme="majorHAnsi"/>
      <w:b w:val="0"/>
      <w:caps w:val="0"/>
      <w:sz w:val="32"/>
    </w:rPr>
  </w:style>
  <w:style w:type="paragraph" w:styleId="NormalWeb">
    <w:name w:val="Normal (Web)"/>
    <w:basedOn w:val="Normal"/>
    <w:uiPriority w:val="99"/>
    <w:unhideWhenUsed/>
    <w:rsid w:val="00A504B6"/>
    <w:pPr>
      <w:spacing w:before="100" w:beforeAutospacing="1" w:after="100" w:afterAutospacing="1"/>
      <w:jc w:val="left"/>
    </w:pPr>
    <w:rPr>
      <w:rFonts w:eastAsia="Times New Roman" w:cs="Arial"/>
      <w:sz w:val="20"/>
    </w:rPr>
  </w:style>
  <w:style w:type="paragraph" w:customStyle="1" w:styleId="ScheduleText1">
    <w:name w:val="Schedule Text 1"/>
    <w:basedOn w:val="Normal"/>
    <w:next w:val="Normal"/>
    <w:rsid w:val="00AB1D8D"/>
    <w:pPr>
      <w:numPr>
        <w:numId w:val="34"/>
      </w:numPr>
      <w:spacing w:before="100" w:after="200"/>
      <w:jc w:val="left"/>
    </w:pPr>
    <w:rPr>
      <w:rFonts w:eastAsia="Times New Roman" w:cs="Times New Roman"/>
      <w:b/>
      <w:sz w:val="24"/>
      <w:szCs w:val="24"/>
    </w:rPr>
  </w:style>
  <w:style w:type="paragraph" w:customStyle="1" w:styleId="ScheduleText2">
    <w:name w:val="Schedule Text 2"/>
    <w:basedOn w:val="ScheduleText1"/>
    <w:next w:val="Normal"/>
    <w:rsid w:val="00AB1D8D"/>
    <w:pPr>
      <w:numPr>
        <w:ilvl w:val="1"/>
      </w:numPr>
    </w:pPr>
    <w:rPr>
      <w:b w:val="0"/>
    </w:rPr>
  </w:style>
  <w:style w:type="paragraph" w:customStyle="1" w:styleId="ScheduleText3">
    <w:name w:val="Schedule Text 3"/>
    <w:basedOn w:val="Normal"/>
    <w:next w:val="Normal"/>
    <w:rsid w:val="00AB1D8D"/>
    <w:pPr>
      <w:numPr>
        <w:ilvl w:val="2"/>
        <w:numId w:val="34"/>
      </w:numPr>
      <w:tabs>
        <w:tab w:val="left" w:pos="720"/>
        <w:tab w:val="left" w:pos="1803"/>
      </w:tabs>
      <w:spacing w:before="100" w:after="200"/>
      <w:jc w:val="left"/>
    </w:pPr>
    <w:rPr>
      <w:rFonts w:eastAsia="Times New Roman" w:cs="Times New Roman"/>
      <w:sz w:val="24"/>
      <w:szCs w:val="24"/>
    </w:rPr>
  </w:style>
  <w:style w:type="paragraph" w:customStyle="1" w:styleId="ScheduleText4">
    <w:name w:val="Schedule Text 4"/>
    <w:basedOn w:val="Normal"/>
    <w:next w:val="Normal"/>
    <w:rsid w:val="00AB1D8D"/>
    <w:pPr>
      <w:numPr>
        <w:ilvl w:val="3"/>
        <w:numId w:val="34"/>
      </w:numPr>
      <w:tabs>
        <w:tab w:val="left" w:pos="720"/>
        <w:tab w:val="left" w:pos="1803"/>
      </w:tabs>
      <w:spacing w:before="100" w:after="200"/>
      <w:jc w:val="left"/>
    </w:pPr>
    <w:rPr>
      <w:rFonts w:eastAsia="Times New Roman" w:cs="Times New Roman"/>
      <w:sz w:val="24"/>
      <w:szCs w:val="24"/>
    </w:rPr>
  </w:style>
  <w:style w:type="paragraph" w:customStyle="1" w:styleId="ScheduleText5">
    <w:name w:val="Schedule Text 5"/>
    <w:basedOn w:val="Normal"/>
    <w:next w:val="Normal"/>
    <w:rsid w:val="00AB1D8D"/>
    <w:pPr>
      <w:numPr>
        <w:ilvl w:val="4"/>
        <w:numId w:val="34"/>
      </w:numPr>
      <w:tabs>
        <w:tab w:val="left" w:pos="720"/>
        <w:tab w:val="left" w:pos="2523"/>
      </w:tabs>
      <w:spacing w:before="100" w:after="200"/>
      <w:jc w:val="left"/>
    </w:pPr>
    <w:rPr>
      <w:rFonts w:eastAsia="Times New Roman" w:cs="Times New Roman"/>
      <w:sz w:val="24"/>
      <w:szCs w:val="24"/>
    </w:rPr>
  </w:style>
  <w:style w:type="paragraph" w:customStyle="1" w:styleId="ScheduleText6">
    <w:name w:val="Schedule Text 6"/>
    <w:basedOn w:val="ScheduleText5"/>
    <w:rsid w:val="00AB1D8D"/>
    <w:pPr>
      <w:numPr>
        <w:ilvl w:val="5"/>
      </w:numPr>
    </w:pPr>
  </w:style>
  <w:style w:type="paragraph" w:customStyle="1" w:styleId="ScheduleText7">
    <w:name w:val="Schedule Text 7"/>
    <w:basedOn w:val="ScheduleText6"/>
    <w:rsid w:val="00AB1D8D"/>
    <w:pPr>
      <w:numPr>
        <w:ilvl w:val="6"/>
      </w:numPr>
    </w:pPr>
  </w:style>
  <w:style w:type="character" w:styleId="UnresolvedMention">
    <w:name w:val="Unresolved Mention"/>
    <w:basedOn w:val="DefaultParagraphFont"/>
    <w:uiPriority w:val="99"/>
    <w:semiHidden/>
    <w:unhideWhenUsed/>
    <w:rsid w:val="00A33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88765">
      <w:bodyDiv w:val="1"/>
      <w:marLeft w:val="0"/>
      <w:marRight w:val="0"/>
      <w:marTop w:val="0"/>
      <w:marBottom w:val="0"/>
      <w:divBdr>
        <w:top w:val="none" w:sz="0" w:space="0" w:color="auto"/>
        <w:left w:val="none" w:sz="0" w:space="0" w:color="auto"/>
        <w:bottom w:val="none" w:sz="0" w:space="0" w:color="auto"/>
        <w:right w:val="none" w:sz="0" w:space="0" w:color="auto"/>
      </w:divBdr>
    </w:div>
    <w:div w:id="504519373">
      <w:bodyDiv w:val="1"/>
      <w:marLeft w:val="0"/>
      <w:marRight w:val="0"/>
      <w:marTop w:val="0"/>
      <w:marBottom w:val="0"/>
      <w:divBdr>
        <w:top w:val="none" w:sz="0" w:space="0" w:color="auto"/>
        <w:left w:val="none" w:sz="0" w:space="0" w:color="auto"/>
        <w:bottom w:val="none" w:sz="0" w:space="0" w:color="auto"/>
        <w:right w:val="none" w:sz="0" w:space="0" w:color="auto"/>
      </w:divBdr>
      <w:divsChild>
        <w:div w:id="788821184">
          <w:marLeft w:val="0"/>
          <w:marRight w:val="0"/>
          <w:marTop w:val="0"/>
          <w:marBottom w:val="0"/>
          <w:divBdr>
            <w:top w:val="none" w:sz="0" w:space="0" w:color="auto"/>
            <w:left w:val="none" w:sz="0" w:space="0" w:color="auto"/>
            <w:bottom w:val="none" w:sz="0" w:space="0" w:color="auto"/>
            <w:right w:val="none" w:sz="0" w:space="0" w:color="auto"/>
          </w:divBdr>
        </w:div>
      </w:divsChild>
    </w:div>
    <w:div w:id="751898244">
      <w:bodyDiv w:val="1"/>
      <w:marLeft w:val="0"/>
      <w:marRight w:val="0"/>
      <w:marTop w:val="0"/>
      <w:marBottom w:val="0"/>
      <w:divBdr>
        <w:top w:val="none" w:sz="0" w:space="0" w:color="auto"/>
        <w:left w:val="none" w:sz="0" w:space="0" w:color="auto"/>
        <w:bottom w:val="none" w:sz="0" w:space="0" w:color="auto"/>
        <w:right w:val="none" w:sz="0" w:space="0" w:color="auto"/>
      </w:divBdr>
    </w:div>
    <w:div w:id="805859213">
      <w:bodyDiv w:val="1"/>
      <w:marLeft w:val="0"/>
      <w:marRight w:val="0"/>
      <w:marTop w:val="0"/>
      <w:marBottom w:val="0"/>
      <w:divBdr>
        <w:top w:val="none" w:sz="0" w:space="0" w:color="auto"/>
        <w:left w:val="none" w:sz="0" w:space="0" w:color="auto"/>
        <w:bottom w:val="none" w:sz="0" w:space="0" w:color="auto"/>
        <w:right w:val="none" w:sz="0" w:space="0" w:color="auto"/>
      </w:divBdr>
    </w:div>
    <w:div w:id="820928173">
      <w:bodyDiv w:val="1"/>
      <w:marLeft w:val="0"/>
      <w:marRight w:val="0"/>
      <w:marTop w:val="0"/>
      <w:marBottom w:val="0"/>
      <w:divBdr>
        <w:top w:val="none" w:sz="0" w:space="0" w:color="auto"/>
        <w:left w:val="none" w:sz="0" w:space="0" w:color="auto"/>
        <w:bottom w:val="none" w:sz="0" w:space="0" w:color="auto"/>
        <w:right w:val="none" w:sz="0" w:space="0" w:color="auto"/>
      </w:divBdr>
    </w:div>
    <w:div w:id="960379443">
      <w:bodyDiv w:val="1"/>
      <w:marLeft w:val="0"/>
      <w:marRight w:val="0"/>
      <w:marTop w:val="0"/>
      <w:marBottom w:val="0"/>
      <w:divBdr>
        <w:top w:val="none" w:sz="0" w:space="0" w:color="auto"/>
        <w:left w:val="none" w:sz="0" w:space="0" w:color="auto"/>
        <w:bottom w:val="none" w:sz="0" w:space="0" w:color="auto"/>
        <w:right w:val="none" w:sz="0" w:space="0" w:color="auto"/>
      </w:divBdr>
    </w:div>
    <w:div w:id="1158619105">
      <w:bodyDiv w:val="1"/>
      <w:marLeft w:val="0"/>
      <w:marRight w:val="0"/>
      <w:marTop w:val="0"/>
      <w:marBottom w:val="0"/>
      <w:divBdr>
        <w:top w:val="none" w:sz="0" w:space="0" w:color="auto"/>
        <w:left w:val="none" w:sz="0" w:space="0" w:color="auto"/>
        <w:bottom w:val="none" w:sz="0" w:space="0" w:color="auto"/>
        <w:right w:val="none" w:sz="0" w:space="0" w:color="auto"/>
      </w:divBdr>
    </w:div>
    <w:div w:id="1178887203">
      <w:bodyDiv w:val="1"/>
      <w:marLeft w:val="0"/>
      <w:marRight w:val="0"/>
      <w:marTop w:val="0"/>
      <w:marBottom w:val="0"/>
      <w:divBdr>
        <w:top w:val="none" w:sz="0" w:space="0" w:color="auto"/>
        <w:left w:val="none" w:sz="0" w:space="0" w:color="auto"/>
        <w:bottom w:val="none" w:sz="0" w:space="0" w:color="auto"/>
        <w:right w:val="none" w:sz="0" w:space="0" w:color="auto"/>
      </w:divBdr>
    </w:div>
    <w:div w:id="1275673106">
      <w:bodyDiv w:val="1"/>
      <w:marLeft w:val="0"/>
      <w:marRight w:val="0"/>
      <w:marTop w:val="0"/>
      <w:marBottom w:val="0"/>
      <w:divBdr>
        <w:top w:val="none" w:sz="0" w:space="0" w:color="auto"/>
        <w:left w:val="none" w:sz="0" w:space="0" w:color="auto"/>
        <w:bottom w:val="none" w:sz="0" w:space="0" w:color="auto"/>
        <w:right w:val="none" w:sz="0" w:space="0" w:color="auto"/>
      </w:divBdr>
    </w:div>
    <w:div w:id="1303581623">
      <w:bodyDiv w:val="1"/>
      <w:marLeft w:val="0"/>
      <w:marRight w:val="0"/>
      <w:marTop w:val="0"/>
      <w:marBottom w:val="0"/>
      <w:divBdr>
        <w:top w:val="none" w:sz="0" w:space="0" w:color="auto"/>
        <w:left w:val="none" w:sz="0" w:space="0" w:color="auto"/>
        <w:bottom w:val="none" w:sz="0" w:space="0" w:color="auto"/>
        <w:right w:val="none" w:sz="0" w:space="0" w:color="auto"/>
      </w:divBdr>
    </w:div>
    <w:div w:id="1345522711">
      <w:bodyDiv w:val="1"/>
      <w:marLeft w:val="0"/>
      <w:marRight w:val="0"/>
      <w:marTop w:val="0"/>
      <w:marBottom w:val="0"/>
      <w:divBdr>
        <w:top w:val="none" w:sz="0" w:space="0" w:color="auto"/>
        <w:left w:val="none" w:sz="0" w:space="0" w:color="auto"/>
        <w:bottom w:val="none" w:sz="0" w:space="0" w:color="auto"/>
        <w:right w:val="none" w:sz="0" w:space="0" w:color="auto"/>
      </w:divBdr>
    </w:div>
    <w:div w:id="1383216402">
      <w:bodyDiv w:val="1"/>
      <w:marLeft w:val="0"/>
      <w:marRight w:val="0"/>
      <w:marTop w:val="0"/>
      <w:marBottom w:val="0"/>
      <w:divBdr>
        <w:top w:val="none" w:sz="0" w:space="0" w:color="auto"/>
        <w:left w:val="none" w:sz="0" w:space="0" w:color="auto"/>
        <w:bottom w:val="none" w:sz="0" w:space="0" w:color="auto"/>
        <w:right w:val="none" w:sz="0" w:space="0" w:color="auto"/>
      </w:divBdr>
    </w:div>
    <w:div w:id="1403328291">
      <w:bodyDiv w:val="1"/>
      <w:marLeft w:val="0"/>
      <w:marRight w:val="0"/>
      <w:marTop w:val="0"/>
      <w:marBottom w:val="0"/>
      <w:divBdr>
        <w:top w:val="none" w:sz="0" w:space="0" w:color="auto"/>
        <w:left w:val="none" w:sz="0" w:space="0" w:color="auto"/>
        <w:bottom w:val="none" w:sz="0" w:space="0" w:color="auto"/>
        <w:right w:val="none" w:sz="0" w:space="0" w:color="auto"/>
      </w:divBdr>
    </w:div>
    <w:div w:id="1489058192">
      <w:bodyDiv w:val="1"/>
      <w:marLeft w:val="0"/>
      <w:marRight w:val="0"/>
      <w:marTop w:val="0"/>
      <w:marBottom w:val="0"/>
      <w:divBdr>
        <w:top w:val="none" w:sz="0" w:space="0" w:color="auto"/>
        <w:left w:val="none" w:sz="0" w:space="0" w:color="auto"/>
        <w:bottom w:val="none" w:sz="0" w:space="0" w:color="auto"/>
        <w:right w:val="none" w:sz="0" w:space="0" w:color="auto"/>
      </w:divBdr>
    </w:div>
    <w:div w:id="1613702266">
      <w:bodyDiv w:val="1"/>
      <w:marLeft w:val="0"/>
      <w:marRight w:val="0"/>
      <w:marTop w:val="0"/>
      <w:marBottom w:val="0"/>
      <w:divBdr>
        <w:top w:val="none" w:sz="0" w:space="0" w:color="auto"/>
        <w:left w:val="none" w:sz="0" w:space="0" w:color="auto"/>
        <w:bottom w:val="none" w:sz="0" w:space="0" w:color="auto"/>
        <w:right w:val="none" w:sz="0" w:space="0" w:color="auto"/>
      </w:divBdr>
    </w:div>
    <w:div w:id="1625386198">
      <w:bodyDiv w:val="1"/>
      <w:marLeft w:val="0"/>
      <w:marRight w:val="0"/>
      <w:marTop w:val="0"/>
      <w:marBottom w:val="0"/>
      <w:divBdr>
        <w:top w:val="none" w:sz="0" w:space="0" w:color="auto"/>
        <w:left w:val="none" w:sz="0" w:space="0" w:color="auto"/>
        <w:bottom w:val="none" w:sz="0" w:space="0" w:color="auto"/>
        <w:right w:val="none" w:sz="0" w:space="0" w:color="auto"/>
      </w:divBdr>
    </w:div>
    <w:div w:id="1639795470">
      <w:bodyDiv w:val="1"/>
      <w:marLeft w:val="0"/>
      <w:marRight w:val="0"/>
      <w:marTop w:val="0"/>
      <w:marBottom w:val="0"/>
      <w:divBdr>
        <w:top w:val="none" w:sz="0" w:space="0" w:color="auto"/>
        <w:left w:val="none" w:sz="0" w:space="0" w:color="auto"/>
        <w:bottom w:val="none" w:sz="0" w:space="0" w:color="auto"/>
        <w:right w:val="none" w:sz="0" w:space="0" w:color="auto"/>
      </w:divBdr>
    </w:div>
    <w:div w:id="1701008035">
      <w:bodyDiv w:val="1"/>
      <w:marLeft w:val="0"/>
      <w:marRight w:val="0"/>
      <w:marTop w:val="0"/>
      <w:marBottom w:val="0"/>
      <w:divBdr>
        <w:top w:val="none" w:sz="0" w:space="0" w:color="auto"/>
        <w:left w:val="none" w:sz="0" w:space="0" w:color="auto"/>
        <w:bottom w:val="none" w:sz="0" w:space="0" w:color="auto"/>
        <w:right w:val="none" w:sz="0" w:space="0" w:color="auto"/>
      </w:divBdr>
    </w:div>
    <w:div w:id="1772896815">
      <w:bodyDiv w:val="1"/>
      <w:marLeft w:val="0"/>
      <w:marRight w:val="0"/>
      <w:marTop w:val="0"/>
      <w:marBottom w:val="0"/>
      <w:divBdr>
        <w:top w:val="none" w:sz="0" w:space="0" w:color="auto"/>
        <w:left w:val="none" w:sz="0" w:space="0" w:color="auto"/>
        <w:bottom w:val="none" w:sz="0" w:space="0" w:color="auto"/>
        <w:right w:val="none" w:sz="0" w:space="0" w:color="auto"/>
      </w:divBdr>
    </w:div>
    <w:div w:id="1924142739">
      <w:bodyDiv w:val="1"/>
      <w:marLeft w:val="0"/>
      <w:marRight w:val="0"/>
      <w:marTop w:val="0"/>
      <w:marBottom w:val="0"/>
      <w:divBdr>
        <w:top w:val="none" w:sz="0" w:space="0" w:color="auto"/>
        <w:left w:val="none" w:sz="0" w:space="0" w:color="auto"/>
        <w:bottom w:val="none" w:sz="0" w:space="0" w:color="auto"/>
        <w:right w:val="none" w:sz="0" w:space="0" w:color="auto"/>
      </w:divBdr>
    </w:div>
    <w:div w:id="1973124505">
      <w:bodyDiv w:val="1"/>
      <w:marLeft w:val="0"/>
      <w:marRight w:val="0"/>
      <w:marTop w:val="0"/>
      <w:marBottom w:val="0"/>
      <w:divBdr>
        <w:top w:val="none" w:sz="0" w:space="0" w:color="auto"/>
        <w:left w:val="none" w:sz="0" w:space="0" w:color="auto"/>
        <w:bottom w:val="none" w:sz="0" w:space="0" w:color="auto"/>
        <w:right w:val="none" w:sz="0" w:space="0" w:color="auto"/>
      </w:divBdr>
    </w:div>
    <w:div w:id="1994016943">
      <w:bodyDiv w:val="1"/>
      <w:marLeft w:val="0"/>
      <w:marRight w:val="0"/>
      <w:marTop w:val="0"/>
      <w:marBottom w:val="0"/>
      <w:divBdr>
        <w:top w:val="none" w:sz="0" w:space="0" w:color="auto"/>
        <w:left w:val="none" w:sz="0" w:space="0" w:color="auto"/>
        <w:bottom w:val="none" w:sz="0" w:space="0" w:color="auto"/>
        <w:right w:val="none" w:sz="0" w:space="0" w:color="auto"/>
      </w:divBdr>
      <w:divsChild>
        <w:div w:id="243345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gov.uk/government/collections/greening-government-commitment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justice.gov.uk/publications/corporate-reports/moj/2010/welsh-language-schem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 A C T I V E ! 1 3 0 8 2 5 4 6 7 . 1 < / d o c u m e n t i d >  
     < s e n d e r i d > N T 0 7 < / s e n d e r i d >  
     < s e n d e r e m a i l > N a t a l i e . T h o m p s o n @ p i n s e n t m a s o n s . c o m < / s e n d e r e m a i l >  
     < l a s t m o d i f i e d > 2 0 2 2 - 0 3 - 1 0 T 1 7 : 2 4 : 0 0 . 0 0 0 0 0 0 0 + 0 0 : 0 0 < / l a s t m o d i f i e d >  
     < d a t a b a s e > A C T I V E < / 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356F489CEEB40B906F4D6D1165E85" ma:contentTypeVersion="9" ma:contentTypeDescription="Create a new document." ma:contentTypeScope="" ma:versionID="d0e9ac677321b0e45749ad7de1f94d52">
  <xsd:schema xmlns:xsd="http://www.w3.org/2001/XMLSchema" xmlns:xs="http://www.w3.org/2001/XMLSchema" xmlns:p="http://schemas.microsoft.com/office/2006/metadata/properties" xmlns:ns2="dc1ab3ff-6c6e-4270-836a-60e93dbab895" xmlns:ns3="5fed34b9-8396-4aca-9c17-7b62c0a85762" targetNamespace="http://schemas.microsoft.com/office/2006/metadata/properties" ma:root="true" ma:fieldsID="9348d2fa29011c2cecb212f7e4a5d488" ns2:_="" ns3:_="">
    <xsd:import namespace="dc1ab3ff-6c6e-4270-836a-60e93dbab895"/>
    <xsd:import namespace="5fed34b9-8396-4aca-9c17-7b62c0a85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3ff-6c6e-4270-836a-60e93dbab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d34b9-8396-4aca-9c17-7b62c0a85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44FAC-1972-4AC8-8166-AED40A764E4D}">
  <ds:schemaRefs>
    <ds:schemaRef ds:uri="http://www.imanage.com/work/xmlschema"/>
  </ds:schemaRefs>
</ds:datastoreItem>
</file>

<file path=customXml/itemProps2.xml><?xml version="1.0" encoding="utf-8"?>
<ds:datastoreItem xmlns:ds="http://schemas.openxmlformats.org/officeDocument/2006/customXml" ds:itemID="{64348AEC-BC0B-4298-871B-9BEF2783481A}">
  <ds:schemaRefs>
    <ds:schemaRef ds:uri="http://schemas.microsoft.com/sharepoint/v3/contenttype/forms"/>
  </ds:schemaRefs>
</ds:datastoreItem>
</file>

<file path=customXml/itemProps3.xml><?xml version="1.0" encoding="utf-8"?>
<ds:datastoreItem xmlns:ds="http://schemas.openxmlformats.org/officeDocument/2006/customXml" ds:itemID="{FA55C0A9-1410-4A1F-97D6-5600095DA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b3ff-6c6e-4270-836a-60e93dbab895"/>
    <ds:schemaRef ds:uri="5fed34b9-8396-4aca-9c17-7b62c0a85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943CF2-9F1A-46C3-A0C8-B50141D93BA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F029CA2-0E13-4237-A4D6-0BB0BE8E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Doc.dotx</Template>
  <TotalTime>143</TotalTime>
  <Pages>69</Pages>
  <Words>27331</Words>
  <Characters>155792</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182758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Kit.Henderson@justice.gov.uk</dc:creator>
  <cp:keywords/>
  <dc:description/>
  <cp:lastModifiedBy>Henderson, Kit</cp:lastModifiedBy>
  <cp:revision>30</cp:revision>
  <cp:lastPrinted>2022-12-08T16:56:00Z</cp:lastPrinted>
  <dcterms:created xsi:type="dcterms:W3CDTF">2022-12-08T16:54:00Z</dcterms:created>
  <dcterms:modified xsi:type="dcterms:W3CDTF">2023-07-27T13:09:00Z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IM_Ran">
    <vt:lpwstr>True</vt:lpwstr>
  </property>
  <property fmtid="{D5CDD505-2E9C-101B-9397-08002B2CF9AE}" pid="3" name="Reference">
    <vt:lpwstr>130825467.1\634883</vt:lpwstr>
  </property>
  <property fmtid="{D5CDD505-2E9C-101B-9397-08002B2CF9AE}" pid="4" name="Reference_src">
    <vt:lpwstr>{IMan.Number}.{IMan.Version}\{IMan.imProfileCustom1}</vt:lpwstr>
  </property>
  <property fmtid="{D5CDD505-2E9C-101B-9397-08002B2CF9AE}" pid="5" name="ContentTypeId">
    <vt:lpwstr>0x0101003BE356F489CEEB40B906F4D6D1165E85</vt:lpwstr>
  </property>
  <property fmtid="{D5CDD505-2E9C-101B-9397-08002B2CF9AE}" pid="6" name="DocID">
    <vt:lpwstr>73375314.5</vt:lpwstr>
  </property>
</Properties>
</file>