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AF99" w14:textId="77777777" w:rsidR="00B74E05" w:rsidRPr="00CA2949" w:rsidRDefault="00B74E05" w:rsidP="00CA2949">
      <w:pPr>
        <w:jc w:val="both"/>
        <w:rPr>
          <w:rFonts w:ascii="Verdana" w:hAnsi="Verdana"/>
          <w:sz w:val="20"/>
          <w:szCs w:val="20"/>
        </w:rPr>
      </w:pPr>
    </w:p>
    <w:p w14:paraId="5C444524" w14:textId="77777777" w:rsidR="00412893" w:rsidRPr="00CA2949" w:rsidRDefault="00412893" w:rsidP="00CA2949">
      <w:pPr>
        <w:jc w:val="both"/>
        <w:rPr>
          <w:rFonts w:ascii="Verdana" w:hAnsi="Verdana"/>
          <w:sz w:val="20"/>
          <w:szCs w:val="20"/>
        </w:rPr>
      </w:pPr>
    </w:p>
    <w:p w14:paraId="421D57A3" w14:textId="77777777" w:rsidR="00412893" w:rsidRPr="00CA2949" w:rsidRDefault="00412893" w:rsidP="00CA2949">
      <w:pPr>
        <w:jc w:val="both"/>
        <w:rPr>
          <w:rFonts w:ascii="Verdana" w:hAnsi="Verdana"/>
          <w:sz w:val="20"/>
          <w:szCs w:val="20"/>
        </w:rPr>
      </w:pPr>
    </w:p>
    <w:p w14:paraId="7AB7CEB8" w14:textId="061BF4C3" w:rsidR="00412893" w:rsidRPr="00CA2949" w:rsidRDefault="00412893" w:rsidP="00CA2949">
      <w:pPr>
        <w:jc w:val="both"/>
        <w:rPr>
          <w:rFonts w:ascii="Verdana" w:hAnsi="Verdana"/>
          <w:sz w:val="20"/>
          <w:szCs w:val="20"/>
        </w:rPr>
      </w:pPr>
    </w:p>
    <w:p w14:paraId="798998B4" w14:textId="5CE46B41" w:rsidR="00412893" w:rsidRPr="00CA2949" w:rsidRDefault="00412893" w:rsidP="00CA2949">
      <w:pPr>
        <w:jc w:val="both"/>
        <w:rPr>
          <w:rFonts w:ascii="Verdana" w:hAnsi="Verdana"/>
          <w:sz w:val="20"/>
          <w:szCs w:val="20"/>
        </w:rPr>
      </w:pPr>
    </w:p>
    <w:p w14:paraId="41F38104" w14:textId="35A95F94" w:rsidR="00412893" w:rsidRPr="00CA2949" w:rsidRDefault="00412893" w:rsidP="00CA2949">
      <w:pPr>
        <w:jc w:val="both"/>
        <w:rPr>
          <w:rFonts w:ascii="Verdana" w:hAnsi="Verdana"/>
          <w:sz w:val="20"/>
          <w:szCs w:val="20"/>
        </w:rPr>
      </w:pPr>
    </w:p>
    <w:p w14:paraId="3DC48489" w14:textId="0DE8A835" w:rsidR="00412893" w:rsidRPr="00CA2949" w:rsidRDefault="00412893" w:rsidP="00CA2949">
      <w:pPr>
        <w:jc w:val="both"/>
        <w:rPr>
          <w:rFonts w:ascii="Verdana" w:hAnsi="Verdana"/>
          <w:sz w:val="20"/>
          <w:szCs w:val="20"/>
        </w:rPr>
      </w:pPr>
    </w:p>
    <w:p w14:paraId="3189AF6E" w14:textId="0A1BCEF4" w:rsidR="00412893" w:rsidRPr="00CA2949" w:rsidRDefault="00412893" w:rsidP="00CA2949">
      <w:pPr>
        <w:jc w:val="both"/>
        <w:rPr>
          <w:rFonts w:ascii="Verdana" w:hAnsi="Verdana"/>
          <w:sz w:val="20"/>
          <w:szCs w:val="20"/>
        </w:rPr>
      </w:pPr>
    </w:p>
    <w:p w14:paraId="67DF1EC3" w14:textId="77777777" w:rsidR="00412893" w:rsidRPr="00CA2949" w:rsidRDefault="00412893" w:rsidP="00CA2949">
      <w:pPr>
        <w:jc w:val="both"/>
        <w:rPr>
          <w:rFonts w:ascii="Verdana" w:hAnsi="Verdana"/>
          <w:sz w:val="20"/>
          <w:szCs w:val="20"/>
        </w:rPr>
      </w:pPr>
    </w:p>
    <w:p w14:paraId="7BD74E6D" w14:textId="77777777" w:rsidR="00412893" w:rsidRPr="00CA2949" w:rsidRDefault="00412893" w:rsidP="00CA2949">
      <w:pPr>
        <w:jc w:val="both"/>
        <w:rPr>
          <w:rFonts w:ascii="Verdana" w:hAnsi="Verdana"/>
          <w:sz w:val="20"/>
          <w:szCs w:val="20"/>
        </w:rPr>
      </w:pPr>
    </w:p>
    <w:p w14:paraId="7882661F" w14:textId="77777777" w:rsidR="00412893" w:rsidRPr="00CA2949" w:rsidRDefault="00412893" w:rsidP="00CA2949">
      <w:pPr>
        <w:jc w:val="both"/>
        <w:rPr>
          <w:rFonts w:ascii="Verdana" w:hAnsi="Verdana"/>
          <w:sz w:val="20"/>
          <w:szCs w:val="20"/>
        </w:rPr>
      </w:pPr>
    </w:p>
    <w:p w14:paraId="3D94A813" w14:textId="46291449" w:rsidR="00412893" w:rsidRPr="00CA2949" w:rsidRDefault="00CA2949" w:rsidP="00E730A2">
      <w:pPr>
        <w:spacing w:line="480" w:lineRule="atLeast"/>
        <w:jc w:val="center"/>
        <w:rPr>
          <w:rFonts w:ascii="Verdana" w:eastAsia="Times New Roman" w:hAnsi="Verdana" w:cstheme="minorHAnsi"/>
          <w:b/>
          <w:sz w:val="20"/>
          <w:szCs w:val="20"/>
          <w:lang w:eastAsia="en-GB"/>
        </w:rPr>
      </w:pPr>
      <w:r w:rsidRPr="00CA2949">
        <w:rPr>
          <w:rFonts w:ascii="Verdana" w:eastAsia="Times New Roman" w:hAnsi="Verdana" w:cstheme="minorHAnsi"/>
          <w:b/>
          <w:sz w:val="20"/>
          <w:szCs w:val="20"/>
          <w:lang w:eastAsia="en-GB"/>
        </w:rPr>
        <w:t>INSTRUCTIONS FOR COMPLETING THE</w:t>
      </w:r>
    </w:p>
    <w:p w14:paraId="2E557FFF" w14:textId="122AD676" w:rsidR="00412893" w:rsidRDefault="00CA2949" w:rsidP="00E730A2">
      <w:pPr>
        <w:spacing w:line="480" w:lineRule="atLeast"/>
        <w:jc w:val="center"/>
        <w:rPr>
          <w:rFonts w:ascii="Verdana" w:eastAsia="Times New Roman" w:hAnsi="Verdana" w:cstheme="minorHAnsi"/>
          <w:b/>
          <w:sz w:val="20"/>
          <w:szCs w:val="20"/>
          <w:lang w:eastAsia="en-GB"/>
        </w:rPr>
      </w:pPr>
      <w:r w:rsidRPr="00CA2949">
        <w:rPr>
          <w:rFonts w:ascii="Verdana" w:eastAsia="Times New Roman" w:hAnsi="Verdana" w:cstheme="minorHAnsi"/>
          <w:b/>
          <w:sz w:val="20"/>
          <w:szCs w:val="20"/>
          <w:lang w:eastAsia="en-GB"/>
        </w:rPr>
        <w:t>STANDARD SELECTION QUESTIONNAIRE (SQ)</w:t>
      </w:r>
      <w:r w:rsidR="00E730A2">
        <w:rPr>
          <w:rFonts w:ascii="Verdana" w:eastAsia="Times New Roman" w:hAnsi="Verdana" w:cstheme="minorHAnsi"/>
          <w:b/>
          <w:sz w:val="20"/>
          <w:szCs w:val="20"/>
          <w:lang w:eastAsia="en-GB"/>
        </w:rPr>
        <w:t xml:space="preserve"> </w:t>
      </w:r>
      <w:r w:rsidRPr="00CA2949">
        <w:rPr>
          <w:rFonts w:ascii="Verdana" w:eastAsia="Times New Roman" w:hAnsi="Verdana" w:cstheme="minorHAnsi"/>
          <w:b/>
          <w:sz w:val="20"/>
          <w:szCs w:val="20"/>
          <w:lang w:eastAsia="en-GB"/>
        </w:rPr>
        <w:t>FOR</w:t>
      </w:r>
      <w:r w:rsidR="00E730A2">
        <w:rPr>
          <w:rFonts w:ascii="Verdana" w:eastAsia="Times New Roman" w:hAnsi="Verdana" w:cstheme="minorHAnsi"/>
          <w:b/>
          <w:sz w:val="20"/>
          <w:szCs w:val="20"/>
          <w:lang w:eastAsia="en-GB"/>
        </w:rPr>
        <w:t>:</w:t>
      </w:r>
    </w:p>
    <w:p w14:paraId="1072207F" w14:textId="77777777" w:rsidR="00E730A2" w:rsidRPr="00CA2949" w:rsidRDefault="00E730A2" w:rsidP="00E730A2">
      <w:pPr>
        <w:spacing w:line="480" w:lineRule="atLeast"/>
        <w:jc w:val="center"/>
        <w:rPr>
          <w:rFonts w:ascii="Verdana" w:eastAsia="Times New Roman" w:hAnsi="Verdana" w:cstheme="minorHAnsi"/>
          <w:b/>
          <w:sz w:val="20"/>
          <w:szCs w:val="20"/>
          <w:lang w:eastAsia="en-GB"/>
        </w:rPr>
      </w:pPr>
    </w:p>
    <w:p w14:paraId="5BD58EF0" w14:textId="0106F1DE" w:rsidR="00CA2949" w:rsidRPr="00CA2949" w:rsidRDefault="00CA2949" w:rsidP="00E730A2">
      <w:pPr>
        <w:spacing w:line="480" w:lineRule="atLeast"/>
        <w:jc w:val="center"/>
        <w:rPr>
          <w:rFonts w:ascii="Verdana" w:eastAsia="Times New Roman" w:hAnsi="Verdana" w:cstheme="minorHAnsi"/>
          <w:b/>
          <w:iCs/>
          <w:sz w:val="20"/>
          <w:szCs w:val="20"/>
          <w:lang w:eastAsia="en-GB"/>
        </w:rPr>
      </w:pPr>
      <w:r w:rsidRPr="00CA2949">
        <w:rPr>
          <w:rFonts w:ascii="Verdana" w:eastAsia="Times New Roman" w:hAnsi="Verdana" w:cstheme="minorHAnsi"/>
          <w:b/>
          <w:iCs/>
          <w:sz w:val="20"/>
          <w:szCs w:val="20"/>
          <w:lang w:eastAsia="en-GB"/>
        </w:rPr>
        <w:t>UK&amp;I 2030 FIFA WORLD CUP FEASIBILITY ASSESSMENT</w:t>
      </w:r>
    </w:p>
    <w:p w14:paraId="4F9C9BC3" w14:textId="0D229536" w:rsidR="00412893" w:rsidRPr="00CA2949" w:rsidRDefault="00CA2949" w:rsidP="00E730A2">
      <w:pPr>
        <w:spacing w:line="480" w:lineRule="atLeast"/>
        <w:jc w:val="center"/>
        <w:rPr>
          <w:rFonts w:ascii="Verdana" w:eastAsia="Times New Roman" w:hAnsi="Verdana" w:cs="Arial"/>
          <w:b/>
          <w:iCs/>
          <w:sz w:val="20"/>
          <w:szCs w:val="20"/>
          <w:lang w:eastAsia="en-GB"/>
        </w:rPr>
      </w:pPr>
      <w:r w:rsidRPr="00CA2949">
        <w:rPr>
          <w:rFonts w:ascii="Verdana" w:eastAsia="Times New Roman" w:hAnsi="Verdana" w:cstheme="minorHAnsi"/>
          <w:b/>
          <w:iCs/>
          <w:sz w:val="20"/>
          <w:szCs w:val="20"/>
          <w:lang w:eastAsia="en-GB"/>
        </w:rPr>
        <w:t>SAFETY AND SECURITY COST ASSESSMENT</w:t>
      </w:r>
    </w:p>
    <w:p w14:paraId="46106A4C" w14:textId="77777777" w:rsidR="00412893" w:rsidRPr="00CA2949" w:rsidRDefault="00412893" w:rsidP="00CA2949">
      <w:pPr>
        <w:jc w:val="both"/>
        <w:rPr>
          <w:rFonts w:ascii="Verdana" w:hAnsi="Verdana"/>
          <w:sz w:val="20"/>
          <w:szCs w:val="20"/>
        </w:rPr>
      </w:pPr>
    </w:p>
    <w:p w14:paraId="7ECAB302" w14:textId="77777777" w:rsidR="00412893" w:rsidRPr="00CA2949" w:rsidRDefault="00412893" w:rsidP="00CA2949">
      <w:pPr>
        <w:jc w:val="both"/>
        <w:rPr>
          <w:rFonts w:ascii="Verdana" w:hAnsi="Verdana"/>
          <w:sz w:val="20"/>
          <w:szCs w:val="20"/>
        </w:rPr>
      </w:pPr>
    </w:p>
    <w:p w14:paraId="414245EB" w14:textId="77777777" w:rsidR="00412893" w:rsidRPr="00CA2949" w:rsidRDefault="00412893" w:rsidP="00CA2949">
      <w:pPr>
        <w:jc w:val="both"/>
        <w:rPr>
          <w:rFonts w:ascii="Verdana" w:hAnsi="Verdana"/>
          <w:sz w:val="20"/>
          <w:szCs w:val="20"/>
        </w:rPr>
      </w:pPr>
    </w:p>
    <w:p w14:paraId="26811B52" w14:textId="77777777" w:rsidR="00412893" w:rsidRPr="00CA2949" w:rsidRDefault="00412893" w:rsidP="00CA2949">
      <w:pPr>
        <w:jc w:val="both"/>
        <w:rPr>
          <w:rFonts w:ascii="Verdana" w:hAnsi="Verdana"/>
          <w:sz w:val="20"/>
          <w:szCs w:val="20"/>
        </w:rPr>
      </w:pPr>
    </w:p>
    <w:p w14:paraId="4201CF30" w14:textId="77777777" w:rsidR="00412893" w:rsidRPr="00CA2949" w:rsidRDefault="00412893" w:rsidP="00CA2949">
      <w:pPr>
        <w:jc w:val="both"/>
        <w:rPr>
          <w:rFonts w:ascii="Verdana" w:hAnsi="Verdana"/>
          <w:sz w:val="20"/>
          <w:szCs w:val="20"/>
        </w:rPr>
      </w:pPr>
    </w:p>
    <w:p w14:paraId="5A763954" w14:textId="77777777" w:rsidR="00412893" w:rsidRPr="00CA2949" w:rsidRDefault="00412893" w:rsidP="00CA2949">
      <w:pPr>
        <w:jc w:val="both"/>
        <w:rPr>
          <w:rFonts w:ascii="Verdana" w:hAnsi="Verdana"/>
          <w:sz w:val="20"/>
          <w:szCs w:val="20"/>
        </w:rPr>
      </w:pPr>
    </w:p>
    <w:p w14:paraId="04824401" w14:textId="77777777" w:rsidR="00412893" w:rsidRPr="00CA2949" w:rsidRDefault="00412893" w:rsidP="00CA2949">
      <w:pPr>
        <w:jc w:val="both"/>
        <w:rPr>
          <w:rFonts w:ascii="Verdana" w:hAnsi="Verdana"/>
          <w:sz w:val="20"/>
          <w:szCs w:val="20"/>
        </w:rPr>
      </w:pPr>
    </w:p>
    <w:p w14:paraId="147790D7" w14:textId="77777777" w:rsidR="00412893" w:rsidRPr="00CA2949" w:rsidRDefault="00412893" w:rsidP="00CA2949">
      <w:pPr>
        <w:jc w:val="both"/>
        <w:rPr>
          <w:rFonts w:ascii="Verdana" w:hAnsi="Verdana"/>
          <w:sz w:val="20"/>
          <w:szCs w:val="20"/>
        </w:rPr>
      </w:pPr>
    </w:p>
    <w:p w14:paraId="49FC3D9B" w14:textId="77777777" w:rsidR="00412893" w:rsidRPr="00CA2949" w:rsidRDefault="00412893" w:rsidP="00CA2949">
      <w:pPr>
        <w:jc w:val="both"/>
        <w:rPr>
          <w:rFonts w:ascii="Verdana" w:hAnsi="Verdana"/>
          <w:sz w:val="20"/>
          <w:szCs w:val="20"/>
        </w:rPr>
      </w:pPr>
    </w:p>
    <w:p w14:paraId="6CD4314E" w14:textId="77777777" w:rsidR="00412893" w:rsidRPr="00CA2949" w:rsidRDefault="00412893" w:rsidP="00CA2949">
      <w:pPr>
        <w:jc w:val="both"/>
        <w:rPr>
          <w:rFonts w:ascii="Verdana" w:hAnsi="Verdana"/>
          <w:sz w:val="20"/>
          <w:szCs w:val="20"/>
        </w:rPr>
      </w:pPr>
    </w:p>
    <w:p w14:paraId="237480E9" w14:textId="77777777" w:rsidR="00412893" w:rsidRPr="00CA2949" w:rsidRDefault="00412893" w:rsidP="00CA2949">
      <w:pPr>
        <w:jc w:val="both"/>
        <w:rPr>
          <w:rFonts w:ascii="Verdana" w:hAnsi="Verdana"/>
          <w:sz w:val="20"/>
          <w:szCs w:val="20"/>
        </w:rPr>
      </w:pPr>
    </w:p>
    <w:p w14:paraId="478242FC" w14:textId="77777777" w:rsidR="00412893" w:rsidRPr="00CA2949" w:rsidRDefault="00412893" w:rsidP="00CA2949">
      <w:pPr>
        <w:jc w:val="both"/>
        <w:rPr>
          <w:rFonts w:ascii="Verdana" w:hAnsi="Verdana"/>
          <w:sz w:val="20"/>
          <w:szCs w:val="20"/>
        </w:rPr>
      </w:pPr>
    </w:p>
    <w:p w14:paraId="6B509D4E" w14:textId="77777777" w:rsidR="00412893" w:rsidRPr="00CA2949" w:rsidRDefault="00412893" w:rsidP="00CA2949">
      <w:pPr>
        <w:jc w:val="both"/>
        <w:rPr>
          <w:rFonts w:ascii="Verdana" w:hAnsi="Verdana"/>
          <w:sz w:val="20"/>
          <w:szCs w:val="20"/>
        </w:rPr>
      </w:pPr>
    </w:p>
    <w:p w14:paraId="0EAF986C" w14:textId="77777777" w:rsidR="00412893" w:rsidRPr="00CA2949" w:rsidRDefault="00412893" w:rsidP="00CA2949">
      <w:pPr>
        <w:jc w:val="both"/>
        <w:rPr>
          <w:rFonts w:ascii="Verdana" w:hAnsi="Verdana"/>
          <w:sz w:val="20"/>
          <w:szCs w:val="20"/>
        </w:rPr>
      </w:pPr>
    </w:p>
    <w:p w14:paraId="01772E0C" w14:textId="77777777" w:rsidR="00412893" w:rsidRPr="00CA2949" w:rsidRDefault="00412893" w:rsidP="00CA2949">
      <w:pPr>
        <w:jc w:val="both"/>
        <w:rPr>
          <w:rFonts w:ascii="Verdana" w:hAnsi="Verdana"/>
          <w:sz w:val="20"/>
          <w:szCs w:val="20"/>
        </w:rPr>
      </w:pPr>
    </w:p>
    <w:p w14:paraId="542E286C" w14:textId="77777777" w:rsidR="00412893" w:rsidRPr="00CA2949" w:rsidRDefault="00412893" w:rsidP="00CA2949">
      <w:pPr>
        <w:jc w:val="both"/>
        <w:rPr>
          <w:rFonts w:ascii="Verdana" w:hAnsi="Verdana"/>
          <w:sz w:val="20"/>
          <w:szCs w:val="20"/>
        </w:rPr>
      </w:pPr>
    </w:p>
    <w:p w14:paraId="09D19B91" w14:textId="77777777" w:rsidR="00412893" w:rsidRPr="00CA2949" w:rsidRDefault="00412893" w:rsidP="00CA2949">
      <w:pPr>
        <w:jc w:val="both"/>
        <w:rPr>
          <w:rFonts w:ascii="Verdana" w:hAnsi="Verdana"/>
          <w:sz w:val="20"/>
          <w:szCs w:val="20"/>
        </w:rPr>
      </w:pPr>
    </w:p>
    <w:p w14:paraId="4949D0EF" w14:textId="77777777" w:rsidR="00412893" w:rsidRPr="00CA2949" w:rsidRDefault="00412893" w:rsidP="00CA2949">
      <w:pPr>
        <w:jc w:val="both"/>
        <w:rPr>
          <w:rFonts w:ascii="Verdana" w:hAnsi="Verdana"/>
          <w:sz w:val="20"/>
          <w:szCs w:val="20"/>
        </w:rPr>
      </w:pPr>
    </w:p>
    <w:p w14:paraId="2FE130B3" w14:textId="77777777" w:rsidR="00412893" w:rsidRPr="00CA2949" w:rsidRDefault="00412893" w:rsidP="00CA2949">
      <w:pPr>
        <w:jc w:val="both"/>
        <w:rPr>
          <w:rFonts w:ascii="Verdana" w:hAnsi="Verdana"/>
          <w:sz w:val="20"/>
          <w:szCs w:val="20"/>
        </w:rPr>
      </w:pPr>
    </w:p>
    <w:p w14:paraId="6D160EA1" w14:textId="77777777" w:rsidR="00412893" w:rsidRPr="00CA2949" w:rsidRDefault="00412893" w:rsidP="00CA2949">
      <w:pPr>
        <w:jc w:val="both"/>
        <w:rPr>
          <w:rFonts w:ascii="Verdana" w:hAnsi="Verdana"/>
          <w:sz w:val="20"/>
          <w:szCs w:val="20"/>
        </w:rPr>
      </w:pPr>
    </w:p>
    <w:p w14:paraId="023C1AE5" w14:textId="77777777" w:rsidR="00412893" w:rsidRPr="00CA2949" w:rsidRDefault="00412893" w:rsidP="00CA2949">
      <w:pPr>
        <w:jc w:val="both"/>
        <w:rPr>
          <w:rFonts w:ascii="Verdana" w:hAnsi="Verdana"/>
          <w:sz w:val="20"/>
          <w:szCs w:val="20"/>
        </w:rPr>
      </w:pPr>
    </w:p>
    <w:p w14:paraId="56E085F4" w14:textId="77777777" w:rsidR="00412893" w:rsidRPr="00CA2949" w:rsidRDefault="00412893" w:rsidP="00CA2949">
      <w:pPr>
        <w:jc w:val="both"/>
        <w:rPr>
          <w:rFonts w:ascii="Verdana" w:hAnsi="Verdana"/>
          <w:sz w:val="20"/>
          <w:szCs w:val="20"/>
        </w:rPr>
      </w:pPr>
    </w:p>
    <w:p w14:paraId="7E7FB569" w14:textId="77777777" w:rsidR="00412893" w:rsidRPr="00CA2949" w:rsidRDefault="00412893" w:rsidP="00CA2949">
      <w:pPr>
        <w:jc w:val="both"/>
        <w:rPr>
          <w:rFonts w:ascii="Verdana" w:hAnsi="Verdana"/>
          <w:sz w:val="20"/>
          <w:szCs w:val="20"/>
        </w:rPr>
      </w:pPr>
    </w:p>
    <w:p w14:paraId="045F70D6" w14:textId="77777777" w:rsidR="00412893" w:rsidRPr="00CA2949" w:rsidRDefault="00412893" w:rsidP="00CA2949">
      <w:pPr>
        <w:jc w:val="both"/>
        <w:rPr>
          <w:rFonts w:ascii="Verdana" w:hAnsi="Verdana" w:cstheme="minorHAnsi"/>
          <w:sz w:val="20"/>
          <w:szCs w:val="20"/>
        </w:rPr>
      </w:pPr>
    </w:p>
    <w:p w14:paraId="0BAD4F20" w14:textId="77777777" w:rsidR="00412893" w:rsidRPr="00CA2949" w:rsidRDefault="00412893" w:rsidP="00CA2949">
      <w:pPr>
        <w:jc w:val="both"/>
        <w:rPr>
          <w:rFonts w:ascii="Verdana" w:hAnsi="Verdana" w:cstheme="minorHAnsi"/>
          <w:sz w:val="20"/>
          <w:szCs w:val="20"/>
        </w:rPr>
      </w:pPr>
    </w:p>
    <w:p w14:paraId="12C13B9F" w14:textId="77777777" w:rsidR="00412893" w:rsidRPr="00CA2949" w:rsidRDefault="00412893" w:rsidP="00CA2949">
      <w:pPr>
        <w:jc w:val="both"/>
        <w:rPr>
          <w:rFonts w:ascii="Verdana" w:hAnsi="Verdana" w:cstheme="minorHAnsi"/>
          <w:sz w:val="20"/>
          <w:szCs w:val="20"/>
        </w:rPr>
      </w:pPr>
    </w:p>
    <w:p w14:paraId="1A18F0B2" w14:textId="77777777" w:rsidR="00412893" w:rsidRPr="00CA2949" w:rsidRDefault="00412893" w:rsidP="00CA2949">
      <w:pPr>
        <w:jc w:val="both"/>
        <w:rPr>
          <w:rFonts w:ascii="Verdana" w:hAnsi="Verdana" w:cstheme="minorHAnsi"/>
          <w:sz w:val="20"/>
          <w:szCs w:val="20"/>
        </w:rPr>
      </w:pPr>
    </w:p>
    <w:p w14:paraId="49D69D67" w14:textId="0D86B170" w:rsidR="00412893" w:rsidRDefault="00412893" w:rsidP="00CA2949">
      <w:pPr>
        <w:jc w:val="both"/>
        <w:rPr>
          <w:rFonts w:ascii="Verdana" w:hAnsi="Verdana" w:cstheme="minorHAnsi"/>
          <w:sz w:val="20"/>
          <w:szCs w:val="20"/>
        </w:rPr>
      </w:pPr>
    </w:p>
    <w:p w14:paraId="0351D7B4" w14:textId="77777777" w:rsidR="00141D7B" w:rsidRPr="00CA2949" w:rsidRDefault="00141D7B" w:rsidP="00CA2949">
      <w:pPr>
        <w:jc w:val="both"/>
        <w:rPr>
          <w:rFonts w:ascii="Verdana" w:hAnsi="Verdana" w:cstheme="minorHAnsi"/>
          <w:sz w:val="20"/>
          <w:szCs w:val="20"/>
        </w:rPr>
      </w:pPr>
    </w:p>
    <w:p w14:paraId="3785BDC0" w14:textId="77777777" w:rsidR="00E730A2" w:rsidRDefault="00E730A2" w:rsidP="00CA2949">
      <w:pPr>
        <w:jc w:val="both"/>
        <w:rPr>
          <w:rFonts w:ascii="Verdana" w:hAnsi="Verdana" w:cstheme="minorHAnsi"/>
          <w:b/>
          <w:bCs/>
          <w:sz w:val="20"/>
          <w:szCs w:val="20"/>
        </w:rPr>
      </w:pPr>
    </w:p>
    <w:p w14:paraId="2F0AB84D" w14:textId="5039664F" w:rsidR="00412893" w:rsidRPr="00CA2949" w:rsidRDefault="00657D46" w:rsidP="00CA2949">
      <w:pPr>
        <w:jc w:val="both"/>
        <w:rPr>
          <w:rFonts w:ascii="Verdana" w:hAnsi="Verdana" w:cstheme="minorHAnsi"/>
          <w:b/>
          <w:bCs/>
          <w:sz w:val="20"/>
          <w:szCs w:val="20"/>
        </w:rPr>
      </w:pPr>
      <w:r>
        <w:rPr>
          <w:rFonts w:ascii="Verdana" w:hAnsi="Verdana" w:cstheme="minorHAnsi"/>
          <w:b/>
          <w:bCs/>
          <w:sz w:val="20"/>
          <w:szCs w:val="20"/>
        </w:rPr>
        <w:lastRenderedPageBreak/>
        <w:t>Introduction</w:t>
      </w:r>
    </w:p>
    <w:p w14:paraId="7E93111C" w14:textId="77777777" w:rsidR="00412893" w:rsidRPr="00CA2949" w:rsidRDefault="00412893" w:rsidP="00CA2949">
      <w:pPr>
        <w:jc w:val="both"/>
        <w:rPr>
          <w:rFonts w:ascii="Verdana" w:hAnsi="Verdana" w:cstheme="minorHAnsi"/>
          <w:sz w:val="20"/>
          <w:szCs w:val="20"/>
        </w:rPr>
      </w:pPr>
    </w:p>
    <w:p w14:paraId="019A58AD" w14:textId="0B08AD18" w:rsidR="00CA2949" w:rsidRDefault="00412893" w:rsidP="00CA2949">
      <w:pPr>
        <w:jc w:val="both"/>
        <w:rPr>
          <w:rFonts w:ascii="Verdana" w:hAnsi="Verdana" w:cstheme="minorHAnsi"/>
          <w:sz w:val="20"/>
          <w:szCs w:val="20"/>
        </w:rPr>
      </w:pPr>
      <w:r w:rsidRPr="00CA2949">
        <w:rPr>
          <w:rFonts w:ascii="Verdana" w:hAnsi="Verdana" w:cstheme="minorHAnsi"/>
          <w:sz w:val="20"/>
          <w:szCs w:val="20"/>
        </w:rPr>
        <w:t>UK Sport</w:t>
      </w:r>
      <w:r w:rsidR="00CA2949" w:rsidRPr="00CA2949">
        <w:rPr>
          <w:rFonts w:ascii="Verdana" w:hAnsi="Verdana" w:cstheme="minorHAnsi"/>
          <w:sz w:val="20"/>
          <w:szCs w:val="20"/>
        </w:rPr>
        <w:t xml:space="preserve"> is working alongside </w:t>
      </w:r>
      <w:r w:rsidR="00CA2949">
        <w:rPr>
          <w:rFonts w:ascii="Verdana" w:hAnsi="Verdana" w:cstheme="minorHAnsi"/>
          <w:sz w:val="20"/>
          <w:szCs w:val="20"/>
        </w:rPr>
        <w:t>t</w:t>
      </w:r>
      <w:r w:rsidR="00CA2949" w:rsidRPr="00CA2949">
        <w:rPr>
          <w:rFonts w:ascii="Verdana" w:hAnsi="Verdana" w:cstheme="minorHAnsi"/>
          <w:sz w:val="20"/>
          <w:szCs w:val="20"/>
        </w:rPr>
        <w:t xml:space="preserve">he Football Association and Government Authority partners (the ‘Partners’) of the UK and Ireland </w:t>
      </w:r>
      <w:r w:rsidR="00CA2949">
        <w:rPr>
          <w:rFonts w:ascii="Verdana" w:hAnsi="Verdana" w:cstheme="minorHAnsi"/>
          <w:sz w:val="20"/>
          <w:szCs w:val="20"/>
        </w:rPr>
        <w:t>to assess</w:t>
      </w:r>
      <w:r w:rsidR="00CA2949" w:rsidRPr="00CA2949">
        <w:rPr>
          <w:rFonts w:ascii="Verdana" w:hAnsi="Verdana" w:cstheme="minorHAnsi"/>
          <w:sz w:val="20"/>
          <w:szCs w:val="20"/>
        </w:rPr>
        <w:t xml:space="preserve"> the feasibility of a 5-association bid for the 2030 FIFA World Cup. This includes a full and comprehensive assessment of the likely costs which would be incurred by prospective event partners to host the tournament. </w:t>
      </w:r>
    </w:p>
    <w:p w14:paraId="66E5221F" w14:textId="77777777" w:rsidR="00CA2949" w:rsidRPr="00CA2949" w:rsidRDefault="00CA2949" w:rsidP="00CA2949">
      <w:pPr>
        <w:jc w:val="both"/>
        <w:rPr>
          <w:rFonts w:ascii="Verdana" w:hAnsi="Verdana" w:cstheme="minorHAnsi"/>
          <w:sz w:val="20"/>
          <w:szCs w:val="20"/>
        </w:rPr>
      </w:pPr>
    </w:p>
    <w:p w14:paraId="494D1C91" w14:textId="2822021F" w:rsidR="00412893" w:rsidRPr="00CA2949" w:rsidRDefault="00CA2949" w:rsidP="00CA2949">
      <w:pPr>
        <w:jc w:val="both"/>
        <w:rPr>
          <w:rFonts w:ascii="Verdana" w:hAnsi="Verdana" w:cstheme="minorHAnsi"/>
          <w:sz w:val="20"/>
          <w:szCs w:val="20"/>
        </w:rPr>
      </w:pPr>
      <w:r w:rsidRPr="00CA2949">
        <w:rPr>
          <w:rFonts w:ascii="Verdana" w:hAnsi="Verdana" w:cstheme="minorHAnsi"/>
          <w:sz w:val="20"/>
          <w:szCs w:val="20"/>
        </w:rPr>
        <w:t xml:space="preserve">Partners are now seeking to further develop cost appraisal work by assessing the safety and security requirements needed to deliver the event in the UK and Ireland. </w:t>
      </w:r>
      <w:r w:rsidR="00F163E9" w:rsidRPr="00291795">
        <w:rPr>
          <w:rFonts w:ascii="Verdana" w:hAnsi="Verdana" w:cs="Arial"/>
          <w:sz w:val="20"/>
          <w:szCs w:val="20"/>
        </w:rPr>
        <w:t>Submissions from individual suppliers, organisations and joint bids from consortiums/JVs are welcomed.</w:t>
      </w:r>
    </w:p>
    <w:p w14:paraId="2E4DC22A" w14:textId="77777777" w:rsidR="00412893" w:rsidRPr="00CA2949" w:rsidRDefault="00412893" w:rsidP="00CA2949">
      <w:pPr>
        <w:jc w:val="both"/>
        <w:rPr>
          <w:rFonts w:ascii="Verdana" w:hAnsi="Verdana" w:cstheme="minorHAnsi"/>
          <w:sz w:val="20"/>
          <w:szCs w:val="20"/>
        </w:rPr>
      </w:pPr>
    </w:p>
    <w:p w14:paraId="5EF9E194" w14:textId="5DDC8678" w:rsidR="00935243" w:rsidRPr="00256F8C" w:rsidRDefault="00935243" w:rsidP="00CA2949">
      <w:pPr>
        <w:jc w:val="both"/>
        <w:rPr>
          <w:rFonts w:ascii="Verdana" w:hAnsi="Verdana" w:cstheme="minorHAnsi"/>
          <w:b/>
          <w:bCs/>
          <w:sz w:val="20"/>
          <w:szCs w:val="20"/>
        </w:rPr>
      </w:pPr>
      <w:r w:rsidRPr="00CA2949">
        <w:rPr>
          <w:rFonts w:ascii="Verdana" w:hAnsi="Verdana" w:cstheme="minorHAnsi"/>
          <w:sz w:val="20"/>
          <w:szCs w:val="20"/>
        </w:rPr>
        <w:t>The selection questionnaire</w:t>
      </w:r>
      <w:r w:rsidR="00256F8C">
        <w:rPr>
          <w:rFonts w:ascii="Verdana" w:hAnsi="Verdana" w:cstheme="minorHAnsi"/>
          <w:sz w:val="20"/>
          <w:szCs w:val="20"/>
        </w:rPr>
        <w:t xml:space="preserve"> (“</w:t>
      </w:r>
      <w:r w:rsidR="00256F8C">
        <w:rPr>
          <w:rFonts w:ascii="Verdana" w:hAnsi="Verdana" w:cstheme="minorHAnsi"/>
          <w:b/>
          <w:bCs/>
          <w:sz w:val="20"/>
          <w:szCs w:val="20"/>
        </w:rPr>
        <w:t>SQ</w:t>
      </w:r>
      <w:r w:rsidR="00256F8C">
        <w:rPr>
          <w:rFonts w:ascii="Verdana" w:hAnsi="Verdana" w:cstheme="minorHAnsi"/>
          <w:sz w:val="20"/>
          <w:szCs w:val="20"/>
        </w:rPr>
        <w:t>”)</w:t>
      </w:r>
      <w:r w:rsidRPr="00CA2949">
        <w:rPr>
          <w:rFonts w:ascii="Verdana" w:hAnsi="Verdana" w:cstheme="minorHAnsi"/>
          <w:sz w:val="20"/>
          <w:szCs w:val="20"/>
        </w:rPr>
        <w:t xml:space="preserve"> is a preliminary round of the tender process. It is designed to highlight the </w:t>
      </w:r>
      <w:r w:rsidR="00CA2949" w:rsidRPr="00CA2949">
        <w:rPr>
          <w:rFonts w:ascii="Verdana" w:hAnsi="Verdana" w:cstheme="minorHAnsi"/>
          <w:sz w:val="20"/>
          <w:szCs w:val="20"/>
        </w:rPr>
        <w:t>suitability of prospective suppliers to fulfil the specification</w:t>
      </w:r>
      <w:r w:rsidR="00E730A2">
        <w:rPr>
          <w:rFonts w:ascii="Verdana" w:hAnsi="Verdana" w:cstheme="minorHAnsi"/>
          <w:sz w:val="20"/>
          <w:szCs w:val="20"/>
        </w:rPr>
        <w:t xml:space="preserve"> of the tender</w:t>
      </w:r>
      <w:r w:rsidR="00CA2949" w:rsidRPr="00CA2949">
        <w:rPr>
          <w:rFonts w:ascii="Verdana" w:hAnsi="Verdana" w:cstheme="minorHAnsi"/>
          <w:sz w:val="20"/>
          <w:szCs w:val="20"/>
        </w:rPr>
        <w:t xml:space="preserve">. </w:t>
      </w:r>
      <w:r w:rsidRPr="00CA2949">
        <w:rPr>
          <w:rFonts w:ascii="Verdana" w:hAnsi="Verdana" w:cstheme="minorHAnsi"/>
          <w:sz w:val="20"/>
          <w:szCs w:val="20"/>
        </w:rPr>
        <w:t xml:space="preserve">Suppliers unable to illustrate that they </w:t>
      </w:r>
      <w:r w:rsidR="00657D46" w:rsidRPr="00CA2949">
        <w:rPr>
          <w:rFonts w:ascii="Verdana" w:hAnsi="Verdana" w:cstheme="minorHAnsi"/>
          <w:sz w:val="20"/>
          <w:szCs w:val="20"/>
        </w:rPr>
        <w:t>can</w:t>
      </w:r>
      <w:r w:rsidRPr="00CA2949">
        <w:rPr>
          <w:rFonts w:ascii="Verdana" w:hAnsi="Verdana" w:cstheme="minorHAnsi"/>
          <w:sz w:val="20"/>
          <w:szCs w:val="20"/>
        </w:rPr>
        <w:t xml:space="preserve"> meet these practical requirements will not be invited to tender for the </w:t>
      </w:r>
      <w:r w:rsidR="00E730A2">
        <w:rPr>
          <w:rFonts w:ascii="Verdana" w:hAnsi="Verdana" w:cstheme="minorHAnsi"/>
          <w:sz w:val="20"/>
          <w:szCs w:val="20"/>
        </w:rPr>
        <w:t>full work</w:t>
      </w:r>
      <w:r w:rsidRPr="00CA2949">
        <w:rPr>
          <w:rFonts w:ascii="Verdana" w:hAnsi="Verdana" w:cstheme="minorHAnsi"/>
          <w:sz w:val="20"/>
          <w:szCs w:val="20"/>
        </w:rPr>
        <w:t xml:space="preserve">. </w:t>
      </w:r>
      <w:r w:rsidR="00256F8C">
        <w:rPr>
          <w:rFonts w:ascii="Verdana" w:hAnsi="Verdana" w:cstheme="minorHAnsi"/>
          <w:sz w:val="20"/>
          <w:szCs w:val="20"/>
        </w:rPr>
        <w:t xml:space="preserve">Please submit your completed SQ to </w:t>
      </w:r>
      <w:hyperlink r:id="rId11" w:history="1">
        <w:r w:rsidR="00256F8C" w:rsidRPr="004C58E1">
          <w:rPr>
            <w:rStyle w:val="Hyperlink"/>
            <w:rFonts w:ascii="Verdana" w:hAnsi="Verdana" w:cstheme="minorHAnsi"/>
            <w:sz w:val="20"/>
            <w:szCs w:val="20"/>
          </w:rPr>
          <w:t>todd.cooper@uksport.gov.uk</w:t>
        </w:r>
      </w:hyperlink>
      <w:r w:rsidR="00256F8C">
        <w:rPr>
          <w:rFonts w:ascii="Verdana" w:hAnsi="Verdana" w:cstheme="minorHAnsi"/>
          <w:sz w:val="20"/>
          <w:szCs w:val="20"/>
        </w:rPr>
        <w:t xml:space="preserve"> </w:t>
      </w:r>
      <w:r w:rsidR="00256F8C" w:rsidRPr="00256F8C">
        <w:rPr>
          <w:rFonts w:ascii="Verdana" w:hAnsi="Verdana" w:cstheme="minorHAnsi"/>
          <w:b/>
          <w:bCs/>
          <w:sz w:val="20"/>
          <w:szCs w:val="20"/>
        </w:rPr>
        <w:t xml:space="preserve">by </w:t>
      </w:r>
      <w:r w:rsidR="00256F8C" w:rsidRPr="00256F8C">
        <w:rPr>
          <w:rFonts w:ascii="Verdana" w:hAnsi="Verdana"/>
          <w:b/>
          <w:bCs/>
          <w:sz w:val="20"/>
        </w:rPr>
        <w:t>1pm on 9 July 2021</w:t>
      </w:r>
      <w:r w:rsidR="00256F8C">
        <w:rPr>
          <w:rFonts w:ascii="Verdana" w:hAnsi="Verdana"/>
          <w:b/>
          <w:bCs/>
          <w:sz w:val="20"/>
        </w:rPr>
        <w:t xml:space="preserve">. </w:t>
      </w:r>
      <w:r w:rsidR="00256F8C">
        <w:rPr>
          <w:rFonts w:ascii="Verdana" w:hAnsi="Verdana"/>
          <w:sz w:val="20"/>
        </w:rPr>
        <w:t xml:space="preserve">If you pass, you will then be asked to sign a Confidentiality Agreement before more details on the project are released in the Invitation to Tender. </w:t>
      </w:r>
    </w:p>
    <w:p w14:paraId="3E990068" w14:textId="77777777" w:rsidR="00CA2949" w:rsidRPr="00CA2949" w:rsidRDefault="00CA2949" w:rsidP="00CA2949">
      <w:pPr>
        <w:jc w:val="both"/>
        <w:rPr>
          <w:rFonts w:ascii="Verdana" w:hAnsi="Verdana" w:cstheme="minorHAnsi"/>
          <w:b/>
          <w:bCs/>
          <w:sz w:val="20"/>
          <w:szCs w:val="20"/>
        </w:rPr>
      </w:pPr>
    </w:p>
    <w:p w14:paraId="4B0444D2" w14:textId="6827168D" w:rsidR="005578DF" w:rsidRPr="00CA2949" w:rsidRDefault="005578DF" w:rsidP="00CA2949">
      <w:pPr>
        <w:jc w:val="both"/>
        <w:rPr>
          <w:rFonts w:ascii="Verdana" w:hAnsi="Verdana" w:cstheme="minorHAnsi"/>
          <w:b/>
          <w:bCs/>
          <w:sz w:val="20"/>
          <w:szCs w:val="20"/>
        </w:rPr>
      </w:pPr>
      <w:r w:rsidRPr="00CA2949">
        <w:rPr>
          <w:rFonts w:ascii="Verdana" w:hAnsi="Verdana" w:cstheme="minorHAnsi"/>
          <w:b/>
          <w:bCs/>
          <w:sz w:val="20"/>
          <w:szCs w:val="20"/>
        </w:rPr>
        <w:t>Background</w:t>
      </w:r>
    </w:p>
    <w:p w14:paraId="4F44D743" w14:textId="77777777" w:rsidR="002B25DE" w:rsidRPr="00CA2949" w:rsidRDefault="002B25DE" w:rsidP="00CA2949">
      <w:pPr>
        <w:jc w:val="both"/>
        <w:rPr>
          <w:rFonts w:ascii="Verdana" w:hAnsi="Verdana" w:cstheme="minorHAnsi"/>
          <w:sz w:val="20"/>
          <w:szCs w:val="20"/>
        </w:rPr>
      </w:pPr>
    </w:p>
    <w:p w14:paraId="1E26D84C" w14:textId="31D0D731" w:rsidR="002B25DE" w:rsidRDefault="002B25DE" w:rsidP="00E730A2">
      <w:pPr>
        <w:jc w:val="both"/>
        <w:rPr>
          <w:rFonts w:ascii="Verdana" w:hAnsi="Verdana" w:cstheme="minorHAnsi"/>
          <w:sz w:val="20"/>
          <w:szCs w:val="20"/>
        </w:rPr>
      </w:pPr>
      <w:r w:rsidRPr="00CA2949">
        <w:rPr>
          <w:rFonts w:ascii="Verdana" w:hAnsi="Verdana" w:cstheme="minorHAnsi"/>
          <w:sz w:val="20"/>
          <w:szCs w:val="20"/>
        </w:rPr>
        <w:t>UK Sport is the brand name of the United Kingdom Sports Council which was established by Royal Charter on 19th September 1996 as one of the two successor bodies to the Sports Council. UK Sport’s mission is to works in partnership to lead sport in the UK to world-class success. UK Sport’s core responsibilities cover sports performance, hosting major events and international</w:t>
      </w:r>
      <w:r w:rsidR="00E730A2">
        <w:rPr>
          <w:rFonts w:ascii="Verdana" w:hAnsi="Verdana" w:cstheme="minorHAnsi"/>
          <w:sz w:val="20"/>
          <w:szCs w:val="20"/>
        </w:rPr>
        <w:t xml:space="preserve"> relations</w:t>
      </w:r>
      <w:r w:rsidRPr="00CA2949">
        <w:rPr>
          <w:rFonts w:ascii="Verdana" w:hAnsi="Verdana" w:cstheme="minorHAnsi"/>
          <w:sz w:val="20"/>
          <w:szCs w:val="20"/>
        </w:rPr>
        <w:t xml:space="preserve">. </w:t>
      </w:r>
    </w:p>
    <w:p w14:paraId="33DC3F27" w14:textId="236F9888" w:rsidR="00E730A2" w:rsidRDefault="00E730A2" w:rsidP="00E730A2">
      <w:pPr>
        <w:jc w:val="both"/>
        <w:rPr>
          <w:rFonts w:ascii="Verdana" w:hAnsi="Verdana" w:cstheme="minorHAnsi"/>
          <w:sz w:val="20"/>
          <w:szCs w:val="20"/>
        </w:rPr>
      </w:pPr>
    </w:p>
    <w:p w14:paraId="0B3B5953" w14:textId="3047F403" w:rsidR="00E730A2" w:rsidRPr="00CA2949" w:rsidRDefault="00E730A2" w:rsidP="00E730A2">
      <w:pPr>
        <w:jc w:val="both"/>
        <w:rPr>
          <w:rFonts w:ascii="Verdana" w:hAnsi="Verdana" w:cstheme="minorHAnsi"/>
          <w:sz w:val="20"/>
          <w:szCs w:val="20"/>
        </w:rPr>
      </w:pPr>
      <w:r>
        <w:rPr>
          <w:rFonts w:ascii="Verdana" w:hAnsi="Verdana" w:cstheme="minorHAnsi"/>
          <w:sz w:val="20"/>
          <w:szCs w:val="20"/>
        </w:rPr>
        <w:t xml:space="preserve">Amongst its responsibilities, UK Sport </w:t>
      </w:r>
      <w:r w:rsidR="002B0952">
        <w:rPr>
          <w:rFonts w:ascii="Verdana" w:hAnsi="Verdana" w:cstheme="minorHAnsi"/>
          <w:sz w:val="20"/>
          <w:szCs w:val="20"/>
        </w:rPr>
        <w:t xml:space="preserve">fulfils the role of </w:t>
      </w:r>
      <w:r>
        <w:rPr>
          <w:rFonts w:ascii="Verdana" w:hAnsi="Verdana" w:cstheme="minorHAnsi"/>
          <w:sz w:val="20"/>
          <w:szCs w:val="20"/>
        </w:rPr>
        <w:t>the technical major events agency for UK government. This includes the oversight and delivery of major and mega event feasibility studies to assess the technical and financial viability of UK bids for a variety of different event properties.</w:t>
      </w:r>
    </w:p>
    <w:p w14:paraId="534493E1" w14:textId="77777777" w:rsidR="002B25DE" w:rsidRPr="00CA2949" w:rsidRDefault="002B25DE" w:rsidP="00CA2949">
      <w:pPr>
        <w:jc w:val="both"/>
        <w:rPr>
          <w:rFonts w:ascii="Verdana" w:hAnsi="Verdana" w:cstheme="minorHAnsi"/>
          <w:sz w:val="20"/>
          <w:szCs w:val="20"/>
        </w:rPr>
      </w:pPr>
    </w:p>
    <w:p w14:paraId="44B1FA87" w14:textId="6344F12B" w:rsidR="002F5709" w:rsidRPr="00CA2949" w:rsidRDefault="002F5709" w:rsidP="00CA2949">
      <w:pPr>
        <w:jc w:val="both"/>
        <w:rPr>
          <w:rFonts w:ascii="Verdana" w:hAnsi="Verdana" w:cstheme="minorHAnsi"/>
          <w:b/>
          <w:bCs/>
          <w:sz w:val="20"/>
          <w:szCs w:val="20"/>
        </w:rPr>
      </w:pPr>
      <w:r w:rsidRPr="00CA2949">
        <w:rPr>
          <w:rFonts w:ascii="Verdana" w:hAnsi="Verdana" w:cstheme="minorHAnsi"/>
          <w:b/>
          <w:bCs/>
          <w:sz w:val="20"/>
          <w:szCs w:val="20"/>
        </w:rPr>
        <w:t xml:space="preserve">Outline </w:t>
      </w:r>
      <w:r w:rsidR="00876807" w:rsidRPr="00CA2949">
        <w:rPr>
          <w:rFonts w:ascii="Verdana" w:hAnsi="Verdana" w:cstheme="minorHAnsi"/>
          <w:b/>
          <w:bCs/>
          <w:sz w:val="20"/>
          <w:szCs w:val="20"/>
        </w:rPr>
        <w:t>statement of scope of work</w:t>
      </w:r>
    </w:p>
    <w:p w14:paraId="78058DDC" w14:textId="77777777" w:rsidR="00876807" w:rsidRPr="00CA2949" w:rsidRDefault="00876807" w:rsidP="00CA2949">
      <w:pPr>
        <w:jc w:val="both"/>
        <w:rPr>
          <w:rFonts w:ascii="Verdana" w:hAnsi="Verdana" w:cstheme="minorHAnsi"/>
          <w:sz w:val="20"/>
          <w:szCs w:val="20"/>
        </w:rPr>
      </w:pPr>
    </w:p>
    <w:p w14:paraId="0E5F406C" w14:textId="6877DD77" w:rsidR="00E730A2" w:rsidRPr="00E730A2" w:rsidRDefault="00E730A2" w:rsidP="00E730A2">
      <w:pPr>
        <w:jc w:val="both"/>
        <w:rPr>
          <w:rFonts w:ascii="Verdana" w:hAnsi="Verdana" w:cstheme="minorHAnsi"/>
          <w:sz w:val="20"/>
          <w:szCs w:val="20"/>
        </w:rPr>
      </w:pPr>
      <w:r>
        <w:rPr>
          <w:rFonts w:ascii="Verdana" w:hAnsi="Verdana" w:cstheme="minorHAnsi"/>
          <w:sz w:val="20"/>
          <w:szCs w:val="20"/>
        </w:rPr>
        <w:t xml:space="preserve">UK Sport is now seeking to procure services of a </w:t>
      </w:r>
      <w:r w:rsidRPr="00E730A2">
        <w:rPr>
          <w:rFonts w:ascii="Verdana" w:hAnsi="Verdana" w:cstheme="minorHAnsi"/>
          <w:sz w:val="20"/>
          <w:szCs w:val="20"/>
        </w:rPr>
        <w:t>small team of safety and security specialists and cost consultants to deliver detailed Security infrastructure, equipment and resource cost appraisals for the security solutions and personnel which will be required to meet FIFA’s World Cup requirements. This includes government Safety and Security guarantee requirements (excluding policing elements which will be provided by UK and Ireland Policing bodies) and measures needed to safely host the tournament in the UK&amp;I.</w:t>
      </w:r>
    </w:p>
    <w:p w14:paraId="6C6305F7" w14:textId="77777777" w:rsidR="00E730A2" w:rsidRDefault="00E730A2" w:rsidP="00E730A2">
      <w:pPr>
        <w:jc w:val="both"/>
        <w:rPr>
          <w:rFonts w:ascii="Verdana" w:hAnsi="Verdana" w:cstheme="minorHAnsi"/>
          <w:sz w:val="20"/>
          <w:szCs w:val="20"/>
        </w:rPr>
      </w:pPr>
    </w:p>
    <w:p w14:paraId="1DC37CD3" w14:textId="7DE6D7AE" w:rsidR="00E730A2" w:rsidRDefault="00E730A2" w:rsidP="00E730A2">
      <w:pPr>
        <w:jc w:val="both"/>
        <w:rPr>
          <w:rFonts w:ascii="Verdana" w:hAnsi="Verdana" w:cstheme="minorHAnsi"/>
          <w:sz w:val="20"/>
          <w:szCs w:val="20"/>
        </w:rPr>
      </w:pPr>
      <w:r w:rsidRPr="00E730A2">
        <w:rPr>
          <w:rFonts w:ascii="Verdana" w:hAnsi="Verdana" w:cstheme="minorHAnsi"/>
          <w:sz w:val="20"/>
          <w:szCs w:val="20"/>
        </w:rPr>
        <w:t xml:space="preserve">Major and mega event </w:t>
      </w:r>
      <w:r w:rsidR="00FB5F19">
        <w:rPr>
          <w:rFonts w:ascii="Verdana" w:hAnsi="Verdana" w:cstheme="minorHAnsi"/>
          <w:sz w:val="20"/>
          <w:szCs w:val="20"/>
        </w:rPr>
        <w:t>S</w:t>
      </w:r>
      <w:r w:rsidRPr="00E730A2">
        <w:rPr>
          <w:rFonts w:ascii="Verdana" w:hAnsi="Verdana" w:cstheme="minorHAnsi"/>
          <w:sz w:val="20"/>
          <w:szCs w:val="20"/>
        </w:rPr>
        <w:t xml:space="preserve">afety and </w:t>
      </w:r>
      <w:r w:rsidR="00FB5F19">
        <w:rPr>
          <w:rFonts w:ascii="Verdana" w:hAnsi="Verdana" w:cstheme="minorHAnsi"/>
          <w:sz w:val="20"/>
          <w:szCs w:val="20"/>
        </w:rPr>
        <w:t>S</w:t>
      </w:r>
      <w:r w:rsidRPr="00E730A2">
        <w:rPr>
          <w:rFonts w:ascii="Verdana" w:hAnsi="Verdana" w:cstheme="minorHAnsi"/>
          <w:sz w:val="20"/>
          <w:szCs w:val="20"/>
        </w:rPr>
        <w:t>ecurity expertise and demonstrable, extensive recent experience of working in the successful planning, implementation and delivery of Safety and Security measures at mega events is essential. Experience of working in the scoping and delivery of the full spectrum of Safety and Security solutions for major and mega events is also a prerequisite as is a comprehensive understanding of the policing and security landscape in the UK &amp; Ireland. The appointed party(ies) will have an advanced understanding of football and city specific Safety and Security requirements and will be expected to operate with the utmost discretion.</w:t>
      </w:r>
    </w:p>
    <w:p w14:paraId="45AD2F26" w14:textId="75CCC8D6" w:rsidR="00E730A2" w:rsidRDefault="00E730A2" w:rsidP="00CA2949">
      <w:pPr>
        <w:jc w:val="both"/>
        <w:rPr>
          <w:rFonts w:ascii="Verdana" w:hAnsi="Verdana" w:cstheme="minorHAnsi"/>
          <w:sz w:val="20"/>
          <w:szCs w:val="20"/>
        </w:rPr>
      </w:pPr>
    </w:p>
    <w:p w14:paraId="4C41BFA4" w14:textId="77777777" w:rsidR="00141D7B" w:rsidRDefault="00141D7B" w:rsidP="00CA2949">
      <w:pPr>
        <w:jc w:val="both"/>
        <w:rPr>
          <w:rFonts w:ascii="Verdana" w:hAnsi="Verdana" w:cstheme="minorHAnsi"/>
          <w:sz w:val="20"/>
          <w:szCs w:val="20"/>
        </w:rPr>
      </w:pPr>
    </w:p>
    <w:p w14:paraId="24D88879" w14:textId="44C2E0C9" w:rsidR="009149E6" w:rsidRDefault="009149E6" w:rsidP="00CA2949">
      <w:pPr>
        <w:jc w:val="both"/>
        <w:rPr>
          <w:rFonts w:ascii="Verdana" w:hAnsi="Verdana" w:cstheme="minorHAnsi"/>
          <w:b/>
          <w:bCs/>
          <w:sz w:val="20"/>
          <w:szCs w:val="20"/>
        </w:rPr>
      </w:pPr>
      <w:r w:rsidRPr="00CA2949">
        <w:rPr>
          <w:rFonts w:ascii="Verdana" w:hAnsi="Verdana" w:cstheme="minorHAnsi"/>
          <w:b/>
          <w:bCs/>
          <w:sz w:val="20"/>
          <w:szCs w:val="20"/>
        </w:rPr>
        <w:t>Timetable</w:t>
      </w:r>
    </w:p>
    <w:p w14:paraId="0336697F" w14:textId="77777777" w:rsidR="00E730A2" w:rsidRPr="00CA2949" w:rsidRDefault="00E730A2" w:rsidP="00CA2949">
      <w:pPr>
        <w:jc w:val="both"/>
        <w:rPr>
          <w:rFonts w:ascii="Verdana" w:hAnsi="Verdana" w:cstheme="minorHAnsi"/>
          <w:b/>
          <w:bCs/>
          <w:sz w:val="20"/>
          <w:szCs w:val="20"/>
        </w:rPr>
      </w:pPr>
    </w:p>
    <w:tbl>
      <w:tblPr>
        <w:tblStyle w:val="TableGrid"/>
        <w:tblW w:w="9072" w:type="dxa"/>
        <w:tblInd w:w="-5" w:type="dxa"/>
        <w:tblLook w:val="04A0" w:firstRow="1" w:lastRow="0" w:firstColumn="1" w:lastColumn="0" w:noHBand="0" w:noVBand="1"/>
      </w:tblPr>
      <w:tblGrid>
        <w:gridCol w:w="2202"/>
        <w:gridCol w:w="6870"/>
      </w:tblGrid>
      <w:tr w:rsidR="00E730A2" w:rsidRPr="00016B78" w14:paraId="2923746E" w14:textId="77777777" w:rsidTr="00E730A2">
        <w:trPr>
          <w:trHeight w:val="409"/>
        </w:trPr>
        <w:tc>
          <w:tcPr>
            <w:tcW w:w="2202" w:type="dxa"/>
            <w:shd w:val="clear" w:color="auto" w:fill="00B0F0"/>
            <w:vAlign w:val="center"/>
          </w:tcPr>
          <w:p w14:paraId="0259B46E" w14:textId="77777777" w:rsidR="00E730A2" w:rsidRPr="00E51A84" w:rsidRDefault="00E730A2" w:rsidP="00EC428A">
            <w:pPr>
              <w:rPr>
                <w:rFonts w:ascii="Verdana" w:hAnsi="Verdana"/>
                <w:b/>
                <w:color w:val="FFFFFF" w:themeColor="background1"/>
                <w:sz w:val="22"/>
                <w:szCs w:val="22"/>
              </w:rPr>
            </w:pPr>
            <w:r w:rsidRPr="00E51A84">
              <w:rPr>
                <w:rFonts w:ascii="Verdana" w:hAnsi="Verdana"/>
                <w:b/>
                <w:color w:val="FFFFFF" w:themeColor="background1"/>
                <w:sz w:val="22"/>
                <w:szCs w:val="22"/>
              </w:rPr>
              <w:t>Date</w:t>
            </w:r>
          </w:p>
        </w:tc>
        <w:tc>
          <w:tcPr>
            <w:tcW w:w="6870" w:type="dxa"/>
            <w:shd w:val="clear" w:color="auto" w:fill="00B0F0"/>
            <w:vAlign w:val="center"/>
          </w:tcPr>
          <w:p w14:paraId="466B9AEE" w14:textId="77777777" w:rsidR="00E730A2" w:rsidRPr="00E51A84" w:rsidRDefault="00E730A2" w:rsidP="00EC428A">
            <w:pPr>
              <w:rPr>
                <w:rFonts w:ascii="Verdana" w:hAnsi="Verdana"/>
                <w:b/>
                <w:color w:val="FFFFFF" w:themeColor="background1"/>
                <w:sz w:val="22"/>
                <w:szCs w:val="22"/>
              </w:rPr>
            </w:pPr>
            <w:r w:rsidRPr="00E51A84">
              <w:rPr>
                <w:rFonts w:ascii="Verdana" w:hAnsi="Verdana"/>
                <w:b/>
                <w:color w:val="FFFFFF" w:themeColor="background1"/>
                <w:sz w:val="22"/>
                <w:szCs w:val="22"/>
              </w:rPr>
              <w:t>Activity</w:t>
            </w:r>
          </w:p>
        </w:tc>
      </w:tr>
      <w:tr w:rsidR="00E730A2" w:rsidRPr="00016B78" w14:paraId="61BEDA77" w14:textId="77777777" w:rsidTr="00E730A2">
        <w:trPr>
          <w:trHeight w:val="486"/>
        </w:trPr>
        <w:tc>
          <w:tcPr>
            <w:tcW w:w="2202" w:type="dxa"/>
            <w:shd w:val="clear" w:color="auto" w:fill="auto"/>
            <w:vAlign w:val="center"/>
          </w:tcPr>
          <w:p w14:paraId="503673E1" w14:textId="77777777" w:rsidR="00E730A2" w:rsidRPr="00016B78" w:rsidRDefault="00E730A2" w:rsidP="00EC428A">
            <w:pPr>
              <w:rPr>
                <w:rFonts w:ascii="Verdana" w:hAnsi="Verdana"/>
                <w:sz w:val="20"/>
              </w:rPr>
            </w:pPr>
            <w:r>
              <w:rPr>
                <w:rFonts w:ascii="Verdana" w:hAnsi="Verdana"/>
                <w:sz w:val="20"/>
              </w:rPr>
              <w:t>1 July 2021</w:t>
            </w:r>
          </w:p>
        </w:tc>
        <w:tc>
          <w:tcPr>
            <w:tcW w:w="6870" w:type="dxa"/>
            <w:shd w:val="clear" w:color="auto" w:fill="auto"/>
            <w:vAlign w:val="center"/>
          </w:tcPr>
          <w:p w14:paraId="5408695C" w14:textId="0D00B341" w:rsidR="00E730A2" w:rsidRPr="00016B78" w:rsidRDefault="00E730A2" w:rsidP="00EC428A">
            <w:pPr>
              <w:rPr>
                <w:rFonts w:ascii="Verdana" w:hAnsi="Verdana"/>
                <w:sz w:val="20"/>
              </w:rPr>
            </w:pPr>
            <w:r>
              <w:rPr>
                <w:rFonts w:ascii="Verdana" w:hAnsi="Verdana"/>
                <w:sz w:val="20"/>
              </w:rPr>
              <w:t>Tender notice</w:t>
            </w:r>
            <w:r w:rsidR="00141D7B">
              <w:rPr>
                <w:rFonts w:ascii="Verdana" w:hAnsi="Verdana"/>
                <w:sz w:val="20"/>
              </w:rPr>
              <w:t xml:space="preserve"> and Selection Questionnaire (“</w:t>
            </w:r>
            <w:r w:rsidR="00141D7B">
              <w:rPr>
                <w:rFonts w:ascii="Verdana" w:hAnsi="Verdana"/>
                <w:b/>
                <w:bCs/>
                <w:sz w:val="20"/>
              </w:rPr>
              <w:t>SQ</w:t>
            </w:r>
            <w:r w:rsidR="00141D7B">
              <w:rPr>
                <w:rFonts w:ascii="Verdana" w:hAnsi="Verdana"/>
                <w:sz w:val="20"/>
              </w:rPr>
              <w:t xml:space="preserve">”) </w:t>
            </w:r>
            <w:r w:rsidRPr="00016B78">
              <w:rPr>
                <w:rFonts w:ascii="Verdana" w:hAnsi="Verdana"/>
                <w:sz w:val="20"/>
              </w:rPr>
              <w:t>published</w:t>
            </w:r>
            <w:r w:rsidR="00141D7B">
              <w:rPr>
                <w:rFonts w:ascii="Verdana" w:hAnsi="Verdana"/>
                <w:sz w:val="20"/>
              </w:rPr>
              <w:t xml:space="preserve">. </w:t>
            </w:r>
          </w:p>
        </w:tc>
      </w:tr>
      <w:tr w:rsidR="00141D7B" w:rsidRPr="00016B78" w14:paraId="6B2030B6" w14:textId="77777777" w:rsidTr="00E730A2">
        <w:trPr>
          <w:trHeight w:val="486"/>
        </w:trPr>
        <w:tc>
          <w:tcPr>
            <w:tcW w:w="2202" w:type="dxa"/>
            <w:shd w:val="clear" w:color="auto" w:fill="auto"/>
            <w:vAlign w:val="center"/>
          </w:tcPr>
          <w:p w14:paraId="5511E5E8" w14:textId="59FD65F0" w:rsidR="00141D7B" w:rsidRDefault="00141D7B" w:rsidP="00EC428A">
            <w:pPr>
              <w:rPr>
                <w:rFonts w:ascii="Verdana" w:hAnsi="Verdana"/>
                <w:sz w:val="20"/>
              </w:rPr>
            </w:pPr>
            <w:r>
              <w:rPr>
                <w:rFonts w:ascii="Verdana" w:hAnsi="Verdana"/>
                <w:sz w:val="20"/>
              </w:rPr>
              <w:t>1pm on 9 July 2021</w:t>
            </w:r>
          </w:p>
        </w:tc>
        <w:tc>
          <w:tcPr>
            <w:tcW w:w="6870" w:type="dxa"/>
            <w:shd w:val="clear" w:color="auto" w:fill="auto"/>
            <w:vAlign w:val="center"/>
          </w:tcPr>
          <w:p w14:paraId="2AADDDBC" w14:textId="44AF1D37" w:rsidR="00141D7B" w:rsidRPr="008D1029" w:rsidRDefault="00141D7B" w:rsidP="00EC428A">
            <w:pPr>
              <w:rPr>
                <w:rFonts w:ascii="Verdana" w:hAnsi="Verdana"/>
                <w:sz w:val="20"/>
              </w:rPr>
            </w:pPr>
            <w:r>
              <w:rPr>
                <w:rFonts w:ascii="Verdana" w:hAnsi="Verdana"/>
                <w:sz w:val="20"/>
              </w:rPr>
              <w:t xml:space="preserve">Deadline for receipt of SQ. Please submit SQ </w:t>
            </w:r>
            <w:r w:rsidR="008D1029" w:rsidRPr="008D1029">
              <w:rPr>
                <w:rFonts w:ascii="Verdana" w:hAnsi="Verdana"/>
                <w:b/>
                <w:bCs/>
                <w:sz w:val="20"/>
              </w:rPr>
              <w:t>as soon as possible</w:t>
            </w:r>
            <w:r w:rsidR="008D1029">
              <w:rPr>
                <w:rFonts w:ascii="Verdana" w:hAnsi="Verdana"/>
                <w:sz w:val="20"/>
              </w:rPr>
              <w:t xml:space="preserve"> as only after passing the SQ will prospective tenderers be asked to sign a Confidentiality Agreement in order to receive the full Invitation to Tender (“</w:t>
            </w:r>
            <w:r w:rsidR="008D1029">
              <w:rPr>
                <w:rFonts w:ascii="Verdana" w:hAnsi="Verdana"/>
                <w:b/>
                <w:bCs/>
                <w:sz w:val="20"/>
              </w:rPr>
              <w:t>ITT</w:t>
            </w:r>
            <w:r w:rsidR="008D1029">
              <w:rPr>
                <w:rFonts w:ascii="Verdana" w:hAnsi="Verdana"/>
                <w:sz w:val="20"/>
              </w:rPr>
              <w:t xml:space="preserve">”). </w:t>
            </w:r>
          </w:p>
        </w:tc>
      </w:tr>
      <w:tr w:rsidR="00E730A2" w:rsidRPr="00016B78" w14:paraId="20049E2F" w14:textId="77777777" w:rsidTr="00E730A2">
        <w:trPr>
          <w:trHeight w:val="486"/>
        </w:trPr>
        <w:tc>
          <w:tcPr>
            <w:tcW w:w="2202" w:type="dxa"/>
            <w:shd w:val="clear" w:color="auto" w:fill="auto"/>
            <w:vAlign w:val="center"/>
          </w:tcPr>
          <w:p w14:paraId="71D00495" w14:textId="77777777" w:rsidR="00E730A2" w:rsidRPr="00C952EB" w:rsidRDefault="00E730A2" w:rsidP="00EC428A">
            <w:pPr>
              <w:rPr>
                <w:rFonts w:ascii="Verdana" w:hAnsi="Verdana"/>
                <w:sz w:val="20"/>
              </w:rPr>
            </w:pPr>
            <w:r w:rsidRPr="00C952EB">
              <w:rPr>
                <w:rFonts w:ascii="Verdana" w:hAnsi="Verdana"/>
                <w:sz w:val="20"/>
              </w:rPr>
              <w:t xml:space="preserve">1pm on </w:t>
            </w:r>
            <w:r>
              <w:rPr>
                <w:rFonts w:ascii="Verdana" w:hAnsi="Verdana"/>
                <w:sz w:val="20"/>
              </w:rPr>
              <w:t>12</w:t>
            </w:r>
            <w:r w:rsidRPr="00C952EB">
              <w:rPr>
                <w:rFonts w:ascii="Verdana" w:hAnsi="Verdana"/>
                <w:sz w:val="20"/>
              </w:rPr>
              <w:t xml:space="preserve"> July 2021</w:t>
            </w:r>
          </w:p>
        </w:tc>
        <w:tc>
          <w:tcPr>
            <w:tcW w:w="6870" w:type="dxa"/>
            <w:shd w:val="clear" w:color="auto" w:fill="auto"/>
            <w:vAlign w:val="center"/>
          </w:tcPr>
          <w:p w14:paraId="544CC3E9" w14:textId="6EE98A25" w:rsidR="00E730A2" w:rsidRPr="00C952EB" w:rsidRDefault="00E730A2" w:rsidP="00EC428A">
            <w:pPr>
              <w:rPr>
                <w:rFonts w:ascii="Verdana" w:hAnsi="Verdana"/>
                <w:sz w:val="20"/>
              </w:rPr>
            </w:pPr>
            <w:r w:rsidRPr="00C952EB">
              <w:rPr>
                <w:rFonts w:ascii="Verdana" w:hAnsi="Verdana"/>
                <w:sz w:val="20"/>
              </w:rPr>
              <w:t xml:space="preserve">Deadline for prospective tenderers to have signed the UK Sport Confidentiality Agreement via DocuSign. </w:t>
            </w:r>
          </w:p>
        </w:tc>
      </w:tr>
      <w:tr w:rsidR="00E730A2" w:rsidRPr="00016B78" w14:paraId="7DAC6C65" w14:textId="77777777" w:rsidTr="00E730A2">
        <w:trPr>
          <w:trHeight w:val="486"/>
        </w:trPr>
        <w:tc>
          <w:tcPr>
            <w:tcW w:w="2202" w:type="dxa"/>
            <w:shd w:val="clear" w:color="auto" w:fill="auto"/>
            <w:vAlign w:val="center"/>
          </w:tcPr>
          <w:p w14:paraId="6C353110" w14:textId="77777777" w:rsidR="00E730A2" w:rsidRPr="00C952EB" w:rsidRDefault="00E730A2" w:rsidP="00EC428A">
            <w:pPr>
              <w:rPr>
                <w:rFonts w:ascii="Verdana" w:hAnsi="Verdana"/>
                <w:sz w:val="20"/>
              </w:rPr>
            </w:pPr>
            <w:r w:rsidRPr="00C952EB">
              <w:rPr>
                <w:rFonts w:ascii="Verdana" w:hAnsi="Verdana"/>
                <w:sz w:val="20"/>
              </w:rPr>
              <w:t xml:space="preserve">1pm on </w:t>
            </w:r>
            <w:r>
              <w:rPr>
                <w:rFonts w:ascii="Verdana" w:hAnsi="Verdana"/>
                <w:sz w:val="20"/>
              </w:rPr>
              <w:t>19</w:t>
            </w:r>
            <w:r w:rsidRPr="00C952EB">
              <w:rPr>
                <w:rFonts w:ascii="Verdana" w:hAnsi="Verdana"/>
                <w:sz w:val="20"/>
              </w:rPr>
              <w:t xml:space="preserve"> July 2021</w:t>
            </w:r>
          </w:p>
        </w:tc>
        <w:tc>
          <w:tcPr>
            <w:tcW w:w="6870" w:type="dxa"/>
            <w:shd w:val="clear" w:color="auto" w:fill="auto"/>
            <w:vAlign w:val="center"/>
          </w:tcPr>
          <w:p w14:paraId="4FA8114C" w14:textId="10659CDD" w:rsidR="00E730A2" w:rsidRPr="00C952EB" w:rsidRDefault="00E730A2" w:rsidP="00EC428A">
            <w:pPr>
              <w:rPr>
                <w:rFonts w:ascii="Verdana" w:hAnsi="Verdana"/>
                <w:sz w:val="20"/>
              </w:rPr>
            </w:pPr>
            <w:r w:rsidRPr="00C952EB">
              <w:rPr>
                <w:rFonts w:ascii="Verdana" w:hAnsi="Verdana"/>
                <w:sz w:val="20"/>
              </w:rPr>
              <w:t>Deadline for tenderers to submit clarification questions on the procurement process or specification.</w:t>
            </w:r>
          </w:p>
        </w:tc>
      </w:tr>
      <w:tr w:rsidR="00E730A2" w:rsidRPr="00016B78" w14:paraId="743E4D1E" w14:textId="77777777" w:rsidTr="00E730A2">
        <w:trPr>
          <w:trHeight w:val="70"/>
        </w:trPr>
        <w:tc>
          <w:tcPr>
            <w:tcW w:w="2202" w:type="dxa"/>
            <w:shd w:val="clear" w:color="auto" w:fill="auto"/>
            <w:vAlign w:val="center"/>
          </w:tcPr>
          <w:p w14:paraId="5AC74C16" w14:textId="77777777" w:rsidR="00E730A2" w:rsidRPr="00C952EB" w:rsidRDefault="00E730A2" w:rsidP="00EC428A">
            <w:pPr>
              <w:rPr>
                <w:rFonts w:ascii="Verdana" w:hAnsi="Verdana"/>
                <w:sz w:val="20"/>
              </w:rPr>
            </w:pPr>
            <w:r>
              <w:rPr>
                <w:rFonts w:ascii="Verdana" w:hAnsi="Verdana"/>
                <w:sz w:val="20"/>
              </w:rPr>
              <w:t>23</w:t>
            </w:r>
            <w:r w:rsidRPr="00C952EB">
              <w:rPr>
                <w:rFonts w:ascii="Verdana" w:hAnsi="Verdana"/>
                <w:sz w:val="20"/>
              </w:rPr>
              <w:t xml:space="preserve"> July 2021</w:t>
            </w:r>
          </w:p>
        </w:tc>
        <w:tc>
          <w:tcPr>
            <w:tcW w:w="6870" w:type="dxa"/>
            <w:shd w:val="clear" w:color="auto" w:fill="auto"/>
            <w:vAlign w:val="center"/>
          </w:tcPr>
          <w:p w14:paraId="2ABEC953" w14:textId="77777777" w:rsidR="00E730A2" w:rsidRPr="00C952EB" w:rsidRDefault="00E730A2" w:rsidP="00EC428A">
            <w:pPr>
              <w:rPr>
                <w:rFonts w:ascii="Verdana" w:hAnsi="Verdana"/>
                <w:sz w:val="20"/>
              </w:rPr>
            </w:pPr>
            <w:r w:rsidRPr="00C952EB">
              <w:rPr>
                <w:rFonts w:ascii="Verdana" w:hAnsi="Verdana"/>
                <w:sz w:val="20"/>
              </w:rPr>
              <w:t>UK Sport to issue responses to clarification questions</w:t>
            </w:r>
          </w:p>
        </w:tc>
      </w:tr>
      <w:tr w:rsidR="00E730A2" w:rsidRPr="00016B78" w14:paraId="7A04415C" w14:textId="77777777" w:rsidTr="00E730A2">
        <w:trPr>
          <w:trHeight w:val="486"/>
        </w:trPr>
        <w:tc>
          <w:tcPr>
            <w:tcW w:w="2202" w:type="dxa"/>
            <w:shd w:val="clear" w:color="auto" w:fill="auto"/>
            <w:vAlign w:val="center"/>
          </w:tcPr>
          <w:p w14:paraId="15215B2E" w14:textId="77777777" w:rsidR="00E730A2" w:rsidRPr="00C952EB" w:rsidRDefault="00E730A2" w:rsidP="00EC428A">
            <w:pPr>
              <w:rPr>
                <w:rFonts w:ascii="Verdana" w:hAnsi="Verdana"/>
                <w:sz w:val="20"/>
              </w:rPr>
            </w:pPr>
            <w:r w:rsidRPr="00C952EB">
              <w:rPr>
                <w:rFonts w:ascii="Verdana" w:hAnsi="Verdana"/>
                <w:sz w:val="20"/>
              </w:rPr>
              <w:t xml:space="preserve">4pm on </w:t>
            </w:r>
            <w:r>
              <w:rPr>
                <w:rFonts w:ascii="Verdana" w:hAnsi="Verdana"/>
                <w:sz w:val="20"/>
              </w:rPr>
              <w:t>4</w:t>
            </w:r>
            <w:r w:rsidRPr="00C952EB">
              <w:rPr>
                <w:rFonts w:ascii="Verdana" w:hAnsi="Verdana"/>
                <w:sz w:val="20"/>
              </w:rPr>
              <w:t xml:space="preserve"> </w:t>
            </w:r>
            <w:r>
              <w:rPr>
                <w:rFonts w:ascii="Verdana" w:hAnsi="Verdana"/>
                <w:sz w:val="20"/>
              </w:rPr>
              <w:t xml:space="preserve">August </w:t>
            </w:r>
            <w:r w:rsidRPr="00C952EB">
              <w:rPr>
                <w:rFonts w:ascii="Verdana" w:hAnsi="Verdana"/>
                <w:sz w:val="20"/>
              </w:rPr>
              <w:t>2021</w:t>
            </w:r>
          </w:p>
        </w:tc>
        <w:tc>
          <w:tcPr>
            <w:tcW w:w="6870" w:type="dxa"/>
            <w:shd w:val="clear" w:color="auto" w:fill="auto"/>
            <w:vAlign w:val="center"/>
          </w:tcPr>
          <w:p w14:paraId="3BB3C11D" w14:textId="77777777" w:rsidR="00E730A2" w:rsidRPr="00C952EB" w:rsidRDefault="00E730A2" w:rsidP="00EC428A">
            <w:pPr>
              <w:rPr>
                <w:rFonts w:ascii="Verdana" w:hAnsi="Verdana"/>
                <w:sz w:val="20"/>
              </w:rPr>
            </w:pPr>
            <w:r w:rsidRPr="00C952EB">
              <w:rPr>
                <w:rFonts w:ascii="Verdana" w:hAnsi="Verdana"/>
                <w:sz w:val="20"/>
              </w:rPr>
              <w:t>Deadline for receipt of tenders</w:t>
            </w:r>
          </w:p>
        </w:tc>
      </w:tr>
      <w:tr w:rsidR="00E730A2" w:rsidRPr="00016B78" w14:paraId="19AA126E" w14:textId="77777777" w:rsidTr="00E730A2">
        <w:trPr>
          <w:trHeight w:val="486"/>
        </w:trPr>
        <w:tc>
          <w:tcPr>
            <w:tcW w:w="2202" w:type="dxa"/>
            <w:shd w:val="clear" w:color="auto" w:fill="auto"/>
            <w:vAlign w:val="center"/>
          </w:tcPr>
          <w:p w14:paraId="104C5FBC" w14:textId="77777777" w:rsidR="00E730A2" w:rsidRPr="00C952EB" w:rsidRDefault="00E730A2" w:rsidP="00EC428A">
            <w:pPr>
              <w:rPr>
                <w:rFonts w:ascii="Verdana" w:hAnsi="Verdana"/>
                <w:sz w:val="20"/>
              </w:rPr>
            </w:pPr>
            <w:r>
              <w:rPr>
                <w:rFonts w:ascii="Verdana" w:hAnsi="Verdana"/>
                <w:sz w:val="20"/>
              </w:rPr>
              <w:t xml:space="preserve">6 August </w:t>
            </w:r>
            <w:r w:rsidRPr="00C952EB">
              <w:rPr>
                <w:rFonts w:ascii="Verdana" w:hAnsi="Verdana"/>
                <w:sz w:val="20"/>
              </w:rPr>
              <w:t>2021</w:t>
            </w:r>
          </w:p>
        </w:tc>
        <w:tc>
          <w:tcPr>
            <w:tcW w:w="6870" w:type="dxa"/>
            <w:shd w:val="clear" w:color="auto" w:fill="auto"/>
            <w:vAlign w:val="center"/>
          </w:tcPr>
          <w:p w14:paraId="5D0165C5" w14:textId="77777777" w:rsidR="00E730A2" w:rsidRPr="00C952EB" w:rsidRDefault="00E730A2" w:rsidP="00EC428A">
            <w:pPr>
              <w:rPr>
                <w:rFonts w:ascii="Verdana" w:hAnsi="Verdana"/>
                <w:sz w:val="20"/>
              </w:rPr>
            </w:pPr>
            <w:r w:rsidRPr="00C952EB">
              <w:rPr>
                <w:rFonts w:ascii="Verdana" w:hAnsi="Verdana"/>
                <w:sz w:val="20"/>
              </w:rPr>
              <w:t>Completion of Assessment of tenders</w:t>
            </w:r>
          </w:p>
        </w:tc>
      </w:tr>
      <w:tr w:rsidR="00E730A2" w:rsidRPr="00016B78" w14:paraId="7215431A" w14:textId="77777777" w:rsidTr="00E730A2">
        <w:trPr>
          <w:trHeight w:val="486"/>
        </w:trPr>
        <w:tc>
          <w:tcPr>
            <w:tcW w:w="2202" w:type="dxa"/>
            <w:shd w:val="clear" w:color="auto" w:fill="auto"/>
            <w:vAlign w:val="center"/>
          </w:tcPr>
          <w:p w14:paraId="2C91D3F6" w14:textId="77777777" w:rsidR="00E730A2" w:rsidRPr="00112158" w:rsidRDefault="00E730A2" w:rsidP="00EC428A">
            <w:pPr>
              <w:rPr>
                <w:rFonts w:ascii="Verdana" w:hAnsi="Verdana"/>
                <w:sz w:val="20"/>
              </w:rPr>
            </w:pPr>
            <w:r>
              <w:rPr>
                <w:rFonts w:ascii="Verdana" w:hAnsi="Verdana"/>
                <w:sz w:val="20"/>
              </w:rPr>
              <w:t>6 August 2021</w:t>
            </w:r>
          </w:p>
        </w:tc>
        <w:tc>
          <w:tcPr>
            <w:tcW w:w="6870" w:type="dxa"/>
            <w:shd w:val="clear" w:color="auto" w:fill="auto"/>
            <w:vAlign w:val="center"/>
          </w:tcPr>
          <w:p w14:paraId="717D6193" w14:textId="77777777" w:rsidR="00E730A2" w:rsidRPr="00016B78" w:rsidRDefault="00E730A2" w:rsidP="00EC428A">
            <w:pPr>
              <w:rPr>
                <w:rFonts w:ascii="Verdana" w:hAnsi="Verdana"/>
                <w:sz w:val="20"/>
              </w:rPr>
            </w:pPr>
            <w:r>
              <w:rPr>
                <w:rFonts w:ascii="Verdana" w:hAnsi="Verdana"/>
                <w:sz w:val="20"/>
              </w:rPr>
              <w:t xml:space="preserve">Notification of assessment and UK Sport to confirm supplier(s) shortlisted for presentation </w:t>
            </w:r>
          </w:p>
        </w:tc>
      </w:tr>
      <w:tr w:rsidR="00E730A2" w:rsidRPr="00016B78" w14:paraId="2A44B056" w14:textId="77777777" w:rsidTr="00E730A2">
        <w:trPr>
          <w:trHeight w:val="486"/>
        </w:trPr>
        <w:tc>
          <w:tcPr>
            <w:tcW w:w="2202" w:type="dxa"/>
            <w:shd w:val="clear" w:color="auto" w:fill="auto"/>
            <w:vAlign w:val="center"/>
          </w:tcPr>
          <w:p w14:paraId="34BC42A5" w14:textId="77777777" w:rsidR="00E730A2" w:rsidRPr="00112158" w:rsidRDefault="00E730A2" w:rsidP="00EC428A">
            <w:pPr>
              <w:rPr>
                <w:rFonts w:ascii="Verdana" w:hAnsi="Verdana"/>
                <w:sz w:val="20"/>
              </w:rPr>
            </w:pPr>
            <w:r>
              <w:rPr>
                <w:rFonts w:ascii="Verdana" w:hAnsi="Verdana"/>
                <w:sz w:val="20"/>
              </w:rPr>
              <w:t>11 August 2021</w:t>
            </w:r>
          </w:p>
        </w:tc>
        <w:tc>
          <w:tcPr>
            <w:tcW w:w="6870" w:type="dxa"/>
            <w:shd w:val="clear" w:color="auto" w:fill="auto"/>
            <w:vAlign w:val="center"/>
          </w:tcPr>
          <w:p w14:paraId="355573B5" w14:textId="77777777" w:rsidR="00E730A2" w:rsidRPr="00016B78" w:rsidRDefault="00E730A2" w:rsidP="00EC428A">
            <w:pPr>
              <w:rPr>
                <w:rFonts w:ascii="Verdana" w:hAnsi="Verdana"/>
                <w:sz w:val="20"/>
              </w:rPr>
            </w:pPr>
            <w:r>
              <w:rPr>
                <w:rFonts w:ascii="Verdana" w:hAnsi="Verdana"/>
                <w:sz w:val="20"/>
              </w:rPr>
              <w:t>Proposal presentations in London/ video conference (shortlisted providers only)</w:t>
            </w:r>
          </w:p>
        </w:tc>
      </w:tr>
      <w:tr w:rsidR="00E730A2" w:rsidRPr="00016B78" w14:paraId="7193C291" w14:textId="77777777" w:rsidTr="00E730A2">
        <w:trPr>
          <w:trHeight w:val="486"/>
        </w:trPr>
        <w:tc>
          <w:tcPr>
            <w:tcW w:w="2202" w:type="dxa"/>
            <w:shd w:val="clear" w:color="auto" w:fill="auto"/>
            <w:vAlign w:val="center"/>
          </w:tcPr>
          <w:p w14:paraId="282D94F5" w14:textId="77777777" w:rsidR="00E730A2" w:rsidRPr="00112158" w:rsidRDefault="00E730A2" w:rsidP="00EC428A">
            <w:pPr>
              <w:rPr>
                <w:rFonts w:ascii="Verdana" w:hAnsi="Verdana"/>
                <w:sz w:val="20"/>
              </w:rPr>
            </w:pPr>
            <w:r>
              <w:rPr>
                <w:rFonts w:ascii="Verdana" w:hAnsi="Verdana"/>
                <w:sz w:val="20"/>
              </w:rPr>
              <w:t>13 August 2021</w:t>
            </w:r>
          </w:p>
        </w:tc>
        <w:tc>
          <w:tcPr>
            <w:tcW w:w="6870" w:type="dxa"/>
            <w:shd w:val="clear" w:color="auto" w:fill="auto"/>
            <w:vAlign w:val="center"/>
          </w:tcPr>
          <w:p w14:paraId="77B839F1" w14:textId="77777777" w:rsidR="00E730A2" w:rsidRPr="00016B78" w:rsidRDefault="00E730A2" w:rsidP="00EC428A">
            <w:pPr>
              <w:rPr>
                <w:rFonts w:ascii="Verdana" w:hAnsi="Verdana"/>
                <w:sz w:val="20"/>
              </w:rPr>
            </w:pPr>
            <w:r>
              <w:rPr>
                <w:rFonts w:ascii="Verdana" w:hAnsi="Verdana"/>
                <w:sz w:val="20"/>
              </w:rPr>
              <w:t>Notification of preferred tenderer/unsuccessful tenderers</w:t>
            </w:r>
          </w:p>
        </w:tc>
      </w:tr>
      <w:tr w:rsidR="00E730A2" w:rsidRPr="00016B78" w14:paraId="71AFBF55" w14:textId="77777777" w:rsidTr="00E730A2">
        <w:trPr>
          <w:trHeight w:val="486"/>
        </w:trPr>
        <w:tc>
          <w:tcPr>
            <w:tcW w:w="2202" w:type="dxa"/>
            <w:shd w:val="clear" w:color="auto" w:fill="auto"/>
            <w:vAlign w:val="center"/>
          </w:tcPr>
          <w:p w14:paraId="4C9C23CB" w14:textId="77777777" w:rsidR="00E730A2" w:rsidRPr="00112158" w:rsidRDefault="00E730A2" w:rsidP="00EC428A">
            <w:pPr>
              <w:rPr>
                <w:rFonts w:ascii="Verdana" w:hAnsi="Verdana"/>
                <w:sz w:val="20"/>
              </w:rPr>
            </w:pPr>
            <w:r>
              <w:rPr>
                <w:rFonts w:ascii="Verdana" w:hAnsi="Verdana"/>
                <w:sz w:val="20"/>
              </w:rPr>
              <w:t>13-23 August</w:t>
            </w:r>
          </w:p>
        </w:tc>
        <w:tc>
          <w:tcPr>
            <w:tcW w:w="6870" w:type="dxa"/>
            <w:shd w:val="clear" w:color="auto" w:fill="auto"/>
            <w:vAlign w:val="center"/>
          </w:tcPr>
          <w:p w14:paraId="1D160AF9" w14:textId="77777777" w:rsidR="00E730A2" w:rsidRPr="00016B78" w:rsidRDefault="00E730A2" w:rsidP="00EC428A">
            <w:pPr>
              <w:rPr>
                <w:rFonts w:ascii="Verdana" w:hAnsi="Verdana"/>
                <w:sz w:val="20"/>
              </w:rPr>
            </w:pPr>
            <w:r w:rsidRPr="00016B78">
              <w:rPr>
                <w:rFonts w:ascii="Verdana" w:hAnsi="Verdana"/>
                <w:sz w:val="20"/>
              </w:rPr>
              <w:t>Standstill period</w:t>
            </w:r>
          </w:p>
        </w:tc>
      </w:tr>
      <w:tr w:rsidR="00E730A2" w:rsidRPr="00016B78" w14:paraId="1E4C45F4" w14:textId="77777777" w:rsidTr="00E730A2">
        <w:trPr>
          <w:trHeight w:val="487"/>
        </w:trPr>
        <w:tc>
          <w:tcPr>
            <w:tcW w:w="2202" w:type="dxa"/>
            <w:shd w:val="clear" w:color="auto" w:fill="auto"/>
            <w:vAlign w:val="center"/>
          </w:tcPr>
          <w:p w14:paraId="7E4C07A7" w14:textId="77777777" w:rsidR="00E730A2" w:rsidRPr="00112158" w:rsidRDefault="00E730A2" w:rsidP="00EC428A">
            <w:pPr>
              <w:rPr>
                <w:rFonts w:ascii="Verdana" w:hAnsi="Verdana"/>
                <w:sz w:val="20"/>
              </w:rPr>
            </w:pPr>
            <w:r>
              <w:rPr>
                <w:rFonts w:ascii="Verdana" w:hAnsi="Verdana"/>
                <w:sz w:val="20"/>
              </w:rPr>
              <w:t>24 August 2021</w:t>
            </w:r>
          </w:p>
        </w:tc>
        <w:tc>
          <w:tcPr>
            <w:tcW w:w="6870" w:type="dxa"/>
            <w:shd w:val="clear" w:color="auto" w:fill="auto"/>
            <w:vAlign w:val="center"/>
          </w:tcPr>
          <w:p w14:paraId="45CE8189" w14:textId="77777777" w:rsidR="00E730A2" w:rsidRPr="00016B78" w:rsidRDefault="00E730A2" w:rsidP="00EC428A">
            <w:pPr>
              <w:rPr>
                <w:rFonts w:ascii="Verdana" w:hAnsi="Verdana"/>
                <w:sz w:val="20"/>
              </w:rPr>
            </w:pPr>
            <w:r>
              <w:rPr>
                <w:rFonts w:ascii="Verdana" w:hAnsi="Verdana"/>
                <w:sz w:val="20"/>
              </w:rPr>
              <w:t>Contract commencement date</w:t>
            </w:r>
          </w:p>
        </w:tc>
      </w:tr>
    </w:tbl>
    <w:p w14:paraId="014B13D0" w14:textId="390F696D" w:rsidR="009149E6" w:rsidRDefault="009149E6" w:rsidP="00CA2949">
      <w:pPr>
        <w:jc w:val="both"/>
        <w:rPr>
          <w:rFonts w:ascii="Verdana" w:hAnsi="Verdana" w:cstheme="minorHAnsi"/>
          <w:b/>
          <w:bCs/>
          <w:sz w:val="20"/>
          <w:szCs w:val="20"/>
        </w:rPr>
      </w:pPr>
    </w:p>
    <w:p w14:paraId="1B769006" w14:textId="77777777" w:rsidR="00657D46" w:rsidRPr="00CA2949" w:rsidRDefault="00657D46" w:rsidP="00CA2949">
      <w:pPr>
        <w:jc w:val="both"/>
        <w:rPr>
          <w:rFonts w:ascii="Verdana" w:hAnsi="Verdana" w:cstheme="minorHAnsi"/>
          <w:b/>
          <w:bCs/>
          <w:sz w:val="20"/>
          <w:szCs w:val="20"/>
        </w:rPr>
      </w:pPr>
    </w:p>
    <w:tbl>
      <w:tblPr>
        <w:tblW w:w="9072" w:type="dxa"/>
        <w:tblInd w:w="-5" w:type="dxa"/>
        <w:tblLayout w:type="fixed"/>
        <w:tblCellMar>
          <w:left w:w="10" w:type="dxa"/>
          <w:right w:w="10" w:type="dxa"/>
        </w:tblCellMar>
        <w:tblLook w:val="0000" w:firstRow="0" w:lastRow="0" w:firstColumn="0" w:lastColumn="0" w:noHBand="0" w:noVBand="0"/>
      </w:tblPr>
      <w:tblGrid>
        <w:gridCol w:w="426"/>
        <w:gridCol w:w="5103"/>
        <w:gridCol w:w="3543"/>
      </w:tblGrid>
      <w:tr w:rsidR="00B2139F" w:rsidRPr="00CA2949" w14:paraId="25065FA4" w14:textId="77777777" w:rsidTr="00657D46">
        <w:trPr>
          <w:trHeight w:val="3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00B0F0"/>
          </w:tcPr>
          <w:p w14:paraId="6DF9D8FD" w14:textId="6DA5991B" w:rsidR="00B2139F" w:rsidRPr="00F860AF" w:rsidRDefault="00B2139F" w:rsidP="00F860AF">
            <w:pPr>
              <w:rPr>
                <w:rFonts w:ascii="Verdana" w:hAnsi="Verdana"/>
                <w:b/>
                <w:color w:val="FFFFFF" w:themeColor="background1"/>
                <w:sz w:val="22"/>
              </w:rPr>
            </w:pPr>
            <w:r>
              <w:rPr>
                <w:rFonts w:ascii="Verdana" w:hAnsi="Verdana"/>
                <w:b/>
                <w:color w:val="FFFFFF" w:themeColor="background1"/>
                <w:sz w:val="22"/>
              </w:rPr>
              <w:t>Section 1 – Potential Supplier Information</w:t>
            </w:r>
          </w:p>
        </w:tc>
      </w:tr>
      <w:tr w:rsidR="00FC1A86" w:rsidRPr="00CA2949" w14:paraId="37696EC3" w14:textId="77777777" w:rsidTr="00657D46">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00B0F0"/>
          </w:tcPr>
          <w:p w14:paraId="69EE80F0" w14:textId="6710CE72" w:rsidR="00FC1A86" w:rsidRPr="00F860AF" w:rsidRDefault="00FC1A86" w:rsidP="00F860AF">
            <w:pPr>
              <w:rPr>
                <w:rFonts w:ascii="Verdana" w:hAnsi="Verdana"/>
                <w:b/>
                <w:color w:val="FFFFFF" w:themeColor="background1"/>
                <w:sz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tcPr>
          <w:p w14:paraId="7DD575D0" w14:textId="77777777" w:rsidR="00FC1A86" w:rsidRPr="00F860AF" w:rsidRDefault="00FC1A86" w:rsidP="00F860AF">
            <w:pPr>
              <w:rPr>
                <w:rFonts w:ascii="Verdana" w:hAnsi="Verdana"/>
                <w:b/>
                <w:color w:val="FFFFFF" w:themeColor="background1"/>
                <w:sz w:val="22"/>
              </w:rPr>
            </w:pPr>
            <w:r w:rsidRPr="00F860AF">
              <w:rPr>
                <w:rFonts w:ascii="Verdana" w:hAnsi="Verdana"/>
                <w:b/>
                <w:color w:val="FFFFFF" w:themeColor="background1"/>
                <w:sz w:val="22"/>
              </w:rPr>
              <w:t>Question</w:t>
            </w:r>
          </w:p>
        </w:tc>
        <w:tc>
          <w:tcPr>
            <w:tcW w:w="3543"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tcPr>
          <w:p w14:paraId="0115ABB8" w14:textId="77777777" w:rsidR="00FC1A86" w:rsidRPr="00F860AF" w:rsidRDefault="00FC1A86" w:rsidP="00F860AF">
            <w:pPr>
              <w:rPr>
                <w:rFonts w:ascii="Verdana" w:hAnsi="Verdana"/>
                <w:b/>
                <w:color w:val="FFFFFF" w:themeColor="background1"/>
                <w:sz w:val="22"/>
              </w:rPr>
            </w:pPr>
            <w:r w:rsidRPr="00F860AF">
              <w:rPr>
                <w:rFonts w:ascii="Verdana" w:hAnsi="Verdana"/>
                <w:b/>
                <w:color w:val="FFFFFF" w:themeColor="background1"/>
                <w:sz w:val="22"/>
              </w:rPr>
              <w:t>Answer</w:t>
            </w:r>
          </w:p>
        </w:tc>
      </w:tr>
      <w:tr w:rsidR="00FC1A86" w:rsidRPr="00CA2949" w14:paraId="73A34E68"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62CAFC2A" w14:textId="02F58914"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38CDF2" w14:textId="3ADD9370"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 xml:space="preserve">Full </w:t>
            </w:r>
            <w:r w:rsidR="003871E1" w:rsidRPr="00CA2949">
              <w:rPr>
                <w:rFonts w:ascii="Verdana" w:hAnsi="Verdana" w:cstheme="minorHAnsi"/>
                <w:sz w:val="20"/>
                <w:szCs w:val="20"/>
              </w:rPr>
              <w:t xml:space="preserve">company </w:t>
            </w:r>
            <w:r w:rsidRPr="00CA2949">
              <w:rPr>
                <w:rFonts w:ascii="Verdana" w:hAnsi="Verdana" w:cstheme="minorHAnsi"/>
                <w:sz w:val="20"/>
                <w:szCs w:val="20"/>
              </w:rPr>
              <w:t>name of the potential supplier submitting the information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418BF7" w14:textId="77777777" w:rsidR="00FC1A86" w:rsidRPr="00CA2949" w:rsidRDefault="00FC1A86" w:rsidP="00CA2949">
            <w:pPr>
              <w:jc w:val="both"/>
              <w:rPr>
                <w:rFonts w:ascii="Verdana" w:hAnsi="Verdana" w:cstheme="minorHAnsi"/>
                <w:sz w:val="20"/>
                <w:szCs w:val="20"/>
              </w:rPr>
            </w:pPr>
          </w:p>
        </w:tc>
      </w:tr>
      <w:tr w:rsidR="00FC1A86" w:rsidRPr="00CA2949" w14:paraId="57B9090B"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5B03D727" w14:textId="209885FB"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61D83F"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Registered office address (if applicable)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B1C3FF" w14:textId="77777777" w:rsidR="00FC1A86" w:rsidRPr="00CA2949" w:rsidRDefault="00FC1A86" w:rsidP="00CA2949">
            <w:pPr>
              <w:jc w:val="both"/>
              <w:rPr>
                <w:rFonts w:ascii="Verdana" w:hAnsi="Verdana" w:cstheme="minorHAnsi"/>
                <w:sz w:val="20"/>
                <w:szCs w:val="20"/>
              </w:rPr>
            </w:pPr>
          </w:p>
        </w:tc>
      </w:tr>
      <w:tr w:rsidR="00FC1A86" w:rsidRPr="00CA2949" w14:paraId="5C76548D"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709CCB20" w14:textId="1658AD21"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298C8D"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Registered website address (if applicable)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01D5DD" w14:textId="77777777" w:rsidR="00FC1A86" w:rsidRPr="00CA2949" w:rsidRDefault="00FC1A86" w:rsidP="00CA2949">
            <w:pPr>
              <w:jc w:val="both"/>
              <w:rPr>
                <w:rFonts w:ascii="Verdana" w:hAnsi="Verdana" w:cstheme="minorHAnsi"/>
                <w:sz w:val="20"/>
                <w:szCs w:val="20"/>
              </w:rPr>
            </w:pPr>
          </w:p>
        </w:tc>
      </w:tr>
      <w:tr w:rsidR="00FC1A86" w:rsidRPr="00CA2949" w14:paraId="5718547E"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42969A30" w14:textId="62F68548"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A5EBAC"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Trading status</w:t>
            </w:r>
          </w:p>
          <w:p w14:paraId="464EDCDB"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a) public limited company</w:t>
            </w:r>
          </w:p>
          <w:p w14:paraId="5A7BA050"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 xml:space="preserve">b) limited company </w:t>
            </w:r>
          </w:p>
          <w:p w14:paraId="53C20656"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 xml:space="preserve">c) limited liability partnership </w:t>
            </w:r>
          </w:p>
          <w:p w14:paraId="5579F2F3"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 xml:space="preserve">d) other partnership </w:t>
            </w:r>
          </w:p>
          <w:p w14:paraId="426A28B9"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e) sole trader</w:t>
            </w:r>
          </w:p>
          <w:p w14:paraId="7DA90FE1"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 xml:space="preserve">f) third sector </w:t>
            </w:r>
          </w:p>
          <w:p w14:paraId="59D3204D" w14:textId="240092F5"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g) other (please specify)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8B03AA" w14:textId="77777777" w:rsidR="00FC1A86" w:rsidRPr="00CA2949" w:rsidRDefault="00FC1A86" w:rsidP="00CA2949">
            <w:pPr>
              <w:jc w:val="both"/>
              <w:rPr>
                <w:rFonts w:ascii="Verdana" w:hAnsi="Verdana" w:cstheme="minorHAnsi"/>
                <w:sz w:val="20"/>
                <w:szCs w:val="20"/>
              </w:rPr>
            </w:pPr>
          </w:p>
        </w:tc>
      </w:tr>
      <w:tr w:rsidR="00FC1A86" w:rsidRPr="00CA2949" w14:paraId="626EB6C1"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5B6E4767" w14:textId="26640123"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B62E42"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Date of registration in country of origin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96CC5" w14:textId="77777777" w:rsidR="00FC1A86" w:rsidRPr="00CA2949" w:rsidRDefault="00FC1A86" w:rsidP="00CA2949">
            <w:pPr>
              <w:jc w:val="both"/>
              <w:rPr>
                <w:rFonts w:ascii="Verdana" w:hAnsi="Verdana" w:cstheme="minorHAnsi"/>
                <w:sz w:val="20"/>
                <w:szCs w:val="20"/>
              </w:rPr>
            </w:pPr>
          </w:p>
        </w:tc>
      </w:tr>
      <w:tr w:rsidR="00FC1A86" w:rsidRPr="00CA2949" w14:paraId="517B185D"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4C65E740" w14:textId="658C575B"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5539E"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Company registration number (if applicable)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45DEA4" w14:textId="77777777" w:rsidR="00FC1A86" w:rsidRPr="00CA2949" w:rsidRDefault="00FC1A86" w:rsidP="00CA2949">
            <w:pPr>
              <w:jc w:val="both"/>
              <w:rPr>
                <w:rFonts w:ascii="Verdana" w:hAnsi="Verdana" w:cstheme="minorHAnsi"/>
                <w:sz w:val="20"/>
                <w:szCs w:val="20"/>
              </w:rPr>
            </w:pPr>
          </w:p>
        </w:tc>
      </w:tr>
      <w:tr w:rsidR="00FC1A86" w:rsidRPr="00CA2949" w14:paraId="0AF99C48"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7A627901" w14:textId="54002E60"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C917AC"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Charity registration number (if applicable)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9DE225" w14:textId="77777777" w:rsidR="00FC1A86" w:rsidRPr="00CA2949" w:rsidRDefault="00FC1A86" w:rsidP="00CA2949">
            <w:pPr>
              <w:jc w:val="both"/>
              <w:rPr>
                <w:rFonts w:ascii="Verdana" w:hAnsi="Verdana" w:cstheme="minorHAnsi"/>
                <w:sz w:val="20"/>
                <w:szCs w:val="20"/>
              </w:rPr>
            </w:pPr>
          </w:p>
        </w:tc>
      </w:tr>
      <w:tr w:rsidR="00FC1A86" w:rsidRPr="00CA2949" w14:paraId="3AEF4E50" w14:textId="77777777" w:rsidTr="00657D46">
        <w:trPr>
          <w:trHeight w:val="70"/>
        </w:trPr>
        <w:tc>
          <w:tcPr>
            <w:tcW w:w="426" w:type="dxa"/>
            <w:tcBorders>
              <w:top w:val="single" w:sz="4" w:space="0" w:color="000000"/>
              <w:left w:val="single" w:sz="4" w:space="0" w:color="000000"/>
              <w:bottom w:val="single" w:sz="4" w:space="0" w:color="000000"/>
              <w:right w:val="single" w:sz="4" w:space="0" w:color="000000"/>
            </w:tcBorders>
          </w:tcPr>
          <w:p w14:paraId="0A987E32" w14:textId="25FFFD6E" w:rsidR="00FC1A86" w:rsidRPr="00CA2949" w:rsidRDefault="00234660" w:rsidP="00CA2949">
            <w:pPr>
              <w:jc w:val="both"/>
              <w:rPr>
                <w:rFonts w:ascii="Verdana" w:hAnsi="Verdana" w:cstheme="minorHAnsi"/>
                <w:sz w:val="20"/>
                <w:szCs w:val="20"/>
              </w:rPr>
            </w:pPr>
            <w:r w:rsidRPr="00CA2949">
              <w:rPr>
                <w:rFonts w:ascii="Verdana" w:hAnsi="Verdana" w:cstheme="minorHAnsi"/>
                <w:sz w:val="20"/>
                <w:szCs w:val="20"/>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2DF7DE"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Registered VAT number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8ABFDC" w14:textId="77777777" w:rsidR="00FC1A86" w:rsidRPr="00CA2949" w:rsidRDefault="00FC1A86" w:rsidP="00CA2949">
            <w:pPr>
              <w:jc w:val="both"/>
              <w:rPr>
                <w:rFonts w:ascii="Verdana" w:hAnsi="Verdana" w:cstheme="minorHAnsi"/>
                <w:sz w:val="20"/>
                <w:szCs w:val="20"/>
              </w:rPr>
            </w:pPr>
          </w:p>
        </w:tc>
      </w:tr>
    </w:tbl>
    <w:p w14:paraId="5890EC4B" w14:textId="77777777" w:rsidR="00FC1A86" w:rsidRPr="00CA2949" w:rsidRDefault="00FC1A86" w:rsidP="00CA2949">
      <w:pPr>
        <w:jc w:val="both"/>
        <w:rPr>
          <w:rFonts w:ascii="Verdana" w:hAnsi="Verdana" w:cstheme="minorHAnsi"/>
          <w:sz w:val="20"/>
          <w:szCs w:val="20"/>
        </w:rPr>
      </w:pPr>
    </w:p>
    <w:tbl>
      <w:tblPr>
        <w:tblW w:w="9094" w:type="dxa"/>
        <w:tblInd w:w="-27" w:type="dxa"/>
        <w:tblLayout w:type="fixed"/>
        <w:tblCellMar>
          <w:left w:w="10" w:type="dxa"/>
          <w:right w:w="10" w:type="dxa"/>
        </w:tblCellMar>
        <w:tblLook w:val="0000" w:firstRow="0" w:lastRow="0" w:firstColumn="0" w:lastColumn="0" w:noHBand="0" w:noVBand="0"/>
      </w:tblPr>
      <w:tblGrid>
        <w:gridCol w:w="448"/>
        <w:gridCol w:w="5081"/>
        <w:gridCol w:w="3565"/>
      </w:tblGrid>
      <w:tr w:rsidR="007D401C" w:rsidRPr="00CA2949" w14:paraId="6384E8D7" w14:textId="77777777" w:rsidTr="00657D46">
        <w:trPr>
          <w:trHeight w:val="320"/>
        </w:trPr>
        <w:tc>
          <w:tcPr>
            <w:tcW w:w="9094"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tcPr>
          <w:p w14:paraId="248A2A49" w14:textId="40DAEE36" w:rsidR="007D401C" w:rsidRPr="00C16448" w:rsidRDefault="007D401C" w:rsidP="00C16448">
            <w:pPr>
              <w:rPr>
                <w:rFonts w:ascii="Verdana" w:hAnsi="Verdana"/>
                <w:b/>
                <w:color w:val="FFFFFF" w:themeColor="background1"/>
                <w:sz w:val="22"/>
              </w:rPr>
            </w:pPr>
            <w:r w:rsidRPr="00C16448">
              <w:rPr>
                <w:rFonts w:ascii="Verdana" w:hAnsi="Verdana"/>
                <w:b/>
                <w:color w:val="FFFFFF" w:themeColor="background1"/>
                <w:sz w:val="22"/>
              </w:rPr>
              <w:t xml:space="preserve">Section 2 - </w:t>
            </w:r>
            <w:bookmarkStart w:id="0" w:name="_Toc526339164"/>
            <w:r w:rsidRPr="00C16448">
              <w:rPr>
                <w:rFonts w:ascii="Verdana" w:hAnsi="Verdana"/>
                <w:b/>
                <w:color w:val="FFFFFF" w:themeColor="background1"/>
                <w:sz w:val="22"/>
              </w:rPr>
              <w:t>Contact details and declaration</w:t>
            </w:r>
            <w:bookmarkEnd w:id="0"/>
          </w:p>
        </w:tc>
      </w:tr>
      <w:tr w:rsidR="00FC1A86" w:rsidRPr="00CA2949" w14:paraId="7BA084C5" w14:textId="77777777" w:rsidTr="00657D46">
        <w:trPr>
          <w:trHeight w:val="320"/>
        </w:trPr>
        <w:tc>
          <w:tcPr>
            <w:tcW w:w="448"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tcPr>
          <w:p w14:paraId="7CE57464" w14:textId="63F540A1" w:rsidR="00FC1A86" w:rsidRPr="00C16448" w:rsidRDefault="00FC1A86" w:rsidP="00C16448">
            <w:pPr>
              <w:rPr>
                <w:rFonts w:ascii="Verdana" w:hAnsi="Verdana"/>
                <w:b/>
                <w:color w:val="FFFFFF" w:themeColor="background1"/>
                <w:sz w:val="22"/>
              </w:rPr>
            </w:pPr>
          </w:p>
        </w:tc>
        <w:tc>
          <w:tcPr>
            <w:tcW w:w="508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9AF1CF0" w14:textId="77777777" w:rsidR="00FC1A86" w:rsidRPr="00C16448" w:rsidRDefault="00FC1A86" w:rsidP="00C16448">
            <w:pPr>
              <w:rPr>
                <w:rFonts w:ascii="Verdana" w:hAnsi="Verdana"/>
                <w:b/>
                <w:color w:val="FFFFFF" w:themeColor="background1"/>
                <w:sz w:val="22"/>
              </w:rPr>
            </w:pPr>
            <w:r w:rsidRPr="00C16448">
              <w:rPr>
                <w:rFonts w:ascii="Verdana" w:hAnsi="Verdana"/>
                <w:b/>
                <w:color w:val="FFFFFF" w:themeColor="background1"/>
                <w:sz w:val="22"/>
              </w:rPr>
              <w:t>Question</w:t>
            </w:r>
          </w:p>
        </w:tc>
        <w:tc>
          <w:tcPr>
            <w:tcW w:w="35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DF5D95D" w14:textId="77777777" w:rsidR="00FC1A86" w:rsidRPr="00C16448" w:rsidRDefault="00FC1A86" w:rsidP="00C16448">
            <w:pPr>
              <w:rPr>
                <w:rFonts w:ascii="Verdana" w:hAnsi="Verdana"/>
                <w:b/>
                <w:color w:val="FFFFFF" w:themeColor="background1"/>
                <w:sz w:val="22"/>
              </w:rPr>
            </w:pPr>
            <w:r w:rsidRPr="00C16448">
              <w:rPr>
                <w:rFonts w:ascii="Verdana" w:hAnsi="Verdana"/>
                <w:b/>
                <w:color w:val="FFFFFF" w:themeColor="background1"/>
                <w:sz w:val="22"/>
              </w:rPr>
              <w:t>Answer</w:t>
            </w:r>
          </w:p>
        </w:tc>
      </w:tr>
      <w:tr w:rsidR="00FC1A86" w:rsidRPr="00CA2949" w14:paraId="51CC5AE9"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27E6A" w14:textId="5C30BCAB"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88844B"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Contact name</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1EA5" w14:textId="77777777" w:rsidR="00FC1A86" w:rsidRPr="00CA2949" w:rsidRDefault="00FC1A86" w:rsidP="00CA2949">
            <w:pPr>
              <w:jc w:val="both"/>
              <w:rPr>
                <w:rFonts w:ascii="Verdana" w:hAnsi="Verdana" w:cstheme="minorHAnsi"/>
                <w:sz w:val="20"/>
                <w:szCs w:val="20"/>
              </w:rPr>
            </w:pPr>
          </w:p>
        </w:tc>
      </w:tr>
      <w:tr w:rsidR="00FC1A86" w:rsidRPr="00CA2949" w14:paraId="5F6896F4" w14:textId="77777777" w:rsidTr="00657D46">
        <w:trPr>
          <w:trHeight w:val="49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C8749D" w14:textId="54C2D638"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2E67F4"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Name of organisation</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C8F8" w14:textId="77777777" w:rsidR="00FC1A86" w:rsidRPr="00CA2949" w:rsidRDefault="00FC1A86" w:rsidP="00CA2949">
            <w:pPr>
              <w:jc w:val="both"/>
              <w:rPr>
                <w:rFonts w:ascii="Verdana" w:hAnsi="Verdana" w:cstheme="minorHAnsi"/>
                <w:sz w:val="20"/>
                <w:szCs w:val="20"/>
              </w:rPr>
            </w:pPr>
          </w:p>
        </w:tc>
      </w:tr>
      <w:tr w:rsidR="00FC1A86" w:rsidRPr="00CA2949" w14:paraId="3F6A4680"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73E5B5" w14:textId="51A103F9"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402D24"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Role in organisation</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967E" w14:textId="77777777" w:rsidR="00FC1A86" w:rsidRPr="00CA2949" w:rsidRDefault="00FC1A86" w:rsidP="00CA2949">
            <w:pPr>
              <w:jc w:val="both"/>
              <w:rPr>
                <w:rFonts w:ascii="Verdana" w:hAnsi="Verdana" w:cstheme="minorHAnsi"/>
                <w:sz w:val="20"/>
                <w:szCs w:val="20"/>
              </w:rPr>
            </w:pPr>
          </w:p>
        </w:tc>
      </w:tr>
      <w:tr w:rsidR="00FC1A86" w:rsidRPr="00CA2949" w14:paraId="516F1636"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F7776" w14:textId="29225B4C"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36D757"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Phone number</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E69F" w14:textId="77777777" w:rsidR="00FC1A86" w:rsidRPr="00CA2949" w:rsidRDefault="00FC1A86" w:rsidP="00CA2949">
            <w:pPr>
              <w:jc w:val="both"/>
              <w:rPr>
                <w:rFonts w:ascii="Verdana" w:hAnsi="Verdana" w:cstheme="minorHAnsi"/>
                <w:sz w:val="20"/>
                <w:szCs w:val="20"/>
              </w:rPr>
            </w:pPr>
          </w:p>
        </w:tc>
      </w:tr>
      <w:tr w:rsidR="00FC1A86" w:rsidRPr="00CA2949" w14:paraId="21DB205F"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B3F527" w14:textId="26154568"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D0A358"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E-mail address</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606E" w14:textId="77777777" w:rsidR="00FC1A86" w:rsidRPr="00CA2949" w:rsidRDefault="00FC1A86" w:rsidP="00CA2949">
            <w:pPr>
              <w:jc w:val="both"/>
              <w:rPr>
                <w:rFonts w:ascii="Verdana" w:hAnsi="Verdana" w:cstheme="minorHAnsi"/>
                <w:sz w:val="20"/>
                <w:szCs w:val="20"/>
              </w:rPr>
            </w:pPr>
          </w:p>
        </w:tc>
      </w:tr>
      <w:tr w:rsidR="00FC1A86" w:rsidRPr="00CA2949" w14:paraId="6762FA66"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75B021" w14:textId="1914759C"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F2D71A"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Postal address</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D6B1" w14:textId="77777777" w:rsidR="00FC1A86" w:rsidRPr="00CA2949" w:rsidRDefault="00FC1A86" w:rsidP="00CA2949">
            <w:pPr>
              <w:jc w:val="both"/>
              <w:rPr>
                <w:rFonts w:ascii="Verdana" w:hAnsi="Verdana" w:cstheme="minorHAnsi"/>
                <w:sz w:val="20"/>
                <w:szCs w:val="20"/>
              </w:rPr>
            </w:pPr>
          </w:p>
        </w:tc>
      </w:tr>
      <w:tr w:rsidR="00FC1A86" w:rsidRPr="00CA2949" w14:paraId="462F1B14"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2CFA70" w14:textId="40F09872"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907D4B"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Signature (electronic is acceptable)</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8196" w14:textId="77777777" w:rsidR="00FC1A86" w:rsidRPr="00CA2949" w:rsidRDefault="00FC1A86" w:rsidP="00CA2949">
            <w:pPr>
              <w:jc w:val="both"/>
              <w:rPr>
                <w:rFonts w:ascii="Verdana" w:hAnsi="Verdana" w:cstheme="minorHAnsi"/>
                <w:sz w:val="20"/>
                <w:szCs w:val="20"/>
              </w:rPr>
            </w:pPr>
          </w:p>
        </w:tc>
      </w:tr>
      <w:tr w:rsidR="00FC1A86" w:rsidRPr="00CA2949" w14:paraId="063AEB81"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2EA1F7" w14:textId="69151EC9" w:rsidR="00FC1A86" w:rsidRPr="00CA2949" w:rsidRDefault="00B80A88" w:rsidP="00CA2949">
            <w:pPr>
              <w:jc w:val="both"/>
              <w:rPr>
                <w:rFonts w:ascii="Verdana" w:hAnsi="Verdana" w:cstheme="minorHAnsi"/>
                <w:sz w:val="20"/>
                <w:szCs w:val="20"/>
              </w:rPr>
            </w:pPr>
            <w:r w:rsidRPr="00CA2949">
              <w:rPr>
                <w:rFonts w:ascii="Verdana" w:hAnsi="Verdana" w:cstheme="minorHAnsi"/>
                <w:sz w:val="20"/>
                <w:szCs w:val="20"/>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083016" w14:textId="77777777" w:rsidR="00FC1A86" w:rsidRPr="00CA2949" w:rsidRDefault="00FC1A86" w:rsidP="00CA2949">
            <w:pPr>
              <w:jc w:val="both"/>
              <w:rPr>
                <w:rFonts w:ascii="Verdana" w:hAnsi="Verdana" w:cstheme="minorHAnsi"/>
                <w:sz w:val="20"/>
                <w:szCs w:val="20"/>
              </w:rPr>
            </w:pPr>
            <w:r w:rsidRPr="00CA2949">
              <w:rPr>
                <w:rFonts w:ascii="Verdana" w:hAnsi="Verdana" w:cstheme="minorHAnsi"/>
                <w:sz w:val="20"/>
                <w:szCs w:val="20"/>
              </w:rPr>
              <w:t>Date</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8E09" w14:textId="77777777" w:rsidR="00FC1A86" w:rsidRPr="00CA2949" w:rsidRDefault="00FC1A86" w:rsidP="00CA2949">
            <w:pPr>
              <w:jc w:val="both"/>
              <w:rPr>
                <w:rFonts w:ascii="Verdana" w:hAnsi="Verdana" w:cstheme="minorHAnsi"/>
                <w:sz w:val="20"/>
                <w:szCs w:val="20"/>
              </w:rPr>
            </w:pPr>
          </w:p>
        </w:tc>
      </w:tr>
    </w:tbl>
    <w:p w14:paraId="627F7AEF" w14:textId="77777777" w:rsidR="00275FA2" w:rsidRPr="00CA2949" w:rsidRDefault="00275FA2" w:rsidP="00CA2949">
      <w:pPr>
        <w:jc w:val="both"/>
        <w:rPr>
          <w:rFonts w:ascii="Verdana" w:hAnsi="Verdana" w:cstheme="minorHAnsi"/>
          <w:sz w:val="20"/>
          <w:szCs w:val="20"/>
        </w:rPr>
      </w:pPr>
    </w:p>
    <w:p w14:paraId="03FD3B63" w14:textId="590AB3C4" w:rsidR="009D03F3" w:rsidRDefault="009D03F3" w:rsidP="00CA2949">
      <w:pPr>
        <w:jc w:val="both"/>
        <w:rPr>
          <w:rFonts w:ascii="Verdana" w:hAnsi="Verdana" w:cstheme="minorHAnsi"/>
          <w:sz w:val="20"/>
          <w:szCs w:val="20"/>
        </w:rPr>
      </w:pPr>
    </w:p>
    <w:p w14:paraId="5C2616ED" w14:textId="77777777" w:rsidR="00C16448" w:rsidRPr="00CA2949" w:rsidRDefault="00C16448" w:rsidP="00CA2949">
      <w:pPr>
        <w:jc w:val="both"/>
        <w:rPr>
          <w:rFonts w:ascii="Verdana" w:hAnsi="Verdana" w:cstheme="minorHAnsi"/>
          <w:sz w:val="20"/>
          <w:szCs w:val="20"/>
        </w:rPr>
      </w:pPr>
    </w:p>
    <w:tbl>
      <w:tblPr>
        <w:tblW w:w="9094" w:type="dxa"/>
        <w:tblInd w:w="-27" w:type="dxa"/>
        <w:tblLayout w:type="fixed"/>
        <w:tblCellMar>
          <w:left w:w="10" w:type="dxa"/>
          <w:right w:w="10" w:type="dxa"/>
        </w:tblCellMar>
        <w:tblLook w:val="0000" w:firstRow="0" w:lastRow="0" w:firstColumn="0" w:lastColumn="0" w:noHBand="0" w:noVBand="0"/>
      </w:tblPr>
      <w:tblGrid>
        <w:gridCol w:w="448"/>
        <w:gridCol w:w="5081"/>
        <w:gridCol w:w="3565"/>
      </w:tblGrid>
      <w:tr w:rsidR="00C16448" w:rsidRPr="00CA2949" w14:paraId="16CF92D9" w14:textId="77777777" w:rsidTr="00657D46">
        <w:trPr>
          <w:trHeight w:val="320"/>
        </w:trPr>
        <w:tc>
          <w:tcPr>
            <w:tcW w:w="9094"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tcPr>
          <w:p w14:paraId="1F4435C5" w14:textId="5F738DF4" w:rsidR="00C16448" w:rsidRPr="00515A90" w:rsidRDefault="00C16448" w:rsidP="00515A90">
            <w:pPr>
              <w:rPr>
                <w:rFonts w:ascii="Verdana" w:hAnsi="Verdana"/>
                <w:b/>
                <w:color w:val="FFFFFF" w:themeColor="background1"/>
                <w:sz w:val="22"/>
              </w:rPr>
            </w:pPr>
            <w:r w:rsidRPr="00515A90">
              <w:rPr>
                <w:rFonts w:ascii="Verdana" w:hAnsi="Verdana"/>
                <w:b/>
                <w:color w:val="FFFFFF" w:themeColor="background1"/>
                <w:sz w:val="22"/>
              </w:rPr>
              <w:t>Section 3 - General questions</w:t>
            </w:r>
          </w:p>
        </w:tc>
      </w:tr>
      <w:tr w:rsidR="009D03F3" w:rsidRPr="00CA2949" w14:paraId="1AA7D5D2" w14:textId="77777777" w:rsidTr="00657D46">
        <w:trPr>
          <w:trHeight w:val="320"/>
        </w:trPr>
        <w:tc>
          <w:tcPr>
            <w:tcW w:w="448"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tcPr>
          <w:p w14:paraId="34413EDD" w14:textId="3C4A7424" w:rsidR="009D03F3" w:rsidRPr="00515A90" w:rsidRDefault="009D03F3" w:rsidP="00515A90">
            <w:pPr>
              <w:rPr>
                <w:rFonts w:ascii="Verdana" w:hAnsi="Verdana"/>
                <w:b/>
                <w:color w:val="FFFFFF" w:themeColor="background1"/>
                <w:sz w:val="22"/>
              </w:rPr>
            </w:pPr>
          </w:p>
        </w:tc>
        <w:tc>
          <w:tcPr>
            <w:tcW w:w="508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6156852" w14:textId="77777777" w:rsidR="009D03F3" w:rsidRPr="00515A90" w:rsidRDefault="009D03F3" w:rsidP="00515A90">
            <w:pPr>
              <w:rPr>
                <w:rFonts w:ascii="Verdana" w:hAnsi="Verdana"/>
                <w:b/>
                <w:color w:val="FFFFFF" w:themeColor="background1"/>
                <w:sz w:val="22"/>
              </w:rPr>
            </w:pPr>
            <w:r w:rsidRPr="00515A90">
              <w:rPr>
                <w:rFonts w:ascii="Verdana" w:hAnsi="Verdana"/>
                <w:b/>
                <w:color w:val="FFFFFF" w:themeColor="background1"/>
                <w:sz w:val="22"/>
              </w:rPr>
              <w:t>Question</w:t>
            </w:r>
          </w:p>
        </w:tc>
        <w:tc>
          <w:tcPr>
            <w:tcW w:w="356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E4FE8EE" w14:textId="77777777" w:rsidR="009D03F3" w:rsidRPr="00515A90" w:rsidRDefault="009D03F3" w:rsidP="00515A90">
            <w:pPr>
              <w:rPr>
                <w:rFonts w:ascii="Verdana" w:hAnsi="Verdana"/>
                <w:b/>
                <w:color w:val="FFFFFF" w:themeColor="background1"/>
                <w:sz w:val="22"/>
              </w:rPr>
            </w:pPr>
            <w:r w:rsidRPr="00515A90">
              <w:rPr>
                <w:rFonts w:ascii="Verdana" w:hAnsi="Verdana"/>
                <w:b/>
                <w:color w:val="FFFFFF" w:themeColor="background1"/>
                <w:sz w:val="22"/>
              </w:rPr>
              <w:t>Answer</w:t>
            </w:r>
          </w:p>
        </w:tc>
      </w:tr>
      <w:tr w:rsidR="000634EA" w:rsidRPr="00CA2949" w14:paraId="7568542A"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A65B36" w14:textId="6A4AE8E6" w:rsidR="000634EA" w:rsidRPr="00CA2949" w:rsidRDefault="00B80A88" w:rsidP="00CA2949">
            <w:pPr>
              <w:jc w:val="both"/>
              <w:rPr>
                <w:rFonts w:ascii="Verdana" w:hAnsi="Verdana" w:cstheme="minorHAnsi"/>
                <w:sz w:val="20"/>
                <w:szCs w:val="20"/>
              </w:rPr>
            </w:pPr>
            <w:r w:rsidRPr="00CA2949">
              <w:rPr>
                <w:rFonts w:ascii="Verdana" w:hAnsi="Verdana" w:cstheme="minorHAnsi"/>
                <w:sz w:val="20"/>
                <w:szCs w:val="20"/>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60DDE" w14:textId="7AF88EE1" w:rsidR="000634EA" w:rsidRPr="00CA2949" w:rsidRDefault="00585189" w:rsidP="00585189">
            <w:pPr>
              <w:jc w:val="both"/>
              <w:rPr>
                <w:rFonts w:ascii="Verdana" w:hAnsi="Verdana" w:cstheme="minorHAnsi"/>
                <w:sz w:val="20"/>
                <w:szCs w:val="20"/>
              </w:rPr>
            </w:pPr>
            <w:r w:rsidRPr="00585189">
              <w:rPr>
                <w:rFonts w:ascii="Verdana" w:hAnsi="Verdana" w:cstheme="minorHAnsi"/>
                <w:sz w:val="20"/>
                <w:szCs w:val="20"/>
              </w:rPr>
              <w:t>Do you have recent, successful experience and/or involvement in delivering safety and security at major and mega events?</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E307" w14:textId="66FB3C61" w:rsidR="000634EA" w:rsidRPr="00CA2949" w:rsidRDefault="000634EA" w:rsidP="00CA2949">
            <w:pPr>
              <w:jc w:val="both"/>
              <w:rPr>
                <w:rFonts w:ascii="Verdana" w:hAnsi="Verdana" w:cstheme="minorHAnsi"/>
                <w:sz w:val="20"/>
                <w:szCs w:val="20"/>
              </w:rPr>
            </w:pPr>
            <w:r w:rsidRPr="00CA2949">
              <w:rPr>
                <w:rFonts w:ascii="Verdana" w:hAnsi="Verdana" w:cstheme="minorHAnsi"/>
                <w:sz w:val="20"/>
                <w:szCs w:val="20"/>
              </w:rPr>
              <w:t>Yes/No</w:t>
            </w:r>
          </w:p>
        </w:tc>
      </w:tr>
      <w:tr w:rsidR="009D03F3" w:rsidRPr="00CA2949" w14:paraId="186FEC6D" w14:textId="77777777" w:rsidTr="00657D46">
        <w:trPr>
          <w:trHeight w:val="44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C28739" w14:textId="56D59E43" w:rsidR="009D03F3" w:rsidRPr="00CA2949" w:rsidRDefault="00B80A88" w:rsidP="00CA2949">
            <w:pPr>
              <w:jc w:val="both"/>
              <w:rPr>
                <w:rFonts w:ascii="Verdana" w:hAnsi="Verdana" w:cstheme="minorHAnsi"/>
                <w:sz w:val="20"/>
                <w:szCs w:val="20"/>
              </w:rPr>
            </w:pPr>
            <w:r w:rsidRPr="00CA2949">
              <w:rPr>
                <w:rFonts w:ascii="Verdana" w:hAnsi="Verdana" w:cstheme="minorHAnsi"/>
                <w:sz w:val="20"/>
                <w:szCs w:val="20"/>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CA5672" w14:textId="28E74794" w:rsidR="009D03F3" w:rsidRPr="00CA2949" w:rsidRDefault="00585189" w:rsidP="00585189">
            <w:pPr>
              <w:jc w:val="both"/>
              <w:rPr>
                <w:rFonts w:ascii="Verdana" w:hAnsi="Verdana" w:cstheme="minorHAnsi"/>
                <w:sz w:val="20"/>
                <w:szCs w:val="20"/>
              </w:rPr>
            </w:pPr>
            <w:r w:rsidRPr="00585189">
              <w:rPr>
                <w:rFonts w:ascii="Verdana" w:hAnsi="Verdana" w:cstheme="minorHAnsi"/>
                <w:sz w:val="20"/>
                <w:szCs w:val="20"/>
              </w:rPr>
              <w:t>Please list the major/mega events which you have been involved in and the role performed.</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2ADC" w14:textId="65131C76" w:rsidR="009D03F3" w:rsidRPr="00CA2949" w:rsidRDefault="009A750F" w:rsidP="00CA2949">
            <w:pPr>
              <w:jc w:val="both"/>
              <w:rPr>
                <w:rFonts w:ascii="Verdana" w:hAnsi="Verdana" w:cstheme="minorHAnsi"/>
                <w:sz w:val="20"/>
                <w:szCs w:val="20"/>
              </w:rPr>
            </w:pPr>
            <w:r>
              <w:rPr>
                <w:rFonts w:ascii="Verdana" w:hAnsi="Verdana" w:cstheme="minorHAnsi"/>
                <w:sz w:val="20"/>
                <w:szCs w:val="20"/>
              </w:rPr>
              <w:t>200 word limit</w:t>
            </w:r>
          </w:p>
        </w:tc>
      </w:tr>
      <w:tr w:rsidR="009D03F3" w:rsidRPr="00CA2949" w14:paraId="35CE392D" w14:textId="77777777" w:rsidTr="00657D46">
        <w:trPr>
          <w:trHeight w:val="49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DD569" w14:textId="68CF7FC0" w:rsidR="009D03F3" w:rsidRPr="00CA2949" w:rsidRDefault="00B80A88" w:rsidP="00CA2949">
            <w:pPr>
              <w:jc w:val="both"/>
              <w:rPr>
                <w:rFonts w:ascii="Verdana" w:hAnsi="Verdana" w:cstheme="minorHAnsi"/>
                <w:sz w:val="20"/>
                <w:szCs w:val="20"/>
              </w:rPr>
            </w:pPr>
            <w:r w:rsidRPr="00CA2949">
              <w:rPr>
                <w:rFonts w:ascii="Verdana" w:hAnsi="Verdana" w:cstheme="minorHAnsi"/>
                <w:sz w:val="20"/>
                <w:szCs w:val="20"/>
              </w:rPr>
              <w:t>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80DF62" w14:textId="32CBE9E3" w:rsidR="009D03F3" w:rsidRPr="00CA2949" w:rsidRDefault="00585189" w:rsidP="00585189">
            <w:pPr>
              <w:jc w:val="both"/>
              <w:rPr>
                <w:rFonts w:ascii="Verdana" w:hAnsi="Verdana" w:cstheme="minorHAnsi"/>
                <w:sz w:val="20"/>
                <w:szCs w:val="20"/>
              </w:rPr>
            </w:pPr>
            <w:r w:rsidRPr="00585189">
              <w:rPr>
                <w:rFonts w:ascii="Verdana" w:hAnsi="Verdana" w:cstheme="minorHAnsi"/>
                <w:sz w:val="20"/>
                <w:szCs w:val="20"/>
              </w:rPr>
              <w:t>Do you have recent, successful experience and/or involvement in developing safety and security budgets for major and mega events?</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7BF6" w14:textId="625A0F21" w:rsidR="009D03F3" w:rsidRPr="00CA2949" w:rsidRDefault="00657D46" w:rsidP="00CA2949">
            <w:pPr>
              <w:jc w:val="both"/>
              <w:rPr>
                <w:rFonts w:ascii="Verdana" w:hAnsi="Verdana" w:cstheme="minorHAnsi"/>
                <w:sz w:val="20"/>
                <w:szCs w:val="20"/>
              </w:rPr>
            </w:pPr>
            <w:r w:rsidRPr="00CA2949">
              <w:rPr>
                <w:rFonts w:ascii="Verdana" w:hAnsi="Verdana" w:cstheme="minorHAnsi"/>
                <w:sz w:val="20"/>
                <w:szCs w:val="20"/>
              </w:rPr>
              <w:t>Yes/No</w:t>
            </w:r>
          </w:p>
        </w:tc>
      </w:tr>
      <w:tr w:rsidR="00585189" w:rsidRPr="00CA2949" w14:paraId="372E682F" w14:textId="77777777" w:rsidTr="00657D46">
        <w:trPr>
          <w:trHeight w:val="49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95A608" w14:textId="2905B739" w:rsidR="00585189" w:rsidRPr="00CA2949" w:rsidRDefault="00585189" w:rsidP="00CA2949">
            <w:pPr>
              <w:jc w:val="both"/>
              <w:rPr>
                <w:rFonts w:ascii="Verdana" w:hAnsi="Verdana" w:cstheme="minorHAnsi"/>
                <w:sz w:val="20"/>
                <w:szCs w:val="20"/>
              </w:rPr>
            </w:pPr>
            <w:r>
              <w:rPr>
                <w:rFonts w:ascii="Verdana" w:hAnsi="Verdana" w:cstheme="minorHAnsi"/>
                <w:sz w:val="20"/>
                <w:szCs w:val="20"/>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F774A" w14:textId="2F77CEF3" w:rsidR="00585189" w:rsidRPr="00585189" w:rsidRDefault="00585189" w:rsidP="00585189">
            <w:pPr>
              <w:jc w:val="both"/>
              <w:rPr>
                <w:rFonts w:ascii="Verdana" w:hAnsi="Verdana" w:cstheme="minorHAnsi"/>
                <w:sz w:val="20"/>
                <w:szCs w:val="20"/>
              </w:rPr>
            </w:pPr>
            <w:r w:rsidRPr="00585189">
              <w:rPr>
                <w:rFonts w:ascii="Verdana" w:hAnsi="Verdana" w:cstheme="minorHAnsi"/>
                <w:sz w:val="20"/>
                <w:szCs w:val="20"/>
              </w:rPr>
              <w:t>Please provide specific details of the major/mega events which you have developed budgets for.</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51CA" w14:textId="57B173F8" w:rsidR="00585189" w:rsidRPr="00CA2949" w:rsidRDefault="009A750F" w:rsidP="00CA2949">
            <w:pPr>
              <w:jc w:val="both"/>
              <w:rPr>
                <w:rFonts w:ascii="Verdana" w:hAnsi="Verdana" w:cstheme="minorHAnsi"/>
                <w:sz w:val="20"/>
                <w:szCs w:val="20"/>
              </w:rPr>
            </w:pPr>
            <w:r>
              <w:rPr>
                <w:rFonts w:ascii="Verdana" w:hAnsi="Verdana" w:cstheme="minorHAnsi"/>
                <w:sz w:val="20"/>
                <w:szCs w:val="20"/>
              </w:rPr>
              <w:t>200 word limit</w:t>
            </w:r>
          </w:p>
        </w:tc>
      </w:tr>
      <w:tr w:rsidR="00585189" w:rsidRPr="00CA2949" w14:paraId="73163CF0" w14:textId="77777777" w:rsidTr="00657D46">
        <w:trPr>
          <w:trHeight w:val="49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2B0FBE" w14:textId="5B52C638" w:rsidR="00585189" w:rsidRPr="00CA2949" w:rsidRDefault="00585189" w:rsidP="00CA2949">
            <w:pPr>
              <w:jc w:val="both"/>
              <w:rPr>
                <w:rFonts w:ascii="Verdana" w:hAnsi="Verdana" w:cstheme="minorHAnsi"/>
                <w:sz w:val="20"/>
                <w:szCs w:val="20"/>
              </w:rPr>
            </w:pPr>
            <w:r>
              <w:rPr>
                <w:rFonts w:ascii="Verdana" w:hAnsi="Verdana" w:cstheme="minorHAnsi"/>
                <w:sz w:val="20"/>
                <w:szCs w:val="20"/>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07EBC6" w14:textId="6C82EAC4" w:rsidR="00585189" w:rsidRPr="00585189" w:rsidRDefault="00585189" w:rsidP="00585189">
            <w:pPr>
              <w:jc w:val="both"/>
              <w:rPr>
                <w:rFonts w:ascii="Verdana" w:hAnsi="Verdana" w:cstheme="minorHAnsi"/>
                <w:sz w:val="20"/>
                <w:szCs w:val="20"/>
              </w:rPr>
            </w:pPr>
            <w:r w:rsidRPr="00585189">
              <w:rPr>
                <w:rFonts w:ascii="Verdana" w:hAnsi="Verdana" w:cstheme="minorHAnsi"/>
                <w:sz w:val="20"/>
                <w:szCs w:val="20"/>
              </w:rPr>
              <w:t>Do you have experience of working collaboratively with safety and security partners in the UK, as part of either developing major and mega event feasibility studies/bids, or delivering major/mega events?</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FF97" w14:textId="3403413A" w:rsidR="00585189" w:rsidRPr="00CA2949" w:rsidRDefault="00657D46" w:rsidP="00CA2949">
            <w:pPr>
              <w:jc w:val="both"/>
              <w:rPr>
                <w:rFonts w:ascii="Verdana" w:hAnsi="Verdana" w:cstheme="minorHAnsi"/>
                <w:sz w:val="20"/>
                <w:szCs w:val="20"/>
              </w:rPr>
            </w:pPr>
            <w:r w:rsidRPr="00CA2949">
              <w:rPr>
                <w:rFonts w:ascii="Verdana" w:hAnsi="Verdana" w:cstheme="minorHAnsi"/>
                <w:sz w:val="20"/>
                <w:szCs w:val="20"/>
              </w:rPr>
              <w:t>Yes/No</w:t>
            </w:r>
          </w:p>
        </w:tc>
      </w:tr>
      <w:tr w:rsidR="00585189" w:rsidRPr="00CA2949" w14:paraId="05D97AED" w14:textId="77777777" w:rsidTr="00657D46">
        <w:trPr>
          <w:trHeight w:val="490"/>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DA65C7" w14:textId="118B3B3F" w:rsidR="00585189" w:rsidRPr="00CA2949" w:rsidRDefault="00585189" w:rsidP="00CA2949">
            <w:pPr>
              <w:jc w:val="both"/>
              <w:rPr>
                <w:rFonts w:ascii="Verdana" w:hAnsi="Verdana" w:cstheme="minorHAnsi"/>
                <w:sz w:val="20"/>
                <w:szCs w:val="20"/>
              </w:rPr>
            </w:pPr>
            <w:r>
              <w:rPr>
                <w:rFonts w:ascii="Verdana" w:hAnsi="Verdana" w:cstheme="minorHAnsi"/>
                <w:sz w:val="20"/>
                <w:szCs w:val="20"/>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7F76FB" w14:textId="1AE6F305" w:rsidR="00585189" w:rsidRPr="00585189" w:rsidRDefault="00585189" w:rsidP="00585189">
            <w:pPr>
              <w:jc w:val="both"/>
              <w:rPr>
                <w:rFonts w:ascii="Verdana" w:hAnsi="Verdana" w:cstheme="minorHAnsi"/>
                <w:sz w:val="20"/>
                <w:szCs w:val="20"/>
              </w:rPr>
            </w:pPr>
            <w:r w:rsidRPr="00585189">
              <w:rPr>
                <w:rFonts w:ascii="Verdana" w:hAnsi="Verdana" w:cstheme="minorHAnsi"/>
                <w:sz w:val="20"/>
                <w:szCs w:val="20"/>
              </w:rPr>
              <w:t>Please provide details of the names of Partners with whom you have worked as part of major/mega event planning and delivery.</w:t>
            </w:r>
          </w:p>
        </w:tc>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6668" w14:textId="13979286" w:rsidR="00585189" w:rsidRPr="00CA2949" w:rsidRDefault="009A750F" w:rsidP="00CA2949">
            <w:pPr>
              <w:jc w:val="both"/>
              <w:rPr>
                <w:rFonts w:ascii="Verdana" w:hAnsi="Verdana" w:cstheme="minorHAnsi"/>
                <w:sz w:val="20"/>
                <w:szCs w:val="20"/>
              </w:rPr>
            </w:pPr>
            <w:r>
              <w:rPr>
                <w:rFonts w:ascii="Verdana" w:hAnsi="Verdana" w:cstheme="minorHAnsi"/>
                <w:sz w:val="20"/>
                <w:szCs w:val="20"/>
              </w:rPr>
              <w:t>200 word limit</w:t>
            </w:r>
          </w:p>
        </w:tc>
      </w:tr>
    </w:tbl>
    <w:p w14:paraId="559F923A" w14:textId="77777777" w:rsidR="009D03F3" w:rsidRPr="00CA2949" w:rsidRDefault="009D03F3" w:rsidP="00CA2949">
      <w:pPr>
        <w:jc w:val="both"/>
        <w:rPr>
          <w:rFonts w:ascii="Verdana" w:hAnsi="Verdana" w:cstheme="minorHAnsi"/>
          <w:sz w:val="20"/>
          <w:szCs w:val="20"/>
        </w:rPr>
      </w:pPr>
    </w:p>
    <w:p w14:paraId="54DEFEA7" w14:textId="77777777" w:rsidR="00C24097" w:rsidRPr="00CA2949" w:rsidRDefault="00C24097" w:rsidP="00CA2949">
      <w:pPr>
        <w:jc w:val="both"/>
        <w:rPr>
          <w:rFonts w:ascii="Verdana" w:hAnsi="Verdana" w:cstheme="minorHAnsi"/>
          <w:sz w:val="20"/>
          <w:szCs w:val="20"/>
        </w:rPr>
      </w:pPr>
    </w:p>
    <w:p w14:paraId="5D39E0D9" w14:textId="77777777" w:rsidR="00C24097" w:rsidRPr="00CA2949" w:rsidRDefault="00C24097" w:rsidP="00CA2949">
      <w:pPr>
        <w:jc w:val="both"/>
        <w:rPr>
          <w:rFonts w:ascii="Verdana" w:hAnsi="Verdana" w:cstheme="minorHAnsi"/>
          <w:sz w:val="20"/>
          <w:szCs w:val="20"/>
        </w:rPr>
      </w:pPr>
    </w:p>
    <w:p w14:paraId="42FF22D0" w14:textId="4CB5A58B" w:rsidR="00C24097" w:rsidRPr="00CA2949" w:rsidRDefault="00C24097" w:rsidP="00CA2949">
      <w:pPr>
        <w:jc w:val="both"/>
        <w:rPr>
          <w:rFonts w:ascii="Verdana" w:hAnsi="Verdana" w:cstheme="minorHAnsi"/>
          <w:sz w:val="20"/>
          <w:szCs w:val="20"/>
        </w:rPr>
      </w:pPr>
    </w:p>
    <w:p w14:paraId="6F9CAE9E" w14:textId="68E3DD88" w:rsidR="00935243" w:rsidRPr="00CA2949" w:rsidRDefault="00935243" w:rsidP="00CA2949">
      <w:pPr>
        <w:jc w:val="both"/>
        <w:rPr>
          <w:rFonts w:ascii="Verdana" w:hAnsi="Verdana" w:cstheme="minorHAnsi"/>
          <w:sz w:val="20"/>
          <w:szCs w:val="20"/>
        </w:rPr>
      </w:pPr>
    </w:p>
    <w:p w14:paraId="5D753DEC" w14:textId="75D56225" w:rsidR="00935243" w:rsidRPr="00CA2949" w:rsidRDefault="00935243" w:rsidP="00CA2949">
      <w:pPr>
        <w:jc w:val="both"/>
        <w:rPr>
          <w:rFonts w:ascii="Verdana" w:hAnsi="Verdana" w:cstheme="minorHAnsi"/>
          <w:sz w:val="20"/>
          <w:szCs w:val="20"/>
        </w:rPr>
      </w:pPr>
    </w:p>
    <w:sectPr w:rsidR="00935243" w:rsidRPr="00CA29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16BB" w14:textId="77777777" w:rsidR="00301EC2" w:rsidRDefault="00301EC2" w:rsidP="00412893">
      <w:pPr>
        <w:spacing w:line="240" w:lineRule="auto"/>
      </w:pPr>
      <w:r>
        <w:separator/>
      </w:r>
    </w:p>
  </w:endnote>
  <w:endnote w:type="continuationSeparator" w:id="0">
    <w:p w14:paraId="31D822CC" w14:textId="77777777" w:rsidR="00301EC2" w:rsidRDefault="00301EC2" w:rsidP="00412893">
      <w:pPr>
        <w:spacing w:line="240" w:lineRule="auto"/>
      </w:pPr>
      <w:r>
        <w:continuationSeparator/>
      </w:r>
    </w:p>
  </w:endnote>
  <w:endnote w:type="continuationNotice" w:id="1">
    <w:p w14:paraId="7A3BF443" w14:textId="77777777" w:rsidR="00301EC2" w:rsidRDefault="00301E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302D" w14:textId="77777777" w:rsidR="00A50740" w:rsidRDefault="00A50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469479"/>
      <w:docPartObj>
        <w:docPartGallery w:val="Page Numbers (Bottom of Page)"/>
        <w:docPartUnique/>
      </w:docPartObj>
    </w:sdtPr>
    <w:sdtEndPr>
      <w:rPr>
        <w:rFonts w:ascii="Verdana" w:hAnsi="Verdana"/>
        <w:noProof/>
        <w:sz w:val="16"/>
        <w:szCs w:val="16"/>
      </w:rPr>
    </w:sdtEndPr>
    <w:sdtContent>
      <w:p w14:paraId="56307777" w14:textId="42A128FC" w:rsidR="00DA262A" w:rsidRPr="00DA262A" w:rsidRDefault="00DA262A">
        <w:pPr>
          <w:pStyle w:val="Footer"/>
          <w:jc w:val="right"/>
          <w:rPr>
            <w:rFonts w:ascii="Verdana" w:hAnsi="Verdana"/>
            <w:sz w:val="16"/>
            <w:szCs w:val="16"/>
          </w:rPr>
        </w:pPr>
        <w:r w:rsidRPr="00DA262A">
          <w:rPr>
            <w:rFonts w:ascii="Verdana" w:hAnsi="Verdana"/>
            <w:sz w:val="16"/>
            <w:szCs w:val="16"/>
          </w:rPr>
          <w:fldChar w:fldCharType="begin"/>
        </w:r>
        <w:r w:rsidRPr="00DA262A">
          <w:rPr>
            <w:rFonts w:ascii="Verdana" w:hAnsi="Verdana"/>
            <w:sz w:val="16"/>
            <w:szCs w:val="16"/>
          </w:rPr>
          <w:instrText xml:space="preserve"> PAGE   \* MERGEFORMAT </w:instrText>
        </w:r>
        <w:r w:rsidRPr="00DA262A">
          <w:rPr>
            <w:rFonts w:ascii="Verdana" w:hAnsi="Verdana"/>
            <w:sz w:val="16"/>
            <w:szCs w:val="16"/>
          </w:rPr>
          <w:fldChar w:fldCharType="separate"/>
        </w:r>
        <w:r w:rsidRPr="00DA262A">
          <w:rPr>
            <w:rFonts w:ascii="Verdana" w:hAnsi="Verdana"/>
            <w:noProof/>
            <w:sz w:val="16"/>
            <w:szCs w:val="16"/>
          </w:rPr>
          <w:t>2</w:t>
        </w:r>
        <w:r w:rsidRPr="00DA262A">
          <w:rPr>
            <w:rFonts w:ascii="Verdana" w:hAnsi="Verdana"/>
            <w:noProof/>
            <w:sz w:val="16"/>
            <w:szCs w:val="16"/>
          </w:rPr>
          <w:fldChar w:fldCharType="end"/>
        </w:r>
      </w:p>
    </w:sdtContent>
  </w:sdt>
  <w:p w14:paraId="01F2B989" w14:textId="77777777" w:rsidR="00E55ED7" w:rsidRDefault="00E5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3F61" w14:textId="77777777" w:rsidR="00A50740" w:rsidRDefault="00A5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C39E" w14:textId="77777777" w:rsidR="00301EC2" w:rsidRDefault="00301EC2" w:rsidP="00412893">
      <w:pPr>
        <w:spacing w:line="240" w:lineRule="auto"/>
      </w:pPr>
      <w:r>
        <w:separator/>
      </w:r>
    </w:p>
  </w:footnote>
  <w:footnote w:type="continuationSeparator" w:id="0">
    <w:p w14:paraId="20411ACD" w14:textId="77777777" w:rsidR="00301EC2" w:rsidRDefault="00301EC2" w:rsidP="00412893">
      <w:pPr>
        <w:spacing w:line="240" w:lineRule="auto"/>
      </w:pPr>
      <w:r>
        <w:continuationSeparator/>
      </w:r>
    </w:p>
  </w:footnote>
  <w:footnote w:type="continuationNotice" w:id="1">
    <w:p w14:paraId="35E63C6A" w14:textId="77777777" w:rsidR="00301EC2" w:rsidRDefault="00301E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C2F3" w14:textId="77777777" w:rsidR="00A50740" w:rsidRDefault="00A50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6C0E" w14:textId="49A0BD92" w:rsidR="00412893" w:rsidRDefault="00141D7B" w:rsidP="00412893">
    <w:pPr>
      <w:pStyle w:val="Header"/>
      <w:jc w:val="right"/>
    </w:pPr>
    <w:r>
      <w:rPr>
        <w:noProof/>
      </w:rPr>
      <w:drawing>
        <wp:anchor distT="0" distB="0" distL="114300" distR="114300" simplePos="0" relativeHeight="251658240" behindDoc="1" locked="0" layoutInCell="1" allowOverlap="1" wp14:anchorId="4B7E31DC" wp14:editId="20F5B753">
          <wp:simplePos x="0" y="0"/>
          <wp:positionH relativeFrom="margin">
            <wp:posOffset>5543550</wp:posOffset>
          </wp:positionH>
          <wp:positionV relativeFrom="page">
            <wp:posOffset>142875</wp:posOffset>
          </wp:positionV>
          <wp:extent cx="851129" cy="88011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129" cy="880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5A09" w14:textId="77777777" w:rsidR="00A50740" w:rsidRDefault="00A50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F2D99"/>
    <w:multiLevelType w:val="hybridMultilevel"/>
    <w:tmpl w:val="10FA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E2C31"/>
    <w:multiLevelType w:val="hybridMultilevel"/>
    <w:tmpl w:val="24A4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00EB0"/>
    <w:multiLevelType w:val="hybridMultilevel"/>
    <w:tmpl w:val="C4381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93"/>
    <w:rsid w:val="00002CCD"/>
    <w:rsid w:val="00010102"/>
    <w:rsid w:val="00020382"/>
    <w:rsid w:val="00052C51"/>
    <w:rsid w:val="000634EA"/>
    <w:rsid w:val="00072B56"/>
    <w:rsid w:val="000B2D27"/>
    <w:rsid w:val="000B321D"/>
    <w:rsid w:val="000B7AAC"/>
    <w:rsid w:val="000D658C"/>
    <w:rsid w:val="0013209B"/>
    <w:rsid w:val="00136E23"/>
    <w:rsid w:val="00141D7B"/>
    <w:rsid w:val="00142935"/>
    <w:rsid w:val="001449DE"/>
    <w:rsid w:val="0015704C"/>
    <w:rsid w:val="00163EC1"/>
    <w:rsid w:val="0018346F"/>
    <w:rsid w:val="001876F5"/>
    <w:rsid w:val="00191C68"/>
    <w:rsid w:val="001A0623"/>
    <w:rsid w:val="001A496D"/>
    <w:rsid w:val="001B5EEC"/>
    <w:rsid w:val="001C5FF9"/>
    <w:rsid w:val="001F36BF"/>
    <w:rsid w:val="002227A6"/>
    <w:rsid w:val="002309D9"/>
    <w:rsid w:val="00231AB6"/>
    <w:rsid w:val="00234660"/>
    <w:rsid w:val="002355F6"/>
    <w:rsid w:val="00247C1B"/>
    <w:rsid w:val="00251EEB"/>
    <w:rsid w:val="002541B2"/>
    <w:rsid w:val="00256F8C"/>
    <w:rsid w:val="0026254A"/>
    <w:rsid w:val="00274AE1"/>
    <w:rsid w:val="00275FA2"/>
    <w:rsid w:val="0027633C"/>
    <w:rsid w:val="002774BD"/>
    <w:rsid w:val="0028373A"/>
    <w:rsid w:val="002927DC"/>
    <w:rsid w:val="002B0952"/>
    <w:rsid w:val="002B25DE"/>
    <w:rsid w:val="002D06F5"/>
    <w:rsid w:val="002F288E"/>
    <w:rsid w:val="002F2E7D"/>
    <w:rsid w:val="002F5709"/>
    <w:rsid w:val="00301EC2"/>
    <w:rsid w:val="00325DA6"/>
    <w:rsid w:val="0034437B"/>
    <w:rsid w:val="00353F90"/>
    <w:rsid w:val="00362517"/>
    <w:rsid w:val="00383E00"/>
    <w:rsid w:val="003871E1"/>
    <w:rsid w:val="00391DC4"/>
    <w:rsid w:val="00393C12"/>
    <w:rsid w:val="003A3AF2"/>
    <w:rsid w:val="003A63E1"/>
    <w:rsid w:val="003B68FB"/>
    <w:rsid w:val="003C5272"/>
    <w:rsid w:val="003C567C"/>
    <w:rsid w:val="003D298A"/>
    <w:rsid w:val="003D67D1"/>
    <w:rsid w:val="003E2419"/>
    <w:rsid w:val="003F48D0"/>
    <w:rsid w:val="003F4D13"/>
    <w:rsid w:val="0040113D"/>
    <w:rsid w:val="00404F43"/>
    <w:rsid w:val="00404F73"/>
    <w:rsid w:val="00412893"/>
    <w:rsid w:val="0041697A"/>
    <w:rsid w:val="00465527"/>
    <w:rsid w:val="00465EDA"/>
    <w:rsid w:val="0047706F"/>
    <w:rsid w:val="004A27EA"/>
    <w:rsid w:val="004C597B"/>
    <w:rsid w:val="004D1BDC"/>
    <w:rsid w:val="004E1A54"/>
    <w:rsid w:val="004F028A"/>
    <w:rsid w:val="004F37D9"/>
    <w:rsid w:val="004F4A1C"/>
    <w:rsid w:val="005032E3"/>
    <w:rsid w:val="005156E9"/>
    <w:rsid w:val="00515A90"/>
    <w:rsid w:val="005578DF"/>
    <w:rsid w:val="0056645A"/>
    <w:rsid w:val="005742C4"/>
    <w:rsid w:val="0057755F"/>
    <w:rsid w:val="00584C82"/>
    <w:rsid w:val="00585189"/>
    <w:rsid w:val="005C3AE5"/>
    <w:rsid w:val="005D43E5"/>
    <w:rsid w:val="005F34DF"/>
    <w:rsid w:val="00601C35"/>
    <w:rsid w:val="00610884"/>
    <w:rsid w:val="00611537"/>
    <w:rsid w:val="00615B63"/>
    <w:rsid w:val="0061732E"/>
    <w:rsid w:val="00622AB0"/>
    <w:rsid w:val="006246A2"/>
    <w:rsid w:val="00626F2D"/>
    <w:rsid w:val="00650AD9"/>
    <w:rsid w:val="006555E3"/>
    <w:rsid w:val="00657D46"/>
    <w:rsid w:val="00683F62"/>
    <w:rsid w:val="00695088"/>
    <w:rsid w:val="006978C0"/>
    <w:rsid w:val="006B15A9"/>
    <w:rsid w:val="006B3E28"/>
    <w:rsid w:val="00715105"/>
    <w:rsid w:val="00715D86"/>
    <w:rsid w:val="00725B56"/>
    <w:rsid w:val="00737D84"/>
    <w:rsid w:val="00742F50"/>
    <w:rsid w:val="00743250"/>
    <w:rsid w:val="00743393"/>
    <w:rsid w:val="0074538C"/>
    <w:rsid w:val="00752683"/>
    <w:rsid w:val="00755D5F"/>
    <w:rsid w:val="0076433F"/>
    <w:rsid w:val="00764B71"/>
    <w:rsid w:val="0076627E"/>
    <w:rsid w:val="00781AB6"/>
    <w:rsid w:val="00783998"/>
    <w:rsid w:val="00786192"/>
    <w:rsid w:val="007C0D67"/>
    <w:rsid w:val="007D37D4"/>
    <w:rsid w:val="007D401C"/>
    <w:rsid w:val="007D7992"/>
    <w:rsid w:val="007F096B"/>
    <w:rsid w:val="007F4B76"/>
    <w:rsid w:val="007F62CB"/>
    <w:rsid w:val="0082616F"/>
    <w:rsid w:val="008425F7"/>
    <w:rsid w:val="00876807"/>
    <w:rsid w:val="008822E8"/>
    <w:rsid w:val="008C40E4"/>
    <w:rsid w:val="008D0427"/>
    <w:rsid w:val="008D1029"/>
    <w:rsid w:val="008D2BBC"/>
    <w:rsid w:val="008D35C9"/>
    <w:rsid w:val="008F19A4"/>
    <w:rsid w:val="008F41A6"/>
    <w:rsid w:val="00901DBE"/>
    <w:rsid w:val="009149E6"/>
    <w:rsid w:val="009160A2"/>
    <w:rsid w:val="009276CB"/>
    <w:rsid w:val="00935243"/>
    <w:rsid w:val="00944167"/>
    <w:rsid w:val="00970B8B"/>
    <w:rsid w:val="00972F20"/>
    <w:rsid w:val="00981F01"/>
    <w:rsid w:val="00983A62"/>
    <w:rsid w:val="00991030"/>
    <w:rsid w:val="00996CAB"/>
    <w:rsid w:val="009A237E"/>
    <w:rsid w:val="009A4C6C"/>
    <w:rsid w:val="009A750F"/>
    <w:rsid w:val="009B04E7"/>
    <w:rsid w:val="009B0DF0"/>
    <w:rsid w:val="009D03F3"/>
    <w:rsid w:val="009E1CAF"/>
    <w:rsid w:val="009E2017"/>
    <w:rsid w:val="009F6C51"/>
    <w:rsid w:val="00A05272"/>
    <w:rsid w:val="00A12248"/>
    <w:rsid w:val="00A14087"/>
    <w:rsid w:val="00A26E26"/>
    <w:rsid w:val="00A412C6"/>
    <w:rsid w:val="00A45FE6"/>
    <w:rsid w:val="00A50740"/>
    <w:rsid w:val="00A511A7"/>
    <w:rsid w:val="00A71C4F"/>
    <w:rsid w:val="00A7254F"/>
    <w:rsid w:val="00A7777E"/>
    <w:rsid w:val="00A80A51"/>
    <w:rsid w:val="00A82D2B"/>
    <w:rsid w:val="00A94B76"/>
    <w:rsid w:val="00A97F6A"/>
    <w:rsid w:val="00AA3195"/>
    <w:rsid w:val="00AB57E2"/>
    <w:rsid w:val="00AC6C6B"/>
    <w:rsid w:val="00AC7DA7"/>
    <w:rsid w:val="00AD0951"/>
    <w:rsid w:val="00AF3AD0"/>
    <w:rsid w:val="00B0522E"/>
    <w:rsid w:val="00B07BBE"/>
    <w:rsid w:val="00B13160"/>
    <w:rsid w:val="00B17C2B"/>
    <w:rsid w:val="00B2139F"/>
    <w:rsid w:val="00B24523"/>
    <w:rsid w:val="00B25A6C"/>
    <w:rsid w:val="00B3662A"/>
    <w:rsid w:val="00B4720F"/>
    <w:rsid w:val="00B74E05"/>
    <w:rsid w:val="00B80A88"/>
    <w:rsid w:val="00B82D4F"/>
    <w:rsid w:val="00B834EB"/>
    <w:rsid w:val="00BA0DE1"/>
    <w:rsid w:val="00BA1280"/>
    <w:rsid w:val="00BA2BA0"/>
    <w:rsid w:val="00BA4EB6"/>
    <w:rsid w:val="00BD55E1"/>
    <w:rsid w:val="00BF3D2C"/>
    <w:rsid w:val="00C16448"/>
    <w:rsid w:val="00C24097"/>
    <w:rsid w:val="00C32F51"/>
    <w:rsid w:val="00C3720D"/>
    <w:rsid w:val="00C60725"/>
    <w:rsid w:val="00C72A87"/>
    <w:rsid w:val="00C73A33"/>
    <w:rsid w:val="00C74E42"/>
    <w:rsid w:val="00C763F9"/>
    <w:rsid w:val="00C76EF6"/>
    <w:rsid w:val="00C80305"/>
    <w:rsid w:val="00C846BC"/>
    <w:rsid w:val="00C91A01"/>
    <w:rsid w:val="00CA2949"/>
    <w:rsid w:val="00CA2F7A"/>
    <w:rsid w:val="00CE2D80"/>
    <w:rsid w:val="00CE5EB8"/>
    <w:rsid w:val="00D11FEB"/>
    <w:rsid w:val="00D2372E"/>
    <w:rsid w:val="00D24761"/>
    <w:rsid w:val="00D51615"/>
    <w:rsid w:val="00D8418B"/>
    <w:rsid w:val="00D84A88"/>
    <w:rsid w:val="00D858BD"/>
    <w:rsid w:val="00DA083F"/>
    <w:rsid w:val="00DA262A"/>
    <w:rsid w:val="00DB7131"/>
    <w:rsid w:val="00DD3F27"/>
    <w:rsid w:val="00DE0EA1"/>
    <w:rsid w:val="00DF2214"/>
    <w:rsid w:val="00DF66BF"/>
    <w:rsid w:val="00E06FDB"/>
    <w:rsid w:val="00E5441C"/>
    <w:rsid w:val="00E55ED7"/>
    <w:rsid w:val="00E60457"/>
    <w:rsid w:val="00E63F3D"/>
    <w:rsid w:val="00E72AF2"/>
    <w:rsid w:val="00E730A2"/>
    <w:rsid w:val="00E83B87"/>
    <w:rsid w:val="00E8547C"/>
    <w:rsid w:val="00EA7AE8"/>
    <w:rsid w:val="00ED5828"/>
    <w:rsid w:val="00ED5E04"/>
    <w:rsid w:val="00EE41BE"/>
    <w:rsid w:val="00EF4865"/>
    <w:rsid w:val="00F163E9"/>
    <w:rsid w:val="00F41237"/>
    <w:rsid w:val="00F4554B"/>
    <w:rsid w:val="00F55B52"/>
    <w:rsid w:val="00F632AB"/>
    <w:rsid w:val="00F70327"/>
    <w:rsid w:val="00F72D3F"/>
    <w:rsid w:val="00F74CE6"/>
    <w:rsid w:val="00F77497"/>
    <w:rsid w:val="00F81BCF"/>
    <w:rsid w:val="00F860AF"/>
    <w:rsid w:val="00F94E4C"/>
    <w:rsid w:val="00F97D89"/>
    <w:rsid w:val="00FA589E"/>
    <w:rsid w:val="00FA6DAD"/>
    <w:rsid w:val="00FB115C"/>
    <w:rsid w:val="00FB5F19"/>
    <w:rsid w:val="00FC1A86"/>
    <w:rsid w:val="00FC2FEB"/>
    <w:rsid w:val="00FC4974"/>
    <w:rsid w:val="00FC51E8"/>
    <w:rsid w:val="00FF0ECD"/>
    <w:rsid w:val="00FF57CA"/>
    <w:rsid w:val="00FF7465"/>
    <w:rsid w:val="13403B4A"/>
    <w:rsid w:val="1DFA5869"/>
    <w:rsid w:val="2CEB4F92"/>
    <w:rsid w:val="5A47B0A8"/>
    <w:rsid w:val="699774A3"/>
    <w:rsid w:val="6D7F1059"/>
    <w:rsid w:val="707F9E39"/>
    <w:rsid w:val="7EFED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32B8"/>
  <w15:chartTrackingRefBased/>
  <w15:docId w15:val="{27952780-7D1C-406D-9103-7D125A1A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23"/>
    <w:pPr>
      <w:spacing w:after="0" w:line="276" w:lineRule="auto"/>
    </w:pPr>
    <w:rPr>
      <w:rFonts w:ascii="HelveticaNeue LT 45 Light" w:eastAsia="Calibri" w:hAnsi="HelveticaNeue LT 45 Ligh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93"/>
    <w:pPr>
      <w:tabs>
        <w:tab w:val="center" w:pos="4513"/>
        <w:tab w:val="right" w:pos="9026"/>
      </w:tabs>
      <w:spacing w:line="240" w:lineRule="auto"/>
    </w:pPr>
  </w:style>
  <w:style w:type="character" w:customStyle="1" w:styleId="HeaderChar">
    <w:name w:val="Header Char"/>
    <w:basedOn w:val="DefaultParagraphFont"/>
    <w:link w:val="Header"/>
    <w:uiPriority w:val="99"/>
    <w:rsid w:val="00412893"/>
    <w:rPr>
      <w:rFonts w:ascii="HelveticaNeue LT 45 Light" w:eastAsia="Calibri" w:hAnsi="HelveticaNeue LT 45 Light" w:cs="Times New Roman"/>
      <w:sz w:val="24"/>
    </w:rPr>
  </w:style>
  <w:style w:type="paragraph" w:styleId="Footer">
    <w:name w:val="footer"/>
    <w:basedOn w:val="Normal"/>
    <w:link w:val="FooterChar"/>
    <w:uiPriority w:val="99"/>
    <w:unhideWhenUsed/>
    <w:rsid w:val="00412893"/>
    <w:pPr>
      <w:tabs>
        <w:tab w:val="center" w:pos="4513"/>
        <w:tab w:val="right" w:pos="9026"/>
      </w:tabs>
      <w:spacing w:line="240" w:lineRule="auto"/>
    </w:pPr>
  </w:style>
  <w:style w:type="character" w:customStyle="1" w:styleId="FooterChar">
    <w:name w:val="Footer Char"/>
    <w:basedOn w:val="DefaultParagraphFont"/>
    <w:link w:val="Footer"/>
    <w:uiPriority w:val="99"/>
    <w:rsid w:val="00412893"/>
    <w:rPr>
      <w:rFonts w:ascii="HelveticaNeue LT 45 Light" w:eastAsia="Calibri" w:hAnsi="HelveticaNeue LT 45 Light" w:cs="Times New Roman"/>
      <w:sz w:val="24"/>
    </w:rPr>
  </w:style>
  <w:style w:type="paragraph" w:styleId="ListParagraph">
    <w:name w:val="List Paragraph"/>
    <w:basedOn w:val="Normal"/>
    <w:uiPriority w:val="34"/>
    <w:qFormat/>
    <w:rsid w:val="00752683"/>
    <w:pPr>
      <w:ind w:left="720"/>
      <w:contextualSpacing/>
    </w:pPr>
  </w:style>
  <w:style w:type="character" w:styleId="CommentReference">
    <w:name w:val="annotation reference"/>
    <w:uiPriority w:val="99"/>
    <w:semiHidden/>
    <w:rsid w:val="009149E6"/>
    <w:rPr>
      <w:sz w:val="16"/>
      <w:szCs w:val="16"/>
    </w:rPr>
  </w:style>
  <w:style w:type="paragraph" w:styleId="CommentText">
    <w:name w:val="annotation text"/>
    <w:basedOn w:val="Normal"/>
    <w:link w:val="CommentTextChar"/>
    <w:uiPriority w:val="99"/>
    <w:semiHidden/>
    <w:rsid w:val="009149E6"/>
    <w:pPr>
      <w:spacing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9149E6"/>
    <w:rPr>
      <w:rFonts w:ascii="Times New Roman" w:eastAsia="Times New Roman" w:hAnsi="Times New Roman" w:cs="Times New Roman"/>
      <w:sz w:val="20"/>
      <w:szCs w:val="20"/>
    </w:rPr>
  </w:style>
  <w:style w:type="table" w:styleId="TableGrid">
    <w:name w:val="Table Grid"/>
    <w:basedOn w:val="TableNormal"/>
    <w:uiPriority w:val="39"/>
    <w:rsid w:val="009149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9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E6"/>
    <w:rPr>
      <w:rFonts w:ascii="Segoe UI" w:eastAsia="Calibri" w:hAnsi="Segoe UI" w:cs="Segoe UI"/>
      <w:sz w:val="18"/>
      <w:szCs w:val="18"/>
    </w:rPr>
  </w:style>
  <w:style w:type="table" w:customStyle="1" w:styleId="TableGrid1">
    <w:name w:val="Table Grid1"/>
    <w:basedOn w:val="TableNormal"/>
    <w:next w:val="TableGrid"/>
    <w:uiPriority w:val="39"/>
    <w:rsid w:val="00B2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0305"/>
    <w:rPr>
      <w:rFonts w:ascii="HelveticaNeue LT 45 Light" w:eastAsia="Calibri" w:hAnsi="HelveticaNeue LT 45 Light"/>
      <w:b/>
      <w:bCs/>
    </w:rPr>
  </w:style>
  <w:style w:type="character" w:customStyle="1" w:styleId="CommentSubjectChar">
    <w:name w:val="Comment Subject Char"/>
    <w:basedOn w:val="CommentTextChar"/>
    <w:link w:val="CommentSubject"/>
    <w:uiPriority w:val="99"/>
    <w:semiHidden/>
    <w:rsid w:val="00C80305"/>
    <w:rPr>
      <w:rFonts w:ascii="HelveticaNeue LT 45 Light" w:eastAsia="Calibri" w:hAnsi="HelveticaNeue LT 45 Light" w:cs="Times New Roman"/>
      <w:b/>
      <w:bCs/>
      <w:sz w:val="20"/>
      <w:szCs w:val="20"/>
    </w:rPr>
  </w:style>
  <w:style w:type="character" w:styleId="Hyperlink">
    <w:name w:val="Hyperlink"/>
    <w:basedOn w:val="DefaultParagraphFont"/>
    <w:uiPriority w:val="99"/>
    <w:unhideWhenUsed/>
    <w:rsid w:val="00256F8C"/>
    <w:rPr>
      <w:color w:val="0563C1" w:themeColor="hyperlink"/>
      <w:u w:val="single"/>
    </w:rPr>
  </w:style>
  <w:style w:type="character" w:styleId="UnresolvedMention">
    <w:name w:val="Unresolved Mention"/>
    <w:basedOn w:val="DefaultParagraphFont"/>
    <w:uiPriority w:val="99"/>
    <w:semiHidden/>
    <w:unhideWhenUsed/>
    <w:rsid w:val="0025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0345">
      <w:bodyDiv w:val="1"/>
      <w:marLeft w:val="0"/>
      <w:marRight w:val="0"/>
      <w:marTop w:val="0"/>
      <w:marBottom w:val="0"/>
      <w:divBdr>
        <w:top w:val="none" w:sz="0" w:space="0" w:color="auto"/>
        <w:left w:val="none" w:sz="0" w:space="0" w:color="auto"/>
        <w:bottom w:val="none" w:sz="0" w:space="0" w:color="auto"/>
        <w:right w:val="none" w:sz="0" w:space="0" w:color="auto"/>
      </w:divBdr>
    </w:div>
    <w:div w:id="4506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cooper@uksport.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64F5C70D998547A7DC141B71E22A6A" ma:contentTypeVersion="8" ma:contentTypeDescription="Create a new document." ma:contentTypeScope="" ma:versionID="3d3efbab0e26af8b77a21e61873f6976">
  <xsd:schema xmlns:xsd="http://www.w3.org/2001/XMLSchema" xmlns:xs="http://www.w3.org/2001/XMLSchema" xmlns:p="http://schemas.microsoft.com/office/2006/metadata/properties" xmlns:ns2="e01e11fd-177d-46a3-8d37-11ed7362618b" targetNamespace="http://schemas.microsoft.com/office/2006/metadata/properties" ma:root="true" ma:fieldsID="18c869af9eac0302243eda751fcf0662" ns2:_="">
    <xsd:import namespace="e01e11fd-177d-46a3-8d37-11ed73626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e11fd-177d-46a3-8d37-11ed73626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DAF7E-7206-4A6E-AA83-629C1204D5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959106-0CCD-4500-899E-7CCD6307F3A1}">
  <ds:schemaRefs>
    <ds:schemaRef ds:uri="http://schemas.microsoft.com/sharepoint/v3/contenttype/forms"/>
  </ds:schemaRefs>
</ds:datastoreItem>
</file>

<file path=customXml/itemProps3.xml><?xml version="1.0" encoding="utf-8"?>
<ds:datastoreItem xmlns:ds="http://schemas.openxmlformats.org/officeDocument/2006/customXml" ds:itemID="{E299D24A-57FB-49B3-BACC-D2C17140DBFC}">
  <ds:schemaRefs>
    <ds:schemaRef ds:uri="http://schemas.openxmlformats.org/officeDocument/2006/bibliography"/>
  </ds:schemaRefs>
</ds:datastoreItem>
</file>

<file path=customXml/itemProps4.xml><?xml version="1.0" encoding="utf-8"?>
<ds:datastoreItem xmlns:ds="http://schemas.openxmlformats.org/officeDocument/2006/customXml" ds:itemID="{78BE6F0A-17D2-47E6-BBFE-28C317BF2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e11fd-177d-46a3-8d37-11ed73626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Oliver Warren</cp:lastModifiedBy>
  <cp:revision>3</cp:revision>
  <dcterms:created xsi:type="dcterms:W3CDTF">2021-07-01T15:21:00Z</dcterms:created>
  <dcterms:modified xsi:type="dcterms:W3CDTF">2021-07-01T15:25:00Z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Steven.Tart@uksport.gov.uk</vt:lpwstr>
  </property>
  <property fmtid="{D5CDD505-2E9C-101B-9397-08002B2CF9AE}" pid="5" name="MSIP_Label_c40def80-c9a9-41fa-b9ce-8169c3f62998_SetDate">
    <vt:lpwstr>2020-08-12T10:22:14.1317537Z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caba92f1-17dc-4857-8664-68842ff5da81</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0x010100EE64F5C70D998547A7DC141B71E22A6A</vt:lpwstr>
  </property>
</Properties>
</file>