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7B867" w14:textId="77777777" w:rsidR="0000067F" w:rsidRPr="003341C3" w:rsidRDefault="0000067F" w:rsidP="0000067F">
      <w:r w:rsidRPr="003341C3">
        <w:rPr>
          <w:noProof/>
        </w:rPr>
        <w:drawing>
          <wp:inline distT="0" distB="0" distL="0" distR="0" wp14:anchorId="57D8399B" wp14:editId="1D26CB40">
            <wp:extent cx="118300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005" cy="895985"/>
                    </a:xfrm>
                    <a:prstGeom prst="rect">
                      <a:avLst/>
                    </a:prstGeom>
                    <a:noFill/>
                  </pic:spPr>
                </pic:pic>
              </a:graphicData>
            </a:graphic>
          </wp:inline>
        </w:drawing>
      </w:r>
    </w:p>
    <w:p w14:paraId="778A0B86" w14:textId="77777777" w:rsidR="0000067F" w:rsidRPr="003341C3" w:rsidRDefault="0000067F" w:rsidP="0000067F"/>
    <w:p w14:paraId="05E91828" w14:textId="77777777" w:rsidR="0000067F" w:rsidRPr="003341C3" w:rsidRDefault="0000067F" w:rsidP="0000067F"/>
    <w:p w14:paraId="5A506F67" w14:textId="77777777" w:rsidR="0000067F" w:rsidRPr="003341C3" w:rsidRDefault="0000067F" w:rsidP="0000067F"/>
    <w:p w14:paraId="5ACE9716" w14:textId="77777777" w:rsidR="0000067F" w:rsidRPr="003341C3" w:rsidRDefault="0000067F" w:rsidP="0000067F"/>
    <w:p w14:paraId="42870A92" w14:textId="77777777" w:rsidR="0000067F" w:rsidRPr="003341C3" w:rsidRDefault="0000067F" w:rsidP="0000067F"/>
    <w:p w14:paraId="51AD6C3D" w14:textId="2C2D2F3B" w:rsidR="0000067F" w:rsidRPr="00612A55" w:rsidRDefault="0093703C" w:rsidP="0093703C">
      <w:pPr>
        <w:spacing w:after="0"/>
        <w:jc w:val="center"/>
        <w:rPr>
          <w:b/>
          <w:bCs/>
          <w:sz w:val="36"/>
          <w:szCs w:val="36"/>
        </w:rPr>
      </w:pPr>
      <w:r w:rsidRPr="00CF4992">
        <w:rPr>
          <w:b/>
          <w:bCs/>
          <w:sz w:val="36"/>
          <w:szCs w:val="36"/>
        </w:rPr>
        <w:t>RF</w:t>
      </w:r>
      <w:r w:rsidR="00CF4992">
        <w:rPr>
          <w:b/>
          <w:bCs/>
          <w:sz w:val="36"/>
          <w:szCs w:val="36"/>
        </w:rPr>
        <w:t>I0063</w:t>
      </w:r>
    </w:p>
    <w:p w14:paraId="051E3AE7" w14:textId="77777777" w:rsidR="0000067F" w:rsidRPr="003341C3" w:rsidRDefault="0000067F" w:rsidP="0000067F">
      <w:pPr>
        <w:spacing w:after="0" w:line="404" w:lineRule="exact"/>
        <w:jc w:val="center"/>
        <w:textAlignment w:val="baseline"/>
        <w:rPr>
          <w:rFonts w:eastAsia="Arial" w:cs="Times New Roman"/>
          <w:b/>
          <w:color w:val="000000"/>
          <w:spacing w:val="-1"/>
          <w:sz w:val="36"/>
          <w:lang w:val="en-US"/>
        </w:rPr>
      </w:pPr>
      <w:r w:rsidRPr="003341C3">
        <w:rPr>
          <w:rFonts w:eastAsia="Arial" w:cs="Times New Roman"/>
          <w:b/>
          <w:color w:val="000000"/>
          <w:spacing w:val="-1"/>
          <w:sz w:val="36"/>
          <w:lang w:val="en-US"/>
        </w:rPr>
        <w:t>REQUEST FOR INFORMATION</w:t>
      </w:r>
    </w:p>
    <w:p w14:paraId="5137B492" w14:textId="57D383C1" w:rsidR="001E7BB2" w:rsidRPr="001E7BB2" w:rsidRDefault="00E87A23" w:rsidP="6ADDB555">
      <w:pPr>
        <w:jc w:val="center"/>
        <w:rPr>
          <w:rFonts w:eastAsia="Arial" w:cs="Times New Roman"/>
          <w:b/>
          <w:bCs/>
          <w:sz w:val="36"/>
          <w:szCs w:val="36"/>
        </w:rPr>
      </w:pPr>
      <w:r w:rsidRPr="6ADDB555">
        <w:rPr>
          <w:rFonts w:eastAsia="Arial" w:cs="Times New Roman"/>
          <w:b/>
          <w:bCs/>
          <w:sz w:val="36"/>
          <w:szCs w:val="36"/>
        </w:rPr>
        <w:t>DCTO D4 Autonomous MASS systems and VTE Framework.</w:t>
      </w:r>
    </w:p>
    <w:p w14:paraId="1CAF0D90" w14:textId="77777777" w:rsidR="0000067F" w:rsidRPr="003341C3" w:rsidRDefault="0000067F" w:rsidP="0000067F"/>
    <w:p w14:paraId="02A8201D" w14:textId="77777777" w:rsidR="0000067F" w:rsidRPr="003341C3" w:rsidRDefault="0000067F" w:rsidP="0000067F"/>
    <w:p w14:paraId="06E4A100" w14:textId="77777777" w:rsidR="0000067F" w:rsidRPr="003341C3" w:rsidRDefault="0000067F" w:rsidP="0000067F"/>
    <w:p w14:paraId="0C0133C7" w14:textId="77777777" w:rsidR="0000067F" w:rsidRPr="003341C3" w:rsidRDefault="0000067F" w:rsidP="0000067F"/>
    <w:p w14:paraId="252C1B4C" w14:textId="77777777" w:rsidR="0000067F" w:rsidRPr="003341C3" w:rsidRDefault="0000067F" w:rsidP="0000067F"/>
    <w:p w14:paraId="281FFE2B" w14:textId="77777777" w:rsidR="0000067F" w:rsidRPr="003341C3" w:rsidRDefault="0000067F" w:rsidP="0000067F"/>
    <w:p w14:paraId="6E66761C" w14:textId="77777777" w:rsidR="0000067F" w:rsidRDefault="0000067F" w:rsidP="0000067F"/>
    <w:p w14:paraId="6BCDFCBE" w14:textId="77777777" w:rsidR="0093703C" w:rsidRDefault="0093703C" w:rsidP="0000067F"/>
    <w:p w14:paraId="5865E681" w14:textId="77777777" w:rsidR="0093703C" w:rsidRDefault="0093703C" w:rsidP="0000067F"/>
    <w:p w14:paraId="5848C8D7" w14:textId="77777777" w:rsidR="0093703C" w:rsidRDefault="0093703C" w:rsidP="0000067F"/>
    <w:p w14:paraId="7B4DC21C" w14:textId="77777777" w:rsidR="0093703C" w:rsidRDefault="0093703C" w:rsidP="0000067F"/>
    <w:p w14:paraId="711C9C7D" w14:textId="77777777" w:rsidR="0093703C" w:rsidRDefault="0093703C" w:rsidP="0000067F"/>
    <w:p w14:paraId="71AC4C09" w14:textId="77777777" w:rsidR="0093703C" w:rsidRDefault="0093703C" w:rsidP="0000067F"/>
    <w:p w14:paraId="79EDF35F" w14:textId="77777777" w:rsidR="0093703C" w:rsidRDefault="0093703C" w:rsidP="0000067F"/>
    <w:p w14:paraId="389E7853" w14:textId="77777777" w:rsidR="0093703C" w:rsidRPr="003341C3" w:rsidRDefault="0093703C" w:rsidP="0000067F"/>
    <w:p w14:paraId="327AE8E3" w14:textId="77777777" w:rsidR="0000067F" w:rsidRPr="003341C3" w:rsidRDefault="0000067F" w:rsidP="0000067F"/>
    <w:p w14:paraId="3045130C" w14:textId="77777777" w:rsidR="0000067F" w:rsidRDefault="0000067F" w:rsidP="0000067F"/>
    <w:p w14:paraId="64F8913E" w14:textId="77777777" w:rsidR="00F36DA7" w:rsidRDefault="00F36DA7" w:rsidP="0000067F"/>
    <w:p w14:paraId="2EE8E838" w14:textId="77777777" w:rsidR="00F36DA7" w:rsidRDefault="00F36DA7" w:rsidP="0000067F"/>
    <w:p w14:paraId="38216703" w14:textId="77777777" w:rsidR="00F36DA7" w:rsidRPr="003341C3" w:rsidRDefault="00F36DA7" w:rsidP="0000067F"/>
    <w:p w14:paraId="7479C08B" w14:textId="0F21D1E1" w:rsidR="002731A0" w:rsidRPr="00CB2A55" w:rsidRDefault="002731A0" w:rsidP="6ADDB555">
      <w:pPr>
        <w:rPr>
          <w:rFonts w:ascii="Arial" w:hAnsi="Arial" w:cs="Arial"/>
        </w:rPr>
      </w:pPr>
      <w:r w:rsidRPr="00CB2A55">
        <w:rPr>
          <w:rFonts w:ascii="Arial" w:hAnsi="Arial" w:cs="Arial"/>
          <w:b/>
          <w:bCs/>
        </w:rPr>
        <w:t>RFI Title</w:t>
      </w:r>
      <w:r w:rsidRPr="00CB2A55">
        <w:rPr>
          <w:rFonts w:ascii="Arial" w:hAnsi="Arial" w:cs="Arial"/>
          <w:sz w:val="24"/>
          <w:szCs w:val="24"/>
        </w:rPr>
        <w:t xml:space="preserve">:  </w:t>
      </w:r>
      <w:bookmarkStart w:id="0" w:name="_Hlk138843598"/>
      <w:r w:rsidR="00E87A23" w:rsidRPr="00CB2A55">
        <w:rPr>
          <w:rFonts w:ascii="Arial" w:eastAsia="Arial" w:hAnsi="Arial" w:cs="Arial"/>
          <w:sz w:val="24"/>
          <w:szCs w:val="24"/>
        </w:rPr>
        <w:t>DCTO D4 Autonomous MASS systems and VTE Framework.</w:t>
      </w:r>
    </w:p>
    <w:bookmarkEnd w:id="0"/>
    <w:p w14:paraId="7DDC8842" w14:textId="1BCBF531" w:rsidR="002731A0" w:rsidRPr="00CB2A55" w:rsidRDefault="002731A0" w:rsidP="002731A0">
      <w:pPr>
        <w:rPr>
          <w:rFonts w:ascii="Arial" w:hAnsi="Arial" w:cs="Arial"/>
        </w:rPr>
      </w:pPr>
      <w:r w:rsidRPr="00CB2A55">
        <w:rPr>
          <w:rFonts w:ascii="Arial" w:hAnsi="Arial" w:cs="Arial"/>
          <w:b/>
          <w:bCs/>
        </w:rPr>
        <w:t>Issue Date:</w:t>
      </w:r>
      <w:r w:rsidRPr="00CB2A55">
        <w:rPr>
          <w:rFonts w:ascii="Arial" w:hAnsi="Arial" w:cs="Arial"/>
        </w:rPr>
        <w:t xml:space="preserve"> </w:t>
      </w:r>
      <w:r w:rsidR="00C535A7">
        <w:rPr>
          <w:rFonts w:ascii="Arial" w:hAnsi="Arial" w:cs="Arial"/>
        </w:rPr>
        <w:t>26/09/20</w:t>
      </w:r>
      <w:r w:rsidR="00424A78" w:rsidRPr="00CB2A55">
        <w:rPr>
          <w:rFonts w:ascii="Arial" w:hAnsi="Arial" w:cs="Arial"/>
        </w:rPr>
        <w:t>2</w:t>
      </w:r>
      <w:r w:rsidR="00E87A23" w:rsidRPr="00CB2A55">
        <w:rPr>
          <w:rFonts w:ascii="Arial" w:hAnsi="Arial" w:cs="Arial"/>
        </w:rPr>
        <w:t>5</w:t>
      </w:r>
    </w:p>
    <w:p w14:paraId="10643E3F" w14:textId="13E92968" w:rsidR="002731A0" w:rsidRPr="00CB2A55" w:rsidRDefault="002731A0" w:rsidP="002731A0">
      <w:pPr>
        <w:rPr>
          <w:rFonts w:ascii="Arial" w:hAnsi="Arial" w:cs="Arial"/>
        </w:rPr>
      </w:pPr>
      <w:r w:rsidRPr="00CB2A55">
        <w:rPr>
          <w:rFonts w:ascii="Arial" w:hAnsi="Arial" w:cs="Arial"/>
          <w:b/>
          <w:bCs/>
        </w:rPr>
        <w:t>Reference:</w:t>
      </w:r>
      <w:r w:rsidRPr="00CB2A55">
        <w:rPr>
          <w:rFonts w:ascii="Arial" w:hAnsi="Arial" w:cs="Arial"/>
        </w:rPr>
        <w:t xml:space="preserve"> </w:t>
      </w:r>
      <w:r w:rsidR="00C535A7">
        <w:rPr>
          <w:rFonts w:ascii="Arial" w:hAnsi="Arial" w:cs="Arial"/>
        </w:rPr>
        <w:t>RF10063</w:t>
      </w:r>
    </w:p>
    <w:p w14:paraId="70B4AA82" w14:textId="77777777" w:rsidR="002731A0" w:rsidRPr="00CB2A55" w:rsidRDefault="002731A0" w:rsidP="002731A0">
      <w:pPr>
        <w:rPr>
          <w:rFonts w:ascii="Arial" w:hAnsi="Arial" w:cs="Arial"/>
        </w:rPr>
      </w:pPr>
      <w:r w:rsidRPr="00CB2A55">
        <w:rPr>
          <w:rFonts w:ascii="Arial" w:hAnsi="Arial" w:cs="Arial"/>
          <w:b/>
        </w:rPr>
        <w:t>Version:</w:t>
      </w:r>
      <w:r w:rsidRPr="00CB2A55">
        <w:rPr>
          <w:rFonts w:ascii="Arial" w:hAnsi="Arial" w:cs="Arial"/>
        </w:rPr>
        <w:t xml:space="preserve"> 1.0</w:t>
      </w:r>
    </w:p>
    <w:p w14:paraId="5DFE4332" w14:textId="77777777" w:rsidR="002731A0" w:rsidRPr="00CB2A55" w:rsidRDefault="002731A0" w:rsidP="002731A0">
      <w:pPr>
        <w:rPr>
          <w:rFonts w:ascii="Arial" w:hAnsi="Arial" w:cs="Arial"/>
        </w:rPr>
      </w:pPr>
    </w:p>
    <w:sdt>
      <w:sdtPr>
        <w:rPr>
          <w:rFonts w:asciiTheme="minorHAnsi" w:eastAsiaTheme="minorEastAsia" w:hAnsiTheme="minorHAnsi" w:cs="Arial"/>
          <w:color w:val="auto"/>
          <w:sz w:val="22"/>
          <w:szCs w:val="22"/>
          <w:lang w:val="en-GB"/>
        </w:rPr>
        <w:id w:val="334661301"/>
        <w:docPartObj>
          <w:docPartGallery w:val="Table of Contents"/>
          <w:docPartUnique/>
        </w:docPartObj>
      </w:sdtPr>
      <w:sdtEndPr>
        <w:rPr>
          <w:b/>
          <w:bCs/>
          <w:noProof/>
        </w:rPr>
      </w:sdtEndPr>
      <w:sdtContent>
        <w:p w14:paraId="7E64CCAC" w14:textId="77777777" w:rsidR="002731A0" w:rsidRPr="00CB2A55" w:rsidRDefault="002731A0" w:rsidP="002731A0">
          <w:pPr>
            <w:pStyle w:val="TOCHeading"/>
            <w:rPr>
              <w:rFonts w:cs="Arial"/>
            </w:rPr>
          </w:pPr>
          <w:r w:rsidRPr="00CB2A55">
            <w:rPr>
              <w:rFonts w:cs="Arial"/>
            </w:rPr>
            <w:t>Contents</w:t>
          </w:r>
        </w:p>
        <w:p w14:paraId="7C0CD7D2" w14:textId="52B80D5D" w:rsidR="007949B7" w:rsidRPr="00CB2A55" w:rsidRDefault="002731A0">
          <w:pPr>
            <w:pStyle w:val="TOC1"/>
            <w:tabs>
              <w:tab w:val="left" w:pos="440"/>
              <w:tab w:val="right" w:leader="dot" w:pos="9016"/>
            </w:tabs>
            <w:rPr>
              <w:rFonts w:ascii="Arial" w:eastAsiaTheme="minorEastAsia" w:hAnsi="Arial" w:cs="Arial"/>
              <w:noProof/>
              <w:lang w:eastAsia="en-GB"/>
            </w:rPr>
          </w:pPr>
          <w:r w:rsidRPr="00CB2A55">
            <w:rPr>
              <w:rFonts w:ascii="Arial" w:hAnsi="Arial" w:cs="Arial"/>
            </w:rPr>
            <w:fldChar w:fldCharType="begin"/>
          </w:r>
          <w:r w:rsidRPr="00CB2A55">
            <w:rPr>
              <w:rFonts w:ascii="Arial" w:hAnsi="Arial" w:cs="Arial"/>
            </w:rPr>
            <w:instrText xml:space="preserve"> TOC \o "1-3" \h \z \u </w:instrText>
          </w:r>
          <w:r w:rsidRPr="00CB2A55">
            <w:rPr>
              <w:rFonts w:ascii="Arial" w:hAnsi="Arial" w:cs="Arial"/>
            </w:rPr>
            <w:fldChar w:fldCharType="separate"/>
          </w:r>
          <w:hyperlink w:anchor="_Toc72400948" w:history="1">
            <w:r w:rsidR="007949B7" w:rsidRPr="00CB2A55">
              <w:rPr>
                <w:rStyle w:val="Hyperlink"/>
                <w:rFonts w:ascii="Arial" w:hAnsi="Arial" w:cs="Arial"/>
                <w:noProof/>
                <w:lang w:val="en-US"/>
              </w:rPr>
              <w:t>1.</w:t>
            </w:r>
            <w:r w:rsidR="007949B7" w:rsidRPr="00CB2A55">
              <w:rPr>
                <w:rFonts w:ascii="Arial" w:eastAsiaTheme="minorEastAsia" w:hAnsi="Arial" w:cs="Arial"/>
                <w:noProof/>
                <w:lang w:eastAsia="en-GB"/>
              </w:rPr>
              <w:tab/>
            </w:r>
            <w:r w:rsidR="007949B7" w:rsidRPr="00CB2A55">
              <w:rPr>
                <w:rStyle w:val="Hyperlink"/>
                <w:rFonts w:ascii="Arial" w:hAnsi="Arial" w:cs="Arial"/>
                <w:noProof/>
                <w:lang w:val="en-US"/>
              </w:rPr>
              <w:t>Introduction</w:t>
            </w:r>
            <w:r w:rsidR="007949B7" w:rsidRPr="00CB2A55">
              <w:rPr>
                <w:rFonts w:ascii="Arial" w:hAnsi="Arial" w:cs="Arial"/>
                <w:noProof/>
                <w:webHidden/>
              </w:rPr>
              <w:tab/>
            </w:r>
            <w:r w:rsidR="007949B7" w:rsidRPr="00CB2A55">
              <w:rPr>
                <w:rFonts w:ascii="Arial" w:hAnsi="Arial" w:cs="Arial"/>
                <w:noProof/>
                <w:webHidden/>
              </w:rPr>
              <w:fldChar w:fldCharType="begin"/>
            </w:r>
            <w:r w:rsidR="007949B7" w:rsidRPr="00CB2A55">
              <w:rPr>
                <w:rFonts w:ascii="Arial" w:hAnsi="Arial" w:cs="Arial"/>
                <w:noProof/>
                <w:webHidden/>
              </w:rPr>
              <w:instrText xml:space="preserve"> PAGEREF _Toc72400948 \h </w:instrText>
            </w:r>
            <w:r w:rsidR="007949B7" w:rsidRPr="00CB2A55">
              <w:rPr>
                <w:rFonts w:ascii="Arial" w:hAnsi="Arial" w:cs="Arial"/>
                <w:noProof/>
                <w:webHidden/>
              </w:rPr>
            </w:r>
            <w:r w:rsidR="007949B7" w:rsidRPr="00CB2A55">
              <w:rPr>
                <w:rFonts w:ascii="Arial" w:hAnsi="Arial" w:cs="Arial"/>
                <w:noProof/>
                <w:webHidden/>
              </w:rPr>
              <w:fldChar w:fldCharType="separate"/>
            </w:r>
            <w:r w:rsidR="0096496D">
              <w:rPr>
                <w:rFonts w:ascii="Arial" w:hAnsi="Arial" w:cs="Arial"/>
                <w:noProof/>
                <w:webHidden/>
              </w:rPr>
              <w:t>3</w:t>
            </w:r>
            <w:r w:rsidR="007949B7" w:rsidRPr="00CB2A55">
              <w:rPr>
                <w:rFonts w:ascii="Arial" w:hAnsi="Arial" w:cs="Arial"/>
                <w:noProof/>
                <w:webHidden/>
              </w:rPr>
              <w:fldChar w:fldCharType="end"/>
            </w:r>
          </w:hyperlink>
        </w:p>
        <w:p w14:paraId="13C07E84" w14:textId="3B8699CC" w:rsidR="007949B7" w:rsidRPr="00CB2A55" w:rsidRDefault="00000000">
          <w:pPr>
            <w:pStyle w:val="TOC1"/>
            <w:tabs>
              <w:tab w:val="left" w:pos="440"/>
              <w:tab w:val="right" w:leader="dot" w:pos="9016"/>
            </w:tabs>
            <w:rPr>
              <w:rFonts w:ascii="Arial" w:eastAsiaTheme="minorEastAsia" w:hAnsi="Arial" w:cs="Arial"/>
              <w:noProof/>
              <w:lang w:eastAsia="en-GB"/>
            </w:rPr>
          </w:pPr>
          <w:hyperlink w:anchor="_Toc72400949" w:history="1">
            <w:r w:rsidR="007949B7" w:rsidRPr="00CB2A55">
              <w:rPr>
                <w:rStyle w:val="Hyperlink"/>
                <w:rFonts w:ascii="Arial" w:eastAsiaTheme="majorEastAsia" w:hAnsi="Arial" w:cs="Arial"/>
                <w:noProof/>
                <w:lang w:val="en-US"/>
              </w:rPr>
              <w:t>2.</w:t>
            </w:r>
            <w:r w:rsidR="007949B7" w:rsidRPr="00CB2A55">
              <w:rPr>
                <w:rFonts w:ascii="Arial" w:eastAsiaTheme="minorEastAsia" w:hAnsi="Arial" w:cs="Arial"/>
                <w:noProof/>
                <w:lang w:eastAsia="en-GB"/>
              </w:rPr>
              <w:tab/>
            </w:r>
            <w:r w:rsidR="007949B7" w:rsidRPr="00CB2A55">
              <w:rPr>
                <w:rStyle w:val="Hyperlink"/>
                <w:rFonts w:ascii="Arial" w:eastAsiaTheme="majorEastAsia" w:hAnsi="Arial" w:cs="Arial"/>
                <w:noProof/>
                <w:lang w:val="en-US"/>
              </w:rPr>
              <w:t>Background</w:t>
            </w:r>
            <w:r w:rsidR="007949B7" w:rsidRPr="00CB2A55">
              <w:rPr>
                <w:rFonts w:ascii="Arial" w:hAnsi="Arial" w:cs="Arial"/>
                <w:noProof/>
                <w:webHidden/>
              </w:rPr>
              <w:tab/>
            </w:r>
            <w:r w:rsidR="007949B7" w:rsidRPr="00CB2A55">
              <w:rPr>
                <w:rFonts w:ascii="Arial" w:hAnsi="Arial" w:cs="Arial"/>
                <w:noProof/>
                <w:webHidden/>
              </w:rPr>
              <w:fldChar w:fldCharType="begin"/>
            </w:r>
            <w:r w:rsidR="007949B7" w:rsidRPr="00CB2A55">
              <w:rPr>
                <w:rFonts w:ascii="Arial" w:hAnsi="Arial" w:cs="Arial"/>
                <w:noProof/>
                <w:webHidden/>
              </w:rPr>
              <w:instrText xml:space="preserve"> PAGEREF _Toc72400949 \h </w:instrText>
            </w:r>
            <w:r w:rsidR="007949B7" w:rsidRPr="00CB2A55">
              <w:rPr>
                <w:rFonts w:ascii="Arial" w:hAnsi="Arial" w:cs="Arial"/>
                <w:noProof/>
                <w:webHidden/>
              </w:rPr>
            </w:r>
            <w:r w:rsidR="007949B7" w:rsidRPr="00CB2A55">
              <w:rPr>
                <w:rFonts w:ascii="Arial" w:hAnsi="Arial" w:cs="Arial"/>
                <w:noProof/>
                <w:webHidden/>
              </w:rPr>
              <w:fldChar w:fldCharType="separate"/>
            </w:r>
            <w:r w:rsidR="0096496D">
              <w:rPr>
                <w:rFonts w:ascii="Arial" w:hAnsi="Arial" w:cs="Arial"/>
                <w:noProof/>
                <w:webHidden/>
              </w:rPr>
              <w:t>3</w:t>
            </w:r>
            <w:r w:rsidR="007949B7" w:rsidRPr="00CB2A55">
              <w:rPr>
                <w:rFonts w:ascii="Arial" w:hAnsi="Arial" w:cs="Arial"/>
                <w:noProof/>
                <w:webHidden/>
              </w:rPr>
              <w:fldChar w:fldCharType="end"/>
            </w:r>
          </w:hyperlink>
        </w:p>
        <w:p w14:paraId="5AC23EBB" w14:textId="712C1F96" w:rsidR="007949B7" w:rsidRPr="00CB2A55" w:rsidRDefault="00000000">
          <w:pPr>
            <w:pStyle w:val="TOC1"/>
            <w:tabs>
              <w:tab w:val="left" w:pos="440"/>
              <w:tab w:val="right" w:leader="dot" w:pos="9016"/>
            </w:tabs>
            <w:rPr>
              <w:rFonts w:ascii="Arial" w:eastAsiaTheme="minorEastAsia" w:hAnsi="Arial" w:cs="Arial"/>
              <w:noProof/>
              <w:lang w:eastAsia="en-GB"/>
            </w:rPr>
          </w:pPr>
          <w:hyperlink w:anchor="_Toc72400950" w:history="1">
            <w:r w:rsidR="007949B7" w:rsidRPr="00CB2A55">
              <w:rPr>
                <w:rStyle w:val="Hyperlink"/>
                <w:rFonts w:ascii="Arial" w:eastAsiaTheme="majorEastAsia" w:hAnsi="Arial" w:cs="Arial"/>
                <w:noProof/>
                <w:lang w:val="en-US"/>
              </w:rPr>
              <w:t>3.</w:t>
            </w:r>
            <w:r w:rsidR="007949B7" w:rsidRPr="00CB2A55">
              <w:rPr>
                <w:rFonts w:ascii="Arial" w:eastAsiaTheme="minorEastAsia" w:hAnsi="Arial" w:cs="Arial"/>
                <w:noProof/>
                <w:lang w:eastAsia="en-GB"/>
              </w:rPr>
              <w:tab/>
            </w:r>
            <w:r w:rsidR="007949B7" w:rsidRPr="00CB2A55">
              <w:rPr>
                <w:rStyle w:val="Hyperlink"/>
                <w:rFonts w:ascii="Arial" w:eastAsiaTheme="majorEastAsia" w:hAnsi="Arial" w:cs="Arial"/>
                <w:noProof/>
                <w:lang w:val="en-US"/>
              </w:rPr>
              <w:t>RFI intended outcomes</w:t>
            </w:r>
            <w:r w:rsidR="007949B7" w:rsidRPr="00CB2A55">
              <w:rPr>
                <w:rFonts w:ascii="Arial" w:hAnsi="Arial" w:cs="Arial"/>
                <w:noProof/>
                <w:webHidden/>
              </w:rPr>
              <w:tab/>
            </w:r>
            <w:r w:rsidR="007949B7" w:rsidRPr="00CB2A55">
              <w:rPr>
                <w:rFonts w:ascii="Arial" w:hAnsi="Arial" w:cs="Arial"/>
                <w:noProof/>
                <w:webHidden/>
              </w:rPr>
              <w:fldChar w:fldCharType="begin"/>
            </w:r>
            <w:r w:rsidR="007949B7" w:rsidRPr="00CB2A55">
              <w:rPr>
                <w:rFonts w:ascii="Arial" w:hAnsi="Arial" w:cs="Arial"/>
                <w:noProof/>
                <w:webHidden/>
              </w:rPr>
              <w:instrText xml:space="preserve"> PAGEREF _Toc72400950 \h </w:instrText>
            </w:r>
            <w:r w:rsidR="007949B7" w:rsidRPr="00CB2A55">
              <w:rPr>
                <w:rFonts w:ascii="Arial" w:hAnsi="Arial" w:cs="Arial"/>
                <w:noProof/>
                <w:webHidden/>
              </w:rPr>
            </w:r>
            <w:r w:rsidR="007949B7" w:rsidRPr="00CB2A55">
              <w:rPr>
                <w:rFonts w:ascii="Arial" w:hAnsi="Arial" w:cs="Arial"/>
                <w:noProof/>
                <w:webHidden/>
              </w:rPr>
              <w:fldChar w:fldCharType="separate"/>
            </w:r>
            <w:r w:rsidR="0096496D">
              <w:rPr>
                <w:rFonts w:ascii="Arial" w:hAnsi="Arial" w:cs="Arial"/>
                <w:noProof/>
                <w:webHidden/>
              </w:rPr>
              <w:t>5</w:t>
            </w:r>
            <w:r w:rsidR="007949B7" w:rsidRPr="00CB2A55">
              <w:rPr>
                <w:rFonts w:ascii="Arial" w:hAnsi="Arial" w:cs="Arial"/>
                <w:noProof/>
                <w:webHidden/>
              </w:rPr>
              <w:fldChar w:fldCharType="end"/>
            </w:r>
          </w:hyperlink>
        </w:p>
        <w:p w14:paraId="68ED6F49" w14:textId="7E4C4C93" w:rsidR="007949B7" w:rsidRPr="00CB2A55" w:rsidRDefault="00000000">
          <w:pPr>
            <w:pStyle w:val="TOC1"/>
            <w:tabs>
              <w:tab w:val="left" w:pos="440"/>
              <w:tab w:val="right" w:leader="dot" w:pos="9016"/>
            </w:tabs>
            <w:rPr>
              <w:rFonts w:ascii="Arial" w:eastAsiaTheme="minorEastAsia" w:hAnsi="Arial" w:cs="Arial"/>
              <w:noProof/>
              <w:lang w:eastAsia="en-GB"/>
            </w:rPr>
          </w:pPr>
          <w:hyperlink w:anchor="_Toc72400952" w:history="1">
            <w:r w:rsidR="007949B7" w:rsidRPr="00CB2A55">
              <w:rPr>
                <w:rStyle w:val="Hyperlink"/>
                <w:rFonts w:ascii="Arial" w:eastAsiaTheme="majorEastAsia" w:hAnsi="Arial" w:cs="Arial"/>
                <w:noProof/>
                <w:lang w:val="en-US"/>
              </w:rPr>
              <w:t>4.</w:t>
            </w:r>
            <w:r w:rsidR="007949B7" w:rsidRPr="00CB2A55">
              <w:rPr>
                <w:rFonts w:ascii="Arial" w:eastAsiaTheme="minorEastAsia" w:hAnsi="Arial" w:cs="Arial"/>
                <w:noProof/>
                <w:lang w:eastAsia="en-GB"/>
              </w:rPr>
              <w:tab/>
            </w:r>
            <w:r w:rsidR="007949B7" w:rsidRPr="00CB2A55">
              <w:rPr>
                <w:rStyle w:val="Hyperlink"/>
                <w:rFonts w:ascii="Arial" w:eastAsiaTheme="majorEastAsia" w:hAnsi="Arial" w:cs="Arial"/>
                <w:noProof/>
                <w:lang w:val="en-US"/>
              </w:rPr>
              <w:t>RFI Procedure</w:t>
            </w:r>
            <w:r w:rsidR="007949B7" w:rsidRPr="00CB2A55">
              <w:rPr>
                <w:rFonts w:ascii="Arial" w:hAnsi="Arial" w:cs="Arial"/>
                <w:noProof/>
                <w:webHidden/>
              </w:rPr>
              <w:tab/>
            </w:r>
            <w:r w:rsidR="007949B7" w:rsidRPr="00CB2A55">
              <w:rPr>
                <w:rFonts w:ascii="Arial" w:hAnsi="Arial" w:cs="Arial"/>
                <w:noProof/>
                <w:webHidden/>
              </w:rPr>
              <w:fldChar w:fldCharType="begin"/>
            </w:r>
            <w:r w:rsidR="007949B7" w:rsidRPr="00CB2A55">
              <w:rPr>
                <w:rFonts w:ascii="Arial" w:hAnsi="Arial" w:cs="Arial"/>
                <w:noProof/>
                <w:webHidden/>
              </w:rPr>
              <w:instrText xml:space="preserve"> PAGEREF _Toc72400952 \h </w:instrText>
            </w:r>
            <w:r w:rsidR="007949B7" w:rsidRPr="00CB2A55">
              <w:rPr>
                <w:rFonts w:ascii="Arial" w:hAnsi="Arial" w:cs="Arial"/>
                <w:noProof/>
                <w:webHidden/>
              </w:rPr>
            </w:r>
            <w:r w:rsidR="007949B7" w:rsidRPr="00CB2A55">
              <w:rPr>
                <w:rFonts w:ascii="Arial" w:hAnsi="Arial" w:cs="Arial"/>
                <w:noProof/>
                <w:webHidden/>
              </w:rPr>
              <w:fldChar w:fldCharType="separate"/>
            </w:r>
            <w:r w:rsidR="0096496D">
              <w:rPr>
                <w:rFonts w:ascii="Arial" w:hAnsi="Arial" w:cs="Arial"/>
                <w:noProof/>
                <w:webHidden/>
              </w:rPr>
              <w:t>6</w:t>
            </w:r>
            <w:r w:rsidR="007949B7" w:rsidRPr="00CB2A55">
              <w:rPr>
                <w:rFonts w:ascii="Arial" w:hAnsi="Arial" w:cs="Arial"/>
                <w:noProof/>
                <w:webHidden/>
              </w:rPr>
              <w:fldChar w:fldCharType="end"/>
            </w:r>
          </w:hyperlink>
        </w:p>
        <w:p w14:paraId="77D33E2D" w14:textId="21693703" w:rsidR="007949B7" w:rsidRPr="00CB2A55" w:rsidRDefault="00000000">
          <w:pPr>
            <w:pStyle w:val="TOC1"/>
            <w:tabs>
              <w:tab w:val="left" w:pos="440"/>
              <w:tab w:val="right" w:leader="dot" w:pos="9016"/>
            </w:tabs>
            <w:rPr>
              <w:rFonts w:ascii="Arial" w:eastAsiaTheme="minorEastAsia" w:hAnsi="Arial" w:cs="Arial"/>
              <w:noProof/>
              <w:lang w:eastAsia="en-GB"/>
            </w:rPr>
          </w:pPr>
          <w:hyperlink w:anchor="_Toc72400953" w:history="1">
            <w:r w:rsidR="007949B7" w:rsidRPr="00CB2A55">
              <w:rPr>
                <w:rStyle w:val="Hyperlink"/>
                <w:rFonts w:ascii="Arial" w:eastAsiaTheme="majorEastAsia" w:hAnsi="Arial" w:cs="Arial"/>
                <w:noProof/>
                <w:lang w:val="en-US"/>
              </w:rPr>
              <w:t>5.</w:t>
            </w:r>
            <w:r w:rsidR="007949B7" w:rsidRPr="00CB2A55">
              <w:rPr>
                <w:rFonts w:ascii="Arial" w:eastAsiaTheme="minorEastAsia" w:hAnsi="Arial" w:cs="Arial"/>
                <w:noProof/>
                <w:lang w:eastAsia="en-GB"/>
              </w:rPr>
              <w:tab/>
            </w:r>
            <w:r w:rsidR="007949B7" w:rsidRPr="00CB2A55">
              <w:rPr>
                <w:rStyle w:val="Hyperlink"/>
                <w:rFonts w:ascii="Arial" w:eastAsiaTheme="majorEastAsia" w:hAnsi="Arial" w:cs="Arial"/>
                <w:noProof/>
                <w:lang w:val="en-US"/>
              </w:rPr>
              <w:t>How to submit responses to this RFI</w:t>
            </w:r>
            <w:r w:rsidR="007949B7" w:rsidRPr="00CB2A55">
              <w:rPr>
                <w:rFonts w:ascii="Arial" w:hAnsi="Arial" w:cs="Arial"/>
                <w:noProof/>
                <w:webHidden/>
              </w:rPr>
              <w:tab/>
            </w:r>
            <w:r w:rsidR="007949B7" w:rsidRPr="00CB2A55">
              <w:rPr>
                <w:rFonts w:ascii="Arial" w:hAnsi="Arial" w:cs="Arial"/>
                <w:noProof/>
                <w:webHidden/>
              </w:rPr>
              <w:fldChar w:fldCharType="begin"/>
            </w:r>
            <w:r w:rsidR="007949B7" w:rsidRPr="00CB2A55">
              <w:rPr>
                <w:rFonts w:ascii="Arial" w:hAnsi="Arial" w:cs="Arial"/>
                <w:noProof/>
                <w:webHidden/>
              </w:rPr>
              <w:instrText xml:space="preserve"> PAGEREF _Toc72400953 \h </w:instrText>
            </w:r>
            <w:r w:rsidR="007949B7" w:rsidRPr="00CB2A55">
              <w:rPr>
                <w:rFonts w:ascii="Arial" w:hAnsi="Arial" w:cs="Arial"/>
                <w:noProof/>
                <w:webHidden/>
              </w:rPr>
            </w:r>
            <w:r w:rsidR="007949B7" w:rsidRPr="00CB2A55">
              <w:rPr>
                <w:rFonts w:ascii="Arial" w:hAnsi="Arial" w:cs="Arial"/>
                <w:noProof/>
                <w:webHidden/>
              </w:rPr>
              <w:fldChar w:fldCharType="separate"/>
            </w:r>
            <w:r w:rsidR="0096496D">
              <w:rPr>
                <w:rFonts w:ascii="Arial" w:hAnsi="Arial" w:cs="Arial"/>
                <w:noProof/>
                <w:webHidden/>
              </w:rPr>
              <w:t>6</w:t>
            </w:r>
            <w:r w:rsidR="007949B7" w:rsidRPr="00CB2A55">
              <w:rPr>
                <w:rFonts w:ascii="Arial" w:hAnsi="Arial" w:cs="Arial"/>
                <w:noProof/>
                <w:webHidden/>
              </w:rPr>
              <w:fldChar w:fldCharType="end"/>
            </w:r>
          </w:hyperlink>
        </w:p>
        <w:p w14:paraId="7E052B72" w14:textId="77856EBB" w:rsidR="007949B7" w:rsidRPr="00CB2A55" w:rsidRDefault="00000000">
          <w:pPr>
            <w:pStyle w:val="TOC1"/>
            <w:tabs>
              <w:tab w:val="left" w:pos="440"/>
              <w:tab w:val="right" w:leader="dot" w:pos="9016"/>
            </w:tabs>
            <w:rPr>
              <w:rFonts w:ascii="Arial" w:eastAsiaTheme="minorEastAsia" w:hAnsi="Arial" w:cs="Arial"/>
              <w:noProof/>
              <w:lang w:eastAsia="en-GB"/>
            </w:rPr>
          </w:pPr>
          <w:hyperlink w:anchor="_Toc72400954" w:history="1">
            <w:r w:rsidR="007949B7" w:rsidRPr="00CB2A55">
              <w:rPr>
                <w:rStyle w:val="Hyperlink"/>
                <w:rFonts w:ascii="Arial" w:eastAsiaTheme="majorEastAsia" w:hAnsi="Arial" w:cs="Arial"/>
                <w:noProof/>
                <w:lang w:val="en-US"/>
              </w:rPr>
              <w:t>6.</w:t>
            </w:r>
            <w:r w:rsidR="007949B7" w:rsidRPr="00CB2A55">
              <w:rPr>
                <w:rFonts w:ascii="Arial" w:eastAsiaTheme="minorEastAsia" w:hAnsi="Arial" w:cs="Arial"/>
                <w:noProof/>
                <w:lang w:eastAsia="en-GB"/>
              </w:rPr>
              <w:tab/>
            </w:r>
            <w:r w:rsidR="007949B7" w:rsidRPr="00CB2A55">
              <w:rPr>
                <w:rStyle w:val="Hyperlink"/>
                <w:rFonts w:ascii="Arial" w:eastAsiaTheme="majorEastAsia" w:hAnsi="Arial" w:cs="Arial"/>
                <w:noProof/>
                <w:lang w:val="en-US"/>
              </w:rPr>
              <w:t>Confidentiality &amp; Proprietary Information</w:t>
            </w:r>
            <w:r w:rsidR="007949B7" w:rsidRPr="00CB2A55">
              <w:rPr>
                <w:rFonts w:ascii="Arial" w:hAnsi="Arial" w:cs="Arial"/>
                <w:noProof/>
                <w:webHidden/>
              </w:rPr>
              <w:tab/>
            </w:r>
            <w:r w:rsidR="007949B7" w:rsidRPr="00CB2A55">
              <w:rPr>
                <w:rFonts w:ascii="Arial" w:hAnsi="Arial" w:cs="Arial"/>
                <w:noProof/>
                <w:webHidden/>
              </w:rPr>
              <w:fldChar w:fldCharType="begin"/>
            </w:r>
            <w:r w:rsidR="007949B7" w:rsidRPr="00CB2A55">
              <w:rPr>
                <w:rFonts w:ascii="Arial" w:hAnsi="Arial" w:cs="Arial"/>
                <w:noProof/>
                <w:webHidden/>
              </w:rPr>
              <w:instrText xml:space="preserve"> PAGEREF _Toc72400954 \h </w:instrText>
            </w:r>
            <w:r w:rsidR="007949B7" w:rsidRPr="00CB2A55">
              <w:rPr>
                <w:rFonts w:ascii="Arial" w:hAnsi="Arial" w:cs="Arial"/>
                <w:noProof/>
                <w:webHidden/>
              </w:rPr>
            </w:r>
            <w:r w:rsidR="007949B7" w:rsidRPr="00CB2A55">
              <w:rPr>
                <w:rFonts w:ascii="Arial" w:hAnsi="Arial" w:cs="Arial"/>
                <w:noProof/>
                <w:webHidden/>
              </w:rPr>
              <w:fldChar w:fldCharType="separate"/>
            </w:r>
            <w:r w:rsidR="0096496D">
              <w:rPr>
                <w:rFonts w:ascii="Arial" w:hAnsi="Arial" w:cs="Arial"/>
                <w:noProof/>
                <w:webHidden/>
              </w:rPr>
              <w:t>6</w:t>
            </w:r>
            <w:r w:rsidR="007949B7" w:rsidRPr="00CB2A55">
              <w:rPr>
                <w:rFonts w:ascii="Arial" w:hAnsi="Arial" w:cs="Arial"/>
                <w:noProof/>
                <w:webHidden/>
              </w:rPr>
              <w:fldChar w:fldCharType="end"/>
            </w:r>
          </w:hyperlink>
        </w:p>
        <w:p w14:paraId="2760B238" w14:textId="397C92FF" w:rsidR="007949B7" w:rsidRPr="00CB2A55" w:rsidRDefault="00000000">
          <w:pPr>
            <w:pStyle w:val="TOC1"/>
            <w:tabs>
              <w:tab w:val="left" w:pos="440"/>
              <w:tab w:val="right" w:leader="dot" w:pos="9016"/>
            </w:tabs>
            <w:rPr>
              <w:rFonts w:ascii="Arial" w:eastAsiaTheme="minorEastAsia" w:hAnsi="Arial" w:cs="Arial"/>
              <w:noProof/>
              <w:lang w:eastAsia="en-GB"/>
            </w:rPr>
          </w:pPr>
          <w:hyperlink w:anchor="_Toc72400955" w:history="1">
            <w:r w:rsidR="007949B7" w:rsidRPr="00CB2A55">
              <w:rPr>
                <w:rStyle w:val="Hyperlink"/>
                <w:rFonts w:ascii="Arial" w:eastAsiaTheme="majorEastAsia" w:hAnsi="Arial" w:cs="Arial"/>
                <w:noProof/>
                <w:lang w:val="en-US"/>
              </w:rPr>
              <w:t>7.</w:t>
            </w:r>
            <w:r w:rsidR="007949B7" w:rsidRPr="00CB2A55">
              <w:rPr>
                <w:rFonts w:ascii="Arial" w:eastAsiaTheme="minorEastAsia" w:hAnsi="Arial" w:cs="Arial"/>
                <w:noProof/>
                <w:lang w:eastAsia="en-GB"/>
              </w:rPr>
              <w:tab/>
            </w:r>
            <w:r w:rsidR="007949B7" w:rsidRPr="00CB2A55">
              <w:rPr>
                <w:rStyle w:val="Hyperlink"/>
                <w:rFonts w:ascii="Arial" w:eastAsiaTheme="majorEastAsia" w:hAnsi="Arial" w:cs="Arial"/>
                <w:noProof/>
                <w:lang w:val="en-US"/>
              </w:rPr>
              <w:t>Costs of preparing your RFI response</w:t>
            </w:r>
            <w:r w:rsidR="007949B7" w:rsidRPr="00CB2A55">
              <w:rPr>
                <w:rFonts w:ascii="Arial" w:hAnsi="Arial" w:cs="Arial"/>
                <w:noProof/>
                <w:webHidden/>
              </w:rPr>
              <w:tab/>
            </w:r>
            <w:r w:rsidR="007949B7" w:rsidRPr="00CB2A55">
              <w:rPr>
                <w:rFonts w:ascii="Arial" w:hAnsi="Arial" w:cs="Arial"/>
                <w:noProof/>
                <w:webHidden/>
              </w:rPr>
              <w:fldChar w:fldCharType="begin"/>
            </w:r>
            <w:r w:rsidR="007949B7" w:rsidRPr="00CB2A55">
              <w:rPr>
                <w:rFonts w:ascii="Arial" w:hAnsi="Arial" w:cs="Arial"/>
                <w:noProof/>
                <w:webHidden/>
              </w:rPr>
              <w:instrText xml:space="preserve"> PAGEREF _Toc72400955 \h </w:instrText>
            </w:r>
            <w:r w:rsidR="007949B7" w:rsidRPr="00CB2A55">
              <w:rPr>
                <w:rFonts w:ascii="Arial" w:hAnsi="Arial" w:cs="Arial"/>
                <w:noProof/>
                <w:webHidden/>
              </w:rPr>
            </w:r>
            <w:r w:rsidR="007949B7" w:rsidRPr="00CB2A55">
              <w:rPr>
                <w:rFonts w:ascii="Arial" w:hAnsi="Arial" w:cs="Arial"/>
                <w:noProof/>
                <w:webHidden/>
              </w:rPr>
              <w:fldChar w:fldCharType="separate"/>
            </w:r>
            <w:r w:rsidR="0096496D">
              <w:rPr>
                <w:rFonts w:ascii="Arial" w:hAnsi="Arial" w:cs="Arial"/>
                <w:noProof/>
                <w:webHidden/>
              </w:rPr>
              <w:t>6</w:t>
            </w:r>
            <w:r w:rsidR="007949B7" w:rsidRPr="00CB2A55">
              <w:rPr>
                <w:rFonts w:ascii="Arial" w:hAnsi="Arial" w:cs="Arial"/>
                <w:noProof/>
                <w:webHidden/>
              </w:rPr>
              <w:fldChar w:fldCharType="end"/>
            </w:r>
          </w:hyperlink>
        </w:p>
        <w:p w14:paraId="43A1E749" w14:textId="2072BC43" w:rsidR="007949B7" w:rsidRPr="00CB2A55" w:rsidRDefault="00000000" w:rsidP="007949B7">
          <w:pPr>
            <w:pStyle w:val="TOC2"/>
            <w:rPr>
              <w:rFonts w:eastAsiaTheme="minorEastAsia"/>
              <w:lang w:eastAsia="en-GB"/>
            </w:rPr>
          </w:pPr>
          <w:hyperlink w:anchor="_Toc72400956" w:history="1">
            <w:r w:rsidR="007949B7" w:rsidRPr="00CB2A55">
              <w:rPr>
                <w:rStyle w:val="Hyperlink"/>
                <w:color w:val="auto"/>
              </w:rPr>
              <w:t>8.    Insurance</w:t>
            </w:r>
            <w:r w:rsidR="007949B7" w:rsidRPr="00CB2A55">
              <w:rPr>
                <w:webHidden/>
              </w:rPr>
              <w:tab/>
            </w:r>
            <w:r w:rsidR="007949B7" w:rsidRPr="00CB2A55">
              <w:rPr>
                <w:webHidden/>
              </w:rPr>
              <w:fldChar w:fldCharType="begin"/>
            </w:r>
            <w:r w:rsidR="007949B7" w:rsidRPr="00CB2A55">
              <w:rPr>
                <w:webHidden/>
              </w:rPr>
              <w:instrText xml:space="preserve"> PAGEREF _Toc72400956 \h </w:instrText>
            </w:r>
            <w:r w:rsidR="007949B7" w:rsidRPr="00CB2A55">
              <w:rPr>
                <w:webHidden/>
              </w:rPr>
            </w:r>
            <w:r w:rsidR="007949B7" w:rsidRPr="00CB2A55">
              <w:rPr>
                <w:webHidden/>
              </w:rPr>
              <w:fldChar w:fldCharType="separate"/>
            </w:r>
            <w:r w:rsidR="0096496D">
              <w:rPr>
                <w:webHidden/>
              </w:rPr>
              <w:t>7</w:t>
            </w:r>
            <w:r w:rsidR="007949B7" w:rsidRPr="00CB2A55">
              <w:rPr>
                <w:webHidden/>
              </w:rPr>
              <w:fldChar w:fldCharType="end"/>
            </w:r>
          </w:hyperlink>
        </w:p>
        <w:p w14:paraId="3532A64D" w14:textId="14480CC2" w:rsidR="007949B7" w:rsidRPr="00CB2A55" w:rsidRDefault="00000000">
          <w:pPr>
            <w:pStyle w:val="TOC1"/>
            <w:tabs>
              <w:tab w:val="left" w:pos="440"/>
              <w:tab w:val="right" w:leader="dot" w:pos="9016"/>
            </w:tabs>
            <w:rPr>
              <w:rFonts w:ascii="Arial" w:eastAsiaTheme="minorEastAsia" w:hAnsi="Arial" w:cs="Arial"/>
              <w:noProof/>
              <w:lang w:eastAsia="en-GB"/>
            </w:rPr>
          </w:pPr>
          <w:hyperlink w:anchor="_Toc72400957" w:history="1">
            <w:r w:rsidR="007949B7" w:rsidRPr="00CB2A55">
              <w:rPr>
                <w:rStyle w:val="Hyperlink"/>
                <w:rFonts w:ascii="Arial" w:eastAsiaTheme="majorEastAsia" w:hAnsi="Arial" w:cs="Arial"/>
                <w:noProof/>
                <w:color w:val="auto"/>
                <w:lang w:val="en-US"/>
              </w:rPr>
              <w:t>9.</w:t>
            </w:r>
            <w:r w:rsidR="007949B7" w:rsidRPr="00CB2A55">
              <w:rPr>
                <w:rFonts w:ascii="Arial" w:eastAsiaTheme="minorEastAsia" w:hAnsi="Arial" w:cs="Arial"/>
                <w:noProof/>
                <w:lang w:eastAsia="en-GB"/>
              </w:rPr>
              <w:tab/>
            </w:r>
            <w:r w:rsidR="007949B7" w:rsidRPr="00CB2A55">
              <w:rPr>
                <w:rStyle w:val="Hyperlink"/>
                <w:rFonts w:ascii="Arial" w:eastAsiaTheme="majorEastAsia" w:hAnsi="Arial" w:cs="Arial"/>
                <w:noProof/>
                <w:color w:val="auto"/>
                <w:lang w:val="en-US"/>
              </w:rPr>
              <w:t>Contact</w:t>
            </w:r>
            <w:r w:rsidR="007949B7" w:rsidRPr="00CB2A55">
              <w:rPr>
                <w:rFonts w:ascii="Arial" w:hAnsi="Arial" w:cs="Arial"/>
                <w:noProof/>
                <w:webHidden/>
              </w:rPr>
              <w:tab/>
            </w:r>
            <w:r w:rsidR="007949B7" w:rsidRPr="00CB2A55">
              <w:rPr>
                <w:rFonts w:ascii="Arial" w:hAnsi="Arial" w:cs="Arial"/>
                <w:noProof/>
                <w:webHidden/>
              </w:rPr>
              <w:fldChar w:fldCharType="begin"/>
            </w:r>
            <w:r w:rsidR="007949B7" w:rsidRPr="00CB2A55">
              <w:rPr>
                <w:rFonts w:ascii="Arial" w:hAnsi="Arial" w:cs="Arial"/>
                <w:noProof/>
                <w:webHidden/>
              </w:rPr>
              <w:instrText xml:space="preserve"> PAGEREF _Toc72400957 \h </w:instrText>
            </w:r>
            <w:r w:rsidR="007949B7" w:rsidRPr="00CB2A55">
              <w:rPr>
                <w:rFonts w:ascii="Arial" w:hAnsi="Arial" w:cs="Arial"/>
                <w:noProof/>
                <w:webHidden/>
              </w:rPr>
            </w:r>
            <w:r w:rsidR="007949B7" w:rsidRPr="00CB2A55">
              <w:rPr>
                <w:rFonts w:ascii="Arial" w:hAnsi="Arial" w:cs="Arial"/>
                <w:noProof/>
                <w:webHidden/>
              </w:rPr>
              <w:fldChar w:fldCharType="separate"/>
            </w:r>
            <w:r w:rsidR="0096496D">
              <w:rPr>
                <w:rFonts w:ascii="Arial" w:hAnsi="Arial" w:cs="Arial"/>
                <w:noProof/>
                <w:webHidden/>
              </w:rPr>
              <w:t>7</w:t>
            </w:r>
            <w:r w:rsidR="007949B7" w:rsidRPr="00CB2A55">
              <w:rPr>
                <w:rFonts w:ascii="Arial" w:hAnsi="Arial" w:cs="Arial"/>
                <w:noProof/>
                <w:webHidden/>
              </w:rPr>
              <w:fldChar w:fldCharType="end"/>
            </w:r>
          </w:hyperlink>
        </w:p>
        <w:p w14:paraId="73229616" w14:textId="0A400B93" w:rsidR="007949B7" w:rsidRPr="00CB2A55" w:rsidRDefault="00000000" w:rsidP="007949B7">
          <w:pPr>
            <w:pStyle w:val="TOC2"/>
            <w:rPr>
              <w:rFonts w:eastAsiaTheme="minorEastAsia"/>
              <w:lang w:eastAsia="en-GB"/>
            </w:rPr>
          </w:pPr>
          <w:hyperlink w:anchor="_Toc72400958" w:history="1">
            <w:r w:rsidR="007949B7" w:rsidRPr="00CB2A55">
              <w:rPr>
                <w:rStyle w:val="Hyperlink"/>
                <w:color w:val="auto"/>
              </w:rPr>
              <w:t>10.  Annex A</w:t>
            </w:r>
            <w:r w:rsidR="007949B7" w:rsidRPr="00CB2A55">
              <w:rPr>
                <w:webHidden/>
              </w:rPr>
              <w:tab/>
            </w:r>
            <w:r w:rsidR="007949B7" w:rsidRPr="00CB2A55">
              <w:rPr>
                <w:webHidden/>
              </w:rPr>
              <w:fldChar w:fldCharType="begin"/>
            </w:r>
            <w:r w:rsidR="007949B7" w:rsidRPr="00CB2A55">
              <w:rPr>
                <w:webHidden/>
              </w:rPr>
              <w:instrText xml:space="preserve"> PAGEREF _Toc72400958 \h </w:instrText>
            </w:r>
            <w:r w:rsidR="007949B7" w:rsidRPr="00CB2A55">
              <w:rPr>
                <w:webHidden/>
              </w:rPr>
            </w:r>
            <w:r w:rsidR="007949B7" w:rsidRPr="00CB2A55">
              <w:rPr>
                <w:webHidden/>
              </w:rPr>
              <w:fldChar w:fldCharType="separate"/>
            </w:r>
            <w:r w:rsidR="0096496D">
              <w:rPr>
                <w:webHidden/>
              </w:rPr>
              <w:t>8</w:t>
            </w:r>
            <w:r w:rsidR="007949B7" w:rsidRPr="00CB2A55">
              <w:rPr>
                <w:webHidden/>
              </w:rPr>
              <w:fldChar w:fldCharType="end"/>
            </w:r>
          </w:hyperlink>
        </w:p>
        <w:p w14:paraId="10E4BA17" w14:textId="77777777" w:rsidR="002731A0" w:rsidRPr="00CB2A55" w:rsidRDefault="002731A0" w:rsidP="002731A0">
          <w:pPr>
            <w:rPr>
              <w:rFonts w:ascii="Arial" w:hAnsi="Arial" w:cs="Arial"/>
            </w:rPr>
          </w:pPr>
          <w:r w:rsidRPr="00CB2A55">
            <w:rPr>
              <w:rFonts w:ascii="Arial" w:hAnsi="Arial" w:cs="Arial"/>
              <w:b/>
              <w:bCs/>
              <w:noProof/>
            </w:rPr>
            <w:fldChar w:fldCharType="end"/>
          </w:r>
        </w:p>
      </w:sdtContent>
    </w:sdt>
    <w:p w14:paraId="31C3ADA4" w14:textId="77777777" w:rsidR="002731A0" w:rsidRPr="00CB2A55" w:rsidRDefault="002731A0" w:rsidP="002731A0">
      <w:pPr>
        <w:rPr>
          <w:rFonts w:ascii="Arial" w:hAnsi="Arial" w:cs="Arial"/>
        </w:rPr>
      </w:pPr>
    </w:p>
    <w:p w14:paraId="3AE949A4" w14:textId="77777777" w:rsidR="0000067F" w:rsidRPr="00CB2A55" w:rsidRDefault="0000067F" w:rsidP="0000067F">
      <w:pPr>
        <w:jc w:val="both"/>
        <w:rPr>
          <w:rFonts w:ascii="Arial" w:hAnsi="Arial" w:cs="Arial"/>
          <w:sz w:val="24"/>
          <w:szCs w:val="24"/>
        </w:rPr>
      </w:pPr>
    </w:p>
    <w:p w14:paraId="22BAE2FC" w14:textId="77777777" w:rsidR="0000067F" w:rsidRPr="00CB2A55" w:rsidRDefault="0000067F" w:rsidP="0000067F">
      <w:pPr>
        <w:jc w:val="both"/>
        <w:rPr>
          <w:rFonts w:ascii="Arial" w:hAnsi="Arial" w:cs="Arial"/>
          <w:sz w:val="24"/>
          <w:szCs w:val="24"/>
        </w:rPr>
      </w:pPr>
    </w:p>
    <w:p w14:paraId="76A29F2E" w14:textId="77777777" w:rsidR="0000067F" w:rsidRPr="00CB2A55" w:rsidRDefault="0000067F" w:rsidP="0000067F">
      <w:pPr>
        <w:jc w:val="both"/>
        <w:rPr>
          <w:rFonts w:ascii="Arial" w:hAnsi="Arial" w:cs="Arial"/>
          <w:sz w:val="24"/>
          <w:szCs w:val="24"/>
        </w:rPr>
      </w:pPr>
    </w:p>
    <w:p w14:paraId="57C1AC68" w14:textId="77777777" w:rsidR="0000067F" w:rsidRPr="00CB2A55" w:rsidRDefault="0000067F" w:rsidP="0000067F">
      <w:pPr>
        <w:jc w:val="both"/>
        <w:rPr>
          <w:rFonts w:ascii="Arial" w:hAnsi="Arial" w:cs="Arial"/>
          <w:sz w:val="24"/>
          <w:szCs w:val="24"/>
        </w:rPr>
      </w:pPr>
    </w:p>
    <w:p w14:paraId="3C0005FF" w14:textId="77777777" w:rsidR="0000067F" w:rsidRPr="00CB2A55" w:rsidRDefault="0000067F" w:rsidP="0000067F">
      <w:pPr>
        <w:jc w:val="both"/>
        <w:rPr>
          <w:rFonts w:ascii="Arial" w:hAnsi="Arial" w:cs="Arial"/>
          <w:sz w:val="24"/>
          <w:szCs w:val="24"/>
        </w:rPr>
      </w:pPr>
    </w:p>
    <w:p w14:paraId="67F2D6E9" w14:textId="77777777" w:rsidR="0000067F" w:rsidRPr="00CB2A55" w:rsidRDefault="0000067F" w:rsidP="0000067F">
      <w:pPr>
        <w:jc w:val="both"/>
        <w:rPr>
          <w:rFonts w:ascii="Arial" w:hAnsi="Arial" w:cs="Arial"/>
          <w:sz w:val="24"/>
          <w:szCs w:val="24"/>
        </w:rPr>
      </w:pPr>
    </w:p>
    <w:p w14:paraId="6A2B893A" w14:textId="77777777" w:rsidR="0000067F" w:rsidRPr="00CB2A55" w:rsidRDefault="0000067F" w:rsidP="0000067F">
      <w:pPr>
        <w:jc w:val="both"/>
        <w:rPr>
          <w:rFonts w:ascii="Arial" w:hAnsi="Arial" w:cs="Arial"/>
          <w:sz w:val="24"/>
          <w:szCs w:val="24"/>
        </w:rPr>
      </w:pPr>
    </w:p>
    <w:p w14:paraId="233C5515" w14:textId="77777777" w:rsidR="0000067F" w:rsidRPr="00CB2A55" w:rsidRDefault="0000067F" w:rsidP="0000067F">
      <w:pPr>
        <w:jc w:val="both"/>
        <w:rPr>
          <w:rFonts w:ascii="Arial" w:hAnsi="Arial" w:cs="Arial"/>
          <w:sz w:val="24"/>
          <w:szCs w:val="24"/>
        </w:rPr>
      </w:pPr>
    </w:p>
    <w:p w14:paraId="5C98C664" w14:textId="77777777" w:rsidR="0000067F" w:rsidRPr="00CB2A55" w:rsidRDefault="0000067F" w:rsidP="0000067F">
      <w:pPr>
        <w:jc w:val="both"/>
        <w:rPr>
          <w:rFonts w:ascii="Arial" w:hAnsi="Arial" w:cs="Arial"/>
          <w:sz w:val="24"/>
          <w:szCs w:val="24"/>
        </w:rPr>
      </w:pPr>
    </w:p>
    <w:p w14:paraId="6BFFDA45" w14:textId="77777777" w:rsidR="0000067F" w:rsidRPr="00CB2A55" w:rsidRDefault="0000067F" w:rsidP="0000067F">
      <w:pPr>
        <w:jc w:val="both"/>
        <w:rPr>
          <w:rFonts w:ascii="Arial" w:hAnsi="Arial" w:cs="Arial"/>
          <w:sz w:val="24"/>
          <w:szCs w:val="24"/>
        </w:rPr>
      </w:pPr>
    </w:p>
    <w:p w14:paraId="51657124" w14:textId="77777777" w:rsidR="0000067F" w:rsidRPr="00CB2A55" w:rsidRDefault="0000067F" w:rsidP="0000067F">
      <w:pPr>
        <w:jc w:val="both"/>
        <w:rPr>
          <w:rFonts w:ascii="Arial" w:hAnsi="Arial" w:cs="Arial"/>
          <w:sz w:val="24"/>
          <w:szCs w:val="24"/>
        </w:rPr>
      </w:pPr>
    </w:p>
    <w:p w14:paraId="3BB25775" w14:textId="77777777" w:rsidR="0000067F" w:rsidRPr="00CB2A55" w:rsidRDefault="0000067F" w:rsidP="0000067F">
      <w:pPr>
        <w:jc w:val="both"/>
        <w:rPr>
          <w:rFonts w:ascii="Arial" w:hAnsi="Arial" w:cs="Arial"/>
          <w:sz w:val="24"/>
          <w:szCs w:val="24"/>
        </w:rPr>
      </w:pPr>
    </w:p>
    <w:p w14:paraId="43D1F420" w14:textId="77777777" w:rsidR="0000067F" w:rsidRPr="00CB2A55" w:rsidRDefault="0000067F" w:rsidP="002731A0">
      <w:pPr>
        <w:jc w:val="both"/>
        <w:rPr>
          <w:rFonts w:ascii="Arial" w:hAnsi="Arial" w:cs="Arial"/>
          <w:sz w:val="24"/>
          <w:szCs w:val="24"/>
        </w:rPr>
      </w:pPr>
    </w:p>
    <w:p w14:paraId="5E918E6A" w14:textId="08184FFC" w:rsidR="002731A0" w:rsidRPr="00CB2A55" w:rsidRDefault="002731A0" w:rsidP="00534E0D">
      <w:pPr>
        <w:pStyle w:val="Heading1"/>
        <w:numPr>
          <w:ilvl w:val="0"/>
          <w:numId w:val="19"/>
        </w:numPr>
        <w:jc w:val="both"/>
        <w:rPr>
          <w:rFonts w:ascii="Arial" w:hAnsi="Arial" w:cs="Arial"/>
          <w:sz w:val="28"/>
          <w:szCs w:val="28"/>
          <w:lang w:val="en-US"/>
        </w:rPr>
      </w:pPr>
      <w:bookmarkStart w:id="1" w:name="_Toc72400948"/>
      <w:r w:rsidRPr="00CB2A55">
        <w:rPr>
          <w:rFonts w:ascii="Arial" w:hAnsi="Arial" w:cs="Arial"/>
          <w:sz w:val="28"/>
          <w:szCs w:val="28"/>
          <w:lang w:val="en-US"/>
        </w:rPr>
        <w:lastRenderedPageBreak/>
        <w:t>Introduction</w:t>
      </w:r>
      <w:bookmarkEnd w:id="1"/>
    </w:p>
    <w:p w14:paraId="36244307" w14:textId="7816B3AE" w:rsidR="00E87A23" w:rsidRPr="00CB2A55" w:rsidRDefault="00E87A23" w:rsidP="6ADDB555">
      <w:pPr>
        <w:pStyle w:val="ListParagraph"/>
        <w:rPr>
          <w:rFonts w:ascii="Arial" w:eastAsia="Times New Roman" w:hAnsi="Arial" w:cs="Arial"/>
        </w:rPr>
      </w:pPr>
      <w:r w:rsidRPr="00CB2A55">
        <w:rPr>
          <w:rFonts w:ascii="Arial" w:eastAsia="Times New Roman" w:hAnsi="Arial" w:cs="Arial"/>
        </w:rPr>
        <w:t xml:space="preserve">DCTO </w:t>
      </w:r>
      <w:r w:rsidR="00E67FB3" w:rsidRPr="00CB2A55">
        <w:rPr>
          <w:rFonts w:ascii="Arial" w:eastAsia="Times New Roman" w:hAnsi="Arial" w:cs="Arial"/>
        </w:rPr>
        <w:t>(Disruptive Capabilities and Technologies Office) are</w:t>
      </w:r>
      <w:r w:rsidRPr="00CB2A55">
        <w:rPr>
          <w:rFonts w:ascii="Arial" w:eastAsia="Times New Roman" w:hAnsi="Arial" w:cs="Arial"/>
        </w:rPr>
        <w:t xml:space="preserve"> seeking information from the market regarding the development and provision of a framework </w:t>
      </w:r>
      <w:r w:rsidR="003420B9" w:rsidRPr="00CB2A55">
        <w:rPr>
          <w:rFonts w:ascii="Arial" w:eastAsia="Times New Roman" w:hAnsi="Arial" w:cs="Arial"/>
        </w:rPr>
        <w:t xml:space="preserve">for the testing and experimentation of Commercial-Off-The-Shelf (COTS) autonomous systems </w:t>
      </w:r>
      <w:r w:rsidRPr="00CB2A55">
        <w:rPr>
          <w:rFonts w:ascii="Arial" w:eastAsia="Times New Roman" w:hAnsi="Arial" w:cs="Arial"/>
        </w:rPr>
        <w:t>and Virtual Test Environment</w:t>
      </w:r>
      <w:r w:rsidR="00764F02" w:rsidRPr="00CB2A55">
        <w:rPr>
          <w:rFonts w:ascii="Arial" w:eastAsia="Times New Roman" w:hAnsi="Arial" w:cs="Arial"/>
        </w:rPr>
        <w:t>s</w:t>
      </w:r>
      <w:r w:rsidRPr="00CB2A55">
        <w:rPr>
          <w:rFonts w:ascii="Arial" w:eastAsia="Times New Roman" w:hAnsi="Arial" w:cs="Arial"/>
        </w:rPr>
        <w:t xml:space="preserve"> (VTE).</w:t>
      </w:r>
    </w:p>
    <w:p w14:paraId="282C251B" w14:textId="77777777" w:rsidR="00E87A23" w:rsidRPr="00CB2A55" w:rsidRDefault="00E87A23" w:rsidP="6ADDB555">
      <w:pPr>
        <w:pStyle w:val="ListParagraph"/>
        <w:rPr>
          <w:rFonts w:ascii="Arial" w:eastAsia="Times New Roman" w:hAnsi="Arial" w:cs="Arial"/>
        </w:rPr>
      </w:pPr>
    </w:p>
    <w:p w14:paraId="4098542D" w14:textId="786EF0B1" w:rsidR="00E87A23" w:rsidRPr="00CB2A55" w:rsidRDefault="00E87A23" w:rsidP="6ADDB555">
      <w:pPr>
        <w:pStyle w:val="ListParagraph"/>
        <w:rPr>
          <w:rFonts w:ascii="Arial" w:eastAsia="Times New Roman" w:hAnsi="Arial" w:cs="Arial"/>
        </w:rPr>
      </w:pPr>
      <w:r w:rsidRPr="00CB2A55">
        <w:rPr>
          <w:rFonts w:ascii="Arial" w:eastAsia="Times New Roman" w:hAnsi="Arial" w:cs="Arial"/>
        </w:rPr>
        <w:t xml:space="preserve">The objective is to assess the </w:t>
      </w:r>
      <w:r w:rsidR="003339DA" w:rsidRPr="00CB2A55">
        <w:rPr>
          <w:rFonts w:ascii="Arial" w:eastAsia="Times New Roman" w:hAnsi="Arial" w:cs="Arial"/>
        </w:rPr>
        <w:t>interest in joining the framework.</w:t>
      </w:r>
      <w:r w:rsidR="00F7072F" w:rsidRPr="00CB2A55">
        <w:rPr>
          <w:rFonts w:ascii="Arial" w:eastAsia="Times New Roman" w:hAnsi="Arial" w:cs="Arial"/>
        </w:rPr>
        <w:t xml:space="preserve"> The </w:t>
      </w:r>
      <w:r w:rsidR="00E67FB3" w:rsidRPr="00CB2A55">
        <w:rPr>
          <w:rFonts w:ascii="Arial" w:eastAsia="Times New Roman" w:hAnsi="Arial" w:cs="Arial"/>
        </w:rPr>
        <w:t xml:space="preserve">planned </w:t>
      </w:r>
      <w:r w:rsidR="00F7072F" w:rsidRPr="00CB2A55">
        <w:rPr>
          <w:rFonts w:ascii="Arial" w:eastAsia="Times New Roman" w:hAnsi="Arial" w:cs="Arial"/>
        </w:rPr>
        <w:t>two lots are as follows:</w:t>
      </w:r>
    </w:p>
    <w:p w14:paraId="2EE2143F" w14:textId="77777777" w:rsidR="00E87A23" w:rsidRPr="00CB2A55" w:rsidRDefault="00E87A23" w:rsidP="6ADDB555">
      <w:pPr>
        <w:pStyle w:val="ListParagraph"/>
        <w:rPr>
          <w:rFonts w:ascii="Arial" w:eastAsia="Times New Roman" w:hAnsi="Arial" w:cs="Arial"/>
        </w:rPr>
      </w:pPr>
    </w:p>
    <w:p w14:paraId="3AA4F8E0" w14:textId="73B8696A" w:rsidR="00E403D2" w:rsidRPr="00CB2A55" w:rsidRDefault="00E403D2" w:rsidP="00E403D2">
      <w:pPr>
        <w:pStyle w:val="ListParagraph"/>
        <w:numPr>
          <w:ilvl w:val="0"/>
          <w:numId w:val="36"/>
        </w:numPr>
        <w:rPr>
          <w:rFonts w:ascii="Arial" w:eastAsia="Times New Roman" w:hAnsi="Arial" w:cs="Arial"/>
        </w:rPr>
      </w:pPr>
      <w:r w:rsidRPr="00CB2A55">
        <w:rPr>
          <w:rFonts w:ascii="Arial" w:eastAsia="Times New Roman" w:hAnsi="Arial" w:cs="Arial"/>
        </w:rPr>
        <w:t>Lot 1: A comprehensive framework for the testing and experimentation of, high-fidelity VTEs capable of simulating, testing, validating, and iterating MASS systems, including support systems prior to, and in conjunction with, live trials. This will also act as a pre-requisite testbed for compatible MASS systems to access LOT 2.</w:t>
      </w:r>
    </w:p>
    <w:p w14:paraId="042FC774" w14:textId="77777777" w:rsidR="00E403D2" w:rsidRPr="00CB2A55" w:rsidRDefault="00E403D2" w:rsidP="00E403D2">
      <w:pPr>
        <w:pStyle w:val="ListParagraph"/>
        <w:ind w:left="1440"/>
        <w:rPr>
          <w:rFonts w:ascii="Arial" w:eastAsia="Times New Roman" w:hAnsi="Arial" w:cs="Arial"/>
        </w:rPr>
      </w:pPr>
    </w:p>
    <w:p w14:paraId="2BB6F67B" w14:textId="27FCB520" w:rsidR="00A55392" w:rsidRPr="00CB2A55" w:rsidRDefault="00A55392" w:rsidP="00A55392">
      <w:pPr>
        <w:pStyle w:val="ListParagraph"/>
        <w:numPr>
          <w:ilvl w:val="0"/>
          <w:numId w:val="36"/>
        </w:numPr>
        <w:rPr>
          <w:rFonts w:ascii="Arial" w:eastAsia="Times New Roman" w:hAnsi="Arial" w:cs="Arial"/>
        </w:rPr>
      </w:pPr>
      <w:r w:rsidRPr="00CB2A55">
        <w:rPr>
          <w:rFonts w:ascii="Arial" w:eastAsia="Times New Roman" w:hAnsi="Arial" w:cs="Arial"/>
        </w:rPr>
        <w:t xml:space="preserve">Lot </w:t>
      </w:r>
      <w:r w:rsidR="00E403D2" w:rsidRPr="00CB2A55">
        <w:rPr>
          <w:rFonts w:ascii="Arial" w:eastAsia="Times New Roman" w:hAnsi="Arial" w:cs="Arial"/>
        </w:rPr>
        <w:t>2</w:t>
      </w:r>
      <w:r w:rsidRPr="00CB2A55">
        <w:rPr>
          <w:rFonts w:ascii="Arial" w:eastAsia="Times New Roman" w:hAnsi="Arial" w:cs="Arial"/>
        </w:rPr>
        <w:t>: A comprehensive framework for the testing and experimentation of Commercial-Off-The-Shelf (COTS) autonomous systems onboard DCTO assets. The primary aim of this framework is to facilitate the evaluation of these systems across multiple dimensions, including performance, reliability, safety, scalability, interoperability, and adaptability to diverse operational environments. This lot will support structured, repeatable, and rigorous testing methodologies to validate the capabilities and limitations of COTS autonomous systems. It will also enable iterative experimentation, allowing for continuous improvement and innovation by incorporating lessons learned from testing outcomes.</w:t>
      </w:r>
    </w:p>
    <w:p w14:paraId="31D072A4" w14:textId="77777777" w:rsidR="00E87A23" w:rsidRPr="00CB2A55" w:rsidRDefault="00E87A23" w:rsidP="6ADDB555">
      <w:pPr>
        <w:pStyle w:val="ListParagraph"/>
        <w:ind w:left="1440"/>
        <w:rPr>
          <w:rFonts w:ascii="Arial" w:eastAsia="Times New Roman" w:hAnsi="Arial" w:cs="Arial"/>
        </w:rPr>
      </w:pPr>
    </w:p>
    <w:p w14:paraId="75635DBC" w14:textId="77777777" w:rsidR="00B05B7B" w:rsidRPr="00CB2A55" w:rsidRDefault="00B05B7B" w:rsidP="6ADDB555">
      <w:pPr>
        <w:pStyle w:val="ListParagraph"/>
        <w:ind w:left="1440"/>
        <w:rPr>
          <w:rFonts w:ascii="Arial" w:eastAsia="Times New Roman" w:hAnsi="Arial" w:cs="Arial"/>
        </w:rPr>
      </w:pPr>
    </w:p>
    <w:p w14:paraId="3FAB74C6" w14:textId="1D9514A4" w:rsidR="00E87A23" w:rsidRPr="00CB2A55" w:rsidRDefault="00E87A23" w:rsidP="6ADDB555">
      <w:pPr>
        <w:pStyle w:val="ListParagraph"/>
        <w:rPr>
          <w:rFonts w:ascii="Arial" w:eastAsia="Times New Roman" w:hAnsi="Arial" w:cs="Arial"/>
        </w:rPr>
      </w:pPr>
      <w:r w:rsidRPr="00CB2A55">
        <w:rPr>
          <w:rFonts w:ascii="Arial" w:eastAsia="Times New Roman" w:hAnsi="Arial" w:cs="Arial"/>
        </w:rPr>
        <w:t xml:space="preserve">This RFI is for </w:t>
      </w:r>
      <w:r w:rsidR="00580FF6" w:rsidRPr="00CB2A55">
        <w:rPr>
          <w:rFonts w:ascii="Arial" w:eastAsia="Times New Roman" w:hAnsi="Arial" w:cs="Arial"/>
        </w:rPr>
        <w:t>“</w:t>
      </w:r>
      <w:r w:rsidRPr="00CB2A55">
        <w:rPr>
          <w:rFonts w:ascii="Arial" w:eastAsia="Times New Roman" w:hAnsi="Arial" w:cs="Arial"/>
        </w:rPr>
        <w:t>market engagement</w:t>
      </w:r>
      <w:r w:rsidR="00580FF6" w:rsidRPr="00CB2A55">
        <w:rPr>
          <w:rFonts w:ascii="Arial" w:eastAsia="Times New Roman" w:hAnsi="Arial" w:cs="Arial"/>
        </w:rPr>
        <w:t>”</w:t>
      </w:r>
      <w:r w:rsidRPr="00CB2A55">
        <w:rPr>
          <w:rFonts w:ascii="Arial" w:eastAsia="Times New Roman" w:hAnsi="Arial" w:cs="Arial"/>
        </w:rPr>
        <w:t xml:space="preserve"> only and does not constitute a commitment to procure.</w:t>
      </w:r>
    </w:p>
    <w:p w14:paraId="5ABE1B79" w14:textId="11C521D5" w:rsidR="00BB60A7" w:rsidRPr="00CB2A55" w:rsidRDefault="00BB60A7" w:rsidP="00BB60A7">
      <w:pPr>
        <w:pStyle w:val="ListParagraph"/>
        <w:jc w:val="both"/>
        <w:rPr>
          <w:rFonts w:ascii="Arial" w:hAnsi="Arial" w:cs="Arial"/>
        </w:rPr>
      </w:pPr>
    </w:p>
    <w:p w14:paraId="7FD2F82C" w14:textId="10183A5E" w:rsidR="002731A0" w:rsidRPr="00CB2A55" w:rsidRDefault="002731A0" w:rsidP="00534E0D">
      <w:pPr>
        <w:pStyle w:val="ListParagraph"/>
        <w:keepNext/>
        <w:keepLines/>
        <w:numPr>
          <w:ilvl w:val="0"/>
          <w:numId w:val="19"/>
        </w:numPr>
        <w:spacing w:before="240" w:after="0"/>
        <w:jc w:val="both"/>
        <w:outlineLvl w:val="0"/>
        <w:rPr>
          <w:rFonts w:ascii="Arial" w:eastAsiaTheme="majorEastAsia" w:hAnsi="Arial" w:cs="Arial"/>
          <w:color w:val="2F5496" w:themeColor="accent1" w:themeShade="BF"/>
          <w:sz w:val="24"/>
          <w:szCs w:val="32"/>
          <w:lang w:val="en-US"/>
        </w:rPr>
      </w:pPr>
      <w:bookmarkStart w:id="2" w:name="_Toc72400949"/>
      <w:r w:rsidRPr="00CB2A55">
        <w:rPr>
          <w:rFonts w:ascii="Arial" w:eastAsiaTheme="majorEastAsia" w:hAnsi="Arial" w:cs="Arial"/>
          <w:color w:val="2F5496" w:themeColor="accent1" w:themeShade="BF"/>
          <w:sz w:val="28"/>
          <w:szCs w:val="32"/>
          <w:lang w:val="en-US"/>
        </w:rPr>
        <w:t>Background</w:t>
      </w:r>
      <w:bookmarkEnd w:id="2"/>
    </w:p>
    <w:p w14:paraId="08E3E469" w14:textId="05A79449" w:rsidR="00F15184" w:rsidRPr="00CB2A55" w:rsidRDefault="00F15184" w:rsidP="6ADDB555">
      <w:pPr>
        <w:spacing w:before="240"/>
        <w:ind w:left="360"/>
        <w:jc w:val="both"/>
        <w:outlineLvl w:val="0"/>
        <w:rPr>
          <w:rFonts w:ascii="Arial" w:hAnsi="Arial" w:cs="Arial"/>
        </w:rPr>
      </w:pPr>
      <w:r w:rsidRPr="00CB2A55">
        <w:rPr>
          <w:rFonts w:ascii="Arial" w:eastAsia="Times New Roman" w:hAnsi="Arial" w:cs="Arial"/>
          <w:b/>
          <w:bCs/>
          <w:color w:val="242424"/>
          <w:lang w:eastAsia="en-GB"/>
        </w:rPr>
        <w:t xml:space="preserve"> </w:t>
      </w:r>
      <w:r w:rsidRPr="00CB2A55">
        <w:rPr>
          <w:rFonts w:ascii="Arial" w:hAnsi="Arial" w:cs="Arial"/>
        </w:rPr>
        <w:t>The DCTO accelerates the exploitation of the most promising disruptive technologies into the hands of Royal Navy and Royal Marines end-users, thus enabling technological advantage over our adversaries.   </w:t>
      </w:r>
    </w:p>
    <w:p w14:paraId="29BE3CE1" w14:textId="77777777" w:rsidR="00F15184" w:rsidRPr="00CB2A55" w:rsidRDefault="00F15184" w:rsidP="6ADDB555">
      <w:pPr>
        <w:keepNext/>
        <w:keepLines/>
        <w:spacing w:before="240"/>
        <w:ind w:left="360"/>
        <w:jc w:val="both"/>
        <w:outlineLvl w:val="0"/>
        <w:rPr>
          <w:rFonts w:ascii="Arial" w:hAnsi="Arial" w:cs="Arial"/>
        </w:rPr>
      </w:pPr>
      <w:r w:rsidRPr="00CB2A55">
        <w:rPr>
          <w:rFonts w:ascii="Arial" w:hAnsi="Arial" w:cs="Arial"/>
        </w:rPr>
        <w:lastRenderedPageBreak/>
        <w:t>We aim to solve current operational problems through the rapid development, testing and fielding of prototype capabilities, providing the leadership, network, finance and innovation ‘know how’ to deliver a solution. </w:t>
      </w:r>
    </w:p>
    <w:p w14:paraId="02324814" w14:textId="0F1A7FF8" w:rsidR="00F15184" w:rsidRPr="00CB2A55" w:rsidRDefault="00F15184" w:rsidP="6ADDB555">
      <w:pPr>
        <w:keepNext/>
        <w:keepLines/>
        <w:spacing w:before="240"/>
        <w:ind w:left="360"/>
        <w:jc w:val="both"/>
        <w:outlineLvl w:val="0"/>
        <w:rPr>
          <w:rFonts w:ascii="Arial" w:hAnsi="Arial" w:cs="Arial"/>
        </w:rPr>
      </w:pPr>
      <w:r w:rsidRPr="00CB2A55">
        <w:rPr>
          <w:rFonts w:ascii="Arial" w:hAnsi="Arial" w:cs="Arial"/>
        </w:rPr>
        <w:t xml:space="preserve">We make full use of XV PBKT </w:t>
      </w:r>
      <w:r w:rsidR="00E67FB3" w:rsidRPr="00CB2A55">
        <w:rPr>
          <w:rFonts w:ascii="Arial" w:hAnsi="Arial" w:cs="Arial"/>
        </w:rPr>
        <w:t xml:space="preserve">(The Royal Navy’s test and experimentation vessel) </w:t>
      </w:r>
      <w:r w:rsidRPr="00CB2A55">
        <w:rPr>
          <w:rFonts w:ascii="Arial" w:hAnsi="Arial" w:cs="Arial"/>
        </w:rPr>
        <w:t>and the specialist knowledge of its team to rapidly test, learn and iterate on the use of autonomous systems, providing a critical knowledge bridge to the future Navy.  </w:t>
      </w:r>
    </w:p>
    <w:p w14:paraId="5E03CD8D" w14:textId="19FDA287" w:rsidR="00F15184" w:rsidRPr="00CB2A55" w:rsidRDefault="00F15184" w:rsidP="6ADDB555">
      <w:pPr>
        <w:keepNext/>
        <w:keepLines/>
        <w:spacing w:before="240"/>
        <w:ind w:left="360"/>
        <w:jc w:val="both"/>
        <w:outlineLvl w:val="0"/>
        <w:rPr>
          <w:rFonts w:ascii="Arial" w:hAnsi="Arial" w:cs="Arial"/>
        </w:rPr>
      </w:pPr>
      <w:r w:rsidRPr="00CB2A55">
        <w:rPr>
          <w:rFonts w:ascii="Arial" w:hAnsi="Arial" w:cs="Arial"/>
        </w:rPr>
        <w:t>We connect with key international allies to share knowledge, works in partnership with the UK's innovation ecosystem to understand and help inform the development of dual-use technologies.  </w:t>
      </w:r>
    </w:p>
    <w:p w14:paraId="52F19375" w14:textId="1A6646B7" w:rsidR="00F15184" w:rsidRPr="00CB2A55" w:rsidRDefault="00F15184" w:rsidP="6ADDB555">
      <w:pPr>
        <w:keepNext/>
        <w:keepLines/>
        <w:spacing w:before="240"/>
        <w:ind w:left="360"/>
        <w:jc w:val="both"/>
        <w:outlineLvl w:val="0"/>
        <w:rPr>
          <w:rFonts w:ascii="Arial" w:hAnsi="Arial" w:cs="Arial"/>
        </w:rPr>
      </w:pPr>
      <w:r w:rsidRPr="00CB2A55">
        <w:rPr>
          <w:rFonts w:ascii="Arial" w:hAnsi="Arial" w:cs="Arial"/>
        </w:rPr>
        <w:t>In achieving all of this, the DCTO will take calculated risks, tolerably integrated capabilities in, both to deliver capability but also to learn, and will operate within a robust yet proportional safety environment.  </w:t>
      </w:r>
    </w:p>
    <w:p w14:paraId="63117F2E" w14:textId="16FCD17A" w:rsidR="007D1E19" w:rsidRPr="00CB2A55" w:rsidRDefault="00F15184" w:rsidP="00764F02">
      <w:pPr>
        <w:keepNext/>
        <w:keepLines/>
        <w:spacing w:before="240"/>
        <w:ind w:left="360"/>
        <w:jc w:val="both"/>
        <w:outlineLvl w:val="0"/>
        <w:rPr>
          <w:rFonts w:ascii="Arial" w:hAnsi="Arial" w:cs="Arial"/>
        </w:rPr>
      </w:pPr>
      <w:r w:rsidRPr="00CB2A55">
        <w:rPr>
          <w:rFonts w:ascii="Arial" w:hAnsi="Arial" w:cs="Arial"/>
        </w:rPr>
        <w:t>Finally the DCTO seeks to learn for the benefit of others through a transparent approach to innovation; improving processes and helping the RN maintain Operational Advantage through innovation.</w:t>
      </w:r>
    </w:p>
    <w:p w14:paraId="5ECF66FC" w14:textId="46FA5352" w:rsidR="007D1E19" w:rsidRPr="00CB2A55" w:rsidRDefault="00EF60D1" w:rsidP="002D0436">
      <w:pPr>
        <w:ind w:left="426"/>
        <w:jc w:val="both"/>
        <w:rPr>
          <w:rFonts w:ascii="Arial" w:hAnsi="Arial" w:cs="Arial"/>
        </w:rPr>
      </w:pPr>
      <w:r w:rsidRPr="00CB2A55">
        <w:rPr>
          <w:rFonts w:ascii="Arial" w:hAnsi="Arial" w:cs="Arial"/>
        </w:rPr>
        <w:t xml:space="preserve">The </w:t>
      </w:r>
      <w:r w:rsidR="007D1E19" w:rsidRPr="00CB2A55">
        <w:rPr>
          <w:rFonts w:ascii="Arial" w:hAnsi="Arial" w:cs="Arial"/>
        </w:rPr>
        <w:t xml:space="preserve">DCTO is developing </w:t>
      </w:r>
      <w:r w:rsidR="00EC4F6F" w:rsidRPr="00CB2A55">
        <w:rPr>
          <w:rFonts w:ascii="Arial" w:hAnsi="Arial" w:cs="Arial"/>
        </w:rPr>
        <w:t>this framework</w:t>
      </w:r>
      <w:r w:rsidR="007D1E19" w:rsidRPr="00CB2A55">
        <w:rPr>
          <w:rFonts w:ascii="Arial" w:hAnsi="Arial" w:cs="Arial"/>
        </w:rPr>
        <w:t xml:space="preserve"> to suppor</w:t>
      </w:r>
      <w:r w:rsidR="00764F02" w:rsidRPr="00CB2A55">
        <w:rPr>
          <w:rFonts w:ascii="Arial" w:hAnsi="Arial" w:cs="Arial"/>
        </w:rPr>
        <w:t>t the testing of various autonomous and simulation systems</w:t>
      </w:r>
      <w:r w:rsidR="007D1E19" w:rsidRPr="00CB2A55">
        <w:rPr>
          <w:rFonts w:ascii="Arial" w:hAnsi="Arial" w:cs="Arial"/>
        </w:rPr>
        <w:t>,</w:t>
      </w:r>
      <w:r w:rsidR="00764F02" w:rsidRPr="00CB2A55">
        <w:rPr>
          <w:rFonts w:ascii="Arial" w:hAnsi="Arial" w:cs="Arial"/>
        </w:rPr>
        <w:t xml:space="preserve"> in a</w:t>
      </w:r>
      <w:r w:rsidR="007D1E19" w:rsidRPr="00CB2A55">
        <w:rPr>
          <w:rFonts w:ascii="Arial" w:hAnsi="Arial" w:cs="Arial"/>
        </w:rPr>
        <w:t xml:space="preserve"> collaborative</w:t>
      </w:r>
      <w:r w:rsidR="00764F02" w:rsidRPr="00CB2A55">
        <w:rPr>
          <w:rFonts w:ascii="Arial" w:hAnsi="Arial" w:cs="Arial"/>
        </w:rPr>
        <w:t xml:space="preserve"> and </w:t>
      </w:r>
      <w:r w:rsidR="007D1E19" w:rsidRPr="00CB2A55">
        <w:rPr>
          <w:rFonts w:ascii="Arial" w:hAnsi="Arial" w:cs="Arial"/>
        </w:rPr>
        <w:t>innovati</w:t>
      </w:r>
      <w:r w:rsidR="00764F02" w:rsidRPr="00CB2A55">
        <w:rPr>
          <w:rFonts w:ascii="Arial" w:hAnsi="Arial" w:cs="Arial"/>
        </w:rPr>
        <w:t>ve space</w:t>
      </w:r>
      <w:r w:rsidR="007D1E19" w:rsidRPr="00CB2A55">
        <w:rPr>
          <w:rFonts w:ascii="Arial" w:hAnsi="Arial" w:cs="Arial"/>
        </w:rPr>
        <w:t xml:space="preserve"> with industry partners.</w:t>
      </w:r>
    </w:p>
    <w:p w14:paraId="55AEBB6B" w14:textId="77777777" w:rsidR="007D1E19" w:rsidRPr="00CB2A55" w:rsidRDefault="007D1E19" w:rsidP="007D1E19">
      <w:pPr>
        <w:pStyle w:val="ListParagraph"/>
        <w:jc w:val="both"/>
        <w:rPr>
          <w:rFonts w:ascii="Arial" w:hAnsi="Arial" w:cs="Arial"/>
        </w:rPr>
      </w:pPr>
    </w:p>
    <w:p w14:paraId="2B58EAF6" w14:textId="17553CD0" w:rsidR="007D1E19" w:rsidRPr="00CB2A55" w:rsidRDefault="007D1E19" w:rsidP="007D1E19">
      <w:pPr>
        <w:pStyle w:val="ListParagraph"/>
        <w:jc w:val="both"/>
        <w:rPr>
          <w:rFonts w:ascii="Arial" w:hAnsi="Arial" w:cs="Arial"/>
        </w:rPr>
      </w:pPr>
      <w:r w:rsidRPr="00CB2A55">
        <w:rPr>
          <w:rFonts w:ascii="Arial" w:hAnsi="Arial" w:cs="Arial"/>
        </w:rPr>
        <w:t>The framework will:</w:t>
      </w:r>
    </w:p>
    <w:p w14:paraId="0D3AB936" w14:textId="77777777" w:rsidR="007D1E19" w:rsidRPr="00CB2A55" w:rsidRDefault="007D1E19" w:rsidP="007D1E19">
      <w:pPr>
        <w:pStyle w:val="ListParagraph"/>
        <w:jc w:val="both"/>
        <w:rPr>
          <w:rFonts w:ascii="Arial" w:hAnsi="Arial" w:cs="Arial"/>
        </w:rPr>
      </w:pPr>
    </w:p>
    <w:p w14:paraId="20DFF7EE" w14:textId="595D2B96" w:rsidR="007D1E19" w:rsidRPr="00CB2A55" w:rsidRDefault="007D1E19" w:rsidP="007D1E19">
      <w:pPr>
        <w:pStyle w:val="ListParagraph"/>
        <w:numPr>
          <w:ilvl w:val="0"/>
          <w:numId w:val="29"/>
        </w:numPr>
        <w:jc w:val="both"/>
        <w:rPr>
          <w:rFonts w:ascii="Arial" w:hAnsi="Arial" w:cs="Arial"/>
        </w:rPr>
      </w:pPr>
      <w:r w:rsidRPr="00CB2A55">
        <w:rPr>
          <w:rFonts w:ascii="Arial" w:hAnsi="Arial" w:cs="Arial"/>
        </w:rPr>
        <w:t>Enable testing and evaluation of Degree 4 MASS systems</w:t>
      </w:r>
      <w:r w:rsidR="00764F02" w:rsidRPr="00CB2A55">
        <w:rPr>
          <w:rFonts w:ascii="Arial" w:hAnsi="Arial" w:cs="Arial"/>
        </w:rPr>
        <w:t>.</w:t>
      </w:r>
    </w:p>
    <w:p w14:paraId="58F06785" w14:textId="77777777" w:rsidR="007D1E19" w:rsidRPr="00CB2A55" w:rsidRDefault="007D1E19" w:rsidP="6ADDB555">
      <w:pPr>
        <w:pStyle w:val="ListParagraph"/>
        <w:ind w:left="1440"/>
        <w:jc w:val="both"/>
        <w:rPr>
          <w:rFonts w:ascii="Arial" w:hAnsi="Arial" w:cs="Arial"/>
        </w:rPr>
      </w:pPr>
    </w:p>
    <w:p w14:paraId="0304AC51" w14:textId="462D77E3" w:rsidR="007D1E19" w:rsidRPr="00CB2A55" w:rsidRDefault="00764F02" w:rsidP="007D1E19">
      <w:pPr>
        <w:pStyle w:val="ListParagraph"/>
        <w:numPr>
          <w:ilvl w:val="0"/>
          <w:numId w:val="29"/>
        </w:numPr>
        <w:jc w:val="both"/>
        <w:rPr>
          <w:rFonts w:ascii="Arial" w:hAnsi="Arial" w:cs="Arial"/>
        </w:rPr>
      </w:pPr>
      <w:r w:rsidRPr="00CB2A55">
        <w:rPr>
          <w:rFonts w:ascii="Arial" w:hAnsi="Arial" w:cs="Arial"/>
        </w:rPr>
        <w:t xml:space="preserve">Enable testing and evaluation of </w:t>
      </w:r>
      <w:r w:rsidR="007D1E19" w:rsidRPr="00CB2A55">
        <w:rPr>
          <w:rFonts w:ascii="Arial" w:hAnsi="Arial" w:cs="Arial"/>
        </w:rPr>
        <w:t>virtual test environment</w:t>
      </w:r>
      <w:r w:rsidRPr="00CB2A55">
        <w:rPr>
          <w:rFonts w:ascii="Arial" w:hAnsi="Arial" w:cs="Arial"/>
        </w:rPr>
        <w:t>s</w:t>
      </w:r>
      <w:r w:rsidR="007D1E19" w:rsidRPr="00CB2A55">
        <w:rPr>
          <w:rFonts w:ascii="Arial" w:hAnsi="Arial" w:cs="Arial"/>
        </w:rPr>
        <w:t xml:space="preserve"> for experimentation and validation</w:t>
      </w:r>
      <w:r w:rsidRPr="00CB2A55">
        <w:rPr>
          <w:rFonts w:ascii="Arial" w:hAnsi="Arial" w:cs="Arial"/>
        </w:rPr>
        <w:t xml:space="preserve"> of models, Degree 4 MASS systems before live trials.</w:t>
      </w:r>
    </w:p>
    <w:p w14:paraId="215989B5" w14:textId="77777777" w:rsidR="007D1E19" w:rsidRPr="00CB2A55" w:rsidRDefault="007D1E19" w:rsidP="6ADDB555">
      <w:pPr>
        <w:pStyle w:val="ListParagraph"/>
        <w:ind w:left="1440"/>
        <w:jc w:val="both"/>
        <w:rPr>
          <w:rFonts w:ascii="Arial" w:hAnsi="Arial" w:cs="Arial"/>
        </w:rPr>
      </w:pPr>
    </w:p>
    <w:p w14:paraId="63465EC0" w14:textId="2BB6B624" w:rsidR="00340202" w:rsidRPr="00CB2A55" w:rsidRDefault="007D1E19" w:rsidP="00340202">
      <w:pPr>
        <w:pStyle w:val="ListParagraph"/>
        <w:numPr>
          <w:ilvl w:val="0"/>
          <w:numId w:val="29"/>
        </w:numPr>
        <w:jc w:val="both"/>
        <w:rPr>
          <w:rFonts w:ascii="Arial" w:hAnsi="Arial" w:cs="Arial"/>
        </w:rPr>
      </w:pPr>
      <w:r w:rsidRPr="00CB2A55">
        <w:rPr>
          <w:rFonts w:ascii="Arial" w:hAnsi="Arial" w:cs="Arial"/>
        </w:rPr>
        <w:t>Support data acquisition and exchange between the provider, DCTO and framework members to enable joint analysis, model development, and performance benchmarking.</w:t>
      </w:r>
    </w:p>
    <w:p w14:paraId="3CF6CDEA" w14:textId="77777777" w:rsidR="00340202" w:rsidRPr="00CB2A55" w:rsidRDefault="00340202" w:rsidP="6ADDB555">
      <w:pPr>
        <w:pStyle w:val="ListParagraph"/>
        <w:ind w:left="1440"/>
        <w:jc w:val="both"/>
        <w:rPr>
          <w:rFonts w:ascii="Arial" w:hAnsi="Arial" w:cs="Arial"/>
        </w:rPr>
      </w:pPr>
    </w:p>
    <w:p w14:paraId="326CEB84" w14:textId="3F4F071F" w:rsidR="00EC4F6F" w:rsidRPr="00CB2A55" w:rsidRDefault="007D1E19" w:rsidP="00F7072F">
      <w:pPr>
        <w:pStyle w:val="ListParagraph"/>
        <w:numPr>
          <w:ilvl w:val="0"/>
          <w:numId w:val="29"/>
        </w:numPr>
        <w:jc w:val="both"/>
        <w:rPr>
          <w:rFonts w:ascii="Arial" w:hAnsi="Arial" w:cs="Arial"/>
        </w:rPr>
      </w:pPr>
      <w:r w:rsidRPr="00CB2A55">
        <w:rPr>
          <w:rFonts w:ascii="Arial" w:hAnsi="Arial" w:cs="Arial"/>
        </w:rPr>
        <w:t>Ensure compliance with applicable safety, security, and regulatory standards for MASS</w:t>
      </w:r>
      <w:r w:rsidR="00EC4F6F" w:rsidRPr="00CB2A55">
        <w:rPr>
          <w:rFonts w:ascii="Arial" w:hAnsi="Arial" w:cs="Arial"/>
        </w:rPr>
        <w:t>.</w:t>
      </w:r>
    </w:p>
    <w:p w14:paraId="6EDD2A12" w14:textId="77777777" w:rsidR="000C68E8" w:rsidRPr="00CB2A55" w:rsidRDefault="000C68E8" w:rsidP="000C68E8">
      <w:pPr>
        <w:ind w:left="426"/>
        <w:rPr>
          <w:rFonts w:ascii="Arial" w:hAnsi="Arial" w:cs="Arial"/>
          <w:color w:val="FF0000"/>
        </w:rPr>
      </w:pPr>
    </w:p>
    <w:p w14:paraId="22797D01" w14:textId="61BCE348" w:rsidR="004C744B" w:rsidRPr="00CB2A55" w:rsidRDefault="000C68E8" w:rsidP="000C68E8">
      <w:pPr>
        <w:ind w:left="426"/>
        <w:rPr>
          <w:rFonts w:ascii="Arial" w:hAnsi="Arial" w:cs="Arial"/>
        </w:rPr>
      </w:pPr>
      <w:r w:rsidRPr="00CB2A55">
        <w:rPr>
          <w:rFonts w:ascii="Arial" w:hAnsi="Arial" w:cs="Arial"/>
        </w:rPr>
        <w:t>DCTO estimate that</w:t>
      </w:r>
      <w:r w:rsidR="008F725B" w:rsidRPr="00CB2A55">
        <w:rPr>
          <w:rFonts w:ascii="Arial" w:hAnsi="Arial" w:cs="Arial"/>
        </w:rPr>
        <w:t xml:space="preserve"> there</w:t>
      </w:r>
      <w:r w:rsidRPr="00CB2A55">
        <w:rPr>
          <w:rFonts w:ascii="Arial" w:hAnsi="Arial" w:cs="Arial"/>
        </w:rPr>
        <w:t xml:space="preserve"> would </w:t>
      </w:r>
      <w:r w:rsidR="008F725B" w:rsidRPr="00CB2A55">
        <w:rPr>
          <w:rFonts w:ascii="Arial" w:hAnsi="Arial" w:cs="Arial"/>
        </w:rPr>
        <w:t>be</w:t>
      </w:r>
      <w:r w:rsidRPr="00CB2A55">
        <w:rPr>
          <w:rFonts w:ascii="Arial" w:hAnsi="Arial" w:cs="Arial"/>
        </w:rPr>
        <w:t xml:space="preserve"> an indicative value</w:t>
      </w:r>
      <w:r w:rsidR="008F725B" w:rsidRPr="00CB2A55">
        <w:rPr>
          <w:rFonts w:ascii="Arial" w:hAnsi="Arial" w:cs="Arial"/>
        </w:rPr>
        <w:t xml:space="preserve"> of</w:t>
      </w:r>
      <w:r w:rsidRPr="00CB2A55">
        <w:rPr>
          <w:rFonts w:ascii="Arial" w:hAnsi="Arial" w:cs="Arial"/>
        </w:rPr>
        <w:t xml:space="preserve"> £1,000,000 per year</w:t>
      </w:r>
      <w:r w:rsidR="008F725B" w:rsidRPr="00CB2A55">
        <w:rPr>
          <w:rFonts w:ascii="Arial" w:hAnsi="Arial" w:cs="Arial"/>
        </w:rPr>
        <w:t xml:space="preserve"> across both lots.</w:t>
      </w:r>
    </w:p>
    <w:p w14:paraId="457E89CE" w14:textId="42B83C09" w:rsidR="004C744B" w:rsidRPr="00CB2A55" w:rsidRDefault="0057512E" w:rsidP="004C744B">
      <w:pPr>
        <w:ind w:firstLine="426"/>
        <w:jc w:val="both"/>
        <w:rPr>
          <w:rFonts w:ascii="Arial" w:hAnsi="Arial" w:cs="Arial"/>
        </w:rPr>
      </w:pPr>
      <w:r w:rsidRPr="00CB2A55">
        <w:rPr>
          <w:rFonts w:ascii="Arial" w:hAnsi="Arial" w:cs="Arial"/>
        </w:rPr>
        <w:t>Each lot will look to achieve or work towards the following:</w:t>
      </w:r>
    </w:p>
    <w:p w14:paraId="2132128A" w14:textId="77777777" w:rsidR="0017437E" w:rsidRPr="00CB2A55" w:rsidRDefault="0017437E" w:rsidP="0017437E">
      <w:pPr>
        <w:pStyle w:val="ListParagraph"/>
        <w:rPr>
          <w:rFonts w:ascii="Arial" w:hAnsi="Arial" w:cs="Arial"/>
        </w:rPr>
      </w:pPr>
    </w:p>
    <w:p w14:paraId="17751714" w14:textId="64405614" w:rsidR="0017437E" w:rsidRPr="00CB2A55" w:rsidRDefault="0017437E" w:rsidP="000D28CB">
      <w:pPr>
        <w:pStyle w:val="ListParagraph"/>
        <w:ind w:left="426"/>
        <w:jc w:val="both"/>
        <w:rPr>
          <w:rFonts w:ascii="Arial" w:hAnsi="Arial" w:cs="Arial"/>
          <w:b/>
          <w:bCs/>
        </w:rPr>
      </w:pPr>
      <w:r w:rsidRPr="00CB2A55">
        <w:rPr>
          <w:rFonts w:ascii="Arial" w:hAnsi="Arial" w:cs="Arial"/>
          <w:b/>
          <w:bCs/>
        </w:rPr>
        <w:t xml:space="preserve">Lot 1 – </w:t>
      </w:r>
      <w:r w:rsidR="009253E6" w:rsidRPr="00CB2A55">
        <w:rPr>
          <w:rFonts w:ascii="Arial" w:hAnsi="Arial" w:cs="Arial"/>
          <w:b/>
          <w:bCs/>
        </w:rPr>
        <w:t>Virtual Test Environment.</w:t>
      </w:r>
    </w:p>
    <w:p w14:paraId="020324D3" w14:textId="77777777" w:rsidR="0017437E" w:rsidRDefault="0017437E" w:rsidP="0017437E">
      <w:pPr>
        <w:pStyle w:val="ListParagraph"/>
        <w:ind w:left="1080"/>
        <w:jc w:val="both"/>
        <w:rPr>
          <w:rFonts w:ascii="Arial" w:hAnsi="Arial" w:cs="Arial"/>
        </w:rPr>
      </w:pPr>
    </w:p>
    <w:p w14:paraId="697CB688" w14:textId="77777777" w:rsidR="004008E3" w:rsidRPr="00CB2A55" w:rsidRDefault="004008E3" w:rsidP="004008E3">
      <w:pPr>
        <w:pStyle w:val="ListParagraph"/>
        <w:numPr>
          <w:ilvl w:val="0"/>
          <w:numId w:val="32"/>
        </w:numPr>
        <w:ind w:left="1560" w:hanging="426"/>
        <w:jc w:val="both"/>
        <w:rPr>
          <w:rFonts w:ascii="Arial" w:hAnsi="Arial" w:cs="Arial"/>
        </w:rPr>
      </w:pPr>
      <w:r w:rsidRPr="00CB2A55">
        <w:rPr>
          <w:rFonts w:ascii="Arial" w:hAnsi="Arial" w:cs="Arial"/>
        </w:rPr>
        <w:t>High-fidelity physics-based simulation for hydrodynamics, weather, and maritime traffic.</w:t>
      </w:r>
    </w:p>
    <w:p w14:paraId="70736AED" w14:textId="77777777" w:rsidR="004008E3" w:rsidRPr="00CB2A55" w:rsidRDefault="004008E3" w:rsidP="004008E3">
      <w:pPr>
        <w:pStyle w:val="ListParagraph"/>
        <w:ind w:left="1560" w:hanging="426"/>
        <w:jc w:val="both"/>
        <w:rPr>
          <w:rFonts w:ascii="Arial" w:hAnsi="Arial" w:cs="Arial"/>
        </w:rPr>
      </w:pPr>
    </w:p>
    <w:p w14:paraId="16D9F90A" w14:textId="77777777" w:rsidR="004008E3" w:rsidRPr="00CB2A55" w:rsidRDefault="004008E3" w:rsidP="004008E3">
      <w:pPr>
        <w:pStyle w:val="ListParagraph"/>
        <w:numPr>
          <w:ilvl w:val="0"/>
          <w:numId w:val="32"/>
        </w:numPr>
        <w:ind w:left="1560" w:hanging="426"/>
        <w:jc w:val="both"/>
        <w:rPr>
          <w:rFonts w:ascii="Arial" w:hAnsi="Arial" w:cs="Arial"/>
        </w:rPr>
      </w:pPr>
      <w:r w:rsidRPr="00CB2A55">
        <w:rPr>
          <w:rFonts w:ascii="Arial" w:hAnsi="Arial" w:cs="Arial"/>
        </w:rPr>
        <w:t>Support integration of autonomy software for testing and validation in virtual conditions.</w:t>
      </w:r>
    </w:p>
    <w:p w14:paraId="4333C0AF" w14:textId="77777777" w:rsidR="004008E3" w:rsidRPr="00CB2A55" w:rsidRDefault="004008E3" w:rsidP="004008E3">
      <w:pPr>
        <w:pStyle w:val="ListParagraph"/>
        <w:ind w:left="1560" w:hanging="426"/>
        <w:jc w:val="both"/>
        <w:rPr>
          <w:rFonts w:ascii="Arial" w:hAnsi="Arial" w:cs="Arial"/>
        </w:rPr>
      </w:pPr>
    </w:p>
    <w:p w14:paraId="3373E16D" w14:textId="77777777" w:rsidR="004008E3" w:rsidRPr="00CB2A55" w:rsidRDefault="004008E3" w:rsidP="004008E3">
      <w:pPr>
        <w:pStyle w:val="ListParagraph"/>
        <w:numPr>
          <w:ilvl w:val="0"/>
          <w:numId w:val="32"/>
        </w:numPr>
        <w:ind w:left="1560" w:hanging="426"/>
        <w:jc w:val="both"/>
        <w:rPr>
          <w:rFonts w:ascii="Arial" w:hAnsi="Arial" w:cs="Arial"/>
        </w:rPr>
      </w:pPr>
      <w:r w:rsidRPr="00CB2A55">
        <w:rPr>
          <w:rFonts w:ascii="Arial" w:hAnsi="Arial" w:cs="Arial"/>
        </w:rPr>
        <w:lastRenderedPageBreak/>
        <w:t>Enable hardware-in-the-loop (HIL) and software-in-the-loop (SIL) testing.</w:t>
      </w:r>
    </w:p>
    <w:p w14:paraId="7F9BE2FE" w14:textId="77777777" w:rsidR="004008E3" w:rsidRPr="00CB2A55" w:rsidRDefault="004008E3" w:rsidP="004008E3">
      <w:pPr>
        <w:pStyle w:val="ListParagraph"/>
        <w:ind w:left="1560" w:hanging="426"/>
        <w:jc w:val="both"/>
        <w:rPr>
          <w:rFonts w:ascii="Arial" w:hAnsi="Arial" w:cs="Arial"/>
        </w:rPr>
      </w:pPr>
    </w:p>
    <w:p w14:paraId="1A6026A8" w14:textId="77777777" w:rsidR="004008E3" w:rsidRPr="00CB2A55" w:rsidRDefault="004008E3" w:rsidP="004008E3">
      <w:pPr>
        <w:pStyle w:val="ListParagraph"/>
        <w:numPr>
          <w:ilvl w:val="0"/>
          <w:numId w:val="32"/>
        </w:numPr>
        <w:ind w:left="1560" w:hanging="426"/>
        <w:jc w:val="both"/>
        <w:rPr>
          <w:rFonts w:ascii="Arial" w:hAnsi="Arial" w:cs="Arial"/>
        </w:rPr>
      </w:pPr>
      <w:r w:rsidRPr="00CB2A55">
        <w:rPr>
          <w:rFonts w:ascii="Arial" w:hAnsi="Arial" w:cs="Arial"/>
        </w:rPr>
        <w:t>Allow real-time and accelerated-time simulation modes.</w:t>
      </w:r>
    </w:p>
    <w:p w14:paraId="75B7C296" w14:textId="77777777" w:rsidR="004008E3" w:rsidRPr="00CB2A55" w:rsidRDefault="004008E3" w:rsidP="004008E3">
      <w:pPr>
        <w:pStyle w:val="ListParagraph"/>
        <w:ind w:left="1560" w:hanging="426"/>
        <w:jc w:val="both"/>
        <w:rPr>
          <w:rFonts w:ascii="Arial" w:hAnsi="Arial" w:cs="Arial"/>
        </w:rPr>
      </w:pPr>
    </w:p>
    <w:p w14:paraId="25B0E03E" w14:textId="77777777" w:rsidR="004008E3" w:rsidRPr="00CB2A55" w:rsidRDefault="004008E3" w:rsidP="004008E3">
      <w:pPr>
        <w:pStyle w:val="ListParagraph"/>
        <w:numPr>
          <w:ilvl w:val="0"/>
          <w:numId w:val="32"/>
        </w:numPr>
        <w:ind w:left="1560" w:hanging="426"/>
        <w:jc w:val="both"/>
        <w:rPr>
          <w:rFonts w:ascii="Arial" w:hAnsi="Arial" w:cs="Arial"/>
        </w:rPr>
      </w:pPr>
      <w:r w:rsidRPr="00CB2A55">
        <w:rPr>
          <w:rFonts w:ascii="Arial" w:hAnsi="Arial" w:cs="Arial"/>
        </w:rPr>
        <w:t>Have interfaces for importing/exporting data to/from live MASS trials.</w:t>
      </w:r>
    </w:p>
    <w:p w14:paraId="0D9765CC" w14:textId="77777777" w:rsidR="004008E3" w:rsidRPr="00CB2A55" w:rsidRDefault="004008E3" w:rsidP="004008E3">
      <w:pPr>
        <w:pStyle w:val="ListParagraph"/>
        <w:ind w:left="1560" w:hanging="426"/>
        <w:jc w:val="both"/>
        <w:rPr>
          <w:rFonts w:ascii="Arial" w:hAnsi="Arial" w:cs="Arial"/>
        </w:rPr>
      </w:pPr>
    </w:p>
    <w:p w14:paraId="0428EA3A" w14:textId="77777777" w:rsidR="004008E3" w:rsidRPr="00CB2A55" w:rsidRDefault="004008E3" w:rsidP="004008E3">
      <w:pPr>
        <w:pStyle w:val="ListParagraph"/>
        <w:numPr>
          <w:ilvl w:val="0"/>
          <w:numId w:val="32"/>
        </w:numPr>
        <w:ind w:left="1560" w:hanging="426"/>
        <w:jc w:val="both"/>
        <w:rPr>
          <w:rFonts w:ascii="Arial" w:hAnsi="Arial" w:cs="Arial"/>
        </w:rPr>
      </w:pPr>
      <w:r w:rsidRPr="00CB2A55">
        <w:rPr>
          <w:rFonts w:ascii="Arial" w:hAnsi="Arial" w:cs="Arial"/>
        </w:rPr>
        <w:t>Support joint data acquisition and analysis, between supplier and framework members.</w:t>
      </w:r>
    </w:p>
    <w:p w14:paraId="30AE5F81" w14:textId="77777777" w:rsidR="004008E3" w:rsidRPr="00CB2A55" w:rsidRDefault="004008E3" w:rsidP="004008E3">
      <w:pPr>
        <w:pStyle w:val="ListParagraph"/>
        <w:ind w:left="1560" w:hanging="426"/>
        <w:jc w:val="both"/>
        <w:rPr>
          <w:rFonts w:ascii="Arial" w:hAnsi="Arial" w:cs="Arial"/>
        </w:rPr>
      </w:pPr>
    </w:p>
    <w:p w14:paraId="2C92A6B0" w14:textId="77777777" w:rsidR="004008E3" w:rsidRPr="00CB2A55" w:rsidRDefault="004008E3" w:rsidP="004008E3">
      <w:pPr>
        <w:pStyle w:val="ListParagraph"/>
        <w:numPr>
          <w:ilvl w:val="0"/>
          <w:numId w:val="32"/>
        </w:numPr>
        <w:ind w:left="1560" w:hanging="426"/>
        <w:jc w:val="both"/>
        <w:rPr>
          <w:rFonts w:ascii="Arial" w:hAnsi="Arial" w:cs="Arial"/>
        </w:rPr>
      </w:pPr>
      <w:r w:rsidRPr="00CB2A55">
        <w:rPr>
          <w:rFonts w:ascii="Arial" w:hAnsi="Arial" w:cs="Arial"/>
        </w:rPr>
        <w:t>Provide secure remote access for collaborative testing and evaluation.</w:t>
      </w:r>
    </w:p>
    <w:p w14:paraId="1A985953" w14:textId="77777777" w:rsidR="004008E3" w:rsidRPr="00CB2A55" w:rsidRDefault="004008E3" w:rsidP="0017437E">
      <w:pPr>
        <w:pStyle w:val="ListParagraph"/>
        <w:ind w:left="1080"/>
        <w:jc w:val="both"/>
        <w:rPr>
          <w:rFonts w:ascii="Arial" w:hAnsi="Arial" w:cs="Arial"/>
        </w:rPr>
      </w:pPr>
    </w:p>
    <w:p w14:paraId="6F0FF4CE" w14:textId="77777777" w:rsidR="0009527E" w:rsidRPr="00CB2A55" w:rsidRDefault="0009527E" w:rsidP="0009527E">
      <w:pPr>
        <w:jc w:val="both"/>
        <w:rPr>
          <w:rFonts w:ascii="Arial" w:hAnsi="Arial" w:cs="Arial"/>
        </w:rPr>
      </w:pPr>
    </w:p>
    <w:p w14:paraId="5953AD85" w14:textId="69348382" w:rsidR="0017437E" w:rsidRDefault="0017437E" w:rsidP="0017437E">
      <w:pPr>
        <w:ind w:firstLine="720"/>
        <w:jc w:val="both"/>
        <w:rPr>
          <w:rFonts w:ascii="Arial" w:hAnsi="Arial" w:cs="Arial"/>
          <w:b/>
          <w:bCs/>
        </w:rPr>
      </w:pPr>
      <w:r w:rsidRPr="00CB2A55">
        <w:rPr>
          <w:rFonts w:ascii="Arial" w:hAnsi="Arial" w:cs="Arial"/>
          <w:b/>
          <w:bCs/>
        </w:rPr>
        <w:t xml:space="preserve">Lot 2 – </w:t>
      </w:r>
      <w:r w:rsidR="009253E6" w:rsidRPr="00CB2A55">
        <w:rPr>
          <w:rFonts w:ascii="Arial" w:hAnsi="Arial" w:cs="Arial"/>
          <w:b/>
          <w:bCs/>
        </w:rPr>
        <w:t xml:space="preserve">Degree 4 Autonomous MASS Systems </w:t>
      </w:r>
    </w:p>
    <w:p w14:paraId="107A6294" w14:textId="77777777" w:rsidR="004008E3" w:rsidRPr="00CB2A55" w:rsidRDefault="004008E3" w:rsidP="004008E3">
      <w:pPr>
        <w:pStyle w:val="ListParagraph"/>
        <w:numPr>
          <w:ilvl w:val="0"/>
          <w:numId w:val="31"/>
        </w:numPr>
        <w:ind w:left="1560" w:hanging="426"/>
        <w:jc w:val="both"/>
        <w:rPr>
          <w:rFonts w:ascii="Arial" w:hAnsi="Arial" w:cs="Arial"/>
        </w:rPr>
      </w:pPr>
      <w:r w:rsidRPr="00CB2A55">
        <w:rPr>
          <w:rFonts w:ascii="Arial" w:hAnsi="Arial" w:cs="Arial"/>
        </w:rPr>
        <w:t>Achieve and sustain Degree 4 autonomy without remote operator input for mission execution.</w:t>
      </w:r>
    </w:p>
    <w:p w14:paraId="42249458" w14:textId="77777777" w:rsidR="004008E3" w:rsidRPr="00CB2A55" w:rsidRDefault="004008E3" w:rsidP="004008E3">
      <w:pPr>
        <w:pStyle w:val="ListParagraph"/>
        <w:ind w:left="1560" w:hanging="426"/>
        <w:jc w:val="both"/>
        <w:rPr>
          <w:rFonts w:ascii="Arial" w:hAnsi="Arial" w:cs="Arial"/>
        </w:rPr>
      </w:pPr>
    </w:p>
    <w:p w14:paraId="105BBFE0" w14:textId="77777777" w:rsidR="004008E3" w:rsidRPr="00CB2A55" w:rsidRDefault="004008E3" w:rsidP="004008E3">
      <w:pPr>
        <w:pStyle w:val="ListParagraph"/>
        <w:numPr>
          <w:ilvl w:val="0"/>
          <w:numId w:val="31"/>
        </w:numPr>
        <w:ind w:left="1560" w:hanging="426"/>
        <w:jc w:val="both"/>
        <w:rPr>
          <w:rFonts w:ascii="Arial" w:hAnsi="Arial" w:cs="Arial"/>
        </w:rPr>
      </w:pPr>
      <w:r w:rsidRPr="00CB2A55">
        <w:rPr>
          <w:rFonts w:ascii="Arial" w:hAnsi="Arial" w:cs="Arial"/>
        </w:rPr>
        <w:t>Operate in complex maritime environments (including congested waters) with robust COLREGs compliance.</w:t>
      </w:r>
    </w:p>
    <w:p w14:paraId="2ADCA7ED" w14:textId="77777777" w:rsidR="004008E3" w:rsidRPr="00CB2A55" w:rsidRDefault="004008E3" w:rsidP="004008E3">
      <w:pPr>
        <w:pStyle w:val="ListParagraph"/>
        <w:ind w:left="1560" w:hanging="426"/>
        <w:jc w:val="both"/>
        <w:rPr>
          <w:rFonts w:ascii="Arial" w:hAnsi="Arial" w:cs="Arial"/>
        </w:rPr>
      </w:pPr>
    </w:p>
    <w:p w14:paraId="6E2307BC" w14:textId="77777777" w:rsidR="004008E3" w:rsidRPr="00CB2A55" w:rsidRDefault="004008E3" w:rsidP="004008E3">
      <w:pPr>
        <w:pStyle w:val="ListParagraph"/>
        <w:numPr>
          <w:ilvl w:val="0"/>
          <w:numId w:val="31"/>
        </w:numPr>
        <w:ind w:left="1560" w:hanging="426"/>
        <w:jc w:val="both"/>
        <w:rPr>
          <w:rFonts w:ascii="Arial" w:hAnsi="Arial" w:cs="Arial"/>
        </w:rPr>
      </w:pPr>
      <w:r w:rsidRPr="00CB2A55">
        <w:rPr>
          <w:rFonts w:ascii="Arial" w:hAnsi="Arial" w:cs="Arial"/>
        </w:rPr>
        <w:t>Integrate with common maritime communication, navigation, and situational awareness systems.</w:t>
      </w:r>
    </w:p>
    <w:p w14:paraId="50ECB2EE" w14:textId="77777777" w:rsidR="004008E3" w:rsidRPr="00CB2A55" w:rsidRDefault="004008E3" w:rsidP="004008E3">
      <w:pPr>
        <w:pStyle w:val="ListParagraph"/>
        <w:ind w:left="1560" w:hanging="426"/>
        <w:jc w:val="both"/>
        <w:rPr>
          <w:rFonts w:ascii="Arial" w:hAnsi="Arial" w:cs="Arial"/>
        </w:rPr>
      </w:pPr>
    </w:p>
    <w:p w14:paraId="23992336" w14:textId="77777777" w:rsidR="004008E3" w:rsidRPr="00CB2A55" w:rsidRDefault="004008E3" w:rsidP="004008E3">
      <w:pPr>
        <w:pStyle w:val="ListParagraph"/>
        <w:numPr>
          <w:ilvl w:val="0"/>
          <w:numId w:val="31"/>
        </w:numPr>
        <w:ind w:left="1560" w:hanging="426"/>
        <w:jc w:val="both"/>
        <w:rPr>
          <w:rFonts w:ascii="Arial" w:hAnsi="Arial" w:cs="Arial"/>
        </w:rPr>
      </w:pPr>
      <w:r w:rsidRPr="00CB2A55">
        <w:rPr>
          <w:rFonts w:ascii="Arial" w:hAnsi="Arial" w:cs="Arial"/>
        </w:rPr>
        <w:t>Feature open architecture for sensor, payload, and software integration.</w:t>
      </w:r>
    </w:p>
    <w:p w14:paraId="44E8A4C9" w14:textId="77777777" w:rsidR="004008E3" w:rsidRPr="00CB2A55" w:rsidRDefault="004008E3" w:rsidP="004008E3">
      <w:pPr>
        <w:pStyle w:val="ListParagraph"/>
        <w:ind w:left="1560" w:hanging="426"/>
        <w:jc w:val="both"/>
        <w:rPr>
          <w:rFonts w:ascii="Arial" w:hAnsi="Arial" w:cs="Arial"/>
        </w:rPr>
      </w:pPr>
    </w:p>
    <w:p w14:paraId="2C068884" w14:textId="77777777" w:rsidR="004008E3" w:rsidRPr="00CB2A55" w:rsidRDefault="004008E3" w:rsidP="004008E3">
      <w:pPr>
        <w:pStyle w:val="ListParagraph"/>
        <w:numPr>
          <w:ilvl w:val="0"/>
          <w:numId w:val="31"/>
        </w:numPr>
        <w:ind w:left="1560" w:hanging="426"/>
        <w:jc w:val="both"/>
        <w:rPr>
          <w:rFonts w:ascii="Arial" w:hAnsi="Arial" w:cs="Arial"/>
        </w:rPr>
      </w:pPr>
      <w:r w:rsidRPr="00CB2A55">
        <w:rPr>
          <w:rFonts w:ascii="Arial" w:hAnsi="Arial" w:cs="Arial"/>
        </w:rPr>
        <w:t>Provide secure and high-integrity data logging for both the supplier and framework use.</w:t>
      </w:r>
    </w:p>
    <w:p w14:paraId="11AFED19" w14:textId="77777777" w:rsidR="004008E3" w:rsidRPr="00CB2A55" w:rsidRDefault="004008E3" w:rsidP="004008E3">
      <w:pPr>
        <w:pStyle w:val="ListParagraph"/>
        <w:ind w:left="1560" w:hanging="426"/>
        <w:jc w:val="both"/>
        <w:rPr>
          <w:rFonts w:ascii="Arial" w:hAnsi="Arial" w:cs="Arial"/>
        </w:rPr>
      </w:pPr>
    </w:p>
    <w:p w14:paraId="252793F4" w14:textId="77777777" w:rsidR="004008E3" w:rsidRPr="00CB2A55" w:rsidRDefault="004008E3" w:rsidP="004008E3">
      <w:pPr>
        <w:pStyle w:val="ListParagraph"/>
        <w:numPr>
          <w:ilvl w:val="0"/>
          <w:numId w:val="31"/>
        </w:numPr>
        <w:ind w:left="1560" w:hanging="426"/>
        <w:jc w:val="both"/>
        <w:rPr>
          <w:rFonts w:ascii="Arial" w:hAnsi="Arial" w:cs="Arial"/>
        </w:rPr>
      </w:pPr>
      <w:r w:rsidRPr="00CB2A55">
        <w:rPr>
          <w:rFonts w:ascii="Arial" w:hAnsi="Arial" w:cs="Arial"/>
        </w:rPr>
        <w:t>Have safety, fail-safe, and recovery procedures for autonomous missions.</w:t>
      </w:r>
    </w:p>
    <w:p w14:paraId="7A63B022" w14:textId="77777777" w:rsidR="004008E3" w:rsidRPr="00CB2A55" w:rsidRDefault="004008E3" w:rsidP="004008E3">
      <w:pPr>
        <w:pStyle w:val="ListParagraph"/>
        <w:ind w:left="1560" w:hanging="426"/>
        <w:jc w:val="both"/>
        <w:rPr>
          <w:rFonts w:ascii="Arial" w:hAnsi="Arial" w:cs="Arial"/>
        </w:rPr>
      </w:pPr>
    </w:p>
    <w:p w14:paraId="5D6906E7" w14:textId="77777777" w:rsidR="004008E3" w:rsidRPr="00CB2A55" w:rsidRDefault="004008E3" w:rsidP="004008E3">
      <w:pPr>
        <w:pStyle w:val="ListParagraph"/>
        <w:numPr>
          <w:ilvl w:val="0"/>
          <w:numId w:val="31"/>
        </w:numPr>
        <w:ind w:left="1560" w:hanging="426"/>
        <w:jc w:val="both"/>
        <w:rPr>
          <w:rFonts w:ascii="Arial" w:hAnsi="Arial" w:cs="Arial"/>
        </w:rPr>
      </w:pPr>
      <w:r w:rsidRPr="00CB2A55">
        <w:rPr>
          <w:rFonts w:ascii="Arial" w:hAnsi="Arial" w:cs="Arial"/>
        </w:rPr>
        <w:t>Support modular upgrades to autonomy algorithms, propulsion, and mission systems</w:t>
      </w:r>
    </w:p>
    <w:p w14:paraId="0D216540" w14:textId="77777777" w:rsidR="004008E3" w:rsidRDefault="004008E3" w:rsidP="0017437E">
      <w:pPr>
        <w:ind w:firstLine="720"/>
        <w:jc w:val="both"/>
        <w:rPr>
          <w:rFonts w:ascii="Arial" w:hAnsi="Arial" w:cs="Arial"/>
          <w:b/>
          <w:bCs/>
        </w:rPr>
      </w:pPr>
    </w:p>
    <w:p w14:paraId="10DEF913" w14:textId="77777777" w:rsidR="004008E3" w:rsidRPr="00CB2A55" w:rsidRDefault="004008E3" w:rsidP="0017437E">
      <w:pPr>
        <w:ind w:firstLine="720"/>
        <w:jc w:val="both"/>
        <w:rPr>
          <w:rFonts w:ascii="Arial" w:hAnsi="Arial" w:cs="Arial"/>
          <w:b/>
          <w:bCs/>
        </w:rPr>
      </w:pPr>
    </w:p>
    <w:p w14:paraId="4A3B4769" w14:textId="2CE267BC" w:rsidR="00631FFB" w:rsidRPr="00CB2A55" w:rsidRDefault="00F00BB3" w:rsidP="00D03BE3">
      <w:pPr>
        <w:ind w:firstLine="709"/>
        <w:jc w:val="both"/>
        <w:rPr>
          <w:rFonts w:ascii="Arial" w:hAnsi="Arial" w:cs="Arial"/>
          <w:b/>
          <w:bCs/>
        </w:rPr>
      </w:pPr>
      <w:r w:rsidRPr="00CB2A55">
        <w:rPr>
          <w:rFonts w:ascii="Arial" w:hAnsi="Arial" w:cs="Arial"/>
          <w:b/>
          <w:bCs/>
        </w:rPr>
        <w:t>Benefits</w:t>
      </w:r>
    </w:p>
    <w:p w14:paraId="5033C96E" w14:textId="568347AC" w:rsidR="008332CF" w:rsidRPr="00CB2A55" w:rsidRDefault="008332CF" w:rsidP="00D03BE3">
      <w:pPr>
        <w:pStyle w:val="ListParagraph"/>
        <w:numPr>
          <w:ilvl w:val="0"/>
          <w:numId w:val="35"/>
        </w:numPr>
        <w:ind w:left="1560" w:hanging="426"/>
        <w:jc w:val="both"/>
        <w:rPr>
          <w:rFonts w:ascii="Arial" w:hAnsi="Arial" w:cs="Arial"/>
        </w:rPr>
      </w:pPr>
      <w:r w:rsidRPr="00CB2A55">
        <w:rPr>
          <w:rFonts w:ascii="Arial" w:hAnsi="Arial" w:cs="Arial"/>
        </w:rPr>
        <w:t>Access to a collaborative network</w:t>
      </w:r>
      <w:r w:rsidR="00D03BE3" w:rsidRPr="00CB2A55">
        <w:rPr>
          <w:rFonts w:ascii="Arial" w:hAnsi="Arial" w:cs="Arial"/>
        </w:rPr>
        <w:t>.</w:t>
      </w:r>
    </w:p>
    <w:p w14:paraId="2C0A64E4" w14:textId="77777777" w:rsidR="009E43F0" w:rsidRPr="00CB2A55" w:rsidRDefault="009E43F0" w:rsidP="009E43F0">
      <w:pPr>
        <w:pStyle w:val="ListParagraph"/>
        <w:ind w:left="1560"/>
        <w:jc w:val="both"/>
        <w:rPr>
          <w:rFonts w:ascii="Arial" w:hAnsi="Arial" w:cs="Arial"/>
        </w:rPr>
      </w:pPr>
    </w:p>
    <w:p w14:paraId="5060380B" w14:textId="0BD86D4D" w:rsidR="009E43F0" w:rsidRPr="00CB2A55" w:rsidRDefault="008332CF" w:rsidP="009E43F0">
      <w:pPr>
        <w:pStyle w:val="ListParagraph"/>
        <w:numPr>
          <w:ilvl w:val="0"/>
          <w:numId w:val="35"/>
        </w:numPr>
        <w:ind w:left="1560" w:hanging="426"/>
        <w:jc w:val="both"/>
        <w:rPr>
          <w:rFonts w:ascii="Arial" w:hAnsi="Arial" w:cs="Arial"/>
        </w:rPr>
      </w:pPr>
      <w:r w:rsidRPr="00CB2A55">
        <w:rPr>
          <w:rFonts w:ascii="Arial" w:hAnsi="Arial" w:cs="Arial"/>
        </w:rPr>
        <w:t xml:space="preserve">Shared </w:t>
      </w:r>
      <w:r w:rsidR="008C18C2" w:rsidRPr="00CB2A55">
        <w:rPr>
          <w:rFonts w:ascii="Arial" w:hAnsi="Arial" w:cs="Arial"/>
        </w:rPr>
        <w:t>data</w:t>
      </w:r>
      <w:r w:rsidR="00D03BE3" w:rsidRPr="00CB2A55">
        <w:rPr>
          <w:rFonts w:ascii="Arial" w:hAnsi="Arial" w:cs="Arial"/>
        </w:rPr>
        <w:t>.</w:t>
      </w:r>
    </w:p>
    <w:p w14:paraId="22BAC52E" w14:textId="77777777" w:rsidR="005A7288" w:rsidRPr="00CB2A55" w:rsidRDefault="005A7288" w:rsidP="009E43F0">
      <w:pPr>
        <w:pStyle w:val="ListParagraph"/>
        <w:ind w:left="1560"/>
        <w:jc w:val="both"/>
        <w:rPr>
          <w:rFonts w:ascii="Arial" w:hAnsi="Arial" w:cs="Arial"/>
        </w:rPr>
      </w:pPr>
    </w:p>
    <w:p w14:paraId="60DC92DF" w14:textId="7D39EC86" w:rsidR="004C1434" w:rsidRPr="00CB2A55" w:rsidRDefault="00B85BED" w:rsidP="00B73784">
      <w:pPr>
        <w:pStyle w:val="ListParagraph"/>
        <w:numPr>
          <w:ilvl w:val="0"/>
          <w:numId w:val="35"/>
        </w:numPr>
        <w:ind w:left="1560" w:hanging="426"/>
        <w:jc w:val="both"/>
        <w:rPr>
          <w:rFonts w:ascii="Arial" w:hAnsi="Arial" w:cs="Arial"/>
        </w:rPr>
      </w:pPr>
      <w:r w:rsidRPr="00CB2A55">
        <w:rPr>
          <w:rFonts w:ascii="Arial" w:hAnsi="Arial" w:cs="Arial"/>
        </w:rPr>
        <w:t>Supplier</w:t>
      </w:r>
      <w:r w:rsidR="00815E14" w:rsidRPr="00CB2A55">
        <w:rPr>
          <w:rFonts w:ascii="Arial" w:hAnsi="Arial" w:cs="Arial"/>
        </w:rPr>
        <w:t xml:space="preserve"> capability that will be available to the Navy </w:t>
      </w:r>
      <w:r w:rsidR="00A56F79" w:rsidRPr="00CB2A55">
        <w:rPr>
          <w:rFonts w:ascii="Arial" w:hAnsi="Arial" w:cs="Arial"/>
        </w:rPr>
        <w:t>when</w:t>
      </w:r>
      <w:r w:rsidR="00815E14" w:rsidRPr="00CB2A55">
        <w:rPr>
          <w:rFonts w:ascii="Arial" w:hAnsi="Arial" w:cs="Arial"/>
        </w:rPr>
        <w:t xml:space="preserve"> </w:t>
      </w:r>
      <w:r w:rsidRPr="00CB2A55">
        <w:rPr>
          <w:rFonts w:ascii="Arial" w:hAnsi="Arial" w:cs="Arial"/>
        </w:rPr>
        <w:t>requested</w:t>
      </w:r>
      <w:r w:rsidR="00A56F79" w:rsidRPr="00CB2A55">
        <w:rPr>
          <w:rFonts w:ascii="Arial" w:hAnsi="Arial" w:cs="Arial"/>
        </w:rPr>
        <w:t xml:space="preserve"> through the DCTO.</w:t>
      </w:r>
      <w:r w:rsidRPr="00CB2A55">
        <w:rPr>
          <w:rFonts w:ascii="Arial" w:hAnsi="Arial" w:cs="Arial"/>
        </w:rPr>
        <w:t xml:space="preserve"> </w:t>
      </w:r>
    </w:p>
    <w:p w14:paraId="19FF9981" w14:textId="77777777" w:rsidR="00543F5C" w:rsidRPr="00CB2A55" w:rsidRDefault="00543F5C" w:rsidP="00543F5C">
      <w:pPr>
        <w:pStyle w:val="ListParagraph"/>
        <w:rPr>
          <w:rFonts w:ascii="Arial" w:hAnsi="Arial" w:cs="Arial"/>
        </w:rPr>
      </w:pPr>
    </w:p>
    <w:p w14:paraId="0D783066" w14:textId="77777777" w:rsidR="00543F5C" w:rsidRPr="00CB2A55" w:rsidRDefault="00543F5C" w:rsidP="00543F5C">
      <w:pPr>
        <w:pStyle w:val="ListParagraph"/>
        <w:ind w:left="1800"/>
        <w:jc w:val="both"/>
        <w:rPr>
          <w:rFonts w:ascii="Arial" w:hAnsi="Arial" w:cs="Arial"/>
        </w:rPr>
      </w:pPr>
    </w:p>
    <w:p w14:paraId="35E24660" w14:textId="07B74CEE" w:rsidR="002731A0" w:rsidRPr="00CB2A55" w:rsidRDefault="002731A0" w:rsidP="00534E0D">
      <w:pPr>
        <w:pStyle w:val="ListParagraph"/>
        <w:keepNext/>
        <w:keepLines/>
        <w:numPr>
          <w:ilvl w:val="0"/>
          <w:numId w:val="19"/>
        </w:numPr>
        <w:spacing w:before="240" w:after="0"/>
        <w:jc w:val="both"/>
        <w:outlineLvl w:val="0"/>
        <w:rPr>
          <w:rFonts w:ascii="Arial" w:eastAsiaTheme="majorEastAsia" w:hAnsi="Arial" w:cs="Arial"/>
          <w:color w:val="2F5496" w:themeColor="accent1" w:themeShade="BF"/>
          <w:sz w:val="28"/>
          <w:szCs w:val="32"/>
          <w:lang w:val="en-US"/>
        </w:rPr>
      </w:pPr>
      <w:bookmarkStart w:id="3" w:name="_Toc72400950"/>
      <w:commentRangeStart w:id="4"/>
      <w:r w:rsidRPr="00CB2A55">
        <w:rPr>
          <w:rFonts w:ascii="Arial" w:eastAsiaTheme="majorEastAsia" w:hAnsi="Arial" w:cs="Arial"/>
          <w:color w:val="2F5496" w:themeColor="accent1" w:themeShade="BF"/>
          <w:sz w:val="28"/>
          <w:szCs w:val="28"/>
          <w:lang w:val="en-US"/>
        </w:rPr>
        <w:t>RFI intended outcomes</w:t>
      </w:r>
      <w:bookmarkEnd w:id="3"/>
      <w:commentRangeEnd w:id="4"/>
      <w:r w:rsidRPr="00CB2A55">
        <w:rPr>
          <w:rStyle w:val="CommentReference"/>
          <w:rFonts w:ascii="Arial" w:hAnsi="Arial" w:cs="Arial"/>
        </w:rPr>
        <w:commentReference w:id="4"/>
      </w:r>
    </w:p>
    <w:p w14:paraId="44B2ACBD" w14:textId="6BDF3FC5" w:rsidR="003E2CFF" w:rsidRPr="00CB2A55" w:rsidRDefault="002A32CE" w:rsidP="002731A0">
      <w:pPr>
        <w:pStyle w:val="ListParagraph"/>
        <w:keepNext/>
        <w:keepLines/>
        <w:spacing w:before="240" w:after="0"/>
        <w:jc w:val="both"/>
        <w:outlineLvl w:val="0"/>
        <w:rPr>
          <w:rFonts w:ascii="Arial" w:hAnsi="Arial" w:cs="Arial"/>
        </w:rPr>
      </w:pPr>
      <w:bookmarkStart w:id="5" w:name="_Toc72400951"/>
      <w:r w:rsidRPr="00CB2A55">
        <w:rPr>
          <w:rFonts w:ascii="Arial" w:hAnsi="Arial" w:cs="Arial"/>
        </w:rPr>
        <w:t xml:space="preserve">This RFI aims to achieve </w:t>
      </w:r>
      <w:r w:rsidR="00531B22" w:rsidRPr="00CB2A55">
        <w:rPr>
          <w:rFonts w:ascii="Arial" w:hAnsi="Arial" w:cs="Arial"/>
        </w:rPr>
        <w:t>the following</w:t>
      </w:r>
      <w:r w:rsidRPr="00CB2A55">
        <w:rPr>
          <w:rFonts w:ascii="Arial" w:hAnsi="Arial" w:cs="Arial"/>
        </w:rPr>
        <w:t xml:space="preserve"> outcomes:</w:t>
      </w:r>
      <w:bookmarkEnd w:id="5"/>
      <w:r w:rsidRPr="00CB2A55">
        <w:rPr>
          <w:rFonts w:ascii="Arial" w:hAnsi="Arial" w:cs="Arial"/>
        </w:rPr>
        <w:t xml:space="preserve"> </w:t>
      </w:r>
    </w:p>
    <w:p w14:paraId="10C063E3" w14:textId="77777777" w:rsidR="0049190B" w:rsidRPr="00CB2A55" w:rsidRDefault="0049190B" w:rsidP="002731A0">
      <w:pPr>
        <w:pStyle w:val="ListParagraph"/>
        <w:keepNext/>
        <w:keepLines/>
        <w:spacing w:before="240" w:after="0"/>
        <w:jc w:val="both"/>
        <w:outlineLvl w:val="0"/>
        <w:rPr>
          <w:rFonts w:ascii="Arial" w:eastAsiaTheme="majorEastAsia" w:hAnsi="Arial" w:cs="Arial"/>
          <w:color w:val="2F5496" w:themeColor="accent1" w:themeShade="BF"/>
          <w:sz w:val="28"/>
          <w:szCs w:val="32"/>
          <w:lang w:val="en-US"/>
        </w:rPr>
      </w:pPr>
    </w:p>
    <w:p w14:paraId="17540A8A" w14:textId="20035284" w:rsidR="00AE4DD0" w:rsidRPr="00CB2A55" w:rsidRDefault="00091A00" w:rsidP="00580AFC">
      <w:pPr>
        <w:pStyle w:val="ListParagraph"/>
        <w:numPr>
          <w:ilvl w:val="0"/>
          <w:numId w:val="34"/>
        </w:numPr>
        <w:autoSpaceDE w:val="0"/>
        <w:spacing w:after="0" w:line="240" w:lineRule="auto"/>
        <w:ind w:left="1134" w:hanging="425"/>
        <w:rPr>
          <w:rFonts w:ascii="Arial" w:hAnsi="Arial" w:cs="Arial"/>
          <w:shd w:val="clear" w:color="auto" w:fill="FFFFFF"/>
          <w:lang w:val="en-US"/>
        </w:rPr>
      </w:pPr>
      <w:r w:rsidRPr="00CB2A55">
        <w:rPr>
          <w:rFonts w:ascii="Arial" w:hAnsi="Arial" w:cs="Arial"/>
          <w:shd w:val="clear" w:color="auto" w:fill="FFFFFF"/>
          <w:lang w:val="en-US"/>
        </w:rPr>
        <w:t xml:space="preserve">Assess levels of industry interest in joining </w:t>
      </w:r>
      <w:r w:rsidR="00717A4F" w:rsidRPr="00CB2A55">
        <w:rPr>
          <w:rFonts w:ascii="Arial" w:hAnsi="Arial" w:cs="Arial"/>
          <w:shd w:val="clear" w:color="auto" w:fill="FFFFFF"/>
          <w:lang w:val="en-US"/>
        </w:rPr>
        <w:t xml:space="preserve">the </w:t>
      </w:r>
      <w:r w:rsidR="49714F42" w:rsidRPr="00CB2A55">
        <w:rPr>
          <w:rFonts w:ascii="Arial" w:hAnsi="Arial" w:cs="Arial"/>
          <w:shd w:val="clear" w:color="auto" w:fill="FFFFFF"/>
          <w:lang w:val="en-US"/>
        </w:rPr>
        <w:t>framework of</w:t>
      </w:r>
      <w:r w:rsidR="00092F19" w:rsidRPr="00CB2A55">
        <w:rPr>
          <w:rFonts w:ascii="Arial" w:hAnsi="Arial" w:cs="Arial"/>
          <w:shd w:val="clear" w:color="auto" w:fill="FFFFFF"/>
          <w:lang w:val="en-US"/>
        </w:rPr>
        <w:t xml:space="preserve"> </w:t>
      </w:r>
      <w:r w:rsidRPr="00CB2A55">
        <w:rPr>
          <w:rFonts w:ascii="Arial" w:hAnsi="Arial" w:cs="Arial"/>
          <w:shd w:val="clear" w:color="auto" w:fill="FFFFFF"/>
          <w:lang w:val="en-US"/>
        </w:rPr>
        <w:t>this type.</w:t>
      </w:r>
    </w:p>
    <w:p w14:paraId="48836167" w14:textId="645B22D4" w:rsidR="00091A00" w:rsidRPr="00CB2A55" w:rsidRDefault="00091A00" w:rsidP="00AE4DD0">
      <w:pPr>
        <w:pStyle w:val="ListParagraph"/>
        <w:autoSpaceDE w:val="0"/>
        <w:spacing w:after="0" w:line="240" w:lineRule="auto"/>
        <w:rPr>
          <w:rFonts w:ascii="Arial" w:hAnsi="Arial" w:cs="Arial"/>
        </w:rPr>
      </w:pPr>
      <w:r w:rsidRPr="00CB2A55">
        <w:rPr>
          <w:rFonts w:ascii="Arial" w:hAnsi="Arial" w:cs="Arial"/>
          <w:shd w:val="clear" w:color="auto" w:fill="FFFFFF"/>
        </w:rPr>
        <w:lastRenderedPageBreak/>
        <w:t> </w:t>
      </w:r>
    </w:p>
    <w:p w14:paraId="5BBFB9EB" w14:textId="19437408" w:rsidR="00091A00" w:rsidRPr="00CB2A55" w:rsidRDefault="00091A00" w:rsidP="00580AFC">
      <w:pPr>
        <w:pStyle w:val="ListParagraph"/>
        <w:numPr>
          <w:ilvl w:val="0"/>
          <w:numId w:val="34"/>
        </w:numPr>
        <w:autoSpaceDE w:val="0"/>
        <w:spacing w:after="0" w:line="240" w:lineRule="auto"/>
        <w:ind w:left="1134" w:hanging="425"/>
        <w:rPr>
          <w:rFonts w:ascii="Arial" w:hAnsi="Arial" w:cs="Arial"/>
          <w:shd w:val="clear" w:color="auto" w:fill="FFFFFF"/>
          <w:lang w:val="en-US"/>
        </w:rPr>
      </w:pPr>
      <w:r w:rsidRPr="00CB2A55">
        <w:rPr>
          <w:rFonts w:ascii="Arial" w:hAnsi="Arial" w:cs="Arial"/>
          <w:shd w:val="clear" w:color="auto" w:fill="FFFFFF"/>
        </w:rPr>
        <w:t>Understand any industry concerns or feedback</w:t>
      </w:r>
      <w:r w:rsidRPr="00CB2A55">
        <w:rPr>
          <w:rFonts w:ascii="Arial" w:hAnsi="Arial" w:cs="Arial"/>
          <w:shd w:val="clear" w:color="auto" w:fill="FFFFFF"/>
          <w:lang w:val="en-US"/>
        </w:rPr>
        <w:t>.</w:t>
      </w:r>
    </w:p>
    <w:p w14:paraId="4A7DE6F8" w14:textId="77777777" w:rsidR="00580AFC" w:rsidRPr="00CB2A55" w:rsidRDefault="00580AFC" w:rsidP="00580AFC">
      <w:pPr>
        <w:pStyle w:val="ListParagraph"/>
        <w:rPr>
          <w:rFonts w:ascii="Arial" w:hAnsi="Arial" w:cs="Arial"/>
          <w:shd w:val="clear" w:color="auto" w:fill="FFFFFF"/>
          <w:lang w:val="en-US"/>
        </w:rPr>
      </w:pPr>
    </w:p>
    <w:p w14:paraId="2D452A84" w14:textId="0C50F89B" w:rsidR="00580AFC" w:rsidRPr="00CB2A55" w:rsidRDefault="00EB0224" w:rsidP="00580AFC">
      <w:pPr>
        <w:pStyle w:val="ListParagraph"/>
        <w:numPr>
          <w:ilvl w:val="0"/>
          <w:numId w:val="34"/>
        </w:numPr>
        <w:autoSpaceDE w:val="0"/>
        <w:spacing w:after="0" w:line="240" w:lineRule="auto"/>
        <w:ind w:left="1134" w:hanging="425"/>
        <w:rPr>
          <w:rFonts w:ascii="Arial" w:hAnsi="Arial" w:cs="Arial"/>
          <w:shd w:val="clear" w:color="auto" w:fill="FFFFFF"/>
          <w:lang w:val="en-US"/>
        </w:rPr>
      </w:pPr>
      <w:r w:rsidRPr="00CB2A55">
        <w:rPr>
          <w:rFonts w:ascii="Arial" w:hAnsi="Arial" w:cs="Arial"/>
          <w:shd w:val="clear" w:color="auto" w:fill="FFFFFF"/>
          <w:lang w:val="en-US"/>
        </w:rPr>
        <w:t xml:space="preserve">Timeframes of </w:t>
      </w:r>
      <w:r w:rsidR="1F9B8D56" w:rsidRPr="00CB2A55">
        <w:rPr>
          <w:rFonts w:ascii="Arial" w:hAnsi="Arial" w:cs="Arial"/>
          <w:shd w:val="clear" w:color="auto" w:fill="FFFFFF"/>
          <w:lang w:val="en-US"/>
        </w:rPr>
        <w:t>l</w:t>
      </w:r>
      <w:r w:rsidRPr="00CB2A55">
        <w:rPr>
          <w:rFonts w:ascii="Arial" w:hAnsi="Arial" w:cs="Arial"/>
          <w:shd w:val="clear" w:color="auto" w:fill="FFFFFF"/>
          <w:lang w:val="en-US"/>
        </w:rPr>
        <w:t>o</w:t>
      </w:r>
      <w:r w:rsidR="44C680FD" w:rsidRPr="00CB2A55">
        <w:rPr>
          <w:rFonts w:ascii="Arial" w:hAnsi="Arial" w:cs="Arial"/>
          <w:shd w:val="clear" w:color="auto" w:fill="FFFFFF"/>
          <w:lang w:val="en-US"/>
        </w:rPr>
        <w:t>t</w:t>
      </w:r>
      <w:r w:rsidRPr="00CB2A55">
        <w:rPr>
          <w:rFonts w:ascii="Arial" w:hAnsi="Arial" w:cs="Arial"/>
          <w:shd w:val="clear" w:color="auto" w:fill="FFFFFF"/>
          <w:lang w:val="en-US"/>
        </w:rPr>
        <w:t>s</w:t>
      </w:r>
      <w:r w:rsidR="001D70A5" w:rsidRPr="00CB2A55">
        <w:rPr>
          <w:rFonts w:ascii="Arial" w:hAnsi="Arial" w:cs="Arial"/>
          <w:shd w:val="clear" w:color="auto" w:fill="FFFFFF"/>
          <w:lang w:val="en-US"/>
        </w:rPr>
        <w:t>.</w:t>
      </w:r>
    </w:p>
    <w:p w14:paraId="1C7E9179" w14:textId="26AFF1C5" w:rsidR="4151B0CD" w:rsidRPr="00CB2A55" w:rsidRDefault="4151B0CD" w:rsidP="41292457">
      <w:pPr>
        <w:pStyle w:val="ListParagraph"/>
        <w:numPr>
          <w:ilvl w:val="0"/>
          <w:numId w:val="34"/>
        </w:numPr>
        <w:spacing w:after="0" w:line="240" w:lineRule="auto"/>
        <w:ind w:left="1134" w:hanging="425"/>
        <w:rPr>
          <w:rFonts w:ascii="Arial" w:hAnsi="Arial" w:cs="Arial"/>
          <w:lang w:val="en-US"/>
        </w:rPr>
      </w:pPr>
      <w:r w:rsidRPr="00CB2A55">
        <w:rPr>
          <w:rFonts w:ascii="Arial" w:hAnsi="Arial" w:cs="Arial"/>
          <w:lang w:val="en-US"/>
        </w:rPr>
        <w:t xml:space="preserve">How many testing lots </w:t>
      </w:r>
      <w:r w:rsidR="00E403D2" w:rsidRPr="00CB2A55">
        <w:rPr>
          <w:rFonts w:ascii="Arial" w:hAnsi="Arial" w:cs="Arial"/>
          <w:lang w:val="en-US"/>
        </w:rPr>
        <w:t>per</w:t>
      </w:r>
      <w:r w:rsidRPr="00CB2A55">
        <w:rPr>
          <w:rFonts w:ascii="Arial" w:hAnsi="Arial" w:cs="Arial"/>
          <w:lang w:val="en-US"/>
        </w:rPr>
        <w:t xml:space="preserve"> year would make it viable to join the framework.</w:t>
      </w:r>
    </w:p>
    <w:p w14:paraId="4465A599" w14:textId="77777777" w:rsidR="001D70A5" w:rsidRPr="00CB2A55" w:rsidRDefault="001D70A5" w:rsidP="001D70A5">
      <w:pPr>
        <w:pStyle w:val="ListParagraph"/>
        <w:rPr>
          <w:rFonts w:ascii="Arial" w:hAnsi="Arial" w:cs="Arial"/>
          <w:shd w:val="clear" w:color="auto" w:fill="FFFFFF"/>
          <w:lang w:val="en-US"/>
        </w:rPr>
      </w:pPr>
    </w:p>
    <w:p w14:paraId="6C2AE37A" w14:textId="6FCE6F17" w:rsidR="001D70A5" w:rsidRPr="00CB2A55" w:rsidRDefault="00C577D5" w:rsidP="00580AFC">
      <w:pPr>
        <w:pStyle w:val="ListParagraph"/>
        <w:numPr>
          <w:ilvl w:val="0"/>
          <w:numId w:val="34"/>
        </w:numPr>
        <w:autoSpaceDE w:val="0"/>
        <w:spacing w:after="0" w:line="240" w:lineRule="auto"/>
        <w:ind w:left="1134" w:hanging="425"/>
        <w:rPr>
          <w:rFonts w:ascii="Arial" w:hAnsi="Arial" w:cs="Arial"/>
          <w:shd w:val="clear" w:color="auto" w:fill="FFFFFF"/>
          <w:lang w:val="en-US"/>
        </w:rPr>
      </w:pPr>
      <w:r w:rsidRPr="00CB2A55">
        <w:rPr>
          <w:rFonts w:ascii="Arial" w:hAnsi="Arial" w:cs="Arial"/>
          <w:shd w:val="clear" w:color="auto" w:fill="FFFFFF"/>
          <w:lang w:val="en-US"/>
        </w:rPr>
        <w:t>Interest in collaborati</w:t>
      </w:r>
      <w:r w:rsidR="00372509" w:rsidRPr="00CB2A55">
        <w:rPr>
          <w:rFonts w:ascii="Arial" w:hAnsi="Arial" w:cs="Arial"/>
          <w:shd w:val="clear" w:color="auto" w:fill="FFFFFF"/>
          <w:lang w:val="en-US"/>
        </w:rPr>
        <w:t>on and data sharing</w:t>
      </w:r>
      <w:r w:rsidR="00E15D8B" w:rsidRPr="00CB2A55">
        <w:rPr>
          <w:rFonts w:ascii="Arial" w:hAnsi="Arial" w:cs="Arial"/>
          <w:shd w:val="clear" w:color="auto" w:fill="FFFFFF"/>
          <w:lang w:val="en-US"/>
        </w:rPr>
        <w:t xml:space="preserve"> with</w:t>
      </w:r>
      <w:r w:rsidR="0055172A" w:rsidRPr="00CB2A55">
        <w:rPr>
          <w:rFonts w:ascii="Arial" w:hAnsi="Arial" w:cs="Arial"/>
          <w:shd w:val="clear" w:color="auto" w:fill="FFFFFF"/>
          <w:lang w:val="en-US"/>
        </w:rPr>
        <w:t xml:space="preserve"> framework members.</w:t>
      </w:r>
    </w:p>
    <w:p w14:paraId="7447F740" w14:textId="77777777" w:rsidR="001E7BB2" w:rsidRPr="00CB2A55" w:rsidRDefault="001E7BB2" w:rsidP="001E7BB2">
      <w:pPr>
        <w:pStyle w:val="ListParagraph"/>
        <w:ind w:left="1080"/>
        <w:jc w:val="both"/>
        <w:rPr>
          <w:rFonts w:ascii="Arial" w:hAnsi="Arial" w:cs="Arial"/>
        </w:rPr>
      </w:pPr>
    </w:p>
    <w:p w14:paraId="103594F6" w14:textId="77777777" w:rsidR="00D26203" w:rsidRPr="00CB2A55" w:rsidRDefault="00D26203" w:rsidP="001E7BB2">
      <w:pPr>
        <w:pStyle w:val="ListParagraph"/>
        <w:ind w:left="1080"/>
        <w:jc w:val="both"/>
        <w:rPr>
          <w:rFonts w:ascii="Arial" w:hAnsi="Arial" w:cs="Arial"/>
        </w:rPr>
      </w:pPr>
    </w:p>
    <w:p w14:paraId="7F772D7A" w14:textId="35878787" w:rsidR="001E7BB2" w:rsidRPr="00CB2A55" w:rsidRDefault="002731A0" w:rsidP="00534E0D">
      <w:pPr>
        <w:pStyle w:val="ListParagraph"/>
        <w:keepNext/>
        <w:keepLines/>
        <w:numPr>
          <w:ilvl w:val="0"/>
          <w:numId w:val="19"/>
        </w:numPr>
        <w:spacing w:before="240" w:after="0"/>
        <w:jc w:val="both"/>
        <w:outlineLvl w:val="0"/>
        <w:rPr>
          <w:rFonts w:ascii="Arial" w:eastAsiaTheme="majorEastAsia" w:hAnsi="Arial" w:cs="Arial"/>
          <w:color w:val="2F5496" w:themeColor="accent1" w:themeShade="BF"/>
          <w:sz w:val="28"/>
          <w:szCs w:val="32"/>
          <w:lang w:val="en-US"/>
        </w:rPr>
      </w:pPr>
      <w:bookmarkStart w:id="6" w:name="_Toc72400952"/>
      <w:r w:rsidRPr="00CB2A55">
        <w:rPr>
          <w:rFonts w:ascii="Arial" w:eastAsiaTheme="majorEastAsia" w:hAnsi="Arial" w:cs="Arial"/>
          <w:color w:val="2F5496" w:themeColor="accent1" w:themeShade="BF"/>
          <w:sz w:val="28"/>
          <w:szCs w:val="32"/>
          <w:lang w:val="en-US"/>
        </w:rPr>
        <w:t>RFI Procedure</w:t>
      </w:r>
      <w:bookmarkEnd w:id="6"/>
    </w:p>
    <w:p w14:paraId="76DDC60D" w14:textId="77777777" w:rsidR="003E2CFF" w:rsidRPr="00CB2A55" w:rsidRDefault="002A32CE" w:rsidP="002731A0">
      <w:pPr>
        <w:ind w:left="360"/>
        <w:jc w:val="both"/>
        <w:rPr>
          <w:rFonts w:ascii="Arial" w:hAnsi="Arial" w:cs="Arial"/>
        </w:rPr>
      </w:pPr>
      <w:r w:rsidRPr="00CB2A55">
        <w:rPr>
          <w:rFonts w:ascii="Arial" w:hAnsi="Arial" w:cs="Arial"/>
        </w:rPr>
        <w:t xml:space="preserve">Responses to this RFI will be </w:t>
      </w:r>
      <w:r w:rsidR="1778913C" w:rsidRPr="00CB2A55">
        <w:rPr>
          <w:rFonts w:ascii="Arial" w:hAnsi="Arial" w:cs="Arial"/>
        </w:rPr>
        <w:t>reviewed</w:t>
      </w:r>
      <w:r w:rsidRPr="00CB2A55">
        <w:rPr>
          <w:rFonts w:ascii="Arial" w:hAnsi="Arial" w:cs="Arial"/>
        </w:rPr>
        <w:t xml:space="preserve"> by subject matter experts from different functional areas within Navy Command Headquarters. </w:t>
      </w:r>
    </w:p>
    <w:p w14:paraId="3503E8DE" w14:textId="77777777" w:rsidR="00006810" w:rsidRPr="00CB2A55" w:rsidRDefault="00006810" w:rsidP="00006810">
      <w:pPr>
        <w:ind w:left="360"/>
        <w:jc w:val="both"/>
        <w:rPr>
          <w:rFonts w:ascii="Arial" w:hAnsi="Arial" w:cs="Arial"/>
        </w:rPr>
      </w:pPr>
      <w:r w:rsidRPr="00CB2A55">
        <w:rPr>
          <w:rFonts w:ascii="Arial" w:hAnsi="Arial" w:cs="Arial"/>
        </w:rPr>
        <w:t>If upon review of your submission any clarifications or additional information is required, you will be contacted using the details provided in your RFI response.</w:t>
      </w:r>
    </w:p>
    <w:p w14:paraId="72096822" w14:textId="77777777" w:rsidR="003E2CFF" w:rsidRPr="00CB2A55" w:rsidRDefault="002A32CE" w:rsidP="002731A0">
      <w:pPr>
        <w:ind w:left="360"/>
        <w:jc w:val="both"/>
        <w:rPr>
          <w:rFonts w:ascii="Arial" w:hAnsi="Arial" w:cs="Arial"/>
        </w:rPr>
      </w:pPr>
      <w:r w:rsidRPr="00CB2A55">
        <w:rPr>
          <w:rFonts w:ascii="Arial" w:hAnsi="Arial" w:cs="Arial"/>
        </w:rPr>
        <w:t xml:space="preserve">Any details provided in response to this RFI will be used for information purposes only and will not be used to determine the potential Suppliers who will be invited to bid, should the Authority proceed to tender. </w:t>
      </w:r>
    </w:p>
    <w:p w14:paraId="6DECD83C" w14:textId="77777777" w:rsidR="003E2CFF" w:rsidRPr="00CB2A55" w:rsidRDefault="002A32CE" w:rsidP="002731A0">
      <w:pPr>
        <w:ind w:left="360"/>
        <w:jc w:val="both"/>
        <w:rPr>
          <w:rFonts w:ascii="Arial" w:hAnsi="Arial" w:cs="Arial"/>
        </w:rPr>
      </w:pPr>
      <w:r w:rsidRPr="00CB2A55">
        <w:rPr>
          <w:rFonts w:ascii="Arial" w:hAnsi="Arial" w:cs="Arial"/>
        </w:rPr>
        <w:t xml:space="preserve">The results and analysis of this RFI shall not constitute any form of pre-qualification exercise. </w:t>
      </w:r>
    </w:p>
    <w:p w14:paraId="3230679D" w14:textId="77777777" w:rsidR="003E2CFF" w:rsidRPr="00CB2A55" w:rsidRDefault="002A32CE" w:rsidP="002731A0">
      <w:pPr>
        <w:ind w:left="360"/>
        <w:jc w:val="both"/>
        <w:rPr>
          <w:rFonts w:ascii="Arial" w:hAnsi="Arial" w:cs="Arial"/>
        </w:rPr>
      </w:pPr>
      <w:r w:rsidRPr="00CB2A55">
        <w:rPr>
          <w:rFonts w:ascii="Arial" w:hAnsi="Arial" w:cs="Arial"/>
        </w:rPr>
        <w:t>Any formal procurement process will be undertaken in accordance with</w:t>
      </w:r>
      <w:r w:rsidR="00B5763D" w:rsidRPr="00CB2A55">
        <w:rPr>
          <w:rFonts w:ascii="Arial" w:hAnsi="Arial" w:cs="Arial"/>
        </w:rPr>
        <w:t xml:space="preserve"> the</w:t>
      </w:r>
      <w:r w:rsidRPr="00CB2A55">
        <w:rPr>
          <w:rFonts w:ascii="Arial" w:hAnsi="Arial" w:cs="Arial"/>
        </w:rPr>
        <w:t xml:space="preserve"> relevant Procurement Law. </w:t>
      </w:r>
    </w:p>
    <w:p w14:paraId="6459CC8F" w14:textId="0F9391F2" w:rsidR="00FA4B04" w:rsidRPr="00CB2A55" w:rsidRDefault="002A32CE" w:rsidP="00C778EC">
      <w:pPr>
        <w:ind w:left="360"/>
        <w:jc w:val="both"/>
        <w:rPr>
          <w:rFonts w:ascii="Arial" w:hAnsi="Arial" w:cs="Arial"/>
        </w:rPr>
      </w:pPr>
      <w:r w:rsidRPr="00CB2A55">
        <w:rPr>
          <w:rFonts w:ascii="Arial" w:hAnsi="Arial" w:cs="Arial"/>
        </w:rPr>
        <w:t>Nothing in this RFI, or any other engagements with Industry prior to a formal procurement process, shall be construed as a representation as to the Authority’s ultimate decision in relation to the future requirement.</w:t>
      </w:r>
    </w:p>
    <w:p w14:paraId="58CFDC56" w14:textId="06D25A90" w:rsidR="003E2CFF" w:rsidRPr="00CB2A55" w:rsidRDefault="00FA4B04" w:rsidP="001E7BB2">
      <w:pPr>
        <w:pStyle w:val="ListParagraph"/>
        <w:keepNext/>
        <w:keepLines/>
        <w:numPr>
          <w:ilvl w:val="0"/>
          <w:numId w:val="19"/>
        </w:numPr>
        <w:spacing w:before="240" w:after="0"/>
        <w:outlineLvl w:val="0"/>
        <w:rPr>
          <w:rFonts w:ascii="Arial" w:eastAsiaTheme="majorEastAsia" w:hAnsi="Arial" w:cs="Arial"/>
          <w:color w:val="2F5496" w:themeColor="accent1" w:themeShade="BF"/>
          <w:sz w:val="28"/>
          <w:szCs w:val="32"/>
          <w:lang w:val="en-US"/>
        </w:rPr>
      </w:pPr>
      <w:bookmarkStart w:id="7" w:name="_Toc72400953"/>
      <w:r w:rsidRPr="00CB2A55">
        <w:rPr>
          <w:rFonts w:ascii="Arial" w:eastAsiaTheme="majorEastAsia" w:hAnsi="Arial" w:cs="Arial"/>
          <w:color w:val="2F5496" w:themeColor="accent1" w:themeShade="BF"/>
          <w:sz w:val="28"/>
          <w:szCs w:val="32"/>
          <w:lang w:val="en-US"/>
        </w:rPr>
        <w:t>How to submit responses to this RFI</w:t>
      </w:r>
      <w:bookmarkEnd w:id="7"/>
    </w:p>
    <w:p w14:paraId="3944B37F" w14:textId="4919AA95" w:rsidR="00FA4B04" w:rsidRPr="00CB2A55" w:rsidRDefault="00FA4B04" w:rsidP="6ADDB555">
      <w:pPr>
        <w:ind w:left="360"/>
        <w:rPr>
          <w:rFonts w:ascii="Arial" w:hAnsi="Arial" w:cs="Arial"/>
          <w:b/>
          <w:bCs/>
          <w:lang w:val="en-US"/>
        </w:rPr>
      </w:pPr>
      <w:r w:rsidRPr="00CB2A55">
        <w:rPr>
          <w:rFonts w:ascii="Arial" w:hAnsi="Arial" w:cs="Arial"/>
          <w:lang w:val="en-US"/>
        </w:rPr>
        <w:t xml:space="preserve">Respondents should provide responses in accordance with the format provided in </w:t>
      </w:r>
      <w:r w:rsidRPr="00CB2A55">
        <w:rPr>
          <w:rFonts w:ascii="Arial" w:hAnsi="Arial" w:cs="Arial"/>
          <w:b/>
          <w:bCs/>
          <w:lang w:val="en-US"/>
        </w:rPr>
        <w:t>Annex A</w:t>
      </w:r>
      <w:r w:rsidR="00EA29E2" w:rsidRPr="00CB2A55">
        <w:rPr>
          <w:rFonts w:ascii="Arial" w:hAnsi="Arial" w:cs="Arial"/>
          <w:b/>
          <w:bCs/>
          <w:lang w:val="en-US"/>
        </w:rPr>
        <w:t xml:space="preserve"> </w:t>
      </w:r>
      <w:r w:rsidR="00EA29E2" w:rsidRPr="00CB2A55">
        <w:rPr>
          <w:rFonts w:ascii="Arial" w:hAnsi="Arial" w:cs="Arial"/>
          <w:lang w:val="en-US"/>
        </w:rPr>
        <w:t>quoting the RFI reference on all documentation and emails</w:t>
      </w:r>
      <w:r w:rsidRPr="00CB2A55">
        <w:rPr>
          <w:rFonts w:ascii="Arial" w:hAnsi="Arial" w:cs="Arial"/>
          <w:b/>
          <w:bCs/>
          <w:lang w:val="en-US"/>
        </w:rPr>
        <w:t>.</w:t>
      </w:r>
    </w:p>
    <w:p w14:paraId="1BA6EA54" w14:textId="77777777" w:rsidR="00CC4420" w:rsidRPr="00CB2A55" w:rsidRDefault="00EA29E2" w:rsidP="00EA29E2">
      <w:pPr>
        <w:ind w:left="357"/>
        <w:jc w:val="both"/>
        <w:rPr>
          <w:rFonts w:ascii="Arial" w:hAnsi="Arial" w:cs="Arial"/>
          <w:lang w:val="en-US"/>
        </w:rPr>
      </w:pPr>
      <w:r w:rsidRPr="00CB2A55">
        <w:rPr>
          <w:rFonts w:ascii="Arial" w:hAnsi="Arial" w:cs="Arial"/>
          <w:lang w:val="en-US"/>
        </w:rPr>
        <w:t xml:space="preserve">Please do not submit additional documents such as company overviews, the purpose of the RFI is to collect information related to the technical solution, any additional documents will not be included in the review process. </w:t>
      </w:r>
    </w:p>
    <w:p w14:paraId="6D784E29" w14:textId="77777777" w:rsidR="00FA4B04" w:rsidRPr="00CB2A55" w:rsidRDefault="00EA29E2" w:rsidP="00EA29E2">
      <w:pPr>
        <w:ind w:left="357"/>
        <w:jc w:val="both"/>
        <w:rPr>
          <w:rFonts w:ascii="Arial" w:hAnsi="Arial" w:cs="Arial"/>
          <w:lang w:val="en-US"/>
        </w:rPr>
      </w:pPr>
      <w:r w:rsidRPr="00CB2A55">
        <w:rPr>
          <w:rFonts w:ascii="Arial" w:hAnsi="Arial" w:cs="Arial"/>
          <w:lang w:val="en-US"/>
        </w:rPr>
        <w:t>Any responses received after the deadline will be passed to the subject matter experts for information, however they may not be included in the RFI review meetings which are to be held immediately following the deadline.</w:t>
      </w:r>
    </w:p>
    <w:p w14:paraId="3B5B7D32" w14:textId="2B711AF8" w:rsidR="00FA4B04" w:rsidRPr="00CB2A55" w:rsidRDefault="00FA4B04" w:rsidP="00FA4B04">
      <w:pPr>
        <w:ind w:left="360"/>
        <w:rPr>
          <w:rFonts w:ascii="Arial" w:hAnsi="Arial" w:cs="Arial"/>
          <w:lang w:val="en-US"/>
        </w:rPr>
      </w:pPr>
      <w:r w:rsidRPr="00CB2A55">
        <w:rPr>
          <w:rFonts w:ascii="Arial" w:hAnsi="Arial" w:cs="Arial"/>
          <w:lang w:val="en-US"/>
        </w:rPr>
        <w:t xml:space="preserve">Once completed, please return electronically to the e-mail address shown below in </w:t>
      </w:r>
      <w:r w:rsidRPr="00CB2A55">
        <w:rPr>
          <w:rFonts w:ascii="Arial" w:hAnsi="Arial" w:cs="Arial"/>
          <w:b/>
          <w:bCs/>
          <w:lang w:val="en-US"/>
        </w:rPr>
        <w:t xml:space="preserve">section </w:t>
      </w:r>
      <w:r w:rsidR="00C535A7">
        <w:rPr>
          <w:rFonts w:ascii="Arial" w:hAnsi="Arial" w:cs="Arial"/>
          <w:b/>
          <w:bCs/>
          <w:lang w:val="en-US"/>
        </w:rPr>
        <w:t>I (Contact)</w:t>
      </w:r>
      <w:r w:rsidRPr="00CB2A55">
        <w:rPr>
          <w:rFonts w:ascii="Arial" w:hAnsi="Arial" w:cs="Arial"/>
          <w:b/>
          <w:bCs/>
          <w:lang w:val="en-US"/>
        </w:rPr>
        <w:t>,</w:t>
      </w:r>
      <w:r w:rsidRPr="00CB2A55">
        <w:rPr>
          <w:rFonts w:ascii="Arial" w:hAnsi="Arial" w:cs="Arial"/>
          <w:lang w:val="en-US"/>
        </w:rPr>
        <w:t xml:space="preserve"> no later than </w:t>
      </w:r>
      <w:r w:rsidR="00C535A7">
        <w:rPr>
          <w:rFonts w:ascii="Arial" w:hAnsi="Arial" w:cs="Arial"/>
          <w:b/>
          <w:bCs/>
          <w:lang w:val="en-US"/>
        </w:rPr>
        <w:t>16:00 on the 10</w:t>
      </w:r>
      <w:r w:rsidR="00C535A7" w:rsidRPr="00C535A7">
        <w:rPr>
          <w:rFonts w:ascii="Arial" w:hAnsi="Arial" w:cs="Arial"/>
          <w:b/>
          <w:bCs/>
          <w:vertAlign w:val="superscript"/>
          <w:lang w:val="en-US"/>
        </w:rPr>
        <w:t>th</w:t>
      </w:r>
      <w:r w:rsidR="00C535A7">
        <w:rPr>
          <w:rFonts w:ascii="Arial" w:hAnsi="Arial" w:cs="Arial"/>
          <w:b/>
          <w:bCs/>
          <w:lang w:val="en-US"/>
        </w:rPr>
        <w:t xml:space="preserve"> October </w:t>
      </w:r>
      <w:r w:rsidR="00612A55" w:rsidRPr="00CB2A55">
        <w:rPr>
          <w:rFonts w:ascii="Arial" w:hAnsi="Arial" w:cs="Arial"/>
          <w:b/>
          <w:bCs/>
          <w:lang w:val="en-US"/>
        </w:rPr>
        <w:t>202</w:t>
      </w:r>
      <w:r w:rsidR="008F09A4" w:rsidRPr="00CB2A55">
        <w:rPr>
          <w:rFonts w:ascii="Arial" w:hAnsi="Arial" w:cs="Arial"/>
          <w:b/>
          <w:bCs/>
          <w:lang w:val="en-US"/>
        </w:rPr>
        <w:t>5</w:t>
      </w:r>
      <w:r w:rsidR="00612A55" w:rsidRPr="00CB2A55">
        <w:rPr>
          <w:rFonts w:ascii="Arial" w:hAnsi="Arial" w:cs="Arial"/>
          <w:lang w:val="en-US"/>
        </w:rPr>
        <w:t>.</w:t>
      </w:r>
    </w:p>
    <w:p w14:paraId="3FDEBC35" w14:textId="77777777" w:rsidR="00FA4B04" w:rsidRPr="00CB2A55" w:rsidRDefault="00FA4B04" w:rsidP="00FA4B04">
      <w:pPr>
        <w:ind w:left="360"/>
        <w:rPr>
          <w:rFonts w:ascii="Arial" w:hAnsi="Arial" w:cs="Arial"/>
          <w:lang w:val="en-US"/>
        </w:rPr>
      </w:pPr>
      <w:r w:rsidRPr="00CB2A55">
        <w:rPr>
          <w:rFonts w:ascii="Arial" w:hAnsi="Arial" w:cs="Arial"/>
          <w:lang w:val="en-US"/>
        </w:rPr>
        <w:t>Responses will be acknowledged electronically by return e-mail.</w:t>
      </w:r>
    </w:p>
    <w:p w14:paraId="635C5AA8" w14:textId="3C9F3052" w:rsidR="00FA4B04" w:rsidRPr="00CB2A55" w:rsidRDefault="00FA4B04" w:rsidP="00534E0D">
      <w:pPr>
        <w:pStyle w:val="ListParagraph"/>
        <w:keepNext/>
        <w:keepLines/>
        <w:numPr>
          <w:ilvl w:val="0"/>
          <w:numId w:val="19"/>
        </w:numPr>
        <w:spacing w:before="240" w:after="0"/>
        <w:outlineLvl w:val="0"/>
        <w:rPr>
          <w:rFonts w:ascii="Arial" w:eastAsiaTheme="majorEastAsia" w:hAnsi="Arial" w:cs="Arial"/>
          <w:color w:val="2F5496" w:themeColor="accent1" w:themeShade="BF"/>
          <w:sz w:val="28"/>
          <w:szCs w:val="32"/>
          <w:lang w:val="en-US"/>
        </w:rPr>
      </w:pPr>
      <w:bookmarkStart w:id="8" w:name="_Toc72400954"/>
      <w:r w:rsidRPr="00CB2A55">
        <w:rPr>
          <w:rFonts w:ascii="Arial" w:eastAsiaTheme="majorEastAsia" w:hAnsi="Arial" w:cs="Arial"/>
          <w:color w:val="2F5496" w:themeColor="accent1" w:themeShade="BF"/>
          <w:sz w:val="28"/>
          <w:szCs w:val="32"/>
          <w:lang w:val="en-US"/>
        </w:rPr>
        <w:t>Confidentiality &amp; Proprietary Information</w:t>
      </w:r>
      <w:bookmarkEnd w:id="8"/>
    </w:p>
    <w:p w14:paraId="690EBBA4" w14:textId="77777777" w:rsidR="00FA4B04" w:rsidRPr="00CB2A55" w:rsidRDefault="00FA4B04" w:rsidP="00FA4B04">
      <w:pPr>
        <w:ind w:left="360"/>
        <w:rPr>
          <w:rFonts w:ascii="Arial" w:hAnsi="Arial" w:cs="Arial"/>
          <w:lang w:val="en-US"/>
        </w:rPr>
      </w:pPr>
      <w:r w:rsidRPr="00CB2A55">
        <w:rPr>
          <w:rFonts w:ascii="Arial" w:hAnsi="Arial" w:cs="Arial"/>
          <w:lang w:val="en-US"/>
        </w:rPr>
        <w:t>No information included in your response, or in discussions connected to it, will be disclosed to any other third party.</w:t>
      </w:r>
    </w:p>
    <w:p w14:paraId="75416FE5" w14:textId="77777777" w:rsidR="00FA4B04" w:rsidRPr="00CB2A55" w:rsidRDefault="00FA4B04" w:rsidP="00FA4B04">
      <w:pPr>
        <w:ind w:left="360"/>
        <w:rPr>
          <w:rFonts w:ascii="Arial" w:hAnsi="Arial" w:cs="Arial"/>
          <w:lang w:val="en-US"/>
        </w:rPr>
      </w:pPr>
      <w:bookmarkStart w:id="9" w:name="_Hlk63262812"/>
      <w:r w:rsidRPr="00CB2A55">
        <w:rPr>
          <w:rFonts w:ascii="Arial" w:hAnsi="Arial" w:cs="Arial"/>
          <w:lang w:val="en-US"/>
        </w:rPr>
        <w:t>Proprietary information, where included, should be kept to minimum and must be clearly marked.</w:t>
      </w:r>
    </w:p>
    <w:p w14:paraId="3552F660" w14:textId="7871EC66" w:rsidR="00133A47" w:rsidRPr="00CB2A55" w:rsidRDefault="00FA542A" w:rsidP="002D732B">
      <w:pPr>
        <w:ind w:left="360"/>
        <w:rPr>
          <w:rFonts w:ascii="Arial" w:hAnsi="Arial" w:cs="Arial"/>
          <w:lang w:val="en-US"/>
        </w:rPr>
      </w:pPr>
      <w:r w:rsidRPr="00CB2A55">
        <w:rPr>
          <w:rFonts w:ascii="Arial" w:hAnsi="Arial" w:cs="Arial"/>
          <w:b/>
          <w:bCs/>
          <w:lang w:val="en-US"/>
        </w:rPr>
        <w:lastRenderedPageBreak/>
        <w:t>For the purposes of this RFI, any documentation submitted should be classification OFFICIAL</w:t>
      </w:r>
      <w:r w:rsidRPr="00CB2A55">
        <w:rPr>
          <w:rFonts w:ascii="Arial" w:hAnsi="Arial" w:cs="Arial"/>
          <w:lang w:val="en-US"/>
        </w:rPr>
        <w:t>.</w:t>
      </w:r>
      <w:bookmarkStart w:id="10" w:name="_Toc220346996"/>
      <w:bookmarkStart w:id="11" w:name="_Toc72400955"/>
      <w:bookmarkStart w:id="12" w:name="_Hlk63262849"/>
      <w:bookmarkEnd w:id="9"/>
    </w:p>
    <w:p w14:paraId="1C8C8082" w14:textId="704F7584" w:rsidR="00534E0D" w:rsidRPr="00CB2A55" w:rsidRDefault="00FA4B04" w:rsidP="00534E0D">
      <w:pPr>
        <w:pStyle w:val="ListParagraph"/>
        <w:keepNext/>
        <w:keepLines/>
        <w:numPr>
          <w:ilvl w:val="0"/>
          <w:numId w:val="19"/>
        </w:numPr>
        <w:spacing w:before="240" w:after="0"/>
        <w:outlineLvl w:val="0"/>
        <w:rPr>
          <w:rFonts w:ascii="Arial" w:eastAsiaTheme="majorEastAsia" w:hAnsi="Arial" w:cs="Arial"/>
          <w:color w:val="2F5496" w:themeColor="accent1" w:themeShade="BF"/>
          <w:sz w:val="24"/>
          <w:szCs w:val="32"/>
          <w:lang w:val="en-US"/>
        </w:rPr>
      </w:pPr>
      <w:r w:rsidRPr="00CB2A55">
        <w:rPr>
          <w:rFonts w:ascii="Arial" w:eastAsiaTheme="majorEastAsia" w:hAnsi="Arial" w:cs="Arial"/>
          <w:color w:val="2F5496" w:themeColor="accent1" w:themeShade="BF"/>
          <w:sz w:val="28"/>
          <w:szCs w:val="32"/>
          <w:lang w:val="en-US"/>
        </w:rPr>
        <w:t>Costs of preparing your RFI response</w:t>
      </w:r>
      <w:bookmarkEnd w:id="10"/>
      <w:bookmarkEnd w:id="11"/>
    </w:p>
    <w:p w14:paraId="1037D598" w14:textId="08C03B47" w:rsidR="009B4A2B" w:rsidRPr="00CB2A55" w:rsidRDefault="00FA4B04" w:rsidP="00534E0D">
      <w:pPr>
        <w:ind w:left="360"/>
        <w:rPr>
          <w:rFonts w:ascii="Arial" w:hAnsi="Arial" w:cs="Arial"/>
          <w:lang w:val="en-US"/>
        </w:rPr>
      </w:pPr>
      <w:r w:rsidRPr="00CB2A55">
        <w:rPr>
          <w:rFonts w:ascii="Arial" w:hAnsi="Arial" w:cs="Arial"/>
          <w:lang w:val="en-US"/>
        </w:rPr>
        <w:t>Any costs relating to the preparation and submission of a response to this RFI are the sole responsibility of the respondent.</w:t>
      </w:r>
    </w:p>
    <w:p w14:paraId="2EF16730" w14:textId="7E105B13" w:rsidR="00534E0D" w:rsidRPr="00CB2A55" w:rsidRDefault="009B4A2B" w:rsidP="00534E0D">
      <w:pPr>
        <w:pStyle w:val="Heading2"/>
        <w:numPr>
          <w:ilvl w:val="0"/>
          <w:numId w:val="19"/>
        </w:numPr>
        <w:rPr>
          <w:rFonts w:ascii="Arial" w:hAnsi="Arial" w:cs="Arial"/>
          <w:sz w:val="28"/>
          <w:szCs w:val="28"/>
          <w:lang w:val="en-US"/>
        </w:rPr>
      </w:pPr>
      <w:bookmarkStart w:id="13" w:name="_Toc72400956"/>
      <w:r w:rsidRPr="00CB2A55">
        <w:rPr>
          <w:rFonts w:ascii="Arial" w:hAnsi="Arial" w:cs="Arial"/>
          <w:sz w:val="28"/>
          <w:szCs w:val="28"/>
          <w:lang w:val="en-US"/>
        </w:rPr>
        <w:t>Insurance</w:t>
      </w:r>
      <w:bookmarkStart w:id="14" w:name="_Toc72400957"/>
      <w:bookmarkEnd w:id="12"/>
      <w:bookmarkEnd w:id="13"/>
    </w:p>
    <w:p w14:paraId="7181AD65" w14:textId="208C0AC0" w:rsidR="00C57117" w:rsidRPr="00CB2A55" w:rsidRDefault="00C57117" w:rsidP="00C57117">
      <w:pPr>
        <w:ind w:firstLine="360"/>
        <w:rPr>
          <w:rFonts w:ascii="Arial" w:hAnsi="Arial" w:cs="Arial"/>
          <w:lang w:val="en-US"/>
        </w:rPr>
      </w:pPr>
      <w:r w:rsidRPr="00CB2A55">
        <w:rPr>
          <w:rFonts w:ascii="Arial" w:hAnsi="Arial" w:cs="Arial"/>
          <w:lang w:val="en-US"/>
        </w:rPr>
        <w:t xml:space="preserve">Not used </w:t>
      </w:r>
    </w:p>
    <w:p w14:paraId="56924076" w14:textId="0A5D0E11" w:rsidR="005E32D1" w:rsidRPr="00CB2A55" w:rsidRDefault="00FA4B04" w:rsidP="00534E0D">
      <w:pPr>
        <w:pStyle w:val="Heading2"/>
        <w:numPr>
          <w:ilvl w:val="0"/>
          <w:numId w:val="19"/>
        </w:numPr>
        <w:rPr>
          <w:rFonts w:ascii="Arial" w:hAnsi="Arial" w:cs="Arial"/>
          <w:lang w:val="en-US"/>
        </w:rPr>
      </w:pPr>
      <w:r w:rsidRPr="00CB2A55">
        <w:rPr>
          <w:rFonts w:ascii="Arial" w:hAnsi="Arial" w:cs="Arial"/>
          <w:sz w:val="28"/>
          <w:szCs w:val="32"/>
          <w:lang w:val="en-US"/>
        </w:rPr>
        <w:t>Contact</w:t>
      </w:r>
      <w:bookmarkEnd w:id="14"/>
    </w:p>
    <w:p w14:paraId="43BFD72B" w14:textId="77777777" w:rsidR="00522985" w:rsidRPr="00CB2A55" w:rsidRDefault="00522985" w:rsidP="00FA4B04">
      <w:pPr>
        <w:ind w:left="360"/>
        <w:rPr>
          <w:rFonts w:ascii="Arial" w:hAnsi="Arial" w:cs="Arial"/>
          <w:lang w:val="en-US"/>
        </w:rPr>
      </w:pPr>
      <w:bookmarkStart w:id="15" w:name="_Hlk63263121"/>
      <w:r w:rsidRPr="00CB2A55">
        <w:rPr>
          <w:rFonts w:ascii="Arial" w:hAnsi="Arial" w:cs="Arial"/>
          <w:lang w:val="en-US"/>
        </w:rPr>
        <w:t>Quoting the RFI reference, p</w:t>
      </w:r>
      <w:r w:rsidR="00FA4B04" w:rsidRPr="00CB2A55">
        <w:rPr>
          <w:rFonts w:ascii="Arial" w:hAnsi="Arial" w:cs="Arial"/>
          <w:lang w:val="en-US"/>
        </w:rPr>
        <w:t xml:space="preserve">lease submit </w:t>
      </w:r>
    </w:p>
    <w:p w14:paraId="31AE6078" w14:textId="77777777" w:rsidR="00522985" w:rsidRPr="00CB2A55" w:rsidRDefault="00FA4B04" w:rsidP="00522985">
      <w:pPr>
        <w:pStyle w:val="ListParagraph"/>
        <w:numPr>
          <w:ilvl w:val="0"/>
          <w:numId w:val="23"/>
        </w:numPr>
        <w:rPr>
          <w:rFonts w:ascii="Arial" w:hAnsi="Arial" w:cs="Arial"/>
          <w:lang w:val="en-US"/>
        </w:rPr>
      </w:pPr>
      <w:r w:rsidRPr="00CB2A55">
        <w:rPr>
          <w:rFonts w:ascii="Arial" w:hAnsi="Arial" w:cs="Arial"/>
          <w:lang w:val="en-US"/>
        </w:rPr>
        <w:t xml:space="preserve">any requests for clarification </w:t>
      </w:r>
    </w:p>
    <w:p w14:paraId="09B798E4" w14:textId="7FD9D9D7" w:rsidR="00522985" w:rsidRPr="00CB2A55" w:rsidRDefault="00FA4B04" w:rsidP="00522985">
      <w:pPr>
        <w:pStyle w:val="ListParagraph"/>
        <w:numPr>
          <w:ilvl w:val="0"/>
          <w:numId w:val="23"/>
        </w:numPr>
        <w:rPr>
          <w:rFonts w:ascii="Arial" w:hAnsi="Arial" w:cs="Arial"/>
          <w:lang w:val="en-US"/>
        </w:rPr>
      </w:pPr>
      <w:r w:rsidRPr="00CB2A55">
        <w:rPr>
          <w:rFonts w:ascii="Arial" w:hAnsi="Arial" w:cs="Arial"/>
          <w:lang w:val="en-US"/>
        </w:rPr>
        <w:t>all responses to this RFI</w:t>
      </w:r>
    </w:p>
    <w:p w14:paraId="63710644" w14:textId="77777777" w:rsidR="00FA4B04" w:rsidRPr="00CB2A55" w:rsidRDefault="00522985" w:rsidP="00522985">
      <w:pPr>
        <w:pStyle w:val="ListParagraph"/>
        <w:numPr>
          <w:ilvl w:val="0"/>
          <w:numId w:val="23"/>
        </w:numPr>
        <w:rPr>
          <w:rFonts w:ascii="Arial" w:hAnsi="Arial" w:cs="Arial"/>
          <w:lang w:val="en-US"/>
        </w:rPr>
      </w:pPr>
      <w:r w:rsidRPr="00CB2A55">
        <w:rPr>
          <w:rFonts w:ascii="Arial" w:hAnsi="Arial" w:cs="Arial"/>
          <w:lang w:val="en-US"/>
        </w:rPr>
        <w:t>any questions regarding Classification of document(s) intended for submission</w:t>
      </w:r>
      <w:r w:rsidR="00FA4B04" w:rsidRPr="00CB2A55">
        <w:rPr>
          <w:rFonts w:ascii="Arial" w:hAnsi="Arial" w:cs="Arial"/>
          <w:lang w:val="en-US"/>
        </w:rPr>
        <w:t xml:space="preserve">, </w:t>
      </w:r>
      <w:r w:rsidRPr="00CB2A55">
        <w:rPr>
          <w:rFonts w:ascii="Arial" w:hAnsi="Arial" w:cs="Arial"/>
          <w:lang w:val="en-US"/>
        </w:rPr>
        <w:t>to:</w:t>
      </w:r>
    </w:p>
    <w:bookmarkEnd w:id="15"/>
    <w:p w14:paraId="020A5BB0" w14:textId="77777777" w:rsidR="00EA29E2" w:rsidRPr="00CB2A55" w:rsidRDefault="00EA29E2" w:rsidP="00FA4B04">
      <w:pPr>
        <w:ind w:left="360"/>
        <w:rPr>
          <w:rFonts w:ascii="Arial" w:hAnsi="Arial" w:cs="Arial"/>
        </w:rPr>
      </w:pPr>
      <w:r w:rsidRPr="00CB2A55">
        <w:rPr>
          <w:rFonts w:ascii="Arial" w:hAnsi="Arial" w:cs="Arial"/>
        </w:rPr>
        <w:fldChar w:fldCharType="begin"/>
      </w:r>
      <w:r w:rsidRPr="00CB2A55">
        <w:rPr>
          <w:rFonts w:ascii="Arial" w:hAnsi="Arial" w:cs="Arial"/>
        </w:rPr>
        <w:instrText xml:space="preserve"> HYPERLINK "mailto:NAVYCOMRCL-RFI@mod.gov.uk" </w:instrText>
      </w:r>
      <w:r w:rsidRPr="00CB2A55">
        <w:rPr>
          <w:rFonts w:ascii="Arial" w:hAnsi="Arial" w:cs="Arial"/>
        </w:rPr>
      </w:r>
      <w:r w:rsidRPr="00CB2A55">
        <w:rPr>
          <w:rFonts w:ascii="Arial" w:hAnsi="Arial" w:cs="Arial"/>
        </w:rPr>
        <w:fldChar w:fldCharType="separate"/>
      </w:r>
      <w:r w:rsidRPr="00CB2A55">
        <w:rPr>
          <w:rStyle w:val="Hyperlink"/>
          <w:rFonts w:ascii="Arial" w:hAnsi="Arial" w:cs="Arial"/>
        </w:rPr>
        <w:t>NAVYCOMRCL-RFI@mod.gov.uk</w:t>
      </w:r>
      <w:r w:rsidRPr="00CB2A55">
        <w:rPr>
          <w:rFonts w:ascii="Arial" w:hAnsi="Arial" w:cs="Arial"/>
        </w:rPr>
        <w:fldChar w:fldCharType="end"/>
      </w:r>
    </w:p>
    <w:p w14:paraId="626C2183" w14:textId="77777777" w:rsidR="003542C1" w:rsidRPr="00CB2A55" w:rsidRDefault="00ED648A" w:rsidP="00FA4B04">
      <w:pPr>
        <w:ind w:left="360"/>
        <w:rPr>
          <w:rFonts w:ascii="Arial" w:hAnsi="Arial" w:cs="Arial"/>
        </w:rPr>
      </w:pPr>
      <w:r w:rsidRPr="00CB2A55">
        <w:rPr>
          <w:rFonts w:ascii="Arial" w:hAnsi="Arial" w:cs="Arial"/>
        </w:rPr>
        <w:t xml:space="preserve"> </w:t>
      </w:r>
    </w:p>
    <w:p w14:paraId="694E8FBB" w14:textId="77777777" w:rsidR="00DD04AB" w:rsidRPr="00CB2A55" w:rsidRDefault="00DD04AB" w:rsidP="00FA4B04">
      <w:pPr>
        <w:ind w:left="360"/>
        <w:rPr>
          <w:rFonts w:ascii="Arial" w:hAnsi="Arial" w:cs="Arial"/>
        </w:rPr>
      </w:pPr>
    </w:p>
    <w:p w14:paraId="05ECF46B" w14:textId="77777777" w:rsidR="00DD04AB" w:rsidRPr="00CB2A55" w:rsidRDefault="00DD04AB" w:rsidP="00FA4B04">
      <w:pPr>
        <w:ind w:left="360"/>
        <w:rPr>
          <w:rFonts w:ascii="Arial" w:hAnsi="Arial" w:cs="Arial"/>
        </w:rPr>
      </w:pPr>
    </w:p>
    <w:p w14:paraId="6E696D88" w14:textId="77777777" w:rsidR="00DD04AB" w:rsidRPr="00CB2A55" w:rsidRDefault="00DD04AB" w:rsidP="00FA4B04">
      <w:pPr>
        <w:ind w:left="360"/>
        <w:rPr>
          <w:rFonts w:ascii="Arial" w:hAnsi="Arial" w:cs="Arial"/>
        </w:rPr>
      </w:pPr>
    </w:p>
    <w:p w14:paraId="5D9BF13E" w14:textId="77777777" w:rsidR="00DD04AB" w:rsidRPr="00CB2A55" w:rsidRDefault="00DD04AB" w:rsidP="00FA4B04">
      <w:pPr>
        <w:ind w:left="360"/>
        <w:rPr>
          <w:rFonts w:ascii="Arial" w:hAnsi="Arial" w:cs="Arial"/>
        </w:rPr>
      </w:pPr>
    </w:p>
    <w:p w14:paraId="4282B4A9" w14:textId="77777777" w:rsidR="00DD04AB" w:rsidRPr="00CB2A55" w:rsidRDefault="00DD04AB" w:rsidP="00FA4B04">
      <w:pPr>
        <w:ind w:left="360"/>
        <w:rPr>
          <w:rFonts w:ascii="Arial" w:hAnsi="Arial" w:cs="Arial"/>
        </w:rPr>
      </w:pPr>
    </w:p>
    <w:p w14:paraId="2B5988C5" w14:textId="77777777" w:rsidR="00DD04AB" w:rsidRPr="00CB2A55" w:rsidRDefault="00DD04AB" w:rsidP="00FA4B04">
      <w:pPr>
        <w:ind w:left="360"/>
        <w:rPr>
          <w:rFonts w:ascii="Arial" w:hAnsi="Arial" w:cs="Arial"/>
        </w:rPr>
      </w:pPr>
    </w:p>
    <w:p w14:paraId="24E0AB16" w14:textId="77777777" w:rsidR="00DD04AB" w:rsidRPr="00CB2A55" w:rsidRDefault="00DD04AB" w:rsidP="00FA4B04">
      <w:pPr>
        <w:ind w:left="360"/>
        <w:rPr>
          <w:rFonts w:ascii="Arial" w:hAnsi="Arial" w:cs="Arial"/>
        </w:rPr>
      </w:pPr>
    </w:p>
    <w:p w14:paraId="5A102356" w14:textId="77777777" w:rsidR="00DD04AB" w:rsidRPr="00CB2A55" w:rsidRDefault="00DD04AB" w:rsidP="00FA4B04">
      <w:pPr>
        <w:ind w:left="360"/>
        <w:rPr>
          <w:rFonts w:ascii="Arial" w:hAnsi="Arial" w:cs="Arial"/>
        </w:rPr>
      </w:pPr>
    </w:p>
    <w:p w14:paraId="38288ADC" w14:textId="77777777" w:rsidR="00DD04AB" w:rsidRPr="00CB2A55" w:rsidRDefault="00DD04AB" w:rsidP="00FA4B04">
      <w:pPr>
        <w:ind w:left="360"/>
        <w:rPr>
          <w:rFonts w:ascii="Arial" w:hAnsi="Arial" w:cs="Arial"/>
        </w:rPr>
      </w:pPr>
    </w:p>
    <w:p w14:paraId="0663F3FD" w14:textId="77777777" w:rsidR="00DD04AB" w:rsidRPr="00CB2A55" w:rsidRDefault="00DD04AB" w:rsidP="00FA4B04">
      <w:pPr>
        <w:ind w:left="360"/>
        <w:rPr>
          <w:rFonts w:ascii="Arial" w:hAnsi="Arial" w:cs="Arial"/>
        </w:rPr>
      </w:pPr>
    </w:p>
    <w:p w14:paraId="4393F120" w14:textId="77777777" w:rsidR="00DD04AB" w:rsidRPr="00CB2A55" w:rsidRDefault="00DD04AB" w:rsidP="00FA4B04">
      <w:pPr>
        <w:ind w:left="360"/>
        <w:rPr>
          <w:rFonts w:ascii="Arial" w:hAnsi="Arial" w:cs="Arial"/>
        </w:rPr>
      </w:pPr>
    </w:p>
    <w:p w14:paraId="1D9625A7" w14:textId="77777777" w:rsidR="00DD04AB" w:rsidRPr="00CB2A55" w:rsidRDefault="00DD04AB" w:rsidP="00FA4B04">
      <w:pPr>
        <w:ind w:left="360"/>
        <w:rPr>
          <w:rFonts w:ascii="Arial" w:hAnsi="Arial" w:cs="Arial"/>
        </w:rPr>
      </w:pPr>
    </w:p>
    <w:p w14:paraId="242F4705" w14:textId="77777777" w:rsidR="00DD04AB" w:rsidRPr="00CB2A55" w:rsidRDefault="00DD04AB" w:rsidP="00FA4B04">
      <w:pPr>
        <w:ind w:left="360"/>
        <w:rPr>
          <w:rFonts w:ascii="Arial" w:hAnsi="Arial" w:cs="Arial"/>
        </w:rPr>
      </w:pPr>
    </w:p>
    <w:p w14:paraId="44C44C01" w14:textId="77777777" w:rsidR="00DD04AB" w:rsidRPr="00CB2A55" w:rsidRDefault="00DD04AB" w:rsidP="00FA4B04">
      <w:pPr>
        <w:ind w:left="360"/>
        <w:rPr>
          <w:rFonts w:ascii="Arial" w:hAnsi="Arial" w:cs="Arial"/>
        </w:rPr>
      </w:pPr>
    </w:p>
    <w:p w14:paraId="39A49D41" w14:textId="1BA34244" w:rsidR="00EE4B4D" w:rsidRPr="00CB2A55" w:rsidRDefault="00EE4B4D">
      <w:pPr>
        <w:rPr>
          <w:rFonts w:ascii="Arial" w:hAnsi="Arial" w:cs="Arial"/>
        </w:rPr>
      </w:pPr>
      <w:r w:rsidRPr="00CB2A55">
        <w:rPr>
          <w:rFonts w:ascii="Arial" w:hAnsi="Arial" w:cs="Arial"/>
        </w:rPr>
        <w:br w:type="page"/>
      </w:r>
    </w:p>
    <w:p w14:paraId="6131FC26" w14:textId="77777777" w:rsidR="00DD04AB" w:rsidRPr="00CB2A55" w:rsidRDefault="00DD04AB" w:rsidP="00FA4B04">
      <w:pPr>
        <w:ind w:left="360"/>
        <w:rPr>
          <w:rFonts w:ascii="Arial" w:hAnsi="Arial" w:cs="Arial"/>
        </w:rPr>
      </w:pPr>
    </w:p>
    <w:p w14:paraId="360B602C" w14:textId="55B64E8B" w:rsidR="00DD04AB" w:rsidRPr="00CB2A55" w:rsidRDefault="007E7287" w:rsidP="00234B2C">
      <w:pPr>
        <w:pStyle w:val="ListParagraph"/>
        <w:numPr>
          <w:ilvl w:val="0"/>
          <w:numId w:val="24"/>
        </w:numPr>
        <w:outlineLvl w:val="1"/>
        <w:rPr>
          <w:rFonts w:ascii="Arial" w:hAnsi="Arial" w:cs="Arial"/>
          <w:color w:val="2F5496" w:themeColor="accent1" w:themeShade="BF"/>
          <w:sz w:val="28"/>
          <w:szCs w:val="28"/>
        </w:rPr>
      </w:pPr>
      <w:bookmarkStart w:id="16" w:name="_Toc72400958"/>
      <w:r w:rsidRPr="00CB2A55">
        <w:rPr>
          <w:rFonts w:ascii="Arial" w:hAnsi="Arial" w:cs="Arial"/>
          <w:color w:val="2F5496" w:themeColor="accent1" w:themeShade="BF"/>
          <w:sz w:val="28"/>
          <w:szCs w:val="28"/>
          <w:lang w:val="en-US"/>
        </w:rPr>
        <w:t>Annex A</w:t>
      </w:r>
      <w:bookmarkEnd w:id="16"/>
    </w:p>
    <w:p w14:paraId="6D754B87" w14:textId="1068EE3C" w:rsidR="00B5763D" w:rsidRPr="00CB2A55" w:rsidRDefault="00B5763D" w:rsidP="00234B2C">
      <w:pPr>
        <w:jc w:val="center"/>
        <w:rPr>
          <w:rFonts w:ascii="Arial" w:hAnsi="Arial" w:cs="Arial"/>
          <w:b/>
          <w:sz w:val="24"/>
          <w:szCs w:val="24"/>
        </w:rPr>
      </w:pPr>
      <w:r w:rsidRPr="00CB2A55">
        <w:rPr>
          <w:rFonts w:ascii="Arial" w:hAnsi="Arial" w:cs="Arial"/>
          <w:b/>
          <w:sz w:val="24"/>
          <w:szCs w:val="24"/>
          <w:lang w:val="en-US"/>
        </w:rPr>
        <w:t>RFI</w:t>
      </w:r>
      <w:r w:rsidR="00C535A7">
        <w:rPr>
          <w:rFonts w:ascii="Arial" w:hAnsi="Arial" w:cs="Arial"/>
          <w:b/>
          <w:sz w:val="24"/>
          <w:szCs w:val="24"/>
          <w:lang w:val="en-US"/>
        </w:rPr>
        <w:t xml:space="preserve">0063 </w:t>
      </w:r>
      <w:r w:rsidR="00C535A7" w:rsidRPr="00C535A7">
        <w:rPr>
          <w:rFonts w:ascii="Arial" w:hAnsi="Arial" w:cs="Arial"/>
          <w:b/>
          <w:sz w:val="24"/>
          <w:szCs w:val="24"/>
          <w:lang w:val="en-US"/>
        </w:rPr>
        <w:t>DCTO D4 Autonomous MASS systems and VTE Framework</w:t>
      </w:r>
    </w:p>
    <w:tbl>
      <w:tblPr>
        <w:tblStyle w:val="TableGrid"/>
        <w:tblW w:w="9665" w:type="dxa"/>
        <w:tblLayout w:type="fixed"/>
        <w:tblLook w:val="04A0" w:firstRow="1" w:lastRow="0" w:firstColumn="1" w:lastColumn="0" w:noHBand="0" w:noVBand="1"/>
      </w:tblPr>
      <w:tblGrid>
        <w:gridCol w:w="4296"/>
        <w:gridCol w:w="5369"/>
      </w:tblGrid>
      <w:tr w:rsidR="00B5763D" w:rsidRPr="00CB2A55" w14:paraId="61491B6E" w14:textId="77777777" w:rsidTr="2CB12715">
        <w:trPr>
          <w:trHeight w:hRule="exact" w:val="288"/>
        </w:trPr>
        <w:tc>
          <w:tcPr>
            <w:tcW w:w="4296" w:type="dxa"/>
          </w:tcPr>
          <w:p w14:paraId="47DF6830" w14:textId="77777777" w:rsidR="00B5763D" w:rsidRPr="00CB2A55" w:rsidRDefault="00B5763D" w:rsidP="009D5A6C">
            <w:pPr>
              <w:spacing w:after="160" w:line="259" w:lineRule="auto"/>
              <w:jc w:val="both"/>
              <w:rPr>
                <w:rFonts w:ascii="Arial" w:hAnsi="Arial" w:cs="Arial"/>
                <w:b/>
                <w:sz w:val="24"/>
                <w:szCs w:val="24"/>
              </w:rPr>
            </w:pPr>
            <w:r w:rsidRPr="00CB2A55">
              <w:rPr>
                <w:rFonts w:ascii="Arial" w:hAnsi="Arial" w:cs="Arial"/>
                <w:b/>
                <w:sz w:val="24"/>
                <w:szCs w:val="24"/>
              </w:rPr>
              <w:t>Question</w:t>
            </w:r>
          </w:p>
        </w:tc>
        <w:tc>
          <w:tcPr>
            <w:tcW w:w="5369" w:type="dxa"/>
          </w:tcPr>
          <w:p w14:paraId="60ACD3E0" w14:textId="77777777" w:rsidR="00B5763D" w:rsidRPr="00CB2A55" w:rsidRDefault="00B5763D" w:rsidP="009D5A6C">
            <w:pPr>
              <w:spacing w:after="160" w:line="259" w:lineRule="auto"/>
              <w:jc w:val="both"/>
              <w:rPr>
                <w:rFonts w:ascii="Arial" w:hAnsi="Arial" w:cs="Arial"/>
                <w:b/>
                <w:sz w:val="24"/>
                <w:szCs w:val="24"/>
              </w:rPr>
            </w:pPr>
            <w:r w:rsidRPr="00CB2A55">
              <w:rPr>
                <w:rFonts w:ascii="Arial" w:hAnsi="Arial" w:cs="Arial"/>
                <w:b/>
                <w:sz w:val="24"/>
                <w:szCs w:val="24"/>
              </w:rPr>
              <w:t>Answer</w:t>
            </w:r>
          </w:p>
        </w:tc>
      </w:tr>
      <w:tr w:rsidR="00B5763D" w:rsidRPr="00CB2A55" w14:paraId="7FD5179C" w14:textId="77777777" w:rsidTr="2CB12715">
        <w:trPr>
          <w:trHeight w:hRule="exact" w:val="562"/>
        </w:trPr>
        <w:tc>
          <w:tcPr>
            <w:tcW w:w="4296" w:type="dxa"/>
            <w:vAlign w:val="center"/>
          </w:tcPr>
          <w:p w14:paraId="4CAE29BF" w14:textId="2FFE684E" w:rsidR="00B5763D" w:rsidRPr="00CB2A55" w:rsidRDefault="00B5763D" w:rsidP="009D5A6C">
            <w:pPr>
              <w:spacing w:after="160" w:line="259" w:lineRule="auto"/>
              <w:jc w:val="both"/>
              <w:rPr>
                <w:rFonts w:ascii="Arial" w:hAnsi="Arial" w:cs="Arial"/>
                <w:sz w:val="24"/>
                <w:szCs w:val="24"/>
              </w:rPr>
            </w:pPr>
            <w:r w:rsidRPr="00CB2A55">
              <w:rPr>
                <w:rFonts w:ascii="Arial" w:hAnsi="Arial" w:cs="Arial"/>
                <w:sz w:val="24"/>
                <w:szCs w:val="24"/>
              </w:rPr>
              <w:t>Company</w:t>
            </w:r>
            <w:r w:rsidR="007161AE" w:rsidRPr="00CB2A55">
              <w:rPr>
                <w:rFonts w:ascii="Arial" w:hAnsi="Arial" w:cs="Arial"/>
                <w:sz w:val="24"/>
                <w:szCs w:val="24"/>
              </w:rPr>
              <w:t>/Organisation</w:t>
            </w:r>
            <w:r w:rsidRPr="00CB2A55">
              <w:rPr>
                <w:rFonts w:ascii="Arial" w:hAnsi="Arial" w:cs="Arial"/>
                <w:sz w:val="24"/>
                <w:szCs w:val="24"/>
              </w:rPr>
              <w:t xml:space="preserve"> Name</w:t>
            </w:r>
          </w:p>
        </w:tc>
        <w:tc>
          <w:tcPr>
            <w:tcW w:w="5369" w:type="dxa"/>
          </w:tcPr>
          <w:p w14:paraId="5084559C" w14:textId="77777777" w:rsidR="00B5763D" w:rsidRPr="00CB2A55" w:rsidRDefault="00B5763D" w:rsidP="009D5A6C">
            <w:pPr>
              <w:spacing w:after="160" w:line="259" w:lineRule="auto"/>
              <w:jc w:val="both"/>
              <w:rPr>
                <w:rFonts w:ascii="Arial" w:hAnsi="Arial" w:cs="Arial"/>
                <w:sz w:val="24"/>
                <w:szCs w:val="24"/>
              </w:rPr>
            </w:pPr>
            <w:r w:rsidRPr="00CB2A55">
              <w:rPr>
                <w:rFonts w:ascii="Arial" w:hAnsi="Arial" w:cs="Arial"/>
                <w:sz w:val="24"/>
                <w:szCs w:val="24"/>
              </w:rPr>
              <w:t xml:space="preserve"> </w:t>
            </w:r>
          </w:p>
        </w:tc>
      </w:tr>
      <w:tr w:rsidR="00B5763D" w:rsidRPr="00CB2A55" w14:paraId="7853925A" w14:textId="77777777" w:rsidTr="2CB12715">
        <w:trPr>
          <w:trHeight w:hRule="exact" w:val="566"/>
        </w:trPr>
        <w:tc>
          <w:tcPr>
            <w:tcW w:w="4296" w:type="dxa"/>
            <w:vAlign w:val="center"/>
          </w:tcPr>
          <w:p w14:paraId="2CF7C8FD" w14:textId="7A2FD55D" w:rsidR="00B5763D" w:rsidRPr="00CB2A55" w:rsidRDefault="00B5763D" w:rsidP="009D5A6C">
            <w:pPr>
              <w:spacing w:after="160" w:line="259" w:lineRule="auto"/>
              <w:jc w:val="both"/>
              <w:rPr>
                <w:rFonts w:ascii="Arial" w:hAnsi="Arial" w:cs="Arial"/>
                <w:sz w:val="24"/>
                <w:szCs w:val="24"/>
              </w:rPr>
            </w:pPr>
            <w:r w:rsidRPr="00CB2A55">
              <w:rPr>
                <w:rFonts w:ascii="Arial" w:hAnsi="Arial" w:cs="Arial"/>
                <w:sz w:val="24"/>
                <w:szCs w:val="24"/>
              </w:rPr>
              <w:t>Company</w:t>
            </w:r>
            <w:r w:rsidR="007161AE" w:rsidRPr="00CB2A55">
              <w:rPr>
                <w:rFonts w:ascii="Arial" w:hAnsi="Arial" w:cs="Arial"/>
                <w:sz w:val="24"/>
                <w:szCs w:val="24"/>
              </w:rPr>
              <w:t>/Organisatio</w:t>
            </w:r>
            <w:r w:rsidR="005A5E79" w:rsidRPr="00CB2A55">
              <w:rPr>
                <w:rFonts w:ascii="Arial" w:hAnsi="Arial" w:cs="Arial"/>
                <w:sz w:val="24"/>
                <w:szCs w:val="24"/>
              </w:rPr>
              <w:t>n</w:t>
            </w:r>
            <w:r w:rsidRPr="00CB2A55">
              <w:rPr>
                <w:rFonts w:ascii="Arial" w:hAnsi="Arial" w:cs="Arial"/>
                <w:sz w:val="24"/>
                <w:szCs w:val="24"/>
              </w:rPr>
              <w:t xml:space="preserve"> Address</w:t>
            </w:r>
          </w:p>
        </w:tc>
        <w:tc>
          <w:tcPr>
            <w:tcW w:w="5369" w:type="dxa"/>
          </w:tcPr>
          <w:p w14:paraId="38E65B91" w14:textId="77777777" w:rsidR="00B5763D" w:rsidRPr="00CB2A55" w:rsidRDefault="00B5763D" w:rsidP="009D5A6C">
            <w:pPr>
              <w:spacing w:after="160" w:line="259" w:lineRule="auto"/>
              <w:jc w:val="both"/>
              <w:rPr>
                <w:rFonts w:ascii="Arial" w:hAnsi="Arial" w:cs="Arial"/>
                <w:sz w:val="24"/>
                <w:szCs w:val="24"/>
              </w:rPr>
            </w:pPr>
            <w:r w:rsidRPr="00CB2A55">
              <w:rPr>
                <w:rFonts w:ascii="Arial" w:hAnsi="Arial" w:cs="Arial"/>
                <w:sz w:val="24"/>
                <w:szCs w:val="24"/>
              </w:rPr>
              <w:t xml:space="preserve"> </w:t>
            </w:r>
          </w:p>
        </w:tc>
      </w:tr>
      <w:tr w:rsidR="005A5E79" w:rsidRPr="00CB2A55" w14:paraId="38B618CA" w14:textId="77777777" w:rsidTr="2CB12715">
        <w:trPr>
          <w:trHeight w:hRule="exact" w:val="1411"/>
        </w:trPr>
        <w:tc>
          <w:tcPr>
            <w:tcW w:w="4296" w:type="dxa"/>
            <w:vAlign w:val="center"/>
          </w:tcPr>
          <w:p w14:paraId="1C76A10F" w14:textId="63523BA3" w:rsidR="005A5E79" w:rsidRPr="00CB2A55" w:rsidRDefault="005A5E79" w:rsidP="009D5A6C">
            <w:pPr>
              <w:jc w:val="both"/>
              <w:rPr>
                <w:rFonts w:ascii="Arial" w:hAnsi="Arial" w:cs="Arial"/>
                <w:sz w:val="24"/>
                <w:szCs w:val="24"/>
              </w:rPr>
            </w:pPr>
            <w:r w:rsidRPr="00CB2A55">
              <w:rPr>
                <w:rFonts w:ascii="Arial" w:hAnsi="Arial" w:cs="Arial"/>
                <w:sz w:val="24"/>
                <w:szCs w:val="24"/>
              </w:rPr>
              <w:t xml:space="preserve">If the respondent is not a </w:t>
            </w:r>
            <w:r w:rsidR="003067F2" w:rsidRPr="00CB2A55">
              <w:rPr>
                <w:rFonts w:ascii="Arial" w:hAnsi="Arial" w:cs="Arial"/>
                <w:sz w:val="24"/>
                <w:szCs w:val="24"/>
              </w:rPr>
              <w:t>company,</w:t>
            </w:r>
            <w:r w:rsidRPr="00CB2A55">
              <w:rPr>
                <w:rFonts w:ascii="Arial" w:hAnsi="Arial" w:cs="Arial"/>
                <w:sz w:val="24"/>
                <w:szCs w:val="24"/>
              </w:rPr>
              <w:t xml:space="preserve"> please specify</w:t>
            </w:r>
            <w:r w:rsidR="003067F2" w:rsidRPr="00CB2A55">
              <w:rPr>
                <w:rFonts w:ascii="Arial" w:hAnsi="Arial" w:cs="Arial"/>
                <w:sz w:val="24"/>
                <w:szCs w:val="24"/>
              </w:rPr>
              <w:t xml:space="preserve"> the nature of the organisation (i.e. Academic institution, </w:t>
            </w:r>
            <w:r w:rsidR="00C40685" w:rsidRPr="00CB2A55">
              <w:rPr>
                <w:rFonts w:ascii="Arial" w:hAnsi="Arial" w:cs="Arial"/>
                <w:sz w:val="24"/>
                <w:szCs w:val="24"/>
              </w:rPr>
              <w:t xml:space="preserve">enterprise group, </w:t>
            </w:r>
            <w:r w:rsidR="003067F2" w:rsidRPr="00CB2A55">
              <w:rPr>
                <w:rFonts w:ascii="Arial" w:hAnsi="Arial" w:cs="Arial"/>
                <w:sz w:val="24"/>
                <w:szCs w:val="24"/>
              </w:rPr>
              <w:t>research group etc.</w:t>
            </w:r>
            <w:r w:rsidR="00C40685" w:rsidRPr="00CB2A55">
              <w:rPr>
                <w:rFonts w:ascii="Arial" w:hAnsi="Arial" w:cs="Arial"/>
                <w:sz w:val="24"/>
                <w:szCs w:val="24"/>
              </w:rPr>
              <w:t>)</w:t>
            </w:r>
          </w:p>
        </w:tc>
        <w:tc>
          <w:tcPr>
            <w:tcW w:w="5369" w:type="dxa"/>
          </w:tcPr>
          <w:p w14:paraId="0E0D8BBA" w14:textId="77777777" w:rsidR="005A5E79" w:rsidRPr="00CB2A55" w:rsidRDefault="005A5E79" w:rsidP="009D5A6C">
            <w:pPr>
              <w:jc w:val="both"/>
              <w:rPr>
                <w:rFonts w:ascii="Arial" w:hAnsi="Arial" w:cs="Arial"/>
                <w:sz w:val="24"/>
                <w:szCs w:val="24"/>
              </w:rPr>
            </w:pPr>
          </w:p>
        </w:tc>
      </w:tr>
      <w:tr w:rsidR="000A044C" w:rsidRPr="00CB2A55" w14:paraId="0A19AE9E" w14:textId="77777777" w:rsidTr="2CB12715">
        <w:trPr>
          <w:trHeight w:hRule="exact" w:val="858"/>
        </w:trPr>
        <w:tc>
          <w:tcPr>
            <w:tcW w:w="4296" w:type="dxa"/>
            <w:vAlign w:val="center"/>
          </w:tcPr>
          <w:p w14:paraId="39228E3E" w14:textId="77777777" w:rsidR="000A044C" w:rsidRPr="00CB2A55" w:rsidRDefault="000A044C" w:rsidP="009D5A6C">
            <w:pPr>
              <w:jc w:val="both"/>
              <w:rPr>
                <w:rFonts w:ascii="Arial" w:hAnsi="Arial" w:cs="Arial"/>
                <w:sz w:val="24"/>
                <w:szCs w:val="24"/>
              </w:rPr>
            </w:pPr>
            <w:r w:rsidRPr="00CB2A55">
              <w:rPr>
                <w:rFonts w:ascii="Arial" w:hAnsi="Arial" w:cs="Arial"/>
                <w:sz w:val="24"/>
                <w:szCs w:val="24"/>
              </w:rPr>
              <w:t>Is the company a Small - Medium Enterprise (less than 250 employees)?</w:t>
            </w:r>
          </w:p>
        </w:tc>
        <w:tc>
          <w:tcPr>
            <w:tcW w:w="5369" w:type="dxa"/>
          </w:tcPr>
          <w:p w14:paraId="7DB7AAA0" w14:textId="77777777" w:rsidR="000A044C" w:rsidRPr="00CB2A55" w:rsidRDefault="000A044C" w:rsidP="009D5A6C">
            <w:pPr>
              <w:jc w:val="both"/>
              <w:rPr>
                <w:rFonts w:ascii="Arial" w:hAnsi="Arial" w:cs="Arial"/>
                <w:sz w:val="24"/>
                <w:szCs w:val="24"/>
              </w:rPr>
            </w:pPr>
          </w:p>
        </w:tc>
      </w:tr>
      <w:tr w:rsidR="00B5763D" w:rsidRPr="00CB2A55" w14:paraId="717E3422" w14:textId="77777777" w:rsidTr="2CB12715">
        <w:trPr>
          <w:trHeight w:hRule="exact" w:val="283"/>
        </w:trPr>
        <w:tc>
          <w:tcPr>
            <w:tcW w:w="9665" w:type="dxa"/>
            <w:gridSpan w:val="2"/>
            <w:shd w:val="clear" w:color="auto" w:fill="BFBFBF" w:themeFill="background1" w:themeFillShade="BF"/>
            <w:vAlign w:val="center"/>
          </w:tcPr>
          <w:p w14:paraId="164CABDB" w14:textId="77777777" w:rsidR="00B5763D" w:rsidRPr="00CB2A55" w:rsidRDefault="00B5763D" w:rsidP="009D5A6C">
            <w:pPr>
              <w:spacing w:after="160" w:line="259" w:lineRule="auto"/>
              <w:jc w:val="both"/>
              <w:rPr>
                <w:rFonts w:ascii="Arial" w:hAnsi="Arial" w:cs="Arial"/>
                <w:sz w:val="24"/>
                <w:szCs w:val="24"/>
              </w:rPr>
            </w:pPr>
            <w:r w:rsidRPr="00CB2A55">
              <w:rPr>
                <w:rFonts w:ascii="Arial" w:hAnsi="Arial" w:cs="Arial"/>
                <w:sz w:val="24"/>
                <w:szCs w:val="24"/>
              </w:rPr>
              <w:t xml:space="preserve"> </w:t>
            </w:r>
          </w:p>
          <w:p w14:paraId="1669BCD7" w14:textId="77777777" w:rsidR="00B5763D" w:rsidRPr="00CB2A55" w:rsidRDefault="00B5763D" w:rsidP="009D5A6C">
            <w:pPr>
              <w:spacing w:after="160" w:line="259" w:lineRule="auto"/>
              <w:jc w:val="both"/>
              <w:rPr>
                <w:rFonts w:ascii="Arial" w:hAnsi="Arial" w:cs="Arial"/>
                <w:sz w:val="24"/>
                <w:szCs w:val="24"/>
              </w:rPr>
            </w:pPr>
            <w:r w:rsidRPr="00CB2A55">
              <w:rPr>
                <w:rFonts w:ascii="Arial" w:hAnsi="Arial" w:cs="Arial"/>
                <w:sz w:val="24"/>
                <w:szCs w:val="24"/>
              </w:rPr>
              <w:t xml:space="preserve"> </w:t>
            </w:r>
          </w:p>
        </w:tc>
      </w:tr>
      <w:tr w:rsidR="00B5763D" w:rsidRPr="00CB2A55" w14:paraId="5D29502E" w14:textId="77777777" w:rsidTr="2CB12715">
        <w:trPr>
          <w:trHeight w:hRule="exact" w:val="706"/>
        </w:trPr>
        <w:tc>
          <w:tcPr>
            <w:tcW w:w="4296" w:type="dxa"/>
            <w:vAlign w:val="center"/>
          </w:tcPr>
          <w:p w14:paraId="11A2E6C1" w14:textId="05A37A84" w:rsidR="00B5763D" w:rsidRPr="00CB2A55" w:rsidRDefault="00B5763D" w:rsidP="009D5A6C">
            <w:pPr>
              <w:spacing w:after="160" w:line="259" w:lineRule="auto"/>
              <w:jc w:val="both"/>
              <w:rPr>
                <w:rFonts w:ascii="Arial" w:hAnsi="Arial" w:cs="Arial"/>
                <w:sz w:val="24"/>
                <w:szCs w:val="24"/>
              </w:rPr>
            </w:pPr>
            <w:r w:rsidRPr="00CB2A55">
              <w:rPr>
                <w:rFonts w:ascii="Arial" w:hAnsi="Arial" w:cs="Arial"/>
                <w:sz w:val="24"/>
                <w:szCs w:val="24"/>
              </w:rPr>
              <w:t>Name of Company</w:t>
            </w:r>
            <w:r w:rsidR="00C40685" w:rsidRPr="00CB2A55">
              <w:rPr>
                <w:rFonts w:ascii="Arial" w:hAnsi="Arial" w:cs="Arial"/>
                <w:sz w:val="24"/>
                <w:szCs w:val="24"/>
              </w:rPr>
              <w:t>/Organisation</w:t>
            </w:r>
            <w:r w:rsidRPr="00CB2A55">
              <w:rPr>
                <w:rFonts w:ascii="Arial" w:hAnsi="Arial" w:cs="Arial"/>
                <w:sz w:val="24"/>
                <w:szCs w:val="24"/>
              </w:rPr>
              <w:t xml:space="preserve"> representative completing the RFI</w:t>
            </w:r>
          </w:p>
        </w:tc>
        <w:tc>
          <w:tcPr>
            <w:tcW w:w="5369" w:type="dxa"/>
          </w:tcPr>
          <w:p w14:paraId="317B2AE5" w14:textId="77777777" w:rsidR="00B5763D" w:rsidRPr="00CB2A55" w:rsidRDefault="00B5763D" w:rsidP="009D5A6C">
            <w:pPr>
              <w:spacing w:after="160" w:line="259" w:lineRule="auto"/>
              <w:jc w:val="both"/>
              <w:rPr>
                <w:rFonts w:ascii="Arial" w:hAnsi="Arial" w:cs="Arial"/>
                <w:sz w:val="24"/>
                <w:szCs w:val="24"/>
              </w:rPr>
            </w:pPr>
            <w:r w:rsidRPr="00CB2A55">
              <w:rPr>
                <w:rFonts w:ascii="Arial" w:hAnsi="Arial" w:cs="Arial"/>
                <w:sz w:val="24"/>
                <w:szCs w:val="24"/>
              </w:rPr>
              <w:t xml:space="preserve"> </w:t>
            </w:r>
          </w:p>
        </w:tc>
      </w:tr>
      <w:tr w:rsidR="00B5763D" w:rsidRPr="00CB2A55" w14:paraId="4CFDFEB1" w14:textId="77777777" w:rsidTr="2CB12715">
        <w:trPr>
          <w:trHeight w:hRule="exact" w:val="840"/>
        </w:trPr>
        <w:tc>
          <w:tcPr>
            <w:tcW w:w="4296" w:type="dxa"/>
            <w:vAlign w:val="center"/>
          </w:tcPr>
          <w:p w14:paraId="14F5EF5F" w14:textId="77777777" w:rsidR="00B5763D" w:rsidRPr="00CB2A55" w:rsidRDefault="00B5763D" w:rsidP="009D5A6C">
            <w:pPr>
              <w:spacing w:after="160" w:line="259" w:lineRule="auto"/>
              <w:jc w:val="both"/>
              <w:rPr>
                <w:rFonts w:ascii="Arial" w:hAnsi="Arial" w:cs="Arial"/>
                <w:sz w:val="24"/>
                <w:szCs w:val="24"/>
              </w:rPr>
            </w:pPr>
            <w:r w:rsidRPr="00CB2A55">
              <w:rPr>
                <w:rFonts w:ascii="Arial" w:hAnsi="Arial" w:cs="Arial"/>
                <w:sz w:val="24"/>
                <w:szCs w:val="24"/>
              </w:rPr>
              <w:t>Contact details (e-mail and telephone number)</w:t>
            </w:r>
          </w:p>
        </w:tc>
        <w:tc>
          <w:tcPr>
            <w:tcW w:w="5369" w:type="dxa"/>
          </w:tcPr>
          <w:p w14:paraId="39ECD040" w14:textId="77777777" w:rsidR="00B5763D" w:rsidRPr="00CB2A55" w:rsidRDefault="00B5763D" w:rsidP="009D5A6C">
            <w:pPr>
              <w:spacing w:after="160" w:line="259" w:lineRule="auto"/>
              <w:jc w:val="both"/>
              <w:rPr>
                <w:rFonts w:ascii="Arial" w:hAnsi="Arial" w:cs="Arial"/>
                <w:sz w:val="24"/>
                <w:szCs w:val="24"/>
              </w:rPr>
            </w:pPr>
            <w:r w:rsidRPr="00CB2A55">
              <w:rPr>
                <w:rFonts w:ascii="Arial" w:hAnsi="Arial" w:cs="Arial"/>
                <w:sz w:val="24"/>
                <w:szCs w:val="24"/>
              </w:rPr>
              <w:t xml:space="preserve"> </w:t>
            </w:r>
          </w:p>
        </w:tc>
      </w:tr>
      <w:tr w:rsidR="00B5763D" w:rsidRPr="00CB2A55" w14:paraId="5868328F" w14:textId="77777777" w:rsidTr="2CB12715">
        <w:trPr>
          <w:trHeight w:hRule="exact" w:val="561"/>
        </w:trPr>
        <w:tc>
          <w:tcPr>
            <w:tcW w:w="4296" w:type="dxa"/>
            <w:vAlign w:val="center"/>
          </w:tcPr>
          <w:p w14:paraId="4720A52A" w14:textId="67C84561" w:rsidR="00B5763D" w:rsidRPr="00CB2A55" w:rsidRDefault="00B5763D" w:rsidP="009D5A6C">
            <w:pPr>
              <w:spacing w:after="160" w:line="259" w:lineRule="auto"/>
              <w:jc w:val="both"/>
              <w:rPr>
                <w:rFonts w:ascii="Arial" w:hAnsi="Arial" w:cs="Arial"/>
                <w:sz w:val="24"/>
                <w:szCs w:val="24"/>
              </w:rPr>
            </w:pPr>
            <w:r w:rsidRPr="00CB2A55">
              <w:rPr>
                <w:rFonts w:ascii="Arial" w:hAnsi="Arial" w:cs="Arial"/>
                <w:sz w:val="24"/>
                <w:szCs w:val="24"/>
              </w:rPr>
              <w:t>Company</w:t>
            </w:r>
            <w:r w:rsidR="0034503A" w:rsidRPr="00CB2A55">
              <w:rPr>
                <w:rFonts w:ascii="Arial" w:hAnsi="Arial" w:cs="Arial"/>
                <w:sz w:val="24"/>
                <w:szCs w:val="24"/>
              </w:rPr>
              <w:t>/Organisation</w:t>
            </w:r>
            <w:r w:rsidRPr="00CB2A55">
              <w:rPr>
                <w:rFonts w:ascii="Arial" w:hAnsi="Arial" w:cs="Arial"/>
                <w:sz w:val="24"/>
                <w:szCs w:val="24"/>
              </w:rPr>
              <w:t xml:space="preserve"> web site address</w:t>
            </w:r>
          </w:p>
        </w:tc>
        <w:tc>
          <w:tcPr>
            <w:tcW w:w="5369" w:type="dxa"/>
          </w:tcPr>
          <w:p w14:paraId="4A6D266E" w14:textId="77777777" w:rsidR="00B5763D" w:rsidRPr="00CB2A55" w:rsidRDefault="00B5763D" w:rsidP="009D5A6C">
            <w:pPr>
              <w:spacing w:after="160" w:line="259" w:lineRule="auto"/>
              <w:jc w:val="both"/>
              <w:rPr>
                <w:rFonts w:ascii="Arial" w:hAnsi="Arial" w:cs="Arial"/>
                <w:sz w:val="24"/>
                <w:szCs w:val="24"/>
              </w:rPr>
            </w:pPr>
            <w:r w:rsidRPr="00CB2A55">
              <w:rPr>
                <w:rFonts w:ascii="Arial" w:hAnsi="Arial" w:cs="Arial"/>
                <w:sz w:val="24"/>
                <w:szCs w:val="24"/>
              </w:rPr>
              <w:t xml:space="preserve"> </w:t>
            </w:r>
          </w:p>
        </w:tc>
      </w:tr>
      <w:tr w:rsidR="00B5763D" w:rsidRPr="00CB2A55" w14:paraId="13DECE8D" w14:textId="77777777" w:rsidTr="2CB12715">
        <w:trPr>
          <w:trHeight w:hRule="exact" w:val="284"/>
        </w:trPr>
        <w:tc>
          <w:tcPr>
            <w:tcW w:w="9665" w:type="dxa"/>
            <w:gridSpan w:val="2"/>
            <w:shd w:val="clear" w:color="auto" w:fill="BFBFBF" w:themeFill="background1" w:themeFillShade="BF"/>
            <w:vAlign w:val="center"/>
          </w:tcPr>
          <w:p w14:paraId="306887AB" w14:textId="77777777" w:rsidR="00B5763D" w:rsidRPr="00CB2A55" w:rsidRDefault="00B5763D" w:rsidP="009D5A6C">
            <w:pPr>
              <w:spacing w:after="160" w:line="259" w:lineRule="auto"/>
              <w:jc w:val="both"/>
              <w:rPr>
                <w:rFonts w:ascii="Arial" w:hAnsi="Arial" w:cs="Arial"/>
                <w:sz w:val="24"/>
                <w:szCs w:val="24"/>
              </w:rPr>
            </w:pPr>
            <w:r w:rsidRPr="00CB2A55">
              <w:rPr>
                <w:rFonts w:ascii="Arial" w:hAnsi="Arial" w:cs="Arial"/>
                <w:sz w:val="24"/>
                <w:szCs w:val="24"/>
              </w:rPr>
              <w:t xml:space="preserve"> </w:t>
            </w:r>
          </w:p>
          <w:p w14:paraId="35297E4B" w14:textId="77777777" w:rsidR="00B5763D" w:rsidRPr="00CB2A55" w:rsidRDefault="00B5763D" w:rsidP="009D5A6C">
            <w:pPr>
              <w:spacing w:after="160" w:line="259" w:lineRule="auto"/>
              <w:jc w:val="both"/>
              <w:rPr>
                <w:rFonts w:ascii="Arial" w:hAnsi="Arial" w:cs="Arial"/>
                <w:sz w:val="24"/>
                <w:szCs w:val="24"/>
              </w:rPr>
            </w:pPr>
            <w:r w:rsidRPr="00CB2A55">
              <w:rPr>
                <w:rFonts w:ascii="Arial" w:hAnsi="Arial" w:cs="Arial"/>
                <w:sz w:val="24"/>
                <w:szCs w:val="24"/>
              </w:rPr>
              <w:t xml:space="preserve"> </w:t>
            </w:r>
          </w:p>
        </w:tc>
      </w:tr>
      <w:tr w:rsidR="00B5763D" w:rsidRPr="00CB2A55" w14:paraId="178DF5B2" w14:textId="77777777" w:rsidTr="2CB12715">
        <w:trPr>
          <w:trHeight w:hRule="exact" w:val="710"/>
        </w:trPr>
        <w:tc>
          <w:tcPr>
            <w:tcW w:w="4296" w:type="dxa"/>
            <w:vAlign w:val="center"/>
          </w:tcPr>
          <w:p w14:paraId="65A6BFC0" w14:textId="1EC728BA" w:rsidR="00B5763D" w:rsidRPr="00CB2A55" w:rsidRDefault="00CC13B2" w:rsidP="41292457">
            <w:pPr>
              <w:spacing w:after="160" w:line="259" w:lineRule="auto"/>
              <w:jc w:val="both"/>
              <w:rPr>
                <w:rFonts w:ascii="Arial" w:hAnsi="Arial" w:cs="Arial"/>
              </w:rPr>
            </w:pPr>
            <w:r w:rsidRPr="00CB2A55">
              <w:rPr>
                <w:rFonts w:ascii="Arial" w:hAnsi="Arial" w:cs="Arial"/>
                <w:sz w:val="24"/>
                <w:szCs w:val="24"/>
              </w:rPr>
              <w:t>Which lots of the framework would you be interested in joining?</w:t>
            </w:r>
          </w:p>
        </w:tc>
        <w:tc>
          <w:tcPr>
            <w:tcW w:w="5369" w:type="dxa"/>
          </w:tcPr>
          <w:p w14:paraId="4917225C" w14:textId="0613BF30" w:rsidR="00CC13B2" w:rsidRPr="00CB2A55" w:rsidRDefault="00CC13B2" w:rsidP="009D5A6C">
            <w:pPr>
              <w:spacing w:after="160" w:line="259" w:lineRule="auto"/>
              <w:jc w:val="both"/>
              <w:rPr>
                <w:rFonts w:ascii="Arial" w:hAnsi="Arial" w:cs="Arial"/>
                <w:sz w:val="24"/>
                <w:szCs w:val="24"/>
              </w:rPr>
            </w:pPr>
            <w:r w:rsidRPr="00CB2A55">
              <w:rPr>
                <w:rFonts w:ascii="Arial" w:hAnsi="Arial" w:cs="Arial"/>
                <w:sz w:val="24"/>
                <w:szCs w:val="24"/>
              </w:rPr>
              <w:t>Both / Lot 1/ Lot 2/ None</w:t>
            </w:r>
          </w:p>
        </w:tc>
      </w:tr>
      <w:tr w:rsidR="00CC13B2" w:rsidRPr="00CB2A55" w14:paraId="1012EF37" w14:textId="77777777" w:rsidTr="2CB12715">
        <w:trPr>
          <w:trHeight w:hRule="exact" w:val="710"/>
        </w:trPr>
        <w:tc>
          <w:tcPr>
            <w:tcW w:w="4296" w:type="dxa"/>
            <w:vAlign w:val="center"/>
          </w:tcPr>
          <w:p w14:paraId="3CDF8BE7" w14:textId="4BA2F082" w:rsidR="00CC13B2" w:rsidRPr="00CB2A55" w:rsidRDefault="00CC13B2" w:rsidP="41292457">
            <w:pPr>
              <w:jc w:val="both"/>
              <w:rPr>
                <w:rFonts w:ascii="Arial" w:hAnsi="Arial" w:cs="Arial"/>
                <w:sz w:val="24"/>
                <w:szCs w:val="24"/>
              </w:rPr>
            </w:pPr>
            <w:r w:rsidRPr="00CB2A55">
              <w:rPr>
                <w:rFonts w:ascii="Arial" w:hAnsi="Arial" w:cs="Arial"/>
                <w:sz w:val="24"/>
                <w:szCs w:val="24"/>
              </w:rPr>
              <w:t>If none, please give a brief reason why.</w:t>
            </w:r>
          </w:p>
        </w:tc>
        <w:tc>
          <w:tcPr>
            <w:tcW w:w="5369" w:type="dxa"/>
          </w:tcPr>
          <w:p w14:paraId="6706EF30" w14:textId="4EEA570C" w:rsidR="00CC13B2" w:rsidRPr="00CB2A55" w:rsidRDefault="00CC13B2" w:rsidP="009D5A6C">
            <w:pPr>
              <w:jc w:val="both"/>
              <w:rPr>
                <w:rFonts w:ascii="Arial" w:hAnsi="Arial" w:cs="Arial"/>
                <w:sz w:val="24"/>
                <w:szCs w:val="24"/>
              </w:rPr>
            </w:pPr>
            <w:r w:rsidRPr="00CB2A55">
              <w:rPr>
                <w:rFonts w:ascii="Arial" w:hAnsi="Arial" w:cs="Arial"/>
                <w:sz w:val="24"/>
                <w:szCs w:val="24"/>
              </w:rPr>
              <w:t xml:space="preserve">Max </w:t>
            </w:r>
            <w:r w:rsidR="00836208" w:rsidRPr="00CB2A55">
              <w:rPr>
                <w:rFonts w:ascii="Arial" w:hAnsi="Arial" w:cs="Arial"/>
                <w:sz w:val="24"/>
                <w:szCs w:val="24"/>
              </w:rPr>
              <w:t>10</w:t>
            </w:r>
            <w:r w:rsidRPr="00CB2A55">
              <w:rPr>
                <w:rFonts w:ascii="Arial" w:hAnsi="Arial" w:cs="Arial"/>
                <w:sz w:val="24"/>
                <w:szCs w:val="24"/>
              </w:rPr>
              <w:t>0 words.</w:t>
            </w:r>
          </w:p>
        </w:tc>
      </w:tr>
      <w:tr w:rsidR="00CC13B2" w:rsidRPr="00CB2A55" w14:paraId="4D420FE7" w14:textId="77777777" w:rsidTr="2CB12715">
        <w:trPr>
          <w:trHeight w:val="300"/>
        </w:trPr>
        <w:tc>
          <w:tcPr>
            <w:tcW w:w="4296" w:type="dxa"/>
            <w:vAlign w:val="center"/>
          </w:tcPr>
          <w:p w14:paraId="0B7B4358" w14:textId="2EA5F72F" w:rsidR="00CC13B2" w:rsidRPr="00CB2A55" w:rsidRDefault="00CC13B2" w:rsidP="00CC13B2">
            <w:pPr>
              <w:jc w:val="both"/>
              <w:rPr>
                <w:rFonts w:ascii="Arial" w:hAnsi="Arial" w:cs="Arial"/>
                <w:sz w:val="24"/>
                <w:szCs w:val="24"/>
              </w:rPr>
            </w:pPr>
            <w:r w:rsidRPr="00CB2A55">
              <w:rPr>
                <w:rFonts w:ascii="Arial" w:hAnsi="Arial" w:cs="Arial"/>
                <w:sz w:val="24"/>
                <w:szCs w:val="24"/>
              </w:rPr>
              <w:t>Would you consider that you have an established solution that is ready to test?</w:t>
            </w:r>
          </w:p>
        </w:tc>
        <w:tc>
          <w:tcPr>
            <w:tcW w:w="5369" w:type="dxa"/>
          </w:tcPr>
          <w:p w14:paraId="12D33FC4" w14:textId="46E1EC78" w:rsidR="00CC13B2" w:rsidRPr="00CB2A55" w:rsidRDefault="00CC13B2" w:rsidP="00CC13B2">
            <w:pPr>
              <w:jc w:val="both"/>
              <w:rPr>
                <w:rFonts w:ascii="Arial" w:hAnsi="Arial" w:cs="Arial"/>
                <w:sz w:val="24"/>
                <w:szCs w:val="24"/>
              </w:rPr>
            </w:pPr>
            <w:r w:rsidRPr="00CB2A55">
              <w:rPr>
                <w:rFonts w:ascii="Arial" w:hAnsi="Arial" w:cs="Arial"/>
                <w:sz w:val="24"/>
                <w:szCs w:val="24"/>
              </w:rPr>
              <w:t>Yes / No / Potentially within the next 6-12 months</w:t>
            </w:r>
          </w:p>
        </w:tc>
      </w:tr>
      <w:tr w:rsidR="00CC13B2" w:rsidRPr="00CB2A55" w14:paraId="16AD2B2B" w14:textId="77777777" w:rsidTr="2CB12715">
        <w:trPr>
          <w:trHeight w:hRule="exact" w:val="1429"/>
        </w:trPr>
        <w:tc>
          <w:tcPr>
            <w:tcW w:w="4296" w:type="dxa"/>
            <w:vAlign w:val="center"/>
          </w:tcPr>
          <w:p w14:paraId="540BA99E" w14:textId="696A9911" w:rsidR="00CC13B2" w:rsidRPr="00CB2A55" w:rsidRDefault="00CC13B2" w:rsidP="00CC13B2">
            <w:pPr>
              <w:jc w:val="both"/>
              <w:rPr>
                <w:rFonts w:ascii="Arial" w:hAnsi="Arial" w:cs="Arial"/>
                <w:sz w:val="24"/>
                <w:szCs w:val="24"/>
              </w:rPr>
            </w:pPr>
            <w:r w:rsidRPr="00CB2A55">
              <w:rPr>
                <w:rFonts w:ascii="Arial" w:hAnsi="Arial" w:cs="Arial"/>
                <w:sz w:val="24"/>
                <w:szCs w:val="24"/>
              </w:rPr>
              <w:t>How many years would you be interested in joining a framework for?</w:t>
            </w:r>
          </w:p>
        </w:tc>
        <w:tc>
          <w:tcPr>
            <w:tcW w:w="5369" w:type="dxa"/>
          </w:tcPr>
          <w:p w14:paraId="5E7702A4" w14:textId="2B638FA0" w:rsidR="00CC13B2" w:rsidRPr="00CB2A55" w:rsidRDefault="00CC13B2" w:rsidP="00CC13B2">
            <w:pPr>
              <w:jc w:val="both"/>
              <w:rPr>
                <w:rFonts w:ascii="Arial" w:hAnsi="Arial" w:cs="Arial"/>
                <w:sz w:val="24"/>
                <w:szCs w:val="24"/>
              </w:rPr>
            </w:pPr>
            <w:r w:rsidRPr="00CB2A55">
              <w:rPr>
                <w:rFonts w:ascii="Arial" w:hAnsi="Arial" w:cs="Arial"/>
                <w:sz w:val="24"/>
                <w:szCs w:val="24"/>
              </w:rPr>
              <w:t>1/ 2-3/ 4-5 years/</w:t>
            </w:r>
            <w:r w:rsidR="000C68E8" w:rsidRPr="00CB2A55">
              <w:rPr>
                <w:rFonts w:ascii="Arial" w:hAnsi="Arial" w:cs="Arial"/>
                <w:sz w:val="24"/>
                <w:szCs w:val="24"/>
              </w:rPr>
              <w:t>More than 5 years/</w:t>
            </w:r>
            <w:r w:rsidRPr="00CB2A55">
              <w:rPr>
                <w:rFonts w:ascii="Arial" w:hAnsi="Arial" w:cs="Arial"/>
                <w:sz w:val="24"/>
                <w:szCs w:val="24"/>
              </w:rPr>
              <w:t xml:space="preserve"> No preference</w:t>
            </w:r>
          </w:p>
        </w:tc>
      </w:tr>
      <w:tr w:rsidR="000C68E8" w:rsidRPr="00CB2A55" w14:paraId="22550D6C" w14:textId="77777777" w:rsidTr="000C68E8">
        <w:trPr>
          <w:trHeight w:hRule="exact" w:val="1704"/>
        </w:trPr>
        <w:tc>
          <w:tcPr>
            <w:tcW w:w="4296" w:type="dxa"/>
            <w:shd w:val="clear" w:color="auto" w:fill="auto"/>
            <w:vAlign w:val="center"/>
          </w:tcPr>
          <w:p w14:paraId="6E76169A" w14:textId="33BA4ED1" w:rsidR="000C68E8" w:rsidRPr="00CB2A55" w:rsidRDefault="000C68E8" w:rsidP="00CC13B2">
            <w:pPr>
              <w:jc w:val="both"/>
              <w:rPr>
                <w:rFonts w:ascii="Arial" w:hAnsi="Arial" w:cs="Arial"/>
                <w:sz w:val="24"/>
                <w:szCs w:val="24"/>
              </w:rPr>
            </w:pPr>
            <w:r w:rsidRPr="00CB2A55">
              <w:rPr>
                <w:rFonts w:ascii="Arial" w:hAnsi="Arial" w:cs="Arial"/>
                <w:sz w:val="24"/>
                <w:szCs w:val="24"/>
              </w:rPr>
              <w:t>How many call-off tasking opportunities under each lot per year would make it viable for you to join the framework?</w:t>
            </w:r>
          </w:p>
        </w:tc>
        <w:tc>
          <w:tcPr>
            <w:tcW w:w="5369" w:type="dxa"/>
            <w:shd w:val="clear" w:color="auto" w:fill="auto"/>
          </w:tcPr>
          <w:p w14:paraId="434DFFA4" w14:textId="214534EB" w:rsidR="000C68E8" w:rsidRPr="00CB2A55" w:rsidRDefault="000C68E8" w:rsidP="00CC13B2">
            <w:pPr>
              <w:jc w:val="both"/>
              <w:rPr>
                <w:rFonts w:ascii="Arial" w:hAnsi="Arial" w:cs="Arial"/>
                <w:sz w:val="24"/>
                <w:szCs w:val="24"/>
              </w:rPr>
            </w:pPr>
            <w:r w:rsidRPr="00CB2A55">
              <w:rPr>
                <w:rFonts w:ascii="Arial" w:hAnsi="Arial" w:cs="Arial"/>
                <w:sz w:val="24"/>
                <w:szCs w:val="24"/>
              </w:rPr>
              <w:t>1-</w:t>
            </w:r>
            <w:r w:rsidR="001E42CD" w:rsidRPr="00CB2A55">
              <w:rPr>
                <w:rFonts w:ascii="Arial" w:hAnsi="Arial" w:cs="Arial"/>
                <w:sz w:val="24"/>
                <w:szCs w:val="24"/>
              </w:rPr>
              <w:t>2</w:t>
            </w:r>
            <w:r w:rsidRPr="00CB2A55">
              <w:rPr>
                <w:rFonts w:ascii="Arial" w:hAnsi="Arial" w:cs="Arial"/>
                <w:sz w:val="24"/>
                <w:szCs w:val="24"/>
              </w:rPr>
              <w:t xml:space="preserve">/ </w:t>
            </w:r>
            <w:r w:rsidR="001E42CD" w:rsidRPr="00CB2A55">
              <w:rPr>
                <w:rFonts w:ascii="Arial" w:hAnsi="Arial" w:cs="Arial"/>
                <w:sz w:val="24"/>
                <w:szCs w:val="24"/>
              </w:rPr>
              <w:t>3-4</w:t>
            </w:r>
            <w:r w:rsidRPr="00CB2A55">
              <w:rPr>
                <w:rFonts w:ascii="Arial" w:hAnsi="Arial" w:cs="Arial"/>
                <w:sz w:val="24"/>
                <w:szCs w:val="24"/>
              </w:rPr>
              <w:t>/</w:t>
            </w:r>
            <w:r w:rsidR="001E42CD" w:rsidRPr="00CB2A55">
              <w:rPr>
                <w:rFonts w:ascii="Arial" w:hAnsi="Arial" w:cs="Arial"/>
                <w:sz w:val="24"/>
                <w:szCs w:val="24"/>
              </w:rPr>
              <w:t xml:space="preserve"> 5-6</w:t>
            </w:r>
            <w:r w:rsidRPr="00CB2A55">
              <w:rPr>
                <w:rFonts w:ascii="Arial" w:hAnsi="Arial" w:cs="Arial"/>
                <w:sz w:val="24"/>
                <w:szCs w:val="24"/>
              </w:rPr>
              <w:t xml:space="preserve"> </w:t>
            </w:r>
            <w:r w:rsidR="00C20FB4" w:rsidRPr="00CB2A55">
              <w:rPr>
                <w:rFonts w:ascii="Arial" w:hAnsi="Arial" w:cs="Arial"/>
                <w:sz w:val="24"/>
                <w:szCs w:val="24"/>
              </w:rPr>
              <w:t xml:space="preserve">/ 7+ / </w:t>
            </w:r>
            <w:r w:rsidRPr="00CB2A55">
              <w:rPr>
                <w:rFonts w:ascii="Arial" w:hAnsi="Arial" w:cs="Arial"/>
                <w:sz w:val="24"/>
                <w:szCs w:val="24"/>
              </w:rPr>
              <w:t>No preference</w:t>
            </w:r>
          </w:p>
        </w:tc>
      </w:tr>
      <w:tr w:rsidR="000C68E8" w:rsidRPr="00CB2A55" w14:paraId="2851E43C" w14:textId="77777777" w:rsidTr="000C68E8">
        <w:trPr>
          <w:trHeight w:hRule="exact" w:val="1704"/>
        </w:trPr>
        <w:tc>
          <w:tcPr>
            <w:tcW w:w="4296" w:type="dxa"/>
            <w:shd w:val="clear" w:color="auto" w:fill="auto"/>
            <w:vAlign w:val="center"/>
          </w:tcPr>
          <w:p w14:paraId="40BC3143" w14:textId="0D4236FD" w:rsidR="000C68E8" w:rsidRPr="00CB2A55" w:rsidRDefault="000C68E8" w:rsidP="00CC13B2">
            <w:pPr>
              <w:jc w:val="both"/>
              <w:rPr>
                <w:rFonts w:ascii="Arial" w:hAnsi="Arial" w:cs="Arial"/>
                <w:sz w:val="24"/>
                <w:szCs w:val="24"/>
              </w:rPr>
            </w:pPr>
            <w:r w:rsidRPr="00CB2A55">
              <w:rPr>
                <w:rFonts w:ascii="Arial" w:hAnsi="Arial" w:cs="Arial"/>
                <w:sz w:val="24"/>
                <w:szCs w:val="24"/>
              </w:rPr>
              <w:lastRenderedPageBreak/>
              <w:t xml:space="preserve">Is indicative value of the framework given above sufficient </w:t>
            </w:r>
            <w:r w:rsidR="00836208" w:rsidRPr="00CB2A55">
              <w:rPr>
                <w:rFonts w:ascii="Arial" w:hAnsi="Arial" w:cs="Arial"/>
                <w:sz w:val="24"/>
                <w:szCs w:val="24"/>
              </w:rPr>
              <w:t xml:space="preserve">for you to be interested in joining? </w:t>
            </w:r>
          </w:p>
        </w:tc>
        <w:tc>
          <w:tcPr>
            <w:tcW w:w="5369" w:type="dxa"/>
            <w:shd w:val="clear" w:color="auto" w:fill="auto"/>
          </w:tcPr>
          <w:p w14:paraId="0EBA9E27" w14:textId="615FB5E3" w:rsidR="000C68E8" w:rsidRPr="00CB2A55" w:rsidRDefault="00836208" w:rsidP="00CC13B2">
            <w:pPr>
              <w:jc w:val="both"/>
              <w:rPr>
                <w:rFonts w:ascii="Arial" w:hAnsi="Arial" w:cs="Arial"/>
                <w:sz w:val="24"/>
                <w:szCs w:val="24"/>
              </w:rPr>
            </w:pPr>
            <w:r w:rsidRPr="00CB2A55">
              <w:rPr>
                <w:rFonts w:ascii="Arial" w:hAnsi="Arial" w:cs="Arial"/>
                <w:sz w:val="24"/>
                <w:szCs w:val="24"/>
              </w:rPr>
              <w:t>Yes/No</w:t>
            </w:r>
          </w:p>
        </w:tc>
      </w:tr>
      <w:tr w:rsidR="00836208" w:rsidRPr="00CB2A55" w14:paraId="76C705E7" w14:textId="77777777" w:rsidTr="000C68E8">
        <w:trPr>
          <w:trHeight w:hRule="exact" w:val="1704"/>
        </w:trPr>
        <w:tc>
          <w:tcPr>
            <w:tcW w:w="4296" w:type="dxa"/>
            <w:shd w:val="clear" w:color="auto" w:fill="auto"/>
            <w:vAlign w:val="center"/>
          </w:tcPr>
          <w:p w14:paraId="66FE42A9" w14:textId="7F559E38" w:rsidR="00836208" w:rsidRPr="00CB2A55" w:rsidRDefault="00836208" w:rsidP="00CC13B2">
            <w:pPr>
              <w:jc w:val="both"/>
              <w:rPr>
                <w:rFonts w:ascii="Arial" w:hAnsi="Arial" w:cs="Arial"/>
                <w:sz w:val="24"/>
                <w:szCs w:val="24"/>
              </w:rPr>
            </w:pPr>
            <w:r w:rsidRPr="00CB2A55">
              <w:rPr>
                <w:rFonts w:ascii="Arial" w:hAnsi="Arial" w:cs="Arial"/>
                <w:sz w:val="24"/>
                <w:szCs w:val="24"/>
              </w:rPr>
              <w:t>If the answer to the above is no, please provide a brief explanation.</w:t>
            </w:r>
          </w:p>
        </w:tc>
        <w:tc>
          <w:tcPr>
            <w:tcW w:w="5369" w:type="dxa"/>
            <w:shd w:val="clear" w:color="auto" w:fill="auto"/>
          </w:tcPr>
          <w:p w14:paraId="43503326" w14:textId="45D9AB73" w:rsidR="00836208" w:rsidRPr="00CB2A55" w:rsidRDefault="00836208" w:rsidP="00CC13B2">
            <w:pPr>
              <w:jc w:val="both"/>
              <w:rPr>
                <w:rFonts w:ascii="Arial" w:hAnsi="Arial" w:cs="Arial"/>
                <w:sz w:val="24"/>
                <w:szCs w:val="24"/>
              </w:rPr>
            </w:pPr>
            <w:r w:rsidRPr="00CB2A55">
              <w:rPr>
                <w:rFonts w:ascii="Arial" w:hAnsi="Arial" w:cs="Arial"/>
                <w:sz w:val="24"/>
                <w:szCs w:val="24"/>
              </w:rPr>
              <w:t>Max 50</w:t>
            </w:r>
            <w:r w:rsidR="001E42CD" w:rsidRPr="00CB2A55">
              <w:rPr>
                <w:rFonts w:ascii="Arial" w:hAnsi="Arial" w:cs="Arial"/>
                <w:sz w:val="24"/>
                <w:szCs w:val="24"/>
              </w:rPr>
              <w:t>0</w:t>
            </w:r>
            <w:r w:rsidRPr="00CB2A55">
              <w:rPr>
                <w:rFonts w:ascii="Arial" w:hAnsi="Arial" w:cs="Arial"/>
                <w:sz w:val="24"/>
                <w:szCs w:val="24"/>
              </w:rPr>
              <w:t xml:space="preserve"> words</w:t>
            </w:r>
          </w:p>
        </w:tc>
      </w:tr>
      <w:tr w:rsidR="000C68E8" w:rsidRPr="00CB2A55" w14:paraId="25B5063E" w14:textId="77777777" w:rsidTr="000C68E8">
        <w:trPr>
          <w:trHeight w:hRule="exact" w:val="1704"/>
        </w:trPr>
        <w:tc>
          <w:tcPr>
            <w:tcW w:w="4296" w:type="dxa"/>
            <w:shd w:val="clear" w:color="auto" w:fill="auto"/>
            <w:vAlign w:val="center"/>
          </w:tcPr>
          <w:p w14:paraId="1B416C88" w14:textId="176B438A" w:rsidR="000C68E8" w:rsidRPr="00CB2A55" w:rsidRDefault="000C68E8" w:rsidP="00CC13B2">
            <w:pPr>
              <w:jc w:val="both"/>
              <w:rPr>
                <w:rFonts w:ascii="Arial" w:hAnsi="Arial" w:cs="Arial"/>
                <w:sz w:val="24"/>
                <w:szCs w:val="24"/>
              </w:rPr>
            </w:pPr>
            <w:r w:rsidRPr="00CB2A55">
              <w:rPr>
                <w:rFonts w:ascii="Arial" w:hAnsi="Arial" w:cs="Arial"/>
                <w:sz w:val="24"/>
                <w:szCs w:val="24"/>
              </w:rPr>
              <w:t>Would you be willing to sign up to MOD Terms and Conditions in order to join the framework?</w:t>
            </w:r>
          </w:p>
        </w:tc>
        <w:tc>
          <w:tcPr>
            <w:tcW w:w="5369" w:type="dxa"/>
            <w:shd w:val="clear" w:color="auto" w:fill="auto"/>
          </w:tcPr>
          <w:p w14:paraId="37ED4D23" w14:textId="6D14A1F6" w:rsidR="000C68E8" w:rsidRPr="00CB2A55" w:rsidRDefault="000C68E8" w:rsidP="00CC13B2">
            <w:pPr>
              <w:jc w:val="both"/>
              <w:rPr>
                <w:rFonts w:ascii="Arial" w:hAnsi="Arial" w:cs="Arial"/>
                <w:sz w:val="24"/>
                <w:szCs w:val="24"/>
              </w:rPr>
            </w:pPr>
            <w:r w:rsidRPr="00CB2A55">
              <w:rPr>
                <w:rFonts w:ascii="Arial" w:hAnsi="Arial" w:cs="Arial"/>
                <w:sz w:val="24"/>
                <w:szCs w:val="24"/>
              </w:rPr>
              <w:t>Yes/ No</w:t>
            </w:r>
          </w:p>
        </w:tc>
      </w:tr>
      <w:tr w:rsidR="00836208" w:rsidRPr="00CB2A55" w14:paraId="63BF7A82" w14:textId="77777777" w:rsidTr="000C68E8">
        <w:trPr>
          <w:trHeight w:hRule="exact" w:val="1704"/>
        </w:trPr>
        <w:tc>
          <w:tcPr>
            <w:tcW w:w="4296" w:type="dxa"/>
            <w:shd w:val="clear" w:color="auto" w:fill="auto"/>
            <w:vAlign w:val="center"/>
          </w:tcPr>
          <w:p w14:paraId="5B2A2F64" w14:textId="39FFC605" w:rsidR="00836208" w:rsidRPr="00CB2A55" w:rsidRDefault="00836208" w:rsidP="00CC13B2">
            <w:pPr>
              <w:jc w:val="both"/>
              <w:rPr>
                <w:rFonts w:ascii="Arial" w:hAnsi="Arial" w:cs="Arial"/>
                <w:sz w:val="24"/>
                <w:szCs w:val="24"/>
              </w:rPr>
            </w:pPr>
            <w:r w:rsidRPr="00CB2A55">
              <w:rPr>
                <w:rFonts w:ascii="Arial" w:hAnsi="Arial" w:cs="Arial"/>
                <w:sz w:val="24"/>
                <w:szCs w:val="24"/>
              </w:rPr>
              <w:t>If you would see any potential IPR issues associated with being on the framework and taskings, please provide a short explanation.</w:t>
            </w:r>
          </w:p>
        </w:tc>
        <w:tc>
          <w:tcPr>
            <w:tcW w:w="5369" w:type="dxa"/>
            <w:shd w:val="clear" w:color="auto" w:fill="auto"/>
          </w:tcPr>
          <w:p w14:paraId="7C6903B0" w14:textId="3C96C523" w:rsidR="00836208" w:rsidRPr="00CB2A55" w:rsidRDefault="00836208" w:rsidP="00CC13B2">
            <w:pPr>
              <w:jc w:val="both"/>
              <w:rPr>
                <w:rFonts w:ascii="Arial" w:hAnsi="Arial" w:cs="Arial"/>
                <w:sz w:val="24"/>
                <w:szCs w:val="24"/>
              </w:rPr>
            </w:pPr>
            <w:r w:rsidRPr="00CB2A55">
              <w:rPr>
                <w:rFonts w:ascii="Arial" w:hAnsi="Arial" w:cs="Arial"/>
                <w:sz w:val="24"/>
                <w:szCs w:val="24"/>
              </w:rPr>
              <w:t xml:space="preserve">Max </w:t>
            </w:r>
            <w:r w:rsidR="001E42CD" w:rsidRPr="00CB2A55">
              <w:rPr>
                <w:rFonts w:ascii="Arial" w:hAnsi="Arial" w:cs="Arial"/>
                <w:sz w:val="24"/>
                <w:szCs w:val="24"/>
              </w:rPr>
              <w:t>500</w:t>
            </w:r>
            <w:r w:rsidRPr="00CB2A55">
              <w:rPr>
                <w:rFonts w:ascii="Arial" w:hAnsi="Arial" w:cs="Arial"/>
                <w:sz w:val="24"/>
                <w:szCs w:val="24"/>
              </w:rPr>
              <w:t xml:space="preserve"> words</w:t>
            </w:r>
          </w:p>
        </w:tc>
      </w:tr>
      <w:tr w:rsidR="00CC13B2" w:rsidRPr="00CB2A55" w14:paraId="5B581302" w14:textId="77777777" w:rsidTr="2CB12715">
        <w:trPr>
          <w:trHeight w:hRule="exact" w:val="1133"/>
        </w:trPr>
        <w:tc>
          <w:tcPr>
            <w:tcW w:w="4296" w:type="dxa"/>
            <w:vAlign w:val="center"/>
          </w:tcPr>
          <w:p w14:paraId="7B80821A" w14:textId="17261690" w:rsidR="00CC13B2" w:rsidRPr="00CB2A55" w:rsidRDefault="00CC13B2" w:rsidP="00CC13B2">
            <w:pPr>
              <w:jc w:val="both"/>
              <w:rPr>
                <w:rFonts w:ascii="Arial" w:hAnsi="Arial" w:cs="Arial"/>
              </w:rPr>
            </w:pPr>
            <w:r w:rsidRPr="00CB2A55">
              <w:rPr>
                <w:rFonts w:ascii="Arial" w:hAnsi="Arial" w:cs="Arial"/>
                <w:sz w:val="24"/>
                <w:szCs w:val="24"/>
              </w:rPr>
              <w:t>Are there concerns around collecting data over performance levels of the solutions?</w:t>
            </w:r>
          </w:p>
          <w:p w14:paraId="56218FBF" w14:textId="77777777" w:rsidR="00CC13B2" w:rsidRPr="00CB2A55" w:rsidRDefault="00CC13B2" w:rsidP="00CC13B2">
            <w:pPr>
              <w:jc w:val="both"/>
              <w:rPr>
                <w:rFonts w:ascii="Arial" w:hAnsi="Arial" w:cs="Arial"/>
                <w:sz w:val="24"/>
                <w:szCs w:val="24"/>
              </w:rPr>
            </w:pPr>
          </w:p>
          <w:p w14:paraId="5A1988C6" w14:textId="19601631" w:rsidR="00CC13B2" w:rsidRPr="00CB2A55" w:rsidRDefault="00CC13B2" w:rsidP="00CC13B2">
            <w:pPr>
              <w:jc w:val="both"/>
              <w:rPr>
                <w:rFonts w:ascii="Arial" w:hAnsi="Arial" w:cs="Arial"/>
                <w:sz w:val="24"/>
                <w:szCs w:val="24"/>
              </w:rPr>
            </w:pPr>
          </w:p>
        </w:tc>
        <w:tc>
          <w:tcPr>
            <w:tcW w:w="5369" w:type="dxa"/>
          </w:tcPr>
          <w:p w14:paraId="20A0FEB4" w14:textId="76871ABF" w:rsidR="00CC13B2" w:rsidRPr="00CB2A55" w:rsidRDefault="00CC13B2" w:rsidP="00CC13B2">
            <w:pPr>
              <w:jc w:val="both"/>
              <w:rPr>
                <w:rFonts w:ascii="Arial" w:hAnsi="Arial" w:cs="Arial"/>
                <w:sz w:val="24"/>
                <w:szCs w:val="24"/>
              </w:rPr>
            </w:pPr>
            <w:r w:rsidRPr="00CB2A55">
              <w:rPr>
                <w:rFonts w:ascii="Arial" w:hAnsi="Arial" w:cs="Arial"/>
                <w:sz w:val="24"/>
                <w:szCs w:val="24"/>
              </w:rPr>
              <w:t xml:space="preserve">NMT </w:t>
            </w:r>
            <w:r w:rsidR="001E42CD" w:rsidRPr="00CB2A55">
              <w:rPr>
                <w:rFonts w:ascii="Arial" w:hAnsi="Arial" w:cs="Arial"/>
                <w:sz w:val="24"/>
                <w:szCs w:val="24"/>
              </w:rPr>
              <w:t>500</w:t>
            </w:r>
            <w:r w:rsidRPr="00CB2A55">
              <w:rPr>
                <w:rFonts w:ascii="Arial" w:hAnsi="Arial" w:cs="Arial"/>
                <w:sz w:val="24"/>
                <w:szCs w:val="24"/>
              </w:rPr>
              <w:t xml:space="preserve"> Words</w:t>
            </w:r>
          </w:p>
        </w:tc>
      </w:tr>
      <w:tr w:rsidR="00CC13B2" w:rsidRPr="00CB2A55" w14:paraId="06C75C5B" w14:textId="77777777" w:rsidTr="2CB12715">
        <w:trPr>
          <w:trHeight w:hRule="exact" w:val="1570"/>
        </w:trPr>
        <w:tc>
          <w:tcPr>
            <w:tcW w:w="4296" w:type="dxa"/>
            <w:vAlign w:val="center"/>
          </w:tcPr>
          <w:p w14:paraId="7D84645B" w14:textId="62EDF919" w:rsidR="00CC13B2" w:rsidRPr="00CB2A55" w:rsidRDefault="00CC13B2" w:rsidP="00CC13B2">
            <w:pPr>
              <w:jc w:val="both"/>
              <w:rPr>
                <w:rFonts w:ascii="Arial" w:hAnsi="Arial" w:cs="Arial"/>
              </w:rPr>
            </w:pPr>
            <w:r w:rsidRPr="00CB2A55">
              <w:rPr>
                <w:rFonts w:ascii="Arial" w:hAnsi="Arial" w:cs="Arial"/>
                <w:sz w:val="24"/>
                <w:szCs w:val="24"/>
              </w:rPr>
              <w:t>Are there concerns around sharing the results of the testing lot with members of the framework?</w:t>
            </w:r>
          </w:p>
          <w:p w14:paraId="3B07C06A" w14:textId="18292527" w:rsidR="00CC13B2" w:rsidRPr="00CB2A55" w:rsidRDefault="00836208" w:rsidP="00CC13B2">
            <w:pPr>
              <w:rPr>
                <w:rFonts w:ascii="Arial" w:hAnsi="Arial" w:cs="Arial"/>
                <w:sz w:val="24"/>
                <w:szCs w:val="24"/>
              </w:rPr>
            </w:pPr>
            <w:r w:rsidRPr="00CB2A55">
              <w:rPr>
                <w:rFonts w:ascii="Arial" w:hAnsi="Arial" w:cs="Arial"/>
                <w:sz w:val="24"/>
                <w:szCs w:val="24"/>
              </w:rPr>
              <w:t>(</w:t>
            </w:r>
            <w:commentRangeStart w:id="17"/>
            <w:r w:rsidRPr="00CB2A55">
              <w:rPr>
                <w:rFonts w:ascii="Arial" w:hAnsi="Arial" w:cs="Arial"/>
                <w:sz w:val="24"/>
                <w:szCs w:val="24"/>
              </w:rPr>
              <w:t xml:space="preserve">Please see above: Lot </w:t>
            </w:r>
            <w:r w:rsidR="00C535A7">
              <w:rPr>
                <w:rFonts w:ascii="Arial" w:hAnsi="Arial" w:cs="Arial"/>
                <w:sz w:val="24"/>
                <w:szCs w:val="24"/>
              </w:rPr>
              <w:t>1</w:t>
            </w:r>
            <w:r w:rsidRPr="00CB2A55">
              <w:rPr>
                <w:rFonts w:ascii="Arial" w:hAnsi="Arial" w:cs="Arial"/>
                <w:sz w:val="24"/>
                <w:szCs w:val="24"/>
              </w:rPr>
              <w:t>, paragraph 6).</w:t>
            </w:r>
            <w:commentRangeEnd w:id="17"/>
            <w:r w:rsidRPr="00CB2A55">
              <w:rPr>
                <w:rStyle w:val="CommentReference"/>
                <w:rFonts w:ascii="Arial" w:eastAsiaTheme="minorHAnsi" w:hAnsi="Arial" w:cs="Arial"/>
                <w:lang w:val="en-GB"/>
              </w:rPr>
              <w:commentReference w:id="17"/>
            </w:r>
          </w:p>
        </w:tc>
        <w:tc>
          <w:tcPr>
            <w:tcW w:w="5369" w:type="dxa"/>
          </w:tcPr>
          <w:p w14:paraId="336D64F8" w14:textId="60B8E7A4" w:rsidR="00CC13B2" w:rsidRPr="00CB2A55" w:rsidRDefault="00CC13B2" w:rsidP="00CC13B2">
            <w:pPr>
              <w:jc w:val="both"/>
              <w:rPr>
                <w:rFonts w:ascii="Arial" w:hAnsi="Arial" w:cs="Arial"/>
                <w:sz w:val="24"/>
                <w:szCs w:val="24"/>
              </w:rPr>
            </w:pPr>
            <w:r w:rsidRPr="00CB2A55">
              <w:rPr>
                <w:rFonts w:ascii="Arial" w:hAnsi="Arial" w:cs="Arial"/>
                <w:sz w:val="24"/>
                <w:szCs w:val="24"/>
              </w:rPr>
              <w:t xml:space="preserve">NMT </w:t>
            </w:r>
            <w:r w:rsidR="00FF648C" w:rsidRPr="00CB2A55">
              <w:rPr>
                <w:rFonts w:ascii="Arial" w:hAnsi="Arial" w:cs="Arial"/>
                <w:sz w:val="24"/>
                <w:szCs w:val="24"/>
              </w:rPr>
              <w:t>250</w:t>
            </w:r>
            <w:r w:rsidRPr="00CB2A55">
              <w:rPr>
                <w:rFonts w:ascii="Arial" w:hAnsi="Arial" w:cs="Arial"/>
                <w:sz w:val="24"/>
                <w:szCs w:val="24"/>
              </w:rPr>
              <w:t xml:space="preserve"> Words</w:t>
            </w:r>
          </w:p>
        </w:tc>
      </w:tr>
      <w:tr w:rsidR="00FF648C" w:rsidRPr="00CB2A55" w14:paraId="58E9BE3E" w14:textId="77777777" w:rsidTr="2CB12715">
        <w:trPr>
          <w:trHeight w:hRule="exact" w:val="1570"/>
        </w:trPr>
        <w:tc>
          <w:tcPr>
            <w:tcW w:w="4296" w:type="dxa"/>
            <w:vAlign w:val="center"/>
          </w:tcPr>
          <w:p w14:paraId="414AEC26" w14:textId="238B495B" w:rsidR="00FF648C" w:rsidRPr="00CB2A55" w:rsidRDefault="00FF648C" w:rsidP="00CC13B2">
            <w:pPr>
              <w:jc w:val="both"/>
              <w:rPr>
                <w:rFonts w:ascii="Arial" w:hAnsi="Arial" w:cs="Arial"/>
                <w:sz w:val="24"/>
                <w:szCs w:val="24"/>
              </w:rPr>
            </w:pPr>
            <w:r w:rsidRPr="00CB2A55">
              <w:rPr>
                <w:rFonts w:ascii="Arial" w:hAnsi="Arial" w:cs="Arial"/>
                <w:sz w:val="24"/>
                <w:szCs w:val="24"/>
              </w:rPr>
              <w:t xml:space="preserve">If you were given a tasking under this framework, how long would you likely require in order to deliver it? </w:t>
            </w:r>
          </w:p>
        </w:tc>
        <w:tc>
          <w:tcPr>
            <w:tcW w:w="5369" w:type="dxa"/>
          </w:tcPr>
          <w:p w14:paraId="72524338" w14:textId="43878DDC" w:rsidR="00FF648C" w:rsidRPr="00CB2A55" w:rsidRDefault="00FF648C" w:rsidP="00CC13B2">
            <w:pPr>
              <w:jc w:val="both"/>
              <w:rPr>
                <w:rFonts w:ascii="Arial" w:hAnsi="Arial" w:cs="Arial"/>
                <w:sz w:val="24"/>
                <w:szCs w:val="24"/>
              </w:rPr>
            </w:pPr>
            <w:r w:rsidRPr="00CB2A55">
              <w:rPr>
                <w:rFonts w:ascii="Arial" w:hAnsi="Arial" w:cs="Arial"/>
                <w:sz w:val="24"/>
                <w:szCs w:val="24"/>
              </w:rPr>
              <w:t>1-2 months/ 3-6 months/ 6 months +/ Unable to say without more detail.</w:t>
            </w:r>
          </w:p>
        </w:tc>
      </w:tr>
      <w:tr w:rsidR="00FF648C" w:rsidRPr="00CB2A55" w14:paraId="37C3D2B0" w14:textId="77777777" w:rsidTr="2CB12715">
        <w:trPr>
          <w:trHeight w:hRule="exact" w:val="1570"/>
        </w:trPr>
        <w:tc>
          <w:tcPr>
            <w:tcW w:w="4296" w:type="dxa"/>
            <w:vAlign w:val="center"/>
          </w:tcPr>
          <w:p w14:paraId="36BED531" w14:textId="280D01FA" w:rsidR="00FF648C" w:rsidRPr="00CB2A55" w:rsidRDefault="00FF648C" w:rsidP="00CC13B2">
            <w:pPr>
              <w:jc w:val="both"/>
              <w:rPr>
                <w:rFonts w:ascii="Arial" w:hAnsi="Arial" w:cs="Arial"/>
                <w:sz w:val="24"/>
                <w:szCs w:val="24"/>
              </w:rPr>
            </w:pPr>
            <w:r w:rsidRPr="00CB2A55">
              <w:rPr>
                <w:rFonts w:ascii="Arial" w:hAnsi="Arial" w:cs="Arial"/>
                <w:sz w:val="24"/>
                <w:szCs w:val="24"/>
              </w:rPr>
              <w:t>On what basis would you be interested in joining this framework?</w:t>
            </w:r>
          </w:p>
        </w:tc>
        <w:tc>
          <w:tcPr>
            <w:tcW w:w="5369" w:type="dxa"/>
          </w:tcPr>
          <w:p w14:paraId="52057E1C" w14:textId="22B32C6A" w:rsidR="00FF648C" w:rsidRPr="00CB2A55" w:rsidRDefault="00FF648C" w:rsidP="00CC13B2">
            <w:pPr>
              <w:jc w:val="both"/>
              <w:rPr>
                <w:rFonts w:ascii="Arial" w:hAnsi="Arial" w:cs="Arial"/>
                <w:sz w:val="24"/>
                <w:szCs w:val="24"/>
              </w:rPr>
            </w:pPr>
            <w:r w:rsidRPr="00CB2A55">
              <w:rPr>
                <w:rFonts w:ascii="Arial" w:hAnsi="Arial" w:cs="Arial"/>
                <w:sz w:val="24"/>
                <w:szCs w:val="24"/>
              </w:rPr>
              <w:t>As a prime/ Through a consortium/ As a sub-contractor</w:t>
            </w:r>
          </w:p>
        </w:tc>
      </w:tr>
      <w:tr w:rsidR="00FF648C" w:rsidRPr="00CB2A55" w14:paraId="45F87D36" w14:textId="77777777" w:rsidTr="00FF648C">
        <w:trPr>
          <w:trHeight w:hRule="exact" w:val="1962"/>
        </w:trPr>
        <w:tc>
          <w:tcPr>
            <w:tcW w:w="4296" w:type="dxa"/>
            <w:vAlign w:val="center"/>
          </w:tcPr>
          <w:p w14:paraId="4EE39393" w14:textId="526219D5" w:rsidR="00FF648C" w:rsidRPr="00CB2A55" w:rsidRDefault="00FF648C" w:rsidP="00CC13B2">
            <w:pPr>
              <w:jc w:val="both"/>
              <w:rPr>
                <w:rFonts w:ascii="Arial" w:hAnsi="Arial" w:cs="Arial"/>
                <w:sz w:val="24"/>
                <w:szCs w:val="24"/>
              </w:rPr>
            </w:pPr>
            <w:r w:rsidRPr="00CB2A55">
              <w:rPr>
                <w:rFonts w:ascii="Arial" w:hAnsi="Arial" w:cs="Arial"/>
                <w:sz w:val="24"/>
                <w:szCs w:val="24"/>
              </w:rPr>
              <w:lastRenderedPageBreak/>
              <w:t xml:space="preserve">Which of the following Social Value </w:t>
            </w:r>
            <w:commentRangeStart w:id="18"/>
            <w:r w:rsidRPr="00CB2A55">
              <w:rPr>
                <w:rFonts w:ascii="Arial" w:hAnsi="Arial" w:cs="Arial"/>
                <w:sz w:val="24"/>
                <w:szCs w:val="24"/>
              </w:rPr>
              <w:t>Themes</w:t>
            </w:r>
            <w:commentRangeEnd w:id="18"/>
            <w:r w:rsidRPr="00CB2A55">
              <w:rPr>
                <w:rStyle w:val="CommentReference"/>
                <w:rFonts w:ascii="Arial" w:eastAsiaTheme="minorHAnsi" w:hAnsi="Arial" w:cs="Arial"/>
                <w:lang w:val="en-GB"/>
              </w:rPr>
              <w:commentReference w:id="18"/>
            </w:r>
            <w:r w:rsidR="001E42CD" w:rsidRPr="00CB2A55">
              <w:rPr>
                <w:rFonts w:ascii="Arial" w:hAnsi="Arial" w:cs="Arial"/>
                <w:sz w:val="24"/>
                <w:szCs w:val="24"/>
              </w:rPr>
              <w:t xml:space="preserve"> </w:t>
            </w:r>
            <w:r w:rsidRPr="00CB2A55">
              <w:rPr>
                <w:rFonts w:ascii="Arial" w:hAnsi="Arial" w:cs="Arial"/>
                <w:sz w:val="24"/>
                <w:szCs w:val="24"/>
              </w:rPr>
              <w:t>do you feel would be most appropriate for the suggested framework?</w:t>
            </w:r>
          </w:p>
        </w:tc>
        <w:tc>
          <w:tcPr>
            <w:tcW w:w="5369" w:type="dxa"/>
          </w:tcPr>
          <w:p w14:paraId="6DC0D38D" w14:textId="77777777" w:rsidR="00FF648C" w:rsidRPr="00CB2A55" w:rsidRDefault="00FF648C" w:rsidP="00CC13B2">
            <w:pPr>
              <w:jc w:val="both"/>
              <w:rPr>
                <w:rFonts w:ascii="Arial" w:hAnsi="Arial" w:cs="Arial"/>
                <w:sz w:val="24"/>
                <w:szCs w:val="24"/>
              </w:rPr>
            </w:pPr>
            <w:r w:rsidRPr="00CB2A55">
              <w:rPr>
                <w:rFonts w:ascii="Arial" w:hAnsi="Arial" w:cs="Arial"/>
                <w:sz w:val="24"/>
                <w:szCs w:val="24"/>
              </w:rPr>
              <w:t>Tick as many as you feel appropriate:</w:t>
            </w:r>
          </w:p>
          <w:p w14:paraId="19849F41" w14:textId="4272593F" w:rsidR="00FF648C" w:rsidRPr="00CB2A55" w:rsidRDefault="00FF648C" w:rsidP="00CC13B2">
            <w:pPr>
              <w:jc w:val="both"/>
              <w:rPr>
                <w:rFonts w:ascii="Arial" w:hAnsi="Arial" w:cs="Arial"/>
                <w:sz w:val="24"/>
                <w:szCs w:val="24"/>
              </w:rPr>
            </w:pPr>
            <w:r w:rsidRPr="00CB2A55">
              <w:rPr>
                <w:rFonts w:ascii="Arial" w:hAnsi="Arial" w:cs="Arial"/>
                <w:sz w:val="24"/>
                <w:szCs w:val="24"/>
              </w:rPr>
              <w:t>1)</w:t>
            </w:r>
            <w:r w:rsidR="001E42CD" w:rsidRPr="00CB2A55">
              <w:rPr>
                <w:rFonts w:ascii="Arial" w:hAnsi="Arial" w:cs="Arial"/>
                <w:sz w:val="24"/>
                <w:szCs w:val="24"/>
              </w:rPr>
              <w:t xml:space="preserve"> Kick-Start Economic Growth</w:t>
            </w:r>
          </w:p>
          <w:p w14:paraId="52E938E1" w14:textId="3012D485" w:rsidR="00FF648C" w:rsidRPr="00CB2A55" w:rsidRDefault="00FF648C" w:rsidP="001E42CD">
            <w:pPr>
              <w:jc w:val="both"/>
              <w:rPr>
                <w:rFonts w:ascii="Arial" w:hAnsi="Arial" w:cs="Arial"/>
                <w:sz w:val="24"/>
                <w:szCs w:val="24"/>
              </w:rPr>
            </w:pPr>
            <w:r w:rsidRPr="00CB2A55">
              <w:rPr>
                <w:rFonts w:ascii="Arial" w:hAnsi="Arial" w:cs="Arial"/>
                <w:sz w:val="24"/>
                <w:szCs w:val="24"/>
              </w:rPr>
              <w:t>2)</w:t>
            </w:r>
            <w:r w:rsidR="001E42CD" w:rsidRPr="00CB2A55">
              <w:rPr>
                <w:rFonts w:ascii="Arial" w:hAnsi="Arial" w:cs="Arial"/>
                <w:sz w:val="24"/>
                <w:szCs w:val="24"/>
              </w:rPr>
              <w:t xml:space="preserve"> Make Britain a clean energy superpower</w:t>
            </w:r>
          </w:p>
          <w:p w14:paraId="49D29CE9" w14:textId="2EDDB25B" w:rsidR="00FF648C" w:rsidRPr="00CB2A55" w:rsidRDefault="00FF648C" w:rsidP="00CC13B2">
            <w:pPr>
              <w:jc w:val="both"/>
              <w:rPr>
                <w:rFonts w:ascii="Arial" w:hAnsi="Arial" w:cs="Arial"/>
                <w:sz w:val="24"/>
                <w:szCs w:val="24"/>
              </w:rPr>
            </w:pPr>
            <w:r w:rsidRPr="00CB2A55">
              <w:rPr>
                <w:rFonts w:ascii="Arial" w:hAnsi="Arial" w:cs="Arial"/>
                <w:sz w:val="24"/>
                <w:szCs w:val="24"/>
              </w:rPr>
              <w:t>3)</w:t>
            </w:r>
            <w:r w:rsidR="001E42CD" w:rsidRPr="00CB2A55">
              <w:rPr>
                <w:rFonts w:ascii="Arial" w:hAnsi="Arial" w:cs="Arial"/>
                <w:sz w:val="24"/>
                <w:szCs w:val="24"/>
              </w:rPr>
              <w:t xml:space="preserve"> Take back our streets</w:t>
            </w:r>
          </w:p>
          <w:p w14:paraId="6308BD02" w14:textId="2D2ABCA2" w:rsidR="00FF648C" w:rsidRPr="00CB2A55" w:rsidRDefault="00FF648C" w:rsidP="00A55392">
            <w:pPr>
              <w:jc w:val="both"/>
              <w:rPr>
                <w:rFonts w:ascii="Arial" w:hAnsi="Arial" w:cs="Arial"/>
                <w:sz w:val="24"/>
                <w:szCs w:val="24"/>
              </w:rPr>
            </w:pPr>
            <w:r w:rsidRPr="00CB2A55">
              <w:rPr>
                <w:rFonts w:ascii="Arial" w:hAnsi="Arial" w:cs="Arial"/>
                <w:sz w:val="24"/>
                <w:szCs w:val="24"/>
              </w:rPr>
              <w:t>4)</w:t>
            </w:r>
            <w:r w:rsidR="001E42CD" w:rsidRPr="00CB2A55">
              <w:rPr>
                <w:rFonts w:ascii="Arial" w:hAnsi="Arial" w:cs="Arial"/>
                <w:sz w:val="24"/>
                <w:szCs w:val="24"/>
              </w:rPr>
              <w:t xml:space="preserve"> </w:t>
            </w:r>
            <w:r w:rsidR="00A55392" w:rsidRPr="00CB2A55">
              <w:rPr>
                <w:rFonts w:ascii="Arial" w:hAnsi="Arial" w:cs="Arial"/>
                <w:sz w:val="24"/>
                <w:szCs w:val="24"/>
              </w:rPr>
              <w:t>Break down barriers to opportunity</w:t>
            </w:r>
          </w:p>
          <w:p w14:paraId="52434AF6" w14:textId="7CE952E7" w:rsidR="00FF648C" w:rsidRPr="00CB2A55" w:rsidRDefault="00FF648C" w:rsidP="00A55392">
            <w:pPr>
              <w:jc w:val="both"/>
              <w:rPr>
                <w:rFonts w:ascii="Arial" w:hAnsi="Arial" w:cs="Arial"/>
                <w:sz w:val="24"/>
                <w:szCs w:val="24"/>
              </w:rPr>
            </w:pPr>
            <w:r w:rsidRPr="00CB2A55">
              <w:rPr>
                <w:rFonts w:ascii="Arial" w:hAnsi="Arial" w:cs="Arial"/>
                <w:sz w:val="24"/>
                <w:szCs w:val="24"/>
              </w:rPr>
              <w:t>5)</w:t>
            </w:r>
            <w:r w:rsidR="00A55392" w:rsidRPr="00CB2A55">
              <w:rPr>
                <w:rFonts w:ascii="Arial" w:hAnsi="Arial" w:cs="Arial"/>
                <w:sz w:val="24"/>
                <w:szCs w:val="24"/>
              </w:rPr>
              <w:t xml:space="preserve"> Build an NHS fit for the future</w:t>
            </w:r>
          </w:p>
          <w:p w14:paraId="5999E2D8" w14:textId="77777777" w:rsidR="00FF648C" w:rsidRPr="00CB2A55" w:rsidRDefault="00FF648C" w:rsidP="00CC13B2">
            <w:pPr>
              <w:jc w:val="both"/>
              <w:rPr>
                <w:rFonts w:ascii="Arial" w:hAnsi="Arial" w:cs="Arial"/>
                <w:sz w:val="24"/>
                <w:szCs w:val="24"/>
              </w:rPr>
            </w:pPr>
          </w:p>
          <w:p w14:paraId="0BA14C4A" w14:textId="1B79D946" w:rsidR="00FF648C" w:rsidRPr="00CB2A55" w:rsidRDefault="00FF648C" w:rsidP="00CC13B2">
            <w:pPr>
              <w:jc w:val="both"/>
              <w:rPr>
                <w:rFonts w:ascii="Arial" w:hAnsi="Arial" w:cs="Arial"/>
                <w:sz w:val="24"/>
                <w:szCs w:val="24"/>
              </w:rPr>
            </w:pPr>
          </w:p>
        </w:tc>
      </w:tr>
      <w:tr w:rsidR="00836208" w:rsidRPr="00CB2A55" w14:paraId="261CCC65" w14:textId="77777777" w:rsidTr="2CB12715">
        <w:trPr>
          <w:trHeight w:hRule="exact" w:val="1570"/>
        </w:trPr>
        <w:tc>
          <w:tcPr>
            <w:tcW w:w="4296" w:type="dxa"/>
            <w:vAlign w:val="center"/>
          </w:tcPr>
          <w:p w14:paraId="19E15EC8" w14:textId="142468DA" w:rsidR="00836208" w:rsidRPr="00CB2A55" w:rsidRDefault="00836208" w:rsidP="00CC13B2">
            <w:pPr>
              <w:jc w:val="both"/>
              <w:rPr>
                <w:rFonts w:ascii="Arial" w:hAnsi="Arial" w:cs="Arial"/>
                <w:sz w:val="24"/>
                <w:szCs w:val="24"/>
              </w:rPr>
            </w:pPr>
            <w:r w:rsidRPr="00CB2A55">
              <w:rPr>
                <w:rFonts w:ascii="Arial" w:hAnsi="Arial" w:cs="Arial"/>
                <w:sz w:val="24"/>
                <w:szCs w:val="24"/>
              </w:rPr>
              <w:t>Do you have any other thoughts or suggestions on the proposed framework outlined above.</w:t>
            </w:r>
          </w:p>
        </w:tc>
        <w:tc>
          <w:tcPr>
            <w:tcW w:w="5369" w:type="dxa"/>
          </w:tcPr>
          <w:p w14:paraId="75FDD68D" w14:textId="43CC50F4" w:rsidR="00836208" w:rsidRPr="00CB2A55" w:rsidRDefault="00836208" w:rsidP="00CC13B2">
            <w:pPr>
              <w:jc w:val="both"/>
              <w:rPr>
                <w:rFonts w:ascii="Arial" w:hAnsi="Arial" w:cs="Arial"/>
                <w:sz w:val="24"/>
                <w:szCs w:val="24"/>
              </w:rPr>
            </w:pPr>
            <w:r w:rsidRPr="00CB2A55">
              <w:rPr>
                <w:rFonts w:ascii="Arial" w:hAnsi="Arial" w:cs="Arial"/>
                <w:sz w:val="24"/>
                <w:szCs w:val="24"/>
              </w:rPr>
              <w:t xml:space="preserve">Max </w:t>
            </w:r>
            <w:r w:rsidR="00FF648C" w:rsidRPr="00CB2A55">
              <w:rPr>
                <w:rFonts w:ascii="Arial" w:hAnsi="Arial" w:cs="Arial"/>
                <w:sz w:val="24"/>
                <w:szCs w:val="24"/>
              </w:rPr>
              <w:t>50</w:t>
            </w:r>
            <w:r w:rsidRPr="00CB2A55">
              <w:rPr>
                <w:rFonts w:ascii="Arial" w:hAnsi="Arial" w:cs="Arial"/>
                <w:sz w:val="24"/>
                <w:szCs w:val="24"/>
              </w:rPr>
              <w:t>0 words.</w:t>
            </w:r>
          </w:p>
        </w:tc>
      </w:tr>
    </w:tbl>
    <w:p w14:paraId="4904CA78" w14:textId="77777777" w:rsidR="00B5763D" w:rsidRPr="00CB2A55" w:rsidRDefault="00B5763D" w:rsidP="00F05E18">
      <w:pPr>
        <w:rPr>
          <w:rFonts w:ascii="Arial" w:hAnsi="Arial" w:cs="Arial"/>
        </w:rPr>
      </w:pPr>
    </w:p>
    <w:sectPr w:rsidR="00B5763D" w:rsidRPr="00CB2A55">
      <w:foot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Hedges, Ben C1 (Navy Dev-DCTO-Proto Dev ProjEng)" w:date="2025-08-18T14:55:00Z" w:initials="BH">
    <w:p w14:paraId="594A83C5" w14:textId="631B30B5" w:rsidR="002C1FA7" w:rsidRDefault="002C1FA7" w:rsidP="002C1FA7">
      <w:pPr>
        <w:pStyle w:val="CommentText"/>
      </w:pPr>
      <w:r>
        <w:rPr>
          <w:rStyle w:val="CommentReference"/>
        </w:rPr>
        <w:annotationRef/>
      </w:r>
      <w:r>
        <w:t>I think we need to alter this section as we aren’t looking at supplier suitability at this stage more commercial viability.</w:t>
      </w:r>
    </w:p>
    <w:p w14:paraId="1AAE0C23" w14:textId="77777777" w:rsidR="002C1FA7" w:rsidRDefault="002C1FA7" w:rsidP="002C1FA7">
      <w:pPr>
        <w:pStyle w:val="CommentText"/>
      </w:pPr>
    </w:p>
    <w:p w14:paraId="22145FF3" w14:textId="77777777" w:rsidR="002C1FA7" w:rsidRDefault="002C1FA7" w:rsidP="002C1FA7">
      <w:pPr>
        <w:pStyle w:val="CommentText"/>
      </w:pPr>
      <w:r>
        <w:t>I think we need to ascertain whether suppliers would be interested in joining the framework.</w:t>
      </w:r>
    </w:p>
    <w:p w14:paraId="02B1C0D4" w14:textId="77777777" w:rsidR="002C1FA7" w:rsidRDefault="002C1FA7" w:rsidP="002C1FA7">
      <w:pPr>
        <w:pStyle w:val="CommentText"/>
      </w:pPr>
    </w:p>
    <w:p w14:paraId="783F266E" w14:textId="77777777" w:rsidR="002C1FA7" w:rsidRDefault="002C1FA7" w:rsidP="002C1FA7">
      <w:pPr>
        <w:pStyle w:val="CommentText"/>
      </w:pPr>
      <w:r>
        <w:t>How many testing lots per year make it viable for them to be part of it.</w:t>
      </w:r>
    </w:p>
    <w:p w14:paraId="29B24A9E" w14:textId="77777777" w:rsidR="002C1FA7" w:rsidRDefault="002C1FA7" w:rsidP="002C1FA7">
      <w:pPr>
        <w:pStyle w:val="CommentText"/>
      </w:pPr>
    </w:p>
    <w:p w14:paraId="37E55528" w14:textId="77777777" w:rsidR="002C1FA7" w:rsidRDefault="002C1FA7" w:rsidP="002C1FA7">
      <w:pPr>
        <w:pStyle w:val="CommentText"/>
      </w:pPr>
      <w:r>
        <w:t>Are there any concerns around collecting data over performance levels of the solutions</w:t>
      </w:r>
    </w:p>
    <w:p w14:paraId="7400BD7D" w14:textId="77777777" w:rsidR="002C1FA7" w:rsidRDefault="002C1FA7" w:rsidP="002C1FA7">
      <w:pPr>
        <w:pStyle w:val="CommentText"/>
      </w:pPr>
    </w:p>
    <w:p w14:paraId="5B725C12" w14:textId="77777777" w:rsidR="002C1FA7" w:rsidRDefault="002C1FA7" w:rsidP="002C1FA7">
      <w:pPr>
        <w:pStyle w:val="CommentText"/>
      </w:pPr>
      <w:r>
        <w:t>Need to cover IPR etc.</w:t>
      </w:r>
    </w:p>
    <w:p w14:paraId="4D42FB86" w14:textId="77777777" w:rsidR="002C1FA7" w:rsidRDefault="002C1FA7" w:rsidP="002C1FA7">
      <w:pPr>
        <w:pStyle w:val="CommentText"/>
      </w:pPr>
    </w:p>
    <w:p w14:paraId="75E8FF4A" w14:textId="77777777" w:rsidR="002C1FA7" w:rsidRDefault="002C1FA7" w:rsidP="002C1FA7">
      <w:pPr>
        <w:pStyle w:val="CommentText"/>
      </w:pPr>
      <w:r>
        <w:t>We need to then reflect the outcomes in the table in Annex 9.</w:t>
      </w:r>
    </w:p>
  </w:comment>
  <w:comment w:id="17" w:author="Goble, Katie C1 (NAVY FD-COMRCL-Snr Mgr2 Procure)" w:date="2025-09-01T09:38:00Z" w:initials="KG">
    <w:p w14:paraId="289C33D8" w14:textId="77777777" w:rsidR="00836208" w:rsidRDefault="00836208" w:rsidP="00836208">
      <w:pPr>
        <w:pStyle w:val="CommentText"/>
      </w:pPr>
      <w:r>
        <w:rPr>
          <w:rStyle w:val="CommentReference"/>
        </w:rPr>
        <w:annotationRef/>
      </w:r>
      <w:r>
        <w:t>Check with DCTO this is what they mean.</w:t>
      </w:r>
    </w:p>
  </w:comment>
  <w:comment w:id="18" w:author="Goble, Katie C1 (NAVY FD-COMRCL-Snr Mgr2 Procure)" w:date="2025-09-01T09:51:00Z" w:initials="KG">
    <w:p w14:paraId="58ACA8B1" w14:textId="77777777" w:rsidR="00FF648C" w:rsidRDefault="00FF648C" w:rsidP="00FF648C">
      <w:pPr>
        <w:pStyle w:val="CommentText"/>
      </w:pPr>
      <w:r>
        <w:rPr>
          <w:rStyle w:val="CommentReference"/>
        </w:rPr>
        <w:annotationRef/>
      </w:r>
      <w:r>
        <w:t>Check naming and past theme choices into response box.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E8FF4A" w15:done="1"/>
  <w15:commentEx w15:paraId="289C33D8" w15:done="1"/>
  <w15:commentEx w15:paraId="58ACA8B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AD54750" w16cex:dateUtc="2025-08-18T13:55:00Z">
    <w16cex:extLst>
      <w16:ext w16:uri="{CE6994B0-6A32-4C9F-8C6B-6E91EDA988CE}">
        <cr:reactions xmlns:cr="http://schemas.microsoft.com/office/comments/2020/reactions">
          <cr:reaction reactionType="1">
            <cr:reactionInfo dateUtc="2025-08-19T10:24:16Z">
              <cr:user userId="S::Mike.Jenner108@mod.gov.uk::db185086-e6bd-4f8d-bb04-0ac2bc52b62e" userProvider="AD" userName="Jenner, Mike CON (Navy Dev-DCTO-EDP Contractor2)"/>
            </cr:reactionInfo>
          </cr:reaction>
        </cr:reactions>
      </w16:ext>
    </w16cex:extLst>
  </w16cex:commentExtensible>
  <w16cex:commentExtensible w16cex:durableId="19C5771E" w16cex:dateUtc="2025-09-01T08:38:00Z"/>
  <w16cex:commentExtensible w16cex:durableId="3FBFB198" w16cex:dateUtc="2025-09-01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E8FF4A" w16cid:durableId="4AD54750"/>
  <w16cid:commentId w16cid:paraId="289C33D8" w16cid:durableId="19C5771E"/>
  <w16cid:commentId w16cid:paraId="58ACA8B1" w16cid:durableId="3FBFB1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60869" w14:textId="77777777" w:rsidR="00E15974" w:rsidRDefault="00E15974" w:rsidP="00FA4B04">
      <w:pPr>
        <w:spacing w:after="0" w:line="240" w:lineRule="auto"/>
      </w:pPr>
      <w:r>
        <w:separator/>
      </w:r>
    </w:p>
  </w:endnote>
  <w:endnote w:type="continuationSeparator" w:id="0">
    <w:p w14:paraId="48948419" w14:textId="77777777" w:rsidR="00E15974" w:rsidRDefault="00E15974" w:rsidP="00FA4B04">
      <w:pPr>
        <w:spacing w:after="0" w:line="240" w:lineRule="auto"/>
      </w:pPr>
      <w:r>
        <w:continuationSeparator/>
      </w:r>
    </w:p>
  </w:endnote>
  <w:endnote w:type="continuationNotice" w:id="1">
    <w:p w14:paraId="03DCF6A9" w14:textId="77777777" w:rsidR="00E15974" w:rsidRDefault="00E159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937097"/>
      <w:docPartObj>
        <w:docPartGallery w:val="Page Numbers (Bottom of Page)"/>
        <w:docPartUnique/>
      </w:docPartObj>
    </w:sdtPr>
    <w:sdtContent>
      <w:sdt>
        <w:sdtPr>
          <w:id w:val="1728636285"/>
          <w:docPartObj>
            <w:docPartGallery w:val="Page Numbers (Top of Page)"/>
            <w:docPartUnique/>
          </w:docPartObj>
        </w:sdtPr>
        <w:sdtContent>
          <w:p w14:paraId="4FBE39B2" w14:textId="77777777" w:rsidR="00FA4B04" w:rsidRDefault="00FA4B0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FB84698" w14:textId="77777777" w:rsidR="00FA4B04" w:rsidRDefault="00FA4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2D6C6" w14:textId="77777777" w:rsidR="00E15974" w:rsidRDefault="00E15974" w:rsidP="00FA4B04">
      <w:pPr>
        <w:spacing w:after="0" w:line="240" w:lineRule="auto"/>
      </w:pPr>
      <w:r>
        <w:separator/>
      </w:r>
    </w:p>
  </w:footnote>
  <w:footnote w:type="continuationSeparator" w:id="0">
    <w:p w14:paraId="18830102" w14:textId="77777777" w:rsidR="00E15974" w:rsidRDefault="00E15974" w:rsidP="00FA4B04">
      <w:pPr>
        <w:spacing w:after="0" w:line="240" w:lineRule="auto"/>
      </w:pPr>
      <w:r>
        <w:continuationSeparator/>
      </w:r>
    </w:p>
  </w:footnote>
  <w:footnote w:type="continuationNotice" w:id="1">
    <w:p w14:paraId="16A5002E" w14:textId="77777777" w:rsidR="00E15974" w:rsidRDefault="00E15974">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E86"/>
    <w:multiLevelType w:val="hybridMultilevel"/>
    <w:tmpl w:val="5B0A06AA"/>
    <w:lvl w:ilvl="0" w:tplc="0CD23148">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24913"/>
    <w:multiLevelType w:val="hybridMultilevel"/>
    <w:tmpl w:val="4502E39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C65880"/>
    <w:multiLevelType w:val="hybridMultilevel"/>
    <w:tmpl w:val="93549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B91D15"/>
    <w:multiLevelType w:val="hybridMultilevel"/>
    <w:tmpl w:val="B056528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EF2C70"/>
    <w:multiLevelType w:val="hybridMultilevel"/>
    <w:tmpl w:val="7368EC20"/>
    <w:lvl w:ilvl="0" w:tplc="E6A4E2A6">
      <w:start w:val="9"/>
      <w:numFmt w:val="decimal"/>
      <w:lvlText w:val="%1."/>
      <w:lvlJc w:val="left"/>
      <w:pPr>
        <w:ind w:left="1068"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BB1D18"/>
    <w:multiLevelType w:val="hybridMultilevel"/>
    <w:tmpl w:val="DC9E487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09F5710"/>
    <w:multiLevelType w:val="hybridMultilevel"/>
    <w:tmpl w:val="4FA4992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311D99"/>
    <w:multiLevelType w:val="hybridMultilevel"/>
    <w:tmpl w:val="A45AB6EA"/>
    <w:lvl w:ilvl="0" w:tplc="12CEA828">
      <w:start w:val="1"/>
      <w:numFmt w:val="decimal"/>
      <w:lvlText w:val="%1."/>
      <w:lvlJc w:val="left"/>
      <w:pPr>
        <w:ind w:left="720" w:hanging="360"/>
      </w:pPr>
      <w:rPr>
        <w:b w:val="0"/>
        <w:bCs/>
        <w:i w:val="0"/>
        <w:iCs w:val="0"/>
      </w:rPr>
    </w:lvl>
    <w:lvl w:ilvl="1" w:tplc="C60E8054">
      <w:start w:val="1"/>
      <w:numFmt w:val="lowerLetter"/>
      <w:lvlText w:val="%2."/>
      <w:lvlJc w:val="left"/>
      <w:pPr>
        <w:ind w:left="1440" w:hanging="360"/>
      </w:pPr>
      <w:rPr>
        <w:i w:val="0"/>
        <w:iCs w:val="0"/>
      </w:rPr>
    </w:lvl>
    <w:lvl w:ilvl="2" w:tplc="D416D178">
      <w:start w:val="1"/>
      <w:numFmt w:val="lowerRoman"/>
      <w:lvlText w:val="%3."/>
      <w:lvlJc w:val="right"/>
      <w:pPr>
        <w:ind w:left="2160" w:hanging="180"/>
      </w:pPr>
      <w:rPr>
        <w:i w:val="0"/>
        <w:i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AA4A7B"/>
    <w:multiLevelType w:val="hybridMultilevel"/>
    <w:tmpl w:val="FFFFFFFF"/>
    <w:lvl w:ilvl="0" w:tplc="138C2DF0">
      <w:numFmt w:val="bullet"/>
      <w:lvlText w:val="•"/>
      <w:lvlJc w:val="left"/>
      <w:pPr>
        <w:ind w:left="720" w:hanging="360"/>
      </w:pPr>
      <w:rPr>
        <w:rFonts w:ascii="Calibri" w:hAnsi="Calibri" w:hint="default"/>
      </w:rPr>
    </w:lvl>
    <w:lvl w:ilvl="1" w:tplc="D9DC76B6">
      <w:start w:val="1"/>
      <w:numFmt w:val="bullet"/>
      <w:lvlText w:val="o"/>
      <w:lvlJc w:val="left"/>
      <w:pPr>
        <w:ind w:left="1440" w:hanging="360"/>
      </w:pPr>
      <w:rPr>
        <w:rFonts w:ascii="Courier New" w:hAnsi="Courier New" w:hint="default"/>
      </w:rPr>
    </w:lvl>
    <w:lvl w:ilvl="2" w:tplc="8D1E2220">
      <w:start w:val="1"/>
      <w:numFmt w:val="bullet"/>
      <w:lvlText w:val=""/>
      <w:lvlJc w:val="left"/>
      <w:pPr>
        <w:ind w:left="2160" w:hanging="360"/>
      </w:pPr>
      <w:rPr>
        <w:rFonts w:ascii="Wingdings" w:hAnsi="Wingdings" w:hint="default"/>
      </w:rPr>
    </w:lvl>
    <w:lvl w:ilvl="3" w:tplc="9B744456">
      <w:start w:val="1"/>
      <w:numFmt w:val="bullet"/>
      <w:lvlText w:val=""/>
      <w:lvlJc w:val="left"/>
      <w:pPr>
        <w:ind w:left="2880" w:hanging="360"/>
      </w:pPr>
      <w:rPr>
        <w:rFonts w:ascii="Symbol" w:hAnsi="Symbol" w:hint="default"/>
      </w:rPr>
    </w:lvl>
    <w:lvl w:ilvl="4" w:tplc="F970D66A">
      <w:start w:val="1"/>
      <w:numFmt w:val="bullet"/>
      <w:lvlText w:val="o"/>
      <w:lvlJc w:val="left"/>
      <w:pPr>
        <w:ind w:left="3600" w:hanging="360"/>
      </w:pPr>
      <w:rPr>
        <w:rFonts w:ascii="Courier New" w:hAnsi="Courier New" w:hint="default"/>
      </w:rPr>
    </w:lvl>
    <w:lvl w:ilvl="5" w:tplc="5364B6B4">
      <w:start w:val="1"/>
      <w:numFmt w:val="bullet"/>
      <w:lvlText w:val=""/>
      <w:lvlJc w:val="left"/>
      <w:pPr>
        <w:ind w:left="4320" w:hanging="360"/>
      </w:pPr>
      <w:rPr>
        <w:rFonts w:ascii="Wingdings" w:hAnsi="Wingdings" w:hint="default"/>
      </w:rPr>
    </w:lvl>
    <w:lvl w:ilvl="6" w:tplc="BA3E8656">
      <w:start w:val="1"/>
      <w:numFmt w:val="bullet"/>
      <w:lvlText w:val=""/>
      <w:lvlJc w:val="left"/>
      <w:pPr>
        <w:ind w:left="5040" w:hanging="360"/>
      </w:pPr>
      <w:rPr>
        <w:rFonts w:ascii="Symbol" w:hAnsi="Symbol" w:hint="default"/>
      </w:rPr>
    </w:lvl>
    <w:lvl w:ilvl="7" w:tplc="0330958C">
      <w:start w:val="1"/>
      <w:numFmt w:val="bullet"/>
      <w:lvlText w:val="o"/>
      <w:lvlJc w:val="left"/>
      <w:pPr>
        <w:ind w:left="5760" w:hanging="360"/>
      </w:pPr>
      <w:rPr>
        <w:rFonts w:ascii="Courier New" w:hAnsi="Courier New" w:hint="default"/>
      </w:rPr>
    </w:lvl>
    <w:lvl w:ilvl="8" w:tplc="B93A5472">
      <w:start w:val="1"/>
      <w:numFmt w:val="bullet"/>
      <w:lvlText w:val=""/>
      <w:lvlJc w:val="left"/>
      <w:pPr>
        <w:ind w:left="6480" w:hanging="360"/>
      </w:pPr>
      <w:rPr>
        <w:rFonts w:ascii="Wingdings" w:hAnsi="Wingdings" w:hint="default"/>
      </w:rPr>
    </w:lvl>
  </w:abstractNum>
  <w:abstractNum w:abstractNumId="9" w15:restartNumberingAfterBreak="0">
    <w:nsid w:val="1E782459"/>
    <w:multiLevelType w:val="hybridMultilevel"/>
    <w:tmpl w:val="366EA588"/>
    <w:lvl w:ilvl="0" w:tplc="FFFFFFFF">
      <w:numFmt w:val="bullet"/>
      <w:lvlText w:val="•"/>
      <w:lvlJc w:val="left"/>
      <w:pPr>
        <w:ind w:left="1080" w:hanging="360"/>
      </w:pPr>
      <w:rPr>
        <w:rFonts w:ascii="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0D3175"/>
    <w:multiLevelType w:val="hybridMultilevel"/>
    <w:tmpl w:val="F0C0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8F52A7"/>
    <w:multiLevelType w:val="hybridMultilevel"/>
    <w:tmpl w:val="778A57C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9072637"/>
    <w:multiLevelType w:val="hybridMultilevel"/>
    <w:tmpl w:val="DB3646AE"/>
    <w:lvl w:ilvl="0" w:tplc="667AD5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1073C1"/>
    <w:multiLevelType w:val="hybridMultilevel"/>
    <w:tmpl w:val="949A3BEA"/>
    <w:lvl w:ilvl="0" w:tplc="FFFFFFFF">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801512"/>
    <w:multiLevelType w:val="hybridMultilevel"/>
    <w:tmpl w:val="96223908"/>
    <w:lvl w:ilvl="0" w:tplc="525C04EC">
      <w:start w:val="1"/>
      <w:numFmt w:val="decimal"/>
      <w:lvlText w:val="%1."/>
      <w:lvlJc w:val="left"/>
      <w:pPr>
        <w:ind w:left="720" w:hanging="360"/>
      </w:pPr>
      <w:rPr>
        <w:rFonts w:ascii="Calibri" w:hAnsi="Calibri" w:cs="Calibri"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C8E7AD8"/>
    <w:multiLevelType w:val="hybridMultilevel"/>
    <w:tmpl w:val="045812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B84709"/>
    <w:multiLevelType w:val="hybridMultilevel"/>
    <w:tmpl w:val="2534A20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40309C4"/>
    <w:multiLevelType w:val="hybridMultilevel"/>
    <w:tmpl w:val="3098BE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57A44E0"/>
    <w:multiLevelType w:val="hybridMultilevel"/>
    <w:tmpl w:val="1C8A6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47325F"/>
    <w:multiLevelType w:val="hybridMultilevel"/>
    <w:tmpl w:val="EFF87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6D38E3"/>
    <w:multiLevelType w:val="hybridMultilevel"/>
    <w:tmpl w:val="413CFF5C"/>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9D5550"/>
    <w:multiLevelType w:val="multilevel"/>
    <w:tmpl w:val="0826FD10"/>
    <w:lvl w:ilvl="0">
      <w:start w:val="9"/>
      <w:numFmt w:val="decimal"/>
      <w:lvlText w:val="%1."/>
      <w:lvlJc w:val="left"/>
      <w:pPr>
        <w:ind w:left="720" w:hanging="360"/>
      </w:pPr>
      <w:rPr>
        <w:rFonts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EF5371"/>
    <w:multiLevelType w:val="hybridMultilevel"/>
    <w:tmpl w:val="A99A1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141906"/>
    <w:multiLevelType w:val="hybridMultilevel"/>
    <w:tmpl w:val="AA32F4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0D4806"/>
    <w:multiLevelType w:val="hybridMultilevel"/>
    <w:tmpl w:val="F968D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D960CC"/>
    <w:multiLevelType w:val="hybridMultilevel"/>
    <w:tmpl w:val="87BE17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9C1C82"/>
    <w:multiLevelType w:val="hybridMultilevel"/>
    <w:tmpl w:val="C1AC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F01032"/>
    <w:multiLevelType w:val="hybridMultilevel"/>
    <w:tmpl w:val="5D421DB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167AA8"/>
    <w:multiLevelType w:val="hybridMultilevel"/>
    <w:tmpl w:val="EB06E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FC31D3"/>
    <w:multiLevelType w:val="hybridMultilevel"/>
    <w:tmpl w:val="0E1457AE"/>
    <w:lvl w:ilvl="0" w:tplc="08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CDF07E0"/>
    <w:multiLevelType w:val="hybridMultilevel"/>
    <w:tmpl w:val="9CF63474"/>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BC4987"/>
    <w:multiLevelType w:val="hybridMultilevel"/>
    <w:tmpl w:val="05C4799A"/>
    <w:lvl w:ilvl="0" w:tplc="35B02B2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2962296"/>
    <w:multiLevelType w:val="hybridMultilevel"/>
    <w:tmpl w:val="7EF881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2EE73AE"/>
    <w:multiLevelType w:val="hybridMultilevel"/>
    <w:tmpl w:val="1CDC6486"/>
    <w:lvl w:ilvl="0" w:tplc="FFFFFFFF">
      <w:numFmt w:val="bullet"/>
      <w:lvlText w:val="•"/>
      <w:lvlJc w:val="left"/>
      <w:pPr>
        <w:ind w:left="1800" w:hanging="360"/>
      </w:pPr>
      <w:rPr>
        <w:rFonts w:ascii="Calibri" w:hAnsi="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7AD16845"/>
    <w:multiLevelType w:val="hybridMultilevel"/>
    <w:tmpl w:val="B26441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320740407">
    <w:abstractNumId w:val="26"/>
  </w:num>
  <w:num w:numId="2" w16cid:durableId="1773552184">
    <w:abstractNumId w:val="24"/>
  </w:num>
  <w:num w:numId="3" w16cid:durableId="1022824623">
    <w:abstractNumId w:val="2"/>
  </w:num>
  <w:num w:numId="4" w16cid:durableId="318731563">
    <w:abstractNumId w:val="28"/>
  </w:num>
  <w:num w:numId="5" w16cid:durableId="1064836955">
    <w:abstractNumId w:val="10"/>
  </w:num>
  <w:num w:numId="6" w16cid:durableId="2143766890">
    <w:abstractNumId w:val="20"/>
  </w:num>
  <w:num w:numId="7" w16cid:durableId="2055427587">
    <w:abstractNumId w:val="31"/>
  </w:num>
  <w:num w:numId="8" w16cid:durableId="720248729">
    <w:abstractNumId w:val="13"/>
  </w:num>
  <w:num w:numId="9" w16cid:durableId="159588011">
    <w:abstractNumId w:val="30"/>
  </w:num>
  <w:num w:numId="10" w16cid:durableId="1490747786">
    <w:abstractNumId w:val="23"/>
  </w:num>
  <w:num w:numId="11" w16cid:durableId="371004304">
    <w:abstractNumId w:val="8"/>
  </w:num>
  <w:num w:numId="12" w16cid:durableId="1448280585">
    <w:abstractNumId w:val="9"/>
  </w:num>
  <w:num w:numId="13" w16cid:durableId="1723747596">
    <w:abstractNumId w:val="3"/>
  </w:num>
  <w:num w:numId="14" w16cid:durableId="515197772">
    <w:abstractNumId w:val="33"/>
  </w:num>
  <w:num w:numId="15" w16cid:durableId="113720775">
    <w:abstractNumId w:val="16"/>
  </w:num>
  <w:num w:numId="16" w16cid:durableId="1286080555">
    <w:abstractNumId w:val="14"/>
  </w:num>
  <w:num w:numId="17" w16cid:durableId="508637939">
    <w:abstractNumId w:val="18"/>
  </w:num>
  <w:num w:numId="18" w16cid:durableId="128790554">
    <w:abstractNumId w:val="22"/>
  </w:num>
  <w:num w:numId="19" w16cid:durableId="565998776">
    <w:abstractNumId w:val="6"/>
  </w:num>
  <w:num w:numId="20" w16cid:durableId="885599946">
    <w:abstractNumId w:val="0"/>
  </w:num>
  <w:num w:numId="21" w16cid:durableId="62024177">
    <w:abstractNumId w:val="27"/>
  </w:num>
  <w:num w:numId="22" w16cid:durableId="1416826169">
    <w:abstractNumId w:val="19"/>
  </w:num>
  <w:num w:numId="23" w16cid:durableId="1091773991">
    <w:abstractNumId w:val="12"/>
  </w:num>
  <w:num w:numId="24" w16cid:durableId="1411347473">
    <w:abstractNumId w:val="4"/>
  </w:num>
  <w:num w:numId="25" w16cid:durableId="1970431753">
    <w:abstractNumId w:val="21"/>
  </w:num>
  <w:num w:numId="26" w16cid:durableId="1859806892">
    <w:abstractNumId w:val="7"/>
  </w:num>
  <w:num w:numId="27" w16cid:durableId="966551088">
    <w:abstractNumId w:val="29"/>
  </w:num>
  <w:num w:numId="28" w16cid:durableId="1597013538">
    <w:abstractNumId w:val="17"/>
  </w:num>
  <w:num w:numId="29" w16cid:durableId="2064940551">
    <w:abstractNumId w:val="11"/>
  </w:num>
  <w:num w:numId="30" w16cid:durableId="1027801537">
    <w:abstractNumId w:val="1"/>
  </w:num>
  <w:num w:numId="31" w16cid:durableId="131215529">
    <w:abstractNumId w:val="32"/>
  </w:num>
  <w:num w:numId="32" w16cid:durableId="1787655322">
    <w:abstractNumId w:val="5"/>
  </w:num>
  <w:num w:numId="33" w16cid:durableId="1738434221">
    <w:abstractNumId w:val="25"/>
  </w:num>
  <w:num w:numId="34" w16cid:durableId="193739912">
    <w:abstractNumId w:val="34"/>
  </w:num>
  <w:num w:numId="35" w16cid:durableId="624581612">
    <w:abstractNumId w:val="15"/>
  </w:num>
  <w:num w:numId="36" w16cid:durableId="2447309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dges, Ben C1 (Navy Dev-DCTO-Proto Dev ProjEng)">
    <w15:presenceInfo w15:providerId="AD" w15:userId="S::Ben.Hedges101@mod.gov.uk::e62307c7-35c5-4f14-8065-4fea42d8d9e4"/>
  </w15:person>
  <w15:person w15:author="Goble, Katie C1 (NAVY FD-COMRCL-Snr Mgr2 Procure)">
    <w15:presenceInfo w15:providerId="AD" w15:userId="S::Katie.Goble100@mod.gov.uk::765c7053-8aca-44ad-b9dc-d239b74afa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B4D"/>
    <w:rsid w:val="000003C0"/>
    <w:rsid w:val="0000067F"/>
    <w:rsid w:val="0000204D"/>
    <w:rsid w:val="00006810"/>
    <w:rsid w:val="00010816"/>
    <w:rsid w:val="00011DDE"/>
    <w:rsid w:val="00045D61"/>
    <w:rsid w:val="000618B4"/>
    <w:rsid w:val="00084AB3"/>
    <w:rsid w:val="00091A00"/>
    <w:rsid w:val="00092F19"/>
    <w:rsid w:val="0009366D"/>
    <w:rsid w:val="0009527E"/>
    <w:rsid w:val="000A044C"/>
    <w:rsid w:val="000B095D"/>
    <w:rsid w:val="000B3026"/>
    <w:rsid w:val="000B3625"/>
    <w:rsid w:val="000B7D12"/>
    <w:rsid w:val="000C3D93"/>
    <w:rsid w:val="000C68E8"/>
    <w:rsid w:val="000D28CB"/>
    <w:rsid w:val="000D5C9E"/>
    <w:rsid w:val="000D6F34"/>
    <w:rsid w:val="000E4914"/>
    <w:rsid w:val="000F31F4"/>
    <w:rsid w:val="000F48D8"/>
    <w:rsid w:val="000F54C7"/>
    <w:rsid w:val="00103468"/>
    <w:rsid w:val="00104FF2"/>
    <w:rsid w:val="0011370E"/>
    <w:rsid w:val="00123537"/>
    <w:rsid w:val="00126707"/>
    <w:rsid w:val="001335EF"/>
    <w:rsid w:val="00133A47"/>
    <w:rsid w:val="001353CF"/>
    <w:rsid w:val="00135D00"/>
    <w:rsid w:val="0013624A"/>
    <w:rsid w:val="00136A78"/>
    <w:rsid w:val="00141748"/>
    <w:rsid w:val="00143DDA"/>
    <w:rsid w:val="0015341C"/>
    <w:rsid w:val="00156702"/>
    <w:rsid w:val="00171F76"/>
    <w:rsid w:val="0017437E"/>
    <w:rsid w:val="0018489A"/>
    <w:rsid w:val="00185F1C"/>
    <w:rsid w:val="00193A92"/>
    <w:rsid w:val="001A0600"/>
    <w:rsid w:val="001A5FA6"/>
    <w:rsid w:val="001B6FA9"/>
    <w:rsid w:val="001C1A24"/>
    <w:rsid w:val="001C6CF4"/>
    <w:rsid w:val="001D30BC"/>
    <w:rsid w:val="001D70A5"/>
    <w:rsid w:val="001D7751"/>
    <w:rsid w:val="001E0632"/>
    <w:rsid w:val="001E42CD"/>
    <w:rsid w:val="001E7BB2"/>
    <w:rsid w:val="001F3A8C"/>
    <w:rsid w:val="001F5EF0"/>
    <w:rsid w:val="00203753"/>
    <w:rsid w:val="0021151B"/>
    <w:rsid w:val="00213791"/>
    <w:rsid w:val="00215A1C"/>
    <w:rsid w:val="00222AA1"/>
    <w:rsid w:val="00227955"/>
    <w:rsid w:val="00232A59"/>
    <w:rsid w:val="00232C3B"/>
    <w:rsid w:val="002333D0"/>
    <w:rsid w:val="00234686"/>
    <w:rsid w:val="00234B2C"/>
    <w:rsid w:val="00235047"/>
    <w:rsid w:val="002372A7"/>
    <w:rsid w:val="00245A59"/>
    <w:rsid w:val="00251D37"/>
    <w:rsid w:val="0025787B"/>
    <w:rsid w:val="00260240"/>
    <w:rsid w:val="00263D85"/>
    <w:rsid w:val="00264295"/>
    <w:rsid w:val="002701FF"/>
    <w:rsid w:val="00270F3F"/>
    <w:rsid w:val="002731A0"/>
    <w:rsid w:val="002741C9"/>
    <w:rsid w:val="00282FD8"/>
    <w:rsid w:val="00283670"/>
    <w:rsid w:val="002854EE"/>
    <w:rsid w:val="0029618F"/>
    <w:rsid w:val="00297BBE"/>
    <w:rsid w:val="002A32CE"/>
    <w:rsid w:val="002A652C"/>
    <w:rsid w:val="002B14B6"/>
    <w:rsid w:val="002C19FF"/>
    <w:rsid w:val="002C1FA7"/>
    <w:rsid w:val="002C664A"/>
    <w:rsid w:val="002C7A68"/>
    <w:rsid w:val="002D0436"/>
    <w:rsid w:val="002D083A"/>
    <w:rsid w:val="002D3C0B"/>
    <w:rsid w:val="002D4ABF"/>
    <w:rsid w:val="002D5B0B"/>
    <w:rsid w:val="002D732B"/>
    <w:rsid w:val="002E2B3E"/>
    <w:rsid w:val="002E3CAC"/>
    <w:rsid w:val="002F6596"/>
    <w:rsid w:val="003067F2"/>
    <w:rsid w:val="00316C4E"/>
    <w:rsid w:val="003177A2"/>
    <w:rsid w:val="00326EEA"/>
    <w:rsid w:val="003339DA"/>
    <w:rsid w:val="00340202"/>
    <w:rsid w:val="003420B9"/>
    <w:rsid w:val="0034503A"/>
    <w:rsid w:val="00346058"/>
    <w:rsid w:val="00352CCF"/>
    <w:rsid w:val="003535A2"/>
    <w:rsid w:val="003542C1"/>
    <w:rsid w:val="00354FC9"/>
    <w:rsid w:val="00356076"/>
    <w:rsid w:val="003661BD"/>
    <w:rsid w:val="00370C35"/>
    <w:rsid w:val="00372509"/>
    <w:rsid w:val="00374A48"/>
    <w:rsid w:val="00375564"/>
    <w:rsid w:val="003822D3"/>
    <w:rsid w:val="00383007"/>
    <w:rsid w:val="00384CD5"/>
    <w:rsid w:val="003A2A1F"/>
    <w:rsid w:val="003B04BC"/>
    <w:rsid w:val="003D0DD2"/>
    <w:rsid w:val="003E2CFF"/>
    <w:rsid w:val="003E4DA3"/>
    <w:rsid w:val="003E733A"/>
    <w:rsid w:val="003F46D7"/>
    <w:rsid w:val="003F7A47"/>
    <w:rsid w:val="004003D0"/>
    <w:rsid w:val="004008E3"/>
    <w:rsid w:val="004143B4"/>
    <w:rsid w:val="00424A78"/>
    <w:rsid w:val="004346D6"/>
    <w:rsid w:val="00444E8B"/>
    <w:rsid w:val="004518D8"/>
    <w:rsid w:val="00455C84"/>
    <w:rsid w:val="0046718B"/>
    <w:rsid w:val="004708AE"/>
    <w:rsid w:val="00471C9E"/>
    <w:rsid w:val="00474148"/>
    <w:rsid w:val="00475A76"/>
    <w:rsid w:val="00475AFD"/>
    <w:rsid w:val="004763C8"/>
    <w:rsid w:val="00481FAD"/>
    <w:rsid w:val="0049190B"/>
    <w:rsid w:val="00491F04"/>
    <w:rsid w:val="00492F5A"/>
    <w:rsid w:val="00493ED5"/>
    <w:rsid w:val="004A731F"/>
    <w:rsid w:val="004C0545"/>
    <w:rsid w:val="004C1434"/>
    <w:rsid w:val="004C4038"/>
    <w:rsid w:val="004C4944"/>
    <w:rsid w:val="004C744B"/>
    <w:rsid w:val="004D21F5"/>
    <w:rsid w:val="004D33E3"/>
    <w:rsid w:val="004D3A4A"/>
    <w:rsid w:val="004D4D51"/>
    <w:rsid w:val="004D4E63"/>
    <w:rsid w:val="004D5145"/>
    <w:rsid w:val="004D687C"/>
    <w:rsid w:val="004E187A"/>
    <w:rsid w:val="004E43E2"/>
    <w:rsid w:val="004F4312"/>
    <w:rsid w:val="005015AB"/>
    <w:rsid w:val="00501816"/>
    <w:rsid w:val="00501A9B"/>
    <w:rsid w:val="00502738"/>
    <w:rsid w:val="00507AD1"/>
    <w:rsid w:val="00522985"/>
    <w:rsid w:val="00523BF9"/>
    <w:rsid w:val="00525663"/>
    <w:rsid w:val="00531B22"/>
    <w:rsid w:val="00534E0D"/>
    <w:rsid w:val="00536840"/>
    <w:rsid w:val="005424FB"/>
    <w:rsid w:val="00543F5C"/>
    <w:rsid w:val="0054674F"/>
    <w:rsid w:val="00550257"/>
    <w:rsid w:val="0055172A"/>
    <w:rsid w:val="005666E8"/>
    <w:rsid w:val="0057512E"/>
    <w:rsid w:val="00575AA5"/>
    <w:rsid w:val="0057703D"/>
    <w:rsid w:val="00580AFC"/>
    <w:rsid w:val="00580FF6"/>
    <w:rsid w:val="005A5E79"/>
    <w:rsid w:val="005A7288"/>
    <w:rsid w:val="005B3C39"/>
    <w:rsid w:val="005C6A92"/>
    <w:rsid w:val="005D08F1"/>
    <w:rsid w:val="005D3D60"/>
    <w:rsid w:val="005D43D3"/>
    <w:rsid w:val="005E32D1"/>
    <w:rsid w:val="005F34BB"/>
    <w:rsid w:val="00600C59"/>
    <w:rsid w:val="0061124B"/>
    <w:rsid w:val="00612A55"/>
    <w:rsid w:val="0061474D"/>
    <w:rsid w:val="0062142B"/>
    <w:rsid w:val="00631FFB"/>
    <w:rsid w:val="006364BE"/>
    <w:rsid w:val="00636505"/>
    <w:rsid w:val="00637E30"/>
    <w:rsid w:val="00654E82"/>
    <w:rsid w:val="00657721"/>
    <w:rsid w:val="00670EB3"/>
    <w:rsid w:val="00671D4E"/>
    <w:rsid w:val="00673554"/>
    <w:rsid w:val="00674EFD"/>
    <w:rsid w:val="00681851"/>
    <w:rsid w:val="0068472E"/>
    <w:rsid w:val="00697F90"/>
    <w:rsid w:val="00697FBF"/>
    <w:rsid w:val="006A02E4"/>
    <w:rsid w:val="006A0736"/>
    <w:rsid w:val="006A235E"/>
    <w:rsid w:val="006B17B2"/>
    <w:rsid w:val="006C51D2"/>
    <w:rsid w:val="006C745C"/>
    <w:rsid w:val="006D2436"/>
    <w:rsid w:val="006E2BA4"/>
    <w:rsid w:val="006E4480"/>
    <w:rsid w:val="006F3F49"/>
    <w:rsid w:val="006F479F"/>
    <w:rsid w:val="00711D81"/>
    <w:rsid w:val="00712A0B"/>
    <w:rsid w:val="0071574E"/>
    <w:rsid w:val="007161AE"/>
    <w:rsid w:val="00717542"/>
    <w:rsid w:val="00717A4F"/>
    <w:rsid w:val="00717D2F"/>
    <w:rsid w:val="00720D7B"/>
    <w:rsid w:val="00721C81"/>
    <w:rsid w:val="00727B9E"/>
    <w:rsid w:val="007310C8"/>
    <w:rsid w:val="007355FB"/>
    <w:rsid w:val="007358A0"/>
    <w:rsid w:val="00744AA1"/>
    <w:rsid w:val="0074758E"/>
    <w:rsid w:val="007506F4"/>
    <w:rsid w:val="00751CBB"/>
    <w:rsid w:val="00764F02"/>
    <w:rsid w:val="0077113A"/>
    <w:rsid w:val="007876E9"/>
    <w:rsid w:val="007935C1"/>
    <w:rsid w:val="007949B7"/>
    <w:rsid w:val="00794FFB"/>
    <w:rsid w:val="00796C8A"/>
    <w:rsid w:val="007A03A5"/>
    <w:rsid w:val="007B71E8"/>
    <w:rsid w:val="007B77CA"/>
    <w:rsid w:val="007D1E19"/>
    <w:rsid w:val="007D4BBD"/>
    <w:rsid w:val="007E1BBE"/>
    <w:rsid w:val="007E1F8A"/>
    <w:rsid w:val="007E3290"/>
    <w:rsid w:val="007E7287"/>
    <w:rsid w:val="007F4CF8"/>
    <w:rsid w:val="00801395"/>
    <w:rsid w:val="0080201E"/>
    <w:rsid w:val="00804D80"/>
    <w:rsid w:val="00815E14"/>
    <w:rsid w:val="008179FE"/>
    <w:rsid w:val="00820BBA"/>
    <w:rsid w:val="00821B90"/>
    <w:rsid w:val="008247EB"/>
    <w:rsid w:val="0082508E"/>
    <w:rsid w:val="00830C99"/>
    <w:rsid w:val="008332CF"/>
    <w:rsid w:val="0083336C"/>
    <w:rsid w:val="00836208"/>
    <w:rsid w:val="00846633"/>
    <w:rsid w:val="00861044"/>
    <w:rsid w:val="00862563"/>
    <w:rsid w:val="00874639"/>
    <w:rsid w:val="008748E5"/>
    <w:rsid w:val="008822A1"/>
    <w:rsid w:val="008868BC"/>
    <w:rsid w:val="00896F84"/>
    <w:rsid w:val="008A1F38"/>
    <w:rsid w:val="008B1175"/>
    <w:rsid w:val="008B2A51"/>
    <w:rsid w:val="008B4774"/>
    <w:rsid w:val="008C18C2"/>
    <w:rsid w:val="008C207A"/>
    <w:rsid w:val="008D054F"/>
    <w:rsid w:val="008D3142"/>
    <w:rsid w:val="008D4FAF"/>
    <w:rsid w:val="008D6FA3"/>
    <w:rsid w:val="008E32E6"/>
    <w:rsid w:val="008E5651"/>
    <w:rsid w:val="008E6436"/>
    <w:rsid w:val="008E7629"/>
    <w:rsid w:val="008F082B"/>
    <w:rsid w:val="008F09A4"/>
    <w:rsid w:val="008F33A2"/>
    <w:rsid w:val="008F725B"/>
    <w:rsid w:val="0090088F"/>
    <w:rsid w:val="00905A35"/>
    <w:rsid w:val="00907F89"/>
    <w:rsid w:val="00912DB7"/>
    <w:rsid w:val="00913CCB"/>
    <w:rsid w:val="0091418B"/>
    <w:rsid w:val="00920627"/>
    <w:rsid w:val="00922A0E"/>
    <w:rsid w:val="00922DF0"/>
    <w:rsid w:val="00923D86"/>
    <w:rsid w:val="0092431F"/>
    <w:rsid w:val="009253E6"/>
    <w:rsid w:val="0092763C"/>
    <w:rsid w:val="009311FA"/>
    <w:rsid w:val="009337C2"/>
    <w:rsid w:val="00935166"/>
    <w:rsid w:val="0093703C"/>
    <w:rsid w:val="00941A9A"/>
    <w:rsid w:val="00941F82"/>
    <w:rsid w:val="009470F6"/>
    <w:rsid w:val="00951EA3"/>
    <w:rsid w:val="00952097"/>
    <w:rsid w:val="00954143"/>
    <w:rsid w:val="00962DD8"/>
    <w:rsid w:val="0096496D"/>
    <w:rsid w:val="00965E53"/>
    <w:rsid w:val="0096605B"/>
    <w:rsid w:val="009705AF"/>
    <w:rsid w:val="00981F3F"/>
    <w:rsid w:val="009832F6"/>
    <w:rsid w:val="00983649"/>
    <w:rsid w:val="00994FFA"/>
    <w:rsid w:val="00997F5F"/>
    <w:rsid w:val="009A197A"/>
    <w:rsid w:val="009A3BF4"/>
    <w:rsid w:val="009A507D"/>
    <w:rsid w:val="009B4A2B"/>
    <w:rsid w:val="009C1FD7"/>
    <w:rsid w:val="009C209D"/>
    <w:rsid w:val="009C7515"/>
    <w:rsid w:val="009E43F0"/>
    <w:rsid w:val="009E5B8D"/>
    <w:rsid w:val="009F255F"/>
    <w:rsid w:val="009F5DC0"/>
    <w:rsid w:val="00A00A65"/>
    <w:rsid w:val="00A0716C"/>
    <w:rsid w:val="00A12659"/>
    <w:rsid w:val="00A21147"/>
    <w:rsid w:val="00A334D9"/>
    <w:rsid w:val="00A36317"/>
    <w:rsid w:val="00A41864"/>
    <w:rsid w:val="00A44BF9"/>
    <w:rsid w:val="00A471E2"/>
    <w:rsid w:val="00A54F54"/>
    <w:rsid w:val="00A55392"/>
    <w:rsid w:val="00A56F79"/>
    <w:rsid w:val="00A5744F"/>
    <w:rsid w:val="00A67D02"/>
    <w:rsid w:val="00A70B70"/>
    <w:rsid w:val="00A7470F"/>
    <w:rsid w:val="00A76482"/>
    <w:rsid w:val="00A822DC"/>
    <w:rsid w:val="00A92ED6"/>
    <w:rsid w:val="00AA5E86"/>
    <w:rsid w:val="00AA714C"/>
    <w:rsid w:val="00AB6571"/>
    <w:rsid w:val="00AB68CE"/>
    <w:rsid w:val="00AB770C"/>
    <w:rsid w:val="00AC158A"/>
    <w:rsid w:val="00AC2362"/>
    <w:rsid w:val="00AC325E"/>
    <w:rsid w:val="00AD3E4D"/>
    <w:rsid w:val="00AD4DDE"/>
    <w:rsid w:val="00AD6A90"/>
    <w:rsid w:val="00AD6BB6"/>
    <w:rsid w:val="00AE4DD0"/>
    <w:rsid w:val="00AE7B93"/>
    <w:rsid w:val="00AF3D87"/>
    <w:rsid w:val="00AF723F"/>
    <w:rsid w:val="00B0130C"/>
    <w:rsid w:val="00B01624"/>
    <w:rsid w:val="00B05B7B"/>
    <w:rsid w:val="00B06A7E"/>
    <w:rsid w:val="00B15823"/>
    <w:rsid w:val="00B15CFF"/>
    <w:rsid w:val="00B318DF"/>
    <w:rsid w:val="00B3302E"/>
    <w:rsid w:val="00B33D24"/>
    <w:rsid w:val="00B5763D"/>
    <w:rsid w:val="00B6078B"/>
    <w:rsid w:val="00B60BF1"/>
    <w:rsid w:val="00B6236D"/>
    <w:rsid w:val="00B73784"/>
    <w:rsid w:val="00B75F30"/>
    <w:rsid w:val="00B75F90"/>
    <w:rsid w:val="00B763BD"/>
    <w:rsid w:val="00B776CF"/>
    <w:rsid w:val="00B8144A"/>
    <w:rsid w:val="00B82B0D"/>
    <w:rsid w:val="00B84FA7"/>
    <w:rsid w:val="00B85BED"/>
    <w:rsid w:val="00B85FBB"/>
    <w:rsid w:val="00B862F7"/>
    <w:rsid w:val="00B868E3"/>
    <w:rsid w:val="00B9191B"/>
    <w:rsid w:val="00B94E73"/>
    <w:rsid w:val="00BA2A4F"/>
    <w:rsid w:val="00BA5DD7"/>
    <w:rsid w:val="00BA7DBD"/>
    <w:rsid w:val="00BB102F"/>
    <w:rsid w:val="00BB5C89"/>
    <w:rsid w:val="00BB60A7"/>
    <w:rsid w:val="00BC7656"/>
    <w:rsid w:val="00BD248A"/>
    <w:rsid w:val="00BD2803"/>
    <w:rsid w:val="00BD5596"/>
    <w:rsid w:val="00BE62A6"/>
    <w:rsid w:val="00BE7599"/>
    <w:rsid w:val="00BF4260"/>
    <w:rsid w:val="00BF6727"/>
    <w:rsid w:val="00C03AF1"/>
    <w:rsid w:val="00C20FB4"/>
    <w:rsid w:val="00C22193"/>
    <w:rsid w:val="00C402AE"/>
    <w:rsid w:val="00C40685"/>
    <w:rsid w:val="00C41ABE"/>
    <w:rsid w:val="00C535A7"/>
    <w:rsid w:val="00C57117"/>
    <w:rsid w:val="00C577D5"/>
    <w:rsid w:val="00C62A0B"/>
    <w:rsid w:val="00C7201D"/>
    <w:rsid w:val="00C73F23"/>
    <w:rsid w:val="00C74021"/>
    <w:rsid w:val="00C778EC"/>
    <w:rsid w:val="00C84E69"/>
    <w:rsid w:val="00C87501"/>
    <w:rsid w:val="00C8777F"/>
    <w:rsid w:val="00C935B8"/>
    <w:rsid w:val="00C94AA6"/>
    <w:rsid w:val="00C966C7"/>
    <w:rsid w:val="00CA091B"/>
    <w:rsid w:val="00CA211C"/>
    <w:rsid w:val="00CA58D5"/>
    <w:rsid w:val="00CB0799"/>
    <w:rsid w:val="00CB2A55"/>
    <w:rsid w:val="00CB71D9"/>
    <w:rsid w:val="00CC13B2"/>
    <w:rsid w:val="00CC248D"/>
    <w:rsid w:val="00CC4420"/>
    <w:rsid w:val="00CC6E83"/>
    <w:rsid w:val="00CE0301"/>
    <w:rsid w:val="00CF1F6C"/>
    <w:rsid w:val="00CF30DC"/>
    <w:rsid w:val="00CF326A"/>
    <w:rsid w:val="00CF4992"/>
    <w:rsid w:val="00CF782D"/>
    <w:rsid w:val="00D00DC2"/>
    <w:rsid w:val="00D01283"/>
    <w:rsid w:val="00D02AE1"/>
    <w:rsid w:val="00D03BE3"/>
    <w:rsid w:val="00D0570C"/>
    <w:rsid w:val="00D0688A"/>
    <w:rsid w:val="00D11437"/>
    <w:rsid w:val="00D1251C"/>
    <w:rsid w:val="00D21835"/>
    <w:rsid w:val="00D21E32"/>
    <w:rsid w:val="00D25135"/>
    <w:rsid w:val="00D26203"/>
    <w:rsid w:val="00D31229"/>
    <w:rsid w:val="00D31AA4"/>
    <w:rsid w:val="00D54312"/>
    <w:rsid w:val="00D647C7"/>
    <w:rsid w:val="00D66301"/>
    <w:rsid w:val="00D67DA5"/>
    <w:rsid w:val="00D74FA2"/>
    <w:rsid w:val="00D903F1"/>
    <w:rsid w:val="00DA24E5"/>
    <w:rsid w:val="00DA7525"/>
    <w:rsid w:val="00DA7DED"/>
    <w:rsid w:val="00DB3B3C"/>
    <w:rsid w:val="00DB5384"/>
    <w:rsid w:val="00DB7F19"/>
    <w:rsid w:val="00DC0542"/>
    <w:rsid w:val="00DD04AB"/>
    <w:rsid w:val="00DE2E36"/>
    <w:rsid w:val="00DE314E"/>
    <w:rsid w:val="00DE3A59"/>
    <w:rsid w:val="00DE65A6"/>
    <w:rsid w:val="00DF2DDA"/>
    <w:rsid w:val="00DF467A"/>
    <w:rsid w:val="00E041DF"/>
    <w:rsid w:val="00E05289"/>
    <w:rsid w:val="00E12707"/>
    <w:rsid w:val="00E13038"/>
    <w:rsid w:val="00E15974"/>
    <w:rsid w:val="00E15D8B"/>
    <w:rsid w:val="00E17DE4"/>
    <w:rsid w:val="00E248CC"/>
    <w:rsid w:val="00E33302"/>
    <w:rsid w:val="00E403D2"/>
    <w:rsid w:val="00E413F2"/>
    <w:rsid w:val="00E6470E"/>
    <w:rsid w:val="00E67FB3"/>
    <w:rsid w:val="00E81D8D"/>
    <w:rsid w:val="00E85B78"/>
    <w:rsid w:val="00E87027"/>
    <w:rsid w:val="00E87A23"/>
    <w:rsid w:val="00E87F5B"/>
    <w:rsid w:val="00E92D78"/>
    <w:rsid w:val="00E93D5F"/>
    <w:rsid w:val="00EA29E2"/>
    <w:rsid w:val="00EA453D"/>
    <w:rsid w:val="00EB0224"/>
    <w:rsid w:val="00EB603B"/>
    <w:rsid w:val="00EC4F6F"/>
    <w:rsid w:val="00EC5D9A"/>
    <w:rsid w:val="00ED648A"/>
    <w:rsid w:val="00EE4B4D"/>
    <w:rsid w:val="00EE6F75"/>
    <w:rsid w:val="00EF2340"/>
    <w:rsid w:val="00EF3F18"/>
    <w:rsid w:val="00EF60D1"/>
    <w:rsid w:val="00F00BB3"/>
    <w:rsid w:val="00F046B0"/>
    <w:rsid w:val="00F05E18"/>
    <w:rsid w:val="00F07644"/>
    <w:rsid w:val="00F15184"/>
    <w:rsid w:val="00F2257E"/>
    <w:rsid w:val="00F31BF0"/>
    <w:rsid w:val="00F32538"/>
    <w:rsid w:val="00F36DA7"/>
    <w:rsid w:val="00F40CAD"/>
    <w:rsid w:val="00F50095"/>
    <w:rsid w:val="00F6085F"/>
    <w:rsid w:val="00F6254D"/>
    <w:rsid w:val="00F665D5"/>
    <w:rsid w:val="00F67DEA"/>
    <w:rsid w:val="00F7072F"/>
    <w:rsid w:val="00F75ECA"/>
    <w:rsid w:val="00F77267"/>
    <w:rsid w:val="00F80E31"/>
    <w:rsid w:val="00F849B5"/>
    <w:rsid w:val="00F872A0"/>
    <w:rsid w:val="00F97FA8"/>
    <w:rsid w:val="00FA47F8"/>
    <w:rsid w:val="00FA4B04"/>
    <w:rsid w:val="00FA542A"/>
    <w:rsid w:val="00FA6140"/>
    <w:rsid w:val="00FC5F46"/>
    <w:rsid w:val="00FD2291"/>
    <w:rsid w:val="00FE1030"/>
    <w:rsid w:val="00FE5F28"/>
    <w:rsid w:val="00FE64AA"/>
    <w:rsid w:val="00FE6931"/>
    <w:rsid w:val="00FF1F2D"/>
    <w:rsid w:val="00FF58A0"/>
    <w:rsid w:val="00FF58F2"/>
    <w:rsid w:val="00FF59D9"/>
    <w:rsid w:val="00FF648C"/>
    <w:rsid w:val="01321A46"/>
    <w:rsid w:val="019CD18D"/>
    <w:rsid w:val="03B9D31D"/>
    <w:rsid w:val="0474437A"/>
    <w:rsid w:val="050D51C2"/>
    <w:rsid w:val="05EE62FD"/>
    <w:rsid w:val="07E0E32C"/>
    <w:rsid w:val="08D4D864"/>
    <w:rsid w:val="0C5F83BE"/>
    <w:rsid w:val="101A9B21"/>
    <w:rsid w:val="107F2DC8"/>
    <w:rsid w:val="10956351"/>
    <w:rsid w:val="14DC66A4"/>
    <w:rsid w:val="1778913C"/>
    <w:rsid w:val="19AC38C7"/>
    <w:rsid w:val="1AB2135C"/>
    <w:rsid w:val="1D3E73F8"/>
    <w:rsid w:val="1F9B8D56"/>
    <w:rsid w:val="23A706C2"/>
    <w:rsid w:val="2CB12715"/>
    <w:rsid w:val="315D13DF"/>
    <w:rsid w:val="32E43A29"/>
    <w:rsid w:val="38C69925"/>
    <w:rsid w:val="3A819792"/>
    <w:rsid w:val="3B49E4FA"/>
    <w:rsid w:val="3EE36070"/>
    <w:rsid w:val="3FD16157"/>
    <w:rsid w:val="40170169"/>
    <w:rsid w:val="41292457"/>
    <w:rsid w:val="4151B0CD"/>
    <w:rsid w:val="42128300"/>
    <w:rsid w:val="443780BB"/>
    <w:rsid w:val="44C680FD"/>
    <w:rsid w:val="48524448"/>
    <w:rsid w:val="48AA355D"/>
    <w:rsid w:val="48E3273F"/>
    <w:rsid w:val="49714F42"/>
    <w:rsid w:val="4A9D33D3"/>
    <w:rsid w:val="4B796F4F"/>
    <w:rsid w:val="4E5C7FDE"/>
    <w:rsid w:val="4E98593D"/>
    <w:rsid w:val="4FED50A6"/>
    <w:rsid w:val="5293334A"/>
    <w:rsid w:val="53C57FE7"/>
    <w:rsid w:val="5469CF1D"/>
    <w:rsid w:val="547C7167"/>
    <w:rsid w:val="58184BB9"/>
    <w:rsid w:val="5BE0EFBB"/>
    <w:rsid w:val="5BF3A58B"/>
    <w:rsid w:val="5EE6440A"/>
    <w:rsid w:val="620AC7DD"/>
    <w:rsid w:val="64E9568A"/>
    <w:rsid w:val="67B05D1A"/>
    <w:rsid w:val="6848D555"/>
    <w:rsid w:val="69F8ABAB"/>
    <w:rsid w:val="6ADDB555"/>
    <w:rsid w:val="6F46BD4F"/>
    <w:rsid w:val="71FFF16B"/>
    <w:rsid w:val="749350E4"/>
    <w:rsid w:val="75330A24"/>
    <w:rsid w:val="7B0B85D3"/>
    <w:rsid w:val="7BB8BFDB"/>
    <w:rsid w:val="7C3727A5"/>
    <w:rsid w:val="7F8336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D2C7E"/>
  <w15:chartTrackingRefBased/>
  <w15:docId w15:val="{B27227B3-31BC-4C72-B198-ED91D50E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B2C"/>
  </w:style>
  <w:style w:type="paragraph" w:styleId="Heading1">
    <w:name w:val="heading 1"/>
    <w:basedOn w:val="Normal"/>
    <w:next w:val="Normal"/>
    <w:link w:val="Heading1Char"/>
    <w:uiPriority w:val="9"/>
    <w:qFormat/>
    <w:rsid w:val="002731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4A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51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AA6"/>
    <w:pPr>
      <w:ind w:left="720"/>
      <w:contextualSpacing/>
    </w:pPr>
  </w:style>
  <w:style w:type="character" w:styleId="IntenseEmphasis">
    <w:name w:val="Intense Emphasis"/>
    <w:basedOn w:val="DefaultParagraphFont"/>
    <w:uiPriority w:val="21"/>
    <w:qFormat/>
    <w:rsid w:val="00717D2F"/>
    <w:rPr>
      <w:i/>
      <w:iCs/>
      <w:color w:val="4472C4" w:themeColor="accent1"/>
    </w:rPr>
  </w:style>
  <w:style w:type="table" w:styleId="TableGrid">
    <w:name w:val="Table Grid"/>
    <w:basedOn w:val="TableNormal"/>
    <w:uiPriority w:val="39"/>
    <w:rsid w:val="0090088F"/>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48A"/>
    <w:rPr>
      <w:color w:val="0563C1" w:themeColor="hyperlink"/>
      <w:u w:val="single"/>
    </w:rPr>
  </w:style>
  <w:style w:type="character" w:styleId="UnresolvedMention">
    <w:name w:val="Unresolved Mention"/>
    <w:basedOn w:val="DefaultParagraphFont"/>
    <w:uiPriority w:val="99"/>
    <w:semiHidden/>
    <w:unhideWhenUsed/>
    <w:rsid w:val="00ED648A"/>
    <w:rPr>
      <w:color w:val="605E5C"/>
      <w:shd w:val="clear" w:color="auto" w:fill="E1DFDD"/>
    </w:rPr>
  </w:style>
  <w:style w:type="character" w:customStyle="1" w:styleId="Heading1Char">
    <w:name w:val="Heading 1 Char"/>
    <w:basedOn w:val="DefaultParagraphFont"/>
    <w:link w:val="Heading1"/>
    <w:uiPriority w:val="9"/>
    <w:rsid w:val="002731A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731A0"/>
    <w:pPr>
      <w:outlineLvl w:val="9"/>
    </w:pPr>
    <w:rPr>
      <w:rFonts w:ascii="Arial" w:hAnsi="Arial"/>
      <w:sz w:val="28"/>
      <w:lang w:val="en-US"/>
    </w:rPr>
  </w:style>
  <w:style w:type="paragraph" w:styleId="TOC1">
    <w:name w:val="toc 1"/>
    <w:basedOn w:val="Normal"/>
    <w:next w:val="Normal"/>
    <w:autoRedefine/>
    <w:uiPriority w:val="39"/>
    <w:unhideWhenUsed/>
    <w:rsid w:val="002731A0"/>
    <w:pPr>
      <w:spacing w:after="100"/>
    </w:pPr>
  </w:style>
  <w:style w:type="paragraph" w:styleId="TOC2">
    <w:name w:val="toc 2"/>
    <w:basedOn w:val="Normal"/>
    <w:next w:val="Normal"/>
    <w:autoRedefine/>
    <w:uiPriority w:val="39"/>
    <w:unhideWhenUsed/>
    <w:rsid w:val="007949B7"/>
    <w:pPr>
      <w:tabs>
        <w:tab w:val="left" w:pos="880"/>
        <w:tab w:val="right" w:leader="dot" w:pos="9016"/>
      </w:tabs>
      <w:spacing w:after="100"/>
    </w:pPr>
    <w:rPr>
      <w:rFonts w:ascii="Arial" w:hAnsi="Arial" w:cs="Arial"/>
      <w:noProof/>
      <w:lang w:val="en-US"/>
    </w:rPr>
  </w:style>
  <w:style w:type="paragraph" w:styleId="Header">
    <w:name w:val="header"/>
    <w:basedOn w:val="Normal"/>
    <w:link w:val="HeaderChar"/>
    <w:uiPriority w:val="99"/>
    <w:unhideWhenUsed/>
    <w:rsid w:val="00FA4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B04"/>
  </w:style>
  <w:style w:type="paragraph" w:styleId="Footer">
    <w:name w:val="footer"/>
    <w:basedOn w:val="Normal"/>
    <w:link w:val="FooterChar"/>
    <w:uiPriority w:val="99"/>
    <w:unhideWhenUsed/>
    <w:rsid w:val="00FA4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B04"/>
  </w:style>
  <w:style w:type="character" w:customStyle="1" w:styleId="Heading2Char">
    <w:name w:val="Heading 2 Char"/>
    <w:basedOn w:val="DefaultParagraphFont"/>
    <w:link w:val="Heading2"/>
    <w:uiPriority w:val="9"/>
    <w:rsid w:val="009B4A2B"/>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E7287"/>
    <w:pPr>
      <w:spacing w:after="0" w:line="240" w:lineRule="auto"/>
    </w:pPr>
  </w:style>
  <w:style w:type="paragraph" w:styleId="FootnoteText">
    <w:name w:val="footnote text"/>
    <w:basedOn w:val="Normal"/>
    <w:link w:val="FootnoteTextChar"/>
    <w:uiPriority w:val="99"/>
    <w:semiHidden/>
    <w:unhideWhenUsed/>
    <w:rsid w:val="007E72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287"/>
    <w:rPr>
      <w:sz w:val="20"/>
      <w:szCs w:val="20"/>
    </w:rPr>
  </w:style>
  <w:style w:type="character" w:styleId="FootnoteReference">
    <w:name w:val="footnote reference"/>
    <w:basedOn w:val="DefaultParagraphFont"/>
    <w:uiPriority w:val="99"/>
    <w:semiHidden/>
    <w:unhideWhenUsed/>
    <w:rsid w:val="007E7287"/>
    <w:rPr>
      <w:vertAlign w:val="superscript"/>
    </w:rPr>
  </w:style>
  <w:style w:type="character" w:styleId="CommentReference">
    <w:name w:val="annotation reference"/>
    <w:basedOn w:val="DefaultParagraphFont"/>
    <w:uiPriority w:val="99"/>
    <w:semiHidden/>
    <w:unhideWhenUsed/>
    <w:rsid w:val="006F3F49"/>
    <w:rPr>
      <w:sz w:val="16"/>
      <w:szCs w:val="16"/>
    </w:rPr>
  </w:style>
  <w:style w:type="paragraph" w:styleId="CommentText">
    <w:name w:val="annotation text"/>
    <w:basedOn w:val="Normal"/>
    <w:link w:val="CommentTextChar"/>
    <w:uiPriority w:val="99"/>
    <w:unhideWhenUsed/>
    <w:rsid w:val="006F3F49"/>
    <w:pPr>
      <w:spacing w:line="240" w:lineRule="auto"/>
    </w:pPr>
    <w:rPr>
      <w:sz w:val="20"/>
      <w:szCs w:val="20"/>
    </w:rPr>
  </w:style>
  <w:style w:type="character" w:customStyle="1" w:styleId="CommentTextChar">
    <w:name w:val="Comment Text Char"/>
    <w:basedOn w:val="DefaultParagraphFont"/>
    <w:link w:val="CommentText"/>
    <w:uiPriority w:val="99"/>
    <w:rsid w:val="006F3F49"/>
    <w:rPr>
      <w:sz w:val="20"/>
      <w:szCs w:val="20"/>
    </w:rPr>
  </w:style>
  <w:style w:type="paragraph" w:styleId="Revision">
    <w:name w:val="Revision"/>
    <w:hidden/>
    <w:uiPriority w:val="99"/>
    <w:semiHidden/>
    <w:rsid w:val="00DE3A59"/>
    <w:pPr>
      <w:spacing w:after="0" w:line="240" w:lineRule="auto"/>
    </w:pPr>
  </w:style>
  <w:style w:type="paragraph" w:styleId="CommentSubject">
    <w:name w:val="annotation subject"/>
    <w:basedOn w:val="CommentText"/>
    <w:next w:val="CommentText"/>
    <w:link w:val="CommentSubjectChar"/>
    <w:uiPriority w:val="99"/>
    <w:semiHidden/>
    <w:unhideWhenUsed/>
    <w:rsid w:val="00DE3A59"/>
    <w:rPr>
      <w:b/>
      <w:bCs/>
    </w:rPr>
  </w:style>
  <w:style w:type="character" w:customStyle="1" w:styleId="CommentSubjectChar">
    <w:name w:val="Comment Subject Char"/>
    <w:basedOn w:val="CommentTextChar"/>
    <w:link w:val="CommentSubject"/>
    <w:uiPriority w:val="99"/>
    <w:semiHidden/>
    <w:rsid w:val="00DE3A59"/>
    <w:rPr>
      <w:b/>
      <w:bCs/>
      <w:sz w:val="20"/>
      <w:szCs w:val="20"/>
    </w:rPr>
  </w:style>
  <w:style w:type="character" w:customStyle="1" w:styleId="Heading3Char">
    <w:name w:val="Heading 3 Char"/>
    <w:basedOn w:val="DefaultParagraphFont"/>
    <w:link w:val="Heading3"/>
    <w:uiPriority w:val="9"/>
    <w:semiHidden/>
    <w:rsid w:val="00F1518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65805">
      <w:bodyDiv w:val="1"/>
      <w:marLeft w:val="0"/>
      <w:marRight w:val="0"/>
      <w:marTop w:val="0"/>
      <w:marBottom w:val="0"/>
      <w:divBdr>
        <w:top w:val="none" w:sz="0" w:space="0" w:color="auto"/>
        <w:left w:val="none" w:sz="0" w:space="0" w:color="auto"/>
        <w:bottom w:val="none" w:sz="0" w:space="0" w:color="auto"/>
        <w:right w:val="none" w:sz="0" w:space="0" w:color="auto"/>
      </w:divBdr>
    </w:div>
    <w:div w:id="874347738">
      <w:bodyDiv w:val="1"/>
      <w:marLeft w:val="0"/>
      <w:marRight w:val="0"/>
      <w:marTop w:val="0"/>
      <w:marBottom w:val="0"/>
      <w:divBdr>
        <w:top w:val="none" w:sz="0" w:space="0" w:color="auto"/>
        <w:left w:val="none" w:sz="0" w:space="0" w:color="auto"/>
        <w:bottom w:val="none" w:sz="0" w:space="0" w:color="auto"/>
        <w:right w:val="none" w:sz="0" w:space="0" w:color="auto"/>
      </w:divBdr>
    </w:div>
    <w:div w:id="885219232">
      <w:bodyDiv w:val="1"/>
      <w:marLeft w:val="0"/>
      <w:marRight w:val="0"/>
      <w:marTop w:val="0"/>
      <w:marBottom w:val="0"/>
      <w:divBdr>
        <w:top w:val="none" w:sz="0" w:space="0" w:color="auto"/>
        <w:left w:val="none" w:sz="0" w:space="0" w:color="auto"/>
        <w:bottom w:val="none" w:sz="0" w:space="0" w:color="auto"/>
        <w:right w:val="none" w:sz="0" w:space="0" w:color="auto"/>
      </w:divBdr>
    </w:div>
    <w:div w:id="895702435">
      <w:bodyDiv w:val="1"/>
      <w:marLeft w:val="0"/>
      <w:marRight w:val="0"/>
      <w:marTop w:val="0"/>
      <w:marBottom w:val="0"/>
      <w:divBdr>
        <w:top w:val="none" w:sz="0" w:space="0" w:color="auto"/>
        <w:left w:val="none" w:sz="0" w:space="0" w:color="auto"/>
        <w:bottom w:val="none" w:sz="0" w:space="0" w:color="auto"/>
        <w:right w:val="none" w:sz="0" w:space="0" w:color="auto"/>
      </w:divBdr>
      <w:divsChild>
        <w:div w:id="792943950">
          <w:marLeft w:val="0"/>
          <w:marRight w:val="0"/>
          <w:marTop w:val="0"/>
          <w:marBottom w:val="0"/>
          <w:divBdr>
            <w:top w:val="none" w:sz="0" w:space="0" w:color="auto"/>
            <w:left w:val="none" w:sz="0" w:space="0" w:color="auto"/>
            <w:bottom w:val="none" w:sz="0" w:space="0" w:color="auto"/>
            <w:right w:val="none" w:sz="0" w:space="0" w:color="auto"/>
          </w:divBdr>
        </w:div>
        <w:div w:id="423650648">
          <w:marLeft w:val="0"/>
          <w:marRight w:val="0"/>
          <w:marTop w:val="0"/>
          <w:marBottom w:val="0"/>
          <w:divBdr>
            <w:top w:val="none" w:sz="0" w:space="0" w:color="auto"/>
            <w:left w:val="none" w:sz="0" w:space="0" w:color="auto"/>
            <w:bottom w:val="none" w:sz="0" w:space="0" w:color="auto"/>
            <w:right w:val="none" w:sz="0" w:space="0" w:color="auto"/>
          </w:divBdr>
        </w:div>
        <w:div w:id="148406137">
          <w:marLeft w:val="0"/>
          <w:marRight w:val="0"/>
          <w:marTop w:val="0"/>
          <w:marBottom w:val="0"/>
          <w:divBdr>
            <w:top w:val="none" w:sz="0" w:space="0" w:color="auto"/>
            <w:left w:val="none" w:sz="0" w:space="0" w:color="auto"/>
            <w:bottom w:val="none" w:sz="0" w:space="0" w:color="auto"/>
            <w:right w:val="none" w:sz="0" w:space="0" w:color="auto"/>
          </w:divBdr>
        </w:div>
        <w:div w:id="1818300469">
          <w:marLeft w:val="0"/>
          <w:marRight w:val="0"/>
          <w:marTop w:val="0"/>
          <w:marBottom w:val="0"/>
          <w:divBdr>
            <w:top w:val="none" w:sz="0" w:space="0" w:color="auto"/>
            <w:left w:val="none" w:sz="0" w:space="0" w:color="auto"/>
            <w:bottom w:val="none" w:sz="0" w:space="0" w:color="auto"/>
            <w:right w:val="none" w:sz="0" w:space="0" w:color="auto"/>
          </w:divBdr>
        </w:div>
        <w:div w:id="1214006550">
          <w:marLeft w:val="0"/>
          <w:marRight w:val="0"/>
          <w:marTop w:val="0"/>
          <w:marBottom w:val="0"/>
          <w:divBdr>
            <w:top w:val="none" w:sz="0" w:space="0" w:color="auto"/>
            <w:left w:val="none" w:sz="0" w:space="0" w:color="auto"/>
            <w:bottom w:val="none" w:sz="0" w:space="0" w:color="auto"/>
            <w:right w:val="none" w:sz="0" w:space="0" w:color="auto"/>
          </w:divBdr>
        </w:div>
        <w:div w:id="26026324">
          <w:marLeft w:val="0"/>
          <w:marRight w:val="0"/>
          <w:marTop w:val="0"/>
          <w:marBottom w:val="0"/>
          <w:divBdr>
            <w:top w:val="none" w:sz="0" w:space="0" w:color="auto"/>
            <w:left w:val="none" w:sz="0" w:space="0" w:color="auto"/>
            <w:bottom w:val="none" w:sz="0" w:space="0" w:color="auto"/>
            <w:right w:val="none" w:sz="0" w:space="0" w:color="auto"/>
          </w:divBdr>
        </w:div>
      </w:divsChild>
    </w:div>
    <w:div w:id="900483845">
      <w:bodyDiv w:val="1"/>
      <w:marLeft w:val="0"/>
      <w:marRight w:val="0"/>
      <w:marTop w:val="0"/>
      <w:marBottom w:val="0"/>
      <w:divBdr>
        <w:top w:val="none" w:sz="0" w:space="0" w:color="auto"/>
        <w:left w:val="none" w:sz="0" w:space="0" w:color="auto"/>
        <w:bottom w:val="none" w:sz="0" w:space="0" w:color="auto"/>
        <w:right w:val="none" w:sz="0" w:space="0" w:color="auto"/>
      </w:divBdr>
    </w:div>
    <w:div w:id="1145127391">
      <w:bodyDiv w:val="1"/>
      <w:marLeft w:val="0"/>
      <w:marRight w:val="0"/>
      <w:marTop w:val="0"/>
      <w:marBottom w:val="0"/>
      <w:divBdr>
        <w:top w:val="none" w:sz="0" w:space="0" w:color="auto"/>
        <w:left w:val="none" w:sz="0" w:space="0" w:color="auto"/>
        <w:bottom w:val="none" w:sz="0" w:space="0" w:color="auto"/>
        <w:right w:val="none" w:sz="0" w:space="0" w:color="auto"/>
      </w:divBdr>
      <w:divsChild>
        <w:div w:id="2029134333">
          <w:marLeft w:val="0"/>
          <w:marRight w:val="0"/>
          <w:marTop w:val="0"/>
          <w:marBottom w:val="0"/>
          <w:divBdr>
            <w:top w:val="none" w:sz="0" w:space="0" w:color="auto"/>
            <w:left w:val="none" w:sz="0" w:space="0" w:color="auto"/>
            <w:bottom w:val="none" w:sz="0" w:space="0" w:color="auto"/>
            <w:right w:val="none" w:sz="0" w:space="0" w:color="auto"/>
          </w:divBdr>
        </w:div>
        <w:div w:id="2104454287">
          <w:marLeft w:val="0"/>
          <w:marRight w:val="0"/>
          <w:marTop w:val="0"/>
          <w:marBottom w:val="0"/>
          <w:divBdr>
            <w:top w:val="none" w:sz="0" w:space="0" w:color="auto"/>
            <w:left w:val="none" w:sz="0" w:space="0" w:color="auto"/>
            <w:bottom w:val="none" w:sz="0" w:space="0" w:color="auto"/>
            <w:right w:val="none" w:sz="0" w:space="0" w:color="auto"/>
          </w:divBdr>
        </w:div>
        <w:div w:id="1082802689">
          <w:marLeft w:val="0"/>
          <w:marRight w:val="0"/>
          <w:marTop w:val="0"/>
          <w:marBottom w:val="0"/>
          <w:divBdr>
            <w:top w:val="none" w:sz="0" w:space="0" w:color="auto"/>
            <w:left w:val="none" w:sz="0" w:space="0" w:color="auto"/>
            <w:bottom w:val="none" w:sz="0" w:space="0" w:color="auto"/>
            <w:right w:val="none" w:sz="0" w:space="0" w:color="auto"/>
          </w:divBdr>
        </w:div>
        <w:div w:id="767312611">
          <w:marLeft w:val="0"/>
          <w:marRight w:val="0"/>
          <w:marTop w:val="0"/>
          <w:marBottom w:val="0"/>
          <w:divBdr>
            <w:top w:val="none" w:sz="0" w:space="0" w:color="auto"/>
            <w:left w:val="none" w:sz="0" w:space="0" w:color="auto"/>
            <w:bottom w:val="none" w:sz="0" w:space="0" w:color="auto"/>
            <w:right w:val="none" w:sz="0" w:space="0" w:color="auto"/>
          </w:divBdr>
        </w:div>
        <w:div w:id="504980196">
          <w:marLeft w:val="0"/>
          <w:marRight w:val="0"/>
          <w:marTop w:val="0"/>
          <w:marBottom w:val="0"/>
          <w:divBdr>
            <w:top w:val="none" w:sz="0" w:space="0" w:color="auto"/>
            <w:left w:val="none" w:sz="0" w:space="0" w:color="auto"/>
            <w:bottom w:val="none" w:sz="0" w:space="0" w:color="auto"/>
            <w:right w:val="none" w:sz="0" w:space="0" w:color="auto"/>
          </w:divBdr>
        </w:div>
        <w:div w:id="1500122111">
          <w:marLeft w:val="0"/>
          <w:marRight w:val="0"/>
          <w:marTop w:val="0"/>
          <w:marBottom w:val="0"/>
          <w:divBdr>
            <w:top w:val="none" w:sz="0" w:space="0" w:color="auto"/>
            <w:left w:val="none" w:sz="0" w:space="0" w:color="auto"/>
            <w:bottom w:val="none" w:sz="0" w:space="0" w:color="auto"/>
            <w:right w:val="none" w:sz="0" w:space="0" w:color="auto"/>
          </w:divBdr>
        </w:div>
      </w:divsChild>
    </w:div>
    <w:div w:id="1612668647">
      <w:bodyDiv w:val="1"/>
      <w:marLeft w:val="0"/>
      <w:marRight w:val="0"/>
      <w:marTop w:val="0"/>
      <w:marBottom w:val="0"/>
      <w:divBdr>
        <w:top w:val="none" w:sz="0" w:space="0" w:color="auto"/>
        <w:left w:val="none" w:sz="0" w:space="0" w:color="auto"/>
        <w:bottom w:val="none" w:sz="0" w:space="0" w:color="auto"/>
        <w:right w:val="none" w:sz="0" w:space="0" w:color="auto"/>
      </w:divBdr>
    </w:div>
    <w:div w:id="1713963290">
      <w:bodyDiv w:val="1"/>
      <w:marLeft w:val="0"/>
      <w:marRight w:val="0"/>
      <w:marTop w:val="0"/>
      <w:marBottom w:val="0"/>
      <w:divBdr>
        <w:top w:val="none" w:sz="0" w:space="0" w:color="auto"/>
        <w:left w:val="none" w:sz="0" w:space="0" w:color="auto"/>
        <w:bottom w:val="none" w:sz="0" w:space="0" w:color="auto"/>
        <w:right w:val="none" w:sz="0" w:space="0" w:color="auto"/>
      </w:divBdr>
    </w:div>
    <w:div w:id="1816797974">
      <w:bodyDiv w:val="1"/>
      <w:marLeft w:val="0"/>
      <w:marRight w:val="0"/>
      <w:marTop w:val="0"/>
      <w:marBottom w:val="0"/>
      <w:divBdr>
        <w:top w:val="none" w:sz="0" w:space="0" w:color="auto"/>
        <w:left w:val="none" w:sz="0" w:space="0" w:color="auto"/>
        <w:bottom w:val="none" w:sz="0" w:space="0" w:color="auto"/>
        <w:right w:val="none" w:sz="0" w:space="0" w:color="auto"/>
      </w:divBdr>
    </w:div>
    <w:div w:id="1999921067">
      <w:bodyDiv w:val="1"/>
      <w:marLeft w:val="0"/>
      <w:marRight w:val="0"/>
      <w:marTop w:val="0"/>
      <w:marBottom w:val="0"/>
      <w:divBdr>
        <w:top w:val="none" w:sz="0" w:space="0" w:color="auto"/>
        <w:left w:val="none" w:sz="0" w:space="0" w:color="auto"/>
        <w:bottom w:val="none" w:sz="0" w:space="0" w:color="auto"/>
        <w:right w:val="none" w:sz="0" w:space="0" w:color="auto"/>
      </w:divBdr>
    </w:div>
    <w:div w:id="207519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EWELLYNL102\Downloads\RFIXXXX%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859d30c3-91ba-4c0c-91ed-2b45c9d069a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3328D6A29D944C87DEF24DA383EBDA" ma:contentTypeVersion="12" ma:contentTypeDescription="Create a new document." ma:contentTypeScope="" ma:versionID="d44865e73d5ae12dc6af63db2819549d">
  <xsd:schema xmlns:xsd="http://www.w3.org/2001/XMLSchema" xmlns:xs="http://www.w3.org/2001/XMLSchema" xmlns:p="http://schemas.microsoft.com/office/2006/metadata/properties" xmlns:ns2="859d30c3-91ba-4c0c-91ed-2b45c9d069ac" xmlns:ns3="04738c6d-ecc8-46f1-821f-82e308eab3d9" targetNamespace="http://schemas.microsoft.com/office/2006/metadata/properties" ma:root="true" ma:fieldsID="4251dfff0c0c84c5892069633b7bb9be" ns2:_="" ns3:_="">
    <xsd:import namespace="859d30c3-91ba-4c0c-91ed-2b45c9d069a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d30c3-91ba-4c0c-91ed-2b45c9d06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441183-fc61-4791-8928-2ef4c1628d12}" ma:internalName="TaxCatchAll" ma:showField="CatchAllData" ma:web="f70aa7ed-498f-4292-afae-c6c19b7531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10514-3799-4190-AFD0-FC71BDD1B449}">
  <ds:schemaRefs>
    <ds:schemaRef ds:uri="http://schemas.openxmlformats.org/officeDocument/2006/bibliography"/>
  </ds:schemaRefs>
</ds:datastoreItem>
</file>

<file path=customXml/itemProps2.xml><?xml version="1.0" encoding="utf-8"?>
<ds:datastoreItem xmlns:ds="http://schemas.openxmlformats.org/officeDocument/2006/customXml" ds:itemID="{FAB85C5B-B939-48F6-98F3-24533778933C}">
  <ds:schemaRefs>
    <ds:schemaRef ds:uri="http://schemas.microsoft.com/office/2006/metadata/properties"/>
    <ds:schemaRef ds:uri="http://schemas.microsoft.com/office/infopath/2007/PartnerControls"/>
    <ds:schemaRef ds:uri="04738c6d-ecc8-46f1-821f-82e308eab3d9"/>
    <ds:schemaRef ds:uri="859d30c3-91ba-4c0c-91ed-2b45c9d069ac"/>
  </ds:schemaRefs>
</ds:datastoreItem>
</file>

<file path=customXml/itemProps3.xml><?xml version="1.0" encoding="utf-8"?>
<ds:datastoreItem xmlns:ds="http://schemas.openxmlformats.org/officeDocument/2006/customXml" ds:itemID="{6EDD7DB2-6168-431B-BB64-2AE1DA591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d30c3-91ba-4c0c-91ed-2b45c9d069a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AD85EC-99C1-47BF-BF2F-DB75B104FA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RFIXXXX Template</Template>
  <TotalTime>59</TotalTime>
  <Pages>10</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Llewellyn, Louisa D (NAVY FD-COMRCL-Officer 11)</dc:creator>
  <cp:keywords/>
  <dc:description/>
  <cp:lastModifiedBy>Cole, Rachel C1 MSF (Navy FD-COMRCL TL Define)</cp:lastModifiedBy>
  <cp:revision>11</cp:revision>
  <cp:lastPrinted>2020-12-16T12:52:00Z</cp:lastPrinted>
  <dcterms:created xsi:type="dcterms:W3CDTF">2025-09-12T08:14:00Z</dcterms:created>
  <dcterms:modified xsi:type="dcterms:W3CDTF">2025-09-25T08:50:00Z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0x010100BE3328D6A29D944C87DEF24DA383EBDA</vt:lpwstr>
  </property>
  <property fmtid="{D5CDD505-2E9C-101B-9397-08002B2CF9AE}" pid="3" name="MSIP_Label_d8a60473-494b-4586-a1bb-b0e663054676_Enabled">
    <vt:lpwstr>true</vt:lpwstr>
  </property>
  <property fmtid="{D5CDD505-2E9C-101B-9397-08002B2CF9AE}" pid="4" name="MSIP_Label_d8a60473-494b-4586-a1bb-b0e663054676_SetDate">
    <vt:lpwstr>2023-06-28T09:29:21Z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074f3c57-02e9-4871-88bd-d8c23925d145</vt:lpwstr>
  </property>
  <property fmtid="{D5CDD505-2E9C-101B-9397-08002B2CF9AE}" pid="9" name="MSIP_Label_d8a60473-494b-4586-a1bb-b0e663054676_ContentBits">
    <vt:lpwstr>0</vt:lpwstr>
  </property>
  <property fmtid="{D5CDD505-2E9C-101B-9397-08002B2CF9AE}" pid="10" name="MediaServiceImageTags">
    <vt:lpwstr/>
  </property>
</Properties>
</file>