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E6D0E" w14:textId="77777777" w:rsidR="00E95A76" w:rsidRDefault="00E95A76">
      <w:pPr>
        <w:pStyle w:val="BodyText"/>
        <w:spacing w:before="63"/>
        <w:rPr>
          <w:rFonts w:ascii="Times New Roman"/>
          <w:i w:val="0"/>
          <w:sz w:val="20"/>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8224"/>
      </w:tblGrid>
      <w:tr w:rsidR="00E95A76" w14:paraId="3C3E6D12" w14:textId="77777777" w:rsidTr="1D95E4F9">
        <w:trPr>
          <w:trHeight w:val="654"/>
        </w:trPr>
        <w:tc>
          <w:tcPr>
            <w:tcW w:w="2268" w:type="dxa"/>
          </w:tcPr>
          <w:p w14:paraId="3C3E6D0F" w14:textId="77777777" w:rsidR="00E95A76" w:rsidRDefault="008300CE">
            <w:pPr>
              <w:pStyle w:val="TableParagraph"/>
              <w:spacing w:before="2"/>
              <w:ind w:left="107"/>
              <w:rPr>
                <w:i/>
                <w:sz w:val="24"/>
              </w:rPr>
            </w:pPr>
            <w:r>
              <w:rPr>
                <w:i/>
                <w:spacing w:val="-2"/>
                <w:sz w:val="24"/>
              </w:rPr>
              <w:t>Contract:</w:t>
            </w:r>
          </w:p>
        </w:tc>
        <w:tc>
          <w:tcPr>
            <w:tcW w:w="8224" w:type="dxa"/>
          </w:tcPr>
          <w:p w14:paraId="3C3E6D10" w14:textId="77777777" w:rsidR="00E95A76" w:rsidRDefault="008300CE">
            <w:pPr>
              <w:pStyle w:val="TableParagraph"/>
              <w:spacing w:before="2"/>
              <w:rPr>
                <w:sz w:val="24"/>
              </w:rPr>
            </w:pPr>
            <w:r>
              <w:rPr>
                <w:sz w:val="24"/>
              </w:rPr>
              <w:t>OVERSEA</w:t>
            </w:r>
            <w:r>
              <w:rPr>
                <w:spacing w:val="-4"/>
                <w:sz w:val="24"/>
              </w:rPr>
              <w:t xml:space="preserve"> </w:t>
            </w:r>
            <w:r>
              <w:rPr>
                <w:sz w:val="24"/>
              </w:rPr>
              <w:t>PRIME</w:t>
            </w:r>
            <w:r>
              <w:rPr>
                <w:spacing w:val="-1"/>
                <w:sz w:val="24"/>
              </w:rPr>
              <w:t xml:space="preserve"> </w:t>
            </w:r>
            <w:r>
              <w:rPr>
                <w:sz w:val="24"/>
              </w:rPr>
              <w:t>CONTRACTS</w:t>
            </w:r>
            <w:r>
              <w:rPr>
                <w:spacing w:val="-1"/>
                <w:sz w:val="24"/>
              </w:rPr>
              <w:t xml:space="preserve"> </w:t>
            </w:r>
            <w:r>
              <w:rPr>
                <w:sz w:val="24"/>
              </w:rPr>
              <w:t>(OPC)</w:t>
            </w:r>
            <w:r>
              <w:rPr>
                <w:spacing w:val="-1"/>
                <w:sz w:val="24"/>
              </w:rPr>
              <w:t xml:space="preserve"> </w:t>
            </w:r>
            <w:r>
              <w:rPr>
                <w:sz w:val="24"/>
              </w:rPr>
              <w:t xml:space="preserve">– </w:t>
            </w:r>
            <w:r>
              <w:rPr>
                <w:spacing w:val="-2"/>
                <w:sz w:val="24"/>
              </w:rPr>
              <w:t>CYPRUS</w:t>
            </w:r>
          </w:p>
          <w:p w14:paraId="3C3E6D11" w14:textId="77777777" w:rsidR="00E95A76" w:rsidRDefault="008300CE">
            <w:pPr>
              <w:pStyle w:val="TableParagraph"/>
              <w:spacing w:before="120" w:line="236" w:lineRule="exact"/>
              <w:rPr>
                <w:sz w:val="24"/>
              </w:rPr>
            </w:pPr>
            <w:r>
              <w:rPr>
                <w:sz w:val="24"/>
              </w:rPr>
              <w:t>CONTRACT</w:t>
            </w:r>
            <w:r>
              <w:rPr>
                <w:spacing w:val="-7"/>
                <w:sz w:val="24"/>
              </w:rPr>
              <w:t xml:space="preserve"> </w:t>
            </w:r>
            <w:r>
              <w:rPr>
                <w:sz w:val="24"/>
              </w:rPr>
              <w:t>NUMBER:</w:t>
            </w:r>
            <w:r>
              <w:rPr>
                <w:spacing w:val="-6"/>
                <w:sz w:val="24"/>
              </w:rPr>
              <w:t xml:space="preserve"> </w:t>
            </w:r>
            <w:r>
              <w:rPr>
                <w:spacing w:val="-2"/>
                <w:sz w:val="24"/>
              </w:rPr>
              <w:t>71532400</w:t>
            </w:r>
          </w:p>
        </w:tc>
      </w:tr>
      <w:tr w:rsidR="00E95A76" w14:paraId="3C3E6D15" w14:textId="77777777" w:rsidTr="1D95E4F9">
        <w:trPr>
          <w:trHeight w:val="522"/>
        </w:trPr>
        <w:tc>
          <w:tcPr>
            <w:tcW w:w="2268" w:type="dxa"/>
          </w:tcPr>
          <w:p w14:paraId="3C3E6D13" w14:textId="77777777" w:rsidR="00E95A76" w:rsidRDefault="008300CE">
            <w:pPr>
              <w:pStyle w:val="TableParagraph"/>
              <w:ind w:left="107"/>
              <w:rPr>
                <w:i/>
                <w:sz w:val="24"/>
              </w:rPr>
            </w:pPr>
            <w:r>
              <w:rPr>
                <w:i/>
                <w:sz w:val="24"/>
              </w:rPr>
              <w:t>Work</w:t>
            </w:r>
            <w:r>
              <w:rPr>
                <w:i/>
                <w:spacing w:val="-2"/>
                <w:sz w:val="24"/>
              </w:rPr>
              <w:t xml:space="preserve"> </w:t>
            </w:r>
            <w:r>
              <w:rPr>
                <w:i/>
                <w:sz w:val="24"/>
              </w:rPr>
              <w:t>Order</w:t>
            </w:r>
            <w:r>
              <w:rPr>
                <w:i/>
                <w:spacing w:val="-1"/>
                <w:sz w:val="24"/>
              </w:rPr>
              <w:t xml:space="preserve"> </w:t>
            </w:r>
            <w:r>
              <w:rPr>
                <w:i/>
                <w:spacing w:val="-5"/>
                <w:sz w:val="24"/>
              </w:rPr>
              <w:t>No:</w:t>
            </w:r>
          </w:p>
        </w:tc>
        <w:tc>
          <w:tcPr>
            <w:tcW w:w="8224" w:type="dxa"/>
          </w:tcPr>
          <w:p w14:paraId="524F3A77" w14:textId="1F453D2C" w:rsidR="00062A23" w:rsidRDefault="00062A23" w:rsidP="005D47DC">
            <w:pPr>
              <w:pStyle w:val="TableParagraph"/>
              <w:rPr>
                <w:sz w:val="24"/>
                <w:szCs w:val="24"/>
              </w:rPr>
            </w:pPr>
            <w:r w:rsidRPr="00062A23">
              <w:rPr>
                <w:sz w:val="24"/>
                <w:szCs w:val="24"/>
              </w:rPr>
              <w:t xml:space="preserve">AKI- CIDP24 </w:t>
            </w:r>
            <w:r w:rsidR="000360DC">
              <w:rPr>
                <w:sz w:val="24"/>
                <w:szCs w:val="24"/>
              </w:rPr>
              <w:t xml:space="preserve">– </w:t>
            </w:r>
            <w:r w:rsidR="006F5677" w:rsidRPr="006F5677">
              <w:rPr>
                <w:sz w:val="24"/>
                <w:szCs w:val="24"/>
              </w:rPr>
              <w:t>WC1354666</w:t>
            </w:r>
            <w:r w:rsidRPr="00062A23">
              <w:rPr>
                <w:sz w:val="24"/>
                <w:szCs w:val="24"/>
              </w:rPr>
              <w:t xml:space="preserve"> </w:t>
            </w:r>
            <w:proofErr w:type="spellStart"/>
            <w:r w:rsidRPr="00062A23">
              <w:rPr>
                <w:sz w:val="24"/>
                <w:szCs w:val="24"/>
              </w:rPr>
              <w:t>Akrotiri</w:t>
            </w:r>
            <w:proofErr w:type="spellEnd"/>
            <w:r w:rsidRPr="00062A23">
              <w:rPr>
                <w:sz w:val="24"/>
                <w:szCs w:val="24"/>
              </w:rPr>
              <w:t xml:space="preserve"> Flood Prevention Works</w:t>
            </w:r>
            <w:r w:rsidR="00A20118">
              <w:rPr>
                <w:sz w:val="24"/>
                <w:szCs w:val="24"/>
              </w:rPr>
              <w:t xml:space="preserve"> at</w:t>
            </w:r>
            <w:r w:rsidR="005D47DC" w:rsidRPr="005D47DC">
              <w:rPr>
                <w:sz w:val="24"/>
                <w:szCs w:val="24"/>
              </w:rPr>
              <w:t xml:space="preserve"> </w:t>
            </w:r>
          </w:p>
          <w:p w14:paraId="3C3E6D14" w14:textId="4456D5A7" w:rsidR="00E95A76" w:rsidRPr="005D47DC" w:rsidRDefault="005D47DC" w:rsidP="005D47DC">
            <w:pPr>
              <w:pStyle w:val="TableParagraph"/>
              <w:rPr>
                <w:sz w:val="24"/>
                <w:szCs w:val="24"/>
              </w:rPr>
            </w:pPr>
            <w:r w:rsidRPr="005D47DC">
              <w:rPr>
                <w:sz w:val="24"/>
                <w:szCs w:val="24"/>
              </w:rPr>
              <w:t>Barrack Blocks 14</w:t>
            </w:r>
            <w:r>
              <w:rPr>
                <w:sz w:val="24"/>
                <w:szCs w:val="24"/>
              </w:rPr>
              <w:t xml:space="preserve">2 &amp; </w:t>
            </w:r>
            <w:r w:rsidRPr="005D47DC">
              <w:rPr>
                <w:sz w:val="24"/>
                <w:szCs w:val="24"/>
              </w:rPr>
              <w:t xml:space="preserve">159, </w:t>
            </w:r>
          </w:p>
        </w:tc>
      </w:tr>
      <w:tr w:rsidR="00E95A76" w14:paraId="3C3E6D18" w14:textId="77777777" w:rsidTr="1D95E4F9">
        <w:trPr>
          <w:trHeight w:val="443"/>
        </w:trPr>
        <w:tc>
          <w:tcPr>
            <w:tcW w:w="2268" w:type="dxa"/>
          </w:tcPr>
          <w:p w14:paraId="3C3E6D16" w14:textId="77777777" w:rsidR="00E95A76" w:rsidRDefault="008300CE">
            <w:pPr>
              <w:pStyle w:val="TableParagraph"/>
              <w:ind w:left="107"/>
              <w:rPr>
                <w:i/>
                <w:sz w:val="24"/>
              </w:rPr>
            </w:pPr>
            <w:r>
              <w:rPr>
                <w:i/>
                <w:spacing w:val="-2"/>
                <w:sz w:val="24"/>
              </w:rPr>
              <w:t>Employer:</w:t>
            </w:r>
          </w:p>
        </w:tc>
        <w:tc>
          <w:tcPr>
            <w:tcW w:w="8224" w:type="dxa"/>
          </w:tcPr>
          <w:p w14:paraId="3C3E6D17" w14:textId="77777777" w:rsidR="00E95A76" w:rsidRDefault="008300CE">
            <w:pPr>
              <w:pStyle w:val="TableParagraph"/>
              <w:rPr>
                <w:sz w:val="24"/>
              </w:rPr>
            </w:pPr>
            <w:r>
              <w:rPr>
                <w:sz w:val="24"/>
              </w:rPr>
              <w:t>Mitie</w:t>
            </w:r>
            <w:r>
              <w:rPr>
                <w:spacing w:val="-9"/>
                <w:sz w:val="24"/>
              </w:rPr>
              <w:t xml:space="preserve"> </w:t>
            </w:r>
            <w:proofErr w:type="spellStart"/>
            <w:r>
              <w:rPr>
                <w:sz w:val="24"/>
              </w:rPr>
              <w:t>Defence</w:t>
            </w:r>
            <w:proofErr w:type="spellEnd"/>
            <w:r>
              <w:rPr>
                <w:spacing w:val="-9"/>
                <w:sz w:val="24"/>
              </w:rPr>
              <w:t xml:space="preserve"> </w:t>
            </w:r>
            <w:r>
              <w:rPr>
                <w:sz w:val="24"/>
              </w:rPr>
              <w:t>and</w:t>
            </w:r>
            <w:r>
              <w:rPr>
                <w:spacing w:val="-9"/>
                <w:sz w:val="24"/>
              </w:rPr>
              <w:t xml:space="preserve"> </w:t>
            </w:r>
            <w:proofErr w:type="spellStart"/>
            <w:r>
              <w:rPr>
                <w:sz w:val="24"/>
              </w:rPr>
              <w:t>Defence</w:t>
            </w:r>
            <w:proofErr w:type="spellEnd"/>
            <w:r>
              <w:rPr>
                <w:spacing w:val="-10"/>
                <w:sz w:val="24"/>
              </w:rPr>
              <w:t xml:space="preserve"> </w:t>
            </w:r>
            <w:r>
              <w:rPr>
                <w:sz w:val="24"/>
              </w:rPr>
              <w:t>Infrastructure</w:t>
            </w:r>
            <w:r>
              <w:rPr>
                <w:spacing w:val="-10"/>
                <w:sz w:val="24"/>
              </w:rPr>
              <w:t xml:space="preserve"> </w:t>
            </w:r>
            <w:r>
              <w:rPr>
                <w:sz w:val="24"/>
              </w:rPr>
              <w:t>Organization</w:t>
            </w:r>
            <w:r>
              <w:rPr>
                <w:spacing w:val="-9"/>
                <w:sz w:val="24"/>
              </w:rPr>
              <w:t xml:space="preserve"> </w:t>
            </w:r>
            <w:r>
              <w:rPr>
                <w:spacing w:val="-2"/>
                <w:sz w:val="24"/>
              </w:rPr>
              <w:t>(DIO)</w:t>
            </w:r>
          </w:p>
        </w:tc>
      </w:tr>
      <w:tr w:rsidR="00E95A76" w14:paraId="3C3E6D1B" w14:textId="77777777" w:rsidTr="1D95E4F9">
        <w:trPr>
          <w:trHeight w:val="445"/>
        </w:trPr>
        <w:tc>
          <w:tcPr>
            <w:tcW w:w="2268" w:type="dxa"/>
          </w:tcPr>
          <w:p w14:paraId="3C3E6D19" w14:textId="77777777" w:rsidR="00E95A76" w:rsidRDefault="008300CE">
            <w:pPr>
              <w:pStyle w:val="TableParagraph"/>
              <w:spacing w:before="2"/>
              <w:ind w:left="107"/>
              <w:rPr>
                <w:i/>
                <w:sz w:val="24"/>
              </w:rPr>
            </w:pPr>
            <w:r>
              <w:rPr>
                <w:i/>
                <w:spacing w:val="-2"/>
                <w:sz w:val="24"/>
              </w:rPr>
              <w:t>Consultant:</w:t>
            </w:r>
          </w:p>
        </w:tc>
        <w:tc>
          <w:tcPr>
            <w:tcW w:w="8224" w:type="dxa"/>
          </w:tcPr>
          <w:p w14:paraId="3C3E6D1A" w14:textId="77777777" w:rsidR="00E95A76" w:rsidRDefault="008300CE">
            <w:pPr>
              <w:pStyle w:val="TableParagraph"/>
              <w:spacing w:before="2"/>
              <w:rPr>
                <w:sz w:val="24"/>
              </w:rPr>
            </w:pPr>
            <w:r>
              <w:rPr>
                <w:sz w:val="24"/>
              </w:rPr>
              <w:t>Cyprus</w:t>
            </w:r>
            <w:r>
              <w:rPr>
                <w:spacing w:val="-11"/>
                <w:sz w:val="24"/>
              </w:rPr>
              <w:t xml:space="preserve"> </w:t>
            </w:r>
            <w:r>
              <w:rPr>
                <w:sz w:val="24"/>
              </w:rPr>
              <w:t>Services</w:t>
            </w:r>
            <w:r>
              <w:rPr>
                <w:spacing w:val="-11"/>
                <w:sz w:val="24"/>
              </w:rPr>
              <w:t xml:space="preserve"> </w:t>
            </w:r>
            <w:r>
              <w:rPr>
                <w:sz w:val="24"/>
              </w:rPr>
              <w:t>Provider</w:t>
            </w:r>
            <w:r>
              <w:rPr>
                <w:spacing w:val="-12"/>
                <w:sz w:val="24"/>
              </w:rPr>
              <w:t xml:space="preserve"> </w:t>
            </w:r>
            <w:r>
              <w:rPr>
                <w:sz w:val="24"/>
              </w:rPr>
              <w:t>Joint</w:t>
            </w:r>
            <w:r>
              <w:rPr>
                <w:spacing w:val="-13"/>
                <w:sz w:val="24"/>
              </w:rPr>
              <w:t xml:space="preserve"> </w:t>
            </w:r>
            <w:r>
              <w:rPr>
                <w:spacing w:val="-2"/>
                <w:sz w:val="24"/>
              </w:rPr>
              <w:t>Venture</w:t>
            </w:r>
          </w:p>
        </w:tc>
      </w:tr>
      <w:tr w:rsidR="00E95A76" w14:paraId="3C3E6D1E" w14:textId="77777777" w:rsidTr="1D95E4F9">
        <w:trPr>
          <w:trHeight w:val="443"/>
        </w:trPr>
        <w:tc>
          <w:tcPr>
            <w:tcW w:w="2268" w:type="dxa"/>
          </w:tcPr>
          <w:p w14:paraId="3C3E6D1C" w14:textId="77777777" w:rsidR="00E95A76" w:rsidRDefault="008300CE">
            <w:pPr>
              <w:pStyle w:val="TableParagraph"/>
              <w:ind w:left="107"/>
              <w:rPr>
                <w:i/>
                <w:sz w:val="24"/>
              </w:rPr>
            </w:pPr>
            <w:r>
              <w:rPr>
                <w:i/>
                <w:sz w:val="24"/>
              </w:rPr>
              <w:t>Main</w:t>
            </w:r>
            <w:r>
              <w:rPr>
                <w:i/>
                <w:spacing w:val="-8"/>
                <w:sz w:val="24"/>
              </w:rPr>
              <w:t xml:space="preserve"> </w:t>
            </w:r>
            <w:r>
              <w:rPr>
                <w:i/>
                <w:spacing w:val="-2"/>
                <w:sz w:val="24"/>
              </w:rPr>
              <w:t>Contractor:</w:t>
            </w:r>
          </w:p>
        </w:tc>
        <w:tc>
          <w:tcPr>
            <w:tcW w:w="8224" w:type="dxa"/>
          </w:tcPr>
          <w:p w14:paraId="3C3E6D1D" w14:textId="77777777" w:rsidR="00E95A76" w:rsidRDefault="008300CE">
            <w:pPr>
              <w:pStyle w:val="TableParagraph"/>
              <w:rPr>
                <w:sz w:val="24"/>
              </w:rPr>
            </w:pPr>
            <w:r>
              <w:rPr>
                <w:sz w:val="24"/>
              </w:rPr>
              <w:t>Cyprus</w:t>
            </w:r>
            <w:r>
              <w:rPr>
                <w:spacing w:val="-11"/>
                <w:sz w:val="24"/>
              </w:rPr>
              <w:t xml:space="preserve"> </w:t>
            </w:r>
            <w:r>
              <w:rPr>
                <w:sz w:val="24"/>
              </w:rPr>
              <w:t>Services</w:t>
            </w:r>
            <w:r>
              <w:rPr>
                <w:spacing w:val="-11"/>
                <w:sz w:val="24"/>
              </w:rPr>
              <w:t xml:space="preserve"> </w:t>
            </w:r>
            <w:r>
              <w:rPr>
                <w:sz w:val="24"/>
              </w:rPr>
              <w:t>Provider</w:t>
            </w:r>
            <w:r>
              <w:rPr>
                <w:spacing w:val="-12"/>
                <w:sz w:val="24"/>
              </w:rPr>
              <w:t xml:space="preserve"> </w:t>
            </w:r>
            <w:r>
              <w:rPr>
                <w:sz w:val="24"/>
              </w:rPr>
              <w:t>Joint</w:t>
            </w:r>
            <w:r>
              <w:rPr>
                <w:spacing w:val="-13"/>
                <w:sz w:val="24"/>
              </w:rPr>
              <w:t xml:space="preserve"> </w:t>
            </w:r>
            <w:r>
              <w:rPr>
                <w:spacing w:val="-2"/>
                <w:sz w:val="24"/>
              </w:rPr>
              <w:t>Venture</w:t>
            </w:r>
          </w:p>
        </w:tc>
      </w:tr>
      <w:tr w:rsidR="00E95A76" w14:paraId="3C3E6D21" w14:textId="77777777" w:rsidTr="1D95E4F9">
        <w:trPr>
          <w:trHeight w:val="443"/>
        </w:trPr>
        <w:tc>
          <w:tcPr>
            <w:tcW w:w="2268" w:type="dxa"/>
          </w:tcPr>
          <w:p w14:paraId="3C3E6D1F" w14:textId="77777777" w:rsidR="00E95A76" w:rsidRDefault="008300CE">
            <w:pPr>
              <w:pStyle w:val="TableParagraph"/>
              <w:ind w:left="107"/>
              <w:rPr>
                <w:i/>
                <w:sz w:val="24"/>
              </w:rPr>
            </w:pPr>
            <w:r>
              <w:rPr>
                <w:i/>
                <w:sz w:val="24"/>
              </w:rPr>
              <w:t>Site</w:t>
            </w:r>
            <w:r>
              <w:rPr>
                <w:i/>
                <w:spacing w:val="-2"/>
                <w:sz w:val="24"/>
              </w:rPr>
              <w:t xml:space="preserve"> Address:</w:t>
            </w:r>
          </w:p>
        </w:tc>
        <w:tc>
          <w:tcPr>
            <w:tcW w:w="8224" w:type="dxa"/>
          </w:tcPr>
          <w:p w14:paraId="3C3E6D20" w14:textId="77777777" w:rsidR="00E95A76" w:rsidRDefault="008300CE">
            <w:pPr>
              <w:pStyle w:val="TableParagraph"/>
              <w:rPr>
                <w:sz w:val="24"/>
              </w:rPr>
            </w:pPr>
            <w:r>
              <w:rPr>
                <w:sz w:val="24"/>
              </w:rPr>
              <w:t>RAF</w:t>
            </w:r>
            <w:r>
              <w:rPr>
                <w:spacing w:val="-2"/>
                <w:sz w:val="24"/>
              </w:rPr>
              <w:t xml:space="preserve"> </w:t>
            </w:r>
            <w:proofErr w:type="spellStart"/>
            <w:r>
              <w:rPr>
                <w:sz w:val="24"/>
              </w:rPr>
              <w:t>Akrotiri</w:t>
            </w:r>
            <w:proofErr w:type="spellEnd"/>
            <w:r>
              <w:rPr>
                <w:sz w:val="24"/>
              </w:rPr>
              <w:t>,</w:t>
            </w:r>
            <w:r>
              <w:rPr>
                <w:spacing w:val="-2"/>
                <w:sz w:val="24"/>
              </w:rPr>
              <w:t xml:space="preserve"> </w:t>
            </w:r>
            <w:r>
              <w:rPr>
                <w:sz w:val="24"/>
              </w:rPr>
              <w:t>BFPO</w:t>
            </w:r>
            <w:r>
              <w:rPr>
                <w:spacing w:val="-3"/>
                <w:sz w:val="24"/>
              </w:rPr>
              <w:t xml:space="preserve"> </w:t>
            </w:r>
            <w:r>
              <w:rPr>
                <w:sz w:val="24"/>
              </w:rPr>
              <w:t>57,</w:t>
            </w:r>
            <w:r>
              <w:rPr>
                <w:spacing w:val="-2"/>
                <w:sz w:val="24"/>
              </w:rPr>
              <w:t xml:space="preserve"> Cyprus</w:t>
            </w:r>
          </w:p>
        </w:tc>
      </w:tr>
      <w:tr w:rsidR="00E95A76" w14:paraId="3C3E6D24" w14:textId="77777777" w:rsidTr="1D95E4F9">
        <w:trPr>
          <w:trHeight w:val="1747"/>
        </w:trPr>
        <w:tc>
          <w:tcPr>
            <w:tcW w:w="2268" w:type="dxa"/>
          </w:tcPr>
          <w:p w14:paraId="3C3E6D22" w14:textId="77777777" w:rsidR="00E95A76" w:rsidRDefault="008300CE">
            <w:pPr>
              <w:pStyle w:val="TableParagraph"/>
              <w:ind w:left="107"/>
              <w:rPr>
                <w:i/>
                <w:sz w:val="24"/>
              </w:rPr>
            </w:pPr>
            <w:r>
              <w:rPr>
                <w:i/>
                <w:sz w:val="24"/>
              </w:rPr>
              <w:t>General</w:t>
            </w:r>
            <w:r>
              <w:rPr>
                <w:i/>
                <w:spacing w:val="-5"/>
                <w:sz w:val="24"/>
              </w:rPr>
              <w:t xml:space="preserve"> </w:t>
            </w:r>
            <w:r>
              <w:rPr>
                <w:i/>
                <w:spacing w:val="-2"/>
                <w:sz w:val="24"/>
              </w:rPr>
              <w:t>Scope:</w:t>
            </w:r>
          </w:p>
        </w:tc>
        <w:tc>
          <w:tcPr>
            <w:tcW w:w="8224" w:type="dxa"/>
          </w:tcPr>
          <w:p w14:paraId="7CC9863B" w14:textId="6031586C" w:rsidR="009F08D0" w:rsidRPr="009F08D0" w:rsidRDefault="00740D04" w:rsidP="006158DD">
            <w:pPr>
              <w:pStyle w:val="TableParagraph"/>
              <w:jc w:val="both"/>
              <w:rPr>
                <w:sz w:val="24"/>
                <w:szCs w:val="24"/>
              </w:rPr>
            </w:pPr>
            <w:bookmarkStart w:id="0" w:name="_Hlk181885376"/>
            <w:r w:rsidRPr="009F08D0">
              <w:rPr>
                <w:sz w:val="24"/>
                <w:szCs w:val="24"/>
              </w:rPr>
              <w:t xml:space="preserve">Carry out works for the </w:t>
            </w:r>
            <w:r w:rsidR="00B321C0" w:rsidRPr="009F08D0">
              <w:rPr>
                <w:sz w:val="24"/>
                <w:szCs w:val="24"/>
              </w:rPr>
              <w:t>Intermediate</w:t>
            </w:r>
            <w:r w:rsidR="00B869F3" w:rsidRPr="009F08D0">
              <w:rPr>
                <w:sz w:val="24"/>
                <w:szCs w:val="24"/>
              </w:rPr>
              <w:t xml:space="preserve"> Short Term Flood Prevention </w:t>
            </w:r>
            <w:r w:rsidR="00437358" w:rsidRPr="009F08D0">
              <w:rPr>
                <w:sz w:val="24"/>
                <w:szCs w:val="24"/>
              </w:rPr>
              <w:t xml:space="preserve">Measures and Perimeter Ground Improvement </w:t>
            </w:r>
            <w:r w:rsidRPr="009F08D0">
              <w:rPr>
                <w:sz w:val="24"/>
                <w:szCs w:val="24"/>
              </w:rPr>
              <w:t>as per the design carried out under WC</w:t>
            </w:r>
            <w:r w:rsidR="00B321C0" w:rsidRPr="009F08D0">
              <w:rPr>
                <w:sz w:val="24"/>
                <w:szCs w:val="24"/>
              </w:rPr>
              <w:t>1167555</w:t>
            </w:r>
            <w:r w:rsidRPr="009F08D0">
              <w:rPr>
                <w:sz w:val="24"/>
                <w:szCs w:val="24"/>
              </w:rPr>
              <w:t xml:space="preserve">. </w:t>
            </w:r>
            <w:r w:rsidR="00B321C0" w:rsidRPr="009F08D0">
              <w:rPr>
                <w:sz w:val="24"/>
                <w:szCs w:val="24"/>
              </w:rPr>
              <w:t xml:space="preserve"> The Works comprise</w:t>
            </w:r>
            <w:r w:rsidR="009F08D0">
              <w:rPr>
                <w:sz w:val="24"/>
                <w:szCs w:val="24"/>
              </w:rPr>
              <w:t>, but not limited to</w:t>
            </w:r>
            <w:r w:rsidR="006158DD">
              <w:rPr>
                <w:sz w:val="24"/>
                <w:szCs w:val="24"/>
              </w:rPr>
              <w:t>,</w:t>
            </w:r>
            <w:r w:rsidR="00B321C0" w:rsidRPr="009F08D0">
              <w:rPr>
                <w:sz w:val="24"/>
                <w:szCs w:val="24"/>
              </w:rPr>
              <w:t xml:space="preserve"> </w:t>
            </w:r>
            <w:r w:rsidR="009F08D0" w:rsidRPr="009F08D0">
              <w:rPr>
                <w:sz w:val="24"/>
                <w:szCs w:val="24"/>
              </w:rPr>
              <w:t xml:space="preserve">the following: </w:t>
            </w:r>
          </w:p>
          <w:bookmarkEnd w:id="0"/>
          <w:p w14:paraId="4833D6E9" w14:textId="1E31A01C" w:rsidR="009F08D0" w:rsidRPr="009F08D0" w:rsidRDefault="009F08D0" w:rsidP="009F08D0">
            <w:pPr>
              <w:pStyle w:val="ListParagraph"/>
              <w:widowControl/>
              <w:numPr>
                <w:ilvl w:val="0"/>
                <w:numId w:val="1"/>
              </w:numPr>
              <w:shd w:val="clear" w:color="auto" w:fill="FFFFFF"/>
              <w:autoSpaceDE/>
              <w:autoSpaceDN/>
              <w:spacing w:before="100" w:beforeAutospacing="1" w:after="100" w:afterAutospacing="1"/>
              <w:textAlignment w:val="baseline"/>
              <w:rPr>
                <w:sz w:val="24"/>
                <w:szCs w:val="24"/>
              </w:rPr>
            </w:pPr>
            <w:r w:rsidRPr="009F08D0">
              <w:rPr>
                <w:sz w:val="24"/>
                <w:szCs w:val="24"/>
              </w:rPr>
              <w:t xml:space="preserve">Demolition and disposal of existing concrete channel </w:t>
            </w:r>
          </w:p>
          <w:p w14:paraId="75A87ABD" w14:textId="76E3DA10" w:rsidR="009F08D0" w:rsidRPr="009F08D0" w:rsidRDefault="009F08D0" w:rsidP="009F08D0">
            <w:pPr>
              <w:widowControl/>
              <w:numPr>
                <w:ilvl w:val="0"/>
                <w:numId w:val="1"/>
              </w:numPr>
              <w:shd w:val="clear" w:color="auto" w:fill="FFFFFF"/>
              <w:autoSpaceDE/>
              <w:autoSpaceDN/>
              <w:spacing w:before="100" w:beforeAutospacing="1" w:after="100" w:afterAutospacing="1"/>
              <w:textAlignment w:val="baseline"/>
              <w:rPr>
                <w:sz w:val="24"/>
                <w:szCs w:val="24"/>
              </w:rPr>
            </w:pPr>
            <w:r w:rsidRPr="009F08D0">
              <w:rPr>
                <w:sz w:val="24"/>
                <w:szCs w:val="24"/>
              </w:rPr>
              <w:t>Construction of a drainage ditch with perforated pipe both sides including backfill material </w:t>
            </w:r>
          </w:p>
          <w:p w14:paraId="5B799DBE" w14:textId="4F7C8414" w:rsidR="009F08D0" w:rsidRPr="009F08D0" w:rsidRDefault="009F08D0" w:rsidP="009F08D0">
            <w:pPr>
              <w:widowControl/>
              <w:numPr>
                <w:ilvl w:val="0"/>
                <w:numId w:val="1"/>
              </w:numPr>
              <w:shd w:val="clear" w:color="auto" w:fill="FFFFFF"/>
              <w:autoSpaceDE/>
              <w:autoSpaceDN/>
              <w:spacing w:before="100" w:beforeAutospacing="1" w:after="100" w:afterAutospacing="1"/>
              <w:textAlignment w:val="baseline"/>
              <w:rPr>
                <w:sz w:val="24"/>
                <w:szCs w:val="24"/>
              </w:rPr>
            </w:pPr>
            <w:r w:rsidRPr="009F08D0">
              <w:rPr>
                <w:sz w:val="24"/>
                <w:szCs w:val="24"/>
              </w:rPr>
              <w:t xml:space="preserve">Construction of Retaining Wall </w:t>
            </w:r>
          </w:p>
          <w:p w14:paraId="4CC2801A" w14:textId="79AC939D" w:rsidR="009F08D0" w:rsidRPr="009F08D0" w:rsidRDefault="009F08D0" w:rsidP="009F08D0">
            <w:pPr>
              <w:widowControl/>
              <w:numPr>
                <w:ilvl w:val="0"/>
                <w:numId w:val="1"/>
              </w:numPr>
              <w:shd w:val="clear" w:color="auto" w:fill="FFFFFF"/>
              <w:autoSpaceDE/>
              <w:autoSpaceDN/>
              <w:spacing w:before="100" w:beforeAutospacing="1" w:after="100" w:afterAutospacing="1"/>
              <w:textAlignment w:val="baseline"/>
              <w:rPr>
                <w:sz w:val="24"/>
                <w:szCs w:val="24"/>
              </w:rPr>
            </w:pPr>
            <w:r w:rsidRPr="009F08D0">
              <w:rPr>
                <w:sz w:val="24"/>
                <w:szCs w:val="24"/>
              </w:rPr>
              <w:t xml:space="preserve">Construction of new drainage concrete channel </w:t>
            </w:r>
          </w:p>
          <w:p w14:paraId="5CCFDBC7" w14:textId="2CB36814" w:rsidR="009F08D0" w:rsidRPr="009F08D0" w:rsidRDefault="009F08D0" w:rsidP="009F08D0">
            <w:pPr>
              <w:widowControl/>
              <w:numPr>
                <w:ilvl w:val="0"/>
                <w:numId w:val="1"/>
              </w:numPr>
              <w:shd w:val="clear" w:color="auto" w:fill="FFFFFF"/>
              <w:autoSpaceDE/>
              <w:autoSpaceDN/>
              <w:spacing w:before="100" w:beforeAutospacing="1" w:after="100" w:afterAutospacing="1"/>
              <w:textAlignment w:val="baseline"/>
              <w:rPr>
                <w:sz w:val="24"/>
                <w:szCs w:val="24"/>
              </w:rPr>
            </w:pPr>
            <w:r w:rsidRPr="009F08D0">
              <w:rPr>
                <w:sz w:val="24"/>
                <w:szCs w:val="24"/>
              </w:rPr>
              <w:t xml:space="preserve">New Apron &amp; Concrete slabs at </w:t>
            </w:r>
            <w:proofErr w:type="gramStart"/>
            <w:r w:rsidRPr="009F08D0">
              <w:rPr>
                <w:sz w:val="24"/>
                <w:szCs w:val="24"/>
              </w:rPr>
              <w:t>front</w:t>
            </w:r>
            <w:proofErr w:type="gramEnd"/>
            <w:r w:rsidRPr="009F08D0">
              <w:rPr>
                <w:sz w:val="24"/>
                <w:szCs w:val="24"/>
              </w:rPr>
              <w:t>, rear and sides of the building</w:t>
            </w:r>
          </w:p>
          <w:p w14:paraId="2D2F58A8" w14:textId="661C8BFD" w:rsidR="009F08D0" w:rsidRPr="009F08D0" w:rsidRDefault="009F08D0" w:rsidP="009F08D0">
            <w:pPr>
              <w:widowControl/>
              <w:numPr>
                <w:ilvl w:val="0"/>
                <w:numId w:val="1"/>
              </w:numPr>
              <w:shd w:val="clear" w:color="auto" w:fill="FFFFFF"/>
              <w:autoSpaceDE/>
              <w:autoSpaceDN/>
              <w:spacing w:before="100" w:beforeAutospacing="1" w:after="100" w:afterAutospacing="1"/>
              <w:textAlignment w:val="baseline"/>
              <w:rPr>
                <w:sz w:val="24"/>
                <w:szCs w:val="24"/>
              </w:rPr>
            </w:pPr>
            <w:r w:rsidRPr="009F08D0">
              <w:rPr>
                <w:sz w:val="24"/>
                <w:szCs w:val="24"/>
              </w:rPr>
              <w:t xml:space="preserve">New footpath construction </w:t>
            </w:r>
          </w:p>
          <w:p w14:paraId="0C68E613" w14:textId="0A4F2D11" w:rsidR="009F08D0" w:rsidRPr="009F08D0" w:rsidRDefault="009F08D0" w:rsidP="009F08D0">
            <w:pPr>
              <w:widowControl/>
              <w:numPr>
                <w:ilvl w:val="0"/>
                <w:numId w:val="1"/>
              </w:numPr>
              <w:shd w:val="clear" w:color="auto" w:fill="FFFFFF"/>
              <w:autoSpaceDE/>
              <w:autoSpaceDN/>
              <w:spacing w:beforeAutospacing="1" w:afterAutospacing="1"/>
              <w:textAlignment w:val="baseline"/>
              <w:rPr>
                <w:sz w:val="24"/>
                <w:szCs w:val="24"/>
              </w:rPr>
            </w:pPr>
            <w:r w:rsidRPr="009F08D0">
              <w:rPr>
                <w:sz w:val="24"/>
                <w:szCs w:val="24"/>
              </w:rPr>
              <w:t>Construction of Rainwater Absorption Pit and Silt Traps</w:t>
            </w:r>
          </w:p>
          <w:p w14:paraId="3C3E6D23" w14:textId="51552AA8" w:rsidR="00E95A76" w:rsidRPr="004D7CBF" w:rsidRDefault="009F08D0" w:rsidP="004D7CBF">
            <w:pPr>
              <w:widowControl/>
              <w:numPr>
                <w:ilvl w:val="0"/>
                <w:numId w:val="1"/>
              </w:numPr>
              <w:shd w:val="clear" w:color="auto" w:fill="FFFFFF"/>
              <w:autoSpaceDE/>
              <w:autoSpaceDN/>
              <w:spacing w:before="100" w:beforeAutospacing="1" w:after="100" w:afterAutospacing="1"/>
              <w:textAlignment w:val="baseline"/>
              <w:rPr>
                <w:sz w:val="24"/>
                <w:szCs w:val="24"/>
              </w:rPr>
            </w:pPr>
            <w:r w:rsidRPr="009F08D0">
              <w:rPr>
                <w:sz w:val="24"/>
                <w:szCs w:val="24"/>
              </w:rPr>
              <w:t>Concrete support to the perimeter of the existing external storage unit</w:t>
            </w:r>
          </w:p>
        </w:tc>
      </w:tr>
      <w:tr w:rsidR="00E95A76" w14:paraId="3C3E6D27" w14:textId="77777777" w:rsidTr="1D95E4F9">
        <w:trPr>
          <w:trHeight w:val="650"/>
        </w:trPr>
        <w:tc>
          <w:tcPr>
            <w:tcW w:w="2268" w:type="dxa"/>
          </w:tcPr>
          <w:p w14:paraId="3C3E6D25" w14:textId="77777777" w:rsidR="00E95A76" w:rsidRDefault="008300CE">
            <w:pPr>
              <w:pStyle w:val="TableParagraph"/>
              <w:ind w:left="107"/>
              <w:rPr>
                <w:i/>
                <w:sz w:val="24"/>
              </w:rPr>
            </w:pPr>
            <w:r>
              <w:rPr>
                <w:i/>
                <w:sz w:val="24"/>
              </w:rPr>
              <w:t>Project</w:t>
            </w:r>
            <w:r>
              <w:rPr>
                <w:i/>
                <w:spacing w:val="-3"/>
                <w:sz w:val="24"/>
              </w:rPr>
              <w:t xml:space="preserve"> </w:t>
            </w:r>
            <w:r>
              <w:rPr>
                <w:i/>
                <w:spacing w:val="-2"/>
                <w:sz w:val="24"/>
              </w:rPr>
              <w:t>Engineer:</w:t>
            </w:r>
          </w:p>
        </w:tc>
        <w:tc>
          <w:tcPr>
            <w:tcW w:w="8224" w:type="dxa"/>
          </w:tcPr>
          <w:p w14:paraId="3C3E6D26" w14:textId="0B8394BD" w:rsidR="00E95A76" w:rsidRDefault="006158DD">
            <w:pPr>
              <w:pStyle w:val="TableParagraph"/>
              <w:rPr>
                <w:sz w:val="24"/>
              </w:rPr>
            </w:pPr>
            <w:r w:rsidRPr="00E7695C">
              <w:rPr>
                <w:sz w:val="24"/>
              </w:rPr>
              <w:t>Marios Nicolaou</w:t>
            </w:r>
            <w:r w:rsidR="00AE5628" w:rsidRPr="00E7695C">
              <w:rPr>
                <w:spacing w:val="-2"/>
                <w:sz w:val="24"/>
              </w:rPr>
              <w:t xml:space="preserve"> +</w:t>
            </w:r>
            <w:r w:rsidR="008F5E59" w:rsidRPr="00E7695C">
              <w:rPr>
                <w:sz w:val="24"/>
              </w:rPr>
              <w:t>357</w:t>
            </w:r>
            <w:r w:rsidR="008F5E59" w:rsidRPr="00E7695C">
              <w:rPr>
                <w:spacing w:val="-6"/>
                <w:sz w:val="24"/>
              </w:rPr>
              <w:t xml:space="preserve"> </w:t>
            </w:r>
            <w:r w:rsidR="008F5E59" w:rsidRPr="00E7695C">
              <w:rPr>
                <w:spacing w:val="-2"/>
                <w:sz w:val="24"/>
              </w:rPr>
              <w:t>9</w:t>
            </w:r>
            <w:r w:rsidR="004D7CBF" w:rsidRPr="00E7695C">
              <w:rPr>
                <w:spacing w:val="-2"/>
                <w:sz w:val="24"/>
              </w:rPr>
              <w:t xml:space="preserve">9 </w:t>
            </w:r>
            <w:r w:rsidR="00E7695C" w:rsidRPr="00E7695C">
              <w:rPr>
                <w:spacing w:val="-2"/>
                <w:sz w:val="24"/>
              </w:rPr>
              <w:t>371896</w:t>
            </w:r>
          </w:p>
        </w:tc>
      </w:tr>
      <w:tr w:rsidR="00E95A76" w14:paraId="3C3E6D2A" w14:textId="77777777" w:rsidTr="1D95E4F9">
        <w:trPr>
          <w:trHeight w:val="443"/>
        </w:trPr>
        <w:tc>
          <w:tcPr>
            <w:tcW w:w="2268" w:type="dxa"/>
          </w:tcPr>
          <w:p w14:paraId="3C3E6D28" w14:textId="77777777" w:rsidR="00E95A76" w:rsidRDefault="008300CE">
            <w:pPr>
              <w:pStyle w:val="TableParagraph"/>
              <w:ind w:left="107"/>
              <w:rPr>
                <w:i/>
                <w:sz w:val="24"/>
              </w:rPr>
            </w:pPr>
            <w:r>
              <w:rPr>
                <w:i/>
                <w:sz w:val="24"/>
              </w:rPr>
              <w:t>Tender</w:t>
            </w:r>
            <w:r>
              <w:rPr>
                <w:i/>
                <w:spacing w:val="-4"/>
                <w:sz w:val="24"/>
              </w:rPr>
              <w:t xml:space="preserve"> </w:t>
            </w:r>
            <w:r>
              <w:rPr>
                <w:i/>
                <w:spacing w:val="-2"/>
                <w:sz w:val="24"/>
              </w:rPr>
              <w:t>Period:</w:t>
            </w:r>
          </w:p>
        </w:tc>
        <w:tc>
          <w:tcPr>
            <w:tcW w:w="8224" w:type="dxa"/>
          </w:tcPr>
          <w:p w14:paraId="3C3E6D29" w14:textId="1BC2EC3A" w:rsidR="00E95A76" w:rsidRDefault="00CF7B7F">
            <w:pPr>
              <w:pStyle w:val="TableParagraph"/>
              <w:rPr>
                <w:sz w:val="24"/>
              </w:rPr>
            </w:pPr>
            <w:r>
              <w:rPr>
                <w:sz w:val="24"/>
              </w:rPr>
              <w:t>6</w:t>
            </w:r>
            <w:r w:rsidR="008300CE" w:rsidRPr="000C0247">
              <w:rPr>
                <w:spacing w:val="-2"/>
                <w:sz w:val="24"/>
              </w:rPr>
              <w:t xml:space="preserve"> weeks</w:t>
            </w:r>
          </w:p>
        </w:tc>
      </w:tr>
      <w:tr w:rsidR="00E95A76" w14:paraId="3C3E6D2D" w14:textId="77777777" w:rsidTr="1D95E4F9">
        <w:trPr>
          <w:trHeight w:val="443"/>
        </w:trPr>
        <w:tc>
          <w:tcPr>
            <w:tcW w:w="2268" w:type="dxa"/>
          </w:tcPr>
          <w:p w14:paraId="3C3E6D2B" w14:textId="77777777" w:rsidR="00E95A76" w:rsidRDefault="008300CE">
            <w:pPr>
              <w:pStyle w:val="TableParagraph"/>
              <w:ind w:left="107"/>
              <w:rPr>
                <w:i/>
                <w:sz w:val="24"/>
              </w:rPr>
            </w:pPr>
            <w:r>
              <w:rPr>
                <w:i/>
                <w:sz w:val="24"/>
              </w:rPr>
              <w:t>Tender</w:t>
            </w:r>
            <w:r>
              <w:rPr>
                <w:i/>
                <w:spacing w:val="-4"/>
                <w:sz w:val="24"/>
              </w:rPr>
              <w:t xml:space="preserve"> </w:t>
            </w:r>
            <w:r>
              <w:rPr>
                <w:i/>
                <w:spacing w:val="-2"/>
                <w:sz w:val="24"/>
              </w:rPr>
              <w:t>Validity:</w:t>
            </w:r>
          </w:p>
        </w:tc>
        <w:tc>
          <w:tcPr>
            <w:tcW w:w="8224" w:type="dxa"/>
          </w:tcPr>
          <w:p w14:paraId="3C3E6D2C" w14:textId="3766E786" w:rsidR="00E95A76" w:rsidRDefault="008300CE">
            <w:pPr>
              <w:pStyle w:val="TableParagraph"/>
              <w:rPr>
                <w:sz w:val="24"/>
              </w:rPr>
            </w:pPr>
            <w:r>
              <w:rPr>
                <w:sz w:val="24"/>
              </w:rPr>
              <w:t>Tender</w:t>
            </w:r>
            <w:r>
              <w:rPr>
                <w:spacing w:val="-6"/>
                <w:sz w:val="24"/>
              </w:rPr>
              <w:t xml:space="preserve"> </w:t>
            </w:r>
            <w:r>
              <w:rPr>
                <w:sz w:val="24"/>
              </w:rPr>
              <w:t>to</w:t>
            </w:r>
            <w:r>
              <w:rPr>
                <w:spacing w:val="-1"/>
                <w:sz w:val="24"/>
              </w:rPr>
              <w:t xml:space="preserve"> </w:t>
            </w:r>
            <w:r>
              <w:rPr>
                <w:sz w:val="24"/>
              </w:rPr>
              <w:t>remain</w:t>
            </w:r>
            <w:r>
              <w:rPr>
                <w:spacing w:val="-4"/>
                <w:sz w:val="24"/>
              </w:rPr>
              <w:t xml:space="preserve"> </w:t>
            </w:r>
            <w:r>
              <w:rPr>
                <w:sz w:val="24"/>
              </w:rPr>
              <w:t>open</w:t>
            </w:r>
            <w:r>
              <w:rPr>
                <w:spacing w:val="-4"/>
                <w:sz w:val="24"/>
              </w:rPr>
              <w:t xml:space="preserve"> </w:t>
            </w:r>
            <w:r>
              <w:rPr>
                <w:sz w:val="24"/>
              </w:rPr>
              <w:t>for</w:t>
            </w:r>
            <w:r>
              <w:rPr>
                <w:spacing w:val="-2"/>
                <w:sz w:val="24"/>
              </w:rPr>
              <w:t xml:space="preserve"> </w:t>
            </w:r>
            <w:r>
              <w:rPr>
                <w:sz w:val="24"/>
              </w:rPr>
              <w:t>acceptance</w:t>
            </w:r>
            <w:r>
              <w:rPr>
                <w:spacing w:val="-5"/>
                <w:sz w:val="24"/>
              </w:rPr>
              <w:t xml:space="preserve"> </w:t>
            </w:r>
            <w:r>
              <w:rPr>
                <w:sz w:val="24"/>
              </w:rPr>
              <w:t>for</w:t>
            </w:r>
            <w:r>
              <w:rPr>
                <w:spacing w:val="3"/>
                <w:sz w:val="24"/>
              </w:rPr>
              <w:t xml:space="preserve"> </w:t>
            </w:r>
            <w:r>
              <w:rPr>
                <w:sz w:val="24"/>
              </w:rPr>
              <w:t>1</w:t>
            </w:r>
            <w:r w:rsidR="00F17984">
              <w:rPr>
                <w:sz w:val="24"/>
              </w:rPr>
              <w:t>2</w:t>
            </w:r>
            <w:r>
              <w:rPr>
                <w:spacing w:val="-3"/>
                <w:sz w:val="24"/>
              </w:rPr>
              <w:t xml:space="preserve"> </w:t>
            </w:r>
            <w:r>
              <w:rPr>
                <w:spacing w:val="-2"/>
                <w:sz w:val="24"/>
              </w:rPr>
              <w:t>months</w:t>
            </w:r>
          </w:p>
        </w:tc>
      </w:tr>
      <w:tr w:rsidR="00E95A76" w14:paraId="3C3E6D30" w14:textId="77777777" w:rsidTr="1D95E4F9">
        <w:trPr>
          <w:trHeight w:val="2420"/>
        </w:trPr>
        <w:tc>
          <w:tcPr>
            <w:tcW w:w="2268" w:type="dxa"/>
          </w:tcPr>
          <w:p w14:paraId="3C3E6D2E" w14:textId="77777777" w:rsidR="00E95A76" w:rsidRDefault="008300CE">
            <w:pPr>
              <w:pStyle w:val="TableParagraph"/>
              <w:ind w:left="107"/>
              <w:rPr>
                <w:i/>
                <w:sz w:val="24"/>
              </w:rPr>
            </w:pPr>
            <w:r>
              <w:rPr>
                <w:i/>
                <w:sz w:val="24"/>
              </w:rPr>
              <w:t>Tender</w:t>
            </w:r>
            <w:r>
              <w:rPr>
                <w:i/>
                <w:spacing w:val="-17"/>
                <w:sz w:val="24"/>
              </w:rPr>
              <w:t xml:space="preserve"> </w:t>
            </w:r>
            <w:r>
              <w:rPr>
                <w:i/>
                <w:sz w:val="24"/>
              </w:rPr>
              <w:t xml:space="preserve">Return </w:t>
            </w:r>
            <w:r>
              <w:rPr>
                <w:i/>
                <w:spacing w:val="-2"/>
                <w:sz w:val="24"/>
              </w:rPr>
              <w:t>Means:</w:t>
            </w:r>
          </w:p>
        </w:tc>
        <w:tc>
          <w:tcPr>
            <w:tcW w:w="8224" w:type="dxa"/>
          </w:tcPr>
          <w:p w14:paraId="3C3E6D2F" w14:textId="0C1B700F" w:rsidR="00E95A76" w:rsidRDefault="008300CE">
            <w:pPr>
              <w:pStyle w:val="TableParagraph"/>
              <w:ind w:right="141"/>
              <w:rPr>
                <w:b/>
                <w:sz w:val="24"/>
              </w:rPr>
            </w:pPr>
            <w:r>
              <w:rPr>
                <w:sz w:val="24"/>
              </w:rPr>
              <w:t xml:space="preserve">Tender is to be advertised through the </w:t>
            </w:r>
            <w:proofErr w:type="spellStart"/>
            <w:r>
              <w:rPr>
                <w:sz w:val="24"/>
              </w:rPr>
              <w:t>Defence</w:t>
            </w:r>
            <w:proofErr w:type="spellEnd"/>
            <w:r>
              <w:rPr>
                <w:sz w:val="24"/>
              </w:rPr>
              <w:t xml:space="preserve"> Sourcing Portal (DSP</w:t>
            </w:r>
            <w:r w:rsidR="00AE5628">
              <w:rPr>
                <w:sz w:val="24"/>
              </w:rPr>
              <w:t>). Tenders</w:t>
            </w:r>
            <w:r>
              <w:rPr>
                <w:sz w:val="24"/>
              </w:rPr>
              <w:t xml:space="preserve"> should be returned in a sealed envelope delivered in person to Episkopi Garrison Cyprus. For tenders submitted via courier, </w:t>
            </w:r>
            <w:proofErr w:type="gramStart"/>
            <w:r>
              <w:rPr>
                <w:sz w:val="24"/>
              </w:rPr>
              <w:t>as long as</w:t>
            </w:r>
            <w:proofErr w:type="gramEnd"/>
            <w:r>
              <w:rPr>
                <w:sz w:val="24"/>
              </w:rPr>
              <w:t xml:space="preserve"> there is proof that the envelope was received by the courier company within the tender period, the tender will be accepted even if it arrives</w:t>
            </w:r>
            <w:r>
              <w:rPr>
                <w:spacing w:val="-3"/>
                <w:sz w:val="24"/>
              </w:rPr>
              <w:t xml:space="preserve"> </w:t>
            </w:r>
            <w:proofErr w:type="gramStart"/>
            <w:r>
              <w:rPr>
                <w:sz w:val="24"/>
              </w:rPr>
              <w:t>to</w:t>
            </w:r>
            <w:proofErr w:type="gramEnd"/>
            <w:r>
              <w:rPr>
                <w:spacing w:val="-2"/>
                <w:sz w:val="24"/>
              </w:rPr>
              <w:t xml:space="preserve"> </w:t>
            </w:r>
            <w:r>
              <w:rPr>
                <w:sz w:val="24"/>
              </w:rPr>
              <w:t>the</w:t>
            </w:r>
            <w:r>
              <w:rPr>
                <w:spacing w:val="-3"/>
                <w:sz w:val="24"/>
              </w:rPr>
              <w:t xml:space="preserve"> </w:t>
            </w:r>
            <w:r>
              <w:rPr>
                <w:sz w:val="24"/>
              </w:rPr>
              <w:t>tender</w:t>
            </w:r>
            <w:r>
              <w:rPr>
                <w:spacing w:val="-3"/>
                <w:sz w:val="24"/>
              </w:rPr>
              <w:t xml:space="preserve"> </w:t>
            </w:r>
            <w:r>
              <w:rPr>
                <w:sz w:val="24"/>
              </w:rPr>
              <w:t>box</w:t>
            </w:r>
            <w:r>
              <w:rPr>
                <w:spacing w:val="-3"/>
                <w:sz w:val="24"/>
              </w:rPr>
              <w:t xml:space="preserve"> </w:t>
            </w:r>
            <w:r>
              <w:rPr>
                <w:sz w:val="24"/>
              </w:rPr>
              <w:t>after</w:t>
            </w:r>
            <w:r>
              <w:rPr>
                <w:spacing w:val="-3"/>
                <w:sz w:val="24"/>
              </w:rPr>
              <w:t xml:space="preserve"> </w:t>
            </w:r>
            <w:r>
              <w:rPr>
                <w:sz w:val="24"/>
              </w:rPr>
              <w:t>the</w:t>
            </w:r>
            <w:r>
              <w:rPr>
                <w:spacing w:val="-3"/>
                <w:sz w:val="24"/>
              </w:rPr>
              <w:t xml:space="preserve"> </w:t>
            </w:r>
            <w:r>
              <w:rPr>
                <w:sz w:val="24"/>
              </w:rPr>
              <w:t>expiry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tender</w:t>
            </w:r>
            <w:r>
              <w:rPr>
                <w:spacing w:val="-6"/>
                <w:sz w:val="24"/>
              </w:rPr>
              <w:t xml:space="preserve"> </w:t>
            </w:r>
            <w:r>
              <w:rPr>
                <w:sz w:val="24"/>
              </w:rPr>
              <w:t>period.</w:t>
            </w:r>
            <w:r>
              <w:rPr>
                <w:spacing w:val="40"/>
                <w:sz w:val="24"/>
              </w:rPr>
              <w:t xml:space="preserve"> </w:t>
            </w:r>
            <w:r>
              <w:rPr>
                <w:b/>
                <w:sz w:val="24"/>
                <w:u w:val="single"/>
              </w:rPr>
              <w:t>In</w:t>
            </w:r>
            <w:r>
              <w:rPr>
                <w:b/>
                <w:spacing w:val="-3"/>
                <w:sz w:val="24"/>
                <w:u w:val="single"/>
              </w:rPr>
              <w:t xml:space="preserve"> </w:t>
            </w:r>
            <w:r>
              <w:rPr>
                <w:b/>
                <w:sz w:val="24"/>
                <w:u w:val="single"/>
              </w:rPr>
              <w:t>this</w:t>
            </w:r>
            <w:r>
              <w:rPr>
                <w:b/>
                <w:spacing w:val="-2"/>
                <w:sz w:val="24"/>
                <w:u w:val="single"/>
              </w:rPr>
              <w:t xml:space="preserve"> </w:t>
            </w:r>
            <w:r>
              <w:rPr>
                <w:b/>
                <w:sz w:val="24"/>
                <w:u w:val="single"/>
              </w:rPr>
              <w:t>case,</w:t>
            </w:r>
            <w:r>
              <w:rPr>
                <w:b/>
                <w:sz w:val="24"/>
              </w:rPr>
              <w:t xml:space="preserve"> </w:t>
            </w:r>
            <w:r>
              <w:rPr>
                <w:b/>
                <w:sz w:val="24"/>
                <w:u w:val="single"/>
              </w:rPr>
              <w:t>you</w:t>
            </w:r>
            <w:r>
              <w:rPr>
                <w:b/>
                <w:spacing w:val="-1"/>
                <w:sz w:val="24"/>
                <w:u w:val="single"/>
              </w:rPr>
              <w:t xml:space="preserve"> </w:t>
            </w:r>
            <w:r>
              <w:rPr>
                <w:b/>
                <w:sz w:val="24"/>
                <w:u w:val="single"/>
              </w:rPr>
              <w:t>are</w:t>
            </w:r>
            <w:r>
              <w:rPr>
                <w:b/>
                <w:spacing w:val="-1"/>
                <w:sz w:val="24"/>
                <w:u w:val="single"/>
              </w:rPr>
              <w:t xml:space="preserve"> </w:t>
            </w:r>
            <w:r>
              <w:rPr>
                <w:b/>
                <w:sz w:val="24"/>
                <w:u w:val="single"/>
              </w:rPr>
              <w:t>to</w:t>
            </w:r>
            <w:r>
              <w:rPr>
                <w:b/>
                <w:spacing w:val="-1"/>
                <w:sz w:val="24"/>
                <w:u w:val="single"/>
              </w:rPr>
              <w:t xml:space="preserve"> </w:t>
            </w:r>
            <w:r>
              <w:rPr>
                <w:b/>
                <w:sz w:val="24"/>
                <w:u w:val="single"/>
              </w:rPr>
              <w:t>provide</w:t>
            </w:r>
            <w:r>
              <w:rPr>
                <w:b/>
                <w:spacing w:val="-1"/>
                <w:sz w:val="24"/>
                <w:u w:val="single"/>
              </w:rPr>
              <w:t xml:space="preserve"> </w:t>
            </w:r>
            <w:r>
              <w:rPr>
                <w:b/>
                <w:sz w:val="24"/>
                <w:u w:val="single"/>
              </w:rPr>
              <w:t>CSP JV</w:t>
            </w:r>
            <w:r>
              <w:rPr>
                <w:b/>
                <w:spacing w:val="-2"/>
                <w:sz w:val="24"/>
                <w:u w:val="single"/>
              </w:rPr>
              <w:t xml:space="preserve"> </w:t>
            </w:r>
            <w:r>
              <w:rPr>
                <w:b/>
                <w:sz w:val="24"/>
                <w:u w:val="single"/>
              </w:rPr>
              <w:t>(via</w:t>
            </w:r>
            <w:r>
              <w:rPr>
                <w:b/>
                <w:spacing w:val="-2"/>
                <w:sz w:val="24"/>
                <w:u w:val="single"/>
              </w:rPr>
              <w:t xml:space="preserve"> </w:t>
            </w:r>
            <w:r>
              <w:rPr>
                <w:b/>
                <w:sz w:val="24"/>
                <w:u w:val="single"/>
              </w:rPr>
              <w:t>email</w:t>
            </w:r>
            <w:r>
              <w:rPr>
                <w:b/>
                <w:spacing w:val="-1"/>
                <w:sz w:val="24"/>
                <w:u w:val="single"/>
              </w:rPr>
              <w:t xml:space="preserve"> </w:t>
            </w:r>
            <w:r>
              <w:rPr>
                <w:b/>
                <w:sz w:val="24"/>
                <w:u w:val="single"/>
              </w:rPr>
              <w:t>or</w:t>
            </w:r>
            <w:r>
              <w:rPr>
                <w:b/>
                <w:spacing w:val="-1"/>
                <w:sz w:val="24"/>
                <w:u w:val="single"/>
              </w:rPr>
              <w:t xml:space="preserve"> </w:t>
            </w:r>
            <w:r>
              <w:rPr>
                <w:b/>
                <w:sz w:val="24"/>
                <w:u w:val="single"/>
              </w:rPr>
              <w:t>fax)</w:t>
            </w:r>
            <w:r>
              <w:rPr>
                <w:b/>
                <w:spacing w:val="-1"/>
                <w:sz w:val="24"/>
                <w:u w:val="single"/>
              </w:rPr>
              <w:t xml:space="preserve"> </w:t>
            </w:r>
            <w:r>
              <w:rPr>
                <w:b/>
                <w:sz w:val="24"/>
                <w:u w:val="single"/>
              </w:rPr>
              <w:t>with</w:t>
            </w:r>
            <w:r>
              <w:rPr>
                <w:b/>
                <w:spacing w:val="-2"/>
                <w:sz w:val="24"/>
                <w:u w:val="single"/>
              </w:rPr>
              <w:t xml:space="preserve"> </w:t>
            </w:r>
            <w:r>
              <w:rPr>
                <w:b/>
                <w:sz w:val="24"/>
                <w:u w:val="single"/>
              </w:rPr>
              <w:t>a</w:t>
            </w:r>
            <w:r>
              <w:rPr>
                <w:b/>
                <w:spacing w:val="-2"/>
                <w:sz w:val="24"/>
                <w:u w:val="single"/>
              </w:rPr>
              <w:t xml:space="preserve"> </w:t>
            </w:r>
            <w:r>
              <w:rPr>
                <w:b/>
                <w:sz w:val="24"/>
                <w:u w:val="single"/>
              </w:rPr>
              <w:t>copy</w:t>
            </w:r>
            <w:r>
              <w:rPr>
                <w:b/>
                <w:spacing w:val="-1"/>
                <w:sz w:val="24"/>
                <w:u w:val="single"/>
              </w:rPr>
              <w:t xml:space="preserve"> </w:t>
            </w:r>
            <w:r>
              <w:rPr>
                <w:b/>
                <w:sz w:val="24"/>
                <w:u w:val="single"/>
              </w:rPr>
              <w:t>of</w:t>
            </w:r>
            <w:r>
              <w:rPr>
                <w:b/>
                <w:spacing w:val="-2"/>
                <w:sz w:val="24"/>
                <w:u w:val="single"/>
              </w:rPr>
              <w:t xml:space="preserve"> </w:t>
            </w:r>
            <w:r>
              <w:rPr>
                <w:b/>
                <w:sz w:val="24"/>
                <w:u w:val="single"/>
              </w:rPr>
              <w:t>the</w:t>
            </w:r>
            <w:r>
              <w:rPr>
                <w:b/>
                <w:spacing w:val="-3"/>
                <w:sz w:val="24"/>
                <w:u w:val="single"/>
              </w:rPr>
              <w:t xml:space="preserve"> </w:t>
            </w:r>
            <w:r>
              <w:rPr>
                <w:b/>
                <w:sz w:val="24"/>
                <w:u w:val="single"/>
              </w:rPr>
              <w:t>courier</w:t>
            </w:r>
            <w:r>
              <w:rPr>
                <w:b/>
                <w:sz w:val="24"/>
              </w:rPr>
              <w:t xml:space="preserve"> </w:t>
            </w:r>
            <w:r>
              <w:rPr>
                <w:b/>
                <w:sz w:val="24"/>
                <w:u w:val="single"/>
              </w:rPr>
              <w:t>receipt before the tender expiry date.</w:t>
            </w:r>
          </w:p>
        </w:tc>
      </w:tr>
    </w:tbl>
    <w:p w14:paraId="3C3E6D31" w14:textId="25F7EF39" w:rsidR="00E95A76" w:rsidRDefault="00E95A76">
      <w:pPr>
        <w:pStyle w:val="BodyText"/>
        <w:spacing w:before="139"/>
        <w:rPr>
          <w:rFonts w:ascii="Times New Roman"/>
          <w:i w:val="0"/>
        </w:rPr>
      </w:pPr>
    </w:p>
    <w:p w14:paraId="3C3E6D32" w14:textId="587D1D51" w:rsidR="00E95A76" w:rsidRDefault="008300CE">
      <w:pPr>
        <w:pStyle w:val="BodyText"/>
        <w:ind w:left="152" w:right="211"/>
      </w:pPr>
      <w:r>
        <w:t>With reference to the above works, you are herewith kindly requested to confirm your intention to tender. If you are unable to tender on this occasion, it will not prejudice your inclusion on tender lists</w:t>
      </w:r>
      <w:r>
        <w:rPr>
          <w:spacing w:val="-3"/>
        </w:rPr>
        <w:t xml:space="preserve"> </w:t>
      </w:r>
      <w:r>
        <w:t>for</w:t>
      </w:r>
      <w:r>
        <w:rPr>
          <w:spacing w:val="-3"/>
        </w:rPr>
        <w:t xml:space="preserve"> </w:t>
      </w:r>
      <w:r>
        <w:t>other</w:t>
      </w:r>
      <w:r>
        <w:rPr>
          <w:spacing w:val="-3"/>
        </w:rPr>
        <w:t xml:space="preserve"> </w:t>
      </w:r>
      <w:r>
        <w:t>projects</w:t>
      </w:r>
      <w:r>
        <w:rPr>
          <w:spacing w:val="-5"/>
        </w:rPr>
        <w:t xml:space="preserve"> </w:t>
      </w:r>
      <w:r>
        <w:t>under</w:t>
      </w:r>
      <w:r>
        <w:rPr>
          <w:spacing w:val="-3"/>
        </w:rPr>
        <w:t xml:space="preserve"> </w:t>
      </w:r>
      <w:r>
        <w:t>our</w:t>
      </w:r>
      <w:r>
        <w:rPr>
          <w:spacing w:val="-3"/>
        </w:rPr>
        <w:t xml:space="preserve"> </w:t>
      </w:r>
      <w:r>
        <w:t>direction. Following</w:t>
      </w:r>
      <w:r>
        <w:rPr>
          <w:spacing w:val="-3"/>
        </w:rPr>
        <w:t xml:space="preserve"> </w:t>
      </w:r>
      <w:r>
        <w:t>your</w:t>
      </w:r>
      <w:r>
        <w:rPr>
          <w:spacing w:val="-6"/>
        </w:rPr>
        <w:t xml:space="preserve"> </w:t>
      </w:r>
      <w:r>
        <w:t>agreement</w:t>
      </w:r>
      <w:r>
        <w:rPr>
          <w:spacing w:val="-3"/>
        </w:rPr>
        <w:t xml:space="preserve"> </w:t>
      </w:r>
      <w:r>
        <w:t>to</w:t>
      </w:r>
      <w:r>
        <w:rPr>
          <w:spacing w:val="-2"/>
        </w:rPr>
        <w:t xml:space="preserve"> </w:t>
      </w:r>
      <w:r>
        <w:t>tender,</w:t>
      </w:r>
      <w:r>
        <w:rPr>
          <w:spacing w:val="-3"/>
        </w:rPr>
        <w:t xml:space="preserve"> </w:t>
      </w:r>
      <w:r>
        <w:t>you</w:t>
      </w:r>
      <w:r>
        <w:rPr>
          <w:spacing w:val="-3"/>
        </w:rPr>
        <w:t xml:space="preserve"> </w:t>
      </w:r>
      <w:r>
        <w:t>will</w:t>
      </w:r>
      <w:r>
        <w:rPr>
          <w:spacing w:val="-3"/>
        </w:rPr>
        <w:t xml:space="preserve"> </w:t>
      </w:r>
      <w:r>
        <w:t>receive</w:t>
      </w:r>
      <w:r>
        <w:rPr>
          <w:spacing w:val="-3"/>
        </w:rPr>
        <w:t xml:space="preserve"> </w:t>
      </w:r>
      <w:r>
        <w:t>an invitation to do so.</w:t>
      </w:r>
    </w:p>
    <w:p w14:paraId="3C3E6D33" w14:textId="7ED38B03" w:rsidR="00E95A76" w:rsidRDefault="008300CE" w:rsidP="1D95E4F9">
      <w:pPr>
        <w:spacing w:before="121"/>
        <w:ind w:left="152"/>
        <w:rPr>
          <w:b/>
          <w:bCs/>
          <w:sz w:val="24"/>
          <w:szCs w:val="24"/>
          <w:highlight w:val="yellow"/>
        </w:rPr>
      </w:pPr>
      <w:r>
        <w:rPr>
          <w:noProof/>
        </w:rPr>
        <mc:AlternateContent>
          <mc:Choice Requires="wps">
            <w:drawing>
              <wp:anchor distT="0" distB="0" distL="0" distR="0" simplePos="0" relativeHeight="15729152" behindDoc="0" locked="0" layoutInCell="1" allowOverlap="1" wp14:anchorId="3C3E6D53" wp14:editId="3C3E6D54">
                <wp:simplePos x="0" y="0"/>
                <wp:positionH relativeFrom="page">
                  <wp:posOffset>679704</wp:posOffset>
                </wp:positionH>
                <wp:positionV relativeFrom="paragraph">
                  <wp:posOffset>290154</wp:posOffset>
                </wp:positionV>
                <wp:extent cx="184785" cy="18796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 cy="187960"/>
                        </a:xfrm>
                        <a:custGeom>
                          <a:avLst/>
                          <a:gdLst/>
                          <a:ahLst/>
                          <a:cxnLst/>
                          <a:rect l="l" t="t" r="r" b="b"/>
                          <a:pathLst>
                            <a:path w="184785" h="187960">
                              <a:moveTo>
                                <a:pt x="184708" y="181356"/>
                              </a:moveTo>
                              <a:lnTo>
                                <a:pt x="178612" y="181356"/>
                              </a:lnTo>
                              <a:lnTo>
                                <a:pt x="12192" y="181356"/>
                              </a:lnTo>
                              <a:lnTo>
                                <a:pt x="6096" y="181356"/>
                              </a:lnTo>
                              <a:lnTo>
                                <a:pt x="0" y="181356"/>
                              </a:lnTo>
                              <a:lnTo>
                                <a:pt x="0" y="187439"/>
                              </a:lnTo>
                              <a:lnTo>
                                <a:pt x="6096" y="187439"/>
                              </a:lnTo>
                              <a:lnTo>
                                <a:pt x="12192" y="187439"/>
                              </a:lnTo>
                              <a:lnTo>
                                <a:pt x="178612" y="187439"/>
                              </a:lnTo>
                              <a:lnTo>
                                <a:pt x="184708" y="187439"/>
                              </a:lnTo>
                              <a:lnTo>
                                <a:pt x="184708" y="181356"/>
                              </a:lnTo>
                              <a:close/>
                            </a:path>
                            <a:path w="184785" h="187960">
                              <a:moveTo>
                                <a:pt x="184708" y="0"/>
                              </a:moveTo>
                              <a:lnTo>
                                <a:pt x="178612" y="0"/>
                              </a:lnTo>
                              <a:lnTo>
                                <a:pt x="6096" y="0"/>
                              </a:lnTo>
                              <a:lnTo>
                                <a:pt x="0" y="0"/>
                              </a:lnTo>
                              <a:lnTo>
                                <a:pt x="0" y="6083"/>
                              </a:lnTo>
                              <a:lnTo>
                                <a:pt x="0" y="181343"/>
                              </a:lnTo>
                              <a:lnTo>
                                <a:pt x="6096" y="181343"/>
                              </a:lnTo>
                              <a:lnTo>
                                <a:pt x="6096" y="6083"/>
                              </a:lnTo>
                              <a:lnTo>
                                <a:pt x="178612" y="6083"/>
                              </a:lnTo>
                              <a:lnTo>
                                <a:pt x="178612" y="181343"/>
                              </a:lnTo>
                              <a:lnTo>
                                <a:pt x="184708" y="181343"/>
                              </a:lnTo>
                              <a:lnTo>
                                <a:pt x="184708" y="6083"/>
                              </a:lnTo>
                              <a:lnTo>
                                <a:pt x="1847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851974" id="Graphic 5" o:spid="_x0000_s1026" style="position:absolute;margin-left:53.5pt;margin-top:22.85pt;width:14.55pt;height:14.8pt;z-index:15729152;visibility:visible;mso-wrap-style:square;mso-wrap-distance-left:0;mso-wrap-distance-top:0;mso-wrap-distance-right:0;mso-wrap-distance-bottom:0;mso-position-horizontal:absolute;mso-position-horizontal-relative:page;mso-position-vertical:absolute;mso-position-vertical-relative:text;v-text-anchor:top" coordsize="184785,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" path="m184708,181356r-6096,l12192,181356r-6096,l,181356r,6083l6096,187439r6096,l178612,187439r6096,l184708,181356xem184708,r-6096,l6096,,,,,6083,,181343r6096,l6096,6083r172516,l178612,181343r6096,l184708,6083r,-6083xe" fillcolor="black" stroked="f">
                <v:path arrowok="t"/>
                <w10:wrap anchorx="page"/>
              </v:shape>
            </w:pict>
          </mc:Fallback>
        </mc:AlternateContent>
      </w:r>
      <w:r>
        <w:rPr>
          <w:noProof/>
        </w:rPr>
        <mc:AlternateContent>
          <mc:Choice Requires="wps">
            <w:drawing>
              <wp:anchor distT="0" distB="0" distL="0" distR="0" simplePos="0" relativeHeight="15729664" behindDoc="0" locked="0" layoutInCell="1" allowOverlap="1" wp14:anchorId="3C3E6D55" wp14:editId="3C3E6D56">
                <wp:simplePos x="0" y="0"/>
                <wp:positionH relativeFrom="page">
                  <wp:posOffset>679704</wp:posOffset>
                </wp:positionH>
                <wp:positionV relativeFrom="paragraph">
                  <wp:posOffset>651342</wp:posOffset>
                </wp:positionV>
                <wp:extent cx="184785" cy="18796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 cy="187960"/>
                        </a:xfrm>
                        <a:custGeom>
                          <a:avLst/>
                          <a:gdLst/>
                          <a:ahLst/>
                          <a:cxnLst/>
                          <a:rect l="l" t="t" r="r" b="b"/>
                          <a:pathLst>
                            <a:path w="184785" h="187960">
                              <a:moveTo>
                                <a:pt x="184708" y="181356"/>
                              </a:moveTo>
                              <a:lnTo>
                                <a:pt x="178612" y="181356"/>
                              </a:lnTo>
                              <a:lnTo>
                                <a:pt x="6096" y="181356"/>
                              </a:lnTo>
                              <a:lnTo>
                                <a:pt x="0" y="181356"/>
                              </a:lnTo>
                              <a:lnTo>
                                <a:pt x="0" y="187439"/>
                              </a:lnTo>
                              <a:lnTo>
                                <a:pt x="6096" y="187439"/>
                              </a:lnTo>
                              <a:lnTo>
                                <a:pt x="178612" y="187439"/>
                              </a:lnTo>
                              <a:lnTo>
                                <a:pt x="184708" y="187439"/>
                              </a:lnTo>
                              <a:lnTo>
                                <a:pt x="184708" y="181356"/>
                              </a:lnTo>
                              <a:close/>
                            </a:path>
                            <a:path w="184785" h="187960">
                              <a:moveTo>
                                <a:pt x="184708" y="0"/>
                              </a:moveTo>
                              <a:lnTo>
                                <a:pt x="178612" y="0"/>
                              </a:lnTo>
                              <a:lnTo>
                                <a:pt x="12192" y="0"/>
                              </a:lnTo>
                              <a:lnTo>
                                <a:pt x="6096" y="0"/>
                              </a:lnTo>
                              <a:lnTo>
                                <a:pt x="0" y="0"/>
                              </a:lnTo>
                              <a:lnTo>
                                <a:pt x="0" y="6083"/>
                              </a:lnTo>
                              <a:lnTo>
                                <a:pt x="0" y="181343"/>
                              </a:lnTo>
                              <a:lnTo>
                                <a:pt x="6096" y="181343"/>
                              </a:lnTo>
                              <a:lnTo>
                                <a:pt x="6096" y="6083"/>
                              </a:lnTo>
                              <a:lnTo>
                                <a:pt x="12192" y="6083"/>
                              </a:lnTo>
                              <a:lnTo>
                                <a:pt x="178612" y="6083"/>
                              </a:lnTo>
                              <a:lnTo>
                                <a:pt x="178612" y="181343"/>
                              </a:lnTo>
                              <a:lnTo>
                                <a:pt x="184708" y="181343"/>
                              </a:lnTo>
                              <a:lnTo>
                                <a:pt x="184708" y="6083"/>
                              </a:lnTo>
                              <a:lnTo>
                                <a:pt x="1847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4B3177" id="Graphic 6" o:spid="_x0000_s1026" style="position:absolute;margin-left:53.5pt;margin-top:51.3pt;width:14.55pt;height:14.8pt;z-index:15729664;visibility:visible;mso-wrap-style:square;mso-wrap-distance-left:0;mso-wrap-distance-top:0;mso-wrap-distance-right:0;mso-wrap-distance-bottom:0;mso-position-horizontal:absolute;mso-position-horizontal-relative:page;mso-position-vertical:absolute;mso-position-vertical-relative:text;v-text-anchor:top" coordsize="184785,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" path="m184708,181356r-6096,l6096,181356r-6096,l,187439r6096,l178612,187439r6096,l184708,181356xem184708,r-6096,l12192,,6096,,,,,6083,,181343r6096,l6096,6083r6096,l178612,6083r,175260l184708,181343r,-175260l184708,xe" fillcolor="black" stroked="f">
                <v:path arrowok="t"/>
                <w10:wrap anchorx="page"/>
              </v:shape>
            </w:pict>
          </mc:Fallback>
        </mc:AlternateContent>
      </w:r>
      <w:r w:rsidRPr="1D95E4F9">
        <w:rPr>
          <w:b/>
          <w:bCs/>
          <w:i/>
          <w:iCs/>
          <w:sz w:val="24"/>
          <w:szCs w:val="24"/>
          <w:u w:val="single"/>
        </w:rPr>
        <w:t>Please</w:t>
      </w:r>
      <w:r w:rsidRPr="1D95E4F9">
        <w:rPr>
          <w:b/>
          <w:bCs/>
          <w:i/>
          <w:iCs/>
          <w:spacing w:val="-8"/>
          <w:sz w:val="24"/>
          <w:szCs w:val="24"/>
          <w:u w:val="single"/>
        </w:rPr>
        <w:t xml:space="preserve"> </w:t>
      </w:r>
      <w:r w:rsidRPr="1D95E4F9">
        <w:rPr>
          <w:b/>
          <w:bCs/>
          <w:i/>
          <w:iCs/>
          <w:sz w:val="24"/>
          <w:szCs w:val="24"/>
          <w:u w:val="single"/>
        </w:rPr>
        <w:t>reply</w:t>
      </w:r>
      <w:r w:rsidRPr="1D95E4F9">
        <w:rPr>
          <w:b/>
          <w:bCs/>
          <w:i/>
          <w:iCs/>
          <w:spacing w:val="-7"/>
          <w:sz w:val="24"/>
          <w:szCs w:val="24"/>
          <w:u w:val="single"/>
        </w:rPr>
        <w:t xml:space="preserve"> </w:t>
      </w:r>
      <w:r w:rsidRPr="1D95E4F9">
        <w:rPr>
          <w:b/>
          <w:bCs/>
          <w:i/>
          <w:iCs/>
          <w:sz w:val="24"/>
          <w:szCs w:val="24"/>
          <w:u w:val="single"/>
        </w:rPr>
        <w:t>by</w:t>
      </w:r>
      <w:r w:rsidRPr="1D95E4F9">
        <w:rPr>
          <w:b/>
          <w:bCs/>
          <w:i/>
          <w:iCs/>
          <w:spacing w:val="-4"/>
          <w:sz w:val="24"/>
          <w:szCs w:val="24"/>
          <w:u w:val="single"/>
        </w:rPr>
        <w:t xml:space="preserve"> </w:t>
      </w:r>
      <w:r w:rsidR="00134928">
        <w:rPr>
          <w:b/>
          <w:bCs/>
          <w:color w:val="000000"/>
          <w:sz w:val="24"/>
          <w:szCs w:val="24"/>
          <w:u w:val="single"/>
        </w:rPr>
        <w:t>0</w:t>
      </w:r>
      <w:r w:rsidR="00524AE2">
        <w:rPr>
          <w:b/>
          <w:bCs/>
          <w:color w:val="000000"/>
          <w:sz w:val="24"/>
          <w:szCs w:val="24"/>
          <w:u w:val="single"/>
        </w:rPr>
        <w:t>8</w:t>
      </w:r>
      <w:r w:rsidRPr="002F0AA5">
        <w:rPr>
          <w:b/>
          <w:bCs/>
          <w:color w:val="000000"/>
          <w:sz w:val="24"/>
          <w:szCs w:val="24"/>
          <w:u w:val="single"/>
        </w:rPr>
        <w:t>-</w:t>
      </w:r>
      <w:r w:rsidR="002F0AA5" w:rsidRPr="002F0AA5">
        <w:rPr>
          <w:b/>
          <w:bCs/>
          <w:color w:val="000000"/>
          <w:sz w:val="24"/>
          <w:szCs w:val="24"/>
          <w:u w:val="single"/>
        </w:rPr>
        <w:t>0</w:t>
      </w:r>
      <w:r w:rsidR="00134928">
        <w:rPr>
          <w:b/>
          <w:bCs/>
          <w:color w:val="000000"/>
          <w:sz w:val="24"/>
          <w:szCs w:val="24"/>
          <w:u w:val="single"/>
        </w:rPr>
        <w:t>9</w:t>
      </w:r>
      <w:r w:rsidRPr="002F0AA5">
        <w:rPr>
          <w:b/>
          <w:bCs/>
          <w:color w:val="000000"/>
          <w:sz w:val="24"/>
          <w:szCs w:val="24"/>
          <w:u w:val="single"/>
        </w:rPr>
        <w:t>-</w:t>
      </w:r>
      <w:r w:rsidRPr="002F0AA5">
        <w:rPr>
          <w:b/>
          <w:bCs/>
          <w:color w:val="000000"/>
          <w:spacing w:val="-5"/>
          <w:sz w:val="24"/>
          <w:szCs w:val="24"/>
          <w:u w:val="single"/>
        </w:rPr>
        <w:t>2</w:t>
      </w:r>
      <w:r w:rsidR="002F0AA5" w:rsidRPr="002F0AA5">
        <w:rPr>
          <w:b/>
          <w:bCs/>
          <w:color w:val="000000"/>
          <w:spacing w:val="-5"/>
          <w:sz w:val="24"/>
          <w:szCs w:val="24"/>
          <w:u w:val="single"/>
        </w:rPr>
        <w:t>5</w:t>
      </w:r>
    </w:p>
    <w:p w14:paraId="3C3E6D34" w14:textId="77777777" w:rsidR="00E95A76" w:rsidRDefault="00E95A76" w:rsidP="1D95E4F9">
      <w:pPr>
        <w:spacing w:before="11"/>
        <w:rPr>
          <w:b/>
          <w:bCs/>
          <w:sz w:val="6"/>
          <w:szCs w:val="6"/>
          <w:highlight w:val="yellow"/>
        </w:rPr>
      </w:pPr>
    </w:p>
    <w:tbl>
      <w:tblPr>
        <w:tblW w:w="0" w:type="auto"/>
        <w:tblInd w:w="721" w:type="dxa"/>
        <w:tblLayout w:type="fixed"/>
        <w:tblCellMar>
          <w:left w:w="0" w:type="dxa"/>
          <w:right w:w="0" w:type="dxa"/>
        </w:tblCellMar>
        <w:tblLook w:val="01E0" w:firstRow="1" w:lastRow="1" w:firstColumn="1" w:lastColumn="1" w:noHBand="0" w:noVBand="0"/>
      </w:tblPr>
      <w:tblGrid>
        <w:gridCol w:w="7102"/>
      </w:tblGrid>
      <w:tr w:rsidR="00E95A76" w14:paraId="3C3E6D36" w14:textId="77777777">
        <w:trPr>
          <w:trHeight w:val="417"/>
        </w:trPr>
        <w:tc>
          <w:tcPr>
            <w:tcW w:w="7102" w:type="dxa"/>
          </w:tcPr>
          <w:p w14:paraId="3C3E6D35" w14:textId="77777777" w:rsidR="00E95A76" w:rsidRDefault="008300CE">
            <w:pPr>
              <w:pStyle w:val="TableParagraph"/>
              <w:spacing w:line="268" w:lineRule="exact"/>
              <w:ind w:left="50"/>
              <w:rPr>
                <w:sz w:val="24"/>
              </w:rPr>
            </w:pPr>
            <w:r>
              <w:rPr>
                <w:sz w:val="24"/>
              </w:rPr>
              <w:t>We</w:t>
            </w:r>
            <w:r>
              <w:rPr>
                <w:spacing w:val="-6"/>
                <w:sz w:val="24"/>
              </w:rPr>
              <w:t xml:space="preserve"> </w:t>
            </w:r>
            <w:r>
              <w:rPr>
                <w:sz w:val="24"/>
              </w:rPr>
              <w:t>hereby</w:t>
            </w:r>
            <w:r>
              <w:rPr>
                <w:spacing w:val="-5"/>
                <w:sz w:val="24"/>
              </w:rPr>
              <w:t xml:space="preserve"> </w:t>
            </w:r>
            <w:r>
              <w:rPr>
                <w:sz w:val="24"/>
              </w:rPr>
              <w:t>confirm</w:t>
            </w:r>
            <w:r>
              <w:rPr>
                <w:spacing w:val="-2"/>
                <w:sz w:val="24"/>
              </w:rPr>
              <w:t xml:space="preserve"> </w:t>
            </w:r>
            <w:r>
              <w:rPr>
                <w:sz w:val="24"/>
              </w:rPr>
              <w:t>our</w:t>
            </w:r>
            <w:r>
              <w:rPr>
                <w:spacing w:val="-2"/>
                <w:sz w:val="24"/>
              </w:rPr>
              <w:t xml:space="preserve"> </w:t>
            </w:r>
            <w:r>
              <w:rPr>
                <w:sz w:val="24"/>
              </w:rPr>
              <w:t>interest</w:t>
            </w:r>
            <w:r>
              <w:rPr>
                <w:spacing w:val="-4"/>
                <w:sz w:val="24"/>
              </w:rPr>
              <w:t xml:space="preserve"> </w:t>
            </w:r>
            <w:proofErr w:type="gramStart"/>
            <w:r>
              <w:rPr>
                <w:sz w:val="24"/>
              </w:rPr>
              <w:t>to</w:t>
            </w:r>
            <w:r>
              <w:rPr>
                <w:spacing w:val="-3"/>
                <w:sz w:val="24"/>
              </w:rPr>
              <w:t xml:space="preserve"> </w:t>
            </w:r>
            <w:r>
              <w:rPr>
                <w:sz w:val="24"/>
              </w:rPr>
              <w:t>participate</w:t>
            </w:r>
            <w:r>
              <w:rPr>
                <w:spacing w:val="-2"/>
                <w:sz w:val="24"/>
              </w:rPr>
              <w:t xml:space="preserve"> </w:t>
            </w:r>
            <w:r>
              <w:rPr>
                <w:sz w:val="24"/>
              </w:rPr>
              <w:t>for</w:t>
            </w:r>
            <w:proofErr w:type="gramEnd"/>
            <w:r>
              <w:rPr>
                <w:spacing w:val="-2"/>
                <w:sz w:val="24"/>
              </w:rPr>
              <w:t xml:space="preserve"> </w:t>
            </w:r>
            <w:r>
              <w:rPr>
                <w:sz w:val="24"/>
              </w:rPr>
              <w:t>the</w:t>
            </w:r>
            <w:r>
              <w:rPr>
                <w:spacing w:val="-4"/>
                <w:sz w:val="24"/>
              </w:rPr>
              <w:t xml:space="preserve"> </w:t>
            </w:r>
            <w:r>
              <w:rPr>
                <w:sz w:val="24"/>
              </w:rPr>
              <w:t>above</w:t>
            </w:r>
            <w:r>
              <w:rPr>
                <w:spacing w:val="-1"/>
                <w:sz w:val="24"/>
              </w:rPr>
              <w:t xml:space="preserve"> </w:t>
            </w:r>
            <w:r>
              <w:rPr>
                <w:spacing w:val="-2"/>
                <w:sz w:val="24"/>
              </w:rPr>
              <w:t>tender.</w:t>
            </w:r>
          </w:p>
        </w:tc>
      </w:tr>
      <w:tr w:rsidR="00E95A76" w14:paraId="3C3E6D38" w14:textId="77777777">
        <w:trPr>
          <w:trHeight w:val="417"/>
        </w:trPr>
        <w:tc>
          <w:tcPr>
            <w:tcW w:w="7102" w:type="dxa"/>
          </w:tcPr>
          <w:p w14:paraId="3C3E6D37" w14:textId="77777777" w:rsidR="00E95A76" w:rsidRDefault="008300CE">
            <w:pPr>
              <w:pStyle w:val="TableParagraph"/>
              <w:spacing w:before="141" w:line="256" w:lineRule="exact"/>
              <w:ind w:left="50"/>
              <w:rPr>
                <w:sz w:val="24"/>
              </w:rPr>
            </w:pPr>
            <w:r>
              <w:rPr>
                <w:sz w:val="24"/>
              </w:rPr>
              <w:t>We</w:t>
            </w:r>
            <w:r>
              <w:rPr>
                <w:spacing w:val="-3"/>
                <w:sz w:val="24"/>
              </w:rPr>
              <w:t xml:space="preserve"> </w:t>
            </w:r>
            <w:r>
              <w:rPr>
                <w:sz w:val="24"/>
              </w:rPr>
              <w:t>will</w:t>
            </w:r>
            <w:r>
              <w:rPr>
                <w:spacing w:val="-2"/>
                <w:sz w:val="24"/>
              </w:rPr>
              <w:t xml:space="preserve"> </w:t>
            </w:r>
            <w:r>
              <w:rPr>
                <w:sz w:val="24"/>
              </w:rPr>
              <w:t>not</w:t>
            </w:r>
            <w:r>
              <w:rPr>
                <w:spacing w:val="-3"/>
                <w:sz w:val="24"/>
              </w:rPr>
              <w:t xml:space="preserve"> </w:t>
            </w:r>
            <w:r>
              <w:rPr>
                <w:sz w:val="24"/>
              </w:rPr>
              <w:t>be</w:t>
            </w:r>
            <w:r>
              <w:rPr>
                <w:spacing w:val="-4"/>
                <w:sz w:val="24"/>
              </w:rPr>
              <w:t xml:space="preserve"> </w:t>
            </w:r>
            <w:r>
              <w:rPr>
                <w:sz w:val="24"/>
              </w:rPr>
              <w:t>participating</w:t>
            </w:r>
            <w:r>
              <w:rPr>
                <w:spacing w:val="-5"/>
                <w:sz w:val="24"/>
              </w:rPr>
              <w:t xml:space="preserve"> </w:t>
            </w:r>
            <w:proofErr w:type="gramStart"/>
            <w:r>
              <w:rPr>
                <w:sz w:val="24"/>
              </w:rPr>
              <w:t>for</w:t>
            </w:r>
            <w:proofErr w:type="gramEnd"/>
            <w:r>
              <w:rPr>
                <w:spacing w:val="-2"/>
                <w:sz w:val="24"/>
              </w:rPr>
              <w:t xml:space="preserve"> </w:t>
            </w:r>
            <w:r>
              <w:rPr>
                <w:sz w:val="24"/>
              </w:rPr>
              <w:t>the</w:t>
            </w:r>
            <w:r>
              <w:rPr>
                <w:spacing w:val="1"/>
                <w:sz w:val="24"/>
              </w:rPr>
              <w:t xml:space="preserve"> </w:t>
            </w:r>
            <w:r>
              <w:rPr>
                <w:sz w:val="24"/>
              </w:rPr>
              <w:t>above</w:t>
            </w:r>
            <w:r>
              <w:rPr>
                <w:spacing w:val="-2"/>
                <w:sz w:val="24"/>
              </w:rPr>
              <w:t xml:space="preserve"> tender.</w:t>
            </w:r>
          </w:p>
        </w:tc>
      </w:tr>
    </w:tbl>
    <w:p w14:paraId="3C3E6D39" w14:textId="77777777" w:rsidR="00E95A76" w:rsidRDefault="00E95A76">
      <w:pPr>
        <w:rPr>
          <w:b/>
          <w:sz w:val="20"/>
        </w:rPr>
      </w:pPr>
    </w:p>
    <w:p w14:paraId="3C3E6D3A" w14:textId="77777777" w:rsidR="00E95A76" w:rsidRDefault="00E95A76">
      <w:pPr>
        <w:spacing w:before="74"/>
        <w:rPr>
          <w:b/>
          <w:sz w:val="20"/>
        </w:rPr>
      </w:pPr>
    </w:p>
    <w:tbl>
      <w:tblPr>
        <w:tblW w:w="0" w:type="auto"/>
        <w:tblInd w:w="109" w:type="dxa"/>
        <w:tblLayout w:type="fixed"/>
        <w:tblCellMar>
          <w:left w:w="0" w:type="dxa"/>
          <w:right w:w="0" w:type="dxa"/>
        </w:tblCellMar>
        <w:tblLook w:val="01E0" w:firstRow="1" w:lastRow="1" w:firstColumn="1" w:lastColumn="1" w:noHBand="0" w:noVBand="0"/>
      </w:tblPr>
      <w:tblGrid>
        <w:gridCol w:w="1590"/>
        <w:gridCol w:w="3604"/>
        <w:gridCol w:w="1243"/>
        <w:gridCol w:w="3382"/>
      </w:tblGrid>
      <w:tr w:rsidR="00E95A76" w14:paraId="3C3E6D3F" w14:textId="77777777">
        <w:trPr>
          <w:trHeight w:val="390"/>
        </w:trPr>
        <w:tc>
          <w:tcPr>
            <w:tcW w:w="1590" w:type="dxa"/>
          </w:tcPr>
          <w:p w14:paraId="3C3E6D3B" w14:textId="77777777" w:rsidR="00E95A76" w:rsidRDefault="008300CE">
            <w:pPr>
              <w:pStyle w:val="TableParagraph"/>
              <w:spacing w:line="268" w:lineRule="exact"/>
              <w:ind w:left="50"/>
              <w:rPr>
                <w:sz w:val="24"/>
              </w:rPr>
            </w:pPr>
            <w:r>
              <w:rPr>
                <w:sz w:val="24"/>
              </w:rPr>
              <w:lastRenderedPageBreak/>
              <w:t>On</w:t>
            </w:r>
            <w:r>
              <w:rPr>
                <w:spacing w:val="-1"/>
                <w:sz w:val="24"/>
              </w:rPr>
              <w:t xml:space="preserve"> </w:t>
            </w:r>
            <w:r>
              <w:rPr>
                <w:sz w:val="24"/>
              </w:rPr>
              <w:t>behalf</w:t>
            </w:r>
            <w:r>
              <w:rPr>
                <w:spacing w:val="-3"/>
                <w:sz w:val="24"/>
              </w:rPr>
              <w:t xml:space="preserve"> </w:t>
            </w:r>
            <w:r>
              <w:rPr>
                <w:spacing w:val="-5"/>
                <w:sz w:val="24"/>
              </w:rPr>
              <w:t>of:</w:t>
            </w:r>
          </w:p>
        </w:tc>
        <w:tc>
          <w:tcPr>
            <w:tcW w:w="3604" w:type="dxa"/>
          </w:tcPr>
          <w:p w14:paraId="3C3E6D3C" w14:textId="77777777" w:rsidR="00E95A76" w:rsidRDefault="008300CE">
            <w:pPr>
              <w:pStyle w:val="TableParagraph"/>
              <w:tabs>
                <w:tab w:val="left" w:pos="3186"/>
              </w:tabs>
              <w:spacing w:line="268" w:lineRule="exact"/>
              <w:ind w:left="0" w:right="86"/>
              <w:jc w:val="center"/>
              <w:rPr>
                <w:sz w:val="24"/>
              </w:rPr>
            </w:pPr>
            <w:r>
              <w:rPr>
                <w:sz w:val="24"/>
                <w:u w:val="single"/>
              </w:rPr>
              <w:t xml:space="preserve"> </w:t>
            </w:r>
            <w:r>
              <w:rPr>
                <w:sz w:val="24"/>
                <w:u w:val="single"/>
              </w:rPr>
              <w:tab/>
            </w:r>
          </w:p>
        </w:tc>
        <w:tc>
          <w:tcPr>
            <w:tcW w:w="1243" w:type="dxa"/>
          </w:tcPr>
          <w:p w14:paraId="3C3E6D3D" w14:textId="77777777" w:rsidR="00E95A76" w:rsidRDefault="008300CE">
            <w:pPr>
              <w:pStyle w:val="TableParagraph"/>
              <w:spacing w:line="268" w:lineRule="exact"/>
              <w:ind w:left="252"/>
              <w:rPr>
                <w:sz w:val="24"/>
              </w:rPr>
            </w:pPr>
            <w:r>
              <w:rPr>
                <w:sz w:val="24"/>
              </w:rPr>
              <w:t>Tel</w:t>
            </w:r>
            <w:r>
              <w:rPr>
                <w:spacing w:val="-1"/>
                <w:sz w:val="24"/>
              </w:rPr>
              <w:t xml:space="preserve"> </w:t>
            </w:r>
            <w:r>
              <w:rPr>
                <w:spacing w:val="-5"/>
                <w:sz w:val="24"/>
              </w:rPr>
              <w:t>No:</w:t>
            </w:r>
          </w:p>
        </w:tc>
        <w:tc>
          <w:tcPr>
            <w:tcW w:w="3382" w:type="dxa"/>
          </w:tcPr>
          <w:p w14:paraId="3C3E6D3E" w14:textId="77777777" w:rsidR="00E95A76" w:rsidRDefault="008300CE">
            <w:pPr>
              <w:pStyle w:val="TableParagraph"/>
              <w:tabs>
                <w:tab w:val="left" w:pos="3280"/>
              </w:tabs>
              <w:spacing w:line="268" w:lineRule="exact"/>
              <w:ind w:left="96"/>
              <w:jc w:val="center"/>
              <w:rPr>
                <w:sz w:val="24"/>
              </w:rPr>
            </w:pPr>
            <w:r>
              <w:rPr>
                <w:sz w:val="24"/>
                <w:u w:val="single"/>
              </w:rPr>
              <w:t xml:space="preserve"> </w:t>
            </w:r>
            <w:r>
              <w:rPr>
                <w:sz w:val="24"/>
                <w:u w:val="single"/>
              </w:rPr>
              <w:tab/>
            </w:r>
          </w:p>
        </w:tc>
      </w:tr>
      <w:tr w:rsidR="00E95A76" w14:paraId="3C3E6D44" w14:textId="77777777">
        <w:trPr>
          <w:trHeight w:val="514"/>
        </w:trPr>
        <w:tc>
          <w:tcPr>
            <w:tcW w:w="1590" w:type="dxa"/>
          </w:tcPr>
          <w:p w14:paraId="3C3E6D40" w14:textId="77777777" w:rsidR="00E95A76" w:rsidRDefault="008300CE">
            <w:pPr>
              <w:pStyle w:val="TableParagraph"/>
              <w:spacing w:before="115"/>
              <w:ind w:left="50"/>
              <w:rPr>
                <w:sz w:val="24"/>
              </w:rPr>
            </w:pPr>
            <w:r>
              <w:rPr>
                <w:spacing w:val="-2"/>
                <w:sz w:val="24"/>
              </w:rPr>
              <w:t>Name:</w:t>
            </w:r>
          </w:p>
        </w:tc>
        <w:tc>
          <w:tcPr>
            <w:tcW w:w="3604" w:type="dxa"/>
          </w:tcPr>
          <w:p w14:paraId="3C3E6D41" w14:textId="77777777" w:rsidR="00E95A76" w:rsidRDefault="008300CE">
            <w:pPr>
              <w:pStyle w:val="TableParagraph"/>
              <w:tabs>
                <w:tab w:val="left" w:pos="3186"/>
              </w:tabs>
              <w:spacing w:before="115"/>
              <w:ind w:left="0" w:right="86"/>
              <w:jc w:val="center"/>
              <w:rPr>
                <w:sz w:val="24"/>
              </w:rPr>
            </w:pPr>
            <w:r>
              <w:rPr>
                <w:sz w:val="24"/>
                <w:u w:val="single"/>
              </w:rPr>
              <w:t xml:space="preserve"> </w:t>
            </w:r>
            <w:r>
              <w:rPr>
                <w:sz w:val="24"/>
                <w:u w:val="single"/>
              </w:rPr>
              <w:tab/>
            </w:r>
          </w:p>
        </w:tc>
        <w:tc>
          <w:tcPr>
            <w:tcW w:w="1243" w:type="dxa"/>
          </w:tcPr>
          <w:p w14:paraId="3C3E6D42" w14:textId="77777777" w:rsidR="00E95A76" w:rsidRDefault="008300CE">
            <w:pPr>
              <w:pStyle w:val="TableParagraph"/>
              <w:spacing w:before="115"/>
              <w:ind w:left="252"/>
              <w:rPr>
                <w:sz w:val="24"/>
              </w:rPr>
            </w:pPr>
            <w:r>
              <w:rPr>
                <w:sz w:val="24"/>
              </w:rPr>
              <w:t>Fax</w:t>
            </w:r>
            <w:r>
              <w:rPr>
                <w:spacing w:val="-1"/>
                <w:sz w:val="24"/>
              </w:rPr>
              <w:t xml:space="preserve"> </w:t>
            </w:r>
            <w:r>
              <w:rPr>
                <w:spacing w:val="-5"/>
                <w:sz w:val="24"/>
              </w:rPr>
              <w:t>No:</w:t>
            </w:r>
          </w:p>
        </w:tc>
        <w:tc>
          <w:tcPr>
            <w:tcW w:w="3382" w:type="dxa"/>
          </w:tcPr>
          <w:p w14:paraId="3C3E6D43" w14:textId="77777777" w:rsidR="00E95A76" w:rsidRDefault="008300CE">
            <w:pPr>
              <w:pStyle w:val="TableParagraph"/>
              <w:tabs>
                <w:tab w:val="left" w:pos="3280"/>
              </w:tabs>
              <w:spacing w:before="115"/>
              <w:ind w:left="96"/>
              <w:jc w:val="center"/>
              <w:rPr>
                <w:sz w:val="24"/>
              </w:rPr>
            </w:pPr>
            <w:r>
              <w:rPr>
                <w:sz w:val="24"/>
                <w:u w:val="single"/>
              </w:rPr>
              <w:t xml:space="preserve"> </w:t>
            </w:r>
            <w:r>
              <w:rPr>
                <w:sz w:val="24"/>
                <w:u w:val="single"/>
              </w:rPr>
              <w:tab/>
            </w:r>
          </w:p>
        </w:tc>
      </w:tr>
      <w:tr w:rsidR="00E95A76" w14:paraId="3C3E6D49" w14:textId="77777777">
        <w:trPr>
          <w:trHeight w:val="515"/>
        </w:trPr>
        <w:tc>
          <w:tcPr>
            <w:tcW w:w="1590" w:type="dxa"/>
          </w:tcPr>
          <w:p w14:paraId="3C3E6D45" w14:textId="77777777" w:rsidR="00E95A76" w:rsidRDefault="008300CE">
            <w:pPr>
              <w:pStyle w:val="TableParagraph"/>
              <w:spacing w:before="116"/>
              <w:ind w:left="50"/>
              <w:rPr>
                <w:sz w:val="24"/>
              </w:rPr>
            </w:pPr>
            <w:r>
              <w:rPr>
                <w:spacing w:val="-2"/>
                <w:sz w:val="24"/>
              </w:rPr>
              <w:t>Signature:</w:t>
            </w:r>
          </w:p>
        </w:tc>
        <w:tc>
          <w:tcPr>
            <w:tcW w:w="3604" w:type="dxa"/>
          </w:tcPr>
          <w:p w14:paraId="3C3E6D46" w14:textId="77777777" w:rsidR="00E95A76" w:rsidRDefault="008300CE">
            <w:pPr>
              <w:pStyle w:val="TableParagraph"/>
              <w:tabs>
                <w:tab w:val="left" w:pos="3186"/>
              </w:tabs>
              <w:spacing w:before="116"/>
              <w:ind w:left="0" w:right="86"/>
              <w:jc w:val="center"/>
              <w:rPr>
                <w:sz w:val="24"/>
              </w:rPr>
            </w:pPr>
            <w:r>
              <w:rPr>
                <w:sz w:val="24"/>
                <w:u w:val="single"/>
              </w:rPr>
              <w:t xml:space="preserve"> </w:t>
            </w:r>
            <w:r>
              <w:rPr>
                <w:sz w:val="24"/>
                <w:u w:val="single"/>
              </w:rPr>
              <w:tab/>
            </w:r>
          </w:p>
        </w:tc>
        <w:tc>
          <w:tcPr>
            <w:tcW w:w="1243" w:type="dxa"/>
          </w:tcPr>
          <w:p w14:paraId="3C3E6D47" w14:textId="77777777" w:rsidR="00E95A76" w:rsidRDefault="008300CE">
            <w:pPr>
              <w:pStyle w:val="TableParagraph"/>
              <w:spacing w:before="116"/>
              <w:ind w:left="252"/>
              <w:rPr>
                <w:sz w:val="24"/>
              </w:rPr>
            </w:pPr>
            <w:r>
              <w:rPr>
                <w:sz w:val="24"/>
              </w:rPr>
              <w:t>E-</w:t>
            </w:r>
            <w:r>
              <w:rPr>
                <w:spacing w:val="-2"/>
                <w:sz w:val="24"/>
              </w:rPr>
              <w:t>mail:</w:t>
            </w:r>
          </w:p>
        </w:tc>
        <w:tc>
          <w:tcPr>
            <w:tcW w:w="3382" w:type="dxa"/>
          </w:tcPr>
          <w:p w14:paraId="3C3E6D48" w14:textId="77777777" w:rsidR="00E95A76" w:rsidRDefault="008300CE">
            <w:pPr>
              <w:pStyle w:val="TableParagraph"/>
              <w:tabs>
                <w:tab w:val="left" w:pos="3280"/>
              </w:tabs>
              <w:spacing w:before="116"/>
              <w:ind w:left="96"/>
              <w:jc w:val="center"/>
              <w:rPr>
                <w:sz w:val="24"/>
              </w:rPr>
            </w:pPr>
            <w:r>
              <w:rPr>
                <w:sz w:val="24"/>
                <w:u w:val="single"/>
              </w:rPr>
              <w:t xml:space="preserve"> </w:t>
            </w:r>
            <w:r>
              <w:rPr>
                <w:sz w:val="24"/>
                <w:u w:val="single"/>
              </w:rPr>
              <w:tab/>
            </w:r>
          </w:p>
        </w:tc>
      </w:tr>
      <w:tr w:rsidR="00E95A76" w14:paraId="3C3E6D4E" w14:textId="77777777">
        <w:trPr>
          <w:trHeight w:val="392"/>
        </w:trPr>
        <w:tc>
          <w:tcPr>
            <w:tcW w:w="1590" w:type="dxa"/>
          </w:tcPr>
          <w:p w14:paraId="3C3E6D4A" w14:textId="77777777" w:rsidR="00E95A76" w:rsidRDefault="008300CE">
            <w:pPr>
              <w:pStyle w:val="TableParagraph"/>
              <w:spacing w:before="116" w:line="256" w:lineRule="exact"/>
              <w:ind w:left="50"/>
              <w:rPr>
                <w:sz w:val="24"/>
              </w:rPr>
            </w:pPr>
            <w:r>
              <w:rPr>
                <w:spacing w:val="-2"/>
                <w:sz w:val="24"/>
              </w:rPr>
              <w:t>Date:</w:t>
            </w:r>
          </w:p>
        </w:tc>
        <w:tc>
          <w:tcPr>
            <w:tcW w:w="3604" w:type="dxa"/>
          </w:tcPr>
          <w:p w14:paraId="3C3E6D4B" w14:textId="77777777" w:rsidR="00E95A76" w:rsidRDefault="008300CE">
            <w:pPr>
              <w:pStyle w:val="TableParagraph"/>
              <w:tabs>
                <w:tab w:val="left" w:pos="3186"/>
              </w:tabs>
              <w:spacing w:before="116" w:line="256" w:lineRule="exact"/>
              <w:ind w:left="0" w:right="86"/>
              <w:jc w:val="center"/>
              <w:rPr>
                <w:sz w:val="24"/>
              </w:rPr>
            </w:pPr>
            <w:r>
              <w:rPr>
                <w:sz w:val="24"/>
                <w:u w:val="single"/>
              </w:rPr>
              <w:t xml:space="preserve"> </w:t>
            </w:r>
            <w:r>
              <w:rPr>
                <w:sz w:val="24"/>
                <w:u w:val="single"/>
              </w:rPr>
              <w:tab/>
            </w:r>
          </w:p>
        </w:tc>
        <w:tc>
          <w:tcPr>
            <w:tcW w:w="1243" w:type="dxa"/>
          </w:tcPr>
          <w:p w14:paraId="3C3E6D4C" w14:textId="77777777" w:rsidR="00E95A76" w:rsidRDefault="00E95A76">
            <w:pPr>
              <w:pStyle w:val="TableParagraph"/>
              <w:ind w:left="0"/>
              <w:rPr>
                <w:rFonts w:ascii="Times New Roman"/>
                <w:sz w:val="24"/>
              </w:rPr>
            </w:pPr>
          </w:p>
        </w:tc>
        <w:tc>
          <w:tcPr>
            <w:tcW w:w="3382" w:type="dxa"/>
          </w:tcPr>
          <w:p w14:paraId="3C3E6D4D" w14:textId="77777777" w:rsidR="00E95A76" w:rsidRDefault="00E95A76">
            <w:pPr>
              <w:pStyle w:val="TableParagraph"/>
              <w:ind w:left="0"/>
              <w:rPr>
                <w:rFonts w:ascii="Times New Roman"/>
                <w:sz w:val="24"/>
              </w:rPr>
            </w:pPr>
          </w:p>
        </w:tc>
      </w:tr>
    </w:tbl>
    <w:p w14:paraId="0BBCD242" w14:textId="4F32E0A2" w:rsidR="00D93344" w:rsidRDefault="00D93344" w:rsidP="009B3029">
      <w:pPr>
        <w:rPr>
          <w:sz w:val="20"/>
        </w:rPr>
      </w:pPr>
    </w:p>
    <w:sectPr w:rsidR="00D93344">
      <w:headerReference w:type="default" r:id="rId10"/>
      <w:pgSz w:w="11910" w:h="16840"/>
      <w:pgMar w:top="1600" w:right="340" w:bottom="280" w:left="700" w:header="2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E74DC" w14:textId="77777777" w:rsidR="00EE7FA9" w:rsidRDefault="00EE7FA9">
      <w:r>
        <w:separator/>
      </w:r>
    </w:p>
  </w:endnote>
  <w:endnote w:type="continuationSeparator" w:id="0">
    <w:p w14:paraId="4AA31913" w14:textId="77777777" w:rsidR="00EE7FA9" w:rsidRDefault="00EE7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28087" w14:textId="77777777" w:rsidR="00EE7FA9" w:rsidRDefault="00EE7FA9">
      <w:r>
        <w:separator/>
      </w:r>
    </w:p>
  </w:footnote>
  <w:footnote w:type="continuationSeparator" w:id="0">
    <w:p w14:paraId="07331ED4" w14:textId="77777777" w:rsidR="00EE7FA9" w:rsidRDefault="00EE7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E6D59" w14:textId="77777777" w:rsidR="00E95A76" w:rsidRDefault="008300CE">
    <w:pPr>
      <w:pStyle w:val="BodyText"/>
      <w:spacing w:line="14" w:lineRule="auto"/>
      <w:rPr>
        <w:i w:val="0"/>
        <w:sz w:val="20"/>
      </w:rPr>
    </w:pPr>
    <w:r>
      <w:rPr>
        <w:noProof/>
      </w:rPr>
      <w:drawing>
        <wp:anchor distT="0" distB="0" distL="0" distR="0" simplePos="0" relativeHeight="487497728" behindDoc="1" locked="0" layoutInCell="1" allowOverlap="1" wp14:anchorId="3C3E6D5A" wp14:editId="3C3E6D5B">
          <wp:simplePos x="0" y="0"/>
          <wp:positionH relativeFrom="page">
            <wp:posOffset>695191</wp:posOffset>
          </wp:positionH>
          <wp:positionV relativeFrom="page">
            <wp:posOffset>180339</wp:posOffset>
          </wp:positionV>
          <wp:extent cx="608973" cy="43812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08973" cy="438127"/>
                  </a:xfrm>
                  <a:prstGeom prst="rect">
                    <a:avLst/>
                  </a:prstGeom>
                </pic:spPr>
              </pic:pic>
            </a:graphicData>
          </a:graphic>
        </wp:anchor>
      </w:drawing>
    </w:r>
    <w:r>
      <w:rPr>
        <w:noProof/>
      </w:rPr>
      <w:drawing>
        <wp:anchor distT="0" distB="0" distL="0" distR="0" simplePos="0" relativeHeight="487498240" behindDoc="1" locked="0" layoutInCell="1" allowOverlap="1" wp14:anchorId="3C3E6D5C" wp14:editId="3C3E6D5D">
          <wp:simplePos x="0" y="0"/>
          <wp:positionH relativeFrom="page">
            <wp:posOffset>5695315</wp:posOffset>
          </wp:positionH>
          <wp:positionV relativeFrom="page">
            <wp:posOffset>295909</wp:posOffset>
          </wp:positionV>
          <wp:extent cx="1476375" cy="2667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476375" cy="266700"/>
                  </a:xfrm>
                  <a:prstGeom prst="rect">
                    <a:avLst/>
                  </a:prstGeom>
                </pic:spPr>
              </pic:pic>
            </a:graphicData>
          </a:graphic>
        </wp:anchor>
      </w:drawing>
    </w:r>
    <w:r>
      <w:rPr>
        <w:noProof/>
      </w:rPr>
      <mc:AlternateContent>
        <mc:Choice Requires="wps">
          <w:drawing>
            <wp:anchor distT="0" distB="0" distL="0" distR="0" simplePos="0" relativeHeight="487498752" behindDoc="1" locked="0" layoutInCell="1" allowOverlap="1" wp14:anchorId="3C3E6D5E" wp14:editId="3C3E6D5F">
              <wp:simplePos x="0" y="0"/>
              <wp:positionH relativeFrom="page">
                <wp:posOffset>596900</wp:posOffset>
              </wp:positionH>
              <wp:positionV relativeFrom="page">
                <wp:posOffset>777644</wp:posOffset>
              </wp:positionV>
              <wp:extent cx="4247515" cy="2520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7515" cy="252095"/>
                      </a:xfrm>
                      <a:prstGeom prst="rect">
                        <a:avLst/>
                      </a:prstGeom>
                    </wps:spPr>
                    <wps:txbx>
                      <w:txbxContent>
                        <w:p w14:paraId="3C3E6D60" w14:textId="77777777" w:rsidR="00E95A76" w:rsidRDefault="008300CE">
                          <w:pPr>
                            <w:spacing w:before="9"/>
                            <w:ind w:left="20"/>
                            <w:rPr>
                              <w:b/>
                              <w:sz w:val="32"/>
                            </w:rPr>
                          </w:pPr>
                          <w:r>
                            <w:rPr>
                              <w:b/>
                              <w:sz w:val="32"/>
                            </w:rPr>
                            <w:t>EXPRESSION</w:t>
                          </w:r>
                          <w:r>
                            <w:rPr>
                              <w:b/>
                              <w:spacing w:val="-13"/>
                              <w:sz w:val="32"/>
                            </w:rPr>
                            <w:t xml:space="preserve"> </w:t>
                          </w:r>
                          <w:r>
                            <w:rPr>
                              <w:b/>
                              <w:sz w:val="32"/>
                            </w:rPr>
                            <w:t>OF</w:t>
                          </w:r>
                          <w:r>
                            <w:rPr>
                              <w:b/>
                              <w:spacing w:val="-14"/>
                              <w:sz w:val="32"/>
                            </w:rPr>
                            <w:t xml:space="preserve"> </w:t>
                          </w:r>
                          <w:r>
                            <w:rPr>
                              <w:b/>
                              <w:sz w:val="32"/>
                            </w:rPr>
                            <w:t>INTEREST</w:t>
                          </w:r>
                          <w:r>
                            <w:rPr>
                              <w:b/>
                              <w:spacing w:val="-10"/>
                              <w:sz w:val="32"/>
                            </w:rPr>
                            <w:t xml:space="preserve"> </w:t>
                          </w:r>
                          <w:r>
                            <w:rPr>
                              <w:b/>
                              <w:spacing w:val="-2"/>
                              <w:sz w:val="32"/>
                            </w:rPr>
                            <w:t>NOTIFICATION</w:t>
                          </w:r>
                        </w:p>
                      </w:txbxContent>
                    </wps:txbx>
                    <wps:bodyPr wrap="square" lIns="0" tIns="0" rIns="0" bIns="0" rtlCol="0">
                      <a:noAutofit/>
                    </wps:bodyPr>
                  </wps:wsp>
                </a:graphicData>
              </a:graphic>
            </wp:anchor>
          </w:drawing>
        </mc:Choice>
        <mc:Fallback>
          <w:pict>
            <v:shapetype w14:anchorId="3C3E6D5E" id="_x0000_t202" coordsize="21600,21600" o:spt="202" path="m,l,21600r21600,l21600,xe">
              <v:stroke joinstyle="miter"/>
              <v:path gradientshapeok="t" o:connecttype="rect"/>
            </v:shapetype>
            <v:shape id="Textbox 3" o:spid="_x0000_s1026" type="#_x0000_t202" style="position:absolute;margin-left:47pt;margin-top:61.25pt;width:334.45pt;height:19.85pt;z-index:-1581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" filled="f" stroked="f">
              <v:textbox inset="0,0,0,0">
                <w:txbxContent>
                  <w:p w14:paraId="3C3E6D60" w14:textId="77777777" w:rsidR="00E95A76" w:rsidRDefault="008300CE">
                    <w:pPr>
                      <w:spacing w:before="9"/>
                      <w:ind w:left="20"/>
                      <w:rPr>
                        <w:b/>
                        <w:sz w:val="32"/>
                      </w:rPr>
                    </w:pPr>
                    <w:r>
                      <w:rPr>
                        <w:b/>
                        <w:sz w:val="32"/>
                      </w:rPr>
                      <w:t>EXPRESSION</w:t>
                    </w:r>
                    <w:r>
                      <w:rPr>
                        <w:b/>
                        <w:spacing w:val="-13"/>
                        <w:sz w:val="32"/>
                      </w:rPr>
                      <w:t xml:space="preserve"> </w:t>
                    </w:r>
                    <w:r>
                      <w:rPr>
                        <w:b/>
                        <w:sz w:val="32"/>
                      </w:rPr>
                      <w:t>OF</w:t>
                    </w:r>
                    <w:r>
                      <w:rPr>
                        <w:b/>
                        <w:spacing w:val="-14"/>
                        <w:sz w:val="32"/>
                      </w:rPr>
                      <w:t xml:space="preserve"> </w:t>
                    </w:r>
                    <w:r>
                      <w:rPr>
                        <w:b/>
                        <w:sz w:val="32"/>
                      </w:rPr>
                      <w:t>INTEREST</w:t>
                    </w:r>
                    <w:r>
                      <w:rPr>
                        <w:b/>
                        <w:spacing w:val="-10"/>
                        <w:sz w:val="32"/>
                      </w:rPr>
                      <w:t xml:space="preserve"> </w:t>
                    </w:r>
                    <w:r>
                      <w:rPr>
                        <w:b/>
                        <w:spacing w:val="-2"/>
                        <w:sz w:val="32"/>
                      </w:rPr>
                      <w:t>NOTIFICATION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E844CF"/>
    <w:multiLevelType w:val="multilevel"/>
    <w:tmpl w:val="A8703AE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0742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95A76"/>
    <w:rsid w:val="000360DC"/>
    <w:rsid w:val="00062A23"/>
    <w:rsid w:val="00067E11"/>
    <w:rsid w:val="000A45E0"/>
    <w:rsid w:val="000C0247"/>
    <w:rsid w:val="00110DD6"/>
    <w:rsid w:val="001208A5"/>
    <w:rsid w:val="00134928"/>
    <w:rsid w:val="00136EC1"/>
    <w:rsid w:val="0015558E"/>
    <w:rsid w:val="001D728B"/>
    <w:rsid w:val="001F37E2"/>
    <w:rsid w:val="00245C6C"/>
    <w:rsid w:val="002974AF"/>
    <w:rsid w:val="002D4E02"/>
    <w:rsid w:val="002F0AA5"/>
    <w:rsid w:val="002F5427"/>
    <w:rsid w:val="003416F9"/>
    <w:rsid w:val="00347B0B"/>
    <w:rsid w:val="00350770"/>
    <w:rsid w:val="003843FC"/>
    <w:rsid w:val="003A3407"/>
    <w:rsid w:val="003D30BA"/>
    <w:rsid w:val="003D4541"/>
    <w:rsid w:val="00437358"/>
    <w:rsid w:val="00454944"/>
    <w:rsid w:val="004A11A9"/>
    <w:rsid w:val="004D7CBF"/>
    <w:rsid w:val="00524AE2"/>
    <w:rsid w:val="005D47DC"/>
    <w:rsid w:val="006158DD"/>
    <w:rsid w:val="006855E0"/>
    <w:rsid w:val="006C3159"/>
    <w:rsid w:val="006C7F57"/>
    <w:rsid w:val="006F5677"/>
    <w:rsid w:val="007261DD"/>
    <w:rsid w:val="00740D04"/>
    <w:rsid w:val="00744862"/>
    <w:rsid w:val="00753183"/>
    <w:rsid w:val="0077083E"/>
    <w:rsid w:val="007A01F1"/>
    <w:rsid w:val="008300CE"/>
    <w:rsid w:val="008F5E59"/>
    <w:rsid w:val="009049F0"/>
    <w:rsid w:val="00921AC7"/>
    <w:rsid w:val="009A05A0"/>
    <w:rsid w:val="009B3029"/>
    <w:rsid w:val="009C41B1"/>
    <w:rsid w:val="009F08D0"/>
    <w:rsid w:val="00A16F08"/>
    <w:rsid w:val="00A20118"/>
    <w:rsid w:val="00A258B2"/>
    <w:rsid w:val="00AA2A72"/>
    <w:rsid w:val="00AB29C7"/>
    <w:rsid w:val="00AC2C37"/>
    <w:rsid w:val="00AE5628"/>
    <w:rsid w:val="00AF4653"/>
    <w:rsid w:val="00B07D99"/>
    <w:rsid w:val="00B21224"/>
    <w:rsid w:val="00B27EF1"/>
    <w:rsid w:val="00B321C0"/>
    <w:rsid w:val="00B61720"/>
    <w:rsid w:val="00B869F3"/>
    <w:rsid w:val="00BD7215"/>
    <w:rsid w:val="00C04ADD"/>
    <w:rsid w:val="00C45325"/>
    <w:rsid w:val="00C4621E"/>
    <w:rsid w:val="00C57927"/>
    <w:rsid w:val="00C65260"/>
    <w:rsid w:val="00C74614"/>
    <w:rsid w:val="00CD2594"/>
    <w:rsid w:val="00CF7B7F"/>
    <w:rsid w:val="00D54F48"/>
    <w:rsid w:val="00D93344"/>
    <w:rsid w:val="00D94617"/>
    <w:rsid w:val="00DB02FF"/>
    <w:rsid w:val="00E7695C"/>
    <w:rsid w:val="00E8690D"/>
    <w:rsid w:val="00E95A76"/>
    <w:rsid w:val="00EE5C06"/>
    <w:rsid w:val="00EE7FA9"/>
    <w:rsid w:val="00F03AEC"/>
    <w:rsid w:val="00F17984"/>
    <w:rsid w:val="00F3352B"/>
    <w:rsid w:val="00F576FB"/>
    <w:rsid w:val="10B84703"/>
    <w:rsid w:val="1D95E4F9"/>
    <w:rsid w:val="1DE97BD2"/>
    <w:rsid w:val="325C5D8C"/>
    <w:rsid w:val="4DC801B1"/>
    <w:rsid w:val="4DDF1231"/>
    <w:rsid w:val="50B5BFCB"/>
    <w:rsid w:val="79CB7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E6D0E"/>
  <w15:docId w15:val="{A4F603F7-A10C-4CA8-B7A5-47E37783A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4"/>
      <w:szCs w:val="24"/>
    </w:rPr>
  </w:style>
  <w:style w:type="paragraph" w:styleId="Title">
    <w:name w:val="Title"/>
    <w:basedOn w:val="Normal"/>
    <w:uiPriority w:val="10"/>
    <w:qFormat/>
    <w:pPr>
      <w:spacing w:before="9"/>
      <w:ind w:left="20"/>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9A05A0"/>
    <w:pPr>
      <w:tabs>
        <w:tab w:val="center" w:pos="4513"/>
        <w:tab w:val="right" w:pos="9026"/>
      </w:tabs>
    </w:pPr>
  </w:style>
  <w:style w:type="character" w:customStyle="1" w:styleId="HeaderChar">
    <w:name w:val="Header Char"/>
    <w:basedOn w:val="DefaultParagraphFont"/>
    <w:link w:val="Header"/>
    <w:uiPriority w:val="99"/>
    <w:rsid w:val="009A05A0"/>
    <w:rPr>
      <w:rFonts w:ascii="Arial" w:eastAsia="Arial" w:hAnsi="Arial" w:cs="Arial"/>
    </w:rPr>
  </w:style>
  <w:style w:type="paragraph" w:styleId="Footer">
    <w:name w:val="footer"/>
    <w:basedOn w:val="Normal"/>
    <w:link w:val="FooterChar"/>
    <w:uiPriority w:val="99"/>
    <w:unhideWhenUsed/>
    <w:rsid w:val="009A05A0"/>
    <w:pPr>
      <w:tabs>
        <w:tab w:val="center" w:pos="4513"/>
        <w:tab w:val="right" w:pos="9026"/>
      </w:tabs>
    </w:pPr>
  </w:style>
  <w:style w:type="character" w:customStyle="1" w:styleId="FooterChar">
    <w:name w:val="Footer Char"/>
    <w:basedOn w:val="DefaultParagraphFont"/>
    <w:link w:val="Footer"/>
    <w:uiPriority w:val="99"/>
    <w:rsid w:val="009A05A0"/>
    <w:rPr>
      <w:rFonts w:ascii="Arial" w:eastAsia="Arial" w:hAnsi="Arial" w:cs="Arial"/>
    </w:rPr>
  </w:style>
  <w:style w:type="paragraph" w:styleId="Caption">
    <w:name w:val="caption"/>
    <w:basedOn w:val="Normal"/>
    <w:next w:val="Normal"/>
    <w:uiPriority w:val="35"/>
    <w:unhideWhenUsed/>
    <w:qFormat/>
    <w:rsid w:val="00136EC1"/>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707508">
      <w:bodyDiv w:val="1"/>
      <w:marLeft w:val="0"/>
      <w:marRight w:val="0"/>
      <w:marTop w:val="0"/>
      <w:marBottom w:val="0"/>
      <w:divBdr>
        <w:top w:val="none" w:sz="0" w:space="0" w:color="auto"/>
        <w:left w:val="none" w:sz="0" w:space="0" w:color="auto"/>
        <w:bottom w:val="none" w:sz="0" w:space="0" w:color="auto"/>
        <w:right w:val="none" w:sz="0" w:space="0" w:color="auto"/>
      </w:divBdr>
      <w:divsChild>
        <w:div w:id="1465660329">
          <w:marLeft w:val="0"/>
          <w:marRight w:val="0"/>
          <w:marTop w:val="0"/>
          <w:marBottom w:val="0"/>
          <w:divBdr>
            <w:top w:val="none" w:sz="0" w:space="0" w:color="auto"/>
            <w:left w:val="none" w:sz="0" w:space="0" w:color="auto"/>
            <w:bottom w:val="none" w:sz="0" w:space="0" w:color="auto"/>
            <w:right w:val="none" w:sz="0" w:space="0" w:color="auto"/>
          </w:divBdr>
        </w:div>
        <w:div w:id="2056392621">
          <w:marLeft w:val="0"/>
          <w:marRight w:val="0"/>
          <w:marTop w:val="0"/>
          <w:marBottom w:val="0"/>
          <w:divBdr>
            <w:top w:val="none" w:sz="0" w:space="0" w:color="auto"/>
            <w:left w:val="none" w:sz="0" w:space="0" w:color="auto"/>
            <w:bottom w:val="none" w:sz="0" w:space="0" w:color="auto"/>
            <w:right w:val="none" w:sz="0" w:space="0" w:color="auto"/>
          </w:divBdr>
        </w:div>
        <w:div w:id="2001500781">
          <w:marLeft w:val="0"/>
          <w:marRight w:val="0"/>
          <w:marTop w:val="0"/>
          <w:marBottom w:val="0"/>
          <w:divBdr>
            <w:top w:val="none" w:sz="0" w:space="0" w:color="auto"/>
            <w:left w:val="none" w:sz="0" w:space="0" w:color="auto"/>
            <w:bottom w:val="none" w:sz="0" w:space="0" w:color="auto"/>
            <w:right w:val="none" w:sz="0" w:space="0" w:color="auto"/>
          </w:divBdr>
        </w:div>
        <w:div w:id="1482842045">
          <w:marLeft w:val="0"/>
          <w:marRight w:val="0"/>
          <w:marTop w:val="0"/>
          <w:marBottom w:val="0"/>
          <w:divBdr>
            <w:top w:val="none" w:sz="0" w:space="0" w:color="auto"/>
            <w:left w:val="none" w:sz="0" w:space="0" w:color="auto"/>
            <w:bottom w:val="none" w:sz="0" w:space="0" w:color="auto"/>
            <w:right w:val="none" w:sz="0" w:space="0" w:color="auto"/>
          </w:divBdr>
        </w:div>
        <w:div w:id="1805080472">
          <w:marLeft w:val="0"/>
          <w:marRight w:val="0"/>
          <w:marTop w:val="0"/>
          <w:marBottom w:val="0"/>
          <w:divBdr>
            <w:top w:val="none" w:sz="0" w:space="0" w:color="auto"/>
            <w:left w:val="none" w:sz="0" w:space="0" w:color="auto"/>
            <w:bottom w:val="none" w:sz="0" w:space="0" w:color="auto"/>
            <w:right w:val="none" w:sz="0" w:space="0" w:color="auto"/>
          </w:divBdr>
        </w:div>
        <w:div w:id="1964800764">
          <w:marLeft w:val="0"/>
          <w:marRight w:val="0"/>
          <w:marTop w:val="0"/>
          <w:marBottom w:val="0"/>
          <w:divBdr>
            <w:top w:val="none" w:sz="0" w:space="0" w:color="auto"/>
            <w:left w:val="none" w:sz="0" w:space="0" w:color="auto"/>
            <w:bottom w:val="none" w:sz="0" w:space="0" w:color="auto"/>
            <w:right w:val="none" w:sz="0" w:space="0" w:color="auto"/>
          </w:divBdr>
        </w:div>
        <w:div w:id="1428694831">
          <w:marLeft w:val="0"/>
          <w:marRight w:val="0"/>
          <w:marTop w:val="0"/>
          <w:marBottom w:val="0"/>
          <w:divBdr>
            <w:top w:val="none" w:sz="0" w:space="0" w:color="auto"/>
            <w:left w:val="none" w:sz="0" w:space="0" w:color="auto"/>
            <w:bottom w:val="none" w:sz="0" w:space="0" w:color="auto"/>
            <w:right w:val="none" w:sz="0" w:space="0" w:color="auto"/>
          </w:divBdr>
        </w:div>
        <w:div w:id="10497663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3e925d-1f25-40b9-9cc8-490bc92f31db">
      <Terms xmlns="http://schemas.microsoft.com/office/infopath/2007/PartnerControls"/>
    </lcf76f155ced4ddcb4097134ff3c332f>
    <TaxCatchAll xmlns="a6a61494-2721-477f-8cc0-cbbbed12b5d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E438BB2006E84F8119C08F55803437" ma:contentTypeVersion="11" ma:contentTypeDescription="Create a new document." ma:contentTypeScope="" ma:versionID="bcd7796c98762e681c480aa613bbec19">
  <xsd:schema xmlns:xsd="http://www.w3.org/2001/XMLSchema" xmlns:xs="http://www.w3.org/2001/XMLSchema" xmlns:p="http://schemas.microsoft.com/office/2006/metadata/properties" xmlns:ns2="fc3e925d-1f25-40b9-9cc8-490bc92f31db" xmlns:ns3="a6a61494-2721-477f-8cc0-cbbbed12b5db" targetNamespace="http://schemas.microsoft.com/office/2006/metadata/properties" ma:root="true" ma:fieldsID="10aa32d5ad60f72c1af98e1f8f8b549c" ns2:_="" ns3:_="">
    <xsd:import namespace="fc3e925d-1f25-40b9-9cc8-490bc92f31db"/>
    <xsd:import namespace="a6a61494-2721-477f-8cc0-cbbbed12b5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e925d-1f25-40b9-9cc8-490bc92f3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acbf6c-cc07-43a4-b259-4956e22aa98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a61494-2721-477f-8cc0-cbbbed12b5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3370f46-444c-4b66-a009-60fd343fd983}" ma:internalName="TaxCatchAll" ma:showField="CatchAllData" ma:web="a6a61494-2721-477f-8cc0-cbbbed12b5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891645-EB8F-4656-A1F5-0789A84D739A}">
  <ds:schemaRefs>
    <ds:schemaRef ds:uri="http://schemas.microsoft.com/office/2006/metadata/properties"/>
    <ds:schemaRef ds:uri="http://schemas.microsoft.com/office/infopath/2007/PartnerControls"/>
    <ds:schemaRef ds:uri="fc3e925d-1f25-40b9-9cc8-490bc92f31db"/>
    <ds:schemaRef ds:uri="a6a61494-2721-477f-8cc0-cbbbed12b5db"/>
  </ds:schemaRefs>
</ds:datastoreItem>
</file>

<file path=customXml/itemProps2.xml><?xml version="1.0" encoding="utf-8"?>
<ds:datastoreItem xmlns:ds="http://schemas.openxmlformats.org/officeDocument/2006/customXml" ds:itemID="{0863EC61-CD3A-4792-A8FF-FDFFDC611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e925d-1f25-40b9-9cc8-490bc92f31db"/>
    <ds:schemaRef ds:uri="a6a61494-2721-477f-8cc0-cbbbed12b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20A95B-2437-449B-A3A8-2CBCB22B6A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350</Words>
  <Characters>1997</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1097 No  __________________________________________</dc:title>
  <dc:creator>serco</dc:creator>
  <cp:lastModifiedBy>Christos Ioannides</cp:lastModifiedBy>
  <cp:revision>61</cp:revision>
  <cp:lastPrinted>2024-11-07T14:36:00Z</cp:lastPrinted>
  <dcterms:created xsi:type="dcterms:W3CDTF">2024-10-24T04:14:00Z</dcterms:created>
  <dcterms:modified xsi:type="dcterms:W3CDTF">2025-08-05T07:17:00Z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2024-09-06T00:00:00Z</vt:filetime>
  </property>
  <property fmtid="{D5CDD505-2E9C-101B-9397-08002B2CF9AE}" pid="3" name="Creator">
    <vt:lpwstr>Microsoft® Word for Microsoft 365</vt:lpwstr>
  </property>
  <property fmtid="{D5CDD505-2E9C-101B-9397-08002B2CF9AE}" pid="4" name="LastSaved">
    <vt:filetime>2024-10-24T00:00:00Z</vt:filetime>
  </property>
  <property fmtid="{D5CDD505-2E9C-101B-9397-08002B2CF9AE}" pid="5" name="Producer">
    <vt:lpwstr>3-Heights(TM) PDF Security Shell 4.8.25.2 (http://www.pdf-tools.com)</vt:lpwstr>
  </property>
  <property fmtid="{D5CDD505-2E9C-101B-9397-08002B2CF9AE}" pid="6" name="ContentTypeId">
    <vt:lpwstr>0x0101004EE438BB2006E84F8119C08F55803437</vt:lpwstr>
  </property>
  <property fmtid="{D5CDD505-2E9C-101B-9397-08002B2CF9AE}" pid="7" name="MediaServiceImageTags">
    <vt:lpwstr/>
  </property>
</Properties>
</file>