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0"/>
        <w:gridCol w:w="1370"/>
        <w:gridCol w:w="6789"/>
        <w:gridCol w:w="4725"/>
      </w:tblGrid>
      <w:tr w:rsidR="00AE044E" w:rsidTr="00AE044E">
        <w:tc>
          <w:tcPr>
            <w:tcW w:w="1290" w:type="dxa"/>
          </w:tcPr>
          <w:p w:rsidR="00AE044E" w:rsidRDefault="00AE044E">
            <w:bookmarkStart w:id="0" w:name="_GoBack"/>
            <w:bookmarkEnd w:id="0"/>
            <w:r>
              <w:t>Reference</w:t>
            </w:r>
          </w:p>
        </w:tc>
        <w:tc>
          <w:tcPr>
            <w:tcW w:w="1370" w:type="dxa"/>
          </w:tcPr>
          <w:p w:rsidR="00AE044E" w:rsidRDefault="00AE044E" w:rsidP="00AE044E">
            <w:r>
              <w:t>Date</w:t>
            </w:r>
          </w:p>
        </w:tc>
        <w:tc>
          <w:tcPr>
            <w:tcW w:w="6789" w:type="dxa"/>
          </w:tcPr>
          <w:p w:rsidR="00AE044E" w:rsidRDefault="00AE044E">
            <w:r>
              <w:t>Question</w:t>
            </w:r>
          </w:p>
        </w:tc>
        <w:tc>
          <w:tcPr>
            <w:tcW w:w="4725" w:type="dxa"/>
          </w:tcPr>
          <w:p w:rsidR="00AE044E" w:rsidRDefault="00AE044E">
            <w:r>
              <w:t>Response</w:t>
            </w:r>
          </w:p>
        </w:tc>
      </w:tr>
      <w:tr w:rsidR="00AE044E" w:rsidTr="00AE044E">
        <w:trPr>
          <w:trHeight w:val="561"/>
        </w:trPr>
        <w:tc>
          <w:tcPr>
            <w:tcW w:w="1290" w:type="dxa"/>
          </w:tcPr>
          <w:p w:rsidR="00AE044E" w:rsidRDefault="00AE044E">
            <w:r>
              <w:t>B1</w:t>
            </w:r>
          </w:p>
        </w:tc>
        <w:tc>
          <w:tcPr>
            <w:tcW w:w="1370" w:type="dxa"/>
          </w:tcPr>
          <w:p w:rsidR="00AE044E" w:rsidRDefault="006C5D2A">
            <w:r>
              <w:t>10.12.18</w:t>
            </w:r>
          </w:p>
        </w:tc>
        <w:tc>
          <w:tcPr>
            <w:tcW w:w="6789" w:type="dxa"/>
          </w:tcPr>
          <w:p w:rsidR="006C5D2A" w:rsidRDefault="006C5D2A" w:rsidP="006C5D2A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Do you know if the Skips would be sited on roads and would require Permits?</w:t>
            </w:r>
          </w:p>
          <w:p w:rsidR="00AE044E" w:rsidRDefault="00AE044E"/>
        </w:tc>
        <w:tc>
          <w:tcPr>
            <w:tcW w:w="4725" w:type="dxa"/>
          </w:tcPr>
          <w:p w:rsidR="00AE044E" w:rsidRDefault="006C5D2A">
            <w:r>
              <w:t>Some will and some won’t need permits</w:t>
            </w:r>
          </w:p>
          <w:p w:rsidR="006C5D2A" w:rsidRDefault="006C5D2A">
            <w:r>
              <w:t>A section for permit cost is in the tender return document</w:t>
            </w:r>
          </w:p>
        </w:tc>
      </w:tr>
      <w:tr w:rsidR="00AE044E" w:rsidTr="00AE044E">
        <w:trPr>
          <w:trHeight w:val="555"/>
        </w:trPr>
        <w:tc>
          <w:tcPr>
            <w:tcW w:w="1290" w:type="dxa"/>
          </w:tcPr>
          <w:p w:rsidR="00AE044E" w:rsidRDefault="00AE044E">
            <w:r>
              <w:t>B2</w:t>
            </w:r>
          </w:p>
        </w:tc>
        <w:tc>
          <w:tcPr>
            <w:tcW w:w="1370" w:type="dxa"/>
          </w:tcPr>
          <w:p w:rsidR="00AE044E" w:rsidRDefault="00903935">
            <w:r>
              <w:t>10.12.18</w:t>
            </w:r>
          </w:p>
        </w:tc>
        <w:tc>
          <w:tcPr>
            <w:tcW w:w="6789" w:type="dxa"/>
          </w:tcPr>
          <w:p w:rsidR="00AE044E" w:rsidRPr="00903935" w:rsidRDefault="006C5D2A">
            <w:pPr>
              <w:rPr>
                <w:rFonts w:ascii="Arial" w:hAnsi="Arial" w:cs="Arial"/>
                <w:sz w:val="20"/>
                <w:szCs w:val="20"/>
              </w:rPr>
            </w:pPr>
            <w:r w:rsidRPr="00903935">
              <w:rPr>
                <w:rFonts w:ascii="Arial" w:hAnsi="Arial" w:cs="Arial"/>
                <w:sz w:val="20"/>
                <w:szCs w:val="20"/>
              </w:rPr>
              <w:t>When is the cut of</w:t>
            </w:r>
            <w:r w:rsidR="002C4F35" w:rsidRPr="00903935">
              <w:rPr>
                <w:rFonts w:ascii="Arial" w:hAnsi="Arial" w:cs="Arial"/>
                <w:sz w:val="20"/>
                <w:szCs w:val="20"/>
              </w:rPr>
              <w:t>f</w:t>
            </w:r>
            <w:r w:rsidRPr="00903935">
              <w:rPr>
                <w:rFonts w:ascii="Arial" w:hAnsi="Arial" w:cs="Arial"/>
                <w:sz w:val="20"/>
                <w:szCs w:val="20"/>
              </w:rPr>
              <w:t xml:space="preserve"> for questions as you have stated Wednesday 17th December, but the 17th is a Monday?</w:t>
            </w:r>
          </w:p>
        </w:tc>
        <w:tc>
          <w:tcPr>
            <w:tcW w:w="4725" w:type="dxa"/>
          </w:tcPr>
          <w:p w:rsidR="00AE044E" w:rsidRDefault="006C5D2A">
            <w:r>
              <w:t>The date is correct it is Monday 17</w:t>
            </w:r>
            <w:r w:rsidRPr="006C5D2A">
              <w:rPr>
                <w:vertAlign w:val="superscript"/>
              </w:rPr>
              <w:t>th</w:t>
            </w:r>
            <w:r>
              <w:t xml:space="preserve"> of December and responses will be the 18</w:t>
            </w:r>
            <w:r w:rsidRPr="006C5D2A">
              <w:rPr>
                <w:vertAlign w:val="superscript"/>
              </w:rPr>
              <w:t>th</w:t>
            </w:r>
            <w:r>
              <w:t xml:space="preserve"> December 2018</w:t>
            </w:r>
          </w:p>
        </w:tc>
      </w:tr>
      <w:tr w:rsidR="00AE044E" w:rsidTr="00AE044E">
        <w:trPr>
          <w:trHeight w:val="563"/>
        </w:trPr>
        <w:tc>
          <w:tcPr>
            <w:tcW w:w="1290" w:type="dxa"/>
          </w:tcPr>
          <w:p w:rsidR="00AE044E" w:rsidRDefault="00AE044E">
            <w:r>
              <w:t>B3</w:t>
            </w:r>
          </w:p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rPr>
          <w:trHeight w:val="542"/>
        </w:trPr>
        <w:tc>
          <w:tcPr>
            <w:tcW w:w="1290" w:type="dxa"/>
          </w:tcPr>
          <w:p w:rsidR="00AE044E" w:rsidRDefault="00AE044E">
            <w:r>
              <w:t>B4</w:t>
            </w:r>
          </w:p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rPr>
          <w:trHeight w:val="578"/>
        </w:trPr>
        <w:tc>
          <w:tcPr>
            <w:tcW w:w="1290" w:type="dxa"/>
          </w:tcPr>
          <w:p w:rsidR="00AE044E" w:rsidRDefault="00AE044E">
            <w:r>
              <w:t>B5</w:t>
            </w:r>
          </w:p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rPr>
          <w:trHeight w:val="544"/>
        </w:trPr>
        <w:tc>
          <w:tcPr>
            <w:tcW w:w="1290" w:type="dxa"/>
          </w:tcPr>
          <w:p w:rsidR="00AE044E" w:rsidRDefault="00AE044E">
            <w:r>
              <w:t>B6</w:t>
            </w:r>
          </w:p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rPr>
          <w:trHeight w:val="566"/>
        </w:trPr>
        <w:tc>
          <w:tcPr>
            <w:tcW w:w="1290" w:type="dxa"/>
          </w:tcPr>
          <w:p w:rsidR="00AE044E" w:rsidRDefault="00AE044E">
            <w:r>
              <w:t>B7</w:t>
            </w:r>
          </w:p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c>
          <w:tcPr>
            <w:tcW w:w="1290" w:type="dxa"/>
          </w:tcPr>
          <w:p w:rsidR="00AE044E" w:rsidRDefault="00AE044E">
            <w:r>
              <w:t>B8</w:t>
            </w:r>
          </w:p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c>
          <w:tcPr>
            <w:tcW w:w="1290" w:type="dxa"/>
          </w:tcPr>
          <w:p w:rsidR="00AE044E" w:rsidRDefault="00AE044E">
            <w:r>
              <w:t>B9</w:t>
            </w:r>
          </w:p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c>
          <w:tcPr>
            <w:tcW w:w="1290" w:type="dxa"/>
          </w:tcPr>
          <w:p w:rsidR="00AE044E" w:rsidRDefault="00AE044E">
            <w:r>
              <w:t>B10</w:t>
            </w:r>
          </w:p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</w:tbl>
    <w:p w:rsidR="00A52F81" w:rsidRDefault="00A52F81"/>
    <w:sectPr w:rsidR="00A52F81" w:rsidSect="00AE044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4E" w:rsidRDefault="00AE044E" w:rsidP="00AE044E">
      <w:pPr>
        <w:spacing w:after="0" w:line="240" w:lineRule="auto"/>
      </w:pPr>
      <w:r>
        <w:separator/>
      </w:r>
    </w:p>
  </w:endnote>
  <w:endnote w:type="continuationSeparator" w:id="0">
    <w:p w:rsidR="00AE044E" w:rsidRDefault="00AE044E" w:rsidP="00AE0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4E" w:rsidRDefault="00AE044E" w:rsidP="00AE044E">
      <w:pPr>
        <w:spacing w:after="0" w:line="240" w:lineRule="auto"/>
      </w:pPr>
      <w:r>
        <w:separator/>
      </w:r>
    </w:p>
  </w:footnote>
  <w:footnote w:type="continuationSeparator" w:id="0">
    <w:p w:rsidR="00AE044E" w:rsidRDefault="00AE044E" w:rsidP="00AE0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44E" w:rsidRDefault="00AE044E">
    <w:pPr>
      <w:pStyle w:val="Header"/>
    </w:pPr>
    <w:r>
      <w:t>REF: KWL05B0419 – Skip hire and waste processing – Tenderers Questions</w:t>
    </w:r>
    <w:r w:rsidR="006C5D2A">
      <w:t xml:space="preserve"> Last dates: for questions Monday 17</w:t>
    </w:r>
    <w:r w:rsidR="006C5D2A" w:rsidRPr="006C5D2A">
      <w:rPr>
        <w:vertAlign w:val="superscript"/>
      </w:rPr>
      <w:t>th</w:t>
    </w:r>
    <w:r w:rsidR="006C5D2A">
      <w:t xml:space="preserve"> December, Responses Tuesday 18</w:t>
    </w:r>
    <w:r w:rsidR="006C5D2A" w:rsidRPr="006C5D2A">
      <w:rPr>
        <w:vertAlign w:val="superscript"/>
      </w:rPr>
      <w:t>th</w:t>
    </w:r>
    <w:r w:rsidR="006C5D2A">
      <w:t xml:space="preserve"> December.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44E"/>
    <w:rsid w:val="002C4F35"/>
    <w:rsid w:val="006C5D2A"/>
    <w:rsid w:val="00903935"/>
    <w:rsid w:val="00A52F81"/>
    <w:rsid w:val="00AE044E"/>
    <w:rsid w:val="00DE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0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0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44E"/>
  </w:style>
  <w:style w:type="paragraph" w:styleId="Footer">
    <w:name w:val="footer"/>
    <w:basedOn w:val="Normal"/>
    <w:link w:val="FooterChar"/>
    <w:uiPriority w:val="99"/>
    <w:unhideWhenUsed/>
    <w:rsid w:val="00AE0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4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0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0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44E"/>
  </w:style>
  <w:style w:type="paragraph" w:styleId="Footer">
    <w:name w:val="footer"/>
    <w:basedOn w:val="Normal"/>
    <w:link w:val="FooterChar"/>
    <w:uiPriority w:val="99"/>
    <w:unhideWhenUsed/>
    <w:rsid w:val="00AE0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6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KWL - Hull City Council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Moger Nicola KWL</dc:creator>
  <cp:lastModifiedBy>Moger Nicola KWL</cp:lastModifiedBy>
  <cp:revision>2</cp:revision>
  <dcterms:created xsi:type="dcterms:W3CDTF">2018-12-10T11:40:00Z</dcterms:created>
  <dcterms:modified xsi:type="dcterms:W3CDTF">2018-12-10T11:40:00Z</dcterms:modified>
</cp:coreProperties>
</file>