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8762" w14:textId="120D24A8"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1"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w:t>
      </w:r>
      <w:r w:rsidR="0090377E">
        <w:rPr>
          <w:rStyle w:val="Hyperlink"/>
          <w:b/>
          <w:bCs/>
          <w:szCs w:val="24"/>
        </w:rPr>
        <w:t>STRATEGY</w:t>
      </w:r>
      <w:r w:rsidR="00935846">
        <w:rPr>
          <w:rStyle w:val="Hyperlink"/>
          <w:b/>
          <w:bCs/>
          <w:szCs w:val="24"/>
        </w:rPr>
        <w:t xml:space="preserve">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5AD4F0B9"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04E04A93" w14:textId="36D8F46D" w:rsidR="00290953" w:rsidRPr="001473CC" w:rsidRDefault="00290953" w:rsidP="00290953">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2B999E87" w14:textId="77777777" w:rsidR="00290953" w:rsidRPr="001473CC" w:rsidRDefault="00290953" w:rsidP="00290953">
      <w:pPr>
        <w:ind w:left="851"/>
        <w:rPr>
          <w:rFonts w:cs="Arial"/>
          <w:szCs w:val="24"/>
        </w:rPr>
      </w:pPr>
    </w:p>
    <w:p w14:paraId="3F637291" w14:textId="3C25BB76" w:rsidR="00290953" w:rsidRPr="001473CC" w:rsidRDefault="00290953" w:rsidP="00290953">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652EF020" w14:textId="77777777" w:rsidR="00290953" w:rsidRPr="001473CC" w:rsidRDefault="00290953" w:rsidP="00290953">
      <w:pPr>
        <w:ind w:left="851"/>
        <w:rPr>
          <w:rFonts w:cs="Arial"/>
          <w:szCs w:val="24"/>
        </w:rPr>
      </w:pPr>
    </w:p>
    <w:p w14:paraId="54BEF874" w14:textId="5C408F73" w:rsidR="00290953" w:rsidRPr="001473CC" w:rsidRDefault="00290953" w:rsidP="00290953">
      <w:pPr>
        <w:ind w:left="1436" w:hanging="727"/>
        <w:rPr>
          <w:rFonts w:cs="Arial"/>
          <w:szCs w:val="24"/>
        </w:rPr>
      </w:pPr>
      <w:r w:rsidRPr="001473CC">
        <w:rPr>
          <w:rFonts w:cs="Arial"/>
          <w:szCs w:val="24"/>
        </w:rPr>
        <w:t>8.3</w:t>
      </w:r>
      <w:r w:rsidRPr="001473CC">
        <w:rPr>
          <w:rFonts w:cs="Arial"/>
          <w:szCs w:val="24"/>
        </w:rPr>
        <w:tab/>
        <w:t>The Contractor shall be able to demonstrate conformance to, and show evidence of</w:t>
      </w:r>
      <w:r w:rsidR="00AD4A48">
        <w:rPr>
          <w:rFonts w:cs="Arial"/>
          <w:szCs w:val="24"/>
        </w:rPr>
        <w:t>,</w:t>
      </w:r>
      <w:r w:rsidRPr="001473CC">
        <w:rPr>
          <w:rFonts w:cs="Arial"/>
          <w:szCs w:val="24"/>
        </w:rPr>
        <w:t xml:space="preserve"> such conformance to the ISO/IEC 27001 (Information Security Management Systems Requirements) standard, including the application of controls from ISO/IEC 27002 (Code of Practice for Information Security Controls).</w:t>
      </w:r>
    </w:p>
    <w:p w14:paraId="3D4E6B82" w14:textId="77777777" w:rsidR="00290953" w:rsidRPr="001473CC" w:rsidRDefault="00290953" w:rsidP="00290953">
      <w:pPr>
        <w:ind w:left="851"/>
        <w:rPr>
          <w:rFonts w:cs="Arial"/>
          <w:szCs w:val="24"/>
        </w:rPr>
      </w:pPr>
    </w:p>
    <w:p w14:paraId="047F2D40" w14:textId="77777777" w:rsidR="00290953" w:rsidRPr="001473CC" w:rsidRDefault="00290953" w:rsidP="00290953">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DF7AD9E" w14:textId="77777777" w:rsidR="00290953" w:rsidRPr="001473CC" w:rsidRDefault="00290953" w:rsidP="00290953">
      <w:pPr>
        <w:ind w:left="851"/>
        <w:rPr>
          <w:rFonts w:cs="Arial"/>
          <w:szCs w:val="24"/>
        </w:rPr>
      </w:pPr>
    </w:p>
    <w:p w14:paraId="41CC572C" w14:textId="60AE4730" w:rsidR="00290953" w:rsidRPr="001473CC" w:rsidRDefault="00290953" w:rsidP="00290953">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w:t>
      </w:r>
      <w:r w:rsidR="009C48D6">
        <w:rPr>
          <w:rFonts w:cs="Arial"/>
          <w:szCs w:val="24"/>
        </w:rPr>
        <w:t>8</w:t>
      </w:r>
      <w:r w:rsidRPr="001473CC">
        <w:rPr>
          <w:rFonts w:cs="Arial"/>
          <w:szCs w:val="24"/>
        </w:rPr>
        <w:t>.14.</w:t>
      </w:r>
    </w:p>
    <w:p w14:paraId="5739057B" w14:textId="77777777" w:rsidR="00290953" w:rsidRPr="001473CC" w:rsidRDefault="00290953" w:rsidP="00290953">
      <w:pPr>
        <w:ind w:left="851"/>
        <w:rPr>
          <w:rFonts w:cs="Arial"/>
          <w:szCs w:val="24"/>
        </w:rPr>
      </w:pPr>
    </w:p>
    <w:p w14:paraId="41941900" w14:textId="77777777" w:rsidR="00290953" w:rsidRPr="001473CC" w:rsidRDefault="00290953" w:rsidP="00290953">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698FDC41" w14:textId="77777777" w:rsidR="00290953" w:rsidRPr="001473CC" w:rsidRDefault="00290953" w:rsidP="00290953">
      <w:pPr>
        <w:ind w:left="851"/>
        <w:rPr>
          <w:rFonts w:cs="Arial"/>
          <w:szCs w:val="24"/>
        </w:rPr>
      </w:pPr>
    </w:p>
    <w:p w14:paraId="4F019FD9" w14:textId="77777777" w:rsidR="00290953" w:rsidRPr="001473CC" w:rsidRDefault="00290953" w:rsidP="00290953">
      <w:pPr>
        <w:ind w:left="1436" w:hanging="727"/>
        <w:rPr>
          <w:rFonts w:cs="Arial"/>
          <w:szCs w:val="24"/>
        </w:rPr>
      </w:pPr>
      <w:r w:rsidRPr="001473CC">
        <w:rPr>
          <w:rFonts w:cs="Arial"/>
          <w:szCs w:val="24"/>
        </w:rPr>
        <w:lastRenderedPageBreak/>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0C5E39CD" w14:textId="77777777" w:rsidR="00290953" w:rsidRPr="001473CC" w:rsidRDefault="00290953" w:rsidP="00290953">
      <w:pPr>
        <w:ind w:left="851"/>
        <w:rPr>
          <w:rFonts w:cs="Arial"/>
          <w:szCs w:val="24"/>
        </w:rPr>
      </w:pPr>
    </w:p>
    <w:p w14:paraId="15DC2B84" w14:textId="77777777" w:rsidR="00290953" w:rsidRPr="001473CC" w:rsidRDefault="00290953" w:rsidP="00290953">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A7E29B7" w14:textId="77777777" w:rsidR="00290953" w:rsidRPr="001473CC" w:rsidRDefault="00290953" w:rsidP="00290953">
      <w:pPr>
        <w:ind w:left="851"/>
        <w:rPr>
          <w:rFonts w:cs="Arial"/>
          <w:szCs w:val="24"/>
        </w:rPr>
      </w:pPr>
    </w:p>
    <w:p w14:paraId="15132541" w14:textId="77777777" w:rsidR="00290953" w:rsidRPr="001473CC" w:rsidRDefault="00290953" w:rsidP="00290953">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1A88E4F0" w14:textId="77777777" w:rsidR="00290953" w:rsidRPr="001473CC" w:rsidRDefault="00290953" w:rsidP="00290953">
      <w:pPr>
        <w:ind w:left="851"/>
        <w:rPr>
          <w:rFonts w:cs="Arial"/>
          <w:szCs w:val="24"/>
        </w:rPr>
      </w:pPr>
    </w:p>
    <w:p w14:paraId="10C3991E" w14:textId="657C7EB6" w:rsidR="00290953" w:rsidRPr="001473CC" w:rsidRDefault="00290953" w:rsidP="00290953">
      <w:pPr>
        <w:ind w:left="1436" w:hanging="727"/>
        <w:rPr>
          <w:rFonts w:cs="Arial"/>
          <w:szCs w:val="24"/>
        </w:rPr>
      </w:pPr>
      <w:r w:rsidRPr="001473CC">
        <w:rPr>
          <w:rFonts w:cs="Arial"/>
          <w:szCs w:val="24"/>
        </w:rPr>
        <w:t>8.10</w:t>
      </w:r>
      <w:r w:rsidRPr="001473CC">
        <w:rPr>
          <w:rFonts w:cs="Arial"/>
          <w:szCs w:val="24"/>
        </w:rPr>
        <w:tab/>
        <w:t xml:space="preserve">Storage of Departmental Data on any portable devices or media shall be limited to the absolute minimum required to deliver the stated business requirement and shall be subject to Clause </w:t>
      </w:r>
      <w:r w:rsidR="009C48D6">
        <w:rPr>
          <w:rFonts w:cs="Arial"/>
          <w:szCs w:val="24"/>
        </w:rPr>
        <w:t>8</w:t>
      </w:r>
      <w:r w:rsidRPr="001473CC">
        <w:rPr>
          <w:rFonts w:cs="Arial"/>
          <w:szCs w:val="24"/>
        </w:rPr>
        <w:t xml:space="preserve">.11 and </w:t>
      </w:r>
      <w:r w:rsidR="009C48D6">
        <w:rPr>
          <w:rFonts w:cs="Arial"/>
          <w:szCs w:val="24"/>
        </w:rPr>
        <w:t>8</w:t>
      </w:r>
      <w:r w:rsidRPr="001473CC">
        <w:rPr>
          <w:rFonts w:cs="Arial"/>
          <w:szCs w:val="24"/>
        </w:rPr>
        <w:t>.12 below.</w:t>
      </w:r>
    </w:p>
    <w:p w14:paraId="3AD5C3C7" w14:textId="77777777" w:rsidR="00290953" w:rsidRPr="001473CC" w:rsidRDefault="00290953" w:rsidP="00290953">
      <w:pPr>
        <w:ind w:left="851"/>
        <w:rPr>
          <w:rFonts w:cs="Arial"/>
          <w:szCs w:val="24"/>
        </w:rPr>
      </w:pPr>
    </w:p>
    <w:p w14:paraId="35C485C1" w14:textId="77777777" w:rsidR="00290953" w:rsidRPr="001473CC" w:rsidRDefault="00290953" w:rsidP="00290953">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4F4C1C7F" w14:textId="77777777" w:rsidR="00290953" w:rsidRPr="001473CC" w:rsidRDefault="00290953" w:rsidP="00290953">
      <w:pPr>
        <w:ind w:left="851"/>
        <w:rPr>
          <w:rFonts w:cs="Arial"/>
          <w:szCs w:val="24"/>
        </w:rPr>
      </w:pPr>
    </w:p>
    <w:p w14:paraId="35EE16BE" w14:textId="77777777" w:rsidR="00290953" w:rsidRPr="001473CC" w:rsidRDefault="00290953" w:rsidP="00290953">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09EB525D" w14:textId="77777777" w:rsidR="00290953" w:rsidRPr="001473CC" w:rsidRDefault="00290953" w:rsidP="00290953">
      <w:pPr>
        <w:ind w:left="851"/>
        <w:rPr>
          <w:rFonts w:cs="Arial"/>
          <w:szCs w:val="24"/>
        </w:rPr>
      </w:pPr>
    </w:p>
    <w:p w14:paraId="23C37D5F" w14:textId="77777777" w:rsidR="00290953" w:rsidRPr="001473CC" w:rsidRDefault="00290953" w:rsidP="00290953">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AD7936" w14:textId="77777777" w:rsidR="00290953" w:rsidRPr="001473CC" w:rsidRDefault="00290953" w:rsidP="00290953">
      <w:pPr>
        <w:ind w:left="851"/>
        <w:rPr>
          <w:rFonts w:cs="Arial"/>
          <w:szCs w:val="24"/>
        </w:rPr>
      </w:pPr>
    </w:p>
    <w:p w14:paraId="230FBBF9" w14:textId="77777777" w:rsidR="00290953" w:rsidRPr="001473CC" w:rsidRDefault="00290953" w:rsidP="00290953">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AB1181" w14:textId="77777777" w:rsidR="00290953" w:rsidRPr="001473CC" w:rsidRDefault="00290953" w:rsidP="00290953">
      <w:pPr>
        <w:ind w:left="851"/>
        <w:rPr>
          <w:rFonts w:cs="Arial"/>
          <w:szCs w:val="24"/>
        </w:rPr>
      </w:pPr>
    </w:p>
    <w:p w14:paraId="16CB57BC" w14:textId="77777777" w:rsidR="00290953" w:rsidRPr="001473CC" w:rsidRDefault="00290953" w:rsidP="00290953">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11F180EB" w14:textId="77777777" w:rsidR="00290953" w:rsidRPr="001473CC" w:rsidRDefault="00290953" w:rsidP="00290953">
      <w:pPr>
        <w:ind w:left="851"/>
        <w:rPr>
          <w:rFonts w:cs="Arial"/>
          <w:szCs w:val="24"/>
        </w:rPr>
      </w:pPr>
    </w:p>
    <w:p w14:paraId="78EB84FE" w14:textId="77777777" w:rsidR="00290953" w:rsidRPr="001473CC" w:rsidRDefault="00290953" w:rsidP="00290953">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7E5A0B5E" w14:textId="77777777" w:rsidR="00290953" w:rsidRPr="001473CC" w:rsidRDefault="00290953" w:rsidP="00290953">
      <w:pPr>
        <w:ind w:left="851"/>
        <w:rPr>
          <w:rFonts w:cs="Arial"/>
          <w:szCs w:val="24"/>
        </w:rPr>
      </w:pPr>
    </w:p>
    <w:p w14:paraId="5F73022B" w14:textId="77777777" w:rsidR="00290953" w:rsidRPr="001473CC" w:rsidRDefault="00290953" w:rsidP="00290953">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A27108C" w14:textId="77777777" w:rsidR="00290953" w:rsidRPr="001473CC" w:rsidRDefault="00290953" w:rsidP="00290953">
      <w:pPr>
        <w:ind w:left="851"/>
        <w:rPr>
          <w:rFonts w:cs="Arial"/>
          <w:szCs w:val="24"/>
        </w:rPr>
      </w:pPr>
    </w:p>
    <w:p w14:paraId="27B2BE67" w14:textId="77777777" w:rsidR="00290953" w:rsidRPr="001473CC" w:rsidRDefault="00290953" w:rsidP="00290953">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0F3F2C58" w14:textId="77777777" w:rsidR="00290953" w:rsidRPr="001473CC" w:rsidRDefault="00290953" w:rsidP="00290953">
      <w:pPr>
        <w:ind w:left="851"/>
        <w:rPr>
          <w:rFonts w:cs="Arial"/>
          <w:szCs w:val="24"/>
        </w:rPr>
      </w:pPr>
    </w:p>
    <w:p w14:paraId="0594E4EB" w14:textId="77777777" w:rsidR="00290953" w:rsidRPr="001473CC" w:rsidRDefault="00290953" w:rsidP="00290953">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Security Standards for Contractors, or other Security Standards </w:t>
      </w:r>
      <w:r w:rsidRPr="001473CC">
        <w:rPr>
          <w:rFonts w:cs="Arial"/>
          <w:szCs w:val="24"/>
        </w:rPr>
        <w:lastRenderedPageBreak/>
        <w:t>pertaining to the solution, shall be investigated immediately and escalated to the Department by a method agreed by both parties.</w:t>
      </w:r>
    </w:p>
    <w:p w14:paraId="3C1EC0A5" w14:textId="77777777" w:rsidR="00290953" w:rsidRPr="001473CC" w:rsidRDefault="00290953" w:rsidP="00290953">
      <w:pPr>
        <w:ind w:left="851"/>
        <w:rPr>
          <w:rFonts w:cs="Arial"/>
          <w:szCs w:val="24"/>
        </w:rPr>
      </w:pPr>
    </w:p>
    <w:p w14:paraId="02D15967" w14:textId="77777777" w:rsidR="00290953" w:rsidRPr="001473CC" w:rsidRDefault="00290953" w:rsidP="00290953">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45F87A1" w14:textId="77777777" w:rsidR="00290953" w:rsidRPr="001473CC" w:rsidRDefault="00290953" w:rsidP="00290953">
      <w:pPr>
        <w:ind w:left="851"/>
        <w:rPr>
          <w:rFonts w:cs="Arial"/>
          <w:szCs w:val="24"/>
        </w:rPr>
      </w:pPr>
    </w:p>
    <w:p w14:paraId="4FE302B5" w14:textId="77777777" w:rsidR="00290953" w:rsidRPr="001473CC" w:rsidRDefault="00290953" w:rsidP="00290953">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52EBB4B7" w14:textId="77777777" w:rsidR="00290953" w:rsidRPr="001473CC" w:rsidRDefault="00290953" w:rsidP="00290953">
      <w:pPr>
        <w:ind w:left="851"/>
        <w:rPr>
          <w:rFonts w:cs="Arial"/>
          <w:szCs w:val="24"/>
        </w:rPr>
      </w:pPr>
    </w:p>
    <w:p w14:paraId="3780BDF4" w14:textId="77777777" w:rsidR="00290953" w:rsidRPr="001473CC" w:rsidRDefault="00290953" w:rsidP="00290953">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03FB93" w14:textId="77777777" w:rsidR="00290953" w:rsidRPr="001473CC" w:rsidRDefault="00290953" w:rsidP="00290953">
      <w:pPr>
        <w:ind w:left="851"/>
        <w:rPr>
          <w:rFonts w:cs="Arial"/>
          <w:szCs w:val="24"/>
        </w:rPr>
      </w:pPr>
    </w:p>
    <w:p w14:paraId="70D7309C" w14:textId="77777777" w:rsidR="00290953" w:rsidRPr="001473CC" w:rsidRDefault="00290953" w:rsidP="00290953">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0A70B455" w14:textId="77777777" w:rsidR="00290953" w:rsidRPr="001473CC" w:rsidRDefault="00290953" w:rsidP="00290953">
      <w:pPr>
        <w:ind w:left="851"/>
        <w:rPr>
          <w:rFonts w:cs="Arial"/>
          <w:szCs w:val="24"/>
        </w:rPr>
      </w:pPr>
    </w:p>
    <w:p w14:paraId="20C2C479" w14:textId="47E617A1" w:rsidR="00290953" w:rsidRPr="001473CC" w:rsidRDefault="00290953" w:rsidP="00290953">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t>
      </w:r>
      <w:r w:rsidRPr="001D2E04">
        <w:rPr>
          <w:rFonts w:cs="Arial"/>
          <w:szCs w:val="24"/>
        </w:rPr>
        <w:lastRenderedPageBreak/>
        <w:t>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 xml:space="preserve">This Contract may be terminated by either party giving to the other party at least 30 </w:t>
      </w:r>
      <w:proofErr w:type="spellStart"/>
      <w:r w:rsidRPr="001D2E04">
        <w:rPr>
          <w:rFonts w:cs="Arial"/>
          <w:szCs w:val="24"/>
        </w:rPr>
        <w:t>days notice</w:t>
      </w:r>
      <w:proofErr w:type="spellEnd"/>
      <w:r w:rsidRPr="001D2E04">
        <w:rPr>
          <w:rFonts w:cs="Arial"/>
          <w:szCs w:val="24"/>
        </w:rPr>
        <w:t xml:space="preserv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This Contract may be terminated by the Department with immediate 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lastRenderedPageBreak/>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 xml:space="preserve">Nothing in this clause 13 shall prevent either party from using any techniques, ideas or know-how gained during the performance of the Contract in the course of its normal business to the extent that this use </w:t>
      </w:r>
      <w:r w:rsidRPr="001D2E04">
        <w:rPr>
          <w:rFonts w:cs="Arial"/>
          <w:szCs w:val="24"/>
        </w:rPr>
        <w:lastRenderedPageBreak/>
        <w:t>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w:t>
      </w:r>
      <w:r w:rsidRPr="001D2E04">
        <w:rPr>
          <w:rFonts w:cs="Arial"/>
          <w:szCs w:val="24"/>
        </w:rPr>
        <w:lastRenderedPageBreak/>
        <w:t xml:space="preserve">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w:t>
      </w:r>
      <w:proofErr w:type="spellStart"/>
      <w:r w:rsidRPr="001D2E04">
        <w:rPr>
          <w:rFonts w:cs="Arial"/>
          <w:szCs w:val="24"/>
        </w:rPr>
        <w:t>i</w:t>
      </w:r>
      <w:proofErr w:type="spellEnd"/>
      <w:r w:rsidRPr="001D2E04">
        <w:rPr>
          <w:rFonts w:cs="Arial"/>
          <w:szCs w:val="24"/>
        </w:rPr>
        <w:t xml:space="preserve">)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 xml:space="preserve">The Contractor will account to the appropriate authorities for any income tax, national insurance, VAT and all other taxes, liabilities, charges and duties relating to any payments made to the Contractor </w:t>
      </w:r>
      <w:r w:rsidRPr="001D2E04">
        <w:rPr>
          <w:rFonts w:cs="Arial"/>
          <w:szCs w:val="24"/>
        </w:rPr>
        <w:lastRenderedPageBreak/>
        <w:t>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lastRenderedPageBreak/>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lastRenderedPageBreak/>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2"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6A82EEE4" w:rsidR="00290953"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p>
    <w:p w14:paraId="0457B588" w14:textId="31D0D4CA" w:rsidR="00BF33B9" w:rsidRDefault="0082699C" w:rsidP="00BF33B9">
      <w:pPr>
        <w:ind w:left="1440"/>
        <w:rPr>
          <w:rFonts w:cs="Arial"/>
          <w:szCs w:val="24"/>
        </w:rPr>
      </w:pPr>
      <w:hyperlink r:id="rId13" w:history="1">
        <w:r w:rsidR="001005EC" w:rsidRPr="00E44308">
          <w:rPr>
            <w:rStyle w:val="Hyperlink"/>
            <w:rFonts w:cs="Arial"/>
            <w:szCs w:val="24"/>
          </w:rPr>
          <w:t>https://www.gov.uk/government/publications/research-reports-guide-and-template</w:t>
        </w:r>
      </w:hyperlink>
      <w:r w:rsidR="00BF33B9">
        <w:rPr>
          <w:rFonts w:cs="Arial"/>
          <w:szCs w:val="24"/>
        </w:rPr>
        <w:t>.</w:t>
      </w:r>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bookmarkStart w:id="12" w:name="_GoBack"/>
      <w:bookmarkEnd w:id="12"/>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w:t>
      </w:r>
      <w:r w:rsidRPr="001D2E04">
        <w:rPr>
          <w:rFonts w:cs="Arial"/>
          <w:color w:val="000000"/>
          <w:szCs w:val="24"/>
        </w:rPr>
        <w:lastRenderedPageBreak/>
        <w:t>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82699C" w:rsidP="00290953">
      <w:pPr>
        <w:widowControl/>
        <w:overflowPunct/>
        <w:autoSpaceDE/>
        <w:autoSpaceDN/>
        <w:adjustRightInd/>
        <w:textAlignment w:val="auto"/>
        <w:rPr>
          <w:rFonts w:cs="Arial"/>
          <w:szCs w:val="24"/>
        </w:rPr>
      </w:pPr>
      <w:hyperlink r:id="rId14"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r>
      <w:proofErr w:type="spellStart"/>
      <w:r w:rsidRPr="001D2E04">
        <w:rPr>
          <w:rFonts w:cs="Arial"/>
          <w:b/>
          <w:bCs/>
          <w:szCs w:val="24"/>
        </w:rPr>
        <w:t>Signature</w:t>
      </w:r>
      <w:proofErr w:type="spellEnd"/>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roofErr w:type="spellStart"/>
      <w:r w:rsidRPr="001D2E04">
        <w:rPr>
          <w:rFonts w:cs="Arial"/>
          <w:b/>
          <w:bCs/>
          <w:szCs w:val="24"/>
        </w:rPr>
        <w:t>Date</w:t>
      </w:r>
      <w:proofErr w:type="spellEnd"/>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15"/>
      <w:footerReference w:type="even" r:id="rId16"/>
      <w:footerReference w:type="default" r:id="rId17"/>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9776" w14:textId="77777777" w:rsidR="0082699C" w:rsidRDefault="0082699C">
      <w:r>
        <w:separator/>
      </w:r>
    </w:p>
  </w:endnote>
  <w:endnote w:type="continuationSeparator" w:id="0">
    <w:p w14:paraId="141929AA" w14:textId="77777777" w:rsidR="0082699C" w:rsidRDefault="0082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826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D6B5" w14:textId="77777777" w:rsidR="00CB4C19" w:rsidRDefault="0082699C">
    <w:pPr>
      <w:pStyle w:val="Footer"/>
      <w:ind w:right="360"/>
      <w:jc w:val="center"/>
      <w:rPr>
        <w:sz w:val="20"/>
        <w:lang w:val="en-US"/>
      </w:rPr>
    </w:pPr>
  </w:p>
  <w:p w14:paraId="5D2CA4A2" w14:textId="6578CD82"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005EC">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005EC">
      <w:rPr>
        <w:noProof/>
        <w:sz w:val="20"/>
        <w:lang w:val="en-US"/>
      </w:rPr>
      <w:t>25</w:t>
    </w:r>
    <w:r>
      <w:rPr>
        <w:sz w:val="20"/>
        <w:lang w:val="en-US"/>
      </w:rPr>
      <w:fldChar w:fldCharType="end"/>
    </w:r>
  </w:p>
  <w:p w14:paraId="14B4D49D" w14:textId="77777777" w:rsidR="00CB4C19" w:rsidRDefault="0082699C"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28E8" w14:textId="77777777" w:rsidR="0082699C" w:rsidRDefault="0082699C">
      <w:r>
        <w:separator/>
      </w:r>
    </w:p>
  </w:footnote>
  <w:footnote w:type="continuationSeparator" w:id="0">
    <w:p w14:paraId="26CFEBCA" w14:textId="77777777" w:rsidR="0082699C" w:rsidRDefault="0082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3"/>
    <w:rsid w:val="00003AAD"/>
    <w:rsid w:val="00011F78"/>
    <w:rsid w:val="00022DB6"/>
    <w:rsid w:val="00041864"/>
    <w:rsid w:val="00046C39"/>
    <w:rsid w:val="0004776A"/>
    <w:rsid w:val="00051D9A"/>
    <w:rsid w:val="000833EF"/>
    <w:rsid w:val="000A0C1B"/>
    <w:rsid w:val="000B1468"/>
    <w:rsid w:val="000F4E59"/>
    <w:rsid w:val="001005EC"/>
    <w:rsid w:val="00116F59"/>
    <w:rsid w:val="00124AAE"/>
    <w:rsid w:val="001362FD"/>
    <w:rsid w:val="001366BB"/>
    <w:rsid w:val="001372F2"/>
    <w:rsid w:val="00153F85"/>
    <w:rsid w:val="00180A06"/>
    <w:rsid w:val="00182783"/>
    <w:rsid w:val="00195F8E"/>
    <w:rsid w:val="001A54FA"/>
    <w:rsid w:val="001B05C8"/>
    <w:rsid w:val="001B1FDF"/>
    <w:rsid w:val="001B3E0B"/>
    <w:rsid w:val="001B6DF9"/>
    <w:rsid w:val="001D55BC"/>
    <w:rsid w:val="001D7FB3"/>
    <w:rsid w:val="001E4191"/>
    <w:rsid w:val="002009C2"/>
    <w:rsid w:val="00211C37"/>
    <w:rsid w:val="00212D24"/>
    <w:rsid w:val="00217581"/>
    <w:rsid w:val="002335B0"/>
    <w:rsid w:val="002338A1"/>
    <w:rsid w:val="00233DA0"/>
    <w:rsid w:val="00266064"/>
    <w:rsid w:val="0027611C"/>
    <w:rsid w:val="002840D0"/>
    <w:rsid w:val="00290953"/>
    <w:rsid w:val="00295EFC"/>
    <w:rsid w:val="002B651E"/>
    <w:rsid w:val="002C6A9D"/>
    <w:rsid w:val="002D2A7A"/>
    <w:rsid w:val="002E28FA"/>
    <w:rsid w:val="00310708"/>
    <w:rsid w:val="00312BD3"/>
    <w:rsid w:val="00347A3B"/>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940AE"/>
    <w:rsid w:val="007A10F9"/>
    <w:rsid w:val="007A4C02"/>
    <w:rsid w:val="007B49CD"/>
    <w:rsid w:val="007B593B"/>
    <w:rsid w:val="007B5A46"/>
    <w:rsid w:val="007C1BC2"/>
    <w:rsid w:val="007D0DBA"/>
    <w:rsid w:val="007D4DB0"/>
    <w:rsid w:val="007F073B"/>
    <w:rsid w:val="00805C72"/>
    <w:rsid w:val="008115F3"/>
    <w:rsid w:val="0082699C"/>
    <w:rsid w:val="00831225"/>
    <w:rsid w:val="008428AB"/>
    <w:rsid w:val="00863664"/>
    <w:rsid w:val="00877BA7"/>
    <w:rsid w:val="0088151C"/>
    <w:rsid w:val="008817AB"/>
    <w:rsid w:val="008843A4"/>
    <w:rsid w:val="008B1C49"/>
    <w:rsid w:val="008B67CC"/>
    <w:rsid w:val="008D1228"/>
    <w:rsid w:val="008E3BDA"/>
    <w:rsid w:val="008F452F"/>
    <w:rsid w:val="0090377E"/>
    <w:rsid w:val="00905ADC"/>
    <w:rsid w:val="00906C33"/>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5357"/>
    <w:rsid w:val="009F7653"/>
    <w:rsid w:val="00A00569"/>
    <w:rsid w:val="00A21E85"/>
    <w:rsid w:val="00A2712A"/>
    <w:rsid w:val="00A3240E"/>
    <w:rsid w:val="00A3306B"/>
    <w:rsid w:val="00A36044"/>
    <w:rsid w:val="00A366A9"/>
    <w:rsid w:val="00A46912"/>
    <w:rsid w:val="00A64099"/>
    <w:rsid w:val="00A9017C"/>
    <w:rsid w:val="00A96425"/>
    <w:rsid w:val="00AB0F59"/>
    <w:rsid w:val="00AB6016"/>
    <w:rsid w:val="00AC2A37"/>
    <w:rsid w:val="00AD0E50"/>
    <w:rsid w:val="00AD4A48"/>
    <w:rsid w:val="00AD632D"/>
    <w:rsid w:val="00AF0554"/>
    <w:rsid w:val="00AF1219"/>
    <w:rsid w:val="00AF1C07"/>
    <w:rsid w:val="00AF737F"/>
    <w:rsid w:val="00B006DF"/>
    <w:rsid w:val="00B05ECD"/>
    <w:rsid w:val="00B06172"/>
    <w:rsid w:val="00B16A24"/>
    <w:rsid w:val="00B16A8C"/>
    <w:rsid w:val="00B2518C"/>
    <w:rsid w:val="00B275C1"/>
    <w:rsid w:val="00B6522B"/>
    <w:rsid w:val="00B65709"/>
    <w:rsid w:val="00B67DF2"/>
    <w:rsid w:val="00B85BF7"/>
    <w:rsid w:val="00B939CC"/>
    <w:rsid w:val="00BC547B"/>
    <w:rsid w:val="00BD4B6C"/>
    <w:rsid w:val="00BE616D"/>
    <w:rsid w:val="00BE6391"/>
    <w:rsid w:val="00BE7EE4"/>
    <w:rsid w:val="00BF33B9"/>
    <w:rsid w:val="00C37933"/>
    <w:rsid w:val="00C408C7"/>
    <w:rsid w:val="00C47EEA"/>
    <w:rsid w:val="00C519D0"/>
    <w:rsid w:val="00C70ACB"/>
    <w:rsid w:val="00CA4FEC"/>
    <w:rsid w:val="00CD7921"/>
    <w:rsid w:val="00CE084B"/>
    <w:rsid w:val="00D02D57"/>
    <w:rsid w:val="00D118D6"/>
    <w:rsid w:val="00D20266"/>
    <w:rsid w:val="00D20C29"/>
    <w:rsid w:val="00D33842"/>
    <w:rsid w:val="00D410D8"/>
    <w:rsid w:val="00D438E4"/>
    <w:rsid w:val="00D47915"/>
    <w:rsid w:val="00D57D6E"/>
    <w:rsid w:val="00D61F5A"/>
    <w:rsid w:val="00D656C2"/>
    <w:rsid w:val="00DB4C12"/>
    <w:rsid w:val="00DD266B"/>
    <w:rsid w:val="00E0081E"/>
    <w:rsid w:val="00E02094"/>
    <w:rsid w:val="00E02728"/>
    <w:rsid w:val="00E10F4C"/>
    <w:rsid w:val="00E2419F"/>
    <w:rsid w:val="00E366D6"/>
    <w:rsid w:val="00E63D8B"/>
    <w:rsid w:val="00E81F4B"/>
    <w:rsid w:val="00EA11BE"/>
    <w:rsid w:val="00EC644A"/>
    <w:rsid w:val="00EC6A3F"/>
    <w:rsid w:val="00EF77B5"/>
    <w:rsid w:val="00F30554"/>
    <w:rsid w:val="00F3170A"/>
    <w:rsid w:val="00F348D2"/>
    <w:rsid w:val="00F4485F"/>
    <w:rsid w:val="00F44B6A"/>
    <w:rsid w:val="00F521C7"/>
    <w:rsid w:val="00F60BF8"/>
    <w:rsid w:val="00F64863"/>
    <w:rsid w:val="00F960C1"/>
    <w:rsid w:val="00FA0331"/>
    <w:rsid w:val="00FC049C"/>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 w:id="1780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ports-guide-and-templ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rb-criminal-records-bureau-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BU@education.gsi.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tweb1/procurementandpartnership/newsite/forms/contr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IWPContributor xmlns="65c01043-0666-442f-acb7-2528b588859a">
      <UserInfo>
        <DisplayName/>
        <AccountId xsi:nil="true"/>
        <AccountType/>
      </UserInfo>
    </IWPContributor>
    <Comments xmlns="http://schemas.microsoft.com/sharepoint/v3" xsi:nil="true"/>
    <_dlc_DocId xmlns="ad312983-9933-4586-87ae-0dd55f2c5b7f">2CYMDDFJX5CA-4-53563</_dlc_DocId>
    <_dlc_DocIdUrl xmlns="ad312983-9933-4586-87ae-0dd55f2c5b7f">
      <Url>https://educationgovuk.sharepoint.com/sites/sarpi/a/_layouts/15/DocIdRedir.aspx?ID=2CYMDDFJX5CA-4-53563</Url>
      <Description>2CYMDDFJX5CA-4-53563</Description>
    </_dlc_DocIdUrl>
    <TaxCatchAllLabel xmlns="8c566321-f672-4e06-a901-b5e72b4c4357"/>
    <_vti_ItemDeclaredRecor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actual" ma:contentTypeID="0x01010022FB6F5B673DE24C929721332B4C6E920C0030F88679BDD7AA4B9DB42500D95F6E19" ma:contentTypeVersion="21" ma:contentTypeDescription="Relates to a contract with an external organisation, and Records retained for 10 years." ma:contentTypeScope="" ma:versionID="588cc406791760cccea5bdef9a8e4421">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A7E3E-6F63-4050-B269-FBEAE47C7B96}">
  <ds:schemaRefs>
    <ds:schemaRef ds:uri="http://schemas.microsoft.com/sharepoint/events"/>
  </ds:schemaRefs>
</ds:datastoreItem>
</file>

<file path=customXml/itemProps2.xml><?xml version="1.0" encoding="utf-8"?>
<ds:datastoreItem xmlns:ds="http://schemas.openxmlformats.org/officeDocument/2006/customXml" ds:itemID="{B955DCF8-088C-4507-8B10-6008EF2425DB}">
  <ds:schemaRefs>
    <ds:schemaRef ds:uri="http://schemas.microsoft.com/office/2006/metadata/properties"/>
    <ds:schemaRef ds:uri="http://schemas.microsoft.com/office/infopath/2007/PartnerControls"/>
    <ds:schemaRef ds:uri="8c566321-f672-4e06-a901-b5e72b4c4357"/>
    <ds:schemaRef ds:uri="ad312983-9933-4586-87ae-0dd55f2c5b7f"/>
    <ds:schemaRef ds:uri="69aff0e4-7cd5-4607-b571-57bf84d7ea3b"/>
    <ds:schemaRef ds:uri="65c01043-0666-442f-acb7-2528b588859a"/>
    <ds:schemaRef ds:uri="http://schemas.microsoft.com/sharepoint/v3"/>
  </ds:schemaRefs>
</ds:datastoreItem>
</file>

<file path=customXml/itemProps3.xml><?xml version="1.0" encoding="utf-8"?>
<ds:datastoreItem xmlns:ds="http://schemas.openxmlformats.org/officeDocument/2006/customXml" ds:itemID="{EBF35035-59B1-4481-B802-44BDBE042737}">
  <ds:schemaRefs>
    <ds:schemaRef ds:uri="http://schemas.microsoft.com/sharepoint/v3/contenttype/forms"/>
  </ds:schemaRefs>
</ds:datastoreItem>
</file>

<file path=customXml/itemProps4.xml><?xml version="1.0" encoding="utf-8"?>
<ds:datastoreItem xmlns:ds="http://schemas.openxmlformats.org/officeDocument/2006/customXml" ds:itemID="{3ED64FEB-AA6E-4729-8329-88DFF363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Terms and conditions and contract signature page</vt:lpstr>
    </vt:vector>
  </TitlesOfParts>
  <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MAIDMENT, Christopher</cp:lastModifiedBy>
  <cp:revision>6</cp:revision>
  <dcterms:created xsi:type="dcterms:W3CDTF">2019-10-10T07:21:00Z</dcterms:created>
  <dcterms:modified xsi:type="dcterms:W3CDTF">2020-02-19T16:14:00Z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0x01010022FB6F5B673DE24C929721332B4C6E920C0030F88679BDD7AA4B9DB42500D95F6E19</vt:lpwstr>
  </property>
  <property fmtid="{D5CDD505-2E9C-101B-9397-08002B2CF9AE}" pid="3" name="_dlc_DocIdItemGuid">
    <vt:lpwstr>5d6a4373-699c-481e-99c3-80bda7e8785b</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