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C2720F" w:rsidRDefault="00171614" w:rsidP="5AA1F6ED">
      <w:pPr>
        <w:pStyle w:val="ListParagraph"/>
        <w:numPr>
          <w:ilvl w:val="0"/>
          <w:numId w:val="5"/>
        </w:numPr>
        <w:ind w:left="567" w:hanging="567"/>
        <w:rPr>
          <w:rFonts w:ascii="Arial" w:eastAsiaTheme="majorEastAsia" w:hAnsi="Arial" w:cs="Arial"/>
          <w:b/>
          <w:bCs/>
          <w:smallCaps/>
        </w:rPr>
      </w:pPr>
      <w:r w:rsidRPr="5AA1F6ED">
        <w:rPr>
          <w:rFonts w:ascii="Arial" w:hAnsi="Arial" w:cs="Arial"/>
        </w:rPr>
        <w:t xml:space="preserve">All the documentation necessary to submit this quotation </w:t>
      </w:r>
      <w:bookmarkStart w:id="0" w:name="_Int_lgNtdjr0"/>
      <w:r w:rsidRPr="5AA1F6ED">
        <w:rPr>
          <w:rFonts w:ascii="Arial" w:hAnsi="Arial" w:cs="Arial"/>
        </w:rPr>
        <w:t>are</w:t>
      </w:r>
      <w:bookmarkEnd w:id="0"/>
      <w:r w:rsidRPr="5AA1F6ED">
        <w:rPr>
          <w:rFonts w:ascii="Arial" w:hAnsi="Arial" w:cs="Arial"/>
        </w:rPr>
        <w:t xml:space="preserve"> set out in the following appendices:</w:t>
      </w:r>
    </w:p>
    <w:p w14:paraId="1296F441" w14:textId="77777777" w:rsidR="00C2720F" w:rsidRPr="00857F0D" w:rsidRDefault="00C2720F" w:rsidP="00C2720F">
      <w:pPr>
        <w:pStyle w:val="ListParagraph"/>
        <w:ind w:left="567"/>
        <w:rPr>
          <w:rFonts w:ascii="Arial" w:eastAsiaTheme="majorEastAsia" w:hAnsi="Arial" w:cs="Arial"/>
          <w:b/>
          <w:bCs/>
          <w:smallCaps/>
        </w:rPr>
      </w:pPr>
    </w:p>
    <w:p w14:paraId="35703D88" w14:textId="1A2E2674" w:rsidR="00857F0D" w:rsidRDefault="00857F0D" w:rsidP="00857F0D">
      <w:pPr>
        <w:pStyle w:val="ListParagraph"/>
        <w:numPr>
          <w:ilvl w:val="0"/>
          <w:numId w:val="12"/>
        </w:numPr>
        <w:rPr>
          <w:rFonts w:ascii="Arial" w:eastAsiaTheme="majorEastAsia" w:hAnsi="Arial" w:cs="Arial"/>
          <w:b/>
          <w:bCs/>
          <w:smallCaps/>
        </w:rPr>
      </w:pPr>
      <w:r>
        <w:rPr>
          <w:rFonts w:ascii="Arial" w:eastAsiaTheme="majorEastAsia" w:hAnsi="Arial" w:cs="Arial"/>
          <w:b/>
          <w:bCs/>
          <w:smallCaps/>
        </w:rPr>
        <w:t xml:space="preserve">Appendix A – Background </w:t>
      </w:r>
      <w:r w:rsidR="00F919FA">
        <w:rPr>
          <w:rFonts w:ascii="Arial" w:eastAsiaTheme="majorEastAsia" w:hAnsi="Arial" w:cs="Arial"/>
          <w:b/>
          <w:bCs/>
          <w:smallCaps/>
        </w:rPr>
        <w:t>information</w:t>
      </w:r>
    </w:p>
    <w:p w14:paraId="7785F5E5" w14:textId="254EB3A3" w:rsidR="00F919FA" w:rsidRDefault="00F919FA" w:rsidP="00857F0D">
      <w:pPr>
        <w:pStyle w:val="ListParagraph"/>
        <w:numPr>
          <w:ilvl w:val="0"/>
          <w:numId w:val="12"/>
        </w:numPr>
        <w:rPr>
          <w:rFonts w:ascii="Arial" w:eastAsiaTheme="majorEastAsia" w:hAnsi="Arial" w:cs="Arial"/>
          <w:b/>
          <w:bCs/>
          <w:smallCaps/>
        </w:rPr>
      </w:pPr>
      <w:r>
        <w:rPr>
          <w:rFonts w:ascii="Arial" w:eastAsiaTheme="majorEastAsia" w:hAnsi="Arial" w:cs="Arial"/>
          <w:b/>
          <w:bCs/>
          <w:smallCaps/>
        </w:rPr>
        <w:t>Appendix B – instructions for quotation</w:t>
      </w:r>
    </w:p>
    <w:p w14:paraId="574E37E0" w14:textId="18363F9E" w:rsidR="00F919FA" w:rsidRDefault="00F919FA" w:rsidP="00857F0D">
      <w:pPr>
        <w:pStyle w:val="ListParagraph"/>
        <w:numPr>
          <w:ilvl w:val="0"/>
          <w:numId w:val="12"/>
        </w:numPr>
        <w:rPr>
          <w:rFonts w:ascii="Arial" w:eastAsiaTheme="majorEastAsia" w:hAnsi="Arial" w:cs="Arial"/>
          <w:b/>
          <w:bCs/>
          <w:smallCaps/>
        </w:rPr>
      </w:pPr>
      <w:r>
        <w:rPr>
          <w:rFonts w:ascii="Arial" w:eastAsiaTheme="majorEastAsia" w:hAnsi="Arial" w:cs="Arial"/>
          <w:b/>
          <w:bCs/>
          <w:smallCaps/>
        </w:rPr>
        <w:t>Appendix C – Procurement timetable</w:t>
      </w:r>
    </w:p>
    <w:p w14:paraId="74333EA0" w14:textId="3B86DE60" w:rsidR="00F919FA" w:rsidRDefault="00F919FA" w:rsidP="00857F0D">
      <w:pPr>
        <w:pStyle w:val="ListParagraph"/>
        <w:numPr>
          <w:ilvl w:val="0"/>
          <w:numId w:val="12"/>
        </w:numPr>
        <w:rPr>
          <w:rFonts w:ascii="Arial" w:eastAsiaTheme="majorEastAsia" w:hAnsi="Arial" w:cs="Arial"/>
          <w:b/>
          <w:bCs/>
          <w:smallCaps/>
        </w:rPr>
      </w:pPr>
      <w:r>
        <w:rPr>
          <w:rFonts w:ascii="Arial" w:eastAsiaTheme="majorEastAsia" w:hAnsi="Arial" w:cs="Arial"/>
          <w:b/>
          <w:bCs/>
          <w:smallCaps/>
        </w:rPr>
        <w:t xml:space="preserve">Appendix D </w:t>
      </w:r>
      <w:r w:rsidR="00FF001D">
        <w:rPr>
          <w:rFonts w:ascii="Arial" w:eastAsiaTheme="majorEastAsia" w:hAnsi="Arial" w:cs="Arial"/>
          <w:b/>
          <w:bCs/>
          <w:smallCaps/>
        </w:rPr>
        <w:t>–</w:t>
      </w:r>
      <w:r>
        <w:rPr>
          <w:rFonts w:ascii="Arial" w:eastAsiaTheme="majorEastAsia" w:hAnsi="Arial" w:cs="Arial"/>
          <w:b/>
          <w:bCs/>
          <w:smallCaps/>
        </w:rPr>
        <w:t xml:space="preserve"> </w:t>
      </w:r>
      <w:r w:rsidR="00FF001D">
        <w:rPr>
          <w:rFonts w:ascii="Arial" w:eastAsiaTheme="majorEastAsia" w:hAnsi="Arial" w:cs="Arial"/>
          <w:b/>
          <w:bCs/>
          <w:smallCaps/>
        </w:rPr>
        <w:t>Delivery Milestones</w:t>
      </w:r>
    </w:p>
    <w:p w14:paraId="400DEA48" w14:textId="6DB7B969" w:rsidR="00FF001D" w:rsidRDefault="00FF001D" w:rsidP="00857F0D">
      <w:pPr>
        <w:pStyle w:val="ListParagraph"/>
        <w:numPr>
          <w:ilvl w:val="0"/>
          <w:numId w:val="12"/>
        </w:numPr>
        <w:rPr>
          <w:rFonts w:ascii="Arial" w:eastAsiaTheme="majorEastAsia" w:hAnsi="Arial" w:cs="Arial"/>
          <w:b/>
          <w:bCs/>
          <w:smallCaps/>
        </w:rPr>
      </w:pPr>
      <w:r>
        <w:rPr>
          <w:rFonts w:ascii="Arial" w:eastAsiaTheme="majorEastAsia" w:hAnsi="Arial" w:cs="Arial"/>
          <w:b/>
          <w:bCs/>
          <w:smallCaps/>
        </w:rPr>
        <w:t>Appendix E – terms and Conditions</w:t>
      </w:r>
    </w:p>
    <w:p w14:paraId="3C50E79B" w14:textId="4EC9947F" w:rsidR="00FF001D" w:rsidRDefault="00FF001D" w:rsidP="00857F0D">
      <w:pPr>
        <w:pStyle w:val="ListParagraph"/>
        <w:numPr>
          <w:ilvl w:val="0"/>
          <w:numId w:val="12"/>
        </w:numPr>
        <w:rPr>
          <w:rFonts w:ascii="Arial" w:eastAsiaTheme="majorEastAsia" w:hAnsi="Arial" w:cs="Arial"/>
          <w:b/>
          <w:bCs/>
          <w:smallCaps/>
        </w:rPr>
      </w:pPr>
      <w:r>
        <w:rPr>
          <w:rFonts w:ascii="Arial" w:eastAsiaTheme="majorEastAsia" w:hAnsi="Arial" w:cs="Arial"/>
          <w:b/>
          <w:bCs/>
          <w:smallCaps/>
        </w:rPr>
        <w:t xml:space="preserve">Appendix f </w:t>
      </w:r>
      <w:r w:rsidR="00A733C4">
        <w:rPr>
          <w:rFonts w:ascii="Arial" w:eastAsiaTheme="majorEastAsia" w:hAnsi="Arial" w:cs="Arial"/>
          <w:b/>
          <w:bCs/>
          <w:smallCaps/>
        </w:rPr>
        <w:t>–</w:t>
      </w:r>
      <w:r>
        <w:rPr>
          <w:rFonts w:ascii="Arial" w:eastAsiaTheme="majorEastAsia" w:hAnsi="Arial" w:cs="Arial"/>
          <w:b/>
          <w:bCs/>
          <w:smallCaps/>
        </w:rPr>
        <w:t xml:space="preserve"> Specification</w:t>
      </w:r>
    </w:p>
    <w:p w14:paraId="7BE1E23F" w14:textId="77777777" w:rsidR="00A733C4" w:rsidRDefault="00A733C4" w:rsidP="00A733C4">
      <w:pPr>
        <w:pStyle w:val="ListParagraph"/>
        <w:ind w:left="1287"/>
        <w:rPr>
          <w:rFonts w:ascii="Arial" w:eastAsiaTheme="majorEastAsia" w:hAnsi="Arial" w:cs="Arial"/>
          <w:b/>
          <w:bCs/>
          <w:smallCaps/>
        </w:rPr>
      </w:pPr>
    </w:p>
    <w:p w14:paraId="0872197E" w14:textId="0AC118A4" w:rsidR="00A733C4" w:rsidRDefault="00A733C4" w:rsidP="00A733C4">
      <w:pPr>
        <w:pStyle w:val="ListParagraph"/>
        <w:numPr>
          <w:ilvl w:val="0"/>
          <w:numId w:val="12"/>
        </w:numPr>
        <w:rPr>
          <w:rFonts w:ascii="Arial" w:eastAsiaTheme="majorEastAsia" w:hAnsi="Arial" w:cs="Arial"/>
          <w:b/>
          <w:bCs/>
          <w:smallCaps/>
        </w:rPr>
      </w:pPr>
      <w:r>
        <w:rPr>
          <w:rFonts w:ascii="Arial" w:eastAsiaTheme="majorEastAsia" w:hAnsi="Arial" w:cs="Arial"/>
          <w:b/>
          <w:bCs/>
          <w:smallCaps/>
        </w:rPr>
        <w:t>Appendix 1</w:t>
      </w:r>
      <w:r w:rsidR="00113280">
        <w:rPr>
          <w:rFonts w:ascii="Arial" w:eastAsiaTheme="majorEastAsia" w:hAnsi="Arial" w:cs="Arial"/>
          <w:b/>
          <w:bCs/>
          <w:smallCaps/>
        </w:rPr>
        <w:t xml:space="preserve"> – Floor plan</w:t>
      </w:r>
      <w:r w:rsidR="00802015">
        <w:rPr>
          <w:rFonts w:ascii="Arial" w:eastAsiaTheme="majorEastAsia" w:hAnsi="Arial" w:cs="Arial"/>
          <w:b/>
          <w:bCs/>
          <w:smallCaps/>
        </w:rPr>
        <w:t xml:space="preserve"> Lambeth archives minet library</w:t>
      </w:r>
    </w:p>
    <w:p w14:paraId="184F5856" w14:textId="3CCF4DE6" w:rsidR="00A733C4" w:rsidRDefault="00A733C4" w:rsidP="00A733C4">
      <w:pPr>
        <w:pStyle w:val="ListParagraph"/>
        <w:numPr>
          <w:ilvl w:val="0"/>
          <w:numId w:val="12"/>
        </w:numPr>
        <w:rPr>
          <w:rFonts w:ascii="Arial" w:eastAsiaTheme="majorEastAsia" w:hAnsi="Arial" w:cs="Arial"/>
          <w:b/>
          <w:bCs/>
          <w:smallCaps/>
        </w:rPr>
      </w:pPr>
      <w:r>
        <w:rPr>
          <w:rFonts w:ascii="Arial" w:eastAsiaTheme="majorEastAsia" w:hAnsi="Arial" w:cs="Arial"/>
          <w:b/>
          <w:bCs/>
          <w:smallCaps/>
        </w:rPr>
        <w:t>Appendix 2</w:t>
      </w:r>
      <w:r w:rsidR="006D2371">
        <w:rPr>
          <w:rFonts w:ascii="Arial" w:eastAsiaTheme="majorEastAsia" w:hAnsi="Arial" w:cs="Arial"/>
          <w:b/>
          <w:bCs/>
          <w:smallCaps/>
        </w:rPr>
        <w:t xml:space="preserve"> – </w:t>
      </w:r>
      <w:r w:rsidR="00BD6E39">
        <w:rPr>
          <w:rFonts w:ascii="Arial" w:eastAsiaTheme="majorEastAsia" w:hAnsi="Arial" w:cs="Arial"/>
          <w:b/>
          <w:bCs/>
          <w:smallCaps/>
        </w:rPr>
        <w:t>Details of collections</w:t>
      </w:r>
      <w:r w:rsidR="006D2371">
        <w:rPr>
          <w:rFonts w:ascii="Arial" w:eastAsiaTheme="majorEastAsia" w:hAnsi="Arial" w:cs="Arial"/>
          <w:b/>
          <w:bCs/>
          <w:smallCaps/>
        </w:rPr>
        <w:t xml:space="preserve"> / </w:t>
      </w:r>
      <w:r w:rsidR="00C74312">
        <w:rPr>
          <w:rFonts w:ascii="Arial" w:eastAsiaTheme="majorEastAsia" w:hAnsi="Arial" w:cs="Arial"/>
          <w:b/>
          <w:bCs/>
          <w:smallCaps/>
        </w:rPr>
        <w:t>S</w:t>
      </w:r>
      <w:r w:rsidR="006D2371">
        <w:rPr>
          <w:rFonts w:ascii="Arial" w:eastAsiaTheme="majorEastAsia" w:hAnsi="Arial" w:cs="Arial"/>
          <w:b/>
          <w:bCs/>
          <w:smallCaps/>
        </w:rPr>
        <w:t>ample move plan</w:t>
      </w:r>
    </w:p>
    <w:p w14:paraId="630D4167" w14:textId="5529D7FE" w:rsidR="00A733C4" w:rsidRDefault="00A733C4" w:rsidP="00A733C4">
      <w:pPr>
        <w:pStyle w:val="ListParagraph"/>
        <w:numPr>
          <w:ilvl w:val="0"/>
          <w:numId w:val="12"/>
        </w:numPr>
        <w:rPr>
          <w:rFonts w:ascii="Arial" w:eastAsiaTheme="majorEastAsia" w:hAnsi="Arial" w:cs="Arial"/>
          <w:b/>
          <w:bCs/>
          <w:smallCaps/>
        </w:rPr>
      </w:pPr>
      <w:r>
        <w:rPr>
          <w:rFonts w:ascii="Arial" w:eastAsiaTheme="majorEastAsia" w:hAnsi="Arial" w:cs="Arial"/>
          <w:b/>
          <w:bCs/>
          <w:smallCaps/>
        </w:rPr>
        <w:t>Appendix 3a</w:t>
      </w:r>
      <w:r w:rsidR="00287D2A">
        <w:rPr>
          <w:rFonts w:ascii="Arial" w:eastAsiaTheme="majorEastAsia" w:hAnsi="Arial" w:cs="Arial"/>
          <w:b/>
          <w:bCs/>
          <w:smallCaps/>
        </w:rPr>
        <w:t xml:space="preserve"> – Strong</w:t>
      </w:r>
      <w:r w:rsidR="00E24535">
        <w:rPr>
          <w:rFonts w:ascii="Arial" w:eastAsiaTheme="majorEastAsia" w:hAnsi="Arial" w:cs="Arial"/>
          <w:b/>
          <w:bCs/>
          <w:smallCaps/>
        </w:rPr>
        <w:t xml:space="preserve"> </w:t>
      </w:r>
      <w:r w:rsidR="00287D2A">
        <w:rPr>
          <w:rFonts w:ascii="Arial" w:eastAsiaTheme="majorEastAsia" w:hAnsi="Arial" w:cs="Arial"/>
          <w:b/>
          <w:bCs/>
          <w:smallCaps/>
        </w:rPr>
        <w:t xml:space="preserve">room </w:t>
      </w:r>
      <w:r w:rsidR="00E24535">
        <w:rPr>
          <w:rFonts w:ascii="Arial" w:eastAsiaTheme="majorEastAsia" w:hAnsi="Arial" w:cs="Arial"/>
          <w:b/>
          <w:bCs/>
          <w:smallCaps/>
        </w:rPr>
        <w:t>layout in new space</w:t>
      </w:r>
    </w:p>
    <w:p w14:paraId="1C6E4189" w14:textId="20AE761D" w:rsidR="00A733C4" w:rsidRPr="00A733C4" w:rsidRDefault="00A733C4" w:rsidP="00A733C4">
      <w:pPr>
        <w:pStyle w:val="ListParagraph"/>
        <w:numPr>
          <w:ilvl w:val="0"/>
          <w:numId w:val="12"/>
        </w:numPr>
        <w:rPr>
          <w:rFonts w:ascii="Arial" w:eastAsiaTheme="majorEastAsia" w:hAnsi="Arial" w:cs="Arial"/>
          <w:b/>
          <w:bCs/>
          <w:smallCaps/>
        </w:rPr>
      </w:pPr>
      <w:r>
        <w:rPr>
          <w:rFonts w:ascii="Arial" w:eastAsiaTheme="majorEastAsia" w:hAnsi="Arial" w:cs="Arial"/>
          <w:b/>
          <w:bCs/>
          <w:smallCaps/>
        </w:rPr>
        <w:t>Appendix 3b</w:t>
      </w:r>
      <w:r w:rsidR="007B779E">
        <w:rPr>
          <w:rFonts w:ascii="Arial" w:eastAsiaTheme="majorEastAsia" w:hAnsi="Arial" w:cs="Arial"/>
          <w:b/>
          <w:bCs/>
          <w:smallCaps/>
        </w:rPr>
        <w:t xml:space="preserve"> – search room and office in new space</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3AEA00EB" w:rsidR="00D067A6" w:rsidRPr="00040AF5" w:rsidRDefault="00200D0C" w:rsidP="00053D32">
      <w:pPr>
        <w:pStyle w:val="ListParagraph"/>
        <w:numPr>
          <w:ilvl w:val="0"/>
          <w:numId w:val="5"/>
        </w:numPr>
        <w:ind w:left="567" w:hanging="567"/>
        <w:rPr>
          <w:rFonts w:ascii="Arial" w:eastAsiaTheme="majorEastAsia" w:hAnsi="Arial" w:cs="Arial"/>
          <w:b/>
          <w:bCs/>
          <w:smallCaps/>
        </w:rPr>
      </w:pPr>
      <w:r w:rsidRPr="3B895AB3">
        <w:rPr>
          <w:rFonts w:ascii="Arial" w:hAnsi="Arial" w:cs="Arial"/>
        </w:rPr>
        <w:t>A</w:t>
      </w:r>
      <w:r w:rsidR="0046495A" w:rsidRPr="3B895AB3">
        <w:rPr>
          <w:rFonts w:ascii="Arial" w:hAnsi="Arial" w:cs="Arial"/>
        </w:rPr>
        <w:t xml:space="preserve">ny clarifications </w:t>
      </w:r>
      <w:r w:rsidR="00755F07" w:rsidRPr="3B895AB3">
        <w:rPr>
          <w:rFonts w:ascii="Arial" w:hAnsi="Arial" w:cs="Arial"/>
        </w:rPr>
        <w:t xml:space="preserve">should be sought from Len Riley </w:t>
      </w:r>
      <w:hyperlink r:id="rId11" w:history="1">
        <w:r w:rsidR="00845226" w:rsidRPr="3B895AB3">
          <w:rPr>
            <w:rFonts w:ascii="Arial" w:hAnsi="Arial" w:cs="Arial"/>
          </w:rPr>
          <w:t>ljreilly@lambeth.gov.uk</w:t>
        </w:r>
      </w:hyperlink>
      <w:r w:rsidR="001E1AB5">
        <w:rPr>
          <w:rFonts w:ascii="Arial" w:hAnsi="Arial" w:cs="Arial"/>
        </w:rPr>
        <w:t xml:space="preserve"> </w:t>
      </w:r>
      <w:r w:rsidR="00845226" w:rsidRPr="3B895AB3">
        <w:rPr>
          <w:rFonts w:ascii="Arial" w:hAnsi="Arial" w:cs="Arial"/>
        </w:rPr>
        <w:t xml:space="preserve"> </w:t>
      </w:r>
      <w:r w:rsidR="00B045A6" w:rsidRPr="3B895AB3">
        <w:rPr>
          <w:rFonts w:ascii="Arial" w:hAnsi="Arial" w:cs="Arial"/>
        </w:rPr>
        <w:t>in accordance with the timetable in Appendix C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1AEE36CF" w14:textId="6D071E15" w:rsidR="0036739D" w:rsidRPr="0036739D" w:rsidRDefault="0036739D" w:rsidP="45BF0F38">
      <w:pPr>
        <w:pStyle w:val="ListParagraph"/>
        <w:numPr>
          <w:ilvl w:val="0"/>
          <w:numId w:val="5"/>
        </w:numPr>
        <w:ind w:left="567" w:hanging="567"/>
        <w:rPr>
          <w:rFonts w:ascii="Arial" w:eastAsiaTheme="majorEastAsia" w:hAnsi="Arial" w:cs="Arial"/>
          <w:b/>
          <w:bCs/>
          <w:smallCaps/>
        </w:rPr>
      </w:pPr>
      <w:r w:rsidRPr="45BF0F38">
        <w:rPr>
          <w:rFonts w:ascii="Arial" w:hAnsi="Arial" w:cs="Arial"/>
        </w:rPr>
        <w:t>Your proposals should be set out in the method statement and pricing document and returned to Len Riley in accordance with the submission date/time in Appendix C.</w:t>
      </w:r>
    </w:p>
    <w:p w14:paraId="447879EF" w14:textId="66158D57" w:rsidR="0036739D" w:rsidRDefault="0036739D" w:rsidP="0036739D">
      <w:pPr>
        <w:rPr>
          <w:rFonts w:ascii="Arial" w:eastAsiaTheme="majorEastAsia" w:hAnsi="Arial" w:cs="Arial"/>
          <w:b/>
          <w:bCs/>
          <w:smallCaps/>
        </w:rPr>
      </w:pP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6748B3FA" w:rsidR="00184CB8" w:rsidRPr="00DC0C88" w:rsidRDefault="006E3BAF" w:rsidP="7BA392C1">
      <w:pPr>
        <w:pStyle w:val="ListParagraph"/>
        <w:numPr>
          <w:ilvl w:val="0"/>
          <w:numId w:val="5"/>
        </w:numPr>
        <w:ind w:left="567" w:hanging="567"/>
        <w:rPr>
          <w:rFonts w:ascii="Arial" w:eastAsiaTheme="majorEastAsia" w:hAnsi="Arial" w:cs="Arial"/>
          <w:b/>
          <w:bCs/>
          <w:smallCaps/>
        </w:rPr>
      </w:pPr>
      <w:r w:rsidRPr="7BA392C1">
        <w:rPr>
          <w:rFonts w:ascii="Arial" w:hAnsi="Arial" w:cs="Arial"/>
        </w:rPr>
        <w:t xml:space="preserve">Your submission will be evaluated by an evaluation panel. </w:t>
      </w:r>
      <w:r w:rsidR="00EC2422" w:rsidRPr="7BA392C1">
        <w:rPr>
          <w:rFonts w:ascii="Arial" w:hAnsi="Arial" w:cs="Arial"/>
        </w:rPr>
        <w:t xml:space="preserve">The evaluation will be based on </w:t>
      </w:r>
      <w:r w:rsidR="00184CB8" w:rsidRPr="7BA392C1">
        <w:rPr>
          <w:rFonts w:ascii="Arial" w:hAnsi="Arial" w:cs="Arial"/>
        </w:rPr>
        <w:t>Price: 20% and Quality 80%.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34953A16" w:rsidR="00386F0D" w:rsidRDefault="00DC0C88" w:rsidP="00C2720F">
      <w:pPr>
        <w:pStyle w:val="ListParagraph"/>
        <w:numPr>
          <w:ilvl w:val="0"/>
          <w:numId w:val="5"/>
        </w:numPr>
        <w:autoSpaceDE w:val="0"/>
        <w:autoSpaceDN w:val="0"/>
        <w:adjustRightInd w:val="0"/>
        <w:spacing w:after="0" w:line="240" w:lineRule="auto"/>
        <w:ind w:left="567" w:hanging="567"/>
        <w:rPr>
          <w:rFonts w:ascii="Arial" w:hAnsi="Arial" w:cs="Arial"/>
        </w:rPr>
      </w:pPr>
      <w:r w:rsidRPr="7BA392C1">
        <w:rPr>
          <w:rFonts w:ascii="Arial" w:hAnsi="Arial" w:cs="Arial"/>
        </w:rPr>
        <w:t xml:space="preserve">Providers are invited </w:t>
      </w:r>
      <w:r w:rsidR="003852A6" w:rsidRPr="7BA392C1">
        <w:rPr>
          <w:rFonts w:ascii="Arial" w:hAnsi="Arial" w:cs="Arial"/>
        </w:rPr>
        <w:t xml:space="preserve">to submit their proposal based on the questions set out in Table 1 </w:t>
      </w:r>
      <w:r w:rsidR="000E40F9" w:rsidRPr="7BA392C1">
        <w:rPr>
          <w:rFonts w:ascii="Arial" w:hAnsi="Arial" w:cs="Arial"/>
        </w:rPr>
        <w:t>– Evaluation Criteria and Ques</w:t>
      </w:r>
      <w:r w:rsidR="00AF46C3" w:rsidRPr="7BA392C1">
        <w:rPr>
          <w:rFonts w:ascii="Arial" w:hAnsi="Arial" w:cs="Arial"/>
        </w:rPr>
        <w:t xml:space="preserve">tions </w:t>
      </w:r>
      <w:r w:rsidR="003852A6" w:rsidRPr="7BA392C1">
        <w:rPr>
          <w:rFonts w:ascii="Arial" w:hAnsi="Arial" w:cs="Arial"/>
        </w:rPr>
        <w:t>below</w:t>
      </w:r>
      <w:r w:rsidR="00FF411D" w:rsidRPr="7BA392C1">
        <w:rPr>
          <w:rFonts w:ascii="Arial" w:hAnsi="Arial" w:cs="Arial"/>
        </w:rPr>
        <w:t xml:space="preserve"> which is based on the requirements set out in </w:t>
      </w:r>
      <w:r w:rsidR="00AE7D4B" w:rsidRPr="7BA392C1">
        <w:rPr>
          <w:rFonts w:ascii="Arial" w:hAnsi="Arial" w:cs="Arial"/>
        </w:rPr>
        <w:t xml:space="preserve">Appendix F – The Specification. </w:t>
      </w:r>
      <w:r w:rsidR="00E54B2A" w:rsidRPr="7BA392C1">
        <w:rPr>
          <w:rFonts w:ascii="Arial" w:hAnsi="Arial" w:cs="Arial"/>
        </w:rPr>
        <w:t>Each question will be scored</w:t>
      </w:r>
      <w:r w:rsidR="006F7CB5" w:rsidRPr="7BA392C1">
        <w:rPr>
          <w:rFonts w:ascii="Arial" w:hAnsi="Arial" w:cs="Arial"/>
        </w:rPr>
        <w:t xml:space="preserve"> </w:t>
      </w:r>
      <w:r w:rsidR="001F60C2" w:rsidRPr="7BA392C1">
        <w:rPr>
          <w:rFonts w:ascii="Arial" w:hAnsi="Arial" w:cs="Arial"/>
        </w:rPr>
        <w:t>in accordance with</w:t>
      </w:r>
      <w:r w:rsidR="006F7CB5" w:rsidRPr="7BA392C1">
        <w:rPr>
          <w:rFonts w:ascii="Arial" w:hAnsi="Arial" w:cs="Arial"/>
        </w:rPr>
        <w:t xml:space="preserve"> Table 2 </w:t>
      </w:r>
      <w:r w:rsidR="00345E9F" w:rsidRPr="7BA392C1">
        <w:rPr>
          <w:rFonts w:ascii="Arial" w:hAnsi="Arial" w:cs="Arial"/>
        </w:rPr>
        <w:t>–</w:t>
      </w:r>
      <w:r w:rsidR="006F7CB5" w:rsidRPr="7BA392C1">
        <w:rPr>
          <w:rFonts w:ascii="Arial" w:hAnsi="Arial" w:cs="Arial"/>
        </w:rPr>
        <w:t xml:space="preserve"> </w:t>
      </w:r>
      <w:r w:rsidR="00345E9F" w:rsidRPr="7BA392C1">
        <w:rPr>
          <w:rFonts w:ascii="Arial" w:hAnsi="Arial" w:cs="Arial"/>
        </w:rPr>
        <w:t>Scoring M</w:t>
      </w:r>
      <w:r w:rsidR="00983523" w:rsidRPr="7BA392C1">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p w14:paraId="35BA5359" w14:textId="77777777" w:rsidR="002C3E3F" w:rsidRPr="00AF46C3" w:rsidRDefault="002C3E3F" w:rsidP="000E40F9">
      <w:pPr>
        <w:autoSpaceDE w:val="0"/>
        <w:autoSpaceDN w:val="0"/>
        <w:adjustRightInd w:val="0"/>
        <w:spacing w:after="0" w:line="240" w:lineRule="auto"/>
        <w:ind w:left="720"/>
        <w:rPr>
          <w:rFonts w:ascii="Arial" w:hAnsi="Arial" w:cs="Arial"/>
          <w:b/>
          <w:bCs/>
        </w:rPr>
      </w:pPr>
    </w:p>
    <w:tbl>
      <w:tblPr>
        <w:tblStyle w:val="TableGrid"/>
        <w:tblW w:w="8784" w:type="dxa"/>
        <w:jc w:val="center"/>
        <w:tblLook w:val="04A0" w:firstRow="1" w:lastRow="0" w:firstColumn="1" w:lastColumn="0" w:noHBand="0" w:noVBand="1"/>
      </w:tblPr>
      <w:tblGrid>
        <w:gridCol w:w="1687"/>
        <w:gridCol w:w="5482"/>
        <w:gridCol w:w="1615"/>
      </w:tblGrid>
      <w:tr w:rsidR="00345E9F" w:rsidRPr="005A1096" w14:paraId="3DD6D699" w14:textId="77777777" w:rsidTr="001845FD">
        <w:trPr>
          <w:jc w:val="center"/>
        </w:trPr>
        <w:tc>
          <w:tcPr>
            <w:tcW w:w="1687"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482"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615"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001845FD">
        <w:trPr>
          <w:trHeight w:val="983"/>
          <w:jc w:val="center"/>
        </w:trPr>
        <w:tc>
          <w:tcPr>
            <w:tcW w:w="1687" w:type="dxa"/>
            <w:vAlign w:val="center"/>
          </w:tcPr>
          <w:p w14:paraId="75F38186" w14:textId="229C8B7F" w:rsidR="00345E9F" w:rsidRPr="005A1096" w:rsidRDefault="00345E9F" w:rsidP="00C66665">
            <w:pPr>
              <w:autoSpaceDE w:val="0"/>
              <w:autoSpaceDN w:val="0"/>
              <w:adjustRightInd w:val="0"/>
              <w:rPr>
                <w:rFonts w:ascii="Arial" w:hAnsi="Arial" w:cs="Arial"/>
                <w:b/>
              </w:rPr>
            </w:pPr>
            <w:r>
              <w:rPr>
                <w:rFonts w:ascii="Arial" w:hAnsi="Arial" w:cs="Arial"/>
                <w:b/>
              </w:rPr>
              <w:t>Criteri</w:t>
            </w:r>
            <w:r w:rsidR="006009A3">
              <w:rPr>
                <w:rFonts w:ascii="Arial" w:hAnsi="Arial" w:cs="Arial"/>
                <w:b/>
              </w:rPr>
              <w:t>on</w:t>
            </w:r>
            <w:r>
              <w:rPr>
                <w:rFonts w:ascii="Arial" w:hAnsi="Arial" w:cs="Arial"/>
                <w:b/>
              </w:rPr>
              <w:t xml:space="preserve"> 1</w:t>
            </w:r>
          </w:p>
          <w:p w14:paraId="19BCD8A2" w14:textId="77777777" w:rsidR="00345E9F" w:rsidRPr="005A1096" w:rsidRDefault="00345E9F" w:rsidP="00C66665">
            <w:pPr>
              <w:autoSpaceDE w:val="0"/>
              <w:autoSpaceDN w:val="0"/>
              <w:adjustRightInd w:val="0"/>
              <w:rPr>
                <w:rFonts w:ascii="Arial" w:hAnsi="Arial" w:cs="Arial"/>
                <w:b/>
              </w:rPr>
            </w:pPr>
          </w:p>
        </w:tc>
        <w:tc>
          <w:tcPr>
            <w:tcW w:w="5482" w:type="dxa"/>
          </w:tcPr>
          <w:p w14:paraId="6A2667A5" w14:textId="77777777" w:rsidR="00E32938" w:rsidRDefault="1AD01089" w:rsidP="66EBDCE9">
            <w:pPr>
              <w:autoSpaceDE w:val="0"/>
              <w:autoSpaceDN w:val="0"/>
              <w:adjustRightInd w:val="0"/>
              <w:spacing w:after="160"/>
              <w:rPr>
                <w:rFonts w:ascii="Arial" w:eastAsia="Arial" w:hAnsi="Arial" w:cs="Arial"/>
                <w:color w:val="000000" w:themeColor="text1"/>
                <w:lang w:val="en-GB"/>
              </w:rPr>
            </w:pPr>
            <w:r w:rsidRPr="7BA392C1">
              <w:rPr>
                <w:rFonts w:ascii="Arial" w:eastAsia="Arial" w:hAnsi="Arial" w:cs="Arial"/>
                <w:color w:val="000000" w:themeColor="text1"/>
                <w:lang w:val="en-GB"/>
              </w:rPr>
              <w:t xml:space="preserve">Please </w:t>
            </w:r>
            <w:r w:rsidR="005C43F1" w:rsidRPr="7BA392C1">
              <w:rPr>
                <w:rFonts w:ascii="Arial" w:eastAsia="Arial" w:hAnsi="Arial" w:cs="Arial"/>
                <w:color w:val="000000" w:themeColor="text1"/>
                <w:lang w:val="en-GB"/>
              </w:rPr>
              <w:t>set out a detailed</w:t>
            </w:r>
            <w:r w:rsidR="31E19F17" w:rsidRPr="001845FD">
              <w:rPr>
                <w:rFonts w:ascii="Arial" w:eastAsia="Arial" w:hAnsi="Arial" w:cs="Arial"/>
                <w:color w:val="000000" w:themeColor="text1"/>
              </w:rPr>
              <w:t xml:space="preserve"> </w:t>
            </w:r>
            <w:r w:rsidR="611B9ABE" w:rsidRPr="7BA392C1">
              <w:rPr>
                <w:rFonts w:ascii="Arial" w:eastAsia="Arial" w:hAnsi="Arial" w:cs="Arial"/>
                <w:color w:val="000000" w:themeColor="text1"/>
              </w:rPr>
              <w:t>project</w:t>
            </w:r>
            <w:r w:rsidR="005C43F1" w:rsidRPr="7BA392C1">
              <w:rPr>
                <w:rFonts w:ascii="Arial" w:eastAsia="Arial" w:hAnsi="Arial" w:cs="Arial"/>
                <w:color w:val="000000" w:themeColor="text1"/>
                <w:lang w:val="en-GB"/>
              </w:rPr>
              <w:t xml:space="preserve"> plan</w:t>
            </w:r>
            <w:r w:rsidRPr="7BA392C1">
              <w:rPr>
                <w:rFonts w:ascii="Arial" w:eastAsia="Arial" w:hAnsi="Arial" w:cs="Arial"/>
                <w:color w:val="000000" w:themeColor="text1"/>
                <w:lang w:val="en-GB"/>
              </w:rPr>
              <w:t xml:space="preserve"> for the delivery of the move </w:t>
            </w:r>
            <w:r w:rsidR="7CCB4BEE" w:rsidRPr="7BA392C1">
              <w:rPr>
                <w:rFonts w:ascii="Arial" w:eastAsia="Arial" w:hAnsi="Arial" w:cs="Arial"/>
                <w:color w:val="000000" w:themeColor="text1"/>
                <w:lang w:val="en-GB"/>
              </w:rPr>
              <w:t xml:space="preserve">in accordance </w:t>
            </w:r>
            <w:bookmarkStart w:id="1" w:name="_Int_BCJg7fdM"/>
            <w:r w:rsidR="7CCB4BEE" w:rsidRPr="7BA392C1">
              <w:rPr>
                <w:rFonts w:ascii="Arial" w:eastAsia="Arial" w:hAnsi="Arial" w:cs="Arial"/>
                <w:color w:val="000000" w:themeColor="text1"/>
                <w:lang w:val="en-GB"/>
              </w:rPr>
              <w:t>to</w:t>
            </w:r>
            <w:bookmarkEnd w:id="1"/>
            <w:r w:rsidR="7CCB4BEE" w:rsidRPr="7BA392C1">
              <w:rPr>
                <w:rFonts w:ascii="Arial" w:eastAsia="Arial" w:hAnsi="Arial" w:cs="Arial"/>
                <w:color w:val="000000" w:themeColor="text1"/>
                <w:lang w:val="en-GB"/>
              </w:rPr>
              <w:t xml:space="preserve"> the Council’s timetable </w:t>
            </w:r>
            <w:r w:rsidR="005C43F1" w:rsidRPr="7BA392C1">
              <w:rPr>
                <w:rFonts w:ascii="Arial" w:eastAsia="Arial" w:hAnsi="Arial" w:cs="Arial"/>
                <w:color w:val="000000" w:themeColor="text1"/>
                <w:lang w:val="en-GB"/>
              </w:rPr>
              <w:t xml:space="preserve">and how you will deal with interruptions or revisions to the </w:t>
            </w:r>
            <w:r w:rsidR="7FEF8002" w:rsidRPr="7BA392C1">
              <w:rPr>
                <w:rFonts w:ascii="Arial" w:eastAsia="Arial" w:hAnsi="Arial" w:cs="Arial"/>
                <w:color w:val="000000" w:themeColor="text1"/>
              </w:rPr>
              <w:t>s</w:t>
            </w:r>
            <w:r w:rsidR="005C43F1" w:rsidRPr="7BA392C1">
              <w:rPr>
                <w:rFonts w:ascii="Arial" w:eastAsia="Arial" w:hAnsi="Arial" w:cs="Arial"/>
                <w:color w:val="000000" w:themeColor="text1"/>
              </w:rPr>
              <w:t>chedule</w:t>
            </w:r>
            <w:r w:rsidR="5D65D00C" w:rsidRPr="7BA392C1">
              <w:rPr>
                <w:rFonts w:ascii="Arial" w:eastAsia="Arial" w:hAnsi="Arial" w:cs="Arial"/>
                <w:color w:val="000000" w:themeColor="text1"/>
                <w:lang w:val="en-GB"/>
              </w:rPr>
              <w:t xml:space="preserve">.  </w:t>
            </w:r>
          </w:p>
          <w:p w14:paraId="22499054" w14:textId="63162BC9" w:rsidR="00345E9F" w:rsidRPr="005A1096" w:rsidRDefault="0C0E13B7" w:rsidP="66EBDCE9">
            <w:pPr>
              <w:autoSpaceDE w:val="0"/>
              <w:autoSpaceDN w:val="0"/>
              <w:adjustRightInd w:val="0"/>
              <w:spacing w:after="160"/>
              <w:rPr>
                <w:rFonts w:ascii="Arial" w:eastAsia="Arial" w:hAnsi="Arial" w:cs="Arial"/>
                <w:color w:val="000000" w:themeColor="text1"/>
                <w:lang w:val="en-GB"/>
              </w:rPr>
            </w:pPr>
            <w:r w:rsidRPr="3333C629">
              <w:rPr>
                <w:rFonts w:ascii="Arial" w:eastAsia="Arial" w:hAnsi="Arial" w:cs="Arial"/>
                <w:color w:val="000000" w:themeColor="text1"/>
                <w:lang w:val="en-GB"/>
              </w:rPr>
              <w:t>P</w:t>
            </w:r>
            <w:r w:rsidR="78AD7D7E" w:rsidRPr="3333C629">
              <w:rPr>
                <w:rFonts w:ascii="Arial" w:eastAsia="Arial" w:hAnsi="Arial" w:cs="Arial"/>
                <w:color w:val="000000" w:themeColor="text1"/>
                <w:lang w:val="en-GB"/>
              </w:rPr>
              <w:t xml:space="preserve">lease include within your response the resource that will be assigned to </w:t>
            </w:r>
            <w:r w:rsidR="407E7E82" w:rsidRPr="3333C629">
              <w:rPr>
                <w:rFonts w:ascii="Arial" w:eastAsia="Arial" w:hAnsi="Arial" w:cs="Arial"/>
                <w:color w:val="000000" w:themeColor="text1"/>
                <w:lang w:val="en-GB"/>
              </w:rPr>
              <w:t xml:space="preserve">each phase of the project. </w:t>
            </w:r>
          </w:p>
          <w:p w14:paraId="57B64A6E" w14:textId="30B105B0" w:rsidR="00345E9F" w:rsidRPr="005A1096" w:rsidRDefault="00345E9F" w:rsidP="148E0244">
            <w:pPr>
              <w:autoSpaceDE w:val="0"/>
              <w:autoSpaceDN w:val="0"/>
              <w:adjustRightInd w:val="0"/>
              <w:rPr>
                <w:rFonts w:ascii="Arial" w:hAnsi="Arial" w:cs="Arial"/>
              </w:rPr>
            </w:pPr>
          </w:p>
        </w:tc>
        <w:tc>
          <w:tcPr>
            <w:tcW w:w="1615" w:type="dxa"/>
            <w:vAlign w:val="center"/>
          </w:tcPr>
          <w:p w14:paraId="786A22AF" w14:textId="18741973" w:rsidR="00345E9F" w:rsidRPr="005A1096" w:rsidRDefault="5DE2D6DA" w:rsidP="00C66665">
            <w:pPr>
              <w:autoSpaceDE w:val="0"/>
              <w:autoSpaceDN w:val="0"/>
              <w:adjustRightInd w:val="0"/>
              <w:jc w:val="center"/>
              <w:rPr>
                <w:rFonts w:ascii="Arial" w:hAnsi="Arial" w:cs="Arial"/>
              </w:rPr>
            </w:pPr>
            <w:r w:rsidRPr="3333C629">
              <w:rPr>
                <w:rFonts w:ascii="Arial" w:hAnsi="Arial" w:cs="Arial"/>
              </w:rPr>
              <w:t>20</w:t>
            </w:r>
          </w:p>
        </w:tc>
      </w:tr>
      <w:tr w:rsidR="00345E9F" w:rsidRPr="005A1096" w14:paraId="785E18F5" w14:textId="77777777" w:rsidTr="001845FD">
        <w:trPr>
          <w:jc w:val="center"/>
        </w:trPr>
        <w:tc>
          <w:tcPr>
            <w:tcW w:w="1687" w:type="dxa"/>
            <w:vAlign w:val="center"/>
          </w:tcPr>
          <w:p w14:paraId="5A1EC011" w14:textId="5406F072" w:rsidR="00345E9F" w:rsidRPr="005A1096" w:rsidRDefault="00345E9F" w:rsidP="008E15BB">
            <w:pPr>
              <w:autoSpaceDE w:val="0"/>
              <w:autoSpaceDN w:val="0"/>
              <w:adjustRightInd w:val="0"/>
              <w:rPr>
                <w:rFonts w:ascii="Arial" w:hAnsi="Arial" w:cs="Arial"/>
                <w:b/>
              </w:rPr>
            </w:pPr>
            <w:r>
              <w:rPr>
                <w:rFonts w:ascii="Arial" w:hAnsi="Arial" w:cs="Arial"/>
                <w:b/>
              </w:rPr>
              <w:t>Criteri</w:t>
            </w:r>
            <w:r w:rsidR="006009A3">
              <w:rPr>
                <w:rFonts w:ascii="Arial" w:hAnsi="Arial" w:cs="Arial"/>
                <w:b/>
              </w:rPr>
              <w:t>on</w:t>
            </w:r>
            <w:r>
              <w:rPr>
                <w:rFonts w:ascii="Arial" w:hAnsi="Arial" w:cs="Arial"/>
                <w:b/>
              </w:rPr>
              <w:t xml:space="preserve"> 2</w:t>
            </w:r>
          </w:p>
          <w:p w14:paraId="6402F3E0" w14:textId="77777777" w:rsidR="00345E9F" w:rsidRPr="005A1096" w:rsidRDefault="00345E9F" w:rsidP="00C66665">
            <w:pPr>
              <w:autoSpaceDE w:val="0"/>
              <w:autoSpaceDN w:val="0"/>
              <w:adjustRightInd w:val="0"/>
              <w:rPr>
                <w:rFonts w:ascii="Arial" w:hAnsi="Arial" w:cs="Arial"/>
                <w:b/>
              </w:rPr>
            </w:pPr>
          </w:p>
        </w:tc>
        <w:tc>
          <w:tcPr>
            <w:tcW w:w="5482" w:type="dxa"/>
          </w:tcPr>
          <w:p w14:paraId="35EEFC66" w14:textId="5A4D3CDD" w:rsidR="00B007A2" w:rsidRDefault="00345E9F" w:rsidP="148E0244">
            <w:pPr>
              <w:autoSpaceDE w:val="0"/>
              <w:autoSpaceDN w:val="0"/>
              <w:adjustRightInd w:val="0"/>
              <w:rPr>
                <w:rFonts w:ascii="Arial" w:hAnsi="Arial" w:cs="Arial"/>
              </w:rPr>
            </w:pPr>
            <w:r w:rsidRPr="6FB6C70E">
              <w:rPr>
                <w:rFonts w:ascii="Arial" w:hAnsi="Arial" w:cs="Arial"/>
              </w:rPr>
              <w:t xml:space="preserve">Please </w:t>
            </w:r>
            <w:r w:rsidR="5AED2D83" w:rsidRPr="6FB6C70E">
              <w:rPr>
                <w:rFonts w:ascii="Arial" w:hAnsi="Arial" w:cs="Arial"/>
              </w:rPr>
              <w:t>detail</w:t>
            </w:r>
            <w:r w:rsidR="143BFDB0" w:rsidRPr="6FB6C70E">
              <w:rPr>
                <w:rFonts w:ascii="Arial" w:hAnsi="Arial" w:cs="Arial"/>
              </w:rPr>
              <w:t xml:space="preserve"> </w:t>
            </w:r>
            <w:r w:rsidR="005C43F1" w:rsidRPr="6FB6C70E">
              <w:rPr>
                <w:rFonts w:ascii="Arial" w:hAnsi="Arial" w:cs="Arial"/>
              </w:rPr>
              <w:t>how you will meet the requirements for p</w:t>
            </w:r>
            <w:r w:rsidR="5AED2D83" w:rsidRPr="6FB6C70E">
              <w:rPr>
                <w:rFonts w:ascii="Arial" w:hAnsi="Arial" w:cs="Arial"/>
              </w:rPr>
              <w:t>acking</w:t>
            </w:r>
            <w:r w:rsidR="5046F4F6" w:rsidRPr="6FB6C70E">
              <w:rPr>
                <w:rFonts w:ascii="Arial" w:hAnsi="Arial" w:cs="Arial"/>
              </w:rPr>
              <w:t>, s</w:t>
            </w:r>
            <w:r w:rsidR="7F799B7E" w:rsidRPr="6FB6C70E">
              <w:rPr>
                <w:rFonts w:ascii="Arial" w:hAnsi="Arial" w:cs="Arial"/>
              </w:rPr>
              <w:t>equencing</w:t>
            </w:r>
            <w:r w:rsidR="603EE215" w:rsidRPr="6FB6C70E">
              <w:rPr>
                <w:rFonts w:ascii="Arial" w:hAnsi="Arial" w:cs="Arial"/>
              </w:rPr>
              <w:t>,</w:t>
            </w:r>
            <w:r w:rsidR="7F799B7E" w:rsidRPr="6FB6C70E">
              <w:rPr>
                <w:rFonts w:ascii="Arial" w:hAnsi="Arial" w:cs="Arial"/>
              </w:rPr>
              <w:t xml:space="preserve"> transportation, </w:t>
            </w:r>
            <w:r w:rsidR="69C369F4" w:rsidRPr="6FB6C70E">
              <w:rPr>
                <w:rFonts w:ascii="Arial" w:hAnsi="Arial" w:cs="Arial"/>
              </w:rPr>
              <w:t>u</w:t>
            </w:r>
            <w:r w:rsidR="4889085B" w:rsidRPr="6FB6C70E">
              <w:rPr>
                <w:rFonts w:ascii="Arial" w:hAnsi="Arial" w:cs="Arial"/>
              </w:rPr>
              <w:t xml:space="preserve">npacking </w:t>
            </w:r>
            <w:r w:rsidR="6AFCED6D" w:rsidRPr="6FB6C70E">
              <w:rPr>
                <w:rFonts w:ascii="Arial" w:hAnsi="Arial" w:cs="Arial"/>
              </w:rPr>
              <w:t xml:space="preserve">and </w:t>
            </w:r>
            <w:r w:rsidR="6AFCED6D" w:rsidRPr="6FB6C70E">
              <w:rPr>
                <w:rFonts w:ascii="Arial" w:hAnsi="Arial" w:cs="Arial"/>
              </w:rPr>
              <w:lastRenderedPageBreak/>
              <w:t xml:space="preserve">reshelving </w:t>
            </w:r>
            <w:r w:rsidR="5844233C" w:rsidRPr="6FB6C70E">
              <w:rPr>
                <w:rFonts w:ascii="Arial" w:hAnsi="Arial" w:cs="Arial"/>
              </w:rPr>
              <w:t>of the</w:t>
            </w:r>
            <w:r w:rsidR="4889085B" w:rsidRPr="6FB6C70E">
              <w:rPr>
                <w:rFonts w:ascii="Arial" w:hAnsi="Arial" w:cs="Arial"/>
              </w:rPr>
              <w:t xml:space="preserve"> collections in their given sequence/order</w:t>
            </w:r>
            <w:r w:rsidR="22EEB817" w:rsidRPr="6FB6C70E">
              <w:rPr>
                <w:rFonts w:ascii="Arial" w:hAnsi="Arial" w:cs="Arial"/>
              </w:rPr>
              <w:t xml:space="preserve">.  </w:t>
            </w:r>
          </w:p>
          <w:p w14:paraId="6EE6D011" w14:textId="77777777" w:rsidR="00B007A2" w:rsidRDefault="00B007A2" w:rsidP="148E0244">
            <w:pPr>
              <w:autoSpaceDE w:val="0"/>
              <w:autoSpaceDN w:val="0"/>
              <w:adjustRightInd w:val="0"/>
              <w:rPr>
                <w:rFonts w:ascii="Arial" w:hAnsi="Arial" w:cs="Arial"/>
              </w:rPr>
            </w:pPr>
          </w:p>
          <w:p w14:paraId="6BEE0E4C" w14:textId="7A388B48" w:rsidR="009A421E" w:rsidRDefault="7BF480A0" w:rsidP="148E0244">
            <w:pPr>
              <w:autoSpaceDE w:val="0"/>
              <w:autoSpaceDN w:val="0"/>
              <w:adjustRightInd w:val="0"/>
              <w:rPr>
                <w:rFonts w:ascii="Arial" w:hAnsi="Arial" w:cs="Arial"/>
              </w:rPr>
            </w:pPr>
            <w:r w:rsidRPr="3333C629">
              <w:rPr>
                <w:rFonts w:ascii="Arial" w:hAnsi="Arial" w:cs="Arial"/>
              </w:rPr>
              <w:t xml:space="preserve">In your </w:t>
            </w:r>
            <w:r w:rsidR="5844233C" w:rsidRPr="3333C629">
              <w:rPr>
                <w:rFonts w:ascii="Arial" w:hAnsi="Arial" w:cs="Arial"/>
              </w:rPr>
              <w:t>response,</w:t>
            </w:r>
            <w:r w:rsidRPr="3333C629">
              <w:rPr>
                <w:rFonts w:ascii="Arial" w:hAnsi="Arial" w:cs="Arial"/>
              </w:rPr>
              <w:t xml:space="preserve"> please include details </w:t>
            </w:r>
            <w:r w:rsidR="2159C960" w:rsidRPr="3333C629">
              <w:rPr>
                <w:rFonts w:ascii="Arial" w:hAnsi="Arial" w:cs="Arial"/>
              </w:rPr>
              <w:t>of</w:t>
            </w:r>
            <w:r w:rsidR="37E5DC8F" w:rsidRPr="3333C629">
              <w:rPr>
                <w:rFonts w:ascii="Arial" w:hAnsi="Arial" w:cs="Arial"/>
              </w:rPr>
              <w:t xml:space="preserve"> </w:t>
            </w:r>
            <w:r w:rsidR="6B47A3FE" w:rsidRPr="3333C629">
              <w:rPr>
                <w:rFonts w:ascii="Arial" w:hAnsi="Arial" w:cs="Arial"/>
              </w:rPr>
              <w:t xml:space="preserve">materials / equipment / transportation and moving </w:t>
            </w:r>
            <w:r w:rsidR="2159C960" w:rsidRPr="3333C629">
              <w:rPr>
                <w:rFonts w:ascii="Arial" w:hAnsi="Arial" w:cs="Arial"/>
              </w:rPr>
              <w:t>apparatus</w:t>
            </w:r>
            <w:r w:rsidR="6B47A3FE" w:rsidRPr="3333C629">
              <w:rPr>
                <w:rFonts w:ascii="Arial" w:hAnsi="Arial" w:cs="Arial"/>
              </w:rPr>
              <w:t xml:space="preserve"> that will be utilised to meet the Council’s requirements.  </w:t>
            </w:r>
          </w:p>
          <w:p w14:paraId="1230A0E0" w14:textId="5C7D4D05" w:rsidR="00345E9F" w:rsidRPr="005A1096" w:rsidRDefault="00345E9F" w:rsidP="3333C629">
            <w:pPr>
              <w:autoSpaceDE w:val="0"/>
              <w:autoSpaceDN w:val="0"/>
              <w:adjustRightInd w:val="0"/>
              <w:rPr>
                <w:rFonts w:ascii="Arial" w:hAnsi="Arial" w:cs="Arial"/>
              </w:rPr>
            </w:pPr>
          </w:p>
          <w:p w14:paraId="647C80BF" w14:textId="1338B727" w:rsidR="00345E9F" w:rsidRPr="005A1096" w:rsidRDefault="00345E9F" w:rsidP="148E0244">
            <w:pPr>
              <w:autoSpaceDE w:val="0"/>
              <w:autoSpaceDN w:val="0"/>
              <w:adjustRightInd w:val="0"/>
              <w:rPr>
                <w:rFonts w:ascii="Arial" w:hAnsi="Arial" w:cs="Arial"/>
              </w:rPr>
            </w:pPr>
          </w:p>
        </w:tc>
        <w:tc>
          <w:tcPr>
            <w:tcW w:w="1615" w:type="dxa"/>
            <w:vAlign w:val="center"/>
          </w:tcPr>
          <w:p w14:paraId="758487E3" w14:textId="388F814F" w:rsidR="00345E9F" w:rsidRPr="005A1096" w:rsidRDefault="7FA28912" w:rsidP="3333C629">
            <w:pPr>
              <w:autoSpaceDE w:val="0"/>
              <w:autoSpaceDN w:val="0"/>
              <w:adjustRightInd w:val="0"/>
              <w:jc w:val="center"/>
              <w:rPr>
                <w:rFonts w:ascii="Arial" w:hAnsi="Arial" w:cs="Arial"/>
              </w:rPr>
            </w:pPr>
            <w:r w:rsidRPr="3333C629">
              <w:rPr>
                <w:rFonts w:ascii="Arial" w:hAnsi="Arial" w:cs="Arial"/>
              </w:rPr>
              <w:lastRenderedPageBreak/>
              <w:t>20</w:t>
            </w:r>
          </w:p>
        </w:tc>
      </w:tr>
      <w:tr w:rsidR="00345E9F" w:rsidRPr="005A1096" w14:paraId="023171A5" w14:textId="77777777" w:rsidTr="001845FD">
        <w:trPr>
          <w:jc w:val="center"/>
        </w:trPr>
        <w:tc>
          <w:tcPr>
            <w:tcW w:w="1687" w:type="dxa"/>
            <w:vAlign w:val="center"/>
          </w:tcPr>
          <w:p w14:paraId="1E4C8C5C" w14:textId="11CE0FB4" w:rsidR="00345E9F" w:rsidRDefault="00345E9F" w:rsidP="3333C629">
            <w:pPr>
              <w:autoSpaceDE w:val="0"/>
              <w:autoSpaceDN w:val="0"/>
              <w:adjustRightInd w:val="0"/>
              <w:rPr>
                <w:rFonts w:ascii="Arial" w:hAnsi="Arial" w:cs="Arial"/>
                <w:b/>
                <w:bCs/>
              </w:rPr>
            </w:pPr>
            <w:r w:rsidRPr="3333C629">
              <w:rPr>
                <w:rFonts w:ascii="Arial" w:hAnsi="Arial" w:cs="Arial"/>
                <w:b/>
                <w:bCs/>
              </w:rPr>
              <w:t>Criteri</w:t>
            </w:r>
            <w:r w:rsidR="006009A3" w:rsidRPr="3333C629">
              <w:rPr>
                <w:rFonts w:ascii="Arial" w:hAnsi="Arial" w:cs="Arial"/>
                <w:b/>
                <w:bCs/>
              </w:rPr>
              <w:t>on</w:t>
            </w:r>
            <w:r w:rsidRPr="3333C629">
              <w:rPr>
                <w:rFonts w:ascii="Arial" w:hAnsi="Arial" w:cs="Arial"/>
                <w:b/>
                <w:bCs/>
              </w:rPr>
              <w:t xml:space="preserve"> 3</w:t>
            </w:r>
          </w:p>
        </w:tc>
        <w:tc>
          <w:tcPr>
            <w:tcW w:w="5482" w:type="dxa"/>
          </w:tcPr>
          <w:p w14:paraId="2BA4A9EC" w14:textId="0BACF15E" w:rsidR="00345E9F" w:rsidRDefault="7B9ABAEA" w:rsidP="148E0244">
            <w:pPr>
              <w:autoSpaceDE w:val="0"/>
              <w:autoSpaceDN w:val="0"/>
              <w:adjustRightInd w:val="0"/>
              <w:rPr>
                <w:rFonts w:ascii="Arial" w:hAnsi="Arial" w:cs="Arial"/>
              </w:rPr>
            </w:pPr>
            <w:r w:rsidRPr="6FB6C70E">
              <w:rPr>
                <w:rFonts w:ascii="Arial" w:hAnsi="Arial" w:cs="Arial"/>
              </w:rPr>
              <w:t>Please demonstrate the methodology you would use to</w:t>
            </w:r>
            <w:r w:rsidR="51B91CB8" w:rsidRPr="6FB6C70E">
              <w:rPr>
                <w:rFonts w:ascii="Arial" w:hAnsi="Arial" w:cs="Arial"/>
              </w:rPr>
              <w:t xml:space="preserve"> assist with</w:t>
            </w:r>
            <w:r w:rsidRPr="6FB6C70E">
              <w:rPr>
                <w:rFonts w:ascii="Arial" w:hAnsi="Arial" w:cs="Arial"/>
              </w:rPr>
              <w:t xml:space="preserve"> plan</w:t>
            </w:r>
            <w:r w:rsidR="51B91CB8" w:rsidRPr="6FB6C70E">
              <w:rPr>
                <w:rFonts w:ascii="Arial" w:hAnsi="Arial" w:cs="Arial"/>
              </w:rPr>
              <w:t>ning</w:t>
            </w:r>
            <w:r w:rsidRPr="6FB6C70E">
              <w:rPr>
                <w:rFonts w:ascii="Arial" w:hAnsi="Arial" w:cs="Arial"/>
              </w:rPr>
              <w:t xml:space="preserve"> the installation of the collections in the new space and in particular the refining of the Move Plan. </w:t>
            </w:r>
          </w:p>
          <w:p w14:paraId="79B1742B" w14:textId="7B529ED7" w:rsidR="00B919F8" w:rsidRPr="007E136E" w:rsidRDefault="00B919F8" w:rsidP="00C66665">
            <w:pPr>
              <w:autoSpaceDE w:val="0"/>
              <w:autoSpaceDN w:val="0"/>
              <w:adjustRightInd w:val="0"/>
              <w:rPr>
                <w:rFonts w:ascii="Arial" w:hAnsi="Arial" w:cs="Arial"/>
                <w:bCs/>
              </w:rPr>
            </w:pPr>
          </w:p>
        </w:tc>
        <w:tc>
          <w:tcPr>
            <w:tcW w:w="1615" w:type="dxa"/>
            <w:vAlign w:val="center"/>
          </w:tcPr>
          <w:p w14:paraId="6E6DB7CF" w14:textId="7A743769" w:rsidR="00345E9F" w:rsidRPr="005A1096" w:rsidRDefault="5BBAED60" w:rsidP="3333C629">
            <w:pPr>
              <w:autoSpaceDE w:val="0"/>
              <w:autoSpaceDN w:val="0"/>
              <w:adjustRightInd w:val="0"/>
              <w:jc w:val="center"/>
              <w:rPr>
                <w:rFonts w:ascii="Arial" w:hAnsi="Arial" w:cs="Arial"/>
              </w:rPr>
            </w:pPr>
            <w:r w:rsidRPr="6FB6C70E">
              <w:rPr>
                <w:rFonts w:ascii="Arial" w:hAnsi="Arial" w:cs="Arial"/>
              </w:rPr>
              <w:t>5</w:t>
            </w:r>
          </w:p>
        </w:tc>
      </w:tr>
      <w:tr w:rsidR="002D374A" w:rsidRPr="005A1096" w14:paraId="5988C79F" w14:textId="77777777" w:rsidTr="001845FD">
        <w:trPr>
          <w:jc w:val="center"/>
        </w:trPr>
        <w:tc>
          <w:tcPr>
            <w:tcW w:w="1687" w:type="dxa"/>
            <w:vAlign w:val="center"/>
          </w:tcPr>
          <w:p w14:paraId="2A73D21C" w14:textId="77777777" w:rsidR="002D374A" w:rsidRDefault="002D374A" w:rsidP="3333C629">
            <w:pPr>
              <w:autoSpaceDE w:val="0"/>
              <w:autoSpaceDN w:val="0"/>
              <w:adjustRightInd w:val="0"/>
              <w:rPr>
                <w:rFonts w:ascii="Arial" w:hAnsi="Arial" w:cs="Arial"/>
                <w:b/>
                <w:bCs/>
              </w:rPr>
            </w:pPr>
          </w:p>
          <w:p w14:paraId="79B92886" w14:textId="77777777" w:rsidR="002D374A" w:rsidRDefault="002D374A" w:rsidP="3333C629">
            <w:pPr>
              <w:autoSpaceDE w:val="0"/>
              <w:autoSpaceDN w:val="0"/>
              <w:adjustRightInd w:val="0"/>
              <w:rPr>
                <w:rFonts w:ascii="Arial" w:hAnsi="Arial" w:cs="Arial"/>
                <w:b/>
                <w:bCs/>
              </w:rPr>
            </w:pPr>
          </w:p>
          <w:p w14:paraId="785EC686" w14:textId="08C99BD6" w:rsidR="002D374A" w:rsidRDefault="57C0FEDE" w:rsidP="3333C629">
            <w:pPr>
              <w:autoSpaceDE w:val="0"/>
              <w:autoSpaceDN w:val="0"/>
              <w:adjustRightInd w:val="0"/>
              <w:rPr>
                <w:rFonts w:ascii="Arial" w:hAnsi="Arial" w:cs="Arial"/>
                <w:b/>
                <w:bCs/>
              </w:rPr>
            </w:pPr>
            <w:r w:rsidRPr="3333C629">
              <w:rPr>
                <w:rFonts w:ascii="Arial" w:hAnsi="Arial" w:cs="Arial"/>
                <w:b/>
                <w:bCs/>
              </w:rPr>
              <w:t>Criterion 4</w:t>
            </w:r>
          </w:p>
          <w:p w14:paraId="1191E2FF" w14:textId="77777777" w:rsidR="002D374A" w:rsidRDefault="002D374A" w:rsidP="3333C629">
            <w:pPr>
              <w:autoSpaceDE w:val="0"/>
              <w:autoSpaceDN w:val="0"/>
              <w:adjustRightInd w:val="0"/>
              <w:rPr>
                <w:rFonts w:ascii="Arial" w:hAnsi="Arial" w:cs="Arial"/>
                <w:b/>
                <w:bCs/>
              </w:rPr>
            </w:pPr>
          </w:p>
          <w:p w14:paraId="637188F9" w14:textId="66F2F445" w:rsidR="002D374A" w:rsidRDefault="002D374A" w:rsidP="3333C629">
            <w:pPr>
              <w:autoSpaceDE w:val="0"/>
              <w:autoSpaceDN w:val="0"/>
              <w:adjustRightInd w:val="0"/>
              <w:rPr>
                <w:rFonts w:ascii="Arial" w:hAnsi="Arial" w:cs="Arial"/>
                <w:b/>
                <w:bCs/>
              </w:rPr>
            </w:pPr>
          </w:p>
        </w:tc>
        <w:tc>
          <w:tcPr>
            <w:tcW w:w="5482" w:type="dxa"/>
          </w:tcPr>
          <w:p w14:paraId="07F66677" w14:textId="77777777" w:rsidR="002D374A" w:rsidRDefault="002D374A" w:rsidP="148E0244">
            <w:pPr>
              <w:autoSpaceDE w:val="0"/>
              <w:autoSpaceDN w:val="0"/>
              <w:adjustRightInd w:val="0"/>
              <w:rPr>
                <w:rFonts w:ascii="Arial" w:hAnsi="Arial" w:cs="Arial"/>
              </w:rPr>
            </w:pPr>
          </w:p>
          <w:p w14:paraId="304D8ED9" w14:textId="0C767766" w:rsidR="002D374A" w:rsidRDefault="5F96BF17" w:rsidP="148E0244">
            <w:pPr>
              <w:autoSpaceDE w:val="0"/>
              <w:autoSpaceDN w:val="0"/>
              <w:adjustRightInd w:val="0"/>
              <w:rPr>
                <w:rFonts w:ascii="Arial" w:hAnsi="Arial" w:cs="Arial"/>
              </w:rPr>
            </w:pPr>
            <w:r w:rsidRPr="3333C629">
              <w:rPr>
                <w:rFonts w:ascii="Arial" w:hAnsi="Arial" w:cs="Arial"/>
              </w:rPr>
              <w:t>Please detail your methodology for meeting the Council’</w:t>
            </w:r>
            <w:r w:rsidR="38CA6C22" w:rsidRPr="3333C629">
              <w:rPr>
                <w:rFonts w:ascii="Arial" w:hAnsi="Arial" w:cs="Arial"/>
              </w:rPr>
              <w:t>s</w:t>
            </w:r>
            <w:r w:rsidR="3E5FBFDA" w:rsidRPr="3333C629">
              <w:rPr>
                <w:rFonts w:ascii="Arial" w:hAnsi="Arial" w:cs="Arial"/>
              </w:rPr>
              <w:t>:</w:t>
            </w:r>
          </w:p>
          <w:p w14:paraId="37CF43BF" w14:textId="77777777" w:rsidR="00E51775" w:rsidRDefault="00E51775" w:rsidP="148E0244">
            <w:pPr>
              <w:autoSpaceDE w:val="0"/>
              <w:autoSpaceDN w:val="0"/>
              <w:adjustRightInd w:val="0"/>
              <w:rPr>
                <w:rFonts w:ascii="Arial" w:hAnsi="Arial" w:cs="Arial"/>
              </w:rPr>
            </w:pPr>
          </w:p>
          <w:p w14:paraId="09C303B8" w14:textId="3529CD9D" w:rsidR="00D32BF3" w:rsidRDefault="3E5FBFDA" w:rsidP="00D32BF3">
            <w:pPr>
              <w:pStyle w:val="ListParagraph"/>
              <w:numPr>
                <w:ilvl w:val="0"/>
                <w:numId w:val="15"/>
              </w:numPr>
              <w:autoSpaceDE w:val="0"/>
              <w:autoSpaceDN w:val="0"/>
              <w:adjustRightInd w:val="0"/>
              <w:rPr>
                <w:rFonts w:ascii="Arial" w:hAnsi="Arial" w:cs="Arial"/>
              </w:rPr>
            </w:pPr>
            <w:r w:rsidRPr="6FB6C70E">
              <w:rPr>
                <w:rFonts w:ascii="Arial" w:hAnsi="Arial" w:cs="Arial"/>
              </w:rPr>
              <w:t>Handling Requirements</w:t>
            </w:r>
            <w:r w:rsidR="7890D779" w:rsidRPr="6FB6C70E">
              <w:rPr>
                <w:rFonts w:ascii="Arial" w:hAnsi="Arial" w:cs="Arial"/>
              </w:rPr>
              <w:t xml:space="preserve"> (3%)</w:t>
            </w:r>
          </w:p>
          <w:p w14:paraId="201382B6" w14:textId="1FC1C07A" w:rsidR="00D32BF3" w:rsidRDefault="7B6118C7" w:rsidP="00D32BF3">
            <w:pPr>
              <w:pStyle w:val="ListParagraph"/>
              <w:numPr>
                <w:ilvl w:val="0"/>
                <w:numId w:val="15"/>
              </w:numPr>
              <w:autoSpaceDE w:val="0"/>
              <w:autoSpaceDN w:val="0"/>
              <w:adjustRightInd w:val="0"/>
              <w:rPr>
                <w:rFonts w:ascii="Arial" w:hAnsi="Arial" w:cs="Arial"/>
              </w:rPr>
            </w:pPr>
            <w:r w:rsidRPr="6FB6C70E">
              <w:rPr>
                <w:rFonts w:ascii="Arial" w:hAnsi="Arial" w:cs="Arial"/>
              </w:rPr>
              <w:t>Reporting Procedures</w:t>
            </w:r>
            <w:r w:rsidR="7890D779" w:rsidRPr="6FB6C70E">
              <w:rPr>
                <w:rFonts w:ascii="Arial" w:hAnsi="Arial" w:cs="Arial"/>
              </w:rPr>
              <w:t xml:space="preserve"> (3%)</w:t>
            </w:r>
          </w:p>
          <w:p w14:paraId="7565DCB5" w14:textId="6701C3E3" w:rsidR="00687047" w:rsidRDefault="6DF98494" w:rsidP="00D32BF3">
            <w:pPr>
              <w:pStyle w:val="ListParagraph"/>
              <w:numPr>
                <w:ilvl w:val="0"/>
                <w:numId w:val="15"/>
              </w:numPr>
              <w:autoSpaceDE w:val="0"/>
              <w:autoSpaceDN w:val="0"/>
              <w:adjustRightInd w:val="0"/>
              <w:rPr>
                <w:rFonts w:ascii="Arial" w:hAnsi="Arial" w:cs="Arial"/>
              </w:rPr>
            </w:pPr>
            <w:r w:rsidRPr="6FB6C70E">
              <w:rPr>
                <w:rFonts w:ascii="Arial" w:hAnsi="Arial" w:cs="Arial"/>
              </w:rPr>
              <w:t>Security Requirements</w:t>
            </w:r>
            <w:r w:rsidR="7890D779" w:rsidRPr="6FB6C70E">
              <w:rPr>
                <w:rFonts w:ascii="Arial" w:hAnsi="Arial" w:cs="Arial"/>
              </w:rPr>
              <w:t xml:space="preserve"> (3%)</w:t>
            </w:r>
          </w:p>
          <w:p w14:paraId="34BBB2E9" w14:textId="49C4C4D0" w:rsidR="006771A8" w:rsidRDefault="0230A1C1" w:rsidP="00D32BF3">
            <w:pPr>
              <w:pStyle w:val="ListParagraph"/>
              <w:numPr>
                <w:ilvl w:val="0"/>
                <w:numId w:val="15"/>
              </w:numPr>
              <w:autoSpaceDE w:val="0"/>
              <w:autoSpaceDN w:val="0"/>
              <w:adjustRightInd w:val="0"/>
              <w:rPr>
                <w:rFonts w:ascii="Arial" w:hAnsi="Arial" w:cs="Arial"/>
              </w:rPr>
            </w:pPr>
            <w:r w:rsidRPr="6FB6C70E">
              <w:rPr>
                <w:rFonts w:ascii="Arial" w:hAnsi="Arial" w:cs="Arial"/>
              </w:rPr>
              <w:t>Vehicle / Transit Requirements</w:t>
            </w:r>
            <w:r w:rsidR="1CFFF139" w:rsidRPr="6FB6C70E">
              <w:rPr>
                <w:rFonts w:ascii="Arial" w:hAnsi="Arial" w:cs="Arial"/>
              </w:rPr>
              <w:t xml:space="preserve"> (3%)</w:t>
            </w:r>
          </w:p>
          <w:p w14:paraId="17EB380C" w14:textId="1CBF483D" w:rsidR="00BE5B50" w:rsidRDefault="7DDA3AC5" w:rsidP="00D32BF3">
            <w:pPr>
              <w:pStyle w:val="ListParagraph"/>
              <w:numPr>
                <w:ilvl w:val="0"/>
                <w:numId w:val="15"/>
              </w:numPr>
              <w:autoSpaceDE w:val="0"/>
              <w:autoSpaceDN w:val="0"/>
              <w:adjustRightInd w:val="0"/>
              <w:rPr>
                <w:rFonts w:ascii="Arial" w:hAnsi="Arial" w:cs="Arial"/>
              </w:rPr>
            </w:pPr>
            <w:r w:rsidRPr="6FB6C70E">
              <w:rPr>
                <w:rFonts w:ascii="Arial" w:hAnsi="Arial" w:cs="Arial"/>
              </w:rPr>
              <w:t>Required Quality Standards (3%)</w:t>
            </w:r>
          </w:p>
          <w:p w14:paraId="15A0ACF9" w14:textId="748BDD74" w:rsidR="005542BB" w:rsidRPr="001845FD" w:rsidRDefault="005542BB" w:rsidP="001845FD">
            <w:pPr>
              <w:pStyle w:val="ListParagraph"/>
              <w:autoSpaceDE w:val="0"/>
              <w:autoSpaceDN w:val="0"/>
              <w:adjustRightInd w:val="0"/>
              <w:rPr>
                <w:rFonts w:ascii="Arial" w:hAnsi="Arial" w:cs="Arial"/>
              </w:rPr>
            </w:pPr>
          </w:p>
        </w:tc>
        <w:tc>
          <w:tcPr>
            <w:tcW w:w="1615" w:type="dxa"/>
            <w:vAlign w:val="center"/>
          </w:tcPr>
          <w:p w14:paraId="5018913E" w14:textId="71431C7B" w:rsidR="002D374A" w:rsidRPr="45BF0F38" w:rsidRDefault="7DDA3AC5" w:rsidP="001845FD">
            <w:pPr>
              <w:autoSpaceDE w:val="0"/>
              <w:autoSpaceDN w:val="0"/>
              <w:adjustRightInd w:val="0"/>
              <w:jc w:val="center"/>
              <w:rPr>
                <w:rFonts w:ascii="Arial" w:hAnsi="Arial" w:cs="Arial"/>
              </w:rPr>
            </w:pPr>
            <w:r w:rsidRPr="6FB6C70E">
              <w:rPr>
                <w:rFonts w:ascii="Arial" w:hAnsi="Arial" w:cs="Arial"/>
              </w:rPr>
              <w:t>15</w:t>
            </w:r>
          </w:p>
        </w:tc>
      </w:tr>
      <w:tr w:rsidR="45BF0F38" w14:paraId="4FF254BC" w14:textId="77777777" w:rsidTr="001845FD">
        <w:trPr>
          <w:jc w:val="center"/>
        </w:trPr>
        <w:tc>
          <w:tcPr>
            <w:tcW w:w="1687" w:type="dxa"/>
            <w:vAlign w:val="center"/>
          </w:tcPr>
          <w:p w14:paraId="765107C8" w14:textId="04D61216" w:rsidR="005C43F1" w:rsidRDefault="005C43F1" w:rsidP="45BF0F38">
            <w:pPr>
              <w:rPr>
                <w:rFonts w:ascii="Arial" w:hAnsi="Arial" w:cs="Arial"/>
                <w:b/>
                <w:bCs/>
              </w:rPr>
            </w:pPr>
            <w:r w:rsidRPr="45BF0F38">
              <w:rPr>
                <w:rFonts w:ascii="Arial" w:hAnsi="Arial" w:cs="Arial"/>
                <w:b/>
                <w:bCs/>
              </w:rPr>
              <w:t>Criteri</w:t>
            </w:r>
            <w:r w:rsidR="006009A3" w:rsidRPr="45BF0F38">
              <w:rPr>
                <w:rFonts w:ascii="Arial" w:hAnsi="Arial" w:cs="Arial"/>
                <w:b/>
                <w:bCs/>
              </w:rPr>
              <w:t>on</w:t>
            </w:r>
            <w:r w:rsidRPr="45BF0F38">
              <w:rPr>
                <w:rFonts w:ascii="Arial" w:hAnsi="Arial" w:cs="Arial"/>
                <w:b/>
                <w:bCs/>
              </w:rPr>
              <w:t xml:space="preserve"> 5</w:t>
            </w:r>
          </w:p>
          <w:p w14:paraId="1865D2EB" w14:textId="3F9F41FC" w:rsidR="45BF0F38" w:rsidRDefault="45BF0F38" w:rsidP="45BF0F38">
            <w:pPr>
              <w:rPr>
                <w:rFonts w:ascii="Arial" w:hAnsi="Arial" w:cs="Arial"/>
                <w:b/>
                <w:bCs/>
              </w:rPr>
            </w:pPr>
          </w:p>
        </w:tc>
        <w:tc>
          <w:tcPr>
            <w:tcW w:w="5482" w:type="dxa"/>
          </w:tcPr>
          <w:p w14:paraId="779A1729" w14:textId="77777777" w:rsidR="007F6B43" w:rsidRDefault="007F6B43" w:rsidP="45BF0F38">
            <w:pPr>
              <w:rPr>
                <w:rFonts w:ascii="Arial" w:hAnsi="Arial" w:cs="Arial"/>
              </w:rPr>
            </w:pPr>
          </w:p>
          <w:p w14:paraId="439CB9AB" w14:textId="5FB1BE91" w:rsidR="007757CA" w:rsidRDefault="407E7E82" w:rsidP="45BF0F38">
            <w:pPr>
              <w:rPr>
                <w:rFonts w:ascii="Arial" w:hAnsi="Arial" w:cs="Arial"/>
              </w:rPr>
            </w:pPr>
            <w:r w:rsidRPr="3333C629">
              <w:rPr>
                <w:rFonts w:ascii="Arial" w:hAnsi="Arial" w:cs="Arial"/>
              </w:rPr>
              <w:t xml:space="preserve">Please </w:t>
            </w:r>
            <w:r w:rsidR="5E279542" w:rsidRPr="3333C629">
              <w:rPr>
                <w:rFonts w:ascii="Arial" w:hAnsi="Arial" w:cs="Arial"/>
              </w:rPr>
              <w:t xml:space="preserve">provide </w:t>
            </w:r>
            <w:r w:rsidR="0A929C0E" w:rsidRPr="3333C629">
              <w:rPr>
                <w:rFonts w:ascii="Arial" w:hAnsi="Arial" w:cs="Arial"/>
              </w:rPr>
              <w:t>2 examples</w:t>
            </w:r>
            <w:r w:rsidR="5E279542" w:rsidRPr="3333C629">
              <w:rPr>
                <w:rFonts w:ascii="Arial" w:hAnsi="Arial" w:cs="Arial"/>
              </w:rPr>
              <w:t xml:space="preserve"> of previous e</w:t>
            </w:r>
            <w:r w:rsidR="005C43F1" w:rsidRPr="3333C629">
              <w:rPr>
                <w:rFonts w:ascii="Arial" w:hAnsi="Arial" w:cs="Arial"/>
              </w:rPr>
              <w:t xml:space="preserve">xperience </w:t>
            </w:r>
            <w:r w:rsidR="5F76D508" w:rsidRPr="3333C629">
              <w:rPr>
                <w:rFonts w:ascii="Arial" w:hAnsi="Arial" w:cs="Arial"/>
              </w:rPr>
              <w:t xml:space="preserve">completed in the past 3 years </w:t>
            </w:r>
            <w:r w:rsidR="005C43F1" w:rsidRPr="3333C629">
              <w:rPr>
                <w:rFonts w:ascii="Arial" w:hAnsi="Arial" w:cs="Arial"/>
              </w:rPr>
              <w:t>of similar moves in terms of scale, type of media, planning tools, packing requirements and what provisions are in place if damage occurs to an object and/or materials within your possession</w:t>
            </w:r>
            <w:r w:rsidR="003B4F71">
              <w:rPr>
                <w:rFonts w:ascii="Arial" w:hAnsi="Arial" w:cs="Arial"/>
              </w:rPr>
              <w:t xml:space="preserve">.  </w:t>
            </w:r>
          </w:p>
          <w:p w14:paraId="08153871" w14:textId="4060E399" w:rsidR="45BF0F38" w:rsidRDefault="45BF0F38" w:rsidP="45BF0F38">
            <w:pPr>
              <w:rPr>
                <w:rFonts w:ascii="Arial" w:hAnsi="Arial" w:cs="Arial"/>
              </w:rPr>
            </w:pPr>
          </w:p>
        </w:tc>
        <w:tc>
          <w:tcPr>
            <w:tcW w:w="1615" w:type="dxa"/>
            <w:vAlign w:val="center"/>
          </w:tcPr>
          <w:p w14:paraId="1AE4A1D6" w14:textId="0D70211E" w:rsidR="45BF0F38" w:rsidRDefault="45BF0F38" w:rsidP="001845FD">
            <w:pPr>
              <w:jc w:val="center"/>
              <w:rPr>
                <w:rFonts w:ascii="Arial" w:hAnsi="Arial" w:cs="Arial"/>
              </w:rPr>
            </w:pPr>
            <w:r w:rsidRPr="45BF0F38">
              <w:rPr>
                <w:rFonts w:ascii="Arial" w:hAnsi="Arial" w:cs="Arial"/>
              </w:rPr>
              <w:t>15</w:t>
            </w:r>
          </w:p>
        </w:tc>
      </w:tr>
      <w:tr w:rsidR="45BF0F38" w14:paraId="050F61D2" w14:textId="77777777" w:rsidTr="001845FD">
        <w:trPr>
          <w:jc w:val="center"/>
        </w:trPr>
        <w:tc>
          <w:tcPr>
            <w:tcW w:w="1687" w:type="dxa"/>
            <w:vAlign w:val="center"/>
          </w:tcPr>
          <w:p w14:paraId="6D5346E6" w14:textId="6C698BCC" w:rsidR="005C43F1" w:rsidRDefault="005C43F1" w:rsidP="45BF0F38">
            <w:pPr>
              <w:rPr>
                <w:rFonts w:ascii="Arial" w:hAnsi="Arial" w:cs="Arial"/>
                <w:b/>
                <w:bCs/>
              </w:rPr>
            </w:pPr>
            <w:r w:rsidRPr="45BF0F38">
              <w:rPr>
                <w:rFonts w:ascii="Arial" w:hAnsi="Arial" w:cs="Arial"/>
                <w:b/>
                <w:bCs/>
              </w:rPr>
              <w:t>Criteri</w:t>
            </w:r>
            <w:r w:rsidR="006009A3" w:rsidRPr="45BF0F38">
              <w:rPr>
                <w:rFonts w:ascii="Arial" w:hAnsi="Arial" w:cs="Arial"/>
                <w:b/>
                <w:bCs/>
              </w:rPr>
              <w:t>on</w:t>
            </w:r>
            <w:r w:rsidRPr="45BF0F38">
              <w:rPr>
                <w:rFonts w:ascii="Arial" w:hAnsi="Arial" w:cs="Arial"/>
                <w:b/>
                <w:bCs/>
              </w:rPr>
              <w:t xml:space="preserve"> 6</w:t>
            </w:r>
          </w:p>
          <w:p w14:paraId="191972CA" w14:textId="2E9CFBD4" w:rsidR="45BF0F38" w:rsidRDefault="45BF0F38" w:rsidP="45BF0F38">
            <w:pPr>
              <w:rPr>
                <w:rFonts w:ascii="Arial" w:hAnsi="Arial" w:cs="Arial"/>
                <w:b/>
                <w:bCs/>
              </w:rPr>
            </w:pPr>
          </w:p>
        </w:tc>
        <w:tc>
          <w:tcPr>
            <w:tcW w:w="5482" w:type="dxa"/>
          </w:tcPr>
          <w:p w14:paraId="119CD44A" w14:textId="0BC0215D" w:rsidR="005C43F1" w:rsidRPr="00CD5821" w:rsidRDefault="7478FADC" w:rsidP="48ADC0C2">
            <w:pPr>
              <w:rPr>
                <w:rFonts w:ascii="Arial" w:eastAsia="Arial" w:hAnsi="Arial" w:cs="Arial"/>
                <w:color w:val="000000" w:themeColor="text1"/>
                <w:lang w:val="en-GB"/>
              </w:rPr>
            </w:pPr>
            <w:r w:rsidRPr="3333C629">
              <w:rPr>
                <w:rFonts w:ascii="Arial" w:eastAsia="Arial" w:hAnsi="Arial" w:cs="Arial"/>
                <w:color w:val="000000" w:themeColor="text1"/>
                <w:lang w:val="en-GB"/>
              </w:rPr>
              <w:t xml:space="preserve">The Council has a </w:t>
            </w:r>
            <w:hyperlink r:id="rId12" w:history="1">
              <w:r w:rsidRPr="3333C629">
                <w:rPr>
                  <w:rStyle w:val="Hyperlink"/>
                  <w:rFonts w:ascii="Arial" w:eastAsia="Arial" w:hAnsi="Arial" w:cs="Arial"/>
                  <w:lang w:val="en-GB" w:eastAsia="en-US"/>
                </w:rPr>
                <w:t>Responsible Procurement Policy</w:t>
              </w:r>
            </w:hyperlink>
            <w:r w:rsidRPr="3333C629">
              <w:rPr>
                <w:rFonts w:ascii="Arial" w:eastAsia="Arial" w:hAnsi="Arial" w:cs="Arial"/>
                <w:color w:val="000000" w:themeColor="text1"/>
                <w:lang w:val="en-GB"/>
              </w:rPr>
              <w:t xml:space="preserve">. </w:t>
            </w:r>
            <w:r w:rsidRPr="3333C629">
              <w:rPr>
                <w:rFonts w:ascii="Arial" w:eastAsia="Arial" w:hAnsi="Arial" w:cs="Arial"/>
                <w:color w:val="000000" w:themeColor="text1"/>
              </w:rPr>
              <w:t xml:space="preserve">Please detail </w:t>
            </w:r>
            <w:r w:rsidR="58B804EE" w:rsidRPr="3333C629">
              <w:rPr>
                <w:rFonts w:ascii="Arial" w:eastAsia="Arial" w:hAnsi="Arial" w:cs="Arial"/>
                <w:color w:val="000000" w:themeColor="text1"/>
              </w:rPr>
              <w:t>your</w:t>
            </w:r>
            <w:r w:rsidRPr="3333C629">
              <w:rPr>
                <w:rFonts w:ascii="Arial" w:eastAsia="Arial" w:hAnsi="Arial" w:cs="Arial"/>
                <w:color w:val="000000" w:themeColor="text1"/>
              </w:rPr>
              <w:t xml:space="preserve"> proposals for this contract with respect to the following:</w:t>
            </w:r>
          </w:p>
          <w:p w14:paraId="21EAEBBB" w14:textId="0D62AE52" w:rsidR="00FB19ED" w:rsidRPr="00CD5821" w:rsidRDefault="6F97E227" w:rsidP="3333C629">
            <w:pPr>
              <w:pStyle w:val="ListParagraph"/>
              <w:numPr>
                <w:ilvl w:val="0"/>
                <w:numId w:val="13"/>
              </w:numPr>
              <w:rPr>
                <w:rFonts w:ascii="Arial" w:eastAsia="Arial" w:hAnsi="Arial" w:cs="Arial"/>
                <w:color w:val="000000" w:themeColor="text1"/>
              </w:rPr>
            </w:pPr>
            <w:r w:rsidRPr="3333C629">
              <w:rPr>
                <w:rFonts w:ascii="Arial" w:eastAsia="Arial" w:hAnsi="Arial" w:cs="Arial"/>
                <w:color w:val="000000" w:themeColor="text1"/>
              </w:rPr>
              <w:t>London Living Wage</w:t>
            </w:r>
          </w:p>
          <w:p w14:paraId="0D2614C1" w14:textId="5C8B52F6" w:rsidR="00FB19ED" w:rsidRPr="00CD5821" w:rsidRDefault="7478FADC" w:rsidP="3333C629">
            <w:pPr>
              <w:pStyle w:val="ListParagraph"/>
              <w:numPr>
                <w:ilvl w:val="0"/>
                <w:numId w:val="1"/>
              </w:numPr>
              <w:rPr>
                <w:rFonts w:ascii="Arial" w:eastAsia="Arial" w:hAnsi="Arial" w:cs="Arial"/>
                <w:color w:val="000000" w:themeColor="text1"/>
                <w:lang w:val="en-GB"/>
              </w:rPr>
            </w:pPr>
            <w:r w:rsidRPr="3333C629">
              <w:rPr>
                <w:rFonts w:ascii="Arial" w:eastAsia="Arial" w:hAnsi="Arial" w:cs="Arial"/>
                <w:color w:val="000000" w:themeColor="text1"/>
                <w:lang w:val="en-GB"/>
              </w:rPr>
              <w:t xml:space="preserve">Sustainability </w:t>
            </w:r>
            <w:r w:rsidR="080D0293" w:rsidRPr="3333C629">
              <w:rPr>
                <w:rFonts w:ascii="Arial" w:eastAsia="Arial" w:hAnsi="Arial" w:cs="Arial"/>
                <w:color w:val="000000" w:themeColor="text1"/>
                <w:lang w:val="en-GB"/>
              </w:rPr>
              <w:t>–</w:t>
            </w:r>
            <w:r w:rsidR="6F97E227" w:rsidRPr="3333C629">
              <w:rPr>
                <w:rFonts w:ascii="Arial" w:eastAsia="Arial" w:hAnsi="Arial" w:cs="Arial"/>
                <w:color w:val="000000" w:themeColor="text1"/>
                <w:lang w:val="en-GB"/>
              </w:rPr>
              <w:t xml:space="preserve"> </w:t>
            </w:r>
            <w:r w:rsidR="080D0293" w:rsidRPr="3333C629">
              <w:rPr>
                <w:rFonts w:ascii="Arial" w:eastAsia="Arial" w:hAnsi="Arial" w:cs="Arial"/>
                <w:color w:val="000000" w:themeColor="text1"/>
                <w:lang w:val="en-GB"/>
              </w:rPr>
              <w:t xml:space="preserve">Vehicle </w:t>
            </w:r>
            <w:r w:rsidR="080D0293" w:rsidRPr="3333C629">
              <w:rPr>
                <w:rFonts w:ascii="Arial" w:hAnsi="Arial" w:cs="Arial"/>
              </w:rPr>
              <w:t>Fleet Operator Recognition Scheme (FORS) Silver accredit</w:t>
            </w:r>
            <w:r w:rsidR="1AAADD00" w:rsidRPr="3333C629">
              <w:rPr>
                <w:rFonts w:ascii="Arial" w:hAnsi="Arial" w:cs="Arial"/>
              </w:rPr>
              <w:t>ation</w:t>
            </w:r>
            <w:r w:rsidR="080D0293" w:rsidRPr="3333C629">
              <w:rPr>
                <w:rFonts w:ascii="Arial" w:hAnsi="Arial" w:cs="Arial"/>
              </w:rPr>
              <w:t xml:space="preserve"> or equivalent and detail the Percentage of fleet used for the contract that are zero emission vehicles </w:t>
            </w:r>
          </w:p>
          <w:p w14:paraId="09975A2A" w14:textId="1292B4F5" w:rsidR="005C43F1" w:rsidRPr="00CD5821" w:rsidRDefault="1AAADD00" w:rsidP="3333C629">
            <w:pPr>
              <w:pStyle w:val="ListParagraph"/>
              <w:numPr>
                <w:ilvl w:val="0"/>
                <w:numId w:val="1"/>
              </w:numPr>
              <w:rPr>
                <w:rFonts w:ascii="Arial" w:eastAsia="Arial" w:hAnsi="Arial" w:cs="Arial"/>
                <w:color w:val="000000" w:themeColor="text1"/>
                <w:lang w:val="en-GB"/>
              </w:rPr>
            </w:pPr>
            <w:r w:rsidRPr="3333C629">
              <w:rPr>
                <w:rFonts w:ascii="Arial" w:eastAsia="Arial" w:hAnsi="Arial" w:cs="Arial"/>
                <w:color w:val="000000" w:themeColor="text1"/>
              </w:rPr>
              <w:t>A</w:t>
            </w:r>
            <w:r w:rsidR="5A530463" w:rsidRPr="3333C629">
              <w:rPr>
                <w:rFonts w:ascii="Arial" w:eastAsia="Calibri" w:hAnsi="Arial" w:cs="Arial"/>
              </w:rPr>
              <w:t xml:space="preserve">ctivities to </w:t>
            </w:r>
            <w:r w:rsidR="5A530463" w:rsidRPr="3333C629">
              <w:rPr>
                <w:rFonts w:ascii="Arial" w:hAnsi="Arial" w:cs="Arial"/>
              </w:rPr>
              <w:t>reduce consumption of materials, reuse materials, repair and recycle</w:t>
            </w:r>
          </w:p>
          <w:p w14:paraId="3A7F365E" w14:textId="19E94A7B" w:rsidR="005C43F1" w:rsidRPr="00CD5821" w:rsidRDefault="2F6ADE53" w:rsidP="3333C629">
            <w:pPr>
              <w:pStyle w:val="ListParagraph"/>
              <w:numPr>
                <w:ilvl w:val="0"/>
                <w:numId w:val="1"/>
              </w:numPr>
              <w:rPr>
                <w:rFonts w:ascii="Arial" w:eastAsia="Arial" w:hAnsi="Arial" w:cs="Arial"/>
                <w:color w:val="000000" w:themeColor="text1"/>
                <w:lang w:val="en-GB"/>
              </w:rPr>
            </w:pPr>
            <w:r w:rsidRPr="3333C629">
              <w:rPr>
                <w:rFonts w:ascii="Arial" w:eastAsia="Arial" w:hAnsi="Arial" w:cs="Arial"/>
                <w:color w:val="000000" w:themeColor="text1"/>
                <w:lang w:val="en-GB"/>
              </w:rPr>
              <w:t>Compliance with the Modern Slavery Act 2015</w:t>
            </w:r>
            <w:r w:rsidR="3554D687" w:rsidRPr="3333C629">
              <w:rPr>
                <w:rFonts w:ascii="Arial" w:eastAsia="Arial" w:hAnsi="Arial" w:cs="Arial"/>
                <w:color w:val="000000" w:themeColor="text1"/>
                <w:lang w:val="en-GB"/>
              </w:rPr>
              <w:t xml:space="preserve">, </w:t>
            </w:r>
            <w:r w:rsidR="3554D687" w:rsidRPr="3333C629">
              <w:rPr>
                <w:rFonts w:ascii="Arial" w:hAnsi="Arial" w:cs="Arial"/>
              </w:rPr>
              <w:t>Whistle-blowing policy for employees to blow the whistle on suspected modern slavery</w:t>
            </w:r>
            <w:r w:rsidR="3554D687" w:rsidRPr="3333C629">
              <w:rPr>
                <w:rFonts w:ascii="Arial" w:eastAsia="Arial" w:hAnsi="Arial" w:cs="Arial"/>
                <w:color w:val="000000" w:themeColor="text1"/>
                <w:lang w:val="en-GB"/>
              </w:rPr>
              <w:t xml:space="preserve"> </w:t>
            </w:r>
          </w:p>
          <w:p w14:paraId="5D505485" w14:textId="4626B220" w:rsidR="005C43F1" w:rsidRPr="00CD5821" w:rsidRDefault="7478FADC" w:rsidP="48ADC0C2">
            <w:pPr>
              <w:pStyle w:val="ListParagraph"/>
              <w:numPr>
                <w:ilvl w:val="0"/>
                <w:numId w:val="1"/>
              </w:numPr>
              <w:rPr>
                <w:rFonts w:ascii="Arial" w:hAnsi="Arial" w:cs="Arial"/>
                <w:color w:val="000000" w:themeColor="text1"/>
                <w:lang w:val="en-GB"/>
              </w:rPr>
            </w:pPr>
            <w:r w:rsidRPr="3333C629">
              <w:rPr>
                <w:rFonts w:ascii="Arial" w:eastAsia="Arial" w:hAnsi="Arial" w:cs="Arial"/>
                <w:color w:val="000000" w:themeColor="text1"/>
                <w:lang w:val="en-GB"/>
              </w:rPr>
              <w:t>Other Innovative Offers</w:t>
            </w:r>
          </w:p>
          <w:p w14:paraId="3190D86D" w14:textId="216ABAA3" w:rsidR="005C43F1" w:rsidRDefault="005C43F1" w:rsidP="48ADC0C2">
            <w:pPr>
              <w:rPr>
                <w:rFonts w:ascii="Arial" w:hAnsi="Arial" w:cs="Arial"/>
              </w:rPr>
            </w:pPr>
          </w:p>
          <w:p w14:paraId="2E7D968B" w14:textId="60D3EE68" w:rsidR="45BF0F38" w:rsidRDefault="45BF0F38" w:rsidP="45BF0F38">
            <w:pPr>
              <w:rPr>
                <w:rFonts w:ascii="Arial" w:hAnsi="Arial" w:cs="Arial"/>
              </w:rPr>
            </w:pPr>
          </w:p>
        </w:tc>
        <w:tc>
          <w:tcPr>
            <w:tcW w:w="1615" w:type="dxa"/>
            <w:vAlign w:val="center"/>
          </w:tcPr>
          <w:p w14:paraId="5D467E11" w14:textId="6438878A" w:rsidR="45BF0F38" w:rsidRDefault="1CBA6D90" w:rsidP="7BA392C1">
            <w:pPr>
              <w:jc w:val="center"/>
              <w:rPr>
                <w:rFonts w:ascii="Arial" w:hAnsi="Arial" w:cs="Arial"/>
              </w:rPr>
            </w:pPr>
            <w:r w:rsidRPr="7BA392C1">
              <w:rPr>
                <w:rFonts w:ascii="Arial" w:hAnsi="Arial" w:cs="Arial"/>
              </w:rPr>
              <w:t>5</w:t>
            </w:r>
          </w:p>
        </w:tc>
      </w:tr>
      <w:tr w:rsidR="45BF0F38" w14:paraId="783B91AE" w14:textId="77777777" w:rsidTr="001845FD">
        <w:trPr>
          <w:jc w:val="center"/>
        </w:trPr>
        <w:tc>
          <w:tcPr>
            <w:tcW w:w="1687" w:type="dxa"/>
            <w:vAlign w:val="center"/>
          </w:tcPr>
          <w:p w14:paraId="7ED90550" w14:textId="13E7662A" w:rsidR="45BF0F38" w:rsidRDefault="45BF0F38" w:rsidP="45BF0F38">
            <w:pPr>
              <w:rPr>
                <w:rFonts w:ascii="Arial" w:hAnsi="Arial" w:cs="Arial"/>
                <w:b/>
                <w:bCs/>
              </w:rPr>
            </w:pPr>
          </w:p>
        </w:tc>
        <w:tc>
          <w:tcPr>
            <w:tcW w:w="5482" w:type="dxa"/>
          </w:tcPr>
          <w:p w14:paraId="3526C284" w14:textId="3E6273AE" w:rsidR="005C43F1" w:rsidRDefault="005C43F1" w:rsidP="45BF0F38">
            <w:pPr>
              <w:rPr>
                <w:rFonts w:ascii="Arial" w:hAnsi="Arial" w:cs="Arial"/>
                <w:b/>
                <w:bCs/>
              </w:rPr>
            </w:pPr>
            <w:r w:rsidRPr="45BF0F38">
              <w:rPr>
                <w:rFonts w:ascii="Arial" w:hAnsi="Arial" w:cs="Arial"/>
                <w:b/>
                <w:bCs/>
              </w:rPr>
              <w:t>Total quality score</w:t>
            </w:r>
          </w:p>
          <w:p w14:paraId="29298FA0" w14:textId="05A92149" w:rsidR="45BF0F38" w:rsidRDefault="45BF0F38" w:rsidP="45BF0F38">
            <w:pPr>
              <w:rPr>
                <w:rFonts w:ascii="Arial" w:hAnsi="Arial" w:cs="Arial"/>
              </w:rPr>
            </w:pPr>
          </w:p>
        </w:tc>
        <w:tc>
          <w:tcPr>
            <w:tcW w:w="1615" w:type="dxa"/>
            <w:vAlign w:val="center"/>
          </w:tcPr>
          <w:p w14:paraId="1D62C697" w14:textId="304FA5E2" w:rsidR="45BF0F38" w:rsidRDefault="45BF0F38" w:rsidP="00BC66AD">
            <w:pPr>
              <w:jc w:val="center"/>
              <w:rPr>
                <w:rFonts w:ascii="Arial" w:hAnsi="Arial" w:cs="Arial"/>
              </w:rPr>
            </w:pPr>
            <w:r w:rsidRPr="45BF0F38">
              <w:rPr>
                <w:rFonts w:ascii="Arial" w:hAnsi="Arial" w:cs="Arial"/>
                <w:b/>
                <w:bCs/>
              </w:rPr>
              <w:t>80%</w:t>
            </w:r>
          </w:p>
        </w:tc>
      </w:tr>
    </w:tbl>
    <w:p w14:paraId="250F6309" w14:textId="5A5705FE" w:rsidR="005C43F1" w:rsidRDefault="005C43F1" w:rsidP="004306F1">
      <w:pPr>
        <w:spacing w:after="0" w:line="240" w:lineRule="auto"/>
        <w:rPr>
          <w:rFonts w:ascii="Arial" w:hAnsi="Arial" w:cs="Arial"/>
          <w:highlight w:val="yellow"/>
        </w:rPr>
      </w:pPr>
    </w:p>
    <w:p w14:paraId="5CC82584" w14:textId="4785A2F9" w:rsidR="00517D41" w:rsidRDefault="00517D41" w:rsidP="005C43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3A7143DC" w14:textId="77777777" w:rsidR="00BC66AD" w:rsidRDefault="00BC66AD" w:rsidP="00625C2B">
      <w:pPr>
        <w:rPr>
          <w:rFonts w:ascii="Arial" w:hAnsi="Arial" w:cs="Arial"/>
          <w:b/>
        </w:rPr>
      </w:pPr>
    </w:p>
    <w:p w14:paraId="7B3CEE8A" w14:textId="1368E6F7" w:rsidR="00625C2B" w:rsidRPr="005A1096" w:rsidRDefault="00625C2B" w:rsidP="00625C2B">
      <w:pPr>
        <w:rPr>
          <w:rFonts w:ascii="Arial" w:hAnsi="Arial" w:cs="Arial"/>
          <w:b/>
        </w:rPr>
      </w:pPr>
      <w:r w:rsidRPr="005A1096">
        <w:rPr>
          <w:rFonts w:ascii="Arial" w:hAnsi="Arial" w:cs="Arial"/>
          <w:b/>
        </w:rPr>
        <w:lastRenderedPageBreak/>
        <w:t>Information Requirements</w:t>
      </w:r>
    </w:p>
    <w:p w14:paraId="46BCF230" w14:textId="7F2057AC" w:rsidR="000E3115" w:rsidRDefault="005957CF" w:rsidP="004B062A">
      <w:pPr>
        <w:pStyle w:val="ListParagraph"/>
        <w:numPr>
          <w:ilvl w:val="0"/>
          <w:numId w:val="5"/>
        </w:numPr>
        <w:autoSpaceDE w:val="0"/>
        <w:autoSpaceDN w:val="0"/>
        <w:adjustRightInd w:val="0"/>
        <w:spacing w:after="0" w:line="240" w:lineRule="auto"/>
        <w:ind w:hanging="720"/>
        <w:rPr>
          <w:rFonts w:ascii="Arial" w:hAnsi="Arial" w:cs="Arial"/>
        </w:rPr>
      </w:pPr>
      <w:r w:rsidRPr="5AA1F6ED">
        <w:rPr>
          <w:rFonts w:ascii="Arial" w:hAnsi="Arial" w:cs="Arial"/>
        </w:rPr>
        <w:t>Please ensure</w:t>
      </w:r>
      <w:r w:rsidR="000E3115" w:rsidRPr="5AA1F6ED">
        <w:rPr>
          <w:rFonts w:ascii="Arial" w:hAnsi="Arial" w:cs="Arial"/>
        </w:rPr>
        <w:t xml:space="preserve"> your method st</w:t>
      </w:r>
      <w:r w:rsidR="005E4772" w:rsidRPr="5AA1F6ED">
        <w:rPr>
          <w:rFonts w:ascii="Arial" w:hAnsi="Arial" w:cs="Arial"/>
        </w:rPr>
        <w:t>atement is provided in Ari</w:t>
      </w:r>
      <w:r w:rsidR="005C43F1" w:rsidRPr="5AA1F6ED">
        <w:rPr>
          <w:rFonts w:ascii="Arial" w:hAnsi="Arial" w:cs="Arial"/>
        </w:rPr>
        <w:t>a</w:t>
      </w:r>
      <w:r w:rsidR="005E4772" w:rsidRPr="5AA1F6ED">
        <w:rPr>
          <w:rFonts w:ascii="Arial" w:hAnsi="Arial" w:cs="Arial"/>
        </w:rPr>
        <w:t>l Font Size 11</w:t>
      </w:r>
      <w:r w:rsidR="00524C04">
        <w:rPr>
          <w:rFonts w:ascii="Arial" w:hAnsi="Arial" w:cs="Arial"/>
        </w:rPr>
        <w:t xml:space="preserve"> (Single line spacing)</w:t>
      </w:r>
      <w:r w:rsidR="005E4772" w:rsidRPr="5AA1F6ED">
        <w:rPr>
          <w:rFonts w:ascii="Arial" w:hAnsi="Arial" w:cs="Arial"/>
        </w:rPr>
        <w:t xml:space="preserve">. </w:t>
      </w:r>
      <w:r w:rsidR="00BE0288" w:rsidRPr="5AA1F6ED">
        <w:rPr>
          <w:rFonts w:ascii="Arial" w:hAnsi="Arial" w:cs="Arial"/>
        </w:rPr>
        <w:t xml:space="preserve">Please limit </w:t>
      </w:r>
      <w:r w:rsidRPr="5AA1F6ED">
        <w:rPr>
          <w:rFonts w:ascii="Arial" w:hAnsi="Arial" w:cs="Arial"/>
        </w:rPr>
        <w:t>your response</w:t>
      </w:r>
      <w:r w:rsidR="000E3115" w:rsidRPr="5AA1F6ED">
        <w:rPr>
          <w:rFonts w:ascii="Arial" w:hAnsi="Arial" w:cs="Arial"/>
        </w:rPr>
        <w:t>s to the following with any accompanying project plan/ diagram:</w:t>
      </w:r>
    </w:p>
    <w:p w14:paraId="719809E9" w14:textId="77777777" w:rsidR="00524C04" w:rsidRDefault="00524C04" w:rsidP="000E3115">
      <w:pPr>
        <w:pStyle w:val="ListParagraph"/>
        <w:autoSpaceDE w:val="0"/>
        <w:autoSpaceDN w:val="0"/>
        <w:adjustRightInd w:val="0"/>
        <w:spacing w:after="0" w:line="240" w:lineRule="auto"/>
        <w:rPr>
          <w:rFonts w:ascii="Arial" w:hAnsi="Arial" w:cs="Arial"/>
        </w:rPr>
      </w:pPr>
    </w:p>
    <w:p w14:paraId="6654D3E9" w14:textId="36F1B420" w:rsidR="00BE0288" w:rsidRDefault="006009A3" w:rsidP="000E3115">
      <w:pPr>
        <w:pStyle w:val="ListParagraph"/>
        <w:autoSpaceDE w:val="0"/>
        <w:autoSpaceDN w:val="0"/>
        <w:adjustRightInd w:val="0"/>
        <w:spacing w:after="0" w:line="240" w:lineRule="auto"/>
        <w:rPr>
          <w:rFonts w:ascii="Arial" w:hAnsi="Arial" w:cs="Arial"/>
        </w:rPr>
      </w:pPr>
      <w:r>
        <w:rPr>
          <w:rFonts w:ascii="Arial" w:hAnsi="Arial" w:cs="Arial"/>
        </w:rPr>
        <w:t>Criterion</w:t>
      </w:r>
      <w:r w:rsidR="000E3115">
        <w:rPr>
          <w:rFonts w:ascii="Arial" w:hAnsi="Arial" w:cs="Arial"/>
        </w:rPr>
        <w:t xml:space="preserve"> 1 – 2 sides o</w:t>
      </w:r>
      <w:r w:rsidR="00BE0288">
        <w:rPr>
          <w:rFonts w:ascii="Arial" w:hAnsi="Arial" w:cs="Arial"/>
        </w:rPr>
        <w:t>f A4</w:t>
      </w:r>
    </w:p>
    <w:p w14:paraId="2178CB84" w14:textId="443D1293" w:rsidR="00BE0288" w:rsidRDefault="006009A3" w:rsidP="000E3115">
      <w:pPr>
        <w:pStyle w:val="ListParagraph"/>
        <w:autoSpaceDE w:val="0"/>
        <w:autoSpaceDN w:val="0"/>
        <w:adjustRightInd w:val="0"/>
        <w:spacing w:after="0" w:line="240" w:lineRule="auto"/>
        <w:rPr>
          <w:rFonts w:ascii="Arial" w:hAnsi="Arial" w:cs="Arial"/>
        </w:rPr>
      </w:pPr>
      <w:r>
        <w:rPr>
          <w:rFonts w:ascii="Arial" w:hAnsi="Arial" w:cs="Arial"/>
        </w:rPr>
        <w:t>Criterion</w:t>
      </w:r>
      <w:r w:rsidR="00BE0288">
        <w:rPr>
          <w:rFonts w:ascii="Arial" w:hAnsi="Arial" w:cs="Arial"/>
        </w:rPr>
        <w:t xml:space="preserve"> 2 – 1 side of A4</w:t>
      </w:r>
    </w:p>
    <w:p w14:paraId="7684C29B" w14:textId="75FE6B3D" w:rsidR="00BE0288" w:rsidRDefault="006009A3" w:rsidP="000E3115">
      <w:pPr>
        <w:pStyle w:val="ListParagraph"/>
        <w:autoSpaceDE w:val="0"/>
        <w:autoSpaceDN w:val="0"/>
        <w:adjustRightInd w:val="0"/>
        <w:spacing w:after="0" w:line="240" w:lineRule="auto"/>
        <w:rPr>
          <w:rFonts w:ascii="Arial" w:hAnsi="Arial" w:cs="Arial"/>
        </w:rPr>
      </w:pPr>
      <w:r>
        <w:rPr>
          <w:rFonts w:ascii="Arial" w:hAnsi="Arial" w:cs="Arial"/>
        </w:rPr>
        <w:t>Criterion</w:t>
      </w:r>
      <w:r w:rsidR="00BE0288">
        <w:rPr>
          <w:rFonts w:ascii="Arial" w:hAnsi="Arial" w:cs="Arial"/>
        </w:rPr>
        <w:t xml:space="preserve"> 3 – 1 side of A4</w:t>
      </w:r>
    </w:p>
    <w:p w14:paraId="720D2673" w14:textId="3C64FB32" w:rsidR="0034029E" w:rsidRDefault="006009A3" w:rsidP="000E3115">
      <w:pPr>
        <w:pStyle w:val="ListParagraph"/>
        <w:autoSpaceDE w:val="0"/>
        <w:autoSpaceDN w:val="0"/>
        <w:adjustRightInd w:val="0"/>
        <w:spacing w:after="0" w:line="240" w:lineRule="auto"/>
        <w:rPr>
          <w:rFonts w:ascii="Arial" w:hAnsi="Arial" w:cs="Arial"/>
        </w:rPr>
      </w:pPr>
      <w:r>
        <w:rPr>
          <w:rFonts w:ascii="Arial" w:hAnsi="Arial" w:cs="Arial"/>
        </w:rPr>
        <w:t>Criterion</w:t>
      </w:r>
      <w:r w:rsidR="00BE0288">
        <w:rPr>
          <w:rFonts w:ascii="Arial" w:hAnsi="Arial" w:cs="Arial"/>
        </w:rPr>
        <w:t xml:space="preserve"> 4 – 1 side of A</w:t>
      </w:r>
      <w:r w:rsidR="0034029E">
        <w:rPr>
          <w:rFonts w:ascii="Arial" w:hAnsi="Arial" w:cs="Arial"/>
        </w:rPr>
        <w:t>4</w:t>
      </w:r>
    </w:p>
    <w:p w14:paraId="36F02442" w14:textId="73AB5D32" w:rsidR="005C43F1" w:rsidRDefault="006009A3" w:rsidP="005C43F1">
      <w:pPr>
        <w:pStyle w:val="ListParagraph"/>
        <w:autoSpaceDE w:val="0"/>
        <w:autoSpaceDN w:val="0"/>
        <w:adjustRightInd w:val="0"/>
        <w:spacing w:after="0" w:line="240" w:lineRule="auto"/>
        <w:rPr>
          <w:rFonts w:ascii="Arial" w:hAnsi="Arial" w:cs="Arial"/>
        </w:rPr>
      </w:pPr>
      <w:r>
        <w:rPr>
          <w:rFonts w:ascii="Arial" w:hAnsi="Arial" w:cs="Arial"/>
        </w:rPr>
        <w:t>Criterion</w:t>
      </w:r>
      <w:r w:rsidR="005C43F1">
        <w:rPr>
          <w:rFonts w:ascii="Arial" w:hAnsi="Arial" w:cs="Arial"/>
        </w:rPr>
        <w:t xml:space="preserve"> 5 – 1 side of A4</w:t>
      </w:r>
    </w:p>
    <w:p w14:paraId="35ABC095" w14:textId="318A5485" w:rsidR="005C43F1" w:rsidRDefault="006009A3" w:rsidP="005C43F1">
      <w:pPr>
        <w:pStyle w:val="ListParagraph"/>
        <w:autoSpaceDE w:val="0"/>
        <w:autoSpaceDN w:val="0"/>
        <w:adjustRightInd w:val="0"/>
        <w:spacing w:after="0" w:line="240" w:lineRule="auto"/>
        <w:rPr>
          <w:rFonts w:ascii="Arial" w:hAnsi="Arial" w:cs="Arial"/>
        </w:rPr>
      </w:pPr>
      <w:r>
        <w:rPr>
          <w:rFonts w:ascii="Arial" w:hAnsi="Arial" w:cs="Arial"/>
        </w:rPr>
        <w:t>Criterion</w:t>
      </w:r>
      <w:r w:rsidR="005C43F1">
        <w:rPr>
          <w:rFonts w:ascii="Arial" w:hAnsi="Arial" w:cs="Arial"/>
        </w:rPr>
        <w:t xml:space="preserve"> 6 – 1 side of A4</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7"/>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7"/>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1188DA97" w:rsidR="004306F1" w:rsidRPr="005A1096" w:rsidRDefault="004306F1" w:rsidP="004306F1">
      <w:pPr>
        <w:pStyle w:val="ListParagraph"/>
        <w:numPr>
          <w:ilvl w:val="0"/>
          <w:numId w:val="7"/>
        </w:numPr>
        <w:spacing w:after="0" w:line="240" w:lineRule="auto"/>
        <w:rPr>
          <w:rFonts w:ascii="Arial" w:eastAsia="Calibri" w:hAnsi="Arial" w:cs="Arial"/>
          <w:lang w:eastAsia="en-US"/>
        </w:rPr>
      </w:pPr>
      <w:r w:rsidRPr="66EBDCE9">
        <w:rPr>
          <w:rFonts w:ascii="Arial" w:eastAsia="Calibri" w:hAnsi="Arial" w:cs="Arial"/>
          <w:lang w:eastAsia="en-US"/>
        </w:rPr>
        <w:t>Potential Providers’ responses should be limited to and focused on each of the component parts of the question posed. They should refrain from making generalized statements and providing information not relevant to the topic.</w:t>
      </w:r>
    </w:p>
    <w:p w14:paraId="1E1133B6" w14:textId="2132B3F7" w:rsidR="004306F1" w:rsidRPr="005A1096" w:rsidRDefault="004306F1" w:rsidP="004306F1">
      <w:pPr>
        <w:pStyle w:val="ListParagraph"/>
        <w:numPr>
          <w:ilvl w:val="0"/>
          <w:numId w:val="7"/>
        </w:numPr>
        <w:spacing w:after="0" w:line="240" w:lineRule="auto"/>
        <w:rPr>
          <w:rFonts w:ascii="Arial" w:eastAsia="Calibri" w:hAnsi="Arial" w:cs="Arial"/>
          <w:lang w:eastAsia="en-US"/>
        </w:rPr>
      </w:pPr>
      <w:r w:rsidRPr="66EBDCE9">
        <w:rPr>
          <w:rFonts w:ascii="Arial" w:eastAsia="Calibri" w:hAnsi="Arial" w:cs="Arial"/>
          <w:lang w:eastAsia="en-US"/>
        </w:rPr>
        <w:t>Whilst there will be no marks given to layout, spelling, punctuation and grammar, it will assist evaluators if attention is paid to these areas, including identifying key sections within responses.</w:t>
      </w:r>
    </w:p>
    <w:p w14:paraId="45C3B67D" w14:textId="1FB6B0DB" w:rsidR="004306F1" w:rsidRDefault="004306F1" w:rsidP="004306F1">
      <w:pPr>
        <w:rPr>
          <w:rFonts w:ascii="Arial" w:hAnsi="Arial" w:cs="Arial"/>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particular aspect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69CA3B11" w14:textId="55F7868F" w:rsidR="00983523" w:rsidRDefault="00983523" w:rsidP="004306F1">
      <w:pPr>
        <w:autoSpaceDE w:val="0"/>
        <w:autoSpaceDN w:val="0"/>
        <w:adjustRightInd w:val="0"/>
        <w:spacing w:after="0" w:line="240" w:lineRule="auto"/>
        <w:rPr>
          <w:rFonts w:ascii="Arial" w:hAnsi="Arial" w:cs="Arial"/>
        </w:rPr>
      </w:pPr>
    </w:p>
    <w:p w14:paraId="13F20E38" w14:textId="48182DE5" w:rsidR="00BA5EFD" w:rsidRDefault="00BA5EFD" w:rsidP="004306F1">
      <w:pPr>
        <w:autoSpaceDE w:val="0"/>
        <w:autoSpaceDN w:val="0"/>
        <w:adjustRightInd w:val="0"/>
        <w:spacing w:after="0" w:line="240" w:lineRule="auto"/>
        <w:rPr>
          <w:rFonts w:ascii="Arial" w:hAnsi="Arial" w:cs="Arial"/>
        </w:rPr>
      </w:pPr>
    </w:p>
    <w:p w14:paraId="62A582D4" w14:textId="0298FAA7" w:rsidR="00BA5EFD" w:rsidRDefault="00BA5EFD" w:rsidP="004306F1">
      <w:pPr>
        <w:autoSpaceDE w:val="0"/>
        <w:autoSpaceDN w:val="0"/>
        <w:adjustRightInd w:val="0"/>
        <w:spacing w:after="0" w:line="240" w:lineRule="auto"/>
        <w:rPr>
          <w:rFonts w:ascii="Arial" w:hAnsi="Arial" w:cs="Arial"/>
        </w:rPr>
      </w:pPr>
    </w:p>
    <w:p w14:paraId="41D480E8" w14:textId="77777777" w:rsidR="00BA5EFD" w:rsidRDefault="00BA5EFD" w:rsidP="004306F1">
      <w:pPr>
        <w:autoSpaceDE w:val="0"/>
        <w:autoSpaceDN w:val="0"/>
        <w:adjustRightInd w:val="0"/>
        <w:spacing w:after="0" w:line="240" w:lineRule="auto"/>
        <w:rPr>
          <w:rFonts w:ascii="Arial" w:hAnsi="Arial" w:cs="Arial"/>
        </w:rPr>
      </w:pPr>
    </w:p>
    <w:p w14:paraId="1F28BDB3" w14:textId="5A734840" w:rsidR="00983523" w:rsidRDefault="00983523"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2FAE8A2C" w:rsidR="00814A05" w:rsidRPr="005A1096" w:rsidRDefault="00814A05" w:rsidP="004306F1">
      <w:pPr>
        <w:autoSpaceDE w:val="0"/>
        <w:autoSpaceDN w:val="0"/>
        <w:adjustRightInd w:val="0"/>
        <w:spacing w:after="0" w:line="240" w:lineRule="auto"/>
        <w:rPr>
          <w:rFonts w:ascii="Arial" w:hAnsi="Arial" w:cs="Arial"/>
        </w:rPr>
      </w:pPr>
      <w:r>
        <w:rPr>
          <w:rFonts w:ascii="Arial" w:hAnsi="Arial" w:cs="Arial"/>
        </w:rPr>
        <w:t xml:space="preserve">PRICE </w:t>
      </w:r>
      <w:r w:rsidR="00BA5EFD">
        <w:rPr>
          <w:rFonts w:ascii="Arial" w:hAnsi="Arial" w:cs="Arial"/>
        </w:rPr>
        <w:t>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5"/>
        </w:numPr>
        <w:ind w:left="567" w:hanging="567"/>
        <w:rPr>
          <w:rFonts w:ascii="Arial" w:hAnsi="Arial" w:cs="Arial"/>
        </w:rPr>
      </w:pPr>
      <w:r w:rsidRPr="005A1096">
        <w:rPr>
          <w:rFonts w:ascii="Arial" w:eastAsia="Calibri" w:hAnsi="Arial" w:cs="Arial"/>
        </w:rPr>
        <w:t>The Council is seeking an itemi</w:t>
      </w:r>
      <w:r w:rsidR="001D33EB">
        <w:rPr>
          <w:rFonts w:ascii="Arial" w:eastAsia="Calibri" w:hAnsi="Arial" w:cs="Arial"/>
        </w:rPr>
        <w:t>s</w:t>
      </w:r>
      <w:r w:rsidRPr="005A1096">
        <w:rPr>
          <w:rFonts w:ascii="Arial" w:eastAsia="Calibri" w:hAnsi="Arial" w:cs="Arial"/>
        </w:rPr>
        <w:t xml:space="preserve">ed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7EFF36F1" w:rsidR="004306F1" w:rsidRDefault="004306F1" w:rsidP="004306F1">
      <w:pPr>
        <w:pStyle w:val="ListParagraph"/>
        <w:numPr>
          <w:ilvl w:val="0"/>
          <w:numId w:val="5"/>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r w:rsidR="006009A3">
        <w:rPr>
          <w:rFonts w:ascii="Arial" w:hAnsi="Arial" w:cs="Arial"/>
        </w:rPr>
        <w:t xml:space="preserve"> and its appendicies</w:t>
      </w:r>
      <w:r w:rsidR="00A473CE">
        <w:rPr>
          <w:rFonts w:ascii="Arial" w:hAnsi="Arial" w:cs="Arial"/>
        </w:rPr>
        <w:t>.</w:t>
      </w:r>
    </w:p>
    <w:p w14:paraId="691141CD" w14:textId="77777777" w:rsidR="000E40F9" w:rsidRPr="000E40F9" w:rsidRDefault="000E40F9" w:rsidP="000E40F9">
      <w:pPr>
        <w:pStyle w:val="ListParagraph"/>
        <w:rPr>
          <w:rFonts w:ascii="Arial" w:hAnsi="Arial" w:cs="Arial"/>
        </w:rPr>
      </w:pPr>
    </w:p>
    <w:p w14:paraId="365EACA0" w14:textId="79755EF8"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3333C629">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2"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5A46619A" w:rsidR="004306F1" w:rsidRPr="005A1096" w:rsidRDefault="004306F1" w:rsidP="00C66665">
            <w:pPr>
              <w:autoSpaceDE w:val="0"/>
              <w:autoSpaceDN w:val="0"/>
              <w:adjustRightInd w:val="0"/>
              <w:rPr>
                <w:rFonts w:ascii="Arial" w:hAnsi="Arial" w:cs="Arial"/>
                <w:b/>
                <w:bCs/>
              </w:rPr>
            </w:pPr>
            <w:r w:rsidRPr="005A1096">
              <w:rPr>
                <w:rFonts w:ascii="Arial" w:hAnsi="Arial" w:cs="Arial"/>
                <w:b/>
                <w:bCs/>
              </w:rPr>
              <w:t>Itemi</w:t>
            </w:r>
            <w:r w:rsidR="00781552">
              <w:rPr>
                <w:rFonts w:ascii="Arial" w:hAnsi="Arial" w:cs="Arial"/>
                <w:b/>
                <w:bCs/>
              </w:rPr>
              <w:t>se</w:t>
            </w:r>
            <w:r w:rsidRPr="005A1096">
              <w:rPr>
                <w:rFonts w:ascii="Arial" w:hAnsi="Arial" w:cs="Arial"/>
                <w:b/>
                <w:bCs/>
              </w:rPr>
              <w:t>d lump sum cost (£ excl. VAT)</w:t>
            </w:r>
          </w:p>
        </w:tc>
      </w:tr>
      <w:tr w:rsidR="00996033" w:rsidRPr="005A1096" w14:paraId="79A6F843" w14:textId="77777777" w:rsidTr="3333C629">
        <w:tc>
          <w:tcPr>
            <w:tcW w:w="669" w:type="dxa"/>
          </w:tcPr>
          <w:p w14:paraId="63AC806E" w14:textId="6BF2EE9A" w:rsidR="00996033" w:rsidRPr="005A1096" w:rsidRDefault="66EBDCE9" w:rsidP="00C66665">
            <w:pPr>
              <w:pStyle w:val="Default"/>
              <w:rPr>
                <w:rFonts w:ascii="Arial" w:hAnsi="Arial" w:cs="Arial"/>
                <w:sz w:val="22"/>
                <w:szCs w:val="22"/>
              </w:rPr>
            </w:pPr>
            <w:r w:rsidRPr="66EBDCE9">
              <w:rPr>
                <w:rFonts w:ascii="Arial" w:hAnsi="Arial" w:cs="Arial"/>
                <w:sz w:val="22"/>
                <w:szCs w:val="22"/>
              </w:rPr>
              <w:t>1</w:t>
            </w:r>
          </w:p>
        </w:tc>
        <w:tc>
          <w:tcPr>
            <w:tcW w:w="6135" w:type="dxa"/>
          </w:tcPr>
          <w:p w14:paraId="16AB1975" w14:textId="2955B0DF" w:rsidR="004B5B40" w:rsidRDefault="1F13E767" w:rsidP="148E0244">
            <w:pPr>
              <w:pStyle w:val="Default"/>
              <w:widowControl/>
              <w:jc w:val="both"/>
              <w:rPr>
                <w:rFonts w:ascii="Arial" w:hAnsi="Arial" w:cs="Arial"/>
                <w:sz w:val="22"/>
                <w:szCs w:val="22"/>
              </w:rPr>
            </w:pPr>
            <w:r w:rsidRPr="3333C629">
              <w:rPr>
                <w:rFonts w:ascii="Arial" w:hAnsi="Arial" w:cs="Arial"/>
                <w:sz w:val="22"/>
                <w:szCs w:val="22"/>
              </w:rPr>
              <w:t>Total cost for services with a breakdown</w:t>
            </w:r>
            <w:r w:rsidR="3901F2AF" w:rsidRPr="3333C629">
              <w:rPr>
                <w:rFonts w:ascii="Arial" w:hAnsi="Arial" w:cs="Arial"/>
                <w:sz w:val="22"/>
                <w:szCs w:val="22"/>
              </w:rPr>
              <w:t xml:space="preserve"> by </w:t>
            </w:r>
            <w:r w:rsidR="003F1D47">
              <w:rPr>
                <w:rFonts w:ascii="Arial" w:hAnsi="Arial" w:cs="Arial"/>
                <w:sz w:val="22"/>
                <w:szCs w:val="22"/>
              </w:rPr>
              <w:t>p</w:t>
            </w:r>
            <w:r w:rsidR="6CD1734B" w:rsidRPr="3333C629">
              <w:rPr>
                <w:rFonts w:ascii="Arial" w:hAnsi="Arial" w:cs="Arial"/>
                <w:sz w:val="22"/>
                <w:szCs w:val="22"/>
              </w:rPr>
              <w:t xml:space="preserve">roject </w:t>
            </w:r>
            <w:r w:rsidR="003F1D47">
              <w:rPr>
                <w:rFonts w:ascii="Arial" w:hAnsi="Arial" w:cs="Arial"/>
                <w:sz w:val="22"/>
                <w:szCs w:val="22"/>
              </w:rPr>
              <w:t>p</w:t>
            </w:r>
            <w:r w:rsidR="6CD1734B" w:rsidRPr="3333C629">
              <w:rPr>
                <w:rFonts w:ascii="Arial" w:hAnsi="Arial" w:cs="Arial"/>
                <w:sz w:val="22"/>
                <w:szCs w:val="22"/>
              </w:rPr>
              <w:t xml:space="preserve">hase.  </w:t>
            </w:r>
          </w:p>
          <w:p w14:paraId="4DAA0FF0" w14:textId="77777777" w:rsidR="001733C6" w:rsidRDefault="001733C6" w:rsidP="148E0244">
            <w:pPr>
              <w:pStyle w:val="Default"/>
              <w:widowControl/>
              <w:jc w:val="both"/>
              <w:rPr>
                <w:rFonts w:ascii="Arial" w:hAnsi="Arial" w:cs="Arial"/>
                <w:sz w:val="22"/>
                <w:szCs w:val="22"/>
              </w:rPr>
            </w:pPr>
          </w:p>
          <w:p w14:paraId="241F606A" w14:textId="5BB71C94" w:rsidR="00242A3A" w:rsidRDefault="6CD1734B" w:rsidP="3333C629">
            <w:pPr>
              <w:pStyle w:val="Default"/>
              <w:widowControl/>
              <w:jc w:val="both"/>
              <w:rPr>
                <w:rFonts w:ascii="Arial" w:eastAsia="Arial" w:hAnsi="Arial" w:cs="Arial"/>
                <w:color w:val="000000" w:themeColor="text1"/>
                <w:sz w:val="22"/>
                <w:szCs w:val="22"/>
                <w:lang w:val="en-GB"/>
              </w:rPr>
            </w:pPr>
            <w:r w:rsidRPr="3333C629">
              <w:rPr>
                <w:rFonts w:ascii="Arial" w:hAnsi="Arial" w:cs="Arial"/>
                <w:sz w:val="22"/>
                <w:szCs w:val="22"/>
              </w:rPr>
              <w:t xml:space="preserve">Costs </w:t>
            </w:r>
            <w:r w:rsidR="43B53078" w:rsidRPr="3333C629">
              <w:rPr>
                <w:rFonts w:ascii="Arial" w:hAnsi="Arial" w:cs="Arial"/>
                <w:sz w:val="22"/>
                <w:szCs w:val="22"/>
              </w:rPr>
              <w:t xml:space="preserve">must </w:t>
            </w:r>
            <w:r w:rsidRPr="3333C629">
              <w:rPr>
                <w:rFonts w:ascii="Arial" w:hAnsi="Arial" w:cs="Arial"/>
                <w:sz w:val="22"/>
                <w:szCs w:val="22"/>
              </w:rPr>
              <w:t>be all inclusive covering but not limited to</w:t>
            </w:r>
            <w:r w:rsidR="602DE8C9" w:rsidRPr="3333C629">
              <w:rPr>
                <w:rFonts w:ascii="Arial" w:hAnsi="Arial" w:cs="Arial"/>
                <w:sz w:val="22"/>
                <w:szCs w:val="22"/>
              </w:rPr>
              <w:t xml:space="preserve">; </w:t>
            </w:r>
            <w:r w:rsidR="1F13E767" w:rsidRPr="3333C629">
              <w:rPr>
                <w:rFonts w:ascii="Arial" w:hAnsi="Arial" w:cs="Arial"/>
                <w:sz w:val="22"/>
                <w:szCs w:val="22"/>
              </w:rPr>
              <w:t>packing</w:t>
            </w:r>
            <w:r w:rsidR="1F13E767" w:rsidRPr="3333C629">
              <w:rPr>
                <w:rFonts w:ascii="Arial" w:eastAsia="Arial" w:hAnsi="Arial" w:cs="Arial"/>
                <w:color w:val="000000" w:themeColor="text1"/>
                <w:sz w:val="22"/>
                <w:szCs w:val="22"/>
                <w:lang w:val="en-GB"/>
              </w:rPr>
              <w:t xml:space="preserve"> material /handling/moving equipment, transport, and recycling</w:t>
            </w:r>
            <w:r w:rsidR="602DE8C9" w:rsidRPr="3333C629">
              <w:rPr>
                <w:rFonts w:ascii="Arial" w:eastAsia="Arial" w:hAnsi="Arial" w:cs="Arial"/>
                <w:color w:val="000000" w:themeColor="text1"/>
                <w:sz w:val="22"/>
                <w:szCs w:val="22"/>
                <w:lang w:val="en-GB"/>
              </w:rPr>
              <w:t xml:space="preserve">. </w:t>
            </w:r>
          </w:p>
          <w:p w14:paraId="6BC7D6EC" w14:textId="7BACDAD5" w:rsidR="00996033" w:rsidRPr="005A1096" w:rsidRDefault="00996033" w:rsidP="148E0244">
            <w:pPr>
              <w:pStyle w:val="Default"/>
              <w:widowControl/>
              <w:jc w:val="both"/>
              <w:rPr>
                <w:rFonts w:ascii="Arial" w:hAnsi="Arial" w:cs="Arial"/>
                <w:sz w:val="22"/>
                <w:szCs w:val="22"/>
              </w:rPr>
            </w:pPr>
          </w:p>
        </w:tc>
        <w:tc>
          <w:tcPr>
            <w:tcW w:w="1508" w:type="dxa"/>
          </w:tcPr>
          <w:p w14:paraId="6C8D0934" w14:textId="77777777" w:rsidR="00996033" w:rsidRPr="005A1096" w:rsidRDefault="00996033" w:rsidP="00C66665">
            <w:pPr>
              <w:autoSpaceDE w:val="0"/>
              <w:autoSpaceDN w:val="0"/>
              <w:adjustRightInd w:val="0"/>
              <w:rPr>
                <w:rFonts w:ascii="Arial" w:hAnsi="Arial" w:cs="Arial"/>
              </w:rPr>
            </w:pPr>
          </w:p>
        </w:tc>
      </w:tr>
      <w:tr w:rsidR="00E81FA6" w:rsidRPr="005A1096" w14:paraId="1EA8F8C6" w14:textId="77777777" w:rsidTr="00532AFC">
        <w:tc>
          <w:tcPr>
            <w:tcW w:w="6804" w:type="dxa"/>
            <w:gridSpan w:val="2"/>
          </w:tcPr>
          <w:p w14:paraId="043A0AFF" w14:textId="77777777" w:rsidR="00E81FA6" w:rsidRDefault="00E81FA6" w:rsidP="148E0244">
            <w:pPr>
              <w:pStyle w:val="Default"/>
              <w:widowControl/>
              <w:jc w:val="both"/>
              <w:rPr>
                <w:rFonts w:ascii="Arial" w:hAnsi="Arial" w:cs="Arial"/>
                <w:b/>
                <w:bCs/>
                <w:sz w:val="22"/>
                <w:szCs w:val="22"/>
              </w:rPr>
            </w:pPr>
          </w:p>
          <w:p w14:paraId="2E314FD6" w14:textId="77777777" w:rsidR="00E81FA6" w:rsidRDefault="00E81FA6" w:rsidP="148E0244">
            <w:pPr>
              <w:pStyle w:val="Default"/>
              <w:widowControl/>
              <w:jc w:val="both"/>
              <w:rPr>
                <w:rFonts w:ascii="Arial" w:hAnsi="Arial" w:cs="Arial"/>
                <w:b/>
                <w:bCs/>
                <w:sz w:val="22"/>
                <w:szCs w:val="22"/>
              </w:rPr>
            </w:pPr>
          </w:p>
          <w:p w14:paraId="5ED583AB" w14:textId="0406BA15" w:rsidR="00E81FA6" w:rsidRDefault="00E81FA6" w:rsidP="148E0244">
            <w:pPr>
              <w:pStyle w:val="Default"/>
              <w:widowControl/>
              <w:jc w:val="both"/>
              <w:rPr>
                <w:rFonts w:ascii="Arial" w:hAnsi="Arial" w:cs="Arial"/>
                <w:b/>
                <w:bCs/>
                <w:sz w:val="22"/>
                <w:szCs w:val="22"/>
              </w:rPr>
            </w:pPr>
            <w:r w:rsidRPr="00E81FA6">
              <w:rPr>
                <w:rFonts w:ascii="Arial" w:hAnsi="Arial" w:cs="Arial"/>
                <w:b/>
                <w:bCs/>
                <w:sz w:val="22"/>
                <w:szCs w:val="22"/>
              </w:rPr>
              <w:t>TOTAL</w:t>
            </w:r>
            <w:r>
              <w:rPr>
                <w:rFonts w:ascii="Arial" w:hAnsi="Arial" w:cs="Arial"/>
                <w:b/>
                <w:bCs/>
                <w:sz w:val="22"/>
                <w:szCs w:val="22"/>
              </w:rPr>
              <w:t xml:space="preserve"> COST</w:t>
            </w:r>
          </w:p>
          <w:p w14:paraId="1D026712" w14:textId="5C3B0256" w:rsidR="00E81FA6" w:rsidRPr="00E81FA6" w:rsidRDefault="00E81FA6" w:rsidP="148E0244">
            <w:pPr>
              <w:pStyle w:val="Default"/>
              <w:widowControl/>
              <w:jc w:val="both"/>
              <w:rPr>
                <w:rFonts w:ascii="Arial" w:hAnsi="Arial" w:cs="Arial"/>
                <w:b/>
                <w:bCs/>
                <w:sz w:val="22"/>
                <w:szCs w:val="22"/>
              </w:rPr>
            </w:pPr>
          </w:p>
        </w:tc>
        <w:tc>
          <w:tcPr>
            <w:tcW w:w="1508" w:type="dxa"/>
          </w:tcPr>
          <w:p w14:paraId="3EF3D33F" w14:textId="77777777" w:rsidR="00E81FA6" w:rsidRDefault="00E81FA6" w:rsidP="00C66665">
            <w:pPr>
              <w:autoSpaceDE w:val="0"/>
              <w:autoSpaceDN w:val="0"/>
              <w:adjustRightInd w:val="0"/>
              <w:rPr>
                <w:rFonts w:ascii="Arial" w:hAnsi="Arial" w:cs="Arial"/>
              </w:rPr>
            </w:pPr>
          </w:p>
          <w:p w14:paraId="0038D0A5" w14:textId="34D087BB" w:rsidR="00E81FA6" w:rsidRPr="005A1096" w:rsidRDefault="00E81FA6" w:rsidP="00C66665">
            <w:pPr>
              <w:autoSpaceDE w:val="0"/>
              <w:autoSpaceDN w:val="0"/>
              <w:adjustRightInd w:val="0"/>
              <w:rPr>
                <w:rFonts w:ascii="Arial" w:hAnsi="Arial" w:cs="Arial"/>
              </w:rPr>
            </w:pPr>
          </w:p>
        </w:tc>
      </w:tr>
      <w:bookmarkEnd w:id="2"/>
    </w:tbl>
    <w:p w14:paraId="54B5B2FA" w14:textId="77777777" w:rsidR="004306F1" w:rsidRPr="005A1096" w:rsidRDefault="004306F1" w:rsidP="004306F1">
      <w:pPr>
        <w:rPr>
          <w:rFonts w:ascii="Arial" w:hAnsi="Arial" w:cs="Arial"/>
          <w:highlight w:val="yellow"/>
        </w:rPr>
      </w:pPr>
    </w:p>
    <w:p w14:paraId="34755E29" w14:textId="77777777" w:rsidR="009A5B4B" w:rsidRPr="005A1096" w:rsidRDefault="009A5B4B" w:rsidP="009A5B4B">
      <w:pPr>
        <w:autoSpaceDE w:val="0"/>
        <w:autoSpaceDN w:val="0"/>
        <w:adjustRightInd w:val="0"/>
        <w:spacing w:after="0" w:line="240" w:lineRule="auto"/>
        <w:rPr>
          <w:rFonts w:ascii="Arial" w:hAnsi="Arial" w:cs="Arial"/>
          <w:b/>
          <w:bCs/>
        </w:rPr>
      </w:pPr>
      <w:r w:rsidRPr="005A1096">
        <w:rPr>
          <w:rFonts w:ascii="Arial" w:hAnsi="Arial" w:cs="Arial"/>
          <w:b/>
          <w:bC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53647A7B" w:rsidR="004306F1" w:rsidRPr="005A1096" w:rsidRDefault="004306F1" w:rsidP="00F248F8">
      <w:pPr>
        <w:pStyle w:val="ListParagraph"/>
        <w:numPr>
          <w:ilvl w:val="0"/>
          <w:numId w:val="5"/>
        </w:numPr>
        <w:autoSpaceDE w:val="0"/>
        <w:autoSpaceDN w:val="0"/>
        <w:adjustRightInd w:val="0"/>
        <w:spacing w:after="0" w:line="240" w:lineRule="auto"/>
        <w:ind w:hanging="720"/>
        <w:rPr>
          <w:rFonts w:ascii="Arial" w:hAnsi="Arial" w:cs="Arial"/>
        </w:rPr>
      </w:pPr>
      <w:r w:rsidRPr="005A1096">
        <w:rPr>
          <w:rFonts w:ascii="Arial" w:hAnsi="Arial" w:cs="Arial"/>
        </w:rPr>
        <w:t xml:space="preserve">For price, each submission will be assessed on the </w:t>
      </w:r>
      <w:r w:rsidR="00E81FA6">
        <w:rPr>
          <w:rFonts w:ascii="Arial" w:hAnsi="Arial" w:cs="Arial"/>
        </w:rPr>
        <w:t>T</w:t>
      </w:r>
      <w:r w:rsidRPr="005A1096">
        <w:rPr>
          <w:rFonts w:ascii="Arial" w:hAnsi="Arial" w:cs="Arial"/>
        </w:rPr>
        <w:t xml:space="preserve">otal </w:t>
      </w:r>
      <w:r w:rsidR="00E81FA6">
        <w:rPr>
          <w:rFonts w:ascii="Arial" w:hAnsi="Arial" w:cs="Arial"/>
        </w:rPr>
        <w:t>C</w:t>
      </w:r>
      <w:r w:rsidRPr="005A1096">
        <w:rPr>
          <w:rFonts w:ascii="Arial" w:hAnsi="Arial" w:cs="Arial"/>
        </w:rPr>
        <w:t xml:space="preserve">ost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7A967FC1" w:rsidR="004306F1" w:rsidRPr="00E81FA6" w:rsidRDefault="004306F1" w:rsidP="00882D82">
      <w:pPr>
        <w:pStyle w:val="ListParagraph"/>
        <w:numPr>
          <w:ilvl w:val="0"/>
          <w:numId w:val="5"/>
        </w:numPr>
        <w:ind w:left="567" w:hanging="567"/>
        <w:rPr>
          <w:rFonts w:ascii="Arial" w:eastAsia="Calibri" w:hAnsi="Arial" w:cs="Arial"/>
        </w:rPr>
      </w:pPr>
      <w:r w:rsidRPr="00E81FA6">
        <w:rPr>
          <w:rFonts w:ascii="Arial" w:eastAsia="Calibri" w:hAnsi="Arial" w:cs="Arial"/>
        </w:rPr>
        <w:t>The Quality Score will be added to the Price Score to determine the Final score.  The Council will select a supplier on a most economically advantageous tender</w:t>
      </w:r>
      <w:r w:rsidR="00233109" w:rsidRPr="00E81FA6">
        <w:rPr>
          <w:rFonts w:ascii="Arial" w:eastAsia="Calibri" w:hAnsi="Arial" w:cs="Arial"/>
        </w:rPr>
        <w:t>.</w:t>
      </w:r>
    </w:p>
    <w:sectPr w:rsidR="004306F1" w:rsidRPr="00E81FA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99FD" w14:textId="77777777" w:rsidR="00F46FB7" w:rsidRDefault="00F46FB7" w:rsidP="004306F1">
      <w:pPr>
        <w:spacing w:after="0" w:line="240" w:lineRule="auto"/>
      </w:pPr>
      <w:r>
        <w:separator/>
      </w:r>
    </w:p>
  </w:endnote>
  <w:endnote w:type="continuationSeparator" w:id="0">
    <w:p w14:paraId="44452290" w14:textId="77777777" w:rsidR="00F46FB7" w:rsidRDefault="00F46FB7"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9089" w14:textId="77777777" w:rsidR="00F46FB7" w:rsidRDefault="00F46FB7" w:rsidP="004306F1">
      <w:pPr>
        <w:spacing w:after="0" w:line="240" w:lineRule="auto"/>
      </w:pPr>
      <w:r>
        <w:separator/>
      </w:r>
    </w:p>
  </w:footnote>
  <w:footnote w:type="continuationSeparator" w:id="0">
    <w:p w14:paraId="4078CCF1" w14:textId="77777777" w:rsidR="00F46FB7" w:rsidRDefault="00F46FB7"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0YpdJGr" int2:invalidationBookmarkName="" int2:hashCode="X55YArurxx+Sdf" int2:id="I4PmHY7W">
      <int2:state int2:value="Rejected" int2:type="LegacyProofing"/>
    </int2:bookmark>
    <int2:bookmark int2:bookmarkName="_Int_lgNtdjr0" int2:invalidationBookmarkName="" int2:hashCode="X55YArurxx+Sdf" int2:id="LzdfTlck">
      <int2:state int2:value="Rejected" int2:type="LegacyProofing"/>
    </int2:bookmark>
    <int2:bookmark int2:bookmarkName="_Int_BCJg7fdM" int2:invalidationBookmarkName="" int2:hashCode="Q3Sq7iR/sjfObJ" int2:id="zJ3o6Xc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7037"/>
    <w:multiLevelType w:val="hybridMultilevel"/>
    <w:tmpl w:val="08CA8EA6"/>
    <w:lvl w:ilvl="0" w:tplc="EF0431A6">
      <w:start w:val="1"/>
      <w:numFmt w:val="bullet"/>
      <w:lvlText w:val=""/>
      <w:lvlJc w:val="left"/>
      <w:pPr>
        <w:ind w:left="720" w:hanging="360"/>
      </w:pPr>
      <w:rPr>
        <w:rFonts w:ascii="Symbol" w:hAnsi="Symbol" w:hint="default"/>
      </w:rPr>
    </w:lvl>
    <w:lvl w:ilvl="1" w:tplc="0E3212D0">
      <w:start w:val="1"/>
      <w:numFmt w:val="bullet"/>
      <w:lvlText w:val="o"/>
      <w:lvlJc w:val="left"/>
      <w:pPr>
        <w:ind w:left="1440" w:hanging="360"/>
      </w:pPr>
      <w:rPr>
        <w:rFonts w:ascii="Courier New" w:hAnsi="Courier New" w:hint="default"/>
      </w:rPr>
    </w:lvl>
    <w:lvl w:ilvl="2" w:tplc="FB581E96">
      <w:start w:val="1"/>
      <w:numFmt w:val="bullet"/>
      <w:lvlText w:val=""/>
      <w:lvlJc w:val="left"/>
      <w:pPr>
        <w:ind w:left="2160" w:hanging="360"/>
      </w:pPr>
      <w:rPr>
        <w:rFonts w:ascii="Wingdings" w:hAnsi="Wingdings" w:hint="default"/>
      </w:rPr>
    </w:lvl>
    <w:lvl w:ilvl="3" w:tplc="CC0A36B0">
      <w:start w:val="1"/>
      <w:numFmt w:val="bullet"/>
      <w:lvlText w:val=""/>
      <w:lvlJc w:val="left"/>
      <w:pPr>
        <w:ind w:left="2880" w:hanging="360"/>
      </w:pPr>
      <w:rPr>
        <w:rFonts w:ascii="Symbol" w:hAnsi="Symbol" w:hint="default"/>
      </w:rPr>
    </w:lvl>
    <w:lvl w:ilvl="4" w:tplc="72046260">
      <w:start w:val="1"/>
      <w:numFmt w:val="bullet"/>
      <w:lvlText w:val="o"/>
      <w:lvlJc w:val="left"/>
      <w:pPr>
        <w:ind w:left="3600" w:hanging="360"/>
      </w:pPr>
      <w:rPr>
        <w:rFonts w:ascii="Courier New" w:hAnsi="Courier New" w:hint="default"/>
      </w:rPr>
    </w:lvl>
    <w:lvl w:ilvl="5" w:tplc="892E174A">
      <w:start w:val="1"/>
      <w:numFmt w:val="bullet"/>
      <w:lvlText w:val=""/>
      <w:lvlJc w:val="left"/>
      <w:pPr>
        <w:ind w:left="4320" w:hanging="360"/>
      </w:pPr>
      <w:rPr>
        <w:rFonts w:ascii="Wingdings" w:hAnsi="Wingdings" w:hint="default"/>
      </w:rPr>
    </w:lvl>
    <w:lvl w:ilvl="6" w:tplc="B9D23378">
      <w:start w:val="1"/>
      <w:numFmt w:val="bullet"/>
      <w:lvlText w:val=""/>
      <w:lvlJc w:val="left"/>
      <w:pPr>
        <w:ind w:left="5040" w:hanging="360"/>
      </w:pPr>
      <w:rPr>
        <w:rFonts w:ascii="Symbol" w:hAnsi="Symbol" w:hint="default"/>
      </w:rPr>
    </w:lvl>
    <w:lvl w:ilvl="7" w:tplc="E7CE4AD0">
      <w:start w:val="1"/>
      <w:numFmt w:val="bullet"/>
      <w:lvlText w:val="o"/>
      <w:lvlJc w:val="left"/>
      <w:pPr>
        <w:ind w:left="5760" w:hanging="360"/>
      </w:pPr>
      <w:rPr>
        <w:rFonts w:ascii="Courier New" w:hAnsi="Courier New" w:hint="default"/>
      </w:rPr>
    </w:lvl>
    <w:lvl w:ilvl="8" w:tplc="9DEE4AE4">
      <w:start w:val="1"/>
      <w:numFmt w:val="bullet"/>
      <w:lvlText w:val=""/>
      <w:lvlJc w:val="left"/>
      <w:pPr>
        <w:ind w:left="6480" w:hanging="360"/>
      </w:pPr>
      <w:rPr>
        <w:rFonts w:ascii="Wingdings" w:hAnsi="Wingdings" w:hint="default"/>
      </w:rPr>
    </w:lvl>
  </w:abstractNum>
  <w:abstractNum w:abstractNumId="1" w15:restartNumberingAfterBreak="0">
    <w:nsid w:val="0B18E0F4"/>
    <w:multiLevelType w:val="hybridMultilevel"/>
    <w:tmpl w:val="E5B86A1E"/>
    <w:lvl w:ilvl="0" w:tplc="99FAAEE4">
      <w:start w:val="1"/>
      <w:numFmt w:val="bullet"/>
      <w:lvlText w:val="o"/>
      <w:lvlJc w:val="left"/>
      <w:pPr>
        <w:ind w:left="1080" w:hanging="360"/>
      </w:pPr>
      <w:rPr>
        <w:rFonts w:ascii="Courier New" w:hAnsi="Courier New" w:hint="default"/>
      </w:rPr>
    </w:lvl>
    <w:lvl w:ilvl="1" w:tplc="0C101826">
      <w:start w:val="1"/>
      <w:numFmt w:val="bullet"/>
      <w:lvlText w:val="o"/>
      <w:lvlJc w:val="left"/>
      <w:pPr>
        <w:ind w:left="1440" w:hanging="360"/>
      </w:pPr>
      <w:rPr>
        <w:rFonts w:ascii="Courier New" w:hAnsi="Courier New" w:hint="default"/>
      </w:rPr>
    </w:lvl>
    <w:lvl w:ilvl="2" w:tplc="DC80AA34">
      <w:start w:val="1"/>
      <w:numFmt w:val="bullet"/>
      <w:lvlText w:val=""/>
      <w:lvlJc w:val="left"/>
      <w:pPr>
        <w:ind w:left="2160" w:hanging="360"/>
      </w:pPr>
      <w:rPr>
        <w:rFonts w:ascii="Wingdings" w:hAnsi="Wingdings" w:hint="default"/>
      </w:rPr>
    </w:lvl>
    <w:lvl w:ilvl="3" w:tplc="24FEAE44">
      <w:start w:val="1"/>
      <w:numFmt w:val="bullet"/>
      <w:lvlText w:val=""/>
      <w:lvlJc w:val="left"/>
      <w:pPr>
        <w:ind w:left="2880" w:hanging="360"/>
      </w:pPr>
      <w:rPr>
        <w:rFonts w:ascii="Symbol" w:hAnsi="Symbol" w:hint="default"/>
      </w:rPr>
    </w:lvl>
    <w:lvl w:ilvl="4" w:tplc="DD464D12">
      <w:start w:val="1"/>
      <w:numFmt w:val="bullet"/>
      <w:lvlText w:val="o"/>
      <w:lvlJc w:val="left"/>
      <w:pPr>
        <w:ind w:left="3600" w:hanging="360"/>
      </w:pPr>
      <w:rPr>
        <w:rFonts w:ascii="Courier New" w:hAnsi="Courier New" w:hint="default"/>
      </w:rPr>
    </w:lvl>
    <w:lvl w:ilvl="5" w:tplc="12908290">
      <w:start w:val="1"/>
      <w:numFmt w:val="bullet"/>
      <w:lvlText w:val=""/>
      <w:lvlJc w:val="left"/>
      <w:pPr>
        <w:ind w:left="4320" w:hanging="360"/>
      </w:pPr>
      <w:rPr>
        <w:rFonts w:ascii="Wingdings" w:hAnsi="Wingdings" w:hint="default"/>
      </w:rPr>
    </w:lvl>
    <w:lvl w:ilvl="6" w:tplc="48D8F5A6">
      <w:start w:val="1"/>
      <w:numFmt w:val="bullet"/>
      <w:lvlText w:val=""/>
      <w:lvlJc w:val="left"/>
      <w:pPr>
        <w:ind w:left="5040" w:hanging="360"/>
      </w:pPr>
      <w:rPr>
        <w:rFonts w:ascii="Symbol" w:hAnsi="Symbol" w:hint="default"/>
      </w:rPr>
    </w:lvl>
    <w:lvl w:ilvl="7" w:tplc="91107930">
      <w:start w:val="1"/>
      <w:numFmt w:val="bullet"/>
      <w:lvlText w:val="o"/>
      <w:lvlJc w:val="left"/>
      <w:pPr>
        <w:ind w:left="5760" w:hanging="360"/>
      </w:pPr>
      <w:rPr>
        <w:rFonts w:ascii="Courier New" w:hAnsi="Courier New" w:hint="default"/>
      </w:rPr>
    </w:lvl>
    <w:lvl w:ilvl="8" w:tplc="C26C2410">
      <w:start w:val="1"/>
      <w:numFmt w:val="bullet"/>
      <w:lvlText w:val=""/>
      <w:lvlJc w:val="left"/>
      <w:pPr>
        <w:ind w:left="6480" w:hanging="360"/>
      </w:pPr>
      <w:rPr>
        <w:rFonts w:ascii="Wingdings" w:hAnsi="Wingdings" w:hint="default"/>
      </w:rPr>
    </w:lvl>
  </w:abstractNum>
  <w:abstractNum w:abstractNumId="2"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A6D55FC"/>
    <w:multiLevelType w:val="hybridMultilevel"/>
    <w:tmpl w:val="CF56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DF53A91"/>
    <w:multiLevelType w:val="hybridMultilevel"/>
    <w:tmpl w:val="336C05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31B39"/>
    <w:multiLevelType w:val="hybridMultilevel"/>
    <w:tmpl w:val="2E32AF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56FFFD"/>
    <w:multiLevelType w:val="hybridMultilevel"/>
    <w:tmpl w:val="D542E9B0"/>
    <w:lvl w:ilvl="0" w:tplc="C0AC069E">
      <w:start w:val="1"/>
      <w:numFmt w:val="bullet"/>
      <w:lvlText w:val=""/>
      <w:lvlJc w:val="left"/>
      <w:pPr>
        <w:ind w:left="720" w:hanging="360"/>
      </w:pPr>
      <w:rPr>
        <w:rFonts w:ascii="Symbol" w:hAnsi="Symbol" w:hint="default"/>
      </w:rPr>
    </w:lvl>
    <w:lvl w:ilvl="1" w:tplc="31F621C0">
      <w:start w:val="1"/>
      <w:numFmt w:val="bullet"/>
      <w:lvlText w:val="o"/>
      <w:lvlJc w:val="left"/>
      <w:pPr>
        <w:ind w:left="1440" w:hanging="360"/>
      </w:pPr>
      <w:rPr>
        <w:rFonts w:ascii="Courier New" w:hAnsi="Courier New" w:hint="default"/>
      </w:rPr>
    </w:lvl>
    <w:lvl w:ilvl="2" w:tplc="33103448">
      <w:start w:val="1"/>
      <w:numFmt w:val="bullet"/>
      <w:lvlText w:val=""/>
      <w:lvlJc w:val="left"/>
      <w:pPr>
        <w:ind w:left="2160" w:hanging="360"/>
      </w:pPr>
      <w:rPr>
        <w:rFonts w:ascii="Wingdings" w:hAnsi="Wingdings" w:hint="default"/>
      </w:rPr>
    </w:lvl>
    <w:lvl w:ilvl="3" w:tplc="FDA66186">
      <w:start w:val="1"/>
      <w:numFmt w:val="bullet"/>
      <w:lvlText w:val=""/>
      <w:lvlJc w:val="left"/>
      <w:pPr>
        <w:ind w:left="2880" w:hanging="360"/>
      </w:pPr>
      <w:rPr>
        <w:rFonts w:ascii="Symbol" w:hAnsi="Symbol" w:hint="default"/>
      </w:rPr>
    </w:lvl>
    <w:lvl w:ilvl="4" w:tplc="E1983C24">
      <w:start w:val="1"/>
      <w:numFmt w:val="bullet"/>
      <w:lvlText w:val="o"/>
      <w:lvlJc w:val="left"/>
      <w:pPr>
        <w:ind w:left="3600" w:hanging="360"/>
      </w:pPr>
      <w:rPr>
        <w:rFonts w:ascii="Courier New" w:hAnsi="Courier New" w:hint="default"/>
      </w:rPr>
    </w:lvl>
    <w:lvl w:ilvl="5" w:tplc="991090F6">
      <w:start w:val="1"/>
      <w:numFmt w:val="bullet"/>
      <w:lvlText w:val=""/>
      <w:lvlJc w:val="left"/>
      <w:pPr>
        <w:ind w:left="4320" w:hanging="360"/>
      </w:pPr>
      <w:rPr>
        <w:rFonts w:ascii="Wingdings" w:hAnsi="Wingdings" w:hint="default"/>
      </w:rPr>
    </w:lvl>
    <w:lvl w:ilvl="6" w:tplc="D464C15E">
      <w:start w:val="1"/>
      <w:numFmt w:val="bullet"/>
      <w:lvlText w:val=""/>
      <w:lvlJc w:val="left"/>
      <w:pPr>
        <w:ind w:left="5040" w:hanging="360"/>
      </w:pPr>
      <w:rPr>
        <w:rFonts w:ascii="Symbol" w:hAnsi="Symbol" w:hint="default"/>
      </w:rPr>
    </w:lvl>
    <w:lvl w:ilvl="7" w:tplc="C562DB8A">
      <w:start w:val="1"/>
      <w:numFmt w:val="bullet"/>
      <w:lvlText w:val="o"/>
      <w:lvlJc w:val="left"/>
      <w:pPr>
        <w:ind w:left="5760" w:hanging="360"/>
      </w:pPr>
      <w:rPr>
        <w:rFonts w:ascii="Courier New" w:hAnsi="Courier New" w:hint="default"/>
      </w:rPr>
    </w:lvl>
    <w:lvl w:ilvl="8" w:tplc="F43C6AC2">
      <w:start w:val="1"/>
      <w:numFmt w:val="bullet"/>
      <w:lvlText w:val=""/>
      <w:lvlJc w:val="left"/>
      <w:pPr>
        <w:ind w:left="6480" w:hanging="360"/>
      </w:pPr>
      <w:rPr>
        <w:rFonts w:ascii="Wingdings" w:hAnsi="Wingdings" w:hint="default"/>
      </w:rPr>
    </w:lvl>
  </w:abstractNum>
  <w:abstractNum w:abstractNumId="11"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2DD113"/>
    <w:multiLevelType w:val="hybridMultilevel"/>
    <w:tmpl w:val="F6501C84"/>
    <w:lvl w:ilvl="0" w:tplc="34900324">
      <w:start w:val="1"/>
      <w:numFmt w:val="bullet"/>
      <w:lvlText w:val="▫"/>
      <w:lvlJc w:val="left"/>
      <w:pPr>
        <w:ind w:left="720" w:hanging="360"/>
      </w:pPr>
      <w:rPr>
        <w:rFonts w:ascii="Courier New" w:hAnsi="Courier New" w:hint="default"/>
      </w:rPr>
    </w:lvl>
    <w:lvl w:ilvl="1" w:tplc="FE5CD3D0">
      <w:start w:val="1"/>
      <w:numFmt w:val="bullet"/>
      <w:lvlText w:val="o"/>
      <w:lvlJc w:val="left"/>
      <w:pPr>
        <w:ind w:left="1440" w:hanging="360"/>
      </w:pPr>
      <w:rPr>
        <w:rFonts w:ascii="Courier New" w:hAnsi="Courier New" w:hint="default"/>
      </w:rPr>
    </w:lvl>
    <w:lvl w:ilvl="2" w:tplc="8D80FCE0">
      <w:start w:val="1"/>
      <w:numFmt w:val="bullet"/>
      <w:lvlText w:val=""/>
      <w:lvlJc w:val="left"/>
      <w:pPr>
        <w:ind w:left="2160" w:hanging="360"/>
      </w:pPr>
      <w:rPr>
        <w:rFonts w:ascii="Wingdings" w:hAnsi="Wingdings" w:hint="default"/>
      </w:rPr>
    </w:lvl>
    <w:lvl w:ilvl="3" w:tplc="BCAA6416">
      <w:start w:val="1"/>
      <w:numFmt w:val="bullet"/>
      <w:lvlText w:val=""/>
      <w:lvlJc w:val="left"/>
      <w:pPr>
        <w:ind w:left="2880" w:hanging="360"/>
      </w:pPr>
      <w:rPr>
        <w:rFonts w:ascii="Symbol" w:hAnsi="Symbol" w:hint="default"/>
      </w:rPr>
    </w:lvl>
    <w:lvl w:ilvl="4" w:tplc="3380FF66">
      <w:start w:val="1"/>
      <w:numFmt w:val="bullet"/>
      <w:lvlText w:val="o"/>
      <w:lvlJc w:val="left"/>
      <w:pPr>
        <w:ind w:left="3600" w:hanging="360"/>
      </w:pPr>
      <w:rPr>
        <w:rFonts w:ascii="Courier New" w:hAnsi="Courier New" w:hint="default"/>
      </w:rPr>
    </w:lvl>
    <w:lvl w:ilvl="5" w:tplc="7220C350">
      <w:start w:val="1"/>
      <w:numFmt w:val="bullet"/>
      <w:lvlText w:val=""/>
      <w:lvlJc w:val="left"/>
      <w:pPr>
        <w:ind w:left="4320" w:hanging="360"/>
      </w:pPr>
      <w:rPr>
        <w:rFonts w:ascii="Wingdings" w:hAnsi="Wingdings" w:hint="default"/>
      </w:rPr>
    </w:lvl>
    <w:lvl w:ilvl="6" w:tplc="5558A9E2">
      <w:start w:val="1"/>
      <w:numFmt w:val="bullet"/>
      <w:lvlText w:val=""/>
      <w:lvlJc w:val="left"/>
      <w:pPr>
        <w:ind w:left="5040" w:hanging="360"/>
      </w:pPr>
      <w:rPr>
        <w:rFonts w:ascii="Symbol" w:hAnsi="Symbol" w:hint="default"/>
      </w:rPr>
    </w:lvl>
    <w:lvl w:ilvl="7" w:tplc="DA0464FE">
      <w:start w:val="1"/>
      <w:numFmt w:val="bullet"/>
      <w:lvlText w:val="o"/>
      <w:lvlJc w:val="left"/>
      <w:pPr>
        <w:ind w:left="5760" w:hanging="360"/>
      </w:pPr>
      <w:rPr>
        <w:rFonts w:ascii="Courier New" w:hAnsi="Courier New" w:hint="default"/>
      </w:rPr>
    </w:lvl>
    <w:lvl w:ilvl="8" w:tplc="D160CB96">
      <w:start w:val="1"/>
      <w:numFmt w:val="bullet"/>
      <w:lvlText w:val=""/>
      <w:lvlJc w:val="left"/>
      <w:pPr>
        <w:ind w:left="6480" w:hanging="360"/>
      </w:pPr>
      <w:rPr>
        <w:rFonts w:ascii="Wingdings" w:hAnsi="Wingdings" w:hint="default"/>
      </w:rPr>
    </w:lvl>
  </w:abstractNum>
  <w:abstractNum w:abstractNumId="14" w15:restartNumberingAfterBreak="0">
    <w:nsid w:val="78A76BAA"/>
    <w:multiLevelType w:val="hybridMultilevel"/>
    <w:tmpl w:val="6DAC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
  </w:num>
  <w:num w:numId="4">
    <w:abstractNumId w:val="10"/>
  </w:num>
  <w:num w:numId="5">
    <w:abstractNumId w:val="11"/>
  </w:num>
  <w:num w:numId="6">
    <w:abstractNumId w:val="8"/>
  </w:num>
  <w:num w:numId="7">
    <w:abstractNumId w:val="5"/>
  </w:num>
  <w:num w:numId="8">
    <w:abstractNumId w:val="12"/>
  </w:num>
  <w:num w:numId="9">
    <w:abstractNumId w:val="7"/>
  </w:num>
  <w:num w:numId="10">
    <w:abstractNumId w:val="3"/>
  </w:num>
  <w:num w:numId="11">
    <w:abstractNumId w:val="2"/>
  </w:num>
  <w:num w:numId="12">
    <w:abstractNumId w:val="6"/>
  </w:num>
  <w:num w:numId="13">
    <w:abstractNumId w:val="14"/>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16BB3"/>
    <w:rsid w:val="00022568"/>
    <w:rsid w:val="00034EA8"/>
    <w:rsid w:val="000361E3"/>
    <w:rsid w:val="00040AF5"/>
    <w:rsid w:val="000427CC"/>
    <w:rsid w:val="00043F4E"/>
    <w:rsid w:val="000451C9"/>
    <w:rsid w:val="00053D32"/>
    <w:rsid w:val="00053FFE"/>
    <w:rsid w:val="000B5A0E"/>
    <w:rsid w:val="000D3FF4"/>
    <w:rsid w:val="000E3115"/>
    <w:rsid w:val="000E40F9"/>
    <w:rsid w:val="000E4205"/>
    <w:rsid w:val="000F729A"/>
    <w:rsid w:val="00106925"/>
    <w:rsid w:val="00113280"/>
    <w:rsid w:val="001308D6"/>
    <w:rsid w:val="001327CA"/>
    <w:rsid w:val="00146D3E"/>
    <w:rsid w:val="00150FF6"/>
    <w:rsid w:val="00164445"/>
    <w:rsid w:val="00171614"/>
    <w:rsid w:val="001733C6"/>
    <w:rsid w:val="001845FD"/>
    <w:rsid w:val="00184CB8"/>
    <w:rsid w:val="00193D1D"/>
    <w:rsid w:val="00197B49"/>
    <w:rsid w:val="001D33EB"/>
    <w:rsid w:val="001D72DE"/>
    <w:rsid w:val="001E07F4"/>
    <w:rsid w:val="001E1AB5"/>
    <w:rsid w:val="001E29C9"/>
    <w:rsid w:val="001F60C2"/>
    <w:rsid w:val="00200D0C"/>
    <w:rsid w:val="00222E67"/>
    <w:rsid w:val="00233109"/>
    <w:rsid w:val="002335E5"/>
    <w:rsid w:val="00242A3A"/>
    <w:rsid w:val="00245DB5"/>
    <w:rsid w:val="0025036E"/>
    <w:rsid w:val="00284719"/>
    <w:rsid w:val="002851D2"/>
    <w:rsid w:val="00287D2A"/>
    <w:rsid w:val="002A4A2F"/>
    <w:rsid w:val="002A7859"/>
    <w:rsid w:val="002B06FF"/>
    <w:rsid w:val="002B0D2A"/>
    <w:rsid w:val="002B79ED"/>
    <w:rsid w:val="002C2ACA"/>
    <w:rsid w:val="002C3E3F"/>
    <w:rsid w:val="002D210D"/>
    <w:rsid w:val="002D374A"/>
    <w:rsid w:val="002D604F"/>
    <w:rsid w:val="002E4B1E"/>
    <w:rsid w:val="003148E0"/>
    <w:rsid w:val="0031723F"/>
    <w:rsid w:val="00323123"/>
    <w:rsid w:val="00332793"/>
    <w:rsid w:val="0034029E"/>
    <w:rsid w:val="00341205"/>
    <w:rsid w:val="00345E9F"/>
    <w:rsid w:val="0035397D"/>
    <w:rsid w:val="003554AF"/>
    <w:rsid w:val="00355DB8"/>
    <w:rsid w:val="0036739D"/>
    <w:rsid w:val="003705C4"/>
    <w:rsid w:val="00384E77"/>
    <w:rsid w:val="003852A6"/>
    <w:rsid w:val="00386F0D"/>
    <w:rsid w:val="003B4F71"/>
    <w:rsid w:val="003B68D5"/>
    <w:rsid w:val="003C1BC7"/>
    <w:rsid w:val="003D55F5"/>
    <w:rsid w:val="003E17FB"/>
    <w:rsid w:val="003F1181"/>
    <w:rsid w:val="003F1D47"/>
    <w:rsid w:val="003F4777"/>
    <w:rsid w:val="00407FFB"/>
    <w:rsid w:val="00410554"/>
    <w:rsid w:val="00415FB8"/>
    <w:rsid w:val="0042677E"/>
    <w:rsid w:val="004306F1"/>
    <w:rsid w:val="00430BBA"/>
    <w:rsid w:val="00431ED5"/>
    <w:rsid w:val="004351F8"/>
    <w:rsid w:val="00453436"/>
    <w:rsid w:val="0046495A"/>
    <w:rsid w:val="0046733E"/>
    <w:rsid w:val="00475693"/>
    <w:rsid w:val="00495128"/>
    <w:rsid w:val="004A44B1"/>
    <w:rsid w:val="004B062A"/>
    <w:rsid w:val="004B1160"/>
    <w:rsid w:val="004B5B40"/>
    <w:rsid w:val="004D0944"/>
    <w:rsid w:val="004D391B"/>
    <w:rsid w:val="004D46A3"/>
    <w:rsid w:val="004D7431"/>
    <w:rsid w:val="004E7CEB"/>
    <w:rsid w:val="004F3C2C"/>
    <w:rsid w:val="005168A2"/>
    <w:rsid w:val="00516DB5"/>
    <w:rsid w:val="00517D41"/>
    <w:rsid w:val="00524C04"/>
    <w:rsid w:val="0052541B"/>
    <w:rsid w:val="00526250"/>
    <w:rsid w:val="00547546"/>
    <w:rsid w:val="005542BB"/>
    <w:rsid w:val="005957CF"/>
    <w:rsid w:val="005A1096"/>
    <w:rsid w:val="005A1646"/>
    <w:rsid w:val="005A3B2E"/>
    <w:rsid w:val="005C43F1"/>
    <w:rsid w:val="005E4772"/>
    <w:rsid w:val="005E759C"/>
    <w:rsid w:val="005F3841"/>
    <w:rsid w:val="005F529C"/>
    <w:rsid w:val="006009A3"/>
    <w:rsid w:val="00614DBD"/>
    <w:rsid w:val="00616853"/>
    <w:rsid w:val="00625C2B"/>
    <w:rsid w:val="00641BF3"/>
    <w:rsid w:val="006455F5"/>
    <w:rsid w:val="00653B07"/>
    <w:rsid w:val="00667D8C"/>
    <w:rsid w:val="006732A8"/>
    <w:rsid w:val="006771A8"/>
    <w:rsid w:val="0068261B"/>
    <w:rsid w:val="00687047"/>
    <w:rsid w:val="006874BF"/>
    <w:rsid w:val="006C0291"/>
    <w:rsid w:val="006C1B03"/>
    <w:rsid w:val="006C51B8"/>
    <w:rsid w:val="006D2371"/>
    <w:rsid w:val="006E3218"/>
    <w:rsid w:val="006E3BAF"/>
    <w:rsid w:val="006F3315"/>
    <w:rsid w:val="006F7CB5"/>
    <w:rsid w:val="007023BF"/>
    <w:rsid w:val="00727402"/>
    <w:rsid w:val="007279C3"/>
    <w:rsid w:val="0073373F"/>
    <w:rsid w:val="00755F07"/>
    <w:rsid w:val="00766459"/>
    <w:rsid w:val="0077460F"/>
    <w:rsid w:val="007757CA"/>
    <w:rsid w:val="00781552"/>
    <w:rsid w:val="0078179C"/>
    <w:rsid w:val="0079592A"/>
    <w:rsid w:val="007B779E"/>
    <w:rsid w:val="007C6C83"/>
    <w:rsid w:val="007E136E"/>
    <w:rsid w:val="007F6B43"/>
    <w:rsid w:val="00802015"/>
    <w:rsid w:val="0080293C"/>
    <w:rsid w:val="008113E2"/>
    <w:rsid w:val="00814A05"/>
    <w:rsid w:val="00816915"/>
    <w:rsid w:val="00823D0F"/>
    <w:rsid w:val="00845226"/>
    <w:rsid w:val="00846DA3"/>
    <w:rsid w:val="008530EF"/>
    <w:rsid w:val="00857F0D"/>
    <w:rsid w:val="008603D2"/>
    <w:rsid w:val="00870C0F"/>
    <w:rsid w:val="00873469"/>
    <w:rsid w:val="00882D82"/>
    <w:rsid w:val="00884C7E"/>
    <w:rsid w:val="00886E97"/>
    <w:rsid w:val="008909CA"/>
    <w:rsid w:val="008A5A42"/>
    <w:rsid w:val="008E15BB"/>
    <w:rsid w:val="008E2322"/>
    <w:rsid w:val="008E5DF6"/>
    <w:rsid w:val="008F089F"/>
    <w:rsid w:val="008F18CF"/>
    <w:rsid w:val="008F520C"/>
    <w:rsid w:val="0090196A"/>
    <w:rsid w:val="00906AA8"/>
    <w:rsid w:val="00917561"/>
    <w:rsid w:val="0093185C"/>
    <w:rsid w:val="00946684"/>
    <w:rsid w:val="00956916"/>
    <w:rsid w:val="00983523"/>
    <w:rsid w:val="009903E0"/>
    <w:rsid w:val="00996033"/>
    <w:rsid w:val="009A421E"/>
    <w:rsid w:val="009A4535"/>
    <w:rsid w:val="009A5B4B"/>
    <w:rsid w:val="009A5EB1"/>
    <w:rsid w:val="009B417A"/>
    <w:rsid w:val="009C270F"/>
    <w:rsid w:val="009E2DF2"/>
    <w:rsid w:val="009F382E"/>
    <w:rsid w:val="00A473CE"/>
    <w:rsid w:val="00A733C4"/>
    <w:rsid w:val="00A75AD8"/>
    <w:rsid w:val="00A75E2D"/>
    <w:rsid w:val="00AC628D"/>
    <w:rsid w:val="00AE09A9"/>
    <w:rsid w:val="00AE7D4B"/>
    <w:rsid w:val="00AF46C3"/>
    <w:rsid w:val="00B007A2"/>
    <w:rsid w:val="00B03495"/>
    <w:rsid w:val="00B045A6"/>
    <w:rsid w:val="00B1282E"/>
    <w:rsid w:val="00B40E78"/>
    <w:rsid w:val="00B41ABE"/>
    <w:rsid w:val="00B6212C"/>
    <w:rsid w:val="00B63619"/>
    <w:rsid w:val="00B71DAE"/>
    <w:rsid w:val="00B76384"/>
    <w:rsid w:val="00B84E96"/>
    <w:rsid w:val="00B919F8"/>
    <w:rsid w:val="00BA3205"/>
    <w:rsid w:val="00BA5EFD"/>
    <w:rsid w:val="00BC66AD"/>
    <w:rsid w:val="00BC7C22"/>
    <w:rsid w:val="00BD6E39"/>
    <w:rsid w:val="00BE0288"/>
    <w:rsid w:val="00BE5B50"/>
    <w:rsid w:val="00BE6EFF"/>
    <w:rsid w:val="00BF3644"/>
    <w:rsid w:val="00BF3C4A"/>
    <w:rsid w:val="00BF52BC"/>
    <w:rsid w:val="00C01481"/>
    <w:rsid w:val="00C06666"/>
    <w:rsid w:val="00C20D87"/>
    <w:rsid w:val="00C2720F"/>
    <w:rsid w:val="00C45AC1"/>
    <w:rsid w:val="00C66665"/>
    <w:rsid w:val="00C74312"/>
    <w:rsid w:val="00CC3B3B"/>
    <w:rsid w:val="00CC4B22"/>
    <w:rsid w:val="00CD03C1"/>
    <w:rsid w:val="00CD5821"/>
    <w:rsid w:val="00CD7D1A"/>
    <w:rsid w:val="00CE17FD"/>
    <w:rsid w:val="00D057D4"/>
    <w:rsid w:val="00D067A6"/>
    <w:rsid w:val="00D112D3"/>
    <w:rsid w:val="00D13260"/>
    <w:rsid w:val="00D32BF3"/>
    <w:rsid w:val="00D5204D"/>
    <w:rsid w:val="00D6640B"/>
    <w:rsid w:val="00D74AE8"/>
    <w:rsid w:val="00D85C84"/>
    <w:rsid w:val="00DA366E"/>
    <w:rsid w:val="00DA75FF"/>
    <w:rsid w:val="00DC0C88"/>
    <w:rsid w:val="00E15CA6"/>
    <w:rsid w:val="00E24535"/>
    <w:rsid w:val="00E32938"/>
    <w:rsid w:val="00E36F3E"/>
    <w:rsid w:val="00E437A3"/>
    <w:rsid w:val="00E51775"/>
    <w:rsid w:val="00E54B2A"/>
    <w:rsid w:val="00E64487"/>
    <w:rsid w:val="00E72585"/>
    <w:rsid w:val="00E730E7"/>
    <w:rsid w:val="00E81FA6"/>
    <w:rsid w:val="00E92D83"/>
    <w:rsid w:val="00EA6704"/>
    <w:rsid w:val="00EC2422"/>
    <w:rsid w:val="00EC5B9C"/>
    <w:rsid w:val="00EE5513"/>
    <w:rsid w:val="00EE6EAE"/>
    <w:rsid w:val="00EE7557"/>
    <w:rsid w:val="00EF4B42"/>
    <w:rsid w:val="00EF68B2"/>
    <w:rsid w:val="00F1493A"/>
    <w:rsid w:val="00F14B43"/>
    <w:rsid w:val="00F14F49"/>
    <w:rsid w:val="00F248F8"/>
    <w:rsid w:val="00F33D88"/>
    <w:rsid w:val="00F35940"/>
    <w:rsid w:val="00F41299"/>
    <w:rsid w:val="00F4339A"/>
    <w:rsid w:val="00F43BCF"/>
    <w:rsid w:val="00F46FB7"/>
    <w:rsid w:val="00F510CD"/>
    <w:rsid w:val="00F60E99"/>
    <w:rsid w:val="00F63BC8"/>
    <w:rsid w:val="00F8535B"/>
    <w:rsid w:val="00F85D13"/>
    <w:rsid w:val="00F86070"/>
    <w:rsid w:val="00F919FA"/>
    <w:rsid w:val="00F91B16"/>
    <w:rsid w:val="00FB19ED"/>
    <w:rsid w:val="00FD32E6"/>
    <w:rsid w:val="00FD522C"/>
    <w:rsid w:val="00FF001D"/>
    <w:rsid w:val="00FF0937"/>
    <w:rsid w:val="00FF411D"/>
    <w:rsid w:val="01E16E56"/>
    <w:rsid w:val="0230A1C1"/>
    <w:rsid w:val="027498B9"/>
    <w:rsid w:val="03CD3F65"/>
    <w:rsid w:val="03DDBD77"/>
    <w:rsid w:val="049D2051"/>
    <w:rsid w:val="067B581E"/>
    <w:rsid w:val="07B4DB1B"/>
    <w:rsid w:val="07DA085C"/>
    <w:rsid w:val="080D0293"/>
    <w:rsid w:val="094A0CB3"/>
    <w:rsid w:val="0A929C0E"/>
    <w:rsid w:val="0B29C4A0"/>
    <w:rsid w:val="0B4C6714"/>
    <w:rsid w:val="0C0E13B7"/>
    <w:rsid w:val="0E5454AC"/>
    <w:rsid w:val="0F0AA679"/>
    <w:rsid w:val="10BD6C2F"/>
    <w:rsid w:val="11429504"/>
    <w:rsid w:val="1250562B"/>
    <w:rsid w:val="13869326"/>
    <w:rsid w:val="1396D436"/>
    <w:rsid w:val="143BFDB0"/>
    <w:rsid w:val="148E0244"/>
    <w:rsid w:val="14B77E89"/>
    <w:rsid w:val="152B7502"/>
    <w:rsid w:val="155AC76D"/>
    <w:rsid w:val="17554935"/>
    <w:rsid w:val="18553AB6"/>
    <w:rsid w:val="18A6B706"/>
    <w:rsid w:val="18F915DF"/>
    <w:rsid w:val="19062A29"/>
    <w:rsid w:val="1909FF3D"/>
    <w:rsid w:val="19249DA9"/>
    <w:rsid w:val="1AAADD00"/>
    <w:rsid w:val="1AB8F7D8"/>
    <w:rsid w:val="1AD01089"/>
    <w:rsid w:val="1B47B879"/>
    <w:rsid w:val="1BF7F7B6"/>
    <w:rsid w:val="1CBA6D90"/>
    <w:rsid w:val="1CFFF139"/>
    <w:rsid w:val="1F13E767"/>
    <w:rsid w:val="1F34C0F7"/>
    <w:rsid w:val="202B828B"/>
    <w:rsid w:val="2159C960"/>
    <w:rsid w:val="2161F3EF"/>
    <w:rsid w:val="21D6CA9B"/>
    <w:rsid w:val="21D89B3C"/>
    <w:rsid w:val="224C7BC1"/>
    <w:rsid w:val="22EEB817"/>
    <w:rsid w:val="26A88A95"/>
    <w:rsid w:val="28B671B2"/>
    <w:rsid w:val="29B0560F"/>
    <w:rsid w:val="2AC627C4"/>
    <w:rsid w:val="2B276E92"/>
    <w:rsid w:val="2C0507C9"/>
    <w:rsid w:val="2C14EF10"/>
    <w:rsid w:val="2DA04DAC"/>
    <w:rsid w:val="2F05DC4F"/>
    <w:rsid w:val="2F6ADE53"/>
    <w:rsid w:val="31BB67F4"/>
    <w:rsid w:val="31E19F17"/>
    <w:rsid w:val="324780E1"/>
    <w:rsid w:val="32EBE373"/>
    <w:rsid w:val="3333C629"/>
    <w:rsid w:val="3550987E"/>
    <w:rsid w:val="3554D687"/>
    <w:rsid w:val="36766ECA"/>
    <w:rsid w:val="37179CBE"/>
    <w:rsid w:val="3744BBCF"/>
    <w:rsid w:val="37E5DC8F"/>
    <w:rsid w:val="38A20B7A"/>
    <w:rsid w:val="38CA6C22"/>
    <w:rsid w:val="3901F2AF"/>
    <w:rsid w:val="3A3FA01C"/>
    <w:rsid w:val="3A7C5C91"/>
    <w:rsid w:val="3B895AB3"/>
    <w:rsid w:val="3C116F57"/>
    <w:rsid w:val="3C381476"/>
    <w:rsid w:val="3C6E6B41"/>
    <w:rsid w:val="3DA8519F"/>
    <w:rsid w:val="3E5FBFDA"/>
    <w:rsid w:val="3F22AEA3"/>
    <w:rsid w:val="3F491019"/>
    <w:rsid w:val="407E7E82"/>
    <w:rsid w:val="40BE7F04"/>
    <w:rsid w:val="42876E76"/>
    <w:rsid w:val="42C48468"/>
    <w:rsid w:val="433C8924"/>
    <w:rsid w:val="437B3169"/>
    <w:rsid w:val="43B53078"/>
    <w:rsid w:val="44CE4E26"/>
    <w:rsid w:val="45762000"/>
    <w:rsid w:val="45BF0F38"/>
    <w:rsid w:val="4841019A"/>
    <w:rsid w:val="4889085B"/>
    <w:rsid w:val="48ADC0C2"/>
    <w:rsid w:val="492B1013"/>
    <w:rsid w:val="4950200F"/>
    <w:rsid w:val="4CE12DCA"/>
    <w:rsid w:val="4EFAFA02"/>
    <w:rsid w:val="4F03D9E9"/>
    <w:rsid w:val="4F55A701"/>
    <w:rsid w:val="503AA450"/>
    <w:rsid w:val="5046F4F6"/>
    <w:rsid w:val="517E08B7"/>
    <w:rsid w:val="51AF3D64"/>
    <w:rsid w:val="51B91CB8"/>
    <w:rsid w:val="51BF1990"/>
    <w:rsid w:val="51DC5C75"/>
    <w:rsid w:val="53190EE3"/>
    <w:rsid w:val="53724512"/>
    <w:rsid w:val="54E6DE26"/>
    <w:rsid w:val="55040EE1"/>
    <w:rsid w:val="550E1573"/>
    <w:rsid w:val="5513FD37"/>
    <w:rsid w:val="558A2653"/>
    <w:rsid w:val="55DD2088"/>
    <w:rsid w:val="56A90FFD"/>
    <w:rsid w:val="56BEDEA7"/>
    <w:rsid w:val="5707759C"/>
    <w:rsid w:val="57A07342"/>
    <w:rsid w:val="57C0FEDE"/>
    <w:rsid w:val="5844233C"/>
    <w:rsid w:val="588B7B47"/>
    <w:rsid w:val="58B804EE"/>
    <w:rsid w:val="59CA2B75"/>
    <w:rsid w:val="5A319791"/>
    <w:rsid w:val="5A530463"/>
    <w:rsid w:val="5AA1F6ED"/>
    <w:rsid w:val="5AED2D83"/>
    <w:rsid w:val="5B368C7D"/>
    <w:rsid w:val="5B92F958"/>
    <w:rsid w:val="5BAB1C8A"/>
    <w:rsid w:val="5BBAED60"/>
    <w:rsid w:val="5D65D00C"/>
    <w:rsid w:val="5DE2D6DA"/>
    <w:rsid w:val="5E279542"/>
    <w:rsid w:val="5E46687B"/>
    <w:rsid w:val="5F432746"/>
    <w:rsid w:val="5F76D508"/>
    <w:rsid w:val="5F96BF17"/>
    <w:rsid w:val="5F9878B4"/>
    <w:rsid w:val="602DE8C9"/>
    <w:rsid w:val="603EE215"/>
    <w:rsid w:val="607CDCC1"/>
    <w:rsid w:val="611B9ABE"/>
    <w:rsid w:val="612B62B0"/>
    <w:rsid w:val="619179D0"/>
    <w:rsid w:val="6319D99E"/>
    <w:rsid w:val="63691F15"/>
    <w:rsid w:val="646C1EED"/>
    <w:rsid w:val="64B5A9FF"/>
    <w:rsid w:val="6504DF2A"/>
    <w:rsid w:val="65140E0A"/>
    <w:rsid w:val="65FED3D3"/>
    <w:rsid w:val="66517A60"/>
    <w:rsid w:val="66569DC7"/>
    <w:rsid w:val="66EBDCE9"/>
    <w:rsid w:val="679AA434"/>
    <w:rsid w:val="67D3480A"/>
    <w:rsid w:val="69C369F4"/>
    <w:rsid w:val="6AFCED6D"/>
    <w:rsid w:val="6B47A3FE"/>
    <w:rsid w:val="6B7430FA"/>
    <w:rsid w:val="6C6D3F80"/>
    <w:rsid w:val="6CA79387"/>
    <w:rsid w:val="6CD1734B"/>
    <w:rsid w:val="6DF98494"/>
    <w:rsid w:val="6F97E227"/>
    <w:rsid w:val="6FB6C70E"/>
    <w:rsid w:val="6FC1771B"/>
    <w:rsid w:val="70FD08F7"/>
    <w:rsid w:val="71F1C9B6"/>
    <w:rsid w:val="724DA781"/>
    <w:rsid w:val="7298D958"/>
    <w:rsid w:val="72A02618"/>
    <w:rsid w:val="73C9C4BB"/>
    <w:rsid w:val="7478FADC"/>
    <w:rsid w:val="75A1A266"/>
    <w:rsid w:val="76157573"/>
    <w:rsid w:val="7890D779"/>
    <w:rsid w:val="78AD7D7E"/>
    <w:rsid w:val="7918D9CC"/>
    <w:rsid w:val="79D5FE59"/>
    <w:rsid w:val="7B6118C7"/>
    <w:rsid w:val="7B9ABAEA"/>
    <w:rsid w:val="7BA392C1"/>
    <w:rsid w:val="7BF480A0"/>
    <w:rsid w:val="7CCB4BEE"/>
    <w:rsid w:val="7DD04D0C"/>
    <w:rsid w:val="7DDA3AC5"/>
    <w:rsid w:val="7F799B7E"/>
    <w:rsid w:val="7FA28912"/>
    <w:rsid w:val="7FEF8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paragraph" w:styleId="Revision">
    <w:name w:val="Revision"/>
    <w:hidden/>
    <w:uiPriority w:val="99"/>
    <w:semiHidden/>
    <w:rsid w:val="00184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mbeth.gov.uk/sites/default/files/brl-Lambeth-responsible-procurement-policy.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jriley@lambeth.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74FA5A93A5048BB974E4ECF71724D" ma:contentTypeVersion="4" ma:contentTypeDescription="Create a new document." ma:contentTypeScope="" ma:versionID="ce37d44f01ceec115978d1e87c60da76">
  <xsd:schema xmlns:xsd="http://www.w3.org/2001/XMLSchema" xmlns:xs="http://www.w3.org/2001/XMLSchema" xmlns:p="http://schemas.microsoft.com/office/2006/metadata/properties" xmlns:ns3="4d80920f-952a-4698-a76f-e6287e1a5af6" targetNamespace="http://schemas.microsoft.com/office/2006/metadata/properties" ma:root="true" ma:fieldsID="82eb1a2422a6d8da5d3aae9d543c195a" ns3:_="">
    <xsd:import namespace="4d80920f-952a-4698-a76f-e6287e1a5a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920f-952a-4698-a76f-e6287e1a5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2.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4.xml><?xml version="1.0" encoding="utf-8"?>
<ds:datastoreItem xmlns:ds="http://schemas.openxmlformats.org/officeDocument/2006/customXml" ds:itemID="{F6C7EE71-59FF-41D1-9BB9-67EBF9549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920f-952a-4698-a76f-e6287e1a5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Malcolm DeVela</cp:lastModifiedBy>
  <cp:revision>118</cp:revision>
  <dcterms:created xsi:type="dcterms:W3CDTF">2022-08-04T14:31:00Z</dcterms:created>
  <dcterms:modified xsi:type="dcterms:W3CDTF">2022-08-15T16:47:00Z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0x01010034A74FA5A93A5048BB974E4ECF71724D</vt:lpwstr>
  </property>
</Properties>
</file>