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C19A8" w:rsidRPr="00331D18" w:rsidRDefault="00DC19A8" w:rsidP="004F117F">
      <w:pPr>
        <w:jc w:val="center"/>
        <w:rPr>
          <w:rFonts w:ascii="Calibri" w:hAnsi="Calibri" w:cs="Calibri"/>
        </w:rPr>
      </w:pPr>
    </w:p>
    <w:p w14:paraId="0A37501D" w14:textId="77777777" w:rsidR="00DC19A8" w:rsidRPr="00331D18" w:rsidRDefault="00DC19A8" w:rsidP="004F117F">
      <w:pPr>
        <w:jc w:val="center"/>
        <w:rPr>
          <w:rFonts w:ascii="Calibri" w:hAnsi="Calibri" w:cs="Calibri"/>
        </w:rPr>
      </w:pPr>
    </w:p>
    <w:p w14:paraId="5DAB6C7B" w14:textId="77777777" w:rsidR="00DC19A8" w:rsidRPr="00331D18" w:rsidRDefault="00DC19A8" w:rsidP="004F117F">
      <w:pPr>
        <w:jc w:val="center"/>
        <w:rPr>
          <w:rFonts w:ascii="Calibri" w:hAnsi="Calibri" w:cs="Calibri"/>
        </w:rPr>
      </w:pPr>
    </w:p>
    <w:p w14:paraId="02EB378F" w14:textId="77777777" w:rsidR="00DC19A8" w:rsidRPr="00331D18" w:rsidRDefault="00DC19A8" w:rsidP="004F117F">
      <w:pPr>
        <w:jc w:val="center"/>
        <w:rPr>
          <w:rFonts w:ascii="Calibri" w:hAnsi="Calibri" w:cs="Calibri"/>
        </w:rPr>
      </w:pPr>
    </w:p>
    <w:p w14:paraId="6A05A809" w14:textId="77777777" w:rsidR="00DC19A8" w:rsidRPr="00331D18" w:rsidRDefault="00DC19A8" w:rsidP="004F117F">
      <w:pPr>
        <w:jc w:val="center"/>
        <w:rPr>
          <w:rFonts w:ascii="Calibri" w:hAnsi="Calibri" w:cs="Calibri"/>
        </w:rPr>
      </w:pPr>
    </w:p>
    <w:p w14:paraId="5A39BBE3" w14:textId="77777777" w:rsidR="00DC19A8" w:rsidRPr="00107AA0" w:rsidRDefault="00DC19A8" w:rsidP="004F117F">
      <w:pPr>
        <w:jc w:val="center"/>
        <w:rPr>
          <w:rFonts w:asciiTheme="minorHAnsi" w:hAnsiTheme="minorHAnsi" w:cstheme="minorHAnsi"/>
        </w:rPr>
      </w:pPr>
    </w:p>
    <w:p w14:paraId="41C8F396" w14:textId="77777777" w:rsidR="004F117F" w:rsidRPr="00107AA0" w:rsidRDefault="004F117F">
      <w:pPr>
        <w:rPr>
          <w:rFonts w:asciiTheme="minorHAnsi" w:hAnsiTheme="minorHAnsi" w:cstheme="minorHAnsi"/>
        </w:rPr>
      </w:pPr>
    </w:p>
    <w:p w14:paraId="126C3946"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TENDER DOCUMENT</w:t>
      </w:r>
    </w:p>
    <w:p w14:paraId="72A3D3EC" w14:textId="77777777" w:rsidR="00255F6F" w:rsidRPr="00107AA0" w:rsidRDefault="00255F6F" w:rsidP="00255F6F">
      <w:pPr>
        <w:jc w:val="center"/>
        <w:rPr>
          <w:rFonts w:asciiTheme="minorHAnsi" w:hAnsiTheme="minorHAnsi" w:cstheme="minorHAnsi"/>
          <w:b/>
          <w:bCs/>
          <w:color w:val="000000"/>
          <w:sz w:val="32"/>
          <w:szCs w:val="32"/>
        </w:rPr>
      </w:pPr>
    </w:p>
    <w:p w14:paraId="0D0B940D" w14:textId="77777777" w:rsidR="00255F6F" w:rsidRPr="00107AA0" w:rsidRDefault="00255F6F" w:rsidP="00255F6F">
      <w:pPr>
        <w:jc w:val="center"/>
        <w:rPr>
          <w:rFonts w:asciiTheme="minorHAnsi" w:hAnsiTheme="minorHAnsi" w:cstheme="minorHAnsi"/>
          <w:b/>
          <w:bCs/>
          <w:color w:val="000000"/>
          <w:sz w:val="32"/>
          <w:szCs w:val="32"/>
        </w:rPr>
      </w:pPr>
    </w:p>
    <w:p w14:paraId="25DC00D5"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FROM</w:t>
      </w:r>
    </w:p>
    <w:p w14:paraId="0E27B00A" w14:textId="77777777" w:rsidR="00255F6F" w:rsidRPr="00107AA0" w:rsidRDefault="00255F6F" w:rsidP="00255F6F">
      <w:pPr>
        <w:jc w:val="center"/>
        <w:rPr>
          <w:rFonts w:asciiTheme="minorHAnsi" w:hAnsiTheme="minorHAnsi" w:cstheme="minorHAnsi"/>
          <w:b/>
          <w:bCs/>
          <w:color w:val="000000"/>
          <w:sz w:val="32"/>
          <w:szCs w:val="32"/>
        </w:rPr>
      </w:pPr>
    </w:p>
    <w:p w14:paraId="60061E4C" w14:textId="77777777" w:rsidR="00255F6F" w:rsidRPr="00107AA0" w:rsidRDefault="00255F6F" w:rsidP="00255F6F">
      <w:pPr>
        <w:jc w:val="center"/>
        <w:rPr>
          <w:rFonts w:asciiTheme="minorHAnsi" w:hAnsiTheme="minorHAnsi" w:cstheme="minorHAnsi"/>
          <w:b/>
          <w:bCs/>
          <w:color w:val="000000"/>
          <w:sz w:val="32"/>
          <w:szCs w:val="32"/>
        </w:rPr>
      </w:pPr>
    </w:p>
    <w:p w14:paraId="311127FE" w14:textId="77777777" w:rsidR="00255F6F" w:rsidRPr="00107AA0" w:rsidRDefault="00255F6F" w:rsidP="00255F6F">
      <w:pPr>
        <w:jc w:val="center"/>
        <w:rPr>
          <w:rFonts w:asciiTheme="minorHAnsi" w:hAnsiTheme="minorHAnsi" w:cstheme="minorHAnsi"/>
          <w:b/>
          <w:bCs/>
          <w:sz w:val="32"/>
          <w:szCs w:val="32"/>
        </w:rPr>
      </w:pPr>
      <w:r w:rsidRPr="00107AA0">
        <w:rPr>
          <w:rFonts w:asciiTheme="minorHAnsi" w:hAnsiTheme="minorHAnsi" w:cstheme="minorHAnsi"/>
          <w:b/>
          <w:bCs/>
          <w:sz w:val="32"/>
          <w:szCs w:val="32"/>
        </w:rPr>
        <w:t xml:space="preserve">Central Region Schools Trust </w:t>
      </w:r>
    </w:p>
    <w:p w14:paraId="44EAFD9C" w14:textId="77777777" w:rsidR="00255F6F" w:rsidRPr="00107AA0" w:rsidRDefault="00255F6F" w:rsidP="00255F6F">
      <w:pPr>
        <w:rPr>
          <w:rFonts w:asciiTheme="minorHAnsi" w:hAnsiTheme="minorHAnsi" w:cstheme="minorHAnsi"/>
          <w:b/>
          <w:bCs/>
          <w:color w:val="FF0000"/>
          <w:sz w:val="32"/>
          <w:szCs w:val="32"/>
        </w:rPr>
      </w:pPr>
    </w:p>
    <w:p w14:paraId="4B94D5A5" w14:textId="77777777" w:rsidR="00255F6F" w:rsidRPr="00107AA0" w:rsidRDefault="00E870D9" w:rsidP="00255F6F">
      <w:pPr>
        <w:jc w:val="center"/>
        <w:rPr>
          <w:rFonts w:asciiTheme="minorHAnsi" w:hAnsiTheme="minorHAnsi" w:cstheme="minorHAnsi"/>
          <w:b/>
          <w:bCs/>
          <w:color w:val="000000"/>
          <w:sz w:val="32"/>
          <w:szCs w:val="32"/>
        </w:rPr>
      </w:pPr>
      <w:r w:rsidRPr="00107AA0">
        <w:rPr>
          <w:rFonts w:asciiTheme="minorHAnsi" w:hAnsiTheme="minorHAnsi" w:cstheme="minorHAnsi"/>
          <w:noProof/>
        </w:rPr>
        <w:drawing>
          <wp:inline distT="0" distB="0" distL="0" distR="0" wp14:anchorId="41644846" wp14:editId="5BF62714">
            <wp:extent cx="2188210" cy="829945"/>
            <wp:effectExtent l="0" t="0" r="0" b="0"/>
            <wp:docPr id="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r="70793" b="52632"/>
                    <a:stretch>
                      <a:fillRect/>
                    </a:stretch>
                  </pic:blipFill>
                  <pic:spPr>
                    <a:xfrm>
                      <a:off x="0" y="0"/>
                      <a:ext cx="2188210" cy="829945"/>
                    </a:xfrm>
                    <a:prstGeom prst="rect">
                      <a:avLst/>
                    </a:prstGeom>
                  </pic:spPr>
                </pic:pic>
              </a:graphicData>
            </a:graphic>
          </wp:inline>
        </w:drawing>
      </w:r>
    </w:p>
    <w:p w14:paraId="3DEEC669" w14:textId="77777777" w:rsidR="005975B7" w:rsidRPr="00107AA0" w:rsidRDefault="005975B7" w:rsidP="005975B7">
      <w:pPr>
        <w:jc w:val="center"/>
        <w:rPr>
          <w:rFonts w:asciiTheme="minorHAnsi" w:hAnsiTheme="minorHAnsi" w:cstheme="minorHAnsi"/>
          <w:sz w:val="36"/>
          <w:szCs w:val="36"/>
          <w:lang w:eastAsia="en-US"/>
        </w:rPr>
      </w:pPr>
    </w:p>
    <w:p w14:paraId="47A16738" w14:textId="74DBCA4D" w:rsidR="00147BE2" w:rsidRPr="00107AA0" w:rsidRDefault="00CA6505"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For </w:t>
      </w:r>
      <w:r w:rsidR="00410D3A">
        <w:rPr>
          <w:rFonts w:asciiTheme="minorHAnsi" w:hAnsiTheme="minorHAnsi" w:cstheme="minorHAnsi"/>
          <w:b/>
          <w:bCs/>
          <w:color w:val="000000"/>
          <w:sz w:val="32"/>
          <w:szCs w:val="32"/>
        </w:rPr>
        <w:t>Fenc</w:t>
      </w:r>
      <w:r w:rsidR="00913AB9">
        <w:rPr>
          <w:rFonts w:asciiTheme="minorHAnsi" w:hAnsiTheme="minorHAnsi" w:cstheme="minorHAnsi"/>
          <w:b/>
          <w:bCs/>
          <w:color w:val="000000"/>
          <w:sz w:val="32"/>
          <w:szCs w:val="32"/>
        </w:rPr>
        <w:t xml:space="preserve">ing Works and </w:t>
      </w:r>
      <w:r w:rsidR="00DB0E5B">
        <w:rPr>
          <w:rFonts w:asciiTheme="minorHAnsi" w:hAnsiTheme="minorHAnsi" w:cstheme="minorHAnsi"/>
          <w:b/>
          <w:bCs/>
          <w:color w:val="000000"/>
          <w:sz w:val="32"/>
          <w:szCs w:val="32"/>
        </w:rPr>
        <w:t xml:space="preserve">Controlled Gate </w:t>
      </w:r>
      <w:r w:rsidR="00410D3A">
        <w:rPr>
          <w:rFonts w:asciiTheme="minorHAnsi" w:hAnsiTheme="minorHAnsi" w:cstheme="minorHAnsi"/>
          <w:b/>
          <w:bCs/>
          <w:color w:val="000000"/>
          <w:sz w:val="32"/>
          <w:szCs w:val="32"/>
        </w:rPr>
        <w:t xml:space="preserve">Installation </w:t>
      </w:r>
      <w:r w:rsidR="00147BE2" w:rsidRPr="00107AA0">
        <w:rPr>
          <w:rFonts w:asciiTheme="minorHAnsi" w:hAnsiTheme="minorHAnsi" w:cstheme="minorHAnsi"/>
          <w:b/>
          <w:bCs/>
          <w:color w:val="000000"/>
          <w:sz w:val="32"/>
          <w:szCs w:val="32"/>
        </w:rPr>
        <w:t xml:space="preserve">Works </w:t>
      </w:r>
    </w:p>
    <w:p w14:paraId="40D25F42" w14:textId="77777777" w:rsidR="00D73C66" w:rsidRPr="00107AA0" w:rsidRDefault="00D73C66" w:rsidP="00255F6F">
      <w:pPr>
        <w:jc w:val="center"/>
        <w:rPr>
          <w:rFonts w:asciiTheme="minorHAnsi" w:hAnsiTheme="minorHAnsi" w:cstheme="minorHAnsi"/>
          <w:b/>
          <w:bCs/>
          <w:color w:val="000000"/>
          <w:sz w:val="32"/>
          <w:szCs w:val="32"/>
        </w:rPr>
      </w:pPr>
    </w:p>
    <w:p w14:paraId="5B2E45F1" w14:textId="5D41CFEB" w:rsidR="00147BE2"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at </w:t>
      </w:r>
    </w:p>
    <w:p w14:paraId="6ADD4BCD" w14:textId="77777777" w:rsidR="00D73C66" w:rsidRPr="00107AA0" w:rsidRDefault="00D73C66" w:rsidP="00255F6F">
      <w:pPr>
        <w:jc w:val="center"/>
        <w:rPr>
          <w:rFonts w:asciiTheme="minorHAnsi" w:hAnsiTheme="minorHAnsi" w:cstheme="minorHAnsi"/>
          <w:b/>
          <w:bCs/>
          <w:color w:val="000000"/>
          <w:sz w:val="32"/>
          <w:szCs w:val="32"/>
        </w:rPr>
      </w:pPr>
    </w:p>
    <w:p w14:paraId="77691CC5" w14:textId="3433EB6D" w:rsidR="00255F6F" w:rsidRPr="00107AA0" w:rsidRDefault="00DB0E5B"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 xml:space="preserve">Gospel Oak School </w:t>
      </w:r>
      <w:r w:rsidR="00255F6F" w:rsidRPr="00107AA0">
        <w:rPr>
          <w:rFonts w:asciiTheme="minorHAnsi" w:hAnsiTheme="minorHAnsi" w:cstheme="minorHAnsi"/>
          <w:b/>
          <w:bCs/>
          <w:color w:val="000000"/>
          <w:sz w:val="32"/>
          <w:szCs w:val="32"/>
        </w:rPr>
        <w:t xml:space="preserve"> </w:t>
      </w:r>
    </w:p>
    <w:p w14:paraId="3656B9AB" w14:textId="77777777" w:rsidR="00255F6F" w:rsidRPr="00107AA0" w:rsidRDefault="00255F6F" w:rsidP="00255F6F">
      <w:pPr>
        <w:jc w:val="center"/>
        <w:rPr>
          <w:rFonts w:asciiTheme="minorHAnsi" w:hAnsiTheme="minorHAnsi" w:cstheme="minorHAnsi"/>
          <w:b/>
          <w:bCs/>
          <w:color w:val="000000"/>
          <w:sz w:val="32"/>
          <w:szCs w:val="32"/>
        </w:rPr>
      </w:pPr>
    </w:p>
    <w:p w14:paraId="45FB0818" w14:textId="40491367" w:rsidR="00A75F6C" w:rsidRPr="00107AA0" w:rsidRDefault="00D661F0"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26</w:t>
      </w:r>
      <w:r w:rsidRPr="00D661F0">
        <w:rPr>
          <w:rFonts w:asciiTheme="minorHAnsi" w:hAnsiTheme="minorHAnsi" w:cstheme="minorHAnsi"/>
          <w:b/>
          <w:bCs/>
          <w:color w:val="000000"/>
          <w:sz w:val="32"/>
          <w:szCs w:val="32"/>
          <w:vertAlign w:val="superscript"/>
        </w:rPr>
        <w:t>th</w:t>
      </w:r>
      <w:r>
        <w:rPr>
          <w:rFonts w:asciiTheme="minorHAnsi" w:hAnsiTheme="minorHAnsi" w:cstheme="minorHAnsi"/>
          <w:b/>
          <w:bCs/>
          <w:color w:val="000000"/>
          <w:sz w:val="32"/>
          <w:szCs w:val="32"/>
        </w:rPr>
        <w:t xml:space="preserve"> May </w:t>
      </w:r>
      <w:r w:rsidR="003061A7" w:rsidRPr="00107AA0">
        <w:rPr>
          <w:rFonts w:asciiTheme="minorHAnsi" w:hAnsiTheme="minorHAnsi" w:cstheme="minorHAnsi"/>
          <w:b/>
          <w:bCs/>
          <w:color w:val="000000"/>
          <w:sz w:val="32"/>
          <w:szCs w:val="32"/>
        </w:rPr>
        <w:t>2022</w:t>
      </w:r>
    </w:p>
    <w:p w14:paraId="7B4727C1" w14:textId="41334609" w:rsidR="00B37AC1" w:rsidRPr="00107AA0" w:rsidRDefault="00B37AC1" w:rsidP="00B37AC1">
      <w:pPr>
        <w:jc w:val="center"/>
        <w:rPr>
          <w:rFonts w:asciiTheme="minorHAnsi" w:hAnsiTheme="minorHAnsi" w:cstheme="minorHAnsi"/>
          <w:b/>
          <w:bCs/>
          <w:color w:val="000000"/>
          <w:sz w:val="32"/>
          <w:szCs w:val="32"/>
        </w:rPr>
      </w:pPr>
    </w:p>
    <w:p w14:paraId="049F31CB" w14:textId="77777777" w:rsidR="00255F6F" w:rsidRPr="00107AA0" w:rsidRDefault="00255F6F" w:rsidP="00255F6F">
      <w:pPr>
        <w:jc w:val="center"/>
        <w:rPr>
          <w:rFonts w:asciiTheme="minorHAnsi" w:hAnsiTheme="minorHAnsi" w:cstheme="minorHAnsi"/>
          <w:b/>
          <w:bCs/>
          <w:color w:val="000000"/>
          <w:sz w:val="32"/>
          <w:szCs w:val="32"/>
        </w:rPr>
      </w:pPr>
    </w:p>
    <w:p w14:paraId="53128261" w14:textId="77777777" w:rsidR="00A75F6C" w:rsidRPr="00107AA0" w:rsidRDefault="00A75F6C" w:rsidP="00255F6F">
      <w:pPr>
        <w:jc w:val="center"/>
        <w:rPr>
          <w:rFonts w:asciiTheme="minorHAnsi" w:hAnsiTheme="minorHAnsi" w:cstheme="minorHAnsi"/>
          <w:b/>
          <w:bCs/>
          <w:color w:val="000000"/>
          <w:sz w:val="32"/>
          <w:szCs w:val="32"/>
        </w:rPr>
      </w:pPr>
    </w:p>
    <w:p w14:paraId="3FD7180D" w14:textId="4F988A5A"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Ref: CRST/</w:t>
      </w:r>
      <w:r w:rsidR="003061A7" w:rsidRPr="00107AA0">
        <w:rPr>
          <w:rFonts w:asciiTheme="minorHAnsi" w:hAnsiTheme="minorHAnsi" w:cstheme="minorHAnsi"/>
          <w:b/>
          <w:bCs/>
          <w:sz w:val="32"/>
          <w:szCs w:val="32"/>
        </w:rPr>
        <w:t>ESTATE</w:t>
      </w:r>
      <w:r w:rsidRPr="00107AA0">
        <w:rPr>
          <w:rFonts w:asciiTheme="minorHAnsi" w:hAnsiTheme="minorHAnsi" w:cstheme="minorHAnsi"/>
          <w:b/>
          <w:bCs/>
          <w:color w:val="000000"/>
          <w:sz w:val="32"/>
          <w:szCs w:val="32"/>
        </w:rPr>
        <w:t>/</w:t>
      </w:r>
      <w:r w:rsidR="00DB0E5B">
        <w:rPr>
          <w:rFonts w:asciiTheme="minorHAnsi" w:hAnsiTheme="minorHAnsi" w:cstheme="minorHAnsi"/>
          <w:b/>
          <w:bCs/>
          <w:color w:val="000000"/>
          <w:sz w:val="32"/>
          <w:szCs w:val="32"/>
        </w:rPr>
        <w:t>GO</w:t>
      </w:r>
      <w:r w:rsidRPr="00107AA0">
        <w:rPr>
          <w:rFonts w:asciiTheme="minorHAnsi" w:hAnsiTheme="minorHAnsi" w:cstheme="minorHAnsi"/>
          <w:b/>
          <w:bCs/>
          <w:color w:val="000000"/>
          <w:sz w:val="32"/>
          <w:szCs w:val="32"/>
        </w:rPr>
        <w:t>/2022-1</w:t>
      </w:r>
    </w:p>
    <w:p w14:paraId="4B99056E" w14:textId="77777777" w:rsidR="00E00A29" w:rsidRPr="00107AA0" w:rsidRDefault="00E00A29" w:rsidP="005975B7">
      <w:pPr>
        <w:jc w:val="center"/>
        <w:rPr>
          <w:rFonts w:asciiTheme="minorHAnsi" w:hAnsiTheme="minorHAnsi" w:cstheme="minorHAnsi"/>
          <w:sz w:val="36"/>
          <w:szCs w:val="36"/>
          <w:lang w:eastAsia="en-US"/>
        </w:rPr>
      </w:pPr>
    </w:p>
    <w:p w14:paraId="1299C43A" w14:textId="77777777" w:rsidR="005975B7" w:rsidRPr="00107AA0" w:rsidRDefault="005975B7" w:rsidP="005975B7">
      <w:pPr>
        <w:jc w:val="center"/>
        <w:rPr>
          <w:rFonts w:asciiTheme="minorHAnsi" w:hAnsiTheme="minorHAnsi" w:cstheme="minorHAnsi"/>
          <w:sz w:val="36"/>
          <w:szCs w:val="36"/>
          <w:lang w:eastAsia="en-US"/>
        </w:rPr>
      </w:pPr>
    </w:p>
    <w:p w14:paraId="4DDBEF00" w14:textId="77777777" w:rsidR="00255F6F" w:rsidRPr="00107AA0" w:rsidRDefault="00255F6F" w:rsidP="005975B7">
      <w:pPr>
        <w:jc w:val="center"/>
        <w:rPr>
          <w:rFonts w:asciiTheme="minorHAnsi" w:hAnsiTheme="minorHAnsi" w:cstheme="minorHAnsi"/>
          <w:sz w:val="36"/>
          <w:szCs w:val="36"/>
          <w:lang w:eastAsia="en-US"/>
        </w:rPr>
      </w:pPr>
    </w:p>
    <w:p w14:paraId="3461D779" w14:textId="77777777" w:rsidR="00255F6F" w:rsidRPr="00107AA0" w:rsidRDefault="00255F6F" w:rsidP="005975B7">
      <w:pPr>
        <w:jc w:val="center"/>
        <w:rPr>
          <w:rFonts w:asciiTheme="minorHAnsi" w:hAnsiTheme="minorHAnsi" w:cstheme="minorHAnsi"/>
          <w:sz w:val="36"/>
          <w:szCs w:val="36"/>
          <w:lang w:eastAsia="en-US"/>
        </w:rPr>
      </w:pPr>
    </w:p>
    <w:sdt>
      <w:sdtPr>
        <w:rPr>
          <w:rFonts w:asciiTheme="minorHAnsi" w:hAnsiTheme="minorHAnsi" w:cstheme="minorHAnsi"/>
          <w:color w:val="auto"/>
          <w:sz w:val="24"/>
          <w:szCs w:val="20"/>
          <w:lang w:val="en-GB" w:eastAsia="en-GB"/>
        </w:rPr>
        <w:id w:val="933402914"/>
        <w:docPartObj>
          <w:docPartGallery w:val="Table of Contents"/>
          <w:docPartUnique/>
        </w:docPartObj>
      </w:sdtPr>
      <w:sdtEndPr>
        <w:rPr>
          <w:b/>
          <w:bCs/>
          <w:noProof/>
        </w:rPr>
      </w:sdtEndPr>
      <w:sdtContent>
        <w:p w14:paraId="4E49D4FD" w14:textId="66B729F4" w:rsidR="00AE721F" w:rsidRPr="00E35C41" w:rsidRDefault="00AE721F" w:rsidP="009F1D12">
          <w:pPr>
            <w:pStyle w:val="TOCHeading"/>
            <w:spacing w:line="720" w:lineRule="auto"/>
            <w:jc w:val="center"/>
            <w:rPr>
              <w:rFonts w:asciiTheme="minorHAnsi" w:hAnsiTheme="minorHAnsi" w:cstheme="minorHAnsi"/>
              <w:b/>
              <w:bCs/>
              <w:sz w:val="28"/>
              <w:szCs w:val="28"/>
            </w:rPr>
          </w:pPr>
          <w:r w:rsidRPr="00E35C41">
            <w:rPr>
              <w:rFonts w:asciiTheme="minorHAnsi" w:hAnsiTheme="minorHAnsi" w:cstheme="minorHAnsi"/>
              <w:b/>
              <w:bCs/>
              <w:sz w:val="28"/>
              <w:szCs w:val="28"/>
            </w:rPr>
            <w:t>Table of Contents</w:t>
          </w:r>
        </w:p>
        <w:p w14:paraId="0AE155CE" w14:textId="537F859A" w:rsidR="009F1D12" w:rsidRPr="00E35C41" w:rsidRDefault="00AE721F"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r w:rsidRPr="00E35C41">
            <w:rPr>
              <w:rFonts w:asciiTheme="minorHAnsi" w:hAnsiTheme="minorHAnsi" w:cstheme="minorHAnsi"/>
              <w:sz w:val="28"/>
              <w:szCs w:val="28"/>
            </w:rPr>
            <w:fldChar w:fldCharType="begin"/>
          </w:r>
          <w:r w:rsidRPr="00E35C41">
            <w:rPr>
              <w:rFonts w:asciiTheme="minorHAnsi" w:hAnsiTheme="minorHAnsi" w:cstheme="minorHAnsi"/>
              <w:sz w:val="28"/>
              <w:szCs w:val="28"/>
            </w:rPr>
            <w:instrText xml:space="preserve"> TOC \o "1-3" \h \z \u </w:instrText>
          </w:r>
          <w:r w:rsidRPr="00E35C41">
            <w:rPr>
              <w:rFonts w:asciiTheme="minorHAnsi" w:hAnsiTheme="minorHAnsi" w:cstheme="minorHAnsi"/>
              <w:sz w:val="28"/>
              <w:szCs w:val="28"/>
            </w:rPr>
            <w:fldChar w:fldCharType="separate"/>
          </w:r>
          <w:hyperlink w:anchor="_Toc103676181" w:history="1">
            <w:r w:rsidR="009F1D12" w:rsidRPr="00E35C41">
              <w:rPr>
                <w:rStyle w:val="Hyperlink"/>
                <w:rFonts w:asciiTheme="minorHAnsi" w:eastAsia="SimSun" w:hAnsiTheme="minorHAnsi" w:cstheme="minorHAnsi"/>
                <w:bCs/>
                <w:noProof/>
                <w:sz w:val="28"/>
                <w:szCs w:val="28"/>
                <w:lang w:eastAsia="zh-CN"/>
              </w:rPr>
              <w:t>Section 1</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Introduction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_Toc103676181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3</w:t>
            </w:r>
            <w:r w:rsidR="009F1D12" w:rsidRPr="00E35C41">
              <w:rPr>
                <w:rFonts w:asciiTheme="minorHAnsi" w:hAnsiTheme="minorHAnsi" w:cstheme="minorHAnsi"/>
                <w:noProof/>
                <w:webHidden/>
                <w:sz w:val="28"/>
                <w:szCs w:val="28"/>
              </w:rPr>
              <w:fldChar w:fldCharType="end"/>
            </w:r>
          </w:hyperlink>
        </w:p>
        <w:p w14:paraId="01A5702B" w14:textId="3CF2A877" w:rsidR="009F1D12" w:rsidRPr="00E35C41" w:rsidRDefault="00C0263F"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2" w:history="1">
            <w:r w:rsidR="009F1D12" w:rsidRPr="00E35C41">
              <w:rPr>
                <w:rStyle w:val="Hyperlink"/>
                <w:rFonts w:asciiTheme="minorHAnsi" w:eastAsia="SimSun" w:hAnsiTheme="minorHAnsi" w:cstheme="minorHAnsi"/>
                <w:bCs/>
                <w:noProof/>
                <w:sz w:val="28"/>
                <w:szCs w:val="28"/>
                <w:lang w:eastAsia="zh-CN"/>
              </w:rPr>
              <w:t>Section 2</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Tender Specification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_Toc103676182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8</w:t>
            </w:r>
            <w:r w:rsidR="009F1D12" w:rsidRPr="00E35C41">
              <w:rPr>
                <w:rFonts w:asciiTheme="minorHAnsi" w:hAnsiTheme="minorHAnsi" w:cstheme="minorHAnsi"/>
                <w:noProof/>
                <w:webHidden/>
                <w:sz w:val="28"/>
                <w:szCs w:val="28"/>
              </w:rPr>
              <w:fldChar w:fldCharType="end"/>
            </w:r>
          </w:hyperlink>
        </w:p>
        <w:p w14:paraId="42CCDB2B" w14:textId="5CB9F3D4" w:rsidR="009F1D12" w:rsidRPr="00E35C41" w:rsidRDefault="00C0263F"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3" w:history="1">
            <w:r w:rsidR="009F1D12" w:rsidRPr="00E35C41">
              <w:rPr>
                <w:rStyle w:val="Hyperlink"/>
                <w:rFonts w:asciiTheme="minorHAnsi" w:eastAsia="SimSun" w:hAnsiTheme="minorHAnsi" w:cstheme="minorHAnsi"/>
                <w:bCs/>
                <w:noProof/>
                <w:sz w:val="28"/>
                <w:szCs w:val="28"/>
                <w:lang w:eastAsia="zh-CN"/>
              </w:rPr>
              <w:t>Section 3</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Information Required from the Supplier</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_Toc103676183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10</w:t>
            </w:r>
            <w:r w:rsidR="009F1D12" w:rsidRPr="00E35C41">
              <w:rPr>
                <w:rFonts w:asciiTheme="minorHAnsi" w:hAnsiTheme="minorHAnsi" w:cstheme="minorHAnsi"/>
                <w:noProof/>
                <w:webHidden/>
                <w:sz w:val="28"/>
                <w:szCs w:val="28"/>
              </w:rPr>
              <w:fldChar w:fldCharType="end"/>
            </w:r>
          </w:hyperlink>
        </w:p>
        <w:p w14:paraId="4800C748" w14:textId="005170CD" w:rsidR="009F1D12" w:rsidRPr="00E35C41" w:rsidRDefault="00C0263F"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4" w:history="1">
            <w:r w:rsidR="009F1D12" w:rsidRPr="00E35C41">
              <w:rPr>
                <w:rStyle w:val="Hyperlink"/>
                <w:rFonts w:asciiTheme="minorHAnsi" w:eastAsia="SimSun" w:hAnsiTheme="minorHAnsi" w:cstheme="minorHAnsi"/>
                <w:bCs/>
                <w:noProof/>
                <w:sz w:val="28"/>
                <w:szCs w:val="28"/>
                <w:lang w:eastAsia="zh-CN"/>
              </w:rPr>
              <w:t>Section 4</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Pricing Schedule</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_Toc103676184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11</w:t>
            </w:r>
            <w:r w:rsidR="009F1D12" w:rsidRPr="00E35C41">
              <w:rPr>
                <w:rFonts w:asciiTheme="minorHAnsi" w:hAnsiTheme="minorHAnsi" w:cstheme="minorHAnsi"/>
                <w:noProof/>
                <w:webHidden/>
                <w:sz w:val="28"/>
                <w:szCs w:val="28"/>
              </w:rPr>
              <w:fldChar w:fldCharType="end"/>
            </w:r>
          </w:hyperlink>
        </w:p>
        <w:p w14:paraId="60E9DF1C" w14:textId="58EAA870" w:rsidR="009F1D12" w:rsidRPr="00E35C41" w:rsidRDefault="00C0263F"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5" w:history="1">
            <w:r w:rsidR="009F1D12" w:rsidRPr="00E35C41">
              <w:rPr>
                <w:rStyle w:val="Hyperlink"/>
                <w:rFonts w:asciiTheme="minorHAnsi" w:eastAsia="SimSun" w:hAnsiTheme="minorHAnsi" w:cstheme="minorHAnsi"/>
                <w:bCs/>
                <w:noProof/>
                <w:sz w:val="28"/>
                <w:szCs w:val="28"/>
                <w:lang w:eastAsia="zh-CN"/>
              </w:rPr>
              <w:t>Section 5</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Evaluation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_Toc103676185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13</w:t>
            </w:r>
            <w:r w:rsidR="009F1D12" w:rsidRPr="00E35C41">
              <w:rPr>
                <w:rFonts w:asciiTheme="minorHAnsi" w:hAnsiTheme="minorHAnsi" w:cstheme="minorHAnsi"/>
                <w:noProof/>
                <w:webHidden/>
                <w:sz w:val="28"/>
                <w:szCs w:val="28"/>
              </w:rPr>
              <w:fldChar w:fldCharType="end"/>
            </w:r>
          </w:hyperlink>
        </w:p>
        <w:p w14:paraId="072119BB" w14:textId="40621849" w:rsidR="009F1D12" w:rsidRPr="00E35C41" w:rsidRDefault="00C0263F" w:rsidP="009F1D12">
          <w:pPr>
            <w:pStyle w:val="TOC1"/>
            <w:tabs>
              <w:tab w:val="left" w:pos="1540"/>
              <w:tab w:val="right" w:leader="dot" w:pos="9510"/>
            </w:tabs>
            <w:spacing w:line="720" w:lineRule="auto"/>
            <w:rPr>
              <w:rFonts w:asciiTheme="minorHAnsi" w:eastAsiaTheme="minorEastAsia" w:hAnsiTheme="minorHAnsi" w:cstheme="minorHAnsi"/>
              <w:noProof/>
              <w:sz w:val="28"/>
              <w:szCs w:val="28"/>
            </w:rPr>
          </w:pPr>
          <w:hyperlink w:anchor="_Toc103676186" w:history="1">
            <w:r w:rsidR="009F1D12" w:rsidRPr="00E35C41">
              <w:rPr>
                <w:rStyle w:val="Hyperlink"/>
                <w:rFonts w:asciiTheme="minorHAnsi" w:eastAsia="SimSun" w:hAnsiTheme="minorHAnsi" w:cstheme="minorHAnsi"/>
                <w:bCs/>
                <w:noProof/>
                <w:sz w:val="28"/>
                <w:szCs w:val="28"/>
                <w:lang w:eastAsia="zh-CN"/>
              </w:rPr>
              <w:t>Appendix A  FORM OF TENDER</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_Toc103676186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14</w:t>
            </w:r>
            <w:r w:rsidR="009F1D12" w:rsidRPr="00E35C41">
              <w:rPr>
                <w:rFonts w:asciiTheme="minorHAnsi" w:hAnsiTheme="minorHAnsi" w:cstheme="minorHAnsi"/>
                <w:noProof/>
                <w:webHidden/>
                <w:sz w:val="28"/>
                <w:szCs w:val="28"/>
              </w:rPr>
              <w:fldChar w:fldCharType="end"/>
            </w:r>
          </w:hyperlink>
        </w:p>
        <w:p w14:paraId="1BE4C545" w14:textId="5B1BD93B" w:rsidR="009F1D12" w:rsidRPr="00E35C41" w:rsidRDefault="00C0263F" w:rsidP="009F1D12">
          <w:pPr>
            <w:pStyle w:val="TOC1"/>
            <w:tabs>
              <w:tab w:val="left" w:pos="1540"/>
              <w:tab w:val="right" w:leader="dot" w:pos="9510"/>
            </w:tabs>
            <w:spacing w:line="720" w:lineRule="auto"/>
            <w:rPr>
              <w:rFonts w:asciiTheme="minorHAnsi" w:eastAsiaTheme="minorEastAsia" w:hAnsiTheme="minorHAnsi" w:cstheme="minorHAnsi"/>
              <w:noProof/>
              <w:sz w:val="28"/>
              <w:szCs w:val="28"/>
            </w:rPr>
          </w:pPr>
          <w:hyperlink w:anchor="_Toc103676187" w:history="1">
            <w:r w:rsidR="009F1D12" w:rsidRPr="00E35C41">
              <w:rPr>
                <w:rStyle w:val="Hyperlink"/>
                <w:rFonts w:asciiTheme="minorHAnsi" w:eastAsia="SimSun" w:hAnsiTheme="minorHAnsi" w:cstheme="minorHAnsi"/>
                <w:bCs/>
                <w:noProof/>
                <w:sz w:val="28"/>
                <w:szCs w:val="28"/>
                <w:lang w:eastAsia="zh-CN"/>
              </w:rPr>
              <w:t>Appendix B</w:t>
            </w:r>
            <w:r w:rsidR="002E4094" w:rsidRPr="00E35C41">
              <w:rPr>
                <w:rStyle w:val="Hyperlink"/>
                <w:rFonts w:asciiTheme="minorHAnsi" w:eastAsia="SimSun" w:hAnsiTheme="minorHAnsi" w:cstheme="minorHAnsi"/>
                <w:bCs/>
                <w:noProof/>
                <w:sz w:val="28"/>
                <w:szCs w:val="28"/>
                <w:lang w:eastAsia="zh-CN"/>
              </w:rPr>
              <w:t xml:space="preserve">  </w:t>
            </w:r>
            <w:r w:rsidR="009F1D12" w:rsidRPr="00E35C41">
              <w:rPr>
                <w:rStyle w:val="Hyperlink"/>
                <w:rFonts w:asciiTheme="minorHAnsi" w:eastAsia="SimSun" w:hAnsiTheme="minorHAnsi" w:cstheme="minorHAnsi"/>
                <w:bCs/>
                <w:noProof/>
                <w:sz w:val="28"/>
                <w:szCs w:val="28"/>
                <w:lang w:eastAsia="zh-CN"/>
              </w:rPr>
              <w:t>DECLARATION OF BONA FIDE TENDER</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_Toc103676187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15</w:t>
            </w:r>
            <w:r w:rsidR="009F1D12" w:rsidRPr="00E35C41">
              <w:rPr>
                <w:rFonts w:asciiTheme="minorHAnsi" w:hAnsiTheme="minorHAnsi" w:cstheme="minorHAnsi"/>
                <w:noProof/>
                <w:webHidden/>
                <w:sz w:val="28"/>
                <w:szCs w:val="28"/>
              </w:rPr>
              <w:fldChar w:fldCharType="end"/>
            </w:r>
          </w:hyperlink>
        </w:p>
        <w:p w14:paraId="3270B398" w14:textId="2BC3A0E9" w:rsidR="009F1D12" w:rsidRPr="00E35C41" w:rsidRDefault="00C0263F" w:rsidP="009F1D12">
          <w:pPr>
            <w:pStyle w:val="TOC1"/>
            <w:tabs>
              <w:tab w:val="left" w:pos="1540"/>
              <w:tab w:val="right" w:leader="dot" w:pos="9510"/>
            </w:tabs>
            <w:spacing w:line="720" w:lineRule="auto"/>
            <w:rPr>
              <w:rFonts w:asciiTheme="minorHAnsi" w:eastAsiaTheme="minorEastAsia" w:hAnsiTheme="minorHAnsi" w:cstheme="minorHAnsi"/>
              <w:noProof/>
              <w:sz w:val="28"/>
              <w:szCs w:val="28"/>
            </w:rPr>
          </w:pPr>
          <w:hyperlink w:anchor="_Toc103676188" w:history="1">
            <w:r w:rsidR="009F1D12" w:rsidRPr="00E35C41">
              <w:rPr>
                <w:rStyle w:val="Hyperlink"/>
                <w:rFonts w:asciiTheme="minorHAnsi" w:eastAsia="SimSun" w:hAnsiTheme="minorHAnsi" w:cstheme="minorHAnsi"/>
                <w:noProof/>
                <w:sz w:val="28"/>
                <w:szCs w:val="28"/>
                <w:lang w:eastAsia="zh-CN"/>
              </w:rPr>
              <w:t>Appendix C</w:t>
            </w:r>
            <w:r w:rsidR="002E4094" w:rsidRPr="00E35C41">
              <w:rPr>
                <w:rFonts w:asciiTheme="minorHAnsi" w:eastAsiaTheme="minorEastAsia" w:hAnsiTheme="minorHAnsi" w:cstheme="minorHAnsi"/>
                <w:noProof/>
                <w:sz w:val="28"/>
                <w:szCs w:val="28"/>
              </w:rPr>
              <w:t xml:space="preserve">  </w:t>
            </w:r>
            <w:r w:rsidR="009F1D12" w:rsidRPr="00E35C41">
              <w:rPr>
                <w:rStyle w:val="Hyperlink"/>
                <w:rFonts w:asciiTheme="minorHAnsi" w:eastAsia="SimSun" w:hAnsiTheme="minorHAnsi" w:cstheme="minorHAnsi"/>
                <w:noProof/>
                <w:sz w:val="28"/>
                <w:szCs w:val="28"/>
                <w:lang w:eastAsia="zh-CN"/>
              </w:rPr>
              <w:t>CONFLICTS OF INTEREST DECLARATION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_Toc103676188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16</w:t>
            </w:r>
            <w:r w:rsidR="009F1D12" w:rsidRPr="00E35C41">
              <w:rPr>
                <w:rFonts w:asciiTheme="minorHAnsi" w:hAnsiTheme="minorHAnsi" w:cstheme="minorHAnsi"/>
                <w:noProof/>
                <w:webHidden/>
                <w:sz w:val="28"/>
                <w:szCs w:val="28"/>
              </w:rPr>
              <w:fldChar w:fldCharType="end"/>
            </w:r>
          </w:hyperlink>
        </w:p>
        <w:p w14:paraId="28A6ABA8" w14:textId="39D1D72C" w:rsidR="009F1D12" w:rsidRPr="00E35C41" w:rsidRDefault="00C0263F" w:rsidP="009F1D12">
          <w:pPr>
            <w:pStyle w:val="TOC1"/>
            <w:tabs>
              <w:tab w:val="right" w:leader="dot" w:pos="9510"/>
            </w:tabs>
            <w:spacing w:line="720" w:lineRule="auto"/>
            <w:rPr>
              <w:rFonts w:asciiTheme="minorHAnsi" w:eastAsiaTheme="minorEastAsia" w:hAnsiTheme="minorHAnsi" w:cstheme="minorHAnsi"/>
              <w:noProof/>
              <w:sz w:val="28"/>
              <w:szCs w:val="28"/>
            </w:rPr>
          </w:pPr>
          <w:hyperlink w:anchor="_Toc103676189" w:history="1">
            <w:r w:rsidR="009F1D12" w:rsidRPr="00E35C41">
              <w:rPr>
                <w:rStyle w:val="Hyperlink"/>
                <w:rFonts w:asciiTheme="minorHAnsi" w:eastAsia="SimSun" w:hAnsiTheme="minorHAnsi" w:cstheme="minorHAnsi"/>
                <w:bCs/>
                <w:noProof/>
                <w:sz w:val="28"/>
                <w:szCs w:val="28"/>
                <w:lang w:eastAsia="zh-CN"/>
              </w:rPr>
              <w:t>FREEDOM OF INFORMATION ACT</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_Toc103676189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17</w:t>
            </w:r>
            <w:r w:rsidR="009F1D12" w:rsidRPr="00E35C41">
              <w:rPr>
                <w:rFonts w:asciiTheme="minorHAnsi" w:hAnsiTheme="minorHAnsi" w:cstheme="minorHAnsi"/>
                <w:noProof/>
                <w:webHidden/>
                <w:sz w:val="28"/>
                <w:szCs w:val="28"/>
              </w:rPr>
              <w:fldChar w:fldCharType="end"/>
            </w:r>
          </w:hyperlink>
        </w:p>
        <w:p w14:paraId="017CCC8C" w14:textId="1D1412EA" w:rsidR="00AE721F" w:rsidRPr="00107AA0" w:rsidRDefault="00AE721F" w:rsidP="009F1D12">
          <w:pPr>
            <w:spacing w:line="720" w:lineRule="auto"/>
            <w:rPr>
              <w:rFonts w:asciiTheme="minorHAnsi" w:hAnsiTheme="minorHAnsi" w:cstheme="minorHAnsi"/>
            </w:rPr>
          </w:pPr>
          <w:r w:rsidRPr="00E35C41">
            <w:rPr>
              <w:rFonts w:asciiTheme="minorHAnsi" w:hAnsiTheme="minorHAnsi" w:cstheme="minorHAnsi"/>
              <w:b/>
              <w:bCs/>
              <w:noProof/>
              <w:sz w:val="28"/>
              <w:szCs w:val="28"/>
            </w:rPr>
            <w:fldChar w:fldCharType="end"/>
          </w:r>
        </w:p>
      </w:sdtContent>
    </w:sdt>
    <w:p w14:paraId="22E0FC93" w14:textId="4C906F95" w:rsidR="003D6E46" w:rsidRDefault="003D6E46" w:rsidP="003D6E46">
      <w:pPr>
        <w:pStyle w:val="TOCHeading"/>
        <w:spacing w:line="720" w:lineRule="auto"/>
        <w:jc w:val="center"/>
        <w:rPr>
          <w:rFonts w:asciiTheme="minorHAnsi" w:hAnsiTheme="minorHAnsi" w:cstheme="minorHAnsi"/>
        </w:rPr>
      </w:pPr>
    </w:p>
    <w:p w14:paraId="5AA7E792" w14:textId="77777777" w:rsidR="002E4094" w:rsidRDefault="002E4094" w:rsidP="002E4094">
      <w:pPr>
        <w:rPr>
          <w:lang w:val="en-US" w:eastAsia="en-US"/>
        </w:rPr>
      </w:pPr>
    </w:p>
    <w:p w14:paraId="7F7DEDBE" w14:textId="77777777" w:rsidR="00D1671D" w:rsidRDefault="00D1671D" w:rsidP="002E4094">
      <w:pPr>
        <w:rPr>
          <w:lang w:val="en-US" w:eastAsia="en-US"/>
        </w:rPr>
      </w:pPr>
    </w:p>
    <w:p w14:paraId="0844B22E" w14:textId="77777777" w:rsidR="00D1671D" w:rsidRDefault="00D1671D" w:rsidP="002E4094">
      <w:pPr>
        <w:rPr>
          <w:lang w:val="en-US" w:eastAsia="en-US"/>
        </w:rPr>
      </w:pPr>
    </w:p>
    <w:p w14:paraId="5D585A64" w14:textId="77777777" w:rsidR="00D1671D" w:rsidRDefault="00D1671D" w:rsidP="002E4094">
      <w:pPr>
        <w:rPr>
          <w:lang w:val="en-US" w:eastAsia="en-US"/>
        </w:rPr>
      </w:pPr>
    </w:p>
    <w:p w14:paraId="1B0C774F" w14:textId="77777777" w:rsidR="002E4094" w:rsidRPr="002E4094" w:rsidRDefault="002E4094" w:rsidP="002E4094">
      <w:pPr>
        <w:rPr>
          <w:lang w:val="en-US" w:eastAsia="en-US"/>
        </w:rPr>
      </w:pPr>
    </w:p>
    <w:p w14:paraId="3FE3EC2B" w14:textId="40CED8E0" w:rsidR="00255F6F" w:rsidRPr="00107AA0" w:rsidRDefault="00255F6F" w:rsidP="00255F6F">
      <w:pPr>
        <w:pStyle w:val="Heading1"/>
        <w:jc w:val="left"/>
        <w:rPr>
          <w:rFonts w:asciiTheme="minorHAnsi" w:eastAsia="SimSun" w:hAnsiTheme="minorHAnsi" w:cstheme="minorHAnsi"/>
          <w:bCs/>
          <w:color w:val="auto"/>
          <w:sz w:val="28"/>
          <w:szCs w:val="28"/>
          <w:lang w:eastAsia="zh-CN"/>
        </w:rPr>
      </w:pPr>
      <w:bookmarkStart w:id="0" w:name="_Toc94002191"/>
      <w:bookmarkStart w:id="1" w:name="_Toc103676181"/>
      <w:r w:rsidRPr="00107AA0">
        <w:rPr>
          <w:rFonts w:asciiTheme="minorHAnsi" w:eastAsia="SimSun" w:hAnsiTheme="minorHAnsi" w:cstheme="minorHAnsi"/>
          <w:bCs/>
          <w:color w:val="auto"/>
          <w:sz w:val="28"/>
          <w:szCs w:val="28"/>
          <w:lang w:eastAsia="zh-CN"/>
        </w:rPr>
        <w:lastRenderedPageBreak/>
        <w:t xml:space="preserve">Section </w:t>
      </w:r>
      <w:r w:rsidR="00C64C90" w:rsidRPr="00107AA0">
        <w:rPr>
          <w:rFonts w:asciiTheme="minorHAnsi" w:eastAsia="SimSun" w:hAnsiTheme="minorHAnsi" w:cstheme="minorHAnsi"/>
          <w:bCs/>
          <w:color w:val="auto"/>
          <w:sz w:val="28"/>
          <w:szCs w:val="28"/>
          <w:lang w:eastAsia="zh-CN"/>
        </w:rPr>
        <w:t>1</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bookmarkEnd w:id="0"/>
      <w:r w:rsidR="00C64C90" w:rsidRPr="00107AA0">
        <w:rPr>
          <w:rFonts w:asciiTheme="minorHAnsi" w:eastAsia="SimSun" w:hAnsiTheme="minorHAnsi" w:cstheme="minorHAnsi"/>
          <w:bCs/>
          <w:color w:val="auto"/>
          <w:sz w:val="28"/>
          <w:szCs w:val="28"/>
          <w:lang w:eastAsia="zh-CN"/>
        </w:rPr>
        <w:t>Introduction</w:t>
      </w:r>
      <w:bookmarkEnd w:id="1"/>
    </w:p>
    <w:p w14:paraId="61829076" w14:textId="77777777" w:rsidR="000D7B70" w:rsidRPr="00107AA0" w:rsidRDefault="000D7B70" w:rsidP="00F06E48">
      <w:pPr>
        <w:pStyle w:val="Heading4"/>
        <w:ind w:hanging="720"/>
        <w:rPr>
          <w:rFonts w:asciiTheme="minorHAnsi" w:hAnsiTheme="minorHAnsi" w:cstheme="minorHAnsi"/>
        </w:rPr>
      </w:pPr>
    </w:p>
    <w:p w14:paraId="3D57E846" w14:textId="2868A68D" w:rsidR="00C64C90" w:rsidRPr="00107AA0" w:rsidRDefault="00C64C90" w:rsidP="00D27C4D">
      <w:pPr>
        <w:numPr>
          <w:ilvl w:val="0"/>
          <w:numId w:val="3"/>
        </w:numPr>
        <w:rPr>
          <w:rFonts w:asciiTheme="minorHAnsi" w:hAnsiTheme="minorHAnsi" w:cstheme="minorHAnsi"/>
          <w:bCs/>
        </w:rPr>
      </w:pPr>
      <w:r w:rsidRPr="00107AA0">
        <w:rPr>
          <w:rFonts w:asciiTheme="minorHAnsi" w:hAnsiTheme="minorHAnsi" w:cstheme="minorHAnsi"/>
          <w:bCs/>
        </w:rPr>
        <w:t xml:space="preserve">About the Trust </w:t>
      </w:r>
    </w:p>
    <w:p w14:paraId="090FD845" w14:textId="77777777" w:rsidR="00AC0AF3" w:rsidRPr="00107AA0" w:rsidRDefault="00AC0AF3" w:rsidP="00AC0AF3">
      <w:pPr>
        <w:ind w:left="720"/>
        <w:rPr>
          <w:rFonts w:asciiTheme="minorHAnsi" w:hAnsiTheme="minorHAnsi" w:cstheme="minorHAnsi"/>
          <w:bCs/>
        </w:rPr>
      </w:pPr>
    </w:p>
    <w:p w14:paraId="1D9B295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Our Trust was founded in September 2012, when Arrow Vale Community High School became a Sponsored Academy. The Trust was originally named Redditch RSA Academies Trust, and has now been renamed as Central Region Schools Trust</w:t>
      </w:r>
    </w:p>
    <w:p w14:paraId="648E9CD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The Governors at Arrow Vale made the decision to become an RSA Academy, recognising the huge benefits the school would gain by being so closely affiliated to the Royal Society for the Encouragement of Arts, Manufactures and Commerce (more widely known as the Royal Society of Arts).</w:t>
      </w:r>
    </w:p>
    <w:p w14:paraId="4E24C072"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hAnsiTheme="minorHAnsi" w:cstheme="minorHAnsi"/>
        </w:rPr>
        <w:t>The school, in doing so, joined a small family of academies, the RSA Family of Academies in an umbrella trust, with The RSA Academy, Tipton and Whitley Academy – an RSA Academy, being the other members. All of our schools are improving in reputation, popularity, and quality of education.</w:t>
      </w:r>
    </w:p>
    <w:p w14:paraId="72F7C069"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eastAsia="SimSun" w:hAnsiTheme="minorHAnsi" w:cstheme="minorHAnsi"/>
          <w:lang w:eastAsia="zh-CN"/>
        </w:rPr>
        <w:t>The MAT expanded to four schools in March 2016, when the other middle school in the Arrow Vale pyramid in Redditch, Church Hill Middle School, along with one of its two First schools, sharing the same site, Abbeywood First School, chose to join the Trust. The Trust now had seamless curriculum delivery in the Redditch Pyramid from aged 9-19, and for the pupils at Abbeywood, from Early Years all through to 19 years of age. The two schools on the Church Hill site were led by one Executive Headteacher, Di Smith, with one Local Academy Governing Board holding to account the leadership across the two schools. The Trust was the first to have primary provision within the wider RSA Family of Academies.</w:t>
      </w:r>
    </w:p>
    <w:p w14:paraId="259D64AC" w14:textId="77777777" w:rsidR="00AC0AF3" w:rsidRPr="00107AA0" w:rsidRDefault="00AC0AF3" w:rsidP="00AC0AF3">
      <w:pPr>
        <w:spacing w:after="240"/>
        <w:ind w:left="720"/>
        <w:jc w:val="both"/>
        <w:rPr>
          <w:rFonts w:asciiTheme="minorHAnsi" w:eastAsiaTheme="minorEastAsia" w:hAnsiTheme="minorHAnsi" w:cstheme="minorHAnsi"/>
          <w:color w:val="343A40"/>
          <w:sz w:val="29"/>
          <w:szCs w:val="29"/>
        </w:rPr>
      </w:pPr>
      <w:r w:rsidRPr="00107AA0">
        <w:rPr>
          <w:rFonts w:asciiTheme="minorHAnsi" w:eastAsia="SimSun" w:hAnsiTheme="minorHAnsi" w:cstheme="minorHAnsi"/>
          <w:lang w:eastAsia="zh-CN"/>
        </w:rPr>
        <w:t>In September 2021 CRSAAT was renamed</w:t>
      </w:r>
      <w:r w:rsidRPr="00107AA0">
        <w:rPr>
          <w:rFonts w:asciiTheme="minorHAnsi" w:eastAsia="SimSun" w:hAnsiTheme="minorHAnsi" w:cstheme="minorHAnsi"/>
          <w:b/>
          <w:bCs/>
          <w:lang w:eastAsia="zh-CN"/>
        </w:rPr>
        <w:t xml:space="preserve"> Central Region Schools Trust (CRST)</w:t>
      </w:r>
      <w:r w:rsidRPr="00107AA0">
        <w:rPr>
          <w:rFonts w:asciiTheme="minorHAnsi" w:eastAsia="SimSun" w:hAnsiTheme="minorHAnsi" w:cstheme="minorHAnsi"/>
          <w:lang w:eastAsia="zh-CN"/>
        </w:rPr>
        <w:t xml:space="preserve">. RSA Academy was renamed Gospel Oak School. January 2022 saw the Trust strengthened by the addition of Holyhead school, a mixed secondary school and sixth form located in Handsworth area of Birmingham. </w:t>
      </w:r>
    </w:p>
    <w:p w14:paraId="222BDCF3" w14:textId="77777777" w:rsidR="00AC0AF3" w:rsidRPr="00107AA0" w:rsidRDefault="00AC0AF3" w:rsidP="00AC0AF3">
      <w:pPr>
        <w:ind w:left="720"/>
        <w:jc w:val="both"/>
        <w:rPr>
          <w:rFonts w:asciiTheme="minorHAnsi" w:hAnsiTheme="minorHAnsi" w:cstheme="minorHAnsi"/>
        </w:rPr>
      </w:pPr>
      <w:r w:rsidRPr="00107AA0">
        <w:rPr>
          <w:rFonts w:asciiTheme="minorHAnsi" w:hAnsiTheme="minorHAnsi" w:cstheme="minorHAnsi"/>
        </w:rPr>
        <w:t>Trust is comprised of 11 Schools:</w:t>
      </w:r>
    </w:p>
    <w:p w14:paraId="07C80E2D"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Abbeywood First RSA Academy</w:t>
      </w:r>
    </w:p>
    <w:p w14:paraId="20D49B28"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Valley First RSA Academy</w:t>
      </w:r>
    </w:p>
    <w:p w14:paraId="175119F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Gospel Oak School</w:t>
      </w:r>
    </w:p>
    <w:p w14:paraId="1D5DB05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Oldbury Park Primary RSA Academy</w:t>
      </w:r>
    </w:p>
    <w:p w14:paraId="2E428F0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Sutton Park Primary RSA Academy</w:t>
      </w:r>
    </w:p>
    <w:p w14:paraId="4A76242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Vale RSA Academy</w:t>
      </w:r>
    </w:p>
    <w:p w14:paraId="31561535"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Church Hill Middle RSA Academy</w:t>
      </w:r>
    </w:p>
    <w:p w14:paraId="4E7863B3"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Ipsley CE RSA Academy</w:t>
      </w:r>
    </w:p>
    <w:p w14:paraId="7B95B4D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St Stephens CE RSA Academy</w:t>
      </w:r>
    </w:p>
    <w:p w14:paraId="3948CFF7"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Waseley Hill High School</w:t>
      </w:r>
    </w:p>
    <w:p w14:paraId="395F016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Holyhead High school</w:t>
      </w:r>
    </w:p>
    <w:p w14:paraId="121C47FE" w14:textId="77777777" w:rsidR="00C64C90" w:rsidRDefault="00C64C90" w:rsidP="00AC0AF3">
      <w:pPr>
        <w:ind w:left="720"/>
        <w:rPr>
          <w:rFonts w:asciiTheme="minorHAnsi" w:hAnsiTheme="minorHAnsi" w:cstheme="minorHAnsi"/>
          <w:bCs/>
        </w:rPr>
      </w:pPr>
    </w:p>
    <w:p w14:paraId="078126F1" w14:textId="77777777" w:rsidR="001A4797" w:rsidRDefault="001A4797" w:rsidP="00AC0AF3">
      <w:pPr>
        <w:ind w:left="720"/>
        <w:rPr>
          <w:rFonts w:asciiTheme="minorHAnsi" w:hAnsiTheme="minorHAnsi" w:cstheme="minorHAnsi"/>
          <w:bCs/>
        </w:rPr>
      </w:pPr>
    </w:p>
    <w:p w14:paraId="534195D5" w14:textId="77777777" w:rsidR="001A4797" w:rsidRPr="00107AA0" w:rsidRDefault="001A4797" w:rsidP="00AC0AF3">
      <w:pPr>
        <w:ind w:left="720"/>
        <w:rPr>
          <w:rFonts w:asciiTheme="minorHAnsi" w:hAnsiTheme="minorHAnsi" w:cstheme="minorHAnsi"/>
          <w:bCs/>
        </w:rPr>
      </w:pPr>
    </w:p>
    <w:p w14:paraId="167335B4" w14:textId="5D10A4AA" w:rsidR="00C64C90" w:rsidRPr="00107AA0" w:rsidRDefault="00AC0AF3" w:rsidP="00D27C4D">
      <w:pPr>
        <w:numPr>
          <w:ilvl w:val="0"/>
          <w:numId w:val="3"/>
        </w:numPr>
        <w:rPr>
          <w:rFonts w:asciiTheme="minorHAnsi" w:hAnsiTheme="minorHAnsi" w:cstheme="minorHAnsi"/>
          <w:bCs/>
        </w:rPr>
      </w:pPr>
      <w:r w:rsidRPr="00107AA0">
        <w:rPr>
          <w:rFonts w:asciiTheme="minorHAnsi" w:hAnsiTheme="minorHAnsi" w:cstheme="minorHAnsi"/>
          <w:bCs/>
        </w:rPr>
        <w:lastRenderedPageBreak/>
        <w:t>About this Tender</w:t>
      </w:r>
    </w:p>
    <w:p w14:paraId="7E0E91EC" w14:textId="77777777" w:rsidR="00570866" w:rsidRPr="00107AA0" w:rsidRDefault="00570866" w:rsidP="00570866">
      <w:pPr>
        <w:ind w:left="720"/>
        <w:rPr>
          <w:rFonts w:asciiTheme="minorHAnsi" w:hAnsiTheme="minorHAnsi" w:cstheme="minorHAnsi"/>
          <w:bCs/>
        </w:rPr>
      </w:pPr>
    </w:p>
    <w:p w14:paraId="24134608" w14:textId="6CFD3356" w:rsidR="00637287" w:rsidRPr="00637287" w:rsidRDefault="00637287" w:rsidP="002363B0">
      <w:pPr>
        <w:ind w:left="720"/>
        <w:jc w:val="both"/>
        <w:rPr>
          <w:rFonts w:asciiTheme="minorHAnsi" w:hAnsiTheme="minorHAnsi" w:cstheme="minorHAnsi"/>
          <w:bCs/>
        </w:rPr>
      </w:pPr>
      <w:r w:rsidRPr="00637287">
        <w:rPr>
          <w:rFonts w:asciiTheme="minorHAnsi" w:hAnsiTheme="minorHAnsi" w:cstheme="minorHAnsi"/>
          <w:bCs/>
        </w:rPr>
        <w:t>The Trust</w:t>
      </w:r>
      <w:r w:rsidR="002363B0">
        <w:rPr>
          <w:rFonts w:asciiTheme="minorHAnsi" w:hAnsiTheme="minorHAnsi" w:cstheme="minorHAnsi"/>
          <w:bCs/>
        </w:rPr>
        <w:t xml:space="preserve"> member school Gospel Oak </w:t>
      </w:r>
      <w:r w:rsidRPr="00637287">
        <w:rPr>
          <w:rFonts w:asciiTheme="minorHAnsi" w:hAnsiTheme="minorHAnsi" w:cstheme="minorHAnsi"/>
          <w:bCs/>
        </w:rPr>
        <w:t xml:space="preserve">is seeking a single supplier that can remove and install new fencing at the school along the main walkway and boundary. Also, to supply and install controlled pedestrian and main gates. The work needs to be carried out in summer half term. </w:t>
      </w:r>
    </w:p>
    <w:p w14:paraId="14EBF860" w14:textId="77777777" w:rsidR="00C64C90" w:rsidRPr="00107AA0" w:rsidRDefault="00C64C90" w:rsidP="00CE72BE">
      <w:pPr>
        <w:ind w:left="720"/>
        <w:rPr>
          <w:rFonts w:asciiTheme="minorHAnsi" w:hAnsiTheme="minorHAnsi" w:cstheme="minorHAnsi"/>
          <w:bCs/>
        </w:rPr>
      </w:pPr>
    </w:p>
    <w:p w14:paraId="2EE99E38" w14:textId="300ED486" w:rsidR="00497993" w:rsidRDefault="00CE72BE" w:rsidP="00531F46">
      <w:pPr>
        <w:ind w:left="720"/>
        <w:jc w:val="both"/>
        <w:rPr>
          <w:rFonts w:asciiTheme="minorHAnsi" w:hAnsiTheme="minorHAnsi" w:cstheme="minorHAnsi"/>
        </w:rPr>
      </w:pPr>
      <w:r w:rsidRPr="00107AA0">
        <w:rPr>
          <w:rFonts w:asciiTheme="minorHAnsi" w:hAnsiTheme="minorHAnsi" w:cstheme="minorHAnsi"/>
          <w:bCs/>
        </w:rPr>
        <w:t xml:space="preserve">The specifications can be found in section </w:t>
      </w:r>
      <w:r w:rsidR="00971CE5" w:rsidRPr="00107AA0">
        <w:rPr>
          <w:rFonts w:asciiTheme="minorHAnsi" w:hAnsiTheme="minorHAnsi" w:cstheme="minorHAnsi"/>
          <w:bCs/>
        </w:rPr>
        <w:t>2</w:t>
      </w:r>
      <w:r w:rsidRPr="00107AA0">
        <w:rPr>
          <w:rFonts w:asciiTheme="minorHAnsi" w:hAnsiTheme="minorHAnsi" w:cstheme="minorHAnsi"/>
          <w:bCs/>
        </w:rPr>
        <w:t xml:space="preserve">. </w:t>
      </w:r>
      <w:r w:rsidR="006D6604">
        <w:rPr>
          <w:rFonts w:asciiTheme="minorHAnsi" w:hAnsiTheme="minorHAnsi" w:cstheme="minorHAnsi"/>
          <w:bCs/>
        </w:rPr>
        <w:t>In order to prepare a proposal a s</w:t>
      </w:r>
      <w:r w:rsidRPr="00107AA0">
        <w:rPr>
          <w:rFonts w:asciiTheme="minorHAnsi" w:hAnsiTheme="minorHAnsi" w:cstheme="minorHAnsi"/>
          <w:bCs/>
        </w:rPr>
        <w:t>ite visit has also been arranged</w:t>
      </w:r>
      <w:r w:rsidR="006D6604">
        <w:rPr>
          <w:rFonts w:asciiTheme="minorHAnsi" w:hAnsiTheme="minorHAnsi" w:cstheme="minorHAnsi"/>
          <w:bCs/>
        </w:rPr>
        <w:t xml:space="preserve">.  </w:t>
      </w:r>
      <w:r w:rsidR="00FA03EB">
        <w:rPr>
          <w:rFonts w:asciiTheme="minorHAnsi" w:hAnsiTheme="minorHAnsi" w:cstheme="minorHAnsi"/>
          <w:bCs/>
        </w:rPr>
        <w:t xml:space="preserve">To arrange a site visit, call the school office </w:t>
      </w:r>
      <w:r w:rsidR="00FA03EB" w:rsidRPr="00107AA0">
        <w:rPr>
          <w:rFonts w:asciiTheme="minorHAnsi" w:hAnsiTheme="minorHAnsi" w:cstheme="minorHAnsi"/>
        </w:rPr>
        <w:t>01</w:t>
      </w:r>
      <w:r w:rsidR="00B85A57">
        <w:rPr>
          <w:rFonts w:asciiTheme="minorHAnsi" w:hAnsiTheme="minorHAnsi" w:cstheme="minorHAnsi"/>
        </w:rPr>
        <w:t>21 556</w:t>
      </w:r>
      <w:r w:rsidR="001F4128">
        <w:rPr>
          <w:rFonts w:asciiTheme="minorHAnsi" w:hAnsiTheme="minorHAnsi" w:cstheme="minorHAnsi"/>
        </w:rPr>
        <w:t>1351</w:t>
      </w:r>
      <w:r w:rsidR="00011BCB">
        <w:rPr>
          <w:rFonts w:asciiTheme="minorHAnsi" w:hAnsiTheme="minorHAnsi" w:cstheme="minorHAnsi"/>
        </w:rPr>
        <w:t xml:space="preserve"> or email to </w:t>
      </w:r>
      <w:r w:rsidR="00531F46">
        <w:rPr>
          <w:rFonts w:asciiTheme="minorHAnsi" w:hAnsiTheme="minorHAnsi" w:cstheme="minorHAnsi"/>
        </w:rPr>
        <w:t xml:space="preserve">Premises and Health and Safety Manager </w:t>
      </w:r>
      <w:r w:rsidR="001F4128">
        <w:rPr>
          <w:rFonts w:asciiTheme="minorHAnsi" w:hAnsiTheme="minorHAnsi" w:cstheme="minorHAnsi"/>
        </w:rPr>
        <w:t>Matt Clapham</w:t>
      </w:r>
      <w:r w:rsidR="00497993">
        <w:rPr>
          <w:rFonts w:asciiTheme="minorHAnsi" w:hAnsiTheme="minorHAnsi" w:cstheme="minorHAnsi"/>
        </w:rPr>
        <w:t xml:space="preserve"> </w:t>
      </w:r>
      <w:hyperlink r:id="rId12" w:history="1">
        <w:r w:rsidR="00497993" w:rsidRPr="00664A68">
          <w:rPr>
            <w:rStyle w:val="Hyperlink"/>
            <w:rFonts w:asciiTheme="minorHAnsi" w:hAnsiTheme="minorHAnsi" w:cstheme="minorHAnsi"/>
          </w:rPr>
          <w:t>MClapham@gospeloakschool.co.uk</w:t>
        </w:r>
      </w:hyperlink>
    </w:p>
    <w:p w14:paraId="2C679DB0" w14:textId="1DA7A968" w:rsidR="00CE72BE" w:rsidRPr="00107AA0" w:rsidRDefault="00CE72BE" w:rsidP="00531F46">
      <w:pPr>
        <w:jc w:val="both"/>
        <w:rPr>
          <w:rFonts w:asciiTheme="minorHAnsi" w:hAnsiTheme="minorHAnsi" w:cstheme="minorHAnsi"/>
          <w:bCs/>
        </w:rPr>
      </w:pPr>
      <w:r w:rsidRPr="00107AA0">
        <w:rPr>
          <w:rFonts w:asciiTheme="minorHAnsi" w:hAnsiTheme="minorHAnsi" w:cstheme="minorHAnsi"/>
          <w:bCs/>
        </w:rPr>
        <w:t xml:space="preserve"> </w:t>
      </w:r>
    </w:p>
    <w:p w14:paraId="2BA226A1" w14:textId="3FEC6EA7" w:rsidR="00A75F6C" w:rsidRPr="00107AA0" w:rsidRDefault="009E7065" w:rsidP="00D451CA">
      <w:pPr>
        <w:numPr>
          <w:ilvl w:val="0"/>
          <w:numId w:val="3"/>
        </w:numPr>
        <w:rPr>
          <w:rFonts w:asciiTheme="minorHAnsi" w:hAnsiTheme="minorHAnsi" w:cstheme="minorHAnsi"/>
          <w:b/>
        </w:rPr>
      </w:pPr>
      <w:r w:rsidRPr="00107AA0">
        <w:rPr>
          <w:rFonts w:asciiTheme="minorHAnsi" w:hAnsiTheme="minorHAnsi" w:cstheme="minorHAnsi"/>
          <w:bCs/>
        </w:rPr>
        <w:t>T</w:t>
      </w:r>
      <w:r w:rsidR="00C952A0" w:rsidRPr="00107AA0">
        <w:rPr>
          <w:rFonts w:asciiTheme="minorHAnsi" w:hAnsiTheme="minorHAnsi" w:cstheme="minorHAnsi"/>
          <w:bCs/>
        </w:rPr>
        <w:t xml:space="preserve">ender Objective </w:t>
      </w:r>
      <w:r w:rsidRPr="00107AA0">
        <w:rPr>
          <w:rFonts w:asciiTheme="minorHAnsi" w:hAnsiTheme="minorHAnsi" w:cstheme="minorHAnsi"/>
          <w:bCs/>
        </w:rPr>
        <w:t xml:space="preserve"> </w:t>
      </w:r>
    </w:p>
    <w:p w14:paraId="66204FF1" w14:textId="77777777" w:rsidR="00A75F6C" w:rsidRPr="00107AA0" w:rsidRDefault="00A75F6C" w:rsidP="00277326">
      <w:pPr>
        <w:pStyle w:val="ListParagraph"/>
        <w:jc w:val="both"/>
        <w:rPr>
          <w:rFonts w:asciiTheme="minorHAnsi" w:hAnsiTheme="minorHAnsi" w:cstheme="minorHAnsi"/>
        </w:rPr>
      </w:pPr>
    </w:p>
    <w:p w14:paraId="48EC610A" w14:textId="77777777"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objective of this tender is to identify the most economically advantageous offer. Your proposal will be evaluated in accordance with the assessment criteria and absolute percentage weightings set out within this document. </w:t>
      </w:r>
    </w:p>
    <w:p w14:paraId="2DBF0D7D" w14:textId="77777777" w:rsidR="00A75F6C" w:rsidRPr="00107AA0" w:rsidRDefault="00A75F6C" w:rsidP="00277326">
      <w:pPr>
        <w:pStyle w:val="ListParagraph"/>
        <w:jc w:val="both"/>
        <w:rPr>
          <w:rFonts w:asciiTheme="minorHAnsi" w:hAnsiTheme="minorHAnsi" w:cstheme="minorHAnsi"/>
        </w:rPr>
      </w:pPr>
    </w:p>
    <w:p w14:paraId="4BF2A905" w14:textId="2AD863E2"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Original documents must not be included, as the </w:t>
      </w:r>
      <w:r w:rsidR="00450F0E" w:rsidRPr="00107AA0">
        <w:rPr>
          <w:rFonts w:asciiTheme="minorHAnsi" w:hAnsiTheme="minorHAnsi" w:cstheme="minorHAnsi"/>
        </w:rPr>
        <w:t xml:space="preserve">Trust </w:t>
      </w:r>
      <w:r w:rsidRPr="00107AA0">
        <w:rPr>
          <w:rFonts w:asciiTheme="minorHAnsi" w:hAnsiTheme="minorHAnsi" w:cstheme="minorHAnsi"/>
        </w:rPr>
        <w:t xml:space="preserve">does not accept responsibility for returning them. </w:t>
      </w:r>
    </w:p>
    <w:p w14:paraId="016A2A4C" w14:textId="77777777" w:rsidR="00FF3F63" w:rsidRPr="00107AA0" w:rsidRDefault="00FF3F63" w:rsidP="00FF3F63">
      <w:pPr>
        <w:pStyle w:val="ListParagraph"/>
        <w:rPr>
          <w:rFonts w:asciiTheme="minorHAnsi" w:hAnsiTheme="minorHAnsi" w:cstheme="minorHAnsi"/>
          <w:b/>
        </w:rPr>
      </w:pPr>
    </w:p>
    <w:p w14:paraId="1CAF0547" w14:textId="445E8470" w:rsidR="00FF3F63" w:rsidRPr="00107AA0" w:rsidRDefault="00C952A0" w:rsidP="00FF3F63">
      <w:pPr>
        <w:numPr>
          <w:ilvl w:val="0"/>
          <w:numId w:val="3"/>
        </w:numPr>
        <w:jc w:val="both"/>
        <w:rPr>
          <w:rFonts w:asciiTheme="minorHAnsi" w:hAnsiTheme="minorHAnsi" w:cstheme="minorHAnsi"/>
          <w:b/>
        </w:rPr>
      </w:pPr>
      <w:r w:rsidRPr="00107AA0">
        <w:rPr>
          <w:rFonts w:asciiTheme="minorHAnsi" w:hAnsiTheme="minorHAnsi" w:cstheme="minorHAnsi"/>
          <w:bCs/>
        </w:rPr>
        <w:t xml:space="preserve">Tender </w:t>
      </w:r>
      <w:r w:rsidR="00FF3F63" w:rsidRPr="00107AA0">
        <w:rPr>
          <w:rFonts w:asciiTheme="minorHAnsi" w:hAnsiTheme="minorHAnsi" w:cstheme="minorHAnsi"/>
          <w:bCs/>
        </w:rPr>
        <w:t xml:space="preserve">Timeline </w:t>
      </w:r>
    </w:p>
    <w:p w14:paraId="34C881A6" w14:textId="77777777" w:rsidR="00470A4B" w:rsidRPr="00107AA0" w:rsidRDefault="00470A4B" w:rsidP="00470A4B">
      <w:pPr>
        <w:jc w:val="both"/>
        <w:rPr>
          <w:rFonts w:asciiTheme="minorHAnsi" w:hAnsiTheme="minorHAnsi" w:cstheme="minorHAnsi"/>
          <w:bCs/>
        </w:rPr>
      </w:pPr>
    </w:p>
    <w:tbl>
      <w:tblPr>
        <w:tblStyle w:val="TableGrid"/>
        <w:tblW w:w="0" w:type="auto"/>
        <w:tblInd w:w="720" w:type="dxa"/>
        <w:tblLook w:val="04A0" w:firstRow="1" w:lastRow="0" w:firstColumn="1" w:lastColumn="0" w:noHBand="0" w:noVBand="1"/>
      </w:tblPr>
      <w:tblGrid>
        <w:gridCol w:w="2648"/>
        <w:gridCol w:w="5693"/>
      </w:tblGrid>
      <w:tr w:rsidR="00470A4B" w:rsidRPr="00107AA0" w14:paraId="595AEFB0" w14:textId="77777777" w:rsidTr="002010B1">
        <w:tc>
          <w:tcPr>
            <w:tcW w:w="2819" w:type="dxa"/>
          </w:tcPr>
          <w:p w14:paraId="42AD7803" w14:textId="4ABE2ED6" w:rsidR="00470A4B" w:rsidRPr="00107AA0" w:rsidRDefault="002010B1" w:rsidP="00470A4B">
            <w:pPr>
              <w:jc w:val="both"/>
              <w:rPr>
                <w:rFonts w:asciiTheme="minorHAnsi" w:hAnsiTheme="minorHAnsi" w:cstheme="minorHAnsi"/>
                <w:b/>
              </w:rPr>
            </w:pPr>
            <w:r w:rsidRPr="00107AA0">
              <w:rPr>
                <w:rFonts w:asciiTheme="minorHAnsi" w:hAnsiTheme="minorHAnsi" w:cstheme="minorHAnsi"/>
                <w:b/>
              </w:rPr>
              <w:t>Issue of Tender</w:t>
            </w:r>
          </w:p>
        </w:tc>
        <w:tc>
          <w:tcPr>
            <w:tcW w:w="5971" w:type="dxa"/>
          </w:tcPr>
          <w:p w14:paraId="13E1D2A6" w14:textId="0965E212" w:rsidR="00470A4B" w:rsidRPr="00107AA0" w:rsidRDefault="00457325" w:rsidP="00470A4B">
            <w:pPr>
              <w:jc w:val="both"/>
              <w:rPr>
                <w:rFonts w:asciiTheme="minorHAnsi" w:hAnsiTheme="minorHAnsi" w:cstheme="minorHAnsi"/>
                <w:b/>
              </w:rPr>
            </w:pPr>
            <w:r>
              <w:rPr>
                <w:rFonts w:asciiTheme="minorHAnsi" w:hAnsiTheme="minorHAnsi" w:cstheme="minorHAnsi"/>
                <w:b/>
              </w:rPr>
              <w:t>26</w:t>
            </w:r>
            <w:r w:rsidRPr="00457325">
              <w:rPr>
                <w:rFonts w:asciiTheme="minorHAnsi" w:hAnsiTheme="minorHAnsi" w:cstheme="minorHAnsi"/>
                <w:b/>
                <w:vertAlign w:val="superscript"/>
              </w:rPr>
              <w:t>th</w:t>
            </w:r>
            <w:r>
              <w:rPr>
                <w:rFonts w:asciiTheme="minorHAnsi" w:hAnsiTheme="minorHAnsi" w:cstheme="minorHAnsi"/>
                <w:b/>
              </w:rPr>
              <w:t xml:space="preserve"> </w:t>
            </w:r>
            <w:r w:rsidR="00607381">
              <w:rPr>
                <w:rFonts w:asciiTheme="minorHAnsi" w:hAnsiTheme="minorHAnsi" w:cstheme="minorHAnsi"/>
                <w:b/>
              </w:rPr>
              <w:t xml:space="preserve">May </w:t>
            </w:r>
            <w:r w:rsidR="00591C75" w:rsidRPr="00107AA0">
              <w:rPr>
                <w:rFonts w:asciiTheme="minorHAnsi" w:hAnsiTheme="minorHAnsi" w:cstheme="minorHAnsi"/>
                <w:b/>
              </w:rPr>
              <w:t>2022</w:t>
            </w:r>
          </w:p>
        </w:tc>
      </w:tr>
      <w:tr w:rsidR="00470A4B" w:rsidRPr="00107AA0" w14:paraId="524EB0F7" w14:textId="77777777" w:rsidTr="002010B1">
        <w:tc>
          <w:tcPr>
            <w:tcW w:w="2819" w:type="dxa"/>
          </w:tcPr>
          <w:p w14:paraId="10AA146C" w14:textId="7DB7DBD9" w:rsidR="00470A4B" w:rsidRPr="00107AA0" w:rsidRDefault="00591C75" w:rsidP="00470A4B">
            <w:pPr>
              <w:jc w:val="both"/>
              <w:rPr>
                <w:rFonts w:asciiTheme="minorHAnsi" w:hAnsiTheme="minorHAnsi" w:cstheme="minorHAnsi"/>
                <w:b/>
              </w:rPr>
            </w:pPr>
            <w:r w:rsidRPr="00107AA0">
              <w:rPr>
                <w:rFonts w:asciiTheme="minorHAnsi" w:hAnsiTheme="minorHAnsi" w:cstheme="minorHAnsi"/>
                <w:b/>
              </w:rPr>
              <w:t>Site Address</w:t>
            </w:r>
          </w:p>
        </w:tc>
        <w:tc>
          <w:tcPr>
            <w:tcW w:w="5971" w:type="dxa"/>
          </w:tcPr>
          <w:p w14:paraId="1A843DF1" w14:textId="77777777" w:rsidR="00497993" w:rsidRDefault="00497993" w:rsidP="00610ACE">
            <w:pPr>
              <w:rPr>
                <w:rFonts w:asciiTheme="minorHAnsi" w:hAnsiTheme="minorHAnsi" w:cstheme="minorHAnsi"/>
              </w:rPr>
            </w:pPr>
            <w:r>
              <w:rPr>
                <w:rFonts w:asciiTheme="minorHAnsi" w:hAnsiTheme="minorHAnsi" w:cstheme="minorHAnsi"/>
              </w:rPr>
              <w:t xml:space="preserve">Gospel Oak School </w:t>
            </w:r>
          </w:p>
          <w:p w14:paraId="31256AC9" w14:textId="545AB830" w:rsidR="00497993" w:rsidRDefault="0087271F" w:rsidP="00610ACE">
            <w:pPr>
              <w:rPr>
                <w:rFonts w:asciiTheme="minorHAnsi" w:hAnsiTheme="minorHAnsi" w:cstheme="minorHAnsi"/>
              </w:rPr>
            </w:pPr>
            <w:r w:rsidRPr="0087271F">
              <w:rPr>
                <w:rFonts w:asciiTheme="minorHAnsi" w:hAnsiTheme="minorHAnsi" w:cstheme="minorHAnsi"/>
              </w:rPr>
              <w:t>Bilston Road</w:t>
            </w:r>
            <w:r w:rsidRPr="0087271F">
              <w:rPr>
                <w:rFonts w:asciiTheme="minorHAnsi" w:hAnsiTheme="minorHAnsi" w:cstheme="minorHAnsi"/>
              </w:rPr>
              <w:br/>
              <w:t>Tipton</w:t>
            </w:r>
            <w:r w:rsidRPr="0087271F">
              <w:rPr>
                <w:rFonts w:asciiTheme="minorHAnsi" w:hAnsiTheme="minorHAnsi" w:cstheme="minorHAnsi"/>
              </w:rPr>
              <w:br/>
              <w:t>DY4 0BZ</w:t>
            </w:r>
          </w:p>
          <w:p w14:paraId="5A006E45" w14:textId="77777777" w:rsidR="00AD6F3B" w:rsidRPr="00107AA0" w:rsidRDefault="00AD6F3B" w:rsidP="00610ACE">
            <w:pPr>
              <w:rPr>
                <w:rFonts w:asciiTheme="minorHAnsi" w:hAnsiTheme="minorHAnsi" w:cstheme="minorHAnsi"/>
              </w:rPr>
            </w:pPr>
          </w:p>
          <w:p w14:paraId="3E92BA01" w14:textId="58E35D1D" w:rsidR="00AD6F3B" w:rsidRPr="00107AA0" w:rsidRDefault="00610ACE" w:rsidP="00610ACE">
            <w:pPr>
              <w:rPr>
                <w:rFonts w:asciiTheme="minorHAnsi" w:hAnsiTheme="minorHAnsi" w:cstheme="minorHAnsi"/>
              </w:rPr>
            </w:pPr>
            <w:r w:rsidRPr="00107AA0">
              <w:rPr>
                <w:rFonts w:asciiTheme="minorHAnsi" w:hAnsiTheme="minorHAnsi" w:cstheme="minorHAnsi"/>
              </w:rPr>
              <w:t>T: 01</w:t>
            </w:r>
            <w:r w:rsidR="0087271F">
              <w:rPr>
                <w:rFonts w:asciiTheme="minorHAnsi" w:hAnsiTheme="minorHAnsi" w:cstheme="minorHAnsi"/>
              </w:rPr>
              <w:t>21 5561351</w:t>
            </w:r>
          </w:p>
          <w:p w14:paraId="1622F446" w14:textId="77777777" w:rsidR="00610ACE" w:rsidRPr="00107AA0" w:rsidRDefault="00610ACE" w:rsidP="00610ACE">
            <w:pPr>
              <w:rPr>
                <w:rFonts w:asciiTheme="minorHAnsi" w:hAnsiTheme="minorHAnsi" w:cstheme="minorHAnsi"/>
                <w:b/>
                <w:color w:val="808285"/>
                <w:shd w:val="clear" w:color="auto" w:fill="414042"/>
              </w:rPr>
            </w:pPr>
          </w:p>
          <w:p w14:paraId="1168529F" w14:textId="77777777" w:rsidR="006928DC" w:rsidRDefault="00AB179B" w:rsidP="006928DC">
            <w:pPr>
              <w:jc w:val="both"/>
              <w:rPr>
                <w:rFonts w:asciiTheme="minorHAnsi" w:hAnsiTheme="minorHAnsi" w:cstheme="minorHAnsi"/>
              </w:rPr>
            </w:pPr>
            <w:r w:rsidRPr="00107AA0">
              <w:rPr>
                <w:rFonts w:asciiTheme="minorHAnsi" w:hAnsiTheme="minorHAnsi" w:cstheme="minorHAnsi"/>
                <w:bCs/>
              </w:rPr>
              <w:t>For site visit</w:t>
            </w:r>
            <w:r w:rsidR="00E35C41">
              <w:rPr>
                <w:rFonts w:asciiTheme="minorHAnsi" w:hAnsiTheme="minorHAnsi" w:cstheme="minorHAnsi"/>
                <w:bCs/>
              </w:rPr>
              <w:t xml:space="preserve"> -</w:t>
            </w:r>
            <w:r w:rsidRPr="00107AA0">
              <w:rPr>
                <w:rFonts w:asciiTheme="minorHAnsi" w:hAnsiTheme="minorHAnsi" w:cstheme="minorHAnsi"/>
                <w:bCs/>
              </w:rPr>
              <w:t xml:space="preserve"> call the school office or email </w:t>
            </w:r>
            <w:r w:rsidR="0087271F">
              <w:rPr>
                <w:rFonts w:asciiTheme="minorHAnsi" w:hAnsiTheme="minorHAnsi" w:cstheme="minorHAnsi"/>
              </w:rPr>
              <w:t xml:space="preserve">to School </w:t>
            </w:r>
            <w:r w:rsidR="006928DC">
              <w:rPr>
                <w:rFonts w:asciiTheme="minorHAnsi" w:hAnsiTheme="minorHAnsi" w:cstheme="minorHAnsi"/>
              </w:rPr>
              <w:t xml:space="preserve">Premises and Health and Safety Manager Matt Clapham </w:t>
            </w:r>
            <w:hyperlink r:id="rId13" w:history="1">
              <w:r w:rsidR="006928DC" w:rsidRPr="00664A68">
                <w:rPr>
                  <w:rStyle w:val="Hyperlink"/>
                  <w:rFonts w:asciiTheme="minorHAnsi" w:hAnsiTheme="minorHAnsi" w:cstheme="minorHAnsi"/>
                </w:rPr>
                <w:t>MClapham@gospeloakschool.co.uk</w:t>
              </w:r>
            </w:hyperlink>
          </w:p>
          <w:p w14:paraId="67DE32C5" w14:textId="6A3657D4" w:rsidR="00AB179B" w:rsidRPr="00107AA0" w:rsidRDefault="00AB179B" w:rsidP="00470A4B">
            <w:pPr>
              <w:jc w:val="both"/>
              <w:rPr>
                <w:rFonts w:asciiTheme="minorHAnsi" w:hAnsiTheme="minorHAnsi" w:cstheme="minorHAnsi"/>
                <w:bCs/>
              </w:rPr>
            </w:pPr>
          </w:p>
        </w:tc>
      </w:tr>
      <w:tr w:rsidR="00470A4B" w:rsidRPr="00107AA0" w14:paraId="3B2C95B1" w14:textId="77777777" w:rsidTr="002010B1">
        <w:tc>
          <w:tcPr>
            <w:tcW w:w="2819" w:type="dxa"/>
          </w:tcPr>
          <w:p w14:paraId="2FE7E82C" w14:textId="7DD7075B" w:rsidR="00470A4B" w:rsidRPr="00107AA0" w:rsidRDefault="00D902F0" w:rsidP="00470A4B">
            <w:pPr>
              <w:jc w:val="both"/>
              <w:rPr>
                <w:rFonts w:asciiTheme="minorHAnsi" w:hAnsiTheme="minorHAnsi" w:cstheme="minorHAnsi"/>
                <w:b/>
              </w:rPr>
            </w:pPr>
            <w:r w:rsidRPr="00107AA0">
              <w:rPr>
                <w:rFonts w:asciiTheme="minorHAnsi" w:hAnsiTheme="minorHAnsi" w:cstheme="minorHAnsi"/>
                <w:b/>
              </w:rPr>
              <w:t>Last date for Clarification</w:t>
            </w:r>
          </w:p>
        </w:tc>
        <w:tc>
          <w:tcPr>
            <w:tcW w:w="5971" w:type="dxa"/>
          </w:tcPr>
          <w:p w14:paraId="7FC43252" w14:textId="4091C704" w:rsidR="00470A4B" w:rsidRPr="00107AA0" w:rsidRDefault="00D902F0"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820D27">
              <w:rPr>
                <w:rFonts w:asciiTheme="minorHAnsi" w:hAnsiTheme="minorHAnsi" w:cstheme="minorHAnsi"/>
                <w:bCs/>
              </w:rPr>
              <w:t>16</w:t>
            </w:r>
            <w:r w:rsidR="00820D27" w:rsidRPr="00820D27">
              <w:rPr>
                <w:rFonts w:asciiTheme="minorHAnsi" w:hAnsiTheme="minorHAnsi" w:cstheme="minorHAnsi"/>
                <w:bCs/>
                <w:vertAlign w:val="superscript"/>
              </w:rPr>
              <w:t>th</w:t>
            </w:r>
            <w:r w:rsidR="00820D27">
              <w:rPr>
                <w:rFonts w:asciiTheme="minorHAnsi" w:hAnsiTheme="minorHAnsi" w:cstheme="minorHAnsi"/>
                <w:bCs/>
              </w:rPr>
              <w:t xml:space="preserve"> </w:t>
            </w:r>
            <w:r w:rsidR="00D12179" w:rsidRPr="00107AA0">
              <w:rPr>
                <w:rFonts w:asciiTheme="minorHAnsi" w:hAnsiTheme="minorHAnsi" w:cstheme="minorHAnsi"/>
                <w:bCs/>
              </w:rPr>
              <w:t>June 2022</w:t>
            </w:r>
          </w:p>
          <w:p w14:paraId="6EC29DCC" w14:textId="22646004" w:rsidR="007322EA" w:rsidRPr="00107AA0" w:rsidRDefault="007322EA" w:rsidP="00470A4B">
            <w:pPr>
              <w:jc w:val="both"/>
              <w:rPr>
                <w:rFonts w:asciiTheme="minorHAnsi" w:hAnsiTheme="minorHAnsi" w:cstheme="minorHAnsi"/>
                <w:bCs/>
              </w:rPr>
            </w:pPr>
          </w:p>
        </w:tc>
      </w:tr>
      <w:tr w:rsidR="00470A4B" w:rsidRPr="00107AA0" w14:paraId="22F744F5" w14:textId="77777777" w:rsidTr="002010B1">
        <w:tc>
          <w:tcPr>
            <w:tcW w:w="2819" w:type="dxa"/>
          </w:tcPr>
          <w:p w14:paraId="3877876F" w14:textId="457D683A" w:rsidR="00470A4B" w:rsidRPr="00107AA0" w:rsidRDefault="00D12179" w:rsidP="00470A4B">
            <w:pPr>
              <w:jc w:val="both"/>
              <w:rPr>
                <w:rFonts w:asciiTheme="minorHAnsi" w:hAnsiTheme="minorHAnsi" w:cstheme="minorHAnsi"/>
                <w:b/>
              </w:rPr>
            </w:pPr>
            <w:r w:rsidRPr="00107AA0">
              <w:rPr>
                <w:rFonts w:asciiTheme="minorHAnsi" w:hAnsiTheme="minorHAnsi" w:cstheme="minorHAnsi"/>
                <w:b/>
              </w:rPr>
              <w:t>Tender Submission</w:t>
            </w:r>
          </w:p>
        </w:tc>
        <w:tc>
          <w:tcPr>
            <w:tcW w:w="5971" w:type="dxa"/>
          </w:tcPr>
          <w:p w14:paraId="2B675205" w14:textId="6AC4ABD7" w:rsidR="00470A4B" w:rsidRPr="00107AA0" w:rsidRDefault="00D12179"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4125FE" w:rsidRPr="00107AA0">
              <w:rPr>
                <w:rFonts w:asciiTheme="minorHAnsi" w:hAnsiTheme="minorHAnsi" w:cstheme="minorHAnsi"/>
                <w:bCs/>
              </w:rPr>
              <w:t>2</w:t>
            </w:r>
            <w:r w:rsidR="007A445A">
              <w:rPr>
                <w:rFonts w:asciiTheme="minorHAnsi" w:hAnsiTheme="minorHAnsi" w:cstheme="minorHAnsi"/>
                <w:bCs/>
              </w:rPr>
              <w:t>1</w:t>
            </w:r>
            <w:r w:rsidR="007A445A" w:rsidRPr="007A445A">
              <w:rPr>
                <w:rFonts w:asciiTheme="minorHAnsi" w:hAnsiTheme="minorHAnsi" w:cstheme="minorHAnsi"/>
                <w:bCs/>
                <w:vertAlign w:val="superscript"/>
              </w:rPr>
              <w:t>st</w:t>
            </w:r>
            <w:r w:rsidR="007A445A">
              <w:rPr>
                <w:rFonts w:asciiTheme="minorHAnsi" w:hAnsiTheme="minorHAnsi" w:cstheme="minorHAnsi"/>
                <w:bCs/>
              </w:rPr>
              <w:t xml:space="preserve"> </w:t>
            </w:r>
            <w:r w:rsidR="004125FE" w:rsidRPr="00107AA0">
              <w:rPr>
                <w:rFonts w:asciiTheme="minorHAnsi" w:hAnsiTheme="minorHAnsi" w:cstheme="minorHAnsi"/>
                <w:bCs/>
              </w:rPr>
              <w:t>June 2022</w:t>
            </w:r>
          </w:p>
          <w:p w14:paraId="5C9388E3" w14:textId="35C25A97" w:rsidR="007322EA" w:rsidRPr="00107AA0" w:rsidRDefault="007322EA" w:rsidP="00470A4B">
            <w:pPr>
              <w:jc w:val="both"/>
              <w:rPr>
                <w:rFonts w:asciiTheme="minorHAnsi" w:hAnsiTheme="minorHAnsi" w:cstheme="minorHAnsi"/>
                <w:bCs/>
              </w:rPr>
            </w:pPr>
          </w:p>
        </w:tc>
      </w:tr>
      <w:tr w:rsidR="00470A4B" w:rsidRPr="00107AA0" w14:paraId="12DAE77B" w14:textId="77777777" w:rsidTr="002010B1">
        <w:tc>
          <w:tcPr>
            <w:tcW w:w="2819" w:type="dxa"/>
          </w:tcPr>
          <w:p w14:paraId="031D3257" w14:textId="6C66CA52" w:rsidR="00470A4B" w:rsidRPr="00107AA0" w:rsidRDefault="004125FE" w:rsidP="00470A4B">
            <w:pPr>
              <w:jc w:val="both"/>
              <w:rPr>
                <w:rFonts w:asciiTheme="minorHAnsi" w:hAnsiTheme="minorHAnsi" w:cstheme="minorHAnsi"/>
                <w:b/>
              </w:rPr>
            </w:pPr>
            <w:r w:rsidRPr="00107AA0">
              <w:rPr>
                <w:rFonts w:asciiTheme="minorHAnsi" w:hAnsiTheme="minorHAnsi" w:cstheme="minorHAnsi"/>
                <w:b/>
              </w:rPr>
              <w:t>C</w:t>
            </w:r>
            <w:r w:rsidR="00635402" w:rsidRPr="00107AA0">
              <w:rPr>
                <w:rFonts w:asciiTheme="minorHAnsi" w:hAnsiTheme="minorHAnsi" w:cstheme="minorHAnsi"/>
                <w:b/>
              </w:rPr>
              <w:t xml:space="preserve">ontract Awarded </w:t>
            </w:r>
          </w:p>
        </w:tc>
        <w:tc>
          <w:tcPr>
            <w:tcW w:w="5971" w:type="dxa"/>
          </w:tcPr>
          <w:p w14:paraId="0F5BF7DC" w14:textId="772C51CA" w:rsidR="00470A4B" w:rsidRPr="00107AA0" w:rsidRDefault="007A445A" w:rsidP="00470A4B">
            <w:pPr>
              <w:jc w:val="both"/>
              <w:rPr>
                <w:rFonts w:asciiTheme="minorHAnsi" w:hAnsiTheme="minorHAnsi" w:cstheme="minorHAnsi"/>
                <w:bCs/>
              </w:rPr>
            </w:pPr>
            <w:r>
              <w:rPr>
                <w:rFonts w:asciiTheme="minorHAnsi" w:hAnsiTheme="minorHAnsi" w:cstheme="minorHAnsi"/>
                <w:bCs/>
              </w:rPr>
              <w:t>27</w:t>
            </w:r>
            <w:r w:rsidR="00635402" w:rsidRPr="00107AA0">
              <w:rPr>
                <w:rFonts w:asciiTheme="minorHAnsi" w:hAnsiTheme="minorHAnsi" w:cstheme="minorHAnsi"/>
                <w:bCs/>
                <w:vertAlign w:val="superscript"/>
              </w:rPr>
              <w:t>th</w:t>
            </w:r>
            <w:r w:rsidR="00635402" w:rsidRPr="00107AA0">
              <w:rPr>
                <w:rFonts w:asciiTheme="minorHAnsi" w:hAnsiTheme="minorHAnsi" w:cstheme="minorHAnsi"/>
                <w:bCs/>
              </w:rPr>
              <w:t xml:space="preserve"> Ju</w:t>
            </w:r>
            <w:r w:rsidR="00166329">
              <w:rPr>
                <w:rFonts w:asciiTheme="minorHAnsi" w:hAnsiTheme="minorHAnsi" w:cstheme="minorHAnsi"/>
                <w:bCs/>
              </w:rPr>
              <w:t>ne</w:t>
            </w:r>
            <w:r w:rsidR="00635402" w:rsidRPr="00107AA0">
              <w:rPr>
                <w:rFonts w:asciiTheme="minorHAnsi" w:hAnsiTheme="minorHAnsi" w:cstheme="minorHAnsi"/>
                <w:bCs/>
              </w:rPr>
              <w:t xml:space="preserve"> 2022</w:t>
            </w:r>
          </w:p>
          <w:p w14:paraId="1220E416" w14:textId="211A7735" w:rsidR="007322EA" w:rsidRPr="00107AA0" w:rsidRDefault="007322EA" w:rsidP="00470A4B">
            <w:pPr>
              <w:jc w:val="both"/>
              <w:rPr>
                <w:rFonts w:asciiTheme="minorHAnsi" w:hAnsiTheme="minorHAnsi" w:cstheme="minorHAnsi"/>
                <w:bCs/>
              </w:rPr>
            </w:pPr>
          </w:p>
        </w:tc>
      </w:tr>
      <w:tr w:rsidR="00780B53" w:rsidRPr="00107AA0" w14:paraId="318B1451" w14:textId="77777777" w:rsidTr="002010B1">
        <w:tc>
          <w:tcPr>
            <w:tcW w:w="2819" w:type="dxa"/>
          </w:tcPr>
          <w:p w14:paraId="361C6050" w14:textId="6FED168C" w:rsidR="00780B53" w:rsidRPr="00107AA0" w:rsidRDefault="00780B53" w:rsidP="00470A4B">
            <w:pPr>
              <w:jc w:val="both"/>
              <w:rPr>
                <w:rFonts w:asciiTheme="minorHAnsi" w:hAnsiTheme="minorHAnsi" w:cstheme="minorHAnsi"/>
                <w:b/>
              </w:rPr>
            </w:pPr>
            <w:r w:rsidRPr="00107AA0">
              <w:rPr>
                <w:rFonts w:asciiTheme="minorHAnsi" w:hAnsiTheme="minorHAnsi" w:cstheme="minorHAnsi"/>
                <w:b/>
              </w:rPr>
              <w:t xml:space="preserve">Work to be carried out </w:t>
            </w:r>
          </w:p>
        </w:tc>
        <w:tc>
          <w:tcPr>
            <w:tcW w:w="5971" w:type="dxa"/>
          </w:tcPr>
          <w:p w14:paraId="013A767F" w14:textId="7ED574F5" w:rsidR="00780B53" w:rsidRPr="00107AA0" w:rsidRDefault="00780B53" w:rsidP="00470A4B">
            <w:pPr>
              <w:jc w:val="both"/>
              <w:rPr>
                <w:rFonts w:asciiTheme="minorHAnsi" w:hAnsiTheme="minorHAnsi" w:cstheme="minorHAnsi"/>
                <w:bCs/>
              </w:rPr>
            </w:pPr>
            <w:r w:rsidRPr="00107AA0">
              <w:rPr>
                <w:rFonts w:asciiTheme="minorHAnsi" w:hAnsiTheme="minorHAnsi" w:cstheme="minorHAnsi"/>
                <w:bCs/>
              </w:rPr>
              <w:t xml:space="preserve">July-August </w:t>
            </w:r>
            <w:r w:rsidR="00E35C41">
              <w:rPr>
                <w:rFonts w:asciiTheme="minorHAnsi" w:hAnsiTheme="minorHAnsi" w:cstheme="minorHAnsi"/>
                <w:bCs/>
              </w:rPr>
              <w:t xml:space="preserve">School </w:t>
            </w:r>
            <w:r w:rsidRPr="00107AA0">
              <w:rPr>
                <w:rFonts w:asciiTheme="minorHAnsi" w:hAnsiTheme="minorHAnsi" w:cstheme="minorHAnsi"/>
                <w:bCs/>
              </w:rPr>
              <w:t>holidays</w:t>
            </w:r>
          </w:p>
          <w:p w14:paraId="79A7B301" w14:textId="564070F6" w:rsidR="007322EA" w:rsidRPr="00107AA0" w:rsidRDefault="007322EA" w:rsidP="00470A4B">
            <w:pPr>
              <w:jc w:val="both"/>
              <w:rPr>
                <w:rFonts w:asciiTheme="minorHAnsi" w:hAnsiTheme="minorHAnsi" w:cstheme="minorHAnsi"/>
                <w:bCs/>
              </w:rPr>
            </w:pPr>
          </w:p>
        </w:tc>
      </w:tr>
    </w:tbl>
    <w:p w14:paraId="6B62F1B3" w14:textId="77777777" w:rsidR="00F06E48" w:rsidRPr="00107AA0" w:rsidRDefault="00F06E48" w:rsidP="00277326">
      <w:pPr>
        <w:jc w:val="both"/>
        <w:rPr>
          <w:rFonts w:asciiTheme="minorHAnsi" w:hAnsiTheme="minorHAnsi" w:cstheme="minorHAnsi"/>
        </w:rPr>
      </w:pPr>
    </w:p>
    <w:p w14:paraId="46F5011D" w14:textId="0149F59B" w:rsidR="005654EA" w:rsidRPr="00107AA0" w:rsidRDefault="00506D74" w:rsidP="00277326">
      <w:pPr>
        <w:numPr>
          <w:ilvl w:val="0"/>
          <w:numId w:val="3"/>
        </w:numPr>
        <w:jc w:val="both"/>
        <w:rPr>
          <w:rFonts w:asciiTheme="minorHAnsi" w:hAnsiTheme="minorHAnsi" w:cstheme="minorHAnsi"/>
          <w:bCs/>
        </w:rPr>
      </w:pPr>
      <w:r w:rsidRPr="00107AA0">
        <w:rPr>
          <w:rFonts w:asciiTheme="minorHAnsi" w:hAnsiTheme="minorHAnsi" w:cstheme="minorHAnsi"/>
          <w:bCs/>
        </w:rPr>
        <w:t>I</w:t>
      </w:r>
      <w:r w:rsidR="00C952A0" w:rsidRPr="00107AA0">
        <w:rPr>
          <w:rFonts w:asciiTheme="minorHAnsi" w:hAnsiTheme="minorHAnsi" w:cstheme="minorHAnsi"/>
          <w:bCs/>
        </w:rPr>
        <w:t>nstructions to</w:t>
      </w:r>
      <w:r w:rsidRPr="00107AA0">
        <w:rPr>
          <w:rFonts w:asciiTheme="minorHAnsi" w:hAnsiTheme="minorHAnsi" w:cstheme="minorHAnsi"/>
          <w:bCs/>
        </w:rPr>
        <w:t xml:space="preserve"> T</w:t>
      </w:r>
      <w:r w:rsidR="00C952A0" w:rsidRPr="00107AA0">
        <w:rPr>
          <w:rFonts w:asciiTheme="minorHAnsi" w:hAnsiTheme="minorHAnsi" w:cstheme="minorHAnsi"/>
          <w:bCs/>
        </w:rPr>
        <w:t>ender</w:t>
      </w:r>
      <w:r w:rsidR="00470A4B" w:rsidRPr="00107AA0">
        <w:rPr>
          <w:rFonts w:asciiTheme="minorHAnsi" w:hAnsiTheme="minorHAnsi" w:cstheme="minorHAnsi"/>
          <w:bCs/>
        </w:rPr>
        <w:t>ers</w:t>
      </w:r>
    </w:p>
    <w:p w14:paraId="02F2C34E" w14:textId="77777777" w:rsidR="005654EA" w:rsidRPr="00107AA0" w:rsidRDefault="005654EA" w:rsidP="00277326">
      <w:pPr>
        <w:ind w:left="360"/>
        <w:jc w:val="both"/>
        <w:rPr>
          <w:rFonts w:asciiTheme="minorHAnsi" w:hAnsiTheme="minorHAnsi" w:cstheme="minorHAnsi"/>
          <w:b/>
        </w:rPr>
      </w:pPr>
    </w:p>
    <w:p w14:paraId="0FCD65BD" w14:textId="2B01EA3B"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lastRenderedPageBreak/>
        <w:t xml:space="preserve">All enquiries </w:t>
      </w:r>
      <w:r w:rsidR="007E09B7" w:rsidRPr="00107AA0">
        <w:rPr>
          <w:rFonts w:asciiTheme="minorHAnsi" w:hAnsiTheme="minorHAnsi" w:cstheme="minorHAnsi"/>
        </w:rPr>
        <w:t xml:space="preserve">and communication </w:t>
      </w:r>
      <w:r w:rsidRPr="00107AA0">
        <w:rPr>
          <w:rFonts w:asciiTheme="minorHAnsi" w:hAnsiTheme="minorHAnsi" w:cstheme="minorHAnsi"/>
        </w:rPr>
        <w:t xml:space="preserve">relating to this tender must be forwarded in writing at </w:t>
      </w:r>
      <w:hyperlink r:id="rId14"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w:t>
      </w:r>
    </w:p>
    <w:p w14:paraId="680A4E5D" w14:textId="77777777" w:rsidR="005654EA" w:rsidRPr="00107AA0" w:rsidRDefault="005654EA" w:rsidP="00277326">
      <w:pPr>
        <w:ind w:left="792"/>
        <w:jc w:val="both"/>
        <w:rPr>
          <w:rFonts w:asciiTheme="minorHAnsi" w:hAnsiTheme="minorHAnsi" w:cstheme="minorHAnsi"/>
          <w:b/>
        </w:rPr>
      </w:pPr>
    </w:p>
    <w:p w14:paraId="593D9404" w14:textId="775054DD" w:rsidR="007E09B7" w:rsidRPr="00B56D85" w:rsidRDefault="00B37AC1" w:rsidP="00277326">
      <w:pPr>
        <w:numPr>
          <w:ilvl w:val="1"/>
          <w:numId w:val="3"/>
        </w:numPr>
        <w:jc w:val="both"/>
        <w:rPr>
          <w:rFonts w:asciiTheme="minorHAnsi" w:hAnsiTheme="minorHAnsi" w:cstheme="minorHAnsi"/>
          <w:b/>
          <w:color w:val="FF0000"/>
        </w:rPr>
      </w:pPr>
      <w:r w:rsidRPr="00107AA0">
        <w:rPr>
          <w:rFonts w:asciiTheme="minorHAnsi" w:hAnsiTheme="minorHAnsi" w:cstheme="minorHAnsi"/>
        </w:rPr>
        <w:t>Completed tender documents must be returned at</w:t>
      </w:r>
      <w:r w:rsidR="0044687E" w:rsidRPr="00107AA0">
        <w:rPr>
          <w:rFonts w:asciiTheme="minorHAnsi" w:hAnsiTheme="minorHAnsi" w:cstheme="minorHAnsi"/>
        </w:rPr>
        <w:t xml:space="preserve"> </w:t>
      </w:r>
      <w:r w:rsidR="007E09B7" w:rsidRPr="00107AA0">
        <w:rPr>
          <w:rFonts w:asciiTheme="minorHAnsi" w:hAnsiTheme="minorHAnsi" w:cstheme="minorHAnsi"/>
        </w:rPr>
        <w:t xml:space="preserve">us via email </w:t>
      </w:r>
      <w:hyperlink r:id="rId15"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by </w:t>
      </w:r>
      <w:r w:rsidRPr="00107AA0">
        <w:rPr>
          <w:rFonts w:asciiTheme="minorHAnsi" w:hAnsiTheme="minorHAnsi" w:cstheme="minorHAnsi"/>
          <w:b/>
          <w:bCs/>
        </w:rPr>
        <w:t xml:space="preserve">17:00 on </w:t>
      </w:r>
      <w:r w:rsidR="00B56D85">
        <w:rPr>
          <w:rFonts w:asciiTheme="minorHAnsi" w:hAnsiTheme="minorHAnsi" w:cstheme="minorHAnsi"/>
          <w:b/>
          <w:bCs/>
        </w:rPr>
        <w:t>2</w:t>
      </w:r>
      <w:r w:rsidR="00166329">
        <w:rPr>
          <w:rFonts w:asciiTheme="minorHAnsi" w:hAnsiTheme="minorHAnsi" w:cstheme="minorHAnsi"/>
          <w:b/>
          <w:bCs/>
        </w:rPr>
        <w:t>1</w:t>
      </w:r>
      <w:r w:rsidR="00166329" w:rsidRPr="00166329">
        <w:rPr>
          <w:rFonts w:asciiTheme="minorHAnsi" w:hAnsiTheme="minorHAnsi" w:cstheme="minorHAnsi"/>
          <w:b/>
          <w:bCs/>
          <w:vertAlign w:val="superscript"/>
        </w:rPr>
        <w:t>st</w:t>
      </w:r>
      <w:r w:rsidR="00166329">
        <w:rPr>
          <w:rFonts w:asciiTheme="minorHAnsi" w:hAnsiTheme="minorHAnsi" w:cstheme="minorHAnsi"/>
          <w:b/>
          <w:bCs/>
        </w:rPr>
        <w:t xml:space="preserve"> </w:t>
      </w:r>
      <w:r w:rsidR="00B56D85">
        <w:rPr>
          <w:rFonts w:asciiTheme="minorHAnsi" w:hAnsiTheme="minorHAnsi" w:cstheme="minorHAnsi"/>
          <w:b/>
          <w:bCs/>
        </w:rPr>
        <w:t xml:space="preserve">June </w:t>
      </w:r>
      <w:r w:rsidR="0044687E" w:rsidRPr="00107AA0">
        <w:rPr>
          <w:rFonts w:asciiTheme="minorHAnsi" w:hAnsiTheme="minorHAnsi" w:cstheme="minorHAnsi"/>
          <w:b/>
          <w:bCs/>
        </w:rPr>
        <w:t>2022</w:t>
      </w:r>
      <w:r w:rsidRPr="00107AA0">
        <w:rPr>
          <w:rFonts w:asciiTheme="minorHAnsi" w:hAnsiTheme="minorHAnsi" w:cstheme="minorHAnsi"/>
        </w:rPr>
        <w:t>.</w:t>
      </w:r>
      <w:r w:rsidRPr="00B56D85">
        <w:rPr>
          <w:rFonts w:asciiTheme="minorHAnsi" w:hAnsiTheme="minorHAnsi" w:cstheme="minorHAnsi"/>
          <w:color w:val="FF0000"/>
        </w:rPr>
        <w:t xml:space="preserve"> Late submissions will not be considered. </w:t>
      </w:r>
    </w:p>
    <w:p w14:paraId="1231BE67" w14:textId="77777777" w:rsidR="007E09B7" w:rsidRPr="00107AA0" w:rsidRDefault="007E09B7" w:rsidP="00F524F1">
      <w:pPr>
        <w:jc w:val="both"/>
        <w:rPr>
          <w:rFonts w:asciiTheme="minorHAnsi" w:hAnsiTheme="minorHAnsi" w:cstheme="minorHAnsi"/>
          <w:b/>
        </w:rPr>
      </w:pPr>
    </w:p>
    <w:p w14:paraId="574504CF"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proposal shall be submitted on the basis that the offer in it shall remain in force for a minimum of six months from the date fixed for the submissions. </w:t>
      </w:r>
    </w:p>
    <w:p w14:paraId="36FEB5B0" w14:textId="77777777" w:rsidR="005654EA" w:rsidRPr="00107AA0" w:rsidRDefault="005654EA" w:rsidP="00277326">
      <w:pPr>
        <w:pStyle w:val="ListParagraph"/>
        <w:jc w:val="both"/>
        <w:rPr>
          <w:rFonts w:asciiTheme="minorHAnsi" w:hAnsiTheme="minorHAnsi" w:cstheme="minorHAnsi"/>
        </w:rPr>
      </w:pPr>
    </w:p>
    <w:p w14:paraId="24D36FC3"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In submitting the proposal, the supplier shall undertake that, in the event of the submission being accepted by the Central Region Schools Trust, within fourteen days of being called upon to do so by the Central Region Schools Trust representative, the supplier will execute a formal contract consisting of the contract documentation and until such date as the contract is executed this submission, together with the formal written acceptance of it by the Principal or Authorised Officer on behalf of the Central Region Schools Trust, will form a binding agreement between the Central Region Schools Trust and the supplier. </w:t>
      </w:r>
    </w:p>
    <w:p w14:paraId="30D7AA69" w14:textId="77777777" w:rsidR="005654EA" w:rsidRPr="00107AA0" w:rsidRDefault="005654EA" w:rsidP="00277326">
      <w:pPr>
        <w:pStyle w:val="ListParagraph"/>
        <w:jc w:val="both"/>
        <w:rPr>
          <w:rFonts w:asciiTheme="minorHAnsi" w:hAnsiTheme="minorHAnsi" w:cstheme="minorHAnsi"/>
        </w:rPr>
      </w:pPr>
    </w:p>
    <w:p w14:paraId="7986FE7E"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Failure by the successful supplier to execute a formal contract within the time specified above will render the contract voidable at the option of the Central Region Schools Trust at any time.</w:t>
      </w:r>
    </w:p>
    <w:p w14:paraId="697D898B"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Tenderers must complete and return the Form of Tender, Declaration of Bona Fide Tender and Conflicts of Interest Declaration. </w:t>
      </w:r>
    </w:p>
    <w:p w14:paraId="7196D064" w14:textId="77777777" w:rsidR="005654EA" w:rsidRPr="00107AA0" w:rsidRDefault="005654EA" w:rsidP="00277326">
      <w:pPr>
        <w:pStyle w:val="ListParagraph"/>
        <w:jc w:val="both"/>
        <w:rPr>
          <w:rFonts w:asciiTheme="minorHAnsi" w:hAnsiTheme="minorHAnsi" w:cstheme="minorHAnsi"/>
        </w:rPr>
      </w:pPr>
    </w:p>
    <w:p w14:paraId="3B886012"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During the evaluation period, the Institution reserves the right to seek clarification from any or all of the Tenderers, to assist it in its consideration of their Tenders. </w:t>
      </w:r>
    </w:p>
    <w:p w14:paraId="34FF1C98" w14:textId="77777777" w:rsidR="005654EA" w:rsidRPr="00107AA0" w:rsidRDefault="005654EA" w:rsidP="00277326">
      <w:pPr>
        <w:pStyle w:val="ListParagraph"/>
        <w:jc w:val="both"/>
        <w:rPr>
          <w:rFonts w:asciiTheme="minorHAnsi" w:hAnsiTheme="minorHAnsi" w:cstheme="minorHAnsi"/>
        </w:rPr>
      </w:pPr>
    </w:p>
    <w:p w14:paraId="1CED5891" w14:textId="77777777" w:rsidR="007E09B7"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All bidders for this contract opportunity are hereby notified that in the event of any merger or acquisition taking place during the term of this contract that results in additional business being awarded to the selected supplier in accordance with Regulation 72 of the Public Contracts Regulations 2015</w:t>
      </w:r>
    </w:p>
    <w:p w14:paraId="6D072C0D" w14:textId="77777777" w:rsidR="007E09B7" w:rsidRPr="00107AA0" w:rsidRDefault="007E09B7" w:rsidP="00277326">
      <w:pPr>
        <w:pStyle w:val="ListParagraph"/>
        <w:jc w:val="both"/>
        <w:rPr>
          <w:rFonts w:asciiTheme="minorHAnsi" w:hAnsiTheme="minorHAnsi" w:cstheme="minorHAnsi"/>
        </w:rPr>
      </w:pPr>
    </w:p>
    <w:p w14:paraId="1A82BEC4" w14:textId="08BEE444" w:rsidR="00B2484A" w:rsidRPr="00107AA0" w:rsidRDefault="002F0BB4" w:rsidP="00277326">
      <w:pPr>
        <w:numPr>
          <w:ilvl w:val="1"/>
          <w:numId w:val="3"/>
        </w:numPr>
        <w:jc w:val="both"/>
        <w:rPr>
          <w:rFonts w:asciiTheme="minorHAnsi" w:hAnsiTheme="minorHAnsi" w:cstheme="minorHAnsi"/>
          <w:b/>
          <w:bCs/>
        </w:rPr>
      </w:pPr>
      <w:r w:rsidRPr="00107AA0">
        <w:rPr>
          <w:rFonts w:asciiTheme="minorHAnsi" w:hAnsiTheme="minorHAnsi" w:cstheme="minorHAnsi"/>
        </w:rPr>
        <w:t>Y</w:t>
      </w:r>
      <w:r w:rsidR="00B2484A" w:rsidRPr="00107AA0">
        <w:rPr>
          <w:rFonts w:asciiTheme="minorHAnsi" w:hAnsiTheme="minorHAnsi" w:cstheme="minorHAnsi"/>
        </w:rPr>
        <w:t xml:space="preserve">ou will </w:t>
      </w:r>
      <w:r w:rsidR="00255CE6" w:rsidRPr="00107AA0">
        <w:rPr>
          <w:rFonts w:asciiTheme="minorHAnsi" w:hAnsiTheme="minorHAnsi" w:cstheme="minorHAnsi"/>
        </w:rPr>
        <w:t xml:space="preserve">also </w:t>
      </w:r>
      <w:r w:rsidR="00B2484A" w:rsidRPr="00107AA0">
        <w:rPr>
          <w:rFonts w:asciiTheme="minorHAnsi" w:hAnsiTheme="minorHAnsi" w:cstheme="minorHAnsi"/>
        </w:rPr>
        <w:t xml:space="preserve">need to provide with your quotation submission a contact within your </w:t>
      </w:r>
      <w:r w:rsidR="00D25005" w:rsidRPr="00107AA0">
        <w:rPr>
          <w:rFonts w:asciiTheme="minorHAnsi" w:hAnsiTheme="minorHAnsi" w:cstheme="minorHAnsi"/>
        </w:rPr>
        <w:t xml:space="preserve">organisation </w:t>
      </w:r>
      <w:r w:rsidR="00B2484A" w:rsidRPr="00107AA0">
        <w:rPr>
          <w:rFonts w:asciiTheme="minorHAnsi" w:hAnsiTheme="minorHAnsi" w:cstheme="minorHAnsi"/>
        </w:rPr>
        <w:t xml:space="preserve">to ensure that should we need to consult on </w:t>
      </w:r>
      <w:r w:rsidR="00BD7127" w:rsidRPr="00107AA0">
        <w:rPr>
          <w:rFonts w:asciiTheme="minorHAnsi" w:hAnsiTheme="minorHAnsi" w:cstheme="minorHAnsi"/>
        </w:rPr>
        <w:t>a Freedom of Information</w:t>
      </w:r>
      <w:r w:rsidR="00B2484A" w:rsidRPr="00107AA0">
        <w:rPr>
          <w:rFonts w:asciiTheme="minorHAnsi" w:hAnsiTheme="minorHAnsi" w:cstheme="minorHAnsi"/>
        </w:rPr>
        <w:t xml:space="preserve"> request we can do this promptly. If we are unable to contact anyone to </w:t>
      </w:r>
      <w:r w:rsidR="004B46DE" w:rsidRPr="00107AA0">
        <w:rPr>
          <w:rFonts w:asciiTheme="minorHAnsi" w:hAnsiTheme="minorHAnsi" w:cstheme="minorHAnsi"/>
        </w:rPr>
        <w:t>consult,</w:t>
      </w:r>
      <w:r w:rsidR="00B2484A" w:rsidRPr="00107AA0">
        <w:rPr>
          <w:rFonts w:asciiTheme="minorHAnsi" w:hAnsiTheme="minorHAnsi" w:cstheme="minorHAnsi"/>
        </w:rPr>
        <w:t xml:space="preserve"> we may have to release the information to ensure that we remain within the 20 working days deadline.  </w:t>
      </w:r>
    </w:p>
    <w:p w14:paraId="7B9D4745" w14:textId="5A488C13" w:rsidR="33621DA5" w:rsidRPr="00107AA0" w:rsidRDefault="33621DA5" w:rsidP="00277326">
      <w:pPr>
        <w:pStyle w:val="ListParagraph"/>
        <w:jc w:val="both"/>
        <w:rPr>
          <w:rFonts w:asciiTheme="minorHAnsi" w:hAnsiTheme="minorHAnsi" w:cstheme="minorHAnsi"/>
          <w:b/>
          <w:bCs/>
        </w:rPr>
      </w:pPr>
    </w:p>
    <w:p w14:paraId="21068117" w14:textId="77777777" w:rsidR="005654EA" w:rsidRPr="00107AA0" w:rsidRDefault="005654EA" w:rsidP="00277326">
      <w:pPr>
        <w:numPr>
          <w:ilvl w:val="0"/>
          <w:numId w:val="3"/>
        </w:numPr>
        <w:jc w:val="both"/>
        <w:rPr>
          <w:rFonts w:asciiTheme="minorHAnsi" w:hAnsiTheme="minorHAnsi" w:cstheme="minorHAnsi"/>
        </w:rPr>
      </w:pPr>
      <w:r w:rsidRPr="00107AA0">
        <w:rPr>
          <w:rFonts w:asciiTheme="minorHAnsi" w:hAnsiTheme="minorHAnsi" w:cstheme="minorHAnsi"/>
        </w:rPr>
        <w:t xml:space="preserve">Acceptance of Submission </w:t>
      </w:r>
    </w:p>
    <w:p w14:paraId="6BD18F9B" w14:textId="77777777" w:rsidR="005654EA" w:rsidRPr="00107AA0" w:rsidRDefault="005654EA" w:rsidP="00277326">
      <w:pPr>
        <w:ind w:left="360"/>
        <w:jc w:val="both"/>
        <w:rPr>
          <w:rFonts w:asciiTheme="minorHAnsi" w:hAnsiTheme="minorHAnsi" w:cstheme="minorHAnsi"/>
        </w:rPr>
      </w:pPr>
    </w:p>
    <w:p w14:paraId="79CECE9A"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shall not be under any obligation to accept any proposal. </w:t>
      </w:r>
    </w:p>
    <w:p w14:paraId="238601FE" w14:textId="77777777" w:rsidR="005654EA" w:rsidRPr="00107AA0" w:rsidRDefault="005654EA" w:rsidP="00277326">
      <w:pPr>
        <w:ind w:left="792"/>
        <w:jc w:val="both"/>
        <w:rPr>
          <w:rFonts w:asciiTheme="minorHAnsi" w:hAnsiTheme="minorHAnsi" w:cstheme="minorHAnsi"/>
        </w:rPr>
      </w:pPr>
    </w:p>
    <w:p w14:paraId="192596AA" w14:textId="5D42A119"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w:t>
      </w:r>
      <w:r w:rsidR="00E35C41">
        <w:rPr>
          <w:rFonts w:asciiTheme="minorHAnsi" w:hAnsiTheme="minorHAnsi" w:cstheme="minorHAnsi"/>
        </w:rPr>
        <w:t xml:space="preserve">Central Region Schools Trust </w:t>
      </w:r>
      <w:r w:rsidRPr="00107AA0">
        <w:rPr>
          <w:rFonts w:asciiTheme="minorHAnsi" w:hAnsiTheme="minorHAnsi" w:cstheme="minorHAnsi"/>
        </w:rPr>
        <w:t xml:space="preserve">shall not be under any obligation to accept the lowest proposal. </w:t>
      </w:r>
    </w:p>
    <w:p w14:paraId="0F3CABC7" w14:textId="77777777" w:rsidR="005654EA" w:rsidRPr="00107AA0" w:rsidRDefault="005654EA" w:rsidP="00277326">
      <w:pPr>
        <w:pStyle w:val="ListParagraph"/>
        <w:jc w:val="both"/>
        <w:rPr>
          <w:rFonts w:asciiTheme="minorHAnsi" w:hAnsiTheme="minorHAnsi" w:cstheme="minorHAnsi"/>
        </w:rPr>
      </w:pPr>
    </w:p>
    <w:p w14:paraId="16D63479"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lastRenderedPageBreak/>
        <w:t xml:space="preserve">Supplier must provide responses using the Tender Response Form. The Institution reserves the right to disqualify you if you do not submit your tender in a manner consistent with the provisions set out in Instructions to Tenderers, Specification, Terms and Conditions and the Tender Response Form. </w:t>
      </w:r>
    </w:p>
    <w:p w14:paraId="5B08B5D1" w14:textId="77777777" w:rsidR="005654EA" w:rsidRPr="00107AA0" w:rsidRDefault="005654EA" w:rsidP="00277326">
      <w:pPr>
        <w:pStyle w:val="ListParagraph"/>
        <w:jc w:val="both"/>
        <w:rPr>
          <w:rFonts w:asciiTheme="minorHAnsi" w:hAnsiTheme="minorHAnsi" w:cstheme="minorHAnsi"/>
        </w:rPr>
      </w:pPr>
    </w:p>
    <w:p w14:paraId="08EA1EE0"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reserves the right to cancel the mini tender process at any point. The CRST is not liable for any costs resulting from any cancellation of this tender process nor for any other costs incurred by those tendering for this Contract. </w:t>
      </w:r>
    </w:p>
    <w:p w14:paraId="16DEB4AB" w14:textId="77777777" w:rsidR="005654EA" w:rsidRPr="00107AA0" w:rsidRDefault="005654EA" w:rsidP="00277326">
      <w:pPr>
        <w:pStyle w:val="ListParagraph"/>
        <w:jc w:val="both"/>
        <w:rPr>
          <w:rFonts w:asciiTheme="minorHAnsi" w:hAnsiTheme="minorHAnsi" w:cstheme="minorHAnsi"/>
        </w:rPr>
      </w:pPr>
    </w:p>
    <w:p w14:paraId="31F7C487" w14:textId="30D6483E"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At no time should the supplier, prior to submitting or following the bid submission, communicate with any person within the </w:t>
      </w:r>
      <w:r w:rsidR="00E35C41">
        <w:rPr>
          <w:rFonts w:asciiTheme="minorHAnsi" w:hAnsiTheme="minorHAnsi" w:cstheme="minorHAnsi"/>
        </w:rPr>
        <w:t>Central Region Schools Trust</w:t>
      </w:r>
      <w:r w:rsidRPr="00107AA0">
        <w:rPr>
          <w:rFonts w:asciiTheme="minorHAnsi" w:hAnsiTheme="minorHAnsi" w:cstheme="minorHAnsi"/>
        </w:rPr>
        <w:t xml:space="preserve"> in the first instance. Failure to abide by this ruling could disqualify the supplier’s proposal from being considered. </w:t>
      </w:r>
    </w:p>
    <w:p w14:paraId="0AD9C6F4" w14:textId="77777777" w:rsidR="005654EA" w:rsidRPr="00107AA0" w:rsidRDefault="005654EA" w:rsidP="00277326">
      <w:pPr>
        <w:pStyle w:val="ListParagraph"/>
        <w:jc w:val="both"/>
        <w:rPr>
          <w:rFonts w:asciiTheme="minorHAnsi" w:hAnsiTheme="minorHAnsi" w:cstheme="minorHAnsi"/>
        </w:rPr>
      </w:pPr>
    </w:p>
    <w:p w14:paraId="6444D33D"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has no liability to settle any cost incurred by the supplier as a result of the tender procedure. </w:t>
      </w:r>
    </w:p>
    <w:p w14:paraId="4B1F511A" w14:textId="77777777" w:rsidR="005654EA" w:rsidRPr="00107AA0" w:rsidRDefault="005654EA" w:rsidP="00277326">
      <w:pPr>
        <w:pStyle w:val="ListParagraph"/>
        <w:jc w:val="both"/>
        <w:rPr>
          <w:rFonts w:asciiTheme="minorHAnsi" w:hAnsiTheme="minorHAnsi" w:cstheme="minorHAnsi"/>
        </w:rPr>
      </w:pPr>
    </w:p>
    <w:p w14:paraId="7EC687D1"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Suppliers will be notified of the outcome of their submission at the earliest possible time. </w:t>
      </w:r>
    </w:p>
    <w:p w14:paraId="65F9C3DC" w14:textId="77777777" w:rsidR="005654EA" w:rsidRPr="00107AA0" w:rsidRDefault="005654EA" w:rsidP="005654EA">
      <w:pPr>
        <w:pStyle w:val="ListParagraph"/>
        <w:jc w:val="both"/>
        <w:rPr>
          <w:rFonts w:asciiTheme="minorHAnsi" w:hAnsiTheme="minorHAnsi" w:cstheme="minorHAnsi"/>
        </w:rPr>
      </w:pPr>
    </w:p>
    <w:p w14:paraId="50F6051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 In case a submission appears to be abnormally low in relation to the services to be provided, the Central Region Schools Trust will request a clarification in writing and/or explanation concerning its elements. The Central Region Schools Trust reserves the right to exclude a submission, if after a verification process based on the explanations and evidence received it comes to the conclusion that the submission is abnormally low.</w:t>
      </w:r>
    </w:p>
    <w:p w14:paraId="5023141B" w14:textId="77777777" w:rsidR="005654EA" w:rsidRPr="00107AA0" w:rsidRDefault="005654EA" w:rsidP="005654EA">
      <w:pPr>
        <w:pStyle w:val="ListParagraph"/>
        <w:jc w:val="both"/>
        <w:rPr>
          <w:rFonts w:asciiTheme="minorHAnsi" w:hAnsiTheme="minorHAnsi" w:cstheme="minorHAnsi"/>
        </w:rPr>
      </w:pPr>
    </w:p>
    <w:p w14:paraId="6BB4C501"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Pricing </w:t>
      </w:r>
    </w:p>
    <w:p w14:paraId="1F3B1409" w14:textId="77777777" w:rsidR="005654EA" w:rsidRPr="00107AA0" w:rsidRDefault="005654EA" w:rsidP="005654EA">
      <w:pPr>
        <w:ind w:left="360"/>
        <w:jc w:val="both"/>
        <w:rPr>
          <w:rFonts w:asciiTheme="minorHAnsi" w:hAnsiTheme="minorHAnsi" w:cstheme="minorHAnsi"/>
        </w:rPr>
      </w:pPr>
    </w:p>
    <w:p w14:paraId="032811BA"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Tenderers must complete the Pricing Schedule to provide all of the obligations under the Contract. No claim for additional payment will be considered for items that have not been specified. </w:t>
      </w:r>
    </w:p>
    <w:p w14:paraId="4D883A8C" w14:textId="0A364A93" w:rsidR="33621DA5" w:rsidRPr="00107AA0" w:rsidRDefault="33621DA5" w:rsidP="33621DA5">
      <w:pPr>
        <w:jc w:val="both"/>
        <w:rPr>
          <w:rFonts w:asciiTheme="minorHAnsi" w:hAnsiTheme="minorHAnsi" w:cstheme="minorHAnsi"/>
          <w:szCs w:val="24"/>
        </w:rPr>
      </w:pPr>
    </w:p>
    <w:p w14:paraId="48534773"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All Prices shall be stated in pounds sterling and exclusive of VAT. </w:t>
      </w:r>
    </w:p>
    <w:p w14:paraId="664355AD" w14:textId="77777777" w:rsidR="005654EA" w:rsidRPr="00107AA0" w:rsidRDefault="005654EA" w:rsidP="005654EA">
      <w:pPr>
        <w:pStyle w:val="ListParagraph"/>
        <w:jc w:val="both"/>
        <w:rPr>
          <w:rFonts w:asciiTheme="minorHAnsi" w:hAnsiTheme="minorHAnsi" w:cstheme="minorHAnsi"/>
        </w:rPr>
      </w:pPr>
    </w:p>
    <w:p w14:paraId="15528B36" w14:textId="7BC8214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If the Central Region Schools Trust suspects that there has been an error in pricing of the proposal, the </w:t>
      </w:r>
      <w:r w:rsidR="00E35C41">
        <w:rPr>
          <w:rFonts w:asciiTheme="minorHAnsi" w:hAnsiTheme="minorHAnsi" w:cstheme="minorHAnsi"/>
        </w:rPr>
        <w:t>Central Region Schools Trust</w:t>
      </w:r>
      <w:r w:rsidRPr="00107AA0">
        <w:rPr>
          <w:rFonts w:asciiTheme="minorHAnsi" w:hAnsiTheme="minorHAnsi" w:cstheme="minorHAnsi"/>
        </w:rPr>
        <w:t xml:space="preserve"> reserves the right to seek clarification as it considers necessary from that supplier only.</w:t>
      </w:r>
    </w:p>
    <w:p w14:paraId="1A965116" w14:textId="77777777" w:rsidR="005654EA" w:rsidRPr="00107AA0" w:rsidRDefault="005654EA" w:rsidP="005654EA">
      <w:pPr>
        <w:pStyle w:val="ListParagraph"/>
        <w:jc w:val="both"/>
        <w:rPr>
          <w:rFonts w:asciiTheme="minorHAnsi" w:hAnsiTheme="minorHAnsi" w:cstheme="minorHAnsi"/>
        </w:rPr>
      </w:pPr>
    </w:p>
    <w:p w14:paraId="0E0E7915"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Submission of Proposals </w:t>
      </w:r>
    </w:p>
    <w:p w14:paraId="7DF4E37C" w14:textId="77777777" w:rsidR="005654EA" w:rsidRPr="00107AA0" w:rsidRDefault="005654EA" w:rsidP="005654EA">
      <w:pPr>
        <w:ind w:left="360"/>
        <w:jc w:val="both"/>
        <w:rPr>
          <w:rFonts w:asciiTheme="minorHAnsi" w:hAnsiTheme="minorHAnsi" w:cstheme="minorHAnsi"/>
        </w:rPr>
      </w:pPr>
    </w:p>
    <w:p w14:paraId="6624A240"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 completing the submission documentation, the supplier shall prepare and submit its proposal giving due consideration to the entire submission package. The requirements for submission of proposals are that the supplier shall: </w:t>
      </w:r>
    </w:p>
    <w:p w14:paraId="44FB30F8" w14:textId="77777777" w:rsidR="005654EA" w:rsidRPr="00107AA0" w:rsidRDefault="005654EA" w:rsidP="005654EA">
      <w:pPr>
        <w:ind w:left="792"/>
        <w:jc w:val="both"/>
        <w:rPr>
          <w:rFonts w:asciiTheme="minorHAnsi" w:hAnsiTheme="minorHAnsi" w:cstheme="minorHAnsi"/>
        </w:rPr>
      </w:pPr>
    </w:p>
    <w:p w14:paraId="0B11DE55" w14:textId="107B88A7"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S</w:t>
      </w:r>
      <w:r w:rsidR="00080CDF" w:rsidRPr="00107AA0">
        <w:rPr>
          <w:rFonts w:asciiTheme="minorHAnsi" w:hAnsiTheme="minorHAnsi" w:cstheme="minorHAnsi"/>
        </w:rPr>
        <w:t xml:space="preserve">UPPLIER INFORMATION </w:t>
      </w:r>
      <w:r w:rsidRPr="00107AA0">
        <w:rPr>
          <w:rFonts w:asciiTheme="minorHAnsi" w:hAnsiTheme="minorHAnsi" w:cstheme="minorHAnsi"/>
        </w:rPr>
        <w:t xml:space="preserve">(See Section </w:t>
      </w:r>
      <w:r w:rsidR="009F1D12">
        <w:rPr>
          <w:rFonts w:asciiTheme="minorHAnsi" w:hAnsiTheme="minorHAnsi" w:cstheme="minorHAnsi"/>
        </w:rPr>
        <w:t>3</w:t>
      </w:r>
      <w:r w:rsidRPr="00107AA0">
        <w:rPr>
          <w:rFonts w:asciiTheme="minorHAnsi" w:hAnsiTheme="minorHAnsi" w:cstheme="minorHAnsi"/>
        </w:rPr>
        <w:t xml:space="preserve">). </w:t>
      </w:r>
    </w:p>
    <w:p w14:paraId="053F7E16" w14:textId="4333024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 and return the </w:t>
      </w:r>
      <w:r w:rsidR="0098418E" w:rsidRPr="00107AA0">
        <w:rPr>
          <w:rFonts w:asciiTheme="minorHAnsi" w:hAnsiTheme="minorHAnsi" w:cstheme="minorHAnsi"/>
        </w:rPr>
        <w:t xml:space="preserve">PRICING SCHDEULE </w:t>
      </w:r>
      <w:r w:rsidRPr="00107AA0">
        <w:rPr>
          <w:rFonts w:asciiTheme="minorHAnsi" w:hAnsiTheme="minorHAnsi" w:cstheme="minorHAnsi"/>
        </w:rPr>
        <w:t>(</w:t>
      </w:r>
      <w:r w:rsidR="00166329">
        <w:rPr>
          <w:rFonts w:asciiTheme="minorHAnsi" w:hAnsiTheme="minorHAnsi" w:cstheme="minorHAnsi"/>
        </w:rPr>
        <w:t>Appendix D</w:t>
      </w:r>
      <w:r w:rsidRPr="00107AA0">
        <w:rPr>
          <w:rFonts w:asciiTheme="minorHAnsi" w:hAnsiTheme="minorHAnsi" w:cstheme="minorHAnsi"/>
        </w:rPr>
        <w:t>).</w:t>
      </w:r>
    </w:p>
    <w:p w14:paraId="655991BF" w14:textId="622B027E"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lastRenderedPageBreak/>
        <w:t xml:space="preserve">Complete, sign and return the FORM OF TENDER (See Appendix A). </w:t>
      </w:r>
    </w:p>
    <w:p w14:paraId="0622A727" w14:textId="2D19102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and return the DECLARATION OF BONA FIDE TENDER (See Appendix B). </w:t>
      </w:r>
    </w:p>
    <w:p w14:paraId="79563A5A" w14:textId="63523C7F"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CONFLICT-OF-INTEREST DECLARATION</w:t>
      </w:r>
      <w:r w:rsidR="0098418E" w:rsidRPr="00107AA0">
        <w:rPr>
          <w:rFonts w:asciiTheme="minorHAnsi" w:hAnsiTheme="minorHAnsi" w:cstheme="minorHAnsi"/>
        </w:rPr>
        <w:t xml:space="preserve"> </w:t>
      </w:r>
      <w:r w:rsidRPr="00107AA0">
        <w:rPr>
          <w:rFonts w:asciiTheme="minorHAnsi" w:hAnsiTheme="minorHAnsi" w:cstheme="minorHAnsi"/>
        </w:rPr>
        <w:t>FORM (See Appendix C).</w:t>
      </w:r>
    </w:p>
    <w:p w14:paraId="1DA6542E" w14:textId="77777777" w:rsidR="005654EA" w:rsidRPr="00107AA0" w:rsidRDefault="005654EA" w:rsidP="005654EA">
      <w:pPr>
        <w:jc w:val="both"/>
        <w:rPr>
          <w:rFonts w:asciiTheme="minorHAnsi" w:hAnsiTheme="minorHAnsi" w:cstheme="minorHAnsi"/>
        </w:rPr>
      </w:pPr>
    </w:p>
    <w:p w14:paraId="430962A9" w14:textId="5D279D6A"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further supporting information you wish to provide should be provided in separate sections or appendices along with the following. </w:t>
      </w:r>
    </w:p>
    <w:p w14:paraId="23EB158B" w14:textId="77777777" w:rsidR="005654EA" w:rsidRPr="00107AA0" w:rsidRDefault="005654EA" w:rsidP="00D27C4D">
      <w:pPr>
        <w:numPr>
          <w:ilvl w:val="0"/>
          <w:numId w:val="4"/>
        </w:numPr>
        <w:jc w:val="both"/>
        <w:rPr>
          <w:rFonts w:asciiTheme="minorHAnsi" w:hAnsiTheme="minorHAnsi" w:cstheme="minorHAnsi"/>
        </w:rPr>
      </w:pPr>
      <w:r w:rsidRPr="00107AA0">
        <w:rPr>
          <w:rFonts w:asciiTheme="minorHAnsi" w:hAnsiTheme="minorHAnsi" w:cstheme="minorHAnsi"/>
        </w:rPr>
        <w:t>Copy insurance documentation demonstrating at least £5 million Employers Liability cover and £5 million Public Liability cover.</w:t>
      </w:r>
    </w:p>
    <w:p w14:paraId="3041E394" w14:textId="77777777" w:rsidR="005654EA" w:rsidRPr="00107AA0" w:rsidRDefault="005654EA" w:rsidP="005654EA">
      <w:pPr>
        <w:ind w:left="792"/>
        <w:jc w:val="both"/>
        <w:rPr>
          <w:rFonts w:asciiTheme="minorHAnsi" w:hAnsiTheme="minorHAnsi" w:cstheme="minorHAnsi"/>
        </w:rPr>
      </w:pPr>
    </w:p>
    <w:p w14:paraId="34118FF9"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Use of Submission Documents </w:t>
      </w:r>
    </w:p>
    <w:p w14:paraId="722B00AE" w14:textId="77777777" w:rsidR="005654EA" w:rsidRPr="00107AA0" w:rsidRDefault="005654EA" w:rsidP="005654EA">
      <w:pPr>
        <w:ind w:left="360"/>
        <w:jc w:val="both"/>
        <w:rPr>
          <w:rFonts w:asciiTheme="minorHAnsi" w:hAnsiTheme="minorHAnsi" w:cstheme="minorHAnsi"/>
        </w:rPr>
      </w:pPr>
    </w:p>
    <w:p w14:paraId="29DB7EB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Invitations to submit a proposal must be treated as private and confidential. Suppliers must not disclose that they have been invited to submit a proposal or release details of the submission documents, other than on an “in confidence” basis to those who have a legitimate need to know, or to those professional advisers whom the supplier needs to consult for the purposes of preparing the submission. </w:t>
      </w:r>
    </w:p>
    <w:p w14:paraId="42C6D796" w14:textId="77777777" w:rsidR="005654EA" w:rsidRPr="00107AA0" w:rsidRDefault="005654EA" w:rsidP="005654EA">
      <w:pPr>
        <w:ind w:left="792"/>
        <w:jc w:val="both"/>
        <w:rPr>
          <w:rFonts w:asciiTheme="minorHAnsi" w:hAnsiTheme="minorHAnsi" w:cstheme="minorHAnsi"/>
        </w:rPr>
      </w:pPr>
    </w:p>
    <w:p w14:paraId="41E2E456"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information given to the supplier by way of guide quantities, or any plan is only given as a guide. The supplier warrants that it has ascertained for itself the accuracy of the information. No claim against the Central Region Schools Trust shall be allowed whether in contract or in tort or under the Misrepresentation Act 1967 or otherwise on the ground of inaccuracy. </w:t>
      </w:r>
    </w:p>
    <w:p w14:paraId="6E1831B3" w14:textId="77777777" w:rsidR="005654EA" w:rsidRPr="00107AA0" w:rsidRDefault="005654EA" w:rsidP="005654EA">
      <w:pPr>
        <w:pStyle w:val="ListParagraph"/>
        <w:ind w:left="0"/>
        <w:jc w:val="both"/>
        <w:rPr>
          <w:rFonts w:asciiTheme="minorHAnsi" w:hAnsiTheme="minorHAnsi" w:cstheme="minorHAnsi"/>
        </w:rPr>
      </w:pPr>
    </w:p>
    <w:p w14:paraId="77AE355A"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Freedom of Information </w:t>
      </w:r>
    </w:p>
    <w:p w14:paraId="54E11D2A" w14:textId="77777777" w:rsidR="005654EA" w:rsidRPr="00107AA0" w:rsidRDefault="005654EA" w:rsidP="005654EA">
      <w:pPr>
        <w:ind w:left="360"/>
        <w:jc w:val="both"/>
        <w:rPr>
          <w:rFonts w:asciiTheme="minorHAnsi" w:hAnsiTheme="minorHAnsi" w:cstheme="minorHAnsi"/>
        </w:rPr>
      </w:pPr>
    </w:p>
    <w:p w14:paraId="21543BAB" w14:textId="03019941" w:rsidR="005654EA" w:rsidRPr="00107AA0" w:rsidRDefault="005654EA" w:rsidP="005654EA">
      <w:pPr>
        <w:ind w:left="720"/>
        <w:jc w:val="both"/>
        <w:rPr>
          <w:rFonts w:asciiTheme="minorHAnsi" w:hAnsiTheme="minorHAnsi" w:cstheme="minorHAnsi"/>
        </w:rPr>
      </w:pPr>
      <w:r w:rsidRPr="00107AA0">
        <w:rPr>
          <w:rFonts w:asciiTheme="minorHAnsi" w:hAnsiTheme="minorHAnsi" w:cstheme="minorHAnsi"/>
        </w:rPr>
        <w:t xml:space="preserve">Suppliers are requested to specify with reasons if any information contained in its submission is confidential. The </w:t>
      </w:r>
      <w:r w:rsidR="00E35C41">
        <w:rPr>
          <w:rFonts w:asciiTheme="minorHAnsi" w:hAnsiTheme="minorHAnsi" w:cstheme="minorHAnsi"/>
        </w:rPr>
        <w:t>Central Region Schools Trust</w:t>
      </w:r>
      <w:r w:rsidRPr="00107AA0">
        <w:rPr>
          <w:rFonts w:asciiTheme="minorHAnsi" w:hAnsiTheme="minorHAnsi" w:cstheme="minorHAnsi"/>
        </w:rPr>
        <w:t xml:space="preserve"> will use reasonable endeavours to keep such information confidential but does not guarantee to do so if it is obliged to disclose such information pursuant to its duties under the Freedom of Information Act 2000.</w:t>
      </w:r>
    </w:p>
    <w:p w14:paraId="31126E5D" w14:textId="77777777" w:rsidR="00A25784" w:rsidRPr="00107AA0" w:rsidRDefault="00A25784" w:rsidP="005654EA">
      <w:pPr>
        <w:ind w:left="720"/>
        <w:jc w:val="both"/>
        <w:rPr>
          <w:rFonts w:asciiTheme="minorHAnsi" w:hAnsiTheme="minorHAnsi" w:cstheme="minorHAnsi"/>
        </w:rPr>
      </w:pPr>
    </w:p>
    <w:p w14:paraId="2DE403A5" w14:textId="77777777" w:rsidR="00A25784" w:rsidRPr="00107AA0" w:rsidRDefault="00A25784" w:rsidP="005654EA">
      <w:pPr>
        <w:ind w:left="720"/>
        <w:jc w:val="both"/>
        <w:rPr>
          <w:rFonts w:asciiTheme="minorHAnsi" w:hAnsiTheme="minorHAnsi" w:cstheme="minorHAnsi"/>
        </w:rPr>
      </w:pPr>
    </w:p>
    <w:p w14:paraId="62431CDC" w14:textId="77777777" w:rsidR="00A25784" w:rsidRPr="00107AA0" w:rsidRDefault="00A25784" w:rsidP="005654EA">
      <w:pPr>
        <w:ind w:left="720"/>
        <w:jc w:val="both"/>
        <w:rPr>
          <w:rFonts w:asciiTheme="minorHAnsi" w:hAnsiTheme="minorHAnsi" w:cstheme="minorHAnsi"/>
        </w:rPr>
      </w:pPr>
    </w:p>
    <w:p w14:paraId="49E398E2" w14:textId="77777777" w:rsidR="00A25784" w:rsidRPr="00107AA0" w:rsidRDefault="00A25784" w:rsidP="005654EA">
      <w:pPr>
        <w:ind w:left="720"/>
        <w:jc w:val="both"/>
        <w:rPr>
          <w:rFonts w:asciiTheme="minorHAnsi" w:hAnsiTheme="minorHAnsi" w:cstheme="minorHAnsi"/>
        </w:rPr>
      </w:pPr>
    </w:p>
    <w:p w14:paraId="16287F21" w14:textId="77777777" w:rsidR="00A25784" w:rsidRPr="00107AA0" w:rsidRDefault="00A25784" w:rsidP="005654EA">
      <w:pPr>
        <w:ind w:left="720"/>
        <w:jc w:val="both"/>
        <w:rPr>
          <w:rFonts w:asciiTheme="minorHAnsi" w:hAnsiTheme="minorHAnsi" w:cstheme="minorHAnsi"/>
        </w:rPr>
      </w:pPr>
    </w:p>
    <w:p w14:paraId="5BE93A62" w14:textId="77777777" w:rsidR="00A25784" w:rsidRPr="00107AA0" w:rsidRDefault="00A25784" w:rsidP="005654EA">
      <w:pPr>
        <w:ind w:left="720"/>
        <w:jc w:val="both"/>
        <w:rPr>
          <w:rFonts w:asciiTheme="minorHAnsi" w:hAnsiTheme="minorHAnsi" w:cstheme="minorHAnsi"/>
        </w:rPr>
      </w:pPr>
    </w:p>
    <w:p w14:paraId="384BA73E" w14:textId="77777777" w:rsidR="00A25784" w:rsidRPr="00107AA0" w:rsidRDefault="00A25784" w:rsidP="005654EA">
      <w:pPr>
        <w:ind w:left="720"/>
        <w:jc w:val="both"/>
        <w:rPr>
          <w:rFonts w:asciiTheme="minorHAnsi" w:hAnsiTheme="minorHAnsi" w:cstheme="minorHAnsi"/>
        </w:rPr>
      </w:pPr>
    </w:p>
    <w:p w14:paraId="34B3F2EB" w14:textId="77777777" w:rsidR="00A25784" w:rsidRPr="00107AA0" w:rsidRDefault="00A25784" w:rsidP="005654EA">
      <w:pPr>
        <w:ind w:left="720"/>
        <w:jc w:val="both"/>
        <w:rPr>
          <w:rFonts w:asciiTheme="minorHAnsi" w:hAnsiTheme="minorHAnsi" w:cstheme="minorHAnsi"/>
        </w:rPr>
      </w:pPr>
    </w:p>
    <w:p w14:paraId="7D34F5C7" w14:textId="77777777" w:rsidR="00A25784" w:rsidRPr="00107AA0" w:rsidRDefault="00A25784" w:rsidP="005654EA">
      <w:pPr>
        <w:ind w:left="720"/>
        <w:jc w:val="both"/>
        <w:rPr>
          <w:rFonts w:asciiTheme="minorHAnsi" w:hAnsiTheme="minorHAnsi" w:cstheme="minorHAnsi"/>
        </w:rPr>
      </w:pPr>
    </w:p>
    <w:p w14:paraId="0B4020A7" w14:textId="77777777" w:rsidR="00A25784" w:rsidRPr="00107AA0" w:rsidRDefault="00A25784" w:rsidP="005654EA">
      <w:pPr>
        <w:ind w:left="720"/>
        <w:jc w:val="both"/>
        <w:rPr>
          <w:rFonts w:asciiTheme="minorHAnsi" w:hAnsiTheme="minorHAnsi" w:cstheme="minorHAnsi"/>
        </w:rPr>
      </w:pPr>
    </w:p>
    <w:p w14:paraId="1D7B270A" w14:textId="77777777" w:rsidR="00A25784" w:rsidRDefault="00A25784" w:rsidP="005654EA">
      <w:pPr>
        <w:ind w:left="720"/>
        <w:jc w:val="both"/>
        <w:rPr>
          <w:rFonts w:asciiTheme="minorHAnsi" w:hAnsiTheme="minorHAnsi" w:cstheme="minorHAnsi"/>
        </w:rPr>
      </w:pPr>
    </w:p>
    <w:p w14:paraId="7D5817C7" w14:textId="77777777" w:rsidR="005A04BB" w:rsidRDefault="005A04BB" w:rsidP="005654EA">
      <w:pPr>
        <w:ind w:left="720"/>
        <w:jc w:val="both"/>
        <w:rPr>
          <w:rFonts w:asciiTheme="minorHAnsi" w:hAnsiTheme="minorHAnsi" w:cstheme="minorHAnsi"/>
        </w:rPr>
      </w:pPr>
    </w:p>
    <w:p w14:paraId="71556F00" w14:textId="77777777" w:rsidR="005A04BB" w:rsidRDefault="005A04BB" w:rsidP="005654EA">
      <w:pPr>
        <w:ind w:left="720"/>
        <w:jc w:val="both"/>
        <w:rPr>
          <w:rFonts w:asciiTheme="minorHAnsi" w:hAnsiTheme="minorHAnsi" w:cstheme="minorHAnsi"/>
        </w:rPr>
      </w:pPr>
    </w:p>
    <w:p w14:paraId="3C87270E" w14:textId="77777777" w:rsidR="005A04BB" w:rsidRDefault="005A04BB" w:rsidP="005654EA">
      <w:pPr>
        <w:ind w:left="720"/>
        <w:jc w:val="both"/>
        <w:rPr>
          <w:rFonts w:asciiTheme="minorHAnsi" w:hAnsiTheme="minorHAnsi" w:cstheme="minorHAnsi"/>
        </w:rPr>
      </w:pPr>
    </w:p>
    <w:p w14:paraId="0DD1E604" w14:textId="77777777" w:rsidR="005A04BB" w:rsidRDefault="005A04BB" w:rsidP="005654EA">
      <w:pPr>
        <w:ind w:left="720"/>
        <w:jc w:val="both"/>
        <w:rPr>
          <w:rFonts w:asciiTheme="minorHAnsi" w:hAnsiTheme="minorHAnsi" w:cstheme="minorHAnsi"/>
        </w:rPr>
      </w:pPr>
    </w:p>
    <w:p w14:paraId="2C8AC822" w14:textId="729FE5D3" w:rsidR="007C4CA4" w:rsidRPr="00107AA0" w:rsidRDefault="007C4CA4" w:rsidP="007C4CA4">
      <w:pPr>
        <w:pStyle w:val="Heading1"/>
        <w:jc w:val="left"/>
        <w:rPr>
          <w:rFonts w:asciiTheme="minorHAnsi" w:eastAsia="SimSun" w:hAnsiTheme="minorHAnsi" w:cstheme="minorHAnsi"/>
          <w:bCs/>
          <w:color w:val="auto"/>
          <w:sz w:val="28"/>
          <w:szCs w:val="28"/>
          <w:lang w:eastAsia="zh-CN"/>
        </w:rPr>
      </w:pPr>
      <w:bookmarkStart w:id="2" w:name="_Toc94002193"/>
      <w:bookmarkStart w:id="3" w:name="_Toc103676182"/>
      <w:r w:rsidRPr="00107AA0">
        <w:rPr>
          <w:rFonts w:asciiTheme="minorHAnsi" w:eastAsia="SimSun" w:hAnsiTheme="minorHAnsi" w:cstheme="minorHAnsi"/>
          <w:bCs/>
          <w:color w:val="auto"/>
          <w:sz w:val="28"/>
          <w:szCs w:val="28"/>
          <w:lang w:eastAsia="zh-CN"/>
        </w:rPr>
        <w:lastRenderedPageBreak/>
        <w:t xml:space="preserve">Section </w:t>
      </w:r>
      <w:r w:rsidR="00570866" w:rsidRPr="00107AA0">
        <w:rPr>
          <w:rFonts w:asciiTheme="minorHAnsi" w:eastAsia="SimSun" w:hAnsiTheme="minorHAnsi" w:cstheme="minorHAnsi"/>
          <w:bCs/>
          <w:color w:val="auto"/>
          <w:sz w:val="28"/>
          <w:szCs w:val="28"/>
          <w:lang w:eastAsia="zh-CN"/>
        </w:rPr>
        <w:t>2</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Tender Specification</w:t>
      </w:r>
      <w:bookmarkEnd w:id="2"/>
      <w:bookmarkEnd w:id="3"/>
      <w:r w:rsidRPr="00107AA0">
        <w:rPr>
          <w:rFonts w:asciiTheme="minorHAnsi" w:eastAsia="SimSun" w:hAnsiTheme="minorHAnsi" w:cstheme="minorHAnsi"/>
          <w:bCs/>
          <w:color w:val="auto"/>
          <w:sz w:val="28"/>
          <w:szCs w:val="28"/>
          <w:lang w:eastAsia="zh-CN"/>
        </w:rPr>
        <w:t xml:space="preserve">  </w:t>
      </w:r>
    </w:p>
    <w:p w14:paraId="4333FD18" w14:textId="77777777" w:rsidR="007C4CA4" w:rsidRPr="00107AA0" w:rsidRDefault="007C4CA4" w:rsidP="007C4CA4">
      <w:pPr>
        <w:rPr>
          <w:rFonts w:asciiTheme="minorHAnsi" w:hAnsiTheme="minorHAnsi" w:cstheme="minorHAnsi"/>
          <w:sz w:val="20"/>
        </w:rPr>
      </w:pPr>
    </w:p>
    <w:p w14:paraId="22E34439" w14:textId="77777777" w:rsidR="00E35C41" w:rsidRDefault="005520AD" w:rsidP="00E35C41">
      <w:pPr>
        <w:pStyle w:val="ListParagraph"/>
        <w:numPr>
          <w:ilvl w:val="0"/>
          <w:numId w:val="31"/>
        </w:numPr>
        <w:rPr>
          <w:rFonts w:asciiTheme="minorHAnsi" w:hAnsiTheme="minorHAnsi" w:cstheme="minorHAnsi"/>
        </w:rPr>
      </w:pPr>
      <w:r>
        <w:rPr>
          <w:rFonts w:asciiTheme="minorHAnsi" w:hAnsiTheme="minorHAnsi" w:cstheme="minorHAnsi"/>
        </w:rPr>
        <w:t xml:space="preserve">Fencing Internal Boundary </w:t>
      </w:r>
    </w:p>
    <w:p w14:paraId="029E0702" w14:textId="77777777" w:rsidR="00E35C41" w:rsidRDefault="00E35C41" w:rsidP="00E35C41">
      <w:pPr>
        <w:pStyle w:val="ListParagraph"/>
        <w:rPr>
          <w:rFonts w:asciiTheme="minorHAnsi" w:hAnsiTheme="minorHAnsi" w:cstheme="minorHAnsi"/>
        </w:rPr>
      </w:pPr>
    </w:p>
    <w:p w14:paraId="75EBE78F" w14:textId="77777777" w:rsidR="00E35C41" w:rsidRDefault="00E35C41" w:rsidP="00E35C41">
      <w:pPr>
        <w:pStyle w:val="ListParagraph"/>
        <w:rPr>
          <w:rFonts w:asciiTheme="minorHAnsi" w:hAnsiTheme="minorHAnsi" w:cstheme="minorHAnsi"/>
          <w:lang w:eastAsia="ja-JP"/>
        </w:rPr>
      </w:pPr>
      <w:r w:rsidRPr="00E35C41">
        <w:rPr>
          <w:rFonts w:asciiTheme="minorHAnsi" w:hAnsiTheme="minorHAnsi" w:cstheme="minorHAnsi"/>
          <w:lang w:eastAsia="ja-JP"/>
        </w:rPr>
        <w:t>S</w:t>
      </w:r>
      <w:r w:rsidR="004932F5" w:rsidRPr="00E35C41">
        <w:rPr>
          <w:rFonts w:asciiTheme="minorHAnsi" w:hAnsiTheme="minorHAnsi" w:cstheme="minorHAnsi"/>
          <w:lang w:eastAsia="ja-JP"/>
        </w:rPr>
        <w:t>upply and install 8/6/8 ‘Twinwire’ Welded Mesh fencing all to the following specification all to</w:t>
      </w:r>
      <w:r w:rsidR="006056D6" w:rsidRPr="00E35C41">
        <w:rPr>
          <w:rFonts w:asciiTheme="minorHAnsi" w:hAnsiTheme="minorHAnsi" w:cstheme="minorHAnsi"/>
          <w:lang w:eastAsia="ja-JP"/>
        </w:rPr>
        <w:t xml:space="preserve"> </w:t>
      </w:r>
      <w:r w:rsidR="004932F5" w:rsidRPr="00E35C41">
        <w:rPr>
          <w:rFonts w:asciiTheme="minorHAnsi" w:hAnsiTheme="minorHAnsi" w:cstheme="minorHAnsi"/>
          <w:lang w:eastAsia="ja-JP"/>
        </w:rPr>
        <w:t>match the existing boundary fencing.</w:t>
      </w:r>
    </w:p>
    <w:p w14:paraId="2B83C0BA" w14:textId="77777777" w:rsidR="00E35C41" w:rsidRDefault="00E35C41" w:rsidP="00E35C41">
      <w:pPr>
        <w:pStyle w:val="ListParagraph"/>
        <w:rPr>
          <w:rFonts w:asciiTheme="minorHAnsi" w:hAnsiTheme="minorHAnsi" w:cstheme="minorHAnsi"/>
          <w:lang w:eastAsia="ja-JP"/>
        </w:rPr>
      </w:pPr>
    </w:p>
    <w:p w14:paraId="59BDBD15" w14:textId="761F5819" w:rsidR="004932F5" w:rsidRPr="006056D6" w:rsidRDefault="004932F5" w:rsidP="00E35C41">
      <w:pPr>
        <w:pStyle w:val="ListParagraph"/>
        <w:rPr>
          <w:rFonts w:asciiTheme="minorHAnsi" w:hAnsiTheme="minorHAnsi" w:cstheme="minorHAnsi"/>
        </w:rPr>
      </w:pPr>
      <w:r w:rsidRPr="006056D6">
        <w:rPr>
          <w:rFonts w:asciiTheme="minorHAnsi" w:hAnsiTheme="minorHAnsi" w:cstheme="minorHAnsi"/>
          <w:lang w:eastAsia="ja-JP"/>
        </w:rPr>
        <w:t>Height 2.40 Metres (Actual 2430mm) overall x up to 230 Metres.</w:t>
      </w:r>
    </w:p>
    <w:p w14:paraId="093640BD" w14:textId="77777777" w:rsidR="006056D6" w:rsidRDefault="006056D6" w:rsidP="004932F5">
      <w:pPr>
        <w:autoSpaceDE w:val="0"/>
        <w:autoSpaceDN w:val="0"/>
        <w:adjustRightInd w:val="0"/>
        <w:ind w:left="360"/>
        <w:rPr>
          <w:rFonts w:asciiTheme="minorHAnsi" w:hAnsiTheme="minorHAnsi" w:cstheme="minorHAnsi"/>
          <w:szCs w:val="24"/>
          <w:lang w:eastAsia="ja-JP"/>
        </w:rPr>
      </w:pPr>
    </w:p>
    <w:tbl>
      <w:tblPr>
        <w:tblStyle w:val="TableGrid"/>
        <w:tblW w:w="0" w:type="auto"/>
        <w:tblInd w:w="704" w:type="dxa"/>
        <w:tblLook w:val="04A0" w:firstRow="1" w:lastRow="0" w:firstColumn="1" w:lastColumn="0" w:noHBand="0" w:noVBand="1"/>
      </w:tblPr>
      <w:tblGrid>
        <w:gridCol w:w="1491"/>
        <w:gridCol w:w="6866"/>
      </w:tblGrid>
      <w:tr w:rsidR="006056D6" w14:paraId="7D102846" w14:textId="77777777" w:rsidTr="00E35C41">
        <w:tc>
          <w:tcPr>
            <w:tcW w:w="1491" w:type="dxa"/>
          </w:tcPr>
          <w:p w14:paraId="590FA293" w14:textId="76FD9FEF" w:rsidR="006056D6" w:rsidRDefault="002120F9" w:rsidP="004932F5">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Part</w:t>
            </w:r>
          </w:p>
        </w:tc>
        <w:tc>
          <w:tcPr>
            <w:tcW w:w="6866" w:type="dxa"/>
          </w:tcPr>
          <w:p w14:paraId="47DCCF79" w14:textId="3FCF38EE" w:rsidR="006056D6" w:rsidRDefault="002120F9" w:rsidP="004932F5">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Specification</w:t>
            </w:r>
          </w:p>
        </w:tc>
      </w:tr>
      <w:tr w:rsidR="006056D6" w14:paraId="6F4523E3" w14:textId="77777777" w:rsidTr="00E35C41">
        <w:tc>
          <w:tcPr>
            <w:tcW w:w="1491" w:type="dxa"/>
          </w:tcPr>
          <w:p w14:paraId="6FE60508" w14:textId="64C78EF3" w:rsid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w:t>
            </w:r>
          </w:p>
        </w:tc>
        <w:tc>
          <w:tcPr>
            <w:tcW w:w="6866" w:type="dxa"/>
          </w:tcPr>
          <w:p w14:paraId="7165755C" w14:textId="77777777" w:rsidR="006056D6" w:rsidRPr="006056D6" w:rsidRDefault="006056D6" w:rsidP="002120F9">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2506mm wide x 2430mm 8/6/8 mesh to standard specification with</w:t>
            </w:r>
          </w:p>
          <w:p w14:paraId="29078A91" w14:textId="7A9E6396"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200 x 50 apertures, twin 8mm horizontal wires and single 6mm vertical</w:t>
            </w:r>
            <w:r>
              <w:rPr>
                <w:rFonts w:asciiTheme="minorHAnsi" w:hAnsiTheme="minorHAnsi" w:cstheme="minorHAnsi"/>
                <w:szCs w:val="24"/>
                <w:lang w:eastAsia="ja-JP"/>
              </w:rPr>
              <w:t xml:space="preserve"> </w:t>
            </w:r>
            <w:r w:rsidRPr="006056D6">
              <w:rPr>
                <w:rFonts w:asciiTheme="minorHAnsi" w:hAnsiTheme="minorHAnsi" w:cstheme="minorHAnsi"/>
                <w:szCs w:val="24"/>
                <w:lang w:eastAsia="ja-JP"/>
              </w:rPr>
              <w:t>wire.</w:t>
            </w:r>
          </w:p>
          <w:p w14:paraId="665BEAA2" w14:textId="77777777" w:rsidR="006056D6" w:rsidRDefault="006056D6" w:rsidP="006056D6">
            <w:pPr>
              <w:autoSpaceDE w:val="0"/>
              <w:autoSpaceDN w:val="0"/>
              <w:adjustRightInd w:val="0"/>
              <w:rPr>
                <w:rFonts w:asciiTheme="minorHAnsi" w:hAnsiTheme="minorHAnsi" w:cstheme="minorHAnsi"/>
                <w:szCs w:val="24"/>
                <w:lang w:eastAsia="ja-JP"/>
              </w:rPr>
            </w:pPr>
          </w:p>
        </w:tc>
      </w:tr>
      <w:tr w:rsidR="006056D6" w14:paraId="1E4EF40C" w14:textId="77777777" w:rsidTr="00E35C41">
        <w:tc>
          <w:tcPr>
            <w:tcW w:w="1491" w:type="dxa"/>
          </w:tcPr>
          <w:p w14:paraId="4A7EAFE7" w14:textId="691DD962" w:rsidR="006056D6" w:rsidRDefault="006056D6" w:rsidP="006056D6">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Posts</w:t>
            </w:r>
          </w:p>
        </w:tc>
        <w:tc>
          <w:tcPr>
            <w:tcW w:w="6866" w:type="dxa"/>
          </w:tcPr>
          <w:p w14:paraId="57895693" w14:textId="78BF43EE"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60 x 60 x RHS steel with factory fitted threaded inserts, posts set at max</w:t>
            </w:r>
            <w:r>
              <w:rPr>
                <w:rFonts w:asciiTheme="minorHAnsi" w:hAnsiTheme="minorHAnsi" w:cstheme="minorHAnsi"/>
                <w:szCs w:val="24"/>
                <w:lang w:eastAsia="ja-JP"/>
              </w:rPr>
              <w:t xml:space="preserve"> </w:t>
            </w:r>
            <w:r w:rsidRPr="006056D6">
              <w:rPr>
                <w:rFonts w:asciiTheme="minorHAnsi" w:hAnsiTheme="minorHAnsi" w:cstheme="minorHAnsi"/>
                <w:szCs w:val="24"/>
                <w:lang w:eastAsia="ja-JP"/>
              </w:rPr>
              <w:t>2.52 Metre c/c.</w:t>
            </w:r>
          </w:p>
          <w:p w14:paraId="792F153E" w14:textId="77777777" w:rsidR="006056D6" w:rsidRDefault="006056D6" w:rsidP="006056D6">
            <w:pPr>
              <w:autoSpaceDE w:val="0"/>
              <w:autoSpaceDN w:val="0"/>
              <w:adjustRightInd w:val="0"/>
              <w:rPr>
                <w:rFonts w:asciiTheme="minorHAnsi" w:hAnsiTheme="minorHAnsi" w:cstheme="minorHAnsi"/>
                <w:szCs w:val="24"/>
                <w:lang w:eastAsia="ja-JP"/>
              </w:rPr>
            </w:pPr>
          </w:p>
        </w:tc>
      </w:tr>
      <w:tr w:rsidR="006056D6" w14:paraId="2F207304" w14:textId="77777777" w:rsidTr="00E35C41">
        <w:tc>
          <w:tcPr>
            <w:tcW w:w="1491" w:type="dxa"/>
          </w:tcPr>
          <w:p w14:paraId="5A70BF5A" w14:textId="77777777"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 xml:space="preserve">Fixings </w:t>
            </w:r>
          </w:p>
          <w:p w14:paraId="37CE06F3" w14:textId="77777777" w:rsidR="006056D6" w:rsidRDefault="006056D6" w:rsidP="006056D6">
            <w:pPr>
              <w:autoSpaceDE w:val="0"/>
              <w:autoSpaceDN w:val="0"/>
              <w:adjustRightInd w:val="0"/>
              <w:rPr>
                <w:rFonts w:asciiTheme="minorHAnsi" w:hAnsiTheme="minorHAnsi" w:cstheme="minorHAnsi"/>
                <w:szCs w:val="24"/>
                <w:lang w:eastAsia="ja-JP"/>
              </w:rPr>
            </w:pPr>
          </w:p>
        </w:tc>
        <w:tc>
          <w:tcPr>
            <w:tcW w:w="6866" w:type="dxa"/>
          </w:tcPr>
          <w:p w14:paraId="75ED63F4" w14:textId="264F1110" w:rsid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M8 x 35 security headed bolts c/w individual clips.</w:t>
            </w:r>
          </w:p>
        </w:tc>
      </w:tr>
      <w:tr w:rsidR="006056D6" w14:paraId="1BF5D157" w14:textId="77777777" w:rsidTr="00E35C41">
        <w:tc>
          <w:tcPr>
            <w:tcW w:w="1491" w:type="dxa"/>
          </w:tcPr>
          <w:p w14:paraId="64B40FCB" w14:textId="5BA07511" w:rsidR="006056D6" w:rsidRDefault="006056D6" w:rsidP="006056D6">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Finish</w:t>
            </w:r>
          </w:p>
        </w:tc>
        <w:tc>
          <w:tcPr>
            <w:tcW w:w="6866" w:type="dxa"/>
          </w:tcPr>
          <w:p w14:paraId="6ACED608" w14:textId="4288064E"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 and posts Polyester Powder Coated RAL 6005 Green.</w:t>
            </w:r>
          </w:p>
        </w:tc>
      </w:tr>
    </w:tbl>
    <w:p w14:paraId="18191F0F" w14:textId="77777777" w:rsidR="006056D6" w:rsidRDefault="006056D6" w:rsidP="004932F5">
      <w:pPr>
        <w:autoSpaceDE w:val="0"/>
        <w:autoSpaceDN w:val="0"/>
        <w:adjustRightInd w:val="0"/>
        <w:ind w:left="360"/>
        <w:rPr>
          <w:rFonts w:asciiTheme="minorHAnsi" w:hAnsiTheme="minorHAnsi" w:cstheme="minorHAnsi"/>
          <w:szCs w:val="24"/>
          <w:lang w:eastAsia="ja-JP"/>
        </w:rPr>
      </w:pPr>
    </w:p>
    <w:p w14:paraId="57BAECFB" w14:textId="77777777" w:rsidR="00E35C41" w:rsidRDefault="00373832" w:rsidP="00E35C41">
      <w:pPr>
        <w:pStyle w:val="ListParagraph"/>
        <w:numPr>
          <w:ilvl w:val="0"/>
          <w:numId w:val="31"/>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Access Controlled Pedestrian Gate with Manual Hydraulic Closer Gate Furthest Away</w:t>
      </w:r>
    </w:p>
    <w:p w14:paraId="73819704"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2FAD5844"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M</w:t>
      </w:r>
      <w:r w:rsidR="00D92678" w:rsidRPr="00E35C41">
        <w:rPr>
          <w:rFonts w:asciiTheme="minorHAnsi" w:hAnsiTheme="minorHAnsi" w:cstheme="minorHAnsi"/>
          <w:lang w:eastAsia="ja-JP"/>
        </w:rPr>
        <w:t xml:space="preserve">anufacture, supply and install 1 off manually operated single leaf gate, 2400mm high overall x 1.20 </w:t>
      </w:r>
      <w:r w:rsidR="00224C50" w:rsidRPr="00E35C41">
        <w:rPr>
          <w:rFonts w:asciiTheme="minorHAnsi" w:hAnsiTheme="minorHAnsi" w:cstheme="minorHAnsi"/>
          <w:lang w:eastAsia="ja-JP"/>
        </w:rPr>
        <w:t>m</w:t>
      </w:r>
      <w:r w:rsidR="00D92678" w:rsidRPr="00E35C41">
        <w:rPr>
          <w:rFonts w:asciiTheme="minorHAnsi" w:hAnsiTheme="minorHAnsi" w:cstheme="minorHAnsi"/>
          <w:lang w:eastAsia="ja-JP"/>
        </w:rPr>
        <w:t xml:space="preserve"> wide between posts, infilled with 868 mesh to match fencing welded to frames, framed 50 x 50 SHS with 80 x 80 SHS gate posts</w:t>
      </w:r>
      <w:r>
        <w:rPr>
          <w:rFonts w:asciiTheme="minorHAnsi" w:hAnsiTheme="minorHAnsi" w:cstheme="minorHAnsi"/>
          <w:lang w:eastAsia="ja-JP"/>
        </w:rPr>
        <w:t>.</w:t>
      </w:r>
    </w:p>
    <w:p w14:paraId="6A7C74CD"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27F90DDF" w14:textId="77777777" w:rsidR="00E35C41" w:rsidRDefault="00D92678" w:rsidP="00E35C41">
      <w:pPr>
        <w:pStyle w:val="ListParagraph"/>
        <w:autoSpaceDE w:val="0"/>
        <w:autoSpaceDN w:val="0"/>
        <w:adjustRightInd w:val="0"/>
        <w:rPr>
          <w:rFonts w:asciiTheme="minorHAnsi" w:hAnsiTheme="minorHAnsi" w:cstheme="minorHAnsi"/>
          <w:lang w:eastAsia="ja-JP"/>
        </w:rPr>
      </w:pPr>
      <w:r w:rsidRPr="00D92678">
        <w:rPr>
          <w:rFonts w:asciiTheme="minorHAnsi" w:hAnsiTheme="minorHAnsi" w:cstheme="minorHAnsi"/>
          <w:lang w:eastAsia="ja-JP"/>
        </w:rPr>
        <w:t>Finish. Gate Frame &amp; Posts - Galvanised BS 1461 &amp; Polyester Powder Coated RAL 6005 Green.</w:t>
      </w:r>
    </w:p>
    <w:p w14:paraId="496431F8"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19A1143B" w14:textId="1895E44E" w:rsidR="00D92678" w:rsidRDefault="00224C50" w:rsidP="00E35C41">
      <w:pPr>
        <w:pStyle w:val="ListParagraph"/>
        <w:autoSpaceDE w:val="0"/>
        <w:autoSpaceDN w:val="0"/>
        <w:adjustRightInd w:val="0"/>
        <w:rPr>
          <w:rFonts w:asciiTheme="minorHAnsi" w:hAnsiTheme="minorHAnsi" w:cstheme="minorHAnsi"/>
          <w:lang w:eastAsia="ja-JP"/>
        </w:rPr>
      </w:pPr>
      <w:r>
        <w:rPr>
          <w:rFonts w:asciiTheme="minorHAnsi" w:hAnsiTheme="minorHAnsi" w:cstheme="minorHAnsi"/>
          <w:lang w:eastAsia="ja-JP"/>
        </w:rPr>
        <w:t xml:space="preserve">For </w:t>
      </w:r>
      <w:r w:rsidR="00D92678" w:rsidRPr="00D92678">
        <w:rPr>
          <w:rFonts w:asciiTheme="minorHAnsi" w:hAnsiTheme="minorHAnsi" w:cstheme="minorHAnsi"/>
          <w:lang w:eastAsia="ja-JP"/>
        </w:rPr>
        <w:t>Single Leaf gate complete with the following.</w:t>
      </w:r>
    </w:p>
    <w:p w14:paraId="7E2E0717" w14:textId="77777777" w:rsidR="00774DA6" w:rsidRPr="00D92678" w:rsidRDefault="00774DA6" w:rsidP="00D92678">
      <w:pPr>
        <w:autoSpaceDE w:val="0"/>
        <w:autoSpaceDN w:val="0"/>
        <w:adjustRightInd w:val="0"/>
        <w:ind w:left="360"/>
        <w:rPr>
          <w:rFonts w:asciiTheme="minorHAnsi" w:hAnsiTheme="minorHAnsi" w:cstheme="minorHAnsi"/>
          <w:szCs w:val="24"/>
          <w:lang w:eastAsia="ja-JP"/>
        </w:rPr>
      </w:pPr>
    </w:p>
    <w:p w14:paraId="39B819AA" w14:textId="77777777" w:rsidR="00D31179" w:rsidRDefault="00D92678" w:rsidP="00D31179">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‘Maglock’ electronic release system.</w:t>
      </w:r>
    </w:p>
    <w:p w14:paraId="3453BC02" w14:textId="21FB1DEF" w:rsidR="00D31179" w:rsidRPr="00D31179" w:rsidRDefault="00D31179" w:rsidP="00D31179">
      <w:pPr>
        <w:pStyle w:val="ListParagraph"/>
        <w:numPr>
          <w:ilvl w:val="0"/>
          <w:numId w:val="32"/>
        </w:numPr>
        <w:autoSpaceDE w:val="0"/>
        <w:autoSpaceDN w:val="0"/>
        <w:adjustRightInd w:val="0"/>
        <w:rPr>
          <w:rFonts w:asciiTheme="minorHAnsi" w:hAnsiTheme="minorHAnsi" w:cstheme="minorHAnsi"/>
          <w:lang w:eastAsia="ja-JP"/>
        </w:rPr>
      </w:pPr>
      <w:r w:rsidRPr="00D31179">
        <w:rPr>
          <w:rFonts w:asciiTheme="minorHAnsi" w:hAnsiTheme="minorHAnsi" w:cstheme="minorHAnsi"/>
          <w:lang w:eastAsia="ja-JP"/>
        </w:rPr>
        <w:t>Best quality Hydraulic return arm. Eg. ‘Lockinox’ Samson 2</w:t>
      </w:r>
    </w:p>
    <w:p w14:paraId="680B69AE" w14:textId="0B9A8831"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‘Salto’ compatible intercom, stainless steel vandal resistant, single button to enable</w:t>
      </w:r>
    </w:p>
    <w:p w14:paraId="18E221A3" w14:textId="482C1326"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 xml:space="preserve">Academy Reception </w:t>
      </w:r>
      <w:r w:rsidR="00EB726A">
        <w:rPr>
          <w:rFonts w:asciiTheme="minorHAnsi" w:hAnsiTheme="minorHAnsi" w:cstheme="minorHAnsi"/>
          <w:lang w:eastAsia="ja-JP"/>
        </w:rPr>
        <w:t xml:space="preserve">- </w:t>
      </w:r>
      <w:r w:rsidRPr="0059012F">
        <w:rPr>
          <w:rFonts w:asciiTheme="minorHAnsi" w:hAnsiTheme="minorHAnsi" w:cstheme="minorHAnsi"/>
          <w:lang w:eastAsia="ja-JP"/>
        </w:rPr>
        <w:t>desk mounted handset.</w:t>
      </w:r>
    </w:p>
    <w:p w14:paraId="3631337F" w14:textId="206E1532"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Connection to desk mounted handset at Academy Reception.</w:t>
      </w:r>
    </w:p>
    <w:p w14:paraId="1B69E808" w14:textId="058BCA97"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 xml:space="preserve">Cabling and connection from suitable 240 volt power supply to maglock and </w:t>
      </w:r>
      <w:r w:rsidR="003C2FAA">
        <w:rPr>
          <w:rFonts w:asciiTheme="minorHAnsi" w:hAnsiTheme="minorHAnsi" w:cstheme="minorHAnsi"/>
          <w:lang w:eastAsia="ja-JP"/>
        </w:rPr>
        <w:t>fob/</w:t>
      </w:r>
      <w:r w:rsidRPr="0059012F">
        <w:rPr>
          <w:rFonts w:asciiTheme="minorHAnsi" w:hAnsiTheme="minorHAnsi" w:cstheme="minorHAnsi"/>
          <w:lang w:eastAsia="ja-JP"/>
        </w:rPr>
        <w:t>free to exit</w:t>
      </w:r>
      <w:r w:rsidR="0059012F">
        <w:rPr>
          <w:rFonts w:asciiTheme="minorHAnsi" w:hAnsiTheme="minorHAnsi" w:cstheme="minorHAnsi"/>
          <w:lang w:eastAsia="ja-JP"/>
        </w:rPr>
        <w:t xml:space="preserve"> </w:t>
      </w:r>
      <w:r w:rsidRPr="0059012F">
        <w:rPr>
          <w:rFonts w:asciiTheme="minorHAnsi" w:hAnsiTheme="minorHAnsi" w:cstheme="minorHAnsi"/>
          <w:lang w:eastAsia="ja-JP"/>
        </w:rPr>
        <w:t xml:space="preserve">button. </w:t>
      </w:r>
    </w:p>
    <w:p w14:paraId="280FAA1C" w14:textId="4C3738B3" w:rsidR="00A22678" w:rsidRPr="00774DA6" w:rsidRDefault="00D92678" w:rsidP="0059012F">
      <w:pPr>
        <w:pStyle w:val="ListParagraph"/>
        <w:numPr>
          <w:ilvl w:val="0"/>
          <w:numId w:val="32"/>
        </w:numPr>
        <w:autoSpaceDE w:val="0"/>
        <w:autoSpaceDN w:val="0"/>
        <w:adjustRightInd w:val="0"/>
        <w:rPr>
          <w:rFonts w:asciiTheme="minorHAnsi" w:hAnsiTheme="minorHAnsi" w:cstheme="minorHAnsi"/>
          <w:sz w:val="32"/>
          <w:lang w:eastAsia="ja-JP"/>
        </w:rPr>
      </w:pPr>
      <w:r w:rsidRPr="0059012F">
        <w:rPr>
          <w:rFonts w:asciiTheme="minorHAnsi" w:hAnsiTheme="minorHAnsi" w:cstheme="minorHAnsi"/>
          <w:lang w:eastAsia="ja-JP"/>
        </w:rPr>
        <w:t>Free Exit Button</w:t>
      </w:r>
      <w:r w:rsidR="003C2FAA">
        <w:rPr>
          <w:rFonts w:asciiTheme="minorHAnsi" w:hAnsiTheme="minorHAnsi" w:cstheme="minorHAnsi"/>
          <w:lang w:eastAsia="ja-JP"/>
        </w:rPr>
        <w:t>/fob</w:t>
      </w:r>
      <w:r w:rsidRPr="0059012F">
        <w:rPr>
          <w:rFonts w:asciiTheme="minorHAnsi" w:hAnsiTheme="minorHAnsi" w:cstheme="minorHAnsi"/>
          <w:lang w:eastAsia="ja-JP"/>
        </w:rPr>
        <w:t xml:space="preserve"> mounted on </w:t>
      </w:r>
      <w:r w:rsidR="00774DA6" w:rsidRPr="0059012F">
        <w:rPr>
          <w:rFonts w:asciiTheme="minorHAnsi" w:hAnsiTheme="minorHAnsi" w:cstheme="minorHAnsi"/>
          <w:lang w:eastAsia="ja-JP"/>
        </w:rPr>
        <w:t>stand-alone</w:t>
      </w:r>
      <w:r w:rsidRPr="0059012F">
        <w:rPr>
          <w:rFonts w:asciiTheme="minorHAnsi" w:hAnsiTheme="minorHAnsi" w:cstheme="minorHAnsi"/>
          <w:lang w:eastAsia="ja-JP"/>
        </w:rPr>
        <w:t xml:space="preserve"> post.</w:t>
      </w:r>
    </w:p>
    <w:p w14:paraId="7C0901DF" w14:textId="77777777" w:rsidR="00774DA6" w:rsidRDefault="00774DA6" w:rsidP="00774DA6">
      <w:pPr>
        <w:autoSpaceDE w:val="0"/>
        <w:autoSpaceDN w:val="0"/>
        <w:adjustRightInd w:val="0"/>
        <w:rPr>
          <w:rFonts w:asciiTheme="minorHAnsi" w:hAnsiTheme="minorHAnsi" w:cstheme="minorHAnsi"/>
          <w:sz w:val="32"/>
          <w:lang w:eastAsia="ja-JP"/>
        </w:rPr>
      </w:pPr>
    </w:p>
    <w:p w14:paraId="7FE95059" w14:textId="77777777" w:rsidR="00E35C41" w:rsidRPr="00E35C41" w:rsidRDefault="006E501E" w:rsidP="00E35C41">
      <w:pPr>
        <w:pStyle w:val="ListParagraph"/>
        <w:numPr>
          <w:ilvl w:val="0"/>
          <w:numId w:val="31"/>
        </w:numPr>
        <w:autoSpaceDE w:val="0"/>
        <w:autoSpaceDN w:val="0"/>
        <w:adjustRightInd w:val="0"/>
        <w:rPr>
          <w:rFonts w:asciiTheme="minorHAnsi" w:hAnsiTheme="minorHAnsi" w:cstheme="minorHAnsi"/>
          <w:sz w:val="32"/>
          <w:lang w:eastAsia="ja-JP"/>
        </w:rPr>
      </w:pPr>
      <w:r>
        <w:rPr>
          <w:rFonts w:asciiTheme="minorHAnsi" w:hAnsiTheme="minorHAnsi" w:cstheme="minorHAnsi"/>
          <w:lang w:eastAsia="ja-JP"/>
        </w:rPr>
        <w:t xml:space="preserve">Access </w:t>
      </w:r>
      <w:r w:rsidR="00EF4451">
        <w:rPr>
          <w:rFonts w:asciiTheme="minorHAnsi" w:hAnsiTheme="minorHAnsi" w:cstheme="minorHAnsi"/>
          <w:lang w:eastAsia="ja-JP"/>
        </w:rPr>
        <w:t xml:space="preserve">Controlled Pedestrian Gate with Manual </w:t>
      </w:r>
      <w:r w:rsidR="00C3575C">
        <w:rPr>
          <w:rFonts w:asciiTheme="minorHAnsi" w:hAnsiTheme="minorHAnsi" w:cstheme="minorHAnsi"/>
          <w:lang w:eastAsia="ja-JP"/>
        </w:rPr>
        <w:t>Hydraulic Closer</w:t>
      </w:r>
    </w:p>
    <w:p w14:paraId="393258E7" w14:textId="77777777" w:rsidR="00E35C41" w:rsidRPr="00E35C41" w:rsidRDefault="00E35C41" w:rsidP="00E35C41">
      <w:pPr>
        <w:pStyle w:val="ListParagraph"/>
        <w:autoSpaceDE w:val="0"/>
        <w:autoSpaceDN w:val="0"/>
        <w:adjustRightInd w:val="0"/>
        <w:rPr>
          <w:rFonts w:asciiTheme="minorHAnsi" w:hAnsiTheme="minorHAnsi" w:cstheme="minorHAnsi"/>
          <w:sz w:val="32"/>
          <w:lang w:eastAsia="ja-JP"/>
        </w:rPr>
      </w:pPr>
    </w:p>
    <w:p w14:paraId="6EC406C5"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M</w:t>
      </w:r>
      <w:r w:rsidR="0067653A" w:rsidRPr="00E35C41">
        <w:rPr>
          <w:rFonts w:asciiTheme="minorHAnsi" w:hAnsiTheme="minorHAnsi" w:cstheme="minorHAnsi"/>
          <w:lang w:eastAsia="ja-JP"/>
        </w:rPr>
        <w:t>anufacture, supply and install 2 off manually operated single leaf gates, 2400mm high overall x 1.20 m wide between posts, infilled with 868 mesh to match fencing welded to frames, framed 50 x 50</w:t>
      </w:r>
      <w:r w:rsidR="00FC1A8C" w:rsidRPr="00E35C41">
        <w:rPr>
          <w:rFonts w:asciiTheme="minorHAnsi" w:hAnsiTheme="minorHAnsi" w:cstheme="minorHAnsi"/>
          <w:lang w:eastAsia="ja-JP"/>
        </w:rPr>
        <w:t xml:space="preserve"> </w:t>
      </w:r>
      <w:r w:rsidR="0067653A" w:rsidRPr="00E35C41">
        <w:rPr>
          <w:rFonts w:asciiTheme="minorHAnsi" w:hAnsiTheme="minorHAnsi" w:cstheme="minorHAnsi"/>
          <w:lang w:eastAsia="ja-JP"/>
        </w:rPr>
        <w:t>SHS with 80 x 80 SHS gate posts.</w:t>
      </w:r>
    </w:p>
    <w:p w14:paraId="7BF9830F" w14:textId="77777777" w:rsidR="00E35C41" w:rsidRDefault="0067653A" w:rsidP="00E35C41">
      <w:pPr>
        <w:pStyle w:val="ListParagraph"/>
        <w:autoSpaceDE w:val="0"/>
        <w:autoSpaceDN w:val="0"/>
        <w:adjustRightInd w:val="0"/>
        <w:rPr>
          <w:rFonts w:asciiTheme="minorHAnsi" w:hAnsiTheme="minorHAnsi" w:cstheme="minorHAnsi"/>
          <w:lang w:eastAsia="ja-JP"/>
        </w:rPr>
      </w:pPr>
      <w:r w:rsidRPr="0067653A">
        <w:rPr>
          <w:rFonts w:asciiTheme="minorHAnsi" w:hAnsiTheme="minorHAnsi" w:cstheme="minorHAnsi"/>
          <w:lang w:eastAsia="ja-JP"/>
        </w:rPr>
        <w:lastRenderedPageBreak/>
        <w:t>Finish. Gate Frame &amp; Posts - Galvanised BS 1461 &amp; Polyester Powder Coated RAL 6005 Green.</w:t>
      </w:r>
    </w:p>
    <w:p w14:paraId="7A4CF192"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0B8F9578" w14:textId="4456BAEA" w:rsidR="0067653A" w:rsidRPr="00E35C41" w:rsidRDefault="0067653A" w:rsidP="00E35C41">
      <w:pPr>
        <w:pStyle w:val="ListParagraph"/>
        <w:autoSpaceDE w:val="0"/>
        <w:autoSpaceDN w:val="0"/>
        <w:adjustRightInd w:val="0"/>
        <w:rPr>
          <w:rFonts w:asciiTheme="minorHAnsi" w:hAnsiTheme="minorHAnsi" w:cstheme="minorHAnsi"/>
          <w:sz w:val="32"/>
          <w:lang w:eastAsia="ja-JP"/>
        </w:rPr>
      </w:pPr>
      <w:r w:rsidRPr="0067653A">
        <w:rPr>
          <w:rFonts w:asciiTheme="minorHAnsi" w:hAnsiTheme="minorHAnsi" w:cstheme="minorHAnsi"/>
          <w:lang w:eastAsia="ja-JP"/>
        </w:rPr>
        <w:t>Single Leaf gates complete with the following.</w:t>
      </w:r>
    </w:p>
    <w:p w14:paraId="4786D827" w14:textId="77777777" w:rsidR="00FC1A8C" w:rsidRPr="0067653A" w:rsidRDefault="00FC1A8C" w:rsidP="0067653A">
      <w:pPr>
        <w:autoSpaceDE w:val="0"/>
        <w:autoSpaceDN w:val="0"/>
        <w:adjustRightInd w:val="0"/>
        <w:ind w:left="360"/>
        <w:rPr>
          <w:rFonts w:asciiTheme="minorHAnsi" w:hAnsiTheme="minorHAnsi" w:cstheme="minorHAnsi"/>
          <w:szCs w:val="24"/>
          <w:lang w:eastAsia="ja-JP"/>
        </w:rPr>
      </w:pPr>
    </w:p>
    <w:p w14:paraId="3F4E753A" w14:textId="77777777" w:rsidR="00FC1A8C" w:rsidRDefault="0067653A" w:rsidP="0067653A">
      <w:pPr>
        <w:pStyle w:val="ListParagraph"/>
        <w:numPr>
          <w:ilvl w:val="0"/>
          <w:numId w:val="35"/>
        </w:numPr>
        <w:autoSpaceDE w:val="0"/>
        <w:autoSpaceDN w:val="0"/>
        <w:adjustRightInd w:val="0"/>
        <w:rPr>
          <w:rFonts w:asciiTheme="minorHAnsi" w:hAnsiTheme="minorHAnsi" w:cstheme="minorHAnsi"/>
          <w:lang w:eastAsia="ja-JP"/>
        </w:rPr>
      </w:pPr>
      <w:r w:rsidRPr="00FC1A8C">
        <w:rPr>
          <w:rFonts w:ascii="CIDFont+F1" w:hAnsi="CIDFont+F1" w:cs="CIDFont+F1"/>
          <w:sz w:val="20"/>
          <w:lang w:eastAsia="ja-JP"/>
        </w:rPr>
        <w:t>‘</w:t>
      </w:r>
      <w:r w:rsidRPr="00FC1A8C">
        <w:rPr>
          <w:rFonts w:asciiTheme="minorHAnsi" w:hAnsiTheme="minorHAnsi" w:cstheme="minorHAnsi"/>
          <w:lang w:eastAsia="ja-JP"/>
        </w:rPr>
        <w:t>Maglock’ electronic release system.</w:t>
      </w:r>
    </w:p>
    <w:p w14:paraId="37434A69" w14:textId="77777777" w:rsidR="00FC1A8C" w:rsidRDefault="0067653A" w:rsidP="0067653A">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Best quality ‘Lockinox’ Samson 2 Hydraulic return arm.</w:t>
      </w:r>
    </w:p>
    <w:p w14:paraId="5D66B6D5" w14:textId="77777777" w:rsidR="00FC1A8C" w:rsidRDefault="0067653A" w:rsidP="0067653A">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‘Salto’ compatible Code / Fob Reader compatible with existing ‘Salto’ system (NO INTERCOM)</w:t>
      </w:r>
    </w:p>
    <w:p w14:paraId="551A542E" w14:textId="77777777" w:rsidR="00FC1A8C" w:rsidRDefault="0067653A" w:rsidP="00FC1A8C">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Cabling and connection from suitable 240 volt power supply to maglock and free to exit</w:t>
      </w:r>
      <w:r w:rsidR="00FC1A8C">
        <w:rPr>
          <w:rFonts w:asciiTheme="minorHAnsi" w:hAnsiTheme="minorHAnsi" w:cstheme="minorHAnsi"/>
          <w:lang w:eastAsia="ja-JP"/>
        </w:rPr>
        <w:t xml:space="preserve"> </w:t>
      </w:r>
      <w:r w:rsidRPr="00FC1A8C">
        <w:rPr>
          <w:rFonts w:asciiTheme="minorHAnsi" w:hAnsiTheme="minorHAnsi" w:cstheme="minorHAnsi"/>
          <w:lang w:eastAsia="ja-JP"/>
        </w:rPr>
        <w:t>button. Power provided by yourselves.</w:t>
      </w:r>
    </w:p>
    <w:p w14:paraId="4A97D5C8" w14:textId="29BCF9C9" w:rsidR="00C3575C" w:rsidRPr="00FC1A8C" w:rsidRDefault="0067653A" w:rsidP="00FC1A8C">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Free Exit Button</w:t>
      </w:r>
      <w:r w:rsidR="003C2FAA">
        <w:rPr>
          <w:rFonts w:asciiTheme="minorHAnsi" w:hAnsiTheme="minorHAnsi" w:cstheme="minorHAnsi"/>
          <w:lang w:eastAsia="ja-JP"/>
        </w:rPr>
        <w:t>/fob reader</w:t>
      </w:r>
      <w:r w:rsidRPr="00FC1A8C">
        <w:rPr>
          <w:rFonts w:asciiTheme="minorHAnsi" w:hAnsiTheme="minorHAnsi" w:cstheme="minorHAnsi"/>
          <w:lang w:eastAsia="ja-JP"/>
        </w:rPr>
        <w:t xml:space="preserve"> mounted on </w:t>
      </w:r>
      <w:r w:rsidR="00FC1A8C" w:rsidRPr="00FC1A8C">
        <w:rPr>
          <w:rFonts w:asciiTheme="minorHAnsi" w:hAnsiTheme="minorHAnsi" w:cstheme="minorHAnsi"/>
          <w:lang w:eastAsia="ja-JP"/>
        </w:rPr>
        <w:t>standalone</w:t>
      </w:r>
      <w:r w:rsidRPr="00FC1A8C">
        <w:rPr>
          <w:rFonts w:asciiTheme="minorHAnsi" w:hAnsiTheme="minorHAnsi" w:cstheme="minorHAnsi"/>
          <w:lang w:eastAsia="ja-JP"/>
        </w:rPr>
        <w:t xml:space="preserve"> post.</w:t>
      </w:r>
    </w:p>
    <w:p w14:paraId="6913BF43" w14:textId="77777777" w:rsidR="005A499E" w:rsidRDefault="005A499E" w:rsidP="00774DA6">
      <w:pPr>
        <w:autoSpaceDE w:val="0"/>
        <w:autoSpaceDN w:val="0"/>
        <w:adjustRightInd w:val="0"/>
        <w:rPr>
          <w:rFonts w:asciiTheme="minorHAnsi" w:hAnsiTheme="minorHAnsi" w:cstheme="minorHAnsi"/>
          <w:sz w:val="32"/>
          <w:lang w:eastAsia="ja-JP"/>
        </w:rPr>
      </w:pPr>
    </w:p>
    <w:p w14:paraId="68838A22" w14:textId="77777777" w:rsidR="00E35C41" w:rsidRPr="00E35C41" w:rsidRDefault="00CC323A" w:rsidP="00E35C41">
      <w:pPr>
        <w:pStyle w:val="ListParagraph"/>
        <w:numPr>
          <w:ilvl w:val="0"/>
          <w:numId w:val="37"/>
        </w:numPr>
        <w:autoSpaceDE w:val="0"/>
        <w:autoSpaceDN w:val="0"/>
        <w:adjustRightInd w:val="0"/>
        <w:rPr>
          <w:rFonts w:ascii="CIDFont+F4" w:hAnsi="CIDFont+F4" w:cs="CIDFont+F4"/>
          <w:sz w:val="20"/>
          <w:lang w:eastAsia="ja-JP"/>
        </w:rPr>
      </w:pPr>
      <w:r w:rsidRPr="00C87036">
        <w:rPr>
          <w:rFonts w:asciiTheme="minorHAnsi" w:hAnsiTheme="minorHAnsi" w:cstheme="minorHAnsi"/>
          <w:lang w:eastAsia="ja-JP"/>
        </w:rPr>
        <w:t>Sliding Gate – 6.30 Metre Clear Opening.</w:t>
      </w:r>
    </w:p>
    <w:p w14:paraId="3DD3A048" w14:textId="77777777" w:rsidR="00E35C41" w:rsidRPr="00E35C41" w:rsidRDefault="00E35C41" w:rsidP="00E35C41">
      <w:pPr>
        <w:pStyle w:val="ListParagraph"/>
        <w:autoSpaceDE w:val="0"/>
        <w:autoSpaceDN w:val="0"/>
        <w:adjustRightInd w:val="0"/>
        <w:rPr>
          <w:rFonts w:ascii="CIDFont+F4" w:hAnsi="CIDFont+F4" w:cs="CIDFont+F4"/>
          <w:sz w:val="20"/>
          <w:lang w:eastAsia="ja-JP"/>
        </w:rPr>
      </w:pPr>
    </w:p>
    <w:p w14:paraId="60CE171F"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S</w:t>
      </w:r>
      <w:r w:rsidR="00CC323A" w:rsidRPr="00E35C41">
        <w:rPr>
          <w:rFonts w:asciiTheme="minorHAnsi" w:hAnsiTheme="minorHAnsi" w:cstheme="minorHAnsi"/>
          <w:lang w:eastAsia="ja-JP"/>
        </w:rPr>
        <w:t>upply and install 1 off Automated sliding Cantilever type vehicle access gate,</w:t>
      </w:r>
      <w:r w:rsidR="00C87036" w:rsidRPr="00E35C41">
        <w:rPr>
          <w:rFonts w:asciiTheme="minorHAnsi" w:hAnsiTheme="minorHAnsi" w:cstheme="minorHAnsi"/>
          <w:lang w:eastAsia="ja-JP"/>
        </w:rPr>
        <w:t xml:space="preserve"> </w:t>
      </w:r>
      <w:r w:rsidR="00CC323A" w:rsidRPr="00E35C41">
        <w:rPr>
          <w:rFonts w:asciiTheme="minorHAnsi" w:hAnsiTheme="minorHAnsi" w:cstheme="minorHAnsi"/>
          <w:lang w:eastAsia="ja-JP"/>
        </w:rPr>
        <w:t>Approx. Overall Height 2.40M x 6.30 Metres opening comprising one single</w:t>
      </w:r>
      <w:r w:rsidR="00C87036" w:rsidRPr="00E35C41">
        <w:rPr>
          <w:rFonts w:asciiTheme="minorHAnsi" w:hAnsiTheme="minorHAnsi" w:cstheme="minorHAnsi"/>
          <w:lang w:eastAsia="ja-JP"/>
        </w:rPr>
        <w:t xml:space="preserve"> </w:t>
      </w:r>
      <w:r w:rsidR="00CC323A" w:rsidRPr="00E35C41">
        <w:rPr>
          <w:rFonts w:asciiTheme="minorHAnsi" w:hAnsiTheme="minorHAnsi" w:cstheme="minorHAnsi"/>
          <w:lang w:eastAsia="ja-JP"/>
        </w:rPr>
        <w:t>Leaf infilled with 868 twin wire mesh. BS EN 12453 compliant.</w:t>
      </w:r>
    </w:p>
    <w:p w14:paraId="5D558EFE"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6310CC27" w14:textId="5D59E93C" w:rsidR="00CC323A" w:rsidRPr="00E35C41" w:rsidRDefault="00CC323A" w:rsidP="00E35C41">
      <w:pPr>
        <w:pStyle w:val="ListParagraph"/>
        <w:autoSpaceDE w:val="0"/>
        <w:autoSpaceDN w:val="0"/>
        <w:adjustRightInd w:val="0"/>
        <w:rPr>
          <w:rFonts w:ascii="CIDFont+F4" w:hAnsi="CIDFont+F4" w:cs="CIDFont+F4"/>
          <w:sz w:val="20"/>
          <w:lang w:eastAsia="ja-JP"/>
        </w:rPr>
      </w:pPr>
      <w:r w:rsidRPr="00C87036">
        <w:rPr>
          <w:rFonts w:asciiTheme="minorHAnsi" w:hAnsiTheme="minorHAnsi" w:cstheme="minorHAnsi"/>
          <w:lang w:eastAsia="ja-JP"/>
        </w:rPr>
        <w:t>Finish – Polyester Powder Coated RAL 6005 Green</w:t>
      </w:r>
      <w:r w:rsidR="00C87036">
        <w:rPr>
          <w:rFonts w:asciiTheme="minorHAnsi" w:hAnsiTheme="minorHAnsi" w:cstheme="minorHAnsi"/>
          <w:lang w:eastAsia="ja-JP"/>
        </w:rPr>
        <w:t xml:space="preserve"> </w:t>
      </w:r>
      <w:r w:rsidRPr="00C87036">
        <w:rPr>
          <w:rFonts w:asciiTheme="minorHAnsi" w:hAnsiTheme="minorHAnsi" w:cstheme="minorHAnsi"/>
          <w:lang w:eastAsia="ja-JP"/>
        </w:rPr>
        <w:t>Sliding Gate is complete with the following.</w:t>
      </w:r>
    </w:p>
    <w:p w14:paraId="0C26BCC7" w14:textId="77777777" w:rsidR="00C87036" w:rsidRPr="00C87036" w:rsidRDefault="00C87036" w:rsidP="00C87036">
      <w:pPr>
        <w:autoSpaceDE w:val="0"/>
        <w:autoSpaceDN w:val="0"/>
        <w:adjustRightInd w:val="0"/>
        <w:ind w:left="360"/>
        <w:rPr>
          <w:rFonts w:asciiTheme="minorHAnsi" w:hAnsiTheme="minorHAnsi" w:cstheme="minorHAnsi"/>
          <w:szCs w:val="24"/>
          <w:lang w:eastAsia="ja-JP"/>
        </w:rPr>
      </w:pPr>
    </w:p>
    <w:p w14:paraId="1674E2D7" w14:textId="7F80F1C6"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5 off Cat 3 live safety edges per gate leaf.</w:t>
      </w:r>
    </w:p>
    <w:p w14:paraId="1D2F1073" w14:textId="251F8EC3"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Emergency Stop Button</w:t>
      </w:r>
    </w:p>
    <w:p w14:paraId="3196C40D" w14:textId="2732A36B"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Live monitored dual height photocells.</w:t>
      </w:r>
    </w:p>
    <w:p w14:paraId="7FEBEA01" w14:textId="71EC07AA"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Dead man key switch operation.</w:t>
      </w:r>
    </w:p>
    <w:p w14:paraId="187D2CEA" w14:textId="79E3D89D"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Flashing warning light.</w:t>
      </w:r>
    </w:p>
    <w:p w14:paraId="1530CCED" w14:textId="05BA8C44"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Motor, gearbox and control panel housed within inbuilt IP rated enclosure.</w:t>
      </w:r>
    </w:p>
    <w:p w14:paraId="0C325141" w14:textId="207052AA"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Weatherproof warning signage fitted both sides of gate.</w:t>
      </w:r>
    </w:p>
    <w:p w14:paraId="0163E416" w14:textId="1ABC0C94"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Concrete footings to mount gate and associated components.</w:t>
      </w:r>
    </w:p>
    <w:p w14:paraId="7031DFAE" w14:textId="570CD0AB"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Documentation, instructions and check sheets applicable to operation.</w:t>
      </w:r>
    </w:p>
    <w:p w14:paraId="445EFF30" w14:textId="31A8D322"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Intercom mounting posts.</w:t>
      </w:r>
    </w:p>
    <w:p w14:paraId="787B3693" w14:textId="77777777" w:rsidR="00C02B3D" w:rsidRDefault="00CC323A" w:rsidP="00BD0156">
      <w:pPr>
        <w:pStyle w:val="ListParagraph"/>
        <w:numPr>
          <w:ilvl w:val="0"/>
          <w:numId w:val="38"/>
        </w:numPr>
        <w:autoSpaceDE w:val="0"/>
        <w:autoSpaceDN w:val="0"/>
        <w:adjustRightInd w:val="0"/>
        <w:rPr>
          <w:rFonts w:asciiTheme="minorHAnsi" w:hAnsiTheme="minorHAnsi" w:cstheme="minorHAnsi"/>
          <w:lang w:eastAsia="ja-JP"/>
        </w:rPr>
      </w:pPr>
      <w:r w:rsidRPr="00D56B1D">
        <w:rPr>
          <w:rFonts w:asciiTheme="minorHAnsi" w:hAnsiTheme="minorHAnsi" w:cstheme="minorHAnsi"/>
          <w:lang w:eastAsia="ja-JP"/>
        </w:rPr>
        <w:t>‘Salto’ compatible intercom only, stainless steel vandal resistant, single button to enable</w:t>
      </w:r>
      <w:r w:rsidR="00D56B1D">
        <w:rPr>
          <w:rFonts w:asciiTheme="minorHAnsi" w:hAnsiTheme="minorHAnsi" w:cstheme="minorHAnsi"/>
          <w:lang w:eastAsia="ja-JP"/>
        </w:rPr>
        <w:t xml:space="preserve"> to </w:t>
      </w:r>
      <w:r w:rsidRPr="00D56B1D">
        <w:rPr>
          <w:rFonts w:asciiTheme="minorHAnsi" w:hAnsiTheme="minorHAnsi" w:cstheme="minorHAnsi"/>
          <w:lang w:eastAsia="ja-JP"/>
        </w:rPr>
        <w:t>calls to Academy Reception</w:t>
      </w:r>
      <w:r w:rsidR="00C02B3D">
        <w:rPr>
          <w:rFonts w:asciiTheme="minorHAnsi" w:hAnsiTheme="minorHAnsi" w:cstheme="minorHAnsi"/>
          <w:lang w:eastAsia="ja-JP"/>
        </w:rPr>
        <w:t>.</w:t>
      </w:r>
    </w:p>
    <w:p w14:paraId="7B98B9F2" w14:textId="76C24BE5" w:rsidR="00CC323A" w:rsidRPr="00D56B1D" w:rsidRDefault="00C02B3D" w:rsidP="00BD0156">
      <w:pPr>
        <w:pStyle w:val="ListParagraph"/>
        <w:numPr>
          <w:ilvl w:val="0"/>
          <w:numId w:val="38"/>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D</w:t>
      </w:r>
      <w:r w:rsidR="00CC323A" w:rsidRPr="00D56B1D">
        <w:rPr>
          <w:rFonts w:asciiTheme="minorHAnsi" w:hAnsiTheme="minorHAnsi" w:cstheme="minorHAnsi"/>
          <w:lang w:eastAsia="ja-JP"/>
        </w:rPr>
        <w:t>esk mounted handset.</w:t>
      </w:r>
    </w:p>
    <w:p w14:paraId="2D2279DE" w14:textId="6BEA97BA"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Cabling and connection from suitable 240 volt power supply to gate. Power provided by yourselves.</w:t>
      </w:r>
    </w:p>
    <w:p w14:paraId="1EAA045B" w14:textId="3D081E25"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Loop detection cables to allow free exit.</w:t>
      </w:r>
    </w:p>
    <w:p w14:paraId="732EE45B" w14:textId="12F0C236" w:rsidR="00774DA6"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Test and commission to check operation by our electrical contractor.</w:t>
      </w:r>
    </w:p>
    <w:p w14:paraId="4A992C71" w14:textId="77777777" w:rsidR="00CC323A" w:rsidRPr="00C87036" w:rsidRDefault="00CC323A" w:rsidP="00CC323A">
      <w:pPr>
        <w:autoSpaceDE w:val="0"/>
        <w:autoSpaceDN w:val="0"/>
        <w:adjustRightInd w:val="0"/>
        <w:rPr>
          <w:rFonts w:asciiTheme="minorHAnsi" w:hAnsiTheme="minorHAnsi" w:cstheme="minorHAnsi"/>
          <w:szCs w:val="24"/>
          <w:lang w:eastAsia="ja-JP"/>
        </w:rPr>
      </w:pPr>
    </w:p>
    <w:p w14:paraId="405D1E6D" w14:textId="77777777" w:rsidR="00E35C41" w:rsidRDefault="00E35C41" w:rsidP="00E35C41">
      <w:pPr>
        <w:pStyle w:val="ListParagraph"/>
        <w:numPr>
          <w:ilvl w:val="0"/>
          <w:numId w:val="37"/>
        </w:num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 xml:space="preserve">Additional Requirements. </w:t>
      </w:r>
    </w:p>
    <w:p w14:paraId="74393841"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00CA66C8" w14:textId="3AE8A976" w:rsidR="00E35C41" w:rsidRPr="00E35C41" w:rsidRDefault="00E35C41" w:rsidP="00E35C41">
      <w:pPr>
        <w:pStyle w:val="ListParagraph"/>
        <w:numPr>
          <w:ilvl w:val="0"/>
          <w:numId w:val="40"/>
        </w:numPr>
        <w:autoSpaceDE w:val="0"/>
        <w:autoSpaceDN w:val="0"/>
        <w:adjustRightInd w:val="0"/>
        <w:rPr>
          <w:rFonts w:asciiTheme="minorHAnsi" w:hAnsiTheme="minorHAnsi" w:cstheme="minorHAnsi"/>
          <w:szCs w:val="20"/>
          <w:lang w:eastAsia="ja-JP"/>
        </w:rPr>
      </w:pPr>
      <w:r w:rsidRPr="00E35C41">
        <w:rPr>
          <w:rFonts w:asciiTheme="minorHAnsi" w:hAnsiTheme="minorHAnsi" w:cstheme="minorHAnsi"/>
          <w:lang w:eastAsia="ja-JP"/>
        </w:rPr>
        <w:t>Supply and lay 2 off plastic ducting tubes from all gates to Academy reception external wall. Backfill trench, re lay uplifted grass and re instate disturbed path and roadways with like for like tarmac surface, environmentally dispose of arising away from site.</w:t>
      </w:r>
    </w:p>
    <w:p w14:paraId="6744B448" w14:textId="6FD5C1EC" w:rsidR="00E35C41" w:rsidRDefault="00E35C41" w:rsidP="00E35C41">
      <w:pPr>
        <w:pStyle w:val="ListParagraph"/>
        <w:autoSpaceDE w:val="0"/>
        <w:autoSpaceDN w:val="0"/>
        <w:adjustRightInd w:val="0"/>
        <w:rPr>
          <w:rFonts w:asciiTheme="minorHAnsi" w:hAnsiTheme="minorHAnsi" w:cstheme="minorHAnsi"/>
          <w:lang w:eastAsia="ja-JP"/>
        </w:rPr>
      </w:pPr>
    </w:p>
    <w:p w14:paraId="676322F6" w14:textId="77777777" w:rsid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lastRenderedPageBreak/>
        <w:t>D</w:t>
      </w:r>
      <w:r w:rsidR="00C41A1C" w:rsidRPr="00E35C41">
        <w:rPr>
          <w:rFonts w:asciiTheme="minorHAnsi" w:hAnsiTheme="minorHAnsi" w:cstheme="minorHAnsi"/>
          <w:lang w:eastAsia="ja-JP"/>
        </w:rPr>
        <w:t>ig out by mechanical means a section of a minimum of 1.50 metres wide through the existing soil</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bank to allow the sliding gate item 4 and cage item 7 to be fitted in the proposed position. Environmentally</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dispose of arising.</w:t>
      </w:r>
    </w:p>
    <w:p w14:paraId="61411D31" w14:textId="77777777" w:rsidR="00E35C41" w:rsidRPr="00E35C41" w:rsidRDefault="00E35C41" w:rsidP="00E35C41">
      <w:pPr>
        <w:pStyle w:val="ListParagraph"/>
        <w:rPr>
          <w:rFonts w:asciiTheme="minorHAnsi" w:hAnsiTheme="minorHAnsi" w:cstheme="minorHAnsi"/>
          <w:lang w:eastAsia="ja-JP"/>
        </w:rPr>
      </w:pPr>
    </w:p>
    <w:p w14:paraId="1EAC8F47"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E</w:t>
      </w:r>
      <w:r w:rsidR="00C41A1C" w:rsidRPr="00E35C41">
        <w:rPr>
          <w:rFonts w:asciiTheme="minorHAnsi" w:hAnsiTheme="minorHAnsi" w:cstheme="minorHAnsi"/>
          <w:lang w:eastAsia="ja-JP"/>
        </w:rPr>
        <w:t>nsure safety compliance a protective fence needs to be fitted around the sliding gate. This should be</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mandatory to ensure compliance with the machinery act 1974 to which these mechanical devices fall under.</w:t>
      </w:r>
    </w:p>
    <w:p w14:paraId="5D014C11" w14:textId="77777777" w:rsidR="00E35C41" w:rsidRPr="00E35C41" w:rsidRDefault="00E35C41" w:rsidP="00E35C41">
      <w:pPr>
        <w:pStyle w:val="ListParagraph"/>
        <w:rPr>
          <w:rFonts w:asciiTheme="minorHAnsi" w:hAnsiTheme="minorHAnsi" w:cstheme="minorHAnsi"/>
          <w:lang w:eastAsia="ja-JP"/>
        </w:rPr>
      </w:pPr>
    </w:p>
    <w:p w14:paraId="430BBEFD" w14:textId="6CA8B174" w:rsidR="00E35C41" w:rsidRP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S</w:t>
      </w:r>
      <w:r w:rsidR="00C41A1C" w:rsidRPr="00E35C41">
        <w:rPr>
          <w:rFonts w:asciiTheme="minorHAnsi" w:hAnsiTheme="minorHAnsi" w:cstheme="minorHAnsi"/>
          <w:lang w:eastAsia="ja-JP"/>
        </w:rPr>
        <w:t>upply and install 358 Flat Panel Mesh fencing to form a three sided compound. All to the following</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specification. Height 2400mm overall (2430mm actual) x up to 25.84 Metres in total length including a</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return one end to the external fencing and a return on the opposite end to the sliding gate support post.</w:t>
      </w:r>
    </w:p>
    <w:p w14:paraId="193B2335" w14:textId="77777777" w:rsidR="00E35C41" w:rsidRDefault="00E35C41" w:rsidP="00E35C41">
      <w:pPr>
        <w:pStyle w:val="ListParagraph"/>
        <w:autoSpaceDE w:val="0"/>
        <w:autoSpaceDN w:val="0"/>
        <w:adjustRightInd w:val="0"/>
        <w:rPr>
          <w:rFonts w:asciiTheme="minorHAnsi" w:hAnsiTheme="minorHAnsi" w:cstheme="minorHAnsi"/>
          <w:lang w:eastAsia="ja-JP"/>
        </w:rPr>
      </w:pPr>
    </w:p>
    <w:tbl>
      <w:tblPr>
        <w:tblStyle w:val="TableGrid"/>
        <w:tblW w:w="0" w:type="auto"/>
        <w:tblInd w:w="704" w:type="dxa"/>
        <w:tblLook w:val="04A0" w:firstRow="1" w:lastRow="0" w:firstColumn="1" w:lastColumn="0" w:noHBand="0" w:noVBand="1"/>
      </w:tblPr>
      <w:tblGrid>
        <w:gridCol w:w="1491"/>
        <w:gridCol w:w="6866"/>
      </w:tblGrid>
      <w:tr w:rsidR="00E35C41" w14:paraId="14A33CC8" w14:textId="77777777" w:rsidTr="004C0F7E">
        <w:tc>
          <w:tcPr>
            <w:tcW w:w="1491" w:type="dxa"/>
          </w:tcPr>
          <w:p w14:paraId="2AF9C35F"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Part</w:t>
            </w:r>
          </w:p>
        </w:tc>
        <w:tc>
          <w:tcPr>
            <w:tcW w:w="6866" w:type="dxa"/>
          </w:tcPr>
          <w:p w14:paraId="4AC8CE68"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Specification</w:t>
            </w:r>
          </w:p>
        </w:tc>
      </w:tr>
      <w:tr w:rsidR="00E35C41" w14:paraId="3193563F" w14:textId="77777777" w:rsidTr="004C0F7E">
        <w:tc>
          <w:tcPr>
            <w:tcW w:w="1491" w:type="dxa"/>
          </w:tcPr>
          <w:p w14:paraId="555F85B1" w14:textId="77777777" w:rsidR="00E35C41"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w:t>
            </w:r>
          </w:p>
        </w:tc>
        <w:tc>
          <w:tcPr>
            <w:tcW w:w="6866" w:type="dxa"/>
          </w:tcPr>
          <w:p w14:paraId="4CAD1BFD" w14:textId="77777777" w:rsidR="00E35C41" w:rsidRPr="00E35C41" w:rsidRDefault="00E35C41" w:rsidP="00E35C41">
            <w:p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2515mm wide x 2430mm 358 flat mesh to standard specification With 76.2 x 12.7 apertures, single 4mm horizontal wires and single 4mm</w:t>
            </w:r>
          </w:p>
          <w:p w14:paraId="281792D3"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2B68814B" w14:textId="77777777" w:rsidR="00E35C41" w:rsidRPr="00E35C41" w:rsidRDefault="00E35C41" w:rsidP="00E35C41">
            <w:p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Vertical wire. Panels overlapped at posts.</w:t>
            </w:r>
          </w:p>
          <w:p w14:paraId="07DFD8F8" w14:textId="77777777" w:rsidR="00E35C41" w:rsidRDefault="00E35C41" w:rsidP="004C0F7E">
            <w:pPr>
              <w:autoSpaceDE w:val="0"/>
              <w:autoSpaceDN w:val="0"/>
              <w:adjustRightInd w:val="0"/>
              <w:rPr>
                <w:rFonts w:asciiTheme="minorHAnsi" w:hAnsiTheme="minorHAnsi" w:cstheme="minorHAnsi"/>
                <w:szCs w:val="24"/>
                <w:lang w:eastAsia="ja-JP"/>
              </w:rPr>
            </w:pPr>
          </w:p>
        </w:tc>
      </w:tr>
      <w:tr w:rsidR="00E35C41" w14:paraId="47F83AF5" w14:textId="77777777" w:rsidTr="004C0F7E">
        <w:tc>
          <w:tcPr>
            <w:tcW w:w="1491" w:type="dxa"/>
          </w:tcPr>
          <w:p w14:paraId="7C60728B"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Posts</w:t>
            </w:r>
          </w:p>
        </w:tc>
        <w:tc>
          <w:tcPr>
            <w:tcW w:w="6866" w:type="dxa"/>
          </w:tcPr>
          <w:p w14:paraId="65ECC96D" w14:textId="31E05172" w:rsidR="00E35C41" w:rsidRDefault="00E35C41" w:rsidP="00E35C41">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60 x 60 x 2600 long RHS steel posts at max 2.44 Metre c/c into concrete</w:t>
            </w:r>
            <w:r>
              <w:rPr>
                <w:rFonts w:asciiTheme="minorHAnsi" w:hAnsiTheme="minorHAnsi" w:cstheme="minorHAnsi"/>
                <w:szCs w:val="24"/>
                <w:lang w:eastAsia="ja-JP"/>
              </w:rPr>
              <w:t xml:space="preserve"> </w:t>
            </w:r>
            <w:r w:rsidRPr="00C87036">
              <w:rPr>
                <w:rFonts w:asciiTheme="minorHAnsi" w:hAnsiTheme="minorHAnsi" w:cstheme="minorHAnsi"/>
                <w:szCs w:val="24"/>
                <w:lang w:eastAsia="ja-JP"/>
              </w:rPr>
              <w:t>bases, posts drilled through for security bolts</w:t>
            </w:r>
          </w:p>
        </w:tc>
      </w:tr>
      <w:tr w:rsidR="00E35C41" w14:paraId="45B95F3D" w14:textId="77777777" w:rsidTr="004C0F7E">
        <w:tc>
          <w:tcPr>
            <w:tcW w:w="1491" w:type="dxa"/>
          </w:tcPr>
          <w:p w14:paraId="18FA931C" w14:textId="77777777" w:rsidR="00E35C41" w:rsidRPr="006056D6"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 xml:space="preserve">Fixings </w:t>
            </w:r>
          </w:p>
          <w:p w14:paraId="5FEA654C" w14:textId="77777777" w:rsidR="00E35C41" w:rsidRDefault="00E35C41" w:rsidP="004C0F7E">
            <w:pPr>
              <w:autoSpaceDE w:val="0"/>
              <w:autoSpaceDN w:val="0"/>
              <w:adjustRightInd w:val="0"/>
              <w:rPr>
                <w:rFonts w:asciiTheme="minorHAnsi" w:hAnsiTheme="minorHAnsi" w:cstheme="minorHAnsi"/>
                <w:szCs w:val="24"/>
                <w:lang w:eastAsia="ja-JP"/>
              </w:rPr>
            </w:pPr>
          </w:p>
        </w:tc>
        <w:tc>
          <w:tcPr>
            <w:tcW w:w="6866" w:type="dxa"/>
          </w:tcPr>
          <w:p w14:paraId="3E3D036E" w14:textId="136D10DB"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M8 x 35 Security headed bolts c/w full length clamp bar.</w:t>
            </w:r>
          </w:p>
        </w:tc>
      </w:tr>
      <w:tr w:rsidR="00E35C41" w14:paraId="03CECEE8" w14:textId="77777777" w:rsidTr="004C0F7E">
        <w:tc>
          <w:tcPr>
            <w:tcW w:w="1491" w:type="dxa"/>
          </w:tcPr>
          <w:p w14:paraId="73877D8D"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Finish</w:t>
            </w:r>
          </w:p>
        </w:tc>
        <w:tc>
          <w:tcPr>
            <w:tcW w:w="6866" w:type="dxa"/>
          </w:tcPr>
          <w:p w14:paraId="7E9AC116" w14:textId="77777777" w:rsidR="00E35C41" w:rsidRPr="00C87036" w:rsidRDefault="00E35C41" w:rsidP="00E35C41">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Panels and posts Polyester Powder Coated RAL 6005 Green.</w:t>
            </w:r>
          </w:p>
          <w:p w14:paraId="2FE8749F" w14:textId="203FA090" w:rsidR="00E35C41" w:rsidRPr="006056D6" w:rsidRDefault="00E35C41" w:rsidP="004C0F7E">
            <w:pPr>
              <w:autoSpaceDE w:val="0"/>
              <w:autoSpaceDN w:val="0"/>
              <w:adjustRightInd w:val="0"/>
              <w:rPr>
                <w:rFonts w:asciiTheme="minorHAnsi" w:hAnsiTheme="minorHAnsi" w:cstheme="minorHAnsi"/>
                <w:szCs w:val="24"/>
                <w:lang w:eastAsia="ja-JP"/>
              </w:rPr>
            </w:pPr>
          </w:p>
        </w:tc>
      </w:tr>
    </w:tbl>
    <w:p w14:paraId="5A0FCB5E"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6906751B" w14:textId="572354A4" w:rsidR="00C41A1C" w:rsidRP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S</w:t>
      </w:r>
      <w:r w:rsidR="00C41A1C" w:rsidRPr="00E35C41">
        <w:rPr>
          <w:rFonts w:asciiTheme="minorHAnsi" w:hAnsiTheme="minorHAnsi" w:cstheme="minorHAnsi"/>
          <w:lang w:eastAsia="ja-JP"/>
        </w:rPr>
        <w:t>upply and install 2 off additional corner posts to suit.</w:t>
      </w:r>
    </w:p>
    <w:p w14:paraId="0967A9AB" w14:textId="77777777" w:rsidR="00F102DF" w:rsidRDefault="00F102DF" w:rsidP="00F102DF">
      <w:pPr>
        <w:autoSpaceDE w:val="0"/>
        <w:autoSpaceDN w:val="0"/>
        <w:adjustRightInd w:val="0"/>
        <w:ind w:left="360"/>
        <w:rPr>
          <w:rFonts w:asciiTheme="minorHAnsi" w:hAnsiTheme="minorHAnsi" w:cstheme="minorHAnsi"/>
          <w:szCs w:val="24"/>
          <w:lang w:eastAsia="ja-JP"/>
        </w:rPr>
      </w:pPr>
    </w:p>
    <w:p w14:paraId="4DEDEF64" w14:textId="77777777" w:rsid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 xml:space="preserve">Fencing External Boundary </w:t>
      </w:r>
    </w:p>
    <w:p w14:paraId="3C05B694" w14:textId="77777777" w:rsidR="00E35C41" w:rsidRPr="00E35C41" w:rsidRDefault="00E35C41" w:rsidP="00E35C41">
      <w:pPr>
        <w:pStyle w:val="ListParagraph"/>
        <w:rPr>
          <w:rFonts w:asciiTheme="minorHAnsi" w:hAnsiTheme="minorHAnsi" w:cstheme="minorHAnsi"/>
          <w:lang w:eastAsia="ja-JP"/>
        </w:rPr>
      </w:pPr>
    </w:p>
    <w:p w14:paraId="1D58053B" w14:textId="382065CB" w:rsidR="00E35C41" w:rsidRDefault="00E35C41" w:rsidP="00E35C41">
      <w:pPr>
        <w:pStyle w:val="ListParagraph"/>
        <w:autoSpaceDE w:val="0"/>
        <w:autoSpaceDN w:val="0"/>
        <w:adjustRightInd w:val="0"/>
        <w:rPr>
          <w:rFonts w:asciiTheme="minorHAnsi" w:hAnsiTheme="minorHAnsi" w:cstheme="minorHAnsi"/>
          <w:lang w:eastAsia="ja-JP"/>
        </w:rPr>
      </w:pPr>
      <w:r>
        <w:rPr>
          <w:rFonts w:asciiTheme="minorHAnsi" w:hAnsiTheme="minorHAnsi" w:cstheme="minorHAnsi"/>
          <w:lang w:eastAsia="ja-JP"/>
        </w:rPr>
        <w:t>S</w:t>
      </w:r>
      <w:r w:rsidR="00C41A1C" w:rsidRPr="00E35C41">
        <w:rPr>
          <w:rFonts w:asciiTheme="minorHAnsi" w:hAnsiTheme="minorHAnsi" w:cstheme="minorHAnsi"/>
          <w:lang w:eastAsia="ja-JP"/>
        </w:rPr>
        <w:t>upply and install 8/6/8 ‘Twinwire’ Welded Mesh fencing all to the following specification all to</w:t>
      </w:r>
      <w:r w:rsidR="00F102DF"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match the existing boundary fencing .</w:t>
      </w:r>
    </w:p>
    <w:p w14:paraId="54CD63DA" w14:textId="77777777" w:rsidR="00E35C41" w:rsidRPr="00E35C41" w:rsidRDefault="00E35C41" w:rsidP="00E35C41">
      <w:pPr>
        <w:pStyle w:val="ListParagraph"/>
        <w:rPr>
          <w:rFonts w:asciiTheme="minorHAnsi" w:hAnsiTheme="minorHAnsi" w:cstheme="minorHAnsi"/>
          <w:lang w:eastAsia="ja-JP"/>
        </w:rPr>
      </w:pPr>
    </w:p>
    <w:p w14:paraId="4E67DB58" w14:textId="59A15573" w:rsidR="00C41A1C" w:rsidRPr="00E35C41" w:rsidRDefault="00C41A1C"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Height 2.40 Metres (Actual 2430mm) overall x up to 165 Metres.</w:t>
      </w:r>
    </w:p>
    <w:p w14:paraId="2A34FBB4" w14:textId="77777777" w:rsidR="00E35C41" w:rsidRDefault="00E35C41" w:rsidP="00F102DF">
      <w:pPr>
        <w:autoSpaceDE w:val="0"/>
        <w:autoSpaceDN w:val="0"/>
        <w:adjustRightInd w:val="0"/>
        <w:ind w:left="360"/>
        <w:rPr>
          <w:rFonts w:asciiTheme="minorHAnsi" w:hAnsiTheme="minorHAnsi" w:cstheme="minorHAnsi"/>
          <w:szCs w:val="24"/>
          <w:lang w:eastAsia="ja-JP"/>
        </w:rPr>
      </w:pPr>
      <w:r>
        <w:rPr>
          <w:rFonts w:asciiTheme="minorHAnsi" w:hAnsiTheme="minorHAnsi" w:cstheme="minorHAnsi"/>
          <w:szCs w:val="24"/>
          <w:lang w:eastAsia="ja-JP"/>
        </w:rPr>
        <w:t xml:space="preserve"> </w:t>
      </w:r>
    </w:p>
    <w:tbl>
      <w:tblPr>
        <w:tblStyle w:val="TableGrid"/>
        <w:tblW w:w="0" w:type="auto"/>
        <w:tblInd w:w="704" w:type="dxa"/>
        <w:tblLook w:val="04A0" w:firstRow="1" w:lastRow="0" w:firstColumn="1" w:lastColumn="0" w:noHBand="0" w:noVBand="1"/>
      </w:tblPr>
      <w:tblGrid>
        <w:gridCol w:w="1491"/>
        <w:gridCol w:w="6866"/>
      </w:tblGrid>
      <w:tr w:rsidR="00E35C41" w14:paraId="6B9B35DC" w14:textId="77777777" w:rsidTr="004C0F7E">
        <w:tc>
          <w:tcPr>
            <w:tcW w:w="1491" w:type="dxa"/>
          </w:tcPr>
          <w:p w14:paraId="4DA8EF46"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Part</w:t>
            </w:r>
          </w:p>
        </w:tc>
        <w:tc>
          <w:tcPr>
            <w:tcW w:w="6866" w:type="dxa"/>
          </w:tcPr>
          <w:p w14:paraId="64F023D3"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Specification</w:t>
            </w:r>
          </w:p>
        </w:tc>
      </w:tr>
      <w:tr w:rsidR="00E35C41" w14:paraId="3D8BB00C" w14:textId="77777777" w:rsidTr="004C0F7E">
        <w:tc>
          <w:tcPr>
            <w:tcW w:w="1491" w:type="dxa"/>
          </w:tcPr>
          <w:p w14:paraId="3C6E1B74" w14:textId="77777777" w:rsidR="00E35C41"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w:t>
            </w:r>
          </w:p>
        </w:tc>
        <w:tc>
          <w:tcPr>
            <w:tcW w:w="6866" w:type="dxa"/>
          </w:tcPr>
          <w:p w14:paraId="2DD5772E" w14:textId="77777777" w:rsidR="00E35C41" w:rsidRPr="00C87036" w:rsidRDefault="00E35C41" w:rsidP="00E35C41">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2506mm wide x 2430mm 8/6/8 mesh to standard specification with</w:t>
            </w:r>
          </w:p>
          <w:p w14:paraId="45CBFBE7" w14:textId="4F70CF51"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200 x 50 apertures, twin 8mm horizontal wires and single 6mm vertical</w:t>
            </w:r>
            <w:r>
              <w:rPr>
                <w:rFonts w:asciiTheme="minorHAnsi" w:hAnsiTheme="minorHAnsi" w:cstheme="minorHAnsi"/>
                <w:szCs w:val="24"/>
                <w:lang w:eastAsia="ja-JP"/>
              </w:rPr>
              <w:t xml:space="preserve"> </w:t>
            </w:r>
            <w:r w:rsidRPr="00C87036">
              <w:rPr>
                <w:rFonts w:asciiTheme="minorHAnsi" w:hAnsiTheme="minorHAnsi" w:cstheme="minorHAnsi"/>
                <w:szCs w:val="24"/>
                <w:lang w:eastAsia="ja-JP"/>
              </w:rPr>
              <w:t>wire.</w:t>
            </w:r>
          </w:p>
        </w:tc>
      </w:tr>
      <w:tr w:rsidR="00E35C41" w14:paraId="470BE688" w14:textId="77777777" w:rsidTr="004C0F7E">
        <w:tc>
          <w:tcPr>
            <w:tcW w:w="1491" w:type="dxa"/>
          </w:tcPr>
          <w:p w14:paraId="32EDA21D"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Posts</w:t>
            </w:r>
          </w:p>
        </w:tc>
        <w:tc>
          <w:tcPr>
            <w:tcW w:w="6866" w:type="dxa"/>
          </w:tcPr>
          <w:p w14:paraId="6170FFA2" w14:textId="2AEA6F91"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60 x 60 x RHS steel with factory fitted threaded inserts, posts set at max</w:t>
            </w:r>
            <w:r>
              <w:rPr>
                <w:rFonts w:asciiTheme="minorHAnsi" w:hAnsiTheme="minorHAnsi" w:cstheme="minorHAnsi"/>
                <w:szCs w:val="24"/>
                <w:lang w:eastAsia="ja-JP"/>
              </w:rPr>
              <w:t xml:space="preserve"> </w:t>
            </w:r>
            <w:r w:rsidRPr="00C87036">
              <w:rPr>
                <w:rFonts w:asciiTheme="minorHAnsi" w:hAnsiTheme="minorHAnsi" w:cstheme="minorHAnsi"/>
                <w:szCs w:val="24"/>
                <w:lang w:eastAsia="ja-JP"/>
              </w:rPr>
              <w:t>2.52 Metre c/c.</w:t>
            </w:r>
          </w:p>
        </w:tc>
      </w:tr>
      <w:tr w:rsidR="00E35C41" w14:paraId="4D727BC9" w14:textId="77777777" w:rsidTr="004C0F7E">
        <w:tc>
          <w:tcPr>
            <w:tcW w:w="1491" w:type="dxa"/>
          </w:tcPr>
          <w:p w14:paraId="11803702" w14:textId="5D8D4D0F" w:rsidR="00E35C41"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 xml:space="preserve">Fixings </w:t>
            </w:r>
          </w:p>
        </w:tc>
        <w:tc>
          <w:tcPr>
            <w:tcW w:w="6866" w:type="dxa"/>
          </w:tcPr>
          <w:p w14:paraId="7ECB0457" w14:textId="23FB2FED"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M8 x 35 security headed bolts c/w individual clips.</w:t>
            </w:r>
          </w:p>
        </w:tc>
      </w:tr>
      <w:tr w:rsidR="00E35C41" w14:paraId="41D496CE" w14:textId="77777777" w:rsidTr="004C0F7E">
        <w:tc>
          <w:tcPr>
            <w:tcW w:w="1491" w:type="dxa"/>
          </w:tcPr>
          <w:p w14:paraId="3C03A35D"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Finish</w:t>
            </w:r>
          </w:p>
        </w:tc>
        <w:tc>
          <w:tcPr>
            <w:tcW w:w="6866" w:type="dxa"/>
          </w:tcPr>
          <w:p w14:paraId="5843F32B" w14:textId="3C59CAF1" w:rsidR="00E35C41" w:rsidRPr="006056D6"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Panels and posts Polyester Powder Coated RAL 6005 Green.</w:t>
            </w:r>
          </w:p>
        </w:tc>
      </w:tr>
    </w:tbl>
    <w:p w14:paraId="372F6D6E" w14:textId="77777777" w:rsidR="00976B37" w:rsidRDefault="00976B37" w:rsidP="008D627C">
      <w:pPr>
        <w:pStyle w:val="Heading1"/>
        <w:jc w:val="left"/>
        <w:rPr>
          <w:rFonts w:asciiTheme="minorHAnsi" w:eastAsia="SimSun" w:hAnsiTheme="minorHAnsi" w:cstheme="minorHAnsi"/>
          <w:bCs/>
          <w:color w:val="auto"/>
          <w:sz w:val="28"/>
          <w:szCs w:val="28"/>
          <w:lang w:eastAsia="zh-CN"/>
        </w:rPr>
      </w:pPr>
      <w:bookmarkStart w:id="4" w:name="_Toc94002194"/>
      <w:bookmarkStart w:id="5" w:name="_Toc103676183"/>
    </w:p>
    <w:tbl>
      <w:tblPr>
        <w:tblStyle w:val="TableGrid"/>
        <w:tblW w:w="0" w:type="auto"/>
        <w:tblInd w:w="704" w:type="dxa"/>
        <w:tblLook w:val="04A0" w:firstRow="1" w:lastRow="0" w:firstColumn="1" w:lastColumn="0" w:noHBand="0" w:noVBand="1"/>
      </w:tblPr>
      <w:tblGrid>
        <w:gridCol w:w="1559"/>
        <w:gridCol w:w="6798"/>
      </w:tblGrid>
      <w:tr w:rsidR="0098462F" w14:paraId="038A278B" w14:textId="77777777" w:rsidTr="00166329">
        <w:tc>
          <w:tcPr>
            <w:tcW w:w="1559" w:type="dxa"/>
            <w:tcBorders>
              <w:top w:val="nil"/>
              <w:left w:val="nil"/>
              <w:bottom w:val="nil"/>
              <w:right w:val="nil"/>
            </w:tcBorders>
          </w:tcPr>
          <w:p w14:paraId="372880DB" w14:textId="77777777" w:rsidR="00530CDA" w:rsidRDefault="00530CDA" w:rsidP="00530CDA">
            <w:pPr>
              <w:pStyle w:val="Caption"/>
              <w:rPr>
                <w:noProof/>
              </w:rPr>
            </w:pPr>
            <w:r>
              <w:t>Picture 1 – Indicating Start of fence run and example of existing fencing</w:t>
            </w:r>
          </w:p>
          <w:p w14:paraId="1958CFA8" w14:textId="77777777" w:rsidR="0098462F" w:rsidRDefault="0098462F" w:rsidP="0098462F">
            <w:pPr>
              <w:rPr>
                <w:rFonts w:eastAsia="SimSun"/>
                <w:lang w:eastAsia="zh-CN"/>
              </w:rPr>
            </w:pPr>
          </w:p>
        </w:tc>
        <w:tc>
          <w:tcPr>
            <w:tcW w:w="6798" w:type="dxa"/>
            <w:tcBorders>
              <w:top w:val="nil"/>
              <w:left w:val="nil"/>
              <w:bottom w:val="nil"/>
              <w:right w:val="nil"/>
            </w:tcBorders>
          </w:tcPr>
          <w:p w14:paraId="3F8C11D5" w14:textId="77777777" w:rsidR="0098462F" w:rsidRDefault="0098462F" w:rsidP="0098462F">
            <w:pPr>
              <w:rPr>
                <w:rFonts w:eastAsia="SimSun"/>
                <w:lang w:eastAsia="zh-CN"/>
              </w:rPr>
            </w:pPr>
            <w:r>
              <w:rPr>
                <w:noProof/>
              </w:rPr>
              <w:drawing>
                <wp:inline distT="0" distB="0" distL="0" distR="0" wp14:anchorId="119EB9A5" wp14:editId="11449CF3">
                  <wp:extent cx="3241389" cy="3970020"/>
                  <wp:effectExtent l="0" t="0" r="0" b="0"/>
                  <wp:docPr id="2" name="Picture 2"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green&#10;&#10;Description automatically generated"/>
                          <pic:cNvPicPr/>
                        </pic:nvPicPr>
                        <pic:blipFill>
                          <a:blip r:embed="rId16"/>
                          <a:stretch>
                            <a:fillRect/>
                          </a:stretch>
                        </pic:blipFill>
                        <pic:spPr>
                          <a:xfrm>
                            <a:off x="0" y="0"/>
                            <a:ext cx="3244441" cy="3973758"/>
                          </a:xfrm>
                          <a:prstGeom prst="rect">
                            <a:avLst/>
                          </a:prstGeom>
                        </pic:spPr>
                      </pic:pic>
                    </a:graphicData>
                  </a:graphic>
                </wp:inline>
              </w:drawing>
            </w:r>
          </w:p>
          <w:p w14:paraId="7F232D34" w14:textId="4B741666" w:rsidR="00B923DE" w:rsidRDefault="00B923DE" w:rsidP="0098462F">
            <w:pPr>
              <w:rPr>
                <w:rFonts w:eastAsia="SimSun"/>
                <w:lang w:eastAsia="zh-CN"/>
              </w:rPr>
            </w:pPr>
          </w:p>
        </w:tc>
      </w:tr>
      <w:tr w:rsidR="0098462F" w14:paraId="39D7834A" w14:textId="77777777" w:rsidTr="00166329">
        <w:tc>
          <w:tcPr>
            <w:tcW w:w="1559" w:type="dxa"/>
            <w:tcBorders>
              <w:top w:val="nil"/>
              <w:left w:val="nil"/>
              <w:bottom w:val="nil"/>
              <w:right w:val="nil"/>
            </w:tcBorders>
          </w:tcPr>
          <w:p w14:paraId="3AEA99C4" w14:textId="77777777" w:rsidR="00FA3BB2" w:rsidRDefault="00FA3BB2" w:rsidP="00FA3BB2">
            <w:pPr>
              <w:pStyle w:val="Caption"/>
              <w:rPr>
                <w:noProof/>
              </w:rPr>
            </w:pPr>
            <w:r>
              <w:t>Picture 2 – Indicates second part of fence run and first path crossing where pedestrian gate 1 is to be located</w:t>
            </w:r>
          </w:p>
          <w:p w14:paraId="661BB884" w14:textId="77777777" w:rsidR="0098462F" w:rsidRDefault="0098462F" w:rsidP="0098462F">
            <w:pPr>
              <w:rPr>
                <w:rFonts w:eastAsia="SimSun"/>
                <w:lang w:eastAsia="zh-CN"/>
              </w:rPr>
            </w:pPr>
          </w:p>
        </w:tc>
        <w:tc>
          <w:tcPr>
            <w:tcW w:w="6798" w:type="dxa"/>
            <w:tcBorders>
              <w:top w:val="nil"/>
              <w:left w:val="nil"/>
              <w:bottom w:val="nil"/>
              <w:right w:val="nil"/>
            </w:tcBorders>
          </w:tcPr>
          <w:p w14:paraId="445F33CD" w14:textId="77777777" w:rsidR="0098462F" w:rsidRDefault="00B60202" w:rsidP="0098462F">
            <w:pPr>
              <w:rPr>
                <w:rFonts w:eastAsia="SimSun"/>
                <w:lang w:eastAsia="zh-CN"/>
              </w:rPr>
            </w:pPr>
            <w:r>
              <w:rPr>
                <w:noProof/>
              </w:rPr>
              <w:drawing>
                <wp:inline distT="0" distB="0" distL="0" distR="0" wp14:anchorId="67028F52" wp14:editId="68413532">
                  <wp:extent cx="3283585" cy="3886200"/>
                  <wp:effectExtent l="0" t="0" r="0" b="0"/>
                  <wp:docPr id="3" name="Picture 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tree&#10;&#10;Description automatically generated"/>
                          <pic:cNvPicPr/>
                        </pic:nvPicPr>
                        <pic:blipFill>
                          <a:blip r:embed="rId17"/>
                          <a:stretch>
                            <a:fillRect/>
                          </a:stretch>
                        </pic:blipFill>
                        <pic:spPr>
                          <a:xfrm>
                            <a:off x="0" y="0"/>
                            <a:ext cx="3310060" cy="3917534"/>
                          </a:xfrm>
                          <a:prstGeom prst="rect">
                            <a:avLst/>
                          </a:prstGeom>
                        </pic:spPr>
                      </pic:pic>
                    </a:graphicData>
                  </a:graphic>
                </wp:inline>
              </w:drawing>
            </w:r>
          </w:p>
          <w:p w14:paraId="5082828F" w14:textId="6FA2673B" w:rsidR="00B923DE" w:rsidRDefault="00B923DE" w:rsidP="0098462F">
            <w:pPr>
              <w:rPr>
                <w:rFonts w:eastAsia="SimSun"/>
                <w:lang w:eastAsia="zh-CN"/>
              </w:rPr>
            </w:pPr>
          </w:p>
        </w:tc>
      </w:tr>
      <w:tr w:rsidR="0098462F" w14:paraId="083CD89B" w14:textId="77777777" w:rsidTr="00166329">
        <w:tc>
          <w:tcPr>
            <w:tcW w:w="1559" w:type="dxa"/>
            <w:tcBorders>
              <w:top w:val="nil"/>
              <w:left w:val="nil"/>
              <w:bottom w:val="nil"/>
              <w:right w:val="nil"/>
            </w:tcBorders>
          </w:tcPr>
          <w:p w14:paraId="45C9D51C" w14:textId="77777777" w:rsidR="0032559E" w:rsidRDefault="0032559E" w:rsidP="0032559E">
            <w:pPr>
              <w:pStyle w:val="Caption"/>
            </w:pPr>
            <w:r>
              <w:lastRenderedPageBreak/>
              <w:t>Picture 3 – Continuation of fence run to third pedestrian gate (by white car)</w:t>
            </w:r>
          </w:p>
          <w:p w14:paraId="1BD47178" w14:textId="77777777" w:rsidR="0098462F" w:rsidRDefault="0098462F" w:rsidP="0098462F">
            <w:pPr>
              <w:rPr>
                <w:rFonts w:eastAsia="SimSun"/>
                <w:lang w:eastAsia="zh-CN"/>
              </w:rPr>
            </w:pPr>
          </w:p>
        </w:tc>
        <w:tc>
          <w:tcPr>
            <w:tcW w:w="6798" w:type="dxa"/>
            <w:tcBorders>
              <w:top w:val="nil"/>
              <w:left w:val="nil"/>
              <w:bottom w:val="nil"/>
              <w:right w:val="nil"/>
            </w:tcBorders>
          </w:tcPr>
          <w:p w14:paraId="74FC2F5F" w14:textId="77777777" w:rsidR="0098462F" w:rsidRDefault="00005DF2" w:rsidP="0098462F">
            <w:pPr>
              <w:rPr>
                <w:rFonts w:eastAsia="SimSun"/>
                <w:lang w:eastAsia="zh-CN"/>
              </w:rPr>
            </w:pPr>
            <w:r>
              <w:rPr>
                <w:noProof/>
              </w:rPr>
              <w:drawing>
                <wp:inline distT="0" distB="0" distL="0" distR="0" wp14:anchorId="71BEDD89" wp14:editId="4245D492">
                  <wp:extent cx="3276600" cy="3916680"/>
                  <wp:effectExtent l="0" t="0" r="0" b="7620"/>
                  <wp:docPr id="4" name="Picture 4"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outdoor, sky&#10;&#10;Description automatically generated"/>
                          <pic:cNvPicPr/>
                        </pic:nvPicPr>
                        <pic:blipFill>
                          <a:blip r:embed="rId18"/>
                          <a:stretch>
                            <a:fillRect/>
                          </a:stretch>
                        </pic:blipFill>
                        <pic:spPr>
                          <a:xfrm>
                            <a:off x="0" y="0"/>
                            <a:ext cx="3276600" cy="3916680"/>
                          </a:xfrm>
                          <a:prstGeom prst="rect">
                            <a:avLst/>
                          </a:prstGeom>
                        </pic:spPr>
                      </pic:pic>
                    </a:graphicData>
                  </a:graphic>
                </wp:inline>
              </w:drawing>
            </w:r>
          </w:p>
          <w:p w14:paraId="4011DC4A" w14:textId="13531292" w:rsidR="00B923DE" w:rsidRDefault="00B923DE" w:rsidP="0098462F">
            <w:pPr>
              <w:rPr>
                <w:rFonts w:eastAsia="SimSun"/>
                <w:lang w:eastAsia="zh-CN"/>
              </w:rPr>
            </w:pPr>
          </w:p>
        </w:tc>
      </w:tr>
      <w:tr w:rsidR="0098462F" w14:paraId="6EE3D80F" w14:textId="77777777" w:rsidTr="00166329">
        <w:tc>
          <w:tcPr>
            <w:tcW w:w="1559" w:type="dxa"/>
            <w:tcBorders>
              <w:top w:val="nil"/>
              <w:left w:val="nil"/>
              <w:bottom w:val="nil"/>
              <w:right w:val="nil"/>
            </w:tcBorders>
          </w:tcPr>
          <w:p w14:paraId="2B54A32F" w14:textId="77777777" w:rsidR="005C23CF" w:rsidRDefault="005C23CF" w:rsidP="005C23CF">
            <w:pPr>
              <w:pStyle w:val="Caption"/>
            </w:pPr>
            <w:r>
              <w:t>Picture 4 – indicates continuation of fence run and second pedestrian gate (Left hand path)</w:t>
            </w:r>
          </w:p>
          <w:p w14:paraId="214E5DFE" w14:textId="77777777" w:rsidR="0098462F" w:rsidRDefault="0098462F" w:rsidP="0098462F">
            <w:pPr>
              <w:rPr>
                <w:rFonts w:eastAsia="SimSun"/>
                <w:lang w:eastAsia="zh-CN"/>
              </w:rPr>
            </w:pPr>
          </w:p>
        </w:tc>
        <w:tc>
          <w:tcPr>
            <w:tcW w:w="6798" w:type="dxa"/>
            <w:tcBorders>
              <w:top w:val="nil"/>
              <w:left w:val="nil"/>
              <w:bottom w:val="nil"/>
              <w:right w:val="nil"/>
            </w:tcBorders>
          </w:tcPr>
          <w:p w14:paraId="16AF07FE" w14:textId="77777777" w:rsidR="0098462F" w:rsidRDefault="009E5DA2" w:rsidP="0098462F">
            <w:pPr>
              <w:rPr>
                <w:rFonts w:eastAsia="SimSun"/>
                <w:lang w:eastAsia="zh-CN"/>
              </w:rPr>
            </w:pPr>
            <w:r>
              <w:rPr>
                <w:noProof/>
              </w:rPr>
              <w:drawing>
                <wp:inline distT="0" distB="0" distL="0" distR="0" wp14:anchorId="2ADBBCA2" wp14:editId="4AE05935">
                  <wp:extent cx="3268980" cy="3573780"/>
                  <wp:effectExtent l="0" t="0" r="7620" b="7620"/>
                  <wp:docPr id="5" name="Picture 5" descr="A row of car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w of cars parked on the side of a road&#10;&#10;Description automatically generated with medium confidence"/>
                          <pic:cNvPicPr/>
                        </pic:nvPicPr>
                        <pic:blipFill>
                          <a:blip r:embed="rId19"/>
                          <a:stretch>
                            <a:fillRect/>
                          </a:stretch>
                        </pic:blipFill>
                        <pic:spPr>
                          <a:xfrm>
                            <a:off x="0" y="0"/>
                            <a:ext cx="3272466" cy="3577591"/>
                          </a:xfrm>
                          <a:prstGeom prst="rect">
                            <a:avLst/>
                          </a:prstGeom>
                        </pic:spPr>
                      </pic:pic>
                    </a:graphicData>
                  </a:graphic>
                </wp:inline>
              </w:drawing>
            </w:r>
          </w:p>
          <w:p w14:paraId="5678AF24" w14:textId="09B24288" w:rsidR="00B923DE" w:rsidRDefault="00B923DE" w:rsidP="0098462F">
            <w:pPr>
              <w:rPr>
                <w:rFonts w:eastAsia="SimSun"/>
                <w:lang w:eastAsia="zh-CN"/>
              </w:rPr>
            </w:pPr>
          </w:p>
        </w:tc>
      </w:tr>
      <w:tr w:rsidR="0098462F" w14:paraId="13C29DD2" w14:textId="77777777" w:rsidTr="00166329">
        <w:tc>
          <w:tcPr>
            <w:tcW w:w="1559" w:type="dxa"/>
            <w:tcBorders>
              <w:top w:val="nil"/>
              <w:left w:val="nil"/>
              <w:bottom w:val="nil"/>
              <w:right w:val="nil"/>
            </w:tcBorders>
          </w:tcPr>
          <w:p w14:paraId="39F21F4D" w14:textId="77777777" w:rsidR="00B923DE" w:rsidRDefault="00B923DE" w:rsidP="00B923DE">
            <w:pPr>
              <w:pStyle w:val="Caption"/>
            </w:pPr>
            <w:r>
              <w:lastRenderedPageBreak/>
              <w:t xml:space="preserve">Picture 6 – indicates location of additional fencing to boundary line (over the grass bank area) </w:t>
            </w:r>
          </w:p>
          <w:p w14:paraId="35E4AB70" w14:textId="77777777" w:rsidR="0098462F" w:rsidRDefault="0098462F" w:rsidP="0098462F">
            <w:pPr>
              <w:rPr>
                <w:rFonts w:eastAsia="SimSun"/>
                <w:lang w:eastAsia="zh-CN"/>
              </w:rPr>
            </w:pPr>
          </w:p>
        </w:tc>
        <w:tc>
          <w:tcPr>
            <w:tcW w:w="6798" w:type="dxa"/>
            <w:tcBorders>
              <w:top w:val="nil"/>
              <w:left w:val="nil"/>
              <w:bottom w:val="nil"/>
              <w:right w:val="nil"/>
            </w:tcBorders>
          </w:tcPr>
          <w:p w14:paraId="46940861" w14:textId="77777777" w:rsidR="0098462F" w:rsidRDefault="00A841C1" w:rsidP="0098462F">
            <w:pPr>
              <w:rPr>
                <w:rFonts w:eastAsia="SimSun"/>
                <w:lang w:eastAsia="zh-CN"/>
              </w:rPr>
            </w:pPr>
            <w:r>
              <w:rPr>
                <w:noProof/>
              </w:rPr>
              <w:drawing>
                <wp:inline distT="0" distB="0" distL="0" distR="0" wp14:anchorId="273651CB" wp14:editId="69ECB295">
                  <wp:extent cx="3253740" cy="3215640"/>
                  <wp:effectExtent l="0" t="0" r="3810" b="3810"/>
                  <wp:docPr id="6" name="Picture 6" descr="A picture containing grass, tree,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green&#10;&#10;Description automatically generated"/>
                          <pic:cNvPicPr/>
                        </pic:nvPicPr>
                        <pic:blipFill>
                          <a:blip r:embed="rId20"/>
                          <a:stretch>
                            <a:fillRect/>
                          </a:stretch>
                        </pic:blipFill>
                        <pic:spPr>
                          <a:xfrm>
                            <a:off x="0" y="0"/>
                            <a:ext cx="3260971" cy="3222786"/>
                          </a:xfrm>
                          <a:prstGeom prst="rect">
                            <a:avLst/>
                          </a:prstGeom>
                        </pic:spPr>
                      </pic:pic>
                    </a:graphicData>
                  </a:graphic>
                </wp:inline>
              </w:drawing>
            </w:r>
          </w:p>
          <w:p w14:paraId="2091C86C" w14:textId="53D251AC" w:rsidR="00B923DE" w:rsidRDefault="00B923DE" w:rsidP="0098462F">
            <w:pPr>
              <w:rPr>
                <w:rFonts w:eastAsia="SimSun"/>
                <w:lang w:eastAsia="zh-CN"/>
              </w:rPr>
            </w:pPr>
          </w:p>
        </w:tc>
      </w:tr>
      <w:tr w:rsidR="00B923DE" w14:paraId="6BB297B3" w14:textId="77777777" w:rsidTr="00166329">
        <w:tc>
          <w:tcPr>
            <w:tcW w:w="1559" w:type="dxa"/>
            <w:tcBorders>
              <w:top w:val="nil"/>
              <w:left w:val="nil"/>
              <w:bottom w:val="nil"/>
              <w:right w:val="nil"/>
            </w:tcBorders>
          </w:tcPr>
          <w:p w14:paraId="6BCD49DF" w14:textId="77777777" w:rsidR="009B5CE4" w:rsidRDefault="009B5CE4" w:rsidP="009B5CE4">
            <w:pPr>
              <w:pStyle w:val="Caption"/>
            </w:pPr>
            <w:r>
              <w:t xml:space="preserve">Picture 6 – indicates location of additional fencing to boundary line (over the grass bank area) </w:t>
            </w:r>
          </w:p>
          <w:p w14:paraId="1EE813ED" w14:textId="77777777" w:rsidR="00B923DE" w:rsidRDefault="00B923DE" w:rsidP="00B923DE">
            <w:pPr>
              <w:pStyle w:val="Caption"/>
            </w:pPr>
          </w:p>
        </w:tc>
        <w:tc>
          <w:tcPr>
            <w:tcW w:w="6798" w:type="dxa"/>
            <w:tcBorders>
              <w:top w:val="nil"/>
              <w:left w:val="nil"/>
              <w:bottom w:val="nil"/>
              <w:right w:val="nil"/>
            </w:tcBorders>
          </w:tcPr>
          <w:p w14:paraId="2822D63B" w14:textId="77777777" w:rsidR="00B923DE" w:rsidRDefault="00810D6D" w:rsidP="0098462F">
            <w:pPr>
              <w:rPr>
                <w:noProof/>
              </w:rPr>
            </w:pPr>
            <w:r>
              <w:rPr>
                <w:noProof/>
              </w:rPr>
              <w:drawing>
                <wp:inline distT="0" distB="0" distL="0" distR="0" wp14:anchorId="124DBDC9" wp14:editId="4B769635">
                  <wp:extent cx="3223260" cy="3421380"/>
                  <wp:effectExtent l="0" t="0" r="0" b="7620"/>
                  <wp:docPr id="7" name="Picture 7" descr="A grassy area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area with trees in the background&#10;&#10;Description automatically generated with medium confidence"/>
                          <pic:cNvPicPr/>
                        </pic:nvPicPr>
                        <pic:blipFill>
                          <a:blip r:embed="rId21"/>
                          <a:stretch>
                            <a:fillRect/>
                          </a:stretch>
                        </pic:blipFill>
                        <pic:spPr>
                          <a:xfrm>
                            <a:off x="0" y="0"/>
                            <a:ext cx="3223260" cy="3421380"/>
                          </a:xfrm>
                          <a:prstGeom prst="rect">
                            <a:avLst/>
                          </a:prstGeom>
                        </pic:spPr>
                      </pic:pic>
                    </a:graphicData>
                  </a:graphic>
                </wp:inline>
              </w:drawing>
            </w:r>
          </w:p>
          <w:p w14:paraId="485122D8" w14:textId="725B002E" w:rsidR="00ED4CFB" w:rsidRDefault="00ED4CFB" w:rsidP="0098462F">
            <w:pPr>
              <w:rPr>
                <w:noProof/>
              </w:rPr>
            </w:pPr>
          </w:p>
        </w:tc>
      </w:tr>
      <w:tr w:rsidR="00B923DE" w14:paraId="19329D8E" w14:textId="77777777" w:rsidTr="00166329">
        <w:tc>
          <w:tcPr>
            <w:tcW w:w="1559" w:type="dxa"/>
            <w:tcBorders>
              <w:top w:val="nil"/>
              <w:left w:val="nil"/>
              <w:bottom w:val="nil"/>
              <w:right w:val="nil"/>
            </w:tcBorders>
          </w:tcPr>
          <w:p w14:paraId="4DF3A04F" w14:textId="77777777" w:rsidR="00190DB7" w:rsidRDefault="00190DB7" w:rsidP="00190DB7">
            <w:pPr>
              <w:pStyle w:val="Caption"/>
            </w:pPr>
            <w:r>
              <w:lastRenderedPageBreak/>
              <w:t>Picture 7 – Indicates return run for option C – internal fence boundary</w:t>
            </w:r>
          </w:p>
          <w:p w14:paraId="2B911D7C" w14:textId="77777777" w:rsidR="00B923DE" w:rsidRDefault="00B923DE" w:rsidP="00B923DE">
            <w:pPr>
              <w:pStyle w:val="Caption"/>
            </w:pPr>
          </w:p>
        </w:tc>
        <w:tc>
          <w:tcPr>
            <w:tcW w:w="6798" w:type="dxa"/>
            <w:tcBorders>
              <w:top w:val="nil"/>
              <w:left w:val="nil"/>
              <w:bottom w:val="nil"/>
              <w:right w:val="nil"/>
            </w:tcBorders>
          </w:tcPr>
          <w:p w14:paraId="141D9E1B" w14:textId="77777777" w:rsidR="00B923DE" w:rsidRDefault="006F1F23" w:rsidP="0098462F">
            <w:pPr>
              <w:rPr>
                <w:noProof/>
              </w:rPr>
            </w:pPr>
            <w:r>
              <w:rPr>
                <w:noProof/>
              </w:rPr>
              <w:drawing>
                <wp:inline distT="0" distB="0" distL="0" distR="0" wp14:anchorId="4D542264" wp14:editId="2FB82CF2">
                  <wp:extent cx="3162300" cy="3169920"/>
                  <wp:effectExtent l="0" t="0" r="0" b="0"/>
                  <wp:docPr id="8" name="Picture 8"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ree, green&#10;&#10;Description automatically generated"/>
                          <pic:cNvPicPr/>
                        </pic:nvPicPr>
                        <pic:blipFill>
                          <a:blip r:embed="rId22"/>
                          <a:stretch>
                            <a:fillRect/>
                          </a:stretch>
                        </pic:blipFill>
                        <pic:spPr>
                          <a:xfrm>
                            <a:off x="0" y="0"/>
                            <a:ext cx="3162300" cy="3169920"/>
                          </a:xfrm>
                          <a:prstGeom prst="rect">
                            <a:avLst/>
                          </a:prstGeom>
                        </pic:spPr>
                      </pic:pic>
                    </a:graphicData>
                  </a:graphic>
                </wp:inline>
              </w:drawing>
            </w:r>
          </w:p>
          <w:p w14:paraId="7924F0B1" w14:textId="18085E7D" w:rsidR="006F1F23" w:rsidRDefault="006F1F23" w:rsidP="0098462F">
            <w:pPr>
              <w:rPr>
                <w:noProof/>
              </w:rPr>
            </w:pPr>
          </w:p>
        </w:tc>
      </w:tr>
      <w:tr w:rsidR="00190DB7" w14:paraId="7691BBE6" w14:textId="77777777" w:rsidTr="00166329">
        <w:tc>
          <w:tcPr>
            <w:tcW w:w="1559" w:type="dxa"/>
            <w:tcBorders>
              <w:top w:val="nil"/>
              <w:left w:val="nil"/>
              <w:bottom w:val="nil"/>
              <w:right w:val="nil"/>
            </w:tcBorders>
          </w:tcPr>
          <w:p w14:paraId="39258F94" w14:textId="77777777" w:rsidR="00C12C98" w:rsidRDefault="00C12C98" w:rsidP="00C12C98">
            <w:pPr>
              <w:pStyle w:val="Caption"/>
            </w:pPr>
            <w:r>
              <w:t>Picture 8 – Indicates return run for internal boundary fence Option C</w:t>
            </w:r>
          </w:p>
          <w:p w14:paraId="325EAC10" w14:textId="77777777" w:rsidR="00190DB7" w:rsidRDefault="00190DB7" w:rsidP="00190DB7">
            <w:pPr>
              <w:pStyle w:val="Caption"/>
            </w:pPr>
          </w:p>
        </w:tc>
        <w:tc>
          <w:tcPr>
            <w:tcW w:w="6798" w:type="dxa"/>
            <w:tcBorders>
              <w:top w:val="nil"/>
              <w:left w:val="nil"/>
              <w:bottom w:val="nil"/>
              <w:right w:val="nil"/>
            </w:tcBorders>
          </w:tcPr>
          <w:p w14:paraId="74FBAFBC" w14:textId="7304536C" w:rsidR="00190DB7" w:rsidRDefault="00D51614" w:rsidP="0098462F">
            <w:pPr>
              <w:rPr>
                <w:noProof/>
              </w:rPr>
            </w:pPr>
            <w:r>
              <w:rPr>
                <w:noProof/>
              </w:rPr>
              <w:drawing>
                <wp:inline distT="0" distB="0" distL="0" distR="0" wp14:anchorId="08015B89" wp14:editId="37214FA4">
                  <wp:extent cx="3139440" cy="2887980"/>
                  <wp:effectExtent l="0" t="0" r="3810" b="7620"/>
                  <wp:docPr id="9" name="Picture 9"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sky&#10;&#10;Description automatically generated"/>
                          <pic:cNvPicPr/>
                        </pic:nvPicPr>
                        <pic:blipFill>
                          <a:blip r:embed="rId23"/>
                          <a:stretch>
                            <a:fillRect/>
                          </a:stretch>
                        </pic:blipFill>
                        <pic:spPr>
                          <a:xfrm>
                            <a:off x="0" y="0"/>
                            <a:ext cx="3139440" cy="2887980"/>
                          </a:xfrm>
                          <a:prstGeom prst="rect">
                            <a:avLst/>
                          </a:prstGeom>
                        </pic:spPr>
                      </pic:pic>
                    </a:graphicData>
                  </a:graphic>
                </wp:inline>
              </w:drawing>
            </w:r>
          </w:p>
        </w:tc>
      </w:tr>
    </w:tbl>
    <w:p w14:paraId="07ABCDF8" w14:textId="77777777" w:rsidR="0098462F" w:rsidRDefault="0098462F" w:rsidP="0098462F">
      <w:pPr>
        <w:rPr>
          <w:rFonts w:eastAsia="SimSun"/>
          <w:lang w:eastAsia="zh-CN"/>
        </w:rPr>
      </w:pPr>
    </w:p>
    <w:p w14:paraId="36F84AD5" w14:textId="77777777" w:rsidR="00D43B71" w:rsidRPr="0098462F" w:rsidRDefault="00D43B71" w:rsidP="0098462F">
      <w:pPr>
        <w:rPr>
          <w:rFonts w:eastAsia="SimSun"/>
          <w:lang w:eastAsia="zh-CN"/>
        </w:rPr>
      </w:pPr>
    </w:p>
    <w:p w14:paraId="56B0A2EA" w14:textId="1CC6EA3A" w:rsidR="00D43B71" w:rsidRDefault="00D43B71" w:rsidP="00D43B71">
      <w:pPr>
        <w:jc w:val="both"/>
        <w:rPr>
          <w:rFonts w:ascii="Calibri" w:eastAsia="Calibri" w:hAnsi="Calibri" w:cs="Calibri"/>
          <w:color w:val="FF0000"/>
          <w:szCs w:val="24"/>
        </w:rPr>
      </w:pPr>
      <w:r>
        <w:rPr>
          <w:rFonts w:ascii="Calibri" w:eastAsia="Calibri" w:hAnsi="Calibri" w:cs="Calibri"/>
          <w:color w:val="FF0000"/>
          <w:szCs w:val="24"/>
        </w:rPr>
        <w:t xml:space="preserve">Note: </w:t>
      </w:r>
      <w:r w:rsidRPr="00D43B71">
        <w:rPr>
          <w:rFonts w:ascii="Calibri" w:eastAsia="Calibri" w:hAnsi="Calibri" w:cs="Calibri"/>
          <w:color w:val="FF0000"/>
          <w:szCs w:val="24"/>
        </w:rPr>
        <w:t xml:space="preserve">There are 3 plans that have been submitted for comments to the Planning Department at Sandwell Council to see whether or not planning permission is required. </w:t>
      </w:r>
    </w:p>
    <w:p w14:paraId="26EB6354" w14:textId="77777777" w:rsidR="00D43B71" w:rsidRDefault="00D43B71" w:rsidP="00D43B71">
      <w:pPr>
        <w:jc w:val="both"/>
        <w:rPr>
          <w:rFonts w:ascii="Calibri" w:eastAsia="Calibri" w:hAnsi="Calibri" w:cs="Calibri"/>
          <w:color w:val="FF0000"/>
          <w:szCs w:val="24"/>
        </w:rPr>
      </w:pPr>
    </w:p>
    <w:p w14:paraId="62CB1D01" w14:textId="26F83F15" w:rsidR="00D43B71" w:rsidRDefault="00D43B71" w:rsidP="00D43B71">
      <w:pPr>
        <w:jc w:val="both"/>
        <w:rPr>
          <w:rFonts w:ascii="Calibri" w:eastAsia="Calibri" w:hAnsi="Calibri" w:cs="Calibri"/>
          <w:color w:val="FF0000"/>
          <w:szCs w:val="24"/>
        </w:rPr>
      </w:pPr>
      <w:r>
        <w:rPr>
          <w:rFonts w:ascii="Calibri" w:eastAsia="Calibri" w:hAnsi="Calibri" w:cs="Calibri"/>
          <w:color w:val="FF0000"/>
          <w:szCs w:val="24"/>
        </w:rPr>
        <w:t xml:space="preserve">We will require you to quote </w:t>
      </w:r>
      <w:r w:rsidR="00F70A70">
        <w:rPr>
          <w:rFonts w:ascii="Calibri" w:eastAsia="Calibri" w:hAnsi="Calibri" w:cs="Calibri"/>
          <w:color w:val="FF0000"/>
          <w:szCs w:val="24"/>
        </w:rPr>
        <w:t xml:space="preserve">for all 3 options. The only change will be is the </w:t>
      </w:r>
      <w:r w:rsidR="00BC1858">
        <w:rPr>
          <w:rFonts w:ascii="Calibri" w:eastAsia="Calibri" w:hAnsi="Calibri" w:cs="Calibri"/>
          <w:color w:val="FF0000"/>
          <w:szCs w:val="24"/>
        </w:rPr>
        <w:t xml:space="preserve">fencing, all other requirements will be the same. </w:t>
      </w:r>
      <w:r w:rsidR="00F70A70">
        <w:rPr>
          <w:rFonts w:ascii="Calibri" w:eastAsia="Calibri" w:hAnsi="Calibri" w:cs="Calibri"/>
          <w:color w:val="FF0000"/>
          <w:szCs w:val="24"/>
        </w:rPr>
        <w:t xml:space="preserve"> </w:t>
      </w:r>
    </w:p>
    <w:p w14:paraId="5ADD4152" w14:textId="77777777" w:rsidR="00D43B71" w:rsidRPr="00D43B71" w:rsidRDefault="00D43B71" w:rsidP="00D43B71">
      <w:pPr>
        <w:jc w:val="both"/>
        <w:rPr>
          <w:color w:val="FF0000"/>
        </w:rPr>
      </w:pPr>
    </w:p>
    <w:p w14:paraId="683B1E7D" w14:textId="77777777" w:rsidR="00256874" w:rsidRDefault="00256874" w:rsidP="00D43B71">
      <w:pPr>
        <w:jc w:val="both"/>
        <w:rPr>
          <w:rFonts w:ascii="Calibri" w:eastAsia="Calibri" w:hAnsi="Calibri" w:cs="Calibri"/>
          <w:color w:val="000000" w:themeColor="text1"/>
          <w:szCs w:val="24"/>
        </w:rPr>
        <w:sectPr w:rsidR="00256874" w:rsidSect="005E59F2">
          <w:headerReference w:type="default" r:id="rId24"/>
          <w:footerReference w:type="default" r:id="rId25"/>
          <w:pgSz w:w="11906" w:h="16838" w:code="9"/>
          <w:pgMar w:top="1276" w:right="1134" w:bottom="1440" w:left="1701" w:header="720" w:footer="720" w:gutter="0"/>
          <w:cols w:space="720"/>
        </w:sectPr>
      </w:pPr>
    </w:p>
    <w:p w14:paraId="71B106F0" w14:textId="77777777" w:rsidR="00D43B71" w:rsidRDefault="00D43B71" w:rsidP="00D43B71">
      <w:pPr>
        <w:jc w:val="both"/>
        <w:rPr>
          <w:rFonts w:ascii="Calibri" w:eastAsia="Calibri" w:hAnsi="Calibri" w:cs="Calibri"/>
          <w:color w:val="000000" w:themeColor="text1"/>
          <w:szCs w:val="24"/>
        </w:rPr>
      </w:pPr>
      <w:r w:rsidRPr="00354DC1">
        <w:rPr>
          <w:rFonts w:ascii="Calibri" w:eastAsia="Calibri" w:hAnsi="Calibri" w:cs="Calibri"/>
          <w:b/>
          <w:bCs/>
          <w:color w:val="FF0000"/>
          <w:szCs w:val="24"/>
        </w:rPr>
        <w:lastRenderedPageBreak/>
        <w:t>Option A</w:t>
      </w:r>
      <w:r w:rsidRPr="5159BE2D">
        <w:rPr>
          <w:rFonts w:ascii="Calibri" w:eastAsia="Calibri" w:hAnsi="Calibri" w:cs="Calibri"/>
          <w:color w:val="000000" w:themeColor="text1"/>
          <w:szCs w:val="24"/>
        </w:rPr>
        <w:t xml:space="preserve"> - Internal pathway fencing and external boundary fencing - proposed to be installed adjacent to the existing old boundary fence (currently made up of old paling fencing, neighbours wooden fencing and metal mesh fencing,) </w:t>
      </w:r>
    </w:p>
    <w:p w14:paraId="36D5FC06" w14:textId="77777777" w:rsidR="001B6771" w:rsidRDefault="001B6771" w:rsidP="00D43B71">
      <w:pPr>
        <w:jc w:val="both"/>
        <w:rPr>
          <w:rFonts w:ascii="Calibri" w:eastAsia="Calibri" w:hAnsi="Calibri" w:cs="Calibri"/>
          <w:color w:val="000000" w:themeColor="text1"/>
          <w:szCs w:val="24"/>
        </w:rPr>
      </w:pPr>
    </w:p>
    <w:p w14:paraId="049E6462" w14:textId="2025D12E" w:rsidR="001B6771" w:rsidRDefault="00354DC1" w:rsidP="00D43B71">
      <w:pPr>
        <w:jc w:val="both"/>
        <w:rPr>
          <w:rFonts w:ascii="Calibri" w:eastAsia="Calibri" w:hAnsi="Calibri" w:cs="Calibri"/>
          <w:color w:val="000000" w:themeColor="text1"/>
          <w:szCs w:val="24"/>
        </w:rPr>
      </w:pPr>
      <w:r>
        <w:rPr>
          <w:noProof/>
        </w:rPr>
        <w:drawing>
          <wp:inline distT="0" distB="0" distL="0" distR="0" wp14:anchorId="65D69A2A" wp14:editId="71206724">
            <wp:extent cx="8943975" cy="4908550"/>
            <wp:effectExtent l="0" t="0" r="9525"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26"/>
                    <a:stretch>
                      <a:fillRect/>
                    </a:stretch>
                  </pic:blipFill>
                  <pic:spPr>
                    <a:xfrm>
                      <a:off x="0" y="0"/>
                      <a:ext cx="8978920" cy="4927728"/>
                    </a:xfrm>
                    <a:prstGeom prst="rect">
                      <a:avLst/>
                    </a:prstGeom>
                  </pic:spPr>
                </pic:pic>
              </a:graphicData>
            </a:graphic>
          </wp:inline>
        </w:drawing>
      </w:r>
    </w:p>
    <w:p w14:paraId="2F641030" w14:textId="77777777" w:rsidR="00D43B71" w:rsidRPr="009D462E" w:rsidRDefault="00D43B71" w:rsidP="00D43B71">
      <w:pPr>
        <w:jc w:val="both"/>
      </w:pPr>
    </w:p>
    <w:p w14:paraId="2CCDC39A" w14:textId="77777777" w:rsidR="00D43B71" w:rsidRDefault="00D43B71" w:rsidP="00D43B71">
      <w:pPr>
        <w:jc w:val="both"/>
        <w:rPr>
          <w:rFonts w:ascii="Calibri" w:eastAsia="Calibri" w:hAnsi="Calibri" w:cs="Calibri"/>
          <w:color w:val="000000" w:themeColor="text1"/>
          <w:szCs w:val="24"/>
        </w:rPr>
      </w:pPr>
      <w:r w:rsidRPr="00354DC1">
        <w:rPr>
          <w:rFonts w:ascii="Calibri" w:eastAsia="Calibri" w:hAnsi="Calibri" w:cs="Calibri"/>
          <w:b/>
          <w:bCs/>
          <w:color w:val="FF0000"/>
          <w:szCs w:val="24"/>
        </w:rPr>
        <w:lastRenderedPageBreak/>
        <w:t>Option B</w:t>
      </w:r>
      <w:r w:rsidRPr="5159BE2D">
        <w:rPr>
          <w:rFonts w:ascii="Calibri" w:eastAsia="Calibri" w:hAnsi="Calibri" w:cs="Calibri"/>
          <w:color w:val="000000" w:themeColor="text1"/>
          <w:szCs w:val="24"/>
        </w:rPr>
        <w:t xml:space="preserve"> - Internal pathway fencing and no external boundary fencing</w:t>
      </w:r>
    </w:p>
    <w:p w14:paraId="18C310BC" w14:textId="77777777" w:rsidR="00187749" w:rsidRDefault="00187749" w:rsidP="00D43B71">
      <w:pPr>
        <w:jc w:val="both"/>
        <w:rPr>
          <w:rFonts w:ascii="Calibri" w:eastAsia="Calibri" w:hAnsi="Calibri" w:cs="Calibri"/>
          <w:color w:val="000000" w:themeColor="text1"/>
          <w:szCs w:val="24"/>
        </w:rPr>
      </w:pPr>
    </w:p>
    <w:p w14:paraId="4F4A5997" w14:textId="72DCE74D" w:rsidR="00354DC1" w:rsidRPr="009D462E" w:rsidRDefault="00187749" w:rsidP="00D43B71">
      <w:pPr>
        <w:jc w:val="both"/>
      </w:pPr>
      <w:r>
        <w:rPr>
          <w:noProof/>
        </w:rPr>
        <w:drawing>
          <wp:inline distT="0" distB="0" distL="0" distR="0" wp14:anchorId="1FA2581B" wp14:editId="5D26C680">
            <wp:extent cx="8953500" cy="524002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26"/>
                    <a:stretch>
                      <a:fillRect/>
                    </a:stretch>
                  </pic:blipFill>
                  <pic:spPr>
                    <a:xfrm>
                      <a:off x="0" y="0"/>
                      <a:ext cx="8966189" cy="5247446"/>
                    </a:xfrm>
                    <a:prstGeom prst="rect">
                      <a:avLst/>
                    </a:prstGeom>
                  </pic:spPr>
                </pic:pic>
              </a:graphicData>
            </a:graphic>
          </wp:inline>
        </w:drawing>
      </w:r>
    </w:p>
    <w:p w14:paraId="6CD5AD54" w14:textId="77777777" w:rsidR="00D43B71" w:rsidRPr="009D462E" w:rsidRDefault="00D43B71" w:rsidP="00D43B71">
      <w:pPr>
        <w:jc w:val="both"/>
      </w:pPr>
      <w:r w:rsidRPr="00187749">
        <w:rPr>
          <w:rFonts w:ascii="Calibri" w:eastAsia="Calibri" w:hAnsi="Calibri" w:cs="Calibri"/>
          <w:b/>
          <w:bCs/>
          <w:color w:val="FF0000"/>
          <w:szCs w:val="24"/>
        </w:rPr>
        <w:lastRenderedPageBreak/>
        <w:t>Option C</w:t>
      </w:r>
      <w:r w:rsidRPr="5159BE2D">
        <w:rPr>
          <w:rFonts w:ascii="Calibri" w:eastAsia="Calibri" w:hAnsi="Calibri" w:cs="Calibri"/>
          <w:color w:val="000000" w:themeColor="text1"/>
          <w:szCs w:val="24"/>
        </w:rPr>
        <w:t xml:space="preserve"> - Internal pathway fencing and curb side car park fencing.</w:t>
      </w:r>
    </w:p>
    <w:p w14:paraId="42C444AB" w14:textId="77777777" w:rsidR="00976B37" w:rsidRDefault="00976B37" w:rsidP="00D43B71">
      <w:pPr>
        <w:jc w:val="both"/>
        <w:rPr>
          <w:rFonts w:eastAsia="SimSun"/>
          <w:lang w:eastAsia="zh-CN"/>
        </w:rPr>
      </w:pPr>
    </w:p>
    <w:p w14:paraId="56719FAD" w14:textId="3AB82F61" w:rsidR="00976B37" w:rsidRDefault="00F34333" w:rsidP="00976B37">
      <w:pPr>
        <w:rPr>
          <w:rFonts w:eastAsia="SimSun"/>
          <w:lang w:eastAsia="zh-CN"/>
        </w:rPr>
      </w:pPr>
      <w:r>
        <w:rPr>
          <w:noProof/>
        </w:rPr>
        <w:drawing>
          <wp:inline distT="0" distB="0" distL="0" distR="0" wp14:anchorId="46FE6285" wp14:editId="6E7656A0">
            <wp:extent cx="8896350" cy="5212080"/>
            <wp:effectExtent l="0" t="0" r="0" b="762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26"/>
                    <a:stretch>
                      <a:fillRect/>
                    </a:stretch>
                  </pic:blipFill>
                  <pic:spPr>
                    <a:xfrm>
                      <a:off x="0" y="0"/>
                      <a:ext cx="8907551" cy="5218642"/>
                    </a:xfrm>
                    <a:prstGeom prst="rect">
                      <a:avLst/>
                    </a:prstGeom>
                  </pic:spPr>
                </pic:pic>
              </a:graphicData>
            </a:graphic>
          </wp:inline>
        </w:drawing>
      </w:r>
    </w:p>
    <w:p w14:paraId="31652BCB" w14:textId="77777777" w:rsidR="00F34333" w:rsidRDefault="00F34333" w:rsidP="00976B37">
      <w:pPr>
        <w:rPr>
          <w:rFonts w:eastAsia="SimSun"/>
          <w:lang w:eastAsia="zh-CN"/>
        </w:rPr>
        <w:sectPr w:rsidR="00F34333" w:rsidSect="00256874">
          <w:pgSz w:w="16838" w:h="11906" w:orient="landscape" w:code="9"/>
          <w:pgMar w:top="1701" w:right="1276" w:bottom="1134" w:left="1440" w:header="720" w:footer="720" w:gutter="0"/>
          <w:cols w:space="720"/>
          <w:docGrid w:linePitch="326"/>
        </w:sectPr>
      </w:pPr>
    </w:p>
    <w:p w14:paraId="5112AA36" w14:textId="33A2EBD4" w:rsidR="008D627C" w:rsidRPr="00107AA0" w:rsidRDefault="008D627C" w:rsidP="008D627C">
      <w:pPr>
        <w:pStyle w:val="Heading1"/>
        <w:jc w:val="left"/>
        <w:rPr>
          <w:rFonts w:asciiTheme="minorHAnsi" w:eastAsia="SimSun" w:hAnsiTheme="minorHAnsi" w:cstheme="minorHAnsi"/>
          <w:bCs/>
          <w:color w:val="auto"/>
          <w:sz w:val="28"/>
          <w:szCs w:val="28"/>
          <w:lang w:eastAsia="zh-CN"/>
        </w:rPr>
      </w:pPr>
      <w:r w:rsidRPr="00107AA0">
        <w:rPr>
          <w:rFonts w:asciiTheme="minorHAnsi" w:eastAsia="SimSun" w:hAnsiTheme="minorHAnsi" w:cstheme="minorHAnsi"/>
          <w:bCs/>
          <w:color w:val="auto"/>
          <w:sz w:val="28"/>
          <w:szCs w:val="28"/>
          <w:lang w:eastAsia="zh-CN"/>
        </w:rPr>
        <w:lastRenderedPageBreak/>
        <w:t xml:space="preserve">Section </w:t>
      </w:r>
      <w:r w:rsidR="00E64D68" w:rsidRPr="00107AA0">
        <w:rPr>
          <w:rFonts w:asciiTheme="minorHAnsi" w:eastAsia="SimSun" w:hAnsiTheme="minorHAnsi" w:cstheme="minorHAnsi"/>
          <w:bCs/>
          <w:color w:val="auto"/>
          <w:sz w:val="28"/>
          <w:szCs w:val="28"/>
          <w:lang w:eastAsia="zh-CN"/>
        </w:rPr>
        <w:t>3</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Information Required from the Supplier</w:t>
      </w:r>
      <w:bookmarkEnd w:id="4"/>
      <w:bookmarkEnd w:id="5"/>
      <w:r w:rsidRPr="00107AA0">
        <w:rPr>
          <w:rFonts w:asciiTheme="minorHAnsi" w:eastAsia="SimSun" w:hAnsiTheme="minorHAnsi" w:cstheme="minorHAnsi"/>
          <w:bCs/>
          <w:color w:val="auto"/>
          <w:sz w:val="28"/>
          <w:szCs w:val="28"/>
          <w:lang w:eastAsia="zh-CN"/>
        </w:rPr>
        <w:t xml:space="preserve">  </w:t>
      </w:r>
    </w:p>
    <w:p w14:paraId="271CA723" w14:textId="77777777" w:rsidR="00A609F1" w:rsidRPr="00107AA0" w:rsidRDefault="00A609F1" w:rsidP="00331D18">
      <w:pPr>
        <w:jc w:val="both"/>
        <w:rPr>
          <w:rFonts w:asciiTheme="minorHAnsi" w:hAnsiTheme="minorHAnsi" w:cstheme="minorHAnsi"/>
          <w:b/>
        </w:rPr>
      </w:pPr>
    </w:p>
    <w:p w14:paraId="376CDE05" w14:textId="10C5F19E" w:rsidR="00A609F1" w:rsidRPr="00107AA0" w:rsidRDefault="00AD10AE" w:rsidP="00A609F1">
      <w:pPr>
        <w:pStyle w:val="ListParagraph"/>
        <w:ind w:left="0" w:firstLine="360"/>
        <w:rPr>
          <w:rFonts w:asciiTheme="minorHAnsi" w:hAnsiTheme="minorHAnsi" w:cstheme="minorHAnsi"/>
          <w:sz w:val="22"/>
          <w:szCs w:val="22"/>
        </w:rPr>
      </w:pPr>
      <w:r w:rsidRPr="00107AA0">
        <w:rPr>
          <w:rFonts w:asciiTheme="minorHAnsi" w:hAnsiTheme="minorHAnsi" w:cstheme="minorHAnsi"/>
          <w:sz w:val="22"/>
          <w:szCs w:val="22"/>
        </w:rPr>
        <w:t xml:space="preserve">Provide us </w:t>
      </w:r>
      <w:r w:rsidR="00A609F1" w:rsidRPr="00107AA0">
        <w:rPr>
          <w:rFonts w:asciiTheme="minorHAnsi" w:hAnsiTheme="minorHAnsi" w:cstheme="minorHAnsi"/>
          <w:sz w:val="22"/>
          <w:szCs w:val="22"/>
        </w:rPr>
        <w:t>Contact Details</w:t>
      </w:r>
      <w:r w:rsidR="004C15EC" w:rsidRPr="00107AA0">
        <w:rPr>
          <w:rFonts w:asciiTheme="minorHAnsi" w:hAnsiTheme="minorHAnsi" w:cstheme="minorHAnsi"/>
          <w:sz w:val="22"/>
          <w:szCs w:val="22"/>
        </w:rPr>
        <w:t xml:space="preserve"> of the person res</w:t>
      </w:r>
      <w:r w:rsidR="00E64D68" w:rsidRPr="00107AA0">
        <w:rPr>
          <w:rFonts w:asciiTheme="minorHAnsi" w:hAnsiTheme="minorHAnsi" w:cstheme="minorHAnsi"/>
          <w:sz w:val="22"/>
          <w:szCs w:val="22"/>
        </w:rPr>
        <w:t>ponsible for carrying out the work</w:t>
      </w:r>
    </w:p>
    <w:p w14:paraId="2D3F0BEC" w14:textId="77777777" w:rsidR="00A609F1" w:rsidRPr="00107AA0" w:rsidRDefault="00A609F1" w:rsidP="00A609F1">
      <w:pPr>
        <w:pStyle w:val="ListParagraph"/>
        <w:ind w:left="360"/>
        <w:rPr>
          <w:rFonts w:asciiTheme="minorHAnsi" w:hAnsiTheme="minorHAnsi" w:cstheme="minorHAnsi"/>
          <w:sz w:val="22"/>
          <w:szCs w:val="22"/>
        </w:rPr>
      </w:pPr>
    </w:p>
    <w:p w14:paraId="75CF4315" w14:textId="77777777" w:rsidR="00A609F1" w:rsidRPr="00107AA0" w:rsidRDefault="00A609F1" w:rsidP="00A609F1">
      <w:pPr>
        <w:pStyle w:val="ListParagraph"/>
        <w:ind w:left="360"/>
        <w:rPr>
          <w:rFonts w:asciiTheme="minorHAnsi" w:hAnsiTheme="minorHAnsi" w:cstheme="minorHAnsi"/>
          <w:sz w:val="22"/>
          <w:szCs w:val="22"/>
        </w:rPr>
      </w:pPr>
    </w:p>
    <w:p w14:paraId="69EDD556"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Main Contact</w:t>
      </w:r>
    </w:p>
    <w:p w14:paraId="3CB648E9" w14:textId="77777777" w:rsidR="00CD1E7B" w:rsidRPr="00107AA0" w:rsidRDefault="00CD1E7B" w:rsidP="00A609F1">
      <w:pPr>
        <w:pStyle w:val="ListParagraph"/>
        <w:ind w:left="360"/>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0D909AED" w14:textId="77777777" w:rsidTr="004355DF">
        <w:trPr>
          <w:trHeight w:val="567"/>
        </w:trPr>
        <w:tc>
          <w:tcPr>
            <w:tcW w:w="2693" w:type="dxa"/>
            <w:shd w:val="clear" w:color="auto" w:fill="auto"/>
            <w:vAlign w:val="center"/>
          </w:tcPr>
          <w:p w14:paraId="76CAFD79"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0C178E9E" w14:textId="77777777" w:rsidR="00A609F1" w:rsidRPr="00107AA0" w:rsidRDefault="00A609F1" w:rsidP="004355DF">
            <w:pPr>
              <w:rPr>
                <w:rFonts w:asciiTheme="minorHAnsi" w:hAnsiTheme="minorHAnsi" w:cstheme="minorHAnsi"/>
                <w:sz w:val="22"/>
                <w:szCs w:val="22"/>
              </w:rPr>
            </w:pPr>
          </w:p>
        </w:tc>
      </w:tr>
      <w:tr w:rsidR="00A609F1" w:rsidRPr="00107AA0" w14:paraId="5EF8972E" w14:textId="77777777" w:rsidTr="004355DF">
        <w:trPr>
          <w:trHeight w:val="567"/>
        </w:trPr>
        <w:tc>
          <w:tcPr>
            <w:tcW w:w="2693" w:type="dxa"/>
            <w:shd w:val="clear" w:color="auto" w:fill="auto"/>
            <w:vAlign w:val="center"/>
          </w:tcPr>
          <w:p w14:paraId="45315AB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3C0395D3" w14:textId="77777777" w:rsidR="00A609F1" w:rsidRPr="00107AA0" w:rsidRDefault="00A609F1" w:rsidP="004355DF">
            <w:pPr>
              <w:rPr>
                <w:rFonts w:asciiTheme="minorHAnsi" w:hAnsiTheme="minorHAnsi" w:cstheme="minorHAnsi"/>
                <w:sz w:val="22"/>
                <w:szCs w:val="22"/>
              </w:rPr>
            </w:pPr>
          </w:p>
        </w:tc>
      </w:tr>
      <w:tr w:rsidR="00A609F1" w:rsidRPr="00107AA0" w14:paraId="28BEF2DF" w14:textId="77777777" w:rsidTr="004355DF">
        <w:trPr>
          <w:trHeight w:val="567"/>
        </w:trPr>
        <w:tc>
          <w:tcPr>
            <w:tcW w:w="2693" w:type="dxa"/>
            <w:shd w:val="clear" w:color="auto" w:fill="auto"/>
            <w:vAlign w:val="center"/>
          </w:tcPr>
          <w:p w14:paraId="2D7665D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3254BC2F" w14:textId="77777777" w:rsidR="00A609F1" w:rsidRPr="00107AA0" w:rsidRDefault="00A609F1" w:rsidP="004355DF">
            <w:pPr>
              <w:rPr>
                <w:rFonts w:asciiTheme="minorHAnsi" w:hAnsiTheme="minorHAnsi" w:cstheme="minorHAnsi"/>
                <w:sz w:val="22"/>
                <w:szCs w:val="22"/>
              </w:rPr>
            </w:pPr>
          </w:p>
        </w:tc>
      </w:tr>
      <w:tr w:rsidR="00A609F1" w:rsidRPr="00107AA0" w14:paraId="47D2A083" w14:textId="77777777" w:rsidTr="004355DF">
        <w:trPr>
          <w:trHeight w:val="567"/>
        </w:trPr>
        <w:tc>
          <w:tcPr>
            <w:tcW w:w="2693" w:type="dxa"/>
            <w:shd w:val="clear" w:color="auto" w:fill="auto"/>
            <w:vAlign w:val="center"/>
          </w:tcPr>
          <w:p w14:paraId="071CC08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651E9592" w14:textId="77777777" w:rsidR="00A609F1" w:rsidRPr="00107AA0" w:rsidRDefault="00A609F1" w:rsidP="004355DF">
            <w:pPr>
              <w:rPr>
                <w:rFonts w:asciiTheme="minorHAnsi" w:hAnsiTheme="minorHAnsi" w:cstheme="minorHAnsi"/>
                <w:sz w:val="22"/>
                <w:szCs w:val="22"/>
              </w:rPr>
            </w:pPr>
          </w:p>
        </w:tc>
      </w:tr>
      <w:tr w:rsidR="00A609F1" w:rsidRPr="00107AA0" w14:paraId="7EF0C01D" w14:textId="77777777" w:rsidTr="004355DF">
        <w:trPr>
          <w:trHeight w:val="567"/>
        </w:trPr>
        <w:tc>
          <w:tcPr>
            <w:tcW w:w="2693" w:type="dxa"/>
            <w:shd w:val="clear" w:color="auto" w:fill="auto"/>
            <w:vAlign w:val="center"/>
          </w:tcPr>
          <w:p w14:paraId="710EDA4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269E314A" w14:textId="77777777" w:rsidR="00A609F1" w:rsidRPr="00107AA0" w:rsidRDefault="00A609F1" w:rsidP="004355DF">
            <w:pPr>
              <w:rPr>
                <w:rFonts w:asciiTheme="minorHAnsi" w:hAnsiTheme="minorHAnsi" w:cstheme="minorHAnsi"/>
                <w:sz w:val="22"/>
                <w:szCs w:val="22"/>
              </w:rPr>
            </w:pPr>
          </w:p>
        </w:tc>
      </w:tr>
      <w:tr w:rsidR="00A609F1" w:rsidRPr="00107AA0" w14:paraId="67187912" w14:textId="77777777" w:rsidTr="004355DF">
        <w:trPr>
          <w:trHeight w:val="567"/>
        </w:trPr>
        <w:tc>
          <w:tcPr>
            <w:tcW w:w="2693" w:type="dxa"/>
            <w:shd w:val="clear" w:color="auto" w:fill="auto"/>
            <w:vAlign w:val="center"/>
          </w:tcPr>
          <w:p w14:paraId="3D7E447E"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47341341" w14:textId="77777777" w:rsidR="00A609F1" w:rsidRPr="00107AA0" w:rsidRDefault="00A609F1" w:rsidP="004355DF">
            <w:pPr>
              <w:rPr>
                <w:rFonts w:asciiTheme="minorHAnsi" w:hAnsiTheme="minorHAnsi" w:cstheme="minorHAnsi"/>
                <w:sz w:val="22"/>
                <w:szCs w:val="22"/>
              </w:rPr>
            </w:pPr>
          </w:p>
        </w:tc>
      </w:tr>
      <w:tr w:rsidR="00A609F1" w:rsidRPr="00107AA0" w14:paraId="157AD371" w14:textId="77777777" w:rsidTr="004355DF">
        <w:trPr>
          <w:trHeight w:val="567"/>
        </w:trPr>
        <w:tc>
          <w:tcPr>
            <w:tcW w:w="2693" w:type="dxa"/>
            <w:shd w:val="clear" w:color="auto" w:fill="auto"/>
            <w:vAlign w:val="center"/>
          </w:tcPr>
          <w:p w14:paraId="681FC2DB"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42EF2083" w14:textId="77777777" w:rsidR="00A609F1" w:rsidRPr="00107AA0" w:rsidRDefault="00A609F1" w:rsidP="004355DF">
            <w:pPr>
              <w:rPr>
                <w:rFonts w:asciiTheme="minorHAnsi" w:hAnsiTheme="minorHAnsi" w:cstheme="minorHAnsi"/>
                <w:sz w:val="22"/>
                <w:szCs w:val="22"/>
              </w:rPr>
            </w:pPr>
          </w:p>
        </w:tc>
      </w:tr>
      <w:tr w:rsidR="00A609F1" w:rsidRPr="00107AA0" w14:paraId="52AE9054" w14:textId="77777777" w:rsidTr="004355DF">
        <w:trPr>
          <w:trHeight w:val="567"/>
        </w:trPr>
        <w:tc>
          <w:tcPr>
            <w:tcW w:w="2693" w:type="dxa"/>
            <w:shd w:val="clear" w:color="auto" w:fill="auto"/>
            <w:vAlign w:val="center"/>
          </w:tcPr>
          <w:p w14:paraId="75758B3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7B40C951" w14:textId="77777777" w:rsidR="00A609F1" w:rsidRPr="00107AA0" w:rsidRDefault="00A609F1" w:rsidP="004355DF">
            <w:pPr>
              <w:rPr>
                <w:rFonts w:asciiTheme="minorHAnsi" w:hAnsiTheme="minorHAnsi" w:cstheme="minorHAnsi"/>
                <w:sz w:val="22"/>
                <w:szCs w:val="22"/>
              </w:rPr>
            </w:pPr>
          </w:p>
        </w:tc>
      </w:tr>
      <w:tr w:rsidR="00A609F1" w:rsidRPr="00107AA0" w14:paraId="03CA40FF" w14:textId="77777777" w:rsidTr="004355DF">
        <w:trPr>
          <w:trHeight w:val="567"/>
        </w:trPr>
        <w:tc>
          <w:tcPr>
            <w:tcW w:w="2693" w:type="dxa"/>
            <w:shd w:val="clear" w:color="auto" w:fill="auto"/>
            <w:vAlign w:val="center"/>
          </w:tcPr>
          <w:p w14:paraId="3B3096D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4B4D7232" w14:textId="77777777" w:rsidR="00A609F1" w:rsidRPr="00107AA0" w:rsidRDefault="00A609F1" w:rsidP="004355DF">
            <w:pPr>
              <w:rPr>
                <w:rFonts w:asciiTheme="minorHAnsi" w:hAnsiTheme="minorHAnsi" w:cstheme="minorHAnsi"/>
                <w:sz w:val="22"/>
                <w:szCs w:val="22"/>
              </w:rPr>
            </w:pPr>
          </w:p>
        </w:tc>
      </w:tr>
      <w:tr w:rsidR="00A609F1" w:rsidRPr="00107AA0" w14:paraId="26803F5C" w14:textId="77777777" w:rsidTr="004355DF">
        <w:trPr>
          <w:trHeight w:val="567"/>
        </w:trPr>
        <w:tc>
          <w:tcPr>
            <w:tcW w:w="2693" w:type="dxa"/>
            <w:shd w:val="clear" w:color="auto" w:fill="auto"/>
            <w:vAlign w:val="center"/>
          </w:tcPr>
          <w:p w14:paraId="38B3EA1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Website</w:t>
            </w:r>
          </w:p>
        </w:tc>
        <w:tc>
          <w:tcPr>
            <w:tcW w:w="7513" w:type="dxa"/>
            <w:shd w:val="clear" w:color="auto" w:fill="auto"/>
            <w:vAlign w:val="center"/>
          </w:tcPr>
          <w:p w14:paraId="2093CA67" w14:textId="77777777" w:rsidR="00A609F1" w:rsidRPr="00107AA0" w:rsidRDefault="00A609F1" w:rsidP="004355DF">
            <w:pPr>
              <w:rPr>
                <w:rFonts w:asciiTheme="minorHAnsi" w:hAnsiTheme="minorHAnsi" w:cstheme="minorHAnsi"/>
                <w:sz w:val="22"/>
                <w:szCs w:val="22"/>
              </w:rPr>
            </w:pPr>
          </w:p>
        </w:tc>
      </w:tr>
    </w:tbl>
    <w:p w14:paraId="2503B197" w14:textId="77777777" w:rsidR="00A609F1" w:rsidRPr="00107AA0" w:rsidRDefault="00A609F1" w:rsidP="00A609F1">
      <w:pPr>
        <w:rPr>
          <w:rFonts w:asciiTheme="minorHAnsi" w:hAnsiTheme="minorHAnsi" w:cstheme="minorHAnsi"/>
          <w:sz w:val="22"/>
          <w:szCs w:val="22"/>
        </w:rPr>
      </w:pPr>
    </w:p>
    <w:p w14:paraId="26B8CFBE"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Additional Contact</w:t>
      </w:r>
    </w:p>
    <w:p w14:paraId="38288749" w14:textId="77777777" w:rsidR="00CD1E7B" w:rsidRPr="00107AA0" w:rsidRDefault="00CD1E7B" w:rsidP="00CD1E7B">
      <w:pPr>
        <w:pStyle w:val="ListParagraph"/>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5D4478A0" w14:textId="77777777" w:rsidTr="004355DF">
        <w:trPr>
          <w:trHeight w:val="567"/>
        </w:trPr>
        <w:tc>
          <w:tcPr>
            <w:tcW w:w="2693" w:type="dxa"/>
            <w:shd w:val="clear" w:color="auto" w:fill="auto"/>
            <w:vAlign w:val="center"/>
          </w:tcPr>
          <w:p w14:paraId="44BD188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20BD9A1A" w14:textId="77777777" w:rsidR="00A609F1" w:rsidRPr="00107AA0" w:rsidRDefault="00A609F1" w:rsidP="004355DF">
            <w:pPr>
              <w:rPr>
                <w:rFonts w:asciiTheme="minorHAnsi" w:hAnsiTheme="minorHAnsi" w:cstheme="minorHAnsi"/>
                <w:sz w:val="22"/>
                <w:szCs w:val="22"/>
              </w:rPr>
            </w:pPr>
          </w:p>
        </w:tc>
      </w:tr>
      <w:tr w:rsidR="00A609F1" w:rsidRPr="00107AA0" w14:paraId="6B869F22" w14:textId="77777777" w:rsidTr="004355DF">
        <w:trPr>
          <w:trHeight w:val="567"/>
        </w:trPr>
        <w:tc>
          <w:tcPr>
            <w:tcW w:w="2693" w:type="dxa"/>
            <w:shd w:val="clear" w:color="auto" w:fill="auto"/>
            <w:vAlign w:val="center"/>
          </w:tcPr>
          <w:p w14:paraId="2D1B08C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0C136CF1" w14:textId="77777777" w:rsidR="00A609F1" w:rsidRPr="00107AA0" w:rsidRDefault="00A609F1" w:rsidP="004355DF">
            <w:pPr>
              <w:rPr>
                <w:rFonts w:asciiTheme="minorHAnsi" w:hAnsiTheme="minorHAnsi" w:cstheme="minorHAnsi"/>
                <w:sz w:val="22"/>
                <w:szCs w:val="22"/>
              </w:rPr>
            </w:pPr>
          </w:p>
        </w:tc>
      </w:tr>
      <w:tr w:rsidR="00A609F1" w:rsidRPr="00107AA0" w14:paraId="5D4B631D" w14:textId="77777777" w:rsidTr="004355DF">
        <w:trPr>
          <w:trHeight w:val="567"/>
        </w:trPr>
        <w:tc>
          <w:tcPr>
            <w:tcW w:w="2693" w:type="dxa"/>
            <w:shd w:val="clear" w:color="auto" w:fill="auto"/>
            <w:vAlign w:val="center"/>
          </w:tcPr>
          <w:p w14:paraId="12489D2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0A392C6A" w14:textId="77777777" w:rsidR="00A609F1" w:rsidRPr="00107AA0" w:rsidRDefault="00A609F1" w:rsidP="004355DF">
            <w:pPr>
              <w:rPr>
                <w:rFonts w:asciiTheme="minorHAnsi" w:hAnsiTheme="minorHAnsi" w:cstheme="minorHAnsi"/>
                <w:sz w:val="22"/>
                <w:szCs w:val="22"/>
              </w:rPr>
            </w:pPr>
          </w:p>
        </w:tc>
      </w:tr>
      <w:tr w:rsidR="00A609F1" w:rsidRPr="00107AA0" w14:paraId="6499BA3E" w14:textId="77777777" w:rsidTr="004355DF">
        <w:trPr>
          <w:trHeight w:val="567"/>
        </w:trPr>
        <w:tc>
          <w:tcPr>
            <w:tcW w:w="2693" w:type="dxa"/>
            <w:shd w:val="clear" w:color="auto" w:fill="auto"/>
            <w:vAlign w:val="center"/>
          </w:tcPr>
          <w:p w14:paraId="128DC43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290583F9" w14:textId="77777777" w:rsidR="00A609F1" w:rsidRPr="00107AA0" w:rsidRDefault="00A609F1" w:rsidP="004355DF">
            <w:pPr>
              <w:rPr>
                <w:rFonts w:asciiTheme="minorHAnsi" w:hAnsiTheme="minorHAnsi" w:cstheme="minorHAnsi"/>
                <w:sz w:val="22"/>
                <w:szCs w:val="22"/>
              </w:rPr>
            </w:pPr>
          </w:p>
        </w:tc>
      </w:tr>
      <w:tr w:rsidR="00A609F1" w:rsidRPr="00107AA0" w14:paraId="0302918A" w14:textId="77777777" w:rsidTr="004355DF">
        <w:trPr>
          <w:trHeight w:val="567"/>
        </w:trPr>
        <w:tc>
          <w:tcPr>
            <w:tcW w:w="2693" w:type="dxa"/>
            <w:shd w:val="clear" w:color="auto" w:fill="auto"/>
            <w:vAlign w:val="center"/>
          </w:tcPr>
          <w:p w14:paraId="6FC4464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68F21D90" w14:textId="77777777" w:rsidR="00A609F1" w:rsidRPr="00107AA0" w:rsidRDefault="00A609F1" w:rsidP="004355DF">
            <w:pPr>
              <w:rPr>
                <w:rFonts w:asciiTheme="minorHAnsi" w:hAnsiTheme="minorHAnsi" w:cstheme="minorHAnsi"/>
                <w:sz w:val="22"/>
                <w:szCs w:val="22"/>
              </w:rPr>
            </w:pPr>
          </w:p>
        </w:tc>
      </w:tr>
      <w:tr w:rsidR="00A609F1" w:rsidRPr="00107AA0" w14:paraId="78810506" w14:textId="77777777" w:rsidTr="004355DF">
        <w:trPr>
          <w:trHeight w:val="567"/>
        </w:trPr>
        <w:tc>
          <w:tcPr>
            <w:tcW w:w="2693" w:type="dxa"/>
            <w:shd w:val="clear" w:color="auto" w:fill="auto"/>
            <w:vAlign w:val="center"/>
          </w:tcPr>
          <w:p w14:paraId="0C8B1DD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13C326F3" w14:textId="77777777" w:rsidR="00A609F1" w:rsidRPr="00107AA0" w:rsidRDefault="00A609F1" w:rsidP="004355DF">
            <w:pPr>
              <w:rPr>
                <w:rFonts w:asciiTheme="minorHAnsi" w:hAnsiTheme="minorHAnsi" w:cstheme="minorHAnsi"/>
                <w:sz w:val="22"/>
                <w:szCs w:val="22"/>
              </w:rPr>
            </w:pPr>
          </w:p>
        </w:tc>
      </w:tr>
      <w:tr w:rsidR="00A609F1" w:rsidRPr="00107AA0" w14:paraId="35A85167" w14:textId="77777777" w:rsidTr="004355DF">
        <w:trPr>
          <w:trHeight w:val="567"/>
        </w:trPr>
        <w:tc>
          <w:tcPr>
            <w:tcW w:w="2693" w:type="dxa"/>
            <w:shd w:val="clear" w:color="auto" w:fill="auto"/>
            <w:vAlign w:val="center"/>
          </w:tcPr>
          <w:p w14:paraId="4853B841" w14:textId="77777777" w:rsidR="00A609F1" w:rsidRPr="00107AA0" w:rsidRDefault="00A609F1" w:rsidP="004355DF">
            <w:pPr>
              <w:rPr>
                <w:rFonts w:asciiTheme="minorHAnsi" w:hAnsiTheme="minorHAnsi" w:cstheme="minorHAnsi"/>
                <w:sz w:val="22"/>
                <w:szCs w:val="22"/>
              </w:rPr>
            </w:pPr>
          </w:p>
          <w:p w14:paraId="4E13D6B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50125231" w14:textId="77777777" w:rsidR="00A609F1" w:rsidRPr="00107AA0" w:rsidRDefault="00A609F1" w:rsidP="004355DF">
            <w:pPr>
              <w:rPr>
                <w:rFonts w:asciiTheme="minorHAnsi" w:hAnsiTheme="minorHAnsi" w:cstheme="minorHAnsi"/>
                <w:sz w:val="22"/>
                <w:szCs w:val="22"/>
              </w:rPr>
            </w:pPr>
          </w:p>
        </w:tc>
      </w:tr>
      <w:tr w:rsidR="00A609F1" w:rsidRPr="00107AA0" w14:paraId="1D147B7C" w14:textId="77777777" w:rsidTr="004355DF">
        <w:trPr>
          <w:trHeight w:val="567"/>
        </w:trPr>
        <w:tc>
          <w:tcPr>
            <w:tcW w:w="2693" w:type="dxa"/>
            <w:shd w:val="clear" w:color="auto" w:fill="auto"/>
            <w:vAlign w:val="center"/>
          </w:tcPr>
          <w:p w14:paraId="7CA67DE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5A25747A" w14:textId="77777777" w:rsidR="00A609F1" w:rsidRPr="00107AA0" w:rsidRDefault="00A609F1" w:rsidP="004355DF">
            <w:pPr>
              <w:rPr>
                <w:rFonts w:asciiTheme="minorHAnsi" w:hAnsiTheme="minorHAnsi" w:cstheme="minorHAnsi"/>
                <w:sz w:val="22"/>
                <w:szCs w:val="22"/>
              </w:rPr>
            </w:pPr>
          </w:p>
        </w:tc>
      </w:tr>
      <w:tr w:rsidR="00A609F1" w:rsidRPr="00107AA0" w14:paraId="76371779" w14:textId="77777777" w:rsidTr="004355DF">
        <w:trPr>
          <w:trHeight w:val="567"/>
        </w:trPr>
        <w:tc>
          <w:tcPr>
            <w:tcW w:w="2693" w:type="dxa"/>
            <w:shd w:val="clear" w:color="auto" w:fill="auto"/>
            <w:vAlign w:val="center"/>
          </w:tcPr>
          <w:p w14:paraId="12CF819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09B8D95D" w14:textId="77777777" w:rsidR="00A609F1" w:rsidRPr="00107AA0" w:rsidRDefault="00A609F1" w:rsidP="004355DF">
            <w:pPr>
              <w:rPr>
                <w:rFonts w:asciiTheme="minorHAnsi" w:hAnsiTheme="minorHAnsi" w:cstheme="minorHAnsi"/>
                <w:sz w:val="22"/>
                <w:szCs w:val="22"/>
              </w:rPr>
            </w:pPr>
          </w:p>
        </w:tc>
      </w:tr>
    </w:tbl>
    <w:p w14:paraId="78BEFD2A" w14:textId="77777777" w:rsidR="00F129A5" w:rsidRPr="00107AA0" w:rsidRDefault="00F129A5" w:rsidP="00331D18">
      <w:pPr>
        <w:jc w:val="both"/>
        <w:rPr>
          <w:rFonts w:asciiTheme="minorHAnsi" w:hAnsiTheme="minorHAnsi" w:cstheme="minorHAnsi"/>
          <w:b/>
        </w:rPr>
      </w:pPr>
    </w:p>
    <w:p w14:paraId="7B543CFB" w14:textId="01EF02CA" w:rsidR="007113E7" w:rsidRPr="00107AA0" w:rsidRDefault="007113E7" w:rsidP="00744A0D">
      <w:pPr>
        <w:pStyle w:val="Heading1"/>
        <w:jc w:val="left"/>
        <w:rPr>
          <w:rFonts w:asciiTheme="minorHAnsi" w:eastAsia="SimSun" w:hAnsiTheme="minorHAnsi" w:cstheme="minorHAnsi"/>
          <w:bCs/>
          <w:color w:val="auto"/>
          <w:sz w:val="28"/>
          <w:szCs w:val="28"/>
          <w:lang w:eastAsia="zh-CN"/>
        </w:rPr>
      </w:pPr>
      <w:bookmarkStart w:id="6" w:name="_Toc94002195"/>
      <w:bookmarkStart w:id="7" w:name="_Toc103676184"/>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4</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00080CDF"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Pricing Schedule</w:t>
      </w:r>
      <w:bookmarkEnd w:id="6"/>
      <w:bookmarkEnd w:id="7"/>
    </w:p>
    <w:p w14:paraId="7B37605A" w14:textId="77777777" w:rsidR="00896D99" w:rsidRPr="00107AA0" w:rsidRDefault="00896D99" w:rsidP="00F06E48">
      <w:pPr>
        <w:pStyle w:val="Heading4"/>
        <w:tabs>
          <w:tab w:val="left" w:pos="3686"/>
        </w:tabs>
        <w:ind w:hanging="720"/>
        <w:rPr>
          <w:rFonts w:asciiTheme="minorHAnsi" w:hAnsiTheme="minorHAnsi" w:cstheme="minorHAnsi"/>
        </w:rPr>
      </w:pPr>
    </w:p>
    <w:p w14:paraId="394798F2" w14:textId="2A38C6B3" w:rsidR="007113E7" w:rsidRPr="00107AA0" w:rsidRDefault="008C7A3E" w:rsidP="007113E7">
      <w:pPr>
        <w:rPr>
          <w:rFonts w:asciiTheme="minorHAnsi" w:hAnsiTheme="minorHAnsi" w:cstheme="minorHAnsi"/>
        </w:rPr>
      </w:pPr>
      <w:r w:rsidRPr="00317459">
        <w:rPr>
          <w:rFonts w:asciiTheme="minorHAnsi" w:eastAsia="SimSun" w:hAnsiTheme="minorHAnsi" w:cstheme="minorHAnsi"/>
          <w:bCs/>
          <w:sz w:val="22"/>
          <w:szCs w:val="22"/>
          <w:lang w:eastAsia="zh-CN"/>
        </w:rPr>
        <w:t>All suppliers are required to complete the workbook</w:t>
      </w:r>
      <w:r w:rsidR="008C6FEF">
        <w:rPr>
          <w:rFonts w:asciiTheme="minorHAnsi" w:eastAsia="SimSun" w:hAnsiTheme="minorHAnsi" w:cstheme="minorHAnsi"/>
          <w:bCs/>
          <w:sz w:val="22"/>
          <w:szCs w:val="22"/>
          <w:lang w:eastAsia="zh-CN"/>
        </w:rPr>
        <w:t xml:space="preserve"> </w:t>
      </w:r>
      <w:r w:rsidR="008C6FEF" w:rsidRPr="00EC725F">
        <w:rPr>
          <w:rFonts w:asciiTheme="minorHAnsi" w:eastAsia="SimSun" w:hAnsiTheme="minorHAnsi" w:cstheme="minorHAnsi"/>
          <w:b/>
          <w:sz w:val="22"/>
          <w:szCs w:val="22"/>
          <w:lang w:eastAsia="zh-CN"/>
        </w:rPr>
        <w:t>Appendix D</w:t>
      </w:r>
    </w:p>
    <w:p w14:paraId="26205ECD" w14:textId="20C255F4" w:rsidR="00896D99" w:rsidRPr="00107AA0" w:rsidRDefault="0039060A" w:rsidP="00EC725F">
      <w:pPr>
        <w:spacing w:before="107"/>
        <w:ind w:right="2159"/>
        <w:rPr>
          <w:rFonts w:asciiTheme="minorHAnsi" w:hAnsiTheme="minorHAnsi" w:cstheme="minorHAnsi"/>
          <w:i/>
          <w:sz w:val="20"/>
          <w:szCs w:val="22"/>
        </w:rPr>
      </w:pPr>
      <w:r>
        <w:object w:dxaOrig="1534" w:dyaOrig="997" w14:anchorId="18B98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Excel.Sheet.12" ShapeID="_x0000_i1025" DrawAspect="Icon" ObjectID="_1715060108" r:id="rId28"/>
        </w:object>
      </w:r>
    </w:p>
    <w:p w14:paraId="3D404BC9" w14:textId="77777777" w:rsidR="00896D99" w:rsidRPr="00107AA0" w:rsidRDefault="00896D99" w:rsidP="00896D99">
      <w:pPr>
        <w:pStyle w:val="BodyText"/>
        <w:rPr>
          <w:rFonts w:asciiTheme="minorHAnsi" w:hAnsiTheme="minorHAnsi" w:cstheme="minorHAnsi"/>
          <w:i/>
          <w:sz w:val="22"/>
        </w:rPr>
      </w:pPr>
    </w:p>
    <w:p w14:paraId="7B0984D2" w14:textId="77777777" w:rsidR="00164EC3" w:rsidRPr="00107AA0" w:rsidRDefault="00164EC3" w:rsidP="00896D99">
      <w:pPr>
        <w:pStyle w:val="BodyText"/>
        <w:rPr>
          <w:rFonts w:asciiTheme="minorHAnsi" w:hAnsiTheme="minorHAnsi" w:cstheme="minorHAnsi"/>
          <w:i/>
          <w:sz w:val="22"/>
        </w:rPr>
      </w:pPr>
    </w:p>
    <w:p w14:paraId="31B90773" w14:textId="77777777" w:rsidR="00164EC3" w:rsidRPr="00107AA0" w:rsidRDefault="00164EC3" w:rsidP="00896D99">
      <w:pPr>
        <w:pStyle w:val="BodyText"/>
        <w:rPr>
          <w:rFonts w:asciiTheme="minorHAnsi" w:hAnsiTheme="minorHAnsi" w:cstheme="minorHAnsi"/>
          <w:i/>
          <w:sz w:val="22"/>
        </w:rPr>
      </w:pPr>
    </w:p>
    <w:p w14:paraId="4342137F" w14:textId="77777777" w:rsidR="00164EC3" w:rsidRPr="00107AA0" w:rsidRDefault="00164EC3" w:rsidP="00896D99">
      <w:pPr>
        <w:pStyle w:val="BodyText"/>
        <w:rPr>
          <w:rFonts w:asciiTheme="minorHAnsi" w:hAnsiTheme="minorHAnsi" w:cstheme="minorHAnsi"/>
          <w:i/>
          <w:sz w:val="22"/>
        </w:rPr>
      </w:pPr>
    </w:p>
    <w:p w14:paraId="574E3BBF" w14:textId="77777777" w:rsidR="00164EC3" w:rsidRPr="00107AA0" w:rsidRDefault="00164EC3" w:rsidP="00896D99">
      <w:pPr>
        <w:pStyle w:val="BodyText"/>
        <w:rPr>
          <w:rFonts w:asciiTheme="minorHAnsi" w:hAnsiTheme="minorHAnsi" w:cstheme="minorHAnsi"/>
          <w:i/>
          <w:sz w:val="22"/>
        </w:rPr>
      </w:pPr>
    </w:p>
    <w:p w14:paraId="73B3DB8D" w14:textId="77777777" w:rsidR="00164EC3" w:rsidRPr="00107AA0" w:rsidRDefault="00164EC3" w:rsidP="00896D99">
      <w:pPr>
        <w:pStyle w:val="BodyText"/>
        <w:rPr>
          <w:rFonts w:asciiTheme="minorHAnsi" w:hAnsiTheme="minorHAnsi" w:cstheme="minorHAnsi"/>
          <w:i/>
          <w:sz w:val="22"/>
        </w:rPr>
      </w:pPr>
    </w:p>
    <w:p w14:paraId="43938EFE" w14:textId="77777777" w:rsidR="00164EC3" w:rsidRPr="00107AA0" w:rsidRDefault="00164EC3" w:rsidP="00896D99">
      <w:pPr>
        <w:pStyle w:val="BodyText"/>
        <w:rPr>
          <w:rFonts w:asciiTheme="minorHAnsi" w:hAnsiTheme="minorHAnsi" w:cstheme="minorHAnsi"/>
          <w:i/>
          <w:sz w:val="22"/>
        </w:rPr>
      </w:pPr>
    </w:p>
    <w:p w14:paraId="5F81A5CE" w14:textId="77777777" w:rsidR="00164EC3" w:rsidRPr="00107AA0" w:rsidRDefault="00164EC3" w:rsidP="00896D99">
      <w:pPr>
        <w:pStyle w:val="BodyText"/>
        <w:rPr>
          <w:rFonts w:asciiTheme="minorHAnsi" w:hAnsiTheme="minorHAnsi" w:cstheme="minorHAnsi"/>
          <w:i/>
          <w:sz w:val="22"/>
        </w:rPr>
      </w:pPr>
    </w:p>
    <w:p w14:paraId="5ECC6718" w14:textId="77777777" w:rsidR="00164EC3" w:rsidRPr="00107AA0" w:rsidRDefault="00164EC3" w:rsidP="00896D99">
      <w:pPr>
        <w:pStyle w:val="BodyText"/>
        <w:rPr>
          <w:rFonts w:asciiTheme="minorHAnsi" w:hAnsiTheme="minorHAnsi" w:cstheme="minorHAnsi"/>
          <w:i/>
          <w:sz w:val="22"/>
        </w:rPr>
      </w:pPr>
    </w:p>
    <w:p w14:paraId="7C091124" w14:textId="77777777" w:rsidR="00164EC3" w:rsidRDefault="00164EC3" w:rsidP="00896D99">
      <w:pPr>
        <w:pStyle w:val="BodyText"/>
        <w:rPr>
          <w:rFonts w:asciiTheme="minorHAnsi" w:hAnsiTheme="minorHAnsi" w:cstheme="minorHAnsi"/>
          <w:i/>
          <w:sz w:val="22"/>
        </w:rPr>
      </w:pPr>
    </w:p>
    <w:p w14:paraId="1B130A03" w14:textId="77777777" w:rsidR="008C6FEF" w:rsidRDefault="008C6FEF" w:rsidP="00896D99">
      <w:pPr>
        <w:pStyle w:val="BodyText"/>
        <w:rPr>
          <w:rFonts w:asciiTheme="minorHAnsi" w:hAnsiTheme="minorHAnsi" w:cstheme="minorHAnsi"/>
          <w:i/>
          <w:sz w:val="22"/>
        </w:rPr>
      </w:pPr>
    </w:p>
    <w:p w14:paraId="2BED314D" w14:textId="77777777" w:rsidR="008C6FEF" w:rsidRDefault="008C6FEF" w:rsidP="00896D99">
      <w:pPr>
        <w:pStyle w:val="BodyText"/>
        <w:rPr>
          <w:rFonts w:asciiTheme="minorHAnsi" w:hAnsiTheme="minorHAnsi" w:cstheme="minorHAnsi"/>
          <w:i/>
          <w:sz w:val="22"/>
        </w:rPr>
      </w:pPr>
    </w:p>
    <w:p w14:paraId="3A6D5562" w14:textId="77777777" w:rsidR="008C6FEF" w:rsidRDefault="008C6FEF" w:rsidP="00896D99">
      <w:pPr>
        <w:pStyle w:val="BodyText"/>
        <w:rPr>
          <w:rFonts w:asciiTheme="minorHAnsi" w:hAnsiTheme="minorHAnsi" w:cstheme="minorHAnsi"/>
          <w:i/>
          <w:sz w:val="22"/>
        </w:rPr>
      </w:pPr>
    </w:p>
    <w:p w14:paraId="0BA5F2E4" w14:textId="77777777" w:rsidR="008C6FEF" w:rsidRDefault="008C6FEF" w:rsidP="00896D99">
      <w:pPr>
        <w:pStyle w:val="BodyText"/>
        <w:rPr>
          <w:rFonts w:asciiTheme="minorHAnsi" w:hAnsiTheme="minorHAnsi" w:cstheme="minorHAnsi"/>
          <w:i/>
          <w:sz w:val="22"/>
        </w:rPr>
      </w:pPr>
    </w:p>
    <w:p w14:paraId="296C6E77" w14:textId="77777777" w:rsidR="008C6FEF" w:rsidRDefault="008C6FEF" w:rsidP="00896D99">
      <w:pPr>
        <w:pStyle w:val="BodyText"/>
        <w:rPr>
          <w:rFonts w:asciiTheme="minorHAnsi" w:hAnsiTheme="minorHAnsi" w:cstheme="minorHAnsi"/>
          <w:i/>
          <w:sz w:val="22"/>
        </w:rPr>
      </w:pPr>
    </w:p>
    <w:p w14:paraId="2368B030" w14:textId="77777777" w:rsidR="008C6FEF" w:rsidRDefault="008C6FEF" w:rsidP="00896D99">
      <w:pPr>
        <w:pStyle w:val="BodyText"/>
        <w:rPr>
          <w:rFonts w:asciiTheme="minorHAnsi" w:hAnsiTheme="minorHAnsi" w:cstheme="minorHAnsi"/>
          <w:i/>
          <w:sz w:val="22"/>
        </w:rPr>
      </w:pPr>
    </w:p>
    <w:p w14:paraId="4C3BA87D" w14:textId="77777777" w:rsidR="008C6FEF" w:rsidRDefault="008C6FEF" w:rsidP="00896D99">
      <w:pPr>
        <w:pStyle w:val="BodyText"/>
        <w:rPr>
          <w:rFonts w:asciiTheme="minorHAnsi" w:hAnsiTheme="minorHAnsi" w:cstheme="minorHAnsi"/>
          <w:i/>
          <w:sz w:val="22"/>
        </w:rPr>
      </w:pPr>
    </w:p>
    <w:p w14:paraId="6660E855" w14:textId="77777777" w:rsidR="008C6FEF" w:rsidRDefault="008C6FEF" w:rsidP="00896D99">
      <w:pPr>
        <w:pStyle w:val="BodyText"/>
        <w:rPr>
          <w:rFonts w:asciiTheme="minorHAnsi" w:hAnsiTheme="minorHAnsi" w:cstheme="minorHAnsi"/>
          <w:i/>
          <w:sz w:val="22"/>
        </w:rPr>
      </w:pPr>
    </w:p>
    <w:p w14:paraId="49013D61" w14:textId="77777777" w:rsidR="008C6FEF" w:rsidRDefault="008C6FEF" w:rsidP="00896D99">
      <w:pPr>
        <w:pStyle w:val="BodyText"/>
        <w:rPr>
          <w:rFonts w:asciiTheme="minorHAnsi" w:hAnsiTheme="minorHAnsi" w:cstheme="minorHAnsi"/>
          <w:i/>
          <w:sz w:val="22"/>
        </w:rPr>
      </w:pPr>
    </w:p>
    <w:p w14:paraId="4693ABF6" w14:textId="77777777" w:rsidR="008C6FEF" w:rsidRPr="00107AA0" w:rsidRDefault="008C6FEF" w:rsidP="00896D99">
      <w:pPr>
        <w:pStyle w:val="BodyText"/>
        <w:rPr>
          <w:rFonts w:asciiTheme="minorHAnsi" w:hAnsiTheme="minorHAnsi" w:cstheme="minorHAnsi"/>
          <w:i/>
          <w:sz w:val="22"/>
        </w:rPr>
      </w:pPr>
    </w:p>
    <w:p w14:paraId="51EC2F3B" w14:textId="77777777" w:rsidR="00164EC3" w:rsidRPr="00107AA0" w:rsidRDefault="00164EC3" w:rsidP="00896D99">
      <w:pPr>
        <w:pStyle w:val="BodyText"/>
        <w:rPr>
          <w:rFonts w:asciiTheme="minorHAnsi" w:hAnsiTheme="minorHAnsi" w:cstheme="minorHAnsi"/>
          <w:i/>
          <w:sz w:val="22"/>
        </w:rPr>
      </w:pPr>
    </w:p>
    <w:p w14:paraId="1CA31B38" w14:textId="77777777" w:rsidR="00164EC3" w:rsidRPr="00107AA0" w:rsidRDefault="00164EC3" w:rsidP="00896D99">
      <w:pPr>
        <w:pStyle w:val="BodyText"/>
        <w:rPr>
          <w:rFonts w:asciiTheme="minorHAnsi" w:hAnsiTheme="minorHAnsi" w:cstheme="minorHAnsi"/>
          <w:i/>
          <w:sz w:val="22"/>
        </w:rPr>
      </w:pPr>
    </w:p>
    <w:p w14:paraId="6F88B115" w14:textId="77777777" w:rsidR="00164EC3" w:rsidRPr="00107AA0" w:rsidRDefault="00164EC3" w:rsidP="00896D99">
      <w:pPr>
        <w:pStyle w:val="BodyText"/>
        <w:rPr>
          <w:rFonts w:asciiTheme="minorHAnsi" w:hAnsiTheme="minorHAnsi" w:cstheme="minorHAnsi"/>
          <w:i/>
          <w:sz w:val="22"/>
        </w:rPr>
      </w:pPr>
    </w:p>
    <w:p w14:paraId="2221D21B" w14:textId="77777777" w:rsidR="00164EC3" w:rsidRPr="00107AA0" w:rsidRDefault="00164EC3" w:rsidP="00896D99">
      <w:pPr>
        <w:pStyle w:val="BodyText"/>
        <w:rPr>
          <w:rFonts w:asciiTheme="minorHAnsi" w:hAnsiTheme="minorHAnsi" w:cstheme="minorHAnsi"/>
          <w:i/>
          <w:sz w:val="22"/>
        </w:rPr>
      </w:pPr>
    </w:p>
    <w:p w14:paraId="256947ED" w14:textId="77777777" w:rsidR="00164EC3" w:rsidRPr="00107AA0" w:rsidRDefault="00164EC3" w:rsidP="00896D99">
      <w:pPr>
        <w:pStyle w:val="BodyText"/>
        <w:rPr>
          <w:rFonts w:asciiTheme="minorHAnsi" w:hAnsiTheme="minorHAnsi" w:cstheme="minorHAnsi"/>
          <w:i/>
          <w:sz w:val="22"/>
        </w:rPr>
      </w:pPr>
    </w:p>
    <w:p w14:paraId="3FE96B17" w14:textId="77777777" w:rsidR="00164EC3" w:rsidRDefault="00164EC3" w:rsidP="00896D99">
      <w:pPr>
        <w:pStyle w:val="BodyText"/>
        <w:rPr>
          <w:rFonts w:asciiTheme="minorHAnsi" w:hAnsiTheme="minorHAnsi" w:cstheme="minorHAnsi"/>
          <w:i/>
          <w:sz w:val="22"/>
        </w:rPr>
      </w:pPr>
    </w:p>
    <w:p w14:paraId="1F3EEDC5" w14:textId="77777777" w:rsidR="009341B7" w:rsidRDefault="009341B7" w:rsidP="00896D99">
      <w:pPr>
        <w:pStyle w:val="BodyText"/>
        <w:rPr>
          <w:rFonts w:asciiTheme="minorHAnsi" w:hAnsiTheme="minorHAnsi" w:cstheme="minorHAnsi"/>
          <w:i/>
          <w:sz w:val="22"/>
        </w:rPr>
      </w:pPr>
    </w:p>
    <w:p w14:paraId="131329EE" w14:textId="77777777" w:rsidR="009341B7" w:rsidRDefault="009341B7" w:rsidP="00896D99">
      <w:pPr>
        <w:pStyle w:val="BodyText"/>
        <w:rPr>
          <w:rFonts w:asciiTheme="minorHAnsi" w:hAnsiTheme="minorHAnsi" w:cstheme="minorHAnsi"/>
          <w:i/>
          <w:sz w:val="22"/>
        </w:rPr>
      </w:pPr>
    </w:p>
    <w:p w14:paraId="63D77535" w14:textId="77777777" w:rsidR="009341B7" w:rsidRDefault="009341B7" w:rsidP="00896D99">
      <w:pPr>
        <w:pStyle w:val="BodyText"/>
        <w:rPr>
          <w:rFonts w:asciiTheme="minorHAnsi" w:hAnsiTheme="minorHAnsi" w:cstheme="minorHAnsi"/>
          <w:i/>
          <w:sz w:val="22"/>
        </w:rPr>
      </w:pPr>
    </w:p>
    <w:p w14:paraId="48B0A1DD" w14:textId="77777777" w:rsidR="009341B7" w:rsidRDefault="009341B7" w:rsidP="00896D99">
      <w:pPr>
        <w:pStyle w:val="BodyText"/>
        <w:rPr>
          <w:rFonts w:asciiTheme="minorHAnsi" w:hAnsiTheme="minorHAnsi" w:cstheme="minorHAnsi"/>
          <w:i/>
          <w:sz w:val="22"/>
        </w:rPr>
      </w:pPr>
    </w:p>
    <w:p w14:paraId="67706F2A" w14:textId="77777777" w:rsidR="009341B7" w:rsidRDefault="009341B7" w:rsidP="00896D99">
      <w:pPr>
        <w:pStyle w:val="BodyText"/>
        <w:rPr>
          <w:rFonts w:asciiTheme="minorHAnsi" w:hAnsiTheme="minorHAnsi" w:cstheme="minorHAnsi"/>
          <w:i/>
          <w:sz w:val="22"/>
        </w:rPr>
      </w:pPr>
    </w:p>
    <w:p w14:paraId="55272CF3" w14:textId="77777777" w:rsidR="009341B7" w:rsidRDefault="009341B7" w:rsidP="00896D99">
      <w:pPr>
        <w:pStyle w:val="BodyText"/>
        <w:rPr>
          <w:rFonts w:asciiTheme="minorHAnsi" w:hAnsiTheme="minorHAnsi" w:cstheme="minorHAnsi"/>
          <w:i/>
          <w:sz w:val="22"/>
        </w:rPr>
      </w:pPr>
    </w:p>
    <w:p w14:paraId="66AE77AE" w14:textId="77777777" w:rsidR="009341B7" w:rsidRDefault="009341B7" w:rsidP="00896D99">
      <w:pPr>
        <w:pStyle w:val="BodyText"/>
        <w:rPr>
          <w:rFonts w:asciiTheme="minorHAnsi" w:hAnsiTheme="minorHAnsi" w:cstheme="minorHAnsi"/>
          <w:i/>
          <w:sz w:val="22"/>
        </w:rPr>
      </w:pPr>
    </w:p>
    <w:p w14:paraId="7A5EB108" w14:textId="77777777" w:rsidR="009341B7" w:rsidRDefault="009341B7" w:rsidP="00896D99">
      <w:pPr>
        <w:pStyle w:val="BodyText"/>
        <w:rPr>
          <w:rFonts w:asciiTheme="minorHAnsi" w:hAnsiTheme="minorHAnsi" w:cstheme="minorHAnsi"/>
          <w:i/>
          <w:sz w:val="22"/>
        </w:rPr>
      </w:pPr>
    </w:p>
    <w:p w14:paraId="14FCF8ED" w14:textId="77777777" w:rsidR="009341B7" w:rsidRDefault="009341B7" w:rsidP="00896D99">
      <w:pPr>
        <w:pStyle w:val="BodyText"/>
        <w:rPr>
          <w:rFonts w:asciiTheme="minorHAnsi" w:hAnsiTheme="minorHAnsi" w:cstheme="minorHAnsi"/>
          <w:i/>
          <w:sz w:val="22"/>
        </w:rPr>
      </w:pPr>
    </w:p>
    <w:p w14:paraId="6C648B18" w14:textId="77777777" w:rsidR="009341B7" w:rsidRDefault="009341B7" w:rsidP="00896D99">
      <w:pPr>
        <w:pStyle w:val="BodyText"/>
        <w:rPr>
          <w:rFonts w:asciiTheme="minorHAnsi" w:hAnsiTheme="minorHAnsi" w:cstheme="minorHAnsi"/>
          <w:i/>
          <w:sz w:val="22"/>
        </w:rPr>
      </w:pPr>
    </w:p>
    <w:p w14:paraId="6F04852D" w14:textId="77777777" w:rsidR="009341B7" w:rsidRDefault="009341B7" w:rsidP="00896D99">
      <w:pPr>
        <w:pStyle w:val="BodyText"/>
        <w:rPr>
          <w:rFonts w:asciiTheme="minorHAnsi" w:hAnsiTheme="minorHAnsi" w:cstheme="minorHAnsi"/>
          <w:i/>
          <w:sz w:val="22"/>
        </w:rPr>
      </w:pPr>
    </w:p>
    <w:p w14:paraId="16CA3964" w14:textId="77777777" w:rsidR="009341B7" w:rsidRDefault="009341B7" w:rsidP="00896D99">
      <w:pPr>
        <w:pStyle w:val="BodyText"/>
        <w:rPr>
          <w:rFonts w:asciiTheme="minorHAnsi" w:hAnsiTheme="minorHAnsi" w:cstheme="minorHAnsi"/>
          <w:i/>
          <w:sz w:val="22"/>
        </w:rPr>
      </w:pPr>
    </w:p>
    <w:p w14:paraId="480D24A3" w14:textId="77777777" w:rsidR="009341B7" w:rsidRDefault="009341B7" w:rsidP="00896D99">
      <w:pPr>
        <w:pStyle w:val="BodyText"/>
        <w:rPr>
          <w:rFonts w:asciiTheme="minorHAnsi" w:hAnsiTheme="minorHAnsi" w:cstheme="minorHAnsi"/>
          <w:i/>
          <w:sz w:val="22"/>
        </w:rPr>
      </w:pPr>
    </w:p>
    <w:p w14:paraId="2295D36C" w14:textId="77777777" w:rsidR="009341B7" w:rsidRDefault="009341B7" w:rsidP="00896D99">
      <w:pPr>
        <w:pStyle w:val="BodyText"/>
        <w:rPr>
          <w:rFonts w:asciiTheme="minorHAnsi" w:hAnsiTheme="minorHAnsi" w:cstheme="minorHAnsi"/>
          <w:i/>
          <w:sz w:val="22"/>
        </w:rPr>
      </w:pPr>
    </w:p>
    <w:p w14:paraId="73C64CCE" w14:textId="77777777" w:rsidR="009341B7" w:rsidRDefault="009341B7" w:rsidP="00896D99">
      <w:pPr>
        <w:pStyle w:val="BodyText"/>
        <w:rPr>
          <w:rFonts w:asciiTheme="minorHAnsi" w:hAnsiTheme="minorHAnsi" w:cstheme="minorHAnsi"/>
          <w:i/>
          <w:sz w:val="22"/>
        </w:rPr>
      </w:pPr>
    </w:p>
    <w:p w14:paraId="7EAC5761" w14:textId="77777777" w:rsidR="009341B7" w:rsidRDefault="009341B7" w:rsidP="00896D99">
      <w:pPr>
        <w:pStyle w:val="BodyText"/>
        <w:rPr>
          <w:rFonts w:asciiTheme="minorHAnsi" w:hAnsiTheme="minorHAnsi" w:cstheme="minorHAnsi"/>
          <w:i/>
          <w:sz w:val="22"/>
        </w:rPr>
      </w:pPr>
    </w:p>
    <w:p w14:paraId="229010F0" w14:textId="77777777" w:rsidR="009341B7" w:rsidRDefault="009341B7" w:rsidP="00896D99">
      <w:pPr>
        <w:pStyle w:val="BodyText"/>
        <w:rPr>
          <w:rFonts w:asciiTheme="minorHAnsi" w:hAnsiTheme="minorHAnsi" w:cstheme="minorHAnsi"/>
          <w:i/>
          <w:sz w:val="22"/>
        </w:rPr>
      </w:pPr>
    </w:p>
    <w:p w14:paraId="27CB1197" w14:textId="77777777" w:rsidR="009341B7" w:rsidRDefault="009341B7" w:rsidP="00896D99">
      <w:pPr>
        <w:pStyle w:val="BodyText"/>
        <w:rPr>
          <w:rFonts w:asciiTheme="minorHAnsi" w:hAnsiTheme="minorHAnsi" w:cstheme="minorHAnsi"/>
          <w:i/>
          <w:sz w:val="22"/>
        </w:rPr>
      </w:pPr>
    </w:p>
    <w:p w14:paraId="590AC60B" w14:textId="4F275157" w:rsidR="00744A0D" w:rsidRPr="00107AA0" w:rsidRDefault="00744A0D" w:rsidP="00744A0D">
      <w:pPr>
        <w:pStyle w:val="Heading1"/>
        <w:jc w:val="left"/>
        <w:rPr>
          <w:rFonts w:asciiTheme="minorHAnsi" w:eastAsia="SimSun" w:hAnsiTheme="minorHAnsi" w:cstheme="minorHAnsi"/>
          <w:bCs/>
          <w:color w:val="auto"/>
          <w:sz w:val="28"/>
          <w:szCs w:val="28"/>
          <w:lang w:eastAsia="zh-CN"/>
        </w:rPr>
      </w:pPr>
      <w:bookmarkStart w:id="8" w:name="_Toc94002196"/>
      <w:bookmarkStart w:id="9" w:name="_Toc103676185"/>
      <w:bookmarkStart w:id="10" w:name="_Toc45188102"/>
      <w:bookmarkStart w:id="11" w:name="_Toc74660371"/>
      <w:bookmarkStart w:id="12" w:name="_Toc74731188"/>
      <w:bookmarkStart w:id="13" w:name="_Toc76396735"/>
      <w:bookmarkStart w:id="14" w:name="_Toc83026909"/>
      <w:bookmarkStart w:id="15" w:name="_Toc83026955"/>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5</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Evaluation</w:t>
      </w:r>
      <w:bookmarkEnd w:id="8"/>
      <w:bookmarkEnd w:id="9"/>
      <w:r w:rsidRPr="00107AA0">
        <w:rPr>
          <w:rFonts w:asciiTheme="minorHAnsi" w:eastAsia="SimSun" w:hAnsiTheme="minorHAnsi" w:cstheme="minorHAnsi"/>
          <w:bCs/>
          <w:color w:val="auto"/>
          <w:sz w:val="28"/>
          <w:szCs w:val="28"/>
          <w:lang w:eastAsia="zh-CN"/>
        </w:rPr>
        <w:t xml:space="preserve"> </w:t>
      </w:r>
    </w:p>
    <w:p w14:paraId="74539910" w14:textId="77777777" w:rsidR="00744A0D" w:rsidRPr="00107AA0" w:rsidRDefault="00744A0D" w:rsidP="00744A0D">
      <w:pPr>
        <w:rPr>
          <w:rFonts w:asciiTheme="minorHAnsi" w:hAnsiTheme="minorHAnsi" w:cstheme="minorHAnsi"/>
        </w:rPr>
      </w:pPr>
    </w:p>
    <w:p w14:paraId="78F88FE2" w14:textId="77777777" w:rsidR="00744A0D" w:rsidRPr="00107AA0" w:rsidRDefault="00744A0D" w:rsidP="00744A0D">
      <w:pPr>
        <w:jc w:val="both"/>
        <w:rPr>
          <w:rFonts w:asciiTheme="minorHAnsi" w:hAnsiTheme="minorHAnsi" w:cstheme="minorHAnsi"/>
          <w:bCs/>
          <w:sz w:val="22"/>
          <w:szCs w:val="22"/>
        </w:rPr>
      </w:pPr>
      <w:r w:rsidRPr="00107AA0">
        <w:rPr>
          <w:rFonts w:asciiTheme="minorHAnsi" w:hAnsiTheme="minorHAnsi" w:cstheme="minorHAnsi"/>
          <w:bCs/>
          <w:sz w:val="22"/>
          <w:szCs w:val="22"/>
        </w:rPr>
        <w:t>This tender will be scored using the following award criteria:</w:t>
      </w:r>
    </w:p>
    <w:p w14:paraId="5A7E0CF2" w14:textId="77777777" w:rsidR="00744A0D" w:rsidRPr="00107AA0" w:rsidRDefault="00744A0D" w:rsidP="00744A0D">
      <w:pPr>
        <w:tabs>
          <w:tab w:val="left" w:pos="6465"/>
        </w:tabs>
        <w:jc w:val="both"/>
        <w:rPr>
          <w:rFonts w:asciiTheme="minorHAnsi" w:eastAsia="SimSun" w:hAnsiTheme="minorHAnsi" w:cstheme="minorHAnsi"/>
          <w:b/>
          <w:bCs/>
          <w:sz w:val="22"/>
          <w:szCs w:val="22"/>
          <w:lang w:eastAsia="zh-CN"/>
        </w:rPr>
      </w:pPr>
    </w:p>
    <w:p w14:paraId="7673E5AE" w14:textId="77777777" w:rsidR="004355DF" w:rsidRPr="00107AA0" w:rsidRDefault="004355DF" w:rsidP="004355DF">
      <w:pPr>
        <w:rPr>
          <w:rFonts w:asciiTheme="minorHAnsi" w:hAnsiTheme="minorHAnsi" w:cstheme="minorHAnsi"/>
          <w:vanish/>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1843"/>
      </w:tblGrid>
      <w:tr w:rsidR="00277FD6" w:rsidRPr="00107AA0" w14:paraId="5F743ECD" w14:textId="77777777" w:rsidTr="00164EC3">
        <w:trPr>
          <w:trHeight w:val="453"/>
        </w:trPr>
        <w:tc>
          <w:tcPr>
            <w:tcW w:w="6975" w:type="dxa"/>
            <w:shd w:val="clear" w:color="auto" w:fill="D0CECE" w:themeFill="background2" w:themeFillShade="E6"/>
          </w:tcPr>
          <w:p w14:paraId="79903779" w14:textId="43687984" w:rsidR="00277FD6" w:rsidRPr="00107AA0" w:rsidRDefault="00277FD6" w:rsidP="004355DF">
            <w:pPr>
              <w:jc w:val="both"/>
              <w:rPr>
                <w:rFonts w:asciiTheme="minorHAnsi" w:eastAsia="SimSun" w:hAnsiTheme="minorHAnsi" w:cstheme="minorHAnsi"/>
                <w:b/>
                <w:bCs/>
                <w:sz w:val="22"/>
                <w:szCs w:val="22"/>
                <w:lang w:eastAsia="zh-CN"/>
              </w:rPr>
            </w:pPr>
            <w:r w:rsidRPr="00107AA0">
              <w:rPr>
                <w:rFonts w:asciiTheme="minorHAnsi" w:hAnsiTheme="minorHAnsi" w:cstheme="minorHAnsi"/>
                <w:b/>
                <w:bCs/>
                <w:sz w:val="22"/>
                <w:szCs w:val="22"/>
              </w:rPr>
              <w:t>Criteria</w:t>
            </w:r>
          </w:p>
        </w:tc>
        <w:tc>
          <w:tcPr>
            <w:tcW w:w="1843" w:type="dxa"/>
            <w:shd w:val="clear" w:color="auto" w:fill="D0CECE" w:themeFill="background2" w:themeFillShade="E6"/>
          </w:tcPr>
          <w:p w14:paraId="0CCF700D" w14:textId="343EE753" w:rsidR="00277FD6" w:rsidRPr="00107AA0" w:rsidRDefault="00164EC3" w:rsidP="004355DF">
            <w:pPr>
              <w:jc w:val="both"/>
              <w:rPr>
                <w:rFonts w:asciiTheme="minorHAnsi" w:eastAsia="SimSun" w:hAnsiTheme="minorHAnsi" w:cstheme="minorHAnsi"/>
                <w:sz w:val="22"/>
                <w:szCs w:val="22"/>
                <w:lang w:eastAsia="zh-CN"/>
              </w:rPr>
            </w:pPr>
            <w:r w:rsidRPr="00107AA0">
              <w:rPr>
                <w:rFonts w:asciiTheme="minorHAnsi" w:hAnsiTheme="minorHAnsi" w:cstheme="minorHAnsi"/>
                <w:b/>
                <w:bCs/>
                <w:sz w:val="22"/>
                <w:szCs w:val="22"/>
              </w:rPr>
              <w:t xml:space="preserve">Score </w:t>
            </w:r>
          </w:p>
        </w:tc>
      </w:tr>
      <w:tr w:rsidR="00277FD6" w:rsidRPr="00107AA0" w14:paraId="789F1E48" w14:textId="77777777" w:rsidTr="00164EC3">
        <w:trPr>
          <w:trHeight w:val="541"/>
        </w:trPr>
        <w:tc>
          <w:tcPr>
            <w:tcW w:w="6975" w:type="dxa"/>
            <w:shd w:val="clear" w:color="auto" w:fill="auto"/>
          </w:tcPr>
          <w:p w14:paraId="08B739BB" w14:textId="7F52A90B" w:rsidR="00277FD6" w:rsidRPr="00107AA0" w:rsidRDefault="00277FD6" w:rsidP="00301F99">
            <w:pPr>
              <w:jc w:val="both"/>
              <w:rPr>
                <w:rFonts w:asciiTheme="minorHAnsi" w:eastAsia="SimSun" w:hAnsiTheme="minorHAnsi" w:cstheme="minorHAnsi"/>
                <w:b/>
                <w:bCs/>
                <w:sz w:val="22"/>
                <w:szCs w:val="22"/>
                <w:lang w:eastAsia="zh-CN"/>
              </w:rPr>
            </w:pPr>
            <w:r w:rsidRPr="00107AA0">
              <w:rPr>
                <w:rFonts w:asciiTheme="minorHAnsi" w:hAnsiTheme="minorHAnsi" w:cstheme="minorHAnsi"/>
                <w:b/>
                <w:sz w:val="22"/>
                <w:szCs w:val="22"/>
              </w:rPr>
              <w:t>Price (</w:t>
            </w:r>
            <w:r w:rsidR="00CD06BF" w:rsidRPr="00107AA0">
              <w:rPr>
                <w:rFonts w:asciiTheme="minorHAnsi" w:hAnsiTheme="minorHAnsi" w:cstheme="minorHAnsi"/>
                <w:b/>
                <w:sz w:val="22"/>
                <w:szCs w:val="22"/>
              </w:rPr>
              <w:t>7</w:t>
            </w:r>
            <w:r w:rsidR="00164EC3" w:rsidRPr="00107AA0">
              <w:rPr>
                <w:rFonts w:asciiTheme="minorHAnsi" w:hAnsiTheme="minorHAnsi" w:cstheme="minorHAnsi"/>
                <w:b/>
                <w:sz w:val="22"/>
                <w:szCs w:val="22"/>
              </w:rPr>
              <w:t>5</w:t>
            </w:r>
            <w:r w:rsidRPr="00107AA0">
              <w:rPr>
                <w:rFonts w:asciiTheme="minorHAnsi" w:hAnsiTheme="minorHAnsi" w:cstheme="minorHAnsi"/>
                <w:b/>
                <w:sz w:val="22"/>
                <w:szCs w:val="22"/>
              </w:rPr>
              <w:t>%)</w:t>
            </w:r>
          </w:p>
        </w:tc>
        <w:tc>
          <w:tcPr>
            <w:tcW w:w="1843" w:type="dxa"/>
            <w:shd w:val="clear" w:color="auto" w:fill="auto"/>
          </w:tcPr>
          <w:p w14:paraId="29C15323" w14:textId="62CE30CE"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75</w:t>
            </w:r>
          </w:p>
        </w:tc>
      </w:tr>
      <w:tr w:rsidR="00277FD6" w:rsidRPr="00107AA0" w14:paraId="13AFD210" w14:textId="77777777" w:rsidTr="00164EC3">
        <w:trPr>
          <w:trHeight w:val="453"/>
        </w:trPr>
        <w:tc>
          <w:tcPr>
            <w:tcW w:w="6975" w:type="dxa"/>
            <w:shd w:val="clear" w:color="auto" w:fill="auto"/>
          </w:tcPr>
          <w:p w14:paraId="01442A83" w14:textId="2CA7FBF0" w:rsidR="00277FD6" w:rsidRPr="00107AA0" w:rsidRDefault="00CD06BF" w:rsidP="00301F99">
            <w:pPr>
              <w:jc w:val="both"/>
              <w:rPr>
                <w:rFonts w:asciiTheme="minorHAnsi" w:eastAsia="SimSun" w:hAnsiTheme="minorHAnsi" w:cstheme="minorHAnsi"/>
                <w:b/>
                <w:bCs/>
                <w:sz w:val="22"/>
                <w:szCs w:val="22"/>
                <w:lang w:eastAsia="zh-CN"/>
              </w:rPr>
            </w:pPr>
            <w:r w:rsidRPr="00107AA0">
              <w:rPr>
                <w:rFonts w:asciiTheme="minorHAnsi" w:eastAsia="SimSun" w:hAnsiTheme="minorHAnsi" w:cstheme="minorHAnsi"/>
                <w:b/>
                <w:bCs/>
                <w:sz w:val="22"/>
                <w:szCs w:val="22"/>
                <w:lang w:eastAsia="zh-CN"/>
              </w:rPr>
              <w:t xml:space="preserve">Quality/Delivery/Installation </w:t>
            </w:r>
            <w:r w:rsidR="00277FD6" w:rsidRPr="00107AA0">
              <w:rPr>
                <w:rFonts w:asciiTheme="minorHAnsi" w:eastAsia="SimSun" w:hAnsiTheme="minorHAnsi" w:cstheme="minorHAnsi"/>
                <w:b/>
                <w:bCs/>
                <w:sz w:val="22"/>
                <w:szCs w:val="22"/>
                <w:lang w:eastAsia="zh-CN"/>
              </w:rPr>
              <w:t>(</w:t>
            </w:r>
            <w:r w:rsidR="003D6E46" w:rsidRPr="00107AA0">
              <w:rPr>
                <w:rFonts w:asciiTheme="minorHAnsi" w:eastAsia="SimSun" w:hAnsiTheme="minorHAnsi" w:cstheme="minorHAnsi"/>
                <w:b/>
                <w:bCs/>
                <w:sz w:val="22"/>
                <w:szCs w:val="22"/>
                <w:lang w:eastAsia="zh-CN"/>
              </w:rPr>
              <w:t>25</w:t>
            </w:r>
            <w:r w:rsidR="00277FD6" w:rsidRPr="00107AA0">
              <w:rPr>
                <w:rFonts w:asciiTheme="minorHAnsi" w:eastAsia="SimSun" w:hAnsiTheme="minorHAnsi" w:cstheme="minorHAnsi"/>
                <w:b/>
                <w:bCs/>
                <w:sz w:val="22"/>
                <w:szCs w:val="22"/>
                <w:lang w:eastAsia="zh-CN"/>
              </w:rPr>
              <w:t>%)</w:t>
            </w:r>
          </w:p>
        </w:tc>
        <w:tc>
          <w:tcPr>
            <w:tcW w:w="1843" w:type="dxa"/>
            <w:shd w:val="clear" w:color="auto" w:fill="auto"/>
          </w:tcPr>
          <w:p w14:paraId="67DC90E7" w14:textId="7F98CEA0"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25</w:t>
            </w:r>
          </w:p>
        </w:tc>
      </w:tr>
    </w:tbl>
    <w:p w14:paraId="4FE32F15" w14:textId="77777777" w:rsidR="000B1DE2" w:rsidRPr="00107AA0" w:rsidRDefault="000B1DE2" w:rsidP="00191FDB">
      <w:pPr>
        <w:rPr>
          <w:rFonts w:asciiTheme="minorHAnsi" w:eastAsia="SimSun" w:hAnsiTheme="minorHAnsi" w:cstheme="minorHAnsi"/>
          <w:b/>
          <w:sz w:val="22"/>
          <w:szCs w:val="22"/>
          <w:lang w:eastAsia="zh-CN"/>
        </w:rPr>
      </w:pPr>
    </w:p>
    <w:p w14:paraId="12D0F555" w14:textId="15CC0B88" w:rsidR="00191FDB" w:rsidRPr="00107AA0" w:rsidRDefault="00191FDB" w:rsidP="00191FDB">
      <w:pPr>
        <w:rPr>
          <w:rFonts w:asciiTheme="minorHAnsi" w:eastAsia="SimSun" w:hAnsiTheme="minorHAnsi" w:cstheme="minorHAnsi"/>
          <w:b/>
          <w:sz w:val="22"/>
          <w:szCs w:val="22"/>
          <w:lang w:eastAsia="zh-CN"/>
        </w:rPr>
      </w:pPr>
      <w:r w:rsidRPr="00107AA0">
        <w:rPr>
          <w:rFonts w:asciiTheme="minorHAnsi" w:eastAsia="SimSun" w:hAnsiTheme="minorHAnsi" w:cstheme="minorHAnsi"/>
          <w:b/>
          <w:sz w:val="22"/>
          <w:szCs w:val="22"/>
          <w:lang w:eastAsia="zh-CN"/>
        </w:rPr>
        <w:t>SCORING METHDOLOGY</w:t>
      </w:r>
    </w:p>
    <w:p w14:paraId="20E36DAB" w14:textId="77777777" w:rsidR="00191FDB" w:rsidRPr="00107AA0" w:rsidRDefault="00191FDB" w:rsidP="00191FDB">
      <w:pPr>
        <w:jc w:val="both"/>
        <w:rPr>
          <w:rFonts w:asciiTheme="minorHAnsi" w:eastAsia="SimSun" w:hAnsiTheme="minorHAnsi" w:cstheme="minorHAnsi"/>
          <w:b/>
          <w:sz w:val="22"/>
          <w:szCs w:val="22"/>
          <w:lang w:eastAsia="zh-CN"/>
        </w:rPr>
      </w:pPr>
    </w:p>
    <w:p w14:paraId="4AE78908" w14:textId="77777777" w:rsidR="00191FDB" w:rsidRPr="00107AA0" w:rsidRDefault="00191FDB" w:rsidP="00191FDB">
      <w:pPr>
        <w:ind w:firstLine="360"/>
        <w:jc w:val="both"/>
        <w:rPr>
          <w:rFonts w:asciiTheme="minorHAnsi" w:eastAsia="SimSun" w:hAnsiTheme="minorHAnsi" w:cstheme="minorHAnsi"/>
          <w:sz w:val="22"/>
          <w:szCs w:val="22"/>
          <w:u w:val="single"/>
          <w:lang w:eastAsia="zh-CN"/>
        </w:rPr>
      </w:pPr>
      <w:r w:rsidRPr="00107AA0">
        <w:rPr>
          <w:rFonts w:asciiTheme="minorHAnsi" w:eastAsia="SimSun" w:hAnsiTheme="minorHAnsi" w:cstheme="minorHAnsi"/>
          <w:sz w:val="22"/>
          <w:szCs w:val="22"/>
          <w:u w:val="single"/>
          <w:lang w:eastAsia="zh-CN"/>
        </w:rPr>
        <w:t>Pricing</w:t>
      </w:r>
    </w:p>
    <w:p w14:paraId="32D85219" w14:textId="77777777" w:rsidR="00191FDB" w:rsidRPr="00107AA0" w:rsidRDefault="00191FDB" w:rsidP="00191FDB">
      <w:pPr>
        <w:jc w:val="both"/>
        <w:rPr>
          <w:rFonts w:asciiTheme="minorHAnsi" w:eastAsia="SimSun" w:hAnsiTheme="minorHAnsi" w:cstheme="minorHAnsi"/>
          <w:b/>
          <w:sz w:val="22"/>
          <w:szCs w:val="22"/>
          <w:lang w:eastAsia="zh-CN"/>
        </w:rPr>
      </w:pPr>
    </w:p>
    <w:p w14:paraId="105D9047" w14:textId="736F4A40"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The submitted Total Contract Cost (based on our requirements) using the rates submitted in the pricing schedule will be ranked and points allocated in ascending order from a maximum of </w:t>
      </w:r>
      <w:r w:rsidR="003D6E46" w:rsidRPr="00107AA0">
        <w:rPr>
          <w:rFonts w:asciiTheme="minorHAnsi" w:eastAsia="SimSun" w:hAnsiTheme="minorHAnsi" w:cstheme="minorHAnsi"/>
          <w:bCs/>
          <w:sz w:val="22"/>
          <w:szCs w:val="22"/>
          <w:lang w:eastAsia="zh-CN"/>
        </w:rPr>
        <w:t>75</w:t>
      </w:r>
      <w:r w:rsidRPr="00107AA0">
        <w:rPr>
          <w:rFonts w:asciiTheme="minorHAnsi" w:eastAsia="SimSun" w:hAnsiTheme="minorHAnsi" w:cstheme="minorHAnsi"/>
          <w:b/>
          <w:sz w:val="22"/>
          <w:szCs w:val="22"/>
          <w:lang w:eastAsia="zh-CN"/>
        </w:rPr>
        <w: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of the overall score.  </w:t>
      </w:r>
      <w:r w:rsidRPr="00107AA0">
        <w:rPr>
          <w:rFonts w:asciiTheme="minorHAnsi" w:eastAsia="SimSun" w:hAnsiTheme="minorHAnsi" w:cstheme="minorHAnsi"/>
          <w:sz w:val="22"/>
          <w:szCs w:val="22"/>
          <w:lang w:eastAsia="zh-CN"/>
        </w:rPr>
        <w:t>The lowest contract cost submitted will be set as the maximum score from which we will calculate the relative percentage scores of all other tenderers’ bids.</w:t>
      </w:r>
    </w:p>
    <w:p w14:paraId="0CE19BC3" w14:textId="77777777" w:rsidR="00191FDB" w:rsidRPr="00107AA0" w:rsidRDefault="00191FDB" w:rsidP="00191FDB">
      <w:pPr>
        <w:ind w:left="360"/>
        <w:jc w:val="both"/>
        <w:rPr>
          <w:rFonts w:asciiTheme="minorHAnsi" w:eastAsia="SimSun" w:hAnsiTheme="minorHAnsi" w:cstheme="minorHAnsi"/>
          <w:bCs/>
          <w:sz w:val="22"/>
          <w:szCs w:val="22"/>
          <w:lang w:eastAsia="zh-CN"/>
        </w:rPr>
      </w:pPr>
    </w:p>
    <w:p w14:paraId="22244663" w14:textId="77777777"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In case a tender appears to be abnormally low in relation to the services to be provided,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Cs/>
          <w:sz w:val="22"/>
          <w:szCs w:val="22"/>
          <w:lang w:eastAsia="zh-CN"/>
        </w:rPr>
        <w:t xml:space="preserve"> will request a clarification in writing and/or explanation concerning its elements.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reserves the right to exclude a tender, if after a verification process based on the explanations and evidence received it comes to the conclusion that the tender is abnormally low.</w:t>
      </w:r>
    </w:p>
    <w:p w14:paraId="6E9356C1"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031D841F"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3DEACAE0" w14:textId="1E95A979" w:rsidR="00CD1E7B"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u w:val="single"/>
          <w:lang w:eastAsia="zh-CN"/>
        </w:rPr>
        <w:t>Non-Technical</w:t>
      </w:r>
      <w:r w:rsidRPr="00107AA0">
        <w:rPr>
          <w:rFonts w:asciiTheme="minorHAnsi" w:eastAsia="SimSun" w:hAnsiTheme="minorHAnsi" w:cstheme="minorHAnsi"/>
          <w:sz w:val="22"/>
          <w:szCs w:val="22"/>
          <w:lang w:eastAsia="zh-CN"/>
        </w:rPr>
        <w:t xml:space="preserve"> </w:t>
      </w:r>
    </w:p>
    <w:p w14:paraId="07CE9E44" w14:textId="77777777" w:rsidR="00744A0D"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S</w:t>
      </w:r>
      <w:r w:rsidR="00744A0D" w:rsidRPr="00107AA0">
        <w:rPr>
          <w:rFonts w:asciiTheme="minorHAnsi" w:eastAsia="SimSun" w:hAnsiTheme="minorHAnsi" w:cstheme="minorHAnsi"/>
          <w:sz w:val="22"/>
          <w:szCs w:val="22"/>
          <w:lang w:eastAsia="zh-CN"/>
        </w:rPr>
        <w:t>cores under each Qualit</w:t>
      </w:r>
      <w:r w:rsidR="00837CEB" w:rsidRPr="00107AA0">
        <w:rPr>
          <w:rFonts w:asciiTheme="minorHAnsi" w:eastAsia="SimSun" w:hAnsiTheme="minorHAnsi" w:cstheme="minorHAnsi"/>
          <w:sz w:val="22"/>
          <w:szCs w:val="22"/>
          <w:lang w:eastAsia="zh-CN"/>
        </w:rPr>
        <w:t xml:space="preserve">y </w:t>
      </w:r>
      <w:r w:rsidR="00744A0D" w:rsidRPr="00107AA0">
        <w:rPr>
          <w:rFonts w:asciiTheme="minorHAnsi" w:eastAsia="SimSun" w:hAnsiTheme="minorHAnsi" w:cstheme="minorHAnsi"/>
          <w:sz w:val="22"/>
          <w:szCs w:val="22"/>
          <w:lang w:eastAsia="zh-CN"/>
        </w:rPr>
        <w:t>criteria will be awarded on the following basis:</w:t>
      </w:r>
    </w:p>
    <w:p w14:paraId="4AE5B7AF" w14:textId="77777777" w:rsidR="00744A0D" w:rsidRPr="00107AA0" w:rsidRDefault="00744A0D" w:rsidP="00744A0D">
      <w:pPr>
        <w:tabs>
          <w:tab w:val="num" w:pos="1080"/>
        </w:tabs>
        <w:jc w:val="both"/>
        <w:rPr>
          <w:rFonts w:asciiTheme="minorHAnsi" w:eastAsia="SimSun" w:hAnsiTheme="minorHAnsi" w:cstheme="minorHAnsi"/>
          <w:sz w:val="22"/>
          <w:szCs w:val="22"/>
          <w:lang w:eastAsia="zh-CN"/>
        </w:rPr>
      </w:pPr>
    </w:p>
    <w:tbl>
      <w:tblPr>
        <w:tblW w:w="9498" w:type="dxa"/>
        <w:tblInd w:w="108" w:type="dxa"/>
        <w:tblLook w:val="04A0" w:firstRow="1" w:lastRow="0" w:firstColumn="1" w:lastColumn="0" w:noHBand="0" w:noVBand="1"/>
      </w:tblPr>
      <w:tblGrid>
        <w:gridCol w:w="7655"/>
        <w:gridCol w:w="1843"/>
      </w:tblGrid>
      <w:tr w:rsidR="00744A0D" w:rsidRPr="00107AA0" w14:paraId="018E36E6" w14:textId="77777777" w:rsidTr="00191FDB">
        <w:trPr>
          <w:trHeight w:val="544"/>
        </w:trPr>
        <w:tc>
          <w:tcPr>
            <w:tcW w:w="7655" w:type="dxa"/>
            <w:tcBorders>
              <w:top w:val="single" w:sz="4" w:space="0" w:color="000000"/>
              <w:left w:val="single" w:sz="4" w:space="0" w:color="000000"/>
              <w:bottom w:val="single" w:sz="4" w:space="0" w:color="000000"/>
              <w:right w:val="single" w:sz="4" w:space="0" w:color="000000"/>
            </w:tcBorders>
            <w:shd w:val="clear" w:color="000000" w:fill="A9D08E"/>
            <w:vAlign w:val="center"/>
            <w:hideMark/>
          </w:tcPr>
          <w:p w14:paraId="7518859F"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 Methodology</w:t>
            </w:r>
          </w:p>
        </w:tc>
        <w:tc>
          <w:tcPr>
            <w:tcW w:w="1843" w:type="dxa"/>
            <w:tcBorders>
              <w:top w:val="single" w:sz="4" w:space="0" w:color="000000"/>
              <w:left w:val="nil"/>
              <w:bottom w:val="single" w:sz="4" w:space="0" w:color="000000"/>
              <w:right w:val="single" w:sz="4" w:space="0" w:color="000000"/>
            </w:tcBorders>
            <w:shd w:val="clear" w:color="000000" w:fill="A9D08E"/>
            <w:vAlign w:val="center"/>
            <w:hideMark/>
          </w:tcPr>
          <w:p w14:paraId="00429A47"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w:t>
            </w:r>
          </w:p>
        </w:tc>
      </w:tr>
      <w:tr w:rsidR="00744A0D" w:rsidRPr="00107AA0" w14:paraId="4E488B2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2C6408F3"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Excellent:  Fully meets requirements.  Provided a clear &amp; comprehensive response and evidence of expertise, experience and/or capabilities to the benefit of the institution.  </w:t>
            </w:r>
          </w:p>
        </w:tc>
        <w:tc>
          <w:tcPr>
            <w:tcW w:w="1843" w:type="dxa"/>
            <w:tcBorders>
              <w:top w:val="nil"/>
              <w:left w:val="nil"/>
              <w:bottom w:val="single" w:sz="4" w:space="0" w:color="000000"/>
              <w:right w:val="single" w:sz="4" w:space="0" w:color="000000"/>
            </w:tcBorders>
            <w:shd w:val="clear" w:color="000000" w:fill="D9D9D9"/>
            <w:vAlign w:val="center"/>
            <w:hideMark/>
          </w:tcPr>
          <w:p w14:paraId="2598DEE6"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4</w:t>
            </w:r>
          </w:p>
        </w:tc>
      </w:tr>
      <w:tr w:rsidR="00744A0D" w:rsidRPr="00107AA0" w14:paraId="2C90193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300C288F"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Good:  Meets most requirements.  Provided a response which evidenced most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auto" w:fill="auto"/>
            <w:vAlign w:val="center"/>
            <w:hideMark/>
          </w:tcPr>
          <w:p w14:paraId="5FCD5EC4"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3</w:t>
            </w:r>
          </w:p>
        </w:tc>
      </w:tr>
      <w:tr w:rsidR="00744A0D" w:rsidRPr="00107AA0" w14:paraId="51046A5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3CA2B240"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Marginal:  Meets some requirements.  Provided a response which evidenced some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000000" w:fill="D9D9D9"/>
            <w:vAlign w:val="center"/>
            <w:hideMark/>
          </w:tcPr>
          <w:p w14:paraId="18F999B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2</w:t>
            </w:r>
          </w:p>
        </w:tc>
      </w:tr>
      <w:tr w:rsidR="00744A0D" w:rsidRPr="00107AA0" w14:paraId="25EA927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239C65B1"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Unsatisfactory: Meets few requirements.  The response did not demonstrate adequate levels of expertise, experience and/or capabilities and or no benefit for the Institution  </w:t>
            </w:r>
          </w:p>
        </w:tc>
        <w:tc>
          <w:tcPr>
            <w:tcW w:w="1843" w:type="dxa"/>
            <w:tcBorders>
              <w:top w:val="nil"/>
              <w:left w:val="nil"/>
              <w:bottom w:val="single" w:sz="4" w:space="0" w:color="000000"/>
              <w:right w:val="single" w:sz="4" w:space="0" w:color="000000"/>
            </w:tcBorders>
            <w:shd w:val="clear" w:color="auto" w:fill="auto"/>
            <w:vAlign w:val="center"/>
            <w:hideMark/>
          </w:tcPr>
          <w:p w14:paraId="649841BE"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1</w:t>
            </w:r>
          </w:p>
        </w:tc>
      </w:tr>
      <w:tr w:rsidR="00744A0D" w:rsidRPr="00107AA0" w14:paraId="7EC42880"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62E144C2"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No Response</w:t>
            </w:r>
          </w:p>
        </w:tc>
        <w:tc>
          <w:tcPr>
            <w:tcW w:w="1843" w:type="dxa"/>
            <w:tcBorders>
              <w:top w:val="nil"/>
              <w:left w:val="nil"/>
              <w:bottom w:val="single" w:sz="4" w:space="0" w:color="000000"/>
              <w:right w:val="single" w:sz="4" w:space="0" w:color="000000"/>
            </w:tcBorders>
            <w:shd w:val="clear" w:color="000000" w:fill="D9D9D9"/>
            <w:vAlign w:val="center"/>
            <w:hideMark/>
          </w:tcPr>
          <w:p w14:paraId="4B58431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0</w:t>
            </w:r>
          </w:p>
        </w:tc>
      </w:tr>
      <w:tr w:rsidR="00744A0D" w:rsidRPr="00107AA0" w14:paraId="3955E093" w14:textId="77777777" w:rsidTr="00191FDB">
        <w:trPr>
          <w:trHeight w:val="300"/>
        </w:trPr>
        <w:tc>
          <w:tcPr>
            <w:tcW w:w="7655" w:type="dxa"/>
            <w:tcBorders>
              <w:top w:val="nil"/>
              <w:left w:val="nil"/>
              <w:bottom w:val="nil"/>
              <w:right w:val="nil"/>
            </w:tcBorders>
            <w:shd w:val="clear" w:color="auto" w:fill="auto"/>
            <w:noWrap/>
            <w:vAlign w:val="center"/>
            <w:hideMark/>
          </w:tcPr>
          <w:p w14:paraId="12C42424" w14:textId="77777777" w:rsidR="00744A0D" w:rsidRPr="00107AA0" w:rsidRDefault="00744A0D" w:rsidP="00D27C4D">
            <w:pPr>
              <w:jc w:val="both"/>
              <w:rPr>
                <w:rFonts w:asciiTheme="minorHAnsi" w:hAnsiTheme="minorHAnsi" w:cstheme="minorHAnsi"/>
                <w:b/>
                <w:bCs/>
                <w:color w:val="000000"/>
                <w:sz w:val="22"/>
                <w:szCs w:val="22"/>
              </w:rPr>
            </w:pPr>
          </w:p>
        </w:tc>
        <w:tc>
          <w:tcPr>
            <w:tcW w:w="1843" w:type="dxa"/>
            <w:tcBorders>
              <w:top w:val="nil"/>
              <w:left w:val="nil"/>
              <w:bottom w:val="nil"/>
              <w:right w:val="nil"/>
            </w:tcBorders>
            <w:shd w:val="clear" w:color="auto" w:fill="auto"/>
            <w:vAlign w:val="center"/>
            <w:hideMark/>
          </w:tcPr>
          <w:p w14:paraId="379CA55B" w14:textId="77777777" w:rsidR="00744A0D" w:rsidRPr="00107AA0" w:rsidRDefault="00744A0D" w:rsidP="00D27C4D">
            <w:pPr>
              <w:jc w:val="both"/>
              <w:rPr>
                <w:rFonts w:asciiTheme="minorHAnsi" w:hAnsiTheme="minorHAnsi" w:cstheme="minorHAnsi"/>
                <w:sz w:val="20"/>
              </w:rPr>
            </w:pPr>
          </w:p>
        </w:tc>
      </w:tr>
    </w:tbl>
    <w:p w14:paraId="5ABF93C4"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71DCB018"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4B644A8D" w14:textId="77777777" w:rsidR="00191FDB" w:rsidRPr="00107AA0" w:rsidRDefault="00191FDB" w:rsidP="00191FDB">
      <w:pPr>
        <w:rPr>
          <w:rFonts w:asciiTheme="minorHAnsi" w:eastAsia="SimSun" w:hAnsiTheme="minorHAnsi" w:cstheme="minorHAnsi"/>
          <w:lang w:eastAsia="zh-CN"/>
        </w:rPr>
      </w:pPr>
    </w:p>
    <w:p w14:paraId="170F6C95"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16" w:name="_Toc94002197"/>
      <w:bookmarkStart w:id="17" w:name="_Toc103676186"/>
      <w:r w:rsidRPr="00107AA0">
        <w:rPr>
          <w:rFonts w:asciiTheme="minorHAnsi" w:eastAsia="SimSun" w:hAnsiTheme="minorHAnsi" w:cstheme="minorHAnsi"/>
          <w:bCs/>
          <w:color w:val="auto"/>
          <w:sz w:val="28"/>
          <w:szCs w:val="28"/>
          <w:lang w:eastAsia="zh-CN"/>
        </w:rPr>
        <w:lastRenderedPageBreak/>
        <w:t xml:space="preserve">Appendix A </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FORM OF TENDER</w:t>
      </w:r>
      <w:bookmarkEnd w:id="10"/>
      <w:bookmarkEnd w:id="11"/>
      <w:bookmarkEnd w:id="12"/>
      <w:bookmarkEnd w:id="13"/>
      <w:bookmarkEnd w:id="14"/>
      <w:bookmarkEnd w:id="15"/>
      <w:bookmarkEnd w:id="16"/>
      <w:bookmarkEnd w:id="17"/>
    </w:p>
    <w:p w14:paraId="62A1F980" w14:textId="77777777" w:rsidR="00896D99" w:rsidRPr="00107AA0" w:rsidRDefault="00896D99" w:rsidP="00896D99">
      <w:pPr>
        <w:jc w:val="both"/>
        <w:rPr>
          <w:rFonts w:asciiTheme="minorHAnsi" w:hAnsiTheme="minorHAnsi" w:cstheme="minorHAnsi"/>
          <w:b/>
          <w:bCs/>
        </w:rPr>
      </w:pPr>
    </w:p>
    <w:p w14:paraId="26F44D9B"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To: Central Region Schools Trust</w:t>
      </w:r>
    </w:p>
    <w:p w14:paraId="300079F4" w14:textId="77777777" w:rsidR="00896D99" w:rsidRPr="00107AA0" w:rsidRDefault="00896D99" w:rsidP="00896D99">
      <w:pPr>
        <w:jc w:val="both"/>
        <w:rPr>
          <w:rFonts w:asciiTheme="minorHAnsi" w:hAnsiTheme="minorHAnsi" w:cstheme="minorHAnsi"/>
          <w:sz w:val="22"/>
          <w:szCs w:val="22"/>
        </w:rPr>
      </w:pPr>
    </w:p>
    <w:p w14:paraId="013C5B34"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Dear Sirs</w:t>
      </w:r>
    </w:p>
    <w:p w14:paraId="7F62BFF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have read the information provided in your Invitation to Tender and, subject to and upon the terms and conditions contained therein, I/we offer to supply the services described in the said tender documents in such manner as may be required.</w:t>
      </w:r>
    </w:p>
    <w:p w14:paraId="299D8616" w14:textId="77777777" w:rsidR="00896D99" w:rsidRPr="00107AA0" w:rsidRDefault="00896D99" w:rsidP="00896D99">
      <w:pPr>
        <w:pStyle w:val="ListParagraph"/>
        <w:ind w:left="1080"/>
        <w:jc w:val="both"/>
        <w:rPr>
          <w:rFonts w:asciiTheme="minorHAnsi" w:hAnsiTheme="minorHAnsi" w:cstheme="minorHAnsi"/>
          <w:sz w:val="22"/>
          <w:szCs w:val="22"/>
        </w:rPr>
      </w:pPr>
    </w:p>
    <w:p w14:paraId="35D3359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Terms and Conditions: I/we agree that this tender and any contract which may result there from shall be based upon those included in the Invitation to Tender Pack.</w:t>
      </w:r>
    </w:p>
    <w:p w14:paraId="491D2769" w14:textId="77777777" w:rsidR="00896D99" w:rsidRPr="00107AA0" w:rsidRDefault="00896D99" w:rsidP="00896D99">
      <w:pPr>
        <w:pStyle w:val="ListParagraph"/>
        <w:ind w:left="0"/>
        <w:jc w:val="both"/>
        <w:rPr>
          <w:rFonts w:asciiTheme="minorHAnsi" w:hAnsiTheme="minorHAnsi" w:cstheme="minorHAnsi"/>
          <w:sz w:val="22"/>
          <w:szCs w:val="22"/>
        </w:rPr>
      </w:pPr>
    </w:p>
    <w:p w14:paraId="226062D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The prices quoted in this Tender are valid for acceptance for 180 days from the final day for submission of Tenders and I/we confirm that the terms of the Tender will remain binding upon me/us and may be accepted by you at any time before that date.</w:t>
      </w:r>
    </w:p>
    <w:p w14:paraId="6F5CD9ED" w14:textId="77777777" w:rsidR="00896D99" w:rsidRPr="00107AA0" w:rsidRDefault="00896D99" w:rsidP="00896D99">
      <w:pPr>
        <w:pStyle w:val="ListParagraph"/>
        <w:ind w:left="1080"/>
        <w:jc w:val="both"/>
        <w:rPr>
          <w:rFonts w:asciiTheme="minorHAnsi" w:hAnsiTheme="minorHAnsi" w:cstheme="minorHAnsi"/>
          <w:sz w:val="22"/>
          <w:szCs w:val="22"/>
        </w:rPr>
      </w:pPr>
    </w:p>
    <w:p w14:paraId="1F7EE636"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Law: I/we agree that the construction, validity, performance and execution of any contract that may result from this Tender shall be governed by and interpreted in accordance with English Law and shall be subject to the exclusive jurisdiction of the Courts of England and Wales.</w:t>
      </w:r>
    </w:p>
    <w:p w14:paraId="4EF7FBD7" w14:textId="77777777" w:rsidR="00896D99" w:rsidRPr="00107AA0" w:rsidRDefault="00896D99" w:rsidP="00896D99">
      <w:pPr>
        <w:jc w:val="both"/>
        <w:rPr>
          <w:rFonts w:asciiTheme="minorHAnsi" w:hAnsiTheme="minorHAnsi" w:cstheme="minorHAnsi"/>
          <w:sz w:val="22"/>
          <w:szCs w:val="22"/>
        </w:rPr>
      </w:pPr>
    </w:p>
    <w:p w14:paraId="408C047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to bear all costs incurred by me/us in connection with the preparation and submission of this Tender and to bear any further costs incurred by me/us prior to the award of any contract.</w:t>
      </w:r>
    </w:p>
    <w:p w14:paraId="740C982E" w14:textId="77777777" w:rsidR="00896D99" w:rsidRPr="00107AA0" w:rsidRDefault="00896D99" w:rsidP="00896D99">
      <w:pPr>
        <w:jc w:val="both"/>
        <w:rPr>
          <w:rFonts w:asciiTheme="minorHAnsi" w:hAnsiTheme="minorHAnsi" w:cstheme="minorHAnsi"/>
          <w:sz w:val="22"/>
          <w:szCs w:val="22"/>
        </w:rPr>
      </w:pPr>
    </w:p>
    <w:p w14:paraId="1456122F"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that any other terms or conditions of the agreement or any general reservation which may be printed on any correspondence emanating from me/us in connection with this tender, shall not be applicable to this Tender or Contract.</w:t>
      </w:r>
    </w:p>
    <w:p w14:paraId="15C78039" w14:textId="77777777" w:rsidR="00896D99" w:rsidRPr="00107AA0" w:rsidRDefault="00896D99" w:rsidP="00896D99">
      <w:pPr>
        <w:ind w:left="720" w:hanging="720"/>
        <w:jc w:val="both"/>
        <w:rPr>
          <w:rFonts w:asciiTheme="minorHAnsi" w:hAnsiTheme="minorHAnsi" w:cstheme="minorHAnsi"/>
          <w:sz w:val="22"/>
          <w:szCs w:val="22"/>
        </w:rPr>
      </w:pPr>
    </w:p>
    <w:p w14:paraId="527D639D" w14:textId="77777777" w:rsidR="00896D99" w:rsidRPr="00107AA0" w:rsidRDefault="00896D99" w:rsidP="00896D99">
      <w:pPr>
        <w:jc w:val="both"/>
        <w:rPr>
          <w:rFonts w:asciiTheme="minorHAnsi" w:hAnsiTheme="minorHAnsi" w:cstheme="minorHAnsi"/>
          <w:sz w:val="22"/>
          <w:szCs w:val="22"/>
        </w:rPr>
      </w:pPr>
    </w:p>
    <w:p w14:paraId="4BC0848C"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Signature:</w:t>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t xml:space="preserve"> </w:t>
      </w:r>
      <w:r w:rsidRPr="00107AA0">
        <w:rPr>
          <w:rFonts w:asciiTheme="minorHAnsi" w:hAnsiTheme="minorHAnsi" w:cstheme="minorHAnsi"/>
          <w:sz w:val="22"/>
          <w:szCs w:val="22"/>
        </w:rPr>
        <w:tab/>
      </w:r>
    </w:p>
    <w:p w14:paraId="5101B52C" w14:textId="77777777" w:rsidR="00896D99" w:rsidRPr="00107AA0" w:rsidRDefault="00896D99" w:rsidP="00896D99">
      <w:pPr>
        <w:shd w:val="clear" w:color="auto" w:fill="CCFFCC"/>
        <w:jc w:val="both"/>
        <w:rPr>
          <w:rFonts w:asciiTheme="minorHAnsi" w:hAnsiTheme="minorHAnsi" w:cstheme="minorHAnsi"/>
          <w:sz w:val="22"/>
          <w:szCs w:val="22"/>
        </w:rPr>
      </w:pPr>
    </w:p>
    <w:p w14:paraId="71F4244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 xml:space="preserve">Print Full Name: </w:t>
      </w:r>
    </w:p>
    <w:p w14:paraId="3C8EC45C" w14:textId="77777777" w:rsidR="00896D99" w:rsidRPr="00107AA0" w:rsidRDefault="00896D99" w:rsidP="00896D99">
      <w:pPr>
        <w:shd w:val="clear" w:color="auto" w:fill="CCFFCC"/>
        <w:jc w:val="both"/>
        <w:rPr>
          <w:rFonts w:asciiTheme="minorHAnsi" w:hAnsiTheme="minorHAnsi" w:cstheme="minorHAnsi"/>
          <w:sz w:val="22"/>
          <w:szCs w:val="22"/>
        </w:rPr>
      </w:pPr>
    </w:p>
    <w:p w14:paraId="3101716D"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Date:</w:t>
      </w:r>
      <w:r w:rsidRPr="00107AA0">
        <w:rPr>
          <w:rFonts w:asciiTheme="minorHAnsi" w:hAnsiTheme="minorHAnsi" w:cstheme="minorHAnsi"/>
          <w:sz w:val="22"/>
          <w:szCs w:val="22"/>
        </w:rPr>
        <w:tab/>
      </w:r>
    </w:p>
    <w:p w14:paraId="326DC100" w14:textId="77777777" w:rsidR="00896D99" w:rsidRPr="00107AA0" w:rsidRDefault="00896D99" w:rsidP="00896D99">
      <w:pPr>
        <w:shd w:val="clear" w:color="auto" w:fill="CCFFCC"/>
        <w:jc w:val="both"/>
        <w:rPr>
          <w:rFonts w:asciiTheme="minorHAnsi" w:hAnsiTheme="minorHAnsi" w:cstheme="minorHAnsi"/>
          <w:sz w:val="22"/>
          <w:szCs w:val="22"/>
        </w:rPr>
      </w:pPr>
    </w:p>
    <w:p w14:paraId="75078F7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In the capacity of:</w:t>
      </w:r>
    </w:p>
    <w:p w14:paraId="4449CCEF" w14:textId="21138792" w:rsidR="00896D99" w:rsidRPr="00107AA0" w:rsidRDefault="00896D99" w:rsidP="33621DA5">
      <w:pPr>
        <w:shd w:val="clear" w:color="auto" w:fill="CCFFCC"/>
        <w:jc w:val="both"/>
        <w:rPr>
          <w:rFonts w:asciiTheme="minorHAnsi" w:hAnsiTheme="minorHAnsi" w:cstheme="minorHAnsi"/>
          <w:i/>
          <w:iCs/>
          <w:sz w:val="22"/>
          <w:szCs w:val="22"/>
        </w:rPr>
      </w:pPr>
      <w:r w:rsidRPr="00107AA0">
        <w:rPr>
          <w:rFonts w:asciiTheme="minorHAnsi" w:hAnsiTheme="minorHAnsi" w:cstheme="minorHAnsi"/>
          <w:i/>
          <w:iCs/>
          <w:sz w:val="22"/>
          <w:szCs w:val="22"/>
        </w:rPr>
        <w:t>(Please state official position, e.g., Director, Sales Manager, etc.)</w:t>
      </w:r>
    </w:p>
    <w:p w14:paraId="0A821549" w14:textId="77777777" w:rsidR="00896D99" w:rsidRPr="00107AA0" w:rsidRDefault="00896D99" w:rsidP="00896D99">
      <w:pPr>
        <w:shd w:val="clear" w:color="auto" w:fill="CCFFCC"/>
        <w:jc w:val="both"/>
        <w:rPr>
          <w:rFonts w:asciiTheme="minorHAnsi" w:hAnsiTheme="minorHAnsi" w:cstheme="minorHAnsi"/>
          <w:i/>
          <w:sz w:val="22"/>
          <w:szCs w:val="22"/>
        </w:rPr>
      </w:pPr>
    </w:p>
    <w:p w14:paraId="60581D84"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i/>
          <w:sz w:val="22"/>
          <w:szCs w:val="22"/>
        </w:rPr>
        <w:t xml:space="preserve"> </w:t>
      </w:r>
      <w:r w:rsidRPr="00107AA0">
        <w:rPr>
          <w:rFonts w:asciiTheme="minorHAnsi" w:hAnsiTheme="minorHAnsi" w:cstheme="minorHAnsi"/>
          <w:sz w:val="22"/>
          <w:szCs w:val="22"/>
        </w:rPr>
        <w:t>being a person duly authorised to sign tenders on behalf of:</w:t>
      </w:r>
    </w:p>
    <w:p w14:paraId="66FDCF4E" w14:textId="77777777" w:rsidR="00896D99" w:rsidRPr="00107AA0" w:rsidRDefault="00896D99" w:rsidP="00896D99">
      <w:pPr>
        <w:shd w:val="clear" w:color="auto" w:fill="CCFFCC"/>
        <w:jc w:val="both"/>
        <w:rPr>
          <w:rFonts w:asciiTheme="minorHAnsi" w:hAnsiTheme="minorHAnsi" w:cstheme="minorHAnsi"/>
          <w:sz w:val="22"/>
          <w:szCs w:val="22"/>
        </w:rPr>
      </w:pPr>
    </w:p>
    <w:p w14:paraId="51159FD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Company Name:</w:t>
      </w:r>
      <w:r w:rsidRPr="00107AA0">
        <w:rPr>
          <w:rFonts w:asciiTheme="minorHAnsi" w:hAnsiTheme="minorHAnsi" w:cstheme="minorHAnsi"/>
          <w:sz w:val="22"/>
          <w:szCs w:val="22"/>
        </w:rPr>
        <w:tab/>
      </w:r>
    </w:p>
    <w:p w14:paraId="3BEE236D" w14:textId="77777777" w:rsidR="00896D99" w:rsidRPr="00107AA0" w:rsidRDefault="00896D99" w:rsidP="00896D99">
      <w:pPr>
        <w:shd w:val="clear" w:color="auto" w:fill="CCFFCC"/>
        <w:jc w:val="both"/>
        <w:rPr>
          <w:rFonts w:asciiTheme="minorHAnsi" w:hAnsiTheme="minorHAnsi" w:cstheme="minorHAnsi"/>
          <w:sz w:val="22"/>
          <w:szCs w:val="22"/>
        </w:rPr>
      </w:pPr>
    </w:p>
    <w:p w14:paraId="385E5CC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Address:</w:t>
      </w:r>
    </w:p>
    <w:p w14:paraId="0CCC0888" w14:textId="77777777" w:rsidR="00896D99" w:rsidRPr="00107AA0" w:rsidRDefault="00896D99" w:rsidP="00896D99">
      <w:pPr>
        <w:pStyle w:val="Heading1"/>
        <w:jc w:val="both"/>
        <w:rPr>
          <w:rFonts w:asciiTheme="minorHAnsi" w:eastAsia="SimSun" w:hAnsiTheme="minorHAnsi" w:cstheme="minorHAnsi"/>
          <w:bCs/>
          <w:sz w:val="28"/>
          <w:szCs w:val="28"/>
          <w:lang w:eastAsia="zh-CN"/>
        </w:rPr>
      </w:pPr>
      <w:bookmarkStart w:id="18" w:name="_Toc45188103"/>
      <w:bookmarkStart w:id="19" w:name="_Toc74660372"/>
      <w:bookmarkStart w:id="20" w:name="_Toc74731189"/>
    </w:p>
    <w:p w14:paraId="4A990D24" w14:textId="77777777" w:rsidR="00896D99" w:rsidRPr="00107AA0" w:rsidRDefault="00896D99" w:rsidP="00896D99">
      <w:pPr>
        <w:rPr>
          <w:rFonts w:asciiTheme="minorHAnsi" w:eastAsia="SimSun" w:hAnsiTheme="minorHAnsi" w:cstheme="minorHAnsi"/>
          <w:lang w:eastAsia="zh-CN"/>
        </w:rPr>
      </w:pPr>
    </w:p>
    <w:p w14:paraId="603CC4DB" w14:textId="77777777" w:rsidR="00896D99" w:rsidRPr="00107AA0" w:rsidRDefault="00896D99" w:rsidP="00896D99">
      <w:pPr>
        <w:rPr>
          <w:rFonts w:asciiTheme="minorHAnsi" w:eastAsia="SimSun" w:hAnsiTheme="minorHAnsi" w:cstheme="minorHAnsi"/>
          <w:lang w:eastAsia="zh-CN"/>
        </w:rPr>
      </w:pPr>
    </w:p>
    <w:p w14:paraId="5BAD3425" w14:textId="77777777" w:rsidR="00896D99" w:rsidRPr="00107AA0" w:rsidRDefault="00896D99" w:rsidP="00896D99">
      <w:pPr>
        <w:rPr>
          <w:rFonts w:asciiTheme="minorHAnsi" w:eastAsia="SimSun" w:hAnsiTheme="minorHAnsi" w:cstheme="minorHAnsi"/>
          <w:lang w:eastAsia="zh-CN"/>
        </w:rPr>
      </w:pPr>
    </w:p>
    <w:p w14:paraId="0C7D08AC" w14:textId="77777777" w:rsidR="00896D99" w:rsidRPr="00107AA0" w:rsidRDefault="00896D99" w:rsidP="00896D99">
      <w:pPr>
        <w:rPr>
          <w:rFonts w:asciiTheme="minorHAnsi" w:eastAsia="SimSun" w:hAnsiTheme="minorHAnsi" w:cstheme="minorHAnsi"/>
          <w:lang w:eastAsia="zh-CN"/>
        </w:rPr>
      </w:pPr>
    </w:p>
    <w:p w14:paraId="37A31054" w14:textId="77777777" w:rsidR="00896D99" w:rsidRPr="00107AA0" w:rsidRDefault="00896D99" w:rsidP="00896D99">
      <w:pPr>
        <w:rPr>
          <w:rFonts w:asciiTheme="minorHAnsi" w:eastAsia="SimSun" w:hAnsiTheme="minorHAnsi" w:cstheme="minorHAnsi"/>
          <w:lang w:eastAsia="zh-CN"/>
        </w:rPr>
      </w:pPr>
    </w:p>
    <w:p w14:paraId="10634C27"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21" w:name="_Toc76396736"/>
      <w:bookmarkStart w:id="22" w:name="_Toc83026910"/>
      <w:bookmarkStart w:id="23" w:name="_Toc83026956"/>
      <w:bookmarkStart w:id="24" w:name="_Toc94002198"/>
      <w:bookmarkStart w:id="25" w:name="_Toc103676187"/>
      <w:r w:rsidRPr="00107AA0">
        <w:rPr>
          <w:rFonts w:asciiTheme="minorHAnsi" w:eastAsia="SimSun" w:hAnsiTheme="minorHAnsi" w:cstheme="minorHAnsi"/>
          <w:bCs/>
          <w:color w:val="auto"/>
          <w:sz w:val="28"/>
          <w:szCs w:val="28"/>
          <w:lang w:eastAsia="zh-CN"/>
        </w:rPr>
        <w:lastRenderedPageBreak/>
        <w:t>Appendix B</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DECLARATION OF BONA FIDE TENDER</w:t>
      </w:r>
      <w:bookmarkEnd w:id="18"/>
      <w:bookmarkEnd w:id="19"/>
      <w:bookmarkEnd w:id="20"/>
      <w:bookmarkEnd w:id="21"/>
      <w:bookmarkEnd w:id="22"/>
      <w:bookmarkEnd w:id="23"/>
      <w:bookmarkEnd w:id="24"/>
      <w:bookmarkEnd w:id="25"/>
    </w:p>
    <w:p w14:paraId="7DC8C081" w14:textId="77777777" w:rsidR="00896D99" w:rsidRPr="00107AA0" w:rsidRDefault="00896D99" w:rsidP="00896D99">
      <w:pPr>
        <w:jc w:val="both"/>
        <w:rPr>
          <w:rFonts w:asciiTheme="minorHAnsi" w:hAnsiTheme="minorHAnsi" w:cstheme="minorHAnsi"/>
          <w:b/>
          <w:bCs/>
          <w:lang w:val="en-US"/>
        </w:rPr>
      </w:pPr>
    </w:p>
    <w:p w14:paraId="16A8019A" w14:textId="619774EC"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1. </w:t>
      </w:r>
      <w:r w:rsidRPr="00107AA0">
        <w:rPr>
          <w:rFonts w:asciiTheme="minorHAnsi" w:hAnsiTheme="minorHAnsi" w:cstheme="minorHAnsi"/>
        </w:rPr>
        <w:tab/>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0477E574" w14:textId="77777777" w:rsidR="00896D99" w:rsidRPr="00107AA0" w:rsidRDefault="00896D99" w:rsidP="00896D99">
      <w:pPr>
        <w:jc w:val="both"/>
        <w:rPr>
          <w:rFonts w:asciiTheme="minorHAnsi" w:hAnsiTheme="minorHAnsi" w:cstheme="minorHAnsi"/>
        </w:rPr>
      </w:pPr>
    </w:p>
    <w:p w14:paraId="1ED168B5"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a) </w:t>
      </w:r>
      <w:r w:rsidRPr="00107AA0">
        <w:rPr>
          <w:rFonts w:asciiTheme="minorHAnsi" w:hAnsiTheme="minorHAnsi" w:cstheme="minorHAnsi"/>
        </w:rPr>
        <w:tab/>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14:paraId="3FD9042A" w14:textId="77777777" w:rsidR="00896D99" w:rsidRPr="00107AA0" w:rsidRDefault="00896D99" w:rsidP="00896D99">
      <w:pPr>
        <w:ind w:left="900" w:hanging="360"/>
        <w:jc w:val="both"/>
        <w:rPr>
          <w:rFonts w:asciiTheme="minorHAnsi" w:hAnsiTheme="minorHAnsi" w:cstheme="minorHAnsi"/>
        </w:rPr>
      </w:pPr>
    </w:p>
    <w:p w14:paraId="4D939E2B"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b) </w:t>
      </w:r>
      <w:r w:rsidRPr="00107AA0">
        <w:rPr>
          <w:rFonts w:asciiTheme="minorHAnsi" w:hAnsiTheme="minorHAnsi" w:cstheme="minorHAnsi"/>
        </w:rPr>
        <w:tab/>
        <w:t>Enter into any agreement or arrangement with any other person that they shall refrain from tendering or as to the amount of any tender to be submitted.</w:t>
      </w:r>
    </w:p>
    <w:p w14:paraId="052D4810" w14:textId="77777777" w:rsidR="00896D99" w:rsidRPr="00107AA0" w:rsidRDefault="00896D99" w:rsidP="00896D99">
      <w:pPr>
        <w:ind w:left="900" w:hanging="360"/>
        <w:jc w:val="both"/>
        <w:rPr>
          <w:rFonts w:asciiTheme="minorHAnsi" w:hAnsiTheme="minorHAnsi" w:cstheme="minorHAnsi"/>
        </w:rPr>
      </w:pPr>
    </w:p>
    <w:p w14:paraId="65F8D042"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c) </w:t>
      </w:r>
      <w:r w:rsidRPr="00107AA0">
        <w:rPr>
          <w:rFonts w:asciiTheme="minorHAnsi" w:hAnsiTheme="minorHAnsi" w:cstheme="minorHAnsi"/>
        </w:rPr>
        <w:tab/>
        <w:t>Offer or pay or give or agree to pay or give any sum of money or valuable consideration directly or indirectly to any person for doing or having done or causing or having caused to any other tender or proposed tender for the said work any act or thing of the sort described above.</w:t>
      </w:r>
    </w:p>
    <w:p w14:paraId="62D3F89E" w14:textId="77777777" w:rsidR="00896D99" w:rsidRPr="00107AA0" w:rsidRDefault="00896D99" w:rsidP="00896D99">
      <w:pPr>
        <w:ind w:left="900" w:hanging="360"/>
        <w:jc w:val="both"/>
        <w:rPr>
          <w:rFonts w:asciiTheme="minorHAnsi" w:hAnsiTheme="minorHAnsi" w:cstheme="minorHAnsi"/>
        </w:rPr>
      </w:pPr>
    </w:p>
    <w:p w14:paraId="2B054524"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2. </w:t>
      </w:r>
      <w:r w:rsidRPr="00107AA0">
        <w:rPr>
          <w:rFonts w:asciiTheme="minorHAnsi" w:hAnsiTheme="minorHAnsi" w:cstheme="minorHAnsi"/>
        </w:rPr>
        <w:tab/>
        <w:t>We further certify that the principles described in paragraph 1 above have been, or will be, brought to the attention of all sub-contractors, suppliers and associate companies providing services or materials connected with the tender, and any contract entered into with the sub-contractors, suppliers or associated companies will be made on the basis of compliance with the above principles by all parties.</w:t>
      </w:r>
    </w:p>
    <w:p w14:paraId="2780AF0D" w14:textId="77777777" w:rsidR="00896D99" w:rsidRPr="00107AA0" w:rsidRDefault="00896D99" w:rsidP="00896D99">
      <w:pPr>
        <w:jc w:val="both"/>
        <w:rPr>
          <w:rFonts w:asciiTheme="minorHAnsi" w:hAnsiTheme="minorHAnsi" w:cstheme="minorHAnsi"/>
        </w:rPr>
      </w:pPr>
    </w:p>
    <w:p w14:paraId="36A4B5A3"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3. </w:t>
      </w:r>
      <w:r w:rsidRPr="00107AA0">
        <w:rPr>
          <w:rFonts w:asciiTheme="minorHAnsi" w:hAnsiTheme="minorHAnsi" w:cstheme="minorHAnsi"/>
        </w:rPr>
        <w:tab/>
        <w:t>In this certificate, the word “person” includes any persons and anybody or association, corporate or otherwise; and “any agreement or arrangement” includes any such transaction, formal or informal, and whether legally binding or not.</w:t>
      </w:r>
    </w:p>
    <w:p w14:paraId="46FC4A0D" w14:textId="77777777" w:rsidR="00896D99" w:rsidRPr="00107AA0" w:rsidRDefault="00896D99" w:rsidP="00896D99">
      <w:pPr>
        <w:jc w:val="both"/>
        <w:rPr>
          <w:rFonts w:asciiTheme="minorHAnsi" w:hAnsiTheme="minorHAnsi" w:cstheme="minorHAnsi"/>
        </w:rPr>
      </w:pPr>
    </w:p>
    <w:p w14:paraId="443E2C9F"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4. </w:t>
      </w:r>
      <w:r w:rsidRPr="00107AA0">
        <w:rPr>
          <w:rFonts w:asciiTheme="minorHAnsi" w:hAnsiTheme="minorHAnsi" w:cstheme="minorHAnsi"/>
        </w:rPr>
        <w:tab/>
        <w:t>I confirm that I accept any breach of the conditions of this Declaration of Bona Fide Tender will inevitably lead to the termination of the agreement.</w:t>
      </w:r>
    </w:p>
    <w:p w14:paraId="610525FD"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Signature:</w:t>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t xml:space="preserve"> </w:t>
      </w:r>
      <w:r w:rsidRPr="00107AA0">
        <w:rPr>
          <w:rFonts w:asciiTheme="minorHAnsi" w:hAnsiTheme="minorHAnsi" w:cstheme="minorHAnsi"/>
        </w:rPr>
        <w:tab/>
      </w:r>
    </w:p>
    <w:p w14:paraId="4DC2ECC6" w14:textId="77777777" w:rsidR="00896D99" w:rsidRPr="00107AA0" w:rsidRDefault="00896D99" w:rsidP="00896D99">
      <w:pPr>
        <w:shd w:val="clear" w:color="auto" w:fill="CCFFCC"/>
        <w:jc w:val="both"/>
        <w:rPr>
          <w:rFonts w:asciiTheme="minorHAnsi" w:hAnsiTheme="minorHAnsi" w:cstheme="minorHAnsi"/>
        </w:rPr>
      </w:pPr>
    </w:p>
    <w:p w14:paraId="43951E8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 xml:space="preserve">Print Full Name: </w:t>
      </w:r>
    </w:p>
    <w:p w14:paraId="79796693" w14:textId="77777777" w:rsidR="00896D99" w:rsidRPr="00107AA0" w:rsidRDefault="00896D99" w:rsidP="00896D99">
      <w:pPr>
        <w:shd w:val="clear" w:color="auto" w:fill="CCFFCC"/>
        <w:jc w:val="both"/>
        <w:rPr>
          <w:rFonts w:asciiTheme="minorHAnsi" w:hAnsiTheme="minorHAnsi" w:cstheme="minorHAnsi"/>
        </w:rPr>
      </w:pPr>
    </w:p>
    <w:p w14:paraId="5D4EC514"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Date:</w:t>
      </w:r>
      <w:r w:rsidRPr="00107AA0">
        <w:rPr>
          <w:rFonts w:asciiTheme="minorHAnsi" w:hAnsiTheme="minorHAnsi" w:cstheme="minorHAnsi"/>
        </w:rPr>
        <w:tab/>
      </w:r>
    </w:p>
    <w:p w14:paraId="47297C67" w14:textId="77777777" w:rsidR="00896D99" w:rsidRPr="00107AA0" w:rsidRDefault="00896D99" w:rsidP="00896D99">
      <w:pPr>
        <w:shd w:val="clear" w:color="auto" w:fill="CCFFCC"/>
        <w:jc w:val="both"/>
        <w:rPr>
          <w:rFonts w:asciiTheme="minorHAnsi" w:hAnsiTheme="minorHAnsi" w:cstheme="minorHAnsi"/>
        </w:rPr>
      </w:pPr>
    </w:p>
    <w:p w14:paraId="59F3F5F3"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In the capacity of:</w:t>
      </w:r>
    </w:p>
    <w:p w14:paraId="28349F81" w14:textId="5CE9A19F" w:rsidR="00896D99" w:rsidRPr="00107AA0" w:rsidRDefault="00896D99" w:rsidP="33621DA5">
      <w:pPr>
        <w:shd w:val="clear" w:color="auto" w:fill="CCFFCC"/>
        <w:jc w:val="both"/>
        <w:rPr>
          <w:rFonts w:asciiTheme="minorHAnsi" w:hAnsiTheme="minorHAnsi" w:cstheme="minorHAnsi"/>
          <w:i/>
          <w:iCs/>
        </w:rPr>
      </w:pPr>
      <w:r w:rsidRPr="00107AA0">
        <w:rPr>
          <w:rFonts w:asciiTheme="minorHAnsi" w:hAnsiTheme="minorHAnsi" w:cstheme="minorHAnsi"/>
          <w:i/>
          <w:iCs/>
        </w:rPr>
        <w:t>(Please state official position, e.g., Director, Sales Manager, etc.)</w:t>
      </w:r>
    </w:p>
    <w:p w14:paraId="048740F3" w14:textId="77777777" w:rsidR="00896D99" w:rsidRPr="00107AA0" w:rsidRDefault="00896D99" w:rsidP="00896D99">
      <w:pPr>
        <w:shd w:val="clear" w:color="auto" w:fill="CCFFCC"/>
        <w:jc w:val="both"/>
        <w:rPr>
          <w:rFonts w:asciiTheme="minorHAnsi" w:hAnsiTheme="minorHAnsi" w:cstheme="minorHAnsi"/>
          <w:i/>
        </w:rPr>
      </w:pPr>
    </w:p>
    <w:p w14:paraId="6E98D05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i/>
        </w:rPr>
        <w:t xml:space="preserve"> </w:t>
      </w:r>
      <w:r w:rsidRPr="00107AA0">
        <w:rPr>
          <w:rFonts w:asciiTheme="minorHAnsi" w:hAnsiTheme="minorHAnsi" w:cstheme="minorHAnsi"/>
        </w:rPr>
        <w:t>being a person duly authorised to sign tenders on behalf of:</w:t>
      </w:r>
    </w:p>
    <w:p w14:paraId="51371A77" w14:textId="77777777" w:rsidR="00896D99" w:rsidRPr="00107AA0" w:rsidRDefault="00896D99" w:rsidP="00896D99">
      <w:pPr>
        <w:shd w:val="clear" w:color="auto" w:fill="CCFFCC"/>
        <w:jc w:val="both"/>
        <w:rPr>
          <w:rFonts w:asciiTheme="minorHAnsi" w:hAnsiTheme="minorHAnsi" w:cstheme="minorHAnsi"/>
        </w:rPr>
      </w:pPr>
    </w:p>
    <w:p w14:paraId="6F2C3B3C"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Company Name:</w:t>
      </w:r>
      <w:r w:rsidRPr="00107AA0">
        <w:rPr>
          <w:rFonts w:asciiTheme="minorHAnsi" w:hAnsiTheme="minorHAnsi" w:cstheme="minorHAnsi"/>
        </w:rPr>
        <w:tab/>
      </w:r>
    </w:p>
    <w:p w14:paraId="732434A0" w14:textId="77777777" w:rsidR="00896D99" w:rsidRPr="00107AA0" w:rsidRDefault="00896D99" w:rsidP="00896D99">
      <w:pPr>
        <w:shd w:val="clear" w:color="auto" w:fill="CCFFCC"/>
        <w:jc w:val="both"/>
        <w:rPr>
          <w:rFonts w:asciiTheme="minorHAnsi" w:hAnsiTheme="minorHAnsi" w:cstheme="minorHAnsi"/>
        </w:rPr>
      </w:pPr>
    </w:p>
    <w:p w14:paraId="2702B4C6"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Address:</w:t>
      </w:r>
    </w:p>
    <w:p w14:paraId="4A60F1B6" w14:textId="77777777" w:rsidR="00896D99" w:rsidRPr="00107AA0" w:rsidRDefault="00896D99" w:rsidP="00744A0D">
      <w:pPr>
        <w:pStyle w:val="Heading1"/>
        <w:jc w:val="left"/>
        <w:rPr>
          <w:rFonts w:asciiTheme="minorHAnsi" w:eastAsia="SimSun" w:hAnsiTheme="minorHAnsi" w:cstheme="minorHAnsi"/>
          <w:color w:val="auto"/>
          <w:lang w:eastAsia="zh-CN"/>
        </w:rPr>
      </w:pPr>
      <w:bookmarkStart w:id="26" w:name="_Toc76396737"/>
      <w:bookmarkStart w:id="27" w:name="_Toc83026911"/>
      <w:bookmarkStart w:id="28" w:name="_Toc83026957"/>
      <w:bookmarkStart w:id="29" w:name="_Toc94002199"/>
      <w:bookmarkStart w:id="30" w:name="_Toc103676188"/>
      <w:r w:rsidRPr="00107AA0">
        <w:rPr>
          <w:rFonts w:asciiTheme="minorHAnsi" w:eastAsia="SimSun" w:hAnsiTheme="minorHAnsi" w:cstheme="minorHAnsi"/>
          <w:color w:val="auto"/>
          <w:sz w:val="28"/>
          <w:szCs w:val="2"/>
          <w:lang w:eastAsia="zh-CN"/>
        </w:rPr>
        <w:lastRenderedPageBreak/>
        <w:t>Appendix C</w:t>
      </w:r>
      <w:r w:rsidRPr="00107AA0">
        <w:rPr>
          <w:rFonts w:asciiTheme="minorHAnsi" w:eastAsia="SimSun" w:hAnsiTheme="minorHAnsi" w:cstheme="minorHAnsi"/>
          <w:color w:val="auto"/>
          <w:sz w:val="28"/>
          <w:szCs w:val="2"/>
          <w:lang w:eastAsia="zh-CN"/>
        </w:rPr>
        <w:tab/>
      </w:r>
      <w:r w:rsidRPr="00107AA0">
        <w:rPr>
          <w:rFonts w:asciiTheme="minorHAnsi" w:eastAsia="SimSun" w:hAnsiTheme="minorHAnsi" w:cstheme="minorHAnsi"/>
          <w:color w:val="auto"/>
          <w:sz w:val="28"/>
          <w:szCs w:val="2"/>
          <w:lang w:eastAsia="zh-CN"/>
        </w:rPr>
        <w:tab/>
        <w:t>CONFLICTS OF INTEREST DECLARATION</w:t>
      </w:r>
      <w:bookmarkEnd w:id="26"/>
      <w:bookmarkEnd w:id="27"/>
      <w:bookmarkEnd w:id="28"/>
      <w:bookmarkEnd w:id="29"/>
      <w:bookmarkEnd w:id="30"/>
      <w:r w:rsidRPr="00107AA0">
        <w:rPr>
          <w:rFonts w:asciiTheme="minorHAnsi" w:eastAsia="SimSun" w:hAnsiTheme="minorHAnsi" w:cstheme="minorHAnsi"/>
          <w:color w:val="auto"/>
          <w:sz w:val="28"/>
          <w:szCs w:val="2"/>
          <w:lang w:eastAsia="zh-CN"/>
        </w:rPr>
        <w:t xml:space="preserve"> </w:t>
      </w:r>
    </w:p>
    <w:p w14:paraId="2328BB07" w14:textId="77777777" w:rsidR="00896D99" w:rsidRPr="00107AA0" w:rsidRDefault="00896D99" w:rsidP="00896D99">
      <w:pPr>
        <w:keepNext/>
        <w:ind w:right="46"/>
        <w:jc w:val="both"/>
        <w:outlineLvl w:val="0"/>
        <w:rPr>
          <w:rFonts w:asciiTheme="minorHAnsi" w:hAnsiTheme="minorHAnsi" w:cstheme="minorHAnsi"/>
          <w:b/>
          <w:bCs/>
          <w:sz w:val="20"/>
        </w:rPr>
      </w:pPr>
    </w:p>
    <w:p w14:paraId="7C96B7AB"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Please complete Section A or B as appropriate</w:t>
      </w:r>
      <w:r w:rsidRPr="00107AA0">
        <w:rPr>
          <w:rFonts w:asciiTheme="minorHAnsi" w:hAnsiTheme="minorHAnsi" w:cstheme="minorHAnsi"/>
          <w:b/>
          <w:sz w:val="20"/>
        </w:rPr>
        <w:br/>
      </w:r>
      <w:r w:rsidRPr="00107AA0">
        <w:rPr>
          <w:rFonts w:asciiTheme="minorHAnsi" w:hAnsiTheme="minorHAnsi" w:cstheme="minorHAnsi"/>
          <w:b/>
          <w:sz w:val="20"/>
        </w:rPr>
        <w:br/>
        <w:t>Section A</w:t>
      </w:r>
    </w:p>
    <w:p w14:paraId="256AC6DA" w14:textId="77777777" w:rsidR="00896D99" w:rsidRPr="00107AA0" w:rsidRDefault="00896D99" w:rsidP="00896D99">
      <w:pPr>
        <w:jc w:val="both"/>
        <w:rPr>
          <w:rFonts w:asciiTheme="minorHAnsi" w:hAnsiTheme="minorHAnsi" w:cstheme="minorHAnsi"/>
          <w:sz w:val="20"/>
        </w:rPr>
      </w:pPr>
    </w:p>
    <w:p w14:paraId="71133576"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I/We warrant that:</w:t>
      </w:r>
    </w:p>
    <w:p w14:paraId="38AA98D6" w14:textId="77777777" w:rsidR="00896D99" w:rsidRPr="00107AA0" w:rsidRDefault="00896D99" w:rsidP="00896D99">
      <w:pPr>
        <w:jc w:val="both"/>
        <w:rPr>
          <w:rFonts w:asciiTheme="minorHAnsi" w:hAnsiTheme="minorHAnsi" w:cstheme="minorHAnsi"/>
          <w:sz w:val="20"/>
        </w:rPr>
      </w:pPr>
    </w:p>
    <w:p w14:paraId="626382A1" w14:textId="79F52A5A" w:rsidR="00896D99" w:rsidRPr="00107AA0" w:rsidRDefault="00896D99" w:rsidP="33621DA5">
      <w:pPr>
        <w:numPr>
          <w:ilvl w:val="1"/>
          <w:numId w:val="10"/>
        </w:numPr>
        <w:tabs>
          <w:tab w:val="num" w:pos="567"/>
        </w:tabs>
        <w:spacing w:after="160" w:line="276" w:lineRule="auto"/>
        <w:ind w:left="567"/>
        <w:jc w:val="both"/>
        <w:rPr>
          <w:rFonts w:asciiTheme="minorHAnsi" w:hAnsiTheme="minorHAnsi" w:cstheme="minorHAnsi"/>
          <w:sz w:val="20"/>
        </w:rPr>
      </w:pPr>
      <w:r w:rsidRPr="00107AA0">
        <w:rPr>
          <w:rFonts w:asciiTheme="minorHAnsi" w:hAnsiTheme="minorHAnsi" w:cstheme="minorHAnsi"/>
          <w:sz w:val="20"/>
        </w:rPr>
        <w:t xml:space="preserve">There </w:t>
      </w:r>
      <w:r w:rsidRPr="00107AA0">
        <w:rPr>
          <w:rFonts w:asciiTheme="minorHAnsi" w:hAnsiTheme="minorHAnsi" w:cstheme="minorHAnsi"/>
          <w:b/>
          <w:bCs/>
          <w:sz w:val="20"/>
        </w:rPr>
        <w:t>would be no</w:t>
      </w:r>
      <w:r w:rsidRPr="00107AA0">
        <w:rPr>
          <w:rFonts w:asciiTheme="minorHAnsi" w:hAnsiTheme="minorHAnsi" w:cstheme="minorHAnsi"/>
          <w:sz w:val="20"/>
        </w:rPr>
        <w:t xml:space="preserve"> conflict or perceived conflict of interest arising from any existing relationship that I/We might have, and the members of staff involved in the conduct of the procurement procedure*.  If in doubt, please declare.  I/We acknowledge that a failure by us to declare a potential conflict of interest, which I/We should have reasonably known about, may result in our disqualification from the tender process or a termination of any contract awarded as a result of this tender process.</w:t>
      </w:r>
      <w:r w:rsidRPr="00107AA0">
        <w:rPr>
          <w:rFonts w:asciiTheme="minorHAnsi" w:hAnsiTheme="minorHAnsi" w:cstheme="minorHAnsi"/>
        </w:rPr>
        <w:br/>
      </w:r>
    </w:p>
    <w:p w14:paraId="5ED90B3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65A1408" w14:textId="77777777" w:rsidR="00896D99" w:rsidRPr="00107AA0" w:rsidRDefault="00896D99" w:rsidP="00896D99">
      <w:pPr>
        <w:jc w:val="both"/>
        <w:rPr>
          <w:rFonts w:asciiTheme="minorHAnsi" w:hAnsiTheme="minorHAnsi" w:cstheme="minorHAnsi"/>
          <w:sz w:val="20"/>
        </w:rPr>
      </w:pPr>
    </w:p>
    <w:p w14:paraId="71049383" w14:textId="77777777" w:rsidR="00896D99" w:rsidRPr="00107AA0" w:rsidRDefault="00896D99" w:rsidP="00896D99">
      <w:pPr>
        <w:jc w:val="both"/>
        <w:rPr>
          <w:rFonts w:asciiTheme="minorHAnsi" w:hAnsiTheme="minorHAnsi" w:cstheme="minorHAnsi"/>
          <w:sz w:val="20"/>
        </w:rPr>
      </w:pPr>
    </w:p>
    <w:p w14:paraId="160964E3"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4D16AC41" w14:textId="77777777" w:rsidR="00896D99" w:rsidRPr="00107AA0" w:rsidRDefault="00896D99" w:rsidP="00896D99">
      <w:pPr>
        <w:jc w:val="both"/>
        <w:rPr>
          <w:rFonts w:asciiTheme="minorHAnsi" w:hAnsiTheme="minorHAnsi" w:cstheme="minorHAnsi"/>
          <w:sz w:val="20"/>
        </w:rPr>
      </w:pPr>
    </w:p>
    <w:p w14:paraId="12A4EA11" w14:textId="77777777" w:rsidR="00896D99" w:rsidRPr="00107AA0" w:rsidRDefault="00896D99" w:rsidP="00896D99">
      <w:pPr>
        <w:jc w:val="both"/>
        <w:rPr>
          <w:rFonts w:asciiTheme="minorHAnsi" w:hAnsiTheme="minorHAnsi" w:cstheme="minorHAnsi"/>
          <w:sz w:val="20"/>
        </w:rPr>
      </w:pPr>
    </w:p>
    <w:p w14:paraId="21F399CD" w14:textId="530A9A1B"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009341B7">
        <w:rPr>
          <w:rFonts w:asciiTheme="minorHAnsi" w:hAnsiTheme="minorHAnsi" w:cstheme="minorHAnsi"/>
          <w:sz w:val="20"/>
        </w:rPr>
        <w:t xml:space="preserve">                </w:t>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A1EA135" w14:textId="77777777" w:rsidR="00896D99" w:rsidRPr="00107AA0" w:rsidRDefault="00896D99" w:rsidP="00896D99">
      <w:pPr>
        <w:jc w:val="both"/>
        <w:rPr>
          <w:rFonts w:asciiTheme="minorHAnsi" w:hAnsiTheme="minorHAnsi" w:cstheme="minorHAnsi"/>
          <w:sz w:val="20"/>
        </w:rPr>
      </w:pPr>
    </w:p>
    <w:p w14:paraId="58717D39" w14:textId="77777777" w:rsidR="00896D99" w:rsidRPr="00107AA0" w:rsidRDefault="00896D99" w:rsidP="00896D99">
      <w:pPr>
        <w:jc w:val="both"/>
        <w:rPr>
          <w:rFonts w:asciiTheme="minorHAnsi" w:hAnsiTheme="minorHAnsi" w:cstheme="minorHAnsi"/>
          <w:sz w:val="20"/>
        </w:rPr>
      </w:pPr>
    </w:p>
    <w:p w14:paraId="69693910" w14:textId="30AF7190"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Address:</w:t>
      </w:r>
      <w:r w:rsidRPr="00107AA0">
        <w:rPr>
          <w:rFonts w:asciiTheme="minorHAnsi" w:hAnsiTheme="minorHAnsi" w:cstheme="minorHAnsi"/>
          <w:sz w:val="20"/>
        </w:rPr>
        <w:tab/>
      </w:r>
      <w:r w:rsidRPr="00107AA0">
        <w:rPr>
          <w:rFonts w:asciiTheme="minorHAnsi" w:hAnsiTheme="minorHAnsi" w:cstheme="minorHAnsi"/>
          <w:sz w:val="20"/>
        </w:rPr>
        <w:tab/>
      </w:r>
      <w:r w:rsidR="009341B7">
        <w:rPr>
          <w:rFonts w:asciiTheme="minorHAnsi" w:hAnsiTheme="minorHAnsi" w:cstheme="minorHAnsi"/>
          <w:sz w:val="20"/>
        </w:rPr>
        <w:t xml:space="preserve">                </w:t>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338A720" w14:textId="77777777" w:rsidR="00896D99" w:rsidRPr="00107AA0" w:rsidRDefault="00896D99" w:rsidP="00896D99">
      <w:pPr>
        <w:jc w:val="both"/>
        <w:rPr>
          <w:rFonts w:asciiTheme="minorHAnsi" w:hAnsiTheme="minorHAnsi" w:cstheme="minorHAnsi"/>
          <w:sz w:val="20"/>
        </w:rPr>
      </w:pPr>
    </w:p>
    <w:p w14:paraId="61DAA4D5" w14:textId="77777777" w:rsidR="00896D99" w:rsidRPr="00107AA0" w:rsidRDefault="00896D99" w:rsidP="00896D99">
      <w:pPr>
        <w:jc w:val="both"/>
        <w:rPr>
          <w:rFonts w:asciiTheme="minorHAnsi" w:hAnsiTheme="minorHAnsi" w:cstheme="minorHAnsi"/>
          <w:sz w:val="20"/>
        </w:rPr>
      </w:pPr>
    </w:p>
    <w:p w14:paraId="006817C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AEAF47F" w14:textId="77777777" w:rsidR="00896D99" w:rsidRPr="00107AA0" w:rsidRDefault="00896D99" w:rsidP="00896D99">
      <w:pPr>
        <w:jc w:val="both"/>
        <w:rPr>
          <w:rFonts w:asciiTheme="minorHAnsi" w:hAnsiTheme="minorHAnsi" w:cstheme="minorHAnsi"/>
          <w:sz w:val="20"/>
        </w:rPr>
      </w:pPr>
    </w:p>
    <w:p w14:paraId="2D49C808"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Section B</w:t>
      </w:r>
      <w:r w:rsidRPr="00107AA0">
        <w:rPr>
          <w:rFonts w:asciiTheme="minorHAnsi" w:hAnsiTheme="minorHAnsi" w:cstheme="minorHAnsi"/>
          <w:b/>
          <w:sz w:val="20"/>
        </w:rPr>
        <w:br/>
      </w:r>
    </w:p>
    <w:p w14:paraId="50B50EDB"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 / We warrant that:</w:t>
      </w:r>
    </w:p>
    <w:p w14:paraId="281B37BA" w14:textId="77777777" w:rsidR="00896D99" w:rsidRPr="00107AA0" w:rsidRDefault="00896D99" w:rsidP="00896D99">
      <w:pPr>
        <w:jc w:val="both"/>
        <w:rPr>
          <w:rFonts w:asciiTheme="minorHAnsi" w:hAnsiTheme="minorHAnsi" w:cstheme="minorHAnsi"/>
          <w:sz w:val="20"/>
        </w:rPr>
      </w:pPr>
    </w:p>
    <w:p w14:paraId="758B579F" w14:textId="41263A12" w:rsidR="00896D99" w:rsidRPr="00107AA0" w:rsidRDefault="00896D99" w:rsidP="33621DA5">
      <w:pPr>
        <w:numPr>
          <w:ilvl w:val="1"/>
          <w:numId w:val="10"/>
        </w:numPr>
        <w:tabs>
          <w:tab w:val="num" w:pos="567"/>
        </w:tabs>
        <w:spacing w:after="160" w:line="276" w:lineRule="auto"/>
        <w:ind w:left="567"/>
        <w:rPr>
          <w:rFonts w:asciiTheme="minorHAnsi" w:hAnsiTheme="minorHAnsi" w:cstheme="minorHAnsi"/>
          <w:sz w:val="20"/>
        </w:rPr>
      </w:pPr>
      <w:r w:rsidRPr="00107AA0">
        <w:rPr>
          <w:rFonts w:asciiTheme="minorHAnsi" w:hAnsiTheme="minorHAnsi" w:cstheme="minorHAnsi"/>
          <w:sz w:val="20"/>
        </w:rPr>
        <w:t xml:space="preserve">There could be a possible conflict or perceived conflict arising from any existing relationship that I/We might have, and the members of staff involved in the conduct of the procurement procedure* </w:t>
      </w:r>
      <w:r w:rsidRPr="00107AA0">
        <w:rPr>
          <w:rFonts w:asciiTheme="minorHAnsi" w:hAnsiTheme="minorHAnsi" w:cstheme="minorHAnsi"/>
        </w:rPr>
        <w:br/>
      </w:r>
      <w:r w:rsidRPr="00107AA0">
        <w:rPr>
          <w:rFonts w:asciiTheme="minorHAnsi" w:hAnsiTheme="minorHAnsi" w:cstheme="minorHAnsi"/>
        </w:rPr>
        <w:br/>
      </w:r>
      <w:r w:rsidRPr="00107AA0">
        <w:rPr>
          <w:rFonts w:asciiTheme="minorHAnsi" w:hAnsiTheme="minorHAnsi" w:cstheme="minorHAnsi"/>
          <w:sz w:val="20"/>
        </w:rPr>
        <w:t>Please explain what the possible conflict or perceived conflict of interest may be and who it relates to and how it could have an adverse effect on this contract.</w:t>
      </w:r>
    </w:p>
    <w:p w14:paraId="2E500C74" w14:textId="77777777" w:rsidR="00896D99" w:rsidRPr="00107AA0" w:rsidRDefault="00896D99" w:rsidP="00896D99">
      <w:pPr>
        <w:jc w:val="both"/>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96D99" w:rsidRPr="00107AA0" w14:paraId="74CD1D1F" w14:textId="77777777" w:rsidTr="00D27C4D">
        <w:tc>
          <w:tcPr>
            <w:tcW w:w="9287" w:type="dxa"/>
          </w:tcPr>
          <w:p w14:paraId="1C5BEDD8" w14:textId="77777777" w:rsidR="00896D99" w:rsidRPr="00107AA0" w:rsidRDefault="00896D99" w:rsidP="00D27C4D">
            <w:pPr>
              <w:jc w:val="both"/>
              <w:rPr>
                <w:rFonts w:asciiTheme="minorHAnsi" w:hAnsiTheme="minorHAnsi" w:cstheme="minorHAnsi"/>
                <w:sz w:val="20"/>
              </w:rPr>
            </w:pPr>
          </w:p>
          <w:p w14:paraId="02915484" w14:textId="77777777" w:rsidR="00896D99" w:rsidRPr="00107AA0" w:rsidRDefault="00896D99" w:rsidP="00D27C4D">
            <w:pPr>
              <w:jc w:val="both"/>
              <w:rPr>
                <w:rFonts w:asciiTheme="minorHAnsi" w:hAnsiTheme="minorHAnsi" w:cstheme="minorHAnsi"/>
                <w:sz w:val="20"/>
              </w:rPr>
            </w:pPr>
          </w:p>
          <w:p w14:paraId="03B94F49" w14:textId="77777777" w:rsidR="00896D99" w:rsidRPr="00107AA0" w:rsidRDefault="00896D99" w:rsidP="00D27C4D">
            <w:pPr>
              <w:jc w:val="both"/>
              <w:rPr>
                <w:rFonts w:asciiTheme="minorHAnsi" w:hAnsiTheme="minorHAnsi" w:cstheme="minorHAnsi"/>
                <w:sz w:val="20"/>
              </w:rPr>
            </w:pPr>
          </w:p>
        </w:tc>
      </w:tr>
    </w:tbl>
    <w:p w14:paraId="6D846F5D" w14:textId="77777777" w:rsidR="00896D99" w:rsidRPr="00107AA0" w:rsidRDefault="00896D99" w:rsidP="00896D99">
      <w:pPr>
        <w:jc w:val="both"/>
        <w:rPr>
          <w:rFonts w:asciiTheme="minorHAnsi" w:hAnsiTheme="minorHAnsi" w:cstheme="minorHAnsi"/>
          <w:sz w:val="20"/>
        </w:rPr>
      </w:pPr>
    </w:p>
    <w:p w14:paraId="62F015AF" w14:textId="77777777" w:rsidR="00896D99" w:rsidRPr="00107AA0" w:rsidRDefault="00896D99" w:rsidP="00896D99">
      <w:pPr>
        <w:jc w:val="both"/>
        <w:rPr>
          <w:rFonts w:asciiTheme="minorHAnsi" w:hAnsiTheme="minorHAnsi" w:cstheme="minorHAnsi"/>
          <w:sz w:val="20"/>
        </w:rPr>
      </w:pPr>
    </w:p>
    <w:p w14:paraId="0871540E"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1B15DD1D" w14:textId="77777777" w:rsidR="00896D99" w:rsidRPr="00107AA0" w:rsidRDefault="00896D99" w:rsidP="00896D99">
      <w:pPr>
        <w:jc w:val="both"/>
        <w:rPr>
          <w:rFonts w:asciiTheme="minorHAnsi" w:hAnsiTheme="minorHAnsi" w:cstheme="minorHAnsi"/>
          <w:sz w:val="20"/>
        </w:rPr>
      </w:pPr>
    </w:p>
    <w:p w14:paraId="16EC25EC"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E681184" w14:textId="77777777" w:rsidR="00896D99" w:rsidRPr="00107AA0" w:rsidRDefault="00896D99" w:rsidP="00896D99">
      <w:pPr>
        <w:jc w:val="both"/>
        <w:rPr>
          <w:rFonts w:asciiTheme="minorHAnsi" w:hAnsiTheme="minorHAnsi" w:cstheme="minorHAnsi"/>
          <w:sz w:val="20"/>
        </w:rPr>
      </w:pPr>
    </w:p>
    <w:p w14:paraId="6A06F249" w14:textId="3DBF0776"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009341B7">
        <w:rPr>
          <w:rFonts w:asciiTheme="minorHAnsi" w:hAnsiTheme="minorHAnsi" w:cstheme="minorHAnsi"/>
          <w:sz w:val="20"/>
        </w:rPr>
        <w:t xml:space="preserve">                </w:t>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30165FA" w14:textId="77777777" w:rsidR="00896D99" w:rsidRPr="00107AA0" w:rsidRDefault="00896D99" w:rsidP="00896D99">
      <w:pPr>
        <w:jc w:val="both"/>
        <w:rPr>
          <w:rFonts w:asciiTheme="minorHAnsi" w:hAnsiTheme="minorHAnsi" w:cstheme="minorHAnsi"/>
          <w:sz w:val="20"/>
        </w:rPr>
      </w:pPr>
    </w:p>
    <w:p w14:paraId="3BAE554E" w14:textId="77777777" w:rsidR="00896D99" w:rsidRPr="00107AA0" w:rsidRDefault="00896D99" w:rsidP="00896D99">
      <w:pPr>
        <w:jc w:val="both"/>
        <w:rPr>
          <w:rFonts w:asciiTheme="minorHAnsi" w:eastAsia="SimSun" w:hAnsiTheme="minorHAnsi" w:cstheme="minorHAnsi"/>
          <w:sz w:val="20"/>
          <w:lang w:eastAsia="zh-CN"/>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7CB33CA5" w14:textId="77777777" w:rsidR="00896D99" w:rsidRPr="00107AA0" w:rsidRDefault="00896D99" w:rsidP="00896D99">
      <w:pPr>
        <w:tabs>
          <w:tab w:val="left" w:pos="540"/>
        </w:tabs>
        <w:jc w:val="both"/>
        <w:rPr>
          <w:rFonts w:asciiTheme="minorHAnsi" w:hAnsiTheme="minorHAnsi" w:cstheme="minorHAnsi"/>
        </w:rPr>
      </w:pPr>
    </w:p>
    <w:p w14:paraId="71703C3A" w14:textId="10073BEB" w:rsidR="00896D99" w:rsidRPr="00107AA0" w:rsidRDefault="00896D99" w:rsidP="00896D99">
      <w:pPr>
        <w:pStyle w:val="Footer"/>
        <w:jc w:val="both"/>
        <w:rPr>
          <w:rFonts w:asciiTheme="minorHAnsi" w:hAnsiTheme="minorHAnsi" w:cstheme="minorHAnsi"/>
          <w:sz w:val="18"/>
          <w:szCs w:val="18"/>
        </w:rPr>
      </w:pPr>
      <w:r w:rsidRPr="00107AA0">
        <w:rPr>
          <w:rFonts w:asciiTheme="minorHAnsi" w:hAnsiTheme="minorHAnsi" w:cstheme="minorHAnsi"/>
          <w:sz w:val="18"/>
          <w:szCs w:val="18"/>
        </w:rPr>
        <w:t>*Means staff members of the Institution, or of a procurement service provider acting on behalf of the Institution, who are involved in the conduct of the procurement procedure or may influence the outcome of that procedure.</w:t>
      </w:r>
    </w:p>
    <w:p w14:paraId="1AABDC09" w14:textId="77777777" w:rsidR="00080CDF" w:rsidRPr="00107AA0" w:rsidRDefault="00080CDF" w:rsidP="00080CDF">
      <w:pPr>
        <w:rPr>
          <w:rFonts w:asciiTheme="minorHAnsi" w:hAnsiTheme="minorHAnsi" w:cstheme="minorHAnsi"/>
        </w:rPr>
      </w:pPr>
    </w:p>
    <w:p w14:paraId="5B459CD1" w14:textId="77777777" w:rsidR="00896D99" w:rsidRPr="00107AA0" w:rsidRDefault="00896D99" w:rsidP="00896D99">
      <w:pPr>
        <w:pStyle w:val="Heading1"/>
        <w:ind w:left="2160" w:firstLine="720"/>
        <w:jc w:val="both"/>
        <w:rPr>
          <w:rFonts w:asciiTheme="minorHAnsi" w:eastAsia="SimSun" w:hAnsiTheme="minorHAnsi" w:cstheme="minorHAnsi"/>
          <w:bCs/>
          <w:color w:val="auto"/>
          <w:sz w:val="28"/>
          <w:szCs w:val="28"/>
          <w:lang w:eastAsia="zh-CN"/>
        </w:rPr>
      </w:pPr>
      <w:bookmarkStart w:id="31" w:name="_Toc76396738"/>
      <w:bookmarkStart w:id="32" w:name="_Toc83026912"/>
      <w:bookmarkStart w:id="33" w:name="_Toc83026958"/>
      <w:bookmarkStart w:id="34" w:name="_Toc94002201"/>
      <w:bookmarkStart w:id="35" w:name="_Toc103676189"/>
      <w:r w:rsidRPr="00107AA0">
        <w:rPr>
          <w:rFonts w:asciiTheme="minorHAnsi" w:eastAsia="SimSun" w:hAnsiTheme="minorHAnsi" w:cstheme="minorHAnsi"/>
          <w:bCs/>
          <w:color w:val="auto"/>
          <w:sz w:val="28"/>
          <w:szCs w:val="28"/>
          <w:lang w:eastAsia="zh-CN"/>
        </w:rPr>
        <w:t>FREEDOM OF INFORMATION ACT</w:t>
      </w:r>
      <w:bookmarkEnd w:id="31"/>
      <w:bookmarkEnd w:id="32"/>
      <w:bookmarkEnd w:id="33"/>
      <w:bookmarkEnd w:id="34"/>
      <w:bookmarkEnd w:id="35"/>
      <w:r w:rsidRPr="00107AA0">
        <w:rPr>
          <w:rFonts w:asciiTheme="minorHAnsi" w:eastAsia="SimSun" w:hAnsiTheme="minorHAnsi" w:cstheme="minorHAnsi"/>
          <w:bCs/>
          <w:color w:val="auto"/>
          <w:sz w:val="28"/>
          <w:szCs w:val="28"/>
          <w:lang w:eastAsia="zh-CN"/>
        </w:rPr>
        <w:t xml:space="preserve"> </w:t>
      </w:r>
    </w:p>
    <w:p w14:paraId="6AD9664E" w14:textId="77777777" w:rsidR="00896D99" w:rsidRPr="00107AA0" w:rsidRDefault="00896D99" w:rsidP="00896D99">
      <w:pPr>
        <w:jc w:val="both"/>
        <w:rPr>
          <w:rFonts w:asciiTheme="minorHAnsi" w:hAnsiTheme="minorHAnsi" w:cstheme="minorHAnsi"/>
        </w:rPr>
      </w:pPr>
    </w:p>
    <w:p w14:paraId="0BE817D5"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The Institution adheres to the Government’s Code of Practice on Access to Government Information, commonly known as Open Government. Under the Code of Practice, the Institution is obliged to provide details, upon request, regarding the expenditure of public money. </w:t>
      </w:r>
    </w:p>
    <w:p w14:paraId="6BF7610E" w14:textId="77777777" w:rsidR="00896D99" w:rsidRPr="00107AA0" w:rsidRDefault="00896D99" w:rsidP="00896D99">
      <w:pPr>
        <w:jc w:val="both"/>
        <w:rPr>
          <w:rFonts w:asciiTheme="minorHAnsi" w:hAnsiTheme="minorHAnsi" w:cstheme="minorHAnsi"/>
        </w:rPr>
      </w:pPr>
    </w:p>
    <w:p w14:paraId="3ECE044B"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This may include, amongst other things, the disclosure of a winning tender price, the nature of the goods or services provided standards of service or performance and the tender evaluation criteria. If you wish your tender details to remain confidential, please signify on your tender return. (Subject to the public interest test)</w:t>
      </w:r>
    </w:p>
    <w:p w14:paraId="25DC539F" w14:textId="77777777" w:rsidR="00896D99" w:rsidRPr="00107AA0" w:rsidRDefault="00896D99" w:rsidP="00896D99">
      <w:pPr>
        <w:jc w:val="both"/>
        <w:rPr>
          <w:rFonts w:asciiTheme="minorHAnsi" w:hAnsiTheme="minorHAnsi" w:cstheme="minorHAnsi"/>
        </w:rPr>
      </w:pPr>
    </w:p>
    <w:p w14:paraId="479719AD"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 For further information on the Freedom of Information Act 2000 please refer to the following guidance notes issued by the Information Commissioner, </w:t>
      </w:r>
      <w:hyperlink r:id="rId29" w:history="1">
        <w:r w:rsidRPr="00107AA0">
          <w:rPr>
            <w:rStyle w:val="Hyperlink"/>
            <w:rFonts w:asciiTheme="minorHAnsi" w:hAnsiTheme="minorHAnsi" w:cstheme="minorHAnsi"/>
          </w:rPr>
          <w:t>www.informationcommissioner.gov.uk</w:t>
        </w:r>
      </w:hyperlink>
      <w:r w:rsidRPr="00107AA0">
        <w:rPr>
          <w:rFonts w:asciiTheme="minorHAnsi" w:hAnsiTheme="minorHAnsi" w:cstheme="minorHAnsi"/>
        </w:rPr>
        <w:t xml:space="preserve"> </w:t>
      </w:r>
    </w:p>
    <w:p w14:paraId="63E83F18" w14:textId="77777777" w:rsidR="00896D99" w:rsidRPr="00107AA0" w:rsidRDefault="00896D99" w:rsidP="00896D99">
      <w:pPr>
        <w:ind w:left="1440" w:firstLine="720"/>
        <w:jc w:val="both"/>
        <w:rPr>
          <w:rFonts w:asciiTheme="minorHAnsi" w:hAnsiTheme="minorHAnsi" w:cstheme="minorHAnsi"/>
        </w:rPr>
      </w:pPr>
    </w:p>
    <w:p w14:paraId="4AACBA90"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2 – Information provided in confidence </w:t>
      </w:r>
    </w:p>
    <w:p w14:paraId="1B9DB57E"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3 – The Public Interest Test </w:t>
      </w:r>
    </w:p>
    <w:p w14:paraId="0835EDA0" w14:textId="77777777" w:rsidR="00896D99" w:rsidRPr="00107AA0" w:rsidRDefault="00896D99" w:rsidP="00896D99">
      <w:pPr>
        <w:ind w:left="1440" w:firstLine="720"/>
        <w:jc w:val="both"/>
        <w:rPr>
          <w:rFonts w:asciiTheme="minorHAnsi" w:eastAsia="SimSun" w:hAnsiTheme="minorHAnsi" w:cstheme="minorHAnsi"/>
          <w:b/>
          <w:kern w:val="32"/>
          <w:sz w:val="28"/>
          <w:szCs w:val="28"/>
          <w:lang w:val="x-none" w:eastAsia="zh-CN"/>
        </w:rPr>
      </w:pPr>
      <w:r w:rsidRPr="00107AA0">
        <w:rPr>
          <w:rFonts w:asciiTheme="minorHAnsi" w:hAnsiTheme="minorHAnsi" w:cstheme="minorHAnsi"/>
        </w:rPr>
        <w:t>FOIA Guidance Note 5 – Commercial</w:t>
      </w:r>
    </w:p>
    <w:p w14:paraId="6FBAD364" w14:textId="77777777" w:rsidR="00896D99" w:rsidRPr="00107AA0" w:rsidRDefault="00896D99" w:rsidP="00896D99">
      <w:pPr>
        <w:jc w:val="both"/>
        <w:rPr>
          <w:rFonts w:asciiTheme="minorHAnsi" w:eastAsia="SimSun" w:hAnsiTheme="minorHAnsi" w:cstheme="minorHAnsi"/>
          <w:b/>
          <w:kern w:val="32"/>
          <w:sz w:val="28"/>
          <w:szCs w:val="28"/>
          <w:lang w:val="x-none" w:eastAsia="zh-CN"/>
        </w:rPr>
      </w:pPr>
    </w:p>
    <w:p w14:paraId="5DC4596E" w14:textId="77777777" w:rsidR="00896D99" w:rsidRPr="00107AA0" w:rsidRDefault="00896D99" w:rsidP="00463F6E">
      <w:pPr>
        <w:rPr>
          <w:rFonts w:asciiTheme="minorHAnsi" w:hAnsiTheme="minorHAnsi" w:cstheme="minorHAnsi"/>
        </w:rPr>
      </w:pPr>
    </w:p>
    <w:sectPr w:rsidR="00896D99" w:rsidRPr="00107AA0" w:rsidSect="00F34333">
      <w:pgSz w:w="11906" w:h="16838" w:code="9"/>
      <w:pgMar w:top="1276" w:right="1134" w:bottom="1440"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4AD3" w14:textId="77777777" w:rsidR="00C0263F" w:rsidRDefault="00C0263F">
      <w:r>
        <w:separator/>
      </w:r>
    </w:p>
  </w:endnote>
  <w:endnote w:type="continuationSeparator" w:id="0">
    <w:p w14:paraId="4C9B2A6A" w14:textId="77777777" w:rsidR="00C0263F" w:rsidRDefault="00C0263F">
      <w:r>
        <w:continuationSeparator/>
      </w:r>
    </w:p>
  </w:endnote>
  <w:endnote w:type="continuationNotice" w:id="1">
    <w:p w14:paraId="455F0171" w14:textId="77777777" w:rsidR="00C0263F" w:rsidRDefault="00C02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16"/>
      </w:rPr>
      <w:id w:val="-1186214241"/>
      <w:docPartObj>
        <w:docPartGallery w:val="Page Numbers (Bottom of Page)"/>
        <w:docPartUnique/>
      </w:docPartObj>
    </w:sdtPr>
    <w:sdtEndPr>
      <w:rPr>
        <w:color w:val="7F7F7F" w:themeColor="background1" w:themeShade="7F"/>
        <w:spacing w:val="60"/>
      </w:rPr>
    </w:sdtEndPr>
    <w:sdtContent>
      <w:p w14:paraId="78D668EF" w14:textId="23E6F2A3" w:rsidR="00591883" w:rsidRPr="00276512" w:rsidRDefault="00276512" w:rsidP="00591883">
        <w:pPr>
          <w:pStyle w:val="Footer"/>
          <w:pBdr>
            <w:top w:val="single" w:sz="4" w:space="1" w:color="D9D9D9" w:themeColor="background1" w:themeShade="D9"/>
          </w:pBdr>
          <w:rPr>
            <w:rFonts w:asciiTheme="minorHAnsi" w:hAnsiTheme="minorHAnsi" w:cstheme="minorHAnsi"/>
            <w:sz w:val="20"/>
            <w:szCs w:val="16"/>
          </w:rPr>
        </w:pPr>
        <w:r w:rsidRPr="00276512">
          <w:rPr>
            <w:rFonts w:asciiTheme="minorHAnsi" w:hAnsiTheme="minorHAnsi" w:cstheme="minorHAnsi"/>
            <w:sz w:val="20"/>
            <w:szCs w:val="16"/>
          </w:rPr>
          <w:t>CRST/ESTATE/GO/2022-1</w:t>
        </w:r>
        <w:r>
          <w:rPr>
            <w:rFonts w:asciiTheme="minorHAnsi" w:hAnsiTheme="minorHAnsi" w:cstheme="minorHAnsi"/>
            <w:sz w:val="20"/>
            <w:szCs w:val="16"/>
          </w:rPr>
          <w:t xml:space="preserve">         </w:t>
        </w:r>
        <w:r w:rsidR="007222FD">
          <w:rPr>
            <w:rFonts w:asciiTheme="minorHAnsi" w:hAnsiTheme="minorHAnsi" w:cstheme="minorHAnsi"/>
            <w:sz w:val="20"/>
            <w:szCs w:val="16"/>
          </w:rPr>
          <w:t xml:space="preserve">         </w:t>
        </w:r>
        <w:r w:rsidR="00721612">
          <w:rPr>
            <w:rFonts w:asciiTheme="minorHAnsi" w:hAnsiTheme="minorHAnsi" w:cstheme="minorHAnsi"/>
            <w:sz w:val="20"/>
            <w:szCs w:val="16"/>
          </w:rPr>
          <w:t xml:space="preserve">                    </w:t>
        </w:r>
        <w:r w:rsidR="007222FD">
          <w:rPr>
            <w:rFonts w:asciiTheme="minorHAnsi" w:hAnsiTheme="minorHAnsi" w:cstheme="minorHAnsi"/>
            <w:sz w:val="20"/>
            <w:szCs w:val="16"/>
          </w:rPr>
          <w:t xml:space="preserve">                    </w:t>
        </w:r>
        <w:r w:rsidRPr="00276512">
          <w:rPr>
            <w:rFonts w:asciiTheme="minorHAnsi" w:hAnsiTheme="minorHAnsi" w:cstheme="minorHAnsi"/>
            <w:sz w:val="20"/>
            <w:szCs w:val="16"/>
          </w:rPr>
          <w:tab/>
        </w:r>
        <w:r>
          <w:rPr>
            <w:rFonts w:asciiTheme="minorHAnsi" w:hAnsiTheme="minorHAnsi" w:cstheme="minorHAnsi"/>
            <w:sz w:val="20"/>
            <w:szCs w:val="16"/>
          </w:rPr>
          <w:t xml:space="preserve"> </w:t>
        </w:r>
        <w:r w:rsidR="00591883" w:rsidRPr="00276512">
          <w:rPr>
            <w:rFonts w:asciiTheme="minorHAnsi" w:hAnsiTheme="minorHAnsi" w:cstheme="minorHAnsi"/>
            <w:sz w:val="20"/>
            <w:szCs w:val="16"/>
          </w:rPr>
          <w:fldChar w:fldCharType="begin"/>
        </w:r>
        <w:r w:rsidR="00591883" w:rsidRPr="00276512">
          <w:rPr>
            <w:rFonts w:asciiTheme="minorHAnsi" w:hAnsiTheme="minorHAnsi" w:cstheme="minorHAnsi"/>
            <w:sz w:val="20"/>
            <w:szCs w:val="16"/>
          </w:rPr>
          <w:instrText xml:space="preserve"> PAGE   \* MERGEFORMAT </w:instrText>
        </w:r>
        <w:r w:rsidR="00591883" w:rsidRPr="00276512">
          <w:rPr>
            <w:rFonts w:asciiTheme="minorHAnsi" w:hAnsiTheme="minorHAnsi" w:cstheme="minorHAnsi"/>
            <w:sz w:val="20"/>
            <w:szCs w:val="16"/>
          </w:rPr>
          <w:fldChar w:fldCharType="separate"/>
        </w:r>
        <w:r w:rsidR="00591883" w:rsidRPr="00276512">
          <w:rPr>
            <w:rFonts w:asciiTheme="minorHAnsi" w:hAnsiTheme="minorHAnsi" w:cstheme="minorHAnsi"/>
            <w:noProof/>
            <w:sz w:val="20"/>
            <w:szCs w:val="16"/>
          </w:rPr>
          <w:t>2</w:t>
        </w:r>
        <w:r w:rsidR="00591883" w:rsidRPr="00276512">
          <w:rPr>
            <w:rFonts w:asciiTheme="minorHAnsi" w:hAnsiTheme="minorHAnsi" w:cstheme="minorHAnsi"/>
            <w:noProof/>
            <w:sz w:val="20"/>
            <w:szCs w:val="16"/>
          </w:rPr>
          <w:fldChar w:fldCharType="end"/>
        </w:r>
        <w:r w:rsidR="00591883" w:rsidRPr="00276512">
          <w:rPr>
            <w:rFonts w:asciiTheme="minorHAnsi" w:hAnsiTheme="minorHAnsi" w:cstheme="minorHAnsi"/>
            <w:sz w:val="20"/>
            <w:szCs w:val="16"/>
          </w:rPr>
          <w:t xml:space="preserve"> | </w:t>
        </w:r>
        <w:r w:rsidR="00591883" w:rsidRPr="00276512">
          <w:rPr>
            <w:rFonts w:asciiTheme="minorHAnsi" w:hAnsiTheme="minorHAnsi" w:cstheme="minorHAnsi"/>
            <w:color w:val="7F7F7F" w:themeColor="background1" w:themeShade="7F"/>
            <w:spacing w:val="60"/>
            <w:sz w:val="20"/>
            <w:szCs w:val="16"/>
          </w:rPr>
          <w:t>Page</w:t>
        </w:r>
      </w:p>
    </w:sdtContent>
  </w:sdt>
  <w:p w14:paraId="4172D752" w14:textId="77777777" w:rsidR="00591883" w:rsidRDefault="00591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5495" w14:textId="77777777" w:rsidR="00C0263F" w:rsidRDefault="00C0263F">
      <w:r>
        <w:separator/>
      </w:r>
    </w:p>
  </w:footnote>
  <w:footnote w:type="continuationSeparator" w:id="0">
    <w:p w14:paraId="782C0DBC" w14:textId="77777777" w:rsidR="00C0263F" w:rsidRDefault="00C0263F">
      <w:r>
        <w:continuationSeparator/>
      </w:r>
    </w:p>
  </w:footnote>
  <w:footnote w:type="continuationNotice" w:id="1">
    <w:p w14:paraId="2622EFF9" w14:textId="77777777" w:rsidR="00C0263F" w:rsidRDefault="00C026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836" w14:textId="4DCFCD43" w:rsidR="005A4DC9" w:rsidRPr="004B0D76" w:rsidRDefault="004B0D76" w:rsidP="004B0D76">
    <w:pPr>
      <w:jc w:val="right"/>
      <w:rPr>
        <w:rFonts w:cs="Arial"/>
        <w:sz w:val="16"/>
        <w:szCs w:val="16"/>
        <w:lang w:eastAsia="en-US"/>
      </w:rPr>
    </w:pPr>
    <w:r w:rsidRPr="004B0D76">
      <w:rPr>
        <w:rFonts w:cs="Arial"/>
        <w:sz w:val="16"/>
        <w:szCs w:val="16"/>
        <w:lang w:eastAsia="en-US"/>
      </w:rPr>
      <w:t xml:space="preserve">Central Region Schools Trust - </w:t>
    </w:r>
    <w:r w:rsidR="007222FD" w:rsidRPr="004B0D76">
      <w:rPr>
        <w:rFonts w:cs="Arial"/>
        <w:sz w:val="16"/>
        <w:szCs w:val="16"/>
        <w:lang w:eastAsia="en-US"/>
      </w:rPr>
      <w:t>Open ITT</w:t>
    </w:r>
  </w:p>
</w:hdr>
</file>

<file path=word/intelligence2.xml><?xml version="1.0" encoding="utf-8"?>
<int2:intelligence xmlns:int2="http://schemas.microsoft.com/office/intelligence/2020/intelligence" xmlns:oel="http://schemas.microsoft.com/office/2019/extlst">
  <int2:observations>
    <int2:textHash int2:hashCode="VqRmN51F39Uyue" int2:id="3wctXHIw">
      <int2:state int2:value="Rejected" int2:type="LegacyProofing"/>
    </int2:textHash>
    <int2:textHash int2:hashCode="Hwur6B/C6p/Qzg" int2:id="LkMzRKJ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CC9"/>
    <w:multiLevelType w:val="hybridMultilevel"/>
    <w:tmpl w:val="7A267AEA"/>
    <w:lvl w:ilvl="0" w:tplc="E702C278">
      <w:start w:val="1"/>
      <w:numFmt w:val="lowerLetter"/>
      <w:lvlText w:val="(%1)"/>
      <w:lvlJc w:val="left"/>
      <w:pPr>
        <w:ind w:left="1080" w:hanging="360"/>
      </w:pPr>
      <w:rPr>
        <w:rFont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A65571"/>
    <w:multiLevelType w:val="hybridMultilevel"/>
    <w:tmpl w:val="E81C28B4"/>
    <w:lvl w:ilvl="0" w:tplc="08090001">
      <w:start w:val="1"/>
      <w:numFmt w:val="bullet"/>
      <w:lvlText w:val=""/>
      <w:lvlJc w:val="left"/>
      <w:pPr>
        <w:tabs>
          <w:tab w:val="num" w:pos="720"/>
        </w:tabs>
        <w:ind w:left="720" w:hanging="360"/>
      </w:pPr>
      <w:rPr>
        <w:rFonts w:ascii="Symbol" w:hAnsi="Symbol" w:hint="default"/>
      </w:rPr>
    </w:lvl>
    <w:lvl w:ilvl="1" w:tplc="E5C2F87A">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14030"/>
    <w:multiLevelType w:val="multilevel"/>
    <w:tmpl w:val="AC0A67D0"/>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D484072"/>
    <w:multiLevelType w:val="hybridMultilevel"/>
    <w:tmpl w:val="4D18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D730F8"/>
    <w:multiLevelType w:val="hybridMultilevel"/>
    <w:tmpl w:val="6766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4230B"/>
    <w:multiLevelType w:val="hybridMultilevel"/>
    <w:tmpl w:val="ED268128"/>
    <w:lvl w:ilvl="0" w:tplc="FBFEC2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11134"/>
    <w:multiLevelType w:val="hybridMultilevel"/>
    <w:tmpl w:val="2318A16E"/>
    <w:lvl w:ilvl="0" w:tplc="EDFA3F2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87A3352"/>
    <w:multiLevelType w:val="hybridMultilevel"/>
    <w:tmpl w:val="7F3A356C"/>
    <w:lvl w:ilvl="0" w:tplc="BDD8884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267E13"/>
    <w:multiLevelType w:val="hybridMultilevel"/>
    <w:tmpl w:val="D1B6C1CE"/>
    <w:lvl w:ilvl="0" w:tplc="9376AA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C712C"/>
    <w:multiLevelType w:val="multilevel"/>
    <w:tmpl w:val="A7BEC1C4"/>
    <w:lvl w:ilvl="0">
      <w:start w:val="1"/>
      <w:numFmt w:val="decimal"/>
      <w:lvlText w:val="%1."/>
      <w:lvlJc w:val="left"/>
      <w:pPr>
        <w:ind w:left="720" w:hanging="360"/>
      </w:pPr>
      <w:rPr>
        <w:rFonts w:hint="default"/>
        <w:b w:val="0"/>
        <w:bCs/>
      </w:rPr>
    </w:lvl>
    <w:lvl w:ilvl="1">
      <w:start w:val="1"/>
      <w:numFmt w:val="decimal"/>
      <w:lvlText w:val="%1.%2."/>
      <w:lvlJc w:val="left"/>
      <w:pPr>
        <w:ind w:left="1152" w:hanging="432"/>
      </w:pPr>
      <w:rPr>
        <w:b w:val="0"/>
        <w:bCs/>
        <w:color w:val="auto"/>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2C6566B0"/>
    <w:multiLevelType w:val="hybridMultilevel"/>
    <w:tmpl w:val="0974170E"/>
    <w:lvl w:ilvl="0" w:tplc="A7F4AF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D07519"/>
    <w:multiLevelType w:val="hybridMultilevel"/>
    <w:tmpl w:val="2C6ECFD6"/>
    <w:lvl w:ilvl="0" w:tplc="EA2AE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6546408"/>
    <w:multiLevelType w:val="hybridMultilevel"/>
    <w:tmpl w:val="819A9904"/>
    <w:lvl w:ilvl="0" w:tplc="9DBE1A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7F97C9B"/>
    <w:multiLevelType w:val="hybridMultilevel"/>
    <w:tmpl w:val="47061154"/>
    <w:lvl w:ilvl="0" w:tplc="BFB288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D24F4F"/>
    <w:multiLevelType w:val="hybridMultilevel"/>
    <w:tmpl w:val="78E42E60"/>
    <w:lvl w:ilvl="0" w:tplc="E4D44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579B9"/>
    <w:multiLevelType w:val="singleLevel"/>
    <w:tmpl w:val="0809001B"/>
    <w:lvl w:ilvl="0">
      <w:start w:val="1"/>
      <w:numFmt w:val="lowerRoman"/>
      <w:lvlText w:val="%1."/>
      <w:lvlJc w:val="right"/>
      <w:pPr>
        <w:tabs>
          <w:tab w:val="num" w:pos="504"/>
        </w:tabs>
        <w:ind w:left="504" w:hanging="216"/>
      </w:pPr>
    </w:lvl>
  </w:abstractNum>
  <w:abstractNum w:abstractNumId="17" w15:restartNumberingAfterBreak="0">
    <w:nsid w:val="3C4A204C"/>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135131"/>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055380"/>
    <w:multiLevelType w:val="hybridMultilevel"/>
    <w:tmpl w:val="F064F114"/>
    <w:lvl w:ilvl="0" w:tplc="12605224">
      <w:start w:val="4"/>
      <w:numFmt w:val="decimal"/>
      <w:lvlText w:val="%1."/>
      <w:lvlJc w:val="left"/>
      <w:pPr>
        <w:ind w:left="720" w:hanging="360"/>
      </w:pPr>
      <w:rPr>
        <w:rFonts w:asciiTheme="minorHAnsi" w:hAnsiTheme="minorHAnsi" w:cstheme="minorHAnsi"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D1ADA"/>
    <w:multiLevelType w:val="hybridMultilevel"/>
    <w:tmpl w:val="982E954E"/>
    <w:lvl w:ilvl="0" w:tplc="72328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5CA0D51"/>
    <w:multiLevelType w:val="hybridMultilevel"/>
    <w:tmpl w:val="288A8250"/>
    <w:lvl w:ilvl="0" w:tplc="BE123BBE">
      <w:numFmt w:val="bullet"/>
      <w:lvlText w:val=""/>
      <w:lvlJc w:val="left"/>
      <w:pPr>
        <w:ind w:left="793" w:hanging="399"/>
      </w:pPr>
      <w:rPr>
        <w:rFonts w:ascii="Symbol" w:eastAsia="Symbol" w:hAnsi="Symbol" w:cs="Symbol" w:hint="default"/>
        <w:w w:val="103"/>
        <w:sz w:val="20"/>
        <w:szCs w:val="20"/>
      </w:rPr>
    </w:lvl>
    <w:lvl w:ilvl="1" w:tplc="4240F3A4">
      <w:numFmt w:val="bullet"/>
      <w:lvlText w:val="o"/>
      <w:lvlJc w:val="left"/>
      <w:pPr>
        <w:ind w:left="1482" w:hanging="339"/>
      </w:pPr>
      <w:rPr>
        <w:rFonts w:ascii="Courier New" w:eastAsia="Courier New" w:hAnsi="Courier New" w:cs="Courier New" w:hint="default"/>
        <w:w w:val="103"/>
        <w:sz w:val="20"/>
        <w:szCs w:val="20"/>
      </w:rPr>
    </w:lvl>
    <w:lvl w:ilvl="2" w:tplc="79540BBE">
      <w:numFmt w:val="bullet"/>
      <w:lvlText w:val="•"/>
      <w:lvlJc w:val="left"/>
      <w:pPr>
        <w:ind w:left="2373" w:hanging="339"/>
      </w:pPr>
      <w:rPr>
        <w:rFonts w:hint="default"/>
      </w:rPr>
    </w:lvl>
    <w:lvl w:ilvl="3" w:tplc="E6C47750">
      <w:numFmt w:val="bullet"/>
      <w:lvlText w:val="•"/>
      <w:lvlJc w:val="left"/>
      <w:pPr>
        <w:ind w:left="3266" w:hanging="339"/>
      </w:pPr>
      <w:rPr>
        <w:rFonts w:hint="default"/>
      </w:rPr>
    </w:lvl>
    <w:lvl w:ilvl="4" w:tplc="B1D2587C">
      <w:numFmt w:val="bullet"/>
      <w:lvlText w:val="•"/>
      <w:lvlJc w:val="left"/>
      <w:pPr>
        <w:ind w:left="4160" w:hanging="339"/>
      </w:pPr>
      <w:rPr>
        <w:rFonts w:hint="default"/>
      </w:rPr>
    </w:lvl>
    <w:lvl w:ilvl="5" w:tplc="F4F289FC">
      <w:numFmt w:val="bullet"/>
      <w:lvlText w:val="•"/>
      <w:lvlJc w:val="left"/>
      <w:pPr>
        <w:ind w:left="5053" w:hanging="339"/>
      </w:pPr>
      <w:rPr>
        <w:rFonts w:hint="default"/>
      </w:rPr>
    </w:lvl>
    <w:lvl w:ilvl="6" w:tplc="F3909AF2">
      <w:numFmt w:val="bullet"/>
      <w:lvlText w:val="•"/>
      <w:lvlJc w:val="left"/>
      <w:pPr>
        <w:ind w:left="5946" w:hanging="339"/>
      </w:pPr>
      <w:rPr>
        <w:rFonts w:hint="default"/>
      </w:rPr>
    </w:lvl>
    <w:lvl w:ilvl="7" w:tplc="AD6ECBE8">
      <w:numFmt w:val="bullet"/>
      <w:lvlText w:val="•"/>
      <w:lvlJc w:val="left"/>
      <w:pPr>
        <w:ind w:left="6840" w:hanging="339"/>
      </w:pPr>
      <w:rPr>
        <w:rFonts w:hint="default"/>
      </w:rPr>
    </w:lvl>
    <w:lvl w:ilvl="8" w:tplc="246CCB52">
      <w:numFmt w:val="bullet"/>
      <w:lvlText w:val="•"/>
      <w:lvlJc w:val="left"/>
      <w:pPr>
        <w:ind w:left="7733" w:hanging="339"/>
      </w:pPr>
      <w:rPr>
        <w:rFonts w:hint="default"/>
      </w:rPr>
    </w:lvl>
  </w:abstractNum>
  <w:abstractNum w:abstractNumId="22" w15:restartNumberingAfterBreak="0">
    <w:nsid w:val="47FD03B9"/>
    <w:multiLevelType w:val="hybridMultilevel"/>
    <w:tmpl w:val="0E484B88"/>
    <w:lvl w:ilvl="0" w:tplc="9DBE1A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C0E7E6D"/>
    <w:multiLevelType w:val="hybridMultilevel"/>
    <w:tmpl w:val="EEBE7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902466"/>
    <w:multiLevelType w:val="hybridMultilevel"/>
    <w:tmpl w:val="1564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05E3610"/>
    <w:multiLevelType w:val="hybridMultilevel"/>
    <w:tmpl w:val="1A800B3A"/>
    <w:lvl w:ilvl="0" w:tplc="CA1E831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15:restartNumberingAfterBreak="0">
    <w:nsid w:val="62E94D56"/>
    <w:multiLevelType w:val="hybridMultilevel"/>
    <w:tmpl w:val="3D80B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857D1A"/>
    <w:multiLevelType w:val="hybridMultilevel"/>
    <w:tmpl w:val="4570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5D6B4D"/>
    <w:multiLevelType w:val="hybridMultilevel"/>
    <w:tmpl w:val="2FEA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929E3"/>
    <w:multiLevelType w:val="hybridMultilevel"/>
    <w:tmpl w:val="E712587C"/>
    <w:lvl w:ilvl="0" w:tplc="78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84162DD"/>
    <w:multiLevelType w:val="hybridMultilevel"/>
    <w:tmpl w:val="200A7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9C4A4D"/>
    <w:multiLevelType w:val="hybridMultilevel"/>
    <w:tmpl w:val="ED80DE3C"/>
    <w:lvl w:ilvl="0" w:tplc="E5B4AF6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3647DD"/>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9760C6"/>
    <w:multiLevelType w:val="hybridMultilevel"/>
    <w:tmpl w:val="8D241D10"/>
    <w:lvl w:ilvl="0" w:tplc="FFFFFFFF">
      <w:start w:val="1"/>
      <w:numFmt w:val="decimal"/>
      <w:lvlText w:val="%1."/>
      <w:lvlJc w:val="left"/>
      <w:pPr>
        <w:ind w:left="1144" w:hanging="677"/>
      </w:pPr>
      <w:rPr>
        <w:rFonts w:ascii="Gill Sans MT" w:eastAsia="Gill Sans MT" w:hAnsi="Gill Sans MT" w:cs="Gill Sans MT" w:hint="default"/>
        <w:b/>
        <w:bCs/>
        <w:spacing w:val="0"/>
        <w:w w:val="101"/>
        <w:sz w:val="26"/>
        <w:szCs w:val="26"/>
      </w:rPr>
    </w:lvl>
    <w:lvl w:ilvl="1" w:tplc="FFFFFFFF">
      <w:numFmt w:val="bullet"/>
      <w:lvlText w:val=""/>
      <w:lvlJc w:val="left"/>
      <w:pPr>
        <w:ind w:left="1482" w:hanging="677"/>
      </w:pPr>
      <w:rPr>
        <w:rFonts w:ascii="Symbol" w:eastAsia="Symbol" w:hAnsi="Symbol" w:cs="Symbol" w:hint="default"/>
        <w:w w:val="103"/>
        <w:sz w:val="20"/>
        <w:szCs w:val="20"/>
      </w:rPr>
    </w:lvl>
    <w:lvl w:ilvl="2" w:tplc="08090001">
      <w:start w:val="1"/>
      <w:numFmt w:val="bullet"/>
      <w:lvlText w:val=""/>
      <w:lvlJc w:val="left"/>
      <w:pPr>
        <w:ind w:left="1287" w:hanging="360"/>
      </w:pPr>
      <w:rPr>
        <w:rFonts w:ascii="Symbol" w:hAnsi="Symbol" w:hint="default"/>
      </w:rPr>
    </w:lvl>
    <w:lvl w:ilvl="3" w:tplc="FFFFFFFF">
      <w:numFmt w:val="bullet"/>
      <w:lvlText w:val="•"/>
      <w:lvlJc w:val="left"/>
      <w:pPr>
        <w:ind w:left="2485" w:hanging="533"/>
      </w:pPr>
      <w:rPr>
        <w:rFonts w:hint="default"/>
      </w:rPr>
    </w:lvl>
    <w:lvl w:ilvl="4" w:tplc="FFFFFFFF">
      <w:numFmt w:val="bullet"/>
      <w:lvlText w:val="•"/>
      <w:lvlJc w:val="left"/>
      <w:pPr>
        <w:ind w:left="3490" w:hanging="533"/>
      </w:pPr>
      <w:rPr>
        <w:rFonts w:hint="default"/>
      </w:rPr>
    </w:lvl>
    <w:lvl w:ilvl="5" w:tplc="FFFFFFFF">
      <w:numFmt w:val="bullet"/>
      <w:lvlText w:val="•"/>
      <w:lvlJc w:val="left"/>
      <w:pPr>
        <w:ind w:left="4495" w:hanging="533"/>
      </w:pPr>
      <w:rPr>
        <w:rFonts w:hint="default"/>
      </w:rPr>
    </w:lvl>
    <w:lvl w:ilvl="6" w:tplc="FFFFFFFF">
      <w:numFmt w:val="bullet"/>
      <w:lvlText w:val="•"/>
      <w:lvlJc w:val="left"/>
      <w:pPr>
        <w:ind w:left="5500" w:hanging="533"/>
      </w:pPr>
      <w:rPr>
        <w:rFonts w:hint="default"/>
      </w:rPr>
    </w:lvl>
    <w:lvl w:ilvl="7" w:tplc="FFFFFFFF">
      <w:numFmt w:val="bullet"/>
      <w:lvlText w:val="•"/>
      <w:lvlJc w:val="left"/>
      <w:pPr>
        <w:ind w:left="6505" w:hanging="533"/>
      </w:pPr>
      <w:rPr>
        <w:rFonts w:hint="default"/>
      </w:rPr>
    </w:lvl>
    <w:lvl w:ilvl="8" w:tplc="FFFFFFFF">
      <w:numFmt w:val="bullet"/>
      <w:lvlText w:val="•"/>
      <w:lvlJc w:val="left"/>
      <w:pPr>
        <w:ind w:left="7510" w:hanging="533"/>
      </w:pPr>
      <w:rPr>
        <w:rFonts w:hint="default"/>
      </w:rPr>
    </w:lvl>
  </w:abstractNum>
  <w:abstractNum w:abstractNumId="34" w15:restartNumberingAfterBreak="0">
    <w:nsid w:val="6EC9611F"/>
    <w:multiLevelType w:val="hybridMultilevel"/>
    <w:tmpl w:val="27C89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E7933"/>
    <w:multiLevelType w:val="hybridMultilevel"/>
    <w:tmpl w:val="AFD643A2"/>
    <w:lvl w:ilvl="0" w:tplc="4AB8D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B4139C"/>
    <w:multiLevelType w:val="hybridMultilevel"/>
    <w:tmpl w:val="1BB43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2149DE"/>
    <w:multiLevelType w:val="hybridMultilevel"/>
    <w:tmpl w:val="182E26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B301EA"/>
    <w:multiLevelType w:val="hybridMultilevel"/>
    <w:tmpl w:val="2C0A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D4502DD"/>
    <w:multiLevelType w:val="hybridMultilevel"/>
    <w:tmpl w:val="7F3A356C"/>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115827">
    <w:abstractNumId w:val="16"/>
  </w:num>
  <w:num w:numId="2" w16cid:durableId="1194268359">
    <w:abstractNumId w:val="2"/>
  </w:num>
  <w:num w:numId="3" w16cid:durableId="1603411713">
    <w:abstractNumId w:val="9"/>
  </w:num>
  <w:num w:numId="4" w16cid:durableId="1778332265">
    <w:abstractNumId w:val="29"/>
  </w:num>
  <w:num w:numId="5" w16cid:durableId="2059741592">
    <w:abstractNumId w:val="6"/>
  </w:num>
  <w:num w:numId="6" w16cid:durableId="671490831">
    <w:abstractNumId w:val="34"/>
  </w:num>
  <w:num w:numId="7" w16cid:durableId="486290176">
    <w:abstractNumId w:val="21"/>
  </w:num>
  <w:num w:numId="8" w16cid:durableId="929854421">
    <w:abstractNumId w:val="28"/>
  </w:num>
  <w:num w:numId="9" w16cid:durableId="2082287208">
    <w:abstractNumId w:val="11"/>
  </w:num>
  <w:num w:numId="10" w16cid:durableId="535242898">
    <w:abstractNumId w:val="12"/>
  </w:num>
  <w:num w:numId="11" w16cid:durableId="1635212365">
    <w:abstractNumId w:val="33"/>
  </w:num>
  <w:num w:numId="12" w16cid:durableId="795178813">
    <w:abstractNumId w:val="4"/>
  </w:num>
  <w:num w:numId="13" w16cid:durableId="1030257135">
    <w:abstractNumId w:val="18"/>
  </w:num>
  <w:num w:numId="14" w16cid:durableId="948202244">
    <w:abstractNumId w:val="14"/>
  </w:num>
  <w:num w:numId="15" w16cid:durableId="524442841">
    <w:abstractNumId w:val="23"/>
  </w:num>
  <w:num w:numId="16" w16cid:durableId="1155612486">
    <w:abstractNumId w:val="24"/>
  </w:num>
  <w:num w:numId="17" w16cid:durableId="1747341450">
    <w:abstractNumId w:val="27"/>
  </w:num>
  <w:num w:numId="18" w16cid:durableId="497884328">
    <w:abstractNumId w:val="3"/>
  </w:num>
  <w:num w:numId="19" w16cid:durableId="910652098">
    <w:abstractNumId w:val="30"/>
  </w:num>
  <w:num w:numId="20" w16cid:durableId="1555387838">
    <w:abstractNumId w:val="38"/>
  </w:num>
  <w:num w:numId="21" w16cid:durableId="352388036">
    <w:abstractNumId w:val="1"/>
  </w:num>
  <w:num w:numId="22" w16cid:durableId="1945962381">
    <w:abstractNumId w:val="17"/>
  </w:num>
  <w:num w:numId="23" w16cid:durableId="1656377075">
    <w:abstractNumId w:val="32"/>
  </w:num>
  <w:num w:numId="24" w16cid:durableId="1233393400">
    <w:abstractNumId w:val="37"/>
  </w:num>
  <w:num w:numId="25" w16cid:durableId="1681734815">
    <w:abstractNumId w:val="15"/>
  </w:num>
  <w:num w:numId="26" w16cid:durableId="966274271">
    <w:abstractNumId w:val="35"/>
  </w:num>
  <w:num w:numId="27" w16cid:durableId="1235582505">
    <w:abstractNumId w:val="20"/>
  </w:num>
  <w:num w:numId="28" w16cid:durableId="747653864">
    <w:abstractNumId w:val="26"/>
  </w:num>
  <w:num w:numId="29" w16cid:durableId="855995917">
    <w:abstractNumId w:val="8"/>
  </w:num>
  <w:num w:numId="30" w16cid:durableId="1733038393">
    <w:abstractNumId w:val="25"/>
  </w:num>
  <w:num w:numId="31" w16cid:durableId="1784962430">
    <w:abstractNumId w:val="7"/>
  </w:num>
  <w:num w:numId="32" w16cid:durableId="1486238869">
    <w:abstractNumId w:val="0"/>
  </w:num>
  <w:num w:numId="33" w16cid:durableId="88426143">
    <w:abstractNumId w:val="31"/>
  </w:num>
  <w:num w:numId="34" w16cid:durableId="238490012">
    <w:abstractNumId w:val="39"/>
  </w:num>
  <w:num w:numId="35" w16cid:durableId="980646491">
    <w:abstractNumId w:val="13"/>
  </w:num>
  <w:num w:numId="36" w16cid:durableId="1608000626">
    <w:abstractNumId w:val="36"/>
  </w:num>
  <w:num w:numId="37" w16cid:durableId="1548760422">
    <w:abstractNumId w:val="19"/>
  </w:num>
  <w:num w:numId="38" w16cid:durableId="1515918658">
    <w:abstractNumId w:val="22"/>
  </w:num>
  <w:num w:numId="39" w16cid:durableId="940718585">
    <w:abstractNumId w:val="10"/>
  </w:num>
  <w:num w:numId="40" w16cid:durableId="102806468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4A"/>
    <w:rsid w:val="00000A2C"/>
    <w:rsid w:val="0000142D"/>
    <w:rsid w:val="000053D5"/>
    <w:rsid w:val="0000545D"/>
    <w:rsid w:val="00005683"/>
    <w:rsid w:val="00005DF2"/>
    <w:rsid w:val="000101D9"/>
    <w:rsid w:val="00011BCB"/>
    <w:rsid w:val="00016191"/>
    <w:rsid w:val="000245DF"/>
    <w:rsid w:val="0002701C"/>
    <w:rsid w:val="000308F2"/>
    <w:rsid w:val="00040F32"/>
    <w:rsid w:val="0004191E"/>
    <w:rsid w:val="000440B7"/>
    <w:rsid w:val="00051476"/>
    <w:rsid w:val="00054ADD"/>
    <w:rsid w:val="00055E33"/>
    <w:rsid w:val="00062FD6"/>
    <w:rsid w:val="00065781"/>
    <w:rsid w:val="00075516"/>
    <w:rsid w:val="0007768C"/>
    <w:rsid w:val="0008057C"/>
    <w:rsid w:val="00080CDF"/>
    <w:rsid w:val="00085EA6"/>
    <w:rsid w:val="00087DDB"/>
    <w:rsid w:val="000960FC"/>
    <w:rsid w:val="000A0292"/>
    <w:rsid w:val="000A199D"/>
    <w:rsid w:val="000A2063"/>
    <w:rsid w:val="000A2E03"/>
    <w:rsid w:val="000B1DE2"/>
    <w:rsid w:val="000B2AED"/>
    <w:rsid w:val="000B5D5B"/>
    <w:rsid w:val="000D3944"/>
    <w:rsid w:val="000D7B70"/>
    <w:rsid w:val="000E0502"/>
    <w:rsid w:val="000E1E41"/>
    <w:rsid w:val="000E353F"/>
    <w:rsid w:val="000E74D4"/>
    <w:rsid w:val="000F59BF"/>
    <w:rsid w:val="000F7449"/>
    <w:rsid w:val="000F74DE"/>
    <w:rsid w:val="001039DC"/>
    <w:rsid w:val="00107AA0"/>
    <w:rsid w:val="00121285"/>
    <w:rsid w:val="00124956"/>
    <w:rsid w:val="00125732"/>
    <w:rsid w:val="00131948"/>
    <w:rsid w:val="00135A46"/>
    <w:rsid w:val="00146BA5"/>
    <w:rsid w:val="00147BE2"/>
    <w:rsid w:val="00155D88"/>
    <w:rsid w:val="00156938"/>
    <w:rsid w:val="00164EC3"/>
    <w:rsid w:val="00166329"/>
    <w:rsid w:val="00167BA7"/>
    <w:rsid w:val="0017078F"/>
    <w:rsid w:val="001733B2"/>
    <w:rsid w:val="00176A87"/>
    <w:rsid w:val="001814D0"/>
    <w:rsid w:val="00181DA5"/>
    <w:rsid w:val="00187749"/>
    <w:rsid w:val="00190DB7"/>
    <w:rsid w:val="00190E1C"/>
    <w:rsid w:val="00191FDB"/>
    <w:rsid w:val="001949BC"/>
    <w:rsid w:val="001A4797"/>
    <w:rsid w:val="001A583A"/>
    <w:rsid w:val="001B4C39"/>
    <w:rsid w:val="001B6157"/>
    <w:rsid w:val="001B6771"/>
    <w:rsid w:val="001C12EE"/>
    <w:rsid w:val="001C2598"/>
    <w:rsid w:val="001C54A9"/>
    <w:rsid w:val="001C761D"/>
    <w:rsid w:val="001E2915"/>
    <w:rsid w:val="001E47EB"/>
    <w:rsid w:val="001F40DB"/>
    <w:rsid w:val="001F4128"/>
    <w:rsid w:val="002010B1"/>
    <w:rsid w:val="002015E4"/>
    <w:rsid w:val="00202EC8"/>
    <w:rsid w:val="002035C3"/>
    <w:rsid w:val="0021047D"/>
    <w:rsid w:val="00211106"/>
    <w:rsid w:val="002120F9"/>
    <w:rsid w:val="002138D2"/>
    <w:rsid w:val="00214175"/>
    <w:rsid w:val="0021510B"/>
    <w:rsid w:val="002173CE"/>
    <w:rsid w:val="0022074E"/>
    <w:rsid w:val="00220EE5"/>
    <w:rsid w:val="00224384"/>
    <w:rsid w:val="00224C50"/>
    <w:rsid w:val="00226FF3"/>
    <w:rsid w:val="00227230"/>
    <w:rsid w:val="00232EA9"/>
    <w:rsid w:val="002363B0"/>
    <w:rsid w:val="0024015D"/>
    <w:rsid w:val="00241C04"/>
    <w:rsid w:val="00246619"/>
    <w:rsid w:val="0024745B"/>
    <w:rsid w:val="00250879"/>
    <w:rsid w:val="0025409A"/>
    <w:rsid w:val="00255CE6"/>
    <w:rsid w:val="00255DCD"/>
    <w:rsid w:val="00255F6F"/>
    <w:rsid w:val="00256874"/>
    <w:rsid w:val="00257265"/>
    <w:rsid w:val="00257908"/>
    <w:rsid w:val="0026137C"/>
    <w:rsid w:val="002646E3"/>
    <w:rsid w:val="00266558"/>
    <w:rsid w:val="00266C0A"/>
    <w:rsid w:val="00266ED7"/>
    <w:rsid w:val="00271E0D"/>
    <w:rsid w:val="00273851"/>
    <w:rsid w:val="00276512"/>
    <w:rsid w:val="00277326"/>
    <w:rsid w:val="00277FA2"/>
    <w:rsid w:val="00277FD6"/>
    <w:rsid w:val="002928F6"/>
    <w:rsid w:val="00293C90"/>
    <w:rsid w:val="00296A51"/>
    <w:rsid w:val="002A301A"/>
    <w:rsid w:val="002A30AC"/>
    <w:rsid w:val="002A5CE2"/>
    <w:rsid w:val="002B04FC"/>
    <w:rsid w:val="002C02CB"/>
    <w:rsid w:val="002D4B89"/>
    <w:rsid w:val="002D5D57"/>
    <w:rsid w:val="002D62CC"/>
    <w:rsid w:val="002D6FC7"/>
    <w:rsid w:val="002D7602"/>
    <w:rsid w:val="002E4094"/>
    <w:rsid w:val="002F0BB4"/>
    <w:rsid w:val="002F2B32"/>
    <w:rsid w:val="002F462F"/>
    <w:rsid w:val="00301F99"/>
    <w:rsid w:val="003029B0"/>
    <w:rsid w:val="003061A7"/>
    <w:rsid w:val="00307371"/>
    <w:rsid w:val="00310494"/>
    <w:rsid w:val="00321C26"/>
    <w:rsid w:val="00323DFF"/>
    <w:rsid w:val="00324E2E"/>
    <w:rsid w:val="0032559E"/>
    <w:rsid w:val="00331D18"/>
    <w:rsid w:val="003339E0"/>
    <w:rsid w:val="003373F8"/>
    <w:rsid w:val="00341407"/>
    <w:rsid w:val="00341E2D"/>
    <w:rsid w:val="003453A5"/>
    <w:rsid w:val="003455E4"/>
    <w:rsid w:val="00350624"/>
    <w:rsid w:val="00350DB4"/>
    <w:rsid w:val="00352974"/>
    <w:rsid w:val="00353C52"/>
    <w:rsid w:val="00354DC1"/>
    <w:rsid w:val="00355DDB"/>
    <w:rsid w:val="003562E3"/>
    <w:rsid w:val="00363790"/>
    <w:rsid w:val="003662EF"/>
    <w:rsid w:val="00373832"/>
    <w:rsid w:val="00377D93"/>
    <w:rsid w:val="0038079F"/>
    <w:rsid w:val="00380CEB"/>
    <w:rsid w:val="0038276C"/>
    <w:rsid w:val="00383942"/>
    <w:rsid w:val="003865D8"/>
    <w:rsid w:val="0039060A"/>
    <w:rsid w:val="003921EC"/>
    <w:rsid w:val="003A47D3"/>
    <w:rsid w:val="003A4A27"/>
    <w:rsid w:val="003A5434"/>
    <w:rsid w:val="003C0A54"/>
    <w:rsid w:val="003C2FAA"/>
    <w:rsid w:val="003C7867"/>
    <w:rsid w:val="003C7C84"/>
    <w:rsid w:val="003D1C29"/>
    <w:rsid w:val="003D3EC9"/>
    <w:rsid w:val="003D6E46"/>
    <w:rsid w:val="003D72DA"/>
    <w:rsid w:val="003E15C7"/>
    <w:rsid w:val="003F44C2"/>
    <w:rsid w:val="003F6BC6"/>
    <w:rsid w:val="004025F8"/>
    <w:rsid w:val="00410D3A"/>
    <w:rsid w:val="004125FE"/>
    <w:rsid w:val="0041336D"/>
    <w:rsid w:val="0041461A"/>
    <w:rsid w:val="0043100D"/>
    <w:rsid w:val="004355DF"/>
    <w:rsid w:val="004376D2"/>
    <w:rsid w:val="00437F60"/>
    <w:rsid w:val="00441CE3"/>
    <w:rsid w:val="00442EFA"/>
    <w:rsid w:val="00445E65"/>
    <w:rsid w:val="0044687E"/>
    <w:rsid w:val="00450F0E"/>
    <w:rsid w:val="00452B03"/>
    <w:rsid w:val="00454383"/>
    <w:rsid w:val="00456F8E"/>
    <w:rsid w:val="00457325"/>
    <w:rsid w:val="00463F6E"/>
    <w:rsid w:val="004667FA"/>
    <w:rsid w:val="004676B8"/>
    <w:rsid w:val="00470A4B"/>
    <w:rsid w:val="004718A9"/>
    <w:rsid w:val="0047370F"/>
    <w:rsid w:val="00476B18"/>
    <w:rsid w:val="0048514D"/>
    <w:rsid w:val="00485D95"/>
    <w:rsid w:val="00487D80"/>
    <w:rsid w:val="00490C93"/>
    <w:rsid w:val="004932F5"/>
    <w:rsid w:val="00497993"/>
    <w:rsid w:val="004A12E9"/>
    <w:rsid w:val="004A417E"/>
    <w:rsid w:val="004A4789"/>
    <w:rsid w:val="004B0D76"/>
    <w:rsid w:val="004B11E0"/>
    <w:rsid w:val="004B176A"/>
    <w:rsid w:val="004B379B"/>
    <w:rsid w:val="004B3CD0"/>
    <w:rsid w:val="004B46DE"/>
    <w:rsid w:val="004B50DF"/>
    <w:rsid w:val="004C15EC"/>
    <w:rsid w:val="004D03AA"/>
    <w:rsid w:val="004D47FE"/>
    <w:rsid w:val="004D5AA2"/>
    <w:rsid w:val="004D7550"/>
    <w:rsid w:val="004D7A9D"/>
    <w:rsid w:val="004E03A8"/>
    <w:rsid w:val="004E0726"/>
    <w:rsid w:val="004E409A"/>
    <w:rsid w:val="004F117F"/>
    <w:rsid w:val="004F125C"/>
    <w:rsid w:val="00501E61"/>
    <w:rsid w:val="00505D57"/>
    <w:rsid w:val="00506D74"/>
    <w:rsid w:val="00511827"/>
    <w:rsid w:val="005125D6"/>
    <w:rsid w:val="00515840"/>
    <w:rsid w:val="005164F8"/>
    <w:rsid w:val="00517D27"/>
    <w:rsid w:val="00530CDA"/>
    <w:rsid w:val="00530D86"/>
    <w:rsid w:val="00531F46"/>
    <w:rsid w:val="00532790"/>
    <w:rsid w:val="005378E1"/>
    <w:rsid w:val="00537E6F"/>
    <w:rsid w:val="00541F74"/>
    <w:rsid w:val="005434AA"/>
    <w:rsid w:val="00546E10"/>
    <w:rsid w:val="00547AA1"/>
    <w:rsid w:val="00550035"/>
    <w:rsid w:val="005520AD"/>
    <w:rsid w:val="00556579"/>
    <w:rsid w:val="005577D0"/>
    <w:rsid w:val="005602AE"/>
    <w:rsid w:val="005638FE"/>
    <w:rsid w:val="005654EA"/>
    <w:rsid w:val="005667C9"/>
    <w:rsid w:val="0056716C"/>
    <w:rsid w:val="0057066C"/>
    <w:rsid w:val="00570866"/>
    <w:rsid w:val="0057450F"/>
    <w:rsid w:val="00575904"/>
    <w:rsid w:val="00580BC5"/>
    <w:rsid w:val="00580E4C"/>
    <w:rsid w:val="00584989"/>
    <w:rsid w:val="00585E1B"/>
    <w:rsid w:val="0059012F"/>
    <w:rsid w:val="00591883"/>
    <w:rsid w:val="00591C75"/>
    <w:rsid w:val="005958FD"/>
    <w:rsid w:val="005969B5"/>
    <w:rsid w:val="005975B7"/>
    <w:rsid w:val="005A04BB"/>
    <w:rsid w:val="005A0A17"/>
    <w:rsid w:val="005A0D91"/>
    <w:rsid w:val="005A2F81"/>
    <w:rsid w:val="005A3509"/>
    <w:rsid w:val="005A499E"/>
    <w:rsid w:val="005A4DC9"/>
    <w:rsid w:val="005B12A7"/>
    <w:rsid w:val="005B2464"/>
    <w:rsid w:val="005B3ADC"/>
    <w:rsid w:val="005B4570"/>
    <w:rsid w:val="005B66AE"/>
    <w:rsid w:val="005C1208"/>
    <w:rsid w:val="005C23CF"/>
    <w:rsid w:val="005C575D"/>
    <w:rsid w:val="005D1A58"/>
    <w:rsid w:val="005D35AA"/>
    <w:rsid w:val="005D5BD8"/>
    <w:rsid w:val="005D79DD"/>
    <w:rsid w:val="005E28D3"/>
    <w:rsid w:val="005E4325"/>
    <w:rsid w:val="005E4B96"/>
    <w:rsid w:val="005E59F2"/>
    <w:rsid w:val="005E5B53"/>
    <w:rsid w:val="005F24E1"/>
    <w:rsid w:val="006056D6"/>
    <w:rsid w:val="00606C57"/>
    <w:rsid w:val="00607381"/>
    <w:rsid w:val="00610ACE"/>
    <w:rsid w:val="00611C90"/>
    <w:rsid w:val="0061266A"/>
    <w:rsid w:val="00635402"/>
    <w:rsid w:val="006359D0"/>
    <w:rsid w:val="00636137"/>
    <w:rsid w:val="00637287"/>
    <w:rsid w:val="006443BD"/>
    <w:rsid w:val="006450E4"/>
    <w:rsid w:val="006511B2"/>
    <w:rsid w:val="00655067"/>
    <w:rsid w:val="00660FEE"/>
    <w:rsid w:val="00661005"/>
    <w:rsid w:val="00661D59"/>
    <w:rsid w:val="006759E4"/>
    <w:rsid w:val="0067653A"/>
    <w:rsid w:val="006779EA"/>
    <w:rsid w:val="00680E24"/>
    <w:rsid w:val="006928DC"/>
    <w:rsid w:val="00693C81"/>
    <w:rsid w:val="006A0094"/>
    <w:rsid w:val="006A0A0A"/>
    <w:rsid w:val="006A24A3"/>
    <w:rsid w:val="006A37CE"/>
    <w:rsid w:val="006B1017"/>
    <w:rsid w:val="006B5645"/>
    <w:rsid w:val="006C1846"/>
    <w:rsid w:val="006C293B"/>
    <w:rsid w:val="006C3AB0"/>
    <w:rsid w:val="006C57E4"/>
    <w:rsid w:val="006C78D9"/>
    <w:rsid w:val="006D10D6"/>
    <w:rsid w:val="006D177D"/>
    <w:rsid w:val="006D27CF"/>
    <w:rsid w:val="006D34D7"/>
    <w:rsid w:val="006D5FAC"/>
    <w:rsid w:val="006D6604"/>
    <w:rsid w:val="006D6D85"/>
    <w:rsid w:val="006E1C53"/>
    <w:rsid w:val="006E501E"/>
    <w:rsid w:val="006F188B"/>
    <w:rsid w:val="006F1F23"/>
    <w:rsid w:val="006F4638"/>
    <w:rsid w:val="006F756E"/>
    <w:rsid w:val="007001F3"/>
    <w:rsid w:val="00701DCB"/>
    <w:rsid w:val="007069A9"/>
    <w:rsid w:val="0070763F"/>
    <w:rsid w:val="007113E7"/>
    <w:rsid w:val="00716BF2"/>
    <w:rsid w:val="007200BB"/>
    <w:rsid w:val="007210F5"/>
    <w:rsid w:val="0072122F"/>
    <w:rsid w:val="00721612"/>
    <w:rsid w:val="00721832"/>
    <w:rsid w:val="007222FD"/>
    <w:rsid w:val="0072319C"/>
    <w:rsid w:val="00726FD2"/>
    <w:rsid w:val="007322EA"/>
    <w:rsid w:val="00737FAE"/>
    <w:rsid w:val="00744A0D"/>
    <w:rsid w:val="0075297B"/>
    <w:rsid w:val="0075305E"/>
    <w:rsid w:val="00755771"/>
    <w:rsid w:val="00772437"/>
    <w:rsid w:val="007738CE"/>
    <w:rsid w:val="00774DA6"/>
    <w:rsid w:val="00775042"/>
    <w:rsid w:val="00780B53"/>
    <w:rsid w:val="00782A83"/>
    <w:rsid w:val="00783477"/>
    <w:rsid w:val="00785880"/>
    <w:rsid w:val="007924FF"/>
    <w:rsid w:val="00794FF8"/>
    <w:rsid w:val="007A1710"/>
    <w:rsid w:val="007A445A"/>
    <w:rsid w:val="007B2572"/>
    <w:rsid w:val="007B51FF"/>
    <w:rsid w:val="007C2820"/>
    <w:rsid w:val="007C3BF4"/>
    <w:rsid w:val="007C4CA4"/>
    <w:rsid w:val="007C4F98"/>
    <w:rsid w:val="007D5CD0"/>
    <w:rsid w:val="007D5CFC"/>
    <w:rsid w:val="007D6DA0"/>
    <w:rsid w:val="007E0434"/>
    <w:rsid w:val="007E09B7"/>
    <w:rsid w:val="007E17F9"/>
    <w:rsid w:val="007E27B9"/>
    <w:rsid w:val="007F0E43"/>
    <w:rsid w:val="007F326B"/>
    <w:rsid w:val="00800E21"/>
    <w:rsid w:val="00802A6B"/>
    <w:rsid w:val="0080542C"/>
    <w:rsid w:val="00806F65"/>
    <w:rsid w:val="00807083"/>
    <w:rsid w:val="00807FB7"/>
    <w:rsid w:val="00810D6D"/>
    <w:rsid w:val="0081232C"/>
    <w:rsid w:val="008162C1"/>
    <w:rsid w:val="008171D2"/>
    <w:rsid w:val="0082003C"/>
    <w:rsid w:val="00820D27"/>
    <w:rsid w:val="00822A3D"/>
    <w:rsid w:val="00826013"/>
    <w:rsid w:val="008278EE"/>
    <w:rsid w:val="00832682"/>
    <w:rsid w:val="0083353D"/>
    <w:rsid w:val="008338F2"/>
    <w:rsid w:val="00837CEB"/>
    <w:rsid w:val="00847FE9"/>
    <w:rsid w:val="00850831"/>
    <w:rsid w:val="008510E6"/>
    <w:rsid w:val="00857F3C"/>
    <w:rsid w:val="00865C76"/>
    <w:rsid w:val="0087271F"/>
    <w:rsid w:val="0087581B"/>
    <w:rsid w:val="00883321"/>
    <w:rsid w:val="008923EC"/>
    <w:rsid w:val="00895CFC"/>
    <w:rsid w:val="00896D99"/>
    <w:rsid w:val="008A1F73"/>
    <w:rsid w:val="008B26DA"/>
    <w:rsid w:val="008B5DFF"/>
    <w:rsid w:val="008C1CC7"/>
    <w:rsid w:val="008C6FEF"/>
    <w:rsid w:val="008C7A3E"/>
    <w:rsid w:val="008D0ABA"/>
    <w:rsid w:val="008D30C1"/>
    <w:rsid w:val="008D627C"/>
    <w:rsid w:val="008E35C2"/>
    <w:rsid w:val="008F26AF"/>
    <w:rsid w:val="008F6D04"/>
    <w:rsid w:val="00905A21"/>
    <w:rsid w:val="009069E6"/>
    <w:rsid w:val="00910107"/>
    <w:rsid w:val="00913AB9"/>
    <w:rsid w:val="00920A3D"/>
    <w:rsid w:val="00930577"/>
    <w:rsid w:val="00933DD2"/>
    <w:rsid w:val="009341B7"/>
    <w:rsid w:val="009358D5"/>
    <w:rsid w:val="0094095F"/>
    <w:rsid w:val="00950D2E"/>
    <w:rsid w:val="009527BE"/>
    <w:rsid w:val="0095353B"/>
    <w:rsid w:val="00954156"/>
    <w:rsid w:val="009605FB"/>
    <w:rsid w:val="00960F1C"/>
    <w:rsid w:val="009620E4"/>
    <w:rsid w:val="009655BC"/>
    <w:rsid w:val="00970A38"/>
    <w:rsid w:val="00971CE5"/>
    <w:rsid w:val="009726F6"/>
    <w:rsid w:val="00976B37"/>
    <w:rsid w:val="00976D47"/>
    <w:rsid w:val="00982031"/>
    <w:rsid w:val="0098418E"/>
    <w:rsid w:val="0098462F"/>
    <w:rsid w:val="009867FC"/>
    <w:rsid w:val="009932B0"/>
    <w:rsid w:val="00994698"/>
    <w:rsid w:val="009956D4"/>
    <w:rsid w:val="0099737B"/>
    <w:rsid w:val="009A1E30"/>
    <w:rsid w:val="009A5ECE"/>
    <w:rsid w:val="009A6F81"/>
    <w:rsid w:val="009B1E60"/>
    <w:rsid w:val="009B5920"/>
    <w:rsid w:val="009B5A50"/>
    <w:rsid w:val="009B5CE4"/>
    <w:rsid w:val="009B754D"/>
    <w:rsid w:val="009D0758"/>
    <w:rsid w:val="009E106B"/>
    <w:rsid w:val="009E18E8"/>
    <w:rsid w:val="009E2C76"/>
    <w:rsid w:val="009E2FA6"/>
    <w:rsid w:val="009E46E5"/>
    <w:rsid w:val="009E537D"/>
    <w:rsid w:val="009E5DA2"/>
    <w:rsid w:val="009E5EE8"/>
    <w:rsid w:val="009E7065"/>
    <w:rsid w:val="009F0C93"/>
    <w:rsid w:val="009F1D12"/>
    <w:rsid w:val="009F3739"/>
    <w:rsid w:val="009F5917"/>
    <w:rsid w:val="00A027B3"/>
    <w:rsid w:val="00A035F2"/>
    <w:rsid w:val="00A0399D"/>
    <w:rsid w:val="00A05268"/>
    <w:rsid w:val="00A10E30"/>
    <w:rsid w:val="00A10FDF"/>
    <w:rsid w:val="00A11AD7"/>
    <w:rsid w:val="00A14343"/>
    <w:rsid w:val="00A14382"/>
    <w:rsid w:val="00A22678"/>
    <w:rsid w:val="00A226F2"/>
    <w:rsid w:val="00A24469"/>
    <w:rsid w:val="00A25784"/>
    <w:rsid w:val="00A27BF9"/>
    <w:rsid w:val="00A308BD"/>
    <w:rsid w:val="00A31002"/>
    <w:rsid w:val="00A32E45"/>
    <w:rsid w:val="00A501B5"/>
    <w:rsid w:val="00A5561C"/>
    <w:rsid w:val="00A56802"/>
    <w:rsid w:val="00A609F1"/>
    <w:rsid w:val="00A62775"/>
    <w:rsid w:val="00A67406"/>
    <w:rsid w:val="00A676B0"/>
    <w:rsid w:val="00A74FCB"/>
    <w:rsid w:val="00A75F6C"/>
    <w:rsid w:val="00A806E9"/>
    <w:rsid w:val="00A83F0A"/>
    <w:rsid w:val="00A841C1"/>
    <w:rsid w:val="00A91476"/>
    <w:rsid w:val="00AA4938"/>
    <w:rsid w:val="00AA5E22"/>
    <w:rsid w:val="00AA608A"/>
    <w:rsid w:val="00AA7195"/>
    <w:rsid w:val="00AB179B"/>
    <w:rsid w:val="00AB5E68"/>
    <w:rsid w:val="00AB62EC"/>
    <w:rsid w:val="00AB66BA"/>
    <w:rsid w:val="00AC0AF3"/>
    <w:rsid w:val="00AD10AE"/>
    <w:rsid w:val="00AD5F69"/>
    <w:rsid w:val="00AD610E"/>
    <w:rsid w:val="00AD6F3B"/>
    <w:rsid w:val="00AE69F2"/>
    <w:rsid w:val="00AE721F"/>
    <w:rsid w:val="00AF4DEA"/>
    <w:rsid w:val="00AF4F17"/>
    <w:rsid w:val="00AF76AD"/>
    <w:rsid w:val="00AF7FF9"/>
    <w:rsid w:val="00B025FB"/>
    <w:rsid w:val="00B047E6"/>
    <w:rsid w:val="00B07ED0"/>
    <w:rsid w:val="00B1348A"/>
    <w:rsid w:val="00B14D0D"/>
    <w:rsid w:val="00B158FE"/>
    <w:rsid w:val="00B2484A"/>
    <w:rsid w:val="00B26A67"/>
    <w:rsid w:val="00B27135"/>
    <w:rsid w:val="00B315B9"/>
    <w:rsid w:val="00B340A9"/>
    <w:rsid w:val="00B3626D"/>
    <w:rsid w:val="00B37AC1"/>
    <w:rsid w:val="00B45855"/>
    <w:rsid w:val="00B5143C"/>
    <w:rsid w:val="00B514BC"/>
    <w:rsid w:val="00B56D85"/>
    <w:rsid w:val="00B60202"/>
    <w:rsid w:val="00B62A8D"/>
    <w:rsid w:val="00B63640"/>
    <w:rsid w:val="00B64CE7"/>
    <w:rsid w:val="00B64D5C"/>
    <w:rsid w:val="00B66265"/>
    <w:rsid w:val="00B74B7A"/>
    <w:rsid w:val="00B75A1F"/>
    <w:rsid w:val="00B77F4C"/>
    <w:rsid w:val="00B851EB"/>
    <w:rsid w:val="00B85A57"/>
    <w:rsid w:val="00B90273"/>
    <w:rsid w:val="00B91DA6"/>
    <w:rsid w:val="00B923DE"/>
    <w:rsid w:val="00B95480"/>
    <w:rsid w:val="00B97691"/>
    <w:rsid w:val="00B97C56"/>
    <w:rsid w:val="00BB13C8"/>
    <w:rsid w:val="00BB1FD0"/>
    <w:rsid w:val="00BB56AC"/>
    <w:rsid w:val="00BC0E9B"/>
    <w:rsid w:val="00BC1858"/>
    <w:rsid w:val="00BC561A"/>
    <w:rsid w:val="00BD7127"/>
    <w:rsid w:val="00BE29E6"/>
    <w:rsid w:val="00BE3850"/>
    <w:rsid w:val="00BF1BB1"/>
    <w:rsid w:val="00BF1E21"/>
    <w:rsid w:val="00BF3CCC"/>
    <w:rsid w:val="00C0263F"/>
    <w:rsid w:val="00C02B3D"/>
    <w:rsid w:val="00C044F5"/>
    <w:rsid w:val="00C06562"/>
    <w:rsid w:val="00C06F9E"/>
    <w:rsid w:val="00C07086"/>
    <w:rsid w:val="00C079CC"/>
    <w:rsid w:val="00C12C98"/>
    <w:rsid w:val="00C14B1B"/>
    <w:rsid w:val="00C1673F"/>
    <w:rsid w:val="00C20E6D"/>
    <w:rsid w:val="00C26056"/>
    <w:rsid w:val="00C3575C"/>
    <w:rsid w:val="00C37CA9"/>
    <w:rsid w:val="00C41A1C"/>
    <w:rsid w:val="00C4215D"/>
    <w:rsid w:val="00C4305E"/>
    <w:rsid w:val="00C44445"/>
    <w:rsid w:val="00C44D03"/>
    <w:rsid w:val="00C4556A"/>
    <w:rsid w:val="00C51A95"/>
    <w:rsid w:val="00C55658"/>
    <w:rsid w:val="00C56ADF"/>
    <w:rsid w:val="00C61F4C"/>
    <w:rsid w:val="00C64C90"/>
    <w:rsid w:val="00C65BCB"/>
    <w:rsid w:val="00C67004"/>
    <w:rsid w:val="00C67D9B"/>
    <w:rsid w:val="00C739E2"/>
    <w:rsid w:val="00C76B58"/>
    <w:rsid w:val="00C815C4"/>
    <w:rsid w:val="00C82B94"/>
    <w:rsid w:val="00C87036"/>
    <w:rsid w:val="00C90EBB"/>
    <w:rsid w:val="00C952A0"/>
    <w:rsid w:val="00C96147"/>
    <w:rsid w:val="00C97C3E"/>
    <w:rsid w:val="00CA0867"/>
    <w:rsid w:val="00CA41BF"/>
    <w:rsid w:val="00CA42F9"/>
    <w:rsid w:val="00CA6505"/>
    <w:rsid w:val="00CB18CB"/>
    <w:rsid w:val="00CC109D"/>
    <w:rsid w:val="00CC150B"/>
    <w:rsid w:val="00CC22B1"/>
    <w:rsid w:val="00CC323A"/>
    <w:rsid w:val="00CC430D"/>
    <w:rsid w:val="00CD06BF"/>
    <w:rsid w:val="00CD1E7B"/>
    <w:rsid w:val="00CD5098"/>
    <w:rsid w:val="00CD5CFA"/>
    <w:rsid w:val="00CE2471"/>
    <w:rsid w:val="00CE345F"/>
    <w:rsid w:val="00CE478D"/>
    <w:rsid w:val="00CE72BE"/>
    <w:rsid w:val="00CF0807"/>
    <w:rsid w:val="00CF1166"/>
    <w:rsid w:val="00CF16B4"/>
    <w:rsid w:val="00D0117C"/>
    <w:rsid w:val="00D019C5"/>
    <w:rsid w:val="00D0257C"/>
    <w:rsid w:val="00D04653"/>
    <w:rsid w:val="00D10183"/>
    <w:rsid w:val="00D12179"/>
    <w:rsid w:val="00D1671D"/>
    <w:rsid w:val="00D2124C"/>
    <w:rsid w:val="00D22949"/>
    <w:rsid w:val="00D24273"/>
    <w:rsid w:val="00D247DB"/>
    <w:rsid w:val="00D25005"/>
    <w:rsid w:val="00D27C4D"/>
    <w:rsid w:val="00D30AD4"/>
    <w:rsid w:val="00D31179"/>
    <w:rsid w:val="00D34A82"/>
    <w:rsid w:val="00D4026B"/>
    <w:rsid w:val="00D417E5"/>
    <w:rsid w:val="00D42532"/>
    <w:rsid w:val="00D43B71"/>
    <w:rsid w:val="00D44CDD"/>
    <w:rsid w:val="00D44DB2"/>
    <w:rsid w:val="00D467C1"/>
    <w:rsid w:val="00D479C8"/>
    <w:rsid w:val="00D51614"/>
    <w:rsid w:val="00D53A18"/>
    <w:rsid w:val="00D55B0F"/>
    <w:rsid w:val="00D56B1D"/>
    <w:rsid w:val="00D60317"/>
    <w:rsid w:val="00D661F0"/>
    <w:rsid w:val="00D71374"/>
    <w:rsid w:val="00D7260E"/>
    <w:rsid w:val="00D73C66"/>
    <w:rsid w:val="00D74723"/>
    <w:rsid w:val="00D8589A"/>
    <w:rsid w:val="00D875D3"/>
    <w:rsid w:val="00D902F0"/>
    <w:rsid w:val="00D9050E"/>
    <w:rsid w:val="00D920A3"/>
    <w:rsid w:val="00D923DE"/>
    <w:rsid w:val="00D92678"/>
    <w:rsid w:val="00D95492"/>
    <w:rsid w:val="00D96785"/>
    <w:rsid w:val="00DA3940"/>
    <w:rsid w:val="00DA4738"/>
    <w:rsid w:val="00DA577B"/>
    <w:rsid w:val="00DB0E5B"/>
    <w:rsid w:val="00DB114C"/>
    <w:rsid w:val="00DB1723"/>
    <w:rsid w:val="00DB35F1"/>
    <w:rsid w:val="00DB5127"/>
    <w:rsid w:val="00DC19A8"/>
    <w:rsid w:val="00DC77D8"/>
    <w:rsid w:val="00DD6F8D"/>
    <w:rsid w:val="00DE3B34"/>
    <w:rsid w:val="00DF49C6"/>
    <w:rsid w:val="00E00A29"/>
    <w:rsid w:val="00E01B82"/>
    <w:rsid w:val="00E1460F"/>
    <w:rsid w:val="00E14AD0"/>
    <w:rsid w:val="00E15352"/>
    <w:rsid w:val="00E15F78"/>
    <w:rsid w:val="00E23E9D"/>
    <w:rsid w:val="00E313FA"/>
    <w:rsid w:val="00E34256"/>
    <w:rsid w:val="00E353BE"/>
    <w:rsid w:val="00E35C41"/>
    <w:rsid w:val="00E425D4"/>
    <w:rsid w:val="00E429B1"/>
    <w:rsid w:val="00E43555"/>
    <w:rsid w:val="00E4602D"/>
    <w:rsid w:val="00E4723F"/>
    <w:rsid w:val="00E557A9"/>
    <w:rsid w:val="00E632FB"/>
    <w:rsid w:val="00E64D68"/>
    <w:rsid w:val="00E64FE2"/>
    <w:rsid w:val="00E70553"/>
    <w:rsid w:val="00E70BDA"/>
    <w:rsid w:val="00E749BC"/>
    <w:rsid w:val="00E802B9"/>
    <w:rsid w:val="00E81E9B"/>
    <w:rsid w:val="00E822BA"/>
    <w:rsid w:val="00E870D9"/>
    <w:rsid w:val="00E873AD"/>
    <w:rsid w:val="00E9139E"/>
    <w:rsid w:val="00E97017"/>
    <w:rsid w:val="00EA2B93"/>
    <w:rsid w:val="00EA534E"/>
    <w:rsid w:val="00EA6AD1"/>
    <w:rsid w:val="00EB5725"/>
    <w:rsid w:val="00EB6EC9"/>
    <w:rsid w:val="00EB726A"/>
    <w:rsid w:val="00EB7CE5"/>
    <w:rsid w:val="00EC08DF"/>
    <w:rsid w:val="00EC1639"/>
    <w:rsid w:val="00EC4EC1"/>
    <w:rsid w:val="00EC725F"/>
    <w:rsid w:val="00ED0189"/>
    <w:rsid w:val="00ED1FB3"/>
    <w:rsid w:val="00ED4CFB"/>
    <w:rsid w:val="00ED672E"/>
    <w:rsid w:val="00ED797E"/>
    <w:rsid w:val="00EE4A4E"/>
    <w:rsid w:val="00EF0A86"/>
    <w:rsid w:val="00EF4451"/>
    <w:rsid w:val="00F06E48"/>
    <w:rsid w:val="00F075C4"/>
    <w:rsid w:val="00F102DF"/>
    <w:rsid w:val="00F129A5"/>
    <w:rsid w:val="00F22261"/>
    <w:rsid w:val="00F226CA"/>
    <w:rsid w:val="00F240B5"/>
    <w:rsid w:val="00F2465F"/>
    <w:rsid w:val="00F34333"/>
    <w:rsid w:val="00F4544D"/>
    <w:rsid w:val="00F51442"/>
    <w:rsid w:val="00F524F1"/>
    <w:rsid w:val="00F602EA"/>
    <w:rsid w:val="00F609A9"/>
    <w:rsid w:val="00F61D0E"/>
    <w:rsid w:val="00F61F6B"/>
    <w:rsid w:val="00F63A27"/>
    <w:rsid w:val="00F64AD6"/>
    <w:rsid w:val="00F65CEF"/>
    <w:rsid w:val="00F674E3"/>
    <w:rsid w:val="00F70A70"/>
    <w:rsid w:val="00F736DC"/>
    <w:rsid w:val="00F82335"/>
    <w:rsid w:val="00F867CA"/>
    <w:rsid w:val="00F94DDA"/>
    <w:rsid w:val="00F95429"/>
    <w:rsid w:val="00FA03EB"/>
    <w:rsid w:val="00FA1658"/>
    <w:rsid w:val="00FA29FA"/>
    <w:rsid w:val="00FA3BB2"/>
    <w:rsid w:val="00FA67D0"/>
    <w:rsid w:val="00FB1972"/>
    <w:rsid w:val="00FB2150"/>
    <w:rsid w:val="00FB5934"/>
    <w:rsid w:val="00FC1A8C"/>
    <w:rsid w:val="00FC1CA8"/>
    <w:rsid w:val="00FC3A41"/>
    <w:rsid w:val="00FC7DAE"/>
    <w:rsid w:val="00FD3371"/>
    <w:rsid w:val="00FE0B27"/>
    <w:rsid w:val="00FE2DFB"/>
    <w:rsid w:val="00FE4033"/>
    <w:rsid w:val="00FE4B67"/>
    <w:rsid w:val="00FF0FAA"/>
    <w:rsid w:val="00FF1CFD"/>
    <w:rsid w:val="00FF3F63"/>
    <w:rsid w:val="09E379CD"/>
    <w:rsid w:val="0FF647C9"/>
    <w:rsid w:val="132DE88B"/>
    <w:rsid w:val="199D2A0F"/>
    <w:rsid w:val="234BF9DB"/>
    <w:rsid w:val="302A7CE3"/>
    <w:rsid w:val="31C64D44"/>
    <w:rsid w:val="33621DA5"/>
    <w:rsid w:val="3AABF9BF"/>
    <w:rsid w:val="49D6481C"/>
    <w:rsid w:val="4D0DE8DE"/>
    <w:rsid w:val="66FD7C16"/>
    <w:rsid w:val="789647E4"/>
    <w:rsid w:val="7D69B9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0DC13"/>
  <w15:chartTrackingRefBased/>
  <w15:docId w15:val="{F4537773-8838-4D67-974A-D33DC63E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2F5"/>
    <w:rPr>
      <w:rFonts w:ascii="Arial" w:hAnsi="Arial"/>
      <w:sz w:val="24"/>
      <w:lang w:eastAsia="en-GB"/>
    </w:rPr>
  </w:style>
  <w:style w:type="paragraph" w:styleId="Heading1">
    <w:name w:val="heading 1"/>
    <w:basedOn w:val="Normal"/>
    <w:next w:val="Normal"/>
    <w:qFormat/>
    <w:pPr>
      <w:keepNext/>
      <w:jc w:val="center"/>
      <w:outlineLvl w:val="0"/>
    </w:pPr>
    <w:rPr>
      <w:b/>
      <w:color w:val="FF0000"/>
      <w:sz w:val="96"/>
    </w:rPr>
  </w:style>
  <w:style w:type="paragraph" w:styleId="Heading2">
    <w:name w:val="heading 2"/>
    <w:basedOn w:val="Normal"/>
    <w:next w:val="Normal"/>
    <w:qFormat/>
    <w:pPr>
      <w:keepNext/>
      <w:ind w:left="2552"/>
      <w:outlineLvl w:val="1"/>
    </w:pPr>
    <w:rPr>
      <w:b/>
      <w:color w:val="FF0000"/>
    </w:rPr>
  </w:style>
  <w:style w:type="paragraph" w:styleId="Heading3">
    <w:name w:val="heading 3"/>
    <w:basedOn w:val="Normal"/>
    <w:next w:val="Normal"/>
    <w:qFormat/>
    <w:pPr>
      <w:keepNext/>
      <w:tabs>
        <w:tab w:val="left" w:pos="3402"/>
      </w:tabs>
      <w:outlineLvl w:val="2"/>
    </w:pPr>
    <w:rPr>
      <w:b/>
      <w:color w:val="FF0000"/>
      <w:sz w:val="28"/>
    </w:rPr>
  </w:style>
  <w:style w:type="paragraph" w:styleId="Heading4">
    <w:name w:val="heading 4"/>
    <w:aliases w:val="h4"/>
    <w:basedOn w:val="Normal"/>
    <w:next w:val="Normal"/>
    <w:qFormat/>
    <w:pPr>
      <w:keepNext/>
      <w:ind w:left="720" w:hanging="862"/>
      <w:outlineLvl w:val="3"/>
    </w:pPr>
    <w:rPr>
      <w:b/>
    </w:rPr>
  </w:style>
  <w:style w:type="paragraph" w:styleId="Heading5">
    <w:name w:val="heading 5"/>
    <w:basedOn w:val="Normal"/>
    <w:qFormat/>
    <w:pPr>
      <w:keepLines/>
      <w:numPr>
        <w:ilvl w:val="4"/>
        <w:numId w:val="2"/>
      </w:numPr>
      <w:tabs>
        <w:tab w:val="left" w:pos="3402"/>
      </w:tabs>
      <w:spacing w:after="240" w:line="360" w:lineRule="auto"/>
      <w:jc w:val="both"/>
      <w:outlineLvl w:val="4"/>
    </w:pPr>
    <w:rPr>
      <w:sz w:val="22"/>
    </w:rPr>
  </w:style>
  <w:style w:type="paragraph" w:styleId="Heading6">
    <w:name w:val="heading 6"/>
    <w:basedOn w:val="Normal"/>
    <w:next w:val="Normal"/>
    <w:qFormat/>
    <w:rsid w:val="00A56802"/>
    <w:pPr>
      <w:spacing w:before="240" w:after="60"/>
      <w:outlineLvl w:val="5"/>
    </w:pPr>
    <w:rPr>
      <w:rFonts w:ascii="Times New Roman" w:hAnsi="Times New Roman"/>
      <w:b/>
      <w:bCs/>
      <w:sz w:val="22"/>
      <w:szCs w:val="22"/>
    </w:rPr>
  </w:style>
  <w:style w:type="paragraph" w:styleId="Heading7">
    <w:name w:val="heading 7"/>
    <w:basedOn w:val="Normal"/>
    <w:next w:val="Normal"/>
    <w:qFormat/>
    <w:rsid w:val="003A47D3"/>
    <w:pPr>
      <w:spacing w:before="240" w:after="60"/>
      <w:outlineLvl w:val="6"/>
    </w:pPr>
    <w:rPr>
      <w:rFonts w:ascii="Times New Roman" w:hAnsi="Times New Roman"/>
      <w:szCs w:val="24"/>
    </w:rPr>
  </w:style>
  <w:style w:type="paragraph" w:styleId="Heading8">
    <w:name w:val="heading 8"/>
    <w:basedOn w:val="Normal"/>
    <w:next w:val="Normal"/>
    <w:qFormat/>
    <w:rsid w:val="003A47D3"/>
    <w:pPr>
      <w:spacing w:before="240" w:after="60"/>
      <w:outlineLvl w:val="7"/>
    </w:pPr>
    <w:rPr>
      <w:rFonts w:ascii="Times New Roman" w:hAnsi="Times New Roman"/>
      <w:i/>
      <w:iCs/>
      <w:szCs w:val="24"/>
    </w:rPr>
  </w:style>
  <w:style w:type="paragraph" w:styleId="Heading9">
    <w:name w:val="heading 9"/>
    <w:basedOn w:val="Normal"/>
    <w:next w:val="Normal"/>
    <w:qFormat/>
    <w:rsid w:val="003A47D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aliases w:val="One Page Summary,Body Text 1,body text,contents,heading_txt,bodytxy2"/>
    <w:basedOn w:val="Normal"/>
    <w:rPr>
      <w:b/>
    </w:rPr>
  </w:style>
  <w:style w:type="paragraph" w:styleId="BodyText3">
    <w:name w:val="Body Text 3"/>
    <w:basedOn w:val="Normal"/>
    <w:pPr>
      <w:suppressAutoHyphens/>
      <w:jc w:val="both"/>
    </w:pPr>
    <w:rPr>
      <w:color w:val="FF0000"/>
    </w:rPr>
  </w:style>
  <w:style w:type="character" w:styleId="FollowedHyperlink">
    <w:name w:val="FollowedHyperlink"/>
    <w:rPr>
      <w:color w:val="800080"/>
      <w:u w:val="single"/>
    </w:rPr>
  </w:style>
  <w:style w:type="paragraph" w:customStyle="1" w:styleId="Schedule1">
    <w:name w:val="Schedule 1"/>
    <w:basedOn w:val="Normal"/>
    <w:next w:val="Normal"/>
    <w:pPr>
      <w:keepNext/>
      <w:spacing w:after="240"/>
      <w:jc w:val="center"/>
    </w:pPr>
    <w:rPr>
      <w:b/>
      <w:caps/>
    </w:rPr>
  </w:style>
  <w:style w:type="paragraph" w:styleId="BalloonText">
    <w:name w:val="Balloon Text"/>
    <w:basedOn w:val="Normal"/>
    <w:semiHidden/>
    <w:rsid w:val="00B2484A"/>
    <w:rPr>
      <w:rFonts w:ascii="Tahoma" w:hAnsi="Tahoma" w:cs="Tahoma"/>
      <w:sz w:val="16"/>
      <w:szCs w:val="16"/>
    </w:rPr>
  </w:style>
  <w:style w:type="paragraph" w:customStyle="1" w:styleId="Style1">
    <w:name w:val="Style1"/>
    <w:basedOn w:val="Normal"/>
    <w:link w:val="Style1Char"/>
    <w:rsid w:val="005958FD"/>
    <w:pPr>
      <w:tabs>
        <w:tab w:val="left" w:pos="6240"/>
      </w:tabs>
    </w:pPr>
    <w:rPr>
      <w:caps/>
      <w:szCs w:val="24"/>
      <w:lang w:val="en-US" w:eastAsia="en-US"/>
    </w:rPr>
  </w:style>
  <w:style w:type="character" w:customStyle="1" w:styleId="Style1Char">
    <w:name w:val="Style1 Char"/>
    <w:link w:val="Style1"/>
    <w:rsid w:val="005958FD"/>
    <w:rPr>
      <w:rFonts w:ascii="Arial" w:hAnsi="Arial"/>
      <w:caps/>
      <w:sz w:val="24"/>
      <w:szCs w:val="24"/>
      <w:lang w:val="en-US" w:eastAsia="en-US" w:bidi="ar-SA"/>
    </w:rPr>
  </w:style>
  <w:style w:type="table" w:styleId="TableGrid">
    <w:name w:val="Table Grid"/>
    <w:basedOn w:val="TableNormal"/>
    <w:uiPriority w:val="39"/>
    <w:rsid w:val="00A7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A47D3"/>
    <w:pPr>
      <w:spacing w:after="120"/>
      <w:ind w:left="283"/>
    </w:pPr>
  </w:style>
  <w:style w:type="paragraph" w:styleId="BodyTextIndent3">
    <w:name w:val="Body Text Indent 3"/>
    <w:basedOn w:val="Normal"/>
    <w:rsid w:val="003A47D3"/>
    <w:pPr>
      <w:spacing w:after="120"/>
      <w:ind w:left="283"/>
    </w:pPr>
    <w:rPr>
      <w:sz w:val="16"/>
      <w:szCs w:val="16"/>
    </w:rPr>
  </w:style>
  <w:style w:type="paragraph" w:customStyle="1" w:styleId="Level1">
    <w:name w:val="Level 1"/>
    <w:basedOn w:val="Normal"/>
    <w:rsid w:val="003A47D3"/>
    <w:pPr>
      <w:widowControl w:val="0"/>
      <w:tabs>
        <w:tab w:val="num" w:pos="504"/>
      </w:tabs>
      <w:ind w:left="504" w:hanging="216"/>
      <w:outlineLvl w:val="0"/>
    </w:pPr>
    <w:rPr>
      <w:snapToGrid w:val="0"/>
      <w:lang w:eastAsia="en-US"/>
    </w:rPr>
  </w:style>
  <w:style w:type="paragraph" w:customStyle="1" w:styleId="Level3">
    <w:name w:val="Level 3"/>
    <w:basedOn w:val="Normal"/>
    <w:rsid w:val="003A47D3"/>
    <w:pPr>
      <w:widowControl w:val="0"/>
      <w:tabs>
        <w:tab w:val="num" w:pos="2268"/>
      </w:tabs>
      <w:ind w:left="2268" w:hanging="850"/>
      <w:outlineLvl w:val="2"/>
    </w:pPr>
    <w:rPr>
      <w:snapToGrid w:val="0"/>
      <w:lang w:eastAsia="en-US"/>
    </w:rPr>
  </w:style>
  <w:style w:type="character" w:styleId="CommentReference">
    <w:name w:val="annotation reference"/>
    <w:rsid w:val="00A67406"/>
    <w:rPr>
      <w:sz w:val="16"/>
      <w:szCs w:val="16"/>
    </w:rPr>
  </w:style>
  <w:style w:type="paragraph" w:styleId="CommentText">
    <w:name w:val="annotation text"/>
    <w:basedOn w:val="Normal"/>
    <w:link w:val="CommentTextChar"/>
    <w:rsid w:val="00A67406"/>
    <w:rPr>
      <w:sz w:val="20"/>
      <w:lang w:val="x-none" w:eastAsia="x-none"/>
    </w:rPr>
  </w:style>
  <w:style w:type="character" w:customStyle="1" w:styleId="CommentTextChar">
    <w:name w:val="Comment Text Char"/>
    <w:link w:val="CommentText"/>
    <w:rsid w:val="00A67406"/>
    <w:rPr>
      <w:rFonts w:ascii="Arial" w:hAnsi="Arial"/>
    </w:rPr>
  </w:style>
  <w:style w:type="paragraph" w:styleId="CommentSubject">
    <w:name w:val="annotation subject"/>
    <w:basedOn w:val="CommentText"/>
    <w:next w:val="CommentText"/>
    <w:link w:val="CommentSubjectChar"/>
    <w:rsid w:val="00A67406"/>
    <w:rPr>
      <w:b/>
      <w:bCs/>
    </w:rPr>
  </w:style>
  <w:style w:type="character" w:customStyle="1" w:styleId="CommentSubjectChar">
    <w:name w:val="Comment Subject Char"/>
    <w:link w:val="CommentSubject"/>
    <w:rsid w:val="00A67406"/>
    <w:rPr>
      <w:rFonts w:ascii="Arial" w:hAnsi="Arial"/>
      <w:b/>
      <w:bCs/>
    </w:rPr>
  </w:style>
  <w:style w:type="paragraph" w:styleId="NormalWeb">
    <w:name w:val="Normal (Web)"/>
    <w:basedOn w:val="Normal"/>
    <w:uiPriority w:val="99"/>
    <w:unhideWhenUsed/>
    <w:rsid w:val="006D6D85"/>
    <w:pPr>
      <w:spacing w:before="100" w:beforeAutospacing="1" w:after="100" w:afterAutospacing="1"/>
    </w:pPr>
    <w:rPr>
      <w:rFonts w:ascii="Times New Roman" w:hAnsi="Times New Roman"/>
      <w:szCs w:val="24"/>
      <w:lang w:val="en-US" w:eastAsia="en-US"/>
    </w:rPr>
  </w:style>
  <w:style w:type="paragraph" w:styleId="ListParagraph">
    <w:name w:val="List Paragraph"/>
    <w:basedOn w:val="Normal"/>
    <w:uiPriority w:val="34"/>
    <w:qFormat/>
    <w:rsid w:val="00A75F6C"/>
    <w:pPr>
      <w:ind w:left="720"/>
      <w:contextualSpacing/>
    </w:pPr>
    <w:rPr>
      <w:rFonts w:ascii="Times New Roman" w:hAnsi="Times New Roman"/>
      <w:szCs w:val="24"/>
      <w:lang w:eastAsia="en-US"/>
    </w:rPr>
  </w:style>
  <w:style w:type="character" w:styleId="Emphasis">
    <w:name w:val="Emphasis"/>
    <w:qFormat/>
    <w:rsid w:val="00A75F6C"/>
    <w:rPr>
      <w:i/>
      <w:iCs/>
    </w:rPr>
  </w:style>
  <w:style w:type="paragraph" w:customStyle="1" w:styleId="TableParagraph">
    <w:name w:val="Table Paragraph"/>
    <w:basedOn w:val="Normal"/>
    <w:uiPriority w:val="1"/>
    <w:qFormat/>
    <w:rsid w:val="00896D99"/>
    <w:pPr>
      <w:widowControl w:val="0"/>
      <w:autoSpaceDE w:val="0"/>
      <w:autoSpaceDN w:val="0"/>
    </w:pPr>
    <w:rPr>
      <w:rFonts w:ascii="Gill Sans MT" w:eastAsia="Gill Sans MT" w:hAnsi="Gill Sans MT" w:cs="Gill Sans MT"/>
      <w:sz w:val="22"/>
      <w:szCs w:val="22"/>
      <w:lang w:val="en-US" w:eastAsia="en-US"/>
    </w:rPr>
  </w:style>
  <w:style w:type="character" w:customStyle="1" w:styleId="FooterChar">
    <w:name w:val="Footer Char"/>
    <w:link w:val="Footer"/>
    <w:uiPriority w:val="99"/>
    <w:locked/>
    <w:rsid w:val="00896D99"/>
    <w:rPr>
      <w:rFonts w:ascii="Arial" w:hAnsi="Arial"/>
      <w:sz w:val="24"/>
    </w:rPr>
  </w:style>
  <w:style w:type="paragraph" w:styleId="TOCHeading">
    <w:name w:val="TOC Heading"/>
    <w:basedOn w:val="Heading1"/>
    <w:next w:val="Normal"/>
    <w:uiPriority w:val="39"/>
    <w:unhideWhenUsed/>
    <w:qFormat/>
    <w:rsid w:val="00331D18"/>
    <w:pPr>
      <w:keepLines/>
      <w:spacing w:before="240" w:line="259" w:lineRule="auto"/>
      <w:jc w:val="left"/>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331D18"/>
  </w:style>
  <w:style w:type="paragraph" w:styleId="TOC2">
    <w:name w:val="toc 2"/>
    <w:basedOn w:val="Normal"/>
    <w:next w:val="Normal"/>
    <w:autoRedefine/>
    <w:uiPriority w:val="39"/>
    <w:rsid w:val="00331D18"/>
    <w:pPr>
      <w:ind w:left="240"/>
    </w:pPr>
  </w:style>
  <w:style w:type="character" w:styleId="UnresolvedMention">
    <w:name w:val="Unresolved Mention"/>
    <w:uiPriority w:val="99"/>
    <w:semiHidden/>
    <w:unhideWhenUsed/>
    <w:rsid w:val="0044687E"/>
    <w:rPr>
      <w:color w:val="605E5C"/>
      <w:shd w:val="clear" w:color="auto" w:fill="E1DFDD"/>
    </w:rPr>
  </w:style>
  <w:style w:type="character" w:customStyle="1" w:styleId="white">
    <w:name w:val="white"/>
    <w:basedOn w:val="DefaultParagraphFont"/>
    <w:rsid w:val="00610ACE"/>
  </w:style>
  <w:style w:type="paragraph" w:styleId="TOC3">
    <w:name w:val="toc 3"/>
    <w:basedOn w:val="Normal"/>
    <w:next w:val="Normal"/>
    <w:autoRedefine/>
    <w:uiPriority w:val="39"/>
    <w:unhideWhenUsed/>
    <w:rsid w:val="008B26DA"/>
    <w:pPr>
      <w:spacing w:after="100" w:line="259" w:lineRule="auto"/>
      <w:ind w:left="440"/>
    </w:pPr>
    <w:rPr>
      <w:rFonts w:asciiTheme="minorHAnsi" w:eastAsiaTheme="minorEastAsia" w:hAnsiTheme="minorHAnsi"/>
      <w:sz w:val="22"/>
      <w:szCs w:val="22"/>
      <w:lang w:val="en-US" w:eastAsia="en-US"/>
    </w:rPr>
  </w:style>
  <w:style w:type="paragraph" w:styleId="Caption">
    <w:name w:val="caption"/>
    <w:basedOn w:val="Normal"/>
    <w:next w:val="Normal"/>
    <w:uiPriority w:val="35"/>
    <w:unhideWhenUsed/>
    <w:qFormat/>
    <w:rsid w:val="00530CDA"/>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06">
      <w:bodyDiv w:val="1"/>
      <w:marLeft w:val="0"/>
      <w:marRight w:val="0"/>
      <w:marTop w:val="0"/>
      <w:marBottom w:val="0"/>
      <w:divBdr>
        <w:top w:val="none" w:sz="0" w:space="0" w:color="auto"/>
        <w:left w:val="none" w:sz="0" w:space="0" w:color="auto"/>
        <w:bottom w:val="none" w:sz="0" w:space="0" w:color="auto"/>
        <w:right w:val="none" w:sz="0" w:space="0" w:color="auto"/>
      </w:divBdr>
    </w:div>
    <w:div w:id="102258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lapham@gospeloakschool.co.uk"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MClapham@gospeloakschool.co.uk"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informationcommissioner.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tenders@centralrsaacademies.co.uk" TargetMode="External"/><Relationship Id="rId23" Type="http://schemas.openxmlformats.org/officeDocument/2006/relationships/image" Target="media/image9.png"/><Relationship Id="rId28"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s@centralrsaacademies.co.uk" TargetMode="Externa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394177-f64e-4c2a-87dd-7f27b336bc1c">
      <Terms xmlns="http://schemas.microsoft.com/office/infopath/2007/PartnerControls"/>
    </lcf76f155ced4ddcb4097134ff3c332f>
    <TaxCatchAll xmlns="7845c773-2a44-4f0b-839a-5a8b62954d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68F4DDE7C2D4D80B786807BEE48B6" ma:contentTypeVersion="15" ma:contentTypeDescription="Create a new document." ma:contentTypeScope="" ma:versionID="59158fecf4e14fd64966076f08409853">
  <xsd:schema xmlns:xsd="http://www.w3.org/2001/XMLSchema" xmlns:xs="http://www.w3.org/2001/XMLSchema" xmlns:p="http://schemas.microsoft.com/office/2006/metadata/properties" xmlns:ns2="7845c773-2a44-4f0b-839a-5a8b62954d03" xmlns:ns3="f3394177-f64e-4c2a-87dd-7f27b336bc1c" targetNamespace="http://schemas.microsoft.com/office/2006/metadata/properties" ma:root="true" ma:fieldsID="a51550639a49a82024ea8811c4cb3330" ns2:_="" ns3:_="">
    <xsd:import namespace="7845c773-2a44-4f0b-839a-5a8b62954d03"/>
    <xsd:import namespace="f3394177-f64e-4c2a-87dd-7f27b336bc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c773-2a44-4f0b-839a-5a8b62954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f9bab8-353e-4397-beaa-fa2a746c8cdb}" ma:internalName="TaxCatchAll" ma:showField="CatchAllData" ma:web="7845c773-2a44-4f0b-839a-5a8b62954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394177-f64e-4c2a-87dd-7f27b336bc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B671F-AF24-40E9-9040-3A451A77BF54}">
  <ds:schemaRefs>
    <ds:schemaRef ds:uri="http://schemas.microsoft.com/office/2006/metadata/properties"/>
    <ds:schemaRef ds:uri="http://schemas.microsoft.com/office/infopath/2007/PartnerControls"/>
    <ds:schemaRef ds:uri="f3394177-f64e-4c2a-87dd-7f27b336bc1c"/>
    <ds:schemaRef ds:uri="7845c773-2a44-4f0b-839a-5a8b62954d03"/>
  </ds:schemaRefs>
</ds:datastoreItem>
</file>

<file path=customXml/itemProps2.xml><?xml version="1.0" encoding="utf-8"?>
<ds:datastoreItem xmlns:ds="http://schemas.openxmlformats.org/officeDocument/2006/customXml" ds:itemID="{652634BB-3E23-4097-B7C2-58A8B48CDEF5}">
  <ds:schemaRefs>
    <ds:schemaRef ds:uri="http://schemas.microsoft.com/sharepoint/v3/contenttype/forms"/>
  </ds:schemaRefs>
</ds:datastoreItem>
</file>

<file path=customXml/itemProps3.xml><?xml version="1.0" encoding="utf-8"?>
<ds:datastoreItem xmlns:ds="http://schemas.openxmlformats.org/officeDocument/2006/customXml" ds:itemID="{A5FB6950-A390-47D0-BA8F-3AC56DAD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c773-2a44-4f0b-839a-5a8b62954d03"/>
    <ds:schemaRef ds:uri="f3394177-f64e-4c2a-87dd-7f27b336b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65DCC0-5487-4D80-BCE8-32A6781D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24</Pages>
  <Words>4087</Words>
  <Characters>23301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CORPORATE PROCUREMENT UNIT GUIDANCE</vt:lpstr>
    </vt:vector>
  </TitlesOfParts>
  <Company>Leeds City Council</Company>
  <LinksUpToDate>false</LinksUpToDate>
  <CharactersWithSpaces>27334</CharactersWithSpaces>
  <SharedDoc>false</SharedDoc>
  <HLinks>
    <vt:vector size="96" baseType="variant">
      <vt:variant>
        <vt:i4>8323133</vt:i4>
      </vt:variant>
      <vt:variant>
        <vt:i4>84</vt:i4>
      </vt:variant>
      <vt:variant>
        <vt:i4>0</vt:i4>
      </vt:variant>
      <vt:variant>
        <vt:i4>5</vt:i4>
      </vt:variant>
      <vt:variant>
        <vt:lpwstr>http://www.informationcommissioner.gov.uk/</vt:lpwstr>
      </vt:variant>
      <vt:variant>
        <vt:lpwstr/>
      </vt:variant>
      <vt:variant>
        <vt:i4>393218</vt:i4>
      </vt:variant>
      <vt:variant>
        <vt:i4>81</vt:i4>
      </vt:variant>
      <vt:variant>
        <vt:i4>0</vt:i4>
      </vt:variant>
      <vt:variant>
        <vt:i4>5</vt:i4>
      </vt:variant>
      <vt:variant>
        <vt:lpwstr>https://centralregionschoolstrust.co.uk/</vt:lpwstr>
      </vt:variant>
      <vt:variant>
        <vt:lpwstr/>
      </vt:variant>
      <vt:variant>
        <vt:i4>327787</vt:i4>
      </vt:variant>
      <vt:variant>
        <vt:i4>78</vt:i4>
      </vt:variant>
      <vt:variant>
        <vt:i4>0</vt:i4>
      </vt:variant>
      <vt:variant>
        <vt:i4>5</vt:i4>
      </vt:variant>
      <vt:variant>
        <vt:lpwstr>mailto:tender@centralrsaacademies.co.uk</vt:lpwstr>
      </vt:variant>
      <vt:variant>
        <vt:lpwstr/>
      </vt:variant>
      <vt:variant>
        <vt:i4>327787</vt:i4>
      </vt:variant>
      <vt:variant>
        <vt:i4>75</vt:i4>
      </vt:variant>
      <vt:variant>
        <vt:i4>0</vt:i4>
      </vt:variant>
      <vt:variant>
        <vt:i4>5</vt:i4>
      </vt:variant>
      <vt:variant>
        <vt:lpwstr>mailto:tender@centralrsaacademies.co.uk</vt:lpwstr>
      </vt:variant>
      <vt:variant>
        <vt:lpwstr/>
      </vt:variant>
      <vt:variant>
        <vt:i4>1048635</vt:i4>
      </vt:variant>
      <vt:variant>
        <vt:i4>68</vt:i4>
      </vt:variant>
      <vt:variant>
        <vt:i4>0</vt:i4>
      </vt:variant>
      <vt:variant>
        <vt:i4>5</vt:i4>
      </vt:variant>
      <vt:variant>
        <vt:lpwstr/>
      </vt:variant>
      <vt:variant>
        <vt:lpwstr>_Toc94002201</vt:lpwstr>
      </vt:variant>
      <vt:variant>
        <vt:i4>1114171</vt:i4>
      </vt:variant>
      <vt:variant>
        <vt:i4>62</vt:i4>
      </vt:variant>
      <vt:variant>
        <vt:i4>0</vt:i4>
      </vt:variant>
      <vt:variant>
        <vt:i4>5</vt:i4>
      </vt:variant>
      <vt:variant>
        <vt:lpwstr/>
      </vt:variant>
      <vt:variant>
        <vt:lpwstr>_Toc94002200</vt:lpwstr>
      </vt:variant>
      <vt:variant>
        <vt:i4>1769522</vt:i4>
      </vt:variant>
      <vt:variant>
        <vt:i4>56</vt:i4>
      </vt:variant>
      <vt:variant>
        <vt:i4>0</vt:i4>
      </vt:variant>
      <vt:variant>
        <vt:i4>5</vt:i4>
      </vt:variant>
      <vt:variant>
        <vt:lpwstr/>
      </vt:variant>
      <vt:variant>
        <vt:lpwstr>_Toc94002199</vt:lpwstr>
      </vt:variant>
      <vt:variant>
        <vt:i4>1703986</vt:i4>
      </vt:variant>
      <vt:variant>
        <vt:i4>50</vt:i4>
      </vt:variant>
      <vt:variant>
        <vt:i4>0</vt:i4>
      </vt:variant>
      <vt:variant>
        <vt:i4>5</vt:i4>
      </vt:variant>
      <vt:variant>
        <vt:lpwstr/>
      </vt:variant>
      <vt:variant>
        <vt:lpwstr>_Toc94002198</vt:lpwstr>
      </vt:variant>
      <vt:variant>
        <vt:i4>1376306</vt:i4>
      </vt:variant>
      <vt:variant>
        <vt:i4>44</vt:i4>
      </vt:variant>
      <vt:variant>
        <vt:i4>0</vt:i4>
      </vt:variant>
      <vt:variant>
        <vt:i4>5</vt:i4>
      </vt:variant>
      <vt:variant>
        <vt:lpwstr/>
      </vt:variant>
      <vt:variant>
        <vt:lpwstr>_Toc94002197</vt:lpwstr>
      </vt:variant>
      <vt:variant>
        <vt:i4>1310770</vt:i4>
      </vt:variant>
      <vt:variant>
        <vt:i4>38</vt:i4>
      </vt:variant>
      <vt:variant>
        <vt:i4>0</vt:i4>
      </vt:variant>
      <vt:variant>
        <vt:i4>5</vt:i4>
      </vt:variant>
      <vt:variant>
        <vt:lpwstr/>
      </vt:variant>
      <vt:variant>
        <vt:lpwstr>_Toc94002196</vt:lpwstr>
      </vt:variant>
      <vt:variant>
        <vt:i4>1507378</vt:i4>
      </vt:variant>
      <vt:variant>
        <vt:i4>32</vt:i4>
      </vt:variant>
      <vt:variant>
        <vt:i4>0</vt:i4>
      </vt:variant>
      <vt:variant>
        <vt:i4>5</vt:i4>
      </vt:variant>
      <vt:variant>
        <vt:lpwstr/>
      </vt:variant>
      <vt:variant>
        <vt:lpwstr>_Toc94002195</vt:lpwstr>
      </vt:variant>
      <vt:variant>
        <vt:i4>1441842</vt:i4>
      </vt:variant>
      <vt:variant>
        <vt:i4>26</vt:i4>
      </vt:variant>
      <vt:variant>
        <vt:i4>0</vt:i4>
      </vt:variant>
      <vt:variant>
        <vt:i4>5</vt:i4>
      </vt:variant>
      <vt:variant>
        <vt:lpwstr/>
      </vt:variant>
      <vt:variant>
        <vt:lpwstr>_Toc94002194</vt:lpwstr>
      </vt:variant>
      <vt:variant>
        <vt:i4>1114162</vt:i4>
      </vt:variant>
      <vt:variant>
        <vt:i4>20</vt:i4>
      </vt:variant>
      <vt:variant>
        <vt:i4>0</vt:i4>
      </vt:variant>
      <vt:variant>
        <vt:i4>5</vt:i4>
      </vt:variant>
      <vt:variant>
        <vt:lpwstr/>
      </vt:variant>
      <vt:variant>
        <vt:lpwstr>_Toc94002193</vt:lpwstr>
      </vt:variant>
      <vt:variant>
        <vt:i4>1048626</vt:i4>
      </vt:variant>
      <vt:variant>
        <vt:i4>14</vt:i4>
      </vt:variant>
      <vt:variant>
        <vt:i4>0</vt:i4>
      </vt:variant>
      <vt:variant>
        <vt:i4>5</vt:i4>
      </vt:variant>
      <vt:variant>
        <vt:lpwstr/>
      </vt:variant>
      <vt:variant>
        <vt:lpwstr>_Toc94002192</vt:lpwstr>
      </vt:variant>
      <vt:variant>
        <vt:i4>1245234</vt:i4>
      </vt:variant>
      <vt:variant>
        <vt:i4>8</vt:i4>
      </vt:variant>
      <vt:variant>
        <vt:i4>0</vt:i4>
      </vt:variant>
      <vt:variant>
        <vt:i4>5</vt:i4>
      </vt:variant>
      <vt:variant>
        <vt:lpwstr/>
      </vt:variant>
      <vt:variant>
        <vt:lpwstr>_Toc94002191</vt:lpwstr>
      </vt:variant>
      <vt:variant>
        <vt:i4>1179698</vt:i4>
      </vt:variant>
      <vt:variant>
        <vt:i4>2</vt:i4>
      </vt:variant>
      <vt:variant>
        <vt:i4>0</vt:i4>
      </vt:variant>
      <vt:variant>
        <vt:i4>5</vt:i4>
      </vt:variant>
      <vt:variant>
        <vt:lpwstr/>
      </vt:variant>
      <vt:variant>
        <vt:lpwstr>_Toc94002190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PROCUREMENT UNIT GUIDANCE</dc:title>
  <dc:subject/>
  <dc:creator>Keri Wilkins</dc:creator>
  <cp:keywords/>
  <cp:lastModifiedBy>Gaurav Suri</cp:lastModifiedBy>
  <cp:revision>228</cp:revision>
  <cp:lastPrinted>2011-03-12T03:02:00Z</cp:lastPrinted>
  <dcterms:created xsi:type="dcterms:W3CDTF">2022-02-15T23:05:00Z</dcterms:created>
  <dcterms:modified xsi:type="dcterms:W3CDTF">2022-05-26T07:49:00Z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0x01010050F68F4DDE7C2D4D80B786807BEE48B6</vt:lpwstr>
  </property>
  <property fmtid="{D5CDD505-2E9C-101B-9397-08002B2CF9AE}" pid="3" name="MediaServiceImageTags">
    <vt:lpwstr/>
  </property>
</Properties>
</file>