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487661D7" w:rsidR="00A57128" w:rsidRPr="008307B6" w:rsidRDefault="00A57128" w:rsidP="008307B6">
      <w:pPr>
        <w:pStyle w:val="Heading1"/>
        <w:jc w:val="center"/>
        <w:rPr>
          <w:sz w:val="44"/>
          <w:szCs w:val="44"/>
        </w:rPr>
      </w:pPr>
      <w:r w:rsidRPr="00B818C3">
        <w:rPr>
          <w:sz w:val="44"/>
          <w:szCs w:val="44"/>
        </w:rPr>
        <w:t>Expression of interest</w:t>
      </w:r>
    </w:p>
    <w:p w14:paraId="6329DEC5" w14:textId="06CB061A" w:rsidR="00A57128" w:rsidRPr="007E0083" w:rsidRDefault="00A57128" w:rsidP="00EE71A2">
      <w:pPr>
        <w:pStyle w:val="Heading1"/>
      </w:pPr>
      <w:r w:rsidRPr="007E0083">
        <w:t>Title:</w:t>
      </w:r>
      <w:r w:rsidR="00122A97" w:rsidRPr="00122A97">
        <w:rPr>
          <w:bCs/>
        </w:rPr>
        <w:t xml:space="preserve"> </w:t>
      </w:r>
      <w:bookmarkStart w:id="0" w:name="_Hlk64378903"/>
      <w:r w:rsidR="00122A97">
        <w:rPr>
          <w:bCs/>
        </w:rPr>
        <w:t xml:space="preserve">Mitigating </w:t>
      </w:r>
      <w:r w:rsidR="00885AE2">
        <w:rPr>
          <w:bCs/>
        </w:rPr>
        <w:t>impacts</w:t>
      </w:r>
      <w:r w:rsidR="00EC1D59">
        <w:rPr>
          <w:bCs/>
        </w:rPr>
        <w:t xml:space="preserve"> </w:t>
      </w:r>
      <w:r w:rsidR="00122A97">
        <w:rPr>
          <w:bCs/>
        </w:rPr>
        <w:t>of Covid-19</w:t>
      </w:r>
      <w:r w:rsidR="00CB35A3">
        <w:rPr>
          <w:bCs/>
        </w:rPr>
        <w:t xml:space="preserve"> </w:t>
      </w:r>
      <w:r w:rsidR="00885AE2">
        <w:rPr>
          <w:bCs/>
        </w:rPr>
        <w:t>–</w:t>
      </w:r>
      <w:r w:rsidR="00122A97">
        <w:rPr>
          <w:bCs/>
        </w:rPr>
        <w:t xml:space="preserve"> </w:t>
      </w:r>
      <w:r w:rsidR="00885AE2">
        <w:rPr>
          <w:bCs/>
        </w:rPr>
        <w:t>Rapid Evidence</w:t>
      </w:r>
      <w:r w:rsidR="00122A97">
        <w:rPr>
          <w:bCs/>
        </w:rPr>
        <w:t xml:space="preserve"> Reviews</w:t>
      </w:r>
      <w:bookmarkEnd w:id="0"/>
    </w:p>
    <w:p w14:paraId="2B434E3D" w14:textId="1DEE362A" w:rsidR="00A57128" w:rsidRPr="0059310D" w:rsidRDefault="00A57128" w:rsidP="00A57128">
      <w:pPr>
        <w:rPr>
          <w:bCs/>
        </w:rPr>
      </w:pPr>
      <w:r w:rsidRPr="007E0083">
        <w:rPr>
          <w:b/>
        </w:rPr>
        <w:t xml:space="preserve">Project reference: </w:t>
      </w:r>
      <w:r w:rsidR="00482BD2" w:rsidRPr="00482BD2">
        <w:rPr>
          <w:b/>
        </w:rPr>
        <w:t xml:space="preserve">DFERPPU </w:t>
      </w:r>
      <w:r w:rsidR="0059310D" w:rsidRPr="00482BD2">
        <w:rPr>
          <w:b/>
        </w:rPr>
        <w:t>20-21/04</w:t>
      </w:r>
      <w:r w:rsidR="00B142C0">
        <w:rPr>
          <w:b/>
        </w:rPr>
        <w:t>8</w:t>
      </w:r>
    </w:p>
    <w:p w14:paraId="501D40E4" w14:textId="4476D5A0" w:rsidR="00A57128" w:rsidRPr="007B1EA5" w:rsidRDefault="00A57128" w:rsidP="00A57128">
      <w:pPr>
        <w:rPr>
          <w:bCs/>
        </w:rPr>
      </w:pPr>
      <w:r w:rsidRPr="007E0083">
        <w:rPr>
          <w:b/>
        </w:rPr>
        <w:t>Deadline for expressions of interest:</w:t>
      </w:r>
      <w:r w:rsidR="007B1EA5">
        <w:rPr>
          <w:b/>
        </w:rPr>
        <w:t xml:space="preserve"> </w:t>
      </w:r>
      <w:r w:rsidR="00B142C0">
        <w:rPr>
          <w:b/>
        </w:rPr>
        <w:t xml:space="preserve">23:59 Friday </w:t>
      </w:r>
      <w:r w:rsidR="004651C8" w:rsidRPr="00B142C0">
        <w:rPr>
          <w:b/>
        </w:rPr>
        <w:t>26th February 2021</w:t>
      </w:r>
    </w:p>
    <w:p w14:paraId="0CFBF484" w14:textId="184FA1CF" w:rsidR="00A57128" w:rsidRPr="001F2CE2" w:rsidRDefault="00A57128" w:rsidP="001F2CE2">
      <w:pPr>
        <w:pStyle w:val="Heading2"/>
      </w:pPr>
      <w:r w:rsidRPr="001F2CE2">
        <w:t>Summary</w:t>
      </w:r>
    </w:p>
    <w:p w14:paraId="237D87FC" w14:textId="02D78816" w:rsidR="00A57128" w:rsidRPr="008C6229" w:rsidRDefault="00482BD2" w:rsidP="00564B95">
      <w:pPr>
        <w:rPr>
          <w:rFonts w:cs="Arial"/>
        </w:rPr>
      </w:pPr>
      <w:r>
        <w:rPr>
          <w:rFonts w:cs="Arial"/>
        </w:rPr>
        <w:t xml:space="preserve">Expressions of Interest </w:t>
      </w:r>
      <w:r w:rsidR="001C146B">
        <w:rPr>
          <w:rFonts w:cs="Arial"/>
        </w:rPr>
        <w:t xml:space="preserve">(EOIs) </w:t>
      </w:r>
      <w:r>
        <w:rPr>
          <w:rFonts w:cs="Arial"/>
        </w:rPr>
        <w:t>are sought</w:t>
      </w:r>
      <w:r w:rsidR="008C6229">
        <w:rPr>
          <w:rFonts w:cs="Arial"/>
        </w:rPr>
        <w:t xml:space="preserve"> </w:t>
      </w:r>
      <w:r w:rsidR="008C6229" w:rsidRPr="00AF0E5B">
        <w:rPr>
          <w:rFonts w:cs="Arial"/>
        </w:rPr>
        <w:t>to deliver</w:t>
      </w:r>
      <w:r w:rsidR="008C6229">
        <w:rPr>
          <w:rFonts w:cs="Arial"/>
        </w:rPr>
        <w:t xml:space="preserve"> </w:t>
      </w:r>
      <w:r w:rsidR="00BD5329">
        <w:rPr>
          <w:rFonts w:cs="Arial"/>
        </w:rPr>
        <w:t xml:space="preserve">a </w:t>
      </w:r>
      <w:r w:rsidR="00B26645">
        <w:rPr>
          <w:rFonts w:cs="Arial"/>
        </w:rPr>
        <w:t xml:space="preserve">rapid evidence </w:t>
      </w:r>
      <w:r w:rsidR="008C6229">
        <w:rPr>
          <w:rFonts w:cs="Arial"/>
        </w:rPr>
        <w:t xml:space="preserve">review on </w:t>
      </w:r>
      <w:r w:rsidR="006F2A3A">
        <w:rPr>
          <w:rFonts w:cs="Arial"/>
        </w:rPr>
        <w:t xml:space="preserve">the </w:t>
      </w:r>
      <w:r w:rsidR="00CB35A3">
        <w:rPr>
          <w:rFonts w:cs="Arial"/>
        </w:rPr>
        <w:t xml:space="preserve">indirect </w:t>
      </w:r>
      <w:r w:rsidR="005115A4">
        <w:rPr>
          <w:rFonts w:cs="Arial"/>
        </w:rPr>
        <w:t>short- and long-term</w:t>
      </w:r>
      <w:r w:rsidR="006F2A3A">
        <w:rPr>
          <w:rFonts w:cs="Arial"/>
        </w:rPr>
        <w:t xml:space="preserve"> </w:t>
      </w:r>
      <w:r w:rsidR="00F64EDE">
        <w:rPr>
          <w:rFonts w:cs="Arial"/>
        </w:rPr>
        <w:t>impacts</w:t>
      </w:r>
      <w:r w:rsidR="006F2A3A">
        <w:rPr>
          <w:rFonts w:cs="Arial"/>
        </w:rPr>
        <w:t xml:space="preserve"> of Covid-19, and how these</w:t>
      </w:r>
      <w:r w:rsidR="00BD1AAC">
        <w:rPr>
          <w:rFonts w:cs="Arial"/>
        </w:rPr>
        <w:t xml:space="preserve"> impacts</w:t>
      </w:r>
      <w:r w:rsidR="00995C2F">
        <w:rPr>
          <w:rFonts w:cs="Arial"/>
        </w:rPr>
        <w:t xml:space="preserve"> could</w:t>
      </w:r>
      <w:r w:rsidR="006F2A3A">
        <w:rPr>
          <w:rFonts w:cs="Arial"/>
        </w:rPr>
        <w:t xml:space="preserve"> be mitigated</w:t>
      </w:r>
      <w:r w:rsidR="008C6229" w:rsidRPr="00AF0E5B">
        <w:rPr>
          <w:rFonts w:cs="Arial"/>
        </w:rPr>
        <w:t>.</w:t>
      </w:r>
      <w:r w:rsidR="008C6229">
        <w:rPr>
          <w:rFonts w:cs="Arial"/>
        </w:rPr>
        <w:t xml:space="preserve"> These </w:t>
      </w:r>
      <w:r w:rsidR="006F2A3A">
        <w:rPr>
          <w:rFonts w:cs="Arial"/>
        </w:rPr>
        <w:t>r</w:t>
      </w:r>
      <w:r w:rsidR="008C6229">
        <w:rPr>
          <w:rFonts w:cs="Arial"/>
        </w:rPr>
        <w:t xml:space="preserve">eviews </w:t>
      </w:r>
      <w:r w:rsidR="00C70D3E">
        <w:rPr>
          <w:rFonts w:cs="Arial"/>
        </w:rPr>
        <w:t>will be</w:t>
      </w:r>
      <w:r w:rsidR="008C6229">
        <w:rPr>
          <w:rFonts w:cs="Arial"/>
        </w:rPr>
        <w:t xml:space="preserve"> divided into seven </w:t>
      </w:r>
      <w:r w:rsidR="000B3E21">
        <w:rPr>
          <w:rFonts w:cs="Arial"/>
        </w:rPr>
        <w:t>distinct lots</w:t>
      </w:r>
      <w:r w:rsidR="008C6229">
        <w:rPr>
          <w:rFonts w:cs="Arial"/>
        </w:rPr>
        <w:t xml:space="preserve"> </w:t>
      </w:r>
      <w:r w:rsidR="00C70D3E">
        <w:rPr>
          <w:rFonts w:cs="Arial"/>
        </w:rPr>
        <w:t xml:space="preserve">to cover </w:t>
      </w:r>
      <w:r w:rsidR="00EF0A3E">
        <w:rPr>
          <w:rFonts w:cs="Arial"/>
        </w:rPr>
        <w:t>each</w:t>
      </w:r>
      <w:r w:rsidR="005115A4">
        <w:rPr>
          <w:rFonts w:cs="Arial"/>
        </w:rPr>
        <w:t xml:space="preserve"> </w:t>
      </w:r>
      <w:r w:rsidR="00C70D3E">
        <w:rPr>
          <w:rFonts w:cs="Arial"/>
        </w:rPr>
        <w:t xml:space="preserve">group </w:t>
      </w:r>
      <w:r w:rsidR="008C6229">
        <w:rPr>
          <w:rFonts w:cs="Arial"/>
        </w:rPr>
        <w:t>of interest to the Department: Early Years, Primary Years, Lower Secondary, FE</w:t>
      </w:r>
      <w:r w:rsidR="55BD8E10" w:rsidRPr="1E9877B3">
        <w:rPr>
          <w:rFonts w:cs="Arial"/>
        </w:rPr>
        <w:t xml:space="preserve"> + Sixth form</w:t>
      </w:r>
      <w:r w:rsidR="008C6229">
        <w:rPr>
          <w:rFonts w:cs="Arial"/>
        </w:rPr>
        <w:t xml:space="preserve">, HE, Parents/Carers and </w:t>
      </w:r>
      <w:r w:rsidR="00D63CD8">
        <w:rPr>
          <w:rFonts w:cs="Arial"/>
        </w:rPr>
        <w:t>Workforce</w:t>
      </w:r>
      <w:r w:rsidR="008C6229">
        <w:rPr>
          <w:rFonts w:cs="Arial"/>
        </w:rPr>
        <w:t>.</w:t>
      </w:r>
      <w:r w:rsidR="000112A8">
        <w:rPr>
          <w:rFonts w:cs="Arial"/>
        </w:rPr>
        <w:t xml:space="preserve"> This </w:t>
      </w:r>
      <w:r w:rsidR="008C6229">
        <w:rPr>
          <w:rFonts w:cs="Arial"/>
        </w:rPr>
        <w:t>will produce a</w:t>
      </w:r>
      <w:r w:rsidR="000B3E21">
        <w:rPr>
          <w:rFonts w:cs="Arial"/>
        </w:rPr>
        <w:t xml:space="preserve"> separate</w:t>
      </w:r>
      <w:r w:rsidR="008C6229">
        <w:rPr>
          <w:rFonts w:cs="Arial"/>
        </w:rPr>
        <w:t xml:space="preserve"> review for each of these areas. </w:t>
      </w:r>
      <w:r w:rsidR="00995C2F">
        <w:rPr>
          <w:rFonts w:cs="Arial"/>
        </w:rPr>
        <w:t xml:space="preserve">The Department have provided an initial list of topic areas </w:t>
      </w:r>
      <w:r w:rsidR="00AB5971">
        <w:rPr>
          <w:rFonts w:cs="Arial"/>
        </w:rPr>
        <w:t>to include</w:t>
      </w:r>
      <w:r w:rsidR="00995C2F">
        <w:rPr>
          <w:rFonts w:cs="Arial"/>
        </w:rPr>
        <w:t xml:space="preserve"> (</w:t>
      </w:r>
      <w:proofErr w:type="gramStart"/>
      <w:r w:rsidR="00995C2F">
        <w:rPr>
          <w:rFonts w:cs="Arial"/>
        </w:rPr>
        <w:t>e.g.</w:t>
      </w:r>
      <w:proofErr w:type="gramEnd"/>
      <w:r w:rsidR="00995C2F">
        <w:rPr>
          <w:rFonts w:cs="Arial"/>
        </w:rPr>
        <w:t xml:space="preserve"> mental health and wellbeing, educational impact, access to support services, domestic conflict) but welcome additional topics if relevant. </w:t>
      </w:r>
      <w:r w:rsidR="008C6229">
        <w:rPr>
          <w:rFonts w:cs="Arial"/>
        </w:rPr>
        <w:t xml:space="preserve">Contractors can bid </w:t>
      </w:r>
      <w:r w:rsidR="000D2F62">
        <w:rPr>
          <w:rFonts w:cs="Arial"/>
        </w:rPr>
        <w:t xml:space="preserve">to complete a review </w:t>
      </w:r>
      <w:r w:rsidR="008C6229">
        <w:rPr>
          <w:rFonts w:cs="Arial"/>
        </w:rPr>
        <w:t xml:space="preserve">on a single area or can bid on multiple </w:t>
      </w:r>
      <w:r w:rsidR="00AB5971">
        <w:rPr>
          <w:rFonts w:cs="Arial"/>
        </w:rPr>
        <w:t>areas</w:t>
      </w:r>
      <w:r w:rsidR="008C6229">
        <w:rPr>
          <w:rFonts w:cs="Arial"/>
        </w:rPr>
        <w:t>. Collaboration</w:t>
      </w:r>
      <w:r w:rsidR="000D2F62">
        <w:rPr>
          <w:rFonts w:cs="Arial"/>
        </w:rPr>
        <w:t xml:space="preserve"> between contractors</w:t>
      </w:r>
      <w:r w:rsidR="008C6229">
        <w:rPr>
          <w:rFonts w:cs="Arial"/>
        </w:rPr>
        <w:t xml:space="preserve"> is </w:t>
      </w:r>
      <w:r w:rsidR="000D2F62">
        <w:rPr>
          <w:rFonts w:cs="Arial"/>
        </w:rPr>
        <w:t>welcomed</w:t>
      </w:r>
      <w:r w:rsidR="008C6229">
        <w:rPr>
          <w:rFonts w:cs="Arial"/>
        </w:rPr>
        <w:t>.</w:t>
      </w:r>
      <w:r w:rsidR="00564B95" w:rsidRPr="00564B95">
        <w:rPr>
          <w:rFonts w:cs="Arial"/>
        </w:rPr>
        <w:t xml:space="preserve"> </w:t>
      </w:r>
      <w:r w:rsidR="00564B95" w:rsidRPr="00AF0E5B">
        <w:rPr>
          <w:rFonts w:cs="Arial"/>
        </w:rPr>
        <w:t xml:space="preserve">The </w:t>
      </w:r>
      <w:r w:rsidR="00564B95">
        <w:rPr>
          <w:rFonts w:cs="Arial"/>
        </w:rPr>
        <w:t xml:space="preserve">Department for Education </w:t>
      </w:r>
      <w:r w:rsidR="00B335B4">
        <w:rPr>
          <w:rFonts w:cs="Arial"/>
        </w:rPr>
        <w:t>will</w:t>
      </w:r>
      <w:r w:rsidR="00CC6C95">
        <w:rPr>
          <w:rFonts w:cs="Arial"/>
        </w:rPr>
        <w:t xml:space="preserve"> </w:t>
      </w:r>
      <w:r w:rsidR="00AB5971">
        <w:rPr>
          <w:rFonts w:cs="Arial"/>
        </w:rPr>
        <w:t>manag</w:t>
      </w:r>
      <w:r w:rsidR="00B335B4">
        <w:rPr>
          <w:rFonts w:cs="Arial"/>
        </w:rPr>
        <w:t>e</w:t>
      </w:r>
      <w:r w:rsidR="00AB5971">
        <w:rPr>
          <w:rFonts w:cs="Arial"/>
        </w:rPr>
        <w:t xml:space="preserve"> this project</w:t>
      </w:r>
      <w:r w:rsidR="005115A4">
        <w:rPr>
          <w:rFonts w:cs="Arial"/>
        </w:rPr>
        <w:t xml:space="preserve"> </w:t>
      </w:r>
      <w:r w:rsidR="00AB5971">
        <w:rPr>
          <w:rFonts w:cs="Arial"/>
        </w:rPr>
        <w:t xml:space="preserve">but </w:t>
      </w:r>
      <w:r w:rsidR="00564B95">
        <w:rPr>
          <w:rFonts w:cs="Arial"/>
        </w:rPr>
        <w:t>are</w:t>
      </w:r>
      <w:r w:rsidR="00564B95" w:rsidRPr="00564B95">
        <w:rPr>
          <w:rFonts w:cs="Arial"/>
        </w:rPr>
        <w:t xml:space="preserve"> commissioning </w:t>
      </w:r>
      <w:r w:rsidR="00564B95">
        <w:rPr>
          <w:rFonts w:cs="Arial"/>
        </w:rPr>
        <w:t>ou</w:t>
      </w:r>
      <w:r w:rsidR="00D56A92">
        <w:rPr>
          <w:rFonts w:cs="Arial"/>
        </w:rPr>
        <w:t>t</w:t>
      </w:r>
      <w:r w:rsidR="00564B95">
        <w:rPr>
          <w:rFonts w:cs="Arial"/>
        </w:rPr>
        <w:t xml:space="preserve"> this work</w:t>
      </w:r>
      <w:r w:rsidR="00564B95" w:rsidRPr="00564B95">
        <w:rPr>
          <w:rFonts w:cs="Arial"/>
        </w:rPr>
        <w:t xml:space="preserve"> on behalf of the SAGE task and finish group</w:t>
      </w:r>
      <w:r w:rsidR="00AB5971">
        <w:rPr>
          <w:rFonts w:cs="Arial"/>
        </w:rPr>
        <w:t>.</w:t>
      </w:r>
    </w:p>
    <w:p w14:paraId="0BF9ADD3" w14:textId="1A5D6761" w:rsidR="00A57128" w:rsidRDefault="00A57128" w:rsidP="001F2CE2">
      <w:pPr>
        <w:pStyle w:val="Heading2"/>
      </w:pPr>
      <w:r>
        <w:t>Background</w:t>
      </w:r>
    </w:p>
    <w:p w14:paraId="7792B486" w14:textId="352E0AE5" w:rsidR="007B1EA5" w:rsidRPr="006F2A3A" w:rsidRDefault="002105FB" w:rsidP="002105FB">
      <w:r>
        <w:t xml:space="preserve">The COVID-19 pandemic is the biggest health crisis for generations, and it is having a devastating impact on the lives of people across the world. </w:t>
      </w:r>
      <w:r w:rsidR="00BB685B">
        <w:t xml:space="preserve">Along with the direct harms of the pandemic, the </w:t>
      </w:r>
      <w:r w:rsidR="005115A4">
        <w:t>short- and long-term</w:t>
      </w:r>
      <w:r w:rsidR="000771D2">
        <w:t xml:space="preserve"> </w:t>
      </w:r>
      <w:r w:rsidR="00BB685B">
        <w:t xml:space="preserve">indirect harms of the </w:t>
      </w:r>
      <w:r>
        <w:t xml:space="preserve">pandemic </w:t>
      </w:r>
      <w:r w:rsidR="00BB685B">
        <w:t xml:space="preserve">also need to be </w:t>
      </w:r>
      <w:r w:rsidR="0091435C">
        <w:t>investigated</w:t>
      </w:r>
      <w:r w:rsidR="00BB63DF">
        <w:t xml:space="preserve">. </w:t>
      </w:r>
      <w:r w:rsidR="00455EC1">
        <w:t>Th</w:t>
      </w:r>
      <w:r w:rsidR="00BB63DF">
        <w:t>ese</w:t>
      </w:r>
      <w:r w:rsidR="00455EC1">
        <w:t xml:space="preserve"> in</w:t>
      </w:r>
      <w:r w:rsidR="00BB63DF">
        <w:t>clude</w:t>
      </w:r>
      <w:r w:rsidR="00455EC1">
        <w:t xml:space="preserve"> </w:t>
      </w:r>
      <w:r w:rsidR="0097434F">
        <w:t xml:space="preserve">learning loss due to school closures, the widening of the disadvantage gap, </w:t>
      </w:r>
      <w:r w:rsidR="00981041">
        <w:t>a</w:t>
      </w:r>
      <w:r w:rsidR="00D5707C">
        <w:t xml:space="preserve"> potential</w:t>
      </w:r>
      <w:r w:rsidR="00EF50F6">
        <w:t xml:space="preserve"> </w:t>
      </w:r>
      <w:r w:rsidR="00981041">
        <w:t>increase in domestic conflict</w:t>
      </w:r>
      <w:r w:rsidR="001927EE">
        <w:t xml:space="preserve"> and the impact on mental health wellbeing</w:t>
      </w:r>
      <w:r w:rsidR="00981041">
        <w:t>.</w:t>
      </w:r>
      <w:r w:rsidR="00450E04">
        <w:t xml:space="preserve"> </w:t>
      </w:r>
      <w:r w:rsidR="00197064">
        <w:t xml:space="preserve">It is important that we understand these </w:t>
      </w:r>
      <w:r w:rsidR="001927EE">
        <w:t xml:space="preserve">indirect </w:t>
      </w:r>
      <w:r w:rsidR="00197064">
        <w:t>harms</w:t>
      </w:r>
      <w:r w:rsidR="007E250C">
        <w:t>,</w:t>
      </w:r>
      <w:r w:rsidR="00E67327">
        <w:t xml:space="preserve"> including across different groups,</w:t>
      </w:r>
      <w:r w:rsidR="00197064">
        <w:t xml:space="preserve"> and how they can be mitigated to minimise the </w:t>
      </w:r>
      <w:r w:rsidR="00E67327">
        <w:t>negative impact</w:t>
      </w:r>
      <w:r w:rsidR="007E250C">
        <w:t xml:space="preserve"> of the pandemic.</w:t>
      </w:r>
    </w:p>
    <w:p w14:paraId="2DA3BB87" w14:textId="34CEB689" w:rsidR="00A57128" w:rsidRDefault="007B1EA5" w:rsidP="001F2CE2">
      <w:pPr>
        <w:pStyle w:val="Heading2"/>
      </w:pPr>
      <w:r>
        <w:t>Project</w:t>
      </w:r>
      <w:r w:rsidRPr="003E05F9">
        <w:t xml:space="preserve"> </w:t>
      </w:r>
      <w:proofErr w:type="gramStart"/>
      <w:r w:rsidR="00A57128" w:rsidRPr="003E05F9">
        <w:t>aims</w:t>
      </w:r>
      <w:proofErr w:type="gramEnd"/>
    </w:p>
    <w:p w14:paraId="4490AC7E" w14:textId="3306C082" w:rsidR="005C10D5" w:rsidRPr="00E870DE" w:rsidRDefault="005C10D5" w:rsidP="00E870DE">
      <w:r w:rsidRPr="00E870DE">
        <w:t xml:space="preserve">The purpose of this work is to </w:t>
      </w:r>
      <w:proofErr w:type="gramStart"/>
      <w:r w:rsidRPr="00E870DE">
        <w:t>gather together</w:t>
      </w:r>
      <w:proofErr w:type="gramEnd"/>
      <w:r w:rsidRPr="00E870DE">
        <w:t xml:space="preserve"> published data and </w:t>
      </w:r>
      <w:r w:rsidR="00D97186">
        <w:t xml:space="preserve">impact </w:t>
      </w:r>
      <w:r w:rsidRPr="00E870DE">
        <w:t xml:space="preserve">evidence to allow us to better understand the </w:t>
      </w:r>
      <w:r w:rsidR="005115A4" w:rsidRPr="00E870DE">
        <w:t>short- and longer-term</w:t>
      </w:r>
      <w:r w:rsidR="009735C3" w:rsidRPr="00E870DE">
        <w:t xml:space="preserve"> </w:t>
      </w:r>
      <w:r w:rsidR="005734F9">
        <w:t xml:space="preserve">indirect </w:t>
      </w:r>
      <w:r w:rsidR="009735C3" w:rsidRPr="00E870DE">
        <w:t xml:space="preserve">harms of Covid-19, and how these can be mitigated. </w:t>
      </w:r>
    </w:p>
    <w:p w14:paraId="26089820" w14:textId="5EE244B3" w:rsidR="00D03D44" w:rsidRDefault="00D03D44" w:rsidP="004F2A91">
      <w:pPr>
        <w:tabs>
          <w:tab w:val="left" w:pos="7665"/>
        </w:tabs>
        <w:spacing w:line="276" w:lineRule="auto"/>
        <w:rPr>
          <w:rFonts w:cs="Arial"/>
        </w:rPr>
      </w:pPr>
      <w:r>
        <w:rPr>
          <w:rFonts w:cs="Arial"/>
        </w:rPr>
        <w:t xml:space="preserve">This work will be </w:t>
      </w:r>
      <w:r w:rsidR="66F15E61" w:rsidRPr="566A1BBC">
        <w:rPr>
          <w:rFonts w:cs="Arial"/>
        </w:rPr>
        <w:t>separated</w:t>
      </w:r>
      <w:r>
        <w:rPr>
          <w:rFonts w:cs="Arial"/>
        </w:rPr>
        <w:t xml:space="preserve"> by the following groups:</w:t>
      </w:r>
    </w:p>
    <w:p w14:paraId="563D37A9" w14:textId="77777777" w:rsidR="001211F0" w:rsidRPr="00026FCA" w:rsidRDefault="001211F0" w:rsidP="001211F0">
      <w:pPr>
        <w:pStyle w:val="ListParagraph"/>
        <w:numPr>
          <w:ilvl w:val="0"/>
          <w:numId w:val="21"/>
        </w:numPr>
        <w:spacing w:after="160" w:line="259" w:lineRule="auto"/>
        <w:rPr>
          <w:szCs w:val="22"/>
        </w:rPr>
      </w:pPr>
      <w:r w:rsidRPr="00026FCA">
        <w:rPr>
          <w:szCs w:val="22"/>
        </w:rPr>
        <w:lastRenderedPageBreak/>
        <w:t xml:space="preserve">Early years </w:t>
      </w:r>
    </w:p>
    <w:p w14:paraId="058D33C7" w14:textId="223D2C18" w:rsidR="001211F0" w:rsidRPr="00026FCA" w:rsidRDefault="001211F0" w:rsidP="001211F0">
      <w:pPr>
        <w:pStyle w:val="ListParagraph"/>
        <w:numPr>
          <w:ilvl w:val="0"/>
          <w:numId w:val="21"/>
        </w:numPr>
        <w:spacing w:after="160" w:line="259" w:lineRule="auto"/>
        <w:rPr>
          <w:szCs w:val="22"/>
        </w:rPr>
      </w:pPr>
      <w:r w:rsidRPr="00026FCA">
        <w:rPr>
          <w:szCs w:val="22"/>
        </w:rPr>
        <w:t>Primary Yea</w:t>
      </w:r>
      <w:r w:rsidR="0002236C" w:rsidRPr="00026FCA">
        <w:rPr>
          <w:szCs w:val="22"/>
        </w:rPr>
        <w:t>r</w:t>
      </w:r>
      <w:r w:rsidRPr="00026FCA">
        <w:rPr>
          <w:szCs w:val="22"/>
        </w:rPr>
        <w:t>s</w:t>
      </w:r>
    </w:p>
    <w:p w14:paraId="1508038E" w14:textId="77777777" w:rsidR="001211F0" w:rsidRPr="00026FCA" w:rsidRDefault="001211F0" w:rsidP="001211F0">
      <w:pPr>
        <w:pStyle w:val="ListParagraph"/>
        <w:numPr>
          <w:ilvl w:val="0"/>
          <w:numId w:val="21"/>
        </w:numPr>
        <w:spacing w:after="160" w:line="259" w:lineRule="auto"/>
        <w:rPr>
          <w:szCs w:val="22"/>
        </w:rPr>
      </w:pPr>
      <w:r w:rsidRPr="00026FCA">
        <w:rPr>
          <w:szCs w:val="22"/>
        </w:rPr>
        <w:t>Lower Secondary</w:t>
      </w:r>
    </w:p>
    <w:p w14:paraId="6F7D2325" w14:textId="77777777" w:rsidR="001211F0" w:rsidRPr="00026FCA" w:rsidRDefault="001211F0" w:rsidP="001211F0">
      <w:pPr>
        <w:pStyle w:val="ListParagraph"/>
        <w:numPr>
          <w:ilvl w:val="0"/>
          <w:numId w:val="21"/>
        </w:numPr>
        <w:spacing w:after="160" w:line="259" w:lineRule="auto"/>
        <w:rPr>
          <w:szCs w:val="22"/>
        </w:rPr>
      </w:pPr>
      <w:r w:rsidRPr="00026FCA">
        <w:rPr>
          <w:szCs w:val="22"/>
        </w:rPr>
        <w:t>Sixth Form/Colleges/FE</w:t>
      </w:r>
    </w:p>
    <w:p w14:paraId="2EBA2400" w14:textId="77777777" w:rsidR="001211F0" w:rsidRPr="00026FCA" w:rsidRDefault="001211F0" w:rsidP="001211F0">
      <w:pPr>
        <w:pStyle w:val="ListParagraph"/>
        <w:numPr>
          <w:ilvl w:val="0"/>
          <w:numId w:val="21"/>
        </w:numPr>
        <w:spacing w:after="160" w:line="259" w:lineRule="auto"/>
        <w:rPr>
          <w:szCs w:val="22"/>
        </w:rPr>
      </w:pPr>
      <w:r w:rsidRPr="00026FCA">
        <w:rPr>
          <w:szCs w:val="22"/>
        </w:rPr>
        <w:t>HE</w:t>
      </w:r>
    </w:p>
    <w:p w14:paraId="3603DAA9" w14:textId="77777777" w:rsidR="001211F0" w:rsidRPr="00026FCA" w:rsidRDefault="001211F0" w:rsidP="001211F0">
      <w:pPr>
        <w:pStyle w:val="ListParagraph"/>
        <w:numPr>
          <w:ilvl w:val="0"/>
          <w:numId w:val="21"/>
        </w:numPr>
        <w:spacing w:after="160" w:line="259" w:lineRule="auto"/>
        <w:rPr>
          <w:szCs w:val="22"/>
        </w:rPr>
      </w:pPr>
      <w:r w:rsidRPr="00026FCA">
        <w:rPr>
          <w:szCs w:val="22"/>
        </w:rPr>
        <w:t>Parents/Carers</w:t>
      </w:r>
    </w:p>
    <w:p w14:paraId="678613C8" w14:textId="1DCED4AD" w:rsidR="001E1914" w:rsidRPr="00026FCA" w:rsidRDefault="000247D4" w:rsidP="00EF63C0">
      <w:pPr>
        <w:pStyle w:val="ListParagraph"/>
        <w:numPr>
          <w:ilvl w:val="0"/>
          <w:numId w:val="21"/>
        </w:numPr>
        <w:spacing w:after="160" w:line="259" w:lineRule="auto"/>
        <w:rPr>
          <w:szCs w:val="22"/>
        </w:rPr>
      </w:pPr>
      <w:r w:rsidRPr="00026FCA">
        <w:rPr>
          <w:szCs w:val="22"/>
        </w:rPr>
        <w:t>Workforce</w:t>
      </w:r>
    </w:p>
    <w:p w14:paraId="5CC24DC7" w14:textId="466375E6" w:rsidR="001E1914" w:rsidRDefault="00C83781" w:rsidP="004F2A91">
      <w:pPr>
        <w:tabs>
          <w:tab w:val="left" w:pos="7665"/>
        </w:tabs>
        <w:spacing w:line="276" w:lineRule="auto"/>
        <w:rPr>
          <w:rFonts w:cs="Arial"/>
        </w:rPr>
      </w:pPr>
      <w:r>
        <w:rPr>
          <w:rFonts w:cs="Arial"/>
        </w:rPr>
        <w:t>We are interested</w:t>
      </w:r>
      <w:r w:rsidR="001E1914">
        <w:rPr>
          <w:rFonts w:cs="Arial"/>
        </w:rPr>
        <w:t xml:space="preserve"> in</w:t>
      </w:r>
      <w:r>
        <w:rPr>
          <w:rFonts w:cs="Arial"/>
        </w:rPr>
        <w:t xml:space="preserve"> </w:t>
      </w:r>
      <w:r w:rsidR="001E1914">
        <w:rPr>
          <w:rFonts w:cs="Arial"/>
        </w:rPr>
        <w:t>the following areas</w:t>
      </w:r>
      <w:r w:rsidR="006F3F84">
        <w:rPr>
          <w:rFonts w:cs="Arial"/>
        </w:rPr>
        <w:t xml:space="preserve"> </w:t>
      </w:r>
      <w:r w:rsidR="00D03D44">
        <w:rPr>
          <w:rFonts w:cs="Arial"/>
        </w:rPr>
        <w:t>for each of these individual groups</w:t>
      </w:r>
      <w:r>
        <w:rPr>
          <w:rFonts w:cs="Arial"/>
        </w:rPr>
        <w:t xml:space="preserve">, </w:t>
      </w:r>
      <w:r w:rsidR="006F3F84">
        <w:rPr>
          <w:rFonts w:cs="Arial"/>
        </w:rPr>
        <w:t xml:space="preserve">and how they can be mitigated. We </w:t>
      </w:r>
      <w:r>
        <w:rPr>
          <w:rFonts w:cs="Arial"/>
        </w:rPr>
        <w:t xml:space="preserve">welcome </w:t>
      </w:r>
      <w:r w:rsidR="006F3F84">
        <w:rPr>
          <w:rFonts w:cs="Arial"/>
        </w:rPr>
        <w:t>additional topics if relevant.</w:t>
      </w:r>
      <w:r w:rsidR="000247D4">
        <w:rPr>
          <w:rFonts w:cs="Arial"/>
        </w:rPr>
        <w:t xml:space="preserve">  </w:t>
      </w:r>
    </w:p>
    <w:p w14:paraId="2ED10582" w14:textId="7DB69881" w:rsidR="00EF63C0" w:rsidRDefault="00C83781" w:rsidP="004F2A91">
      <w:pPr>
        <w:tabs>
          <w:tab w:val="left" w:pos="7665"/>
        </w:tabs>
        <w:spacing w:line="276" w:lineRule="auto"/>
        <w:rPr>
          <w:rFonts w:cs="Arial"/>
          <w:u w:val="single"/>
        </w:rPr>
      </w:pPr>
      <w:r>
        <w:rPr>
          <w:rFonts w:cs="Arial"/>
          <w:u w:val="single"/>
        </w:rPr>
        <w:t>Short Term Harms</w:t>
      </w:r>
      <w:r w:rsidR="00D03D44">
        <w:rPr>
          <w:rFonts w:cs="Arial"/>
          <w:u w:val="single"/>
        </w:rPr>
        <w:t>:</w:t>
      </w:r>
    </w:p>
    <w:p w14:paraId="3AD49CFB"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Mental Health</w:t>
      </w:r>
    </w:p>
    <w:p w14:paraId="099729FF"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Well-Being &amp; Development</w:t>
      </w:r>
    </w:p>
    <w:p w14:paraId="0732C2D4"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Physical Health</w:t>
      </w:r>
    </w:p>
    <w:p w14:paraId="4168F26B"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Nutrition</w:t>
      </w:r>
    </w:p>
    <w:p w14:paraId="7228BD92"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Misuse of Substances</w:t>
      </w:r>
    </w:p>
    <w:p w14:paraId="1FFD8DEA" w14:textId="0876B8DA" w:rsidR="00AD4103" w:rsidRPr="00AD4103" w:rsidRDefault="48CB5470" w:rsidP="00AD4103">
      <w:pPr>
        <w:pStyle w:val="ListParagraph"/>
        <w:numPr>
          <w:ilvl w:val="0"/>
          <w:numId w:val="22"/>
        </w:numPr>
        <w:tabs>
          <w:tab w:val="left" w:pos="7665"/>
        </w:tabs>
        <w:spacing w:line="276" w:lineRule="auto"/>
        <w:rPr>
          <w:rFonts w:cs="Arial"/>
        </w:rPr>
      </w:pPr>
      <w:r w:rsidRPr="76438A8E">
        <w:rPr>
          <w:rFonts w:cs="Arial"/>
        </w:rPr>
        <w:t xml:space="preserve">Domestic </w:t>
      </w:r>
      <w:r w:rsidR="14B2DFA8" w:rsidRPr="76438A8E">
        <w:rPr>
          <w:rFonts w:cs="Arial"/>
        </w:rPr>
        <w:t>Violence</w:t>
      </w:r>
    </w:p>
    <w:p w14:paraId="5D3A17DB"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Support Service Access</w:t>
      </w:r>
    </w:p>
    <w:p w14:paraId="18B22233" w14:textId="2291A7FD" w:rsidR="00AD4103" w:rsidRPr="00AD4103" w:rsidRDefault="48CB5470" w:rsidP="00AD4103">
      <w:pPr>
        <w:pStyle w:val="ListParagraph"/>
        <w:numPr>
          <w:ilvl w:val="0"/>
          <w:numId w:val="22"/>
        </w:numPr>
        <w:tabs>
          <w:tab w:val="left" w:pos="7665"/>
        </w:tabs>
        <w:spacing w:line="276" w:lineRule="auto"/>
        <w:rPr>
          <w:rFonts w:cs="Arial"/>
        </w:rPr>
      </w:pPr>
      <w:r w:rsidRPr="76438A8E">
        <w:rPr>
          <w:rFonts w:cs="Arial"/>
        </w:rPr>
        <w:t>Indirect Groups at Risk (</w:t>
      </w:r>
      <w:proofErr w:type="gramStart"/>
      <w:r w:rsidR="693708E6" w:rsidRPr="76438A8E">
        <w:rPr>
          <w:rFonts w:cs="Arial"/>
        </w:rPr>
        <w:t>e.g.</w:t>
      </w:r>
      <w:proofErr w:type="gramEnd"/>
      <w:r w:rsidRPr="76438A8E">
        <w:rPr>
          <w:rFonts w:cs="Arial"/>
        </w:rPr>
        <w:t xml:space="preserve"> Those with Extended Caring Responsibilities)</w:t>
      </w:r>
    </w:p>
    <w:p w14:paraId="04D6B8C0" w14:textId="77777777"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Educational Knock-on Effect</w:t>
      </w:r>
    </w:p>
    <w:p w14:paraId="610588DE" w14:textId="3C7A5665" w:rsidR="00AD4103" w:rsidRPr="00AD4103" w:rsidRDefault="00AD4103" w:rsidP="00AD4103">
      <w:pPr>
        <w:pStyle w:val="ListParagraph"/>
        <w:numPr>
          <w:ilvl w:val="0"/>
          <w:numId w:val="22"/>
        </w:numPr>
        <w:tabs>
          <w:tab w:val="left" w:pos="7665"/>
        </w:tabs>
        <w:spacing w:line="276" w:lineRule="auto"/>
        <w:rPr>
          <w:rFonts w:cs="Arial"/>
        </w:rPr>
      </w:pPr>
      <w:r w:rsidRPr="00AD4103">
        <w:rPr>
          <w:rFonts w:cs="Arial"/>
        </w:rPr>
        <w:t>Immediate Earning Capacity Changes</w:t>
      </w:r>
    </w:p>
    <w:p w14:paraId="69799453" w14:textId="615C7443" w:rsidR="00C83781" w:rsidRDefault="00C83781" w:rsidP="004F2A91">
      <w:pPr>
        <w:tabs>
          <w:tab w:val="left" w:pos="7665"/>
        </w:tabs>
        <w:spacing w:line="276" w:lineRule="auto"/>
        <w:rPr>
          <w:rFonts w:cs="Arial"/>
          <w:u w:val="single"/>
        </w:rPr>
      </w:pPr>
      <w:r w:rsidRPr="00C83781">
        <w:rPr>
          <w:rFonts w:cs="Arial"/>
          <w:u w:val="single"/>
        </w:rPr>
        <w:t>Long Term Harms:</w:t>
      </w:r>
    </w:p>
    <w:p w14:paraId="3E98BF46"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Mental Health</w:t>
      </w:r>
    </w:p>
    <w:p w14:paraId="04EEB8C6"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Well-Being &amp; Development</w:t>
      </w:r>
    </w:p>
    <w:p w14:paraId="55333D53" w14:textId="77777777" w:rsidR="0034772E" w:rsidRPr="0034772E" w:rsidRDefault="0BBBD2B7" w:rsidP="0034772E">
      <w:pPr>
        <w:pStyle w:val="ListParagraph"/>
        <w:numPr>
          <w:ilvl w:val="0"/>
          <w:numId w:val="23"/>
        </w:numPr>
        <w:tabs>
          <w:tab w:val="left" w:pos="7665"/>
        </w:tabs>
        <w:spacing w:line="276" w:lineRule="auto"/>
        <w:rPr>
          <w:rFonts w:cs="Arial"/>
        </w:rPr>
      </w:pPr>
      <w:r w:rsidRPr="76438A8E">
        <w:rPr>
          <w:rFonts w:cs="Arial"/>
        </w:rPr>
        <w:t>Physical Health</w:t>
      </w:r>
    </w:p>
    <w:p w14:paraId="6391D171" w14:textId="0097ACDE" w:rsidR="38A100D9" w:rsidRDefault="38A100D9" w:rsidP="76438A8E">
      <w:pPr>
        <w:pStyle w:val="ListParagraph"/>
        <w:numPr>
          <w:ilvl w:val="0"/>
          <w:numId w:val="23"/>
        </w:numPr>
        <w:tabs>
          <w:tab w:val="left" w:pos="7665"/>
        </w:tabs>
        <w:spacing w:line="276" w:lineRule="auto"/>
      </w:pPr>
      <w:r w:rsidRPr="76438A8E">
        <w:rPr>
          <w:rFonts w:cs="Arial"/>
          <w:szCs w:val="22"/>
        </w:rPr>
        <w:t>Nutrition</w:t>
      </w:r>
    </w:p>
    <w:p w14:paraId="29C4783D"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Misuse of Substances</w:t>
      </w:r>
    </w:p>
    <w:p w14:paraId="714582E4" w14:textId="28D10923" w:rsidR="0034772E" w:rsidRPr="0034772E" w:rsidRDefault="0BBBD2B7" w:rsidP="0034772E">
      <w:pPr>
        <w:pStyle w:val="ListParagraph"/>
        <w:numPr>
          <w:ilvl w:val="0"/>
          <w:numId w:val="23"/>
        </w:numPr>
        <w:tabs>
          <w:tab w:val="left" w:pos="7665"/>
        </w:tabs>
        <w:spacing w:line="276" w:lineRule="auto"/>
        <w:rPr>
          <w:rFonts w:cs="Arial"/>
        </w:rPr>
      </w:pPr>
      <w:r w:rsidRPr="76438A8E">
        <w:rPr>
          <w:rFonts w:cs="Arial"/>
        </w:rPr>
        <w:t xml:space="preserve">Domestic </w:t>
      </w:r>
      <w:r w:rsidR="3DF82943" w:rsidRPr="76438A8E">
        <w:rPr>
          <w:rFonts w:cs="Arial"/>
        </w:rPr>
        <w:t>Violence</w:t>
      </w:r>
    </w:p>
    <w:p w14:paraId="12BB50A7"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Support Service Access</w:t>
      </w:r>
    </w:p>
    <w:p w14:paraId="3711D8D5"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Indirect Groups at Risk (</w:t>
      </w:r>
      <w:proofErr w:type="gramStart"/>
      <w:r w:rsidRPr="0034772E">
        <w:rPr>
          <w:rFonts w:cs="Arial"/>
        </w:rPr>
        <w:t>e.g.</w:t>
      </w:r>
      <w:proofErr w:type="gramEnd"/>
      <w:r w:rsidRPr="0034772E">
        <w:rPr>
          <w:rFonts w:cs="Arial"/>
        </w:rPr>
        <w:t xml:space="preserve"> Those with Extended Caring Responsibilities)</w:t>
      </w:r>
    </w:p>
    <w:p w14:paraId="42B825C4"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Educational Knock-on Effect</w:t>
      </w:r>
    </w:p>
    <w:p w14:paraId="2D8DA77F" w14:textId="77777777" w:rsidR="0034772E" w:rsidRPr="0034772E" w:rsidRDefault="0034772E" w:rsidP="0034772E">
      <w:pPr>
        <w:pStyle w:val="ListParagraph"/>
        <w:numPr>
          <w:ilvl w:val="0"/>
          <w:numId w:val="23"/>
        </w:numPr>
        <w:tabs>
          <w:tab w:val="left" w:pos="7665"/>
        </w:tabs>
        <w:spacing w:line="276" w:lineRule="auto"/>
        <w:rPr>
          <w:rFonts w:cs="Arial"/>
        </w:rPr>
      </w:pPr>
      <w:r w:rsidRPr="0034772E">
        <w:rPr>
          <w:rFonts w:cs="Arial"/>
        </w:rPr>
        <w:t>Gender &amp; Social Group Imbalance Widening</w:t>
      </w:r>
    </w:p>
    <w:p w14:paraId="32E524F4" w14:textId="3A101EE4" w:rsidR="0034772E" w:rsidRPr="0034772E" w:rsidRDefault="00CC43C3" w:rsidP="0034772E">
      <w:pPr>
        <w:pStyle w:val="ListParagraph"/>
        <w:numPr>
          <w:ilvl w:val="0"/>
          <w:numId w:val="23"/>
        </w:numPr>
        <w:tabs>
          <w:tab w:val="left" w:pos="7665"/>
        </w:tabs>
        <w:spacing w:line="276" w:lineRule="auto"/>
        <w:rPr>
          <w:rFonts w:cs="Arial"/>
        </w:rPr>
      </w:pPr>
      <w:r>
        <w:rPr>
          <w:rFonts w:cs="Arial"/>
        </w:rPr>
        <w:t>Changes in s</w:t>
      </w:r>
      <w:r w:rsidR="0034772E" w:rsidRPr="0034772E">
        <w:rPr>
          <w:rFonts w:cs="Arial"/>
        </w:rPr>
        <w:t xml:space="preserve">ocioeconomic </w:t>
      </w:r>
      <w:r w:rsidR="00CC6C95">
        <w:rPr>
          <w:rFonts w:cs="Arial"/>
        </w:rPr>
        <w:t>s</w:t>
      </w:r>
      <w:r w:rsidR="0034772E" w:rsidRPr="0034772E">
        <w:rPr>
          <w:rFonts w:cs="Arial"/>
        </w:rPr>
        <w:t>tatus (SES)</w:t>
      </w:r>
    </w:p>
    <w:p w14:paraId="24224DD5" w14:textId="77777777" w:rsidR="004F2A91" w:rsidRDefault="004F2A91" w:rsidP="004F2A91">
      <w:pPr>
        <w:spacing w:line="276" w:lineRule="auto"/>
      </w:pPr>
      <w:r>
        <w:t>The final project should respond to the following research questions:</w:t>
      </w:r>
    </w:p>
    <w:p w14:paraId="0C7B2A5C" w14:textId="15BDFC82" w:rsidR="00AD5BAA" w:rsidRDefault="006F0D0C" w:rsidP="00FA737C">
      <w:pPr>
        <w:pStyle w:val="ListParagraph"/>
        <w:numPr>
          <w:ilvl w:val="0"/>
          <w:numId w:val="19"/>
        </w:numPr>
        <w:spacing w:after="160" w:line="276" w:lineRule="auto"/>
        <w:rPr>
          <w:rFonts w:cs="Arial"/>
        </w:rPr>
      </w:pPr>
      <w:r>
        <w:rPr>
          <w:rFonts w:cs="Arial"/>
        </w:rPr>
        <w:t>What is the current evidence on</w:t>
      </w:r>
      <w:r w:rsidR="0065076E">
        <w:rPr>
          <w:rFonts w:cs="Arial"/>
        </w:rPr>
        <w:t xml:space="preserve"> the har</w:t>
      </w:r>
      <w:r w:rsidR="00AD5BAA">
        <w:rPr>
          <w:rFonts w:cs="Arial"/>
        </w:rPr>
        <w:t>ms caused by Covid-19? Why are these a problem?</w:t>
      </w:r>
    </w:p>
    <w:p w14:paraId="0EC0E3BC" w14:textId="5E495642" w:rsidR="00AD5BAA" w:rsidRPr="00FA737C" w:rsidRDefault="00AD5BAA" w:rsidP="00FA737C">
      <w:pPr>
        <w:pStyle w:val="ListParagraph"/>
        <w:numPr>
          <w:ilvl w:val="0"/>
          <w:numId w:val="19"/>
        </w:numPr>
        <w:spacing w:after="160" w:line="276" w:lineRule="auto"/>
        <w:rPr>
          <w:rFonts w:cs="Arial"/>
        </w:rPr>
      </w:pPr>
      <w:r>
        <w:rPr>
          <w:rFonts w:cs="Arial"/>
        </w:rPr>
        <w:t xml:space="preserve">How </w:t>
      </w:r>
      <w:r w:rsidR="7C48EBEE" w:rsidRPr="566A1BBC">
        <w:rPr>
          <w:rFonts w:cs="Arial"/>
        </w:rPr>
        <w:t>can</w:t>
      </w:r>
      <w:r>
        <w:rPr>
          <w:rFonts w:cs="Arial"/>
        </w:rPr>
        <w:t xml:space="preserve"> we mitigate </w:t>
      </w:r>
      <w:r w:rsidR="00450E04">
        <w:rPr>
          <w:rFonts w:cs="Arial"/>
        </w:rPr>
        <w:t xml:space="preserve">these </w:t>
      </w:r>
      <w:r w:rsidR="001A08F3">
        <w:rPr>
          <w:rFonts w:cs="Arial"/>
        </w:rPr>
        <w:t>short- and longer-term</w:t>
      </w:r>
      <w:r>
        <w:rPr>
          <w:rFonts w:cs="Arial"/>
        </w:rPr>
        <w:t xml:space="preserve"> harms?</w:t>
      </w:r>
    </w:p>
    <w:p w14:paraId="1B441D9C" w14:textId="32C8D21A" w:rsidR="004F2A91" w:rsidRDefault="004F2A91" w:rsidP="004F2A91">
      <w:pPr>
        <w:pStyle w:val="ListParagraph"/>
        <w:numPr>
          <w:ilvl w:val="0"/>
          <w:numId w:val="19"/>
        </w:numPr>
        <w:spacing w:after="160" w:line="276" w:lineRule="auto"/>
        <w:rPr>
          <w:rFonts w:cs="Arial"/>
        </w:rPr>
      </w:pPr>
      <w:r>
        <w:rPr>
          <w:rFonts w:cs="Arial"/>
        </w:rPr>
        <w:t>Wha</w:t>
      </w:r>
      <w:r w:rsidR="00AD5BAA">
        <w:rPr>
          <w:rFonts w:cs="Arial"/>
        </w:rPr>
        <w:t>t, if any,</w:t>
      </w:r>
      <w:r>
        <w:rPr>
          <w:rFonts w:cs="Arial"/>
        </w:rPr>
        <w:t xml:space="preserve"> policy interventions have been demonstrated to be successful in </w:t>
      </w:r>
      <w:r w:rsidR="00FA737C">
        <w:rPr>
          <w:rFonts w:cs="Arial"/>
        </w:rPr>
        <w:t xml:space="preserve">mitigating </w:t>
      </w:r>
      <w:r w:rsidR="001A08F3">
        <w:rPr>
          <w:rFonts w:cs="Arial"/>
        </w:rPr>
        <w:t>short- and longer-term</w:t>
      </w:r>
      <w:r w:rsidR="00FA737C">
        <w:rPr>
          <w:rFonts w:cs="Arial"/>
        </w:rPr>
        <w:t xml:space="preserve"> harms?</w:t>
      </w:r>
      <w:r w:rsidR="00450E04">
        <w:rPr>
          <w:rFonts w:cs="Arial"/>
        </w:rPr>
        <w:t xml:space="preserve"> These are likely not </w:t>
      </w:r>
      <w:r w:rsidR="00413B1F">
        <w:rPr>
          <w:rFonts w:cs="Arial"/>
        </w:rPr>
        <w:t>specific to Covid-19.</w:t>
      </w:r>
    </w:p>
    <w:p w14:paraId="17FD5321" w14:textId="2E190760" w:rsidR="00FA737C" w:rsidRDefault="00FA737C" w:rsidP="004F2A91">
      <w:pPr>
        <w:pStyle w:val="ListParagraph"/>
        <w:numPr>
          <w:ilvl w:val="0"/>
          <w:numId w:val="19"/>
        </w:numPr>
        <w:spacing w:after="160" w:line="276" w:lineRule="auto"/>
        <w:rPr>
          <w:rFonts w:cs="Arial"/>
        </w:rPr>
      </w:pPr>
      <w:r>
        <w:rPr>
          <w:rFonts w:cs="Arial"/>
        </w:rPr>
        <w:t xml:space="preserve">What is </w:t>
      </w:r>
      <w:r w:rsidR="00EF63C0">
        <w:rPr>
          <w:rFonts w:cs="Arial"/>
        </w:rPr>
        <w:t>currently</w:t>
      </w:r>
      <w:r>
        <w:rPr>
          <w:rFonts w:cs="Arial"/>
        </w:rPr>
        <w:t xml:space="preserve"> happening in policy to mitigate harms?</w:t>
      </w:r>
    </w:p>
    <w:p w14:paraId="6E63BF05" w14:textId="0F1FD026" w:rsidR="00564B95" w:rsidRPr="00AD5BAA" w:rsidRDefault="00FA737C" w:rsidP="00AD5BAA">
      <w:pPr>
        <w:pStyle w:val="ListParagraph"/>
        <w:numPr>
          <w:ilvl w:val="0"/>
          <w:numId w:val="19"/>
        </w:numPr>
        <w:spacing w:after="160" w:line="276" w:lineRule="auto"/>
        <w:rPr>
          <w:rFonts w:cs="Arial"/>
        </w:rPr>
      </w:pPr>
      <w:r>
        <w:rPr>
          <w:rFonts w:cs="Arial"/>
        </w:rPr>
        <w:t>Where would further research be important?</w:t>
      </w:r>
    </w:p>
    <w:p w14:paraId="79EE129D" w14:textId="03A411F0" w:rsidR="00564B95" w:rsidRPr="00564B95" w:rsidRDefault="00564B95" w:rsidP="00564B95">
      <w:pPr>
        <w:spacing w:line="276" w:lineRule="auto"/>
        <w:rPr>
          <w:rFonts w:cs="Arial"/>
        </w:rPr>
      </w:pPr>
      <w:r w:rsidRPr="00564B95">
        <w:rPr>
          <w:rFonts w:cs="Arial"/>
        </w:rPr>
        <w:t>We acknowledge that there may not be literature in every area, but this is beneficial to help identify evidence gaps.</w:t>
      </w:r>
    </w:p>
    <w:p w14:paraId="502BE6FA" w14:textId="275852B7" w:rsidR="004A600B" w:rsidRDefault="004A600B" w:rsidP="001F2CE2">
      <w:pPr>
        <w:pStyle w:val="Heading2"/>
      </w:pPr>
      <w:r>
        <w:lastRenderedPageBreak/>
        <w:t>Timing</w:t>
      </w:r>
    </w:p>
    <w:tbl>
      <w:tblPr>
        <w:tblW w:w="5812" w:type="dxa"/>
        <w:tblLook w:val="04A0" w:firstRow="1" w:lastRow="0" w:firstColumn="1" w:lastColumn="0" w:noHBand="0" w:noVBand="1"/>
      </w:tblPr>
      <w:tblGrid>
        <w:gridCol w:w="2977"/>
        <w:gridCol w:w="142"/>
        <w:gridCol w:w="2693"/>
      </w:tblGrid>
      <w:tr w:rsidR="00C434B3" w:rsidRPr="00E627E0" w14:paraId="6BF78730" w14:textId="77777777" w:rsidTr="00526645">
        <w:trPr>
          <w:trHeight w:val="300"/>
        </w:trPr>
        <w:tc>
          <w:tcPr>
            <w:tcW w:w="3119" w:type="dxa"/>
            <w:gridSpan w:val="2"/>
            <w:tcBorders>
              <w:top w:val="nil"/>
              <w:left w:val="nil"/>
              <w:bottom w:val="nil"/>
              <w:right w:val="nil"/>
            </w:tcBorders>
            <w:shd w:val="clear" w:color="auto" w:fill="auto"/>
            <w:noWrap/>
            <w:vAlign w:val="bottom"/>
            <w:hideMark/>
          </w:tcPr>
          <w:p w14:paraId="11A1BA1A" w14:textId="77777777" w:rsidR="00C434B3" w:rsidRPr="00DE5C1E" w:rsidRDefault="00C434B3" w:rsidP="00C014B1">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Issue</w:t>
            </w:r>
          </w:p>
        </w:tc>
        <w:tc>
          <w:tcPr>
            <w:tcW w:w="2693" w:type="dxa"/>
            <w:tcBorders>
              <w:top w:val="nil"/>
              <w:left w:val="nil"/>
              <w:bottom w:val="nil"/>
              <w:right w:val="nil"/>
            </w:tcBorders>
            <w:shd w:val="clear" w:color="auto" w:fill="auto"/>
            <w:noWrap/>
            <w:vAlign w:val="bottom"/>
            <w:hideMark/>
          </w:tcPr>
          <w:p w14:paraId="046D30D8" w14:textId="7B80A9D7" w:rsidR="00C434B3" w:rsidRPr="00DE5C1E" w:rsidRDefault="00C434B3" w:rsidP="00C014B1">
            <w:pPr>
              <w:spacing w:after="0" w:line="276" w:lineRule="auto"/>
              <w:jc w:val="right"/>
              <w:rPr>
                <w:rFonts w:cs="Arial"/>
                <w:color w:val="000000"/>
                <w:szCs w:val="22"/>
              </w:rPr>
            </w:pPr>
            <w:r w:rsidRPr="00DE5C1E">
              <w:rPr>
                <w:rFonts w:cs="Arial"/>
                <w:color w:val="000000"/>
                <w:szCs w:val="22"/>
              </w:rPr>
              <w:t>1</w:t>
            </w:r>
            <w:r w:rsidR="001E1E27">
              <w:rPr>
                <w:rFonts w:cs="Arial"/>
                <w:color w:val="000000"/>
                <w:szCs w:val="22"/>
              </w:rPr>
              <w:t>7</w:t>
            </w:r>
            <w:r w:rsidRPr="00DE5C1E">
              <w:rPr>
                <w:rFonts w:cs="Arial"/>
                <w:color w:val="000000"/>
                <w:szCs w:val="22"/>
                <w:vertAlign w:val="superscript"/>
              </w:rPr>
              <w:t>th</w:t>
            </w:r>
            <w:r w:rsidRPr="00DE5C1E">
              <w:rPr>
                <w:rFonts w:cs="Arial"/>
                <w:color w:val="000000"/>
                <w:szCs w:val="22"/>
              </w:rPr>
              <w:t xml:space="preserve"> </w:t>
            </w:r>
            <w:r w:rsidR="00E45FBF">
              <w:rPr>
                <w:rFonts w:cs="Arial"/>
                <w:color w:val="000000"/>
                <w:szCs w:val="22"/>
              </w:rPr>
              <w:t>February</w:t>
            </w:r>
            <w:r w:rsidRPr="00DE5C1E">
              <w:rPr>
                <w:rFonts w:cs="Arial"/>
                <w:color w:val="000000"/>
                <w:szCs w:val="22"/>
              </w:rPr>
              <w:t xml:space="preserve"> 20</w:t>
            </w:r>
            <w:r>
              <w:rPr>
                <w:rFonts w:cs="Arial"/>
                <w:color w:val="000000"/>
                <w:szCs w:val="22"/>
              </w:rPr>
              <w:t>21</w:t>
            </w:r>
          </w:p>
        </w:tc>
      </w:tr>
      <w:tr w:rsidR="00C434B3" w:rsidRPr="00E627E0" w14:paraId="28DBC386" w14:textId="77777777" w:rsidTr="00E44F99">
        <w:trPr>
          <w:trHeight w:val="300"/>
        </w:trPr>
        <w:tc>
          <w:tcPr>
            <w:tcW w:w="2977" w:type="dxa"/>
            <w:tcBorders>
              <w:top w:val="nil"/>
              <w:left w:val="nil"/>
              <w:bottom w:val="nil"/>
              <w:right w:val="nil"/>
            </w:tcBorders>
            <w:shd w:val="clear" w:color="auto" w:fill="auto"/>
            <w:noWrap/>
            <w:vAlign w:val="bottom"/>
            <w:hideMark/>
          </w:tcPr>
          <w:p w14:paraId="120A2989" w14:textId="77777777" w:rsidR="00C434B3" w:rsidRPr="00DE5C1E" w:rsidRDefault="00C434B3" w:rsidP="00C014B1">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Deadline</w:t>
            </w:r>
          </w:p>
        </w:tc>
        <w:tc>
          <w:tcPr>
            <w:tcW w:w="2835" w:type="dxa"/>
            <w:gridSpan w:val="2"/>
            <w:tcBorders>
              <w:top w:val="nil"/>
              <w:left w:val="nil"/>
              <w:bottom w:val="nil"/>
              <w:right w:val="nil"/>
            </w:tcBorders>
            <w:shd w:val="clear" w:color="auto" w:fill="auto"/>
            <w:noWrap/>
            <w:vAlign w:val="bottom"/>
            <w:hideMark/>
          </w:tcPr>
          <w:p w14:paraId="2AE8323B" w14:textId="3305F84F" w:rsidR="00C434B3" w:rsidRPr="00DE5C1E" w:rsidRDefault="00B142C0" w:rsidP="00C014B1">
            <w:pPr>
              <w:spacing w:after="0" w:line="276" w:lineRule="auto"/>
              <w:jc w:val="right"/>
              <w:rPr>
                <w:rFonts w:cs="Arial"/>
                <w:color w:val="000000"/>
                <w:szCs w:val="22"/>
              </w:rPr>
            </w:pPr>
            <w:r>
              <w:rPr>
                <w:rFonts w:cs="Arial"/>
                <w:color w:val="000000"/>
                <w:szCs w:val="22"/>
              </w:rPr>
              <w:t xml:space="preserve">23:59 </w:t>
            </w:r>
            <w:r w:rsidR="00E02EB2">
              <w:rPr>
                <w:rFonts w:cs="Arial"/>
                <w:color w:val="000000"/>
                <w:szCs w:val="22"/>
              </w:rPr>
              <w:t>2</w:t>
            </w:r>
            <w:r w:rsidR="00BC0506">
              <w:rPr>
                <w:rFonts w:cs="Arial"/>
                <w:color w:val="000000"/>
                <w:szCs w:val="22"/>
              </w:rPr>
              <w:t>6</w:t>
            </w:r>
            <w:r w:rsidR="00BC0506" w:rsidRPr="00BC0506">
              <w:rPr>
                <w:rFonts w:cs="Arial"/>
                <w:color w:val="000000"/>
                <w:szCs w:val="22"/>
                <w:vertAlign w:val="superscript"/>
              </w:rPr>
              <w:t>th</w:t>
            </w:r>
            <w:r w:rsidR="00BC0506">
              <w:rPr>
                <w:rFonts w:cs="Arial"/>
                <w:color w:val="000000"/>
                <w:szCs w:val="22"/>
              </w:rPr>
              <w:t xml:space="preserve"> February</w:t>
            </w:r>
            <w:r w:rsidR="00C434B3" w:rsidRPr="00DE5C1E">
              <w:rPr>
                <w:rFonts w:cs="Arial"/>
                <w:color w:val="000000"/>
                <w:szCs w:val="22"/>
              </w:rPr>
              <w:t xml:space="preserve"> 20</w:t>
            </w:r>
            <w:r w:rsidR="006C5A68">
              <w:rPr>
                <w:rFonts w:cs="Arial"/>
                <w:color w:val="000000"/>
                <w:szCs w:val="22"/>
              </w:rPr>
              <w:t>21</w:t>
            </w:r>
          </w:p>
        </w:tc>
      </w:tr>
      <w:tr w:rsidR="00C434B3" w:rsidRPr="00E627E0" w14:paraId="52F9E3B1" w14:textId="77777777" w:rsidTr="00526645">
        <w:trPr>
          <w:trHeight w:val="300"/>
        </w:trPr>
        <w:tc>
          <w:tcPr>
            <w:tcW w:w="3119" w:type="dxa"/>
            <w:gridSpan w:val="2"/>
            <w:tcBorders>
              <w:top w:val="nil"/>
              <w:left w:val="nil"/>
              <w:bottom w:val="nil"/>
              <w:right w:val="nil"/>
            </w:tcBorders>
            <w:shd w:val="clear" w:color="auto" w:fill="auto"/>
            <w:noWrap/>
            <w:vAlign w:val="bottom"/>
            <w:hideMark/>
          </w:tcPr>
          <w:p w14:paraId="11E8A71A" w14:textId="77777777" w:rsidR="00C434B3" w:rsidRPr="00DE5C1E" w:rsidRDefault="00C434B3" w:rsidP="00C014B1">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Assessment</w:t>
            </w:r>
          </w:p>
        </w:tc>
        <w:tc>
          <w:tcPr>
            <w:tcW w:w="2693" w:type="dxa"/>
            <w:tcBorders>
              <w:top w:val="nil"/>
              <w:left w:val="nil"/>
              <w:bottom w:val="nil"/>
              <w:right w:val="nil"/>
            </w:tcBorders>
            <w:shd w:val="clear" w:color="auto" w:fill="auto"/>
            <w:noWrap/>
            <w:vAlign w:val="bottom"/>
            <w:hideMark/>
          </w:tcPr>
          <w:p w14:paraId="255F457F" w14:textId="2D61CA3E" w:rsidR="00C434B3" w:rsidRPr="00DE5C1E" w:rsidRDefault="00F20DE5" w:rsidP="00C014B1">
            <w:pPr>
              <w:spacing w:after="0" w:line="276" w:lineRule="auto"/>
              <w:jc w:val="right"/>
              <w:rPr>
                <w:rFonts w:cs="Arial"/>
                <w:color w:val="000000"/>
                <w:szCs w:val="22"/>
              </w:rPr>
            </w:pPr>
            <w:r>
              <w:rPr>
                <w:rFonts w:cs="Arial"/>
                <w:color w:val="000000"/>
                <w:szCs w:val="22"/>
              </w:rPr>
              <w:t>1</w:t>
            </w:r>
            <w:r w:rsidRPr="00F20DE5">
              <w:rPr>
                <w:rFonts w:cs="Arial"/>
                <w:color w:val="000000"/>
                <w:szCs w:val="22"/>
                <w:vertAlign w:val="superscript"/>
              </w:rPr>
              <w:t>st</w:t>
            </w:r>
            <w:r>
              <w:rPr>
                <w:rFonts w:cs="Arial"/>
                <w:color w:val="000000"/>
                <w:szCs w:val="22"/>
              </w:rPr>
              <w:t xml:space="preserve"> </w:t>
            </w:r>
            <w:r w:rsidR="00E02EB2">
              <w:rPr>
                <w:rFonts w:cs="Arial"/>
                <w:color w:val="000000"/>
                <w:szCs w:val="22"/>
              </w:rPr>
              <w:t xml:space="preserve">– </w:t>
            </w:r>
            <w:r>
              <w:rPr>
                <w:rFonts w:cs="Arial"/>
                <w:color w:val="000000"/>
                <w:szCs w:val="22"/>
              </w:rPr>
              <w:t>2</w:t>
            </w:r>
            <w:r w:rsidRPr="00F20DE5">
              <w:rPr>
                <w:rFonts w:cs="Arial"/>
                <w:color w:val="000000"/>
                <w:szCs w:val="22"/>
                <w:vertAlign w:val="superscript"/>
              </w:rPr>
              <w:t>nd</w:t>
            </w:r>
            <w:r>
              <w:rPr>
                <w:rFonts w:cs="Arial"/>
                <w:color w:val="000000"/>
                <w:szCs w:val="22"/>
              </w:rPr>
              <w:t xml:space="preserve"> </w:t>
            </w:r>
            <w:r w:rsidR="00C434B3" w:rsidRPr="00DE5C1E">
              <w:rPr>
                <w:rFonts w:cs="Arial"/>
                <w:color w:val="000000"/>
                <w:szCs w:val="22"/>
              </w:rPr>
              <w:t>M</w:t>
            </w:r>
            <w:r w:rsidR="006C5A68">
              <w:rPr>
                <w:rFonts w:cs="Arial"/>
                <w:color w:val="000000"/>
                <w:szCs w:val="22"/>
              </w:rPr>
              <w:t>arch</w:t>
            </w:r>
            <w:r w:rsidR="00C434B3" w:rsidRPr="00DE5C1E">
              <w:rPr>
                <w:rFonts w:cs="Arial"/>
                <w:color w:val="000000"/>
                <w:szCs w:val="22"/>
              </w:rPr>
              <w:t xml:space="preserve"> 20</w:t>
            </w:r>
            <w:r w:rsidR="006C5A68">
              <w:rPr>
                <w:rFonts w:cs="Arial"/>
                <w:color w:val="000000"/>
                <w:szCs w:val="22"/>
              </w:rPr>
              <w:t>21</w:t>
            </w:r>
          </w:p>
        </w:tc>
      </w:tr>
      <w:tr w:rsidR="00C434B3" w:rsidRPr="00E627E0" w14:paraId="1620611F" w14:textId="77777777" w:rsidTr="00526645">
        <w:trPr>
          <w:trHeight w:val="300"/>
        </w:trPr>
        <w:tc>
          <w:tcPr>
            <w:tcW w:w="3119" w:type="dxa"/>
            <w:gridSpan w:val="2"/>
            <w:tcBorders>
              <w:top w:val="nil"/>
              <w:left w:val="nil"/>
              <w:bottom w:val="nil"/>
              <w:right w:val="nil"/>
            </w:tcBorders>
            <w:shd w:val="clear" w:color="auto" w:fill="auto"/>
            <w:noWrap/>
            <w:vAlign w:val="bottom"/>
            <w:hideMark/>
          </w:tcPr>
          <w:p w14:paraId="57A0CCE0" w14:textId="08DD5570" w:rsidR="00C434B3" w:rsidRPr="00DE5C1E" w:rsidRDefault="00C434B3" w:rsidP="00C014B1">
            <w:pPr>
              <w:spacing w:after="0" w:line="276" w:lineRule="auto"/>
              <w:rPr>
                <w:rFonts w:cs="Arial"/>
                <w:color w:val="000000"/>
                <w:szCs w:val="22"/>
              </w:rPr>
            </w:pPr>
            <w:r w:rsidRPr="00DE5C1E">
              <w:rPr>
                <w:rFonts w:cs="Arial"/>
                <w:color w:val="000000"/>
                <w:szCs w:val="22"/>
              </w:rPr>
              <w:t>I</w:t>
            </w:r>
            <w:r w:rsidR="00482BD2">
              <w:rPr>
                <w:rFonts w:cs="Arial"/>
                <w:color w:val="000000"/>
                <w:szCs w:val="22"/>
              </w:rPr>
              <w:t>nvitation to Tender (I</w:t>
            </w:r>
            <w:r w:rsidRPr="00DE5C1E">
              <w:rPr>
                <w:rFonts w:cs="Arial"/>
                <w:color w:val="000000"/>
                <w:szCs w:val="22"/>
              </w:rPr>
              <w:t>TT</w:t>
            </w:r>
            <w:r w:rsidR="00482BD2">
              <w:rPr>
                <w:rFonts w:cs="Arial"/>
                <w:color w:val="000000"/>
                <w:szCs w:val="22"/>
              </w:rPr>
              <w:t xml:space="preserve">) </w:t>
            </w:r>
            <w:r w:rsidRPr="00DE5C1E">
              <w:rPr>
                <w:rFonts w:cs="Arial"/>
                <w:color w:val="000000"/>
                <w:szCs w:val="22"/>
              </w:rPr>
              <w:t>Issue</w:t>
            </w:r>
          </w:p>
        </w:tc>
        <w:tc>
          <w:tcPr>
            <w:tcW w:w="2693" w:type="dxa"/>
            <w:tcBorders>
              <w:top w:val="nil"/>
              <w:left w:val="nil"/>
              <w:bottom w:val="nil"/>
              <w:right w:val="nil"/>
            </w:tcBorders>
            <w:shd w:val="clear" w:color="auto" w:fill="auto"/>
            <w:noWrap/>
            <w:vAlign w:val="bottom"/>
            <w:hideMark/>
          </w:tcPr>
          <w:p w14:paraId="4EE08378" w14:textId="4314E169" w:rsidR="00C434B3" w:rsidRPr="00DE5C1E" w:rsidRDefault="004B0876" w:rsidP="00C014B1">
            <w:pPr>
              <w:spacing w:after="0" w:line="276" w:lineRule="auto"/>
              <w:jc w:val="right"/>
              <w:rPr>
                <w:rFonts w:cs="Arial"/>
                <w:color w:val="000000"/>
                <w:szCs w:val="22"/>
              </w:rPr>
            </w:pPr>
            <w:r>
              <w:rPr>
                <w:rFonts w:cs="Arial"/>
                <w:color w:val="000000"/>
                <w:szCs w:val="22"/>
              </w:rPr>
              <w:t>3</w:t>
            </w:r>
            <w:r w:rsidRPr="004B0876">
              <w:rPr>
                <w:rFonts w:cs="Arial"/>
                <w:color w:val="000000"/>
                <w:szCs w:val="22"/>
                <w:vertAlign w:val="superscript"/>
              </w:rPr>
              <w:t>rd</w:t>
            </w:r>
            <w:r>
              <w:rPr>
                <w:rFonts w:cs="Arial"/>
                <w:color w:val="000000"/>
                <w:szCs w:val="22"/>
              </w:rPr>
              <w:t xml:space="preserve"> </w:t>
            </w:r>
            <w:r w:rsidR="00ED4102">
              <w:rPr>
                <w:rFonts w:cs="Arial"/>
                <w:color w:val="000000"/>
                <w:szCs w:val="22"/>
              </w:rPr>
              <w:t>March</w:t>
            </w:r>
            <w:r w:rsidR="00C434B3" w:rsidRPr="00DE5C1E">
              <w:rPr>
                <w:rFonts w:cs="Arial"/>
                <w:color w:val="000000"/>
                <w:szCs w:val="22"/>
              </w:rPr>
              <w:t xml:space="preserve"> 20</w:t>
            </w:r>
            <w:r w:rsidR="00CB2F46">
              <w:rPr>
                <w:rFonts w:cs="Arial"/>
                <w:color w:val="000000"/>
                <w:szCs w:val="22"/>
              </w:rPr>
              <w:t>21</w:t>
            </w:r>
          </w:p>
        </w:tc>
      </w:tr>
      <w:tr w:rsidR="00C434B3" w:rsidRPr="00E627E0" w14:paraId="3AFFC34D" w14:textId="77777777" w:rsidTr="00526645">
        <w:trPr>
          <w:trHeight w:val="300"/>
        </w:trPr>
        <w:tc>
          <w:tcPr>
            <w:tcW w:w="3119" w:type="dxa"/>
            <w:gridSpan w:val="2"/>
            <w:tcBorders>
              <w:top w:val="nil"/>
              <w:left w:val="nil"/>
              <w:bottom w:val="nil"/>
              <w:right w:val="nil"/>
            </w:tcBorders>
            <w:shd w:val="clear" w:color="auto" w:fill="auto"/>
            <w:noWrap/>
            <w:vAlign w:val="bottom"/>
            <w:hideMark/>
          </w:tcPr>
          <w:p w14:paraId="733AA385" w14:textId="3A606AA0" w:rsidR="00C434B3" w:rsidRPr="00DE5C1E" w:rsidRDefault="00C434B3" w:rsidP="00C014B1">
            <w:pPr>
              <w:spacing w:after="0" w:line="276" w:lineRule="auto"/>
              <w:rPr>
                <w:rFonts w:cs="Arial"/>
                <w:color w:val="000000"/>
                <w:szCs w:val="22"/>
              </w:rPr>
            </w:pPr>
            <w:r w:rsidRPr="00DE5C1E">
              <w:rPr>
                <w:rFonts w:cs="Arial"/>
                <w:color w:val="000000"/>
                <w:szCs w:val="22"/>
              </w:rPr>
              <w:t xml:space="preserve">ITT </w:t>
            </w:r>
            <w:r w:rsidR="00993F19">
              <w:rPr>
                <w:rFonts w:cs="Arial"/>
                <w:color w:val="000000"/>
                <w:szCs w:val="22"/>
              </w:rPr>
              <w:t xml:space="preserve">Submission </w:t>
            </w:r>
            <w:r w:rsidRPr="00DE5C1E">
              <w:rPr>
                <w:rFonts w:cs="Arial"/>
                <w:color w:val="000000"/>
                <w:szCs w:val="22"/>
              </w:rPr>
              <w:t>Deadline</w:t>
            </w:r>
          </w:p>
        </w:tc>
        <w:tc>
          <w:tcPr>
            <w:tcW w:w="2693" w:type="dxa"/>
            <w:tcBorders>
              <w:top w:val="nil"/>
              <w:left w:val="nil"/>
              <w:bottom w:val="nil"/>
              <w:right w:val="nil"/>
            </w:tcBorders>
            <w:shd w:val="clear" w:color="auto" w:fill="auto"/>
            <w:noWrap/>
            <w:vAlign w:val="bottom"/>
            <w:hideMark/>
          </w:tcPr>
          <w:p w14:paraId="2BA02D8A" w14:textId="72A2F251" w:rsidR="00C434B3" w:rsidRPr="00DE5C1E" w:rsidRDefault="000C6C53" w:rsidP="00C014B1">
            <w:pPr>
              <w:spacing w:after="0" w:line="276" w:lineRule="auto"/>
              <w:jc w:val="right"/>
              <w:rPr>
                <w:rFonts w:cs="Arial"/>
                <w:color w:val="000000"/>
                <w:szCs w:val="22"/>
              </w:rPr>
            </w:pPr>
            <w:r>
              <w:rPr>
                <w:rFonts w:cs="Arial"/>
                <w:color w:val="000000"/>
                <w:szCs w:val="22"/>
              </w:rPr>
              <w:t>22</w:t>
            </w:r>
            <w:r w:rsidRPr="000C6C53">
              <w:rPr>
                <w:rFonts w:cs="Arial"/>
                <w:color w:val="000000"/>
                <w:szCs w:val="22"/>
                <w:vertAlign w:val="superscript"/>
              </w:rPr>
              <w:t>nd</w:t>
            </w:r>
            <w:r>
              <w:rPr>
                <w:rFonts w:cs="Arial"/>
                <w:color w:val="000000"/>
                <w:szCs w:val="22"/>
              </w:rPr>
              <w:t xml:space="preserve"> </w:t>
            </w:r>
            <w:r w:rsidR="00ED4102">
              <w:rPr>
                <w:rFonts w:cs="Arial"/>
                <w:color w:val="000000"/>
                <w:szCs w:val="22"/>
              </w:rPr>
              <w:t>March</w:t>
            </w:r>
            <w:r w:rsidR="00720B76">
              <w:rPr>
                <w:rFonts w:cs="Arial"/>
                <w:color w:val="000000"/>
                <w:szCs w:val="22"/>
              </w:rPr>
              <w:t xml:space="preserve"> </w:t>
            </w:r>
            <w:r w:rsidR="00C434B3" w:rsidRPr="00DE5C1E">
              <w:rPr>
                <w:rFonts w:cs="Arial"/>
                <w:color w:val="000000"/>
                <w:szCs w:val="22"/>
              </w:rPr>
              <w:t>20</w:t>
            </w:r>
            <w:r w:rsidR="007C4249">
              <w:rPr>
                <w:rFonts w:cs="Arial"/>
                <w:color w:val="000000"/>
                <w:szCs w:val="22"/>
              </w:rPr>
              <w:t>21</w:t>
            </w:r>
          </w:p>
        </w:tc>
      </w:tr>
      <w:tr w:rsidR="00C434B3" w:rsidRPr="00E627E0" w14:paraId="641E182B" w14:textId="77777777" w:rsidTr="00526645">
        <w:trPr>
          <w:trHeight w:val="300"/>
        </w:trPr>
        <w:tc>
          <w:tcPr>
            <w:tcW w:w="3119" w:type="dxa"/>
            <w:gridSpan w:val="2"/>
            <w:tcBorders>
              <w:top w:val="nil"/>
              <w:left w:val="nil"/>
              <w:bottom w:val="nil"/>
              <w:right w:val="nil"/>
            </w:tcBorders>
            <w:shd w:val="clear" w:color="auto" w:fill="auto"/>
            <w:noWrap/>
            <w:vAlign w:val="bottom"/>
            <w:hideMark/>
          </w:tcPr>
          <w:p w14:paraId="00F43559" w14:textId="77777777" w:rsidR="00C434B3" w:rsidRPr="00DE5C1E" w:rsidRDefault="00C434B3" w:rsidP="00C014B1">
            <w:pPr>
              <w:spacing w:after="0" w:line="276" w:lineRule="auto"/>
              <w:rPr>
                <w:rFonts w:cs="Arial"/>
                <w:color w:val="000000"/>
                <w:szCs w:val="22"/>
              </w:rPr>
            </w:pPr>
            <w:r w:rsidRPr="00DE5C1E">
              <w:rPr>
                <w:rFonts w:cs="Arial"/>
                <w:color w:val="000000"/>
                <w:szCs w:val="22"/>
              </w:rPr>
              <w:t>ITT Assessment</w:t>
            </w:r>
          </w:p>
        </w:tc>
        <w:tc>
          <w:tcPr>
            <w:tcW w:w="2693" w:type="dxa"/>
            <w:tcBorders>
              <w:top w:val="nil"/>
              <w:left w:val="nil"/>
              <w:bottom w:val="nil"/>
              <w:right w:val="nil"/>
            </w:tcBorders>
            <w:shd w:val="clear" w:color="auto" w:fill="auto"/>
            <w:noWrap/>
            <w:vAlign w:val="bottom"/>
            <w:hideMark/>
          </w:tcPr>
          <w:p w14:paraId="33AF38AD" w14:textId="57E5D1DA" w:rsidR="00C434B3" w:rsidRPr="00DE5C1E" w:rsidRDefault="00C434B3" w:rsidP="00C014B1">
            <w:pPr>
              <w:spacing w:after="0" w:line="276" w:lineRule="auto"/>
              <w:jc w:val="right"/>
              <w:rPr>
                <w:rFonts w:cs="Arial"/>
                <w:color w:val="000000"/>
                <w:szCs w:val="22"/>
              </w:rPr>
            </w:pPr>
            <w:r>
              <w:rPr>
                <w:rFonts w:cs="Arial"/>
                <w:color w:val="000000"/>
                <w:szCs w:val="22"/>
              </w:rPr>
              <w:t xml:space="preserve">w/c </w:t>
            </w:r>
            <w:r w:rsidR="00F96A9D">
              <w:rPr>
                <w:rFonts w:cs="Arial"/>
                <w:color w:val="000000"/>
                <w:szCs w:val="22"/>
              </w:rPr>
              <w:t>2</w:t>
            </w:r>
            <w:r w:rsidR="00D65182">
              <w:rPr>
                <w:rFonts w:cs="Arial"/>
                <w:color w:val="000000"/>
                <w:szCs w:val="22"/>
              </w:rPr>
              <w:t>2</w:t>
            </w:r>
            <w:r w:rsidR="00D65182" w:rsidRPr="00D65182">
              <w:rPr>
                <w:rFonts w:cs="Arial"/>
                <w:color w:val="000000"/>
                <w:szCs w:val="22"/>
                <w:vertAlign w:val="superscript"/>
              </w:rPr>
              <w:t>nd</w:t>
            </w:r>
            <w:r w:rsidR="00D65182">
              <w:rPr>
                <w:rFonts w:cs="Arial"/>
                <w:color w:val="000000"/>
                <w:szCs w:val="22"/>
              </w:rPr>
              <w:t xml:space="preserve"> </w:t>
            </w:r>
            <w:r w:rsidR="00ED4102">
              <w:rPr>
                <w:rFonts w:cs="Arial"/>
                <w:color w:val="000000"/>
                <w:szCs w:val="22"/>
              </w:rPr>
              <w:t>March</w:t>
            </w:r>
            <w:r w:rsidRPr="00DE5C1E">
              <w:rPr>
                <w:rFonts w:cs="Arial"/>
                <w:color w:val="000000"/>
                <w:szCs w:val="22"/>
              </w:rPr>
              <w:t xml:space="preserve"> 20</w:t>
            </w:r>
            <w:r w:rsidR="007C4249">
              <w:rPr>
                <w:rFonts w:cs="Arial"/>
                <w:color w:val="000000"/>
                <w:szCs w:val="22"/>
              </w:rPr>
              <w:t>21</w:t>
            </w:r>
            <w:r w:rsidRPr="00DE5C1E">
              <w:rPr>
                <w:rFonts w:cs="Arial"/>
                <w:color w:val="000000"/>
                <w:szCs w:val="22"/>
              </w:rPr>
              <w:t xml:space="preserve"> </w:t>
            </w:r>
          </w:p>
        </w:tc>
      </w:tr>
      <w:tr w:rsidR="00C434B3" w:rsidRPr="00E627E0" w14:paraId="5E1801B3" w14:textId="77777777" w:rsidTr="00526645">
        <w:trPr>
          <w:trHeight w:val="300"/>
        </w:trPr>
        <w:tc>
          <w:tcPr>
            <w:tcW w:w="3119" w:type="dxa"/>
            <w:gridSpan w:val="2"/>
            <w:tcBorders>
              <w:top w:val="nil"/>
              <w:left w:val="nil"/>
              <w:bottom w:val="nil"/>
              <w:right w:val="nil"/>
            </w:tcBorders>
            <w:shd w:val="clear" w:color="auto" w:fill="auto"/>
            <w:noWrap/>
            <w:vAlign w:val="bottom"/>
            <w:hideMark/>
          </w:tcPr>
          <w:p w14:paraId="71920E5C" w14:textId="77777777" w:rsidR="00C434B3" w:rsidRPr="00DE5C1E" w:rsidRDefault="00C434B3" w:rsidP="00C014B1">
            <w:pPr>
              <w:spacing w:after="0" w:line="276" w:lineRule="auto"/>
              <w:rPr>
                <w:rFonts w:cs="Arial"/>
                <w:color w:val="000000"/>
                <w:szCs w:val="22"/>
              </w:rPr>
            </w:pPr>
            <w:r w:rsidRPr="00DE5C1E">
              <w:rPr>
                <w:rFonts w:cs="Arial"/>
                <w:color w:val="000000"/>
                <w:szCs w:val="22"/>
              </w:rPr>
              <w:t>Contract Award</w:t>
            </w:r>
          </w:p>
        </w:tc>
        <w:tc>
          <w:tcPr>
            <w:tcW w:w="2693" w:type="dxa"/>
            <w:tcBorders>
              <w:top w:val="nil"/>
              <w:left w:val="nil"/>
              <w:bottom w:val="nil"/>
              <w:right w:val="nil"/>
            </w:tcBorders>
            <w:shd w:val="clear" w:color="auto" w:fill="auto"/>
            <w:noWrap/>
            <w:vAlign w:val="bottom"/>
            <w:hideMark/>
          </w:tcPr>
          <w:p w14:paraId="0B3DD4C3" w14:textId="59886EC9" w:rsidR="00C434B3" w:rsidRPr="00DE5C1E" w:rsidRDefault="00114B98" w:rsidP="00C014B1">
            <w:pPr>
              <w:spacing w:after="0" w:line="276" w:lineRule="auto"/>
              <w:jc w:val="right"/>
              <w:rPr>
                <w:rFonts w:cs="Arial"/>
                <w:color w:val="000000"/>
                <w:szCs w:val="22"/>
              </w:rPr>
            </w:pPr>
            <w:r>
              <w:rPr>
                <w:rFonts w:cs="Arial"/>
                <w:color w:val="000000"/>
                <w:szCs w:val="22"/>
              </w:rPr>
              <w:t>29</w:t>
            </w:r>
            <w:r w:rsidR="001E1E27" w:rsidRPr="001E1E27">
              <w:rPr>
                <w:rFonts w:cs="Arial"/>
                <w:color w:val="000000"/>
                <w:szCs w:val="22"/>
                <w:vertAlign w:val="superscript"/>
              </w:rPr>
              <w:t>th</w:t>
            </w:r>
            <w:r w:rsidR="001E1E27">
              <w:rPr>
                <w:rFonts w:cs="Arial"/>
                <w:color w:val="000000"/>
                <w:szCs w:val="22"/>
              </w:rPr>
              <w:t xml:space="preserve"> </w:t>
            </w:r>
            <w:r w:rsidR="00ED4102">
              <w:rPr>
                <w:rFonts w:cs="Arial"/>
                <w:color w:val="000000"/>
                <w:szCs w:val="22"/>
              </w:rPr>
              <w:t>March</w:t>
            </w:r>
            <w:r w:rsidR="0022292D">
              <w:rPr>
                <w:rFonts w:cs="Arial"/>
                <w:color w:val="000000"/>
                <w:szCs w:val="22"/>
              </w:rPr>
              <w:t xml:space="preserve"> 2021</w:t>
            </w:r>
          </w:p>
        </w:tc>
      </w:tr>
      <w:tr w:rsidR="00C434B3" w:rsidRPr="00E627E0" w14:paraId="3C4FE439" w14:textId="77777777" w:rsidTr="00526645">
        <w:trPr>
          <w:trHeight w:val="300"/>
        </w:trPr>
        <w:tc>
          <w:tcPr>
            <w:tcW w:w="3119" w:type="dxa"/>
            <w:gridSpan w:val="2"/>
            <w:tcBorders>
              <w:top w:val="nil"/>
              <w:left w:val="nil"/>
              <w:bottom w:val="nil"/>
              <w:right w:val="nil"/>
            </w:tcBorders>
            <w:shd w:val="clear" w:color="auto" w:fill="auto"/>
            <w:noWrap/>
            <w:vAlign w:val="bottom"/>
          </w:tcPr>
          <w:p w14:paraId="5A060718" w14:textId="1C15144A" w:rsidR="00C434B3" w:rsidRPr="00DE5C1E" w:rsidRDefault="00C434B3" w:rsidP="00C014B1">
            <w:pPr>
              <w:spacing w:after="0" w:line="276" w:lineRule="auto"/>
              <w:rPr>
                <w:rFonts w:cs="Arial"/>
                <w:color w:val="000000"/>
                <w:szCs w:val="22"/>
              </w:rPr>
            </w:pPr>
            <w:r w:rsidRPr="00DE5C1E">
              <w:rPr>
                <w:rFonts w:cs="Arial"/>
                <w:color w:val="000000"/>
                <w:szCs w:val="22"/>
              </w:rPr>
              <w:t xml:space="preserve">Delivery of </w:t>
            </w:r>
            <w:r w:rsidR="00526645">
              <w:rPr>
                <w:rFonts w:cs="Arial"/>
                <w:color w:val="000000"/>
                <w:szCs w:val="22"/>
              </w:rPr>
              <w:t>Skeleton</w:t>
            </w:r>
            <w:r w:rsidRPr="00DE5C1E">
              <w:rPr>
                <w:rFonts w:cs="Arial"/>
                <w:color w:val="000000"/>
                <w:szCs w:val="22"/>
              </w:rPr>
              <w:t xml:space="preserve"> Report</w:t>
            </w:r>
          </w:p>
        </w:tc>
        <w:tc>
          <w:tcPr>
            <w:tcW w:w="2693" w:type="dxa"/>
            <w:tcBorders>
              <w:top w:val="nil"/>
              <w:left w:val="nil"/>
              <w:bottom w:val="nil"/>
              <w:right w:val="nil"/>
            </w:tcBorders>
            <w:shd w:val="clear" w:color="auto" w:fill="auto"/>
            <w:noWrap/>
            <w:vAlign w:val="bottom"/>
          </w:tcPr>
          <w:p w14:paraId="344B001B" w14:textId="397E21C7" w:rsidR="00C434B3" w:rsidRPr="00DE5C1E" w:rsidRDefault="00362223" w:rsidP="00C014B1">
            <w:pPr>
              <w:spacing w:after="0" w:line="276" w:lineRule="auto"/>
              <w:jc w:val="right"/>
              <w:rPr>
                <w:rFonts w:cs="Arial"/>
                <w:color w:val="000000"/>
                <w:szCs w:val="22"/>
              </w:rPr>
            </w:pPr>
            <w:r>
              <w:rPr>
                <w:rFonts w:cs="Arial"/>
                <w:color w:val="000000"/>
                <w:szCs w:val="22"/>
              </w:rPr>
              <w:t>22</w:t>
            </w:r>
            <w:r w:rsidRPr="00362223">
              <w:rPr>
                <w:rFonts w:cs="Arial"/>
                <w:color w:val="000000"/>
                <w:szCs w:val="22"/>
                <w:vertAlign w:val="superscript"/>
              </w:rPr>
              <w:t>nd</w:t>
            </w:r>
            <w:r>
              <w:rPr>
                <w:rFonts w:cs="Arial"/>
                <w:color w:val="000000"/>
                <w:szCs w:val="22"/>
              </w:rPr>
              <w:t xml:space="preserve"> </w:t>
            </w:r>
            <w:r w:rsidR="006570A2">
              <w:rPr>
                <w:rFonts w:cs="Arial"/>
                <w:color w:val="000000"/>
                <w:szCs w:val="22"/>
              </w:rPr>
              <w:t>April</w:t>
            </w:r>
            <w:r w:rsidR="0032773D">
              <w:rPr>
                <w:rFonts w:cs="Arial"/>
                <w:color w:val="000000"/>
                <w:szCs w:val="22"/>
              </w:rPr>
              <w:t xml:space="preserve"> </w:t>
            </w:r>
            <w:r w:rsidR="00526645">
              <w:rPr>
                <w:rFonts w:cs="Arial"/>
                <w:color w:val="000000"/>
                <w:szCs w:val="22"/>
              </w:rPr>
              <w:t>2021</w:t>
            </w:r>
          </w:p>
        </w:tc>
      </w:tr>
      <w:tr w:rsidR="00C434B3" w:rsidRPr="00E627E0" w14:paraId="404E73FD" w14:textId="77777777" w:rsidTr="00526645">
        <w:trPr>
          <w:trHeight w:val="300"/>
        </w:trPr>
        <w:tc>
          <w:tcPr>
            <w:tcW w:w="3119" w:type="dxa"/>
            <w:gridSpan w:val="2"/>
            <w:tcBorders>
              <w:top w:val="nil"/>
              <w:left w:val="nil"/>
              <w:bottom w:val="nil"/>
              <w:right w:val="nil"/>
            </w:tcBorders>
            <w:shd w:val="clear" w:color="auto" w:fill="auto"/>
            <w:noWrap/>
            <w:vAlign w:val="bottom"/>
          </w:tcPr>
          <w:p w14:paraId="5FF3456F" w14:textId="77777777" w:rsidR="00C434B3" w:rsidRPr="00DE5C1E" w:rsidRDefault="00C434B3" w:rsidP="00C014B1">
            <w:pPr>
              <w:spacing w:after="0" w:line="276" w:lineRule="auto"/>
              <w:rPr>
                <w:rFonts w:cs="Arial"/>
                <w:color w:val="000000"/>
                <w:szCs w:val="22"/>
              </w:rPr>
            </w:pPr>
            <w:r w:rsidRPr="00DE5C1E">
              <w:rPr>
                <w:rFonts w:cs="Arial"/>
                <w:color w:val="000000"/>
                <w:szCs w:val="22"/>
              </w:rPr>
              <w:t>Delivery of Final Report</w:t>
            </w:r>
          </w:p>
        </w:tc>
        <w:tc>
          <w:tcPr>
            <w:tcW w:w="2693" w:type="dxa"/>
            <w:tcBorders>
              <w:top w:val="nil"/>
              <w:left w:val="nil"/>
              <w:bottom w:val="nil"/>
              <w:right w:val="nil"/>
            </w:tcBorders>
            <w:shd w:val="clear" w:color="auto" w:fill="auto"/>
            <w:noWrap/>
            <w:vAlign w:val="bottom"/>
          </w:tcPr>
          <w:p w14:paraId="12BB8E4A" w14:textId="1E01DC74" w:rsidR="00C434B3" w:rsidRPr="00DE5C1E" w:rsidRDefault="00731F46" w:rsidP="00C014B1">
            <w:pPr>
              <w:spacing w:after="0" w:line="276" w:lineRule="auto"/>
              <w:jc w:val="right"/>
              <w:rPr>
                <w:rFonts w:cs="Arial"/>
                <w:color w:val="000000"/>
                <w:szCs w:val="22"/>
              </w:rPr>
            </w:pPr>
            <w:r>
              <w:rPr>
                <w:rFonts w:cs="Arial"/>
                <w:color w:val="000000"/>
                <w:szCs w:val="22"/>
              </w:rPr>
              <w:t>25</w:t>
            </w:r>
            <w:r w:rsidR="00D51190" w:rsidRPr="00D51190">
              <w:rPr>
                <w:rFonts w:cs="Arial"/>
                <w:color w:val="000000"/>
                <w:szCs w:val="22"/>
                <w:vertAlign w:val="superscript"/>
              </w:rPr>
              <w:t>th</w:t>
            </w:r>
            <w:r w:rsidR="00D51190">
              <w:rPr>
                <w:rFonts w:cs="Arial"/>
                <w:color w:val="000000"/>
                <w:szCs w:val="22"/>
              </w:rPr>
              <w:t xml:space="preserve"> </w:t>
            </w:r>
            <w:r w:rsidR="00FA2CB5">
              <w:rPr>
                <w:rFonts w:cs="Arial"/>
                <w:color w:val="000000"/>
                <w:szCs w:val="22"/>
              </w:rPr>
              <w:t>May</w:t>
            </w:r>
            <w:r w:rsidR="00AE3D44">
              <w:rPr>
                <w:rFonts w:cs="Arial"/>
                <w:color w:val="000000"/>
                <w:szCs w:val="22"/>
              </w:rPr>
              <w:t xml:space="preserve"> </w:t>
            </w:r>
            <w:r w:rsidR="00526645">
              <w:rPr>
                <w:rFonts w:cs="Arial"/>
                <w:color w:val="000000"/>
                <w:szCs w:val="22"/>
              </w:rPr>
              <w:t>2021</w:t>
            </w:r>
          </w:p>
        </w:tc>
      </w:tr>
      <w:tr w:rsidR="00C434B3" w:rsidRPr="00E627E0" w14:paraId="6EEB1285" w14:textId="77777777" w:rsidTr="00526645">
        <w:trPr>
          <w:trHeight w:val="300"/>
        </w:trPr>
        <w:tc>
          <w:tcPr>
            <w:tcW w:w="3119" w:type="dxa"/>
            <w:gridSpan w:val="2"/>
            <w:tcBorders>
              <w:top w:val="nil"/>
              <w:left w:val="nil"/>
              <w:bottom w:val="nil"/>
              <w:right w:val="nil"/>
            </w:tcBorders>
            <w:shd w:val="clear" w:color="auto" w:fill="auto"/>
            <w:noWrap/>
            <w:vAlign w:val="bottom"/>
          </w:tcPr>
          <w:p w14:paraId="1CC49936" w14:textId="77777777" w:rsidR="00C434B3" w:rsidRDefault="00C434B3" w:rsidP="00C014B1">
            <w:pPr>
              <w:spacing w:after="0" w:line="276" w:lineRule="auto"/>
              <w:rPr>
                <w:rFonts w:cs="Arial"/>
                <w:color w:val="000000"/>
                <w:szCs w:val="22"/>
              </w:rPr>
            </w:pPr>
            <w:r>
              <w:rPr>
                <w:rFonts w:cs="Arial"/>
                <w:color w:val="000000"/>
                <w:szCs w:val="22"/>
              </w:rPr>
              <w:t>Dissemination</w:t>
            </w:r>
          </w:p>
        </w:tc>
        <w:tc>
          <w:tcPr>
            <w:tcW w:w="2693" w:type="dxa"/>
            <w:tcBorders>
              <w:top w:val="nil"/>
              <w:left w:val="nil"/>
              <w:bottom w:val="nil"/>
              <w:right w:val="nil"/>
            </w:tcBorders>
            <w:shd w:val="clear" w:color="auto" w:fill="auto"/>
            <w:noWrap/>
            <w:vAlign w:val="bottom"/>
          </w:tcPr>
          <w:p w14:paraId="3D368076" w14:textId="223980E4" w:rsidR="00C434B3" w:rsidRDefault="00731F46" w:rsidP="00C014B1">
            <w:pPr>
              <w:spacing w:after="0" w:line="276" w:lineRule="auto"/>
              <w:jc w:val="right"/>
              <w:rPr>
                <w:rFonts w:cs="Arial"/>
                <w:color w:val="000000"/>
                <w:szCs w:val="22"/>
              </w:rPr>
            </w:pPr>
            <w:r>
              <w:rPr>
                <w:rFonts w:cs="Arial"/>
                <w:color w:val="000000"/>
                <w:szCs w:val="22"/>
              </w:rPr>
              <w:t xml:space="preserve">May - </w:t>
            </w:r>
            <w:r w:rsidR="00D51190">
              <w:rPr>
                <w:rFonts w:cs="Arial"/>
                <w:color w:val="000000"/>
                <w:szCs w:val="22"/>
              </w:rPr>
              <w:t>June</w:t>
            </w:r>
            <w:r w:rsidR="00AE3D44">
              <w:rPr>
                <w:rFonts w:cs="Arial"/>
                <w:color w:val="000000"/>
                <w:szCs w:val="22"/>
              </w:rPr>
              <w:t xml:space="preserve"> 2021</w:t>
            </w:r>
          </w:p>
        </w:tc>
      </w:tr>
    </w:tbl>
    <w:p w14:paraId="54E288AA" w14:textId="77777777" w:rsidR="00C434B3" w:rsidRPr="00C434B3" w:rsidRDefault="00C434B3" w:rsidP="00C434B3"/>
    <w:p w14:paraId="0D2B2C65" w14:textId="0E729AC2" w:rsidR="004A600B" w:rsidRPr="004A600B" w:rsidRDefault="004A600B" w:rsidP="007E0083">
      <w:pPr>
        <w:pStyle w:val="Heading2"/>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F27FCF" w:rsidRPr="009C5FE4" w14:paraId="02D1C94A" w14:textId="77777777" w:rsidTr="00EC041B">
        <w:tc>
          <w:tcPr>
            <w:tcW w:w="3975" w:type="dxa"/>
          </w:tcPr>
          <w:p w14:paraId="3188CB05" w14:textId="77777777" w:rsidR="00F27FCF" w:rsidRPr="009C5FE4" w:rsidRDefault="00F27FCF" w:rsidP="00C014B1">
            <w:pPr>
              <w:pStyle w:val="BodyTextIndent"/>
              <w:tabs>
                <w:tab w:val="left" w:pos="6120"/>
              </w:tabs>
              <w:spacing w:line="276" w:lineRule="auto"/>
              <w:ind w:left="0"/>
              <w:rPr>
                <w:b/>
              </w:rPr>
            </w:pPr>
            <w:r w:rsidRPr="009C5FE4">
              <w:rPr>
                <w:b/>
              </w:rPr>
              <w:t>Criterion</w:t>
            </w:r>
          </w:p>
        </w:tc>
        <w:tc>
          <w:tcPr>
            <w:tcW w:w="4487" w:type="dxa"/>
          </w:tcPr>
          <w:p w14:paraId="67E143C0" w14:textId="77777777" w:rsidR="00F27FCF" w:rsidRPr="009C5FE4" w:rsidRDefault="00F27FCF" w:rsidP="00C014B1">
            <w:pPr>
              <w:spacing w:line="276" w:lineRule="auto"/>
              <w:rPr>
                <w:b/>
              </w:rPr>
            </w:pPr>
            <w:r w:rsidRPr="009C5FE4">
              <w:rPr>
                <w:b/>
              </w:rPr>
              <w:t>Desc</w:t>
            </w:r>
            <w:r>
              <w:rPr>
                <w:b/>
              </w:rPr>
              <w:t>r</w:t>
            </w:r>
            <w:r w:rsidRPr="009C5FE4">
              <w:rPr>
                <w:b/>
              </w:rPr>
              <w:t>iption</w:t>
            </w:r>
          </w:p>
        </w:tc>
        <w:tc>
          <w:tcPr>
            <w:tcW w:w="1280" w:type="dxa"/>
          </w:tcPr>
          <w:p w14:paraId="47F0FAC9" w14:textId="77777777" w:rsidR="00F27FCF" w:rsidRPr="009C5FE4" w:rsidRDefault="00F27FCF" w:rsidP="00C014B1">
            <w:pPr>
              <w:spacing w:line="276" w:lineRule="auto"/>
              <w:rPr>
                <w:b/>
              </w:rPr>
            </w:pPr>
            <w:r w:rsidRPr="009C5FE4">
              <w:rPr>
                <w:b/>
              </w:rPr>
              <w:t>Weighting</w:t>
            </w:r>
          </w:p>
        </w:tc>
      </w:tr>
      <w:tr w:rsidR="00F27FCF" w14:paraId="37FA3DDB" w14:textId="77777777" w:rsidTr="00EC041B">
        <w:tc>
          <w:tcPr>
            <w:tcW w:w="3975" w:type="dxa"/>
          </w:tcPr>
          <w:p w14:paraId="4523CE4F" w14:textId="77777777" w:rsidR="00F27FCF" w:rsidRPr="004B2796" w:rsidRDefault="00F27FCF" w:rsidP="00C014B1">
            <w:pPr>
              <w:pStyle w:val="BodyTextIndent"/>
              <w:tabs>
                <w:tab w:val="left" w:pos="6120"/>
              </w:tabs>
              <w:spacing w:line="276" w:lineRule="auto"/>
              <w:ind w:left="0"/>
            </w:pPr>
            <w:r w:rsidRPr="004B2796">
              <w:t>Evidence of relevant experience</w:t>
            </w:r>
          </w:p>
        </w:tc>
        <w:tc>
          <w:tcPr>
            <w:tcW w:w="4487" w:type="dxa"/>
          </w:tcPr>
          <w:p w14:paraId="09AE8FE9" w14:textId="104B6455" w:rsidR="00F27FCF" w:rsidRDefault="00F27FCF" w:rsidP="00C014B1">
            <w:pPr>
              <w:spacing w:line="276" w:lineRule="auto"/>
            </w:pPr>
            <w:r>
              <w:t xml:space="preserve">Experience of having delivered high-quality literature reviews, preferably on similar topics. We are particularly keen to see evidence of bidders having delivered academic research where findings have been successfully translated into outputs that suitable for use by other stakeholders (e.g., </w:t>
            </w:r>
            <w:r w:rsidR="002059AE">
              <w:t>the education workforce</w:t>
            </w:r>
            <w:r>
              <w:t>).</w:t>
            </w:r>
          </w:p>
        </w:tc>
        <w:tc>
          <w:tcPr>
            <w:tcW w:w="1280" w:type="dxa"/>
          </w:tcPr>
          <w:p w14:paraId="08D394A5" w14:textId="77777777" w:rsidR="00F27FCF" w:rsidRDefault="00F27FCF" w:rsidP="00C014B1">
            <w:pPr>
              <w:spacing w:line="276" w:lineRule="auto"/>
            </w:pPr>
            <w:r>
              <w:t>40%</w:t>
            </w:r>
          </w:p>
        </w:tc>
      </w:tr>
      <w:tr w:rsidR="00F27FCF" w14:paraId="34A45B75" w14:textId="77777777" w:rsidTr="00EC041B">
        <w:tc>
          <w:tcPr>
            <w:tcW w:w="3975" w:type="dxa"/>
          </w:tcPr>
          <w:p w14:paraId="1623D214" w14:textId="77777777" w:rsidR="00F27FCF" w:rsidRDefault="00F27FCF" w:rsidP="00C014B1">
            <w:pPr>
              <w:spacing w:line="276" w:lineRule="auto"/>
            </w:pPr>
            <w:r>
              <w:t>Understanding of subject matter</w:t>
            </w:r>
          </w:p>
        </w:tc>
        <w:tc>
          <w:tcPr>
            <w:tcW w:w="4487" w:type="dxa"/>
          </w:tcPr>
          <w:p w14:paraId="773F02BC" w14:textId="5207924A" w:rsidR="00F27FCF" w:rsidRDefault="00F27FCF" w:rsidP="00C014B1">
            <w:pPr>
              <w:spacing w:line="276" w:lineRule="auto"/>
            </w:pPr>
            <w:r>
              <w:t>Demonstration of outstanding expertise in the subject matter, including a track record of producing high-quality research in this field and familiarity with the existing evidence base.</w:t>
            </w:r>
          </w:p>
        </w:tc>
        <w:tc>
          <w:tcPr>
            <w:tcW w:w="1280" w:type="dxa"/>
          </w:tcPr>
          <w:p w14:paraId="4758CC59" w14:textId="77777777" w:rsidR="00F27FCF" w:rsidRDefault="00F27FCF" w:rsidP="00C014B1">
            <w:pPr>
              <w:spacing w:line="276" w:lineRule="auto"/>
            </w:pPr>
            <w:r>
              <w:t>40%</w:t>
            </w:r>
          </w:p>
        </w:tc>
      </w:tr>
      <w:tr w:rsidR="00F27FCF" w14:paraId="62F6EADA" w14:textId="77777777" w:rsidTr="00EC041B">
        <w:tc>
          <w:tcPr>
            <w:tcW w:w="3975" w:type="dxa"/>
          </w:tcPr>
          <w:p w14:paraId="64CC1AA7" w14:textId="77777777" w:rsidR="00F27FCF" w:rsidRDefault="00F27FCF" w:rsidP="00C014B1">
            <w:pPr>
              <w:spacing w:line="276" w:lineRule="auto"/>
            </w:pPr>
            <w:r>
              <w:t>Capacity to carry out work</w:t>
            </w:r>
          </w:p>
        </w:tc>
        <w:tc>
          <w:tcPr>
            <w:tcW w:w="4487" w:type="dxa"/>
          </w:tcPr>
          <w:p w14:paraId="0527580E" w14:textId="36862E7F" w:rsidR="00F27FCF" w:rsidRDefault="00F27FCF" w:rsidP="00C014B1">
            <w:pPr>
              <w:spacing w:line="276" w:lineRule="auto"/>
            </w:pPr>
            <w:r>
              <w:t>Demonstrable ability to complete the required work</w:t>
            </w:r>
            <w:r w:rsidR="00E97D44">
              <w:t xml:space="preserve"> in the proposed timescales</w:t>
            </w:r>
            <w:r>
              <w:t>, i.e., in employing or intending to recruit appropriately skilled staff.</w:t>
            </w:r>
          </w:p>
        </w:tc>
        <w:tc>
          <w:tcPr>
            <w:tcW w:w="1280" w:type="dxa"/>
          </w:tcPr>
          <w:p w14:paraId="5169CD54" w14:textId="6EF0CC1F" w:rsidR="00F27FCF" w:rsidRDefault="00EC041B" w:rsidP="00C014B1">
            <w:pPr>
              <w:spacing w:line="276" w:lineRule="auto"/>
            </w:pPr>
            <w:r>
              <w:t>2</w:t>
            </w:r>
            <w:r w:rsidR="00F27FCF">
              <w:t>0%</w:t>
            </w:r>
          </w:p>
        </w:tc>
      </w:tr>
    </w:tbl>
    <w:p w14:paraId="1EAF7C13" w14:textId="0C7EE615" w:rsidR="00F27FCF" w:rsidRDefault="00F27FCF" w:rsidP="00915C18"/>
    <w:p w14:paraId="6535558A" w14:textId="2A294224" w:rsidR="00B83715" w:rsidRPr="00915C18" w:rsidRDefault="00B83715" w:rsidP="00B83715">
      <w:pPr>
        <w:rPr>
          <w:rFonts w:eastAsia="Arial" w:cs="Arial"/>
          <w:sz w:val="24"/>
        </w:rPr>
      </w:pPr>
      <w:r w:rsidRPr="125A548C">
        <w:rPr>
          <w:rFonts w:eastAsia="Arial" w:cs="Arial"/>
          <w:sz w:val="24"/>
        </w:rPr>
        <w:t>Expressions of interests submitted must be no more than 1</w:t>
      </w:r>
      <w:r w:rsidR="000A7E05">
        <w:rPr>
          <w:rFonts w:eastAsia="Arial" w:cs="Arial"/>
          <w:sz w:val="24"/>
        </w:rPr>
        <w:t>0</w:t>
      </w:r>
      <w:r w:rsidRPr="125A548C">
        <w:rPr>
          <w:rFonts w:eastAsia="Arial" w:cs="Arial"/>
          <w:sz w:val="24"/>
        </w:rPr>
        <w:t>00 words overall; this includes any website links. Anything longer will be disregarded.</w:t>
      </w:r>
    </w:p>
    <w:p w14:paraId="5C207BAC" w14:textId="77777777" w:rsidR="00B83715" w:rsidRPr="00915C18" w:rsidRDefault="00B83715"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7F37D95" w:rsidR="00915C18" w:rsidRPr="00F27FCF" w:rsidRDefault="00915C18" w:rsidP="00915C18">
            <w:pPr>
              <w:spacing w:before="160"/>
              <w:rPr>
                <w:sz w:val="28"/>
                <w:szCs w:val="20"/>
              </w:rPr>
            </w:pPr>
            <w:r w:rsidRPr="00915C18">
              <w:rPr>
                <w:b/>
                <w:bCs/>
                <w:sz w:val="28"/>
                <w:szCs w:val="20"/>
              </w:rPr>
              <w:t>Closing date for EOIs:</w:t>
            </w:r>
            <w:r w:rsidR="00F27FCF">
              <w:rPr>
                <w:b/>
                <w:bCs/>
                <w:sz w:val="28"/>
                <w:szCs w:val="20"/>
              </w:rPr>
              <w:t xml:space="preserve"> </w:t>
            </w:r>
            <w:r w:rsidR="00B142C0">
              <w:rPr>
                <w:b/>
                <w:bCs/>
                <w:sz w:val="28"/>
                <w:szCs w:val="20"/>
              </w:rPr>
              <w:t xml:space="preserve">23:59 Friday </w:t>
            </w:r>
            <w:r w:rsidR="009A623E" w:rsidRPr="00B142C0">
              <w:rPr>
                <w:b/>
                <w:bCs/>
                <w:sz w:val="28"/>
                <w:szCs w:val="20"/>
              </w:rPr>
              <w:t>26</w:t>
            </w:r>
            <w:r w:rsidR="009A623E" w:rsidRPr="00B142C0">
              <w:rPr>
                <w:b/>
                <w:bCs/>
                <w:sz w:val="28"/>
                <w:szCs w:val="20"/>
                <w:vertAlign w:val="superscript"/>
              </w:rPr>
              <w:t>th</w:t>
            </w:r>
            <w:r w:rsidR="009A623E" w:rsidRPr="00B142C0">
              <w:rPr>
                <w:b/>
                <w:bCs/>
                <w:sz w:val="28"/>
                <w:szCs w:val="20"/>
              </w:rPr>
              <w:t xml:space="preserve"> February</w:t>
            </w:r>
            <w:r w:rsidR="00855EDA" w:rsidRPr="00B142C0">
              <w:rPr>
                <w:b/>
                <w:bCs/>
                <w:sz w:val="28"/>
                <w:szCs w:val="20"/>
              </w:rPr>
              <w:t xml:space="preserve"> </w:t>
            </w:r>
            <w:r w:rsidR="00F27FCF" w:rsidRPr="00B142C0">
              <w:rPr>
                <w:b/>
                <w:bCs/>
                <w:sz w:val="28"/>
                <w:szCs w:val="20"/>
              </w:rPr>
              <w:t>2021</w:t>
            </w:r>
          </w:p>
          <w:p w14:paraId="5178F3E6" w14:textId="40F6B6D4" w:rsidR="00A85EBD" w:rsidRPr="00ED10D8" w:rsidRDefault="00915C18" w:rsidP="00C014B1">
            <w:pPr>
              <w:rPr>
                <w:rFonts w:ascii="Calibri" w:hAnsi="Calibri"/>
              </w:rPr>
            </w:pPr>
            <w:r w:rsidRPr="00915C18">
              <w:rPr>
                <w:b/>
                <w:bCs/>
                <w:sz w:val="28"/>
                <w:szCs w:val="20"/>
              </w:rPr>
              <w:t>Send your EOI form to:</w:t>
            </w:r>
            <w:r w:rsidR="00ED10D8">
              <w:rPr>
                <w:b/>
                <w:bCs/>
                <w:sz w:val="28"/>
                <w:szCs w:val="20"/>
              </w:rPr>
              <w:t xml:space="preserve"> </w:t>
            </w:r>
            <w:hyperlink r:id="rId14" w:history="1">
              <w:r w:rsidR="00B142C0" w:rsidRPr="00CB666B">
                <w:rPr>
                  <w:rStyle w:val="Hyperlink"/>
                  <w:sz w:val="28"/>
                  <w:szCs w:val="20"/>
                </w:rPr>
                <w:t>paige.crabb@education.gov.uk</w:t>
              </w:r>
            </w:hyperlink>
            <w:r w:rsidR="00B142C0">
              <w:rPr>
                <w:sz w:val="28"/>
                <w:szCs w:val="20"/>
              </w:rPr>
              <w:t xml:space="preserve"> </w:t>
            </w:r>
          </w:p>
        </w:tc>
      </w:tr>
    </w:tbl>
    <w:p w14:paraId="5CE1D345" w14:textId="77777777" w:rsidR="00FC2B3C" w:rsidRDefault="00FC2B3C" w:rsidP="00995398">
      <w:pPr>
        <w:pStyle w:val="EndBox"/>
      </w:pPr>
    </w:p>
    <w:p w14:paraId="3EA17F59" w14:textId="444D0309" w:rsidR="00915C18" w:rsidRPr="003E05F9" w:rsidRDefault="00094338" w:rsidP="001F2CE2">
      <w:pPr>
        <w:pStyle w:val="Heading2"/>
      </w:pPr>
      <w:r>
        <w:lastRenderedPageBreak/>
        <w:t>H</w:t>
      </w:r>
      <w:r w:rsidR="00915C18" w:rsidRPr="003E05F9">
        <w:t xml:space="preserve">ow to submit an </w:t>
      </w:r>
      <w:r w:rsidRPr="00094338">
        <w:t>e</w:t>
      </w:r>
      <w:r w:rsidR="008420D7">
        <w:t>x</w:t>
      </w:r>
      <w:r w:rsidRPr="00094338">
        <w:t>pression of interest</w:t>
      </w:r>
    </w:p>
    <w:p w14:paraId="53D8E246" w14:textId="6CDA4586" w:rsidR="00814CCF" w:rsidRDefault="00814CCF" w:rsidP="00814CCF">
      <w:r>
        <w:t xml:space="preserve">You must submit an expression of interest (EOI) </w:t>
      </w:r>
      <w:proofErr w:type="gramStart"/>
      <w:r>
        <w:t>in order to</w:t>
      </w:r>
      <w:proofErr w:type="gramEnd"/>
      <w:r>
        <w:t xml:space="preserve"> be considered to be invited to tender. To do so, please complete the </w:t>
      </w:r>
      <w:r w:rsidR="00C3176D">
        <w:t>‘</w:t>
      </w:r>
      <w:r w:rsidR="00A0541C">
        <w:t xml:space="preserve">NEW EOI </w:t>
      </w:r>
      <w:r w:rsidR="00C3176D">
        <w:t>f</w:t>
      </w:r>
      <w:r w:rsidR="00A0541C">
        <w:t>orm</w:t>
      </w:r>
      <w:r w:rsidR="00C3176D">
        <w:t>’</w:t>
      </w:r>
      <w:r w:rsidR="00A0541C">
        <w:t xml:space="preserve">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42C97A40" w:rsidR="005A0891" w:rsidRDefault="570BA9FE" w:rsidP="00814CCF">
      <w:r>
        <w:t xml:space="preserve">All contracts are let </w:t>
      </w:r>
      <w:proofErr w:type="gramStart"/>
      <w:r>
        <w:t>on the basis of</w:t>
      </w:r>
      <w:proofErr w:type="gramEnd"/>
      <w:r>
        <w:t xml:space="preserve"> t</w:t>
      </w:r>
      <w:r w:rsidR="1B6416B8">
        <w:t xml:space="preserve">he </w:t>
      </w:r>
      <w:r w:rsidR="217C988A">
        <w:t>Department's</w:t>
      </w:r>
      <w:r w:rsidR="1B6416B8">
        <w:t xml:space="preserve"> Terms &amp; Conditions, </w:t>
      </w:r>
      <w:r w:rsidR="09FA37BE">
        <w:t xml:space="preserve">a </w:t>
      </w:r>
      <w:r w:rsidR="1B6416B8">
        <w:t xml:space="preserve">copy </w:t>
      </w:r>
      <w:r w:rsidR="09FA37BE">
        <w:t xml:space="preserve">is </w:t>
      </w:r>
      <w:r w:rsidR="1B6416B8">
        <w:t xml:space="preserve">available attached to the </w:t>
      </w:r>
      <w:r w:rsidR="2343F1A4">
        <w:t>Contracts Finder</w:t>
      </w:r>
      <w:r w:rsidR="1B6416B8">
        <w:t xml:space="preserve"> listing. </w:t>
      </w:r>
      <w:r>
        <w:t>You are encouraged to check these before submitting your expression of interest, as these form part of your contractual obligations.</w:t>
      </w:r>
    </w:p>
    <w:p w14:paraId="3D2BF223" w14:textId="77777777" w:rsidR="00482BD2" w:rsidRDefault="00482BD2" w:rsidP="005D3B59"/>
    <w:p w14:paraId="5944612C" w14:textId="12540AB8" w:rsidR="005D3B59" w:rsidRPr="00531385" w:rsidRDefault="00C2496D" w:rsidP="005D3B59">
      <w:r w:rsidRPr="00995398">
        <w:t>©</w:t>
      </w:r>
      <w:r w:rsidR="005D3B59" w:rsidRPr="005D3B59">
        <w:t xml:space="preserve"> </w:t>
      </w:r>
      <w:r w:rsidR="00EE71A2">
        <w:t xml:space="preserve">Crown copyright </w:t>
      </w:r>
      <w:r w:rsidR="00ED10D8">
        <w:t>2021</w:t>
      </w:r>
      <w:r w:rsidR="00EE71A2">
        <w:t xml:space="preserve"> </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CDE0" w14:textId="77777777" w:rsidR="00543A77" w:rsidRDefault="00543A77" w:rsidP="002B6D93">
      <w:r>
        <w:separator/>
      </w:r>
    </w:p>
    <w:p w14:paraId="3F2DF659" w14:textId="77777777" w:rsidR="00543A77" w:rsidRDefault="00543A77"/>
  </w:endnote>
  <w:endnote w:type="continuationSeparator" w:id="0">
    <w:p w14:paraId="68F27099" w14:textId="77777777" w:rsidR="00543A77" w:rsidRDefault="00543A77" w:rsidP="002B6D93">
      <w:r>
        <w:continuationSeparator/>
      </w:r>
    </w:p>
    <w:p w14:paraId="37D679BF" w14:textId="77777777" w:rsidR="00543A77" w:rsidRDefault="00543A77"/>
  </w:endnote>
  <w:endnote w:type="continuationNotice" w:id="1">
    <w:p w14:paraId="137DDF49" w14:textId="77777777" w:rsidR="00543A77" w:rsidRDefault="00543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1CB2DCFC" w:rsidR="00DA0AD5" w:rsidRPr="006E6ADB" w:rsidRDefault="00DA0AD5" w:rsidP="004A3626">
    <w:pPr>
      <w:tabs>
        <w:tab w:val="left" w:pos="7088"/>
      </w:tabs>
      <w:spacing w:before="240"/>
      <w:rPr>
        <w:szCs w:val="20"/>
      </w:rPr>
    </w:pPr>
    <w:r w:rsidRPr="006E6ADB">
      <w:rPr>
        <w:szCs w:val="20"/>
      </w:rPr>
      <w:tab/>
      <w:t xml:space="preserve">Published: </w:t>
    </w:r>
    <w:r w:rsidR="00ED10D8">
      <w:rPr>
        <w:szCs w:val="20"/>
      </w:rPr>
      <w:t>February</w:t>
    </w:r>
    <w:r w:rsidR="00F85AA7">
      <w:rPr>
        <w:szCs w:val="20"/>
      </w:rPr>
      <w:t xml:space="preserve"> </w:t>
    </w:r>
    <w:r>
      <w:rPr>
        <w:szCs w:val="20"/>
      </w:rPr>
      <w:t>20</w:t>
    </w:r>
    <w:r w:rsidR="00ED10D8">
      <w:rPr>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F36DF" w14:textId="77777777" w:rsidR="00543A77" w:rsidRDefault="00543A77" w:rsidP="002B6D93">
      <w:r>
        <w:separator/>
      </w:r>
    </w:p>
    <w:p w14:paraId="7C18C4F3" w14:textId="77777777" w:rsidR="00543A77" w:rsidRDefault="00543A77"/>
  </w:footnote>
  <w:footnote w:type="continuationSeparator" w:id="0">
    <w:p w14:paraId="47C091BD" w14:textId="77777777" w:rsidR="00543A77" w:rsidRDefault="00543A77" w:rsidP="002B6D93">
      <w:r>
        <w:continuationSeparator/>
      </w:r>
    </w:p>
    <w:p w14:paraId="41A3D8D3" w14:textId="77777777" w:rsidR="00543A77" w:rsidRDefault="00543A77"/>
  </w:footnote>
  <w:footnote w:type="continuationNotice" w:id="1">
    <w:p w14:paraId="3D14195C" w14:textId="77777777" w:rsidR="00543A77" w:rsidRDefault="00543A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B4FE24AA">
      <w:start w:val="1"/>
      <w:numFmt w:val="bullet"/>
      <w:lvlText w:val=""/>
      <w:lvlJc w:val="left"/>
      <w:pPr>
        <w:tabs>
          <w:tab w:val="num" w:pos="1209"/>
        </w:tabs>
        <w:ind w:left="1209" w:hanging="360"/>
      </w:pPr>
      <w:rPr>
        <w:rFonts w:ascii="Symbol" w:hAnsi="Symbol" w:hint="default"/>
      </w:rPr>
    </w:lvl>
    <w:lvl w:ilvl="1" w:tplc="1180AD56">
      <w:numFmt w:val="decimal"/>
      <w:lvlText w:val=""/>
      <w:lvlJc w:val="left"/>
    </w:lvl>
    <w:lvl w:ilvl="2" w:tplc="4C4A13A6">
      <w:numFmt w:val="decimal"/>
      <w:lvlText w:val=""/>
      <w:lvlJc w:val="left"/>
    </w:lvl>
    <w:lvl w:ilvl="3" w:tplc="0874B63C">
      <w:numFmt w:val="decimal"/>
      <w:lvlText w:val=""/>
      <w:lvlJc w:val="left"/>
    </w:lvl>
    <w:lvl w:ilvl="4" w:tplc="C2585194">
      <w:numFmt w:val="decimal"/>
      <w:lvlText w:val=""/>
      <w:lvlJc w:val="left"/>
    </w:lvl>
    <w:lvl w:ilvl="5" w:tplc="2BAE3B78">
      <w:numFmt w:val="decimal"/>
      <w:lvlText w:val=""/>
      <w:lvlJc w:val="left"/>
    </w:lvl>
    <w:lvl w:ilvl="6" w:tplc="E58CED90">
      <w:numFmt w:val="decimal"/>
      <w:lvlText w:val=""/>
      <w:lvlJc w:val="left"/>
    </w:lvl>
    <w:lvl w:ilvl="7" w:tplc="3BB043B8">
      <w:numFmt w:val="decimal"/>
      <w:lvlText w:val=""/>
      <w:lvlJc w:val="left"/>
    </w:lvl>
    <w:lvl w:ilvl="8" w:tplc="5444264A">
      <w:numFmt w:val="decimal"/>
      <w:lvlText w:val=""/>
      <w:lvlJc w:val="left"/>
    </w:lvl>
  </w:abstractNum>
  <w:abstractNum w:abstractNumId="2" w15:restartNumberingAfterBreak="0">
    <w:nsid w:val="FFFFFF82"/>
    <w:multiLevelType w:val="hybridMultilevel"/>
    <w:tmpl w:val="205E4234"/>
    <w:lvl w:ilvl="0" w:tplc="60B8FAB2">
      <w:start w:val="1"/>
      <w:numFmt w:val="bullet"/>
      <w:lvlText w:val=""/>
      <w:lvlJc w:val="left"/>
      <w:pPr>
        <w:tabs>
          <w:tab w:val="num" w:pos="926"/>
        </w:tabs>
        <w:ind w:left="926" w:hanging="360"/>
      </w:pPr>
      <w:rPr>
        <w:rFonts w:ascii="Symbol" w:hAnsi="Symbol" w:hint="default"/>
      </w:rPr>
    </w:lvl>
    <w:lvl w:ilvl="1" w:tplc="47A4E0EA">
      <w:numFmt w:val="decimal"/>
      <w:lvlText w:val=""/>
      <w:lvlJc w:val="left"/>
    </w:lvl>
    <w:lvl w:ilvl="2" w:tplc="0BBA1B5A">
      <w:numFmt w:val="decimal"/>
      <w:lvlText w:val=""/>
      <w:lvlJc w:val="left"/>
    </w:lvl>
    <w:lvl w:ilvl="3" w:tplc="CE148B8A">
      <w:numFmt w:val="decimal"/>
      <w:lvlText w:val=""/>
      <w:lvlJc w:val="left"/>
    </w:lvl>
    <w:lvl w:ilvl="4" w:tplc="C212B336">
      <w:numFmt w:val="decimal"/>
      <w:lvlText w:val=""/>
      <w:lvlJc w:val="left"/>
    </w:lvl>
    <w:lvl w:ilvl="5" w:tplc="937C7FB8">
      <w:numFmt w:val="decimal"/>
      <w:lvlText w:val=""/>
      <w:lvlJc w:val="left"/>
    </w:lvl>
    <w:lvl w:ilvl="6" w:tplc="2CE23624">
      <w:numFmt w:val="decimal"/>
      <w:lvlText w:val=""/>
      <w:lvlJc w:val="left"/>
    </w:lvl>
    <w:lvl w:ilvl="7" w:tplc="6BEA4F66">
      <w:numFmt w:val="decimal"/>
      <w:lvlText w:val=""/>
      <w:lvlJc w:val="left"/>
    </w:lvl>
    <w:lvl w:ilvl="8" w:tplc="8DDCAD30">
      <w:numFmt w:val="decimal"/>
      <w:lvlText w:val=""/>
      <w:lvlJc w:val="left"/>
    </w:lvl>
  </w:abstractNum>
  <w:abstractNum w:abstractNumId="3" w15:restartNumberingAfterBreak="0">
    <w:nsid w:val="FFFFFF83"/>
    <w:multiLevelType w:val="hybridMultilevel"/>
    <w:tmpl w:val="35D0F564"/>
    <w:lvl w:ilvl="0" w:tplc="8078E7C0">
      <w:start w:val="1"/>
      <w:numFmt w:val="bullet"/>
      <w:lvlText w:val=""/>
      <w:lvlJc w:val="left"/>
      <w:pPr>
        <w:tabs>
          <w:tab w:val="num" w:pos="643"/>
        </w:tabs>
        <w:ind w:left="643" w:hanging="360"/>
      </w:pPr>
      <w:rPr>
        <w:rFonts w:ascii="Symbol" w:hAnsi="Symbol" w:hint="default"/>
      </w:rPr>
    </w:lvl>
    <w:lvl w:ilvl="1" w:tplc="43465706">
      <w:numFmt w:val="decimal"/>
      <w:lvlText w:val=""/>
      <w:lvlJc w:val="left"/>
    </w:lvl>
    <w:lvl w:ilvl="2" w:tplc="0D0858C2">
      <w:numFmt w:val="decimal"/>
      <w:lvlText w:val=""/>
      <w:lvlJc w:val="left"/>
    </w:lvl>
    <w:lvl w:ilvl="3" w:tplc="78B4F39A">
      <w:numFmt w:val="decimal"/>
      <w:lvlText w:val=""/>
      <w:lvlJc w:val="left"/>
    </w:lvl>
    <w:lvl w:ilvl="4" w:tplc="1318D9B4">
      <w:numFmt w:val="decimal"/>
      <w:lvlText w:val=""/>
      <w:lvlJc w:val="left"/>
    </w:lvl>
    <w:lvl w:ilvl="5" w:tplc="655A855A">
      <w:numFmt w:val="decimal"/>
      <w:lvlText w:val=""/>
      <w:lvlJc w:val="left"/>
    </w:lvl>
    <w:lvl w:ilvl="6" w:tplc="57B2A9EC">
      <w:numFmt w:val="decimal"/>
      <w:lvlText w:val=""/>
      <w:lvlJc w:val="left"/>
    </w:lvl>
    <w:lvl w:ilvl="7" w:tplc="34BC7B52">
      <w:numFmt w:val="decimal"/>
      <w:lvlText w:val=""/>
      <w:lvlJc w:val="left"/>
    </w:lvl>
    <w:lvl w:ilvl="8" w:tplc="5C3E48B4">
      <w:numFmt w:val="decimal"/>
      <w:lvlText w:val=""/>
      <w:lvlJc w:val="left"/>
    </w:lvl>
  </w:abstractNum>
  <w:abstractNum w:abstractNumId="4" w15:restartNumberingAfterBreak="0">
    <w:nsid w:val="FFFFFF89"/>
    <w:multiLevelType w:val="hybridMultilevel"/>
    <w:tmpl w:val="D8528384"/>
    <w:lvl w:ilvl="0" w:tplc="B86EDE8C">
      <w:start w:val="1"/>
      <w:numFmt w:val="bullet"/>
      <w:lvlText w:val=""/>
      <w:lvlJc w:val="left"/>
      <w:pPr>
        <w:tabs>
          <w:tab w:val="num" w:pos="360"/>
        </w:tabs>
        <w:ind w:left="360" w:hanging="360"/>
      </w:pPr>
      <w:rPr>
        <w:rFonts w:ascii="Symbol" w:hAnsi="Symbol" w:hint="default"/>
      </w:rPr>
    </w:lvl>
    <w:lvl w:ilvl="1" w:tplc="453A55B0">
      <w:numFmt w:val="decimal"/>
      <w:lvlText w:val=""/>
      <w:lvlJc w:val="left"/>
    </w:lvl>
    <w:lvl w:ilvl="2" w:tplc="988CC4A4">
      <w:numFmt w:val="decimal"/>
      <w:lvlText w:val=""/>
      <w:lvlJc w:val="left"/>
    </w:lvl>
    <w:lvl w:ilvl="3" w:tplc="414EBFC6">
      <w:numFmt w:val="decimal"/>
      <w:lvlText w:val=""/>
      <w:lvlJc w:val="left"/>
    </w:lvl>
    <w:lvl w:ilvl="4" w:tplc="8B3AC012">
      <w:numFmt w:val="decimal"/>
      <w:lvlText w:val=""/>
      <w:lvlJc w:val="left"/>
    </w:lvl>
    <w:lvl w:ilvl="5" w:tplc="00AE647C">
      <w:numFmt w:val="decimal"/>
      <w:lvlText w:val=""/>
      <w:lvlJc w:val="left"/>
    </w:lvl>
    <w:lvl w:ilvl="6" w:tplc="763EB638">
      <w:numFmt w:val="decimal"/>
      <w:lvlText w:val=""/>
      <w:lvlJc w:val="left"/>
    </w:lvl>
    <w:lvl w:ilvl="7" w:tplc="25FA474C">
      <w:numFmt w:val="decimal"/>
      <w:lvlText w:val=""/>
      <w:lvlJc w:val="left"/>
    </w:lvl>
    <w:lvl w:ilvl="8" w:tplc="B94E5BC6">
      <w:numFmt w:val="decimal"/>
      <w:lvlText w:val=""/>
      <w:lvlJc w:val="left"/>
    </w:lvl>
  </w:abstractNum>
  <w:abstractNum w:abstractNumId="5" w15:restartNumberingAfterBreak="0">
    <w:nsid w:val="0EEB0D5F"/>
    <w:multiLevelType w:val="hybridMultilevel"/>
    <w:tmpl w:val="F4142C2E"/>
    <w:lvl w:ilvl="0" w:tplc="F1DE7C20">
      <w:start w:val="1"/>
      <w:numFmt w:val="decimal"/>
      <w:lvlRestart w:val="0"/>
      <w:pStyle w:val="DfESOutNumbered1"/>
      <w:lvlText w:val="%1."/>
      <w:lvlJc w:val="left"/>
      <w:pPr>
        <w:tabs>
          <w:tab w:val="num" w:pos="720"/>
        </w:tabs>
        <w:ind w:left="0" w:firstLine="0"/>
      </w:pPr>
      <w:rPr>
        <w:rFonts w:hint="default"/>
      </w:rPr>
    </w:lvl>
    <w:lvl w:ilvl="1" w:tplc="7D883DA8">
      <w:start w:val="1"/>
      <w:numFmt w:val="decimal"/>
      <w:lvlText w:val="%1.%2."/>
      <w:lvlJc w:val="left"/>
      <w:pPr>
        <w:tabs>
          <w:tab w:val="num" w:pos="1440"/>
        </w:tabs>
        <w:ind w:left="1440" w:hanging="720"/>
      </w:pPr>
      <w:rPr>
        <w:rFonts w:hint="default"/>
      </w:rPr>
    </w:lvl>
    <w:lvl w:ilvl="2" w:tplc="B3E4B2F6">
      <w:start w:val="1"/>
      <w:numFmt w:val="decimal"/>
      <w:lvlText w:val="%1.%2.%3"/>
      <w:lvlJc w:val="left"/>
      <w:pPr>
        <w:tabs>
          <w:tab w:val="num" w:pos="2160"/>
        </w:tabs>
        <w:ind w:left="2160" w:hanging="720"/>
      </w:pPr>
      <w:rPr>
        <w:rFonts w:hint="default"/>
      </w:rPr>
    </w:lvl>
    <w:lvl w:ilvl="3" w:tplc="10B0986C">
      <w:start w:val="1"/>
      <w:numFmt w:val="decimal"/>
      <w:lvlText w:val="%1.%2.%3.%4"/>
      <w:lvlJc w:val="left"/>
      <w:pPr>
        <w:tabs>
          <w:tab w:val="num" w:pos="3240"/>
        </w:tabs>
        <w:ind w:left="3240" w:hanging="1080"/>
      </w:pPr>
      <w:rPr>
        <w:rFonts w:hint="default"/>
      </w:rPr>
    </w:lvl>
    <w:lvl w:ilvl="4" w:tplc="D14AB6AA">
      <w:start w:val="1"/>
      <w:numFmt w:val="decimal"/>
      <w:lvlText w:val="%1.%2.%3.%4.%5"/>
      <w:lvlJc w:val="left"/>
      <w:pPr>
        <w:tabs>
          <w:tab w:val="num" w:pos="3960"/>
        </w:tabs>
        <w:ind w:left="3960" w:hanging="1080"/>
      </w:pPr>
      <w:rPr>
        <w:rFonts w:hint="default"/>
      </w:rPr>
    </w:lvl>
    <w:lvl w:ilvl="5" w:tplc="2918C902">
      <w:start w:val="1"/>
      <w:numFmt w:val="decimal"/>
      <w:lvlText w:val="%1.%2.%3.%4.%5.%6"/>
      <w:lvlJc w:val="left"/>
      <w:pPr>
        <w:tabs>
          <w:tab w:val="num" w:pos="4968"/>
        </w:tabs>
        <w:ind w:left="4968" w:hanging="1368"/>
      </w:pPr>
      <w:rPr>
        <w:rFonts w:hint="default"/>
      </w:rPr>
    </w:lvl>
    <w:lvl w:ilvl="6" w:tplc="D1B003B0">
      <w:start w:val="1"/>
      <w:numFmt w:val="decimal"/>
      <w:lvlText w:val="%1.%2.%3.%4.%5.%6.%7"/>
      <w:lvlJc w:val="left"/>
      <w:pPr>
        <w:tabs>
          <w:tab w:val="num" w:pos="5976"/>
        </w:tabs>
        <w:ind w:left="5976" w:hanging="1656"/>
      </w:pPr>
      <w:rPr>
        <w:rFonts w:hint="default"/>
      </w:rPr>
    </w:lvl>
    <w:lvl w:ilvl="7" w:tplc="F2C63B98">
      <w:start w:val="1"/>
      <w:numFmt w:val="decimal"/>
      <w:lvlText w:val="%1.%2.%3.%4.%5.%6.%7.%8"/>
      <w:lvlJc w:val="left"/>
      <w:pPr>
        <w:tabs>
          <w:tab w:val="num" w:pos="6696"/>
        </w:tabs>
        <w:ind w:left="6696" w:hanging="1656"/>
      </w:pPr>
      <w:rPr>
        <w:rFonts w:hint="default"/>
      </w:rPr>
    </w:lvl>
    <w:lvl w:ilvl="8" w:tplc="88A0E342">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hybridMultilevel"/>
    <w:tmpl w:val="44AE43A2"/>
    <w:lvl w:ilvl="0" w:tplc="977AB966">
      <w:start w:val="1"/>
      <w:numFmt w:val="decimal"/>
      <w:lvlRestart w:val="0"/>
      <w:pStyle w:val="DfESOutNumbered"/>
      <w:lvlText w:val="%1."/>
      <w:lvlJc w:val="left"/>
      <w:pPr>
        <w:tabs>
          <w:tab w:val="num" w:pos="720"/>
        </w:tabs>
        <w:ind w:left="0" w:firstLine="0"/>
      </w:pPr>
    </w:lvl>
    <w:lvl w:ilvl="1" w:tplc="0E147A5A">
      <w:start w:val="1"/>
      <w:numFmt w:val="lowerLetter"/>
      <w:lvlText w:val="%2."/>
      <w:lvlJc w:val="left"/>
      <w:pPr>
        <w:tabs>
          <w:tab w:val="num" w:pos="1440"/>
        </w:tabs>
        <w:ind w:left="1440" w:hanging="720"/>
      </w:pPr>
    </w:lvl>
    <w:lvl w:ilvl="2" w:tplc="6C58DD56">
      <w:start w:val="1"/>
      <w:numFmt w:val="lowerRoman"/>
      <w:lvlText w:val="%3)"/>
      <w:lvlJc w:val="left"/>
      <w:pPr>
        <w:tabs>
          <w:tab w:val="num" w:pos="2160"/>
        </w:tabs>
        <w:ind w:left="2160" w:hanging="720"/>
      </w:pPr>
    </w:lvl>
    <w:lvl w:ilvl="3" w:tplc="E3CE0C70">
      <w:start w:val="1"/>
      <w:numFmt w:val="lowerLetter"/>
      <w:lvlText w:val="%4)"/>
      <w:lvlJc w:val="left"/>
      <w:pPr>
        <w:tabs>
          <w:tab w:val="num" w:pos="2880"/>
        </w:tabs>
        <w:ind w:left="2880" w:hanging="720"/>
      </w:pPr>
    </w:lvl>
    <w:lvl w:ilvl="4" w:tplc="94A2987A">
      <w:start w:val="1"/>
      <w:numFmt w:val="decimal"/>
      <w:lvlText w:val="(%5)"/>
      <w:lvlJc w:val="left"/>
      <w:pPr>
        <w:tabs>
          <w:tab w:val="num" w:pos="3600"/>
        </w:tabs>
        <w:ind w:left="3600" w:hanging="720"/>
      </w:pPr>
    </w:lvl>
    <w:lvl w:ilvl="5" w:tplc="F982B852">
      <w:start w:val="1"/>
      <w:numFmt w:val="lowerRoman"/>
      <w:lvlText w:val="(%6)"/>
      <w:lvlJc w:val="left"/>
      <w:pPr>
        <w:tabs>
          <w:tab w:val="num" w:pos="4320"/>
        </w:tabs>
        <w:ind w:left="4320" w:hanging="720"/>
      </w:pPr>
    </w:lvl>
    <w:lvl w:ilvl="6" w:tplc="C7A6C514">
      <w:start w:val="1"/>
      <w:numFmt w:val="decimal"/>
      <w:lvlText w:val="%7."/>
      <w:lvlJc w:val="left"/>
      <w:pPr>
        <w:tabs>
          <w:tab w:val="num" w:pos="5040"/>
        </w:tabs>
        <w:ind w:left="5040" w:hanging="720"/>
      </w:pPr>
    </w:lvl>
    <w:lvl w:ilvl="7" w:tplc="13ACF6CE">
      <w:start w:val="1"/>
      <w:numFmt w:val="lowerLetter"/>
      <w:lvlText w:val="%8."/>
      <w:lvlJc w:val="left"/>
      <w:pPr>
        <w:tabs>
          <w:tab w:val="num" w:pos="5760"/>
        </w:tabs>
        <w:ind w:left="5760" w:hanging="720"/>
      </w:pPr>
    </w:lvl>
    <w:lvl w:ilvl="8" w:tplc="CF847A72">
      <w:start w:val="1"/>
      <w:numFmt w:val="lowerRoman"/>
      <w:lvlText w:val="%9."/>
      <w:lvlJc w:val="left"/>
      <w:pPr>
        <w:tabs>
          <w:tab w:val="num" w:pos="6480"/>
        </w:tabs>
        <w:ind w:left="6480" w:hanging="720"/>
      </w:pPr>
    </w:lvl>
  </w:abstractNum>
  <w:abstractNum w:abstractNumId="8" w15:restartNumberingAfterBreak="0">
    <w:nsid w:val="22653478"/>
    <w:multiLevelType w:val="hybridMultilevel"/>
    <w:tmpl w:val="4276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95346"/>
    <w:multiLevelType w:val="hybridMultilevel"/>
    <w:tmpl w:val="F78C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27310"/>
    <w:multiLevelType w:val="hybridMultilevel"/>
    <w:tmpl w:val="A9000D40"/>
    <w:lvl w:ilvl="0" w:tplc="A8BA5C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8376A"/>
    <w:multiLevelType w:val="hybridMultilevel"/>
    <w:tmpl w:val="44C46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hybridMultilevel"/>
    <w:tmpl w:val="08090025"/>
    <w:lvl w:ilvl="0" w:tplc="509624B4">
      <w:start w:val="1"/>
      <w:numFmt w:val="decimal"/>
      <w:lvlText w:val="%1"/>
      <w:lvlJc w:val="left"/>
      <w:pPr>
        <w:ind w:left="432" w:hanging="432"/>
      </w:pPr>
    </w:lvl>
    <w:lvl w:ilvl="1" w:tplc="6ACECC98">
      <w:start w:val="1"/>
      <w:numFmt w:val="decimal"/>
      <w:lvlText w:val="%1.%2"/>
      <w:lvlJc w:val="left"/>
      <w:pPr>
        <w:ind w:left="576" w:hanging="576"/>
      </w:pPr>
    </w:lvl>
    <w:lvl w:ilvl="2" w:tplc="752C9E8A">
      <w:start w:val="1"/>
      <w:numFmt w:val="decimal"/>
      <w:lvlText w:val="%1.%2.%3"/>
      <w:lvlJc w:val="left"/>
      <w:pPr>
        <w:ind w:left="720" w:hanging="720"/>
      </w:pPr>
    </w:lvl>
    <w:lvl w:ilvl="3" w:tplc="9AAC2C6A">
      <w:start w:val="1"/>
      <w:numFmt w:val="decimal"/>
      <w:lvlText w:val="%1.%2.%3.%4"/>
      <w:lvlJc w:val="left"/>
      <w:pPr>
        <w:ind w:left="864" w:hanging="864"/>
      </w:pPr>
    </w:lvl>
    <w:lvl w:ilvl="4" w:tplc="57ACCD74">
      <w:start w:val="1"/>
      <w:numFmt w:val="decimal"/>
      <w:pStyle w:val="Heading5"/>
      <w:lvlText w:val="%1.%2.%3.%4.%5"/>
      <w:lvlJc w:val="left"/>
      <w:pPr>
        <w:ind w:left="1008" w:hanging="1008"/>
      </w:pPr>
    </w:lvl>
    <w:lvl w:ilvl="5" w:tplc="94364F64">
      <w:start w:val="1"/>
      <w:numFmt w:val="decimal"/>
      <w:pStyle w:val="Heading6"/>
      <w:lvlText w:val="%1.%2.%3.%4.%5.%6"/>
      <w:lvlJc w:val="left"/>
      <w:pPr>
        <w:ind w:left="1152" w:hanging="1152"/>
      </w:pPr>
    </w:lvl>
    <w:lvl w:ilvl="6" w:tplc="16889F30">
      <w:start w:val="1"/>
      <w:numFmt w:val="decimal"/>
      <w:pStyle w:val="Heading7"/>
      <w:lvlText w:val="%1.%2.%3.%4.%5.%6.%7"/>
      <w:lvlJc w:val="left"/>
      <w:pPr>
        <w:ind w:left="1296" w:hanging="1296"/>
      </w:pPr>
    </w:lvl>
    <w:lvl w:ilvl="7" w:tplc="8B8AC6C6">
      <w:start w:val="1"/>
      <w:numFmt w:val="decimal"/>
      <w:pStyle w:val="Heading8"/>
      <w:lvlText w:val="%1.%2.%3.%4.%5.%6.%7.%8"/>
      <w:lvlJc w:val="left"/>
      <w:pPr>
        <w:ind w:left="1440" w:hanging="1440"/>
      </w:pPr>
    </w:lvl>
    <w:lvl w:ilvl="8" w:tplc="164A5E3E">
      <w:start w:val="1"/>
      <w:numFmt w:val="decimal"/>
      <w:pStyle w:val="Heading9"/>
      <w:lvlText w:val="%1.%2.%3.%4.%5.%6.%7.%8.%9"/>
      <w:lvlJc w:val="left"/>
      <w:pPr>
        <w:ind w:left="1584" w:hanging="1584"/>
      </w:p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10"/>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6"/>
  </w:num>
  <w:num w:numId="20">
    <w:abstractNumId w:val="13"/>
  </w:num>
  <w:num w:numId="21">
    <w:abstractNumId w:val="17"/>
  </w:num>
  <w:num w:numId="22">
    <w:abstractNumId w:val="8"/>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2A8"/>
    <w:rsid w:val="00011A88"/>
    <w:rsid w:val="00012381"/>
    <w:rsid w:val="00013A6E"/>
    <w:rsid w:val="0002203B"/>
    <w:rsid w:val="0002236C"/>
    <w:rsid w:val="000247D4"/>
    <w:rsid w:val="00026FCA"/>
    <w:rsid w:val="00031F36"/>
    <w:rsid w:val="000360AF"/>
    <w:rsid w:val="00041B78"/>
    <w:rsid w:val="000442BD"/>
    <w:rsid w:val="00051932"/>
    <w:rsid w:val="00057100"/>
    <w:rsid w:val="00065E86"/>
    <w:rsid w:val="00066B1C"/>
    <w:rsid w:val="000720CD"/>
    <w:rsid w:val="000771D2"/>
    <w:rsid w:val="00083A73"/>
    <w:rsid w:val="000901ED"/>
    <w:rsid w:val="00094338"/>
    <w:rsid w:val="00095357"/>
    <w:rsid w:val="000A10F4"/>
    <w:rsid w:val="000A7E05"/>
    <w:rsid w:val="000B3DE0"/>
    <w:rsid w:val="000B3E21"/>
    <w:rsid w:val="000B59F0"/>
    <w:rsid w:val="000C6C53"/>
    <w:rsid w:val="000D1D30"/>
    <w:rsid w:val="000D2F62"/>
    <w:rsid w:val="000D4433"/>
    <w:rsid w:val="000E26A2"/>
    <w:rsid w:val="000E3350"/>
    <w:rsid w:val="000F5372"/>
    <w:rsid w:val="000F73F3"/>
    <w:rsid w:val="00103E77"/>
    <w:rsid w:val="00112787"/>
    <w:rsid w:val="0011494F"/>
    <w:rsid w:val="00114B98"/>
    <w:rsid w:val="001211F0"/>
    <w:rsid w:val="00121C6C"/>
    <w:rsid w:val="00122A97"/>
    <w:rsid w:val="001264D9"/>
    <w:rsid w:val="001265E6"/>
    <w:rsid w:val="001272A9"/>
    <w:rsid w:val="00133075"/>
    <w:rsid w:val="00147214"/>
    <w:rsid w:val="00147697"/>
    <w:rsid w:val="00150387"/>
    <w:rsid w:val="001534B2"/>
    <w:rsid w:val="001540AB"/>
    <w:rsid w:val="00156076"/>
    <w:rsid w:val="001612C8"/>
    <w:rsid w:val="001747E2"/>
    <w:rsid w:val="00176EB9"/>
    <w:rsid w:val="0017793A"/>
    <w:rsid w:val="00190C3A"/>
    <w:rsid w:val="001927EE"/>
    <w:rsid w:val="00194E69"/>
    <w:rsid w:val="00196306"/>
    <w:rsid w:val="00197064"/>
    <w:rsid w:val="001975D1"/>
    <w:rsid w:val="001A08F3"/>
    <w:rsid w:val="001A3A04"/>
    <w:rsid w:val="001A40C8"/>
    <w:rsid w:val="001B2AE2"/>
    <w:rsid w:val="001B4452"/>
    <w:rsid w:val="001B5C15"/>
    <w:rsid w:val="001B796F"/>
    <w:rsid w:val="001C146B"/>
    <w:rsid w:val="001C5A63"/>
    <w:rsid w:val="001C5EB6"/>
    <w:rsid w:val="001D5770"/>
    <w:rsid w:val="001E1914"/>
    <w:rsid w:val="001E1E27"/>
    <w:rsid w:val="001E6A7A"/>
    <w:rsid w:val="001F1B30"/>
    <w:rsid w:val="001F2CE2"/>
    <w:rsid w:val="00203EC9"/>
    <w:rsid w:val="002059AE"/>
    <w:rsid w:val="002105FB"/>
    <w:rsid w:val="002113CF"/>
    <w:rsid w:val="00216431"/>
    <w:rsid w:val="00217B91"/>
    <w:rsid w:val="0022255C"/>
    <w:rsid w:val="0022292D"/>
    <w:rsid w:val="0022489D"/>
    <w:rsid w:val="002262F3"/>
    <w:rsid w:val="00230559"/>
    <w:rsid w:val="002332F8"/>
    <w:rsid w:val="00234319"/>
    <w:rsid w:val="00234F75"/>
    <w:rsid w:val="00236BF2"/>
    <w:rsid w:val="0024028C"/>
    <w:rsid w:val="00240F4B"/>
    <w:rsid w:val="002432F3"/>
    <w:rsid w:val="002575C5"/>
    <w:rsid w:val="002639B5"/>
    <w:rsid w:val="0027231C"/>
    <w:rsid w:val="0027252F"/>
    <w:rsid w:val="002839B5"/>
    <w:rsid w:val="00287788"/>
    <w:rsid w:val="00290448"/>
    <w:rsid w:val="00294EC8"/>
    <w:rsid w:val="002A28F7"/>
    <w:rsid w:val="002A3153"/>
    <w:rsid w:val="002A5858"/>
    <w:rsid w:val="002B6D93"/>
    <w:rsid w:val="002C1811"/>
    <w:rsid w:val="002C34D4"/>
    <w:rsid w:val="002C3AA4"/>
    <w:rsid w:val="002D6B1C"/>
    <w:rsid w:val="002E463F"/>
    <w:rsid w:val="002E4E9A"/>
    <w:rsid w:val="002E508B"/>
    <w:rsid w:val="002E5F9F"/>
    <w:rsid w:val="002E7849"/>
    <w:rsid w:val="002F7128"/>
    <w:rsid w:val="00300F99"/>
    <w:rsid w:val="00312611"/>
    <w:rsid w:val="00315CA2"/>
    <w:rsid w:val="0032773D"/>
    <w:rsid w:val="00342F8B"/>
    <w:rsid w:val="0034772E"/>
    <w:rsid w:val="00360709"/>
    <w:rsid w:val="00361752"/>
    <w:rsid w:val="00362223"/>
    <w:rsid w:val="003626C6"/>
    <w:rsid w:val="00365BB6"/>
    <w:rsid w:val="00374981"/>
    <w:rsid w:val="003801AA"/>
    <w:rsid w:val="003810D8"/>
    <w:rsid w:val="003853A4"/>
    <w:rsid w:val="0039725F"/>
    <w:rsid w:val="003A0772"/>
    <w:rsid w:val="003A1CC2"/>
    <w:rsid w:val="003C60B5"/>
    <w:rsid w:val="003D1EFE"/>
    <w:rsid w:val="003E1329"/>
    <w:rsid w:val="003E3ED2"/>
    <w:rsid w:val="00400E1D"/>
    <w:rsid w:val="00403D1C"/>
    <w:rsid w:val="00413B1F"/>
    <w:rsid w:val="004216FF"/>
    <w:rsid w:val="004242C5"/>
    <w:rsid w:val="004339FB"/>
    <w:rsid w:val="004509BE"/>
    <w:rsid w:val="00450E04"/>
    <w:rsid w:val="00455EC1"/>
    <w:rsid w:val="00456560"/>
    <w:rsid w:val="004651C8"/>
    <w:rsid w:val="00470223"/>
    <w:rsid w:val="00473B1C"/>
    <w:rsid w:val="0047442D"/>
    <w:rsid w:val="00482BD2"/>
    <w:rsid w:val="004866AD"/>
    <w:rsid w:val="004A0773"/>
    <w:rsid w:val="004A3626"/>
    <w:rsid w:val="004A3E98"/>
    <w:rsid w:val="004A44F6"/>
    <w:rsid w:val="004A5134"/>
    <w:rsid w:val="004A600B"/>
    <w:rsid w:val="004B0876"/>
    <w:rsid w:val="004B08AC"/>
    <w:rsid w:val="004C5600"/>
    <w:rsid w:val="004D13A3"/>
    <w:rsid w:val="004D73C6"/>
    <w:rsid w:val="004D7922"/>
    <w:rsid w:val="004E5405"/>
    <w:rsid w:val="004E6CD9"/>
    <w:rsid w:val="004F20E3"/>
    <w:rsid w:val="004F211A"/>
    <w:rsid w:val="004F2A91"/>
    <w:rsid w:val="004F3159"/>
    <w:rsid w:val="004F4AEF"/>
    <w:rsid w:val="005115A4"/>
    <w:rsid w:val="005119AF"/>
    <w:rsid w:val="005247AD"/>
    <w:rsid w:val="00526645"/>
    <w:rsid w:val="005360B7"/>
    <w:rsid w:val="00536E0B"/>
    <w:rsid w:val="00543A77"/>
    <w:rsid w:val="0055334B"/>
    <w:rsid w:val="005535E5"/>
    <w:rsid w:val="00560451"/>
    <w:rsid w:val="00563ED4"/>
    <w:rsid w:val="00564B95"/>
    <w:rsid w:val="005654E6"/>
    <w:rsid w:val="0057250B"/>
    <w:rsid w:val="005734F9"/>
    <w:rsid w:val="00574294"/>
    <w:rsid w:val="005749C5"/>
    <w:rsid w:val="0057670A"/>
    <w:rsid w:val="00581D79"/>
    <w:rsid w:val="005905B1"/>
    <w:rsid w:val="005914F1"/>
    <w:rsid w:val="0059310D"/>
    <w:rsid w:val="005946C7"/>
    <w:rsid w:val="005A016F"/>
    <w:rsid w:val="005A07FF"/>
    <w:rsid w:val="005A0891"/>
    <w:rsid w:val="005C0B41"/>
    <w:rsid w:val="005C10D5"/>
    <w:rsid w:val="005C1770"/>
    <w:rsid w:val="005C2D94"/>
    <w:rsid w:val="005C657D"/>
    <w:rsid w:val="005D3B59"/>
    <w:rsid w:val="005E3024"/>
    <w:rsid w:val="005E494C"/>
    <w:rsid w:val="005F107C"/>
    <w:rsid w:val="0060702F"/>
    <w:rsid w:val="006108B3"/>
    <w:rsid w:val="00622501"/>
    <w:rsid w:val="006237FB"/>
    <w:rsid w:val="0062451E"/>
    <w:rsid w:val="00632C4C"/>
    <w:rsid w:val="00635D57"/>
    <w:rsid w:val="00640032"/>
    <w:rsid w:val="006418B2"/>
    <w:rsid w:val="00642404"/>
    <w:rsid w:val="0064386E"/>
    <w:rsid w:val="00647EFA"/>
    <w:rsid w:val="0065076E"/>
    <w:rsid w:val="00652973"/>
    <w:rsid w:val="00653AA1"/>
    <w:rsid w:val="006558CA"/>
    <w:rsid w:val="006570A2"/>
    <w:rsid w:val="00657E79"/>
    <w:rsid w:val="006606F5"/>
    <w:rsid w:val="00670ADC"/>
    <w:rsid w:val="0067185E"/>
    <w:rsid w:val="00671D5B"/>
    <w:rsid w:val="006775FA"/>
    <w:rsid w:val="00684973"/>
    <w:rsid w:val="0068544D"/>
    <w:rsid w:val="00695D08"/>
    <w:rsid w:val="006A27AA"/>
    <w:rsid w:val="006A3602"/>
    <w:rsid w:val="006B1F9F"/>
    <w:rsid w:val="006C3333"/>
    <w:rsid w:val="006C382D"/>
    <w:rsid w:val="006C5A68"/>
    <w:rsid w:val="006D1162"/>
    <w:rsid w:val="006E6ADB"/>
    <w:rsid w:val="006E7F39"/>
    <w:rsid w:val="006F0D0C"/>
    <w:rsid w:val="006F1F96"/>
    <w:rsid w:val="006F2A3A"/>
    <w:rsid w:val="006F3F84"/>
    <w:rsid w:val="00700B01"/>
    <w:rsid w:val="00702EBF"/>
    <w:rsid w:val="00713414"/>
    <w:rsid w:val="00720B76"/>
    <w:rsid w:val="00727EC4"/>
    <w:rsid w:val="00730350"/>
    <w:rsid w:val="00731F46"/>
    <w:rsid w:val="0073516C"/>
    <w:rsid w:val="007403F5"/>
    <w:rsid w:val="00741935"/>
    <w:rsid w:val="007426B3"/>
    <w:rsid w:val="00743353"/>
    <w:rsid w:val="0075096B"/>
    <w:rsid w:val="00751648"/>
    <w:rsid w:val="00754145"/>
    <w:rsid w:val="00760615"/>
    <w:rsid w:val="0076231A"/>
    <w:rsid w:val="00764D03"/>
    <w:rsid w:val="00766597"/>
    <w:rsid w:val="007700E7"/>
    <w:rsid w:val="00774F55"/>
    <w:rsid w:val="00775D8A"/>
    <w:rsid w:val="0077659E"/>
    <w:rsid w:val="00777AD4"/>
    <w:rsid w:val="00780950"/>
    <w:rsid w:val="007809EF"/>
    <w:rsid w:val="00783D2C"/>
    <w:rsid w:val="00786D3E"/>
    <w:rsid w:val="00794F29"/>
    <w:rsid w:val="007A2250"/>
    <w:rsid w:val="007A5759"/>
    <w:rsid w:val="007B1EA5"/>
    <w:rsid w:val="007B3CFE"/>
    <w:rsid w:val="007C19E4"/>
    <w:rsid w:val="007C41A5"/>
    <w:rsid w:val="007C4249"/>
    <w:rsid w:val="007C58BE"/>
    <w:rsid w:val="007D080B"/>
    <w:rsid w:val="007D0BE2"/>
    <w:rsid w:val="007E0083"/>
    <w:rsid w:val="007E250C"/>
    <w:rsid w:val="007F4FA9"/>
    <w:rsid w:val="00801111"/>
    <w:rsid w:val="00803236"/>
    <w:rsid w:val="00814CCF"/>
    <w:rsid w:val="00816E77"/>
    <w:rsid w:val="008307B6"/>
    <w:rsid w:val="00831263"/>
    <w:rsid w:val="00831DB7"/>
    <w:rsid w:val="00832EBF"/>
    <w:rsid w:val="008366CB"/>
    <w:rsid w:val="00837F3A"/>
    <w:rsid w:val="008420D7"/>
    <w:rsid w:val="00842CA4"/>
    <w:rsid w:val="0085568B"/>
    <w:rsid w:val="00855EDA"/>
    <w:rsid w:val="008620F3"/>
    <w:rsid w:val="00863986"/>
    <w:rsid w:val="00866257"/>
    <w:rsid w:val="008743C5"/>
    <w:rsid w:val="00874F24"/>
    <w:rsid w:val="00876230"/>
    <w:rsid w:val="00877D5B"/>
    <w:rsid w:val="00880441"/>
    <w:rsid w:val="00880B83"/>
    <w:rsid w:val="00885AE2"/>
    <w:rsid w:val="00886B1E"/>
    <w:rsid w:val="008A460D"/>
    <w:rsid w:val="008A4CD5"/>
    <w:rsid w:val="008A588F"/>
    <w:rsid w:val="008A644A"/>
    <w:rsid w:val="008B05BD"/>
    <w:rsid w:val="008B0C03"/>
    <w:rsid w:val="008B0DD1"/>
    <w:rsid w:val="008B427B"/>
    <w:rsid w:val="008B44EF"/>
    <w:rsid w:val="008B6009"/>
    <w:rsid w:val="008C46DC"/>
    <w:rsid w:val="008C6229"/>
    <w:rsid w:val="008D15AA"/>
    <w:rsid w:val="008D6968"/>
    <w:rsid w:val="008E3F07"/>
    <w:rsid w:val="008E5F36"/>
    <w:rsid w:val="008F2757"/>
    <w:rsid w:val="008F2E4F"/>
    <w:rsid w:val="008F7436"/>
    <w:rsid w:val="009055E4"/>
    <w:rsid w:val="0091435C"/>
    <w:rsid w:val="00915C18"/>
    <w:rsid w:val="00917E9C"/>
    <w:rsid w:val="00926A3C"/>
    <w:rsid w:val="0093027C"/>
    <w:rsid w:val="0094189B"/>
    <w:rsid w:val="00943D4B"/>
    <w:rsid w:val="00951C56"/>
    <w:rsid w:val="0095599F"/>
    <w:rsid w:val="0096424B"/>
    <w:rsid w:val="009701C8"/>
    <w:rsid w:val="00972EFD"/>
    <w:rsid w:val="009735C3"/>
    <w:rsid w:val="0097434F"/>
    <w:rsid w:val="00981041"/>
    <w:rsid w:val="00986616"/>
    <w:rsid w:val="00993F19"/>
    <w:rsid w:val="00995398"/>
    <w:rsid w:val="00995C2F"/>
    <w:rsid w:val="009A1E6B"/>
    <w:rsid w:val="009A623E"/>
    <w:rsid w:val="009B32FA"/>
    <w:rsid w:val="009C2C02"/>
    <w:rsid w:val="009C73CF"/>
    <w:rsid w:val="009E00AE"/>
    <w:rsid w:val="009E09D3"/>
    <w:rsid w:val="009E6E74"/>
    <w:rsid w:val="009E7EE1"/>
    <w:rsid w:val="009E7F32"/>
    <w:rsid w:val="00A02842"/>
    <w:rsid w:val="00A0415C"/>
    <w:rsid w:val="00A0541C"/>
    <w:rsid w:val="00A248DB"/>
    <w:rsid w:val="00A30BA1"/>
    <w:rsid w:val="00A37DEE"/>
    <w:rsid w:val="00A42BD5"/>
    <w:rsid w:val="00A433C3"/>
    <w:rsid w:val="00A54BB7"/>
    <w:rsid w:val="00A5643A"/>
    <w:rsid w:val="00A57128"/>
    <w:rsid w:val="00A5723C"/>
    <w:rsid w:val="00A61CE9"/>
    <w:rsid w:val="00A707A4"/>
    <w:rsid w:val="00A7274B"/>
    <w:rsid w:val="00A73FB8"/>
    <w:rsid w:val="00A75086"/>
    <w:rsid w:val="00A763CB"/>
    <w:rsid w:val="00A801D1"/>
    <w:rsid w:val="00A81F69"/>
    <w:rsid w:val="00A85EBD"/>
    <w:rsid w:val="00AA2EAF"/>
    <w:rsid w:val="00AA3484"/>
    <w:rsid w:val="00AA7E7B"/>
    <w:rsid w:val="00AB32F3"/>
    <w:rsid w:val="00AB5971"/>
    <w:rsid w:val="00AB6D0F"/>
    <w:rsid w:val="00AB7858"/>
    <w:rsid w:val="00AC61A6"/>
    <w:rsid w:val="00AD1BE5"/>
    <w:rsid w:val="00AD1DD2"/>
    <w:rsid w:val="00AD2062"/>
    <w:rsid w:val="00AD2F1D"/>
    <w:rsid w:val="00AD4103"/>
    <w:rsid w:val="00AD5BAA"/>
    <w:rsid w:val="00AE1E46"/>
    <w:rsid w:val="00AE3D44"/>
    <w:rsid w:val="00AE4296"/>
    <w:rsid w:val="00AF0989"/>
    <w:rsid w:val="00AF2191"/>
    <w:rsid w:val="00AF785C"/>
    <w:rsid w:val="00B07EDB"/>
    <w:rsid w:val="00B142C0"/>
    <w:rsid w:val="00B26645"/>
    <w:rsid w:val="00B335B4"/>
    <w:rsid w:val="00B336AF"/>
    <w:rsid w:val="00B3498C"/>
    <w:rsid w:val="00B43CAD"/>
    <w:rsid w:val="00B50E05"/>
    <w:rsid w:val="00B5188F"/>
    <w:rsid w:val="00B53333"/>
    <w:rsid w:val="00B55A49"/>
    <w:rsid w:val="00B64265"/>
    <w:rsid w:val="00B67F76"/>
    <w:rsid w:val="00B70EFF"/>
    <w:rsid w:val="00B7558C"/>
    <w:rsid w:val="00B818C3"/>
    <w:rsid w:val="00B83715"/>
    <w:rsid w:val="00B83B93"/>
    <w:rsid w:val="00B9194F"/>
    <w:rsid w:val="00BA003B"/>
    <w:rsid w:val="00BB05E2"/>
    <w:rsid w:val="00BB63DF"/>
    <w:rsid w:val="00BB685B"/>
    <w:rsid w:val="00BC0506"/>
    <w:rsid w:val="00BC4C26"/>
    <w:rsid w:val="00BD1111"/>
    <w:rsid w:val="00BD1AAC"/>
    <w:rsid w:val="00BD26B6"/>
    <w:rsid w:val="00BD5329"/>
    <w:rsid w:val="00BE01C6"/>
    <w:rsid w:val="00BE4DAC"/>
    <w:rsid w:val="00BF13F8"/>
    <w:rsid w:val="00C014B1"/>
    <w:rsid w:val="00C01CFF"/>
    <w:rsid w:val="00C026F2"/>
    <w:rsid w:val="00C02D89"/>
    <w:rsid w:val="00C03A23"/>
    <w:rsid w:val="00C15B78"/>
    <w:rsid w:val="00C2207B"/>
    <w:rsid w:val="00C22BA0"/>
    <w:rsid w:val="00C2496D"/>
    <w:rsid w:val="00C27501"/>
    <w:rsid w:val="00C278D7"/>
    <w:rsid w:val="00C3176D"/>
    <w:rsid w:val="00C434B3"/>
    <w:rsid w:val="00C46129"/>
    <w:rsid w:val="00C4624B"/>
    <w:rsid w:val="00C529E8"/>
    <w:rsid w:val="00C5454B"/>
    <w:rsid w:val="00C54684"/>
    <w:rsid w:val="00C57D67"/>
    <w:rsid w:val="00C6013F"/>
    <w:rsid w:val="00C70D3E"/>
    <w:rsid w:val="00C71238"/>
    <w:rsid w:val="00C71561"/>
    <w:rsid w:val="00C71756"/>
    <w:rsid w:val="00C76325"/>
    <w:rsid w:val="00C805DE"/>
    <w:rsid w:val="00C8124F"/>
    <w:rsid w:val="00C81513"/>
    <w:rsid w:val="00C828AB"/>
    <w:rsid w:val="00C83781"/>
    <w:rsid w:val="00C84637"/>
    <w:rsid w:val="00C92AD3"/>
    <w:rsid w:val="00C965DD"/>
    <w:rsid w:val="00CA1009"/>
    <w:rsid w:val="00CA1F32"/>
    <w:rsid w:val="00CA30B4"/>
    <w:rsid w:val="00CA610B"/>
    <w:rsid w:val="00CA72FC"/>
    <w:rsid w:val="00CB2F46"/>
    <w:rsid w:val="00CB35A3"/>
    <w:rsid w:val="00CB56F5"/>
    <w:rsid w:val="00CB6E04"/>
    <w:rsid w:val="00CC2512"/>
    <w:rsid w:val="00CC27AC"/>
    <w:rsid w:val="00CC43C3"/>
    <w:rsid w:val="00CC547F"/>
    <w:rsid w:val="00CC6C95"/>
    <w:rsid w:val="00CC719F"/>
    <w:rsid w:val="00CD5D21"/>
    <w:rsid w:val="00CE2652"/>
    <w:rsid w:val="00CE7906"/>
    <w:rsid w:val="00CF0E19"/>
    <w:rsid w:val="00D03D44"/>
    <w:rsid w:val="00D11353"/>
    <w:rsid w:val="00D13346"/>
    <w:rsid w:val="00D2112C"/>
    <w:rsid w:val="00D27D9B"/>
    <w:rsid w:val="00D376DB"/>
    <w:rsid w:val="00D408A5"/>
    <w:rsid w:val="00D40DE9"/>
    <w:rsid w:val="00D41212"/>
    <w:rsid w:val="00D42B45"/>
    <w:rsid w:val="00D5067B"/>
    <w:rsid w:val="00D51190"/>
    <w:rsid w:val="00D56A92"/>
    <w:rsid w:val="00D5707C"/>
    <w:rsid w:val="00D57899"/>
    <w:rsid w:val="00D57EE0"/>
    <w:rsid w:val="00D63CD8"/>
    <w:rsid w:val="00D65182"/>
    <w:rsid w:val="00D660A1"/>
    <w:rsid w:val="00D67A3A"/>
    <w:rsid w:val="00D75416"/>
    <w:rsid w:val="00D767E5"/>
    <w:rsid w:val="00D92274"/>
    <w:rsid w:val="00D94339"/>
    <w:rsid w:val="00D9707F"/>
    <w:rsid w:val="00D97186"/>
    <w:rsid w:val="00D97DD2"/>
    <w:rsid w:val="00DA0AD5"/>
    <w:rsid w:val="00DA1B01"/>
    <w:rsid w:val="00DA1F8E"/>
    <w:rsid w:val="00DA57A4"/>
    <w:rsid w:val="00DB0D07"/>
    <w:rsid w:val="00DB56EB"/>
    <w:rsid w:val="00DC39E8"/>
    <w:rsid w:val="00DC4922"/>
    <w:rsid w:val="00DC4B0E"/>
    <w:rsid w:val="00DD1AD7"/>
    <w:rsid w:val="00DD3A4E"/>
    <w:rsid w:val="00DD51B7"/>
    <w:rsid w:val="00DD788A"/>
    <w:rsid w:val="00DE2205"/>
    <w:rsid w:val="00DE6998"/>
    <w:rsid w:val="00DF0054"/>
    <w:rsid w:val="00DF3309"/>
    <w:rsid w:val="00DF5124"/>
    <w:rsid w:val="00DF7F39"/>
    <w:rsid w:val="00E0045B"/>
    <w:rsid w:val="00E02EB2"/>
    <w:rsid w:val="00E1069F"/>
    <w:rsid w:val="00E12B79"/>
    <w:rsid w:val="00E1702C"/>
    <w:rsid w:val="00E20B43"/>
    <w:rsid w:val="00E22EE8"/>
    <w:rsid w:val="00E23ABB"/>
    <w:rsid w:val="00E23E99"/>
    <w:rsid w:val="00E266AF"/>
    <w:rsid w:val="00E3093A"/>
    <w:rsid w:val="00E33078"/>
    <w:rsid w:val="00E335AB"/>
    <w:rsid w:val="00E33AB6"/>
    <w:rsid w:val="00E3427C"/>
    <w:rsid w:val="00E4012C"/>
    <w:rsid w:val="00E42A8F"/>
    <w:rsid w:val="00E43ABE"/>
    <w:rsid w:val="00E44F99"/>
    <w:rsid w:val="00E45FBF"/>
    <w:rsid w:val="00E5223F"/>
    <w:rsid w:val="00E534F0"/>
    <w:rsid w:val="00E66B4F"/>
    <w:rsid w:val="00E67327"/>
    <w:rsid w:val="00E741D5"/>
    <w:rsid w:val="00E74474"/>
    <w:rsid w:val="00E870DE"/>
    <w:rsid w:val="00E87A6A"/>
    <w:rsid w:val="00E91423"/>
    <w:rsid w:val="00E9232A"/>
    <w:rsid w:val="00E97D44"/>
    <w:rsid w:val="00EA4D1B"/>
    <w:rsid w:val="00EB1D11"/>
    <w:rsid w:val="00EC041B"/>
    <w:rsid w:val="00EC1D59"/>
    <w:rsid w:val="00EC3DC1"/>
    <w:rsid w:val="00ED10D8"/>
    <w:rsid w:val="00ED2F1C"/>
    <w:rsid w:val="00ED3D05"/>
    <w:rsid w:val="00ED4102"/>
    <w:rsid w:val="00EE64AE"/>
    <w:rsid w:val="00EE71A2"/>
    <w:rsid w:val="00EF0A3E"/>
    <w:rsid w:val="00EF15A2"/>
    <w:rsid w:val="00EF50F6"/>
    <w:rsid w:val="00EF63C0"/>
    <w:rsid w:val="00F06445"/>
    <w:rsid w:val="00F07114"/>
    <w:rsid w:val="00F206A7"/>
    <w:rsid w:val="00F20DE5"/>
    <w:rsid w:val="00F27FCF"/>
    <w:rsid w:val="00F3105E"/>
    <w:rsid w:val="00F41591"/>
    <w:rsid w:val="00F41A63"/>
    <w:rsid w:val="00F45BEB"/>
    <w:rsid w:val="00F54523"/>
    <w:rsid w:val="00F54B50"/>
    <w:rsid w:val="00F64EDE"/>
    <w:rsid w:val="00F65A05"/>
    <w:rsid w:val="00F67A49"/>
    <w:rsid w:val="00F84544"/>
    <w:rsid w:val="00F85AA7"/>
    <w:rsid w:val="00F86866"/>
    <w:rsid w:val="00F954FA"/>
    <w:rsid w:val="00F95B1F"/>
    <w:rsid w:val="00F96A9D"/>
    <w:rsid w:val="00FA05B2"/>
    <w:rsid w:val="00FA2CB5"/>
    <w:rsid w:val="00FA68A7"/>
    <w:rsid w:val="00FA737C"/>
    <w:rsid w:val="00FB655F"/>
    <w:rsid w:val="00FC0C51"/>
    <w:rsid w:val="00FC2B3C"/>
    <w:rsid w:val="00FD1CD8"/>
    <w:rsid w:val="00FD3789"/>
    <w:rsid w:val="00FE1B88"/>
    <w:rsid w:val="00FF1034"/>
    <w:rsid w:val="09FA37BE"/>
    <w:rsid w:val="0BBBD2B7"/>
    <w:rsid w:val="14B2DFA8"/>
    <w:rsid w:val="1B5D514C"/>
    <w:rsid w:val="1B6416B8"/>
    <w:rsid w:val="1E9877B3"/>
    <w:rsid w:val="217C988A"/>
    <w:rsid w:val="2343F1A4"/>
    <w:rsid w:val="2C6464BA"/>
    <w:rsid w:val="38A100D9"/>
    <w:rsid w:val="3991318F"/>
    <w:rsid w:val="3DF82943"/>
    <w:rsid w:val="46FC0560"/>
    <w:rsid w:val="48CB5470"/>
    <w:rsid w:val="528CCBA0"/>
    <w:rsid w:val="548CAD70"/>
    <w:rsid w:val="55BD8E10"/>
    <w:rsid w:val="566A1BBC"/>
    <w:rsid w:val="570BA9FE"/>
    <w:rsid w:val="66F15E61"/>
    <w:rsid w:val="693708E6"/>
    <w:rsid w:val="6B967C89"/>
    <w:rsid w:val="76438A8E"/>
    <w:rsid w:val="7C48E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E712D71A-AE47-4905-9EA8-67D417B2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F27FCF"/>
    <w:pPr>
      <w:spacing w:after="120"/>
      <w:ind w:left="283"/>
    </w:pPr>
  </w:style>
  <w:style w:type="character" w:customStyle="1" w:styleId="BodyTextIndentChar">
    <w:name w:val="Body Text Indent Char"/>
    <w:basedOn w:val="DefaultParagraphFont"/>
    <w:link w:val="BodyTextIndent"/>
    <w:rsid w:val="00F27FCF"/>
    <w:rPr>
      <w:sz w:val="22"/>
      <w:szCs w:val="24"/>
    </w:rPr>
  </w:style>
  <w:style w:type="character" w:styleId="UnresolvedMention">
    <w:name w:val="Unresolved Mention"/>
    <w:basedOn w:val="DefaultParagraphFont"/>
    <w:uiPriority w:val="99"/>
    <w:unhideWhenUsed/>
    <w:rsid w:val="00A4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30033233">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ige.crabb@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d312983-9933-4586-87ae-0dd55f2c5b7f">2CYMDDFJX5CA-1263910581-386</_dlc_DocId>
    <_dlc_DocIdUrl xmlns="ad312983-9933-4586-87ae-0dd55f2c5b7f">
      <Url>https://educationgovuk.sharepoint.com/sites/sarpi/g/_layouts/15/DocIdRedir.aspx?ID=2CYMDDFJX5CA-1263910581-386</Url>
      <Description>2CYMDDFJX5CA-1263910581-386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54337CFEC904DB186EF2210540C9A" ma:contentTypeVersion="12" ma:contentTypeDescription="Create a new document." ma:contentTypeScope="" ma:versionID="f1956e15a294df65750eff8a09596795">
  <xsd:schema xmlns:xsd="http://www.w3.org/2001/XMLSchema" xmlns:xs="http://www.w3.org/2001/XMLSchema" xmlns:p="http://schemas.microsoft.com/office/2006/metadata/properties" xmlns:ns2="ad312983-9933-4586-87ae-0dd55f2c5b7f" xmlns:ns3="17d1197e-4deb-4718-b2f6-a4117e8a9ecd" targetNamespace="http://schemas.microsoft.com/office/2006/metadata/properties" ma:root="true" ma:fieldsID="f916f9e35b4b6ef538bec1414a5d6159" ns2:_="" ns3:_="">
    <xsd:import namespace="ad312983-9933-4586-87ae-0dd55f2c5b7f"/>
    <xsd:import namespace="17d1197e-4deb-4718-b2f6-a4117e8a9e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1197e-4deb-4718-b2f6-a4117e8a9e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s>
</ds:datastoreItem>
</file>

<file path=customXml/itemProps3.xml><?xml version="1.0" encoding="utf-8"?>
<ds:datastoreItem xmlns:ds="http://schemas.openxmlformats.org/officeDocument/2006/customXml" ds:itemID="{A28EF018-B5EA-44FA-80CF-1E425D2A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2983-9933-4586-87ae-0dd55f2c5b7f"/>
    <ds:schemaRef ds:uri="17d1197e-4deb-4718-b2f6-a4117e8a9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05173E1-DDFC-4AD1-817A-2CBA5B234C97}">
  <ds:schemaRefs>
    <ds:schemaRef ds:uri="http://schemas.openxmlformats.org/officeDocument/2006/bibliography"/>
  </ds:schemaRefs>
</ds:datastoreItem>
</file>

<file path=customXml/itemProps6.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8</cp:revision>
  <cp:lastPrinted>2013-07-11T18:35:00Z</cp:lastPrinted>
  <dcterms:created xsi:type="dcterms:W3CDTF">2021-02-17T14:05:00Z</dcterms:created>
  <dcterms:modified xsi:type="dcterms:W3CDTF">2021-02-17T14:29:00Z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0x0101000FE54337CFEC904DB186EF2210540C9A</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