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0BA196D3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260CDE" w:rsidRPr="00260CDE">
              <w:rPr>
                <w:rFonts w:ascii="Arial" w:hAnsi="Arial" w:cs="Arial"/>
                <w:b/>
              </w:rPr>
              <w:t>T0399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65EBB40C" w:rsidR="00CB3E0B" w:rsidRDefault="00260CDE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Ove Arup &amp; Partners Limited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2-12-1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73C823A2" w:rsidR="00727813" w:rsidRPr="00311C5F" w:rsidRDefault="00260CDE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12 December 2022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63AC2117" w:rsidR="00A53652" w:rsidRPr="00CB3E0B" w:rsidRDefault="00260CDE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34A91F81" w:rsidR="00727813" w:rsidRDefault="00260CDE" w:rsidP="00260CDE">
      <w:pPr>
        <w:jc w:val="center"/>
        <w:rPr>
          <w:rFonts w:ascii="Arial" w:hAnsi="Arial" w:cs="Arial"/>
          <w:b/>
          <w:bCs/>
        </w:rPr>
      </w:pPr>
      <w:r w:rsidRPr="00260CDE">
        <w:rPr>
          <w:rFonts w:ascii="Arial" w:hAnsi="Arial" w:cs="Arial"/>
          <w:b/>
          <w:bCs/>
        </w:rPr>
        <w:t>T0399 National Highways Sector Scheme Review</w:t>
      </w:r>
    </w:p>
    <w:p w14:paraId="572A71C7" w14:textId="77777777" w:rsidR="00260CDE" w:rsidRPr="00260CDE" w:rsidRDefault="00260CDE" w:rsidP="00260CDE">
      <w:pPr>
        <w:jc w:val="center"/>
        <w:rPr>
          <w:rFonts w:ascii="Arial" w:hAnsi="Arial" w:cs="Arial"/>
          <w:b/>
          <w:bCs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423D37A8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2-11-28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260CDE">
            <w:rPr>
              <w:rFonts w:ascii="Arial" w:hAnsi="Arial" w:cs="Arial"/>
              <w:b/>
            </w:rPr>
            <w:t>28 November 2022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20096301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2-12-12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260CDE">
            <w:rPr>
              <w:rFonts w:ascii="Arial" w:hAnsi="Arial" w:cs="Arial"/>
              <w:b/>
            </w:rPr>
            <w:t>12 December 2022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3-03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260CDE">
            <w:rPr>
              <w:rFonts w:ascii="Arial" w:hAnsi="Arial" w:cs="Arial"/>
              <w:b/>
            </w:rPr>
            <w:t>31 March 2023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6A5482D6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260CDE">
        <w:rPr>
          <w:rFonts w:ascii="Arial" w:hAnsi="Arial" w:cs="Arial"/>
          <w:b/>
        </w:rPr>
        <w:t>74,372.73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49EE2218" w:rsidR="00627D44" w:rsidRPr="00311C5F" w:rsidRDefault="00CF56E2" w:rsidP="00627D44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</w:t>
      </w:r>
      <w:proofErr w:type="gramStart"/>
      <w:r w:rsidR="00627D44" w:rsidRPr="00311C5F">
        <w:rPr>
          <w:rFonts w:ascii="Arial" w:hAnsi="Arial" w:cs="Arial"/>
        </w:rPr>
        <w:t>Sponsor, and</w:t>
      </w:r>
      <w:proofErr w:type="gramEnd"/>
      <w:r w:rsidR="00627D44" w:rsidRPr="00311C5F">
        <w:rPr>
          <w:rFonts w:ascii="Arial" w:hAnsi="Arial" w:cs="Arial"/>
        </w:rPr>
        <w:t xml:space="preserve"> can be contacted direct on</w:t>
      </w:r>
      <w:r>
        <w:rPr>
          <w:rFonts w:ascii="Arial" w:hAnsi="Arial" w:cs="Arial"/>
        </w:rPr>
        <w:t xml:space="preserve"> 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196263E7" w:rsidR="00727813" w:rsidRPr="00311C5F" w:rsidRDefault="00CF56E2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>X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6C244264" w:rsidR="00627D44" w:rsidRPr="00311C5F" w:rsidRDefault="008B3CF8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</w:p>
    <w:sectPr w:rsidR="00627D44" w:rsidRPr="00311C5F" w:rsidSect="00F7334E">
      <w:headerReference w:type="default" r:id="rId9"/>
      <w:footerReference w:type="default" r:id="rId10"/>
      <w:footerReference w:type="first" r:id="rId11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0011" w14:textId="77777777" w:rsidR="007C3202" w:rsidRDefault="007C3202">
      <w:r>
        <w:separator/>
      </w:r>
    </w:p>
  </w:endnote>
  <w:endnote w:type="continuationSeparator" w:id="0">
    <w:p w14:paraId="77C93174" w14:textId="77777777" w:rsidR="007C3202" w:rsidRDefault="007C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A4E2" w14:textId="77777777" w:rsidR="00777912" w:rsidRDefault="00260CDE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C8AD" w14:textId="77777777" w:rsidR="007C3202" w:rsidRDefault="007C3202">
      <w:r>
        <w:separator/>
      </w:r>
    </w:p>
  </w:footnote>
  <w:footnote w:type="continuationSeparator" w:id="0">
    <w:p w14:paraId="77F1E95C" w14:textId="77777777" w:rsidR="007C3202" w:rsidRDefault="007C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5615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146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60CDE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CF56E2"/>
    <w:rsid w:val="00D56DC5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256AF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BB87-8073-4C66-8A15-D372A3D8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Wood, Sophie</cp:lastModifiedBy>
  <cp:revision>2</cp:revision>
  <cp:lastPrinted>2016-01-12T11:01:00Z</cp:lastPrinted>
  <dcterms:created xsi:type="dcterms:W3CDTF">2022-12-13T09:14:00Z</dcterms:created>
  <dcterms:modified xsi:type="dcterms:W3CDTF">2022-12-13T09:14:00Z</dcterms:modified>
</cp:coreProperties>
</file>