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E741D8">
        <w:rPr>
          <w:rFonts w:cstheme="minorHAnsi"/>
          <w:b/>
          <w:color w:val="000000"/>
          <w:sz w:val="56"/>
          <w:szCs w:val="56"/>
        </w:rPr>
        <w:t>healthcare services provided to women at HMP Peterborough</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061B4">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061B4">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061B4">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4061B4">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4061B4">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4061B4"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effectiveness of </w:t>
      </w:r>
      <w:r w:rsidR="00E741D8">
        <w:t xml:space="preserve">healthcare services provided to women who have recently given birth or who are pregnant at HMP Peterborough, </w:t>
      </w:r>
      <w:proofErr w:type="gramStart"/>
      <w:r w:rsidR="00E741D8">
        <w:t>and also</w:t>
      </w:r>
      <w:proofErr w:type="gramEnd"/>
      <w:r w:rsidR="00E741D8">
        <w:t xml:space="preserve"> the care and support </w:t>
      </w:r>
      <w:r w:rsidR="00031EA5">
        <w:t>women</w:t>
      </w:r>
      <w:r w:rsidR="00E741D8">
        <w:t xml:space="preserve"> need when released from prison.  This will improve commissioners’ understanding of which services need </w:t>
      </w:r>
      <w:r w:rsidR="00B672BF">
        <w:t>further development and will inform future commissioning.</w:t>
      </w:r>
    </w:p>
    <w:p w:rsidR="00971087" w:rsidRDefault="004D169A" w:rsidP="00AE3615">
      <w:pPr>
        <w:rPr>
          <w:rFonts w:cstheme="minorHAnsi"/>
          <w:sz w:val="24"/>
          <w:szCs w:val="24"/>
        </w:rPr>
      </w:pPr>
      <w:r>
        <w:t>We are seeking to appoint an independent provider who can propose an appropriate way to evaluate the service, do the evaluation, provide answers to the questions given</w:t>
      </w:r>
      <w:r w:rsidR="00773E8A">
        <w:t xml:space="preserve"> and make proposals </w:t>
      </w:r>
      <w:proofErr w:type="gramStart"/>
      <w:r w:rsidR="00773E8A">
        <w:t>as a consequence</w:t>
      </w:r>
      <w:proofErr w:type="gramEnd"/>
      <w:r w:rsidR="00773E8A">
        <w:t>.</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F11EFF" w:rsidRDefault="00E741D8" w:rsidP="00F11EFF">
      <w:pPr>
        <w:spacing w:after="0" w:line="240" w:lineRule="auto"/>
      </w:pPr>
      <w:r>
        <w:t>HMP Peterborough accepts both men and women, many directly from court</w:t>
      </w:r>
      <w:r w:rsidR="00031EA5">
        <w:t>. I</w:t>
      </w:r>
      <w:r w:rsidR="00B672BF">
        <w:t>n relation to women, they can accept women transferred to the prison from another prison for a range of reasons</w:t>
      </w:r>
      <w:r>
        <w:t xml:space="preserve">.  As the number of women who are </w:t>
      </w:r>
      <w:r w:rsidR="00B672BF">
        <w:t xml:space="preserve">given custodial sentences </w:t>
      </w:r>
      <w:r>
        <w:t>is small, the range of categor</w:t>
      </w:r>
      <w:r w:rsidR="00773E8A">
        <w:t>ies</w:t>
      </w:r>
      <w:r>
        <w:t xml:space="preserve"> among the female population is possibly gr</w:t>
      </w:r>
      <w:r w:rsidR="00B672BF">
        <w:t>e</w:t>
      </w:r>
      <w:r>
        <w:t>ater than might be seen in a male prison.  Some women who are held at HMP Peterborough have given birth within the last 12 months, some are pregnant, and some will give birth after their release date.  A small number of women give birth during custody</w:t>
      </w:r>
      <w:r w:rsidR="00773E8A">
        <w:t xml:space="preserve"> (around 7-8 per year)</w:t>
      </w:r>
      <w:r>
        <w:t xml:space="preserve">. The prison has a mother and baby unit (MBU), where a few women are accommodated under a </w:t>
      </w:r>
      <w:r w:rsidR="00031EA5">
        <w:t xml:space="preserve">slightly </w:t>
      </w:r>
      <w:r>
        <w:t xml:space="preserve">different regime to the main </w:t>
      </w:r>
      <w:proofErr w:type="gramStart"/>
      <w:r>
        <w:t>prison, and</w:t>
      </w:r>
      <w:proofErr w:type="gramEnd"/>
      <w:r>
        <w:t xml:space="preserve"> are able to have their baby with them for up to the baby’s second birthday. </w:t>
      </w:r>
    </w:p>
    <w:p w:rsidR="00F11EFF" w:rsidRDefault="00F11EFF" w:rsidP="00F11EFF">
      <w:pPr>
        <w:spacing w:after="0" w:line="240" w:lineRule="auto"/>
      </w:pPr>
    </w:p>
    <w:p w:rsidR="00F11EFF" w:rsidRDefault="00E741D8" w:rsidP="00F11EFF">
      <w:pPr>
        <w:spacing w:after="0" w:line="240" w:lineRule="auto"/>
      </w:pPr>
      <w:r>
        <w:t xml:space="preserve">The MBU was noted as </w:t>
      </w:r>
      <w:proofErr w:type="gramStart"/>
      <w:r>
        <w:t xml:space="preserve">offering  </w:t>
      </w:r>
      <w:r w:rsidR="00B672BF">
        <w:t>good</w:t>
      </w:r>
      <w:proofErr w:type="gramEnd"/>
      <w:r w:rsidR="00B672BF">
        <w:t xml:space="preserve"> quality care when the prison was last inspected in September 2017.  However, NHS England is keen to ascertain whether care for all women who have given birth or are pregnant is acceptable </w:t>
      </w:r>
      <w:r w:rsidR="00031EA5">
        <w:t>(</w:t>
      </w:r>
      <w:r w:rsidR="00B672BF">
        <w:t xml:space="preserve">recognising that the women who receive ante and </w:t>
      </w:r>
      <w:proofErr w:type="spellStart"/>
      <w:r w:rsidR="00B672BF">
        <w:t>post natal</w:t>
      </w:r>
      <w:proofErr w:type="spellEnd"/>
      <w:r w:rsidR="00B672BF">
        <w:t xml:space="preserve"> care within the MBU is a small subset of all women who may need it</w:t>
      </w:r>
      <w:r w:rsidR="00031EA5">
        <w:t>)</w:t>
      </w:r>
      <w:r w:rsidR="00B672BF">
        <w:t xml:space="preserve">.  Birth Companions is a charity which </w:t>
      </w:r>
      <w:r w:rsidR="00B041DC">
        <w:t xml:space="preserve">aims to support women who need ante and </w:t>
      </w:r>
      <w:proofErr w:type="spellStart"/>
      <w:r w:rsidR="00B041DC">
        <w:t>post natal</w:t>
      </w:r>
      <w:proofErr w:type="spellEnd"/>
      <w:r w:rsidR="00B041DC">
        <w:t xml:space="preserve"> care in prison, and they have produced a birth charter which comprises a wide range of </w:t>
      </w:r>
      <w:r w:rsidR="00031EA5">
        <w:t>proposals</w:t>
      </w:r>
      <w:r w:rsidR="00B041DC">
        <w:t xml:space="preserve"> including health</w:t>
      </w:r>
      <w:r w:rsidR="00031EA5">
        <w:rPr>
          <w:rStyle w:val="FootnoteReference"/>
        </w:rPr>
        <w:footnoteReference w:id="1"/>
      </w:r>
      <w:r w:rsidR="00B041DC">
        <w:t xml:space="preserve">. Apart from CQC standards, this </w:t>
      </w:r>
      <w:r w:rsidR="00031EA5">
        <w:t>appears to be the most relevant</w:t>
      </w:r>
      <w:r w:rsidR="00B041DC">
        <w:t xml:space="preserve"> documented set of </w:t>
      </w:r>
      <w:r w:rsidR="00031EA5">
        <w:t>recommendations</w:t>
      </w:r>
      <w:r w:rsidR="00B041DC">
        <w:t xml:space="preserve"> which relate to maternity care for women prisoners.</w:t>
      </w:r>
    </w:p>
    <w:p w:rsidR="00B041DC" w:rsidRDefault="00B041DC" w:rsidP="00F11EFF">
      <w:pPr>
        <w:spacing w:after="0" w:line="240" w:lineRule="auto"/>
      </w:pPr>
    </w:p>
    <w:p w:rsidR="00B041DC" w:rsidRDefault="00B041DC" w:rsidP="00F11EFF">
      <w:pPr>
        <w:spacing w:after="0" w:line="240" w:lineRule="auto"/>
      </w:pPr>
      <w:r>
        <w:t>The NHS Long Term Plan sets out NH</w:t>
      </w:r>
      <w:r w:rsidR="00773E8A">
        <w:t>S</w:t>
      </w:r>
      <w:r>
        <w:t xml:space="preserve"> England’s expectations for improving health outcomes.</w:t>
      </w:r>
      <w:r w:rsidR="00031EA5">
        <w:rPr>
          <w:rStyle w:val="FootnoteReference"/>
        </w:rPr>
        <w:footnoteReference w:id="2"/>
      </w:r>
      <w:r>
        <w:t xml:space="preserve"> In the appendix it states the NHS England will aim to better support continuity from prison to community.  NHS England (East) intends to commission </w:t>
      </w:r>
      <w:r w:rsidR="00031EA5">
        <w:t xml:space="preserve">a pilot of </w:t>
      </w:r>
      <w:r>
        <w:t xml:space="preserve">additional support for women leaving HMP Peterborough whose destination is a Cambridgeshire address.  To inform this, and ensure that the additional support is effective, </w:t>
      </w:r>
      <w:r w:rsidR="00DA246F">
        <w:t>engagement with current and recently released women is needed, asking them what services and support they need which are not available form community healthcare, the national probation Service and the community rehabilitation company.</w:t>
      </w:r>
    </w:p>
    <w:p w:rsidR="00F11EFF" w:rsidRDefault="00F11EFF"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E941D9" w:rsidRDefault="00983109" w:rsidP="00971087">
      <w:pPr>
        <w:spacing w:after="0" w:line="240" w:lineRule="auto"/>
      </w:pPr>
      <w:r>
        <w:t>The successful b</w:t>
      </w:r>
      <w:r w:rsidR="00E941D9">
        <w:t xml:space="preserve">idder must </w:t>
      </w:r>
      <w:r w:rsidR="00DA246F">
        <w:t>produce a report which answers the following questions:</w:t>
      </w:r>
    </w:p>
    <w:p w:rsidR="00DA246F" w:rsidRDefault="00DA246F" w:rsidP="00971087">
      <w:pPr>
        <w:spacing w:after="0" w:line="240" w:lineRule="auto"/>
      </w:pPr>
    </w:p>
    <w:p w:rsidR="00DA246F" w:rsidRDefault="00DA246F" w:rsidP="00DA246F">
      <w:pPr>
        <w:pStyle w:val="ListParagraph"/>
        <w:numPr>
          <w:ilvl w:val="0"/>
          <w:numId w:val="11"/>
        </w:numPr>
        <w:spacing w:after="160" w:line="259" w:lineRule="auto"/>
      </w:pPr>
      <w:r>
        <w:lastRenderedPageBreak/>
        <w:t>How closely does the healthcare service at HMP Peterborough comply with the Birth Companions birth charter?</w:t>
      </w:r>
    </w:p>
    <w:p w:rsidR="001D7AD1" w:rsidRDefault="00DA246F" w:rsidP="001D7AD1">
      <w:pPr>
        <w:spacing w:after="160" w:line="259" w:lineRule="auto"/>
        <w:ind w:left="360"/>
      </w:pPr>
      <w:r>
        <w:t xml:space="preserve">The evaluation should focus on the following </w:t>
      </w:r>
      <w:r w:rsidR="00031EA5">
        <w:t xml:space="preserve">3 </w:t>
      </w:r>
      <w:r>
        <w:t>elements of the Charter</w:t>
      </w:r>
      <w:r w:rsidR="00031EA5">
        <w:t xml:space="preserve"> </w:t>
      </w:r>
      <w:proofErr w:type="gramStart"/>
      <w:r w:rsidR="00031EA5">
        <w:t>only</w:t>
      </w:r>
      <w:r w:rsidR="001D7AD1">
        <w:t xml:space="preserve">  (</w:t>
      </w:r>
      <w:proofErr w:type="gramEnd"/>
      <w:r w:rsidR="001D7AD1">
        <w:t>other aspects of the Birth Charter relate to issues which are the responsibility of the prison service):</w:t>
      </w:r>
    </w:p>
    <w:p w:rsidR="002246A5" w:rsidRDefault="002246A5" w:rsidP="001D7AD1">
      <w:pPr>
        <w:pStyle w:val="ListParagraph"/>
        <w:spacing w:after="160" w:line="259" w:lineRule="auto"/>
        <w:ind w:left="1440"/>
      </w:pPr>
    </w:p>
    <w:p w:rsidR="002246A5" w:rsidRDefault="00DA246F" w:rsidP="002246A5">
      <w:pPr>
        <w:pStyle w:val="ListParagraph"/>
        <w:numPr>
          <w:ilvl w:val="2"/>
          <w:numId w:val="11"/>
        </w:numPr>
        <w:spacing w:after="160" w:line="259" w:lineRule="auto"/>
      </w:pPr>
      <w:r>
        <w:t xml:space="preserve"> ‘have access to the same standard of </w:t>
      </w:r>
      <w:r w:rsidR="002246A5">
        <w:t>ante natal</w:t>
      </w:r>
      <w:r>
        <w:t xml:space="preserve"> care as women in the community</w:t>
      </w:r>
      <w:r w:rsidR="00983109">
        <w:t>’</w:t>
      </w:r>
      <w:r>
        <w:t xml:space="preserve"> </w:t>
      </w:r>
      <w:r w:rsidR="002246A5">
        <w:t>(this aligns with the overall principle of equivalence)</w:t>
      </w:r>
      <w:r w:rsidR="001D7AD1">
        <w:t>;</w:t>
      </w:r>
    </w:p>
    <w:p w:rsidR="002246A5" w:rsidRDefault="00983109" w:rsidP="002246A5">
      <w:pPr>
        <w:pStyle w:val="ListParagraph"/>
        <w:numPr>
          <w:ilvl w:val="2"/>
          <w:numId w:val="11"/>
        </w:numPr>
        <w:spacing w:after="160" w:line="259" w:lineRule="auto"/>
      </w:pPr>
      <w:r>
        <w:t>‘</w:t>
      </w:r>
      <w:r w:rsidR="00DA246F">
        <w:t>be encouraged and supported in their chosen method of infant feeding</w:t>
      </w:r>
      <w:r>
        <w:t>’</w:t>
      </w:r>
      <w:r w:rsidR="001D7AD1">
        <w:t xml:space="preserve"> </w:t>
      </w:r>
      <w:r w:rsidR="002246A5">
        <w:t>(information about breastfeeding is essential</w:t>
      </w:r>
      <w:r w:rsidR="001D7AD1">
        <w:t xml:space="preserve">, as in community). We want to understand in detail how the choice of feeding is supported and whether women </w:t>
      </w:r>
      <w:proofErr w:type="gramStart"/>
      <w:r w:rsidR="001D7AD1">
        <w:t>are able to</w:t>
      </w:r>
      <w:proofErr w:type="gramEnd"/>
      <w:r w:rsidR="001D7AD1">
        <w:t xml:space="preserve"> exercise their preferences for the duration of feeding prior to weaning</w:t>
      </w:r>
      <w:r w:rsidR="002246A5">
        <w:t>)</w:t>
      </w:r>
      <w:r w:rsidR="001D7AD1">
        <w:t>;</w:t>
      </w:r>
    </w:p>
    <w:p w:rsidR="002246A5" w:rsidRDefault="00983109" w:rsidP="002246A5">
      <w:pPr>
        <w:pStyle w:val="ListParagraph"/>
        <w:numPr>
          <w:ilvl w:val="2"/>
          <w:numId w:val="11"/>
        </w:numPr>
        <w:spacing w:after="160" w:line="259" w:lineRule="auto"/>
      </w:pPr>
      <w:r>
        <w:t>‘</w:t>
      </w:r>
      <w:r w:rsidR="00DA246F">
        <w:t>be able to access counselling</w:t>
      </w:r>
      <w:r>
        <w:t>’.</w:t>
      </w:r>
      <w:r w:rsidR="00031EA5">
        <w:t xml:space="preserve"> </w:t>
      </w:r>
      <w:r w:rsidR="002246A5">
        <w:t xml:space="preserve"> While </w:t>
      </w:r>
      <w:r w:rsidR="001D7AD1">
        <w:t xml:space="preserve">‘counselling’ can have a range of meanings, the intention is to understand what </w:t>
      </w:r>
      <w:proofErr w:type="spellStart"/>
      <w:r w:rsidR="001D7AD1">
        <w:t>well being</w:t>
      </w:r>
      <w:proofErr w:type="spellEnd"/>
      <w:r w:rsidR="001D7AD1">
        <w:t xml:space="preserve"> services and talking therapies </w:t>
      </w:r>
      <w:proofErr w:type="gramStart"/>
      <w:r w:rsidR="001D7AD1">
        <w:t>are  available</w:t>
      </w:r>
      <w:proofErr w:type="gramEnd"/>
      <w:r w:rsidR="001D7AD1">
        <w:t xml:space="preserve"> to women antenatally and post </w:t>
      </w:r>
      <w:proofErr w:type="spellStart"/>
      <w:r w:rsidR="001D7AD1">
        <w:t>natally</w:t>
      </w:r>
      <w:proofErr w:type="spellEnd"/>
      <w:r w:rsidR="001D7AD1">
        <w:t>.</w:t>
      </w:r>
    </w:p>
    <w:p w:rsidR="00DA246F" w:rsidRDefault="00DA246F" w:rsidP="00DA246F">
      <w:pPr>
        <w:pStyle w:val="ListParagraph"/>
        <w:numPr>
          <w:ilvl w:val="0"/>
          <w:numId w:val="11"/>
        </w:numPr>
        <w:spacing w:after="160" w:line="259" w:lineRule="auto"/>
      </w:pPr>
      <w:r>
        <w:t>How does this compare with the care provided to women at HMP Low Newton?</w:t>
      </w:r>
    </w:p>
    <w:p w:rsidR="00983109" w:rsidRDefault="00983109" w:rsidP="00983109">
      <w:pPr>
        <w:pStyle w:val="ListParagraph"/>
        <w:numPr>
          <w:ilvl w:val="1"/>
          <w:numId w:val="11"/>
        </w:numPr>
        <w:spacing w:after="160" w:line="259" w:lineRule="auto"/>
      </w:pPr>
      <w:r>
        <w:t xml:space="preserve">The successful bidder must undertake the same evaluation </w:t>
      </w:r>
      <w:r w:rsidR="001D7AD1">
        <w:t xml:space="preserve">(questions 1 and 2) </w:t>
      </w:r>
      <w:r>
        <w:t>at HMP Low Newto</w:t>
      </w:r>
      <w:r w:rsidR="001D7AD1">
        <w:t>n,</w:t>
      </w:r>
      <w:r>
        <w:t xml:space="preserve"> provide both </w:t>
      </w:r>
      <w:r w:rsidR="00031EA5">
        <w:t xml:space="preserve">evaluations </w:t>
      </w:r>
      <w:r>
        <w:t>within the report</w:t>
      </w:r>
      <w:r w:rsidR="001D7AD1">
        <w:t xml:space="preserve"> and make comparisons between services at the two prisons.</w:t>
      </w:r>
    </w:p>
    <w:p w:rsidR="00DA246F" w:rsidRDefault="00DA246F" w:rsidP="00DA246F">
      <w:pPr>
        <w:pStyle w:val="ListParagraph"/>
        <w:numPr>
          <w:ilvl w:val="0"/>
          <w:numId w:val="11"/>
        </w:numPr>
        <w:spacing w:after="160" w:line="259" w:lineRule="auto"/>
      </w:pPr>
      <w:r>
        <w:t>What do women who have given birth in the last 12 months, or who will give birth in the next 6 months, feel about the care they have received?</w:t>
      </w:r>
    </w:p>
    <w:p w:rsidR="00983109" w:rsidRDefault="00983109" w:rsidP="00DA246F">
      <w:pPr>
        <w:pStyle w:val="ListParagraph"/>
        <w:spacing w:after="160" w:line="259" w:lineRule="auto"/>
      </w:pPr>
    </w:p>
    <w:p w:rsidR="00DA246F" w:rsidRDefault="00DA246F" w:rsidP="00DA246F">
      <w:pPr>
        <w:pStyle w:val="ListParagraph"/>
        <w:spacing w:after="160" w:line="259" w:lineRule="auto"/>
      </w:pPr>
      <w:r>
        <w:t xml:space="preserve">The author must engage with </w:t>
      </w:r>
    </w:p>
    <w:p w:rsidR="00983109" w:rsidRDefault="00983109" w:rsidP="00DA246F">
      <w:pPr>
        <w:pStyle w:val="ListParagraph"/>
        <w:spacing w:after="160" w:line="259" w:lineRule="auto"/>
      </w:pPr>
    </w:p>
    <w:p w:rsidR="00DA246F" w:rsidRDefault="00DA246F" w:rsidP="00983109">
      <w:pPr>
        <w:pStyle w:val="ListParagraph"/>
        <w:numPr>
          <w:ilvl w:val="0"/>
          <w:numId w:val="12"/>
        </w:numPr>
        <w:spacing w:after="160" w:line="259" w:lineRule="auto"/>
      </w:pPr>
      <w:r>
        <w:t xml:space="preserve">All women who are accommodated in the </w:t>
      </w:r>
      <w:r w:rsidR="00983109">
        <w:t xml:space="preserve">HMP Peterborough </w:t>
      </w:r>
      <w:r>
        <w:t>MBU in September 2019</w:t>
      </w:r>
    </w:p>
    <w:p w:rsidR="00DA246F" w:rsidRDefault="00DA246F" w:rsidP="00983109">
      <w:pPr>
        <w:pStyle w:val="ListParagraph"/>
        <w:numPr>
          <w:ilvl w:val="0"/>
          <w:numId w:val="12"/>
        </w:numPr>
        <w:spacing w:after="160" w:line="259" w:lineRule="auto"/>
      </w:pPr>
      <w:r>
        <w:t xml:space="preserve">All women who are in prison </w:t>
      </w:r>
      <w:r w:rsidR="00983109">
        <w:t xml:space="preserve">at Peterborough (not in the MBU) </w:t>
      </w:r>
      <w:r>
        <w:t>during September 2019 who have stated that they have given birth in the last 12 months</w:t>
      </w:r>
    </w:p>
    <w:p w:rsidR="00DA246F" w:rsidRDefault="00DA246F" w:rsidP="00983109">
      <w:pPr>
        <w:pStyle w:val="ListParagraph"/>
        <w:numPr>
          <w:ilvl w:val="0"/>
          <w:numId w:val="12"/>
        </w:numPr>
        <w:spacing w:after="160" w:line="259" w:lineRule="auto"/>
      </w:pPr>
      <w:r>
        <w:t xml:space="preserve">All women who are pregnant and are in </w:t>
      </w:r>
      <w:r w:rsidR="00983109">
        <w:t>HMP Peterborough</w:t>
      </w:r>
      <w:r>
        <w:t xml:space="preserve"> in September 2019</w:t>
      </w:r>
    </w:p>
    <w:p w:rsidR="00983109" w:rsidRDefault="00983109" w:rsidP="00DA246F">
      <w:pPr>
        <w:pStyle w:val="ListParagraph"/>
        <w:spacing w:after="160" w:line="259" w:lineRule="auto"/>
      </w:pPr>
    </w:p>
    <w:p w:rsidR="00983109" w:rsidRDefault="00983109" w:rsidP="00DA246F">
      <w:pPr>
        <w:pStyle w:val="ListParagraph"/>
        <w:spacing w:after="160" w:line="259" w:lineRule="auto"/>
      </w:pPr>
      <w:r>
        <w:t>and undertake an interview with each, eliciting information using a structured questionnaire.  The results must be analysed using grounded theory or similar and provide a report on the views expressed and relevant themes.</w:t>
      </w:r>
    </w:p>
    <w:p w:rsidR="00DA246F" w:rsidRDefault="00DA246F" w:rsidP="00DA246F">
      <w:pPr>
        <w:pStyle w:val="ListParagraph"/>
        <w:spacing w:after="160" w:line="259" w:lineRule="auto"/>
      </w:pPr>
    </w:p>
    <w:p w:rsidR="00DA246F" w:rsidRDefault="00DA246F" w:rsidP="00DA246F">
      <w:pPr>
        <w:pStyle w:val="ListParagraph"/>
        <w:numPr>
          <w:ilvl w:val="0"/>
          <w:numId w:val="11"/>
        </w:numPr>
        <w:spacing w:after="160" w:line="259" w:lineRule="auto"/>
      </w:pPr>
      <w:r>
        <w:t>What services /care /support do all women who are being released into address in Cambridgeshire need that they can’t get through the CRC or NPS?</w:t>
      </w:r>
    </w:p>
    <w:p w:rsidR="00E941D9" w:rsidRDefault="00983109" w:rsidP="00971087">
      <w:pPr>
        <w:spacing w:after="0" w:line="240" w:lineRule="auto"/>
        <w:rPr>
          <w:rFonts w:cstheme="minorHAnsi"/>
        </w:rPr>
      </w:pPr>
      <w:r>
        <w:rPr>
          <w:rFonts w:cstheme="minorHAnsi"/>
        </w:rPr>
        <w:t>The author must engage with all women (not just those who have given birth or are pregnant) who are due for release in September 2019</w:t>
      </w:r>
      <w:r w:rsidR="00D77F13">
        <w:rPr>
          <w:rFonts w:cstheme="minorHAnsi"/>
        </w:rPr>
        <w:t xml:space="preserve"> to a Cambridgeshire address</w:t>
      </w:r>
      <w:r>
        <w:rPr>
          <w:rFonts w:cstheme="minorHAnsi"/>
        </w:rPr>
        <w:t>, and ask them what they are most challenged by, what they are most concerned about, and to name any services or support which they believe they will not be able to access, and why.</w:t>
      </w:r>
      <w:r w:rsidR="00D77F13">
        <w:rPr>
          <w:rFonts w:cstheme="minorHAnsi"/>
        </w:rPr>
        <w:t xml:space="preserve"> The results must be reported in a </w:t>
      </w:r>
      <w:proofErr w:type="gramStart"/>
      <w:r w:rsidR="00D77F13">
        <w:rPr>
          <w:rFonts w:cstheme="minorHAnsi"/>
        </w:rPr>
        <w:t>coherent  format</w:t>
      </w:r>
      <w:proofErr w:type="gramEnd"/>
      <w:r w:rsidR="00D77F13">
        <w:rPr>
          <w:rFonts w:cstheme="minorHAnsi"/>
        </w:rPr>
        <w:t>, and which makes proposals based on  its findings.</w:t>
      </w:r>
    </w:p>
    <w:p w:rsidR="004D169A" w:rsidRDefault="004D169A" w:rsidP="00971087">
      <w:pPr>
        <w:spacing w:after="0" w:line="240" w:lineRule="auto"/>
        <w:rPr>
          <w:rFonts w:cstheme="minorHAnsi"/>
        </w:rPr>
      </w:pPr>
    </w:p>
    <w:p w:rsidR="004D169A" w:rsidRDefault="004D169A" w:rsidP="00971087">
      <w:pPr>
        <w:spacing w:after="0" w:line="240" w:lineRule="auto"/>
        <w:rPr>
          <w:rFonts w:cstheme="minorHAnsi"/>
        </w:rPr>
      </w:pPr>
    </w:p>
    <w:p w:rsidR="00D76A5C" w:rsidRDefault="00D76A5C" w:rsidP="00816416">
      <w:pPr>
        <w:pStyle w:val="Heading1"/>
        <w:spacing w:before="0" w:line="240" w:lineRule="auto"/>
        <w:rPr>
          <w:rFonts w:asciiTheme="minorHAnsi" w:hAnsiTheme="minorHAnsi" w:cstheme="minorHAnsi"/>
          <w:sz w:val="24"/>
          <w:szCs w:val="24"/>
        </w:rPr>
      </w:pPr>
      <w:bookmarkStart w:id="4" w:name="_Toc433122979"/>
    </w:p>
    <w:p w:rsidR="00D76A5C" w:rsidRDefault="00D76A5C" w:rsidP="00816416">
      <w:pPr>
        <w:pStyle w:val="Heading1"/>
        <w:spacing w:before="0" w:line="240" w:lineRule="auto"/>
        <w:rPr>
          <w:rFonts w:asciiTheme="minorHAnsi" w:hAnsiTheme="minorHAnsi" w:cstheme="minorHAnsi"/>
          <w:sz w:val="24"/>
          <w:szCs w:val="24"/>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B970CC" w:rsidRPr="00897968">
        <w:rPr>
          <w:color w:val="0000FF"/>
        </w:rPr>
        <w:t xml:space="preserve"> </w:t>
      </w:r>
      <w:proofErr w:type="gramStart"/>
      <w:r w:rsidR="00897968" w:rsidRPr="00897968">
        <w:rPr>
          <w:color w:val="0000FF"/>
          <w:u w:val="single"/>
        </w:rPr>
        <w:t>claire.weston</w:t>
      </w:r>
      <w:proofErr w:type="gramEnd"/>
      <w:r w:rsidR="00897968" w:rsidRPr="00897968">
        <w:rPr>
          <w:color w:val="0000FF"/>
          <w:u w:val="single"/>
        </w:rPr>
        <w:t>2</w:t>
      </w:r>
      <w:hyperlink r:id="rId8"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 31</w:t>
      </w:r>
      <w:r w:rsidR="00983109" w:rsidRPr="00983109">
        <w:rPr>
          <w:rFonts w:cstheme="minorHAnsi"/>
          <w:color w:val="000000"/>
          <w:vertAlign w:val="superscript"/>
        </w:rPr>
        <w:t>st</w:t>
      </w:r>
      <w:r w:rsidR="00983109">
        <w:rPr>
          <w:rFonts w:cstheme="minorHAnsi"/>
          <w:color w:val="000000"/>
        </w:rPr>
        <w:t xml:space="preserve"> October 2019.</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D77F13">
        <w:rPr>
          <w:rFonts w:cstheme="minorHAnsi"/>
          <w:color w:val="000000"/>
        </w:rPr>
        <w:t>June</w:t>
      </w:r>
      <w:r w:rsidR="00A6080A">
        <w:rPr>
          <w:rFonts w:cstheme="minorHAnsi"/>
          <w:color w:val="000000"/>
        </w:rPr>
        <w:t xml:space="preserve"> 201</w:t>
      </w:r>
      <w:r w:rsidR="00D77F13">
        <w:rPr>
          <w:rFonts w:cstheme="minorHAnsi"/>
          <w:color w:val="000000"/>
        </w:rPr>
        <w:t>9</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D77F13">
        <w:rPr>
          <w:rFonts w:cstheme="minorHAnsi"/>
          <w:color w:val="000000"/>
        </w:rPr>
        <w:t>1</w:t>
      </w:r>
      <w:r w:rsidR="00BC6FEE">
        <w:rPr>
          <w:rFonts w:cstheme="minorHAnsi"/>
          <w:color w:val="000000"/>
        </w:rPr>
        <w:t>2</w:t>
      </w:r>
      <w:r w:rsidR="00D77F13">
        <w:rPr>
          <w:rFonts w:cstheme="minorHAnsi"/>
          <w:color w:val="000000"/>
        </w:rPr>
        <w:t>/7/</w:t>
      </w:r>
      <w:r w:rsidR="00A6080A">
        <w:rPr>
          <w:rFonts w:cstheme="minorHAnsi"/>
          <w:color w:val="000000"/>
        </w:rPr>
        <w:t>201</w:t>
      </w:r>
      <w:r w:rsidR="00D77F13">
        <w:rPr>
          <w:rFonts w:cstheme="minorHAnsi"/>
          <w:color w:val="000000"/>
        </w:rPr>
        <w:t>9</w:t>
      </w:r>
      <w:r w:rsidR="00530931">
        <w:rPr>
          <w:rFonts w:cstheme="minorHAnsi"/>
          <w:color w:val="000000"/>
        </w:rPr>
        <w:t xml:space="preserve"> to </w:t>
      </w:r>
      <w:proofErr w:type="gramStart"/>
      <w:r w:rsidR="00852381">
        <w:rPr>
          <w:rFonts w:cstheme="minorHAnsi"/>
          <w:color w:val="000000"/>
        </w:rPr>
        <w:t>emma.giles3</w:t>
      </w:r>
      <w:r w:rsidR="00530931">
        <w:rPr>
          <w:rFonts w:cstheme="minorHAnsi"/>
          <w:color w:val="000000"/>
        </w:rPr>
        <w:t xml:space="preserve">@nhs.net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D77F13">
        <w:rPr>
          <w:rFonts w:cstheme="minorHAnsi"/>
          <w:color w:val="000000"/>
        </w:rPr>
        <w:t>1</w:t>
      </w:r>
      <w:r w:rsidR="00BC6FEE">
        <w:rPr>
          <w:rFonts w:cstheme="minorHAnsi"/>
          <w:color w:val="000000"/>
        </w:rPr>
        <w:t>5</w:t>
      </w:r>
      <w:r w:rsidR="004D169A">
        <w:rPr>
          <w:rFonts w:cstheme="minorHAnsi"/>
          <w:color w:val="000000"/>
        </w:rPr>
        <w:t>/</w:t>
      </w:r>
      <w:r w:rsidR="00D77F13">
        <w:rPr>
          <w:rFonts w:cstheme="minorHAnsi"/>
          <w:color w:val="000000"/>
        </w:rPr>
        <w:t>7</w:t>
      </w:r>
      <w:r w:rsidR="004D169A">
        <w:rPr>
          <w:rFonts w:cstheme="minorHAnsi"/>
          <w:color w:val="000000"/>
        </w:rPr>
        <w:t>/1</w:t>
      </w:r>
      <w:r w:rsidR="00D77F13">
        <w:rPr>
          <w:rFonts w:cstheme="minorHAnsi"/>
          <w:color w:val="000000"/>
        </w:rPr>
        <w:t>9</w:t>
      </w:r>
      <w:r w:rsidR="001A3F0F">
        <w:rPr>
          <w:rFonts w:cstheme="minorHAnsi"/>
          <w:color w:val="000000"/>
        </w:rPr>
        <w:t>, they</w:t>
      </w:r>
      <w:r w:rsidR="00530931">
        <w:rPr>
          <w:rFonts w:cstheme="minorHAnsi"/>
          <w:color w:val="000000"/>
        </w:rPr>
        <w:t xml:space="preserve"> should contact  </w:t>
      </w:r>
      <w:r w:rsidR="00A313C1">
        <w:rPr>
          <w:rFonts w:cstheme="minorHAnsi"/>
          <w:color w:val="000000"/>
        </w:rPr>
        <w:t xml:space="preserve">Emma Giles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 xml:space="preserve">complete the initial draft by </w:t>
      </w:r>
      <w:r w:rsidR="00D77F13">
        <w:rPr>
          <w:rFonts w:cstheme="minorHAnsi"/>
          <w:color w:val="000000"/>
        </w:rPr>
        <w:t>31</w:t>
      </w:r>
      <w:r w:rsidR="00E941D9">
        <w:rPr>
          <w:rFonts w:cstheme="minorHAnsi"/>
          <w:color w:val="000000"/>
        </w:rPr>
        <w:t>/</w:t>
      </w:r>
      <w:r w:rsidR="00D77F13">
        <w:rPr>
          <w:rFonts w:cstheme="minorHAnsi"/>
          <w:color w:val="000000"/>
        </w:rPr>
        <w:t>10</w:t>
      </w:r>
      <w:r w:rsidR="00E90025">
        <w:rPr>
          <w:rFonts w:cstheme="minorHAnsi"/>
          <w:color w:val="000000"/>
        </w:rPr>
        <w:t>/1</w:t>
      </w:r>
      <w:r w:rsidR="00D77F13">
        <w:rPr>
          <w:rFonts w:cstheme="minorHAnsi"/>
          <w:color w:val="000000"/>
        </w:rPr>
        <w:t>9</w:t>
      </w:r>
      <w:r w:rsidR="00E90025">
        <w:rPr>
          <w:rFonts w:cstheme="minorHAnsi"/>
          <w:color w:val="000000"/>
        </w:rPr>
        <w:t xml:space="preserve">. Comments will be provided within 1 week and a final draft should be provided by </w:t>
      </w:r>
      <w:r w:rsidR="00D77F13">
        <w:rPr>
          <w:rFonts w:cstheme="minorHAnsi"/>
          <w:color w:val="000000"/>
        </w:rPr>
        <w:t>8</w:t>
      </w:r>
      <w:r w:rsidR="00E941D9">
        <w:rPr>
          <w:rFonts w:cstheme="minorHAnsi"/>
          <w:color w:val="000000"/>
        </w:rPr>
        <w:t>/</w:t>
      </w:r>
      <w:r w:rsidR="00D77F13">
        <w:rPr>
          <w:rFonts w:cstheme="minorHAnsi"/>
          <w:color w:val="000000"/>
        </w:rPr>
        <w:t>1</w:t>
      </w:r>
      <w:r w:rsidR="00E941D9">
        <w:rPr>
          <w:rFonts w:cstheme="minorHAnsi"/>
          <w:color w:val="000000"/>
        </w:rPr>
        <w:t>1/19</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D76A5C" w:rsidRPr="00D76A5C" w:rsidRDefault="00D76A5C" w:rsidP="00D76A5C">
      <w:pPr>
        <w:pStyle w:val="ListParagraph"/>
        <w:rPr>
          <w:rFonts w:eastAsia="Times New Roman" w:cstheme="minorHAnsi"/>
          <w:lang w:eastAsia="en-GB"/>
        </w:rPr>
      </w:pPr>
    </w:p>
    <w:p w:rsidR="00D76A5C" w:rsidRPr="00AE3615" w:rsidRDefault="00D76A5C" w:rsidP="00D76A5C">
      <w:pPr>
        <w:pStyle w:val="ListParagraph"/>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D76A5C" w:rsidRDefault="00D76A5C" w:rsidP="00AE3615">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 xml:space="preserve">states     </w:t>
      </w:r>
      <w:proofErr w:type="gramStart"/>
      <w:r w:rsidR="00AE3615">
        <w:t xml:space="preserve">   ‘</w:t>
      </w:r>
      <w:proofErr w:type="gramEnd"/>
      <w:r w:rsidR="00AE3615">
        <w:t xml:space="preserve">Evaluation of </w:t>
      </w:r>
      <w:proofErr w:type="spellStart"/>
      <w:r w:rsidR="00D77F13">
        <w:t>womens</w:t>
      </w:r>
      <w:proofErr w:type="spellEnd"/>
      <w:r w:rsidR="00D77F13">
        <w:t xml:space="preserve">’ health services </w:t>
      </w:r>
      <w:proofErr w:type="spellStart"/>
      <w:r w:rsidR="00D77F13">
        <w:t>Cambs</w:t>
      </w:r>
      <w:proofErr w:type="spellEnd"/>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rsidR="00D76A5C" w:rsidRDefault="00D76A5C" w:rsidP="00D76A5C">
      <w:pPr>
        <w:pStyle w:val="ListParagraph"/>
      </w:pPr>
    </w:p>
    <w:p w:rsidR="00971087" w:rsidRPr="00D76A5C" w:rsidRDefault="001639B0" w:rsidP="00D76A5C">
      <w:pPr>
        <w:pStyle w:val="ListParagraph"/>
        <w:jc w:val="center"/>
      </w:pPr>
      <w:r w:rsidRPr="00D76A5C">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489" w:rsidRDefault="00B61489" w:rsidP="00E1169C">
      <w:pPr>
        <w:spacing w:after="0" w:line="240" w:lineRule="auto"/>
      </w:pPr>
      <w:r>
        <w:separator/>
      </w:r>
    </w:p>
  </w:endnote>
  <w:endnote w:type="continuationSeparator" w:id="0">
    <w:p w:rsidR="00B61489" w:rsidRDefault="00B61489"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DA246F">
        <w:pPr>
          <w:pStyle w:val="Footer"/>
          <w:jc w:val="right"/>
        </w:pPr>
        <w:r>
          <w:t>HMP Peterborough</w:t>
        </w:r>
        <w:r w:rsidR="004D169A">
          <w:t xml:space="preserve"> evaluation specification </w:t>
        </w:r>
        <w:proofErr w:type="gramStart"/>
        <w:r>
          <w:t xml:space="preserve">June </w:t>
        </w:r>
        <w:r w:rsidR="0001304B">
          <w:t xml:space="preserve"> 201</w:t>
        </w:r>
        <w:r>
          <w:t>9</w:t>
        </w:r>
        <w:proofErr w:type="gramEnd"/>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489" w:rsidRDefault="00B61489" w:rsidP="00E1169C">
      <w:pPr>
        <w:spacing w:after="0" w:line="240" w:lineRule="auto"/>
      </w:pPr>
      <w:r>
        <w:separator/>
      </w:r>
    </w:p>
  </w:footnote>
  <w:footnote w:type="continuationSeparator" w:id="0">
    <w:p w:rsidR="00B61489" w:rsidRDefault="00B61489" w:rsidP="00E1169C">
      <w:pPr>
        <w:spacing w:after="0" w:line="240" w:lineRule="auto"/>
      </w:pPr>
      <w:r>
        <w:continuationSeparator/>
      </w:r>
    </w:p>
  </w:footnote>
  <w:footnote w:id="1">
    <w:p w:rsidR="00031EA5" w:rsidRDefault="00031EA5">
      <w:pPr>
        <w:pStyle w:val="FootnoteText"/>
      </w:pPr>
      <w:r>
        <w:rPr>
          <w:rStyle w:val="FootnoteReference"/>
        </w:rPr>
        <w:footnoteRef/>
      </w:r>
      <w:r>
        <w:t xml:space="preserve"> </w:t>
      </w:r>
      <w:hyperlink r:id="rId1" w:history="1">
        <w:r w:rsidRPr="003574A5">
          <w:rPr>
            <w:rStyle w:val="Hyperlink"/>
          </w:rPr>
          <w:t>https://hubble-live-assets.s3.amazonaws.com/birth-companions/attachment/file/1/Birth_Companions_Charter_Online.pdf</w:t>
        </w:r>
      </w:hyperlink>
    </w:p>
    <w:p w:rsidR="00031EA5" w:rsidRDefault="00031EA5">
      <w:pPr>
        <w:pStyle w:val="FootnoteText"/>
      </w:pPr>
    </w:p>
  </w:footnote>
  <w:footnote w:id="2">
    <w:p w:rsidR="00031EA5" w:rsidRDefault="00031EA5">
      <w:pPr>
        <w:pStyle w:val="FootnoteText"/>
      </w:pPr>
      <w:r>
        <w:rPr>
          <w:rStyle w:val="FootnoteReference"/>
        </w:rPr>
        <w:footnoteRef/>
      </w:r>
      <w:r>
        <w:t xml:space="preserve"> </w:t>
      </w:r>
      <w:hyperlink r:id="rId2" w:history="1">
        <w:r w:rsidRPr="003574A5">
          <w:rPr>
            <w:rStyle w:val="Hyperlink"/>
          </w:rPr>
          <w:t>https://www.england.nhs.uk/long-term-plan/</w:t>
        </w:r>
      </w:hyperlink>
    </w:p>
    <w:p w:rsidR="00031EA5" w:rsidRDefault="00031E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4061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4061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1"/>
  </w:num>
  <w:num w:numId="5">
    <w:abstractNumId w:val="7"/>
  </w:num>
  <w:num w:numId="6">
    <w:abstractNumId w:val="10"/>
  </w:num>
  <w:num w:numId="7">
    <w:abstractNumId w:val="3"/>
  </w:num>
  <w:num w:numId="8">
    <w:abstractNumId w:val="2"/>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65707"/>
    <w:rsid w:val="000713DE"/>
    <w:rsid w:val="00085FC0"/>
    <w:rsid w:val="00097081"/>
    <w:rsid w:val="000E4A1B"/>
    <w:rsid w:val="00132A4A"/>
    <w:rsid w:val="001450EB"/>
    <w:rsid w:val="001639B0"/>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68CD"/>
    <w:rsid w:val="002C53CA"/>
    <w:rsid w:val="002E5045"/>
    <w:rsid w:val="00366396"/>
    <w:rsid w:val="003811CC"/>
    <w:rsid w:val="003F2BAC"/>
    <w:rsid w:val="004061B4"/>
    <w:rsid w:val="0041786E"/>
    <w:rsid w:val="004367DA"/>
    <w:rsid w:val="00445312"/>
    <w:rsid w:val="00450841"/>
    <w:rsid w:val="00451E47"/>
    <w:rsid w:val="00453AB8"/>
    <w:rsid w:val="004561F6"/>
    <w:rsid w:val="004A0461"/>
    <w:rsid w:val="004C1D93"/>
    <w:rsid w:val="004D169A"/>
    <w:rsid w:val="0052503E"/>
    <w:rsid w:val="00530931"/>
    <w:rsid w:val="005327DC"/>
    <w:rsid w:val="00584175"/>
    <w:rsid w:val="005B2929"/>
    <w:rsid w:val="00626D6D"/>
    <w:rsid w:val="00630E06"/>
    <w:rsid w:val="00637FC0"/>
    <w:rsid w:val="0068361F"/>
    <w:rsid w:val="006915EC"/>
    <w:rsid w:val="0069768B"/>
    <w:rsid w:val="006B4BA2"/>
    <w:rsid w:val="006E6E75"/>
    <w:rsid w:val="00732CAB"/>
    <w:rsid w:val="00734AE2"/>
    <w:rsid w:val="00740B10"/>
    <w:rsid w:val="007463E1"/>
    <w:rsid w:val="00773E8A"/>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83109"/>
    <w:rsid w:val="009909FD"/>
    <w:rsid w:val="009B202A"/>
    <w:rsid w:val="009C5296"/>
    <w:rsid w:val="009E3725"/>
    <w:rsid w:val="00A023A4"/>
    <w:rsid w:val="00A313C1"/>
    <w:rsid w:val="00A6080A"/>
    <w:rsid w:val="00A804A5"/>
    <w:rsid w:val="00AD24FA"/>
    <w:rsid w:val="00AE3615"/>
    <w:rsid w:val="00B041DC"/>
    <w:rsid w:val="00B1186D"/>
    <w:rsid w:val="00B16399"/>
    <w:rsid w:val="00B173E4"/>
    <w:rsid w:val="00B23008"/>
    <w:rsid w:val="00B332F6"/>
    <w:rsid w:val="00B45612"/>
    <w:rsid w:val="00B5073A"/>
    <w:rsid w:val="00B61489"/>
    <w:rsid w:val="00B672BF"/>
    <w:rsid w:val="00B81BF3"/>
    <w:rsid w:val="00B970CC"/>
    <w:rsid w:val="00BC6FEE"/>
    <w:rsid w:val="00BF51C3"/>
    <w:rsid w:val="00C01516"/>
    <w:rsid w:val="00C3422F"/>
    <w:rsid w:val="00C54778"/>
    <w:rsid w:val="00C724C0"/>
    <w:rsid w:val="00C8492F"/>
    <w:rsid w:val="00C963DB"/>
    <w:rsid w:val="00C967D5"/>
    <w:rsid w:val="00CB2927"/>
    <w:rsid w:val="00CC120E"/>
    <w:rsid w:val="00CC3015"/>
    <w:rsid w:val="00CF6BFC"/>
    <w:rsid w:val="00D46179"/>
    <w:rsid w:val="00D76A5C"/>
    <w:rsid w:val="00D77F13"/>
    <w:rsid w:val="00D95205"/>
    <w:rsid w:val="00DA246F"/>
    <w:rsid w:val="00DD46A1"/>
    <w:rsid w:val="00E00EAE"/>
    <w:rsid w:val="00E1169C"/>
    <w:rsid w:val="00E20060"/>
    <w:rsid w:val="00E37928"/>
    <w:rsid w:val="00E42F28"/>
    <w:rsid w:val="00E53CE9"/>
    <w:rsid w:val="00E71F67"/>
    <w:rsid w:val="00E741D8"/>
    <w:rsid w:val="00E75366"/>
    <w:rsid w:val="00E90025"/>
    <w:rsid w:val="00E941D9"/>
    <w:rsid w:val="00EB15DE"/>
    <w:rsid w:val="00EC44D3"/>
    <w:rsid w:val="00EC7572"/>
    <w:rsid w:val="00F03186"/>
    <w:rsid w:val="00F11EFF"/>
    <w:rsid w:val="00F3007E"/>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langley@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long-term-plan/" TargetMode="External"/><Relationship Id="rId1" Type="http://schemas.openxmlformats.org/officeDocument/2006/relationships/hyperlink" Target="https://hubble-live-assets.s3.amazonaws.com/birth-companions/attachment/file/1/Birth_Companions_Charter_Onlin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67CC-D163-480F-A098-0D9AD91D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2019-06-13T06:47:00Z</dcterms:created>
  <dcterms:modified xsi:type="dcterms:W3CDTF">2019-06-13T06:47:00Z</dcterms:modified>
</cp:coreProperties>
</file>