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CFFDF" w14:textId="77777777" w:rsidR="00F50F0B" w:rsidRPr="0084655D" w:rsidRDefault="00F50F0B" w:rsidP="00F50F0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D40CCF3" w14:textId="77777777" w:rsidR="00F50F0B" w:rsidRPr="00DA4C5F" w:rsidRDefault="00F50F0B" w:rsidP="00F50F0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A03764C" w14:textId="77777777" w:rsidR="00F50F0B" w:rsidRDefault="00F50F0B" w:rsidP="00F50F0B">
      <w:pPr>
        <w:spacing w:after="120" w:line="240" w:lineRule="atLeast"/>
        <w:ind w:right="3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E53B5CA" w14:textId="32CB826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4472E6" w:rsidRPr="004472E6">
        <w:rPr>
          <w:rFonts w:ascii="Arial" w:eastAsia="Times New Roman" w:hAnsi="Arial" w:cs="Arial"/>
          <w:b/>
          <w:i/>
        </w:rPr>
        <w:t>21st December 2022</w:t>
      </w:r>
      <w:r w:rsidRPr="0084655D">
        <w:rPr>
          <w:rFonts w:ascii="Arial" w:eastAsia="Times New Roman" w:hAnsi="Arial" w:cs="Arial"/>
        </w:rPr>
        <w:t xml:space="preserve"> </w:t>
      </w:r>
    </w:p>
    <w:p w14:paraId="56DDD3B9" w14:textId="0AED0CD1" w:rsidR="00672D6B" w:rsidRDefault="00AE4134" w:rsidP="004472E6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472E6" w:rsidRPr="004472E6">
        <w:rPr>
          <w:rFonts w:ascii="Arial" w:eastAsia="Times New Roman" w:hAnsi="Arial" w:cs="Arial"/>
          <w:b/>
          <w:i/>
        </w:rPr>
        <w:t>CCIT22A33</w:t>
      </w:r>
    </w:p>
    <w:p w14:paraId="171053E6" w14:textId="6C4C4834" w:rsidR="00672D6B" w:rsidRPr="004472E6" w:rsidRDefault="00E26C67" w:rsidP="004472E6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50F0B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7F8FB5C" w14:textId="6EDCB58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472E6" w:rsidRPr="004472E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GovAssure Programme part 2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617BAA9E" w:rsidR="006A421C" w:rsidRPr="00F25935" w:rsidRDefault="00B56971" w:rsidP="004472E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4472E6">
        <w:rPr>
          <w:rFonts w:ascii="Arial" w:hAnsi="Arial" w:cs="Arial"/>
          <w:color w:val="auto"/>
          <w:sz w:val="22"/>
          <w:szCs w:val="22"/>
        </w:rPr>
        <w:t xml:space="preserve">of the Cabinet Office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4472E6">
        <w:rPr>
          <w:rFonts w:ascii="Arial" w:hAnsi="Arial" w:cs="Arial"/>
          <w:sz w:val="22"/>
          <w:szCs w:val="22"/>
        </w:rPr>
        <w:t xml:space="preserve">the </w:t>
      </w:r>
      <w:r w:rsidR="007F7964" w:rsidRPr="004472E6">
        <w:rPr>
          <w:rFonts w:ascii="Arial" w:hAnsi="Arial" w:cs="Arial"/>
          <w:sz w:val="22"/>
          <w:szCs w:val="22"/>
        </w:rPr>
        <w:t>“</w:t>
      </w:r>
      <w:r w:rsidR="00CC15AD" w:rsidRPr="004472E6">
        <w:rPr>
          <w:rFonts w:ascii="Arial" w:hAnsi="Arial" w:cs="Arial"/>
          <w:sz w:val="22"/>
          <w:szCs w:val="22"/>
        </w:rPr>
        <w:t>Authority</w:t>
      </w:r>
      <w:r w:rsidR="007F7964" w:rsidRPr="004472E6">
        <w:rPr>
          <w:rFonts w:ascii="Arial" w:hAnsi="Arial" w:cs="Arial"/>
          <w:sz w:val="22"/>
          <w:szCs w:val="22"/>
        </w:rPr>
        <w:t>”</w:t>
      </w:r>
      <w:r w:rsidRPr="004472E6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CD99AA3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472E6" w:rsidRPr="004472E6">
        <w:rPr>
          <w:rFonts w:ascii="Arial" w:eastAsiaTheme="minorEastAsia" w:hAnsi="Arial" w:cs="Arial"/>
        </w:rPr>
        <w:t>9th</w:t>
      </w:r>
      <w:r w:rsidR="00EF70D5">
        <w:rPr>
          <w:rFonts w:ascii="Arial" w:eastAsiaTheme="minorEastAsia" w:hAnsi="Arial" w:cs="Arial"/>
        </w:rPr>
        <w:t xml:space="preserve"> day of </w:t>
      </w:r>
      <w:r w:rsidR="004472E6" w:rsidRPr="004472E6">
        <w:rPr>
          <w:rFonts w:ascii="Arial" w:eastAsiaTheme="minorEastAsia" w:hAnsi="Arial" w:cs="Arial"/>
        </w:rPr>
        <w:t>January 2023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472E6" w:rsidRPr="004472E6">
        <w:rPr>
          <w:rFonts w:ascii="Arial" w:eastAsiaTheme="minorEastAsia" w:hAnsi="Arial" w:cs="Arial"/>
        </w:rPr>
        <w:t>7th</w:t>
      </w:r>
      <w:r w:rsidR="00EF70D5">
        <w:rPr>
          <w:rFonts w:ascii="Arial" w:eastAsiaTheme="minorEastAsia" w:hAnsi="Arial" w:cs="Arial"/>
        </w:rPr>
        <w:t xml:space="preserve"> day of </w:t>
      </w:r>
      <w:r w:rsidR="004472E6" w:rsidRPr="004472E6">
        <w:rPr>
          <w:rFonts w:ascii="Arial" w:eastAsiaTheme="minorEastAsia" w:hAnsi="Arial" w:cs="Arial"/>
        </w:rPr>
        <w:t>April</w:t>
      </w:r>
      <w:r w:rsidR="00EF70D5">
        <w:rPr>
          <w:rFonts w:ascii="Arial" w:eastAsiaTheme="minorEastAsia" w:hAnsi="Arial" w:cs="Arial"/>
        </w:rPr>
        <w:t xml:space="preserve"> 20</w:t>
      </w:r>
      <w:r w:rsidR="004472E6" w:rsidRPr="004472E6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4472E6">
        <w:rPr>
          <w:rFonts w:ascii="Arial" w:eastAsiaTheme="minorEastAsia" w:hAnsi="Arial" w:cs="Arial"/>
        </w:rPr>
        <w:t xml:space="preserve">The </w:t>
      </w:r>
      <w:r w:rsidR="00AE4134" w:rsidRPr="004472E6">
        <w:rPr>
          <w:rFonts w:ascii="Arial" w:eastAsiaTheme="minorEastAsia" w:hAnsi="Arial" w:cs="Arial"/>
        </w:rPr>
        <w:t xml:space="preserve">Contracting </w:t>
      </w:r>
      <w:r w:rsidR="008527C4" w:rsidRPr="004472E6">
        <w:rPr>
          <w:rFonts w:ascii="Arial" w:eastAsiaTheme="minorEastAsia" w:hAnsi="Arial" w:cs="Arial"/>
        </w:rPr>
        <w:t>Authority reserves the option to extend the call-</w:t>
      </w:r>
      <w:r w:rsidR="00EF70D5" w:rsidRPr="004472E6">
        <w:rPr>
          <w:rFonts w:ascii="Arial" w:eastAsiaTheme="minorEastAsia" w:hAnsi="Arial" w:cs="Arial"/>
        </w:rPr>
        <w:t xml:space="preserve">off contract by </w:t>
      </w:r>
      <w:r w:rsidR="004472E6" w:rsidRPr="004472E6">
        <w:rPr>
          <w:rFonts w:ascii="Arial" w:eastAsiaTheme="minorEastAsia" w:hAnsi="Arial" w:cs="Arial"/>
        </w:rPr>
        <w:t>1</w:t>
      </w:r>
      <w:r w:rsidR="00EF70D5" w:rsidRPr="004472E6">
        <w:rPr>
          <w:rFonts w:ascii="Arial" w:eastAsiaTheme="minorEastAsia" w:hAnsi="Arial" w:cs="Arial"/>
        </w:rPr>
        <w:t xml:space="preserve"> period of </w:t>
      </w:r>
      <w:r w:rsidR="004472E6" w:rsidRPr="004472E6">
        <w:rPr>
          <w:rFonts w:ascii="Arial" w:eastAsiaTheme="minorEastAsia" w:hAnsi="Arial" w:cs="Arial"/>
        </w:rPr>
        <w:t>3 m</w:t>
      </w:r>
      <w:r w:rsidR="008527C4" w:rsidRPr="004472E6">
        <w:rPr>
          <w:rFonts w:ascii="Arial" w:eastAsiaTheme="minorEastAsia" w:hAnsi="Arial" w:cs="Arial"/>
        </w:rPr>
        <w:t>on</w:t>
      </w:r>
      <w:r w:rsidR="004472E6" w:rsidRPr="004472E6">
        <w:rPr>
          <w:rFonts w:ascii="Arial" w:eastAsiaTheme="minorEastAsia" w:hAnsi="Arial" w:cs="Arial"/>
        </w:rPr>
        <w:t>ths</w:t>
      </w:r>
      <w:r w:rsidR="008527C4" w:rsidRPr="004472E6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4472E6" w:rsidRPr="004472E6">
        <w:rPr>
          <w:rFonts w:ascii="Arial" w:eastAsiaTheme="minorEastAsia" w:hAnsi="Arial" w:cs="Arial"/>
        </w:rPr>
        <w:t>£104,000.00 excluding VAT</w:t>
      </w:r>
      <w:r w:rsidR="004472E6">
        <w:rPr>
          <w:rFonts w:ascii="Arial" w:eastAsiaTheme="minorEastAsia" w:hAnsi="Arial" w:cs="Arial"/>
        </w:rPr>
        <w:t xml:space="preserve">   </w:t>
      </w:r>
      <w:r w:rsidR="009F11F4" w:rsidRPr="004472E6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C79842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4472E6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4472E6" w:rsidRPr="004472E6">
        <w:rPr>
          <w:rFonts w:ascii="Arial" w:eastAsiaTheme="minorEastAsia" w:hAnsi="Arial" w:cs="Arial"/>
        </w:rPr>
        <w:t xml:space="preserve">RM1557.13 G-Cloud 13, Lot 3 Cloud Support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63912484" w:rsidR="00672D6B" w:rsidRPr="0084497D" w:rsidRDefault="00F25935" w:rsidP="004472E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="004472E6">
        <w:rPr>
          <w:rFonts w:ascii="Arial" w:eastAsiaTheme="minorEastAsia" w:hAnsi="Arial" w:cs="Arial"/>
        </w:rPr>
        <w:t>and</w:t>
      </w:r>
      <w:r w:rsidRPr="00F25935">
        <w:rPr>
          <w:rFonts w:ascii="Arial" w:eastAsiaTheme="minorEastAsia" w:hAnsi="Arial" w:cs="Arial"/>
        </w:rPr>
        <w:t xml:space="preserve">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4472E6">
        <w:rPr>
          <w:rFonts w:ascii="Arial" w:eastAsiaTheme="minorEastAsia" w:hAnsi="Arial" w:cs="Arial"/>
        </w:rPr>
        <w:t>email by 12:00 Thursday 22</w:t>
      </w:r>
      <w:r w:rsidR="004472E6" w:rsidRPr="004472E6">
        <w:rPr>
          <w:rFonts w:ascii="Arial" w:eastAsiaTheme="minorEastAsia" w:hAnsi="Arial" w:cs="Arial"/>
          <w:vertAlign w:val="superscript"/>
        </w:rPr>
        <w:t>nd</w:t>
      </w:r>
      <w:r w:rsidR="004472E6">
        <w:rPr>
          <w:rFonts w:ascii="Arial" w:eastAsiaTheme="minorEastAsia" w:hAnsi="Arial" w:cs="Arial"/>
        </w:rPr>
        <w:t xml:space="preserve"> December 2022.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08B896F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046B38">
        <w:rPr>
          <w:rFonts w:ascii="Arial" w:eastAsia="Times New Roman" w:hAnsi="Arial" w:cs="Arial"/>
          <w:lang w:eastAsia="en-GB"/>
        </w:rPr>
        <w:t>sincerely,</w:t>
      </w:r>
    </w:p>
    <w:tbl>
      <w:tblPr>
        <w:tblW w:w="10766" w:type="dxa"/>
        <w:tblInd w:w="108" w:type="dxa"/>
        <w:tblLook w:val="0000" w:firstRow="0" w:lastRow="0" w:firstColumn="0" w:lastColumn="0" w:noHBand="0" w:noVBand="0"/>
      </w:tblPr>
      <w:tblGrid>
        <w:gridCol w:w="7830"/>
        <w:gridCol w:w="2936"/>
      </w:tblGrid>
      <w:tr w:rsidR="0084655D" w:rsidRPr="0084655D" w14:paraId="54AB368E" w14:textId="77777777" w:rsidTr="00F50F0B">
        <w:trPr>
          <w:cantSplit/>
        </w:trPr>
        <w:tc>
          <w:tcPr>
            <w:tcW w:w="10766" w:type="dxa"/>
            <w:gridSpan w:val="2"/>
          </w:tcPr>
          <w:p w14:paraId="3FDE77EB" w14:textId="2236CD5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4472E6" w:rsidRPr="004472E6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F50F0B">
        <w:tc>
          <w:tcPr>
            <w:tcW w:w="7830" w:type="dxa"/>
          </w:tcPr>
          <w:p w14:paraId="5210EE7C" w14:textId="15B3552A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  <w:shd w:val="clear" w:color="auto" w:fill="FFFF99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F50F0B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4758CAAA" w14:textId="41FF69EF" w:rsidR="004472E6" w:rsidRPr="004472E6" w:rsidRDefault="004472E6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</w:rPr>
            </w:pPr>
            <w:r w:rsidRPr="004472E6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F50F0B">
        <w:tc>
          <w:tcPr>
            <w:tcW w:w="7830" w:type="dxa"/>
          </w:tcPr>
          <w:p w14:paraId="532BA32F" w14:textId="5E678BA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50F0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F50F0B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F50F0B">
        <w:tc>
          <w:tcPr>
            <w:tcW w:w="7830" w:type="dxa"/>
          </w:tcPr>
          <w:p w14:paraId="44927738" w14:textId="0F6579A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472E6">
              <w:rPr>
                <w:rFonts w:ascii="Arial" w:eastAsia="Times New Roman" w:hAnsi="Arial" w:cs="Arial"/>
              </w:rPr>
              <w:t xml:space="preserve"> 21</w:t>
            </w:r>
            <w:r w:rsidR="004472E6" w:rsidRPr="004472E6">
              <w:rPr>
                <w:rFonts w:ascii="Arial" w:eastAsia="Times New Roman" w:hAnsi="Arial" w:cs="Arial"/>
                <w:vertAlign w:val="superscript"/>
              </w:rPr>
              <w:t>st</w:t>
            </w:r>
            <w:r w:rsidR="004472E6">
              <w:rPr>
                <w:rFonts w:ascii="Arial" w:eastAsia="Times New Roman" w:hAnsi="Arial" w:cs="Arial"/>
              </w:rPr>
              <w:t xml:space="preserve"> December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F581B" w14:textId="77777777" w:rsidR="00896532" w:rsidRDefault="00896532" w:rsidP="0071513A">
      <w:pPr>
        <w:spacing w:after="0" w:line="240" w:lineRule="auto"/>
      </w:pPr>
      <w:r>
        <w:separator/>
      </w:r>
    </w:p>
  </w:endnote>
  <w:endnote w:type="continuationSeparator" w:id="0">
    <w:p w14:paraId="14950FBA" w14:textId="77777777" w:rsidR="00896532" w:rsidRDefault="00896532" w:rsidP="0071513A">
      <w:pPr>
        <w:spacing w:after="0" w:line="240" w:lineRule="auto"/>
      </w:pPr>
      <w:r>
        <w:continuationSeparator/>
      </w:r>
    </w:p>
  </w:endnote>
  <w:endnote w:type="continuationNotice" w:id="1">
    <w:p w14:paraId="686B817B" w14:textId="77777777" w:rsidR="00896532" w:rsidRDefault="00896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DB6AC30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>.0</w:t>
    </w:r>
    <w:r w:rsidR="004472E6">
      <w:rPr>
        <w:rFonts w:ascii="Arial" w:hAnsi="Arial" w:cs="Arial"/>
        <w:sz w:val="20"/>
        <w:szCs w:val="20"/>
      </w:rPr>
      <w:t xml:space="preserve"> 21</w:t>
    </w:r>
    <w:r w:rsidR="004472E6" w:rsidRPr="004472E6">
      <w:rPr>
        <w:rFonts w:ascii="Arial" w:hAnsi="Arial" w:cs="Arial"/>
        <w:sz w:val="20"/>
        <w:szCs w:val="20"/>
        <w:vertAlign w:val="superscript"/>
      </w:rPr>
      <w:t>st</w:t>
    </w:r>
    <w:r w:rsidR="004472E6">
      <w:rPr>
        <w:rFonts w:ascii="Arial" w:hAnsi="Arial" w:cs="Arial"/>
        <w:sz w:val="20"/>
        <w:szCs w:val="20"/>
      </w:rPr>
      <w:t xml:space="preserve"> December 2022</w:t>
    </w:r>
  </w:p>
  <w:p w14:paraId="25DF14F4" w14:textId="7A7B5C2A" w:rsidR="00770272" w:rsidRPr="00F00F8A" w:rsidRDefault="00770272" w:rsidP="004472E6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70099" w14:textId="77777777" w:rsidR="00896532" w:rsidRDefault="00896532" w:rsidP="0071513A">
      <w:pPr>
        <w:spacing w:after="0" w:line="240" w:lineRule="auto"/>
      </w:pPr>
      <w:r>
        <w:separator/>
      </w:r>
    </w:p>
  </w:footnote>
  <w:footnote w:type="continuationSeparator" w:id="0">
    <w:p w14:paraId="782E871A" w14:textId="77777777" w:rsidR="00896532" w:rsidRDefault="00896532" w:rsidP="0071513A">
      <w:pPr>
        <w:spacing w:after="0" w:line="240" w:lineRule="auto"/>
      </w:pPr>
      <w:r>
        <w:continuationSeparator/>
      </w:r>
    </w:p>
  </w:footnote>
  <w:footnote w:type="continuationNotice" w:id="1">
    <w:p w14:paraId="608E2CA8" w14:textId="77777777" w:rsidR="00896532" w:rsidRDefault="008965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9653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46B38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472E6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96532"/>
    <w:rsid w:val="008F24D5"/>
    <w:rsid w:val="00921B86"/>
    <w:rsid w:val="00943FF5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50F0B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Award of contract for the supply of insert Procurement Title </vt:lpstr>
    </vt:vector>
  </TitlesOfParts>
  <Company/>
  <LinksUpToDate>false</LinksUpToDate>
  <CharactersWithSpaces>1782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5</cp:revision>
  <dcterms:created xsi:type="dcterms:W3CDTF">2021-12-14T14:38:00Z</dcterms:created>
  <dcterms:modified xsi:type="dcterms:W3CDTF">2023-01-31T15:21:00Z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