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1AB02" w14:textId="77777777" w:rsidR="000231B6" w:rsidRPr="00095073" w:rsidRDefault="00612AA2" w:rsidP="000F21AD">
      <w:pPr>
        <w:pStyle w:val="Heading1"/>
        <w:numPr>
          <w:ilvl w:val="0"/>
          <w:numId w:val="0"/>
        </w:numPr>
        <w:jc w:val="both"/>
        <w:rPr>
          <w:rFonts w:cs="Arial"/>
          <w:sz w:val="28"/>
          <w:szCs w:val="36"/>
        </w:rPr>
      </w:pPr>
      <w:r w:rsidRPr="00095073">
        <w:rPr>
          <w:rFonts w:cs="Arial"/>
          <w:sz w:val="28"/>
          <w:szCs w:val="36"/>
        </w:rPr>
        <w:t>Section 1</w:t>
      </w:r>
      <w:r w:rsidRPr="00095073">
        <w:rPr>
          <w:rFonts w:cs="Arial"/>
          <w:sz w:val="28"/>
          <w:szCs w:val="36"/>
        </w:rPr>
        <w:tab/>
      </w:r>
      <w:r w:rsidR="000231B6" w:rsidRPr="00095073">
        <w:rPr>
          <w:rFonts w:cs="Arial"/>
          <w:sz w:val="28"/>
          <w:szCs w:val="36"/>
        </w:rPr>
        <w:t>Specification</w:t>
      </w:r>
    </w:p>
    <w:p w14:paraId="11EA5348" w14:textId="77777777" w:rsidR="000231B6" w:rsidRPr="00095073" w:rsidRDefault="000231B6" w:rsidP="000F21AD">
      <w:pPr>
        <w:jc w:val="both"/>
        <w:rPr>
          <w:rFonts w:ascii="Arial" w:hAnsi="Arial" w:cs="Arial"/>
          <w:sz w:val="28"/>
          <w:szCs w:val="36"/>
        </w:rPr>
      </w:pPr>
    </w:p>
    <w:p w14:paraId="6589A5AE" w14:textId="549BF752" w:rsidR="00DF6D7B" w:rsidRPr="00095073" w:rsidRDefault="00B00F54" w:rsidP="000F21AD">
      <w:pPr>
        <w:jc w:val="both"/>
        <w:rPr>
          <w:rFonts w:ascii="Arial" w:hAnsi="Arial" w:cs="Arial"/>
          <w:b/>
          <w:sz w:val="28"/>
          <w:szCs w:val="36"/>
        </w:rPr>
      </w:pPr>
      <w:r w:rsidRPr="00095073">
        <w:rPr>
          <w:rFonts w:ascii="Arial" w:hAnsi="Arial" w:cs="Arial"/>
          <w:b/>
          <w:sz w:val="28"/>
          <w:szCs w:val="36"/>
        </w:rPr>
        <w:t>Contract</w:t>
      </w:r>
      <w:r w:rsidR="00B9733F" w:rsidRPr="00095073">
        <w:rPr>
          <w:rFonts w:ascii="Arial" w:hAnsi="Arial" w:cs="Arial"/>
          <w:b/>
          <w:sz w:val="28"/>
          <w:szCs w:val="36"/>
        </w:rPr>
        <w:t xml:space="preserve"> Ref</w:t>
      </w:r>
      <w:r w:rsidR="007753D9" w:rsidRPr="00095073">
        <w:rPr>
          <w:rFonts w:ascii="Arial" w:hAnsi="Arial" w:cs="Arial"/>
          <w:b/>
          <w:sz w:val="28"/>
          <w:szCs w:val="36"/>
        </w:rPr>
        <w:t>:</w:t>
      </w:r>
      <w:r w:rsidRPr="00095073">
        <w:rPr>
          <w:rFonts w:ascii="Arial" w:hAnsi="Arial" w:cs="Arial"/>
          <w:b/>
          <w:sz w:val="28"/>
          <w:szCs w:val="36"/>
        </w:rPr>
        <w:t xml:space="preserve"> </w:t>
      </w:r>
      <w:r w:rsidR="002215C7" w:rsidRPr="00095073">
        <w:rPr>
          <w:rFonts w:ascii="Arial" w:hAnsi="Arial" w:cs="Arial"/>
          <w:b/>
          <w:sz w:val="28"/>
          <w:szCs w:val="36"/>
        </w:rPr>
        <w:tab/>
        <w:t>NLS161</w:t>
      </w:r>
      <w:r w:rsidR="00CE5F2E" w:rsidRPr="00095073">
        <w:rPr>
          <w:rFonts w:ascii="Arial" w:hAnsi="Arial" w:cs="Arial"/>
          <w:b/>
          <w:sz w:val="28"/>
          <w:szCs w:val="36"/>
        </w:rPr>
        <w:t>1</w:t>
      </w:r>
      <w:r w:rsidR="002215C7" w:rsidRPr="00095073">
        <w:rPr>
          <w:rFonts w:ascii="Arial" w:hAnsi="Arial" w:cs="Arial"/>
          <w:b/>
          <w:sz w:val="28"/>
          <w:szCs w:val="36"/>
        </w:rPr>
        <w:t>0</w:t>
      </w:r>
      <w:r w:rsidR="00B9733F" w:rsidRPr="00095073">
        <w:rPr>
          <w:rFonts w:ascii="Arial" w:hAnsi="Arial" w:cs="Arial"/>
          <w:b/>
          <w:sz w:val="28"/>
          <w:szCs w:val="36"/>
        </w:rPr>
        <w:t>3</w:t>
      </w:r>
    </w:p>
    <w:p w14:paraId="6CA5EAB6" w14:textId="77777777" w:rsidR="000F21AD" w:rsidRPr="00095073" w:rsidRDefault="000F21AD" w:rsidP="000F21AD">
      <w:pPr>
        <w:jc w:val="both"/>
        <w:rPr>
          <w:rFonts w:ascii="Arial" w:hAnsi="Arial" w:cs="Arial"/>
          <w:b/>
          <w:sz w:val="28"/>
          <w:szCs w:val="36"/>
        </w:rPr>
      </w:pPr>
    </w:p>
    <w:p w14:paraId="342A348A" w14:textId="715D3277" w:rsidR="009E5011" w:rsidRPr="00095073" w:rsidRDefault="00B9733F" w:rsidP="000F21AD">
      <w:pPr>
        <w:jc w:val="both"/>
        <w:rPr>
          <w:rFonts w:ascii="Arial" w:hAnsi="Arial" w:cs="Arial"/>
          <w:b/>
          <w:sz w:val="28"/>
          <w:szCs w:val="36"/>
        </w:rPr>
      </w:pPr>
      <w:r w:rsidRPr="00095073">
        <w:rPr>
          <w:rFonts w:ascii="Arial" w:hAnsi="Arial" w:cs="Arial"/>
          <w:b/>
          <w:sz w:val="28"/>
          <w:szCs w:val="36"/>
        </w:rPr>
        <w:t xml:space="preserve">Title: Structural Supports </w:t>
      </w:r>
      <w:r w:rsidR="0006482F" w:rsidRPr="00095073">
        <w:rPr>
          <w:rFonts w:ascii="Arial" w:hAnsi="Arial" w:cs="Arial"/>
          <w:b/>
          <w:sz w:val="28"/>
          <w:szCs w:val="36"/>
        </w:rPr>
        <w:t xml:space="preserve">for </w:t>
      </w:r>
      <w:r w:rsidR="00BA75D9" w:rsidRPr="00095073">
        <w:rPr>
          <w:rFonts w:ascii="Arial" w:hAnsi="Arial" w:cs="Arial"/>
          <w:b/>
          <w:sz w:val="28"/>
          <w:szCs w:val="36"/>
        </w:rPr>
        <w:t xml:space="preserve">Exhaust Ducting </w:t>
      </w:r>
      <w:r w:rsidRPr="00095073">
        <w:rPr>
          <w:rFonts w:ascii="Arial" w:hAnsi="Arial" w:cs="Arial"/>
          <w:b/>
          <w:sz w:val="28"/>
          <w:szCs w:val="36"/>
        </w:rPr>
        <w:t xml:space="preserve">at NLS Starcross Laboratory </w:t>
      </w:r>
    </w:p>
    <w:p w14:paraId="522E65AD" w14:textId="77777777" w:rsidR="009E5011" w:rsidRPr="000F21AD" w:rsidRDefault="009E5011" w:rsidP="000F21AD">
      <w:pPr>
        <w:tabs>
          <w:tab w:val="num" w:pos="426"/>
        </w:tabs>
        <w:jc w:val="both"/>
        <w:rPr>
          <w:rFonts w:ascii="Arial" w:hAnsi="Arial" w:cs="Arial"/>
          <w:b/>
          <w:sz w:val="36"/>
          <w:szCs w:val="36"/>
        </w:rPr>
      </w:pPr>
    </w:p>
    <w:p w14:paraId="4AA08E6E" w14:textId="404F69BF" w:rsidR="005A42E3" w:rsidRDefault="00B9733F" w:rsidP="00385594">
      <w:pPr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14:paraId="7D874803" w14:textId="77777777" w:rsidR="00362D04" w:rsidRDefault="00362D04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  <w:b/>
        </w:rPr>
      </w:pPr>
    </w:p>
    <w:p w14:paraId="1F2EED6F" w14:textId="5B96BCE5" w:rsidR="00362D04" w:rsidRDefault="00362D04" w:rsidP="00362D04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 w:rsidRPr="00385594">
        <w:rPr>
          <w:rFonts w:ascii="Arial" w:hAnsi="Arial" w:cs="Arial"/>
        </w:rPr>
        <w:t>Th</w:t>
      </w:r>
      <w:r>
        <w:rPr>
          <w:rFonts w:ascii="Arial" w:hAnsi="Arial" w:cs="Arial"/>
        </w:rPr>
        <w:t>e Environment Agency site at Starcross Devon</w:t>
      </w:r>
      <w:r w:rsidR="000648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houses a modern well equipped analytical laboratory specialising in the chemical and microbiological analysis of environmental samples. </w:t>
      </w:r>
    </w:p>
    <w:p w14:paraId="66577FE2" w14:textId="77777777" w:rsidR="00362D04" w:rsidRDefault="00362D04" w:rsidP="00362D04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45D1E2A8" w14:textId="4108F64F" w:rsidR="00362D04" w:rsidRDefault="00362D04" w:rsidP="00362D04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laboratory includes dedicated extraction systems to allow </w:t>
      </w:r>
      <w:r w:rsidR="0006482F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analysis to be performed safe</w:t>
      </w:r>
      <w:r w:rsidR="0006482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y </w:t>
      </w:r>
      <w:r w:rsidR="0006482F">
        <w:rPr>
          <w:rFonts w:ascii="Arial" w:hAnsi="Arial" w:cs="Arial"/>
        </w:rPr>
        <w:t>protecting the</w:t>
      </w:r>
      <w:r>
        <w:rPr>
          <w:rFonts w:ascii="Arial" w:hAnsi="Arial" w:cs="Arial"/>
        </w:rPr>
        <w:t xml:space="preserve"> health </w:t>
      </w:r>
      <w:r w:rsidR="0006482F">
        <w:rPr>
          <w:rFonts w:ascii="Arial" w:hAnsi="Arial" w:cs="Arial"/>
        </w:rPr>
        <w:t xml:space="preserve">and wellbeing </w:t>
      </w:r>
      <w:r>
        <w:rPr>
          <w:rFonts w:ascii="Arial" w:hAnsi="Arial" w:cs="Arial"/>
        </w:rPr>
        <w:t>our scientists.</w:t>
      </w:r>
    </w:p>
    <w:p w14:paraId="1FF133E8" w14:textId="77777777" w:rsidR="00362D04" w:rsidRDefault="00362D04" w:rsidP="00362D04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0360FBD7" w14:textId="77777777" w:rsidR="00362D04" w:rsidRDefault="00362D04" w:rsidP="00362D04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recent structural survey has identified a safety requirement to replace some of the existing steel frameworks which are used to support local exhaust ventilation ductwork. </w:t>
      </w:r>
    </w:p>
    <w:p w14:paraId="6E7CC3AC" w14:textId="77777777" w:rsidR="00362D04" w:rsidRDefault="00362D04" w:rsidP="00362D04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7584C492" w14:textId="5FF07E54" w:rsidR="00362D04" w:rsidRPr="00362D04" w:rsidRDefault="00362D04" w:rsidP="00362D04">
      <w:pPr>
        <w:ind w:left="360"/>
        <w:rPr>
          <w:rFonts w:ascii="Arial" w:hAnsi="Arial" w:cs="Arial"/>
        </w:rPr>
      </w:pPr>
      <w:r w:rsidRPr="00362D04">
        <w:rPr>
          <w:rFonts w:ascii="Arial" w:hAnsi="Arial" w:cs="Arial"/>
        </w:rPr>
        <w:t xml:space="preserve">A typical </w:t>
      </w:r>
      <w:r>
        <w:rPr>
          <w:rFonts w:ascii="Arial" w:hAnsi="Arial" w:cs="Arial"/>
        </w:rPr>
        <w:t xml:space="preserve">support framework </w:t>
      </w:r>
      <w:r w:rsidRPr="00362D04">
        <w:rPr>
          <w:rFonts w:ascii="Arial" w:hAnsi="Arial" w:cs="Arial"/>
        </w:rPr>
        <w:t xml:space="preserve">consists of </w:t>
      </w:r>
      <w:r w:rsidR="0006482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frame made from </w:t>
      </w:r>
      <w:r w:rsidRPr="00362D04">
        <w:rPr>
          <w:rFonts w:ascii="Arial" w:hAnsi="Arial" w:cs="Arial"/>
        </w:rPr>
        <w:t xml:space="preserve">150mm by 100mm Rectangular Hollow Section </w:t>
      </w:r>
      <w:r w:rsidR="0006482F">
        <w:rPr>
          <w:rFonts w:ascii="Arial" w:hAnsi="Arial" w:cs="Arial"/>
        </w:rPr>
        <w:t xml:space="preserve">steel </w:t>
      </w:r>
      <w:r w:rsidRPr="00362D04">
        <w:rPr>
          <w:rFonts w:ascii="Arial" w:hAnsi="Arial" w:cs="Arial"/>
        </w:rPr>
        <w:t xml:space="preserve">(RHS) </w:t>
      </w:r>
      <w:r>
        <w:rPr>
          <w:rFonts w:ascii="Arial" w:hAnsi="Arial" w:cs="Arial"/>
        </w:rPr>
        <w:t>and s</w:t>
      </w:r>
      <w:r w:rsidRPr="00362D04">
        <w:rPr>
          <w:rFonts w:ascii="Arial" w:hAnsi="Arial" w:cs="Arial"/>
        </w:rPr>
        <w:t xml:space="preserve">upported on four splayed legs bearing on support points on the main building structure. </w:t>
      </w:r>
      <w:r>
        <w:rPr>
          <w:rFonts w:ascii="Arial" w:hAnsi="Arial" w:cs="Arial"/>
        </w:rPr>
        <w:t xml:space="preserve">Each framework </w:t>
      </w:r>
      <w:r w:rsidRPr="00362D04">
        <w:rPr>
          <w:rFonts w:ascii="Arial" w:hAnsi="Arial" w:cs="Arial"/>
        </w:rPr>
        <w:t>generally support</w:t>
      </w:r>
      <w:r>
        <w:rPr>
          <w:rFonts w:ascii="Arial" w:hAnsi="Arial" w:cs="Arial"/>
        </w:rPr>
        <w:t>s</w:t>
      </w:r>
      <w:r w:rsidRPr="00362D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two</w:t>
      </w:r>
      <w:r w:rsidR="0006482F">
        <w:rPr>
          <w:rFonts w:ascii="Arial" w:hAnsi="Arial" w:cs="Arial"/>
        </w:rPr>
        <w:t xml:space="preserve"> vertical </w:t>
      </w:r>
      <w:r w:rsidRPr="00362D04">
        <w:rPr>
          <w:rFonts w:ascii="Arial" w:hAnsi="Arial" w:cs="Arial"/>
        </w:rPr>
        <w:t xml:space="preserve">glass fibre </w:t>
      </w:r>
      <w:r>
        <w:rPr>
          <w:rFonts w:ascii="Arial" w:hAnsi="Arial" w:cs="Arial"/>
        </w:rPr>
        <w:t xml:space="preserve">ducts. </w:t>
      </w:r>
    </w:p>
    <w:p w14:paraId="436BA255" w14:textId="77777777" w:rsidR="00362D04" w:rsidRDefault="00362D04" w:rsidP="00362D04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49E28C9B" w14:textId="77777777" w:rsidR="00362D04" w:rsidRPr="00362D04" w:rsidRDefault="00362D04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01EA432C" w14:textId="77777777" w:rsidR="00362D04" w:rsidRDefault="00362D04" w:rsidP="00385594">
      <w:pPr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Scope of Works</w:t>
      </w:r>
    </w:p>
    <w:p w14:paraId="11FDA974" w14:textId="77777777" w:rsidR="00E6516A" w:rsidRDefault="00E6516A" w:rsidP="00E651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34A7F04A" w14:textId="70D84525" w:rsidR="00E6516A" w:rsidRDefault="00E6516A" w:rsidP="00E651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Five of the laboratory’s existing duct support frameworks have been identified as requiring replacement. The E</w:t>
      </w:r>
      <w:r w:rsidRPr="00362D04">
        <w:rPr>
          <w:rFonts w:ascii="Arial" w:hAnsi="Arial" w:cs="Arial"/>
        </w:rPr>
        <w:t>nvironment Agency</w:t>
      </w:r>
      <w:r>
        <w:rPr>
          <w:rFonts w:ascii="Arial" w:hAnsi="Arial" w:cs="Arial"/>
        </w:rPr>
        <w:t xml:space="preserve"> is seeking a competent supplier to remove the existing frames and to fabricate and provide suitable replacements. </w:t>
      </w:r>
    </w:p>
    <w:p w14:paraId="29BA03F3" w14:textId="77777777" w:rsidR="00E6516A" w:rsidRDefault="00E6516A" w:rsidP="00E651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60365C8A" w14:textId="0EBB5369" w:rsidR="00E6516A" w:rsidRDefault="00E6516A" w:rsidP="00E651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minimise disruption to our operations the works will be completed in two phases with </w:t>
      </w:r>
      <w:r w:rsidR="0026392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frames being replaced before March 2017 and the remaining frame being completed during the summer of 2017</w:t>
      </w:r>
      <w:r w:rsidR="006B16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6482F">
        <w:rPr>
          <w:rFonts w:ascii="Arial" w:hAnsi="Arial" w:cs="Arial"/>
        </w:rPr>
        <w:t xml:space="preserve">The contract will be awarded to a single supplier who will carry out both phases. </w:t>
      </w:r>
    </w:p>
    <w:p w14:paraId="2088FD1E" w14:textId="77777777" w:rsidR="00E6516A" w:rsidRDefault="00E6516A" w:rsidP="00E651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4263195A" w14:textId="79355ACD" w:rsidR="00E6516A" w:rsidRDefault="00E6516A" w:rsidP="00E651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supplier will be expected to provide and deploy any scaffolding and lifting </w:t>
      </w:r>
      <w:r w:rsidR="006B1603">
        <w:rPr>
          <w:rFonts w:ascii="Arial" w:hAnsi="Arial" w:cs="Arial"/>
        </w:rPr>
        <w:t>equipment</w:t>
      </w:r>
      <w:r>
        <w:rPr>
          <w:rFonts w:ascii="Arial" w:hAnsi="Arial" w:cs="Arial"/>
        </w:rPr>
        <w:t xml:space="preserve"> required </w:t>
      </w:r>
      <w:r w:rsidR="006B160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F3653B">
        <w:rPr>
          <w:rFonts w:ascii="Arial" w:hAnsi="Arial" w:cs="Arial"/>
        </w:rPr>
        <w:t>carry</w:t>
      </w:r>
      <w:r w:rsidR="006B1603">
        <w:rPr>
          <w:rFonts w:ascii="Arial" w:hAnsi="Arial" w:cs="Arial"/>
        </w:rPr>
        <w:t xml:space="preserve"> out the described works.</w:t>
      </w:r>
      <w:r>
        <w:rPr>
          <w:rFonts w:ascii="Arial" w:hAnsi="Arial" w:cs="Arial"/>
        </w:rPr>
        <w:t xml:space="preserve"> </w:t>
      </w:r>
    </w:p>
    <w:p w14:paraId="0EE95D31" w14:textId="77777777" w:rsidR="00F3653B" w:rsidRDefault="00F3653B" w:rsidP="00E651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29A8D7E0" w14:textId="2CF0535B" w:rsidR="00F3653B" w:rsidRDefault="00F3653B" w:rsidP="00E651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The supplier must provide structural drawings of the frameworks along with details of the material to be used prior to their fabrication.</w:t>
      </w:r>
    </w:p>
    <w:p w14:paraId="4B5A8DF3" w14:textId="77777777" w:rsidR="00E6516A" w:rsidRDefault="00E6516A" w:rsidP="00E651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2CECC2E5" w14:textId="6ED06709" w:rsidR="00E6516A" w:rsidRDefault="00E6516A" w:rsidP="00385594">
      <w:pPr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Specification of Works</w:t>
      </w:r>
    </w:p>
    <w:p w14:paraId="3E49AA52" w14:textId="77777777" w:rsidR="00362D04" w:rsidRDefault="00362D04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07591F55" w14:textId="65AB3761" w:rsidR="00FA6C09" w:rsidRDefault="00FA6C09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works specified are to be performed at the Environment Agency, NLS </w:t>
      </w:r>
      <w:proofErr w:type="spellStart"/>
      <w:r>
        <w:rPr>
          <w:rFonts w:ascii="Arial" w:hAnsi="Arial" w:cs="Arial"/>
        </w:rPr>
        <w:t>Starcross</w:t>
      </w:r>
      <w:proofErr w:type="spellEnd"/>
      <w:r>
        <w:rPr>
          <w:rFonts w:ascii="Arial" w:hAnsi="Arial" w:cs="Arial"/>
        </w:rPr>
        <w:t xml:space="preserve"> Laboratory, </w:t>
      </w:r>
      <w:proofErr w:type="spellStart"/>
      <w:r>
        <w:rPr>
          <w:rFonts w:ascii="Arial" w:hAnsi="Arial" w:cs="Arial"/>
        </w:rPr>
        <w:t>Staplake</w:t>
      </w:r>
      <w:proofErr w:type="spellEnd"/>
      <w:r>
        <w:rPr>
          <w:rFonts w:ascii="Arial" w:hAnsi="Arial" w:cs="Arial"/>
        </w:rPr>
        <w:t xml:space="preserve"> Mount, </w:t>
      </w:r>
      <w:proofErr w:type="spellStart"/>
      <w:r>
        <w:rPr>
          <w:rFonts w:ascii="Arial" w:hAnsi="Arial" w:cs="Arial"/>
        </w:rPr>
        <w:t>Starcross</w:t>
      </w:r>
      <w:proofErr w:type="spellEnd"/>
      <w:r>
        <w:rPr>
          <w:rFonts w:ascii="Arial" w:hAnsi="Arial" w:cs="Arial"/>
        </w:rPr>
        <w:t>, Devon, EX6 8FD</w:t>
      </w:r>
    </w:p>
    <w:p w14:paraId="6D194D1D" w14:textId="77777777" w:rsidR="00FA6C09" w:rsidRDefault="00FA6C09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699468D9" w14:textId="0113BBD3" w:rsidR="00362D04" w:rsidRDefault="00362D04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existing frameworks must be safely removed and the </w:t>
      </w:r>
      <w:r w:rsidR="006B1603">
        <w:rPr>
          <w:rFonts w:ascii="Arial" w:hAnsi="Arial" w:cs="Arial"/>
        </w:rPr>
        <w:t xml:space="preserve">resultant waste </w:t>
      </w:r>
      <w:r>
        <w:rPr>
          <w:rFonts w:ascii="Arial" w:hAnsi="Arial" w:cs="Arial"/>
        </w:rPr>
        <w:t>material</w:t>
      </w:r>
      <w:r w:rsidR="006B160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disposed of appropriately</w:t>
      </w:r>
      <w:r w:rsidR="006B1603">
        <w:rPr>
          <w:rFonts w:ascii="Arial" w:hAnsi="Arial" w:cs="Arial"/>
        </w:rPr>
        <w:t xml:space="preserve"> with due regard to waste disposal legislation</w:t>
      </w:r>
      <w:r>
        <w:rPr>
          <w:rFonts w:ascii="Arial" w:hAnsi="Arial" w:cs="Arial"/>
        </w:rPr>
        <w:t xml:space="preserve">. </w:t>
      </w:r>
    </w:p>
    <w:p w14:paraId="2C06E06B" w14:textId="77777777" w:rsidR="00E6516A" w:rsidRDefault="00E6516A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028AD6B5" w14:textId="348F5F51" w:rsidR="00E6516A" w:rsidRDefault="006B1603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Prior to removal of the existing frameworks, </w:t>
      </w:r>
      <w:r w:rsidR="00E6516A">
        <w:rPr>
          <w:rFonts w:ascii="Arial" w:hAnsi="Arial" w:cs="Arial"/>
        </w:rPr>
        <w:t>the duct</w:t>
      </w:r>
      <w:r>
        <w:rPr>
          <w:rFonts w:ascii="Arial" w:hAnsi="Arial" w:cs="Arial"/>
        </w:rPr>
        <w:t xml:space="preserve">s </w:t>
      </w:r>
      <w:bookmarkStart w:id="0" w:name="_GoBack"/>
      <w:bookmarkEnd w:id="0"/>
      <w:r>
        <w:rPr>
          <w:rFonts w:ascii="Arial" w:hAnsi="Arial" w:cs="Arial"/>
        </w:rPr>
        <w:t xml:space="preserve">supported by the framework must </w:t>
      </w:r>
      <w:r w:rsidR="00E6516A">
        <w:rPr>
          <w:rFonts w:ascii="Arial" w:hAnsi="Arial" w:cs="Arial"/>
        </w:rPr>
        <w:t>disconnected and removed from operation until the new framework is in place.</w:t>
      </w:r>
      <w:r>
        <w:rPr>
          <w:rFonts w:ascii="Arial" w:hAnsi="Arial" w:cs="Arial"/>
        </w:rPr>
        <w:t xml:space="preserve"> Systems must be put into place to ensure that the ductwork is safely supported during these operations.</w:t>
      </w:r>
    </w:p>
    <w:p w14:paraId="4F73E295" w14:textId="77777777" w:rsidR="00E6516A" w:rsidRDefault="00E6516A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29CE2F4A" w14:textId="5F067425" w:rsidR="006B1603" w:rsidRDefault="00E6516A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replacement framework should be identical in dimension and </w:t>
      </w:r>
      <w:r w:rsidR="006B1603">
        <w:rPr>
          <w:rFonts w:ascii="Arial" w:hAnsi="Arial" w:cs="Arial"/>
        </w:rPr>
        <w:t>structure</w:t>
      </w:r>
      <w:r>
        <w:rPr>
          <w:rFonts w:ascii="Arial" w:hAnsi="Arial" w:cs="Arial"/>
        </w:rPr>
        <w:t xml:space="preserve"> to the existing framework </w:t>
      </w:r>
      <w:r w:rsidR="00F3653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must be designed and fabricated </w:t>
      </w:r>
      <w:r w:rsidR="006B1603">
        <w:rPr>
          <w:rFonts w:ascii="Arial" w:hAnsi="Arial" w:cs="Arial"/>
        </w:rPr>
        <w:t>using appropriate materials</w:t>
      </w:r>
      <w:r w:rsidR="00F3653B">
        <w:rPr>
          <w:rFonts w:ascii="Arial" w:hAnsi="Arial" w:cs="Arial"/>
        </w:rPr>
        <w:t>,</w:t>
      </w:r>
      <w:r w:rsidR="006B1603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a </w:t>
      </w:r>
      <w:r w:rsidR="006B1603">
        <w:rPr>
          <w:rFonts w:ascii="Arial" w:hAnsi="Arial" w:cs="Arial"/>
        </w:rPr>
        <w:t>manner</w:t>
      </w:r>
      <w:r>
        <w:rPr>
          <w:rFonts w:ascii="Arial" w:hAnsi="Arial" w:cs="Arial"/>
        </w:rPr>
        <w:t xml:space="preserve"> that resists the ingress of water and provide</w:t>
      </w:r>
      <w:r w:rsidR="006B160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good resistance </w:t>
      </w:r>
      <w:r w:rsidR="006B1603">
        <w:rPr>
          <w:rFonts w:ascii="Arial" w:hAnsi="Arial" w:cs="Arial"/>
        </w:rPr>
        <w:t xml:space="preserve">to corrosion in this coastal location. </w:t>
      </w:r>
    </w:p>
    <w:p w14:paraId="66A2CF41" w14:textId="77777777" w:rsidR="006B1603" w:rsidRDefault="006B1603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7A2BBE03" w14:textId="15A2A18F" w:rsidR="006B1603" w:rsidRDefault="006B1603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Where a framework coating is used it should be coloured to match the existing frameworks</w:t>
      </w:r>
      <w:r w:rsidR="00F365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 far as possible.</w:t>
      </w:r>
    </w:p>
    <w:p w14:paraId="659CFB95" w14:textId="77777777" w:rsidR="006B1603" w:rsidRDefault="006B1603" w:rsidP="00362D0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0C84F8FE" w14:textId="214D36D5" w:rsidR="00385594" w:rsidRDefault="006B1603" w:rsidP="006B1603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replacement frameworks should use the support points fitted to the main building structure. </w:t>
      </w:r>
    </w:p>
    <w:p w14:paraId="6F4F212E" w14:textId="77777777" w:rsidR="006B1603" w:rsidRDefault="006B1603" w:rsidP="006B1603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49B8E0A4" w14:textId="30800786" w:rsidR="006B1603" w:rsidRDefault="00F3653B" w:rsidP="006B1603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 w:rsidRPr="00F3653B">
        <w:rPr>
          <w:rFonts w:ascii="Arial" w:hAnsi="Arial" w:cs="Arial"/>
        </w:rPr>
        <w:t xml:space="preserve">To minimise disruption the supplier will be expected to carry out removal and replacement of the frameworks during weekends (Saturday and Sunday) although </w:t>
      </w:r>
      <w:r>
        <w:rPr>
          <w:rFonts w:ascii="Arial" w:hAnsi="Arial" w:cs="Arial"/>
        </w:rPr>
        <w:t xml:space="preserve">it is acceptable for </w:t>
      </w:r>
      <w:r w:rsidRPr="00F3653B">
        <w:rPr>
          <w:rFonts w:ascii="Arial" w:hAnsi="Arial" w:cs="Arial"/>
        </w:rPr>
        <w:t>any scaffolding and lifting equ</w:t>
      </w:r>
      <w:r>
        <w:rPr>
          <w:rFonts w:ascii="Arial" w:hAnsi="Arial" w:cs="Arial"/>
        </w:rPr>
        <w:t xml:space="preserve">ipment </w:t>
      </w:r>
      <w:r w:rsidRPr="00F3653B">
        <w:rPr>
          <w:rFonts w:ascii="Arial" w:hAnsi="Arial" w:cs="Arial"/>
        </w:rPr>
        <w:t>can be fitted during the working week</w:t>
      </w:r>
      <w:r>
        <w:rPr>
          <w:rFonts w:ascii="Arial" w:hAnsi="Arial" w:cs="Arial"/>
        </w:rPr>
        <w:t xml:space="preserve"> (Monday to Friday).</w:t>
      </w:r>
    </w:p>
    <w:p w14:paraId="1906AF4E" w14:textId="77777777" w:rsidR="00F3653B" w:rsidRDefault="00F3653B" w:rsidP="006B1603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66F31052" w14:textId="77777777" w:rsidR="00F3653B" w:rsidRDefault="00F3653B" w:rsidP="006B1603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Wherever possible the removal and replacement of each framework should be completed within a single weekend.</w:t>
      </w:r>
    </w:p>
    <w:p w14:paraId="6B479DCC" w14:textId="77777777" w:rsidR="00F3653B" w:rsidRDefault="00F3653B" w:rsidP="006B1603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3AAD5E65" w14:textId="1089761E" w:rsidR="00F3653B" w:rsidRDefault="00F3653B" w:rsidP="00F3653B">
      <w:pPr>
        <w:pStyle w:val="ListParagraph"/>
        <w:numPr>
          <w:ilvl w:val="0"/>
          <w:numId w:val="42"/>
        </w:num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Health and Safety</w:t>
      </w:r>
    </w:p>
    <w:p w14:paraId="6668DB3A" w14:textId="77777777" w:rsidR="00F6472C" w:rsidRDefault="00F6472C" w:rsidP="00F6472C">
      <w:pPr>
        <w:pStyle w:val="ListParagraph"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6935A004" w14:textId="77777777" w:rsidR="00F6472C" w:rsidRDefault="00F6472C" w:rsidP="00F6472C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successful suppler must provide a full and comprehensive method statement and risk assessment for all aspects of the works, including any works carried out by any sub-contractor used by the supplier. These must be provided prior to the works commencement. </w:t>
      </w:r>
    </w:p>
    <w:p w14:paraId="4948A234" w14:textId="77777777" w:rsidR="00F6472C" w:rsidRDefault="00F6472C" w:rsidP="00F6472C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02837C30" w14:textId="77777777" w:rsidR="00F6472C" w:rsidRDefault="00F6472C" w:rsidP="00F6472C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Compliance with CDM regulation and the responsibilities of Principal Contractor must be included in your proposal.</w:t>
      </w:r>
    </w:p>
    <w:p w14:paraId="093FE202" w14:textId="77777777" w:rsidR="00F6472C" w:rsidRDefault="00F6472C" w:rsidP="00F6472C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72CE0C6A" w14:textId="77777777" w:rsidR="00F6472C" w:rsidRDefault="00F6472C" w:rsidP="00F6472C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successful supplier will be accredited to </w:t>
      </w:r>
      <w:r w:rsidRPr="0006482F">
        <w:rPr>
          <w:rFonts w:ascii="Arial" w:hAnsi="Arial" w:cs="Arial"/>
        </w:rPr>
        <w:t>BS EN ISO 9001 2008 No A 12161 &amp; BS EN 1090-1+A1</w:t>
      </w:r>
    </w:p>
    <w:p w14:paraId="5FAF223A" w14:textId="77777777" w:rsidR="00F6472C" w:rsidRDefault="00F6472C" w:rsidP="00F6472C">
      <w:pPr>
        <w:pStyle w:val="ListParagraph"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5CC0E2F6" w14:textId="77777777" w:rsidR="00F6472C" w:rsidRDefault="00F6472C" w:rsidP="00F6472C">
      <w:pPr>
        <w:pStyle w:val="ListParagraph"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154DD81F" w14:textId="74A1842D" w:rsidR="00F6472C" w:rsidRDefault="00F6472C" w:rsidP="00F3653B">
      <w:pPr>
        <w:pStyle w:val="ListParagraph"/>
        <w:numPr>
          <w:ilvl w:val="0"/>
          <w:numId w:val="42"/>
        </w:num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Phasing of Works</w:t>
      </w:r>
    </w:p>
    <w:p w14:paraId="04851E17" w14:textId="77777777" w:rsidR="00F3653B" w:rsidRDefault="00F3653B" w:rsidP="00F3653B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1D1EA920" w14:textId="1E3607C3" w:rsidR="00F6472C" w:rsidRDefault="00F6472C" w:rsidP="00B9733F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Phase 1 – four of the five supports are to be fabricated and installed before the end of February 2017. Details of which supports will be provided a sites visit.</w:t>
      </w:r>
    </w:p>
    <w:p w14:paraId="1AB66D4F" w14:textId="77777777" w:rsidR="00F6472C" w:rsidRDefault="00F6472C" w:rsidP="00B9733F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3C4AE3BA" w14:textId="1BF41EAC" w:rsidR="00F6472C" w:rsidRPr="00F6472C" w:rsidRDefault="00F6472C" w:rsidP="00F6472C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Phase 2 – the final support is to be fabricated and installed between April 2017 and December 2017 at a date to be agreed upon completion of the Phase 1 works. </w:t>
      </w:r>
    </w:p>
    <w:p w14:paraId="1DB5FC15" w14:textId="77777777" w:rsidR="00362D04" w:rsidRPr="0006482F" w:rsidRDefault="00362D04" w:rsidP="00B9733F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4F715224" w14:textId="77777777" w:rsidR="00B9733F" w:rsidRDefault="00B9733F" w:rsidP="00B9733F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49691F78" w14:textId="77777777" w:rsidR="00B9733F" w:rsidRDefault="00B9733F" w:rsidP="00B9733F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60E92A1D" w14:textId="77777777" w:rsidR="00B9733F" w:rsidRDefault="00B9733F" w:rsidP="00B9733F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6C018D79" w14:textId="77777777" w:rsidR="00B9733F" w:rsidRDefault="00B9733F" w:rsidP="00B9733F">
      <w:pPr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Arial" w:hAnsi="Arial" w:cs="Arial"/>
        </w:rPr>
      </w:pPr>
    </w:p>
    <w:p w14:paraId="64CAF771" w14:textId="77777777" w:rsidR="00BE6335" w:rsidRDefault="00BE6335" w:rsidP="000F21A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14:paraId="59838D68" w14:textId="77777777" w:rsidR="00BE6335" w:rsidRDefault="00BE6335" w:rsidP="000F21A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14:paraId="26D4A314" w14:textId="77777777" w:rsidR="00BE6335" w:rsidRDefault="00BE6335" w:rsidP="000F21A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14:paraId="4680F701" w14:textId="77777777" w:rsidR="00BE6335" w:rsidRDefault="00BE6335" w:rsidP="000F21A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14:paraId="5C90B8CE" w14:textId="77777777" w:rsidR="00BE6335" w:rsidRDefault="00BE6335" w:rsidP="000F21A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14:paraId="370E8FB4" w14:textId="77777777" w:rsidR="00BE6335" w:rsidRDefault="00BE6335" w:rsidP="000F21A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2"/>
          <w:sz w:val="28"/>
          <w:szCs w:val="28"/>
        </w:rPr>
      </w:pPr>
    </w:p>
    <w:p w14:paraId="3651A173" w14:textId="77777777" w:rsidR="00BE6335" w:rsidRDefault="00BE6335" w:rsidP="00C70344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8"/>
          <w:szCs w:val="28"/>
        </w:rPr>
      </w:pPr>
    </w:p>
    <w:p w14:paraId="74AB8008" w14:textId="77777777" w:rsidR="00BE6335" w:rsidRDefault="00BE6335" w:rsidP="000F21A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2"/>
          <w:sz w:val="28"/>
          <w:szCs w:val="28"/>
        </w:rPr>
      </w:pPr>
    </w:p>
    <w:sectPr w:rsidR="00BE6335" w:rsidSect="00FC1C79">
      <w:pgSz w:w="11906" w:h="16838"/>
      <w:pgMar w:top="709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140"/>
    <w:multiLevelType w:val="hybridMultilevel"/>
    <w:tmpl w:val="76562234"/>
    <w:lvl w:ilvl="0" w:tplc="C61EF9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74809"/>
    <w:multiLevelType w:val="hybridMultilevel"/>
    <w:tmpl w:val="6BE841D4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5CC163B"/>
    <w:multiLevelType w:val="hybridMultilevel"/>
    <w:tmpl w:val="5AAE61E2"/>
    <w:lvl w:ilvl="0" w:tplc="08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9746F"/>
    <w:multiLevelType w:val="hybridMultilevel"/>
    <w:tmpl w:val="8D14DFC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BE4998">
      <w:start w:val="1"/>
      <w:numFmt w:val="decimal"/>
      <w:lvlText w:val="2.%2"/>
      <w:lvlJc w:val="left"/>
      <w:pPr>
        <w:ind w:left="108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725E3E"/>
    <w:multiLevelType w:val="hybridMultilevel"/>
    <w:tmpl w:val="652CD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176A0"/>
    <w:multiLevelType w:val="hybridMultilevel"/>
    <w:tmpl w:val="C6EE226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8615D"/>
    <w:multiLevelType w:val="multilevel"/>
    <w:tmpl w:val="D58023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003F81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D335EA9"/>
    <w:multiLevelType w:val="multilevel"/>
    <w:tmpl w:val="74B252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200E010E"/>
    <w:multiLevelType w:val="hybridMultilevel"/>
    <w:tmpl w:val="7C9A9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C4B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A31B46"/>
    <w:multiLevelType w:val="multilevel"/>
    <w:tmpl w:val="EBC446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67A6212"/>
    <w:multiLevelType w:val="hybridMultilevel"/>
    <w:tmpl w:val="2638A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3702B9"/>
    <w:multiLevelType w:val="hybridMultilevel"/>
    <w:tmpl w:val="A4802B8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54160"/>
    <w:multiLevelType w:val="hybridMultilevel"/>
    <w:tmpl w:val="C37AA57E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3EA5396"/>
    <w:multiLevelType w:val="singleLevel"/>
    <w:tmpl w:val="433A853A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4653C76"/>
    <w:multiLevelType w:val="multilevel"/>
    <w:tmpl w:val="86DAE6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7D2CE7"/>
    <w:multiLevelType w:val="hybridMultilevel"/>
    <w:tmpl w:val="9006AA50"/>
    <w:lvl w:ilvl="0" w:tplc="BC104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D494C"/>
    <w:multiLevelType w:val="multilevel"/>
    <w:tmpl w:val="31F8777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9" w15:restartNumberingAfterBreak="0">
    <w:nsid w:val="3C8333C8"/>
    <w:multiLevelType w:val="multilevel"/>
    <w:tmpl w:val="95D8196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3D7A2B52"/>
    <w:multiLevelType w:val="hybridMultilevel"/>
    <w:tmpl w:val="5C48BDD4"/>
    <w:lvl w:ilvl="0" w:tplc="E83E4C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6503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E021EC"/>
    <w:multiLevelType w:val="singleLevel"/>
    <w:tmpl w:val="2A86BA5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509A6F94"/>
    <w:multiLevelType w:val="hybridMultilevel"/>
    <w:tmpl w:val="F146B4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8F37BC"/>
    <w:multiLevelType w:val="hybridMultilevel"/>
    <w:tmpl w:val="FF2869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AA5851"/>
    <w:multiLevelType w:val="singleLevel"/>
    <w:tmpl w:val="CC06C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93209CA"/>
    <w:multiLevelType w:val="multilevel"/>
    <w:tmpl w:val="53A8E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19564ED"/>
    <w:multiLevelType w:val="multilevel"/>
    <w:tmpl w:val="84620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2B16BDE"/>
    <w:multiLevelType w:val="multilevel"/>
    <w:tmpl w:val="60DA03C4"/>
    <w:lvl w:ilvl="0">
      <w:start w:val="3"/>
      <w:numFmt w:val="decimal"/>
      <w:pStyle w:val="Heading1"/>
      <w:suff w:val="space"/>
      <w:lvlText w:val="Section %1  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36"/>
        <w:szCs w:val="36"/>
      </w:rPr>
    </w:lvl>
    <w:lvl w:ilvl="1">
      <w:start w:val="1"/>
      <w:numFmt w:val="decimal"/>
      <w:pStyle w:val="Heading2"/>
      <w:suff w:val="space"/>
      <w:lvlText w:val="%1.%2  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upperLetter"/>
      <w:pStyle w:val="Heading9"/>
      <w:suff w:val="space"/>
      <w:lvlText w:val="Appendix 3.%9  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</w:abstractNum>
  <w:abstractNum w:abstractNumId="29" w15:restartNumberingAfterBreak="0">
    <w:nsid w:val="652D3635"/>
    <w:multiLevelType w:val="singleLevel"/>
    <w:tmpl w:val="A5C27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5C50F2B"/>
    <w:multiLevelType w:val="hybridMultilevel"/>
    <w:tmpl w:val="1D7A31C0"/>
    <w:lvl w:ilvl="0" w:tplc="C61EF9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5C055B"/>
    <w:multiLevelType w:val="multilevel"/>
    <w:tmpl w:val="38241B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D6B7384"/>
    <w:multiLevelType w:val="hybridMultilevel"/>
    <w:tmpl w:val="1CE4D9BE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E0B6A19"/>
    <w:multiLevelType w:val="multilevel"/>
    <w:tmpl w:val="31F8777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4" w15:restartNumberingAfterBreak="0">
    <w:nsid w:val="6E24268B"/>
    <w:multiLevelType w:val="hybridMultilevel"/>
    <w:tmpl w:val="D99A7F5E"/>
    <w:lvl w:ilvl="0" w:tplc="A310294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E1DCE"/>
    <w:multiLevelType w:val="hybridMultilevel"/>
    <w:tmpl w:val="590A5D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91089A"/>
    <w:multiLevelType w:val="multilevel"/>
    <w:tmpl w:val="423A1B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60F692E"/>
    <w:multiLevelType w:val="hybridMultilevel"/>
    <w:tmpl w:val="ABDEF280"/>
    <w:lvl w:ilvl="0" w:tplc="39CCD37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7C0FB1"/>
    <w:multiLevelType w:val="hybridMultilevel"/>
    <w:tmpl w:val="478AE218"/>
    <w:lvl w:ilvl="0" w:tplc="A310294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963DB"/>
    <w:multiLevelType w:val="multilevel"/>
    <w:tmpl w:val="3310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874C57"/>
    <w:multiLevelType w:val="multilevel"/>
    <w:tmpl w:val="F7763494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 w15:restartNumberingAfterBreak="0">
    <w:nsid w:val="7F5F29AA"/>
    <w:multiLevelType w:val="hybridMultilevel"/>
    <w:tmpl w:val="229C0D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 w15:restartNumberingAfterBreak="0">
    <w:nsid w:val="7FE70F01"/>
    <w:multiLevelType w:val="multilevel"/>
    <w:tmpl w:val="762A9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42"/>
  </w:num>
  <w:num w:numId="2">
    <w:abstractNumId w:val="28"/>
  </w:num>
  <w:num w:numId="3">
    <w:abstractNumId w:val="1"/>
  </w:num>
  <w:num w:numId="4">
    <w:abstractNumId w:val="8"/>
  </w:num>
  <w:num w:numId="5">
    <w:abstractNumId w:val="19"/>
  </w:num>
  <w:num w:numId="6">
    <w:abstractNumId w:val="2"/>
  </w:num>
  <w:num w:numId="7">
    <w:abstractNumId w:val="26"/>
  </w:num>
  <w:num w:numId="8">
    <w:abstractNumId w:val="5"/>
  </w:num>
  <w:num w:numId="9">
    <w:abstractNumId w:val="25"/>
  </w:num>
  <w:num w:numId="10">
    <w:abstractNumId w:val="16"/>
  </w:num>
  <w:num w:numId="11">
    <w:abstractNumId w:val="29"/>
  </w:num>
  <w:num w:numId="12">
    <w:abstractNumId w:val="15"/>
  </w:num>
  <w:num w:numId="13">
    <w:abstractNumId w:val="22"/>
  </w:num>
  <w:num w:numId="14">
    <w:abstractNumId w:val="31"/>
  </w:num>
  <w:num w:numId="15">
    <w:abstractNumId w:val="36"/>
  </w:num>
  <w:num w:numId="16">
    <w:abstractNumId w:val="14"/>
  </w:num>
  <w:num w:numId="17">
    <w:abstractNumId w:val="34"/>
  </w:num>
  <w:num w:numId="18">
    <w:abstractNumId w:val="4"/>
  </w:num>
  <w:num w:numId="19">
    <w:abstractNumId w:val="38"/>
  </w:num>
  <w:num w:numId="20">
    <w:abstractNumId w:val="3"/>
  </w:num>
  <w:num w:numId="21">
    <w:abstractNumId w:val="13"/>
  </w:num>
  <w:num w:numId="22">
    <w:abstractNumId w:val="37"/>
  </w:num>
  <w:num w:numId="23">
    <w:abstractNumId w:val="40"/>
  </w:num>
  <w:num w:numId="24">
    <w:abstractNumId w:val="33"/>
  </w:num>
  <w:num w:numId="25">
    <w:abstractNumId w:val="18"/>
  </w:num>
  <w:num w:numId="26">
    <w:abstractNumId w:val="11"/>
  </w:num>
  <w:num w:numId="27">
    <w:abstractNumId w:val="27"/>
  </w:num>
  <w:num w:numId="28">
    <w:abstractNumId w:val="39"/>
  </w:num>
  <w:num w:numId="29">
    <w:abstractNumId w:val="6"/>
  </w:num>
  <w:num w:numId="30">
    <w:abstractNumId w:val="30"/>
  </w:num>
  <w:num w:numId="31">
    <w:abstractNumId w:val="0"/>
  </w:num>
  <w:num w:numId="32">
    <w:abstractNumId w:val="24"/>
  </w:num>
  <w:num w:numId="33">
    <w:abstractNumId w:val="32"/>
  </w:num>
  <w:num w:numId="34">
    <w:abstractNumId w:val="12"/>
  </w:num>
  <w:num w:numId="35">
    <w:abstractNumId w:val="41"/>
  </w:num>
  <w:num w:numId="36">
    <w:abstractNumId w:val="20"/>
  </w:num>
  <w:num w:numId="37">
    <w:abstractNumId w:val="35"/>
  </w:num>
  <w:num w:numId="38">
    <w:abstractNumId w:val="7"/>
  </w:num>
  <w:num w:numId="39">
    <w:abstractNumId w:val="10"/>
  </w:num>
  <w:num w:numId="40">
    <w:abstractNumId w:val="21"/>
  </w:num>
  <w:num w:numId="41">
    <w:abstractNumId w:val="23"/>
  </w:num>
  <w:num w:numId="42">
    <w:abstractNumId w:val="1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B1"/>
    <w:rsid w:val="00011621"/>
    <w:rsid w:val="00021ABD"/>
    <w:rsid w:val="000231B6"/>
    <w:rsid w:val="00050167"/>
    <w:rsid w:val="0006482F"/>
    <w:rsid w:val="000823E8"/>
    <w:rsid w:val="00095073"/>
    <w:rsid w:val="000B2D3A"/>
    <w:rsid w:val="000C3CF3"/>
    <w:rsid w:val="000E7702"/>
    <w:rsid w:val="000F21AD"/>
    <w:rsid w:val="001548A4"/>
    <w:rsid w:val="00172481"/>
    <w:rsid w:val="001E1082"/>
    <w:rsid w:val="001F2588"/>
    <w:rsid w:val="001F364D"/>
    <w:rsid w:val="002215C7"/>
    <w:rsid w:val="0023337F"/>
    <w:rsid w:val="00261711"/>
    <w:rsid w:val="00263928"/>
    <w:rsid w:val="00291C8D"/>
    <w:rsid w:val="0029795D"/>
    <w:rsid w:val="002D627B"/>
    <w:rsid w:val="003517A1"/>
    <w:rsid w:val="00362D04"/>
    <w:rsid w:val="00385594"/>
    <w:rsid w:val="003B4E0D"/>
    <w:rsid w:val="003B707E"/>
    <w:rsid w:val="003C2161"/>
    <w:rsid w:val="004018E9"/>
    <w:rsid w:val="00406842"/>
    <w:rsid w:val="004E36BA"/>
    <w:rsid w:val="00504667"/>
    <w:rsid w:val="00526694"/>
    <w:rsid w:val="00543C54"/>
    <w:rsid w:val="005617C5"/>
    <w:rsid w:val="005628EA"/>
    <w:rsid w:val="005A42E3"/>
    <w:rsid w:val="005E56FB"/>
    <w:rsid w:val="005E70D8"/>
    <w:rsid w:val="005F0AC0"/>
    <w:rsid w:val="005F20A8"/>
    <w:rsid w:val="005F4A5F"/>
    <w:rsid w:val="005F6539"/>
    <w:rsid w:val="0061087D"/>
    <w:rsid w:val="00612AA2"/>
    <w:rsid w:val="00687F0F"/>
    <w:rsid w:val="006B1603"/>
    <w:rsid w:val="006D3D87"/>
    <w:rsid w:val="006D5AAE"/>
    <w:rsid w:val="007055CE"/>
    <w:rsid w:val="007276FF"/>
    <w:rsid w:val="007753D9"/>
    <w:rsid w:val="007B4618"/>
    <w:rsid w:val="007F187A"/>
    <w:rsid w:val="00865D48"/>
    <w:rsid w:val="008869FC"/>
    <w:rsid w:val="008F2B08"/>
    <w:rsid w:val="00953A3D"/>
    <w:rsid w:val="009719A9"/>
    <w:rsid w:val="009C21A3"/>
    <w:rsid w:val="009E5011"/>
    <w:rsid w:val="00A3153D"/>
    <w:rsid w:val="00A32F3C"/>
    <w:rsid w:val="00A4336F"/>
    <w:rsid w:val="00A63EFF"/>
    <w:rsid w:val="00A7561D"/>
    <w:rsid w:val="00A955A8"/>
    <w:rsid w:val="00AC1540"/>
    <w:rsid w:val="00AE1968"/>
    <w:rsid w:val="00AE2593"/>
    <w:rsid w:val="00AF65E7"/>
    <w:rsid w:val="00B00F54"/>
    <w:rsid w:val="00B61495"/>
    <w:rsid w:val="00B94D63"/>
    <w:rsid w:val="00B95336"/>
    <w:rsid w:val="00B9733F"/>
    <w:rsid w:val="00BA6D01"/>
    <w:rsid w:val="00BA75D9"/>
    <w:rsid w:val="00BA7A42"/>
    <w:rsid w:val="00BE6335"/>
    <w:rsid w:val="00BE637C"/>
    <w:rsid w:val="00BF3654"/>
    <w:rsid w:val="00C249B2"/>
    <w:rsid w:val="00C651AD"/>
    <w:rsid w:val="00C70344"/>
    <w:rsid w:val="00C95FD7"/>
    <w:rsid w:val="00CE5F2E"/>
    <w:rsid w:val="00D2796E"/>
    <w:rsid w:val="00DA0A5B"/>
    <w:rsid w:val="00DA11F5"/>
    <w:rsid w:val="00DA15EE"/>
    <w:rsid w:val="00DB3640"/>
    <w:rsid w:val="00DC0EE7"/>
    <w:rsid w:val="00DF0C87"/>
    <w:rsid w:val="00DF5FD0"/>
    <w:rsid w:val="00DF6D7B"/>
    <w:rsid w:val="00E215E5"/>
    <w:rsid w:val="00E6516A"/>
    <w:rsid w:val="00EC4FB6"/>
    <w:rsid w:val="00F0076B"/>
    <w:rsid w:val="00F213F0"/>
    <w:rsid w:val="00F2775B"/>
    <w:rsid w:val="00F3653B"/>
    <w:rsid w:val="00F6472C"/>
    <w:rsid w:val="00FA49B1"/>
    <w:rsid w:val="00FA6C09"/>
    <w:rsid w:val="00FC1C79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A346C"/>
  <w15:docId w15:val="{F2778B7E-5E99-44DD-9580-61D6CC8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9B1"/>
  </w:style>
  <w:style w:type="paragraph" w:styleId="Heading1">
    <w:name w:val="heading 1"/>
    <w:basedOn w:val="Normal"/>
    <w:next w:val="Normal"/>
    <w:qFormat/>
    <w:rsid w:val="000231B6"/>
    <w:pPr>
      <w:keepNext/>
      <w:numPr>
        <w:numId w:val="2"/>
      </w:numPr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231B6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0231B6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231B6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0231B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231B6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231B6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231B6"/>
    <w:pPr>
      <w:numPr>
        <w:ilvl w:val="7"/>
        <w:numId w:val="2"/>
      </w:numPr>
      <w:spacing w:before="240" w:after="6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rsid w:val="000231B6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cySubHeadings">
    <w:name w:val="Agency Sub Headings"/>
    <w:autoRedefine/>
    <w:rsid w:val="00FA49B1"/>
    <w:pPr>
      <w:jc w:val="both"/>
    </w:pPr>
    <w:rPr>
      <w:b/>
    </w:rPr>
  </w:style>
  <w:style w:type="paragraph" w:styleId="BodyTextIndent">
    <w:name w:val="Body Text Indent"/>
    <w:basedOn w:val="Normal"/>
    <w:rsid w:val="00FA49B1"/>
    <w:pPr>
      <w:tabs>
        <w:tab w:val="left" w:pos="-720"/>
        <w:tab w:val="left" w:pos="0"/>
      </w:tabs>
      <w:suppressAutoHyphens/>
      <w:ind w:left="720" w:hanging="11"/>
      <w:jc w:val="both"/>
    </w:pPr>
    <w:rPr>
      <w:spacing w:val="-2"/>
    </w:rPr>
  </w:style>
  <w:style w:type="paragraph" w:styleId="BodyTextIndent2">
    <w:name w:val="Body Text Indent 2"/>
    <w:basedOn w:val="Normal"/>
    <w:rsid w:val="00FA49B1"/>
    <w:pPr>
      <w:tabs>
        <w:tab w:val="left" w:pos="-720"/>
        <w:tab w:val="left" w:pos="0"/>
      </w:tabs>
      <w:suppressAutoHyphens/>
      <w:ind w:left="426" w:hanging="710"/>
      <w:jc w:val="both"/>
    </w:pPr>
    <w:rPr>
      <w:spacing w:val="-2"/>
    </w:rPr>
  </w:style>
  <w:style w:type="paragraph" w:styleId="BodyTextIndent3">
    <w:name w:val="Body Text Indent 3"/>
    <w:basedOn w:val="Normal"/>
    <w:rsid w:val="00FA49B1"/>
    <w:pPr>
      <w:tabs>
        <w:tab w:val="left" w:pos="-720"/>
        <w:tab w:val="left" w:pos="0"/>
      </w:tabs>
      <w:suppressAutoHyphens/>
      <w:ind w:left="720" w:hanging="1004"/>
      <w:jc w:val="both"/>
    </w:pPr>
    <w:rPr>
      <w:spacing w:val="-2"/>
    </w:rPr>
  </w:style>
  <w:style w:type="paragraph" w:styleId="BalloonText">
    <w:name w:val="Balloon Text"/>
    <w:basedOn w:val="Normal"/>
    <w:semiHidden/>
    <w:rsid w:val="00FA49B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A49B1"/>
    <w:rPr>
      <w:sz w:val="16"/>
      <w:szCs w:val="16"/>
    </w:rPr>
  </w:style>
  <w:style w:type="paragraph" w:styleId="CommentText">
    <w:name w:val="annotation text"/>
    <w:basedOn w:val="Normal"/>
    <w:semiHidden/>
    <w:rsid w:val="00FA49B1"/>
  </w:style>
  <w:style w:type="paragraph" w:styleId="CommentSubject">
    <w:name w:val="annotation subject"/>
    <w:basedOn w:val="CommentText"/>
    <w:next w:val="CommentText"/>
    <w:semiHidden/>
    <w:rsid w:val="00FA49B1"/>
    <w:rPr>
      <w:b/>
      <w:bCs/>
    </w:rPr>
  </w:style>
  <w:style w:type="paragraph" w:styleId="BodyText">
    <w:name w:val="Body Text"/>
    <w:basedOn w:val="Normal"/>
    <w:rsid w:val="00A32F3C"/>
    <w:pPr>
      <w:spacing w:after="120"/>
    </w:pPr>
  </w:style>
  <w:style w:type="paragraph" w:styleId="BodyText2">
    <w:name w:val="Body Text 2"/>
    <w:basedOn w:val="Normal"/>
    <w:rsid w:val="00A32F3C"/>
    <w:pPr>
      <w:spacing w:after="120" w:line="480" w:lineRule="auto"/>
    </w:pPr>
  </w:style>
  <w:style w:type="paragraph" w:styleId="BodyText3">
    <w:name w:val="Body Text 3"/>
    <w:basedOn w:val="Normal"/>
    <w:rsid w:val="00A32F3C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A32F3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snapToGrid w:val="0"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A7A42"/>
    <w:pPr>
      <w:ind w:left="720"/>
    </w:pPr>
  </w:style>
  <w:style w:type="table" w:styleId="TableGrid">
    <w:name w:val="Table Grid"/>
    <w:basedOn w:val="TableNormal"/>
    <w:rsid w:val="00DB3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10E61-C742-42EC-A519-C9A05EC5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3423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Instrumentation  :    Special Conditions</vt:lpstr>
    </vt:vector>
  </TitlesOfParts>
  <Company>Environment Agency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Instrumentation  :    Special Conditions</dc:title>
  <dc:creator>AFegan</dc:creator>
  <cp:lastModifiedBy>Browne, Robin</cp:lastModifiedBy>
  <cp:revision>2</cp:revision>
  <dcterms:created xsi:type="dcterms:W3CDTF">2016-11-18T08:19:00Z</dcterms:created>
  <dcterms:modified xsi:type="dcterms:W3CDTF">2016-11-18T08:19:00Z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