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3A57" w14:textId="217BB86F" w:rsidR="00664266" w:rsidRPr="00F364CE" w:rsidRDefault="00F364CE" w:rsidP="00F364C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364CE">
        <w:rPr>
          <w:rFonts w:ascii="Arial" w:hAnsi="Arial" w:cs="Arial"/>
          <w:b/>
        </w:rPr>
        <w:t>TCA 3/7/1036</w:t>
      </w:r>
    </w:p>
    <w:p w14:paraId="225F4EB2" w14:textId="6B8599D6" w:rsidR="00F364CE" w:rsidRP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 xml:space="preserve">REPAIRS TO DOVER TUNNELS </w:t>
      </w:r>
    </w:p>
    <w:p w14:paraId="6396B8ED" w14:textId="3F33BFE4" w:rsid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>Pricing Schedule – Lot 1</w:t>
      </w:r>
    </w:p>
    <w:p w14:paraId="3F5551DD" w14:textId="0B4BB91B" w:rsidR="00F364CE" w:rsidRDefault="00F364CE" w:rsidP="00F364CE">
      <w:pPr>
        <w:rPr>
          <w:rFonts w:ascii="Arial" w:hAnsi="Arial" w:cs="Arial"/>
        </w:rPr>
      </w:pPr>
      <w:r>
        <w:rPr>
          <w:rFonts w:ascii="Arial" w:hAnsi="Arial" w:cs="Arial"/>
        </w:rPr>
        <w:t>Tenderers for lot 1 of the contract for Repairs to Dover Tunnels must complete the form below with their pricing for each element of the work.  Please note that:</w:t>
      </w:r>
    </w:p>
    <w:p w14:paraId="7308E8C8" w14:textId="0BA84620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Pricing must be in Pounds Sterling.</w:t>
      </w:r>
    </w:p>
    <w:p w14:paraId="51970155" w14:textId="62EF78D3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exclude</w:t>
      </w:r>
      <w:r>
        <w:rPr>
          <w:rFonts w:ascii="Arial" w:hAnsi="Arial" w:cs="Arial"/>
        </w:rPr>
        <w:t xml:space="preserve"> VAT.</w:t>
      </w:r>
    </w:p>
    <w:p w14:paraId="1246D412" w14:textId="77777777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include</w:t>
      </w:r>
      <w:r>
        <w:rPr>
          <w:rFonts w:ascii="Arial" w:hAnsi="Arial" w:cs="Arial"/>
        </w:rPr>
        <w:t xml:space="preserve"> all other costs and expenses, including but not limited to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, materials, travel, subsistence, overheads and profit.  </w:t>
      </w:r>
    </w:p>
    <w:p w14:paraId="61D0B09D" w14:textId="77777777" w:rsidR="00886319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MCA will not pay any costs, expenses or charges over and above the prices stated below, unless there is a change to the specification during the term of the contract.</w:t>
      </w:r>
    </w:p>
    <w:p w14:paraId="641D216E" w14:textId="77777777" w:rsidR="00886319" w:rsidRDefault="00886319" w:rsidP="008863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6319" w14:paraId="159DF833" w14:textId="77777777" w:rsidTr="00886319">
        <w:tc>
          <w:tcPr>
            <w:tcW w:w="4675" w:type="dxa"/>
          </w:tcPr>
          <w:p w14:paraId="4C2EE783" w14:textId="204AA034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Work</w:t>
            </w:r>
          </w:p>
        </w:tc>
        <w:tc>
          <w:tcPr>
            <w:tcW w:w="4675" w:type="dxa"/>
          </w:tcPr>
          <w:p w14:paraId="3E747AF6" w14:textId="0FBABD72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Price</w:t>
            </w:r>
          </w:p>
        </w:tc>
      </w:tr>
      <w:tr w:rsidR="00886319" w14:paraId="5F78B39B" w14:textId="77777777" w:rsidTr="00886319">
        <w:tc>
          <w:tcPr>
            <w:tcW w:w="4675" w:type="dxa"/>
          </w:tcPr>
          <w:p w14:paraId="68478548" w14:textId="08A422D8" w:rsidR="00886319" w:rsidRDefault="00886319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 Tunnel Pointing</w:t>
            </w:r>
          </w:p>
        </w:tc>
        <w:tc>
          <w:tcPr>
            <w:tcW w:w="4675" w:type="dxa"/>
          </w:tcPr>
          <w:p w14:paraId="5313C2C3" w14:textId="37E42451" w:rsidR="00886319" w:rsidRDefault="00886319" w:rsidP="00886319">
            <w:pPr>
              <w:rPr>
                <w:rFonts w:ascii="Arial" w:hAnsi="Arial" w:cs="Arial"/>
              </w:rPr>
            </w:pPr>
          </w:p>
          <w:p w14:paraId="4651FE4F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1AD1034F" w14:textId="10C0E4BC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10DF9B5D" w14:textId="77777777" w:rsidTr="00886319">
        <w:tc>
          <w:tcPr>
            <w:tcW w:w="4675" w:type="dxa"/>
          </w:tcPr>
          <w:p w14:paraId="348F2D35" w14:textId="05A7D8FA" w:rsidR="00886319" w:rsidRDefault="00886319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Descale Chalk Barrel</w:t>
            </w:r>
          </w:p>
        </w:tc>
        <w:tc>
          <w:tcPr>
            <w:tcW w:w="4675" w:type="dxa"/>
          </w:tcPr>
          <w:p w14:paraId="453513C4" w14:textId="5295F018" w:rsidR="00886319" w:rsidRDefault="00886319" w:rsidP="00886319">
            <w:pPr>
              <w:rPr>
                <w:rFonts w:ascii="Arial" w:hAnsi="Arial" w:cs="Arial"/>
              </w:rPr>
            </w:pPr>
          </w:p>
          <w:p w14:paraId="5D28A8ED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3C6134E" w14:textId="382381BD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3C6DCF91" w14:textId="77777777" w:rsidTr="00886319">
        <w:tc>
          <w:tcPr>
            <w:tcW w:w="4675" w:type="dxa"/>
          </w:tcPr>
          <w:p w14:paraId="6D57F45B" w14:textId="01773D9F" w:rsidR="00886319" w:rsidRDefault="00886319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Treatment of Vegetation</w:t>
            </w:r>
          </w:p>
        </w:tc>
        <w:tc>
          <w:tcPr>
            <w:tcW w:w="4675" w:type="dxa"/>
          </w:tcPr>
          <w:p w14:paraId="6EAB2D64" w14:textId="7BE56EA0" w:rsidR="00886319" w:rsidRDefault="00886319" w:rsidP="00886319">
            <w:pPr>
              <w:rPr>
                <w:rFonts w:ascii="Arial" w:hAnsi="Arial" w:cs="Arial"/>
              </w:rPr>
            </w:pPr>
          </w:p>
          <w:p w14:paraId="2BD1EADC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62464264" w14:textId="20441375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4C0262D1" w14:textId="77777777" w:rsidTr="00886319">
        <w:tc>
          <w:tcPr>
            <w:tcW w:w="4675" w:type="dxa"/>
          </w:tcPr>
          <w:p w14:paraId="5BC0D453" w14:textId="5848129B" w:rsidR="00886319" w:rsidRDefault="00886319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Ventilate End Wall</w:t>
            </w:r>
          </w:p>
        </w:tc>
        <w:tc>
          <w:tcPr>
            <w:tcW w:w="4675" w:type="dxa"/>
          </w:tcPr>
          <w:p w14:paraId="7386D1D3" w14:textId="2F2BC1C8" w:rsidR="00886319" w:rsidRDefault="00886319" w:rsidP="00886319">
            <w:pPr>
              <w:rPr>
                <w:rFonts w:ascii="Arial" w:hAnsi="Arial" w:cs="Arial"/>
              </w:rPr>
            </w:pPr>
          </w:p>
          <w:p w14:paraId="3CB5D08D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0F9E6E83" w14:textId="37F956E1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5D604B35" w14:textId="77777777" w:rsidTr="00886319">
        <w:tc>
          <w:tcPr>
            <w:tcW w:w="4675" w:type="dxa"/>
          </w:tcPr>
          <w:p w14:paraId="1295D3DB" w14:textId="4441092E" w:rsidR="00886319" w:rsidRDefault="00886319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Steel Door Frame</w:t>
            </w:r>
          </w:p>
        </w:tc>
        <w:tc>
          <w:tcPr>
            <w:tcW w:w="4675" w:type="dxa"/>
          </w:tcPr>
          <w:p w14:paraId="419A34CC" w14:textId="260E8239" w:rsidR="00886319" w:rsidRDefault="00886319" w:rsidP="00886319">
            <w:pPr>
              <w:rPr>
                <w:rFonts w:ascii="Arial" w:hAnsi="Arial" w:cs="Arial"/>
              </w:rPr>
            </w:pPr>
          </w:p>
          <w:p w14:paraId="15A685BF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18ED2990" w14:textId="162C6E90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69911DDE" w14:textId="77777777" w:rsidTr="00886319">
        <w:tc>
          <w:tcPr>
            <w:tcW w:w="4675" w:type="dxa"/>
          </w:tcPr>
          <w:p w14:paraId="52321E8C" w14:textId="2F12BD1F" w:rsidR="00886319" w:rsidRDefault="00886319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Maintenance of Escape Hatch</w:t>
            </w:r>
          </w:p>
        </w:tc>
        <w:tc>
          <w:tcPr>
            <w:tcW w:w="4675" w:type="dxa"/>
          </w:tcPr>
          <w:p w14:paraId="12418F99" w14:textId="3065BD57" w:rsidR="00886319" w:rsidRDefault="00886319" w:rsidP="00886319">
            <w:pPr>
              <w:rPr>
                <w:rFonts w:ascii="Arial" w:hAnsi="Arial" w:cs="Arial"/>
              </w:rPr>
            </w:pPr>
          </w:p>
          <w:p w14:paraId="4A1D7AFC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67CAC915" w14:textId="53E84F93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5E7646AE" w14:textId="77777777" w:rsidTr="00886319">
        <w:tc>
          <w:tcPr>
            <w:tcW w:w="4675" w:type="dxa"/>
          </w:tcPr>
          <w:p w14:paraId="7F33B56C" w14:textId="02B910A9" w:rsidR="00886319" w:rsidRPr="00886319" w:rsidRDefault="00886319" w:rsidP="00886319">
            <w:pPr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675" w:type="dxa"/>
          </w:tcPr>
          <w:p w14:paraId="30F81255" w14:textId="68040137" w:rsidR="00886319" w:rsidRDefault="00886319" w:rsidP="00886319">
            <w:pPr>
              <w:rPr>
                <w:rFonts w:ascii="Arial" w:hAnsi="Arial" w:cs="Arial"/>
              </w:rPr>
            </w:pPr>
          </w:p>
          <w:p w14:paraId="7CAF9BDB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DC3E006" w14:textId="782EA836" w:rsidR="00886319" w:rsidRDefault="00886319" w:rsidP="00886319">
            <w:pPr>
              <w:rPr>
                <w:rFonts w:ascii="Arial" w:hAnsi="Arial" w:cs="Arial"/>
              </w:rPr>
            </w:pPr>
          </w:p>
        </w:tc>
      </w:tr>
    </w:tbl>
    <w:p w14:paraId="17FB2446" w14:textId="3A30258B" w:rsidR="00F364CE" w:rsidRPr="00886319" w:rsidRDefault="00F364CE" w:rsidP="00886319">
      <w:pPr>
        <w:rPr>
          <w:rFonts w:ascii="Arial" w:hAnsi="Arial" w:cs="Arial"/>
        </w:rPr>
      </w:pPr>
      <w:r w:rsidRPr="00886319">
        <w:rPr>
          <w:rFonts w:ascii="Arial" w:hAnsi="Arial" w:cs="Arial"/>
        </w:rPr>
        <w:t xml:space="preserve"> </w:t>
      </w:r>
    </w:p>
    <w:sectPr w:rsidR="00F364CE" w:rsidRPr="00886319" w:rsidSect="006642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89F4E" w14:textId="77777777" w:rsidR="009A5F27" w:rsidRDefault="009A5F27" w:rsidP="009A5F27">
      <w:pPr>
        <w:spacing w:after="0" w:line="240" w:lineRule="auto"/>
      </w:pPr>
      <w:r>
        <w:separator/>
      </w:r>
    </w:p>
  </w:endnote>
  <w:endnote w:type="continuationSeparator" w:id="0">
    <w:p w14:paraId="036A24A3" w14:textId="77777777" w:rsidR="009A5F27" w:rsidRDefault="009A5F27" w:rsidP="009A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58D78" w14:textId="77777777" w:rsidR="009A5F27" w:rsidRDefault="009A5F27" w:rsidP="009A5F27">
      <w:pPr>
        <w:spacing w:after="0" w:line="240" w:lineRule="auto"/>
      </w:pPr>
      <w:r>
        <w:separator/>
      </w:r>
    </w:p>
  </w:footnote>
  <w:footnote w:type="continuationSeparator" w:id="0">
    <w:p w14:paraId="1A8EEED0" w14:textId="77777777" w:rsidR="009A5F27" w:rsidRDefault="009A5F27" w:rsidP="009A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1E399" w14:textId="550E4B20" w:rsidR="009A5F27" w:rsidRDefault="009A5F27">
    <w:pPr>
      <w:pStyle w:val="Head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22E94F74" wp14:editId="6A8A41E1">
          <wp:extent cx="7239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FF78E" w14:textId="77777777" w:rsidR="009A5F27" w:rsidRDefault="009A5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5684"/>
    <w:multiLevelType w:val="hybridMultilevel"/>
    <w:tmpl w:val="BC94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E"/>
    <w:rsid w:val="001C2600"/>
    <w:rsid w:val="00664266"/>
    <w:rsid w:val="00747486"/>
    <w:rsid w:val="00886319"/>
    <w:rsid w:val="009A5F27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615C"/>
  <w15:chartTrackingRefBased/>
  <w15:docId w15:val="{A684D923-CC33-4BCD-A757-F7270B6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CE"/>
    <w:pPr>
      <w:ind w:left="720"/>
      <w:contextualSpacing/>
    </w:pPr>
  </w:style>
  <w:style w:type="table" w:styleId="TableGrid">
    <w:name w:val="Table Grid"/>
    <w:basedOn w:val="TableNormal"/>
    <w:uiPriority w:val="59"/>
    <w:rsid w:val="0088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F27"/>
  </w:style>
  <w:style w:type="paragraph" w:styleId="Footer">
    <w:name w:val="footer"/>
    <w:basedOn w:val="Normal"/>
    <w:link w:val="FooterChar"/>
    <w:uiPriority w:val="99"/>
    <w:unhideWhenUsed/>
    <w:rsid w:val="009A5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3</cp:revision>
  <dcterms:created xsi:type="dcterms:W3CDTF">2018-01-15T12:28:00Z</dcterms:created>
  <dcterms:modified xsi:type="dcterms:W3CDTF">2018-01-16T11:16:00Z</dcterms:modified>
</cp:coreProperties>
</file>