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0A05" w14:textId="5936751C" w:rsidR="2332BCC0" w:rsidRDefault="2332BCC0" w:rsidP="432469ED">
      <w:pPr>
        <w:pStyle w:val="Heading1"/>
        <w:jc w:val="center"/>
      </w:pPr>
      <w:bookmarkStart w:id="0" w:name="_GoBack"/>
      <w:bookmarkEnd w:id="0"/>
      <w:r w:rsidRPr="306A4258">
        <w:rPr>
          <w:b/>
          <w:bCs/>
        </w:rPr>
        <w:t>Research Brief</w:t>
      </w:r>
      <w:r w:rsidR="59EEDCE2" w:rsidRPr="306A4258">
        <w:rPr>
          <w:b/>
          <w:bCs/>
        </w:rPr>
        <w:t>/ Terms of Reference</w:t>
      </w:r>
    </w:p>
    <w:p w14:paraId="3A4FDB74" w14:textId="2BC08EFD" w:rsidR="006A4DBB" w:rsidRPr="008723F5" w:rsidRDefault="00F42A40" w:rsidP="432469ED">
      <w:pPr>
        <w:pStyle w:val="Heading1"/>
        <w:jc w:val="center"/>
        <w:rPr>
          <w:rFonts w:eastAsia="Times New Roman"/>
        </w:rPr>
      </w:pPr>
      <w:r w:rsidRPr="306A4258">
        <w:rPr>
          <w:rFonts w:eastAsia="Times New Roman"/>
        </w:rPr>
        <w:t>The environmental s</w:t>
      </w:r>
      <w:r w:rsidR="006A4DBB" w:rsidRPr="306A4258">
        <w:rPr>
          <w:rFonts w:eastAsia="Times New Roman"/>
        </w:rPr>
        <w:t xml:space="preserve">ustainability </w:t>
      </w:r>
      <w:r w:rsidR="00DD5DD9" w:rsidRPr="306A4258">
        <w:rPr>
          <w:rFonts w:eastAsia="Times New Roman"/>
        </w:rPr>
        <w:t>and health implication</w:t>
      </w:r>
      <w:r w:rsidR="2E8325D6" w:rsidRPr="306A4258">
        <w:rPr>
          <w:rFonts w:eastAsia="Times New Roman"/>
        </w:rPr>
        <w:t>s</w:t>
      </w:r>
      <w:r w:rsidR="00DD5DD9" w:rsidRPr="306A4258">
        <w:rPr>
          <w:rFonts w:eastAsia="Times New Roman"/>
        </w:rPr>
        <w:t xml:space="preserve"> </w:t>
      </w:r>
      <w:r w:rsidR="006A4DBB" w:rsidRPr="306A4258">
        <w:rPr>
          <w:rFonts w:eastAsia="Times New Roman"/>
        </w:rPr>
        <w:t xml:space="preserve">of </w:t>
      </w:r>
      <w:r w:rsidR="00FA2027" w:rsidRPr="306A4258">
        <w:rPr>
          <w:rFonts w:eastAsia="Times New Roman"/>
        </w:rPr>
        <w:t xml:space="preserve">plant-based </w:t>
      </w:r>
      <w:r w:rsidR="00DD5DD9" w:rsidRPr="306A4258">
        <w:rPr>
          <w:rFonts w:eastAsia="Times New Roman"/>
        </w:rPr>
        <w:t xml:space="preserve">animal protein </w:t>
      </w:r>
      <w:r w:rsidR="006A4DBB" w:rsidRPr="306A4258">
        <w:rPr>
          <w:rFonts w:eastAsia="Times New Roman"/>
        </w:rPr>
        <w:t>alternatives  </w:t>
      </w:r>
    </w:p>
    <w:p w14:paraId="55B42FE7" w14:textId="77777777" w:rsidR="009A074F" w:rsidRDefault="009A074F" w:rsidP="0044739D">
      <w:pPr>
        <w:spacing w:after="0"/>
        <w:rPr>
          <w:rFonts w:cstheme="minorHAnsi"/>
          <w:i/>
        </w:rPr>
      </w:pPr>
    </w:p>
    <w:p w14:paraId="15882559" w14:textId="02A9BED5" w:rsidR="00944A8F" w:rsidRPr="00944A8F" w:rsidRDefault="00944A8F" w:rsidP="432469ED">
      <w:pPr>
        <w:pStyle w:val="Heading2"/>
        <w:numPr>
          <w:ilvl w:val="0"/>
          <w:numId w:val="22"/>
        </w:numPr>
      </w:pPr>
      <w:r>
        <w:t>Background</w:t>
      </w:r>
    </w:p>
    <w:p w14:paraId="5912F304" w14:textId="77777777" w:rsidR="00944A8F" w:rsidRDefault="00944A8F" w:rsidP="0044739D">
      <w:pPr>
        <w:spacing w:after="0"/>
        <w:rPr>
          <w:rFonts w:cstheme="minorHAnsi"/>
        </w:rPr>
      </w:pPr>
    </w:p>
    <w:p w14:paraId="58B0A209" w14:textId="50F577C1" w:rsidR="00F20F56" w:rsidRDefault="00561970" w:rsidP="432469ED">
      <w:pPr>
        <w:spacing w:after="0"/>
      </w:pPr>
      <w:r>
        <w:t xml:space="preserve">The increasing production and consumption of </w:t>
      </w:r>
      <w:r w:rsidR="00571574">
        <w:t xml:space="preserve">animal protein </w:t>
      </w:r>
      <w:r>
        <w:t>at</w:t>
      </w:r>
      <w:r w:rsidR="4588B76A">
        <w:t xml:space="preserve"> the</w:t>
      </w:r>
      <w:r>
        <w:t xml:space="preserve"> global scale has triggered environmental concerns about land and water requirements, pollution and greenhouse gas emissions</w:t>
      </w:r>
      <w:r w:rsidR="2FC487E7">
        <w:t xml:space="preserve">, as well as a call to shift towards more plant-based diets. </w:t>
      </w:r>
      <w:r w:rsidR="00E9151D">
        <w:t xml:space="preserve">Plant-based alternatives to animal-based foods are not a new phenomenon. </w:t>
      </w:r>
      <w:r w:rsidR="00F20F56">
        <w:t>Crops including soy</w:t>
      </w:r>
      <w:r w:rsidR="00772D82">
        <w:t xml:space="preserve"> (used to make tofu)</w:t>
      </w:r>
      <w:r w:rsidR="00F20F56">
        <w:t>, peas and wheat are being used to create different alternatives, generally relying on purified plant protein. Other sources such as fungi (mycoprotein)</w:t>
      </w:r>
      <w:r w:rsidR="712A3ECD">
        <w:t xml:space="preserve"> and p</w:t>
      </w:r>
      <w:r w:rsidR="00F20F56">
        <w:t xml:space="preserve">ulses (chickpeas, </w:t>
      </w:r>
      <w:r w:rsidR="00EA7456">
        <w:t>kidney beans,</w:t>
      </w:r>
      <w:r w:rsidR="00F20F56">
        <w:t xml:space="preserve"> lentils) also exist.</w:t>
      </w:r>
    </w:p>
    <w:p w14:paraId="72A1C204" w14:textId="77777777" w:rsidR="00F20F56" w:rsidRDefault="00F20F56" w:rsidP="432469ED">
      <w:pPr>
        <w:spacing w:after="0"/>
      </w:pPr>
    </w:p>
    <w:p w14:paraId="563EE277" w14:textId="69A5AF76" w:rsidR="008723F5" w:rsidRDefault="00D004C8" w:rsidP="432469ED">
      <w:pPr>
        <w:spacing w:after="0"/>
      </w:pPr>
      <w:r>
        <w:t>However, a new generation of plant-based alternatives are emerging</w:t>
      </w:r>
      <w:r w:rsidR="00DA0214">
        <w:t xml:space="preserve">, </w:t>
      </w:r>
      <w:r w:rsidR="00543C24">
        <w:t>appearing</w:t>
      </w:r>
      <w:r w:rsidR="00DA0214">
        <w:t xml:space="preserve"> </w:t>
      </w:r>
      <w:r w:rsidR="00543C24">
        <w:t>to appeal towards</w:t>
      </w:r>
      <w:r w:rsidR="00310878">
        <w:t xml:space="preserve"> more</w:t>
      </w:r>
      <w:r w:rsidR="00543C24">
        <w:t xml:space="preserve"> mainstream </w:t>
      </w:r>
      <w:r w:rsidR="7DE8232B">
        <w:t>omnivores</w:t>
      </w:r>
      <w:r>
        <w:t xml:space="preserve">. </w:t>
      </w:r>
      <w:r w:rsidR="00310878">
        <w:t xml:space="preserve">As such, </w:t>
      </w:r>
      <w:r w:rsidR="00647DC2">
        <w:t>n</w:t>
      </w:r>
      <w:r>
        <w:t>ovel alternatives, including cultured meat, plant-based alternatives</w:t>
      </w:r>
      <w:r w:rsidR="6983906A">
        <w:t xml:space="preserve"> to dairy and fish</w:t>
      </w:r>
      <w:r>
        <w:t>, insects and algae are receiving increasing attention.</w:t>
      </w:r>
      <w:r w:rsidR="00145965">
        <w:t xml:space="preserve"> </w:t>
      </w:r>
    </w:p>
    <w:p w14:paraId="44D30FF0" w14:textId="77777777" w:rsidR="008723F5" w:rsidRDefault="008723F5" w:rsidP="0044739D">
      <w:pPr>
        <w:spacing w:after="0"/>
        <w:rPr>
          <w:rFonts w:cstheme="minorHAnsi"/>
        </w:rPr>
      </w:pPr>
    </w:p>
    <w:p w14:paraId="0E65A931" w14:textId="7E290E83" w:rsidR="001353F5" w:rsidRDefault="00571574" w:rsidP="432469ED">
      <w:pPr>
        <w:spacing w:after="0"/>
      </w:pPr>
      <w:r w:rsidRPr="432469ED">
        <w:t xml:space="preserve">Animal protein </w:t>
      </w:r>
      <w:r w:rsidR="00BF7A93" w:rsidRPr="432469ED">
        <w:t xml:space="preserve">alternatives differ widely in their </w:t>
      </w:r>
      <w:r w:rsidR="00E07B10" w:rsidRPr="432469ED">
        <w:t>composition</w:t>
      </w:r>
      <w:r w:rsidR="00563CF3" w:rsidRPr="432469ED">
        <w:t>,</w:t>
      </w:r>
      <w:r w:rsidR="00E80A82" w:rsidRPr="432469ED">
        <w:t xml:space="preserve"> a</w:t>
      </w:r>
      <w:r w:rsidR="00B95201" w:rsidRPr="432469ED">
        <w:t>n increasing number of these products are highly processed</w:t>
      </w:r>
      <w:r w:rsidR="00766259" w:rsidRPr="432469ED">
        <w:t xml:space="preserve"> and c</w:t>
      </w:r>
      <w:r w:rsidR="493566D3" w:rsidRPr="432469ED">
        <w:t>ould</w:t>
      </w:r>
      <w:r w:rsidR="00766259" w:rsidRPr="432469ED">
        <w:t xml:space="preserve"> be c</w:t>
      </w:r>
      <w:r w:rsidR="02B6B688" w:rsidRPr="432469ED">
        <w:t>lassified</w:t>
      </w:r>
      <w:r w:rsidR="452B5ACD" w:rsidRPr="432469ED">
        <w:t xml:space="preserve"> as</w:t>
      </w:r>
      <w:r w:rsidR="00766259" w:rsidRPr="432469ED">
        <w:t xml:space="preserve"> ultra-processed</w:t>
      </w:r>
      <w:r w:rsidR="7347477B" w:rsidRPr="432469ED">
        <w:t xml:space="preserve">. They </w:t>
      </w:r>
      <w:r w:rsidR="7E8F0E3B" w:rsidRPr="432469ED">
        <w:t>often</w:t>
      </w:r>
      <w:r w:rsidR="7347477B" w:rsidRPr="432469ED">
        <w:t xml:space="preserve"> </w:t>
      </w:r>
      <w:r w:rsidR="00B95201" w:rsidRPr="432469ED">
        <w:t>contain manufactured ingredients</w:t>
      </w:r>
      <w:r w:rsidR="3A07C4C8" w:rsidRPr="432469ED">
        <w:t xml:space="preserve"> either extracted</w:t>
      </w:r>
      <w:r w:rsidR="468F67D7" w:rsidRPr="432469ED">
        <w:t xml:space="preserve"> </w:t>
      </w:r>
      <w:r w:rsidR="3A07C4C8" w:rsidRPr="432469ED">
        <w:t>or derived from food constituents</w:t>
      </w:r>
      <w:r w:rsidR="00B95201" w:rsidRPr="432469ED">
        <w:t xml:space="preserve"> such as modified starches, protein concentrates, vegetable gums, flavours and colours</w:t>
      </w:r>
      <w:r w:rsidR="0D159B74" w:rsidRPr="432469ED">
        <w:t>, used to enhance the product’s sensory qualities or culinary preparations</w:t>
      </w:r>
      <w:r w:rsidRPr="04551538">
        <w:rPr>
          <w:rStyle w:val="FootnoteReference"/>
        </w:rPr>
        <w:footnoteReference w:id="2"/>
      </w:r>
      <w:r w:rsidR="006471A5" w:rsidRPr="432469ED">
        <w:t xml:space="preserve">. While generally lower in calories, fat and saturated fat, these alternatives </w:t>
      </w:r>
      <w:r w:rsidR="00B9751F" w:rsidRPr="432469ED">
        <w:t>can contain high</w:t>
      </w:r>
      <w:r w:rsidR="111E6043" w:rsidRPr="432469ED">
        <w:t xml:space="preserve">er amounts of carbohydrates, sugars, dietary fibre, </w:t>
      </w:r>
      <w:r w:rsidR="00B9751F" w:rsidRPr="432469ED">
        <w:t>s</w:t>
      </w:r>
      <w:r w:rsidR="007C56B3" w:rsidRPr="432469ED">
        <w:t>odium</w:t>
      </w:r>
      <w:r w:rsidR="00B750B9" w:rsidRPr="432469ED">
        <w:t xml:space="preserve"> and lack important micronutrients (vitamin B12, iron, zinc, vitamin A) that are otherwise present in animal products</w:t>
      </w:r>
      <w:r w:rsidR="008F25EE" w:rsidRPr="432469ED">
        <w:rPr>
          <w:rStyle w:val="FootnoteReference"/>
        </w:rPr>
        <w:footnoteReference w:id="3"/>
      </w:r>
      <w:r w:rsidR="00FD5DB5" w:rsidRPr="432469ED">
        <w:t xml:space="preserve">. </w:t>
      </w:r>
      <w:r w:rsidR="008832D9" w:rsidRPr="432469ED">
        <w:t xml:space="preserve">For instance, plant-based mince </w:t>
      </w:r>
      <w:r w:rsidR="00DA0396" w:rsidRPr="432469ED">
        <w:t>can have up to</w:t>
      </w:r>
      <w:r w:rsidR="008832D9" w:rsidRPr="432469ED">
        <w:t xml:space="preserve"> six times more sodium than its animal counterpart, whereas plant-based sausage </w:t>
      </w:r>
      <w:r w:rsidR="000A68B0" w:rsidRPr="432469ED">
        <w:t xml:space="preserve">can have as much as </w:t>
      </w:r>
      <w:r w:rsidR="008832D9" w:rsidRPr="432469ED">
        <w:t>66% less than its animal counterpart</w:t>
      </w:r>
      <w:r w:rsidR="002E3A5D" w:rsidRPr="432469ED">
        <w:rPr>
          <w:rStyle w:val="FootnoteReference"/>
        </w:rPr>
        <w:footnoteReference w:id="4"/>
      </w:r>
      <w:r w:rsidR="00AB26FE">
        <w:t>.</w:t>
      </w:r>
    </w:p>
    <w:p w14:paraId="5D9265B9" w14:textId="77777777" w:rsidR="001353F5" w:rsidRDefault="001353F5" w:rsidP="432469ED">
      <w:pPr>
        <w:spacing w:after="0"/>
      </w:pPr>
    </w:p>
    <w:p w14:paraId="12950ED3" w14:textId="445BE0C8" w:rsidR="0044739D" w:rsidRDefault="0047788B" w:rsidP="432469ED">
      <w:pPr>
        <w:spacing w:after="0"/>
      </w:pPr>
      <w:r w:rsidRPr="432469ED">
        <w:t xml:space="preserve">Some research </w:t>
      </w:r>
      <w:r w:rsidR="00F67281" w:rsidRPr="432469ED">
        <w:t>on</w:t>
      </w:r>
      <w:r w:rsidR="008F0DE6" w:rsidRPr="432469ED">
        <w:t xml:space="preserve"> the</w:t>
      </w:r>
      <w:r w:rsidR="00F67281" w:rsidRPr="432469ED">
        <w:t xml:space="preserve"> </w:t>
      </w:r>
      <w:r w:rsidR="008F0DE6" w:rsidRPr="432469ED">
        <w:t>environmental impacts of thes</w:t>
      </w:r>
      <w:r w:rsidR="003F1952" w:rsidRPr="432469ED">
        <w:t>e</w:t>
      </w:r>
      <w:r w:rsidR="008F0DE6" w:rsidRPr="432469ED">
        <w:t xml:space="preserve"> products</w:t>
      </w:r>
      <w:r w:rsidR="00F67281" w:rsidRPr="432469ED">
        <w:t xml:space="preserve"> does exist</w:t>
      </w:r>
      <w:r w:rsidRPr="04551538">
        <w:rPr>
          <w:rStyle w:val="FootnoteReference"/>
        </w:rPr>
        <w:footnoteReference w:id="5"/>
      </w:r>
      <w:r w:rsidR="00B67C3E">
        <w:rPr>
          <w:rStyle w:val="FootnoteReference"/>
        </w:rPr>
        <w:footnoteReference w:id="6"/>
      </w:r>
      <w:r w:rsidRPr="432469ED">
        <w:t>. For example, Beyond Meat-commissioned</w:t>
      </w:r>
      <w:r w:rsidR="00F67281" w:rsidRPr="432469ED">
        <w:t xml:space="preserve"> </w:t>
      </w:r>
      <w:r w:rsidRPr="432469ED">
        <w:t>Life Cycle Assessment</w:t>
      </w:r>
      <w:r w:rsidR="00563497" w:rsidRPr="432469ED">
        <w:t>,</w:t>
      </w:r>
      <w:r w:rsidRPr="432469ED">
        <w:t xml:space="preserve"> f</w:t>
      </w:r>
      <w:r w:rsidR="00563497" w:rsidRPr="432469ED">
        <w:t>ind</w:t>
      </w:r>
      <w:r w:rsidR="5CFF057A" w:rsidRPr="432469ED">
        <w:t xml:space="preserve">s </w:t>
      </w:r>
      <w:r w:rsidRPr="432469ED">
        <w:t>that the Beyond Burger generates 90% less greenhouse gas emissions, requires 46% less energy, 99% less water, and 93% less land use than a burger made from U.S. beef</w:t>
      </w:r>
      <w:r w:rsidR="00BB0765" w:rsidRPr="432469ED">
        <w:rPr>
          <w:rStyle w:val="FootnoteReference"/>
        </w:rPr>
        <w:footnoteReference w:id="7"/>
      </w:r>
      <w:r w:rsidRPr="432469ED">
        <w:t>.</w:t>
      </w:r>
      <w:r w:rsidR="00764D84" w:rsidRPr="432469ED">
        <w:t xml:space="preserve"> </w:t>
      </w:r>
      <w:r w:rsidR="6427D835" w:rsidRPr="432469ED">
        <w:t xml:space="preserve">However, questions regarding </w:t>
      </w:r>
      <w:r w:rsidR="2F15B80D" w:rsidRPr="432469ED">
        <w:t>o</w:t>
      </w:r>
      <w:r w:rsidR="59560A7D" w:rsidRPr="432469ED">
        <w:t xml:space="preserve">ther aspects of the environmental sustainability </w:t>
      </w:r>
      <w:r w:rsidR="2F15B80D" w:rsidRPr="432469ED">
        <w:t xml:space="preserve">(such as biodiversity, energy use etc.) and </w:t>
      </w:r>
      <w:r w:rsidR="7C3CCBBD" w:rsidRPr="432469ED">
        <w:t>the production methods of the primary ingredients</w:t>
      </w:r>
      <w:r w:rsidR="280AB23C" w:rsidRPr="432469ED">
        <w:t xml:space="preserve"> of th</w:t>
      </w:r>
      <w:r w:rsidR="00764D84" w:rsidRPr="432469ED">
        <w:t xml:space="preserve">ese animal protein alternatives </w:t>
      </w:r>
      <w:r w:rsidR="4D0BFCDD" w:rsidRPr="432469ED">
        <w:t>warrant</w:t>
      </w:r>
      <w:r w:rsidR="00764D84" w:rsidRPr="432469ED">
        <w:t xml:space="preserve"> closer attention. Consumers also have </w:t>
      </w:r>
      <w:r w:rsidR="00764D84" w:rsidRPr="432469ED">
        <w:lastRenderedPageBreak/>
        <w:t>legitimate concerns about the safety and health impact of new food ingredients, especially laboratory-grown and synthetic proteins</w:t>
      </w:r>
      <w:r w:rsidR="00531BC7" w:rsidRPr="432469ED">
        <w:t xml:space="preserve">, and </w:t>
      </w:r>
      <w:r w:rsidR="472AAB95" w:rsidRPr="432469ED">
        <w:t xml:space="preserve">thus </w:t>
      </w:r>
      <w:r w:rsidR="00531BC7" w:rsidRPr="432469ED">
        <w:t xml:space="preserve">we need to understand the </w:t>
      </w:r>
      <w:r w:rsidR="289DE39A" w:rsidRPr="432469ED">
        <w:t>wider implications</w:t>
      </w:r>
      <w:r w:rsidR="15871DAC" w:rsidRPr="432469ED">
        <w:t>.</w:t>
      </w:r>
    </w:p>
    <w:p w14:paraId="149E4344" w14:textId="168750C3" w:rsidR="00C61AA6" w:rsidRDefault="00C61AA6" w:rsidP="0044739D">
      <w:pPr>
        <w:spacing w:after="0"/>
        <w:rPr>
          <w:rFonts w:cstheme="minorHAnsi"/>
        </w:rPr>
      </w:pPr>
    </w:p>
    <w:p w14:paraId="20DB62D2" w14:textId="1F1F0C2D" w:rsidR="00571574" w:rsidRDefault="00571574" w:rsidP="005915B7">
      <w:pPr>
        <w:spacing w:after="0"/>
        <w:rPr>
          <w:rFonts w:cstheme="minorHAnsi"/>
        </w:rPr>
      </w:pPr>
      <w:r w:rsidRPr="00571574">
        <w:rPr>
          <w:rFonts w:cstheme="minorHAnsi"/>
          <w:i/>
        </w:rPr>
        <w:t>Diet</w:t>
      </w:r>
      <w:r>
        <w:rPr>
          <w:rFonts w:cstheme="minorHAnsi"/>
          <w:i/>
        </w:rPr>
        <w:t>ary shift</w:t>
      </w:r>
    </w:p>
    <w:p w14:paraId="7FC65F42" w14:textId="061B2868" w:rsidR="00571574" w:rsidRPr="00B95201" w:rsidRDefault="00571574" w:rsidP="005915B7">
      <w:pPr>
        <w:spacing w:after="0"/>
      </w:pPr>
      <w:r>
        <w:t>Figures show that people in the UK are eating less meat (</w:t>
      </w:r>
      <w:r w:rsidR="6E4276BB">
        <w:t>with</w:t>
      </w:r>
      <w:r>
        <w:t xml:space="preserve"> many as 30% of </w:t>
      </w:r>
      <w:r w:rsidR="1300CCD8">
        <w:t>50–64-year-olds</w:t>
      </w:r>
      <w:r>
        <w:t xml:space="preserve"> compared to just 16% of </w:t>
      </w:r>
      <w:r w:rsidR="052EE79A">
        <w:t>18–24-year-olds</w:t>
      </w:r>
      <w:r>
        <w:rPr>
          <w:rStyle w:val="FootnoteReference"/>
        </w:rPr>
        <w:footnoteReference w:id="8"/>
      </w:r>
      <w:r>
        <w:t>)</w:t>
      </w:r>
      <w:r w:rsidR="00397AE8">
        <w:t xml:space="preserve"> </w:t>
      </w:r>
      <w:r>
        <w:t>and 14% of Brits consider themselves flexitarian</w:t>
      </w:r>
      <w:r>
        <w:rPr>
          <w:rStyle w:val="FootnoteReference"/>
        </w:rPr>
        <w:footnoteReference w:id="9"/>
      </w:r>
      <w:r w:rsidR="00CD46AB">
        <w:t>.</w:t>
      </w:r>
      <w:r w:rsidR="000F04F4">
        <w:t xml:space="preserve"> </w:t>
      </w:r>
      <w:r w:rsidR="3B9597C0">
        <w:t xml:space="preserve">This </w:t>
      </w:r>
      <w:proofErr w:type="gramStart"/>
      <w:r w:rsidR="3B9597C0">
        <w:t xml:space="preserve">growing </w:t>
      </w:r>
      <w:r w:rsidR="00BD75F7">
        <w:t xml:space="preserve"> </w:t>
      </w:r>
      <w:r w:rsidR="3B9597C0">
        <w:t>interest</w:t>
      </w:r>
      <w:proofErr w:type="gramEnd"/>
      <w:r w:rsidR="3B9597C0">
        <w:t xml:space="preserve"> </w:t>
      </w:r>
      <w:r w:rsidR="00BD75F7">
        <w:t xml:space="preserve">in </w:t>
      </w:r>
      <w:r w:rsidR="3B9597C0">
        <w:t>lower</w:t>
      </w:r>
      <w:r w:rsidR="00BD75F7">
        <w:t>-</w:t>
      </w:r>
      <w:r w:rsidR="3B9597C0">
        <w:t>meat diets could lead</w:t>
      </w:r>
      <w:r w:rsidR="00084D44">
        <w:t xml:space="preserve"> </w:t>
      </w:r>
      <w:r w:rsidR="3B9597C0">
        <w:t xml:space="preserve">to </w:t>
      </w:r>
      <w:r w:rsidR="005D10FE">
        <w:t>a</w:t>
      </w:r>
      <w:r w:rsidR="00211C2E">
        <w:t>n increased consumption of</w:t>
      </w:r>
      <w:r w:rsidR="005D10FE">
        <w:t xml:space="preserve"> </w:t>
      </w:r>
      <w:r w:rsidR="3B9597C0">
        <w:t xml:space="preserve">more </w:t>
      </w:r>
      <w:r w:rsidR="4CD52C3A">
        <w:t>ultra-</w:t>
      </w:r>
      <w:r w:rsidR="3B9597C0">
        <w:t>processed protein alternatives</w:t>
      </w:r>
      <w:r w:rsidRPr="04551538">
        <w:rPr>
          <w:rStyle w:val="FootnoteReference"/>
        </w:rPr>
        <w:footnoteReference w:id="10"/>
      </w:r>
      <w:r w:rsidR="1DA57054">
        <w:t xml:space="preserve">. </w:t>
      </w:r>
      <w:r w:rsidRPr="432469ED">
        <w:t xml:space="preserve">While there is little doubt that wholefoods – </w:t>
      </w:r>
      <w:r w:rsidR="008864E8" w:rsidRPr="432469ED">
        <w:t xml:space="preserve">un- or minimally processed </w:t>
      </w:r>
      <w:r w:rsidRPr="432469ED">
        <w:t xml:space="preserve">fruit, vegetables, legumes and grains – have a lower environmental impact in terms of land and water requirements, </w:t>
      </w:r>
      <w:r w:rsidR="008864E8" w:rsidRPr="432469ED">
        <w:t xml:space="preserve">greenhouse gas emissions, </w:t>
      </w:r>
      <w:r w:rsidRPr="432469ED">
        <w:t>acidification and eutrophication</w:t>
      </w:r>
      <w:r w:rsidRPr="432469ED">
        <w:rPr>
          <w:rStyle w:val="FootnoteReference"/>
        </w:rPr>
        <w:footnoteReference w:id="11"/>
      </w:r>
      <w:r w:rsidRPr="432469ED">
        <w:t xml:space="preserve"> than meat or dairy products, </w:t>
      </w:r>
      <w:r w:rsidR="008864E8" w:rsidRPr="432469ED">
        <w:t>many</w:t>
      </w:r>
      <w:r w:rsidRPr="432469ED">
        <w:t xml:space="preserve"> </w:t>
      </w:r>
      <w:r w:rsidR="008864E8" w:rsidRPr="432469ED">
        <w:t xml:space="preserve">people substitute </w:t>
      </w:r>
      <w:r w:rsidR="00EE301E" w:rsidRPr="432469ED">
        <w:t>animal protein</w:t>
      </w:r>
      <w:r w:rsidR="008864E8" w:rsidRPr="432469ED">
        <w:t xml:space="preserve"> with </w:t>
      </w:r>
      <w:r w:rsidRPr="432469ED">
        <w:t>meat and dairy replacements</w:t>
      </w:r>
      <w:r w:rsidR="008864E8" w:rsidRPr="432469ED">
        <w:t>.</w:t>
      </w:r>
      <w:r w:rsidR="006454E4" w:rsidRPr="432469ED">
        <w:t xml:space="preserve"> </w:t>
      </w:r>
      <w:r w:rsidR="008864E8" w:rsidRPr="432469ED">
        <w:t>While flexitarian, pescatarian, vegan and vegetarian diets have the potential to be more sustainable</w:t>
      </w:r>
      <w:r w:rsidR="008864E8" w:rsidRPr="432469ED">
        <w:rPr>
          <w:rStyle w:val="FootnoteReference"/>
        </w:rPr>
        <w:footnoteReference w:id="12"/>
      </w:r>
      <w:r w:rsidR="008864E8" w:rsidRPr="432469ED">
        <w:t xml:space="preserve"> the true benefits of these diets depend on the </w:t>
      </w:r>
      <w:r w:rsidR="003C7AAE" w:rsidRPr="432469ED">
        <w:t xml:space="preserve">overall diet and </w:t>
      </w:r>
      <w:r w:rsidR="008864E8" w:rsidRPr="432469ED">
        <w:t xml:space="preserve">types of food consumed. </w:t>
      </w:r>
    </w:p>
    <w:p w14:paraId="3AF699F0" w14:textId="6AD8D9FF" w:rsidR="00944A8F" w:rsidRDefault="00944A8F" w:rsidP="432469ED">
      <w:pPr>
        <w:spacing w:after="0" w:line="240" w:lineRule="auto"/>
      </w:pPr>
    </w:p>
    <w:p w14:paraId="77181F1C" w14:textId="18404557" w:rsidR="00944A8F" w:rsidRDefault="0DFF652A" w:rsidP="432469ED">
      <w:pPr>
        <w:pStyle w:val="Heading3"/>
      </w:pPr>
      <w:r>
        <w:t>1.1 WWF-UK</w:t>
      </w:r>
    </w:p>
    <w:p w14:paraId="4EDC89AD" w14:textId="2F39FB39" w:rsidR="306A4258" w:rsidRDefault="306A4258" w:rsidP="306A4258"/>
    <w:p w14:paraId="282B3F46" w14:textId="7107DC00" w:rsidR="00944A8F" w:rsidRDefault="0DFF652A" w:rsidP="04551538">
      <w:pPr>
        <w:spacing w:after="0" w:line="269" w:lineRule="auto"/>
        <w:rPr>
          <w:rFonts w:eastAsiaTheme="minorEastAsia"/>
        </w:rPr>
      </w:pPr>
      <w:r w:rsidRPr="04551538">
        <w:rPr>
          <w:rFonts w:eastAsiaTheme="minorEastAsia"/>
        </w:rPr>
        <w:t>WWF-UK is the UK affiliate of the WWF Network, the global environment organisation founded in 1961. Our aim is to deliver a future</w:t>
      </w:r>
      <w:r w:rsidRPr="04551538">
        <w:rPr>
          <w:rFonts w:eastAsiaTheme="minorEastAsia"/>
          <w:color w:val="FF0000"/>
        </w:rPr>
        <w:t xml:space="preserve"> </w:t>
      </w:r>
      <w:r w:rsidRPr="04551538">
        <w:rPr>
          <w:rFonts w:eastAsiaTheme="minorEastAsia"/>
        </w:rPr>
        <w:t>in which people and nature thrive, addressing global threats to people and nature such as climate change, the peril to endangered species and habitats, and the unsustainable consumption of the world’s natural resources. We do this by influencing how governments, businesses and people think, learn and act in relation to the world around us, and by working with rural communities and smallholders and fishers to improve their livelihoods and the environment upon which we all depend. WWF uses its practical experience, knowledge and credibility to create long-term solutions for the planet’s environment.</w:t>
      </w:r>
      <w:r w:rsidR="00574C9B" w:rsidRPr="04551538">
        <w:rPr>
          <w:rFonts w:eastAsiaTheme="minorEastAsia"/>
        </w:rPr>
        <w:t xml:space="preserve"> More specifically</w:t>
      </w:r>
      <w:r w:rsidR="14C087F0" w:rsidRPr="04551538">
        <w:rPr>
          <w:rFonts w:eastAsiaTheme="minorEastAsia"/>
        </w:rPr>
        <w:t xml:space="preserve">, WWF-UK works with food service and retail companies to help shift their business models and encourage the offering of more nutritious and sustainable menus and products. </w:t>
      </w:r>
    </w:p>
    <w:p w14:paraId="6A669C59" w14:textId="77777777" w:rsidR="0054082E" w:rsidRDefault="0054082E" w:rsidP="306A4258">
      <w:pPr>
        <w:spacing w:after="0" w:line="269" w:lineRule="auto"/>
        <w:rPr>
          <w:rFonts w:eastAsiaTheme="minorEastAsia"/>
        </w:rPr>
      </w:pPr>
    </w:p>
    <w:p w14:paraId="66165548" w14:textId="2C13F11B" w:rsidR="00944A8F" w:rsidRDefault="0DFF652A" w:rsidP="432469ED">
      <w:pPr>
        <w:pStyle w:val="Heading3"/>
      </w:pPr>
      <w:r>
        <w:t xml:space="preserve">1.2. Sodexo </w:t>
      </w:r>
    </w:p>
    <w:p w14:paraId="3E9D24EB" w14:textId="27C87855" w:rsidR="306A4258" w:rsidRDefault="306A4258" w:rsidP="306A4258"/>
    <w:p w14:paraId="020E713E" w14:textId="0E09DC02" w:rsidR="00944A8F" w:rsidRDefault="2F288A0A" w:rsidP="432469ED">
      <w:r>
        <w:t xml:space="preserve">Sodexo is the world’s leading quality of life services company. </w:t>
      </w:r>
      <w:r w:rsidR="473D7D92">
        <w:t>Since</w:t>
      </w:r>
      <w:r>
        <w:t xml:space="preserve"> its founding, Sodexo’s commitment to Corporate Responsibility has been central to its fundamentals, underpinning its development as a responsible company. These commitments are reflected in the Sodexo group’s mission: to improve quality of life for employees and all those it serves </w:t>
      </w:r>
      <w:r w:rsidR="0DAC4F74">
        <w:t>throughout</w:t>
      </w:r>
      <w:r>
        <w:t xml:space="preserve"> the world and to contribute to the economic, social and environme</w:t>
      </w:r>
      <w:r w:rsidR="505A4993">
        <w:t>ntal development of the communities, regions and countries where it operates. In 2020 Sodexo and WWF have embarked on the next phase of their long-standing collaboration on the</w:t>
      </w:r>
      <w:r w:rsidR="5968DC7A">
        <w:t xml:space="preserve"> joint</w:t>
      </w:r>
      <w:r w:rsidR="505A4993">
        <w:t xml:space="preserve"> </w:t>
      </w:r>
      <w:r w:rsidR="0DDBA1E5">
        <w:t>objectives of Sodexo’s Better Tomorrow 2025 strategy</w:t>
      </w:r>
      <w:r w:rsidR="5C42BEDE">
        <w:t xml:space="preserve"> and </w:t>
      </w:r>
      <w:r w:rsidR="5C42BEDE">
        <w:lastRenderedPageBreak/>
        <w:t>WWF strategy, where WWF</w:t>
      </w:r>
      <w:r w:rsidR="00041BB4">
        <w:t>-UK</w:t>
      </w:r>
      <w:r w:rsidR="5C42BEDE">
        <w:t xml:space="preserve"> will help Sodexo to reach its carbon target, transition Sodexo’s food offer towards more sustainable meals, </w:t>
      </w:r>
      <w:r w:rsidR="00041BB4">
        <w:t xml:space="preserve">through the </w:t>
      </w:r>
      <w:r w:rsidR="5C42BEDE">
        <w:t>develop</w:t>
      </w:r>
      <w:r w:rsidR="00041BB4">
        <w:t>ment</w:t>
      </w:r>
      <w:r w:rsidR="5C42BEDE">
        <w:t xml:space="preserve"> and implement</w:t>
      </w:r>
      <w:r w:rsidR="00041BB4">
        <w:t>ation of Sodexo’s Sustainable Eating Strategy.</w:t>
      </w:r>
    </w:p>
    <w:p w14:paraId="5AF4FA12" w14:textId="1C2048BF" w:rsidR="00944A8F" w:rsidRDefault="00944A8F" w:rsidP="432469ED">
      <w:pPr>
        <w:spacing w:after="0" w:line="240" w:lineRule="auto"/>
      </w:pPr>
    </w:p>
    <w:p w14:paraId="390B3501" w14:textId="3B4CD910" w:rsidR="00944A8F" w:rsidRDefault="3C724BC3" w:rsidP="432469ED">
      <w:pPr>
        <w:pStyle w:val="Heading2"/>
        <w:numPr>
          <w:ilvl w:val="0"/>
          <w:numId w:val="22"/>
        </w:numPr>
      </w:pPr>
      <w:r>
        <w:t>Project objectives</w:t>
      </w:r>
    </w:p>
    <w:p w14:paraId="0A62FB5F" w14:textId="0B50447E" w:rsidR="00AF058E" w:rsidRPr="003B4E3F" w:rsidRDefault="00AF058E" w:rsidP="432469ED">
      <w:pPr>
        <w:spacing w:after="0"/>
        <w:rPr>
          <w:i/>
          <w:iCs/>
        </w:rPr>
      </w:pPr>
    </w:p>
    <w:p w14:paraId="772576E6" w14:textId="3A469BBE" w:rsidR="00C45146" w:rsidRDefault="4910A12D" w:rsidP="04551538">
      <w:pPr>
        <w:spacing w:after="0"/>
        <w:rPr>
          <w:i/>
          <w:iCs/>
        </w:rPr>
      </w:pPr>
      <w:r>
        <w:t>WWF-UK and Sodexo</w:t>
      </w:r>
      <w:r w:rsidR="6B36806F">
        <w:t xml:space="preserve"> seek to</w:t>
      </w:r>
      <w:r w:rsidR="002D5CB4">
        <w:t xml:space="preserve"> commission </w:t>
      </w:r>
      <w:r w:rsidR="00CB13C9">
        <w:t>independent</w:t>
      </w:r>
      <w:r w:rsidR="002D5CB4">
        <w:t xml:space="preserve"> research on</w:t>
      </w:r>
      <w:r w:rsidR="000F6DBA">
        <w:t xml:space="preserve"> the environmental </w:t>
      </w:r>
      <w:r w:rsidR="00B95201">
        <w:t xml:space="preserve">and health </w:t>
      </w:r>
      <w:r w:rsidR="000F6DBA">
        <w:t>impacts of</w:t>
      </w:r>
      <w:r w:rsidR="002D5CB4">
        <w:t xml:space="preserve"> </w:t>
      </w:r>
      <w:r w:rsidR="00F0535E">
        <w:t xml:space="preserve">plant-based </w:t>
      </w:r>
      <w:r w:rsidR="391E761E">
        <w:t xml:space="preserve">animal protein </w:t>
      </w:r>
      <w:r w:rsidR="00F0535E">
        <w:t>alternatives.</w:t>
      </w:r>
      <w:r w:rsidR="293E55AA">
        <w:t xml:space="preserve"> </w:t>
      </w:r>
      <w:r w:rsidR="00C45146">
        <w:t>Th</w:t>
      </w:r>
      <w:r w:rsidR="00F26315">
        <w:t>e</w:t>
      </w:r>
      <w:r w:rsidR="00C45146">
        <w:t xml:space="preserve"> </w:t>
      </w:r>
      <w:r w:rsidR="00CB13C9">
        <w:t xml:space="preserve">results of this </w:t>
      </w:r>
      <w:r w:rsidR="00C45146">
        <w:t xml:space="preserve">research will help </w:t>
      </w:r>
      <w:r w:rsidR="2F8E6832">
        <w:t xml:space="preserve">WWF and </w:t>
      </w:r>
      <w:r w:rsidR="50D9F043">
        <w:t xml:space="preserve">Sodexo </w:t>
      </w:r>
      <w:r w:rsidR="00C45146">
        <w:t>advance our</w:t>
      </w:r>
      <w:r w:rsidR="00F26315">
        <w:t xml:space="preserve"> </w:t>
      </w:r>
      <w:r w:rsidR="00C45146">
        <w:t>understanding</w:t>
      </w:r>
      <w:r w:rsidR="00F26315">
        <w:t xml:space="preserve"> of t</w:t>
      </w:r>
      <w:r w:rsidR="00F26315" w:rsidRPr="04551538">
        <w:rPr>
          <w:rFonts w:eastAsia="Times New Roman"/>
        </w:rPr>
        <w:t xml:space="preserve">he </w:t>
      </w:r>
      <w:r w:rsidR="00B95201" w:rsidRPr="04551538">
        <w:rPr>
          <w:rFonts w:eastAsia="Times New Roman"/>
        </w:rPr>
        <w:t xml:space="preserve">health implications and </w:t>
      </w:r>
      <w:r w:rsidR="00F26315" w:rsidRPr="04551538">
        <w:rPr>
          <w:rFonts w:eastAsia="Times New Roman"/>
        </w:rPr>
        <w:t xml:space="preserve">environmental sustainability of </w:t>
      </w:r>
      <w:r w:rsidR="00B95201" w:rsidRPr="04551538">
        <w:rPr>
          <w:rFonts w:eastAsia="Times New Roman"/>
        </w:rPr>
        <w:t xml:space="preserve">animal protein </w:t>
      </w:r>
      <w:r w:rsidR="00F26315" w:rsidRPr="04551538">
        <w:rPr>
          <w:rFonts w:eastAsia="Times New Roman"/>
        </w:rPr>
        <w:t xml:space="preserve">alternatives and provide </w:t>
      </w:r>
      <w:r w:rsidR="6B3DA601" w:rsidRPr="04551538">
        <w:rPr>
          <w:rFonts w:eastAsia="Times New Roman"/>
        </w:rPr>
        <w:t>us</w:t>
      </w:r>
      <w:r w:rsidR="0053310D" w:rsidRPr="04551538">
        <w:rPr>
          <w:rFonts w:eastAsia="Times New Roman"/>
        </w:rPr>
        <w:t xml:space="preserve"> </w:t>
      </w:r>
      <w:r w:rsidR="00F26315" w:rsidRPr="04551538">
        <w:rPr>
          <w:rFonts w:eastAsia="Times New Roman"/>
        </w:rPr>
        <w:t xml:space="preserve">with the evidence to develop </w:t>
      </w:r>
      <w:r w:rsidR="0009587E" w:rsidRPr="04551538">
        <w:rPr>
          <w:rFonts w:eastAsia="Times New Roman"/>
        </w:rPr>
        <w:t>a</w:t>
      </w:r>
      <w:r w:rsidR="0062162C" w:rsidRPr="04551538">
        <w:rPr>
          <w:rFonts w:eastAsia="Times New Roman"/>
        </w:rPr>
        <w:t xml:space="preserve"> more</w:t>
      </w:r>
      <w:r w:rsidR="0009587E" w:rsidRPr="04551538">
        <w:rPr>
          <w:rFonts w:eastAsia="Times New Roman"/>
        </w:rPr>
        <w:t xml:space="preserve"> </w:t>
      </w:r>
      <w:r w:rsidR="00EC229B" w:rsidRPr="04551538">
        <w:rPr>
          <w:rFonts w:eastAsia="Times New Roman"/>
        </w:rPr>
        <w:t xml:space="preserve">strategic </w:t>
      </w:r>
      <w:r w:rsidR="0009587E" w:rsidRPr="04551538">
        <w:rPr>
          <w:rFonts w:eastAsia="Times New Roman"/>
        </w:rPr>
        <w:t>position on</w:t>
      </w:r>
      <w:r w:rsidR="00F92048" w:rsidRPr="04551538">
        <w:rPr>
          <w:rFonts w:eastAsia="Times New Roman"/>
        </w:rPr>
        <w:t xml:space="preserve"> </w:t>
      </w:r>
      <w:r w:rsidR="0009587E" w:rsidRPr="04551538">
        <w:rPr>
          <w:rFonts w:eastAsia="Times New Roman"/>
        </w:rPr>
        <w:t xml:space="preserve">different </w:t>
      </w:r>
      <w:r w:rsidR="0009587E">
        <w:t xml:space="preserve">plant-based </w:t>
      </w:r>
      <w:r w:rsidR="009776DF">
        <w:t>alternatives</w:t>
      </w:r>
      <w:r w:rsidR="00B95201">
        <w:t xml:space="preserve"> to drive the adoption of healthy, sustainable diets</w:t>
      </w:r>
      <w:r w:rsidR="0009587E">
        <w:t>.</w:t>
      </w:r>
      <w:r w:rsidR="6DDE7CF2">
        <w:t xml:space="preserve"> The outputs may also provide the basis for new communication materials. </w:t>
      </w:r>
      <w:r w:rsidR="2099F4C9">
        <w:t xml:space="preserve"> Other beneficiaries of this research could include:</w:t>
      </w:r>
    </w:p>
    <w:p w14:paraId="3328D0AE" w14:textId="0E4E0B38" w:rsidR="432469ED" w:rsidRDefault="432469ED" w:rsidP="432469ED">
      <w:pPr>
        <w:spacing w:after="0"/>
      </w:pPr>
    </w:p>
    <w:p w14:paraId="2F493713" w14:textId="6E7C2375" w:rsidR="2099F4C9" w:rsidRDefault="2099F4C9" w:rsidP="432469ED">
      <w:pPr>
        <w:pStyle w:val="ListParagraph"/>
        <w:numPr>
          <w:ilvl w:val="0"/>
          <w:numId w:val="12"/>
        </w:numPr>
      </w:pPr>
      <w:r>
        <w:t>Civil Society Organisations</w:t>
      </w:r>
      <w:r w:rsidR="545867ED">
        <w:t xml:space="preserve">: to </w:t>
      </w:r>
      <w:r>
        <w:t>support agenda setting and development of appropriate messages</w:t>
      </w:r>
    </w:p>
    <w:p w14:paraId="3237907A" w14:textId="61CB5D39" w:rsidR="2099F4C9" w:rsidRDefault="2099F4C9" w:rsidP="432469ED">
      <w:pPr>
        <w:pStyle w:val="ListParagraph"/>
        <w:numPr>
          <w:ilvl w:val="0"/>
          <w:numId w:val="12"/>
        </w:numPr>
      </w:pPr>
      <w:r>
        <w:t>Consumers</w:t>
      </w:r>
      <w:r w:rsidR="08ACA16E">
        <w:t xml:space="preserve">: to provide </w:t>
      </w:r>
      <w:r>
        <w:t xml:space="preserve">better information </w:t>
      </w:r>
      <w:r w:rsidR="66853B34">
        <w:t>in</w:t>
      </w:r>
      <w:r>
        <w:t xml:space="preserve"> support </w:t>
      </w:r>
      <w:r w:rsidR="3A3D9050">
        <w:t xml:space="preserve">of </w:t>
      </w:r>
      <w:r>
        <w:t>decision making</w:t>
      </w:r>
    </w:p>
    <w:p w14:paraId="49E7C41B" w14:textId="5539432F" w:rsidR="2099F4C9" w:rsidRDefault="2099F4C9" w:rsidP="432469ED">
      <w:pPr>
        <w:pStyle w:val="ListParagraph"/>
        <w:numPr>
          <w:ilvl w:val="0"/>
          <w:numId w:val="12"/>
        </w:numPr>
      </w:pPr>
      <w:r>
        <w:t>Manufacturers and food suppliers (retail and foodservice)</w:t>
      </w:r>
      <w:r w:rsidR="50AF3784">
        <w:t>:</w:t>
      </w:r>
      <w:r>
        <w:t xml:space="preserve"> </w:t>
      </w:r>
      <w:r w:rsidR="45CB1B9A">
        <w:t xml:space="preserve">to provide </w:t>
      </w:r>
      <w:r>
        <w:t>knowledge about impact of products to support claims or change process/offer</w:t>
      </w:r>
    </w:p>
    <w:p w14:paraId="449774E3" w14:textId="6BE78058" w:rsidR="2099F4C9" w:rsidRDefault="2099F4C9" w:rsidP="432469ED">
      <w:pPr>
        <w:pStyle w:val="ListParagraph"/>
        <w:numPr>
          <w:ilvl w:val="0"/>
          <w:numId w:val="12"/>
        </w:numPr>
      </w:pPr>
      <w:r>
        <w:t>Academia</w:t>
      </w:r>
      <w:r w:rsidR="1C4BED99">
        <w:t xml:space="preserve">: to </w:t>
      </w:r>
      <w:r>
        <w:t>support agenda setting for further research</w:t>
      </w:r>
    </w:p>
    <w:p w14:paraId="129C713F" w14:textId="6F1EE132" w:rsidR="432469ED" w:rsidRDefault="432469ED" w:rsidP="432469ED">
      <w:pPr>
        <w:spacing w:after="0"/>
      </w:pPr>
    </w:p>
    <w:p w14:paraId="6C7E7F5B" w14:textId="08FB26DB" w:rsidR="04551538" w:rsidRDefault="04551538" w:rsidP="04551538">
      <w:pPr>
        <w:spacing w:after="0"/>
      </w:pPr>
    </w:p>
    <w:p w14:paraId="370EA769" w14:textId="47B5DBEC" w:rsidR="6C1800B1" w:rsidRDefault="002055A1" w:rsidP="432469ED">
      <w:pPr>
        <w:spacing w:after="0"/>
      </w:pPr>
      <w:r>
        <w:t>Some q</w:t>
      </w:r>
      <w:r w:rsidR="6C1800B1" w:rsidRPr="008737A7">
        <w:t xml:space="preserve">uestions driving this research </w:t>
      </w:r>
      <w:r w:rsidR="7889F10B" w:rsidRPr="008737A7">
        <w:t>include</w:t>
      </w:r>
      <w:r w:rsidR="6C1800B1" w:rsidRPr="008737A7">
        <w:t>:</w:t>
      </w:r>
    </w:p>
    <w:p w14:paraId="4A5206EC" w14:textId="36BB4B8E" w:rsidR="1FF85501" w:rsidRDefault="1FF85501" w:rsidP="432469ED">
      <w:pPr>
        <w:rPr>
          <w:b/>
          <w:bCs/>
        </w:rPr>
      </w:pPr>
      <w:r w:rsidRPr="432469ED">
        <w:rPr>
          <w:i/>
          <w:iCs/>
        </w:rPr>
        <w:t>Environmental impact:</w:t>
      </w:r>
    </w:p>
    <w:p w14:paraId="1E4A0AF3" w14:textId="69564DAE" w:rsidR="008737A7" w:rsidRPr="008737A7" w:rsidRDefault="415583BE" w:rsidP="6CE481B8">
      <w:pPr>
        <w:pStyle w:val="ListParagraph"/>
        <w:numPr>
          <w:ilvl w:val="0"/>
          <w:numId w:val="11"/>
        </w:numPr>
        <w:contextualSpacing/>
        <w:rPr>
          <w:rFonts w:asciiTheme="minorHAnsi" w:eastAsiaTheme="minorEastAsia" w:hAnsiTheme="minorHAnsi" w:cstheme="minorBidi"/>
        </w:rPr>
      </w:pPr>
      <w:r w:rsidRPr="6CE481B8">
        <w:rPr>
          <w:rFonts w:asciiTheme="minorHAnsi" w:hAnsiTheme="minorHAnsi" w:cstheme="minorBidi"/>
        </w:rPr>
        <w:t>How do the environmental impacts (</w:t>
      </w:r>
      <w:proofErr w:type="spellStart"/>
      <w:r w:rsidRPr="6CE481B8">
        <w:rPr>
          <w:rFonts w:asciiTheme="minorHAnsi" w:hAnsiTheme="minorHAnsi" w:cstheme="minorBidi"/>
        </w:rPr>
        <w:t>GHGe</w:t>
      </w:r>
      <w:proofErr w:type="spellEnd"/>
      <w:r w:rsidRPr="6CE481B8">
        <w:rPr>
          <w:rFonts w:asciiTheme="minorHAnsi" w:hAnsiTheme="minorHAnsi" w:cstheme="minorBidi"/>
        </w:rPr>
        <w:t xml:space="preserve">, water use, land use, biodiversity, energy demand etc.) of plant-based alternatives (meat, dairy, fish, cell-based, insects, microbial proteins) compare with conventional </w:t>
      </w:r>
      <w:r w:rsidR="482AE2CC" w:rsidRPr="6CE481B8">
        <w:rPr>
          <w:rFonts w:asciiTheme="minorHAnsi" w:hAnsiTheme="minorHAnsi" w:cstheme="minorBidi"/>
        </w:rPr>
        <w:t>animal-based products</w:t>
      </w:r>
      <w:r w:rsidR="42B70352" w:rsidRPr="6CE481B8">
        <w:rPr>
          <w:rFonts w:asciiTheme="minorHAnsi" w:hAnsiTheme="minorHAnsi" w:cstheme="minorBidi"/>
        </w:rPr>
        <w:t xml:space="preserve"> </w:t>
      </w:r>
      <w:r w:rsidR="450A0E2B" w:rsidRPr="6CE481B8">
        <w:rPr>
          <w:rFonts w:asciiTheme="minorHAnsi" w:hAnsiTheme="minorHAnsi" w:cstheme="minorBidi"/>
        </w:rPr>
        <w:t xml:space="preserve">from </w:t>
      </w:r>
      <w:r w:rsidR="42B70352" w:rsidRPr="6CE481B8">
        <w:rPr>
          <w:rFonts w:asciiTheme="minorHAnsi" w:hAnsiTheme="minorHAnsi" w:cstheme="minorBidi"/>
        </w:rPr>
        <w:t>different production methods</w:t>
      </w:r>
      <w:r w:rsidR="008737A7" w:rsidRPr="6CE481B8">
        <w:rPr>
          <w:rFonts w:asciiTheme="minorHAnsi" w:hAnsiTheme="minorHAnsi" w:cstheme="minorBidi"/>
        </w:rPr>
        <w:t xml:space="preserve"> (</w:t>
      </w:r>
      <w:r w:rsidR="423C7489" w:rsidRPr="6CE481B8">
        <w:rPr>
          <w:rFonts w:asciiTheme="minorHAnsi" w:hAnsiTheme="minorHAnsi" w:cstheme="minorBidi"/>
        </w:rPr>
        <w:t>i.e.,</w:t>
      </w:r>
      <w:r w:rsidR="008737A7" w:rsidRPr="6CE481B8">
        <w:rPr>
          <w:rFonts w:asciiTheme="minorHAnsi" w:hAnsiTheme="minorHAnsi" w:cstheme="minorBidi"/>
        </w:rPr>
        <w:t xml:space="preserve"> grass-fed, grain-feed, conventional, organic, agroecological systems)</w:t>
      </w:r>
      <w:r w:rsidRPr="6CE481B8">
        <w:rPr>
          <w:rFonts w:asciiTheme="minorHAnsi" w:hAnsiTheme="minorHAnsi" w:cstheme="minorBidi"/>
        </w:rPr>
        <w:t xml:space="preserve">? </w:t>
      </w:r>
    </w:p>
    <w:p w14:paraId="17180A13" w14:textId="4BF24619" w:rsidR="00A12ECC" w:rsidRDefault="00BF5AF2" w:rsidP="04551538">
      <w:pPr>
        <w:pStyle w:val="ListParagraph"/>
        <w:numPr>
          <w:ilvl w:val="0"/>
          <w:numId w:val="11"/>
        </w:numPr>
        <w:contextualSpacing/>
        <w:rPr>
          <w:rFonts w:asciiTheme="minorHAnsi" w:hAnsiTheme="minorHAnsi" w:cstheme="minorBidi"/>
        </w:rPr>
      </w:pPr>
      <w:r w:rsidRPr="04551538">
        <w:rPr>
          <w:rFonts w:asciiTheme="minorHAnsi" w:hAnsiTheme="minorHAnsi" w:cstheme="minorBidi"/>
        </w:rPr>
        <w:t>How much pure plant protein (soy, wheat, pea etc) is being used in these products</w:t>
      </w:r>
      <w:r w:rsidR="00A143EF" w:rsidRPr="04551538">
        <w:rPr>
          <w:rFonts w:asciiTheme="minorHAnsi" w:hAnsiTheme="minorHAnsi" w:cstheme="minorBidi"/>
        </w:rPr>
        <w:t>? Where</w:t>
      </w:r>
      <w:r w:rsidR="417C682B" w:rsidRPr="04551538">
        <w:rPr>
          <w:rFonts w:asciiTheme="minorHAnsi" w:hAnsiTheme="minorHAnsi" w:cstheme="minorBidi"/>
        </w:rPr>
        <w:t xml:space="preserve"> and </w:t>
      </w:r>
      <w:r w:rsidR="00327446">
        <w:rPr>
          <w:rFonts w:asciiTheme="minorHAnsi" w:hAnsiTheme="minorHAnsi" w:cstheme="minorBidi"/>
        </w:rPr>
        <w:t xml:space="preserve">in </w:t>
      </w:r>
      <w:r w:rsidR="417C682B" w:rsidRPr="04551538">
        <w:rPr>
          <w:rFonts w:asciiTheme="minorHAnsi" w:hAnsiTheme="minorHAnsi" w:cstheme="minorBidi"/>
        </w:rPr>
        <w:t>what production methods</w:t>
      </w:r>
      <w:r w:rsidR="00A143EF" w:rsidRPr="04551538">
        <w:rPr>
          <w:rFonts w:asciiTheme="minorHAnsi" w:hAnsiTheme="minorHAnsi" w:cstheme="minorBidi"/>
        </w:rPr>
        <w:t xml:space="preserve"> are these crops</w:t>
      </w:r>
      <w:r w:rsidR="009776DF" w:rsidRPr="04551538">
        <w:rPr>
          <w:rFonts w:asciiTheme="minorHAnsi" w:hAnsiTheme="minorHAnsi" w:cstheme="minorBidi"/>
        </w:rPr>
        <w:t xml:space="preserve"> typically</w:t>
      </w:r>
      <w:r w:rsidR="00A143EF" w:rsidRPr="04551538">
        <w:rPr>
          <w:rFonts w:asciiTheme="minorHAnsi" w:hAnsiTheme="minorHAnsi" w:cstheme="minorBidi"/>
        </w:rPr>
        <w:t xml:space="preserve"> </w:t>
      </w:r>
      <w:r w:rsidR="00005461" w:rsidRPr="04551538">
        <w:rPr>
          <w:rFonts w:asciiTheme="minorHAnsi" w:hAnsiTheme="minorHAnsi" w:cstheme="minorBidi"/>
        </w:rPr>
        <w:t>being sourced</w:t>
      </w:r>
      <w:r w:rsidR="008723F5" w:rsidRPr="04551538">
        <w:rPr>
          <w:rFonts w:asciiTheme="minorHAnsi" w:hAnsiTheme="minorHAnsi" w:cstheme="minorBidi"/>
        </w:rPr>
        <w:t xml:space="preserve"> from</w:t>
      </w:r>
      <w:r w:rsidR="005F5EEF" w:rsidRPr="04551538">
        <w:rPr>
          <w:rFonts w:asciiTheme="minorHAnsi" w:hAnsiTheme="minorHAnsi" w:cstheme="minorBidi"/>
        </w:rPr>
        <w:t>,</w:t>
      </w:r>
      <w:r w:rsidR="00005461" w:rsidRPr="04551538">
        <w:rPr>
          <w:rFonts w:asciiTheme="minorHAnsi" w:hAnsiTheme="minorHAnsi" w:cstheme="minorBidi"/>
        </w:rPr>
        <w:t xml:space="preserve"> in what quant</w:t>
      </w:r>
      <w:r w:rsidR="245C80C4" w:rsidRPr="04551538">
        <w:rPr>
          <w:rFonts w:asciiTheme="minorHAnsi" w:hAnsiTheme="minorHAnsi" w:cstheme="minorBidi"/>
        </w:rPr>
        <w:t>i</w:t>
      </w:r>
      <w:r w:rsidR="4347A493" w:rsidRPr="04551538">
        <w:rPr>
          <w:rFonts w:asciiTheme="minorHAnsi" w:hAnsiTheme="minorHAnsi" w:cstheme="minorBidi"/>
        </w:rPr>
        <w:t>t</w:t>
      </w:r>
      <w:r w:rsidR="245C80C4" w:rsidRPr="04551538">
        <w:rPr>
          <w:rFonts w:asciiTheme="minorHAnsi" w:hAnsiTheme="minorHAnsi" w:cstheme="minorBidi"/>
        </w:rPr>
        <w:t>ies</w:t>
      </w:r>
      <w:r w:rsidR="005F5EEF" w:rsidRPr="04551538">
        <w:rPr>
          <w:rFonts w:asciiTheme="minorHAnsi" w:hAnsiTheme="minorHAnsi" w:cstheme="minorBidi"/>
        </w:rPr>
        <w:t xml:space="preserve"> and are they certified by a credible</w:t>
      </w:r>
      <w:r w:rsidR="007E7493" w:rsidRPr="04551538">
        <w:rPr>
          <w:rFonts w:asciiTheme="minorHAnsi" w:hAnsiTheme="minorHAnsi" w:cstheme="minorBidi"/>
        </w:rPr>
        <w:t xml:space="preserve"> standard (</w:t>
      </w:r>
      <w:r w:rsidR="12A9F9FA" w:rsidRPr="04551538">
        <w:rPr>
          <w:rFonts w:asciiTheme="minorHAnsi" w:hAnsiTheme="minorHAnsi" w:cstheme="minorBidi"/>
        </w:rPr>
        <w:t>e.g.,</w:t>
      </w:r>
      <w:r w:rsidR="0097089E" w:rsidRPr="04551538">
        <w:rPr>
          <w:rFonts w:asciiTheme="minorHAnsi" w:hAnsiTheme="minorHAnsi" w:cstheme="minorBidi"/>
        </w:rPr>
        <w:t xml:space="preserve"> RTRS, </w:t>
      </w:r>
      <w:proofErr w:type="spellStart"/>
      <w:r w:rsidR="0097089E" w:rsidRPr="04551538">
        <w:rPr>
          <w:rFonts w:asciiTheme="minorHAnsi" w:hAnsiTheme="minorHAnsi" w:cstheme="minorBidi"/>
        </w:rPr>
        <w:t>ProTerra</w:t>
      </w:r>
      <w:proofErr w:type="spellEnd"/>
      <w:r w:rsidR="0097089E" w:rsidRPr="04551538">
        <w:rPr>
          <w:rFonts w:asciiTheme="minorHAnsi" w:hAnsiTheme="minorHAnsi" w:cstheme="minorBidi"/>
        </w:rPr>
        <w:t>)</w:t>
      </w:r>
      <w:r w:rsidR="00005461" w:rsidRPr="04551538">
        <w:rPr>
          <w:rFonts w:asciiTheme="minorHAnsi" w:hAnsiTheme="minorHAnsi" w:cstheme="minorBidi"/>
        </w:rPr>
        <w:t>?</w:t>
      </w:r>
      <w:r w:rsidR="009C1D3C" w:rsidRPr="04551538">
        <w:rPr>
          <w:rFonts w:asciiTheme="minorHAnsi" w:hAnsiTheme="minorHAnsi" w:cstheme="minorBidi"/>
        </w:rPr>
        <w:t xml:space="preserve"> </w:t>
      </w:r>
    </w:p>
    <w:p w14:paraId="60404DD5" w14:textId="4D16E5D7" w:rsidR="006B6351" w:rsidRDefault="00E62411" w:rsidP="04551538">
      <w:pPr>
        <w:pStyle w:val="ListParagraph"/>
        <w:numPr>
          <w:ilvl w:val="0"/>
          <w:numId w:val="11"/>
        </w:numPr>
        <w:contextualSpacing/>
        <w:rPr>
          <w:rFonts w:asciiTheme="minorHAnsi" w:hAnsiTheme="minorHAnsi" w:cstheme="minorBidi"/>
        </w:rPr>
      </w:pPr>
      <w:r w:rsidRPr="04551538">
        <w:rPr>
          <w:rFonts w:asciiTheme="minorHAnsi" w:hAnsiTheme="minorHAnsi" w:cstheme="minorBidi"/>
        </w:rPr>
        <w:t xml:space="preserve">What are the impacts of </w:t>
      </w:r>
      <w:r w:rsidR="008737A7">
        <w:rPr>
          <w:rFonts w:asciiTheme="minorHAnsi" w:hAnsiTheme="minorHAnsi" w:cstheme="minorBidi"/>
        </w:rPr>
        <w:t>secondary</w:t>
      </w:r>
      <w:r w:rsidRPr="04551538">
        <w:rPr>
          <w:rFonts w:asciiTheme="minorHAnsi" w:hAnsiTheme="minorHAnsi" w:cstheme="minorBidi"/>
        </w:rPr>
        <w:t xml:space="preserve"> ingredients (</w:t>
      </w:r>
      <w:r w:rsidR="4B83B69D" w:rsidRPr="04551538">
        <w:rPr>
          <w:rFonts w:asciiTheme="minorHAnsi" w:hAnsiTheme="minorHAnsi" w:cstheme="minorBidi"/>
        </w:rPr>
        <w:t>e.g.,</w:t>
      </w:r>
      <w:r w:rsidR="004162E2" w:rsidRPr="04551538">
        <w:rPr>
          <w:rFonts w:asciiTheme="minorHAnsi" w:hAnsiTheme="minorHAnsi" w:cstheme="minorBidi"/>
        </w:rPr>
        <w:t xml:space="preserve"> </w:t>
      </w:r>
      <w:r w:rsidRPr="04551538">
        <w:rPr>
          <w:rFonts w:asciiTheme="minorHAnsi" w:hAnsiTheme="minorHAnsi" w:cstheme="minorBidi"/>
        </w:rPr>
        <w:t>palm</w:t>
      </w:r>
      <w:r w:rsidR="00AD0838" w:rsidRPr="04551538">
        <w:rPr>
          <w:rFonts w:asciiTheme="minorHAnsi" w:hAnsiTheme="minorHAnsi" w:cstheme="minorBidi"/>
        </w:rPr>
        <w:t xml:space="preserve">, </w:t>
      </w:r>
      <w:r w:rsidRPr="04551538">
        <w:rPr>
          <w:rFonts w:asciiTheme="minorHAnsi" w:hAnsiTheme="minorHAnsi" w:cstheme="minorBidi"/>
        </w:rPr>
        <w:t>coconut</w:t>
      </w:r>
      <w:r w:rsidR="44A35C7D" w:rsidRPr="04551538">
        <w:rPr>
          <w:rFonts w:asciiTheme="minorHAnsi" w:hAnsiTheme="minorHAnsi" w:cstheme="minorBidi"/>
        </w:rPr>
        <w:t>, rapeseed</w:t>
      </w:r>
      <w:r w:rsidRPr="04551538">
        <w:rPr>
          <w:rFonts w:asciiTheme="minorHAnsi" w:hAnsiTheme="minorHAnsi" w:cstheme="minorBidi"/>
        </w:rPr>
        <w:t xml:space="preserve"> oil)</w:t>
      </w:r>
      <w:r w:rsidR="00E4273F" w:rsidRPr="04551538">
        <w:rPr>
          <w:rFonts w:asciiTheme="minorHAnsi" w:hAnsiTheme="minorHAnsi" w:cstheme="minorBidi"/>
        </w:rPr>
        <w:t>? Where are these typically being sourced from</w:t>
      </w:r>
      <w:r w:rsidR="00415F19" w:rsidRPr="04551538">
        <w:rPr>
          <w:rFonts w:asciiTheme="minorHAnsi" w:hAnsiTheme="minorHAnsi" w:cstheme="minorBidi"/>
        </w:rPr>
        <w:t xml:space="preserve">, </w:t>
      </w:r>
      <w:r w:rsidR="00E4273F" w:rsidRPr="04551538">
        <w:rPr>
          <w:rFonts w:asciiTheme="minorHAnsi" w:hAnsiTheme="minorHAnsi" w:cstheme="minorBidi"/>
        </w:rPr>
        <w:t>in what quant</w:t>
      </w:r>
      <w:r w:rsidR="5C7B0251" w:rsidRPr="04551538">
        <w:rPr>
          <w:rFonts w:asciiTheme="minorHAnsi" w:hAnsiTheme="minorHAnsi" w:cstheme="minorBidi"/>
        </w:rPr>
        <w:t>ities</w:t>
      </w:r>
      <w:r w:rsidR="00415F19" w:rsidRPr="04551538">
        <w:rPr>
          <w:rFonts w:asciiTheme="minorHAnsi" w:hAnsiTheme="minorHAnsi" w:cstheme="minorBidi"/>
        </w:rPr>
        <w:t xml:space="preserve"> and are they certified by a credible </w:t>
      </w:r>
      <w:r w:rsidR="007E7493" w:rsidRPr="04551538">
        <w:rPr>
          <w:rFonts w:asciiTheme="minorHAnsi" w:hAnsiTheme="minorHAnsi" w:cstheme="minorBidi"/>
        </w:rPr>
        <w:t>standard</w:t>
      </w:r>
      <w:r w:rsidR="00415F19" w:rsidRPr="04551538">
        <w:rPr>
          <w:rFonts w:asciiTheme="minorHAnsi" w:hAnsiTheme="minorHAnsi" w:cstheme="minorBidi"/>
        </w:rPr>
        <w:t xml:space="preserve"> (</w:t>
      </w:r>
      <w:r w:rsidR="0834852B" w:rsidRPr="04551538">
        <w:rPr>
          <w:rFonts w:asciiTheme="minorHAnsi" w:hAnsiTheme="minorHAnsi" w:cstheme="minorBidi"/>
        </w:rPr>
        <w:t>e.g.,</w:t>
      </w:r>
      <w:r w:rsidR="005F5EEF" w:rsidRPr="04551538">
        <w:rPr>
          <w:rFonts w:asciiTheme="minorHAnsi" w:hAnsiTheme="minorHAnsi" w:cstheme="minorBidi"/>
        </w:rPr>
        <w:t xml:space="preserve"> </w:t>
      </w:r>
      <w:r w:rsidR="00415F19" w:rsidRPr="04551538">
        <w:rPr>
          <w:rFonts w:asciiTheme="minorHAnsi" w:hAnsiTheme="minorHAnsi" w:cstheme="minorBidi"/>
        </w:rPr>
        <w:t>R</w:t>
      </w:r>
      <w:r w:rsidR="005F5EEF" w:rsidRPr="04551538">
        <w:rPr>
          <w:rFonts w:asciiTheme="minorHAnsi" w:hAnsiTheme="minorHAnsi" w:cstheme="minorBidi"/>
        </w:rPr>
        <w:t>SPO)</w:t>
      </w:r>
      <w:r w:rsidR="00E4273F" w:rsidRPr="04551538">
        <w:rPr>
          <w:rFonts w:asciiTheme="minorHAnsi" w:hAnsiTheme="minorHAnsi" w:cstheme="minorBidi"/>
        </w:rPr>
        <w:t>?</w:t>
      </w:r>
    </w:p>
    <w:p w14:paraId="7DEF4E52" w14:textId="06426B08" w:rsidR="00D62651" w:rsidRDefault="4B8A7D70" w:rsidP="00E64DDD">
      <w:pPr>
        <w:pStyle w:val="ListParagraph"/>
        <w:numPr>
          <w:ilvl w:val="0"/>
          <w:numId w:val="11"/>
        </w:numPr>
      </w:pPr>
      <w:r w:rsidRPr="6CE481B8">
        <w:rPr>
          <w:rFonts w:asciiTheme="minorHAnsi" w:hAnsiTheme="minorHAnsi" w:cstheme="minorBidi"/>
        </w:rPr>
        <w:t>What are the environmental impacts of trends to blend</w:t>
      </w:r>
      <w:r w:rsidR="19D955C6" w:rsidRPr="6CE481B8">
        <w:rPr>
          <w:rFonts w:asciiTheme="minorHAnsi" w:hAnsiTheme="minorHAnsi" w:cstheme="minorBidi"/>
        </w:rPr>
        <w:t>/hybrid</w:t>
      </w:r>
      <w:r w:rsidRPr="6CE481B8">
        <w:rPr>
          <w:rFonts w:asciiTheme="minorHAnsi" w:hAnsiTheme="minorHAnsi" w:cstheme="minorBidi"/>
        </w:rPr>
        <w:t xml:space="preserve"> animal-based products with plant-based meat alternatives (</w:t>
      </w:r>
      <w:r w:rsidR="0032331E">
        <w:rPr>
          <w:rFonts w:asciiTheme="minorHAnsi" w:hAnsiTheme="minorHAnsi" w:cstheme="minorBidi"/>
        </w:rPr>
        <w:t>e.g</w:t>
      </w:r>
      <w:r w:rsidR="59310AEA" w:rsidRPr="6CE481B8">
        <w:rPr>
          <w:rFonts w:asciiTheme="minorHAnsi" w:hAnsiTheme="minorHAnsi" w:cstheme="minorBidi"/>
        </w:rPr>
        <w:t>.,</w:t>
      </w:r>
      <w:r w:rsidR="00B5362B">
        <w:rPr>
          <w:rFonts w:asciiTheme="minorHAnsi" w:hAnsiTheme="minorHAnsi" w:cstheme="minorBidi"/>
        </w:rPr>
        <w:t xml:space="preserve"> </w:t>
      </w:r>
      <w:r w:rsidR="00D62651">
        <w:t>Waitrose pork, chickpea &amp; spinach sausages (55%/45%)</w:t>
      </w:r>
      <w:r w:rsidR="00B5362B">
        <w:rPr>
          <w:rStyle w:val="FootnoteReference"/>
        </w:rPr>
        <w:footnoteReference w:id="13"/>
      </w:r>
      <w:r w:rsidR="00B5362B">
        <w:t>;</w:t>
      </w:r>
      <w:r w:rsidR="007D0176">
        <w:t xml:space="preserve"> Waitrose </w:t>
      </w:r>
      <w:r w:rsidR="00B5362B">
        <w:t>Harissa Chicken meatballs with chickpeas and cauliflower (60%/40%)</w:t>
      </w:r>
      <w:r w:rsidR="00B5362B">
        <w:rPr>
          <w:rStyle w:val="FootnoteReference"/>
        </w:rPr>
        <w:footnoteReference w:id="14"/>
      </w:r>
      <w:r w:rsidR="00B5362B">
        <w:t>?</w:t>
      </w:r>
    </w:p>
    <w:p w14:paraId="3D10CFCC" w14:textId="77777777" w:rsidR="00D9146B" w:rsidRPr="00D62651" w:rsidRDefault="00D9146B" w:rsidP="00D9146B">
      <w:pPr>
        <w:pStyle w:val="ListParagraph"/>
      </w:pPr>
    </w:p>
    <w:p w14:paraId="6086EB73" w14:textId="49318F68" w:rsidR="17A8C6C6" w:rsidRDefault="17A8C6C6" w:rsidP="432469ED">
      <w:r w:rsidRPr="432469ED">
        <w:rPr>
          <w:i/>
          <w:iCs/>
        </w:rPr>
        <w:t>Health impact:</w:t>
      </w:r>
    </w:p>
    <w:p w14:paraId="1A04722C" w14:textId="73A5A7B5" w:rsidR="1B1A45C4" w:rsidRPr="009B5E1A" w:rsidRDefault="1F411042" w:rsidP="04551538">
      <w:pPr>
        <w:pStyle w:val="ListParagraph"/>
        <w:numPr>
          <w:ilvl w:val="0"/>
          <w:numId w:val="11"/>
        </w:numPr>
      </w:pPr>
      <w:r w:rsidRPr="009B5E1A">
        <w:rPr>
          <w:rFonts w:cstheme="minorBidi"/>
        </w:rPr>
        <w:t xml:space="preserve">How much of these products </w:t>
      </w:r>
      <w:r w:rsidR="002337F0">
        <w:rPr>
          <w:rFonts w:cstheme="minorBidi"/>
        </w:rPr>
        <w:t xml:space="preserve">are consumers current eating (e.g. is it possible to differentiate between </w:t>
      </w:r>
      <w:r w:rsidR="00EB4169">
        <w:rPr>
          <w:rFonts w:cstheme="minorBidi"/>
        </w:rPr>
        <w:t>minimally processed protein alternatives and the ultra-processed protein alternatives)</w:t>
      </w:r>
      <w:r w:rsidRPr="009B5E1A">
        <w:rPr>
          <w:rFonts w:cstheme="minorBidi"/>
        </w:rPr>
        <w:t>?</w:t>
      </w:r>
    </w:p>
    <w:p w14:paraId="0D0BAFD6" w14:textId="61A6B192" w:rsidR="002A6B8C" w:rsidRPr="00357A59" w:rsidRDefault="65BEF392" w:rsidP="04551538">
      <w:pPr>
        <w:pStyle w:val="ListParagraph"/>
        <w:numPr>
          <w:ilvl w:val="0"/>
          <w:numId w:val="13"/>
        </w:numPr>
        <w:contextualSpacing/>
        <w:rPr>
          <w:rFonts w:asciiTheme="minorBidi" w:eastAsiaTheme="minorBidi" w:hAnsiTheme="minorBidi" w:cstheme="minorBidi"/>
        </w:rPr>
      </w:pPr>
      <w:r w:rsidRPr="04551538">
        <w:rPr>
          <w:rFonts w:cstheme="minorBidi"/>
        </w:rPr>
        <w:lastRenderedPageBreak/>
        <w:t>What are the health implications of these more processed plant-based alternatives and the manufactured ingredients (</w:t>
      </w:r>
      <w:r w:rsidR="712C56F1" w:rsidRPr="04551538">
        <w:rPr>
          <w:rFonts w:cstheme="minorBidi"/>
        </w:rPr>
        <w:t xml:space="preserve">purified plant proteins, </w:t>
      </w:r>
      <w:r w:rsidR="00293B7B" w:rsidRPr="04551538">
        <w:rPr>
          <w:rFonts w:cstheme="minorBidi"/>
        </w:rPr>
        <w:t xml:space="preserve">modified starches, gums, flavours, colours etc.)? </w:t>
      </w:r>
    </w:p>
    <w:p w14:paraId="7819E28F" w14:textId="4D6779DE" w:rsidR="00B122A3" w:rsidRDefault="00F8211A" w:rsidP="6CE481B8">
      <w:pPr>
        <w:pStyle w:val="ListParagraph"/>
        <w:numPr>
          <w:ilvl w:val="0"/>
          <w:numId w:val="13"/>
        </w:numPr>
        <w:contextualSpacing/>
        <w:rPr>
          <w:rFonts w:cstheme="minorBidi"/>
        </w:rPr>
      </w:pPr>
      <w:r w:rsidRPr="6CE481B8">
        <w:rPr>
          <w:rFonts w:cstheme="minorBidi"/>
        </w:rPr>
        <w:t xml:space="preserve">What evidence </w:t>
      </w:r>
      <w:r w:rsidR="006D4CB7" w:rsidRPr="6CE481B8">
        <w:rPr>
          <w:rFonts w:cstheme="minorBidi"/>
        </w:rPr>
        <w:t xml:space="preserve">is </w:t>
      </w:r>
      <w:r w:rsidR="00871A7A" w:rsidRPr="6CE481B8">
        <w:rPr>
          <w:rFonts w:cstheme="minorBidi"/>
        </w:rPr>
        <w:t xml:space="preserve">currently </w:t>
      </w:r>
      <w:r w:rsidR="006D4CB7" w:rsidRPr="6CE481B8">
        <w:rPr>
          <w:rFonts w:cstheme="minorBidi"/>
        </w:rPr>
        <w:t xml:space="preserve">available </w:t>
      </w:r>
      <w:r w:rsidR="00871A7A" w:rsidRPr="6CE481B8">
        <w:rPr>
          <w:rFonts w:cstheme="minorBidi"/>
        </w:rPr>
        <w:t xml:space="preserve">on </w:t>
      </w:r>
      <w:r w:rsidR="0998AF9F" w:rsidRPr="6CE481B8">
        <w:rPr>
          <w:rFonts w:cstheme="minorBidi"/>
        </w:rPr>
        <w:t xml:space="preserve">the </w:t>
      </w:r>
      <w:r w:rsidR="00ED3B9B" w:rsidRPr="6CE481B8">
        <w:rPr>
          <w:rFonts w:cstheme="minorBidi"/>
        </w:rPr>
        <w:t>nutrient density</w:t>
      </w:r>
      <w:r w:rsidR="0067457D" w:rsidRPr="6CE481B8">
        <w:rPr>
          <w:rFonts w:cstheme="minorBidi"/>
        </w:rPr>
        <w:t xml:space="preserve"> (iron, vitamin B12, zinc etc.)</w:t>
      </w:r>
      <w:r w:rsidR="00ED3B9B" w:rsidRPr="6CE481B8">
        <w:rPr>
          <w:rFonts w:cstheme="minorBidi"/>
        </w:rPr>
        <w:t xml:space="preserve"> </w:t>
      </w:r>
      <w:r w:rsidR="00A6038B" w:rsidRPr="6CE481B8">
        <w:rPr>
          <w:rFonts w:cstheme="minorBidi"/>
        </w:rPr>
        <w:t>of different plant-based alternatives?</w:t>
      </w:r>
    </w:p>
    <w:p w14:paraId="118F49AC" w14:textId="54A033BB" w:rsidR="0519EEBB" w:rsidRDefault="62FC0CA7" w:rsidP="6CE481B8">
      <w:pPr>
        <w:pStyle w:val="ListParagraph"/>
        <w:numPr>
          <w:ilvl w:val="0"/>
          <w:numId w:val="13"/>
        </w:numPr>
      </w:pPr>
      <w:r w:rsidRPr="57F3D3B3">
        <w:rPr>
          <w:rFonts w:cstheme="minorBidi"/>
        </w:rPr>
        <w:t>What is the average period that a new plant-based protein alternative is tested</w:t>
      </w:r>
      <w:r w:rsidR="00EB4169">
        <w:rPr>
          <w:rFonts w:cstheme="minorBidi"/>
        </w:rPr>
        <w:t xml:space="preserve"> for allergens </w:t>
      </w:r>
      <w:r w:rsidRPr="57F3D3B3">
        <w:rPr>
          <w:rFonts w:cstheme="minorBidi"/>
        </w:rPr>
        <w:t xml:space="preserve">and what is the </w:t>
      </w:r>
      <w:r w:rsidR="3117A9CA" w:rsidRPr="57F3D3B3">
        <w:rPr>
          <w:rFonts w:cstheme="minorBidi"/>
        </w:rPr>
        <w:t>process</w:t>
      </w:r>
      <w:r w:rsidRPr="57F3D3B3">
        <w:rPr>
          <w:rFonts w:cstheme="minorBidi"/>
        </w:rPr>
        <w:t>?</w:t>
      </w:r>
    </w:p>
    <w:p w14:paraId="7CC678C1" w14:textId="1F8759A5" w:rsidR="5B952505" w:rsidRDefault="5B952505" w:rsidP="432469ED"/>
    <w:p w14:paraId="55D5D9E7" w14:textId="0950F399" w:rsidR="432469ED" w:rsidRDefault="016F8E3F" w:rsidP="306A4258">
      <w:pPr>
        <w:pStyle w:val="Heading2"/>
        <w:numPr>
          <w:ilvl w:val="0"/>
          <w:numId w:val="22"/>
        </w:numPr>
      </w:pPr>
      <w:r>
        <w:t xml:space="preserve">Project management and </w:t>
      </w:r>
      <w:r w:rsidR="0028314C">
        <w:t>deliverables</w:t>
      </w:r>
      <w:r>
        <w:t xml:space="preserve"> </w:t>
      </w:r>
    </w:p>
    <w:p w14:paraId="373B33B6" w14:textId="0B4467A5" w:rsidR="50A72072" w:rsidRDefault="0B5A20C4" w:rsidP="432469ED">
      <w:r>
        <w:t>A report</w:t>
      </w:r>
      <w:r w:rsidR="50A72072">
        <w:t xml:space="preserve"> (approximately </w:t>
      </w:r>
      <w:r w:rsidR="5F479B8F">
        <w:t>10</w:t>
      </w:r>
      <w:r w:rsidR="50A72072">
        <w:t xml:space="preserve">-15 pages) </w:t>
      </w:r>
      <w:r w:rsidR="6E4FCCAF">
        <w:t xml:space="preserve">and </w:t>
      </w:r>
      <w:r w:rsidR="00741463">
        <w:t xml:space="preserve">an interim and final </w:t>
      </w:r>
      <w:r w:rsidR="6E4FCCAF">
        <w:t>slide deck</w:t>
      </w:r>
      <w:r w:rsidR="00741463">
        <w:t xml:space="preserve"> including visuals in the form of tables and graphs,</w:t>
      </w:r>
      <w:r w:rsidR="6E4FCCAF">
        <w:t xml:space="preserve"> </w:t>
      </w:r>
      <w:r w:rsidR="50A72072">
        <w:t xml:space="preserve">providing the latest scientific evidence on the environmental and health impacts of </w:t>
      </w:r>
      <w:r w:rsidR="194ED0F0">
        <w:t>various</w:t>
      </w:r>
      <w:r w:rsidR="50A72072">
        <w:t xml:space="preserve"> plant-based alternatives</w:t>
      </w:r>
      <w:r w:rsidR="358241F7">
        <w:t xml:space="preserve"> (meat</w:t>
      </w:r>
      <w:r w:rsidR="1ED23D07">
        <w:t xml:space="preserve"> and dairy alternatives) </w:t>
      </w:r>
      <w:r w:rsidR="3B05AE0E">
        <w:t>proteins</w:t>
      </w:r>
      <w:r w:rsidR="50A72072">
        <w:t xml:space="preserve"> </w:t>
      </w:r>
      <w:r w:rsidR="00003810">
        <w:t>drawing upon existing peer-reviewed and grey literature</w:t>
      </w:r>
      <w:r w:rsidR="16A2F92A">
        <w:t>.</w:t>
      </w:r>
      <w:r w:rsidR="00DC500C">
        <w:t xml:space="preserve"> </w:t>
      </w:r>
      <w:r w:rsidR="056002FA">
        <w:t xml:space="preserve">The reports need to be properly referenced (Oxford/footnote or </w:t>
      </w:r>
      <w:r w:rsidR="009B5E1A">
        <w:t>Harvard</w:t>
      </w:r>
      <w:r w:rsidR="056002FA">
        <w:t>/author-date style) and include a complete reference list.</w:t>
      </w:r>
      <w:r w:rsidR="00DD2DF9">
        <w:t xml:space="preserve"> </w:t>
      </w:r>
      <w:r w:rsidR="002A7A88">
        <w:t xml:space="preserve">The relevant studies’ evidence may be uploaded into the HESTIA global database of food environmental impacts (see section </w:t>
      </w:r>
      <w:r w:rsidR="4356F1FF">
        <w:t>6</w:t>
      </w:r>
      <w:r w:rsidR="002A7A88">
        <w:t xml:space="preserve"> for more information).</w:t>
      </w:r>
    </w:p>
    <w:p w14:paraId="62D88F96" w14:textId="69E8DA77" w:rsidR="016F8E3F" w:rsidRDefault="016F8E3F" w:rsidP="432469ED">
      <w:r>
        <w:t>The consultant or consorti</w:t>
      </w:r>
      <w:r w:rsidR="223F1811">
        <w:t>um</w:t>
      </w:r>
      <w:r>
        <w:t xml:space="preserve"> will be responsible for the tasks and deliverables included in Table 1 below. </w:t>
      </w:r>
    </w:p>
    <w:p w14:paraId="7CA788B6" w14:textId="1AFBE089" w:rsidR="016F8E3F" w:rsidRDefault="016F8E3F" w:rsidP="432469ED">
      <w:pPr>
        <w:rPr>
          <w:b/>
          <w:bCs/>
        </w:rPr>
      </w:pPr>
      <w:r w:rsidRPr="306A4258">
        <w:rPr>
          <w:b/>
          <w:bCs/>
        </w:rPr>
        <w:t>Table 1 Summary table of project deliverables</w:t>
      </w:r>
      <w:r w:rsidR="3AE81C2A" w:rsidRPr="306A4258">
        <w:rPr>
          <w:b/>
          <w:bCs/>
        </w:rPr>
        <w:t xml:space="preserve"> and proposed date</w:t>
      </w:r>
      <w:r w:rsidR="35DC573C" w:rsidRPr="306A4258">
        <w:rPr>
          <w:b/>
          <w:bCs/>
        </w:rPr>
        <w:t>s</w:t>
      </w:r>
    </w:p>
    <w:tbl>
      <w:tblPr>
        <w:tblStyle w:val="TableGrid"/>
        <w:tblW w:w="9015" w:type="dxa"/>
        <w:tblLayout w:type="fixed"/>
        <w:tblLook w:val="06A0" w:firstRow="1" w:lastRow="0" w:firstColumn="1" w:lastColumn="0" w:noHBand="1" w:noVBand="1"/>
      </w:tblPr>
      <w:tblGrid>
        <w:gridCol w:w="2505"/>
        <w:gridCol w:w="5115"/>
        <w:gridCol w:w="1395"/>
      </w:tblGrid>
      <w:tr w:rsidR="432469ED" w14:paraId="36F1EE77" w14:textId="77777777" w:rsidTr="57F3D3B3">
        <w:tc>
          <w:tcPr>
            <w:tcW w:w="2505" w:type="dxa"/>
          </w:tcPr>
          <w:p w14:paraId="6A516687" w14:textId="6B8A401C" w:rsidR="016F8E3F" w:rsidRDefault="016F8E3F" w:rsidP="432469ED">
            <w:r w:rsidRPr="432469ED">
              <w:rPr>
                <w:b/>
                <w:bCs/>
              </w:rPr>
              <w:t xml:space="preserve">Deliverable </w:t>
            </w:r>
          </w:p>
        </w:tc>
        <w:tc>
          <w:tcPr>
            <w:tcW w:w="5115" w:type="dxa"/>
          </w:tcPr>
          <w:p w14:paraId="379EC751" w14:textId="5EE35F0D" w:rsidR="016F8E3F" w:rsidRDefault="016F8E3F" w:rsidP="432469ED">
            <w:pPr>
              <w:rPr>
                <w:b/>
                <w:bCs/>
              </w:rPr>
            </w:pPr>
            <w:r w:rsidRPr="432469ED">
              <w:rPr>
                <w:b/>
                <w:bCs/>
              </w:rPr>
              <w:t>Description</w:t>
            </w:r>
          </w:p>
        </w:tc>
        <w:tc>
          <w:tcPr>
            <w:tcW w:w="1395" w:type="dxa"/>
          </w:tcPr>
          <w:p w14:paraId="46E8BF68" w14:textId="72F874E5" w:rsidR="48F3182B" w:rsidRDefault="30012358" w:rsidP="432469ED">
            <w:pPr>
              <w:rPr>
                <w:b/>
                <w:bCs/>
              </w:rPr>
            </w:pPr>
            <w:r w:rsidRPr="306A4258">
              <w:rPr>
                <w:b/>
                <w:bCs/>
              </w:rPr>
              <w:t>D</w:t>
            </w:r>
            <w:r w:rsidR="68398D3A" w:rsidRPr="306A4258">
              <w:rPr>
                <w:b/>
                <w:bCs/>
              </w:rPr>
              <w:t>a</w:t>
            </w:r>
            <w:r w:rsidRPr="306A4258">
              <w:rPr>
                <w:b/>
                <w:bCs/>
              </w:rPr>
              <w:t>te</w:t>
            </w:r>
            <w:r w:rsidR="12BEE8EF" w:rsidRPr="306A4258">
              <w:rPr>
                <w:b/>
                <w:bCs/>
              </w:rPr>
              <w:t>*</w:t>
            </w:r>
          </w:p>
        </w:tc>
      </w:tr>
      <w:tr w:rsidR="306A4258" w14:paraId="4A4235CC" w14:textId="77777777" w:rsidTr="57F3D3B3">
        <w:tc>
          <w:tcPr>
            <w:tcW w:w="2505" w:type="dxa"/>
          </w:tcPr>
          <w:p w14:paraId="5AEAE968" w14:textId="60147A75" w:rsidR="3B78B50E" w:rsidRDefault="5F5D6D53" w:rsidP="306A4258">
            <w:r>
              <w:t>Contract awarded</w:t>
            </w:r>
          </w:p>
        </w:tc>
        <w:tc>
          <w:tcPr>
            <w:tcW w:w="5115" w:type="dxa"/>
          </w:tcPr>
          <w:p w14:paraId="783CB8CA" w14:textId="0950580F" w:rsidR="3B78B50E" w:rsidRDefault="5F5D6D53" w:rsidP="306A4258">
            <w:pPr>
              <w:spacing w:line="259" w:lineRule="auto"/>
              <w:rPr>
                <w:rFonts w:ascii="Calibri" w:eastAsia="Calibri" w:hAnsi="Calibri" w:cs="Calibri"/>
                <w:color w:val="000000" w:themeColor="text1"/>
              </w:rPr>
            </w:pPr>
            <w:r w:rsidRPr="06EE2385">
              <w:rPr>
                <w:rFonts w:ascii="Calibri" w:eastAsia="Calibri" w:hAnsi="Calibri" w:cs="Calibri"/>
                <w:color w:val="000000" w:themeColor="text1"/>
              </w:rPr>
              <w:t xml:space="preserve">Proposals reviewed and </w:t>
            </w:r>
            <w:r w:rsidR="3796A59E" w:rsidRPr="06EE2385">
              <w:rPr>
                <w:rFonts w:ascii="Calibri" w:eastAsia="Calibri" w:hAnsi="Calibri" w:cs="Calibri"/>
                <w:color w:val="000000" w:themeColor="text1"/>
              </w:rPr>
              <w:t>consultant</w:t>
            </w:r>
            <w:r w:rsidRPr="06EE2385">
              <w:rPr>
                <w:rFonts w:ascii="Calibri" w:eastAsia="Calibri" w:hAnsi="Calibri" w:cs="Calibri"/>
                <w:color w:val="000000" w:themeColor="text1"/>
              </w:rPr>
              <w:t>/consorti</w:t>
            </w:r>
            <w:r w:rsidR="7B76BFF7" w:rsidRPr="06EE2385">
              <w:rPr>
                <w:rFonts w:ascii="Calibri" w:eastAsia="Calibri" w:hAnsi="Calibri" w:cs="Calibri"/>
                <w:color w:val="000000" w:themeColor="text1"/>
              </w:rPr>
              <w:t>um</w:t>
            </w:r>
            <w:r w:rsidRPr="06EE2385">
              <w:rPr>
                <w:rFonts w:ascii="Calibri" w:eastAsia="Calibri" w:hAnsi="Calibri" w:cs="Calibri"/>
                <w:color w:val="000000" w:themeColor="text1"/>
              </w:rPr>
              <w:t xml:space="preserve"> chosen and notified.</w:t>
            </w:r>
          </w:p>
        </w:tc>
        <w:tc>
          <w:tcPr>
            <w:tcW w:w="1395" w:type="dxa"/>
          </w:tcPr>
          <w:p w14:paraId="29976CA3" w14:textId="261CDF93" w:rsidR="3B78B50E" w:rsidRDefault="41BE78D2" w:rsidP="306A4258">
            <w:pPr>
              <w:spacing w:line="259" w:lineRule="auto"/>
              <w:rPr>
                <w:rFonts w:ascii="Calibri" w:eastAsia="Calibri" w:hAnsi="Calibri" w:cs="Calibri"/>
                <w:color w:val="000000" w:themeColor="text1"/>
              </w:rPr>
            </w:pPr>
            <w:r w:rsidRPr="04551538">
              <w:rPr>
                <w:rFonts w:ascii="Calibri" w:eastAsia="Calibri" w:hAnsi="Calibri" w:cs="Calibri"/>
                <w:color w:val="000000" w:themeColor="text1"/>
              </w:rPr>
              <w:t xml:space="preserve">Mid-March </w:t>
            </w:r>
            <w:r w:rsidR="5F5D6D53" w:rsidRPr="04551538">
              <w:rPr>
                <w:rFonts w:ascii="Calibri" w:eastAsia="Calibri" w:hAnsi="Calibri" w:cs="Calibri"/>
                <w:color w:val="000000" w:themeColor="text1"/>
              </w:rPr>
              <w:t>2021</w:t>
            </w:r>
          </w:p>
        </w:tc>
      </w:tr>
      <w:tr w:rsidR="306A4258" w14:paraId="58BAD7C7" w14:textId="77777777" w:rsidTr="57F3D3B3">
        <w:tc>
          <w:tcPr>
            <w:tcW w:w="2505" w:type="dxa"/>
          </w:tcPr>
          <w:p w14:paraId="6814A771" w14:textId="4C6568C1" w:rsidR="3B78B50E" w:rsidRDefault="5F5D6D53" w:rsidP="306A4258">
            <w:r>
              <w:t>Inception meeting/call with WWF</w:t>
            </w:r>
            <w:r w:rsidR="048E95C6">
              <w:t>-UK</w:t>
            </w:r>
          </w:p>
          <w:p w14:paraId="4AA545C4" w14:textId="59A5754C" w:rsidR="306A4258" w:rsidRDefault="306A4258" w:rsidP="306A4258"/>
        </w:tc>
        <w:tc>
          <w:tcPr>
            <w:tcW w:w="5115" w:type="dxa"/>
          </w:tcPr>
          <w:p w14:paraId="0E7A25C4" w14:textId="707B354A" w:rsidR="3B78B50E" w:rsidRDefault="3B78B50E" w:rsidP="306A4258">
            <w:pPr>
              <w:spacing w:line="259" w:lineRule="auto"/>
              <w:rPr>
                <w:rFonts w:ascii="Calibri" w:eastAsia="Calibri" w:hAnsi="Calibri" w:cs="Calibri"/>
                <w:color w:val="000000" w:themeColor="text1"/>
              </w:rPr>
            </w:pPr>
            <w:r w:rsidRPr="306A4258">
              <w:rPr>
                <w:rFonts w:ascii="Calibri" w:eastAsia="Calibri" w:hAnsi="Calibri" w:cs="Calibri"/>
                <w:color w:val="000000" w:themeColor="text1"/>
              </w:rPr>
              <w:t xml:space="preserve">An initial virtual inception meeting will be held to agree details of the project and practical considerations such as project milestones and communication. </w:t>
            </w:r>
          </w:p>
        </w:tc>
        <w:tc>
          <w:tcPr>
            <w:tcW w:w="1395" w:type="dxa"/>
          </w:tcPr>
          <w:p w14:paraId="63350BBB" w14:textId="39852661" w:rsidR="147E1D23" w:rsidRDefault="2F9319EA" w:rsidP="306A4258">
            <w:pPr>
              <w:spacing w:line="259" w:lineRule="auto"/>
              <w:rPr>
                <w:rFonts w:ascii="Calibri" w:eastAsia="Calibri" w:hAnsi="Calibri" w:cs="Calibri"/>
                <w:color w:val="000000" w:themeColor="text1"/>
              </w:rPr>
            </w:pPr>
            <w:r w:rsidRPr="04551538">
              <w:rPr>
                <w:rFonts w:ascii="Calibri" w:eastAsia="Calibri" w:hAnsi="Calibri" w:cs="Calibri"/>
                <w:color w:val="000000" w:themeColor="text1"/>
              </w:rPr>
              <w:t>April 2</w:t>
            </w:r>
            <w:r w:rsidR="3B78B50E" w:rsidRPr="04551538">
              <w:rPr>
                <w:rFonts w:ascii="Calibri" w:eastAsia="Calibri" w:hAnsi="Calibri" w:cs="Calibri"/>
                <w:color w:val="000000" w:themeColor="text1"/>
              </w:rPr>
              <w:t>021</w:t>
            </w:r>
          </w:p>
        </w:tc>
      </w:tr>
      <w:tr w:rsidR="432469ED" w14:paraId="359D144B" w14:textId="77777777" w:rsidTr="57F3D3B3">
        <w:tc>
          <w:tcPr>
            <w:tcW w:w="2505" w:type="dxa"/>
          </w:tcPr>
          <w:p w14:paraId="6CC54C2C" w14:textId="7B950075" w:rsidR="016F8E3F" w:rsidRDefault="016F8E3F" w:rsidP="306A4258">
            <w:pPr>
              <w:rPr>
                <w:rFonts w:eastAsiaTheme="minorEastAsia"/>
              </w:rPr>
            </w:pPr>
            <w:r w:rsidRPr="306A4258">
              <w:t>Project management</w:t>
            </w:r>
          </w:p>
        </w:tc>
        <w:tc>
          <w:tcPr>
            <w:tcW w:w="5115" w:type="dxa"/>
          </w:tcPr>
          <w:p w14:paraId="77EFA1EB" w14:textId="3A100A76" w:rsidR="016F8E3F" w:rsidRDefault="016F8E3F" w:rsidP="306A4258">
            <w:pPr>
              <w:spacing w:line="259" w:lineRule="auto"/>
              <w:rPr>
                <w:rFonts w:ascii="Calibri" w:eastAsia="Calibri" w:hAnsi="Calibri" w:cs="Calibri"/>
                <w:color w:val="000000" w:themeColor="text1"/>
                <w:lang w:val="en-US"/>
              </w:rPr>
            </w:pPr>
            <w:r w:rsidRPr="06EE2385">
              <w:rPr>
                <w:rFonts w:ascii="Calibri" w:eastAsia="Calibri" w:hAnsi="Calibri" w:cs="Calibri"/>
                <w:color w:val="000000" w:themeColor="text1"/>
              </w:rPr>
              <w:t>Communication with WWF</w:t>
            </w:r>
            <w:r w:rsidR="43D4EB88" w:rsidRPr="06EE2385">
              <w:rPr>
                <w:rFonts w:ascii="Calibri" w:eastAsia="Calibri" w:hAnsi="Calibri" w:cs="Calibri"/>
                <w:color w:val="000000" w:themeColor="text1"/>
              </w:rPr>
              <w:t>-UK</w:t>
            </w:r>
            <w:r w:rsidRPr="06EE2385">
              <w:rPr>
                <w:rFonts w:ascii="Calibri" w:eastAsia="Calibri" w:hAnsi="Calibri" w:cs="Calibri"/>
                <w:color w:val="000000" w:themeColor="text1"/>
              </w:rPr>
              <w:t xml:space="preserve"> will be regular and include email, Zoom and telephone communications as required. At a minimum, a bi-weekly verbal update will be anticipated.</w:t>
            </w:r>
          </w:p>
          <w:p w14:paraId="4CEEDAF4" w14:textId="6DB61224" w:rsidR="432469ED" w:rsidRDefault="432469ED" w:rsidP="306A4258"/>
        </w:tc>
        <w:tc>
          <w:tcPr>
            <w:tcW w:w="1395" w:type="dxa"/>
          </w:tcPr>
          <w:p w14:paraId="40BFC8AE" w14:textId="1D464F13" w:rsidR="432469ED" w:rsidRDefault="0C62BACE" w:rsidP="306A4258">
            <w:pPr>
              <w:spacing w:line="259" w:lineRule="auto"/>
              <w:rPr>
                <w:rFonts w:ascii="Calibri" w:eastAsia="Calibri" w:hAnsi="Calibri" w:cs="Calibri"/>
                <w:color w:val="000000" w:themeColor="text1"/>
              </w:rPr>
            </w:pPr>
            <w:r w:rsidRPr="306A4258">
              <w:rPr>
                <w:rFonts w:ascii="Calibri" w:eastAsia="Calibri" w:hAnsi="Calibri" w:cs="Calibri"/>
                <w:color w:val="000000" w:themeColor="text1"/>
              </w:rPr>
              <w:t>n/a</w:t>
            </w:r>
          </w:p>
        </w:tc>
      </w:tr>
      <w:tr w:rsidR="00351451" w14:paraId="2DE080CF" w14:textId="77777777" w:rsidTr="57F3D3B3">
        <w:tc>
          <w:tcPr>
            <w:tcW w:w="2505" w:type="dxa"/>
          </w:tcPr>
          <w:p w14:paraId="5024B19D" w14:textId="67285204" w:rsidR="00351451" w:rsidRPr="306A4258" w:rsidRDefault="00872ADE" w:rsidP="306A4258">
            <w:r>
              <w:t>Scope research, methodology</w:t>
            </w:r>
            <w:r w:rsidR="007D184A">
              <w:t xml:space="preserve">, </w:t>
            </w:r>
            <w:r>
              <w:t>report structure</w:t>
            </w:r>
            <w:r w:rsidR="007D184A">
              <w:t xml:space="preserve"> and interim slide deck</w:t>
            </w:r>
          </w:p>
        </w:tc>
        <w:tc>
          <w:tcPr>
            <w:tcW w:w="5115" w:type="dxa"/>
          </w:tcPr>
          <w:p w14:paraId="2ABEC315" w14:textId="61C00A23" w:rsidR="00351451" w:rsidRPr="06EE2385" w:rsidRDefault="00872ADE" w:rsidP="306A4258">
            <w:pPr>
              <w:rPr>
                <w:rFonts w:ascii="Calibri" w:eastAsia="Calibri" w:hAnsi="Calibri" w:cs="Calibri"/>
                <w:color w:val="000000" w:themeColor="text1"/>
              </w:rPr>
            </w:pPr>
            <w:r>
              <w:rPr>
                <w:rFonts w:ascii="Calibri" w:eastAsia="Calibri" w:hAnsi="Calibri" w:cs="Calibri"/>
                <w:color w:val="000000" w:themeColor="text1"/>
              </w:rPr>
              <w:t xml:space="preserve">Debrief </w:t>
            </w:r>
            <w:r w:rsidR="00856932">
              <w:rPr>
                <w:rFonts w:ascii="Calibri" w:eastAsia="Calibri" w:hAnsi="Calibri" w:cs="Calibri"/>
                <w:color w:val="000000" w:themeColor="text1"/>
              </w:rPr>
              <w:t>and review of scope, methodology and report structure</w:t>
            </w:r>
            <w:r w:rsidR="007D184A">
              <w:rPr>
                <w:rFonts w:ascii="Calibri" w:eastAsia="Calibri" w:hAnsi="Calibri" w:cs="Calibri"/>
                <w:color w:val="000000" w:themeColor="text1"/>
              </w:rPr>
              <w:t xml:space="preserve">. </w:t>
            </w:r>
          </w:p>
        </w:tc>
        <w:tc>
          <w:tcPr>
            <w:tcW w:w="1395" w:type="dxa"/>
          </w:tcPr>
          <w:p w14:paraId="734EB772" w14:textId="1EC0FD2A" w:rsidR="00351451" w:rsidRPr="306A4258" w:rsidRDefault="002B6344" w:rsidP="306A4258">
            <w:pPr>
              <w:rPr>
                <w:rFonts w:ascii="Calibri" w:eastAsia="Calibri" w:hAnsi="Calibri" w:cs="Calibri"/>
                <w:color w:val="000000" w:themeColor="text1"/>
              </w:rPr>
            </w:pPr>
            <w:r>
              <w:rPr>
                <w:rFonts w:ascii="Calibri" w:eastAsia="Calibri" w:hAnsi="Calibri" w:cs="Calibri"/>
                <w:color w:val="000000" w:themeColor="text1"/>
              </w:rPr>
              <w:t>Mid/End April 2021</w:t>
            </w:r>
          </w:p>
        </w:tc>
      </w:tr>
      <w:tr w:rsidR="04551538" w14:paraId="79334DA4" w14:textId="77777777" w:rsidTr="57F3D3B3">
        <w:tc>
          <w:tcPr>
            <w:tcW w:w="2505" w:type="dxa"/>
          </w:tcPr>
          <w:p w14:paraId="6BDA12D4" w14:textId="7B6C9C69" w:rsidR="1718F232" w:rsidRDefault="002B6344" w:rsidP="04551538">
            <w:r>
              <w:t>First d</w:t>
            </w:r>
            <w:r w:rsidR="1718F232">
              <w:t>raft report</w:t>
            </w:r>
          </w:p>
        </w:tc>
        <w:tc>
          <w:tcPr>
            <w:tcW w:w="5115" w:type="dxa"/>
          </w:tcPr>
          <w:p w14:paraId="1246FB46" w14:textId="1859B8FA" w:rsidR="1718F232" w:rsidRDefault="00056DDC" w:rsidP="04551538">
            <w:r>
              <w:t>First draft report finalised</w:t>
            </w:r>
            <w:r w:rsidR="00DC1ACB">
              <w:t xml:space="preserve"> with</w:t>
            </w:r>
            <w:r w:rsidR="00B12D17">
              <w:t xml:space="preserve"> </w:t>
            </w:r>
            <w:r w:rsidR="00286813">
              <w:t xml:space="preserve">outcomes of initial research and </w:t>
            </w:r>
            <w:r w:rsidR="00A55753">
              <w:t xml:space="preserve">identification of </w:t>
            </w:r>
            <w:r w:rsidR="00DC1ACB">
              <w:t>key recommendations and next steps based on gaps in literature</w:t>
            </w:r>
            <w:r w:rsidR="00A55753">
              <w:t>.</w:t>
            </w:r>
          </w:p>
        </w:tc>
        <w:tc>
          <w:tcPr>
            <w:tcW w:w="1395" w:type="dxa"/>
          </w:tcPr>
          <w:p w14:paraId="79D58372" w14:textId="5B8D4E35" w:rsidR="1718F232" w:rsidRDefault="1718F232" w:rsidP="04551538">
            <w:r>
              <w:t>May 2021</w:t>
            </w:r>
          </w:p>
        </w:tc>
      </w:tr>
      <w:tr w:rsidR="432469ED" w14:paraId="20389B47" w14:textId="77777777" w:rsidTr="57F3D3B3">
        <w:tc>
          <w:tcPr>
            <w:tcW w:w="2505" w:type="dxa"/>
          </w:tcPr>
          <w:p w14:paraId="5AF1D2F5" w14:textId="7B796932" w:rsidR="016F8E3F" w:rsidRDefault="40E34B9A" w:rsidP="306A4258">
            <w:r>
              <w:t>Final report and slide deck</w:t>
            </w:r>
            <w:r w:rsidR="58126BCA">
              <w:t xml:space="preserve"> </w:t>
            </w:r>
          </w:p>
        </w:tc>
        <w:tc>
          <w:tcPr>
            <w:tcW w:w="5115" w:type="dxa"/>
          </w:tcPr>
          <w:p w14:paraId="2540D467" w14:textId="1261F0B2" w:rsidR="20396C8A" w:rsidRDefault="733F3625" w:rsidP="306A4258">
            <w:r>
              <w:t>Finalisation of report on environmental and health implications of plant-based alternatives</w:t>
            </w:r>
            <w:r w:rsidR="5BA03BA5">
              <w:t>.</w:t>
            </w:r>
          </w:p>
        </w:tc>
        <w:tc>
          <w:tcPr>
            <w:tcW w:w="1395" w:type="dxa"/>
          </w:tcPr>
          <w:p w14:paraId="1F6EFB78" w14:textId="2C6A36F5" w:rsidR="432469ED" w:rsidRDefault="6E97BD78" w:rsidP="306A4258">
            <w:r>
              <w:t xml:space="preserve"> </w:t>
            </w:r>
            <w:r w:rsidR="5547DE5B">
              <w:t xml:space="preserve">June </w:t>
            </w:r>
            <w:r>
              <w:t>2021</w:t>
            </w:r>
          </w:p>
        </w:tc>
      </w:tr>
    </w:tbl>
    <w:p w14:paraId="5BA861FD" w14:textId="13C866FA" w:rsidR="17D909DE" w:rsidRDefault="17D909DE" w:rsidP="306A4258">
      <w:r>
        <w:t xml:space="preserve">*These are </w:t>
      </w:r>
      <w:r w:rsidR="00BF5D1D">
        <w:t xml:space="preserve">initial </w:t>
      </w:r>
      <w:r w:rsidR="06D5A39E">
        <w:t>deadlines;</w:t>
      </w:r>
      <w:r>
        <w:t xml:space="preserve"> </w:t>
      </w:r>
      <w:r w:rsidR="46827AC2">
        <w:t>however,</w:t>
      </w:r>
      <w:r>
        <w:t xml:space="preserve"> we will work with the successful consultant to </w:t>
      </w:r>
      <w:r w:rsidR="269771A6">
        <w:t xml:space="preserve">establish </w:t>
      </w:r>
      <w:r>
        <w:t xml:space="preserve">the exact timeframe to assess what is realistic. </w:t>
      </w:r>
    </w:p>
    <w:p w14:paraId="05969245" w14:textId="77777777" w:rsidR="00FE6DBF" w:rsidRDefault="00FE6DBF" w:rsidP="432469ED">
      <w:pPr>
        <w:pStyle w:val="ListParagraph"/>
        <w:ind w:left="0"/>
        <w:rPr>
          <w:rFonts w:cstheme="minorBidi"/>
        </w:rPr>
      </w:pPr>
    </w:p>
    <w:p w14:paraId="5C4958EE" w14:textId="49119D4B" w:rsidR="58E67CB0" w:rsidRPr="00F24C5B" w:rsidRDefault="58E67CB0" w:rsidP="04551538">
      <w:pPr>
        <w:pStyle w:val="Heading3"/>
      </w:pPr>
      <w:r w:rsidRPr="00F24C5B">
        <w:t>3.1 Methodology</w:t>
      </w:r>
    </w:p>
    <w:p w14:paraId="2A94A291" w14:textId="6A31128A" w:rsidR="008605C7" w:rsidRDefault="000A164C" w:rsidP="04551538">
      <w:r>
        <w:t>Development of the report should draw upon existing peer-reviewed</w:t>
      </w:r>
      <w:r w:rsidR="009B01D0">
        <w:t xml:space="preserve">, </w:t>
      </w:r>
      <w:r w:rsidR="00142C14">
        <w:t xml:space="preserve">grey literature </w:t>
      </w:r>
      <w:r w:rsidR="009B01D0">
        <w:t xml:space="preserve">and </w:t>
      </w:r>
      <w:r w:rsidR="00007E04">
        <w:t xml:space="preserve">could involve contacting companies for more information. </w:t>
      </w:r>
    </w:p>
    <w:p w14:paraId="15A85DE6" w14:textId="7875D52E" w:rsidR="2BA364F5" w:rsidRPr="00F24C5B" w:rsidRDefault="2BA364F5" w:rsidP="04551538">
      <w:r w:rsidRPr="00F24C5B">
        <w:lastRenderedPageBreak/>
        <w:t>The parameters of which this work should s</w:t>
      </w:r>
      <w:r w:rsidR="00FE6DBF" w:rsidRPr="00F24C5B">
        <w:t>i</w:t>
      </w:r>
      <w:r w:rsidRPr="00F24C5B">
        <w:t>t within should be around planetary boundaries, this will thus also align with other work by WWF on</w:t>
      </w:r>
      <w:r w:rsidR="00FE6DBF" w:rsidRPr="00F24C5B">
        <w:t xml:space="preserve"> </w:t>
      </w:r>
      <w:hyperlink r:id="rId11">
        <w:r w:rsidRPr="00F24C5B">
          <w:rPr>
            <w:rStyle w:val="Hyperlink"/>
          </w:rPr>
          <w:t>Planet-based diets</w:t>
        </w:r>
      </w:hyperlink>
      <w:r w:rsidR="4B4FBE76" w:rsidRPr="00F24C5B">
        <w:t xml:space="preserve">, and sit within National Dietary Guidelines. </w:t>
      </w:r>
    </w:p>
    <w:p w14:paraId="00E48747" w14:textId="78ACFB62" w:rsidR="04551538" w:rsidRDefault="04551538" w:rsidP="04551538"/>
    <w:p w14:paraId="7D636F0B" w14:textId="51D8CE1F" w:rsidR="432469ED" w:rsidRDefault="5BFD803B" w:rsidP="04551538">
      <w:pPr>
        <w:pStyle w:val="Heading2"/>
        <w:numPr>
          <w:ilvl w:val="0"/>
          <w:numId w:val="22"/>
        </w:numPr>
      </w:pPr>
      <w:r>
        <w:t>Proposals and consultant selection</w:t>
      </w:r>
    </w:p>
    <w:p w14:paraId="430F06F5" w14:textId="3EF51546" w:rsidR="432469ED" w:rsidRDefault="5BFD803B" w:rsidP="007A4098">
      <w:pPr>
        <w:spacing w:line="240" w:lineRule="auto"/>
      </w:pPr>
      <w:r>
        <w:t>Proposals should be maximum 5 pages in length and include:</w:t>
      </w:r>
    </w:p>
    <w:p w14:paraId="52465430" w14:textId="77777777" w:rsidR="007A4098" w:rsidRPr="007A4098" w:rsidRDefault="5BFD803B" w:rsidP="007A4098">
      <w:pPr>
        <w:pStyle w:val="ListParagraph"/>
        <w:numPr>
          <w:ilvl w:val="0"/>
          <w:numId w:val="18"/>
        </w:numPr>
        <w:spacing w:after="160"/>
        <w:jc w:val="both"/>
        <w:rPr>
          <w:rFonts w:asciiTheme="minorHAnsi" w:eastAsiaTheme="minorEastAsia" w:hAnsiTheme="minorHAnsi" w:cstheme="minorBidi"/>
          <w:color w:val="000000" w:themeColor="text1"/>
        </w:rPr>
      </w:pPr>
      <w:r w:rsidRPr="306A4258">
        <w:rPr>
          <w:rFonts w:eastAsia="Calibri"/>
          <w:color w:val="000000" w:themeColor="text1"/>
        </w:rPr>
        <w:t xml:space="preserve">Your approach and proposed method to address the Project Objectives and Outputs. </w:t>
      </w:r>
    </w:p>
    <w:p w14:paraId="5F4C9AD9" w14:textId="5B93DB06" w:rsidR="432469ED" w:rsidRPr="007A4098" w:rsidRDefault="5BFD803B" w:rsidP="007A4098">
      <w:pPr>
        <w:pStyle w:val="ListParagraph"/>
        <w:numPr>
          <w:ilvl w:val="0"/>
          <w:numId w:val="18"/>
        </w:numPr>
        <w:spacing w:after="160"/>
        <w:jc w:val="both"/>
        <w:rPr>
          <w:rFonts w:asciiTheme="minorHAnsi" w:eastAsiaTheme="minorEastAsia" w:hAnsiTheme="minorHAnsi" w:cstheme="minorBidi"/>
          <w:color w:val="000000" w:themeColor="text1"/>
        </w:rPr>
      </w:pPr>
      <w:r w:rsidRPr="007A4098">
        <w:rPr>
          <w:rFonts w:eastAsia="Calibri"/>
          <w:color w:val="000000" w:themeColor="text1"/>
        </w:rPr>
        <w:t xml:space="preserve">A project plan detailing proposed scope and timeframes for </w:t>
      </w:r>
      <w:r w:rsidR="71D93FEA" w:rsidRPr="007A4098">
        <w:rPr>
          <w:rFonts w:eastAsia="Calibri"/>
          <w:color w:val="000000" w:themeColor="text1"/>
        </w:rPr>
        <w:t>deliverable</w:t>
      </w:r>
      <w:r w:rsidRPr="007A4098">
        <w:rPr>
          <w:rFonts w:eastAsia="Calibri"/>
          <w:color w:val="000000" w:themeColor="text1"/>
        </w:rPr>
        <w:t>.</w:t>
      </w:r>
    </w:p>
    <w:p w14:paraId="0C10CEE3" w14:textId="396DFA3F" w:rsidR="432469ED" w:rsidRDefault="5BFD803B" w:rsidP="007A4098">
      <w:pPr>
        <w:pStyle w:val="ListParagraph"/>
        <w:numPr>
          <w:ilvl w:val="0"/>
          <w:numId w:val="18"/>
        </w:numPr>
        <w:spacing w:after="160"/>
        <w:jc w:val="both"/>
        <w:rPr>
          <w:rFonts w:asciiTheme="minorHAnsi" w:eastAsiaTheme="minorEastAsia" w:hAnsiTheme="minorHAnsi" w:cstheme="minorBidi"/>
          <w:color w:val="000000" w:themeColor="text1"/>
        </w:rPr>
      </w:pPr>
      <w:r w:rsidRPr="306A4258">
        <w:rPr>
          <w:rFonts w:eastAsia="Calibri"/>
          <w:color w:val="000000" w:themeColor="text1"/>
        </w:rPr>
        <w:t xml:space="preserve">Details of relevant experience. </w:t>
      </w:r>
    </w:p>
    <w:p w14:paraId="074CEC12" w14:textId="3B4628D9" w:rsidR="432469ED" w:rsidRDefault="5BFD803B" w:rsidP="6CE481B8">
      <w:pPr>
        <w:pStyle w:val="ListParagraph"/>
        <w:numPr>
          <w:ilvl w:val="0"/>
          <w:numId w:val="18"/>
        </w:numPr>
        <w:spacing w:after="160"/>
        <w:jc w:val="both"/>
        <w:rPr>
          <w:rFonts w:asciiTheme="minorHAnsi" w:eastAsiaTheme="minorEastAsia" w:hAnsiTheme="minorHAnsi" w:cstheme="minorBidi"/>
          <w:color w:val="000000" w:themeColor="text1"/>
        </w:rPr>
      </w:pPr>
      <w:r w:rsidRPr="6CE481B8">
        <w:rPr>
          <w:rFonts w:eastAsia="Calibri"/>
          <w:color w:val="000000" w:themeColor="text1"/>
        </w:rPr>
        <w:t>A fee proposal including total days and day rates for each member of staff who will work on the project, and any non-staff/travel/ancillary costs</w:t>
      </w:r>
      <w:r w:rsidR="49DB7748" w:rsidRPr="6CE481B8">
        <w:rPr>
          <w:rFonts w:eastAsia="Calibri"/>
          <w:color w:val="000000" w:themeColor="text1"/>
        </w:rPr>
        <w:t>, including any applicable charity discounts</w:t>
      </w:r>
    </w:p>
    <w:p w14:paraId="32526C59" w14:textId="4D9D6EC4" w:rsidR="432469ED" w:rsidRDefault="5BFD803B" w:rsidP="007A4098">
      <w:pPr>
        <w:pStyle w:val="ListParagraph"/>
        <w:numPr>
          <w:ilvl w:val="0"/>
          <w:numId w:val="18"/>
        </w:numPr>
        <w:spacing w:after="160"/>
        <w:jc w:val="both"/>
        <w:rPr>
          <w:rFonts w:asciiTheme="minorHAnsi" w:eastAsiaTheme="minorEastAsia" w:hAnsiTheme="minorHAnsi" w:cstheme="minorBidi"/>
          <w:color w:val="000000" w:themeColor="text1"/>
        </w:rPr>
      </w:pPr>
      <w:r w:rsidRPr="306A4258">
        <w:rPr>
          <w:rFonts w:eastAsia="Calibri"/>
          <w:color w:val="000000" w:themeColor="text1"/>
        </w:rPr>
        <w:t>Names and CVs of all staff who will work on the project, and proposed roles (can be beyond the 5 pages).</w:t>
      </w:r>
    </w:p>
    <w:p w14:paraId="3EF7FE5F" w14:textId="56E87D69" w:rsidR="432469ED" w:rsidRDefault="5BFD803B" w:rsidP="007A4098">
      <w:pPr>
        <w:pStyle w:val="ListParagraph"/>
        <w:numPr>
          <w:ilvl w:val="0"/>
          <w:numId w:val="18"/>
        </w:numPr>
        <w:spacing w:after="160"/>
        <w:rPr>
          <w:rFonts w:asciiTheme="minorHAnsi" w:eastAsiaTheme="minorEastAsia" w:hAnsiTheme="minorHAnsi" w:cstheme="minorBidi"/>
          <w:color w:val="000000" w:themeColor="text1"/>
        </w:rPr>
      </w:pPr>
      <w:r w:rsidRPr="306A4258">
        <w:rPr>
          <w:rFonts w:eastAsia="Calibri"/>
          <w:color w:val="000000" w:themeColor="text1"/>
        </w:rPr>
        <w:t>Indication of acceptance of WWF-UK’s standard terms and conditions (attached and available on request</w:t>
      </w:r>
      <w:r w:rsidRPr="306A4258">
        <w:rPr>
          <w:rFonts w:ascii="Times New Roman" w:eastAsia="Times New Roman" w:hAnsi="Times New Roman" w:cs="Times New Roman"/>
          <w:color w:val="000000" w:themeColor="text1"/>
        </w:rPr>
        <w:t>)</w:t>
      </w:r>
      <w:r w:rsidRPr="306A4258">
        <w:rPr>
          <w:rFonts w:eastAsia="Calibri"/>
          <w:color w:val="000000" w:themeColor="text1"/>
        </w:rPr>
        <w:t>, or submission of your own for review by our legal team</w:t>
      </w:r>
      <w:r w:rsidRPr="306A4258">
        <w:rPr>
          <w:rFonts w:ascii="Times New Roman" w:eastAsia="Times New Roman" w:hAnsi="Times New Roman" w:cs="Times New Roman"/>
          <w:color w:val="000000" w:themeColor="text1"/>
        </w:rPr>
        <w:t>.</w:t>
      </w:r>
    </w:p>
    <w:p w14:paraId="6EE259BC" w14:textId="75B8DE74" w:rsidR="432469ED" w:rsidRDefault="5BFD803B" w:rsidP="007A4098">
      <w:pPr>
        <w:spacing w:line="240" w:lineRule="auto"/>
        <w:jc w:val="both"/>
        <w:rPr>
          <w:rFonts w:ascii="Calibri" w:eastAsia="Calibri" w:hAnsi="Calibri" w:cs="Calibri"/>
          <w:color w:val="000000" w:themeColor="text1"/>
        </w:rPr>
      </w:pPr>
      <w:r w:rsidRPr="57F3D3B3">
        <w:rPr>
          <w:rFonts w:ascii="Calibri" w:eastAsia="Calibri" w:hAnsi="Calibri" w:cs="Calibri"/>
          <w:color w:val="000000" w:themeColor="text1"/>
        </w:rPr>
        <w:t xml:space="preserve">Interested parties should send their letter of intent with the relevant documents as detailed above to the contact below by email not later than </w:t>
      </w:r>
      <w:r w:rsidR="23A6A9E6" w:rsidRPr="002674CD">
        <w:rPr>
          <w:rFonts w:ascii="Calibri" w:eastAsia="Calibri" w:hAnsi="Calibri" w:cs="Calibri"/>
          <w:color w:val="000000" w:themeColor="text1"/>
        </w:rPr>
        <w:t>February 19, 2021</w:t>
      </w:r>
      <w:r w:rsidRPr="002674CD">
        <w:rPr>
          <w:rFonts w:ascii="Calibri" w:eastAsia="Calibri" w:hAnsi="Calibri" w:cs="Calibri"/>
          <w:color w:val="000000" w:themeColor="text1"/>
        </w:rPr>
        <w:t xml:space="preserve"> at</w:t>
      </w:r>
      <w:r w:rsidRPr="57F3D3B3">
        <w:rPr>
          <w:rFonts w:ascii="Calibri" w:eastAsia="Calibri" w:hAnsi="Calibri" w:cs="Calibri"/>
          <w:color w:val="000000" w:themeColor="text1"/>
        </w:rPr>
        <w:t xml:space="preserve"> 23.00 GMT. Applications received after that will not be considered. </w:t>
      </w:r>
    </w:p>
    <w:p w14:paraId="5BB57091" w14:textId="49C61139" w:rsidR="432469ED" w:rsidRDefault="5BFD803B" w:rsidP="007A4098">
      <w:pPr>
        <w:spacing w:line="240" w:lineRule="auto"/>
        <w:jc w:val="both"/>
        <w:rPr>
          <w:rFonts w:ascii="Calibri" w:eastAsia="Calibri" w:hAnsi="Calibri" w:cs="Calibri"/>
          <w:color w:val="000000" w:themeColor="text1"/>
        </w:rPr>
      </w:pPr>
      <w:r w:rsidRPr="306A4258">
        <w:rPr>
          <w:rFonts w:ascii="Calibri" w:eastAsia="Calibri" w:hAnsi="Calibri" w:cs="Calibri"/>
          <w:color w:val="000000" w:themeColor="text1"/>
        </w:rPr>
        <w:t xml:space="preserve">WWF will consider proposals and appoint the successful third party through a mix of qualitative and quantitative assessment, to include: </w:t>
      </w:r>
    </w:p>
    <w:p w14:paraId="10465EC6" w14:textId="72AF835E" w:rsidR="432469ED" w:rsidRDefault="5BFD803B" w:rsidP="007A4098">
      <w:pPr>
        <w:pStyle w:val="ListParagraph"/>
        <w:numPr>
          <w:ilvl w:val="0"/>
          <w:numId w:val="17"/>
        </w:numPr>
        <w:spacing w:after="160"/>
        <w:jc w:val="both"/>
        <w:rPr>
          <w:rFonts w:asciiTheme="minorHAnsi" w:eastAsiaTheme="minorEastAsia" w:hAnsiTheme="minorHAnsi" w:cstheme="minorBidi"/>
          <w:color w:val="000000" w:themeColor="text1"/>
        </w:rPr>
      </w:pPr>
      <w:r w:rsidRPr="306A4258">
        <w:rPr>
          <w:rFonts w:eastAsia="Calibri"/>
          <w:color w:val="000000" w:themeColor="text1"/>
        </w:rPr>
        <w:t>Quality of the submission and adherence to the brief</w:t>
      </w:r>
    </w:p>
    <w:p w14:paraId="66F12359" w14:textId="5FE2082D" w:rsidR="432469ED" w:rsidRDefault="5BFD803B" w:rsidP="007A4098">
      <w:pPr>
        <w:pStyle w:val="ListParagraph"/>
        <w:numPr>
          <w:ilvl w:val="0"/>
          <w:numId w:val="17"/>
        </w:numPr>
        <w:spacing w:after="160"/>
        <w:jc w:val="both"/>
        <w:rPr>
          <w:rFonts w:asciiTheme="minorHAnsi" w:eastAsiaTheme="minorEastAsia" w:hAnsiTheme="minorHAnsi" w:cstheme="minorBidi"/>
          <w:color w:val="000000" w:themeColor="text1"/>
        </w:rPr>
      </w:pPr>
      <w:r w:rsidRPr="306A4258">
        <w:rPr>
          <w:rFonts w:eastAsia="Calibri"/>
          <w:color w:val="000000" w:themeColor="text1"/>
        </w:rPr>
        <w:t>Relevant organisational experience, expertise and skills of staff</w:t>
      </w:r>
    </w:p>
    <w:p w14:paraId="51EB2B0A" w14:textId="1B226D96" w:rsidR="432469ED" w:rsidRDefault="5BFD803B" w:rsidP="007A4098">
      <w:pPr>
        <w:pStyle w:val="ListParagraph"/>
        <w:numPr>
          <w:ilvl w:val="0"/>
          <w:numId w:val="17"/>
        </w:numPr>
        <w:spacing w:after="160"/>
        <w:jc w:val="both"/>
        <w:rPr>
          <w:rFonts w:asciiTheme="minorHAnsi" w:eastAsiaTheme="minorEastAsia" w:hAnsiTheme="minorHAnsi" w:cstheme="minorBidi"/>
          <w:color w:val="000000" w:themeColor="text1"/>
        </w:rPr>
      </w:pPr>
      <w:r w:rsidRPr="306A4258">
        <w:rPr>
          <w:rFonts w:eastAsia="Calibri"/>
          <w:color w:val="000000" w:themeColor="text1"/>
        </w:rPr>
        <w:t xml:space="preserve">Cost and overall resource inputs </w:t>
      </w:r>
    </w:p>
    <w:p w14:paraId="1A737A8E" w14:textId="66A38BAD" w:rsidR="432469ED" w:rsidRDefault="5BFD803B" w:rsidP="007A4098">
      <w:pPr>
        <w:pStyle w:val="ListParagraph"/>
        <w:numPr>
          <w:ilvl w:val="0"/>
          <w:numId w:val="17"/>
        </w:numPr>
        <w:spacing w:after="160"/>
        <w:jc w:val="both"/>
        <w:rPr>
          <w:rFonts w:asciiTheme="minorHAnsi" w:eastAsiaTheme="minorEastAsia" w:hAnsiTheme="minorHAnsi" w:cstheme="minorBidi"/>
          <w:color w:val="000000" w:themeColor="text1"/>
        </w:rPr>
      </w:pPr>
      <w:r w:rsidRPr="306A4258">
        <w:rPr>
          <w:rFonts w:eastAsia="Calibri"/>
          <w:color w:val="000000" w:themeColor="text1"/>
        </w:rPr>
        <w:t>Quality and effectiveness of the proposed methodology and ability to deliver the brief</w:t>
      </w:r>
    </w:p>
    <w:p w14:paraId="2442023E" w14:textId="7655FC01" w:rsidR="432469ED" w:rsidRDefault="432469ED" w:rsidP="007A4098">
      <w:pPr>
        <w:spacing w:line="240" w:lineRule="auto"/>
        <w:jc w:val="both"/>
        <w:rPr>
          <w:rFonts w:ascii="Calibri" w:eastAsia="Calibri" w:hAnsi="Calibri" w:cs="Calibri"/>
          <w:color w:val="000000" w:themeColor="text1"/>
        </w:rPr>
      </w:pPr>
    </w:p>
    <w:p w14:paraId="1444C4B0" w14:textId="49393704" w:rsidR="432469ED" w:rsidRDefault="5BFD803B" w:rsidP="57F3D3B3">
      <w:pPr>
        <w:spacing w:line="240" w:lineRule="auto"/>
        <w:jc w:val="both"/>
        <w:rPr>
          <w:rFonts w:ascii="Calibri" w:eastAsia="Calibri" w:hAnsi="Calibri" w:cs="Calibri"/>
          <w:b/>
          <w:bCs/>
          <w:color w:val="000000" w:themeColor="text1"/>
        </w:rPr>
      </w:pPr>
      <w:r w:rsidRPr="57F3D3B3">
        <w:rPr>
          <w:rFonts w:ascii="Calibri" w:eastAsia="Calibri" w:hAnsi="Calibri" w:cs="Calibri"/>
          <w:b/>
          <w:bCs/>
          <w:color w:val="000000" w:themeColor="text1"/>
        </w:rPr>
        <w:t xml:space="preserve">Deadline for submission: </w:t>
      </w:r>
      <w:r w:rsidR="28C51005" w:rsidRPr="57F3D3B3">
        <w:rPr>
          <w:rFonts w:ascii="Calibri" w:eastAsia="Calibri" w:hAnsi="Calibri" w:cs="Calibri"/>
          <w:color w:val="000000" w:themeColor="text1"/>
        </w:rPr>
        <w:t>February 19, 2021</w:t>
      </w:r>
    </w:p>
    <w:p w14:paraId="3726E79B" w14:textId="373E972C" w:rsidR="432469ED" w:rsidRDefault="5BFD803B" w:rsidP="007A4098">
      <w:pPr>
        <w:spacing w:line="240" w:lineRule="auto"/>
        <w:jc w:val="both"/>
        <w:rPr>
          <w:rFonts w:ascii="Calibri" w:eastAsia="Calibri" w:hAnsi="Calibri" w:cs="Calibri"/>
          <w:color w:val="000000" w:themeColor="text1"/>
        </w:rPr>
      </w:pPr>
      <w:r w:rsidRPr="57F3D3B3">
        <w:rPr>
          <w:rFonts w:ascii="Calibri" w:eastAsia="Calibri" w:hAnsi="Calibri" w:cs="Calibri"/>
          <w:b/>
          <w:bCs/>
          <w:color w:val="000000" w:themeColor="text1"/>
        </w:rPr>
        <w:t>Delivery of finalised contents package:</w:t>
      </w:r>
      <w:r w:rsidRPr="57F3D3B3">
        <w:rPr>
          <w:rFonts w:ascii="Calibri" w:eastAsia="Calibri" w:hAnsi="Calibri" w:cs="Calibri"/>
          <w:color w:val="000000" w:themeColor="text1"/>
        </w:rPr>
        <w:t xml:space="preserve"> 3</w:t>
      </w:r>
      <w:r w:rsidR="29A27C8E" w:rsidRPr="57F3D3B3">
        <w:rPr>
          <w:rFonts w:ascii="Calibri" w:eastAsia="Calibri" w:hAnsi="Calibri" w:cs="Calibri"/>
          <w:color w:val="000000" w:themeColor="text1"/>
        </w:rPr>
        <w:t>0 June</w:t>
      </w:r>
      <w:r w:rsidR="1B956039" w:rsidRPr="57F3D3B3">
        <w:rPr>
          <w:rFonts w:ascii="Calibri" w:eastAsia="Calibri" w:hAnsi="Calibri" w:cs="Calibri"/>
          <w:color w:val="000000" w:themeColor="text1"/>
        </w:rPr>
        <w:t xml:space="preserve"> 2021</w:t>
      </w:r>
    </w:p>
    <w:p w14:paraId="6E3ED880" w14:textId="1BC5D76C" w:rsidR="432469ED" w:rsidRDefault="432469ED" w:rsidP="306A4258">
      <w:pPr>
        <w:spacing w:after="0"/>
      </w:pPr>
    </w:p>
    <w:p w14:paraId="382AA30F" w14:textId="3482246F" w:rsidR="432469ED" w:rsidRDefault="5BFD803B" w:rsidP="306A4258">
      <w:pPr>
        <w:pStyle w:val="Heading2"/>
        <w:numPr>
          <w:ilvl w:val="0"/>
          <w:numId w:val="22"/>
        </w:numPr>
      </w:pPr>
      <w:r>
        <w:t>Contact</w:t>
      </w:r>
    </w:p>
    <w:p w14:paraId="01BBB481" w14:textId="0D094EAF" w:rsidR="432469ED" w:rsidRDefault="5BFD803B" w:rsidP="306A4258">
      <w:r>
        <w:t>Please send a copy of your proposal for this research to:</w:t>
      </w:r>
    </w:p>
    <w:p w14:paraId="06BC0EAD" w14:textId="259F4D2F" w:rsidR="007A4098" w:rsidRDefault="5BFD803B" w:rsidP="306A4258">
      <w:pPr>
        <w:rPr>
          <w:rStyle w:val="Hyperlink"/>
        </w:rPr>
      </w:pPr>
      <w:r>
        <w:t xml:space="preserve">Email: </w:t>
      </w:r>
      <w:hyperlink r:id="rId12">
        <w:r w:rsidRPr="306A4258">
          <w:rPr>
            <w:rStyle w:val="Hyperlink"/>
          </w:rPr>
          <w:t>procurement@wwf.org.uk</w:t>
        </w:r>
      </w:hyperlink>
    </w:p>
    <w:p w14:paraId="6B60CE7A" w14:textId="77777777" w:rsidR="007F0DF7" w:rsidRPr="007F0DF7" w:rsidRDefault="007F0DF7" w:rsidP="306A4258">
      <w:pPr>
        <w:rPr>
          <w:color w:val="0563C1"/>
          <w:u w:val="single"/>
        </w:rPr>
      </w:pPr>
    </w:p>
    <w:p w14:paraId="3A58DB31" w14:textId="3858E815" w:rsidR="009C6384" w:rsidRDefault="009C6384" w:rsidP="009C6384">
      <w:pPr>
        <w:pStyle w:val="Heading2"/>
        <w:numPr>
          <w:ilvl w:val="0"/>
          <w:numId w:val="22"/>
        </w:numPr>
      </w:pPr>
      <w:r>
        <w:t>Additional Information</w:t>
      </w:r>
    </w:p>
    <w:p w14:paraId="168B5A85" w14:textId="5C4F337E" w:rsidR="009C6384" w:rsidRDefault="009C6384" w:rsidP="009C6384"/>
    <w:p w14:paraId="758E61E9" w14:textId="77777777" w:rsidR="006828D2" w:rsidRDefault="009C6384" w:rsidP="009C6384">
      <w:r w:rsidRPr="009C6384">
        <w:rPr>
          <w:b/>
          <w:bCs/>
        </w:rPr>
        <w:t>HESTIA project</w:t>
      </w:r>
    </w:p>
    <w:p w14:paraId="65774B4D" w14:textId="5A4A7765" w:rsidR="009C6384" w:rsidRPr="006828D2" w:rsidRDefault="006828D2" w:rsidP="009C6384">
      <w:r>
        <w:lastRenderedPageBreak/>
        <w:t xml:space="preserve">WWF and researchers at Oxford Martin School are developing a global database of food environmental impacts. It will consolidate existing data on the impacts of different food products, production methods and geographies, store this information in a highly structured and standardised way, and deliver it to producers, consumers, researchers and policy makers to help them understand the impact of food products. </w:t>
      </w:r>
      <w:r w:rsidR="009C6384" w:rsidRPr="009C6384">
        <w:rPr>
          <w:b/>
          <w:bCs/>
        </w:rPr>
        <w:t xml:space="preserve"> </w:t>
      </w:r>
    </w:p>
    <w:p w14:paraId="597CA329" w14:textId="5451CD41" w:rsidR="432469ED" w:rsidRDefault="432469ED" w:rsidP="306A4258"/>
    <w:p w14:paraId="3F52BFE7" w14:textId="7830E1A1" w:rsidR="432469ED" w:rsidRDefault="432469ED" w:rsidP="306A4258"/>
    <w:sectPr w:rsidR="432469E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3B56DA5" w16cex:dateUtc="2021-01-12T09: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41834" w14:textId="77777777" w:rsidR="00AF5DA0" w:rsidRDefault="00AF5DA0" w:rsidP="00571574">
      <w:pPr>
        <w:spacing w:after="0" w:line="240" w:lineRule="auto"/>
      </w:pPr>
      <w:r>
        <w:separator/>
      </w:r>
    </w:p>
  </w:endnote>
  <w:endnote w:type="continuationSeparator" w:id="0">
    <w:p w14:paraId="543C744A" w14:textId="77777777" w:rsidR="00AF5DA0" w:rsidRDefault="00AF5DA0" w:rsidP="00571574">
      <w:pPr>
        <w:spacing w:after="0" w:line="240" w:lineRule="auto"/>
      </w:pPr>
      <w:r>
        <w:continuationSeparator/>
      </w:r>
    </w:p>
  </w:endnote>
  <w:endnote w:type="continuationNotice" w:id="1">
    <w:p w14:paraId="50B598F7" w14:textId="77777777" w:rsidR="00AF5DA0" w:rsidRDefault="00AF5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1356D" w14:textId="77777777" w:rsidR="00AF5DA0" w:rsidRDefault="00AF5DA0" w:rsidP="00571574">
      <w:pPr>
        <w:spacing w:after="0" w:line="240" w:lineRule="auto"/>
      </w:pPr>
      <w:r>
        <w:separator/>
      </w:r>
    </w:p>
  </w:footnote>
  <w:footnote w:type="continuationSeparator" w:id="0">
    <w:p w14:paraId="59C6BF92" w14:textId="77777777" w:rsidR="00AF5DA0" w:rsidRDefault="00AF5DA0" w:rsidP="00571574">
      <w:pPr>
        <w:spacing w:after="0" w:line="240" w:lineRule="auto"/>
      </w:pPr>
      <w:r>
        <w:continuationSeparator/>
      </w:r>
    </w:p>
  </w:footnote>
  <w:footnote w:type="continuationNotice" w:id="1">
    <w:p w14:paraId="584EA8B6" w14:textId="77777777" w:rsidR="00AF5DA0" w:rsidRDefault="00AF5DA0">
      <w:pPr>
        <w:spacing w:after="0" w:line="240" w:lineRule="auto"/>
      </w:pPr>
    </w:p>
  </w:footnote>
  <w:footnote w:id="2">
    <w:p w14:paraId="60B1E696" w14:textId="3973AE65" w:rsidR="04551538" w:rsidRDefault="04551538" w:rsidP="04551538">
      <w:pPr>
        <w:pStyle w:val="FootnoteText"/>
      </w:pPr>
      <w:r w:rsidRPr="04551538">
        <w:rPr>
          <w:rStyle w:val="FootnoteReference"/>
        </w:rPr>
        <w:footnoteRef/>
      </w:r>
      <w:r w:rsidRPr="00EA7456">
        <w:t xml:space="preserve"> Monteiro C.A</w:t>
      </w:r>
      <w:r w:rsidR="00F54ACE" w:rsidRPr="00EA7456">
        <w:t>. et al (</w:t>
      </w:r>
      <w:r w:rsidRPr="00EA7456">
        <w:t>2019</w:t>
      </w:r>
      <w:r w:rsidR="00F54ACE" w:rsidRPr="00EA7456">
        <w:t>)</w:t>
      </w:r>
      <w:r w:rsidRPr="00EA7456">
        <w:t xml:space="preserve">. </w:t>
      </w:r>
      <w:r>
        <w:t xml:space="preserve">Ultra-processed foods, diet quality, and health using the NOVA classification system. Rome, FAO </w:t>
      </w:r>
    </w:p>
  </w:footnote>
  <w:footnote w:id="3">
    <w:p w14:paraId="7E860FBA" w14:textId="5B06D604" w:rsidR="008F25EE" w:rsidRPr="00F54ACE" w:rsidRDefault="008F25EE">
      <w:pPr>
        <w:pStyle w:val="FootnoteText"/>
      </w:pPr>
      <w:r>
        <w:rPr>
          <w:rStyle w:val="FootnoteReference"/>
        </w:rPr>
        <w:footnoteRef/>
      </w:r>
      <w:r w:rsidRPr="00F54ACE">
        <w:t xml:space="preserve"> </w:t>
      </w:r>
      <w:proofErr w:type="spellStart"/>
      <w:r w:rsidRPr="00F54ACE">
        <w:t>Bohrer</w:t>
      </w:r>
      <w:proofErr w:type="spellEnd"/>
      <w:r w:rsidR="008B24E3" w:rsidRPr="00F54ACE">
        <w:t xml:space="preserve"> B.M</w:t>
      </w:r>
      <w:r w:rsidR="00F54ACE" w:rsidRPr="00F54ACE">
        <w:t>.</w:t>
      </w:r>
      <w:r w:rsidRPr="00F54ACE">
        <w:t xml:space="preserve"> (</w:t>
      </w:r>
      <w:r w:rsidR="00D055C5" w:rsidRPr="00F54ACE">
        <w:t xml:space="preserve">2019) </w:t>
      </w:r>
      <w:r w:rsidR="008B24E3" w:rsidRPr="00F54ACE">
        <w:t>An in</w:t>
      </w:r>
      <w:r w:rsidR="00F54ACE" w:rsidRPr="00F54ACE">
        <w:t>vestigation of</w:t>
      </w:r>
      <w:r w:rsidR="00F54ACE">
        <w:t xml:space="preserve"> the formulation and nutritional composition of modern meat analogue products. </w:t>
      </w:r>
      <w:r w:rsidR="00F54ACE">
        <w:rPr>
          <w:i/>
          <w:iCs/>
        </w:rPr>
        <w:t>Food Science and Human Wellness</w:t>
      </w:r>
      <w:r w:rsidR="00F54ACE">
        <w:t xml:space="preserve"> 8:320-329. </w:t>
      </w:r>
    </w:p>
  </w:footnote>
  <w:footnote w:id="4">
    <w:p w14:paraId="67F98390" w14:textId="5FB32CB8" w:rsidR="002E3A5D" w:rsidRPr="00EA7456" w:rsidRDefault="002E3A5D">
      <w:pPr>
        <w:pStyle w:val="FootnoteText"/>
      </w:pPr>
      <w:r>
        <w:rPr>
          <w:rStyle w:val="FootnoteReference"/>
        </w:rPr>
        <w:footnoteRef/>
      </w:r>
      <w:r w:rsidRPr="002A2259">
        <w:t xml:space="preserve"> </w:t>
      </w:r>
      <w:r w:rsidR="002A2259" w:rsidRPr="002A2259">
        <w:t xml:space="preserve">Curtain &amp; </w:t>
      </w:r>
      <w:proofErr w:type="spellStart"/>
      <w:r w:rsidR="002A2259" w:rsidRPr="002A2259">
        <w:t>Grafenauer</w:t>
      </w:r>
      <w:proofErr w:type="spellEnd"/>
      <w:r w:rsidR="002A2259" w:rsidRPr="002A2259">
        <w:t xml:space="preserve"> (2019) Plant-based me</w:t>
      </w:r>
      <w:r w:rsidR="002A2259">
        <w:t>at substitutes in the Flexitarian Age: An Audit of products on supermarket shelves</w:t>
      </w:r>
      <w:r w:rsidR="00F70F00">
        <w:t xml:space="preserve">. </w:t>
      </w:r>
      <w:r w:rsidR="00F70F00" w:rsidRPr="00EA7456">
        <w:rPr>
          <w:i/>
        </w:rPr>
        <w:t>Nutrients</w:t>
      </w:r>
      <w:r w:rsidR="00F70F00" w:rsidRPr="00EA7456">
        <w:t>, 11:2603</w:t>
      </w:r>
    </w:p>
  </w:footnote>
  <w:footnote w:id="5">
    <w:p w14:paraId="60C99A97" w14:textId="6A25BA18" w:rsidR="04551538" w:rsidRPr="00CB113A" w:rsidRDefault="04551538" w:rsidP="04551538">
      <w:pPr>
        <w:pStyle w:val="FootnoteText"/>
      </w:pPr>
      <w:r w:rsidRPr="04551538">
        <w:rPr>
          <w:rStyle w:val="FootnoteReference"/>
        </w:rPr>
        <w:footnoteRef/>
      </w:r>
      <w:r w:rsidRPr="00CB113A">
        <w:t xml:space="preserve"> </w:t>
      </w:r>
      <w:proofErr w:type="spellStart"/>
      <w:r w:rsidRPr="00CB113A">
        <w:t>Blonk</w:t>
      </w:r>
      <w:proofErr w:type="spellEnd"/>
      <w:r w:rsidRPr="00CB113A">
        <w:t xml:space="preserve"> </w:t>
      </w:r>
      <w:r w:rsidR="00BD2E80" w:rsidRPr="00CB113A">
        <w:t>et al.</w:t>
      </w:r>
      <w:r w:rsidRPr="00CB113A">
        <w:t xml:space="preserve"> (2008</w:t>
      </w:r>
      <w:r w:rsidR="00E404C9">
        <w:t>)</w:t>
      </w:r>
      <w:r w:rsidR="00B67C3E">
        <w:t xml:space="preserve"> Environmental effects of protein-rich food products in the Netherlands Consequences of animal protein substitutes.</w:t>
      </w:r>
    </w:p>
  </w:footnote>
  <w:footnote w:id="6">
    <w:p w14:paraId="13CB2FF3" w14:textId="6D91A29F" w:rsidR="00B67C3E" w:rsidRPr="00CB113A" w:rsidRDefault="00B67C3E">
      <w:pPr>
        <w:pStyle w:val="FootnoteText"/>
      </w:pPr>
      <w:r>
        <w:rPr>
          <w:rStyle w:val="FootnoteReference"/>
        </w:rPr>
        <w:footnoteRef/>
      </w:r>
      <w:r>
        <w:t xml:space="preserve"> </w:t>
      </w:r>
      <w:proofErr w:type="spellStart"/>
      <w:r>
        <w:t>Blonk</w:t>
      </w:r>
      <w:proofErr w:type="spellEnd"/>
      <w:r>
        <w:t xml:space="preserve"> et al. </w:t>
      </w:r>
      <w:r w:rsidRPr="00CB113A">
        <w:t xml:space="preserve">(2017) </w:t>
      </w:r>
      <w:proofErr w:type="spellStart"/>
      <w:r w:rsidR="00A83EF8" w:rsidRPr="00CB113A">
        <w:t>Milieueffecten</w:t>
      </w:r>
      <w:proofErr w:type="spellEnd"/>
      <w:r w:rsidR="00A83EF8" w:rsidRPr="00CB113A">
        <w:t xml:space="preserve"> van </w:t>
      </w:r>
      <w:proofErr w:type="spellStart"/>
      <w:r w:rsidR="00A83EF8" w:rsidRPr="00CB113A">
        <w:t>vlees</w:t>
      </w:r>
      <w:proofErr w:type="spellEnd"/>
      <w:r w:rsidR="00A83EF8" w:rsidRPr="00CB113A">
        <w:t xml:space="preserve"> </w:t>
      </w:r>
      <w:proofErr w:type="spellStart"/>
      <w:r w:rsidR="00A83EF8" w:rsidRPr="00CB113A">
        <w:t>en</w:t>
      </w:r>
      <w:proofErr w:type="spellEnd"/>
      <w:r w:rsidR="00A83EF8" w:rsidRPr="00CB113A">
        <w:t xml:space="preserve"> </w:t>
      </w:r>
      <w:proofErr w:type="spellStart"/>
      <w:r w:rsidR="00A83EF8" w:rsidRPr="00CB113A">
        <w:t>vleesvervangers</w:t>
      </w:r>
      <w:proofErr w:type="spellEnd"/>
      <w:r w:rsidR="00A83EF8" w:rsidRPr="00CB113A">
        <w:t xml:space="preserve"> (in Dutch</w:t>
      </w:r>
      <w:r w:rsidR="00CB113A" w:rsidRPr="00CB113A">
        <w:t>: Environmenta</w:t>
      </w:r>
      <w:r w:rsidR="00CB113A">
        <w:t xml:space="preserve">l effects of meat and meat </w:t>
      </w:r>
      <w:proofErr w:type="spellStart"/>
      <w:r w:rsidR="00CB113A">
        <w:t>subsitutes</w:t>
      </w:r>
      <w:proofErr w:type="spellEnd"/>
      <w:r w:rsidR="00CB113A">
        <w:t xml:space="preserve">). </w:t>
      </w:r>
    </w:p>
  </w:footnote>
  <w:footnote w:id="7">
    <w:p w14:paraId="58144A5F" w14:textId="1C2A9840" w:rsidR="00BB0765" w:rsidRPr="00A62F89" w:rsidRDefault="00BB0765">
      <w:pPr>
        <w:pStyle w:val="FootnoteText"/>
      </w:pPr>
      <w:r>
        <w:rPr>
          <w:rStyle w:val="FootnoteReference"/>
        </w:rPr>
        <w:footnoteRef/>
      </w:r>
      <w:r w:rsidRPr="00A62F89">
        <w:t xml:space="preserve"> </w:t>
      </w:r>
      <w:r w:rsidR="00A62F89" w:rsidRPr="00A62F89">
        <w:t xml:space="preserve">Heller &amp; </w:t>
      </w:r>
      <w:proofErr w:type="spellStart"/>
      <w:r w:rsidR="00A62F89" w:rsidRPr="00A62F89">
        <w:t>Keoleian</w:t>
      </w:r>
      <w:proofErr w:type="spellEnd"/>
      <w:r w:rsidR="00A62F89" w:rsidRPr="00A62F89">
        <w:t xml:space="preserve"> (2018) Beyond Meat’s Beyond </w:t>
      </w:r>
      <w:r w:rsidR="00A62F89">
        <w:t xml:space="preserve">Burger Life Cycle Assessment. </w:t>
      </w:r>
    </w:p>
  </w:footnote>
  <w:footnote w:id="8">
    <w:p w14:paraId="107685CC" w14:textId="6B48183E" w:rsidR="00571574" w:rsidRPr="00CA0AF2" w:rsidRDefault="00571574" w:rsidP="00571574">
      <w:pPr>
        <w:pStyle w:val="FootnoteText"/>
      </w:pPr>
      <w:r>
        <w:rPr>
          <w:rStyle w:val="FootnoteReference"/>
        </w:rPr>
        <w:footnoteRef/>
      </w:r>
      <w:r w:rsidRPr="004A29FA">
        <w:t xml:space="preserve"> Eating Better</w:t>
      </w:r>
      <w:r w:rsidR="00BE134E">
        <w:t xml:space="preserve"> (2020). </w:t>
      </w:r>
      <w:r w:rsidR="00CA0AF2" w:rsidRPr="00CA0AF2">
        <w:t xml:space="preserve">Available at : </w:t>
      </w:r>
      <w:hyperlink r:id="rId1" w:history="1">
        <w:r w:rsidR="00CA0AF2" w:rsidRPr="00DB31EB">
          <w:rPr>
            <w:rStyle w:val="Hyperlink"/>
          </w:rPr>
          <w:t>https://www.eating-better.org/blog/growing-public-support-for-less-better-meat-public-survey-uk</w:t>
        </w:r>
      </w:hyperlink>
      <w:r w:rsidR="00BE134E" w:rsidRPr="00CA0AF2">
        <w:t xml:space="preserve"> </w:t>
      </w:r>
    </w:p>
  </w:footnote>
  <w:footnote w:id="9">
    <w:p w14:paraId="2DF78E1F" w14:textId="77777777" w:rsidR="00571574" w:rsidRDefault="00571574" w:rsidP="00571574">
      <w:pPr>
        <w:pStyle w:val="FootnoteText"/>
      </w:pPr>
      <w:r>
        <w:rPr>
          <w:rStyle w:val="FootnoteReference"/>
        </w:rPr>
        <w:footnoteRef/>
      </w:r>
      <w:r>
        <w:t xml:space="preserve"> YouGov: 73% of Brits are carnivores, 14% flexitarian (mixed diets, mainly vegetarian), 3% vegetarian, 3% pescatarian, and only 1% vegan </w:t>
      </w:r>
    </w:p>
  </w:footnote>
  <w:footnote w:id="10">
    <w:p w14:paraId="42DF4E3E" w14:textId="09C41D50" w:rsidR="04551538" w:rsidRPr="008119DB" w:rsidRDefault="04551538" w:rsidP="04551538">
      <w:pPr>
        <w:pStyle w:val="FootnoteText"/>
      </w:pPr>
      <w:r w:rsidRPr="04551538">
        <w:rPr>
          <w:rStyle w:val="FootnoteReference"/>
        </w:rPr>
        <w:footnoteRef/>
      </w:r>
      <w:r>
        <w:t xml:space="preserve"> </w:t>
      </w:r>
      <w:r w:rsidR="008119DB">
        <w:t xml:space="preserve">Soil Association (2020). </w:t>
      </w:r>
      <w:r w:rsidR="008119DB" w:rsidRPr="008119DB">
        <w:t xml:space="preserve">Ultra-processed foods. Available at: </w:t>
      </w:r>
      <w:hyperlink r:id="rId2" w:history="1">
        <w:r w:rsidR="008119DB" w:rsidRPr="00DB31EB">
          <w:rPr>
            <w:rStyle w:val="Hyperlink"/>
          </w:rPr>
          <w:t>https://www.soilassociation.org/media/21669/ultra-processed-foods_soil-association-report.pdf</w:t>
        </w:r>
      </w:hyperlink>
      <w:r w:rsidR="008119DB">
        <w:t xml:space="preserve"> </w:t>
      </w:r>
    </w:p>
  </w:footnote>
  <w:footnote w:id="11">
    <w:p w14:paraId="15CD7AF7" w14:textId="38955B16" w:rsidR="00571574" w:rsidRPr="00CA0AF2" w:rsidRDefault="00571574">
      <w:pPr>
        <w:pStyle w:val="FootnoteText"/>
      </w:pPr>
      <w:r>
        <w:rPr>
          <w:rStyle w:val="FootnoteReference"/>
        </w:rPr>
        <w:footnoteRef/>
      </w:r>
      <w:r>
        <w:t xml:space="preserve"> </w:t>
      </w:r>
      <w:proofErr w:type="spellStart"/>
      <w:r>
        <w:t>Poore</w:t>
      </w:r>
      <w:proofErr w:type="spellEnd"/>
      <w:r>
        <w:t xml:space="preserve"> and </w:t>
      </w:r>
      <w:proofErr w:type="spellStart"/>
      <w:r>
        <w:t>Nemecek</w:t>
      </w:r>
      <w:proofErr w:type="spellEnd"/>
      <w:r w:rsidR="00054ADB">
        <w:t xml:space="preserve"> (2018)</w:t>
      </w:r>
      <w:r w:rsidR="00CA0AF2">
        <w:t xml:space="preserve"> Reducing food’s environmental impacts through producers and consumers. </w:t>
      </w:r>
      <w:r w:rsidR="00CA0AF2">
        <w:rPr>
          <w:i/>
          <w:iCs/>
        </w:rPr>
        <w:t>Science</w:t>
      </w:r>
      <w:r w:rsidR="00CA0AF2">
        <w:t xml:space="preserve"> 360:987-992. </w:t>
      </w:r>
    </w:p>
  </w:footnote>
  <w:footnote w:id="12">
    <w:p w14:paraId="0A991022" w14:textId="3FC3477B" w:rsidR="008864E8" w:rsidRDefault="008864E8">
      <w:pPr>
        <w:pStyle w:val="FootnoteText"/>
      </w:pPr>
      <w:r>
        <w:rPr>
          <w:rStyle w:val="FootnoteReference"/>
        </w:rPr>
        <w:footnoteRef/>
      </w:r>
      <w:r>
        <w:t xml:space="preserve"> </w:t>
      </w:r>
      <w:hyperlink r:id="rId3" w:history="1">
        <w:r w:rsidR="00CA0AF2" w:rsidRPr="00947D67">
          <w:rPr>
            <w:rStyle w:val="Hyperlink"/>
          </w:rPr>
          <w:t xml:space="preserve">WWFUK </w:t>
        </w:r>
        <w:proofErr w:type="spellStart"/>
        <w:r w:rsidRPr="00947D67">
          <w:rPr>
            <w:rStyle w:val="Hyperlink"/>
          </w:rPr>
          <w:t>Livewell</w:t>
        </w:r>
        <w:proofErr w:type="spellEnd"/>
      </w:hyperlink>
      <w:r>
        <w:t xml:space="preserve">, </w:t>
      </w:r>
      <w:hyperlink r:id="rId4" w:history="1">
        <w:r w:rsidRPr="00947D67">
          <w:rPr>
            <w:rStyle w:val="Hyperlink"/>
          </w:rPr>
          <w:t>EAT Lancet</w:t>
        </w:r>
      </w:hyperlink>
      <w:r>
        <w:t xml:space="preserve">, </w:t>
      </w:r>
      <w:hyperlink r:id="rId5" w:history="1">
        <w:r w:rsidR="00E024C8" w:rsidRPr="007F0DF7">
          <w:rPr>
            <w:rStyle w:val="Hyperlink"/>
          </w:rPr>
          <w:t>Bending the curve</w:t>
        </w:r>
      </w:hyperlink>
      <w:r w:rsidR="00E024C8">
        <w:t>: the restorative power of planet-based diets</w:t>
      </w:r>
    </w:p>
  </w:footnote>
  <w:footnote w:id="13">
    <w:p w14:paraId="510C9919" w14:textId="5F896A2F" w:rsidR="00B5362B" w:rsidRDefault="00B5362B">
      <w:pPr>
        <w:pStyle w:val="FootnoteText"/>
      </w:pPr>
      <w:r>
        <w:rPr>
          <w:rStyle w:val="FootnoteReference"/>
        </w:rPr>
        <w:footnoteRef/>
      </w:r>
      <w:r>
        <w:t xml:space="preserve"> Waitrose Pork, chickpea &amp; spinach sausages: </w:t>
      </w:r>
      <w:hyperlink r:id="rId6" w:history="1">
        <w:r w:rsidR="00AC7F82" w:rsidRPr="003E49D4">
          <w:rPr>
            <w:rStyle w:val="Hyperlink"/>
          </w:rPr>
          <w:t>https://www.waitrose.com/ecom/products/waitrose-6-pork--chickpea-and-spinach-sausages/623265-645165-645166</w:t>
        </w:r>
      </w:hyperlink>
      <w:r w:rsidR="00AC7F82">
        <w:t xml:space="preserve"> </w:t>
      </w:r>
    </w:p>
  </w:footnote>
  <w:footnote w:id="14">
    <w:p w14:paraId="520EC367" w14:textId="4C5573C6" w:rsidR="00B5362B" w:rsidRDefault="00B5362B">
      <w:pPr>
        <w:pStyle w:val="FootnoteText"/>
      </w:pPr>
      <w:r>
        <w:rPr>
          <w:rStyle w:val="FootnoteReference"/>
        </w:rPr>
        <w:footnoteRef/>
      </w:r>
      <w:r>
        <w:t xml:space="preserve"> Wa</w:t>
      </w:r>
      <w:r w:rsidR="00AC7F82">
        <w:t xml:space="preserve">itrose Harissa chicken meatballs: </w:t>
      </w:r>
      <w:hyperlink r:id="rId7" w:history="1">
        <w:r w:rsidR="00AC7F82" w:rsidRPr="003E49D4">
          <w:rPr>
            <w:rStyle w:val="Hyperlink"/>
          </w:rPr>
          <w:t>https://www.waitrose.com/ecom/products/waitrose-12-harissa-chicken-meatballs/412394-645071-645072</w:t>
        </w:r>
      </w:hyperlink>
      <w:r w:rsidR="00AC7F8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D5A"/>
    <w:multiLevelType w:val="hybridMultilevel"/>
    <w:tmpl w:val="FFFFFFFF"/>
    <w:lvl w:ilvl="0" w:tplc="BE1A70B4">
      <w:start w:val="1"/>
      <w:numFmt w:val="bullet"/>
      <w:lvlText w:val=""/>
      <w:lvlJc w:val="left"/>
      <w:pPr>
        <w:ind w:left="720" w:hanging="360"/>
      </w:pPr>
      <w:rPr>
        <w:rFonts w:ascii="Symbol" w:hAnsi="Symbol" w:hint="default"/>
      </w:rPr>
    </w:lvl>
    <w:lvl w:ilvl="1" w:tplc="231060F8">
      <w:start w:val="1"/>
      <w:numFmt w:val="bullet"/>
      <w:lvlText w:val="o"/>
      <w:lvlJc w:val="left"/>
      <w:pPr>
        <w:ind w:left="1440" w:hanging="360"/>
      </w:pPr>
      <w:rPr>
        <w:rFonts w:ascii="Courier New" w:hAnsi="Courier New" w:hint="default"/>
      </w:rPr>
    </w:lvl>
    <w:lvl w:ilvl="2" w:tplc="996C53B6">
      <w:start w:val="1"/>
      <w:numFmt w:val="bullet"/>
      <w:lvlText w:val=""/>
      <w:lvlJc w:val="left"/>
      <w:pPr>
        <w:ind w:left="2160" w:hanging="360"/>
      </w:pPr>
      <w:rPr>
        <w:rFonts w:ascii="Wingdings" w:hAnsi="Wingdings" w:hint="default"/>
      </w:rPr>
    </w:lvl>
    <w:lvl w:ilvl="3" w:tplc="DD801096">
      <w:start w:val="1"/>
      <w:numFmt w:val="bullet"/>
      <w:lvlText w:val=""/>
      <w:lvlJc w:val="left"/>
      <w:pPr>
        <w:ind w:left="2880" w:hanging="360"/>
      </w:pPr>
      <w:rPr>
        <w:rFonts w:ascii="Symbol" w:hAnsi="Symbol" w:hint="default"/>
      </w:rPr>
    </w:lvl>
    <w:lvl w:ilvl="4" w:tplc="CA501912">
      <w:start w:val="1"/>
      <w:numFmt w:val="bullet"/>
      <w:lvlText w:val="o"/>
      <w:lvlJc w:val="left"/>
      <w:pPr>
        <w:ind w:left="3600" w:hanging="360"/>
      </w:pPr>
      <w:rPr>
        <w:rFonts w:ascii="Courier New" w:hAnsi="Courier New" w:hint="default"/>
      </w:rPr>
    </w:lvl>
    <w:lvl w:ilvl="5" w:tplc="09705850">
      <w:start w:val="1"/>
      <w:numFmt w:val="bullet"/>
      <w:lvlText w:val=""/>
      <w:lvlJc w:val="left"/>
      <w:pPr>
        <w:ind w:left="4320" w:hanging="360"/>
      </w:pPr>
      <w:rPr>
        <w:rFonts w:ascii="Wingdings" w:hAnsi="Wingdings" w:hint="default"/>
      </w:rPr>
    </w:lvl>
    <w:lvl w:ilvl="6" w:tplc="5CE4010E">
      <w:start w:val="1"/>
      <w:numFmt w:val="bullet"/>
      <w:lvlText w:val=""/>
      <w:lvlJc w:val="left"/>
      <w:pPr>
        <w:ind w:left="5040" w:hanging="360"/>
      </w:pPr>
      <w:rPr>
        <w:rFonts w:ascii="Symbol" w:hAnsi="Symbol" w:hint="default"/>
      </w:rPr>
    </w:lvl>
    <w:lvl w:ilvl="7" w:tplc="F75E63C2">
      <w:start w:val="1"/>
      <w:numFmt w:val="bullet"/>
      <w:lvlText w:val="o"/>
      <w:lvlJc w:val="left"/>
      <w:pPr>
        <w:ind w:left="5760" w:hanging="360"/>
      </w:pPr>
      <w:rPr>
        <w:rFonts w:ascii="Courier New" w:hAnsi="Courier New" w:hint="default"/>
      </w:rPr>
    </w:lvl>
    <w:lvl w:ilvl="8" w:tplc="6826050A">
      <w:start w:val="1"/>
      <w:numFmt w:val="bullet"/>
      <w:lvlText w:val=""/>
      <w:lvlJc w:val="left"/>
      <w:pPr>
        <w:ind w:left="6480" w:hanging="360"/>
      </w:pPr>
      <w:rPr>
        <w:rFonts w:ascii="Wingdings" w:hAnsi="Wingdings" w:hint="default"/>
      </w:rPr>
    </w:lvl>
  </w:abstractNum>
  <w:abstractNum w:abstractNumId="1" w15:restartNumberingAfterBreak="0">
    <w:nsid w:val="242256B2"/>
    <w:multiLevelType w:val="hybridMultilevel"/>
    <w:tmpl w:val="FFFFFFFF"/>
    <w:lvl w:ilvl="0" w:tplc="4A38C3B0">
      <w:start w:val="1"/>
      <w:numFmt w:val="bullet"/>
      <w:lvlText w:val=""/>
      <w:lvlJc w:val="left"/>
      <w:pPr>
        <w:ind w:left="720" w:hanging="360"/>
      </w:pPr>
      <w:rPr>
        <w:rFonts w:ascii="Symbol" w:hAnsi="Symbol" w:hint="default"/>
      </w:rPr>
    </w:lvl>
    <w:lvl w:ilvl="1" w:tplc="AB3CCE96">
      <w:start w:val="1"/>
      <w:numFmt w:val="bullet"/>
      <w:lvlText w:val="o"/>
      <w:lvlJc w:val="left"/>
      <w:pPr>
        <w:ind w:left="1440" w:hanging="360"/>
      </w:pPr>
      <w:rPr>
        <w:rFonts w:ascii="Courier New" w:hAnsi="Courier New" w:hint="default"/>
      </w:rPr>
    </w:lvl>
    <w:lvl w:ilvl="2" w:tplc="FE023980">
      <w:start w:val="1"/>
      <w:numFmt w:val="bullet"/>
      <w:lvlText w:val=""/>
      <w:lvlJc w:val="left"/>
      <w:pPr>
        <w:ind w:left="2160" w:hanging="360"/>
      </w:pPr>
      <w:rPr>
        <w:rFonts w:ascii="Wingdings" w:hAnsi="Wingdings" w:hint="default"/>
      </w:rPr>
    </w:lvl>
    <w:lvl w:ilvl="3" w:tplc="359638E0">
      <w:start w:val="1"/>
      <w:numFmt w:val="bullet"/>
      <w:lvlText w:val=""/>
      <w:lvlJc w:val="left"/>
      <w:pPr>
        <w:ind w:left="2880" w:hanging="360"/>
      </w:pPr>
      <w:rPr>
        <w:rFonts w:ascii="Symbol" w:hAnsi="Symbol" w:hint="default"/>
      </w:rPr>
    </w:lvl>
    <w:lvl w:ilvl="4" w:tplc="323457E4">
      <w:start w:val="1"/>
      <w:numFmt w:val="bullet"/>
      <w:lvlText w:val="o"/>
      <w:lvlJc w:val="left"/>
      <w:pPr>
        <w:ind w:left="3600" w:hanging="360"/>
      </w:pPr>
      <w:rPr>
        <w:rFonts w:ascii="Courier New" w:hAnsi="Courier New" w:hint="default"/>
      </w:rPr>
    </w:lvl>
    <w:lvl w:ilvl="5" w:tplc="405C84D2">
      <w:start w:val="1"/>
      <w:numFmt w:val="bullet"/>
      <w:lvlText w:val=""/>
      <w:lvlJc w:val="left"/>
      <w:pPr>
        <w:ind w:left="4320" w:hanging="360"/>
      </w:pPr>
      <w:rPr>
        <w:rFonts w:ascii="Wingdings" w:hAnsi="Wingdings" w:hint="default"/>
      </w:rPr>
    </w:lvl>
    <w:lvl w:ilvl="6" w:tplc="06F6731A">
      <w:start w:val="1"/>
      <w:numFmt w:val="bullet"/>
      <w:lvlText w:val=""/>
      <w:lvlJc w:val="left"/>
      <w:pPr>
        <w:ind w:left="5040" w:hanging="360"/>
      </w:pPr>
      <w:rPr>
        <w:rFonts w:ascii="Symbol" w:hAnsi="Symbol" w:hint="default"/>
      </w:rPr>
    </w:lvl>
    <w:lvl w:ilvl="7" w:tplc="1CBE0F54">
      <w:start w:val="1"/>
      <w:numFmt w:val="bullet"/>
      <w:lvlText w:val="o"/>
      <w:lvlJc w:val="left"/>
      <w:pPr>
        <w:ind w:left="5760" w:hanging="360"/>
      </w:pPr>
      <w:rPr>
        <w:rFonts w:ascii="Courier New" w:hAnsi="Courier New" w:hint="default"/>
      </w:rPr>
    </w:lvl>
    <w:lvl w:ilvl="8" w:tplc="52C0E8E2">
      <w:start w:val="1"/>
      <w:numFmt w:val="bullet"/>
      <w:lvlText w:val=""/>
      <w:lvlJc w:val="left"/>
      <w:pPr>
        <w:ind w:left="6480" w:hanging="360"/>
      </w:pPr>
      <w:rPr>
        <w:rFonts w:ascii="Wingdings" w:hAnsi="Wingdings" w:hint="default"/>
      </w:rPr>
    </w:lvl>
  </w:abstractNum>
  <w:abstractNum w:abstractNumId="2" w15:restartNumberingAfterBreak="0">
    <w:nsid w:val="2909039D"/>
    <w:multiLevelType w:val="hybridMultilevel"/>
    <w:tmpl w:val="9D24E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F383B"/>
    <w:multiLevelType w:val="hybridMultilevel"/>
    <w:tmpl w:val="DB44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80165"/>
    <w:multiLevelType w:val="hybridMultilevel"/>
    <w:tmpl w:val="67D00228"/>
    <w:lvl w:ilvl="0" w:tplc="223CCFA4">
      <w:start w:val="1"/>
      <w:numFmt w:val="decimal"/>
      <w:lvlText w:val="%1."/>
      <w:lvlJc w:val="left"/>
      <w:pPr>
        <w:ind w:left="720" w:hanging="360"/>
      </w:pPr>
    </w:lvl>
    <w:lvl w:ilvl="1" w:tplc="52C821A2">
      <w:start w:val="1"/>
      <w:numFmt w:val="lowerLetter"/>
      <w:lvlText w:val="%2."/>
      <w:lvlJc w:val="left"/>
      <w:pPr>
        <w:ind w:left="1440" w:hanging="360"/>
      </w:pPr>
    </w:lvl>
    <w:lvl w:ilvl="2" w:tplc="8D0C93BE">
      <w:start w:val="1"/>
      <w:numFmt w:val="lowerRoman"/>
      <w:lvlText w:val="%3."/>
      <w:lvlJc w:val="right"/>
      <w:pPr>
        <w:ind w:left="2160" w:hanging="180"/>
      </w:pPr>
    </w:lvl>
    <w:lvl w:ilvl="3" w:tplc="5310F278">
      <w:start w:val="1"/>
      <w:numFmt w:val="decimal"/>
      <w:lvlText w:val="%4."/>
      <w:lvlJc w:val="left"/>
      <w:pPr>
        <w:ind w:left="2880" w:hanging="360"/>
      </w:pPr>
    </w:lvl>
    <w:lvl w:ilvl="4" w:tplc="6AAEF79C">
      <w:start w:val="1"/>
      <w:numFmt w:val="lowerLetter"/>
      <w:lvlText w:val="%5."/>
      <w:lvlJc w:val="left"/>
      <w:pPr>
        <w:ind w:left="3600" w:hanging="360"/>
      </w:pPr>
    </w:lvl>
    <w:lvl w:ilvl="5" w:tplc="DC289BDC">
      <w:start w:val="1"/>
      <w:numFmt w:val="lowerRoman"/>
      <w:lvlText w:val="%6."/>
      <w:lvlJc w:val="right"/>
      <w:pPr>
        <w:ind w:left="4320" w:hanging="180"/>
      </w:pPr>
    </w:lvl>
    <w:lvl w:ilvl="6" w:tplc="E94A42CE">
      <w:start w:val="1"/>
      <w:numFmt w:val="decimal"/>
      <w:lvlText w:val="%7."/>
      <w:lvlJc w:val="left"/>
      <w:pPr>
        <w:ind w:left="5040" w:hanging="360"/>
      </w:pPr>
    </w:lvl>
    <w:lvl w:ilvl="7" w:tplc="3196A6D2">
      <w:start w:val="1"/>
      <w:numFmt w:val="lowerLetter"/>
      <w:lvlText w:val="%8."/>
      <w:lvlJc w:val="left"/>
      <w:pPr>
        <w:ind w:left="5760" w:hanging="360"/>
      </w:pPr>
    </w:lvl>
    <w:lvl w:ilvl="8" w:tplc="41246748">
      <w:start w:val="1"/>
      <w:numFmt w:val="lowerRoman"/>
      <w:lvlText w:val="%9."/>
      <w:lvlJc w:val="right"/>
      <w:pPr>
        <w:ind w:left="6480" w:hanging="180"/>
      </w:pPr>
    </w:lvl>
  </w:abstractNum>
  <w:abstractNum w:abstractNumId="5" w15:restartNumberingAfterBreak="0">
    <w:nsid w:val="3A6E3C5E"/>
    <w:multiLevelType w:val="hybridMultilevel"/>
    <w:tmpl w:val="5C70AC0A"/>
    <w:lvl w:ilvl="0" w:tplc="7ED06A1A">
      <w:start w:val="1"/>
      <w:numFmt w:val="bullet"/>
      <w:lvlText w:val=""/>
      <w:lvlJc w:val="left"/>
      <w:pPr>
        <w:ind w:left="720" w:hanging="360"/>
      </w:pPr>
      <w:rPr>
        <w:rFonts w:ascii="Symbol" w:hAnsi="Symbol" w:hint="default"/>
      </w:rPr>
    </w:lvl>
    <w:lvl w:ilvl="1" w:tplc="C98A36A4">
      <w:start w:val="1"/>
      <w:numFmt w:val="bullet"/>
      <w:lvlText w:val="o"/>
      <w:lvlJc w:val="left"/>
      <w:pPr>
        <w:ind w:left="1440" w:hanging="360"/>
      </w:pPr>
      <w:rPr>
        <w:rFonts w:ascii="Courier New" w:hAnsi="Courier New" w:hint="default"/>
      </w:rPr>
    </w:lvl>
    <w:lvl w:ilvl="2" w:tplc="9AD69D9A">
      <w:start w:val="1"/>
      <w:numFmt w:val="bullet"/>
      <w:lvlText w:val=""/>
      <w:lvlJc w:val="left"/>
      <w:pPr>
        <w:ind w:left="2160" w:hanging="360"/>
      </w:pPr>
      <w:rPr>
        <w:rFonts w:ascii="Wingdings" w:hAnsi="Wingdings" w:hint="default"/>
      </w:rPr>
    </w:lvl>
    <w:lvl w:ilvl="3" w:tplc="AD4A7A42">
      <w:start w:val="1"/>
      <w:numFmt w:val="bullet"/>
      <w:lvlText w:val=""/>
      <w:lvlJc w:val="left"/>
      <w:pPr>
        <w:ind w:left="2880" w:hanging="360"/>
      </w:pPr>
      <w:rPr>
        <w:rFonts w:ascii="Symbol" w:hAnsi="Symbol" w:hint="default"/>
      </w:rPr>
    </w:lvl>
    <w:lvl w:ilvl="4" w:tplc="C2023F70">
      <w:start w:val="1"/>
      <w:numFmt w:val="bullet"/>
      <w:lvlText w:val="o"/>
      <w:lvlJc w:val="left"/>
      <w:pPr>
        <w:ind w:left="3600" w:hanging="360"/>
      </w:pPr>
      <w:rPr>
        <w:rFonts w:ascii="Courier New" w:hAnsi="Courier New" w:hint="default"/>
      </w:rPr>
    </w:lvl>
    <w:lvl w:ilvl="5" w:tplc="2FCE3CC8">
      <w:start w:val="1"/>
      <w:numFmt w:val="bullet"/>
      <w:lvlText w:val=""/>
      <w:lvlJc w:val="left"/>
      <w:pPr>
        <w:ind w:left="4320" w:hanging="360"/>
      </w:pPr>
      <w:rPr>
        <w:rFonts w:ascii="Wingdings" w:hAnsi="Wingdings" w:hint="default"/>
      </w:rPr>
    </w:lvl>
    <w:lvl w:ilvl="6" w:tplc="59184CE0">
      <w:start w:val="1"/>
      <w:numFmt w:val="bullet"/>
      <w:lvlText w:val=""/>
      <w:lvlJc w:val="left"/>
      <w:pPr>
        <w:ind w:left="5040" w:hanging="360"/>
      </w:pPr>
      <w:rPr>
        <w:rFonts w:ascii="Symbol" w:hAnsi="Symbol" w:hint="default"/>
      </w:rPr>
    </w:lvl>
    <w:lvl w:ilvl="7" w:tplc="AA1EAA44">
      <w:start w:val="1"/>
      <w:numFmt w:val="bullet"/>
      <w:lvlText w:val="o"/>
      <w:lvlJc w:val="left"/>
      <w:pPr>
        <w:ind w:left="5760" w:hanging="360"/>
      </w:pPr>
      <w:rPr>
        <w:rFonts w:ascii="Courier New" w:hAnsi="Courier New" w:hint="default"/>
      </w:rPr>
    </w:lvl>
    <w:lvl w:ilvl="8" w:tplc="930CA25A">
      <w:start w:val="1"/>
      <w:numFmt w:val="bullet"/>
      <w:lvlText w:val=""/>
      <w:lvlJc w:val="left"/>
      <w:pPr>
        <w:ind w:left="6480" w:hanging="360"/>
      </w:pPr>
      <w:rPr>
        <w:rFonts w:ascii="Wingdings" w:hAnsi="Wingdings" w:hint="default"/>
      </w:rPr>
    </w:lvl>
  </w:abstractNum>
  <w:abstractNum w:abstractNumId="6" w15:restartNumberingAfterBreak="0">
    <w:nsid w:val="40D2737E"/>
    <w:multiLevelType w:val="hybridMultilevel"/>
    <w:tmpl w:val="FD568C44"/>
    <w:lvl w:ilvl="0" w:tplc="A21C7BA4">
      <w:start w:val="1"/>
      <w:numFmt w:val="decimal"/>
      <w:lvlText w:val="%1."/>
      <w:lvlJc w:val="left"/>
      <w:pPr>
        <w:ind w:left="720" w:hanging="360"/>
      </w:pPr>
    </w:lvl>
    <w:lvl w:ilvl="1" w:tplc="E47E51D2">
      <w:start w:val="1"/>
      <w:numFmt w:val="decimal"/>
      <w:lvlText w:val="%2."/>
      <w:lvlJc w:val="left"/>
      <w:pPr>
        <w:ind w:left="1440" w:hanging="360"/>
      </w:pPr>
    </w:lvl>
    <w:lvl w:ilvl="2" w:tplc="5B621DC6">
      <w:start w:val="1"/>
      <w:numFmt w:val="lowerRoman"/>
      <w:lvlText w:val="%3."/>
      <w:lvlJc w:val="right"/>
      <w:pPr>
        <w:ind w:left="2160" w:hanging="180"/>
      </w:pPr>
    </w:lvl>
    <w:lvl w:ilvl="3" w:tplc="BC72D8A4">
      <w:start w:val="1"/>
      <w:numFmt w:val="decimal"/>
      <w:lvlText w:val="%4."/>
      <w:lvlJc w:val="left"/>
      <w:pPr>
        <w:ind w:left="2880" w:hanging="360"/>
      </w:pPr>
    </w:lvl>
    <w:lvl w:ilvl="4" w:tplc="A574CA2C">
      <w:start w:val="1"/>
      <w:numFmt w:val="lowerLetter"/>
      <w:lvlText w:val="%5."/>
      <w:lvlJc w:val="left"/>
      <w:pPr>
        <w:ind w:left="3600" w:hanging="360"/>
      </w:pPr>
    </w:lvl>
    <w:lvl w:ilvl="5" w:tplc="7A36FBA2">
      <w:start w:val="1"/>
      <w:numFmt w:val="lowerRoman"/>
      <w:lvlText w:val="%6."/>
      <w:lvlJc w:val="right"/>
      <w:pPr>
        <w:ind w:left="4320" w:hanging="180"/>
      </w:pPr>
    </w:lvl>
    <w:lvl w:ilvl="6" w:tplc="3FC014CC">
      <w:start w:val="1"/>
      <w:numFmt w:val="decimal"/>
      <w:lvlText w:val="%7."/>
      <w:lvlJc w:val="left"/>
      <w:pPr>
        <w:ind w:left="5040" w:hanging="360"/>
      </w:pPr>
    </w:lvl>
    <w:lvl w:ilvl="7" w:tplc="2A821498">
      <w:start w:val="1"/>
      <w:numFmt w:val="lowerLetter"/>
      <w:lvlText w:val="%8."/>
      <w:lvlJc w:val="left"/>
      <w:pPr>
        <w:ind w:left="5760" w:hanging="360"/>
      </w:pPr>
    </w:lvl>
    <w:lvl w:ilvl="8" w:tplc="6DCA408C">
      <w:start w:val="1"/>
      <w:numFmt w:val="lowerRoman"/>
      <w:lvlText w:val="%9."/>
      <w:lvlJc w:val="right"/>
      <w:pPr>
        <w:ind w:left="6480" w:hanging="180"/>
      </w:pPr>
    </w:lvl>
  </w:abstractNum>
  <w:abstractNum w:abstractNumId="7" w15:restartNumberingAfterBreak="0">
    <w:nsid w:val="44373FAA"/>
    <w:multiLevelType w:val="hybridMultilevel"/>
    <w:tmpl w:val="FFFFFFFF"/>
    <w:lvl w:ilvl="0" w:tplc="33B4D1B6">
      <w:start w:val="1"/>
      <w:numFmt w:val="decimal"/>
      <w:lvlText w:val="%1."/>
      <w:lvlJc w:val="left"/>
      <w:pPr>
        <w:ind w:left="720" w:hanging="360"/>
      </w:pPr>
    </w:lvl>
    <w:lvl w:ilvl="1" w:tplc="EBBAF5E0">
      <w:start w:val="1"/>
      <w:numFmt w:val="decimal"/>
      <w:lvlText w:val="%2."/>
      <w:lvlJc w:val="left"/>
      <w:pPr>
        <w:ind w:left="1440" w:hanging="360"/>
      </w:pPr>
    </w:lvl>
    <w:lvl w:ilvl="2" w:tplc="38102AF8">
      <w:start w:val="1"/>
      <w:numFmt w:val="lowerRoman"/>
      <w:lvlText w:val="%3."/>
      <w:lvlJc w:val="right"/>
      <w:pPr>
        <w:ind w:left="2160" w:hanging="180"/>
      </w:pPr>
    </w:lvl>
    <w:lvl w:ilvl="3" w:tplc="EDA44874">
      <w:start w:val="1"/>
      <w:numFmt w:val="decimal"/>
      <w:lvlText w:val="%4."/>
      <w:lvlJc w:val="left"/>
      <w:pPr>
        <w:ind w:left="2880" w:hanging="360"/>
      </w:pPr>
    </w:lvl>
    <w:lvl w:ilvl="4" w:tplc="E77C2492">
      <w:start w:val="1"/>
      <w:numFmt w:val="lowerLetter"/>
      <w:lvlText w:val="%5."/>
      <w:lvlJc w:val="left"/>
      <w:pPr>
        <w:ind w:left="3600" w:hanging="360"/>
      </w:pPr>
    </w:lvl>
    <w:lvl w:ilvl="5" w:tplc="3AD2E066">
      <w:start w:val="1"/>
      <w:numFmt w:val="lowerRoman"/>
      <w:lvlText w:val="%6."/>
      <w:lvlJc w:val="right"/>
      <w:pPr>
        <w:ind w:left="4320" w:hanging="180"/>
      </w:pPr>
    </w:lvl>
    <w:lvl w:ilvl="6" w:tplc="446EB722">
      <w:start w:val="1"/>
      <w:numFmt w:val="decimal"/>
      <w:lvlText w:val="%7."/>
      <w:lvlJc w:val="left"/>
      <w:pPr>
        <w:ind w:left="5040" w:hanging="360"/>
      </w:pPr>
    </w:lvl>
    <w:lvl w:ilvl="7" w:tplc="13425190">
      <w:start w:val="1"/>
      <w:numFmt w:val="lowerLetter"/>
      <w:lvlText w:val="%8."/>
      <w:lvlJc w:val="left"/>
      <w:pPr>
        <w:ind w:left="5760" w:hanging="360"/>
      </w:pPr>
    </w:lvl>
    <w:lvl w:ilvl="8" w:tplc="6D140436">
      <w:start w:val="1"/>
      <w:numFmt w:val="lowerRoman"/>
      <w:lvlText w:val="%9."/>
      <w:lvlJc w:val="right"/>
      <w:pPr>
        <w:ind w:left="6480" w:hanging="180"/>
      </w:pPr>
    </w:lvl>
  </w:abstractNum>
  <w:abstractNum w:abstractNumId="8" w15:restartNumberingAfterBreak="0">
    <w:nsid w:val="50F21D39"/>
    <w:multiLevelType w:val="hybridMultilevel"/>
    <w:tmpl w:val="FFFFFFFF"/>
    <w:lvl w:ilvl="0" w:tplc="81B8E188">
      <w:start w:val="1"/>
      <w:numFmt w:val="bullet"/>
      <w:lvlText w:val=""/>
      <w:lvlJc w:val="left"/>
      <w:pPr>
        <w:ind w:left="720" w:hanging="360"/>
      </w:pPr>
      <w:rPr>
        <w:rFonts w:ascii="Symbol" w:hAnsi="Symbol" w:hint="default"/>
      </w:rPr>
    </w:lvl>
    <w:lvl w:ilvl="1" w:tplc="98684A64">
      <w:start w:val="1"/>
      <w:numFmt w:val="bullet"/>
      <w:lvlText w:val="o"/>
      <w:lvlJc w:val="left"/>
      <w:pPr>
        <w:ind w:left="1440" w:hanging="360"/>
      </w:pPr>
      <w:rPr>
        <w:rFonts w:ascii="Courier New" w:hAnsi="Courier New" w:hint="default"/>
      </w:rPr>
    </w:lvl>
    <w:lvl w:ilvl="2" w:tplc="6336A34C">
      <w:start w:val="1"/>
      <w:numFmt w:val="bullet"/>
      <w:lvlText w:val=""/>
      <w:lvlJc w:val="left"/>
      <w:pPr>
        <w:ind w:left="2160" w:hanging="360"/>
      </w:pPr>
      <w:rPr>
        <w:rFonts w:ascii="Wingdings" w:hAnsi="Wingdings" w:hint="default"/>
      </w:rPr>
    </w:lvl>
    <w:lvl w:ilvl="3" w:tplc="04604A72">
      <w:start w:val="1"/>
      <w:numFmt w:val="bullet"/>
      <w:lvlText w:val=""/>
      <w:lvlJc w:val="left"/>
      <w:pPr>
        <w:ind w:left="2880" w:hanging="360"/>
      </w:pPr>
      <w:rPr>
        <w:rFonts w:ascii="Symbol" w:hAnsi="Symbol" w:hint="default"/>
      </w:rPr>
    </w:lvl>
    <w:lvl w:ilvl="4" w:tplc="81C005DE">
      <w:start w:val="1"/>
      <w:numFmt w:val="bullet"/>
      <w:lvlText w:val="o"/>
      <w:lvlJc w:val="left"/>
      <w:pPr>
        <w:ind w:left="3600" w:hanging="360"/>
      </w:pPr>
      <w:rPr>
        <w:rFonts w:ascii="Courier New" w:hAnsi="Courier New" w:hint="default"/>
      </w:rPr>
    </w:lvl>
    <w:lvl w:ilvl="5" w:tplc="7C5AF538">
      <w:start w:val="1"/>
      <w:numFmt w:val="bullet"/>
      <w:lvlText w:val=""/>
      <w:lvlJc w:val="left"/>
      <w:pPr>
        <w:ind w:left="4320" w:hanging="360"/>
      </w:pPr>
      <w:rPr>
        <w:rFonts w:ascii="Wingdings" w:hAnsi="Wingdings" w:hint="default"/>
      </w:rPr>
    </w:lvl>
    <w:lvl w:ilvl="6" w:tplc="0C580F24">
      <w:start w:val="1"/>
      <w:numFmt w:val="bullet"/>
      <w:lvlText w:val=""/>
      <w:lvlJc w:val="left"/>
      <w:pPr>
        <w:ind w:left="5040" w:hanging="360"/>
      </w:pPr>
      <w:rPr>
        <w:rFonts w:ascii="Symbol" w:hAnsi="Symbol" w:hint="default"/>
      </w:rPr>
    </w:lvl>
    <w:lvl w:ilvl="7" w:tplc="2C8A2BE2">
      <w:start w:val="1"/>
      <w:numFmt w:val="bullet"/>
      <w:lvlText w:val="o"/>
      <w:lvlJc w:val="left"/>
      <w:pPr>
        <w:ind w:left="5760" w:hanging="360"/>
      </w:pPr>
      <w:rPr>
        <w:rFonts w:ascii="Courier New" w:hAnsi="Courier New" w:hint="default"/>
      </w:rPr>
    </w:lvl>
    <w:lvl w:ilvl="8" w:tplc="CB9EEF48">
      <w:start w:val="1"/>
      <w:numFmt w:val="bullet"/>
      <w:lvlText w:val=""/>
      <w:lvlJc w:val="left"/>
      <w:pPr>
        <w:ind w:left="6480" w:hanging="360"/>
      </w:pPr>
      <w:rPr>
        <w:rFonts w:ascii="Wingdings" w:hAnsi="Wingdings" w:hint="default"/>
      </w:rPr>
    </w:lvl>
  </w:abstractNum>
  <w:abstractNum w:abstractNumId="9" w15:restartNumberingAfterBreak="0">
    <w:nsid w:val="5CE930AB"/>
    <w:multiLevelType w:val="hybridMultilevel"/>
    <w:tmpl w:val="A474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25F9C"/>
    <w:multiLevelType w:val="hybridMultilevel"/>
    <w:tmpl w:val="20721E7A"/>
    <w:lvl w:ilvl="0" w:tplc="58A666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A5DA4"/>
    <w:multiLevelType w:val="hybridMultilevel"/>
    <w:tmpl w:val="FFFFFFFF"/>
    <w:lvl w:ilvl="0" w:tplc="FFFFFFFF">
      <w:start w:val="1"/>
      <w:numFmt w:val="decimal"/>
      <w:lvlText w:val="%1."/>
      <w:lvlJc w:val="left"/>
      <w:pPr>
        <w:ind w:left="720" w:hanging="360"/>
      </w:pPr>
    </w:lvl>
    <w:lvl w:ilvl="1" w:tplc="1BBEC860">
      <w:start w:val="1"/>
      <w:numFmt w:val="lowerLetter"/>
      <w:lvlText w:val="%2."/>
      <w:lvlJc w:val="left"/>
      <w:pPr>
        <w:ind w:left="1440" w:hanging="360"/>
      </w:pPr>
    </w:lvl>
    <w:lvl w:ilvl="2" w:tplc="C176874C">
      <w:start w:val="1"/>
      <w:numFmt w:val="lowerRoman"/>
      <w:lvlText w:val="%3."/>
      <w:lvlJc w:val="right"/>
      <w:pPr>
        <w:ind w:left="2160" w:hanging="180"/>
      </w:pPr>
    </w:lvl>
    <w:lvl w:ilvl="3" w:tplc="E954002A">
      <w:start w:val="1"/>
      <w:numFmt w:val="decimal"/>
      <w:lvlText w:val="%4."/>
      <w:lvlJc w:val="left"/>
      <w:pPr>
        <w:ind w:left="2880" w:hanging="360"/>
      </w:pPr>
    </w:lvl>
    <w:lvl w:ilvl="4" w:tplc="BA12D6D0">
      <w:start w:val="1"/>
      <w:numFmt w:val="lowerLetter"/>
      <w:lvlText w:val="%5."/>
      <w:lvlJc w:val="left"/>
      <w:pPr>
        <w:ind w:left="3600" w:hanging="360"/>
      </w:pPr>
    </w:lvl>
    <w:lvl w:ilvl="5" w:tplc="6F660838">
      <w:start w:val="1"/>
      <w:numFmt w:val="lowerRoman"/>
      <w:lvlText w:val="%6."/>
      <w:lvlJc w:val="right"/>
      <w:pPr>
        <w:ind w:left="4320" w:hanging="180"/>
      </w:pPr>
    </w:lvl>
    <w:lvl w:ilvl="6" w:tplc="A044D7B0">
      <w:start w:val="1"/>
      <w:numFmt w:val="decimal"/>
      <w:lvlText w:val="%7."/>
      <w:lvlJc w:val="left"/>
      <w:pPr>
        <w:ind w:left="5040" w:hanging="360"/>
      </w:pPr>
    </w:lvl>
    <w:lvl w:ilvl="7" w:tplc="145208EE">
      <w:start w:val="1"/>
      <w:numFmt w:val="lowerLetter"/>
      <w:lvlText w:val="%8."/>
      <w:lvlJc w:val="left"/>
      <w:pPr>
        <w:ind w:left="5760" w:hanging="360"/>
      </w:pPr>
    </w:lvl>
    <w:lvl w:ilvl="8" w:tplc="EDDCC5D8">
      <w:start w:val="1"/>
      <w:numFmt w:val="lowerRoman"/>
      <w:lvlText w:val="%9."/>
      <w:lvlJc w:val="right"/>
      <w:pPr>
        <w:ind w:left="6480" w:hanging="180"/>
      </w:pPr>
    </w:lvl>
  </w:abstractNum>
  <w:abstractNum w:abstractNumId="12" w15:restartNumberingAfterBreak="0">
    <w:nsid w:val="5F3E10BE"/>
    <w:multiLevelType w:val="hybridMultilevel"/>
    <w:tmpl w:val="E3060DE8"/>
    <w:lvl w:ilvl="0" w:tplc="B7A2481E">
      <w:start w:val="1"/>
      <w:numFmt w:val="bullet"/>
      <w:lvlText w:val=""/>
      <w:lvlJc w:val="left"/>
      <w:pPr>
        <w:ind w:left="720" w:hanging="360"/>
      </w:pPr>
      <w:rPr>
        <w:rFonts w:ascii="Symbol" w:hAnsi="Symbol" w:hint="default"/>
      </w:rPr>
    </w:lvl>
    <w:lvl w:ilvl="1" w:tplc="32C41544">
      <w:start w:val="1"/>
      <w:numFmt w:val="bullet"/>
      <w:lvlText w:val="o"/>
      <w:lvlJc w:val="left"/>
      <w:pPr>
        <w:ind w:left="1440" w:hanging="360"/>
      </w:pPr>
      <w:rPr>
        <w:rFonts w:ascii="Courier New" w:hAnsi="Courier New" w:hint="default"/>
      </w:rPr>
    </w:lvl>
    <w:lvl w:ilvl="2" w:tplc="3DB250BC">
      <w:start w:val="1"/>
      <w:numFmt w:val="bullet"/>
      <w:lvlText w:val=""/>
      <w:lvlJc w:val="left"/>
      <w:pPr>
        <w:ind w:left="2160" w:hanging="360"/>
      </w:pPr>
      <w:rPr>
        <w:rFonts w:ascii="Wingdings" w:hAnsi="Wingdings" w:hint="default"/>
      </w:rPr>
    </w:lvl>
    <w:lvl w:ilvl="3" w:tplc="B71AFE8A">
      <w:start w:val="1"/>
      <w:numFmt w:val="bullet"/>
      <w:lvlText w:val=""/>
      <w:lvlJc w:val="left"/>
      <w:pPr>
        <w:ind w:left="2880" w:hanging="360"/>
      </w:pPr>
      <w:rPr>
        <w:rFonts w:ascii="Symbol" w:hAnsi="Symbol" w:hint="default"/>
      </w:rPr>
    </w:lvl>
    <w:lvl w:ilvl="4" w:tplc="93627E7A">
      <w:start w:val="1"/>
      <w:numFmt w:val="bullet"/>
      <w:lvlText w:val="o"/>
      <w:lvlJc w:val="left"/>
      <w:pPr>
        <w:ind w:left="3600" w:hanging="360"/>
      </w:pPr>
      <w:rPr>
        <w:rFonts w:ascii="Courier New" w:hAnsi="Courier New" w:hint="default"/>
      </w:rPr>
    </w:lvl>
    <w:lvl w:ilvl="5" w:tplc="70561A92">
      <w:start w:val="1"/>
      <w:numFmt w:val="bullet"/>
      <w:lvlText w:val=""/>
      <w:lvlJc w:val="left"/>
      <w:pPr>
        <w:ind w:left="4320" w:hanging="360"/>
      </w:pPr>
      <w:rPr>
        <w:rFonts w:ascii="Wingdings" w:hAnsi="Wingdings" w:hint="default"/>
      </w:rPr>
    </w:lvl>
    <w:lvl w:ilvl="6" w:tplc="A34AEBA4">
      <w:start w:val="1"/>
      <w:numFmt w:val="bullet"/>
      <w:lvlText w:val=""/>
      <w:lvlJc w:val="left"/>
      <w:pPr>
        <w:ind w:left="5040" w:hanging="360"/>
      </w:pPr>
      <w:rPr>
        <w:rFonts w:ascii="Symbol" w:hAnsi="Symbol" w:hint="default"/>
      </w:rPr>
    </w:lvl>
    <w:lvl w:ilvl="7" w:tplc="9BBA9FA8">
      <w:start w:val="1"/>
      <w:numFmt w:val="bullet"/>
      <w:lvlText w:val="o"/>
      <w:lvlJc w:val="left"/>
      <w:pPr>
        <w:ind w:left="5760" w:hanging="360"/>
      </w:pPr>
      <w:rPr>
        <w:rFonts w:ascii="Courier New" w:hAnsi="Courier New" w:hint="default"/>
      </w:rPr>
    </w:lvl>
    <w:lvl w:ilvl="8" w:tplc="7EA64482">
      <w:start w:val="1"/>
      <w:numFmt w:val="bullet"/>
      <w:lvlText w:val=""/>
      <w:lvlJc w:val="left"/>
      <w:pPr>
        <w:ind w:left="6480" w:hanging="360"/>
      </w:pPr>
      <w:rPr>
        <w:rFonts w:ascii="Wingdings" w:hAnsi="Wingdings" w:hint="default"/>
      </w:rPr>
    </w:lvl>
  </w:abstractNum>
  <w:abstractNum w:abstractNumId="13" w15:restartNumberingAfterBreak="0">
    <w:nsid w:val="625A5906"/>
    <w:multiLevelType w:val="hybridMultilevel"/>
    <w:tmpl w:val="FFFFFFFF"/>
    <w:lvl w:ilvl="0" w:tplc="07301438">
      <w:start w:val="1"/>
      <w:numFmt w:val="bullet"/>
      <w:lvlText w:val=""/>
      <w:lvlJc w:val="left"/>
      <w:pPr>
        <w:ind w:left="720" w:hanging="360"/>
      </w:pPr>
      <w:rPr>
        <w:rFonts w:ascii="Symbol" w:hAnsi="Symbol" w:hint="default"/>
      </w:rPr>
    </w:lvl>
    <w:lvl w:ilvl="1" w:tplc="F15AD336">
      <w:start w:val="1"/>
      <w:numFmt w:val="bullet"/>
      <w:lvlText w:val="o"/>
      <w:lvlJc w:val="left"/>
      <w:pPr>
        <w:ind w:left="1440" w:hanging="360"/>
      </w:pPr>
      <w:rPr>
        <w:rFonts w:ascii="Courier New" w:hAnsi="Courier New" w:hint="default"/>
      </w:rPr>
    </w:lvl>
    <w:lvl w:ilvl="2" w:tplc="68CA65BC">
      <w:start w:val="1"/>
      <w:numFmt w:val="bullet"/>
      <w:lvlText w:val=""/>
      <w:lvlJc w:val="left"/>
      <w:pPr>
        <w:ind w:left="2160" w:hanging="360"/>
      </w:pPr>
      <w:rPr>
        <w:rFonts w:ascii="Wingdings" w:hAnsi="Wingdings" w:hint="default"/>
      </w:rPr>
    </w:lvl>
    <w:lvl w:ilvl="3" w:tplc="383810D4">
      <w:start w:val="1"/>
      <w:numFmt w:val="bullet"/>
      <w:lvlText w:val=""/>
      <w:lvlJc w:val="left"/>
      <w:pPr>
        <w:ind w:left="2880" w:hanging="360"/>
      </w:pPr>
      <w:rPr>
        <w:rFonts w:ascii="Symbol" w:hAnsi="Symbol" w:hint="default"/>
      </w:rPr>
    </w:lvl>
    <w:lvl w:ilvl="4" w:tplc="09848B0A">
      <w:start w:val="1"/>
      <w:numFmt w:val="bullet"/>
      <w:lvlText w:val="o"/>
      <w:lvlJc w:val="left"/>
      <w:pPr>
        <w:ind w:left="3600" w:hanging="360"/>
      </w:pPr>
      <w:rPr>
        <w:rFonts w:ascii="Courier New" w:hAnsi="Courier New" w:hint="default"/>
      </w:rPr>
    </w:lvl>
    <w:lvl w:ilvl="5" w:tplc="6BE23A44">
      <w:start w:val="1"/>
      <w:numFmt w:val="bullet"/>
      <w:lvlText w:val=""/>
      <w:lvlJc w:val="left"/>
      <w:pPr>
        <w:ind w:left="4320" w:hanging="360"/>
      </w:pPr>
      <w:rPr>
        <w:rFonts w:ascii="Wingdings" w:hAnsi="Wingdings" w:hint="default"/>
      </w:rPr>
    </w:lvl>
    <w:lvl w:ilvl="6" w:tplc="D5E09AD6">
      <w:start w:val="1"/>
      <w:numFmt w:val="bullet"/>
      <w:lvlText w:val=""/>
      <w:lvlJc w:val="left"/>
      <w:pPr>
        <w:ind w:left="5040" w:hanging="360"/>
      </w:pPr>
      <w:rPr>
        <w:rFonts w:ascii="Symbol" w:hAnsi="Symbol" w:hint="default"/>
      </w:rPr>
    </w:lvl>
    <w:lvl w:ilvl="7" w:tplc="872C2FB0">
      <w:start w:val="1"/>
      <w:numFmt w:val="bullet"/>
      <w:lvlText w:val="o"/>
      <w:lvlJc w:val="left"/>
      <w:pPr>
        <w:ind w:left="5760" w:hanging="360"/>
      </w:pPr>
      <w:rPr>
        <w:rFonts w:ascii="Courier New" w:hAnsi="Courier New" w:hint="default"/>
      </w:rPr>
    </w:lvl>
    <w:lvl w:ilvl="8" w:tplc="BD367374">
      <w:start w:val="1"/>
      <w:numFmt w:val="bullet"/>
      <w:lvlText w:val=""/>
      <w:lvlJc w:val="left"/>
      <w:pPr>
        <w:ind w:left="6480" w:hanging="360"/>
      </w:pPr>
      <w:rPr>
        <w:rFonts w:ascii="Wingdings" w:hAnsi="Wingdings" w:hint="default"/>
      </w:rPr>
    </w:lvl>
  </w:abstractNum>
  <w:abstractNum w:abstractNumId="14" w15:restartNumberingAfterBreak="0">
    <w:nsid w:val="63DF2539"/>
    <w:multiLevelType w:val="hybridMultilevel"/>
    <w:tmpl w:val="7FFC46D4"/>
    <w:lvl w:ilvl="0" w:tplc="8A4AA60E">
      <w:start w:val="1"/>
      <w:numFmt w:val="decimal"/>
      <w:lvlText w:val="%1."/>
      <w:lvlJc w:val="left"/>
      <w:pPr>
        <w:ind w:left="720" w:hanging="360"/>
      </w:pPr>
    </w:lvl>
    <w:lvl w:ilvl="1" w:tplc="E3FAA896">
      <w:start w:val="1"/>
      <w:numFmt w:val="lowerLetter"/>
      <w:lvlText w:val="%2."/>
      <w:lvlJc w:val="left"/>
      <w:pPr>
        <w:ind w:left="1440" w:hanging="360"/>
      </w:pPr>
    </w:lvl>
    <w:lvl w:ilvl="2" w:tplc="1940FA4E">
      <w:start w:val="1"/>
      <w:numFmt w:val="lowerRoman"/>
      <w:lvlText w:val="%3."/>
      <w:lvlJc w:val="right"/>
      <w:pPr>
        <w:ind w:left="2160" w:hanging="180"/>
      </w:pPr>
    </w:lvl>
    <w:lvl w:ilvl="3" w:tplc="301AE352">
      <w:start w:val="1"/>
      <w:numFmt w:val="decimal"/>
      <w:lvlText w:val="%4."/>
      <w:lvlJc w:val="left"/>
      <w:pPr>
        <w:ind w:left="2880" w:hanging="360"/>
      </w:pPr>
    </w:lvl>
    <w:lvl w:ilvl="4" w:tplc="826252E8">
      <w:start w:val="1"/>
      <w:numFmt w:val="lowerLetter"/>
      <w:lvlText w:val="%5."/>
      <w:lvlJc w:val="left"/>
      <w:pPr>
        <w:ind w:left="3600" w:hanging="360"/>
      </w:pPr>
    </w:lvl>
    <w:lvl w:ilvl="5" w:tplc="1FA450B2">
      <w:start w:val="1"/>
      <w:numFmt w:val="lowerRoman"/>
      <w:lvlText w:val="%6."/>
      <w:lvlJc w:val="right"/>
      <w:pPr>
        <w:ind w:left="4320" w:hanging="180"/>
      </w:pPr>
    </w:lvl>
    <w:lvl w:ilvl="6" w:tplc="34785868">
      <w:start w:val="1"/>
      <w:numFmt w:val="decimal"/>
      <w:lvlText w:val="%7."/>
      <w:lvlJc w:val="left"/>
      <w:pPr>
        <w:ind w:left="5040" w:hanging="360"/>
      </w:pPr>
    </w:lvl>
    <w:lvl w:ilvl="7" w:tplc="DFFECC48">
      <w:start w:val="1"/>
      <w:numFmt w:val="lowerLetter"/>
      <w:lvlText w:val="%8."/>
      <w:lvlJc w:val="left"/>
      <w:pPr>
        <w:ind w:left="5760" w:hanging="360"/>
      </w:pPr>
    </w:lvl>
    <w:lvl w:ilvl="8" w:tplc="7564DFF6">
      <w:start w:val="1"/>
      <w:numFmt w:val="lowerRoman"/>
      <w:lvlText w:val="%9."/>
      <w:lvlJc w:val="right"/>
      <w:pPr>
        <w:ind w:left="6480" w:hanging="180"/>
      </w:pPr>
    </w:lvl>
  </w:abstractNum>
  <w:abstractNum w:abstractNumId="15" w15:restartNumberingAfterBreak="0">
    <w:nsid w:val="6C793234"/>
    <w:multiLevelType w:val="hybridMultilevel"/>
    <w:tmpl w:val="469AEF2C"/>
    <w:lvl w:ilvl="0" w:tplc="2E3C31FC">
      <w:start w:val="1"/>
      <w:numFmt w:val="bullet"/>
      <w:lvlText w:val=""/>
      <w:lvlJc w:val="left"/>
      <w:pPr>
        <w:ind w:left="720" w:hanging="360"/>
      </w:pPr>
      <w:rPr>
        <w:rFonts w:ascii="Symbol" w:hAnsi="Symbol" w:hint="default"/>
      </w:rPr>
    </w:lvl>
    <w:lvl w:ilvl="1" w:tplc="FB209DEE">
      <w:start w:val="1"/>
      <w:numFmt w:val="bullet"/>
      <w:lvlText w:val="o"/>
      <w:lvlJc w:val="left"/>
      <w:pPr>
        <w:ind w:left="1440" w:hanging="360"/>
      </w:pPr>
      <w:rPr>
        <w:rFonts w:ascii="Courier New" w:hAnsi="Courier New" w:hint="default"/>
      </w:rPr>
    </w:lvl>
    <w:lvl w:ilvl="2" w:tplc="37DE9398">
      <w:start w:val="1"/>
      <w:numFmt w:val="bullet"/>
      <w:lvlText w:val=""/>
      <w:lvlJc w:val="left"/>
      <w:pPr>
        <w:ind w:left="2160" w:hanging="360"/>
      </w:pPr>
      <w:rPr>
        <w:rFonts w:ascii="Wingdings" w:hAnsi="Wingdings" w:hint="default"/>
      </w:rPr>
    </w:lvl>
    <w:lvl w:ilvl="3" w:tplc="C74EB48A">
      <w:start w:val="1"/>
      <w:numFmt w:val="bullet"/>
      <w:lvlText w:val=""/>
      <w:lvlJc w:val="left"/>
      <w:pPr>
        <w:ind w:left="2880" w:hanging="360"/>
      </w:pPr>
      <w:rPr>
        <w:rFonts w:ascii="Symbol" w:hAnsi="Symbol" w:hint="default"/>
      </w:rPr>
    </w:lvl>
    <w:lvl w:ilvl="4" w:tplc="99027736">
      <w:start w:val="1"/>
      <w:numFmt w:val="bullet"/>
      <w:lvlText w:val="o"/>
      <w:lvlJc w:val="left"/>
      <w:pPr>
        <w:ind w:left="3600" w:hanging="360"/>
      </w:pPr>
      <w:rPr>
        <w:rFonts w:ascii="Courier New" w:hAnsi="Courier New" w:hint="default"/>
      </w:rPr>
    </w:lvl>
    <w:lvl w:ilvl="5" w:tplc="CDE0B3F4">
      <w:start w:val="1"/>
      <w:numFmt w:val="bullet"/>
      <w:lvlText w:val=""/>
      <w:lvlJc w:val="left"/>
      <w:pPr>
        <w:ind w:left="4320" w:hanging="360"/>
      </w:pPr>
      <w:rPr>
        <w:rFonts w:ascii="Wingdings" w:hAnsi="Wingdings" w:hint="default"/>
      </w:rPr>
    </w:lvl>
    <w:lvl w:ilvl="6" w:tplc="07A21B0A">
      <w:start w:val="1"/>
      <w:numFmt w:val="bullet"/>
      <w:lvlText w:val=""/>
      <w:lvlJc w:val="left"/>
      <w:pPr>
        <w:ind w:left="5040" w:hanging="360"/>
      </w:pPr>
      <w:rPr>
        <w:rFonts w:ascii="Symbol" w:hAnsi="Symbol" w:hint="default"/>
      </w:rPr>
    </w:lvl>
    <w:lvl w:ilvl="7" w:tplc="AF8C43EE">
      <w:start w:val="1"/>
      <w:numFmt w:val="bullet"/>
      <w:lvlText w:val="o"/>
      <w:lvlJc w:val="left"/>
      <w:pPr>
        <w:ind w:left="5760" w:hanging="360"/>
      </w:pPr>
      <w:rPr>
        <w:rFonts w:ascii="Courier New" w:hAnsi="Courier New" w:hint="default"/>
      </w:rPr>
    </w:lvl>
    <w:lvl w:ilvl="8" w:tplc="868E97AA">
      <w:start w:val="1"/>
      <w:numFmt w:val="bullet"/>
      <w:lvlText w:val=""/>
      <w:lvlJc w:val="left"/>
      <w:pPr>
        <w:ind w:left="6480" w:hanging="360"/>
      </w:pPr>
      <w:rPr>
        <w:rFonts w:ascii="Wingdings" w:hAnsi="Wingdings" w:hint="default"/>
      </w:rPr>
    </w:lvl>
  </w:abstractNum>
  <w:abstractNum w:abstractNumId="16" w15:restartNumberingAfterBreak="0">
    <w:nsid w:val="6FC77B8B"/>
    <w:multiLevelType w:val="hybridMultilevel"/>
    <w:tmpl w:val="8A3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A6909"/>
    <w:multiLevelType w:val="hybridMultilevel"/>
    <w:tmpl w:val="B4FA93C6"/>
    <w:lvl w:ilvl="0" w:tplc="8D42A05C">
      <w:start w:val="1"/>
      <w:numFmt w:val="bullet"/>
      <w:lvlText w:val=""/>
      <w:lvlJc w:val="left"/>
      <w:pPr>
        <w:ind w:left="720" w:hanging="360"/>
      </w:pPr>
      <w:rPr>
        <w:rFonts w:ascii="Symbol" w:hAnsi="Symbol" w:hint="default"/>
      </w:rPr>
    </w:lvl>
    <w:lvl w:ilvl="1" w:tplc="93268F6E">
      <w:start w:val="1"/>
      <w:numFmt w:val="bullet"/>
      <w:lvlText w:val="o"/>
      <w:lvlJc w:val="left"/>
      <w:pPr>
        <w:ind w:left="1440" w:hanging="360"/>
      </w:pPr>
      <w:rPr>
        <w:rFonts w:ascii="Courier New" w:hAnsi="Courier New" w:hint="default"/>
      </w:rPr>
    </w:lvl>
    <w:lvl w:ilvl="2" w:tplc="EC74AB6E">
      <w:start w:val="1"/>
      <w:numFmt w:val="bullet"/>
      <w:lvlText w:val=""/>
      <w:lvlJc w:val="left"/>
      <w:pPr>
        <w:ind w:left="2160" w:hanging="360"/>
      </w:pPr>
      <w:rPr>
        <w:rFonts w:ascii="Wingdings" w:hAnsi="Wingdings" w:hint="default"/>
      </w:rPr>
    </w:lvl>
    <w:lvl w:ilvl="3" w:tplc="0B1686D4">
      <w:start w:val="1"/>
      <w:numFmt w:val="bullet"/>
      <w:lvlText w:val=""/>
      <w:lvlJc w:val="left"/>
      <w:pPr>
        <w:ind w:left="2880" w:hanging="360"/>
      </w:pPr>
      <w:rPr>
        <w:rFonts w:ascii="Symbol" w:hAnsi="Symbol" w:hint="default"/>
      </w:rPr>
    </w:lvl>
    <w:lvl w:ilvl="4" w:tplc="1D76A6BC">
      <w:start w:val="1"/>
      <w:numFmt w:val="bullet"/>
      <w:lvlText w:val="o"/>
      <w:lvlJc w:val="left"/>
      <w:pPr>
        <w:ind w:left="3600" w:hanging="360"/>
      </w:pPr>
      <w:rPr>
        <w:rFonts w:ascii="Courier New" w:hAnsi="Courier New" w:hint="default"/>
      </w:rPr>
    </w:lvl>
    <w:lvl w:ilvl="5" w:tplc="285A4AB6">
      <w:start w:val="1"/>
      <w:numFmt w:val="bullet"/>
      <w:lvlText w:val=""/>
      <w:lvlJc w:val="left"/>
      <w:pPr>
        <w:ind w:left="4320" w:hanging="360"/>
      </w:pPr>
      <w:rPr>
        <w:rFonts w:ascii="Wingdings" w:hAnsi="Wingdings" w:hint="default"/>
      </w:rPr>
    </w:lvl>
    <w:lvl w:ilvl="6" w:tplc="9D54460E">
      <w:start w:val="1"/>
      <w:numFmt w:val="bullet"/>
      <w:lvlText w:val=""/>
      <w:lvlJc w:val="left"/>
      <w:pPr>
        <w:ind w:left="5040" w:hanging="360"/>
      </w:pPr>
      <w:rPr>
        <w:rFonts w:ascii="Symbol" w:hAnsi="Symbol" w:hint="default"/>
      </w:rPr>
    </w:lvl>
    <w:lvl w:ilvl="7" w:tplc="F634DFEA">
      <w:start w:val="1"/>
      <w:numFmt w:val="bullet"/>
      <w:lvlText w:val="o"/>
      <w:lvlJc w:val="left"/>
      <w:pPr>
        <w:ind w:left="5760" w:hanging="360"/>
      </w:pPr>
      <w:rPr>
        <w:rFonts w:ascii="Courier New" w:hAnsi="Courier New" w:hint="default"/>
      </w:rPr>
    </w:lvl>
    <w:lvl w:ilvl="8" w:tplc="B56A48D4">
      <w:start w:val="1"/>
      <w:numFmt w:val="bullet"/>
      <w:lvlText w:val=""/>
      <w:lvlJc w:val="left"/>
      <w:pPr>
        <w:ind w:left="6480" w:hanging="360"/>
      </w:pPr>
      <w:rPr>
        <w:rFonts w:ascii="Wingdings" w:hAnsi="Wingdings" w:hint="default"/>
      </w:rPr>
    </w:lvl>
  </w:abstractNum>
  <w:abstractNum w:abstractNumId="18" w15:restartNumberingAfterBreak="0">
    <w:nsid w:val="749B401A"/>
    <w:multiLevelType w:val="hybridMultilevel"/>
    <w:tmpl w:val="E8EC3BB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65563"/>
    <w:multiLevelType w:val="hybridMultilevel"/>
    <w:tmpl w:val="EE026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5B3C73"/>
    <w:multiLevelType w:val="hybridMultilevel"/>
    <w:tmpl w:val="FFFFFFFF"/>
    <w:lvl w:ilvl="0" w:tplc="8C58A8D8">
      <w:start w:val="1"/>
      <w:numFmt w:val="decimal"/>
      <w:lvlText w:val="%1."/>
      <w:lvlJc w:val="left"/>
      <w:pPr>
        <w:ind w:left="720" w:hanging="360"/>
      </w:pPr>
    </w:lvl>
    <w:lvl w:ilvl="1" w:tplc="D5BC4862">
      <w:start w:val="1"/>
      <w:numFmt w:val="lowerLetter"/>
      <w:lvlText w:val="%2."/>
      <w:lvlJc w:val="left"/>
      <w:pPr>
        <w:ind w:left="1440" w:hanging="360"/>
      </w:pPr>
    </w:lvl>
    <w:lvl w:ilvl="2" w:tplc="351A7FD2">
      <w:start w:val="1"/>
      <w:numFmt w:val="lowerRoman"/>
      <w:lvlText w:val="%3."/>
      <w:lvlJc w:val="right"/>
      <w:pPr>
        <w:ind w:left="2160" w:hanging="180"/>
      </w:pPr>
    </w:lvl>
    <w:lvl w:ilvl="3" w:tplc="27B00834">
      <w:start w:val="1"/>
      <w:numFmt w:val="decimal"/>
      <w:lvlText w:val="%4."/>
      <w:lvlJc w:val="left"/>
      <w:pPr>
        <w:ind w:left="2880" w:hanging="360"/>
      </w:pPr>
    </w:lvl>
    <w:lvl w:ilvl="4" w:tplc="2F6483C8">
      <w:start w:val="1"/>
      <w:numFmt w:val="lowerLetter"/>
      <w:lvlText w:val="%5."/>
      <w:lvlJc w:val="left"/>
      <w:pPr>
        <w:ind w:left="3600" w:hanging="360"/>
      </w:pPr>
    </w:lvl>
    <w:lvl w:ilvl="5" w:tplc="26E80C30">
      <w:start w:val="1"/>
      <w:numFmt w:val="lowerRoman"/>
      <w:lvlText w:val="%6."/>
      <w:lvlJc w:val="right"/>
      <w:pPr>
        <w:ind w:left="4320" w:hanging="180"/>
      </w:pPr>
    </w:lvl>
    <w:lvl w:ilvl="6" w:tplc="CA1E5E12">
      <w:start w:val="1"/>
      <w:numFmt w:val="decimal"/>
      <w:lvlText w:val="%7."/>
      <w:lvlJc w:val="left"/>
      <w:pPr>
        <w:ind w:left="5040" w:hanging="360"/>
      </w:pPr>
    </w:lvl>
    <w:lvl w:ilvl="7" w:tplc="6CB03160">
      <w:start w:val="1"/>
      <w:numFmt w:val="lowerLetter"/>
      <w:lvlText w:val="%8."/>
      <w:lvlJc w:val="left"/>
      <w:pPr>
        <w:ind w:left="5760" w:hanging="360"/>
      </w:pPr>
    </w:lvl>
    <w:lvl w:ilvl="8" w:tplc="C100A8F8">
      <w:start w:val="1"/>
      <w:numFmt w:val="lowerRoman"/>
      <w:lvlText w:val="%9."/>
      <w:lvlJc w:val="right"/>
      <w:pPr>
        <w:ind w:left="6480" w:hanging="180"/>
      </w:pPr>
    </w:lvl>
  </w:abstractNum>
  <w:abstractNum w:abstractNumId="21" w15:restartNumberingAfterBreak="0">
    <w:nsid w:val="7DDC3CCC"/>
    <w:multiLevelType w:val="hybridMultilevel"/>
    <w:tmpl w:val="FFFFFFFF"/>
    <w:lvl w:ilvl="0" w:tplc="6BE6B1C4">
      <w:start w:val="1"/>
      <w:numFmt w:val="decimal"/>
      <w:lvlText w:val="%1."/>
      <w:lvlJc w:val="left"/>
      <w:pPr>
        <w:ind w:left="720" w:hanging="360"/>
      </w:pPr>
    </w:lvl>
    <w:lvl w:ilvl="1" w:tplc="1BBEC860">
      <w:start w:val="1"/>
      <w:numFmt w:val="lowerLetter"/>
      <w:lvlText w:val="%2."/>
      <w:lvlJc w:val="left"/>
      <w:pPr>
        <w:ind w:left="1440" w:hanging="360"/>
      </w:pPr>
    </w:lvl>
    <w:lvl w:ilvl="2" w:tplc="C176874C">
      <w:start w:val="1"/>
      <w:numFmt w:val="lowerRoman"/>
      <w:lvlText w:val="%3."/>
      <w:lvlJc w:val="right"/>
      <w:pPr>
        <w:ind w:left="2160" w:hanging="180"/>
      </w:pPr>
    </w:lvl>
    <w:lvl w:ilvl="3" w:tplc="E954002A">
      <w:start w:val="1"/>
      <w:numFmt w:val="decimal"/>
      <w:lvlText w:val="%4."/>
      <w:lvlJc w:val="left"/>
      <w:pPr>
        <w:ind w:left="2880" w:hanging="360"/>
      </w:pPr>
    </w:lvl>
    <w:lvl w:ilvl="4" w:tplc="BA12D6D0">
      <w:start w:val="1"/>
      <w:numFmt w:val="lowerLetter"/>
      <w:lvlText w:val="%5."/>
      <w:lvlJc w:val="left"/>
      <w:pPr>
        <w:ind w:left="3600" w:hanging="360"/>
      </w:pPr>
    </w:lvl>
    <w:lvl w:ilvl="5" w:tplc="6F660838">
      <w:start w:val="1"/>
      <w:numFmt w:val="lowerRoman"/>
      <w:lvlText w:val="%6."/>
      <w:lvlJc w:val="right"/>
      <w:pPr>
        <w:ind w:left="4320" w:hanging="180"/>
      </w:pPr>
    </w:lvl>
    <w:lvl w:ilvl="6" w:tplc="A044D7B0">
      <w:start w:val="1"/>
      <w:numFmt w:val="decimal"/>
      <w:lvlText w:val="%7."/>
      <w:lvlJc w:val="left"/>
      <w:pPr>
        <w:ind w:left="5040" w:hanging="360"/>
      </w:pPr>
    </w:lvl>
    <w:lvl w:ilvl="7" w:tplc="145208EE">
      <w:start w:val="1"/>
      <w:numFmt w:val="lowerLetter"/>
      <w:lvlText w:val="%8."/>
      <w:lvlJc w:val="left"/>
      <w:pPr>
        <w:ind w:left="5760" w:hanging="360"/>
      </w:pPr>
    </w:lvl>
    <w:lvl w:ilvl="8" w:tplc="EDDCC5D8">
      <w:start w:val="1"/>
      <w:numFmt w:val="lowerRoman"/>
      <w:lvlText w:val="%9."/>
      <w:lvlJc w:val="right"/>
      <w:pPr>
        <w:ind w:left="6480" w:hanging="180"/>
      </w:pPr>
    </w:lvl>
  </w:abstractNum>
  <w:num w:numId="1">
    <w:abstractNumId w:val="15"/>
  </w:num>
  <w:num w:numId="2">
    <w:abstractNumId w:val="17"/>
  </w:num>
  <w:num w:numId="3">
    <w:abstractNumId w:val="5"/>
  </w:num>
  <w:num w:numId="4">
    <w:abstractNumId w:val="12"/>
  </w:num>
  <w:num w:numId="5">
    <w:abstractNumId w:val="6"/>
  </w:num>
  <w:num w:numId="6">
    <w:abstractNumId w:val="14"/>
  </w:num>
  <w:num w:numId="7">
    <w:abstractNumId w:val="4"/>
  </w:num>
  <w:num w:numId="8">
    <w:abstractNumId w:val="19"/>
  </w:num>
  <w:num w:numId="9">
    <w:abstractNumId w:val="19"/>
  </w:num>
  <w:num w:numId="10">
    <w:abstractNumId w:val="9"/>
  </w:num>
  <w:num w:numId="11">
    <w:abstractNumId w:val="2"/>
  </w:num>
  <w:num w:numId="12">
    <w:abstractNumId w:val="16"/>
  </w:num>
  <w:num w:numId="13">
    <w:abstractNumId w:val="18"/>
  </w:num>
  <w:num w:numId="14">
    <w:abstractNumId w:val="3"/>
  </w:num>
  <w:num w:numId="15">
    <w:abstractNumId w:val="10"/>
  </w:num>
  <w:num w:numId="16">
    <w:abstractNumId w:val="0"/>
  </w:num>
  <w:num w:numId="17">
    <w:abstractNumId w:val="8"/>
  </w:num>
  <w:num w:numId="18">
    <w:abstractNumId w:val="1"/>
  </w:num>
  <w:num w:numId="19">
    <w:abstractNumId w:val="13"/>
  </w:num>
  <w:num w:numId="20">
    <w:abstractNumId w:val="7"/>
  </w:num>
  <w:num w:numId="21">
    <w:abstractNumId w:val="20"/>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80"/>
    <w:rsid w:val="00003810"/>
    <w:rsid w:val="00005461"/>
    <w:rsid w:val="00005C4A"/>
    <w:rsid w:val="00006537"/>
    <w:rsid w:val="00007E04"/>
    <w:rsid w:val="0001046D"/>
    <w:rsid w:val="00020DB4"/>
    <w:rsid w:val="00020F73"/>
    <w:rsid w:val="00037FD1"/>
    <w:rsid w:val="000407A8"/>
    <w:rsid w:val="00041BB4"/>
    <w:rsid w:val="00046071"/>
    <w:rsid w:val="00054ADB"/>
    <w:rsid w:val="00056DDC"/>
    <w:rsid w:val="00063688"/>
    <w:rsid w:val="00064483"/>
    <w:rsid w:val="000756B1"/>
    <w:rsid w:val="00084D44"/>
    <w:rsid w:val="00090FD1"/>
    <w:rsid w:val="0009587E"/>
    <w:rsid w:val="000A164C"/>
    <w:rsid w:val="000A5E24"/>
    <w:rsid w:val="000A68B0"/>
    <w:rsid w:val="000B2036"/>
    <w:rsid w:val="000C4A33"/>
    <w:rsid w:val="000C6039"/>
    <w:rsid w:val="000D22BB"/>
    <w:rsid w:val="000D47CA"/>
    <w:rsid w:val="000E5610"/>
    <w:rsid w:val="000F04F4"/>
    <w:rsid w:val="000F3648"/>
    <w:rsid w:val="000F3BC0"/>
    <w:rsid w:val="000F441A"/>
    <w:rsid w:val="000F6DBA"/>
    <w:rsid w:val="000F70E8"/>
    <w:rsid w:val="000F7106"/>
    <w:rsid w:val="000F7112"/>
    <w:rsid w:val="001031B0"/>
    <w:rsid w:val="00106924"/>
    <w:rsid w:val="00111308"/>
    <w:rsid w:val="00114E1F"/>
    <w:rsid w:val="00130B55"/>
    <w:rsid w:val="00130E7A"/>
    <w:rsid w:val="00131072"/>
    <w:rsid w:val="00132AD0"/>
    <w:rsid w:val="001353F5"/>
    <w:rsid w:val="001401F8"/>
    <w:rsid w:val="00141670"/>
    <w:rsid w:val="001419B4"/>
    <w:rsid w:val="00142C14"/>
    <w:rsid w:val="00145965"/>
    <w:rsid w:val="00145C40"/>
    <w:rsid w:val="0015024D"/>
    <w:rsid w:val="00151961"/>
    <w:rsid w:val="0016024D"/>
    <w:rsid w:val="00171C48"/>
    <w:rsid w:val="00171F0A"/>
    <w:rsid w:val="00174C8A"/>
    <w:rsid w:val="001839E8"/>
    <w:rsid w:val="00187EBF"/>
    <w:rsid w:val="00190FE9"/>
    <w:rsid w:val="00196294"/>
    <w:rsid w:val="001A7ED6"/>
    <w:rsid w:val="001B08FC"/>
    <w:rsid w:val="001B67E1"/>
    <w:rsid w:val="001C0624"/>
    <w:rsid w:val="001C3FBF"/>
    <w:rsid w:val="001C6055"/>
    <w:rsid w:val="001D09F8"/>
    <w:rsid w:val="001D79AF"/>
    <w:rsid w:val="001F01E6"/>
    <w:rsid w:val="001F4B2F"/>
    <w:rsid w:val="002055A1"/>
    <w:rsid w:val="00211C2E"/>
    <w:rsid w:val="00212328"/>
    <w:rsid w:val="0021407A"/>
    <w:rsid w:val="00217C09"/>
    <w:rsid w:val="0023359A"/>
    <w:rsid w:val="002337F0"/>
    <w:rsid w:val="002379C8"/>
    <w:rsid w:val="00254416"/>
    <w:rsid w:val="00254E78"/>
    <w:rsid w:val="002674CD"/>
    <w:rsid w:val="002737D8"/>
    <w:rsid w:val="0028314C"/>
    <w:rsid w:val="002843F7"/>
    <w:rsid w:val="00285CA6"/>
    <w:rsid w:val="00286813"/>
    <w:rsid w:val="00286EBA"/>
    <w:rsid w:val="00293B7B"/>
    <w:rsid w:val="002A2259"/>
    <w:rsid w:val="002A6B8C"/>
    <w:rsid w:val="002A7A88"/>
    <w:rsid w:val="002B1C44"/>
    <w:rsid w:val="002B6344"/>
    <w:rsid w:val="002C1E19"/>
    <w:rsid w:val="002D1847"/>
    <w:rsid w:val="002D2E44"/>
    <w:rsid w:val="002D5CB4"/>
    <w:rsid w:val="002E0644"/>
    <w:rsid w:val="002E3A5D"/>
    <w:rsid w:val="002F4FEE"/>
    <w:rsid w:val="00310878"/>
    <w:rsid w:val="00311AFC"/>
    <w:rsid w:val="0031707A"/>
    <w:rsid w:val="0032331E"/>
    <w:rsid w:val="00327446"/>
    <w:rsid w:val="0033304D"/>
    <w:rsid w:val="0034511A"/>
    <w:rsid w:val="00350491"/>
    <w:rsid w:val="00351451"/>
    <w:rsid w:val="00353990"/>
    <w:rsid w:val="00354214"/>
    <w:rsid w:val="00357A59"/>
    <w:rsid w:val="00361A8D"/>
    <w:rsid w:val="00363AFD"/>
    <w:rsid w:val="003804EA"/>
    <w:rsid w:val="00381C85"/>
    <w:rsid w:val="00384E27"/>
    <w:rsid w:val="003950BD"/>
    <w:rsid w:val="00397AE8"/>
    <w:rsid w:val="003B4E3F"/>
    <w:rsid w:val="003C0DA6"/>
    <w:rsid w:val="003C1C5D"/>
    <w:rsid w:val="003C7AAE"/>
    <w:rsid w:val="003D7100"/>
    <w:rsid w:val="003E156E"/>
    <w:rsid w:val="003F1952"/>
    <w:rsid w:val="00402B2A"/>
    <w:rsid w:val="00411794"/>
    <w:rsid w:val="00411AAC"/>
    <w:rsid w:val="00412E14"/>
    <w:rsid w:val="00415F19"/>
    <w:rsid w:val="004162E2"/>
    <w:rsid w:val="00432757"/>
    <w:rsid w:val="00434D7C"/>
    <w:rsid w:val="0044739D"/>
    <w:rsid w:val="00453A02"/>
    <w:rsid w:val="00462B99"/>
    <w:rsid w:val="00466129"/>
    <w:rsid w:val="0046757B"/>
    <w:rsid w:val="00473682"/>
    <w:rsid w:val="0047788B"/>
    <w:rsid w:val="00490938"/>
    <w:rsid w:val="0049296F"/>
    <w:rsid w:val="00494A7F"/>
    <w:rsid w:val="00496AAD"/>
    <w:rsid w:val="004A1354"/>
    <w:rsid w:val="004A29FA"/>
    <w:rsid w:val="004A68C3"/>
    <w:rsid w:val="004B4DCD"/>
    <w:rsid w:val="004C31C8"/>
    <w:rsid w:val="004C55A0"/>
    <w:rsid w:val="004D7F5B"/>
    <w:rsid w:val="004E4325"/>
    <w:rsid w:val="004F1076"/>
    <w:rsid w:val="004F78F1"/>
    <w:rsid w:val="00503F62"/>
    <w:rsid w:val="00511906"/>
    <w:rsid w:val="005140A2"/>
    <w:rsid w:val="00515386"/>
    <w:rsid w:val="00515955"/>
    <w:rsid w:val="00521E83"/>
    <w:rsid w:val="0052270E"/>
    <w:rsid w:val="00531BC7"/>
    <w:rsid w:val="0053310D"/>
    <w:rsid w:val="0054082E"/>
    <w:rsid w:val="00542433"/>
    <w:rsid w:val="005432EE"/>
    <w:rsid w:val="00543C24"/>
    <w:rsid w:val="00546AD4"/>
    <w:rsid w:val="00554D3D"/>
    <w:rsid w:val="00556FA5"/>
    <w:rsid w:val="00561970"/>
    <w:rsid w:val="00563497"/>
    <w:rsid w:val="00563CF3"/>
    <w:rsid w:val="0056EB0B"/>
    <w:rsid w:val="00571574"/>
    <w:rsid w:val="0057434A"/>
    <w:rsid w:val="00574C9B"/>
    <w:rsid w:val="005752B6"/>
    <w:rsid w:val="00581990"/>
    <w:rsid w:val="005865E4"/>
    <w:rsid w:val="005915B7"/>
    <w:rsid w:val="005966A2"/>
    <w:rsid w:val="005B68BE"/>
    <w:rsid w:val="005D10FE"/>
    <w:rsid w:val="005E5986"/>
    <w:rsid w:val="005E5A82"/>
    <w:rsid w:val="005F59A0"/>
    <w:rsid w:val="005F5EEF"/>
    <w:rsid w:val="00613850"/>
    <w:rsid w:val="0062162C"/>
    <w:rsid w:val="00623370"/>
    <w:rsid w:val="006454E4"/>
    <w:rsid w:val="006471A5"/>
    <w:rsid w:val="00647DC2"/>
    <w:rsid w:val="00653861"/>
    <w:rsid w:val="006600E4"/>
    <w:rsid w:val="00671A70"/>
    <w:rsid w:val="00673670"/>
    <w:rsid w:val="0067457D"/>
    <w:rsid w:val="006828D2"/>
    <w:rsid w:val="006848C2"/>
    <w:rsid w:val="006A103C"/>
    <w:rsid w:val="006A1C09"/>
    <w:rsid w:val="006A4DBB"/>
    <w:rsid w:val="006B381C"/>
    <w:rsid w:val="006B4E50"/>
    <w:rsid w:val="006B6351"/>
    <w:rsid w:val="006D4CB7"/>
    <w:rsid w:val="00701B80"/>
    <w:rsid w:val="00716E20"/>
    <w:rsid w:val="007228DF"/>
    <w:rsid w:val="00730217"/>
    <w:rsid w:val="00737BBB"/>
    <w:rsid w:val="00741463"/>
    <w:rsid w:val="00764D84"/>
    <w:rsid w:val="00766259"/>
    <w:rsid w:val="00772D82"/>
    <w:rsid w:val="007765F9"/>
    <w:rsid w:val="00780A87"/>
    <w:rsid w:val="00783C15"/>
    <w:rsid w:val="007844C6"/>
    <w:rsid w:val="00792F42"/>
    <w:rsid w:val="007A37CF"/>
    <w:rsid w:val="007A4098"/>
    <w:rsid w:val="007B0ACB"/>
    <w:rsid w:val="007B0E6C"/>
    <w:rsid w:val="007C56B3"/>
    <w:rsid w:val="007D0176"/>
    <w:rsid w:val="007D184A"/>
    <w:rsid w:val="007D5857"/>
    <w:rsid w:val="007E7493"/>
    <w:rsid w:val="007E7D71"/>
    <w:rsid w:val="007F0820"/>
    <w:rsid w:val="007F0BF9"/>
    <w:rsid w:val="007F0D2C"/>
    <w:rsid w:val="007F0DF7"/>
    <w:rsid w:val="008119DB"/>
    <w:rsid w:val="00820415"/>
    <w:rsid w:val="0083212F"/>
    <w:rsid w:val="008334F4"/>
    <w:rsid w:val="00841F85"/>
    <w:rsid w:val="00843BA2"/>
    <w:rsid w:val="00850F2B"/>
    <w:rsid w:val="00854584"/>
    <w:rsid w:val="00856932"/>
    <w:rsid w:val="008605C7"/>
    <w:rsid w:val="00870393"/>
    <w:rsid w:val="00871A7A"/>
    <w:rsid w:val="008723F5"/>
    <w:rsid w:val="00872ADE"/>
    <w:rsid w:val="008737A7"/>
    <w:rsid w:val="008832D9"/>
    <w:rsid w:val="008864E8"/>
    <w:rsid w:val="00890697"/>
    <w:rsid w:val="008A5A17"/>
    <w:rsid w:val="008A5A45"/>
    <w:rsid w:val="008A6644"/>
    <w:rsid w:val="008B1BDB"/>
    <w:rsid w:val="008B24E3"/>
    <w:rsid w:val="008C0D86"/>
    <w:rsid w:val="008C2C36"/>
    <w:rsid w:val="008E32D8"/>
    <w:rsid w:val="008E7B5B"/>
    <w:rsid w:val="008F0837"/>
    <w:rsid w:val="008F0DE6"/>
    <w:rsid w:val="008F25EE"/>
    <w:rsid w:val="008F32FA"/>
    <w:rsid w:val="00903E0F"/>
    <w:rsid w:val="00912C30"/>
    <w:rsid w:val="00916F58"/>
    <w:rsid w:val="009306FC"/>
    <w:rsid w:val="00941C38"/>
    <w:rsid w:val="009441B2"/>
    <w:rsid w:val="00944A8F"/>
    <w:rsid w:val="00947D67"/>
    <w:rsid w:val="00966F59"/>
    <w:rsid w:val="0097089E"/>
    <w:rsid w:val="00975061"/>
    <w:rsid w:val="009776DF"/>
    <w:rsid w:val="009846F6"/>
    <w:rsid w:val="009901C6"/>
    <w:rsid w:val="009969F0"/>
    <w:rsid w:val="009A074F"/>
    <w:rsid w:val="009A10BA"/>
    <w:rsid w:val="009A7089"/>
    <w:rsid w:val="009B01D0"/>
    <w:rsid w:val="009B5E1A"/>
    <w:rsid w:val="009B6BF5"/>
    <w:rsid w:val="009C1D3C"/>
    <w:rsid w:val="009C45AC"/>
    <w:rsid w:val="009C6384"/>
    <w:rsid w:val="00A0292B"/>
    <w:rsid w:val="00A05173"/>
    <w:rsid w:val="00A10D51"/>
    <w:rsid w:val="00A11B84"/>
    <w:rsid w:val="00A12ECC"/>
    <w:rsid w:val="00A143EF"/>
    <w:rsid w:val="00A16201"/>
    <w:rsid w:val="00A17B4C"/>
    <w:rsid w:val="00A21166"/>
    <w:rsid w:val="00A24422"/>
    <w:rsid w:val="00A31A4E"/>
    <w:rsid w:val="00A355C1"/>
    <w:rsid w:val="00A52567"/>
    <w:rsid w:val="00A55753"/>
    <w:rsid w:val="00A6038B"/>
    <w:rsid w:val="00A62BE6"/>
    <w:rsid w:val="00A62F89"/>
    <w:rsid w:val="00A64567"/>
    <w:rsid w:val="00A751B7"/>
    <w:rsid w:val="00A8027A"/>
    <w:rsid w:val="00A83CAC"/>
    <w:rsid w:val="00A83EF8"/>
    <w:rsid w:val="00A84C8C"/>
    <w:rsid w:val="00AA13F1"/>
    <w:rsid w:val="00AA233C"/>
    <w:rsid w:val="00AA2FD8"/>
    <w:rsid w:val="00AB26FE"/>
    <w:rsid w:val="00AB3785"/>
    <w:rsid w:val="00AC1382"/>
    <w:rsid w:val="00AC636E"/>
    <w:rsid w:val="00AC7F82"/>
    <w:rsid w:val="00AD0838"/>
    <w:rsid w:val="00AD5B23"/>
    <w:rsid w:val="00AE376F"/>
    <w:rsid w:val="00AF058E"/>
    <w:rsid w:val="00AF3583"/>
    <w:rsid w:val="00AF4633"/>
    <w:rsid w:val="00AF4D65"/>
    <w:rsid w:val="00AF5DA0"/>
    <w:rsid w:val="00B05581"/>
    <w:rsid w:val="00B122A3"/>
    <w:rsid w:val="00B12D17"/>
    <w:rsid w:val="00B45F39"/>
    <w:rsid w:val="00B5362B"/>
    <w:rsid w:val="00B67C3E"/>
    <w:rsid w:val="00B750B9"/>
    <w:rsid w:val="00B76478"/>
    <w:rsid w:val="00B92DD8"/>
    <w:rsid w:val="00B92FC8"/>
    <w:rsid w:val="00B93212"/>
    <w:rsid w:val="00B95201"/>
    <w:rsid w:val="00B9751F"/>
    <w:rsid w:val="00BB0765"/>
    <w:rsid w:val="00BB2881"/>
    <w:rsid w:val="00BB2D16"/>
    <w:rsid w:val="00BD2E80"/>
    <w:rsid w:val="00BD6713"/>
    <w:rsid w:val="00BD75F7"/>
    <w:rsid w:val="00BE03D9"/>
    <w:rsid w:val="00BE07BF"/>
    <w:rsid w:val="00BE134E"/>
    <w:rsid w:val="00BE4BEC"/>
    <w:rsid w:val="00BF0091"/>
    <w:rsid w:val="00BF5AF2"/>
    <w:rsid w:val="00BF5C6B"/>
    <w:rsid w:val="00BF5D1D"/>
    <w:rsid w:val="00BF7A93"/>
    <w:rsid w:val="00C054B4"/>
    <w:rsid w:val="00C14ABC"/>
    <w:rsid w:val="00C270F4"/>
    <w:rsid w:val="00C30D04"/>
    <w:rsid w:val="00C35FEB"/>
    <w:rsid w:val="00C45146"/>
    <w:rsid w:val="00C47083"/>
    <w:rsid w:val="00C47CCF"/>
    <w:rsid w:val="00C4C39C"/>
    <w:rsid w:val="00C61AA6"/>
    <w:rsid w:val="00C6204C"/>
    <w:rsid w:val="00C62A65"/>
    <w:rsid w:val="00C66FCE"/>
    <w:rsid w:val="00C721BF"/>
    <w:rsid w:val="00C81635"/>
    <w:rsid w:val="00C94268"/>
    <w:rsid w:val="00CA0AF2"/>
    <w:rsid w:val="00CA291D"/>
    <w:rsid w:val="00CB113A"/>
    <w:rsid w:val="00CB13C9"/>
    <w:rsid w:val="00CB5A5B"/>
    <w:rsid w:val="00CC6BF4"/>
    <w:rsid w:val="00CC6DBF"/>
    <w:rsid w:val="00CD46AB"/>
    <w:rsid w:val="00CE0BCA"/>
    <w:rsid w:val="00CE72DC"/>
    <w:rsid w:val="00CF0BD9"/>
    <w:rsid w:val="00CF0F2B"/>
    <w:rsid w:val="00D004C8"/>
    <w:rsid w:val="00D00CD2"/>
    <w:rsid w:val="00D030CD"/>
    <w:rsid w:val="00D03B8B"/>
    <w:rsid w:val="00D05430"/>
    <w:rsid w:val="00D055C5"/>
    <w:rsid w:val="00D11BE0"/>
    <w:rsid w:val="00D16BD2"/>
    <w:rsid w:val="00D17AC6"/>
    <w:rsid w:val="00D218E5"/>
    <w:rsid w:val="00D2696A"/>
    <w:rsid w:val="00D372FA"/>
    <w:rsid w:val="00D46197"/>
    <w:rsid w:val="00D52BF3"/>
    <w:rsid w:val="00D62185"/>
    <w:rsid w:val="00D62651"/>
    <w:rsid w:val="00D733A4"/>
    <w:rsid w:val="00D8381A"/>
    <w:rsid w:val="00D90C09"/>
    <w:rsid w:val="00D9146B"/>
    <w:rsid w:val="00DA0214"/>
    <w:rsid w:val="00DA0396"/>
    <w:rsid w:val="00DA4F5A"/>
    <w:rsid w:val="00DB662E"/>
    <w:rsid w:val="00DC021B"/>
    <w:rsid w:val="00DC170E"/>
    <w:rsid w:val="00DC1ACB"/>
    <w:rsid w:val="00DC315A"/>
    <w:rsid w:val="00DC500C"/>
    <w:rsid w:val="00DC5FD8"/>
    <w:rsid w:val="00DD1B8D"/>
    <w:rsid w:val="00DD2DF9"/>
    <w:rsid w:val="00DD5DD9"/>
    <w:rsid w:val="00DE1BEE"/>
    <w:rsid w:val="00DF5721"/>
    <w:rsid w:val="00E024C8"/>
    <w:rsid w:val="00E06611"/>
    <w:rsid w:val="00E06D22"/>
    <w:rsid w:val="00E07B10"/>
    <w:rsid w:val="00E139A4"/>
    <w:rsid w:val="00E259E9"/>
    <w:rsid w:val="00E355B4"/>
    <w:rsid w:val="00E404C9"/>
    <w:rsid w:val="00E4272A"/>
    <w:rsid w:val="00E4273F"/>
    <w:rsid w:val="00E5016C"/>
    <w:rsid w:val="00E56AC3"/>
    <w:rsid w:val="00E62411"/>
    <w:rsid w:val="00E71856"/>
    <w:rsid w:val="00E72115"/>
    <w:rsid w:val="00E7512C"/>
    <w:rsid w:val="00E76698"/>
    <w:rsid w:val="00E80A82"/>
    <w:rsid w:val="00E81989"/>
    <w:rsid w:val="00E827AB"/>
    <w:rsid w:val="00E90374"/>
    <w:rsid w:val="00E9151D"/>
    <w:rsid w:val="00EA1DC8"/>
    <w:rsid w:val="00EA30E6"/>
    <w:rsid w:val="00EA7456"/>
    <w:rsid w:val="00EB4169"/>
    <w:rsid w:val="00EB58D1"/>
    <w:rsid w:val="00EC229B"/>
    <w:rsid w:val="00EC3903"/>
    <w:rsid w:val="00ED07AC"/>
    <w:rsid w:val="00ED3B9B"/>
    <w:rsid w:val="00ED6C9B"/>
    <w:rsid w:val="00EE301E"/>
    <w:rsid w:val="00EF40A2"/>
    <w:rsid w:val="00EF45F8"/>
    <w:rsid w:val="00EF5279"/>
    <w:rsid w:val="00F0535E"/>
    <w:rsid w:val="00F07CBC"/>
    <w:rsid w:val="00F1090A"/>
    <w:rsid w:val="00F15137"/>
    <w:rsid w:val="00F1703A"/>
    <w:rsid w:val="00F17EBA"/>
    <w:rsid w:val="00F20F56"/>
    <w:rsid w:val="00F2445D"/>
    <w:rsid w:val="00F24C5B"/>
    <w:rsid w:val="00F26315"/>
    <w:rsid w:val="00F42A40"/>
    <w:rsid w:val="00F472F6"/>
    <w:rsid w:val="00F54ACE"/>
    <w:rsid w:val="00F67281"/>
    <w:rsid w:val="00F70F00"/>
    <w:rsid w:val="00F8211A"/>
    <w:rsid w:val="00F8776F"/>
    <w:rsid w:val="00F92048"/>
    <w:rsid w:val="00F9386F"/>
    <w:rsid w:val="00FA076C"/>
    <w:rsid w:val="00FA2027"/>
    <w:rsid w:val="00FA47CF"/>
    <w:rsid w:val="00FD5DB5"/>
    <w:rsid w:val="00FE364E"/>
    <w:rsid w:val="00FE5CBC"/>
    <w:rsid w:val="00FE6DBF"/>
    <w:rsid w:val="00FF0A3A"/>
    <w:rsid w:val="00FF0D61"/>
    <w:rsid w:val="00FF1F88"/>
    <w:rsid w:val="00FF7DC7"/>
    <w:rsid w:val="016F8E3F"/>
    <w:rsid w:val="0172D26A"/>
    <w:rsid w:val="01A279A7"/>
    <w:rsid w:val="01BD4D6C"/>
    <w:rsid w:val="02B6B688"/>
    <w:rsid w:val="02C186E5"/>
    <w:rsid w:val="02EDB9F6"/>
    <w:rsid w:val="035BBEC4"/>
    <w:rsid w:val="0451137A"/>
    <w:rsid w:val="04551538"/>
    <w:rsid w:val="048E95C6"/>
    <w:rsid w:val="0496A3B3"/>
    <w:rsid w:val="049A2361"/>
    <w:rsid w:val="04AA49B0"/>
    <w:rsid w:val="0519EEBB"/>
    <w:rsid w:val="051C6B77"/>
    <w:rsid w:val="052EE79A"/>
    <w:rsid w:val="056002FA"/>
    <w:rsid w:val="05644AAC"/>
    <w:rsid w:val="0643AEEB"/>
    <w:rsid w:val="06D5A39E"/>
    <w:rsid w:val="06EE2385"/>
    <w:rsid w:val="075264E2"/>
    <w:rsid w:val="07C7A0F6"/>
    <w:rsid w:val="07F818F7"/>
    <w:rsid w:val="0823EFE6"/>
    <w:rsid w:val="0834852B"/>
    <w:rsid w:val="085C7359"/>
    <w:rsid w:val="086E5EB1"/>
    <w:rsid w:val="08ACA16E"/>
    <w:rsid w:val="0914293F"/>
    <w:rsid w:val="0967F6D9"/>
    <w:rsid w:val="09785C7B"/>
    <w:rsid w:val="097F5F1A"/>
    <w:rsid w:val="0998AF9F"/>
    <w:rsid w:val="09E93B83"/>
    <w:rsid w:val="0A03A34D"/>
    <w:rsid w:val="0A2B758F"/>
    <w:rsid w:val="0A8CDC32"/>
    <w:rsid w:val="0AAC0FE2"/>
    <w:rsid w:val="0AE2B0D4"/>
    <w:rsid w:val="0B2FB9B9"/>
    <w:rsid w:val="0B43B143"/>
    <w:rsid w:val="0B5A20C4"/>
    <w:rsid w:val="0BA5FF73"/>
    <w:rsid w:val="0C42FD02"/>
    <w:rsid w:val="0C62BACE"/>
    <w:rsid w:val="0C866F3E"/>
    <w:rsid w:val="0CCB8A1A"/>
    <w:rsid w:val="0D000637"/>
    <w:rsid w:val="0D159B74"/>
    <w:rsid w:val="0D41CFD4"/>
    <w:rsid w:val="0D6F36D2"/>
    <w:rsid w:val="0DAC4F74"/>
    <w:rsid w:val="0DDB45DA"/>
    <w:rsid w:val="0DDBA1E5"/>
    <w:rsid w:val="0DE08FF1"/>
    <w:rsid w:val="0DFF652A"/>
    <w:rsid w:val="0E13B86B"/>
    <w:rsid w:val="0E214380"/>
    <w:rsid w:val="0E682AA6"/>
    <w:rsid w:val="0E9D4D89"/>
    <w:rsid w:val="0FB3BAFD"/>
    <w:rsid w:val="0FD2B2DB"/>
    <w:rsid w:val="1066898B"/>
    <w:rsid w:val="111E6043"/>
    <w:rsid w:val="113FBBE5"/>
    <w:rsid w:val="11672565"/>
    <w:rsid w:val="1242A7F5"/>
    <w:rsid w:val="12640675"/>
    <w:rsid w:val="12A9F9FA"/>
    <w:rsid w:val="12BEE8EF"/>
    <w:rsid w:val="12C31688"/>
    <w:rsid w:val="1300CCD8"/>
    <w:rsid w:val="130FC65A"/>
    <w:rsid w:val="14561298"/>
    <w:rsid w:val="145C5187"/>
    <w:rsid w:val="147E1D23"/>
    <w:rsid w:val="1483D443"/>
    <w:rsid w:val="14C087F0"/>
    <w:rsid w:val="1500B4D0"/>
    <w:rsid w:val="15871DAC"/>
    <w:rsid w:val="15FB0329"/>
    <w:rsid w:val="160BD7F5"/>
    <w:rsid w:val="16A2F92A"/>
    <w:rsid w:val="16CD46DD"/>
    <w:rsid w:val="1718F232"/>
    <w:rsid w:val="171AC1DB"/>
    <w:rsid w:val="172D4A04"/>
    <w:rsid w:val="173B7A7C"/>
    <w:rsid w:val="17A8C6C6"/>
    <w:rsid w:val="17B6EAEF"/>
    <w:rsid w:val="17D909DE"/>
    <w:rsid w:val="181DD46F"/>
    <w:rsid w:val="18C1BA8A"/>
    <w:rsid w:val="18FD0958"/>
    <w:rsid w:val="194ED0F0"/>
    <w:rsid w:val="19D955C6"/>
    <w:rsid w:val="1A1A8AE5"/>
    <w:rsid w:val="1A5EACF3"/>
    <w:rsid w:val="1B1A45C4"/>
    <w:rsid w:val="1B71AC9B"/>
    <w:rsid w:val="1B956039"/>
    <w:rsid w:val="1BD061DE"/>
    <w:rsid w:val="1C07D8C2"/>
    <w:rsid w:val="1C0BB864"/>
    <w:rsid w:val="1C4BED99"/>
    <w:rsid w:val="1C8A5C12"/>
    <w:rsid w:val="1CE4D6E4"/>
    <w:rsid w:val="1D0CB4C9"/>
    <w:rsid w:val="1D366CA6"/>
    <w:rsid w:val="1D6F102B"/>
    <w:rsid w:val="1DA57054"/>
    <w:rsid w:val="1E262C73"/>
    <w:rsid w:val="1E4162E5"/>
    <w:rsid w:val="1E520F17"/>
    <w:rsid w:val="1E6B960E"/>
    <w:rsid w:val="1ED23D07"/>
    <w:rsid w:val="1EE3D8DB"/>
    <w:rsid w:val="1EF80EB4"/>
    <w:rsid w:val="1F0F0966"/>
    <w:rsid w:val="1F411042"/>
    <w:rsid w:val="1F8C94F8"/>
    <w:rsid w:val="1FDA6163"/>
    <w:rsid w:val="1FF85501"/>
    <w:rsid w:val="20396C8A"/>
    <w:rsid w:val="2099F4C9"/>
    <w:rsid w:val="2124F81B"/>
    <w:rsid w:val="21CC0F68"/>
    <w:rsid w:val="21E48DBC"/>
    <w:rsid w:val="222CC682"/>
    <w:rsid w:val="223F1811"/>
    <w:rsid w:val="224A9EC1"/>
    <w:rsid w:val="22D04FD6"/>
    <w:rsid w:val="22DCD06E"/>
    <w:rsid w:val="2332BCC0"/>
    <w:rsid w:val="23A6A9E6"/>
    <w:rsid w:val="23A9A5DD"/>
    <w:rsid w:val="23EB7E84"/>
    <w:rsid w:val="24030510"/>
    <w:rsid w:val="245614B3"/>
    <w:rsid w:val="24564F7F"/>
    <w:rsid w:val="245C80C4"/>
    <w:rsid w:val="247C2C1E"/>
    <w:rsid w:val="25215A8E"/>
    <w:rsid w:val="259592AB"/>
    <w:rsid w:val="259D8031"/>
    <w:rsid w:val="25A54EA8"/>
    <w:rsid w:val="25B15556"/>
    <w:rsid w:val="267AF00C"/>
    <w:rsid w:val="269771A6"/>
    <w:rsid w:val="269A9075"/>
    <w:rsid w:val="26D34895"/>
    <w:rsid w:val="26DFE590"/>
    <w:rsid w:val="27971934"/>
    <w:rsid w:val="27DBFAE5"/>
    <w:rsid w:val="27F7C7F3"/>
    <w:rsid w:val="2806D778"/>
    <w:rsid w:val="280AB23C"/>
    <w:rsid w:val="282B91B1"/>
    <w:rsid w:val="289DE39A"/>
    <w:rsid w:val="28C51005"/>
    <w:rsid w:val="293E55AA"/>
    <w:rsid w:val="297E7E14"/>
    <w:rsid w:val="29A27C8E"/>
    <w:rsid w:val="29D1E774"/>
    <w:rsid w:val="29E85329"/>
    <w:rsid w:val="29F5E168"/>
    <w:rsid w:val="2A30DBC4"/>
    <w:rsid w:val="2ACF479F"/>
    <w:rsid w:val="2ADEAB39"/>
    <w:rsid w:val="2B11B9E2"/>
    <w:rsid w:val="2BA364F5"/>
    <w:rsid w:val="2BBC516B"/>
    <w:rsid w:val="2C04D42F"/>
    <w:rsid w:val="2C1A4203"/>
    <w:rsid w:val="2D2D2F46"/>
    <w:rsid w:val="2DD2195A"/>
    <w:rsid w:val="2E466F1E"/>
    <w:rsid w:val="2E8325D6"/>
    <w:rsid w:val="2EC8F1BE"/>
    <w:rsid w:val="2F101D58"/>
    <w:rsid w:val="2F15B80D"/>
    <w:rsid w:val="2F288A0A"/>
    <w:rsid w:val="2F8E6832"/>
    <w:rsid w:val="2F9319EA"/>
    <w:rsid w:val="2FC487E7"/>
    <w:rsid w:val="30012358"/>
    <w:rsid w:val="306A4258"/>
    <w:rsid w:val="30A7D4A4"/>
    <w:rsid w:val="3117A9CA"/>
    <w:rsid w:val="31D492EF"/>
    <w:rsid w:val="31EC2EDB"/>
    <w:rsid w:val="32324C16"/>
    <w:rsid w:val="323B166D"/>
    <w:rsid w:val="32B1F789"/>
    <w:rsid w:val="32CF9649"/>
    <w:rsid w:val="32D264E6"/>
    <w:rsid w:val="3312D5D0"/>
    <w:rsid w:val="342C6942"/>
    <w:rsid w:val="349645D1"/>
    <w:rsid w:val="35121EAA"/>
    <w:rsid w:val="354C8339"/>
    <w:rsid w:val="355AB388"/>
    <w:rsid w:val="358241F7"/>
    <w:rsid w:val="3590FA17"/>
    <w:rsid w:val="359F54B4"/>
    <w:rsid w:val="35B3A3FB"/>
    <w:rsid w:val="35CB95F2"/>
    <w:rsid w:val="35DC573C"/>
    <w:rsid w:val="362B414B"/>
    <w:rsid w:val="36FF0412"/>
    <w:rsid w:val="3796A59E"/>
    <w:rsid w:val="37D0AD90"/>
    <w:rsid w:val="381E4B38"/>
    <w:rsid w:val="3850A8D1"/>
    <w:rsid w:val="3878D9FF"/>
    <w:rsid w:val="38D21C60"/>
    <w:rsid w:val="391E761E"/>
    <w:rsid w:val="399AB2BF"/>
    <w:rsid w:val="39ABF182"/>
    <w:rsid w:val="39CA3699"/>
    <w:rsid w:val="3A017D5E"/>
    <w:rsid w:val="3A07C4C8"/>
    <w:rsid w:val="3A3D9050"/>
    <w:rsid w:val="3A599D7A"/>
    <w:rsid w:val="3ACADD1D"/>
    <w:rsid w:val="3ADAE0AA"/>
    <w:rsid w:val="3AE2CF14"/>
    <w:rsid w:val="3AE81C2A"/>
    <w:rsid w:val="3AECCB46"/>
    <w:rsid w:val="3B05AE0E"/>
    <w:rsid w:val="3B1067B8"/>
    <w:rsid w:val="3B2A58EF"/>
    <w:rsid w:val="3B3FEFFB"/>
    <w:rsid w:val="3B724C98"/>
    <w:rsid w:val="3B78B50E"/>
    <w:rsid w:val="3B9597C0"/>
    <w:rsid w:val="3BA03966"/>
    <w:rsid w:val="3BBBC4BD"/>
    <w:rsid w:val="3C485EF7"/>
    <w:rsid w:val="3C724BC3"/>
    <w:rsid w:val="3C7BAB62"/>
    <w:rsid w:val="3CA08FB9"/>
    <w:rsid w:val="3D3992BA"/>
    <w:rsid w:val="3D73446D"/>
    <w:rsid w:val="3DB311D2"/>
    <w:rsid w:val="3E3F80CD"/>
    <w:rsid w:val="3E8A5A93"/>
    <w:rsid w:val="3EB15FFB"/>
    <w:rsid w:val="3F42AD97"/>
    <w:rsid w:val="3F4636FA"/>
    <w:rsid w:val="3F9E7A68"/>
    <w:rsid w:val="3FB9192C"/>
    <w:rsid w:val="3FDD0991"/>
    <w:rsid w:val="402866DD"/>
    <w:rsid w:val="4055D16B"/>
    <w:rsid w:val="40A3F27A"/>
    <w:rsid w:val="40E3037A"/>
    <w:rsid w:val="40E34B9A"/>
    <w:rsid w:val="415583BE"/>
    <w:rsid w:val="417C682B"/>
    <w:rsid w:val="41B5733A"/>
    <w:rsid w:val="41BE78D2"/>
    <w:rsid w:val="422F4783"/>
    <w:rsid w:val="423C7489"/>
    <w:rsid w:val="428C4128"/>
    <w:rsid w:val="42B70352"/>
    <w:rsid w:val="431A39F9"/>
    <w:rsid w:val="432469ED"/>
    <w:rsid w:val="4347A493"/>
    <w:rsid w:val="4356F1FF"/>
    <w:rsid w:val="439CA672"/>
    <w:rsid w:val="43D4EB88"/>
    <w:rsid w:val="43F9FA76"/>
    <w:rsid w:val="447361F2"/>
    <w:rsid w:val="44A35C7D"/>
    <w:rsid w:val="44C4C9FB"/>
    <w:rsid w:val="450A0E2B"/>
    <w:rsid w:val="452B5ACD"/>
    <w:rsid w:val="4556527B"/>
    <w:rsid w:val="4588B76A"/>
    <w:rsid w:val="45CB1B9A"/>
    <w:rsid w:val="45CEA9ED"/>
    <w:rsid w:val="45EC616E"/>
    <w:rsid w:val="464B24E3"/>
    <w:rsid w:val="467A2E05"/>
    <w:rsid w:val="46827AC2"/>
    <w:rsid w:val="468F67D7"/>
    <w:rsid w:val="472AAB95"/>
    <w:rsid w:val="473D7D92"/>
    <w:rsid w:val="479E92B3"/>
    <w:rsid w:val="482AE2CC"/>
    <w:rsid w:val="48F3182B"/>
    <w:rsid w:val="4910A12D"/>
    <w:rsid w:val="493566D3"/>
    <w:rsid w:val="49904D98"/>
    <w:rsid w:val="49DB7748"/>
    <w:rsid w:val="4B05775D"/>
    <w:rsid w:val="4B10B2BC"/>
    <w:rsid w:val="4B2218DA"/>
    <w:rsid w:val="4B340B7F"/>
    <w:rsid w:val="4B355B32"/>
    <w:rsid w:val="4B4FBE76"/>
    <w:rsid w:val="4B83B69D"/>
    <w:rsid w:val="4B8A7D70"/>
    <w:rsid w:val="4C4672E8"/>
    <w:rsid w:val="4C856B03"/>
    <w:rsid w:val="4CD52C3A"/>
    <w:rsid w:val="4CE28770"/>
    <w:rsid w:val="4CF55558"/>
    <w:rsid w:val="4D0BFCDD"/>
    <w:rsid w:val="4D26B76C"/>
    <w:rsid w:val="4D2F668A"/>
    <w:rsid w:val="4D3264F8"/>
    <w:rsid w:val="4D75A66E"/>
    <w:rsid w:val="4DDED520"/>
    <w:rsid w:val="4E0F08BB"/>
    <w:rsid w:val="4F1176CF"/>
    <w:rsid w:val="4F1F6D2A"/>
    <w:rsid w:val="4F28BF67"/>
    <w:rsid w:val="4F553ECE"/>
    <w:rsid w:val="4FE89A95"/>
    <w:rsid w:val="50321C44"/>
    <w:rsid w:val="505A4993"/>
    <w:rsid w:val="50A72072"/>
    <w:rsid w:val="50AF3784"/>
    <w:rsid w:val="50D9F043"/>
    <w:rsid w:val="510942B4"/>
    <w:rsid w:val="51170240"/>
    <w:rsid w:val="514A306A"/>
    <w:rsid w:val="515D5FA1"/>
    <w:rsid w:val="516096EA"/>
    <w:rsid w:val="51991C9D"/>
    <w:rsid w:val="5224D2A7"/>
    <w:rsid w:val="52EEAD1A"/>
    <w:rsid w:val="532005E3"/>
    <w:rsid w:val="5391CAFE"/>
    <w:rsid w:val="539DA41E"/>
    <w:rsid w:val="53B53AFF"/>
    <w:rsid w:val="54250994"/>
    <w:rsid w:val="542FFD7A"/>
    <w:rsid w:val="5432DD24"/>
    <w:rsid w:val="5457E128"/>
    <w:rsid w:val="545867ED"/>
    <w:rsid w:val="548A1CAE"/>
    <w:rsid w:val="549C5CA1"/>
    <w:rsid w:val="54AA7DA7"/>
    <w:rsid w:val="5547DE5B"/>
    <w:rsid w:val="557E406E"/>
    <w:rsid w:val="55C6C332"/>
    <w:rsid w:val="567ADAF8"/>
    <w:rsid w:val="56D15975"/>
    <w:rsid w:val="56D648D0"/>
    <w:rsid w:val="56FFDDAB"/>
    <w:rsid w:val="574A9378"/>
    <w:rsid w:val="57A5BD9F"/>
    <w:rsid w:val="57C9B8DF"/>
    <w:rsid w:val="57F2D877"/>
    <w:rsid w:val="57F3D3B3"/>
    <w:rsid w:val="57FE13F8"/>
    <w:rsid w:val="58126BCA"/>
    <w:rsid w:val="5850C40F"/>
    <w:rsid w:val="5870F7CC"/>
    <w:rsid w:val="5892B5A2"/>
    <w:rsid w:val="58ACBB1D"/>
    <w:rsid w:val="58E67CB0"/>
    <w:rsid w:val="58F45206"/>
    <w:rsid w:val="59310AEA"/>
    <w:rsid w:val="59560A7D"/>
    <w:rsid w:val="59686FA7"/>
    <w:rsid w:val="5968DC7A"/>
    <w:rsid w:val="597EB19D"/>
    <w:rsid w:val="5987810E"/>
    <w:rsid w:val="59A9BEBB"/>
    <w:rsid w:val="59E4C9CC"/>
    <w:rsid w:val="59EEDCE2"/>
    <w:rsid w:val="5A874D4A"/>
    <w:rsid w:val="5AE88428"/>
    <w:rsid w:val="5B818959"/>
    <w:rsid w:val="5B952505"/>
    <w:rsid w:val="5BA03BA5"/>
    <w:rsid w:val="5BD12154"/>
    <w:rsid w:val="5BF43B19"/>
    <w:rsid w:val="5BFD803B"/>
    <w:rsid w:val="5C107A98"/>
    <w:rsid w:val="5C42BEDE"/>
    <w:rsid w:val="5C7B0251"/>
    <w:rsid w:val="5CEF8FBF"/>
    <w:rsid w:val="5CFC5005"/>
    <w:rsid w:val="5CFF057A"/>
    <w:rsid w:val="5DDC6D17"/>
    <w:rsid w:val="5DF261F4"/>
    <w:rsid w:val="5E2DEA17"/>
    <w:rsid w:val="5EC5980A"/>
    <w:rsid w:val="5F08C216"/>
    <w:rsid w:val="5F0B3AD9"/>
    <w:rsid w:val="5F102279"/>
    <w:rsid w:val="5F479B8F"/>
    <w:rsid w:val="5F5D6D53"/>
    <w:rsid w:val="5FC9DD4C"/>
    <w:rsid w:val="602DED96"/>
    <w:rsid w:val="605ADCA6"/>
    <w:rsid w:val="61E4106F"/>
    <w:rsid w:val="62FC0CA7"/>
    <w:rsid w:val="634035A3"/>
    <w:rsid w:val="63658E58"/>
    <w:rsid w:val="636C8DA8"/>
    <w:rsid w:val="63722B53"/>
    <w:rsid w:val="63A39101"/>
    <w:rsid w:val="6427D835"/>
    <w:rsid w:val="644A33D9"/>
    <w:rsid w:val="648C0D99"/>
    <w:rsid w:val="64F23CB3"/>
    <w:rsid w:val="64FEB2A0"/>
    <w:rsid w:val="654B29E9"/>
    <w:rsid w:val="65525C80"/>
    <w:rsid w:val="65AC418E"/>
    <w:rsid w:val="65BEF392"/>
    <w:rsid w:val="65C17BBF"/>
    <w:rsid w:val="65FEB7F9"/>
    <w:rsid w:val="66270AC5"/>
    <w:rsid w:val="662C86DA"/>
    <w:rsid w:val="66853B34"/>
    <w:rsid w:val="66B78192"/>
    <w:rsid w:val="66F2ECC1"/>
    <w:rsid w:val="67795BFB"/>
    <w:rsid w:val="67C3CEEF"/>
    <w:rsid w:val="68398D3A"/>
    <w:rsid w:val="685CF002"/>
    <w:rsid w:val="68983216"/>
    <w:rsid w:val="689DDC62"/>
    <w:rsid w:val="6983906A"/>
    <w:rsid w:val="69F6F825"/>
    <w:rsid w:val="69F85F8D"/>
    <w:rsid w:val="6B36806F"/>
    <w:rsid w:val="6B3DA601"/>
    <w:rsid w:val="6B44E7D6"/>
    <w:rsid w:val="6B79B7DE"/>
    <w:rsid w:val="6B7E90F4"/>
    <w:rsid w:val="6B7F8D13"/>
    <w:rsid w:val="6BB9DDBE"/>
    <w:rsid w:val="6C1800B1"/>
    <w:rsid w:val="6C606721"/>
    <w:rsid w:val="6C988475"/>
    <w:rsid w:val="6CE0B117"/>
    <w:rsid w:val="6CE481B8"/>
    <w:rsid w:val="6D4B0F71"/>
    <w:rsid w:val="6DAD498C"/>
    <w:rsid w:val="6DDE7CF2"/>
    <w:rsid w:val="6E3454D6"/>
    <w:rsid w:val="6E4276BB"/>
    <w:rsid w:val="6E4D91DD"/>
    <w:rsid w:val="6E4FCCAF"/>
    <w:rsid w:val="6E80C9DA"/>
    <w:rsid w:val="6E810485"/>
    <w:rsid w:val="6E97BD78"/>
    <w:rsid w:val="6EB72DD5"/>
    <w:rsid w:val="6F14D133"/>
    <w:rsid w:val="6F615394"/>
    <w:rsid w:val="6FDBD2AF"/>
    <w:rsid w:val="6FF805D5"/>
    <w:rsid w:val="70520217"/>
    <w:rsid w:val="70981912"/>
    <w:rsid w:val="709B3A5F"/>
    <w:rsid w:val="712A3ECD"/>
    <w:rsid w:val="712C56F1"/>
    <w:rsid w:val="716D88A9"/>
    <w:rsid w:val="7177A043"/>
    <w:rsid w:val="71AE7934"/>
    <w:rsid w:val="71D2372E"/>
    <w:rsid w:val="71D3C794"/>
    <w:rsid w:val="71D93FEA"/>
    <w:rsid w:val="71EECE97"/>
    <w:rsid w:val="733F3625"/>
    <w:rsid w:val="7347477B"/>
    <w:rsid w:val="73543AFD"/>
    <w:rsid w:val="739C8EC4"/>
    <w:rsid w:val="73B69177"/>
    <w:rsid w:val="7477CA23"/>
    <w:rsid w:val="74886CCB"/>
    <w:rsid w:val="74923D8B"/>
    <w:rsid w:val="74D6E301"/>
    <w:rsid w:val="7509A37D"/>
    <w:rsid w:val="75266F59"/>
    <w:rsid w:val="7534300A"/>
    <w:rsid w:val="753B1234"/>
    <w:rsid w:val="755261D8"/>
    <w:rsid w:val="75886F8A"/>
    <w:rsid w:val="761244C6"/>
    <w:rsid w:val="762D8574"/>
    <w:rsid w:val="769B5E3E"/>
    <w:rsid w:val="76BB406A"/>
    <w:rsid w:val="76BDBA38"/>
    <w:rsid w:val="76C23FBA"/>
    <w:rsid w:val="77D0CF46"/>
    <w:rsid w:val="780B9CFB"/>
    <w:rsid w:val="7814BFBD"/>
    <w:rsid w:val="78716343"/>
    <w:rsid w:val="7889F10B"/>
    <w:rsid w:val="78C9749B"/>
    <w:rsid w:val="78D0EDED"/>
    <w:rsid w:val="797BDC6A"/>
    <w:rsid w:val="79CBD87D"/>
    <w:rsid w:val="7A68B43A"/>
    <w:rsid w:val="7AAB3BF3"/>
    <w:rsid w:val="7AE7CE3A"/>
    <w:rsid w:val="7AE7D2D1"/>
    <w:rsid w:val="7B76BFF7"/>
    <w:rsid w:val="7B8FDBA8"/>
    <w:rsid w:val="7C04849B"/>
    <w:rsid w:val="7C3CCBBD"/>
    <w:rsid w:val="7C3FD69C"/>
    <w:rsid w:val="7C839E9B"/>
    <w:rsid w:val="7CC8FA51"/>
    <w:rsid w:val="7CD15F1C"/>
    <w:rsid w:val="7D42AF03"/>
    <w:rsid w:val="7D744D1E"/>
    <w:rsid w:val="7D8B36B3"/>
    <w:rsid w:val="7DD86324"/>
    <w:rsid w:val="7DE8232B"/>
    <w:rsid w:val="7E664B21"/>
    <w:rsid w:val="7E8F0E3B"/>
    <w:rsid w:val="7EB7945A"/>
    <w:rsid w:val="7EF7F141"/>
    <w:rsid w:val="7F402F71"/>
    <w:rsid w:val="7F4ECFFA"/>
    <w:rsid w:val="7F5E252F"/>
    <w:rsid w:val="7F9C889D"/>
    <w:rsid w:val="7FA93F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E553"/>
  <w15:chartTrackingRefBased/>
  <w15:docId w15:val="{541B6903-5F2F-4A17-8DDC-D796DD3E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7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DBB"/>
    <w:rPr>
      <w:color w:val="0563C1"/>
      <w:u w:val="single"/>
    </w:rPr>
  </w:style>
  <w:style w:type="paragraph" w:styleId="ListParagraph">
    <w:name w:val="List Paragraph"/>
    <w:basedOn w:val="Normal"/>
    <w:uiPriority w:val="34"/>
    <w:qFormat/>
    <w:rsid w:val="006A4DBB"/>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7D5857"/>
    <w:rPr>
      <w:color w:val="954F72" w:themeColor="followedHyperlink"/>
      <w:u w:val="single"/>
    </w:rPr>
  </w:style>
  <w:style w:type="character" w:customStyle="1" w:styleId="Heading1Char">
    <w:name w:val="Heading 1 Char"/>
    <w:basedOn w:val="DefaultParagraphFont"/>
    <w:link w:val="Heading1"/>
    <w:uiPriority w:val="9"/>
    <w:rsid w:val="009A074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71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74"/>
    <w:rPr>
      <w:rFonts w:ascii="Segoe UI" w:hAnsi="Segoe UI" w:cs="Segoe UI"/>
      <w:sz w:val="18"/>
      <w:szCs w:val="18"/>
    </w:rPr>
  </w:style>
  <w:style w:type="paragraph" w:styleId="FootnoteText">
    <w:name w:val="footnote text"/>
    <w:basedOn w:val="Normal"/>
    <w:link w:val="FootnoteTextChar"/>
    <w:uiPriority w:val="99"/>
    <w:semiHidden/>
    <w:unhideWhenUsed/>
    <w:rsid w:val="005715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574"/>
    <w:rPr>
      <w:sz w:val="20"/>
      <w:szCs w:val="20"/>
    </w:rPr>
  </w:style>
  <w:style w:type="character" w:styleId="FootnoteReference">
    <w:name w:val="footnote reference"/>
    <w:basedOn w:val="DefaultParagraphFont"/>
    <w:uiPriority w:val="99"/>
    <w:semiHidden/>
    <w:unhideWhenUsed/>
    <w:rsid w:val="00571574"/>
    <w:rPr>
      <w:vertAlign w:val="superscript"/>
    </w:rPr>
  </w:style>
  <w:style w:type="character" w:styleId="CommentReference">
    <w:name w:val="annotation reference"/>
    <w:basedOn w:val="DefaultParagraphFont"/>
    <w:uiPriority w:val="99"/>
    <w:semiHidden/>
    <w:unhideWhenUsed/>
    <w:rsid w:val="00412E14"/>
    <w:rPr>
      <w:sz w:val="16"/>
      <w:szCs w:val="16"/>
    </w:rPr>
  </w:style>
  <w:style w:type="paragraph" w:styleId="CommentText">
    <w:name w:val="annotation text"/>
    <w:basedOn w:val="Normal"/>
    <w:link w:val="CommentTextChar"/>
    <w:uiPriority w:val="99"/>
    <w:semiHidden/>
    <w:unhideWhenUsed/>
    <w:rsid w:val="00412E14"/>
    <w:pPr>
      <w:spacing w:line="240" w:lineRule="auto"/>
    </w:pPr>
    <w:rPr>
      <w:sz w:val="20"/>
      <w:szCs w:val="20"/>
    </w:rPr>
  </w:style>
  <w:style w:type="character" w:customStyle="1" w:styleId="CommentTextChar">
    <w:name w:val="Comment Text Char"/>
    <w:basedOn w:val="DefaultParagraphFont"/>
    <w:link w:val="CommentText"/>
    <w:uiPriority w:val="99"/>
    <w:semiHidden/>
    <w:rsid w:val="00412E14"/>
    <w:rPr>
      <w:sz w:val="20"/>
      <w:szCs w:val="20"/>
    </w:rPr>
  </w:style>
  <w:style w:type="paragraph" w:styleId="CommentSubject">
    <w:name w:val="annotation subject"/>
    <w:basedOn w:val="CommentText"/>
    <w:next w:val="CommentText"/>
    <w:link w:val="CommentSubjectChar"/>
    <w:uiPriority w:val="99"/>
    <w:semiHidden/>
    <w:unhideWhenUsed/>
    <w:rsid w:val="00412E14"/>
    <w:rPr>
      <w:b/>
      <w:bCs/>
    </w:rPr>
  </w:style>
  <w:style w:type="character" w:customStyle="1" w:styleId="CommentSubjectChar">
    <w:name w:val="Comment Subject Char"/>
    <w:basedOn w:val="CommentTextChar"/>
    <w:link w:val="CommentSubject"/>
    <w:uiPriority w:val="99"/>
    <w:semiHidden/>
    <w:rsid w:val="00412E14"/>
    <w:rPr>
      <w:b/>
      <w:bCs/>
      <w:sz w:val="20"/>
      <w:szCs w:val="20"/>
    </w:rPr>
  </w:style>
  <w:style w:type="paragraph" w:styleId="Header">
    <w:name w:val="header"/>
    <w:basedOn w:val="Normal"/>
    <w:link w:val="HeaderChar"/>
    <w:uiPriority w:val="99"/>
    <w:semiHidden/>
    <w:unhideWhenUsed/>
    <w:rsid w:val="00DC17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170E"/>
  </w:style>
  <w:style w:type="paragraph" w:styleId="Footer">
    <w:name w:val="footer"/>
    <w:basedOn w:val="Normal"/>
    <w:link w:val="FooterChar"/>
    <w:uiPriority w:val="99"/>
    <w:semiHidden/>
    <w:unhideWhenUsed/>
    <w:rsid w:val="00DC17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70E"/>
  </w:style>
  <w:style w:type="character" w:styleId="UnresolvedMention">
    <w:name w:val="Unresolved Mention"/>
    <w:basedOn w:val="DefaultParagraphFont"/>
    <w:uiPriority w:val="99"/>
    <w:semiHidden/>
    <w:unhideWhenUsed/>
    <w:rsid w:val="007A37CF"/>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F3583"/>
  </w:style>
  <w:style w:type="character" w:customStyle="1" w:styleId="eop">
    <w:name w:val="eop"/>
    <w:basedOn w:val="DefaultParagraphFont"/>
    <w:rsid w:val="00AF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8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wwf.org.uk"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etbaseddiets.pand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wf.org.uk/eatingfor2degrees" TargetMode="External"/><Relationship Id="rId7" Type="http://schemas.openxmlformats.org/officeDocument/2006/relationships/hyperlink" Target="https://www.waitrose.com/ecom/products/waitrose-12-harissa-chicken-meatballs/412394-645071-645072" TargetMode="External"/><Relationship Id="rId2" Type="http://schemas.openxmlformats.org/officeDocument/2006/relationships/hyperlink" Target="https://www.soilassociation.org/media/21669/ultra-processed-foods_soil-association-report.pdf" TargetMode="External"/><Relationship Id="rId1" Type="http://schemas.openxmlformats.org/officeDocument/2006/relationships/hyperlink" Target="https://www.eating-better.org/blog/growing-public-support-for-less-better-meat-public-survey-uk" TargetMode="External"/><Relationship Id="rId6" Type="http://schemas.openxmlformats.org/officeDocument/2006/relationships/hyperlink" Target="https://www.waitrose.com/ecom/products/waitrose-6-pork--chickpea-and-spinach-sausages/623265-645165-645166" TargetMode="External"/><Relationship Id="rId5" Type="http://schemas.openxmlformats.org/officeDocument/2006/relationships/hyperlink" Target="https://drive.google.com/file/d/1pVpYTNQKAE_izp8tsVK3tQ4fNWPgoQIz/view" TargetMode="External"/><Relationship Id="rId4" Type="http://schemas.openxmlformats.org/officeDocument/2006/relationships/hyperlink" Target="https://eatforum.org/eat-lancet-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12" ma:contentTypeDescription="Create a new document." ma:contentTypeScope="" ma:versionID="829ff0d483bd28a912df401d4a961fe5">
  <xsd:schema xmlns:xsd="http://www.w3.org/2001/XMLSchema" xmlns:xs="http://www.w3.org/2001/XMLSchema" xmlns:p="http://schemas.microsoft.com/office/2006/metadata/properties" xmlns:ns1="http://schemas.microsoft.com/sharepoint/v3" xmlns:ns3="340f25f8-1a43-4b6f-bc88-3a747eca5d12" targetNamespace="http://schemas.microsoft.com/office/2006/metadata/properties" ma:root="true" ma:fieldsID="1c459f4f71831d8a98bda4a1fdc4b6d3" ns1:_="" ns3:_="">
    <xsd:import namespace="http://schemas.microsoft.com/sharepoint/v3"/>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043F-B654-4194-BC04-EA23DB5EF19F}">
  <ds:schemaRefs>
    <ds:schemaRef ds:uri="http://schemas.microsoft.com/sharepoint/v3/contenttype/forms"/>
  </ds:schemaRefs>
</ds:datastoreItem>
</file>

<file path=customXml/itemProps2.xml><?xml version="1.0" encoding="utf-8"?>
<ds:datastoreItem xmlns:ds="http://schemas.openxmlformats.org/officeDocument/2006/customXml" ds:itemID="{6F342234-ACF8-43AF-B61D-D7B613D5896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340f25f8-1a43-4b6f-bc88-3a747eca5d12"/>
    <ds:schemaRef ds:uri="http://www.w3.org/XML/1998/namespace"/>
    <ds:schemaRef ds:uri="http://purl.org/dc/dcmitype/"/>
  </ds:schemaRefs>
</ds:datastoreItem>
</file>

<file path=customXml/itemProps3.xml><?xml version="1.0" encoding="utf-8"?>
<ds:datastoreItem xmlns:ds="http://schemas.openxmlformats.org/officeDocument/2006/customXml" ds:itemID="{BBC3A320-1919-4C10-974F-3C0DD0B21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AF07F-B053-44EF-BCE1-1F98CAF2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1875</Words>
  <Characters>10691</Characters>
  <Application>Microsoft Office Word</Application>
  <DocSecurity>0</DocSecurity>
  <Lines>89</Lines>
  <Paragraphs>25</Paragraphs>
  <ScaleCrop>false</ScaleCrop>
  <Company/>
  <LinksUpToDate>false</LinksUpToDate>
  <CharactersWithSpaces>12541</CharactersWithSpaces>
  <SharedDoc>false</SharedDoc>
  <HLinks>
    <vt:vector size="42" baseType="variant">
      <vt:variant>
        <vt:i4>1048687</vt:i4>
      </vt:variant>
      <vt:variant>
        <vt:i4>3</vt:i4>
      </vt:variant>
      <vt:variant>
        <vt:i4>0</vt:i4>
      </vt:variant>
      <vt:variant>
        <vt:i4>5</vt:i4>
      </vt:variant>
      <vt:variant>
        <vt:lpwstr>mailto:procurement@wwf.org.uk</vt:lpwstr>
      </vt:variant>
      <vt:variant>
        <vt:lpwstr/>
      </vt:variant>
      <vt:variant>
        <vt:i4>6684715</vt:i4>
      </vt:variant>
      <vt:variant>
        <vt:i4>0</vt:i4>
      </vt:variant>
      <vt:variant>
        <vt:i4>0</vt:i4>
      </vt:variant>
      <vt:variant>
        <vt:i4>5</vt:i4>
      </vt:variant>
      <vt:variant>
        <vt:lpwstr>https://planetbaseddiets.panda.org/</vt:lpwstr>
      </vt:variant>
      <vt:variant>
        <vt:lpwstr/>
      </vt:variant>
      <vt:variant>
        <vt:i4>5898275</vt:i4>
      </vt:variant>
      <vt:variant>
        <vt:i4>12</vt:i4>
      </vt:variant>
      <vt:variant>
        <vt:i4>0</vt:i4>
      </vt:variant>
      <vt:variant>
        <vt:i4>5</vt:i4>
      </vt:variant>
      <vt:variant>
        <vt:lpwstr>https://drive.google.com/file/d/1pVpYTNQKAE_izp8tsVK3tQ4fNWPgoQIz/view</vt:lpwstr>
      </vt:variant>
      <vt:variant>
        <vt:lpwstr/>
      </vt:variant>
      <vt:variant>
        <vt:i4>2883705</vt:i4>
      </vt:variant>
      <vt:variant>
        <vt:i4>9</vt:i4>
      </vt:variant>
      <vt:variant>
        <vt:i4>0</vt:i4>
      </vt:variant>
      <vt:variant>
        <vt:i4>5</vt:i4>
      </vt:variant>
      <vt:variant>
        <vt:lpwstr>https://eatforum.org/eat-lancet-commission/</vt:lpwstr>
      </vt:variant>
      <vt:variant>
        <vt:lpwstr/>
      </vt:variant>
      <vt:variant>
        <vt:i4>5767235</vt:i4>
      </vt:variant>
      <vt:variant>
        <vt:i4>6</vt:i4>
      </vt:variant>
      <vt:variant>
        <vt:i4>0</vt:i4>
      </vt:variant>
      <vt:variant>
        <vt:i4>5</vt:i4>
      </vt:variant>
      <vt:variant>
        <vt:lpwstr>https://www.wwf.org.uk/eatingfor2degrees</vt:lpwstr>
      </vt:variant>
      <vt:variant>
        <vt:lpwstr/>
      </vt:variant>
      <vt:variant>
        <vt:i4>4063261</vt:i4>
      </vt:variant>
      <vt:variant>
        <vt:i4>3</vt:i4>
      </vt:variant>
      <vt:variant>
        <vt:i4>0</vt:i4>
      </vt:variant>
      <vt:variant>
        <vt:i4>5</vt:i4>
      </vt:variant>
      <vt:variant>
        <vt:lpwstr>https://www.soilassociation.org/media/21669/ultra-processed-foods_soil-association-report.pdf</vt:lpwstr>
      </vt:variant>
      <vt:variant>
        <vt:lpwstr/>
      </vt:variant>
      <vt:variant>
        <vt:i4>6553640</vt:i4>
      </vt:variant>
      <vt:variant>
        <vt:i4>0</vt:i4>
      </vt:variant>
      <vt:variant>
        <vt:i4>0</vt:i4>
      </vt:variant>
      <vt:variant>
        <vt:i4>5</vt:i4>
      </vt:variant>
      <vt:variant>
        <vt:lpwstr>https://www.eating-better.org/blog/growing-public-support-for-less-better-meat-public-survey-uk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Walsh</dc:creator>
  <cp:keywords/>
  <dc:description/>
  <cp:lastModifiedBy>Sara Muller</cp:lastModifiedBy>
  <cp:revision>2</cp:revision>
  <dcterms:created xsi:type="dcterms:W3CDTF">2021-01-14T09:01:00Z</dcterms:created>
  <dcterms:modified xsi:type="dcterms:W3CDTF">2021-01-14T09:01:00Z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