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EB0F" w14:textId="2BF8F20C" w:rsidR="00A21C95" w:rsidRPr="00530151" w:rsidRDefault="342313D0" w:rsidP="068829A0">
      <w:pPr>
        <w:jc w:val="center"/>
        <w:rPr>
          <w:rFonts w:cstheme="minorBidi"/>
          <w:b/>
          <w:bCs/>
        </w:rPr>
      </w:pPr>
      <w:r w:rsidRPr="00530151">
        <w:rPr>
          <w:rFonts w:cstheme="minorBidi"/>
          <w:b/>
          <w:bCs/>
        </w:rPr>
        <w:t>WWF-UK Request for Proposal</w:t>
      </w:r>
    </w:p>
    <w:p w14:paraId="6D40058F" w14:textId="77777777" w:rsidR="00013E92" w:rsidRPr="00530151" w:rsidRDefault="00013E92" w:rsidP="00A21C95">
      <w:pPr>
        <w:jc w:val="center"/>
        <w:rPr>
          <w:rFonts w:cstheme="minorHAnsi"/>
          <w:b/>
          <w:bCs/>
        </w:rPr>
      </w:pPr>
    </w:p>
    <w:p w14:paraId="6F5673CA" w14:textId="734159ED" w:rsidR="00A21C95" w:rsidRPr="00530151" w:rsidRDefault="00A21C95" w:rsidP="07B2964A">
      <w:pPr>
        <w:jc w:val="center"/>
        <w:rPr>
          <w:rFonts w:cstheme="minorBidi"/>
          <w:b/>
          <w:bCs/>
        </w:rPr>
      </w:pPr>
      <w:r w:rsidRPr="00530151">
        <w:rPr>
          <w:rFonts w:cstheme="minorBidi"/>
          <w:b/>
          <w:bCs/>
        </w:rPr>
        <w:t>WWF-UK</w:t>
      </w:r>
      <w:r w:rsidR="1BC051AA" w:rsidRPr="00530151">
        <w:rPr>
          <w:rFonts w:cstheme="minorBidi"/>
          <w:b/>
          <w:bCs/>
        </w:rPr>
        <w:t xml:space="preserve"> </w:t>
      </w:r>
      <w:r w:rsidR="00987AF1" w:rsidRPr="00530151">
        <w:rPr>
          <w:rFonts w:cstheme="minorBidi"/>
          <w:b/>
          <w:bCs/>
        </w:rPr>
        <w:t>research p</w:t>
      </w:r>
      <w:r w:rsidR="1BC051AA" w:rsidRPr="00530151">
        <w:rPr>
          <w:rFonts w:cstheme="minorBidi"/>
          <w:b/>
          <w:bCs/>
        </w:rPr>
        <w:t xml:space="preserve">roposal </w:t>
      </w:r>
      <w:r w:rsidR="00416508" w:rsidRPr="00530151">
        <w:rPr>
          <w:rFonts w:cstheme="minorBidi"/>
          <w:b/>
          <w:bCs/>
        </w:rPr>
        <w:t>–</w:t>
      </w:r>
      <w:r w:rsidR="0099350B" w:rsidRPr="00530151">
        <w:rPr>
          <w:rFonts w:cstheme="minorBidi"/>
          <w:b/>
          <w:bCs/>
        </w:rPr>
        <w:t xml:space="preserve"> WWF</w:t>
      </w:r>
      <w:r w:rsidR="00121A9C" w:rsidRPr="00530151">
        <w:rPr>
          <w:rFonts w:cstheme="minorBidi"/>
          <w:b/>
          <w:bCs/>
        </w:rPr>
        <w:t xml:space="preserve"> </w:t>
      </w:r>
      <w:r w:rsidR="005A6EAB" w:rsidRPr="00530151">
        <w:rPr>
          <w:rFonts w:cstheme="minorBidi"/>
          <w:b/>
          <w:bCs/>
        </w:rPr>
        <w:t xml:space="preserve">Future Foods </w:t>
      </w:r>
    </w:p>
    <w:p w14:paraId="62A50850" w14:textId="77777777" w:rsidR="00A21C95" w:rsidRPr="00530151" w:rsidRDefault="00A21C95" w:rsidP="00A21C95">
      <w:pPr>
        <w:jc w:val="both"/>
        <w:rPr>
          <w:rFonts w:cstheme="minorHAnsi"/>
          <w:b/>
          <w:bCs/>
        </w:rPr>
      </w:pPr>
    </w:p>
    <w:p w14:paraId="2165D19F" w14:textId="1BD17048" w:rsidR="00006EB6" w:rsidRPr="00530151" w:rsidRDefault="00006EB6" w:rsidP="1719B0AA">
      <w:pPr>
        <w:pStyle w:val="paragraph"/>
        <w:spacing w:before="0" w:beforeAutospacing="0" w:after="0" w:afterAutospacing="0"/>
        <w:textAlignment w:val="baseline"/>
        <w:rPr>
          <w:color w:val="000000"/>
          <w:sz w:val="22"/>
          <w:szCs w:val="22"/>
          <w:shd w:val="clear" w:color="auto" w:fill="FFFFFF"/>
        </w:rPr>
      </w:pPr>
      <w:r w:rsidRPr="1719B0AA">
        <w:rPr>
          <w:rFonts w:ascii="Georgia" w:hAnsi="Georgia"/>
          <w:sz w:val="22"/>
          <w:szCs w:val="22"/>
        </w:rPr>
        <w:t>WWF-UK is currently looking for a consultan</w:t>
      </w:r>
      <w:r w:rsidR="00BD378F" w:rsidRPr="1719B0AA">
        <w:rPr>
          <w:rFonts w:ascii="Georgia" w:hAnsi="Georgia"/>
          <w:sz w:val="22"/>
          <w:szCs w:val="22"/>
        </w:rPr>
        <w:t>cy</w:t>
      </w:r>
      <w:r w:rsidRPr="1719B0AA">
        <w:rPr>
          <w:rFonts w:ascii="Georgia" w:hAnsi="Georgia"/>
          <w:sz w:val="22"/>
          <w:szCs w:val="22"/>
        </w:rPr>
        <w:t xml:space="preserve"> to </w:t>
      </w:r>
      <w:r w:rsidR="004E2B56" w:rsidRPr="1719B0AA">
        <w:rPr>
          <w:rFonts w:ascii="Georgia" w:hAnsi="Georgia"/>
          <w:sz w:val="22"/>
          <w:szCs w:val="22"/>
        </w:rPr>
        <w:t xml:space="preserve">build on the </w:t>
      </w:r>
      <w:hyperlink r:id="rId12">
        <w:r w:rsidR="004E2B56" w:rsidRPr="1719B0AA">
          <w:rPr>
            <w:rStyle w:val="Hyperlink"/>
            <w:rFonts w:ascii="Georgia" w:hAnsi="Georgia"/>
            <w:sz w:val="22"/>
            <w:szCs w:val="22"/>
          </w:rPr>
          <w:t>Future 50 Foods work</w:t>
        </w:r>
      </w:hyperlink>
      <w:r w:rsidR="004E2B56" w:rsidRPr="1719B0AA">
        <w:rPr>
          <w:rFonts w:ascii="Georgia" w:hAnsi="Georgia"/>
          <w:sz w:val="22"/>
          <w:szCs w:val="22"/>
        </w:rPr>
        <w:t xml:space="preserve"> and develop a</w:t>
      </w:r>
      <w:r w:rsidR="00FB5FC9" w:rsidRPr="1719B0AA">
        <w:rPr>
          <w:rFonts w:ascii="Georgia" w:hAnsi="Georgia"/>
          <w:sz w:val="22"/>
          <w:szCs w:val="22"/>
        </w:rPr>
        <w:t xml:space="preserve"> readily available and usable </w:t>
      </w:r>
      <w:r w:rsidR="006B62AF" w:rsidRPr="1719B0AA">
        <w:rPr>
          <w:rFonts w:ascii="Georgia" w:hAnsi="Georgia"/>
          <w:sz w:val="22"/>
          <w:szCs w:val="22"/>
        </w:rPr>
        <w:t>approach</w:t>
      </w:r>
      <w:r w:rsidR="00277EC9" w:rsidRPr="1719B0AA">
        <w:rPr>
          <w:rFonts w:ascii="Georgia" w:hAnsi="Georgia"/>
          <w:sz w:val="22"/>
          <w:szCs w:val="22"/>
        </w:rPr>
        <w:t xml:space="preserve"> and/or </w:t>
      </w:r>
      <w:r w:rsidR="00BF5CBB" w:rsidRPr="1719B0AA">
        <w:rPr>
          <w:rFonts w:ascii="Georgia" w:hAnsi="Georgia"/>
          <w:sz w:val="22"/>
          <w:szCs w:val="22"/>
        </w:rPr>
        <w:t>tool</w:t>
      </w:r>
      <w:r w:rsidR="004E2B56" w:rsidRPr="1719B0AA">
        <w:rPr>
          <w:rFonts w:ascii="Georgia" w:hAnsi="Georgia"/>
          <w:sz w:val="22"/>
          <w:szCs w:val="22"/>
        </w:rPr>
        <w:t xml:space="preserve"> </w:t>
      </w:r>
      <w:r w:rsidR="00FB5FC9" w:rsidRPr="1719B0AA">
        <w:rPr>
          <w:rFonts w:ascii="Georgia" w:hAnsi="Georgia"/>
          <w:sz w:val="22"/>
          <w:szCs w:val="22"/>
        </w:rPr>
        <w:t>for stakeholder across the supply chain to identify local</w:t>
      </w:r>
      <w:r w:rsidR="00AD6571" w:rsidRPr="1719B0AA">
        <w:rPr>
          <w:rFonts w:ascii="Georgia" w:hAnsi="Georgia"/>
          <w:sz w:val="22"/>
          <w:szCs w:val="22"/>
        </w:rPr>
        <w:t xml:space="preserve"> sustainable </w:t>
      </w:r>
      <w:r w:rsidR="009469DD" w:rsidRPr="1719B0AA">
        <w:rPr>
          <w:rFonts w:ascii="Georgia" w:hAnsi="Georgia"/>
          <w:sz w:val="22"/>
          <w:szCs w:val="22"/>
        </w:rPr>
        <w:t xml:space="preserve">crops – or </w:t>
      </w:r>
      <w:r w:rsidR="00615AE0" w:rsidRPr="1719B0AA">
        <w:rPr>
          <w:rFonts w:ascii="Georgia" w:hAnsi="Georgia"/>
          <w:sz w:val="22"/>
          <w:szCs w:val="22"/>
        </w:rPr>
        <w:t xml:space="preserve">WWF </w:t>
      </w:r>
      <w:r w:rsidR="00FB5FC9" w:rsidRPr="1719B0AA">
        <w:rPr>
          <w:rFonts w:ascii="Georgia" w:hAnsi="Georgia"/>
          <w:sz w:val="22"/>
          <w:szCs w:val="22"/>
        </w:rPr>
        <w:t xml:space="preserve">Future </w:t>
      </w:r>
      <w:r w:rsidR="0099350B" w:rsidRPr="1719B0AA">
        <w:rPr>
          <w:rFonts w:ascii="Georgia" w:hAnsi="Georgia"/>
          <w:sz w:val="22"/>
          <w:szCs w:val="22"/>
        </w:rPr>
        <w:t>Foods.</w:t>
      </w:r>
      <w:r w:rsidR="00BD3710" w:rsidRPr="1719B0AA">
        <w:rPr>
          <w:rFonts w:ascii="Georgia" w:hAnsi="Georgia"/>
          <w:sz w:val="22"/>
          <w:szCs w:val="22"/>
        </w:rPr>
        <w:t xml:space="preserve"> </w:t>
      </w:r>
      <w:r w:rsidRPr="1719B0AA">
        <w:rPr>
          <w:rFonts w:ascii="Georgia" w:hAnsi="Georgia"/>
          <w:sz w:val="22"/>
          <w:szCs w:val="22"/>
        </w:rPr>
        <w:t xml:space="preserve">This </w:t>
      </w:r>
      <w:r w:rsidR="0099350B" w:rsidRPr="1719B0AA">
        <w:rPr>
          <w:rFonts w:ascii="Georgia" w:hAnsi="Georgia"/>
          <w:sz w:val="22"/>
          <w:szCs w:val="22"/>
        </w:rPr>
        <w:t xml:space="preserve">project </w:t>
      </w:r>
      <w:r w:rsidR="00F02392" w:rsidRPr="1719B0AA">
        <w:rPr>
          <w:rFonts w:ascii="Georgia" w:hAnsi="Georgia"/>
          <w:sz w:val="22"/>
          <w:szCs w:val="22"/>
        </w:rPr>
        <w:t xml:space="preserve">will support our </w:t>
      </w:r>
      <w:r w:rsidR="00E519D1" w:rsidRPr="1719B0AA">
        <w:rPr>
          <w:rFonts w:ascii="Georgia" w:hAnsi="Georgia"/>
          <w:sz w:val="22"/>
          <w:szCs w:val="22"/>
        </w:rPr>
        <w:t>sustainable production and consumption work</w:t>
      </w:r>
      <w:r w:rsidR="00F56AEA" w:rsidRPr="1719B0AA">
        <w:rPr>
          <w:rFonts w:ascii="Georgia" w:hAnsi="Georgia"/>
          <w:sz w:val="22"/>
          <w:szCs w:val="22"/>
        </w:rPr>
        <w:t xml:space="preserve"> –</w:t>
      </w:r>
      <w:r w:rsidR="00E519D1" w:rsidRPr="1719B0AA">
        <w:rPr>
          <w:rFonts w:ascii="Georgia" w:hAnsi="Georgia"/>
          <w:sz w:val="22"/>
          <w:szCs w:val="22"/>
        </w:rPr>
        <w:t xml:space="preserve"> including </w:t>
      </w:r>
      <w:r w:rsidR="006A3E05" w:rsidRPr="1719B0AA">
        <w:rPr>
          <w:rFonts w:ascii="Georgia" w:hAnsi="Georgia"/>
          <w:sz w:val="22"/>
          <w:szCs w:val="22"/>
        </w:rPr>
        <w:t xml:space="preserve">the implementation of regenerative </w:t>
      </w:r>
      <w:r w:rsidR="00FD18A1" w:rsidRPr="1719B0AA">
        <w:rPr>
          <w:rFonts w:ascii="Georgia" w:hAnsi="Georgia"/>
          <w:sz w:val="22"/>
          <w:szCs w:val="22"/>
        </w:rPr>
        <w:t xml:space="preserve">agricultural and </w:t>
      </w:r>
      <w:r w:rsidR="009D6C15" w:rsidRPr="1719B0AA">
        <w:rPr>
          <w:rFonts w:ascii="Georgia" w:hAnsi="Georgia"/>
          <w:sz w:val="22"/>
          <w:szCs w:val="22"/>
        </w:rPr>
        <w:t>agroecological</w:t>
      </w:r>
      <w:r w:rsidR="00FD18A1" w:rsidRPr="1719B0AA">
        <w:rPr>
          <w:rFonts w:ascii="Georgia" w:hAnsi="Georgia"/>
          <w:sz w:val="22"/>
          <w:szCs w:val="22"/>
        </w:rPr>
        <w:t xml:space="preserve"> </w:t>
      </w:r>
      <w:r w:rsidR="009D6C15" w:rsidRPr="1719B0AA">
        <w:rPr>
          <w:rFonts w:ascii="Georgia" w:hAnsi="Georgia"/>
          <w:sz w:val="22"/>
          <w:szCs w:val="22"/>
        </w:rPr>
        <w:t>approaches</w:t>
      </w:r>
      <w:r w:rsidR="00F56AEA" w:rsidRPr="1719B0AA">
        <w:rPr>
          <w:rFonts w:ascii="Georgia" w:hAnsi="Georgia"/>
          <w:sz w:val="22"/>
          <w:szCs w:val="22"/>
        </w:rPr>
        <w:t xml:space="preserve"> –</w:t>
      </w:r>
      <w:r w:rsidR="009D6C15" w:rsidRPr="1719B0AA">
        <w:rPr>
          <w:rFonts w:ascii="Georgia" w:hAnsi="Georgia"/>
          <w:sz w:val="22"/>
          <w:szCs w:val="22"/>
        </w:rPr>
        <w:t xml:space="preserve"> and </w:t>
      </w:r>
      <w:r w:rsidRPr="1719B0AA">
        <w:rPr>
          <w:rFonts w:ascii="Georgia" w:hAnsi="Georgia"/>
          <w:sz w:val="22"/>
          <w:szCs w:val="22"/>
        </w:rPr>
        <w:t xml:space="preserve">is a </w:t>
      </w:r>
      <w:r w:rsidR="00A577FC" w:rsidRPr="1719B0AA">
        <w:rPr>
          <w:rFonts w:ascii="Georgia" w:hAnsi="Georgia"/>
          <w:sz w:val="22"/>
          <w:szCs w:val="22"/>
        </w:rPr>
        <w:t xml:space="preserve">fantastic </w:t>
      </w:r>
      <w:r w:rsidRPr="1719B0AA">
        <w:rPr>
          <w:rFonts w:ascii="Georgia" w:hAnsi="Georgia"/>
          <w:sz w:val="22"/>
          <w:szCs w:val="22"/>
        </w:rPr>
        <w:t xml:space="preserve">opportunity to contribute </w:t>
      </w:r>
      <w:r w:rsidR="00EA453D" w:rsidRPr="1719B0AA">
        <w:rPr>
          <w:rFonts w:ascii="Georgia" w:hAnsi="Georgia"/>
          <w:sz w:val="22"/>
          <w:szCs w:val="22"/>
        </w:rPr>
        <w:t xml:space="preserve">to </w:t>
      </w:r>
      <w:r w:rsidR="00E77B0C" w:rsidRPr="1719B0AA">
        <w:rPr>
          <w:rFonts w:ascii="Georgia" w:hAnsi="Georgia"/>
          <w:sz w:val="22"/>
          <w:szCs w:val="22"/>
        </w:rPr>
        <w:t xml:space="preserve">a transition </w:t>
      </w:r>
      <w:r w:rsidR="00F21794" w:rsidRPr="1719B0AA">
        <w:rPr>
          <w:rFonts w:ascii="Georgia" w:hAnsi="Georgia"/>
          <w:sz w:val="22"/>
          <w:szCs w:val="22"/>
        </w:rPr>
        <w:t xml:space="preserve">towards </w:t>
      </w:r>
      <w:r w:rsidR="007A3D36" w:rsidRPr="1719B0AA">
        <w:rPr>
          <w:rFonts w:ascii="Georgia" w:hAnsi="Georgia"/>
          <w:sz w:val="22"/>
          <w:szCs w:val="22"/>
        </w:rPr>
        <w:t xml:space="preserve">a nature positive, net-zero </w:t>
      </w:r>
      <w:r w:rsidRPr="1719B0AA">
        <w:rPr>
          <w:rFonts w:ascii="Georgia" w:hAnsi="Georgia"/>
          <w:sz w:val="22"/>
          <w:szCs w:val="22"/>
        </w:rPr>
        <w:t>food systems. </w:t>
      </w:r>
    </w:p>
    <w:p w14:paraId="3B68C2DE" w14:textId="77777777" w:rsidR="00006EB6" w:rsidRPr="00530151" w:rsidRDefault="00006EB6" w:rsidP="00A21C95">
      <w:pPr>
        <w:pStyle w:val="paragraph"/>
        <w:spacing w:before="0" w:beforeAutospacing="0" w:after="0" w:afterAutospacing="0"/>
        <w:jc w:val="both"/>
        <w:textAlignment w:val="baseline"/>
        <w:rPr>
          <w:rStyle w:val="eop"/>
          <w:rFonts w:ascii="Georgia" w:hAnsi="Georgia" w:cstheme="minorHAnsi"/>
          <w:b/>
          <w:bCs/>
          <w:sz w:val="22"/>
          <w:szCs w:val="22"/>
        </w:rPr>
      </w:pPr>
    </w:p>
    <w:p w14:paraId="227289C3" w14:textId="5A279415" w:rsidR="00A21C95" w:rsidRPr="00530151" w:rsidRDefault="00A21C95" w:rsidP="00A21C95">
      <w:pPr>
        <w:pStyle w:val="paragraph"/>
        <w:spacing w:before="0" w:beforeAutospacing="0" w:after="0" w:afterAutospacing="0"/>
        <w:jc w:val="both"/>
        <w:textAlignment w:val="baseline"/>
        <w:rPr>
          <w:rStyle w:val="eop"/>
          <w:rFonts w:ascii="Georgia" w:hAnsi="Georgia" w:cstheme="minorHAnsi"/>
          <w:b/>
          <w:bCs/>
          <w:sz w:val="22"/>
          <w:szCs w:val="22"/>
        </w:rPr>
      </w:pPr>
      <w:r w:rsidRPr="00530151">
        <w:rPr>
          <w:rStyle w:val="eop"/>
          <w:rFonts w:ascii="Georgia" w:hAnsi="Georgia" w:cstheme="minorHAnsi"/>
          <w:b/>
          <w:bCs/>
          <w:sz w:val="22"/>
          <w:szCs w:val="22"/>
        </w:rPr>
        <w:t xml:space="preserve">Background </w:t>
      </w:r>
    </w:p>
    <w:p w14:paraId="4FBCF8D4" w14:textId="4F09D544" w:rsidR="009B0D1C" w:rsidRPr="00530151" w:rsidRDefault="004C50A1"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sz w:val="22"/>
          <w:szCs w:val="22"/>
        </w:rPr>
        <w:t>The way we produce and consume food is one of the main causes of climate change and the most significant driver of nature loss, behind almost 70% of biodiversity loss across the globe.</w:t>
      </w:r>
      <w:r w:rsidRPr="00530151">
        <w:rPr>
          <w:rStyle w:val="FootnoteReference"/>
          <w:rFonts w:ascii="Georgia" w:hAnsi="Georgia"/>
          <w:sz w:val="22"/>
          <w:szCs w:val="22"/>
        </w:rPr>
        <w:footnoteReference w:id="2"/>
      </w:r>
      <w:r w:rsidRPr="00530151">
        <w:rPr>
          <w:rFonts w:ascii="Georgia" w:hAnsi="Georgia"/>
          <w:sz w:val="22"/>
          <w:szCs w:val="22"/>
        </w:rPr>
        <w:t xml:space="preserve"> Food systems are responsible for around 30% of global greenhouse gas emissions,</w:t>
      </w:r>
      <w:r w:rsidRPr="00530151">
        <w:rPr>
          <w:rFonts w:ascii="Georgia" w:hAnsi="Georgia"/>
          <w:sz w:val="22"/>
          <w:szCs w:val="22"/>
          <w:vertAlign w:val="superscript"/>
        </w:rPr>
        <w:footnoteReference w:id="3"/>
      </w:r>
      <w:r w:rsidRPr="00530151">
        <w:rPr>
          <w:rFonts w:ascii="Georgia" w:hAnsi="Georgia"/>
          <w:sz w:val="22"/>
          <w:szCs w:val="22"/>
        </w:rPr>
        <w:t xml:space="preserve"> and are driving deforestation and habitat loss, soil degradation, freshwater </w:t>
      </w:r>
      <w:proofErr w:type="gramStart"/>
      <w:r w:rsidRPr="00530151">
        <w:rPr>
          <w:rFonts w:ascii="Georgia" w:hAnsi="Georgia"/>
          <w:sz w:val="22"/>
          <w:szCs w:val="22"/>
        </w:rPr>
        <w:t>pollution</w:t>
      </w:r>
      <w:proofErr w:type="gramEnd"/>
      <w:r w:rsidRPr="00530151">
        <w:rPr>
          <w:rFonts w:ascii="Georgia" w:hAnsi="Georgia"/>
          <w:sz w:val="22"/>
          <w:szCs w:val="22"/>
        </w:rPr>
        <w:t xml:space="preserve"> and the destruction of marine wildlife.</w:t>
      </w:r>
      <w:r w:rsidRPr="00530151" w:rsidDel="00D20DE1">
        <w:rPr>
          <w:rFonts w:ascii="Georgia" w:hAnsi="Georgia"/>
          <w:sz w:val="22"/>
          <w:szCs w:val="22"/>
        </w:rPr>
        <w:t xml:space="preserve"> </w:t>
      </w:r>
      <w:r w:rsidR="00942979" w:rsidRPr="00530151">
        <w:rPr>
          <w:rFonts w:ascii="Georgia" w:hAnsi="Georgia"/>
          <w:sz w:val="22"/>
          <w:szCs w:val="22"/>
        </w:rPr>
        <w:t>Currently 75 percent of the world’s food comes from just 12 plant and five animal species</w:t>
      </w:r>
      <w:r w:rsidR="008A73A5" w:rsidRPr="00530151">
        <w:rPr>
          <w:rFonts w:ascii="Georgia" w:hAnsi="Georgia"/>
          <w:sz w:val="22"/>
          <w:szCs w:val="22"/>
        </w:rPr>
        <w:t>.</w:t>
      </w:r>
      <w:r w:rsidR="00022DDE" w:rsidRPr="00530151">
        <w:rPr>
          <w:rStyle w:val="FootnoteReference"/>
          <w:rFonts w:ascii="Georgia" w:hAnsi="Georgia"/>
          <w:sz w:val="22"/>
          <w:szCs w:val="22"/>
        </w:rPr>
        <w:footnoteReference w:id="4"/>
      </w:r>
      <w:r w:rsidR="00942979" w:rsidRPr="00530151">
        <w:rPr>
          <w:rFonts w:ascii="Georgia" w:hAnsi="Georgia"/>
          <w:sz w:val="22"/>
          <w:szCs w:val="22"/>
        </w:rPr>
        <w:t xml:space="preserve"> </w:t>
      </w:r>
      <w:r w:rsidR="002D3C26" w:rsidRPr="00530151">
        <w:rPr>
          <w:rFonts w:ascii="Georgia" w:hAnsi="Georgia"/>
          <w:sz w:val="22"/>
          <w:szCs w:val="22"/>
        </w:rPr>
        <w:t xml:space="preserve">Alongside </w:t>
      </w:r>
      <w:r w:rsidR="00855176" w:rsidRPr="00530151">
        <w:rPr>
          <w:rFonts w:ascii="Georgia" w:hAnsi="Georgia"/>
          <w:sz w:val="22"/>
          <w:szCs w:val="22"/>
        </w:rPr>
        <w:t>our reliance on a</w:t>
      </w:r>
      <w:r w:rsidR="002D3C26" w:rsidRPr="00530151">
        <w:rPr>
          <w:rFonts w:ascii="Georgia" w:hAnsi="Georgia"/>
          <w:sz w:val="22"/>
          <w:szCs w:val="22"/>
        </w:rPr>
        <w:t xml:space="preserve"> </w:t>
      </w:r>
      <w:r w:rsidR="001A542B" w:rsidRPr="00530151">
        <w:rPr>
          <w:rFonts w:ascii="Georgia" w:hAnsi="Georgia"/>
          <w:sz w:val="22"/>
          <w:szCs w:val="22"/>
        </w:rPr>
        <w:t xml:space="preserve">small </w:t>
      </w:r>
      <w:r w:rsidR="00D92D10" w:rsidRPr="00530151">
        <w:rPr>
          <w:rFonts w:ascii="Georgia" w:hAnsi="Georgia"/>
          <w:sz w:val="22"/>
          <w:szCs w:val="22"/>
        </w:rPr>
        <w:t>range of food, we have seen g</w:t>
      </w:r>
      <w:r w:rsidR="004116FA" w:rsidRPr="00530151">
        <w:rPr>
          <w:rFonts w:ascii="Georgia" w:hAnsi="Georgia"/>
          <w:color w:val="000000"/>
          <w:sz w:val="22"/>
          <w:szCs w:val="22"/>
          <w:shd w:val="clear" w:color="auto" w:fill="FFFFFF"/>
        </w:rPr>
        <w:t xml:space="preserve">lobal meat consumption </w:t>
      </w:r>
      <w:r w:rsidR="00D92D10" w:rsidRPr="00530151">
        <w:rPr>
          <w:rFonts w:ascii="Georgia" w:hAnsi="Georgia"/>
          <w:color w:val="000000"/>
          <w:sz w:val="22"/>
          <w:szCs w:val="22"/>
          <w:shd w:val="clear" w:color="auto" w:fill="FFFFFF"/>
        </w:rPr>
        <w:t>go</w:t>
      </w:r>
      <w:r w:rsidR="004116FA" w:rsidRPr="00530151">
        <w:rPr>
          <w:rFonts w:ascii="Georgia" w:hAnsi="Georgia"/>
          <w:color w:val="000000"/>
          <w:sz w:val="22"/>
          <w:szCs w:val="22"/>
          <w:shd w:val="clear" w:color="auto" w:fill="FFFFFF"/>
        </w:rPr>
        <w:t xml:space="preserve"> up by 350% between 1961 and 2013 </w:t>
      </w:r>
      <w:r w:rsidR="00855176" w:rsidRPr="00530151">
        <w:rPr>
          <w:rFonts w:ascii="Georgia" w:hAnsi="Georgia"/>
          <w:color w:val="000000"/>
          <w:sz w:val="22"/>
          <w:szCs w:val="22"/>
          <w:shd w:val="clear" w:color="auto" w:fill="FFFFFF"/>
        </w:rPr>
        <w:t xml:space="preserve">– </w:t>
      </w:r>
      <w:r w:rsidR="004116FA" w:rsidRPr="00530151">
        <w:rPr>
          <w:rFonts w:ascii="Georgia" w:hAnsi="Georgia"/>
          <w:color w:val="000000"/>
          <w:sz w:val="22"/>
          <w:szCs w:val="22"/>
          <w:shd w:val="clear" w:color="auto" w:fill="FFFFFF"/>
        </w:rPr>
        <w:t>projected to increase by another 50% by 2050</w:t>
      </w:r>
      <w:r w:rsidR="00D92D10" w:rsidRPr="00530151">
        <w:rPr>
          <w:rFonts w:ascii="Georgia" w:hAnsi="Georgia"/>
          <w:color w:val="000000"/>
          <w:sz w:val="22"/>
          <w:szCs w:val="22"/>
          <w:shd w:val="clear" w:color="auto" w:fill="FFFFFF"/>
        </w:rPr>
        <w:t>.</w:t>
      </w:r>
      <w:r w:rsidR="004116FA" w:rsidRPr="00530151">
        <w:rPr>
          <w:rStyle w:val="FootnoteReference"/>
          <w:rFonts w:ascii="Georgia" w:hAnsi="Georgia"/>
          <w:color w:val="000000"/>
          <w:sz w:val="22"/>
          <w:szCs w:val="22"/>
          <w:shd w:val="clear" w:color="auto" w:fill="FFFFFF"/>
        </w:rPr>
        <w:footnoteReference w:id="5"/>
      </w:r>
      <w:r w:rsidR="004116FA" w:rsidRPr="00530151">
        <w:rPr>
          <w:rFonts w:ascii="Georgia" w:hAnsi="Georgia"/>
          <w:color w:val="000000"/>
          <w:sz w:val="22"/>
          <w:szCs w:val="22"/>
          <w:shd w:val="clear" w:color="auto" w:fill="FFFFFF"/>
        </w:rPr>
        <w:t xml:space="preserve"> </w:t>
      </w:r>
      <w:r w:rsidR="00C7426A" w:rsidRPr="00530151">
        <w:rPr>
          <w:rFonts w:ascii="Georgia" w:hAnsi="Georgia"/>
          <w:color w:val="000000"/>
          <w:sz w:val="22"/>
          <w:szCs w:val="22"/>
          <w:shd w:val="clear" w:color="auto" w:fill="FFFFFF"/>
        </w:rPr>
        <w:t>And although e</w:t>
      </w:r>
      <w:r w:rsidR="00271A90" w:rsidRPr="00530151">
        <w:rPr>
          <w:rFonts w:ascii="Georgia" w:hAnsi="Georgia"/>
          <w:color w:val="000000"/>
          <w:sz w:val="22"/>
          <w:szCs w:val="22"/>
          <w:shd w:val="clear" w:color="auto" w:fill="FFFFFF"/>
        </w:rPr>
        <w:t xml:space="preserve">nough food is produced to feed </w:t>
      </w:r>
      <w:r w:rsidR="00D45181" w:rsidRPr="00530151">
        <w:rPr>
          <w:rFonts w:ascii="Georgia" w:hAnsi="Georgia"/>
          <w:color w:val="000000"/>
          <w:sz w:val="22"/>
          <w:szCs w:val="22"/>
          <w:shd w:val="clear" w:color="auto" w:fill="FFFFFF"/>
        </w:rPr>
        <w:t>the world</w:t>
      </w:r>
      <w:r w:rsidR="00271A90" w:rsidRPr="00530151">
        <w:rPr>
          <w:rFonts w:ascii="Georgia" w:hAnsi="Georgia"/>
          <w:color w:val="000000"/>
          <w:sz w:val="22"/>
          <w:szCs w:val="22"/>
          <w:shd w:val="clear" w:color="auto" w:fill="FFFFFF"/>
        </w:rPr>
        <w:t xml:space="preserve">, </w:t>
      </w:r>
      <w:r w:rsidR="07366884" w:rsidRPr="00530151">
        <w:rPr>
          <w:rFonts w:ascii="Georgia" w:hAnsi="Georgia"/>
          <w:color w:val="000000"/>
          <w:sz w:val="22"/>
          <w:szCs w:val="22"/>
          <w:shd w:val="clear" w:color="auto" w:fill="FFFFFF"/>
        </w:rPr>
        <w:t>1.2 billion tonnes of food are wasted on farms every year,</w:t>
      </w:r>
      <w:r w:rsidRPr="1719B0AA">
        <w:rPr>
          <w:rStyle w:val="FootnoteReference"/>
          <w:rFonts w:ascii="Georgia" w:hAnsi="Georgia"/>
          <w:color w:val="000000" w:themeColor="text1"/>
          <w:sz w:val="22"/>
          <w:szCs w:val="22"/>
        </w:rPr>
        <w:footnoteReference w:id="6"/>
      </w:r>
      <w:r w:rsidR="41CA206A" w:rsidRPr="00530151">
        <w:rPr>
          <w:rFonts w:ascii="Georgia" w:hAnsi="Georgia"/>
          <w:color w:val="000000"/>
          <w:sz w:val="22"/>
          <w:szCs w:val="22"/>
          <w:shd w:val="clear" w:color="auto" w:fill="FFFFFF"/>
        </w:rPr>
        <w:t xml:space="preserve"> and food what makes it past the farm gate </w:t>
      </w:r>
      <w:r w:rsidR="00271A90" w:rsidRPr="00530151">
        <w:rPr>
          <w:rFonts w:ascii="Georgia" w:hAnsi="Georgia"/>
          <w:color w:val="000000"/>
          <w:sz w:val="22"/>
          <w:szCs w:val="22"/>
          <w:shd w:val="clear" w:color="auto" w:fill="FFFFFF"/>
        </w:rPr>
        <w:t xml:space="preserve">is often </w:t>
      </w:r>
      <w:r w:rsidR="00EB62E0" w:rsidRPr="00530151">
        <w:rPr>
          <w:rFonts w:ascii="Georgia" w:hAnsi="Georgia"/>
          <w:color w:val="000000"/>
          <w:sz w:val="22"/>
          <w:szCs w:val="22"/>
          <w:shd w:val="clear" w:color="auto" w:fill="FFFFFF"/>
        </w:rPr>
        <w:t xml:space="preserve">not available or accessible </w:t>
      </w:r>
      <w:r w:rsidR="005F7DCC" w:rsidRPr="00530151">
        <w:rPr>
          <w:rFonts w:ascii="Georgia" w:hAnsi="Georgia"/>
          <w:color w:val="000000"/>
          <w:sz w:val="22"/>
          <w:szCs w:val="22"/>
          <w:shd w:val="clear" w:color="auto" w:fill="FFFFFF"/>
        </w:rPr>
        <w:t xml:space="preserve">to </w:t>
      </w:r>
      <w:r w:rsidR="00271A90" w:rsidRPr="00530151">
        <w:rPr>
          <w:rFonts w:ascii="Georgia" w:hAnsi="Georgia"/>
          <w:color w:val="000000"/>
          <w:sz w:val="22"/>
          <w:szCs w:val="22"/>
          <w:shd w:val="clear" w:color="auto" w:fill="FFFFFF"/>
        </w:rPr>
        <w:t>those experiencing hunger or malnutrition due to poverty, inequalities, and other factors</w:t>
      </w:r>
      <w:r w:rsidR="00F34705" w:rsidRPr="00530151">
        <w:rPr>
          <w:rFonts w:ascii="Georgia" w:hAnsi="Georgia"/>
          <w:color w:val="000000"/>
          <w:sz w:val="22"/>
          <w:szCs w:val="22"/>
          <w:shd w:val="clear" w:color="auto" w:fill="FFFFFF"/>
        </w:rPr>
        <w:t>.</w:t>
      </w:r>
      <w:r w:rsidR="00BD3D8D" w:rsidRPr="00530151">
        <w:rPr>
          <w:rStyle w:val="FootnoteReference"/>
          <w:rFonts w:ascii="Georgia" w:hAnsi="Georgia"/>
          <w:color w:val="000000"/>
          <w:sz w:val="22"/>
          <w:szCs w:val="22"/>
          <w:shd w:val="clear" w:color="auto" w:fill="FFFFFF"/>
        </w:rPr>
        <w:footnoteReference w:id="7"/>
      </w:r>
    </w:p>
    <w:p w14:paraId="2E6DDE9D" w14:textId="35105C98" w:rsidR="004116FA" w:rsidRPr="00530151" w:rsidRDefault="00271A90" w:rsidP="068829A0">
      <w:pPr>
        <w:pStyle w:val="paragraph"/>
        <w:spacing w:before="0" w:beforeAutospacing="0" w:after="0" w:afterAutospacing="0"/>
        <w:textAlignment w:val="baseline"/>
        <w:rPr>
          <w:rFonts w:ascii="Georgia" w:hAnsi="Georgia"/>
          <w:sz w:val="22"/>
          <w:szCs w:val="22"/>
        </w:rPr>
      </w:pPr>
      <w:r w:rsidRPr="00530151">
        <w:rPr>
          <w:rFonts w:ascii="Georgia" w:hAnsi="Georgia"/>
          <w:color w:val="000000"/>
          <w:sz w:val="22"/>
          <w:szCs w:val="22"/>
          <w:shd w:val="clear" w:color="auto" w:fill="FFFFFF"/>
        </w:rPr>
        <w:t xml:space="preserve"> </w:t>
      </w:r>
    </w:p>
    <w:p w14:paraId="64395F1C" w14:textId="10800017" w:rsidR="007F566F" w:rsidRPr="00530151" w:rsidRDefault="00BE2894" w:rsidP="007F566F">
      <w:r>
        <w:t xml:space="preserve">We’re facing a </w:t>
      </w:r>
      <w:r w:rsidR="007F566F" w:rsidRPr="00530151">
        <w:t xml:space="preserve">triple challenge of </w:t>
      </w:r>
      <w:r w:rsidR="007F566F" w:rsidRPr="00530151">
        <w:rPr>
          <w:color w:val="333333"/>
        </w:rPr>
        <w:t>ensuring food and nutrition security for a growing population while keeping global warming to 1.5°C and reversing nature loss.</w:t>
      </w:r>
      <w:r w:rsidR="007F566F" w:rsidRPr="00530151">
        <w:rPr>
          <w:rStyle w:val="FootnoteReference"/>
          <w:color w:val="333333"/>
        </w:rPr>
        <w:footnoteReference w:id="8"/>
      </w:r>
      <w:r w:rsidR="007F566F" w:rsidRPr="00530151">
        <w:t xml:space="preserve"> </w:t>
      </w:r>
    </w:p>
    <w:p w14:paraId="45AB2067" w14:textId="77777777" w:rsidR="00942979" w:rsidRPr="00530151" w:rsidRDefault="00942979" w:rsidP="00AE1303">
      <w:pPr>
        <w:pStyle w:val="paragraph"/>
        <w:spacing w:before="0" w:beforeAutospacing="0" w:after="0" w:afterAutospacing="0"/>
        <w:textAlignment w:val="baseline"/>
        <w:rPr>
          <w:rFonts w:ascii="Georgia" w:hAnsi="Georgia"/>
          <w:sz w:val="22"/>
          <w:szCs w:val="22"/>
        </w:rPr>
      </w:pPr>
    </w:p>
    <w:p w14:paraId="29DFC054" w14:textId="11FACEF6" w:rsidR="00D55837" w:rsidRPr="00530151" w:rsidRDefault="009E2CDD"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sz w:val="22"/>
          <w:szCs w:val="22"/>
        </w:rPr>
        <w:t xml:space="preserve">Big problems require practical solutions. </w:t>
      </w:r>
      <w:r w:rsidR="00566610" w:rsidRPr="00530151">
        <w:rPr>
          <w:rFonts w:ascii="Georgia" w:hAnsi="Georgia"/>
          <w:sz w:val="22"/>
          <w:szCs w:val="22"/>
        </w:rPr>
        <w:t xml:space="preserve">This is why WWF-UK </w:t>
      </w:r>
      <w:r w:rsidR="00E469E8" w:rsidRPr="00530151">
        <w:rPr>
          <w:rFonts w:ascii="Georgia" w:hAnsi="Georgia"/>
          <w:sz w:val="22"/>
          <w:szCs w:val="22"/>
        </w:rPr>
        <w:t xml:space="preserve">and Knorr, in partnership with Dr Adam </w:t>
      </w:r>
      <w:proofErr w:type="spellStart"/>
      <w:r w:rsidR="00E469E8" w:rsidRPr="00530151">
        <w:rPr>
          <w:rFonts w:ascii="Georgia" w:hAnsi="Georgia"/>
          <w:sz w:val="22"/>
          <w:szCs w:val="22"/>
        </w:rPr>
        <w:t>Drewnowski</w:t>
      </w:r>
      <w:proofErr w:type="spellEnd"/>
      <w:r w:rsidR="000464BD" w:rsidRPr="00530151">
        <w:rPr>
          <w:rFonts w:ascii="Georgia" w:hAnsi="Georgia"/>
          <w:sz w:val="22"/>
          <w:szCs w:val="22"/>
        </w:rPr>
        <w:t xml:space="preserve"> of the </w:t>
      </w:r>
      <w:r w:rsidR="00E469E8" w:rsidRPr="00530151">
        <w:rPr>
          <w:rFonts w:ascii="Georgia" w:hAnsi="Georgia"/>
          <w:sz w:val="22"/>
          <w:szCs w:val="22"/>
        </w:rPr>
        <w:t>University of Washington</w:t>
      </w:r>
      <w:r w:rsidR="00850EA1" w:rsidRPr="00530151">
        <w:rPr>
          <w:rFonts w:ascii="Georgia" w:hAnsi="Georgia"/>
          <w:sz w:val="22"/>
          <w:szCs w:val="22"/>
        </w:rPr>
        <w:t>,</w:t>
      </w:r>
      <w:r w:rsidR="00971376" w:rsidRPr="00530151">
        <w:rPr>
          <w:rFonts w:ascii="Georgia" w:hAnsi="Georgia"/>
          <w:sz w:val="22"/>
          <w:szCs w:val="22"/>
        </w:rPr>
        <w:t xml:space="preserve"> released </w:t>
      </w:r>
      <w:hyperlink r:id="rId13" w:history="1">
        <w:r w:rsidR="00166A2E" w:rsidRPr="00530151">
          <w:rPr>
            <w:rStyle w:val="Hyperlink"/>
            <w:rFonts w:ascii="Georgia" w:hAnsi="Georgia"/>
            <w:sz w:val="22"/>
            <w:szCs w:val="22"/>
          </w:rPr>
          <w:t xml:space="preserve">The Future </w:t>
        </w:r>
        <w:r w:rsidR="00835412" w:rsidRPr="00530151">
          <w:rPr>
            <w:rStyle w:val="Hyperlink"/>
            <w:rFonts w:ascii="Georgia" w:hAnsi="Georgia"/>
            <w:sz w:val="22"/>
            <w:szCs w:val="22"/>
          </w:rPr>
          <w:t>50 Foods</w:t>
        </w:r>
      </w:hyperlink>
      <w:r w:rsidR="00835412" w:rsidRPr="00530151">
        <w:rPr>
          <w:rFonts w:ascii="Georgia" w:hAnsi="Georgia"/>
          <w:color w:val="000000"/>
          <w:sz w:val="22"/>
          <w:szCs w:val="22"/>
          <w:shd w:val="clear" w:color="auto" w:fill="FFFFFF"/>
        </w:rPr>
        <w:t xml:space="preserve"> </w:t>
      </w:r>
      <w:r w:rsidR="00971376" w:rsidRPr="00530151">
        <w:rPr>
          <w:rFonts w:ascii="Georgia" w:hAnsi="Georgia"/>
          <w:color w:val="000000"/>
          <w:sz w:val="22"/>
          <w:szCs w:val="22"/>
          <w:shd w:val="clear" w:color="auto" w:fill="FFFFFF"/>
        </w:rPr>
        <w:t xml:space="preserve">in 2019 </w:t>
      </w:r>
      <w:r w:rsidR="00B3262D" w:rsidRPr="00530151">
        <w:rPr>
          <w:rFonts w:ascii="Georgia" w:hAnsi="Georgia"/>
          <w:color w:val="000000"/>
          <w:sz w:val="22"/>
          <w:szCs w:val="22"/>
          <w:shd w:val="clear" w:color="auto" w:fill="FFFFFF"/>
        </w:rPr>
        <w:t>– a list of 50 nutritious foods that are better for our health and for the planet. From naturally pest-resistant grains to vitamin-rich flowers and drought-defying roots</w:t>
      </w:r>
      <w:r w:rsidR="00850EA1" w:rsidRPr="00530151">
        <w:rPr>
          <w:rFonts w:ascii="Georgia" w:hAnsi="Georgia"/>
          <w:color w:val="000000"/>
          <w:sz w:val="22"/>
          <w:szCs w:val="22"/>
          <w:shd w:val="clear" w:color="auto" w:fill="FFFFFF"/>
        </w:rPr>
        <w:t xml:space="preserve">, </w:t>
      </w:r>
      <w:r w:rsidR="00D55837" w:rsidRPr="00530151">
        <w:rPr>
          <w:rFonts w:ascii="Georgia" w:hAnsi="Georgia"/>
          <w:color w:val="000000"/>
          <w:sz w:val="22"/>
          <w:szCs w:val="22"/>
          <w:shd w:val="clear" w:color="auto" w:fill="FFFFFF"/>
        </w:rPr>
        <w:t xml:space="preserve">Future 50 Foods is a </w:t>
      </w:r>
      <w:r w:rsidR="00E05405" w:rsidRPr="00530151">
        <w:rPr>
          <w:rFonts w:ascii="Georgia" w:hAnsi="Georgia"/>
          <w:color w:val="000000"/>
          <w:sz w:val="22"/>
          <w:szCs w:val="22"/>
          <w:shd w:val="clear" w:color="auto" w:fill="FFFFFF"/>
        </w:rPr>
        <w:t xml:space="preserve">diverse </w:t>
      </w:r>
      <w:r w:rsidR="00D55837" w:rsidRPr="00530151">
        <w:rPr>
          <w:rFonts w:ascii="Georgia" w:hAnsi="Georgia"/>
          <w:color w:val="000000"/>
          <w:sz w:val="22"/>
          <w:szCs w:val="22"/>
          <w:shd w:val="clear" w:color="auto" w:fill="FFFFFF"/>
        </w:rPr>
        <w:t>collection of plant</w:t>
      </w:r>
      <w:r w:rsidR="00E05405" w:rsidRPr="00530151">
        <w:rPr>
          <w:rFonts w:ascii="Georgia" w:hAnsi="Georgia"/>
          <w:color w:val="000000"/>
          <w:sz w:val="22"/>
          <w:szCs w:val="22"/>
          <w:shd w:val="clear" w:color="auto" w:fill="FFFFFF"/>
        </w:rPr>
        <w:t>s</w:t>
      </w:r>
      <w:r w:rsidR="00D55837" w:rsidRPr="00530151">
        <w:rPr>
          <w:rFonts w:ascii="Georgia" w:hAnsi="Georgia"/>
          <w:color w:val="000000"/>
          <w:sz w:val="22"/>
          <w:szCs w:val="22"/>
          <w:shd w:val="clear" w:color="auto" w:fill="FFFFFF"/>
        </w:rPr>
        <w:t xml:space="preserve"> from around the world that can boost the nutritional value of our meals whilst reducing the environmental impact of our food supply.</w:t>
      </w:r>
      <w:r w:rsidR="004C3409" w:rsidRPr="00530151">
        <w:rPr>
          <w:rFonts w:ascii="Georgia" w:hAnsi="Georgia"/>
          <w:color w:val="000000"/>
          <w:sz w:val="22"/>
          <w:szCs w:val="22"/>
          <w:shd w:val="clear" w:color="auto" w:fill="FFFFFF"/>
        </w:rPr>
        <w:t xml:space="preserve"> </w:t>
      </w:r>
      <w:r w:rsidR="00DC7157">
        <w:rPr>
          <w:rFonts w:ascii="Georgia" w:hAnsi="Georgia"/>
          <w:color w:val="000000"/>
          <w:sz w:val="22"/>
          <w:szCs w:val="22"/>
          <w:shd w:val="clear" w:color="auto" w:fill="FFFFFF"/>
        </w:rPr>
        <w:t xml:space="preserve">The report has helped </w:t>
      </w:r>
      <w:r w:rsidR="00583FE8">
        <w:rPr>
          <w:rFonts w:ascii="Georgia" w:hAnsi="Georgia"/>
          <w:color w:val="000000"/>
          <w:sz w:val="22"/>
          <w:szCs w:val="22"/>
          <w:shd w:val="clear" w:color="auto" w:fill="FFFFFF"/>
        </w:rPr>
        <w:t xml:space="preserve">bring change to the table, from </w:t>
      </w:r>
      <w:hyperlink r:id="rId14" w:history="1">
        <w:r w:rsidR="000E1F33" w:rsidRPr="0004313D">
          <w:rPr>
            <w:rStyle w:val="Hyperlink"/>
            <w:rFonts w:ascii="Georgia" w:hAnsi="Georgia"/>
            <w:sz w:val="22"/>
            <w:szCs w:val="22"/>
            <w:shd w:val="clear" w:color="auto" w:fill="FFFFFF"/>
          </w:rPr>
          <w:t>planet-friendly menus</w:t>
        </w:r>
      </w:hyperlink>
      <w:r w:rsidR="000E1F33">
        <w:rPr>
          <w:rFonts w:ascii="Georgia" w:hAnsi="Georgia"/>
          <w:color w:val="000000"/>
          <w:sz w:val="22"/>
          <w:szCs w:val="22"/>
          <w:shd w:val="clear" w:color="auto" w:fill="FFFFFF"/>
        </w:rPr>
        <w:t xml:space="preserve"> in canteens </w:t>
      </w:r>
      <w:r w:rsidR="00583FE8">
        <w:rPr>
          <w:rFonts w:ascii="Georgia" w:hAnsi="Georgia"/>
          <w:color w:val="000000"/>
          <w:sz w:val="22"/>
          <w:szCs w:val="22"/>
          <w:shd w:val="clear" w:color="auto" w:fill="FFFFFF"/>
        </w:rPr>
        <w:t xml:space="preserve">to </w:t>
      </w:r>
      <w:hyperlink r:id="rId15">
        <w:r w:rsidR="00B408D8" w:rsidRPr="1719B0AA">
          <w:rPr>
            <w:rStyle w:val="Hyperlink"/>
            <w:rFonts w:ascii="Georgia" w:hAnsi="Georgia"/>
            <w:sz w:val="22"/>
            <w:szCs w:val="22"/>
          </w:rPr>
          <w:t>recipes to try</w:t>
        </w:r>
      </w:hyperlink>
      <w:r w:rsidR="00B408D8" w:rsidRPr="001D0AC7">
        <w:rPr>
          <w:rFonts w:ascii="Georgia" w:hAnsi="Georgia"/>
          <w:sz w:val="22"/>
          <w:szCs w:val="22"/>
          <w:shd w:val="clear" w:color="auto" w:fill="FFFFFF"/>
        </w:rPr>
        <w:t xml:space="preserve"> at home</w:t>
      </w:r>
      <w:r w:rsidR="00B408D8">
        <w:rPr>
          <w:rFonts w:ascii="Georgia" w:hAnsi="Georgia"/>
          <w:color w:val="000000"/>
          <w:sz w:val="22"/>
          <w:szCs w:val="22"/>
          <w:shd w:val="clear" w:color="auto" w:fill="FFFFFF"/>
        </w:rPr>
        <w:t xml:space="preserve">. </w:t>
      </w:r>
    </w:p>
    <w:p w14:paraId="07721242" w14:textId="2EC3966E" w:rsidR="00D55837" w:rsidRPr="00530151" w:rsidRDefault="00D55837" w:rsidP="068829A0">
      <w:pPr>
        <w:pStyle w:val="paragraph"/>
        <w:spacing w:before="0" w:beforeAutospacing="0" w:after="0" w:afterAutospacing="0"/>
        <w:textAlignment w:val="baseline"/>
        <w:rPr>
          <w:rFonts w:ascii="Georgia" w:hAnsi="Georgia"/>
          <w:color w:val="000000"/>
          <w:sz w:val="22"/>
          <w:szCs w:val="22"/>
          <w:shd w:val="clear" w:color="auto" w:fill="FFFFFF"/>
        </w:rPr>
      </w:pPr>
    </w:p>
    <w:p w14:paraId="206ECFC2" w14:textId="47B99640" w:rsidR="007C6269" w:rsidRPr="00530151" w:rsidRDefault="00A13C40" w:rsidP="1719B0AA">
      <w:pPr>
        <w:pStyle w:val="paragraph"/>
        <w:spacing w:before="0" w:beforeAutospacing="0" w:after="0" w:afterAutospacing="0"/>
        <w:textAlignment w:val="baseline"/>
        <w:rPr>
          <w:rFonts w:ascii="Georgia" w:hAnsi="Georgia"/>
          <w:color w:val="000000"/>
          <w:sz w:val="22"/>
          <w:szCs w:val="22"/>
          <w:shd w:val="clear" w:color="auto" w:fill="FFFFFF"/>
        </w:rPr>
      </w:pPr>
      <w:r w:rsidRPr="00530151">
        <w:rPr>
          <w:rFonts w:ascii="Georgia" w:hAnsi="Georgia"/>
          <w:color w:val="000000"/>
          <w:sz w:val="22"/>
          <w:szCs w:val="22"/>
          <w:shd w:val="clear" w:color="auto" w:fill="FFFFFF"/>
        </w:rPr>
        <w:t xml:space="preserve">We </w:t>
      </w:r>
      <w:r w:rsidR="000C1E20" w:rsidRPr="00530151">
        <w:rPr>
          <w:rFonts w:ascii="Georgia" w:hAnsi="Georgia"/>
          <w:color w:val="000000"/>
          <w:sz w:val="22"/>
          <w:szCs w:val="22"/>
          <w:shd w:val="clear" w:color="auto" w:fill="FFFFFF"/>
        </w:rPr>
        <w:t xml:space="preserve">are </w:t>
      </w:r>
      <w:r w:rsidRPr="00530151">
        <w:rPr>
          <w:rFonts w:ascii="Georgia" w:hAnsi="Georgia"/>
          <w:color w:val="000000"/>
          <w:sz w:val="22"/>
          <w:szCs w:val="22"/>
          <w:shd w:val="clear" w:color="auto" w:fill="FFFFFF"/>
        </w:rPr>
        <w:t xml:space="preserve">now </w:t>
      </w:r>
      <w:r w:rsidR="7AB500AF" w:rsidRPr="00530151">
        <w:rPr>
          <w:rFonts w:ascii="Georgia" w:hAnsi="Georgia"/>
          <w:color w:val="000000"/>
          <w:sz w:val="22"/>
          <w:szCs w:val="22"/>
          <w:shd w:val="clear" w:color="auto" w:fill="FFFFFF"/>
        </w:rPr>
        <w:t xml:space="preserve">building </w:t>
      </w:r>
      <w:r w:rsidRPr="00530151">
        <w:rPr>
          <w:rFonts w:ascii="Georgia" w:hAnsi="Georgia"/>
          <w:color w:val="000000"/>
          <w:sz w:val="22"/>
          <w:szCs w:val="22"/>
          <w:shd w:val="clear" w:color="auto" w:fill="FFFFFF"/>
        </w:rPr>
        <w:t xml:space="preserve">on this work, </w:t>
      </w:r>
      <w:r w:rsidR="00AA27DE" w:rsidRPr="00530151">
        <w:rPr>
          <w:rFonts w:ascii="Georgia" w:hAnsi="Georgia"/>
          <w:color w:val="000000"/>
          <w:sz w:val="22"/>
          <w:szCs w:val="22"/>
          <w:shd w:val="clear" w:color="auto" w:fill="FFFFFF"/>
        </w:rPr>
        <w:t xml:space="preserve">developing a </w:t>
      </w:r>
      <w:r w:rsidR="00584D7C" w:rsidRPr="00530151">
        <w:rPr>
          <w:rFonts w:ascii="Georgia" w:hAnsi="Georgia"/>
          <w:color w:val="000000"/>
          <w:sz w:val="22"/>
          <w:szCs w:val="22"/>
          <w:shd w:val="clear" w:color="auto" w:fill="FFFFFF"/>
        </w:rPr>
        <w:t>readily</w:t>
      </w:r>
      <w:r w:rsidR="006B62AF" w:rsidRPr="00530151">
        <w:rPr>
          <w:rFonts w:ascii="Georgia" w:hAnsi="Georgia"/>
          <w:color w:val="000000"/>
          <w:sz w:val="22"/>
          <w:szCs w:val="22"/>
          <w:shd w:val="clear" w:color="auto" w:fill="FFFFFF"/>
        </w:rPr>
        <w:t xml:space="preserve"> </w:t>
      </w:r>
      <w:r w:rsidR="00584D7C" w:rsidRPr="00530151">
        <w:rPr>
          <w:rFonts w:ascii="Georgia" w:hAnsi="Georgia"/>
          <w:color w:val="000000"/>
          <w:sz w:val="22"/>
          <w:szCs w:val="22"/>
          <w:shd w:val="clear" w:color="auto" w:fill="FFFFFF"/>
        </w:rPr>
        <w:t xml:space="preserve">available </w:t>
      </w:r>
      <w:r w:rsidR="006B62AF" w:rsidRPr="00530151">
        <w:rPr>
          <w:rFonts w:ascii="Georgia" w:hAnsi="Georgia"/>
          <w:color w:val="000000"/>
          <w:sz w:val="22"/>
          <w:szCs w:val="22"/>
          <w:shd w:val="clear" w:color="auto" w:fill="FFFFFF"/>
        </w:rPr>
        <w:t>and usable approach</w:t>
      </w:r>
      <w:r w:rsidR="00277EC9">
        <w:rPr>
          <w:rFonts w:ascii="Georgia" w:hAnsi="Georgia"/>
          <w:color w:val="000000"/>
          <w:sz w:val="22"/>
          <w:szCs w:val="22"/>
          <w:shd w:val="clear" w:color="auto" w:fill="FFFFFF"/>
        </w:rPr>
        <w:t xml:space="preserve"> and/or </w:t>
      </w:r>
      <w:r w:rsidR="00493316">
        <w:rPr>
          <w:rFonts w:ascii="Georgia" w:hAnsi="Georgia"/>
          <w:color w:val="000000"/>
          <w:sz w:val="22"/>
          <w:szCs w:val="22"/>
          <w:shd w:val="clear" w:color="auto" w:fill="FFFFFF"/>
        </w:rPr>
        <w:t>tool</w:t>
      </w:r>
      <w:r w:rsidR="00AA27DE" w:rsidRPr="00530151">
        <w:rPr>
          <w:rFonts w:ascii="Georgia" w:hAnsi="Georgia"/>
          <w:color w:val="000000"/>
          <w:sz w:val="22"/>
          <w:szCs w:val="22"/>
          <w:shd w:val="clear" w:color="auto" w:fill="FFFFFF"/>
        </w:rPr>
        <w:t xml:space="preserve"> for stakeholders to identify </w:t>
      </w:r>
      <w:r w:rsidR="00101DF0">
        <w:rPr>
          <w:rFonts w:ascii="Georgia" w:hAnsi="Georgia"/>
          <w:color w:val="000000"/>
          <w:sz w:val="22"/>
          <w:szCs w:val="22"/>
          <w:shd w:val="clear" w:color="auto" w:fill="FFFFFF"/>
        </w:rPr>
        <w:t xml:space="preserve">sustainable crops – or </w:t>
      </w:r>
      <w:r w:rsidR="009B4FF2">
        <w:rPr>
          <w:rFonts w:ascii="Georgia" w:hAnsi="Georgia"/>
          <w:color w:val="000000"/>
          <w:sz w:val="22"/>
          <w:szCs w:val="22"/>
          <w:shd w:val="clear" w:color="auto" w:fill="FFFFFF"/>
        </w:rPr>
        <w:t xml:space="preserve">WWF </w:t>
      </w:r>
      <w:r w:rsidR="00AA27DE" w:rsidRPr="00530151">
        <w:rPr>
          <w:rFonts w:ascii="Georgia" w:hAnsi="Georgia"/>
          <w:color w:val="000000"/>
          <w:sz w:val="22"/>
          <w:szCs w:val="22"/>
          <w:shd w:val="clear" w:color="auto" w:fill="FFFFFF"/>
        </w:rPr>
        <w:t>Future Foods</w:t>
      </w:r>
      <w:r w:rsidR="00FA71CD">
        <w:rPr>
          <w:rFonts w:ascii="Georgia" w:hAnsi="Georgia"/>
          <w:color w:val="000000"/>
          <w:sz w:val="22"/>
          <w:szCs w:val="22"/>
          <w:shd w:val="clear" w:color="auto" w:fill="FFFFFF"/>
        </w:rPr>
        <w:t xml:space="preserve"> – </w:t>
      </w:r>
      <w:r w:rsidR="00AA27DE" w:rsidRPr="00530151">
        <w:rPr>
          <w:rFonts w:ascii="Georgia" w:hAnsi="Georgia"/>
          <w:color w:val="000000"/>
          <w:sz w:val="22"/>
          <w:szCs w:val="22"/>
          <w:shd w:val="clear" w:color="auto" w:fill="FFFFFF"/>
        </w:rPr>
        <w:t xml:space="preserve">that apply in their </w:t>
      </w:r>
      <w:r w:rsidR="00584D7C" w:rsidRPr="00530151">
        <w:rPr>
          <w:rFonts w:ascii="Georgia" w:hAnsi="Georgia"/>
          <w:color w:val="000000"/>
          <w:sz w:val="22"/>
          <w:szCs w:val="22"/>
          <w:shd w:val="clear" w:color="auto" w:fill="FFFFFF"/>
        </w:rPr>
        <w:t>unique local settings</w:t>
      </w:r>
      <w:r w:rsidR="002F70DA" w:rsidRPr="00530151">
        <w:rPr>
          <w:rFonts w:ascii="Georgia" w:hAnsi="Georgia"/>
          <w:color w:val="000000"/>
          <w:sz w:val="22"/>
          <w:szCs w:val="22"/>
          <w:shd w:val="clear" w:color="auto" w:fill="FFFFFF"/>
        </w:rPr>
        <w:t xml:space="preserve">. </w:t>
      </w:r>
      <w:r w:rsidR="006A205D" w:rsidRPr="00530151">
        <w:rPr>
          <w:rFonts w:ascii="Georgia" w:hAnsi="Georgia"/>
          <w:color w:val="000000"/>
          <w:sz w:val="22"/>
          <w:szCs w:val="22"/>
          <w:shd w:val="clear" w:color="auto" w:fill="FFFFFF"/>
        </w:rPr>
        <w:t xml:space="preserve">This will </w:t>
      </w:r>
      <w:r w:rsidR="002F70DA" w:rsidRPr="00530151">
        <w:rPr>
          <w:rFonts w:ascii="Georgia" w:hAnsi="Georgia"/>
          <w:color w:val="000000"/>
          <w:sz w:val="22"/>
          <w:szCs w:val="22"/>
          <w:shd w:val="clear" w:color="auto" w:fill="FFFFFF"/>
        </w:rPr>
        <w:t xml:space="preserve">enable stakeholders to </w:t>
      </w:r>
      <w:r w:rsidR="00D43934">
        <w:rPr>
          <w:rFonts w:ascii="Georgia" w:hAnsi="Georgia"/>
          <w:color w:val="000000"/>
          <w:sz w:val="22"/>
          <w:szCs w:val="22"/>
          <w:shd w:val="clear" w:color="auto" w:fill="FFFFFF"/>
        </w:rPr>
        <w:t xml:space="preserve">provide </w:t>
      </w:r>
      <w:r w:rsidR="0070300E">
        <w:rPr>
          <w:rFonts w:ascii="Georgia" w:hAnsi="Georgia"/>
          <w:color w:val="000000"/>
          <w:sz w:val="22"/>
          <w:szCs w:val="22"/>
          <w:shd w:val="clear" w:color="auto" w:fill="FFFFFF"/>
        </w:rPr>
        <w:t xml:space="preserve">and purchase </w:t>
      </w:r>
      <w:r w:rsidR="00D43934">
        <w:rPr>
          <w:rFonts w:ascii="Georgia" w:hAnsi="Georgia"/>
          <w:color w:val="000000"/>
          <w:sz w:val="22"/>
          <w:szCs w:val="22"/>
          <w:shd w:val="clear" w:color="auto" w:fill="FFFFFF"/>
        </w:rPr>
        <w:t>products</w:t>
      </w:r>
      <w:r w:rsidR="00246E56">
        <w:rPr>
          <w:rFonts w:ascii="Georgia" w:hAnsi="Georgia"/>
          <w:color w:val="000000"/>
          <w:sz w:val="22"/>
          <w:szCs w:val="22"/>
          <w:shd w:val="clear" w:color="auto" w:fill="FFFFFF"/>
        </w:rPr>
        <w:t xml:space="preserve">, </w:t>
      </w:r>
      <w:r w:rsidR="0070300E">
        <w:rPr>
          <w:rFonts w:ascii="Georgia" w:hAnsi="Georgia"/>
          <w:color w:val="000000"/>
          <w:sz w:val="22"/>
          <w:szCs w:val="22"/>
          <w:shd w:val="clear" w:color="auto" w:fill="FFFFFF"/>
        </w:rPr>
        <w:t>as well as</w:t>
      </w:r>
      <w:r w:rsidR="00D43934">
        <w:rPr>
          <w:rFonts w:ascii="Georgia" w:hAnsi="Georgia"/>
          <w:color w:val="000000"/>
          <w:sz w:val="22"/>
          <w:szCs w:val="22"/>
          <w:shd w:val="clear" w:color="auto" w:fill="FFFFFF"/>
        </w:rPr>
        <w:t xml:space="preserve"> </w:t>
      </w:r>
      <w:r w:rsidR="00576092" w:rsidRPr="00530151">
        <w:rPr>
          <w:rFonts w:ascii="Georgia" w:hAnsi="Georgia"/>
          <w:color w:val="000000"/>
          <w:sz w:val="22"/>
          <w:szCs w:val="22"/>
          <w:shd w:val="clear" w:color="auto" w:fill="FFFFFF"/>
        </w:rPr>
        <w:t xml:space="preserve">develop dishes </w:t>
      </w:r>
      <w:r w:rsidR="00EC5FFF" w:rsidRPr="00530151">
        <w:rPr>
          <w:rFonts w:ascii="Georgia" w:hAnsi="Georgia"/>
          <w:color w:val="000000"/>
          <w:sz w:val="22"/>
          <w:szCs w:val="22"/>
          <w:shd w:val="clear" w:color="auto" w:fill="FFFFFF"/>
        </w:rPr>
        <w:t xml:space="preserve">and </w:t>
      </w:r>
      <w:r w:rsidR="00FA71CD">
        <w:rPr>
          <w:rFonts w:ascii="Georgia" w:hAnsi="Georgia"/>
          <w:color w:val="000000"/>
          <w:sz w:val="22"/>
          <w:szCs w:val="22"/>
          <w:shd w:val="clear" w:color="auto" w:fill="FFFFFF"/>
        </w:rPr>
        <w:t xml:space="preserve">food </w:t>
      </w:r>
      <w:r w:rsidR="00EC5FFF" w:rsidRPr="00530151">
        <w:rPr>
          <w:rFonts w:ascii="Georgia" w:hAnsi="Georgia"/>
          <w:color w:val="000000"/>
          <w:sz w:val="22"/>
          <w:szCs w:val="22"/>
          <w:shd w:val="clear" w:color="auto" w:fill="FFFFFF"/>
        </w:rPr>
        <w:t xml:space="preserve">offers, </w:t>
      </w:r>
      <w:r w:rsidR="00CF256E" w:rsidRPr="00530151">
        <w:rPr>
          <w:rFonts w:ascii="Georgia" w:hAnsi="Georgia"/>
          <w:color w:val="000000"/>
          <w:sz w:val="22"/>
          <w:szCs w:val="22"/>
          <w:shd w:val="clear" w:color="auto" w:fill="FFFFFF"/>
        </w:rPr>
        <w:t>putting</w:t>
      </w:r>
      <w:r w:rsidR="00EC5FFF" w:rsidRPr="00530151">
        <w:rPr>
          <w:rFonts w:ascii="Georgia" w:hAnsi="Georgia"/>
          <w:color w:val="000000"/>
          <w:sz w:val="22"/>
          <w:szCs w:val="22"/>
          <w:shd w:val="clear" w:color="auto" w:fill="FFFFFF"/>
        </w:rPr>
        <w:t xml:space="preserve"> Future Food </w:t>
      </w:r>
      <w:r w:rsidR="00CF256E" w:rsidRPr="00530151">
        <w:rPr>
          <w:rFonts w:ascii="Georgia" w:hAnsi="Georgia"/>
          <w:color w:val="000000"/>
          <w:sz w:val="22"/>
          <w:szCs w:val="22"/>
          <w:shd w:val="clear" w:color="auto" w:fill="FFFFFF"/>
        </w:rPr>
        <w:t xml:space="preserve">at the front of people </w:t>
      </w:r>
      <w:r w:rsidR="00987F39" w:rsidRPr="00530151">
        <w:rPr>
          <w:rFonts w:ascii="Georgia" w:hAnsi="Georgia"/>
          <w:color w:val="000000"/>
          <w:sz w:val="22"/>
          <w:szCs w:val="22"/>
          <w:shd w:val="clear" w:color="auto" w:fill="FFFFFF"/>
        </w:rPr>
        <w:t>across food environments</w:t>
      </w:r>
      <w:r w:rsidR="005853CB">
        <w:rPr>
          <w:rFonts w:ascii="Georgia" w:hAnsi="Georgia"/>
          <w:color w:val="000000"/>
          <w:sz w:val="22"/>
          <w:szCs w:val="22"/>
          <w:shd w:val="clear" w:color="auto" w:fill="FFFFFF"/>
        </w:rPr>
        <w:t xml:space="preserve"> and at home</w:t>
      </w:r>
      <w:r w:rsidR="00987F39" w:rsidRPr="00530151">
        <w:rPr>
          <w:rFonts w:ascii="Georgia" w:hAnsi="Georgia"/>
          <w:color w:val="000000"/>
          <w:sz w:val="22"/>
          <w:szCs w:val="22"/>
          <w:shd w:val="clear" w:color="auto" w:fill="FFFFFF"/>
        </w:rPr>
        <w:t xml:space="preserve">. </w:t>
      </w:r>
    </w:p>
    <w:p w14:paraId="129A4FF0" w14:textId="77777777" w:rsidR="00575B34" w:rsidRPr="00530151" w:rsidRDefault="00575B34" w:rsidP="00756C1E">
      <w:pPr>
        <w:textAlignment w:val="baseline"/>
        <w:rPr>
          <w:rFonts w:cs="Arial"/>
          <w:b/>
          <w:bCs/>
          <w:color w:val="000000"/>
          <w:szCs w:val="22"/>
          <w:shd w:val="clear" w:color="auto" w:fill="FFFFFF"/>
        </w:rPr>
      </w:pPr>
    </w:p>
    <w:p w14:paraId="2D348E7D" w14:textId="77B91652" w:rsidR="00EF41A9" w:rsidRPr="00530151" w:rsidRDefault="00EF41A9" w:rsidP="00756C1E">
      <w:pPr>
        <w:textAlignment w:val="baseline"/>
        <w:rPr>
          <w:rFonts w:cs="Arial"/>
          <w:b/>
          <w:bCs/>
          <w:color w:val="000000"/>
          <w:szCs w:val="22"/>
          <w:shd w:val="clear" w:color="auto" w:fill="FFFFFF"/>
        </w:rPr>
      </w:pPr>
      <w:r w:rsidRPr="00530151">
        <w:rPr>
          <w:rFonts w:cs="Arial"/>
          <w:b/>
          <w:bCs/>
          <w:color w:val="000000"/>
          <w:szCs w:val="22"/>
          <w:shd w:val="clear" w:color="auto" w:fill="FFFFFF"/>
        </w:rPr>
        <w:t>Main purpose and scope</w:t>
      </w:r>
    </w:p>
    <w:p w14:paraId="524C5F5B" w14:textId="468735F0" w:rsidR="00D95F5F" w:rsidRDefault="0028766D" w:rsidP="00756C1E">
      <w:pPr>
        <w:textAlignment w:val="baseline"/>
        <w:rPr>
          <w:rFonts w:cs="Arial"/>
          <w:color w:val="000000"/>
          <w:shd w:val="clear" w:color="auto" w:fill="FFFFFF"/>
        </w:rPr>
      </w:pPr>
      <w:r w:rsidRPr="00530151">
        <w:rPr>
          <w:rFonts w:cs="Arial"/>
          <w:color w:val="000000"/>
          <w:shd w:val="clear" w:color="auto" w:fill="FFFFFF"/>
        </w:rPr>
        <w:t xml:space="preserve">The original list of </w:t>
      </w:r>
      <w:r w:rsidR="00744DA3" w:rsidRPr="00530151">
        <w:rPr>
          <w:rFonts w:cs="Arial"/>
          <w:color w:val="000000"/>
          <w:shd w:val="clear" w:color="auto" w:fill="FFFFFF"/>
        </w:rPr>
        <w:t xml:space="preserve">Future 50 Foods </w:t>
      </w:r>
      <w:r w:rsidR="00FA3A68" w:rsidRPr="00530151">
        <w:rPr>
          <w:rFonts w:cs="Arial"/>
          <w:color w:val="000000"/>
          <w:shd w:val="clear" w:color="auto" w:fill="FFFFFF"/>
        </w:rPr>
        <w:t>consist</w:t>
      </w:r>
      <w:r w:rsidR="00675D8C">
        <w:rPr>
          <w:rFonts w:cs="Arial"/>
          <w:color w:val="000000"/>
          <w:shd w:val="clear" w:color="auto" w:fill="FFFFFF"/>
        </w:rPr>
        <w:t>s</w:t>
      </w:r>
      <w:r w:rsidR="00FA3A68" w:rsidRPr="00530151">
        <w:rPr>
          <w:rFonts w:cs="Arial"/>
          <w:color w:val="000000"/>
          <w:shd w:val="clear" w:color="auto" w:fill="FFFFFF"/>
        </w:rPr>
        <w:t xml:space="preserve"> of </w:t>
      </w:r>
      <w:r w:rsidR="006930DC">
        <w:rPr>
          <w:rFonts w:cs="Arial"/>
          <w:color w:val="000000"/>
          <w:shd w:val="clear" w:color="auto" w:fill="FFFFFF"/>
        </w:rPr>
        <w:t xml:space="preserve">50 </w:t>
      </w:r>
      <w:r w:rsidR="00FA3A68" w:rsidRPr="00530151">
        <w:rPr>
          <w:rFonts w:cs="Arial"/>
          <w:color w:val="000000"/>
          <w:shd w:val="clear" w:color="auto" w:fill="FFFFFF"/>
        </w:rPr>
        <w:t xml:space="preserve">plants – </w:t>
      </w:r>
      <w:r w:rsidR="003C7306" w:rsidRPr="00530151">
        <w:rPr>
          <w:rFonts w:cs="Arial"/>
          <w:color w:val="000000"/>
          <w:shd w:val="clear" w:color="auto" w:fill="FFFFFF"/>
        </w:rPr>
        <w:t>v</w:t>
      </w:r>
      <w:r w:rsidR="004C6E3B" w:rsidRPr="00530151">
        <w:rPr>
          <w:rFonts w:cs="Arial"/>
          <w:color w:val="000000"/>
          <w:shd w:val="clear" w:color="auto" w:fill="FFFFFF"/>
        </w:rPr>
        <w:t xml:space="preserve">egetables </w:t>
      </w:r>
      <w:r w:rsidR="003C7306" w:rsidRPr="00530151">
        <w:rPr>
          <w:rFonts w:cs="Arial"/>
          <w:color w:val="000000"/>
          <w:shd w:val="clear" w:color="auto" w:fill="FFFFFF"/>
        </w:rPr>
        <w:t>(</w:t>
      </w:r>
      <w:r w:rsidR="00D95F5F" w:rsidRPr="00530151">
        <w:rPr>
          <w:rFonts w:cs="Arial"/>
          <w:color w:val="000000"/>
          <w:shd w:val="clear" w:color="auto" w:fill="FFFFFF"/>
        </w:rPr>
        <w:t xml:space="preserve">to increase intake of vitamins, </w:t>
      </w:r>
      <w:proofErr w:type="gramStart"/>
      <w:r w:rsidR="00D95F5F" w:rsidRPr="00530151">
        <w:rPr>
          <w:rFonts w:cs="Arial"/>
          <w:color w:val="000000"/>
          <w:shd w:val="clear" w:color="auto" w:fill="FFFFFF"/>
        </w:rPr>
        <w:t>minerals</w:t>
      </w:r>
      <w:proofErr w:type="gramEnd"/>
      <w:r w:rsidR="00D95F5F" w:rsidRPr="00530151">
        <w:rPr>
          <w:rFonts w:cs="Arial"/>
          <w:color w:val="000000"/>
          <w:shd w:val="clear" w:color="auto" w:fill="FFFFFF"/>
        </w:rPr>
        <w:t xml:space="preserve"> and antioxidants</w:t>
      </w:r>
      <w:r w:rsidR="003C7306" w:rsidRPr="00530151">
        <w:rPr>
          <w:rFonts w:cs="Arial"/>
          <w:color w:val="000000"/>
          <w:shd w:val="clear" w:color="auto" w:fill="FFFFFF"/>
        </w:rPr>
        <w:t>)</w:t>
      </w:r>
      <w:r w:rsidR="004C6E3B" w:rsidRPr="00530151">
        <w:rPr>
          <w:rFonts w:cs="Arial"/>
          <w:color w:val="000000"/>
          <w:shd w:val="clear" w:color="auto" w:fill="FFFFFF"/>
        </w:rPr>
        <w:t xml:space="preserve">, plant protein </w:t>
      </w:r>
      <w:r w:rsidR="003C7306" w:rsidRPr="00530151">
        <w:rPr>
          <w:rFonts w:cs="Arial"/>
          <w:color w:val="000000"/>
          <w:shd w:val="clear" w:color="auto" w:fill="FFFFFF"/>
        </w:rPr>
        <w:t>(</w:t>
      </w:r>
      <w:r w:rsidR="004C6E3B" w:rsidRPr="00530151">
        <w:rPr>
          <w:rFonts w:cs="Arial"/>
          <w:color w:val="000000"/>
          <w:shd w:val="clear" w:color="auto" w:fill="FFFFFF"/>
        </w:rPr>
        <w:t xml:space="preserve">to </w:t>
      </w:r>
      <w:r w:rsidR="00D95F5F" w:rsidRPr="00530151">
        <w:rPr>
          <w:rFonts w:cs="Arial"/>
          <w:color w:val="000000"/>
          <w:shd w:val="clear" w:color="auto" w:fill="FFFFFF"/>
        </w:rPr>
        <w:t xml:space="preserve">replace </w:t>
      </w:r>
      <w:r w:rsidR="003C7306" w:rsidRPr="00530151">
        <w:rPr>
          <w:rFonts w:cs="Arial"/>
          <w:color w:val="000000"/>
          <w:shd w:val="clear" w:color="auto" w:fill="FFFFFF"/>
        </w:rPr>
        <w:t xml:space="preserve">animal protein), and </w:t>
      </w:r>
      <w:r w:rsidR="00D95F5F" w:rsidRPr="00530151">
        <w:rPr>
          <w:rFonts w:cs="Arial"/>
          <w:color w:val="000000"/>
          <w:shd w:val="clear" w:color="auto" w:fill="FFFFFF"/>
        </w:rPr>
        <w:t xml:space="preserve">nutrient-rich sources of carbohydrates </w:t>
      </w:r>
      <w:r w:rsidR="003C7306" w:rsidRPr="00530151">
        <w:rPr>
          <w:rFonts w:cs="Arial"/>
          <w:color w:val="000000"/>
          <w:shd w:val="clear" w:color="auto" w:fill="FFFFFF"/>
        </w:rPr>
        <w:t>(</w:t>
      </w:r>
      <w:r w:rsidR="00D95F5F" w:rsidRPr="00530151">
        <w:rPr>
          <w:rFonts w:cs="Arial"/>
          <w:color w:val="000000"/>
          <w:shd w:val="clear" w:color="auto" w:fill="FFFFFF"/>
        </w:rPr>
        <w:t>to promote agrobiodiversity and provide more nutrients</w:t>
      </w:r>
      <w:r w:rsidR="003C7306" w:rsidRPr="00530151">
        <w:rPr>
          <w:rFonts w:cs="Arial"/>
          <w:color w:val="000000"/>
          <w:shd w:val="clear" w:color="auto" w:fill="FFFFFF"/>
        </w:rPr>
        <w:t>)</w:t>
      </w:r>
      <w:r w:rsidR="00D95F5F" w:rsidRPr="00530151">
        <w:rPr>
          <w:rFonts w:cs="Arial"/>
          <w:color w:val="000000"/>
          <w:shd w:val="clear" w:color="auto" w:fill="FFFFFF"/>
        </w:rPr>
        <w:t>.</w:t>
      </w:r>
    </w:p>
    <w:p w14:paraId="4C2D1E77" w14:textId="77777777" w:rsidR="006930DC" w:rsidRPr="00530151" w:rsidRDefault="006930DC" w:rsidP="00756C1E">
      <w:pPr>
        <w:textAlignment w:val="baseline"/>
        <w:rPr>
          <w:rFonts w:cs="Arial"/>
          <w:color w:val="000000"/>
          <w:shd w:val="clear" w:color="auto" w:fill="FFFFFF"/>
        </w:rPr>
      </w:pPr>
    </w:p>
    <w:p w14:paraId="0751121A" w14:textId="70FA629A" w:rsidR="00CF4608" w:rsidRPr="00530151" w:rsidRDefault="003C7306" w:rsidP="00756C1E">
      <w:pPr>
        <w:textAlignment w:val="baseline"/>
        <w:rPr>
          <w:rFonts w:cs="Arial"/>
          <w:color w:val="000000"/>
          <w:szCs w:val="22"/>
          <w:shd w:val="clear" w:color="auto" w:fill="FFFFFF"/>
        </w:rPr>
      </w:pPr>
      <w:r w:rsidRPr="00530151">
        <w:rPr>
          <w:rFonts w:cs="Arial"/>
          <w:color w:val="000000"/>
          <w:szCs w:val="22"/>
          <w:shd w:val="clear" w:color="auto" w:fill="FFFFFF"/>
        </w:rPr>
        <w:t xml:space="preserve">The </w:t>
      </w:r>
      <w:r w:rsidR="00C06EF8">
        <w:rPr>
          <w:rFonts w:cs="Arial"/>
          <w:color w:val="000000"/>
          <w:szCs w:val="22"/>
          <w:shd w:val="clear" w:color="auto" w:fill="FFFFFF"/>
        </w:rPr>
        <w:t xml:space="preserve">final </w:t>
      </w:r>
      <w:r w:rsidRPr="00530151">
        <w:rPr>
          <w:rFonts w:cs="Arial"/>
          <w:color w:val="000000"/>
          <w:szCs w:val="22"/>
          <w:shd w:val="clear" w:color="auto" w:fill="FFFFFF"/>
        </w:rPr>
        <w:t>list was developed by</w:t>
      </w:r>
      <w:r w:rsidR="00C06EF8">
        <w:rPr>
          <w:rFonts w:cs="Arial"/>
          <w:color w:val="000000"/>
          <w:szCs w:val="22"/>
          <w:shd w:val="clear" w:color="auto" w:fill="FFFFFF"/>
        </w:rPr>
        <w:t xml:space="preserve"> following the below steps </w:t>
      </w:r>
      <w:r w:rsidR="006F6F9B">
        <w:rPr>
          <w:rFonts w:cs="Arial"/>
          <w:color w:val="000000"/>
          <w:szCs w:val="22"/>
          <w:shd w:val="clear" w:color="auto" w:fill="FFFFFF"/>
        </w:rPr>
        <w:t xml:space="preserve">and </w:t>
      </w:r>
      <w:r w:rsidR="002D665A">
        <w:rPr>
          <w:rFonts w:cs="Arial"/>
          <w:color w:val="000000"/>
          <w:szCs w:val="22"/>
          <w:shd w:val="clear" w:color="auto" w:fill="FFFFFF"/>
        </w:rPr>
        <w:t xml:space="preserve">specified </w:t>
      </w:r>
      <w:r w:rsidR="00C06EF8">
        <w:rPr>
          <w:rFonts w:cs="Arial"/>
          <w:color w:val="000000"/>
          <w:szCs w:val="22"/>
          <w:shd w:val="clear" w:color="auto" w:fill="FFFFFF"/>
        </w:rPr>
        <w:t>criteria</w:t>
      </w:r>
      <w:r w:rsidRPr="00530151">
        <w:rPr>
          <w:rFonts w:cs="Arial"/>
          <w:color w:val="000000"/>
          <w:szCs w:val="22"/>
          <w:shd w:val="clear" w:color="auto" w:fill="FFFFFF"/>
        </w:rPr>
        <w:t xml:space="preserve">: </w:t>
      </w:r>
    </w:p>
    <w:p w14:paraId="0BD8F608" w14:textId="12E662FE" w:rsidR="00CF4608" w:rsidRPr="00530151" w:rsidRDefault="00CF4608" w:rsidP="003C7306">
      <w:pPr>
        <w:pStyle w:val="ListParagraph"/>
        <w:numPr>
          <w:ilvl w:val="0"/>
          <w:numId w:val="37"/>
        </w:numPr>
        <w:textAlignment w:val="baseline"/>
        <w:rPr>
          <w:rFonts w:cs="Arial"/>
          <w:color w:val="000000"/>
          <w:szCs w:val="22"/>
          <w:shd w:val="clear" w:color="auto" w:fill="FFFFFF"/>
        </w:rPr>
      </w:pPr>
      <w:r w:rsidRPr="00530151">
        <w:rPr>
          <w:rFonts w:cs="Arial"/>
          <w:color w:val="000000"/>
          <w:szCs w:val="22"/>
          <w:shd w:val="clear" w:color="auto" w:fill="FFFFFF"/>
        </w:rPr>
        <w:t xml:space="preserve">Preparing </w:t>
      </w:r>
      <w:r w:rsidR="006634A4" w:rsidRPr="00530151">
        <w:rPr>
          <w:rFonts w:cs="Arial"/>
          <w:color w:val="000000"/>
          <w:szCs w:val="22"/>
          <w:shd w:val="clear" w:color="auto" w:fill="FFFFFF"/>
        </w:rPr>
        <w:t xml:space="preserve">a </w:t>
      </w:r>
      <w:r w:rsidRPr="00530151">
        <w:rPr>
          <w:rFonts w:cs="Arial"/>
          <w:color w:val="000000"/>
          <w:szCs w:val="22"/>
          <w:shd w:val="clear" w:color="auto" w:fill="FFFFFF"/>
        </w:rPr>
        <w:t xml:space="preserve">list of </w:t>
      </w:r>
      <w:r w:rsidR="00AD1258" w:rsidRPr="00530151">
        <w:rPr>
          <w:rFonts w:cs="Arial"/>
          <w:color w:val="000000"/>
          <w:szCs w:val="22"/>
          <w:shd w:val="clear" w:color="auto" w:fill="FFFFFF"/>
        </w:rPr>
        <w:t xml:space="preserve">nutritious food </w:t>
      </w:r>
    </w:p>
    <w:p w14:paraId="2D35F427" w14:textId="4928D82D" w:rsidR="00C05565" w:rsidRPr="00530151" w:rsidRDefault="00B67ABC" w:rsidP="00756C1E">
      <w:pPr>
        <w:textAlignment w:val="baseline"/>
        <w:rPr>
          <w:rFonts w:cstheme="minorHAnsi"/>
          <w:color w:val="000000"/>
          <w:szCs w:val="22"/>
          <w:shd w:val="clear" w:color="auto" w:fill="FFFFFF"/>
        </w:rPr>
      </w:pPr>
      <w:r w:rsidRPr="1719B0AA">
        <w:rPr>
          <w:rFonts w:cs="Arial"/>
          <w:color w:val="000000"/>
          <w:shd w:val="clear" w:color="auto" w:fill="FFFFFF"/>
        </w:rPr>
        <w:t xml:space="preserve">Using </w:t>
      </w:r>
      <w:r w:rsidR="0076117F" w:rsidRPr="1719B0AA">
        <w:rPr>
          <w:rFonts w:cs="Arial"/>
          <w:color w:val="000000"/>
          <w:shd w:val="clear" w:color="auto" w:fill="FFFFFF"/>
        </w:rPr>
        <w:t>data from the</w:t>
      </w:r>
      <w:r w:rsidR="00146AEA" w:rsidRPr="1719B0AA">
        <w:rPr>
          <w:rFonts w:cs="Arial"/>
          <w:color w:val="000000"/>
          <w:shd w:val="clear" w:color="auto" w:fill="FFFFFF"/>
        </w:rPr>
        <w:t xml:space="preserve"> </w:t>
      </w:r>
      <w:r w:rsidR="009C2DFF" w:rsidRPr="1719B0AA">
        <w:rPr>
          <w:rFonts w:cs="Arial"/>
          <w:color w:val="000000"/>
          <w:shd w:val="clear" w:color="auto" w:fill="FFFFFF"/>
        </w:rPr>
        <w:t xml:space="preserve">Nutrient Rich Food Index and </w:t>
      </w:r>
      <w:r w:rsidR="0076117F" w:rsidRPr="1719B0AA">
        <w:rPr>
          <w:rFonts w:cs="Arial"/>
          <w:color w:val="000000"/>
          <w:shd w:val="clear" w:color="auto" w:fill="FFFFFF"/>
        </w:rPr>
        <w:t>nutrient</w:t>
      </w:r>
      <w:r w:rsidR="009C2DFF" w:rsidRPr="1719B0AA">
        <w:rPr>
          <w:rFonts w:cs="Arial"/>
          <w:color w:val="000000"/>
          <w:shd w:val="clear" w:color="auto" w:fill="FFFFFF"/>
        </w:rPr>
        <w:t xml:space="preserve"> database</w:t>
      </w:r>
      <w:r w:rsidR="0076117F" w:rsidRPr="1719B0AA">
        <w:rPr>
          <w:rFonts w:cs="Arial"/>
          <w:color w:val="000000"/>
          <w:shd w:val="clear" w:color="auto" w:fill="FFFFFF"/>
        </w:rPr>
        <w:t xml:space="preserve">, </w:t>
      </w:r>
      <w:r w:rsidR="009B61B9" w:rsidRPr="1719B0AA">
        <w:rPr>
          <w:rFonts w:cs="Arial"/>
          <w:color w:val="000000"/>
          <w:shd w:val="clear" w:color="auto" w:fill="FFFFFF"/>
        </w:rPr>
        <w:t>a</w:t>
      </w:r>
      <w:r w:rsidR="0076117F" w:rsidRPr="1719B0AA">
        <w:rPr>
          <w:rFonts w:cs="Arial"/>
          <w:color w:val="000000"/>
          <w:shd w:val="clear" w:color="auto" w:fill="FFFFFF"/>
        </w:rPr>
        <w:t xml:space="preserve"> list </w:t>
      </w:r>
      <w:r w:rsidR="00EE092D" w:rsidRPr="1719B0AA">
        <w:rPr>
          <w:rFonts w:cs="Arial"/>
          <w:color w:val="000000"/>
          <w:shd w:val="clear" w:color="auto" w:fill="FFFFFF"/>
        </w:rPr>
        <w:t xml:space="preserve">was developed </w:t>
      </w:r>
      <w:r w:rsidR="003B36A8" w:rsidRPr="1719B0AA">
        <w:rPr>
          <w:rFonts w:cstheme="minorBidi"/>
          <w:color w:val="000000"/>
          <w:shd w:val="clear" w:color="auto" w:fill="FFFFFF"/>
        </w:rPr>
        <w:t>f</w:t>
      </w:r>
      <w:r w:rsidR="00166416" w:rsidRPr="1719B0AA">
        <w:rPr>
          <w:rFonts w:cstheme="minorBidi"/>
          <w:color w:val="000000"/>
          <w:shd w:val="clear" w:color="auto" w:fill="FFFFFF"/>
        </w:rPr>
        <w:t xml:space="preserve">ocusing on 14 nutrients to encourage </w:t>
      </w:r>
      <w:r w:rsidR="003B36A8" w:rsidRPr="1719B0AA">
        <w:rPr>
          <w:rFonts w:cstheme="minorBidi"/>
          <w:color w:val="000000"/>
          <w:shd w:val="clear" w:color="auto" w:fill="FFFFFF"/>
        </w:rPr>
        <w:t xml:space="preserve">(protein, </w:t>
      </w:r>
      <w:proofErr w:type="spellStart"/>
      <w:r w:rsidR="003B36A8" w:rsidRPr="1719B0AA">
        <w:rPr>
          <w:rFonts w:cstheme="minorBidi"/>
          <w:color w:val="000000"/>
          <w:shd w:val="clear" w:color="auto" w:fill="FFFFFF"/>
        </w:rPr>
        <w:t>fiber</w:t>
      </w:r>
      <w:proofErr w:type="spellEnd"/>
      <w:r w:rsidR="003B36A8" w:rsidRPr="1719B0AA">
        <w:rPr>
          <w:rFonts w:cstheme="minorBidi"/>
          <w:color w:val="000000"/>
          <w:shd w:val="clear" w:color="auto" w:fill="FFFFFF"/>
        </w:rPr>
        <w:t>, vitamin A, vitamin C, vitamin D, vitamin E, calcium, iron, potassium, folate, vitamin B1, vitamin B2, vitamin B12 and n-3 fatty acids)</w:t>
      </w:r>
      <w:r w:rsidR="00731298" w:rsidRPr="1719B0AA">
        <w:rPr>
          <w:rFonts w:cstheme="minorBidi"/>
          <w:color w:val="000000"/>
          <w:shd w:val="clear" w:color="auto" w:fill="FFFFFF"/>
        </w:rPr>
        <w:t>.</w:t>
      </w:r>
      <w:r w:rsidR="00E11918" w:rsidRPr="1719B0AA">
        <w:rPr>
          <w:rStyle w:val="FootnoteReference"/>
          <w:rFonts w:cstheme="minorBidi"/>
          <w:color w:val="000000"/>
          <w:shd w:val="clear" w:color="auto" w:fill="FFFFFF"/>
        </w:rPr>
        <w:footnoteReference w:id="9"/>
      </w:r>
      <w:r w:rsidR="003B36A8" w:rsidRPr="1719B0AA">
        <w:rPr>
          <w:rFonts w:cstheme="minorBidi"/>
          <w:color w:val="000000"/>
          <w:shd w:val="clear" w:color="auto" w:fill="FFFFFF"/>
        </w:rPr>
        <w:t xml:space="preserve"> </w:t>
      </w:r>
      <w:r w:rsidR="00D15F79" w:rsidRPr="1719B0AA">
        <w:rPr>
          <w:rFonts w:cstheme="minorBidi"/>
          <w:color w:val="000000"/>
          <w:shd w:val="clear" w:color="auto" w:fill="FFFFFF"/>
        </w:rPr>
        <w:t xml:space="preserve">With </w:t>
      </w:r>
      <w:r w:rsidR="00D15F79" w:rsidRPr="1719B0AA">
        <w:t xml:space="preserve">support from local experts, this </w:t>
      </w:r>
      <w:r w:rsidR="00530151" w:rsidRPr="1719B0AA">
        <w:rPr>
          <w:rFonts w:cstheme="minorBidi"/>
          <w:color w:val="000000"/>
          <w:shd w:val="clear" w:color="auto" w:fill="FFFFFF"/>
        </w:rPr>
        <w:t xml:space="preserve">list </w:t>
      </w:r>
      <w:r w:rsidR="009B61B9" w:rsidRPr="1719B0AA">
        <w:rPr>
          <w:rFonts w:cstheme="minorBidi"/>
          <w:color w:val="000000"/>
          <w:shd w:val="clear" w:color="auto" w:fill="FFFFFF"/>
        </w:rPr>
        <w:t xml:space="preserve">was </w:t>
      </w:r>
      <w:r w:rsidR="001A0B8A" w:rsidRPr="1719B0AA">
        <w:rPr>
          <w:rFonts w:cstheme="minorBidi"/>
          <w:color w:val="000000"/>
          <w:lang w:eastAsia="nl-NL"/>
        </w:rPr>
        <w:t xml:space="preserve">cross-checked </w:t>
      </w:r>
      <w:r w:rsidR="002F698F" w:rsidRPr="1719B0AA">
        <w:t>with other credible sources of nutrient-rich local, indigenous, traditional or under-utilized foods</w:t>
      </w:r>
      <w:r w:rsidR="005409F1" w:rsidRPr="1719B0AA">
        <w:t xml:space="preserve"> before finali</w:t>
      </w:r>
      <w:r w:rsidR="00530151" w:rsidRPr="1719B0AA">
        <w:t>s</w:t>
      </w:r>
      <w:r w:rsidR="005409F1" w:rsidRPr="1719B0AA">
        <w:t xml:space="preserve">ed. </w:t>
      </w:r>
    </w:p>
    <w:p w14:paraId="2448DE52" w14:textId="382CE7CB" w:rsidR="00C800D8" w:rsidRDefault="00324521" w:rsidP="000F15E3">
      <w:pPr>
        <w:pStyle w:val="ListParagraph"/>
        <w:numPr>
          <w:ilvl w:val="0"/>
          <w:numId w:val="37"/>
        </w:numPr>
        <w:textAlignment w:val="baseline"/>
        <w:rPr>
          <w:rFonts w:cstheme="minorHAnsi"/>
          <w:color w:val="000000"/>
          <w:szCs w:val="22"/>
          <w:shd w:val="clear" w:color="auto" w:fill="FFFFFF"/>
        </w:rPr>
      </w:pPr>
      <w:r w:rsidRPr="00530151">
        <w:rPr>
          <w:rFonts w:cstheme="minorHAnsi"/>
          <w:color w:val="000000"/>
          <w:szCs w:val="22"/>
          <w:shd w:val="clear" w:color="auto" w:fill="FFFFFF"/>
        </w:rPr>
        <w:t>Applying environmental filter</w:t>
      </w:r>
    </w:p>
    <w:p w14:paraId="1DDD12F3" w14:textId="7E4C8F7D" w:rsidR="002178F3" w:rsidRPr="00D9232B" w:rsidRDefault="299B28A8" w:rsidP="747AF908">
      <w:pPr>
        <w:rPr>
          <w:lang w:val="en-US"/>
        </w:rPr>
      </w:pPr>
      <w:r>
        <w:rPr>
          <w:lang w:val="en-US"/>
        </w:rPr>
        <w:t xml:space="preserve">Using FAOSTAT </w:t>
      </w:r>
      <w:r w:rsidR="7450E1E9">
        <w:rPr>
          <w:lang w:val="en-US"/>
        </w:rPr>
        <w:t>and expert input, a</w:t>
      </w:r>
      <w:r w:rsidR="144F6F7E" w:rsidRPr="1719B0AA">
        <w:rPr>
          <w:lang w:val="en-US"/>
        </w:rPr>
        <w:t xml:space="preserve"> protocol was used to define the criteria to evaluate the environmental impact</w:t>
      </w:r>
      <w:r w:rsidR="2CBF1992">
        <w:rPr>
          <w:lang w:val="en-US"/>
        </w:rPr>
        <w:t xml:space="preserve"> </w:t>
      </w:r>
      <w:r w:rsidR="3EEF89D8" w:rsidRPr="1719B0AA">
        <w:rPr>
          <w:lang w:val="en-US"/>
        </w:rPr>
        <w:t>of the long list foods</w:t>
      </w:r>
      <w:r w:rsidR="017D4EEC">
        <w:rPr>
          <w:lang w:val="en-US"/>
        </w:rPr>
        <w:t>,</w:t>
      </w:r>
      <w:r w:rsidR="3EEF89D8" w:rsidRPr="1719B0AA">
        <w:rPr>
          <w:lang w:val="en-US"/>
        </w:rPr>
        <w:t xml:space="preserve"> </w:t>
      </w:r>
      <w:r w:rsidR="3EEF89D8">
        <w:rPr>
          <w:lang w:val="en-US"/>
        </w:rPr>
        <w:t xml:space="preserve">focusing on </w:t>
      </w:r>
      <w:r w:rsidR="4B83FCB3" w:rsidRPr="00D0343B">
        <w:rPr>
          <w:lang w:val="en-US"/>
        </w:rPr>
        <w:t xml:space="preserve">greenhouse gas emissions, land occupation (yield) and water footprint and scarcity. Biodiversity </w:t>
      </w:r>
      <w:r w:rsidR="4B83FCB3">
        <w:rPr>
          <w:lang w:val="en-US"/>
        </w:rPr>
        <w:t>was</w:t>
      </w:r>
      <w:r w:rsidR="4B83FCB3" w:rsidRPr="00D0343B">
        <w:rPr>
          <w:lang w:val="en-US"/>
        </w:rPr>
        <w:t xml:space="preserve"> considered qualitatively but not included in the decision-making process</w:t>
      </w:r>
      <w:r w:rsidR="6C616FE9">
        <w:rPr>
          <w:lang w:val="en-US"/>
        </w:rPr>
        <w:t>.</w:t>
      </w:r>
      <w:r w:rsidR="144F6F7E" w:rsidRPr="1719B0AA">
        <w:rPr>
          <w:lang w:val="en-US"/>
        </w:rPr>
        <w:t xml:space="preserve"> </w:t>
      </w:r>
      <w:r w:rsidR="017D4EEC">
        <w:rPr>
          <w:lang w:val="en-US"/>
        </w:rPr>
        <w:t>F</w:t>
      </w:r>
      <w:r w:rsidR="144F6F7E" w:rsidRPr="1719B0AA">
        <w:rPr>
          <w:lang w:val="en-US"/>
        </w:rPr>
        <w:t xml:space="preserve">oods with unacceptable profiles </w:t>
      </w:r>
      <w:r w:rsidR="2B1F6F2D" w:rsidRPr="1719B0AA">
        <w:rPr>
          <w:lang w:val="en-US"/>
        </w:rPr>
        <w:t xml:space="preserve">was </w:t>
      </w:r>
      <w:r w:rsidR="144F6F7E" w:rsidRPr="1719B0AA">
        <w:rPr>
          <w:lang w:val="en-US"/>
        </w:rPr>
        <w:t xml:space="preserve">removed from the list </w:t>
      </w:r>
      <w:r w:rsidR="2AE6F3E6" w:rsidRPr="1719B0AA">
        <w:rPr>
          <w:lang w:val="en-US"/>
        </w:rPr>
        <w:t xml:space="preserve">to </w:t>
      </w:r>
      <w:r w:rsidR="144F6F7E" w:rsidRPr="1719B0AA">
        <w:rPr>
          <w:lang w:val="en-US"/>
        </w:rPr>
        <w:t xml:space="preserve">produce </w:t>
      </w:r>
      <w:r w:rsidR="2AE6F3E6" w:rsidRPr="1719B0AA">
        <w:rPr>
          <w:lang w:val="en-US"/>
        </w:rPr>
        <w:t xml:space="preserve">a list that was </w:t>
      </w:r>
      <w:proofErr w:type="spellStart"/>
      <w:r w:rsidR="144F6F7E" w:rsidRPr="1719B0AA">
        <w:rPr>
          <w:lang w:val="en-US"/>
        </w:rPr>
        <w:t>optimi</w:t>
      </w:r>
      <w:r w:rsidR="2AE6F3E6" w:rsidRPr="1719B0AA">
        <w:rPr>
          <w:lang w:val="en-US"/>
        </w:rPr>
        <w:t>s</w:t>
      </w:r>
      <w:r w:rsidR="144F6F7E" w:rsidRPr="1719B0AA">
        <w:rPr>
          <w:lang w:val="en-US"/>
        </w:rPr>
        <w:t>ed</w:t>
      </w:r>
      <w:proofErr w:type="spellEnd"/>
      <w:r w:rsidR="144F6F7E" w:rsidRPr="1719B0AA">
        <w:rPr>
          <w:lang w:val="en-US"/>
        </w:rPr>
        <w:t xml:space="preserve"> for both nutritional quality and environmental impact</w:t>
      </w:r>
      <w:r w:rsidR="4E9F1975" w:rsidRPr="1719B0AA">
        <w:rPr>
          <w:lang w:val="en-US"/>
        </w:rPr>
        <w:t>.</w:t>
      </w:r>
    </w:p>
    <w:p w14:paraId="34B57DD6" w14:textId="5B8ED0B9" w:rsidR="00F3349A" w:rsidRDefault="00F3349A" w:rsidP="00F3349A">
      <w:pPr>
        <w:pStyle w:val="ListNumber"/>
        <w:numPr>
          <w:ilvl w:val="0"/>
          <w:numId w:val="37"/>
        </w:numPr>
      </w:pPr>
      <w:r w:rsidRPr="00530151">
        <w:t xml:space="preserve">Applying </w:t>
      </w:r>
      <w:r w:rsidR="00956B21" w:rsidRPr="00530151">
        <w:t>additional filters (</w:t>
      </w:r>
      <w:r w:rsidR="00AA3A77" w:rsidRPr="00530151">
        <w:t>social, affordability</w:t>
      </w:r>
      <w:r w:rsidR="00090BCD">
        <w:t xml:space="preserve"> (purchase as well as cooking)</w:t>
      </w:r>
      <w:r w:rsidR="00AA3A77" w:rsidRPr="00530151">
        <w:t xml:space="preserve">, supply-chain etc.) </w:t>
      </w:r>
    </w:p>
    <w:p w14:paraId="1816F003" w14:textId="50444AFD" w:rsidR="006E7371" w:rsidRPr="002D665A" w:rsidRDefault="006E7371" w:rsidP="006E7371">
      <w:pPr>
        <w:pStyle w:val="NoSpacing"/>
        <w:rPr>
          <w:rFonts w:ascii="Georgia" w:eastAsia="Times New Roman" w:hAnsi="Georgia" w:cstheme="minorHAnsi"/>
          <w:color w:val="000000"/>
          <w:shd w:val="clear" w:color="auto" w:fill="FFFFFF"/>
          <w:lang w:val="en-GB" w:eastAsia="en-GB"/>
        </w:rPr>
      </w:pPr>
      <w:r w:rsidRPr="002D665A">
        <w:rPr>
          <w:rFonts w:ascii="Georgia" w:eastAsia="Times New Roman" w:hAnsi="Georgia" w:cstheme="minorHAnsi"/>
          <w:color w:val="000000"/>
          <w:shd w:val="clear" w:color="auto" w:fill="FFFFFF"/>
          <w:lang w:val="en-GB" w:eastAsia="en-GB"/>
        </w:rPr>
        <w:t xml:space="preserve">A protocol was used </w:t>
      </w:r>
      <w:r w:rsidR="00A87C52" w:rsidRPr="002D665A">
        <w:rPr>
          <w:rFonts w:ascii="Georgia" w:eastAsia="Times New Roman" w:hAnsi="Georgia" w:cstheme="minorHAnsi"/>
          <w:color w:val="000000"/>
          <w:shd w:val="clear" w:color="auto" w:fill="FFFFFF"/>
          <w:lang w:val="en-GB" w:eastAsia="en-GB"/>
        </w:rPr>
        <w:t xml:space="preserve">to </w:t>
      </w:r>
      <w:r w:rsidRPr="002D665A">
        <w:rPr>
          <w:rFonts w:ascii="Georgia" w:eastAsia="Times New Roman" w:hAnsi="Georgia" w:cstheme="minorHAnsi"/>
          <w:color w:val="000000"/>
          <w:shd w:val="clear" w:color="auto" w:fill="FFFFFF"/>
          <w:lang w:val="en-GB" w:eastAsia="en-GB"/>
        </w:rPr>
        <w:t xml:space="preserve">define the key criteria which </w:t>
      </w:r>
      <w:r w:rsidR="00A87C52" w:rsidRPr="002D665A">
        <w:rPr>
          <w:rFonts w:ascii="Georgia" w:eastAsia="Times New Roman" w:hAnsi="Georgia" w:cstheme="minorHAnsi"/>
          <w:color w:val="000000"/>
          <w:shd w:val="clear" w:color="auto" w:fill="FFFFFF"/>
          <w:lang w:val="en-GB" w:eastAsia="en-GB"/>
        </w:rPr>
        <w:t xml:space="preserve">was </w:t>
      </w:r>
      <w:r w:rsidRPr="002D665A">
        <w:rPr>
          <w:rFonts w:ascii="Georgia" w:eastAsia="Times New Roman" w:hAnsi="Georgia" w:cstheme="minorHAnsi"/>
          <w:color w:val="000000"/>
          <w:shd w:val="clear" w:color="auto" w:fill="FFFFFF"/>
          <w:lang w:val="en-GB" w:eastAsia="en-GB"/>
        </w:rPr>
        <w:t xml:space="preserve">used to exclude foods from the secondary long list based on social unacceptability, </w:t>
      </w:r>
      <w:proofErr w:type="gramStart"/>
      <w:r w:rsidRPr="002D665A">
        <w:rPr>
          <w:rFonts w:ascii="Georgia" w:eastAsia="Times New Roman" w:hAnsi="Georgia" w:cstheme="minorHAnsi"/>
          <w:color w:val="000000"/>
          <w:shd w:val="clear" w:color="auto" w:fill="FFFFFF"/>
          <w:lang w:val="en-GB" w:eastAsia="en-GB"/>
        </w:rPr>
        <w:t>cost</w:t>
      </w:r>
      <w:proofErr w:type="gramEnd"/>
      <w:r w:rsidRPr="002D665A">
        <w:rPr>
          <w:rFonts w:ascii="Georgia" w:eastAsia="Times New Roman" w:hAnsi="Georgia" w:cstheme="minorHAnsi"/>
          <w:color w:val="000000"/>
          <w:shd w:val="clear" w:color="auto" w:fill="FFFFFF"/>
          <w:lang w:val="en-GB" w:eastAsia="en-GB"/>
        </w:rPr>
        <w:t xml:space="preserve"> and supply chain feasibility. </w:t>
      </w:r>
    </w:p>
    <w:p w14:paraId="418BA194" w14:textId="24C28A60" w:rsidR="00324521" w:rsidRPr="00530151" w:rsidRDefault="00324521" w:rsidP="00324521">
      <w:pPr>
        <w:pStyle w:val="ListNumber"/>
        <w:numPr>
          <w:ilvl w:val="0"/>
          <w:numId w:val="0"/>
        </w:numPr>
        <w:ind w:left="360" w:hanging="360"/>
      </w:pPr>
    </w:p>
    <w:p w14:paraId="36ACDC1C" w14:textId="76656891" w:rsidR="000845C7" w:rsidRDefault="00C929AC" w:rsidP="000016E8">
      <w:pPr>
        <w:pStyle w:val="ListNumber"/>
        <w:numPr>
          <w:ilvl w:val="0"/>
          <w:numId w:val="0"/>
        </w:numPr>
      </w:pPr>
      <w:r>
        <w:t>Building on this original research</w:t>
      </w:r>
      <w:r w:rsidR="00F05B2A">
        <w:t>, t</w:t>
      </w:r>
      <w:r w:rsidR="001D6193">
        <w:t xml:space="preserve">he aim of this project is to </w:t>
      </w:r>
      <w:r w:rsidR="000016E8">
        <w:t>prepare an approach</w:t>
      </w:r>
      <w:r w:rsidR="00005749">
        <w:t>/tool</w:t>
      </w:r>
      <w:r w:rsidR="000016E8">
        <w:t xml:space="preserve"> that</w:t>
      </w:r>
      <w:r w:rsidR="00F05B2A">
        <w:t xml:space="preserve"> helps identify local sustainable </w:t>
      </w:r>
      <w:r w:rsidR="00C05D2F">
        <w:t>crops</w:t>
      </w:r>
      <w:r w:rsidR="00335021">
        <w:t>:</w:t>
      </w:r>
      <w:r w:rsidR="00D631BB">
        <w:t xml:space="preserve"> </w:t>
      </w:r>
    </w:p>
    <w:p w14:paraId="54DFB52E" w14:textId="2B696821" w:rsidR="1FD541B4" w:rsidRDefault="57C1787D" w:rsidP="1FD541B4">
      <w:pPr>
        <w:pStyle w:val="ListParagraph"/>
        <w:numPr>
          <w:ilvl w:val="0"/>
          <w:numId w:val="40"/>
        </w:numPr>
        <w:spacing w:after="160" w:line="259" w:lineRule="auto"/>
      </w:pPr>
      <w:r>
        <w:t>Using current</w:t>
      </w:r>
      <w:r w:rsidR="303F078E">
        <w:t>,</w:t>
      </w:r>
      <w:r>
        <w:t xml:space="preserve"> best practice</w:t>
      </w:r>
      <w:r w:rsidR="6E5D43A1">
        <w:t>, scientific</w:t>
      </w:r>
      <w:r>
        <w:t xml:space="preserve"> approaches to measuring the impact </w:t>
      </w:r>
      <w:r w:rsidR="00A507DF">
        <w:t xml:space="preserve">(cradle to grave) </w:t>
      </w:r>
      <w:r>
        <w:t>on the environment</w:t>
      </w:r>
      <w:r w:rsidR="00DB311E">
        <w:rPr>
          <w:rStyle w:val="FootnoteReference"/>
        </w:rPr>
        <w:footnoteReference w:id="10"/>
      </w:r>
      <w:r w:rsidR="00DB311E">
        <w:t xml:space="preserve"> </w:t>
      </w:r>
    </w:p>
    <w:p w14:paraId="174C1005" w14:textId="77777777" w:rsidR="00E112C7" w:rsidRDefault="2C6B6994" w:rsidP="00E012D2">
      <w:pPr>
        <w:pStyle w:val="ListParagraph"/>
        <w:numPr>
          <w:ilvl w:val="0"/>
          <w:numId w:val="40"/>
        </w:numPr>
        <w:spacing w:after="160" w:line="259" w:lineRule="auto"/>
        <w:textAlignment w:val="baseline"/>
      </w:pPr>
      <w:r>
        <w:t>Us</w:t>
      </w:r>
      <w:r w:rsidR="524BF208">
        <w:t>ing</w:t>
      </w:r>
      <w:r>
        <w:t xml:space="preserve"> </w:t>
      </w:r>
      <w:proofErr w:type="gramStart"/>
      <w:r>
        <w:t>open-source</w:t>
      </w:r>
      <w:proofErr w:type="gramEnd"/>
      <w:r>
        <w:t>/readily available data</w:t>
      </w:r>
      <w:r w:rsidR="793F2952">
        <w:t xml:space="preserve"> (i.e. there should be no cost associated with identifying local </w:t>
      </w:r>
      <w:r w:rsidR="049EAC3A">
        <w:t>WWF F</w:t>
      </w:r>
      <w:r w:rsidR="793F2952">
        <w:t xml:space="preserve">uture </w:t>
      </w:r>
      <w:r w:rsidR="049EAC3A">
        <w:t>F</w:t>
      </w:r>
      <w:r w:rsidR="793F2952">
        <w:t>oods)</w:t>
      </w:r>
      <w:r w:rsidR="00F22AF8" w:rsidRPr="00F22AF8">
        <w:t xml:space="preserve"> </w:t>
      </w:r>
    </w:p>
    <w:p w14:paraId="137CC661" w14:textId="6ACD193C" w:rsidR="00F22AF8" w:rsidRPr="00F22AF8" w:rsidRDefault="0033307A" w:rsidP="00E012D2">
      <w:pPr>
        <w:pStyle w:val="ListParagraph"/>
        <w:numPr>
          <w:ilvl w:val="0"/>
          <w:numId w:val="40"/>
        </w:numPr>
        <w:spacing w:after="160" w:line="259" w:lineRule="auto"/>
        <w:textAlignment w:val="baseline"/>
      </w:pPr>
      <w:r>
        <w:t>P</w:t>
      </w:r>
      <w:r w:rsidR="00514218">
        <w:t xml:space="preserve">resenting this in an </w:t>
      </w:r>
      <w:r w:rsidR="00F22AF8">
        <w:t xml:space="preserve">adaptable and user-friendly </w:t>
      </w:r>
      <w:r w:rsidR="00E012D2">
        <w:t xml:space="preserve">method </w:t>
      </w:r>
      <w:r w:rsidR="00F22AF8">
        <w:t xml:space="preserve">to a wide audience (primarily food service, </w:t>
      </w:r>
      <w:proofErr w:type="gramStart"/>
      <w:r w:rsidR="00F22AF8">
        <w:t>retail</w:t>
      </w:r>
      <w:proofErr w:type="gramEnd"/>
      <w:r w:rsidR="00F22AF8">
        <w:t xml:space="preserve"> and civil society, secondarily consumers)</w:t>
      </w:r>
      <w:r w:rsidR="00E012D2">
        <w:t>.</w:t>
      </w:r>
    </w:p>
    <w:p w14:paraId="5BBB4CD6" w14:textId="4AB8D094" w:rsidR="00E776A6" w:rsidRPr="00530151" w:rsidRDefault="00E776A6" w:rsidP="00B472DC">
      <w:pPr>
        <w:textAlignment w:val="baseline"/>
        <w:rPr>
          <w:rFonts w:cs="Arial"/>
          <w:i/>
          <w:iCs/>
          <w:color w:val="000000"/>
          <w:shd w:val="clear" w:color="auto" w:fill="FFFFFF"/>
        </w:rPr>
      </w:pPr>
      <w:r w:rsidRPr="00530151">
        <w:rPr>
          <w:rFonts w:cs="Arial"/>
          <w:i/>
          <w:iCs/>
          <w:color w:val="000000"/>
          <w:shd w:val="clear" w:color="auto" w:fill="FFFFFF"/>
        </w:rPr>
        <w:t>Activities</w:t>
      </w:r>
    </w:p>
    <w:p w14:paraId="7E1BC813" w14:textId="6244FF2F" w:rsidR="002F0DD0" w:rsidRPr="002F0DD0" w:rsidRDefault="000E2BAB" w:rsidP="00A4335D">
      <w:pPr>
        <w:pStyle w:val="paragraph"/>
        <w:numPr>
          <w:ilvl w:val="0"/>
          <w:numId w:val="20"/>
        </w:numPr>
        <w:spacing w:before="0" w:beforeAutospacing="0" w:after="0" w:afterAutospacing="0"/>
        <w:textAlignment w:val="baseline"/>
      </w:pPr>
      <w:r>
        <w:rPr>
          <w:rFonts w:ascii="Georgia" w:hAnsi="Georgia"/>
          <w:sz w:val="22"/>
          <w:szCs w:val="22"/>
        </w:rPr>
        <w:t>To</w:t>
      </w:r>
      <w:r w:rsidRPr="00A4335D">
        <w:rPr>
          <w:rFonts w:ascii="Georgia" w:hAnsi="Georgia"/>
          <w:sz w:val="22"/>
          <w:szCs w:val="22"/>
        </w:rPr>
        <w:t xml:space="preserve"> develop </w:t>
      </w:r>
      <w:r w:rsidR="00695F6C">
        <w:rPr>
          <w:rFonts w:ascii="Georgia" w:hAnsi="Georgia"/>
          <w:sz w:val="22"/>
          <w:szCs w:val="22"/>
        </w:rPr>
        <w:t xml:space="preserve">an adaptable approach, </w:t>
      </w:r>
      <w:r w:rsidR="002F0DD0">
        <w:rPr>
          <w:rFonts w:ascii="Georgia" w:hAnsi="Georgia"/>
          <w:sz w:val="22"/>
          <w:szCs w:val="22"/>
        </w:rPr>
        <w:t>including:</w:t>
      </w:r>
    </w:p>
    <w:p w14:paraId="3F264100" w14:textId="6205A873" w:rsidR="002F0DD0" w:rsidRPr="002F0DD0" w:rsidRDefault="00CD41C6" w:rsidP="002F0DD0">
      <w:pPr>
        <w:pStyle w:val="paragraph"/>
        <w:numPr>
          <w:ilvl w:val="1"/>
          <w:numId w:val="20"/>
        </w:numPr>
        <w:spacing w:before="0" w:beforeAutospacing="0" w:after="0" w:afterAutospacing="0"/>
        <w:textAlignment w:val="baseline"/>
      </w:pPr>
      <w:r>
        <w:rPr>
          <w:rFonts w:ascii="Georgia" w:hAnsi="Georgia"/>
          <w:sz w:val="22"/>
          <w:szCs w:val="22"/>
        </w:rPr>
        <w:t>s</w:t>
      </w:r>
      <w:r w:rsidR="00695F6C">
        <w:rPr>
          <w:rFonts w:ascii="Georgia" w:hAnsi="Georgia"/>
          <w:sz w:val="22"/>
          <w:szCs w:val="22"/>
        </w:rPr>
        <w:t>coping</w:t>
      </w:r>
      <w:r>
        <w:rPr>
          <w:rFonts w:ascii="Georgia" w:hAnsi="Georgia"/>
          <w:sz w:val="22"/>
          <w:szCs w:val="22"/>
        </w:rPr>
        <w:t xml:space="preserve">/identifying </w:t>
      </w:r>
      <w:r w:rsidR="00695F6C">
        <w:rPr>
          <w:rFonts w:ascii="Georgia" w:hAnsi="Georgia"/>
          <w:sz w:val="22"/>
          <w:szCs w:val="22"/>
        </w:rPr>
        <w:t xml:space="preserve">nutritional datasets </w:t>
      </w:r>
      <w:proofErr w:type="gramStart"/>
      <w:r w:rsidR="00695F6C">
        <w:rPr>
          <w:rFonts w:ascii="Georgia" w:hAnsi="Georgia"/>
          <w:sz w:val="22"/>
          <w:szCs w:val="22"/>
        </w:rPr>
        <w:t>available</w:t>
      </w:r>
      <w:proofErr w:type="gramEnd"/>
    </w:p>
    <w:p w14:paraId="2936663A" w14:textId="7229D74C" w:rsidR="002F0DD0" w:rsidRPr="002F0DD0" w:rsidRDefault="00695F6C" w:rsidP="002F0DD0">
      <w:pPr>
        <w:pStyle w:val="paragraph"/>
        <w:numPr>
          <w:ilvl w:val="1"/>
          <w:numId w:val="20"/>
        </w:numPr>
        <w:spacing w:before="0" w:beforeAutospacing="0" w:after="0" w:afterAutospacing="0"/>
        <w:textAlignment w:val="baseline"/>
      </w:pPr>
      <w:r>
        <w:rPr>
          <w:rFonts w:ascii="Georgia" w:hAnsi="Georgia"/>
          <w:sz w:val="22"/>
          <w:szCs w:val="22"/>
        </w:rPr>
        <w:t xml:space="preserve">developing protocol for </w:t>
      </w:r>
      <w:r w:rsidR="00750319">
        <w:rPr>
          <w:rFonts w:ascii="Georgia" w:hAnsi="Georgia"/>
          <w:sz w:val="22"/>
          <w:szCs w:val="22"/>
        </w:rPr>
        <w:t xml:space="preserve">the environmental </w:t>
      </w:r>
      <w:r w:rsidR="00CC7370">
        <w:rPr>
          <w:rFonts w:ascii="Georgia" w:hAnsi="Georgia"/>
          <w:sz w:val="22"/>
          <w:szCs w:val="22"/>
        </w:rPr>
        <w:t xml:space="preserve">filter </w:t>
      </w:r>
      <w:r w:rsidR="00CD41C6">
        <w:rPr>
          <w:rFonts w:ascii="Georgia" w:hAnsi="Georgia"/>
          <w:sz w:val="22"/>
          <w:szCs w:val="22"/>
        </w:rPr>
        <w:t>and scoping/identifying environmental data</w:t>
      </w:r>
      <w:r w:rsidR="00CD4938">
        <w:rPr>
          <w:rFonts w:ascii="Georgia" w:hAnsi="Georgia"/>
          <w:sz w:val="22"/>
          <w:szCs w:val="22"/>
        </w:rPr>
        <w:t>base for analysis</w:t>
      </w:r>
    </w:p>
    <w:p w14:paraId="636BED0C" w14:textId="4FF54519" w:rsidR="000E2BAB" w:rsidRPr="004A2E72" w:rsidRDefault="002F0DD0" w:rsidP="002F0DD0">
      <w:pPr>
        <w:pStyle w:val="paragraph"/>
        <w:numPr>
          <w:ilvl w:val="1"/>
          <w:numId w:val="20"/>
        </w:numPr>
        <w:spacing w:before="0" w:beforeAutospacing="0" w:after="0" w:afterAutospacing="0"/>
        <w:textAlignment w:val="baseline"/>
      </w:pPr>
      <w:r>
        <w:rPr>
          <w:rFonts w:ascii="Georgia" w:hAnsi="Georgia"/>
          <w:sz w:val="22"/>
          <w:szCs w:val="22"/>
        </w:rPr>
        <w:t xml:space="preserve">developing protocol for </w:t>
      </w:r>
      <w:r w:rsidR="00750319">
        <w:rPr>
          <w:rFonts w:ascii="Georgia" w:hAnsi="Georgia"/>
          <w:sz w:val="22"/>
          <w:szCs w:val="22"/>
        </w:rPr>
        <w:t>additional filter</w:t>
      </w:r>
      <w:r>
        <w:rPr>
          <w:rFonts w:ascii="Georgia" w:hAnsi="Georgia"/>
          <w:sz w:val="22"/>
          <w:szCs w:val="22"/>
        </w:rPr>
        <w:t>/s</w:t>
      </w:r>
    </w:p>
    <w:p w14:paraId="626E2ADC" w14:textId="140EC05F" w:rsidR="00E776A6" w:rsidRPr="0056320C" w:rsidRDefault="004A2E72" w:rsidP="00BF1FB0">
      <w:pPr>
        <w:pStyle w:val="paragraph"/>
        <w:numPr>
          <w:ilvl w:val="0"/>
          <w:numId w:val="20"/>
        </w:numPr>
        <w:spacing w:before="0" w:beforeAutospacing="0" w:after="0" w:afterAutospacing="0"/>
        <w:jc w:val="both"/>
        <w:textAlignment w:val="baseline"/>
        <w:rPr>
          <w:rFonts w:ascii="Georgia" w:hAnsi="Georgia" w:cstheme="minorHAnsi"/>
          <w:sz w:val="22"/>
          <w:szCs w:val="22"/>
        </w:rPr>
      </w:pPr>
      <w:r w:rsidRPr="0056320C">
        <w:rPr>
          <w:rFonts w:ascii="Georgia" w:hAnsi="Georgia"/>
          <w:sz w:val="22"/>
          <w:szCs w:val="22"/>
        </w:rPr>
        <w:t xml:space="preserve">To test the approach in </w:t>
      </w:r>
      <w:r w:rsidR="004A00ED">
        <w:rPr>
          <w:rFonts w:ascii="Georgia" w:hAnsi="Georgia"/>
          <w:sz w:val="22"/>
          <w:szCs w:val="22"/>
        </w:rPr>
        <w:t>four</w:t>
      </w:r>
      <w:r w:rsidRPr="0056320C">
        <w:rPr>
          <w:rFonts w:ascii="Georgia" w:hAnsi="Georgia"/>
          <w:sz w:val="22"/>
          <w:szCs w:val="22"/>
        </w:rPr>
        <w:t xml:space="preserve"> local settings (</w:t>
      </w:r>
      <w:r w:rsidR="00CB311A" w:rsidRPr="00CB311A">
        <w:rPr>
          <w:rFonts w:ascii="Georgia" w:hAnsi="Georgia"/>
          <w:sz w:val="22"/>
          <w:szCs w:val="22"/>
        </w:rPr>
        <w:t>USA, Brazil, France, China</w:t>
      </w:r>
      <w:r w:rsidRPr="0056320C">
        <w:rPr>
          <w:rFonts w:ascii="Georgia" w:hAnsi="Georgia"/>
          <w:sz w:val="22"/>
          <w:szCs w:val="22"/>
        </w:rPr>
        <w:t>)</w:t>
      </w:r>
      <w:r w:rsidR="00665046" w:rsidRPr="0056320C">
        <w:rPr>
          <w:rFonts w:ascii="Georgia" w:hAnsi="Georgia"/>
          <w:sz w:val="22"/>
          <w:szCs w:val="22"/>
        </w:rPr>
        <w:t xml:space="preserve"> </w:t>
      </w:r>
    </w:p>
    <w:p w14:paraId="7F942A95" w14:textId="77777777" w:rsidR="0056320C" w:rsidRPr="0056320C" w:rsidRDefault="0056320C" w:rsidP="0056320C">
      <w:pPr>
        <w:pStyle w:val="paragraph"/>
        <w:spacing w:before="0" w:beforeAutospacing="0" w:after="0" w:afterAutospacing="0"/>
        <w:ind w:left="360"/>
        <w:jc w:val="both"/>
        <w:textAlignment w:val="baseline"/>
        <w:rPr>
          <w:rStyle w:val="eop"/>
          <w:rFonts w:ascii="Georgia" w:hAnsi="Georgia" w:cstheme="minorHAnsi"/>
          <w:sz w:val="22"/>
          <w:szCs w:val="22"/>
        </w:rPr>
      </w:pPr>
    </w:p>
    <w:p w14:paraId="2AFACFC5" w14:textId="10B1A731" w:rsidR="00DC65D7" w:rsidRPr="00530151" w:rsidRDefault="00DC65D7" w:rsidP="00B472DC">
      <w:pPr>
        <w:textAlignment w:val="baseline"/>
        <w:rPr>
          <w:rStyle w:val="eop"/>
          <w:rFonts w:cstheme="minorHAnsi"/>
          <w:i/>
          <w:iCs/>
          <w:szCs w:val="22"/>
        </w:rPr>
      </w:pPr>
      <w:r w:rsidRPr="00530151">
        <w:rPr>
          <w:rFonts w:cs="Arial"/>
          <w:i/>
          <w:iCs/>
          <w:color w:val="000000"/>
          <w:shd w:val="clear" w:color="auto" w:fill="FFFFFF"/>
        </w:rPr>
        <w:t>Deliverables</w:t>
      </w:r>
    </w:p>
    <w:p w14:paraId="28F508D7" w14:textId="03D8D0FE" w:rsidR="0042591E" w:rsidRDefault="0042591E" w:rsidP="00772FC3">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rPr>
        <w:t>Presentation</w:t>
      </w:r>
      <w:r w:rsidR="004E371F">
        <w:rPr>
          <w:rFonts w:ascii="Georgia" w:hAnsi="Georgia"/>
          <w:sz w:val="22"/>
          <w:szCs w:val="22"/>
        </w:rPr>
        <w:t xml:space="preserve">s of progress </w:t>
      </w:r>
      <w:r>
        <w:rPr>
          <w:rFonts w:ascii="Georgia" w:hAnsi="Georgia"/>
          <w:sz w:val="22"/>
          <w:szCs w:val="22"/>
        </w:rPr>
        <w:t xml:space="preserve">at </w:t>
      </w:r>
      <w:r w:rsidR="00A310F2">
        <w:rPr>
          <w:rFonts w:ascii="Georgia" w:hAnsi="Georgia"/>
          <w:sz w:val="22"/>
          <w:szCs w:val="22"/>
        </w:rPr>
        <w:t xml:space="preserve">regular </w:t>
      </w:r>
      <w:r>
        <w:rPr>
          <w:rFonts w:ascii="Georgia" w:hAnsi="Georgia"/>
          <w:sz w:val="22"/>
          <w:szCs w:val="22"/>
        </w:rPr>
        <w:t>project meetings</w:t>
      </w:r>
    </w:p>
    <w:p w14:paraId="023A6E9A" w14:textId="76C8FEC4" w:rsidR="00F666F9" w:rsidRPr="0040457F" w:rsidRDefault="000D486A" w:rsidP="1719B0AA">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rPr>
        <w:t xml:space="preserve">A </w:t>
      </w:r>
      <w:r w:rsidRPr="00530151">
        <w:rPr>
          <w:rFonts w:ascii="Georgia" w:hAnsi="Georgia"/>
          <w:color w:val="000000"/>
          <w:sz w:val="22"/>
          <w:szCs w:val="22"/>
          <w:shd w:val="clear" w:color="auto" w:fill="FFFFFF"/>
        </w:rPr>
        <w:t>readily available and usable approach</w:t>
      </w:r>
      <w:r w:rsidR="008B1BED">
        <w:rPr>
          <w:rFonts w:ascii="Georgia" w:hAnsi="Georgia"/>
          <w:color w:val="000000"/>
          <w:sz w:val="22"/>
          <w:szCs w:val="22"/>
          <w:shd w:val="clear" w:color="auto" w:fill="FFFFFF"/>
        </w:rPr>
        <w:t xml:space="preserve"> and/or </w:t>
      </w:r>
      <w:r w:rsidR="003E6D91">
        <w:rPr>
          <w:rFonts w:ascii="Georgia" w:hAnsi="Georgia"/>
          <w:color w:val="000000"/>
          <w:sz w:val="22"/>
          <w:szCs w:val="22"/>
          <w:shd w:val="clear" w:color="auto" w:fill="FFFFFF"/>
        </w:rPr>
        <w:t xml:space="preserve">a </w:t>
      </w:r>
      <w:r w:rsidR="00301B2E">
        <w:rPr>
          <w:rFonts w:ascii="Georgia" w:hAnsi="Georgia"/>
          <w:color w:val="000000"/>
          <w:sz w:val="22"/>
          <w:szCs w:val="22"/>
          <w:shd w:val="clear" w:color="auto" w:fill="FFFFFF"/>
        </w:rPr>
        <w:t>tool</w:t>
      </w:r>
      <w:r w:rsidRPr="00530151">
        <w:rPr>
          <w:rFonts w:ascii="Georgia" w:hAnsi="Georgia"/>
          <w:color w:val="000000"/>
          <w:sz w:val="22"/>
          <w:szCs w:val="22"/>
          <w:shd w:val="clear" w:color="auto" w:fill="FFFFFF"/>
        </w:rPr>
        <w:t xml:space="preserve"> for stakeholders to identify </w:t>
      </w:r>
      <w:r>
        <w:rPr>
          <w:rFonts w:ascii="Georgia" w:hAnsi="Georgia"/>
          <w:color w:val="000000"/>
          <w:sz w:val="22"/>
          <w:szCs w:val="22"/>
          <w:shd w:val="clear" w:color="auto" w:fill="FFFFFF"/>
        </w:rPr>
        <w:t xml:space="preserve">WWF </w:t>
      </w:r>
      <w:r w:rsidRPr="00530151">
        <w:rPr>
          <w:rFonts w:ascii="Georgia" w:hAnsi="Georgia"/>
          <w:color w:val="000000"/>
          <w:sz w:val="22"/>
          <w:szCs w:val="22"/>
          <w:shd w:val="clear" w:color="auto" w:fill="FFFFFF"/>
        </w:rPr>
        <w:t>Future Foods that apply in their unique local settings</w:t>
      </w:r>
      <w:r w:rsidR="00B91146">
        <w:rPr>
          <w:rFonts w:ascii="Georgia" w:hAnsi="Georgia"/>
          <w:color w:val="000000"/>
          <w:sz w:val="22"/>
          <w:szCs w:val="22"/>
          <w:shd w:val="clear" w:color="auto" w:fill="FFFFFF"/>
        </w:rPr>
        <w:t>. The deliverable should enable the user to:</w:t>
      </w:r>
    </w:p>
    <w:p w14:paraId="02CEBD17" w14:textId="77777777" w:rsidR="00F15D8C" w:rsidRPr="00F15D8C" w:rsidRDefault="0040457F" w:rsidP="00F15D8C">
      <w:pPr>
        <w:pStyle w:val="ListParagraph"/>
        <w:numPr>
          <w:ilvl w:val="1"/>
          <w:numId w:val="21"/>
        </w:numPr>
        <w:contextualSpacing w:val="0"/>
        <w:rPr>
          <w:rFonts w:ascii="Calibri" w:hAnsi="Calibri"/>
          <w:szCs w:val="22"/>
          <w:lang w:val="en-US"/>
        </w:rPr>
      </w:pPr>
      <w:r w:rsidRPr="00B91146">
        <w:rPr>
          <w:szCs w:val="22"/>
          <w:lang w:val="en-US"/>
        </w:rPr>
        <w:t xml:space="preserve">Select country they are in and search for a sustainable ingredient </w:t>
      </w:r>
      <w:proofErr w:type="gramStart"/>
      <w:r w:rsidRPr="00B91146">
        <w:rPr>
          <w:szCs w:val="22"/>
          <w:lang w:val="en-US"/>
        </w:rPr>
        <w:t>list</w:t>
      </w:r>
      <w:proofErr w:type="gramEnd"/>
    </w:p>
    <w:p w14:paraId="018C524C" w14:textId="103377EC" w:rsidR="0040457F" w:rsidRPr="00F15D8C" w:rsidRDefault="0040457F" w:rsidP="00F15D8C">
      <w:pPr>
        <w:pStyle w:val="ListParagraph"/>
        <w:numPr>
          <w:ilvl w:val="1"/>
          <w:numId w:val="21"/>
        </w:numPr>
        <w:contextualSpacing w:val="0"/>
        <w:rPr>
          <w:rFonts w:ascii="Calibri" w:hAnsi="Calibri"/>
          <w:szCs w:val="22"/>
          <w:lang w:val="en-US"/>
        </w:rPr>
      </w:pPr>
      <w:r w:rsidRPr="00F15D8C">
        <w:rPr>
          <w:szCs w:val="22"/>
          <w:lang w:val="en-US"/>
        </w:rPr>
        <w:lastRenderedPageBreak/>
        <w:t xml:space="preserve">Select </w:t>
      </w:r>
      <w:r w:rsidR="008A0268">
        <w:rPr>
          <w:szCs w:val="22"/>
          <w:lang w:val="en-US"/>
        </w:rPr>
        <w:t xml:space="preserve">commonly used </w:t>
      </w:r>
      <w:r w:rsidR="0036468F">
        <w:rPr>
          <w:szCs w:val="22"/>
          <w:lang w:val="en-US"/>
        </w:rPr>
        <w:t>products</w:t>
      </w:r>
      <w:r w:rsidR="004727D6">
        <w:rPr>
          <w:szCs w:val="22"/>
          <w:lang w:val="en-US"/>
        </w:rPr>
        <w:t xml:space="preserve"> </w:t>
      </w:r>
      <w:r w:rsidRPr="00F15D8C">
        <w:rPr>
          <w:szCs w:val="22"/>
          <w:lang w:val="en-US"/>
        </w:rPr>
        <w:t>to replace (</w:t>
      </w:r>
      <w:proofErr w:type="gramStart"/>
      <w:r w:rsidRPr="00F15D8C">
        <w:rPr>
          <w:szCs w:val="22"/>
          <w:lang w:val="en-US"/>
        </w:rPr>
        <w:t>e.g.</w:t>
      </w:r>
      <w:proofErr w:type="gramEnd"/>
      <w:r w:rsidRPr="00F15D8C">
        <w:rPr>
          <w:szCs w:val="22"/>
          <w:lang w:val="en-US"/>
        </w:rPr>
        <w:t xml:space="preserve"> white rice) and get a list of sustainable alternatives for their geography</w:t>
      </w:r>
    </w:p>
    <w:p w14:paraId="06F7A507" w14:textId="116A4BB0" w:rsidR="007814CE" w:rsidRPr="00F15D8C" w:rsidRDefault="004A00ED" w:rsidP="00F15D8C">
      <w:pPr>
        <w:pStyle w:val="paragraph"/>
        <w:numPr>
          <w:ilvl w:val="0"/>
          <w:numId w:val="21"/>
        </w:numPr>
        <w:spacing w:before="0" w:beforeAutospacing="0" w:after="0" w:afterAutospacing="0"/>
        <w:textAlignment w:val="baseline"/>
        <w:rPr>
          <w:rFonts w:ascii="Georgia" w:hAnsi="Georgia"/>
          <w:sz w:val="22"/>
          <w:szCs w:val="22"/>
        </w:rPr>
      </w:pPr>
      <w:r>
        <w:rPr>
          <w:rFonts w:ascii="Georgia" w:hAnsi="Georgia"/>
          <w:sz w:val="22"/>
          <w:szCs w:val="22"/>
          <w:lang w:val="en-US"/>
        </w:rPr>
        <w:t>Four l</w:t>
      </w:r>
      <w:proofErr w:type="spellStart"/>
      <w:r w:rsidR="0032691C" w:rsidRPr="00F15D8C">
        <w:rPr>
          <w:rFonts w:ascii="Georgia" w:hAnsi="Georgia"/>
          <w:sz w:val="22"/>
          <w:szCs w:val="22"/>
        </w:rPr>
        <w:t>ists</w:t>
      </w:r>
      <w:proofErr w:type="spellEnd"/>
      <w:r w:rsidR="007E4F1E" w:rsidRPr="0056320C">
        <w:rPr>
          <w:rFonts w:ascii="Georgia" w:hAnsi="Georgia"/>
          <w:sz w:val="22"/>
          <w:szCs w:val="22"/>
        </w:rPr>
        <w:t xml:space="preserve"> </w:t>
      </w:r>
      <w:r w:rsidR="0032691C" w:rsidRPr="00F15D8C">
        <w:rPr>
          <w:rFonts w:ascii="Georgia" w:hAnsi="Georgia"/>
          <w:sz w:val="22"/>
          <w:szCs w:val="22"/>
        </w:rPr>
        <w:t xml:space="preserve">of </w:t>
      </w:r>
      <w:r w:rsidR="0036468F">
        <w:rPr>
          <w:rFonts w:ascii="Georgia" w:hAnsi="Georgia"/>
          <w:sz w:val="22"/>
          <w:szCs w:val="22"/>
        </w:rPr>
        <w:t xml:space="preserve">local </w:t>
      </w:r>
      <w:r w:rsidR="0032691C" w:rsidRPr="00F15D8C">
        <w:rPr>
          <w:rFonts w:ascii="Georgia" w:hAnsi="Georgia"/>
          <w:sz w:val="22"/>
          <w:szCs w:val="22"/>
        </w:rPr>
        <w:t>WWF Future Foods</w:t>
      </w:r>
      <w:r w:rsidR="00330875" w:rsidRPr="00F15D8C">
        <w:rPr>
          <w:rFonts w:ascii="Georgia" w:hAnsi="Georgia"/>
          <w:sz w:val="22"/>
          <w:szCs w:val="22"/>
        </w:rPr>
        <w:t xml:space="preserve"> </w:t>
      </w:r>
      <w:r>
        <w:rPr>
          <w:rFonts w:ascii="Georgia" w:hAnsi="Georgia"/>
          <w:sz w:val="22"/>
          <w:szCs w:val="22"/>
        </w:rPr>
        <w:t xml:space="preserve">from the test countries with </w:t>
      </w:r>
      <w:r w:rsidR="00330875" w:rsidRPr="00F15D8C">
        <w:rPr>
          <w:rFonts w:ascii="Georgia" w:hAnsi="Georgia"/>
          <w:sz w:val="22"/>
          <w:szCs w:val="22"/>
        </w:rPr>
        <w:t>accompanying swap list</w:t>
      </w:r>
      <w:r w:rsidR="008543A9" w:rsidRPr="00F15D8C">
        <w:rPr>
          <w:rFonts w:ascii="Georgia" w:hAnsi="Georgia"/>
          <w:sz w:val="22"/>
          <w:szCs w:val="22"/>
        </w:rPr>
        <w:t>s</w:t>
      </w:r>
      <w:r w:rsidR="00330875" w:rsidRPr="00F15D8C">
        <w:rPr>
          <w:rFonts w:ascii="Georgia" w:hAnsi="Georgia"/>
          <w:sz w:val="22"/>
          <w:szCs w:val="22"/>
        </w:rPr>
        <w:t xml:space="preserve"> from commonly used </w:t>
      </w:r>
      <w:r w:rsidR="008543A9" w:rsidRPr="00F15D8C">
        <w:rPr>
          <w:rFonts w:ascii="Georgia" w:hAnsi="Georgia"/>
          <w:sz w:val="22"/>
          <w:szCs w:val="22"/>
        </w:rPr>
        <w:t>products</w:t>
      </w:r>
      <w:r w:rsidR="00330875" w:rsidRPr="00F15D8C">
        <w:rPr>
          <w:rFonts w:ascii="Georgia" w:hAnsi="Georgia"/>
          <w:sz w:val="22"/>
          <w:szCs w:val="22"/>
        </w:rPr>
        <w:t xml:space="preserve"> to Future Foods</w:t>
      </w:r>
    </w:p>
    <w:p w14:paraId="04205646" w14:textId="397B515B" w:rsidR="00DC65D7" w:rsidRPr="00530151" w:rsidRDefault="0032691C" w:rsidP="00772FC3">
      <w:pPr>
        <w:pStyle w:val="paragraph"/>
        <w:numPr>
          <w:ilvl w:val="0"/>
          <w:numId w:val="21"/>
        </w:numPr>
        <w:spacing w:before="0" w:beforeAutospacing="0" w:after="0" w:afterAutospacing="0"/>
        <w:textAlignment w:val="baseline"/>
      </w:pPr>
      <w:r>
        <w:rPr>
          <w:rFonts w:ascii="Georgia" w:hAnsi="Georgia"/>
          <w:sz w:val="22"/>
          <w:szCs w:val="22"/>
        </w:rPr>
        <w:t xml:space="preserve">A </w:t>
      </w:r>
      <w:proofErr w:type="gramStart"/>
      <w:r w:rsidR="001F41FF">
        <w:rPr>
          <w:rFonts w:ascii="Georgia" w:hAnsi="Georgia"/>
          <w:sz w:val="22"/>
          <w:szCs w:val="22"/>
        </w:rPr>
        <w:t>5-10 page</w:t>
      </w:r>
      <w:proofErr w:type="gramEnd"/>
      <w:r w:rsidR="001F41FF">
        <w:rPr>
          <w:rFonts w:ascii="Georgia" w:hAnsi="Georgia"/>
          <w:sz w:val="22"/>
          <w:szCs w:val="22"/>
        </w:rPr>
        <w:t xml:space="preserve"> </w:t>
      </w:r>
      <w:r>
        <w:rPr>
          <w:rFonts w:ascii="Georgia" w:hAnsi="Georgia"/>
          <w:sz w:val="22"/>
          <w:szCs w:val="22"/>
        </w:rPr>
        <w:t xml:space="preserve">report </w:t>
      </w:r>
      <w:r w:rsidR="004E371F">
        <w:rPr>
          <w:rFonts w:ascii="Georgia" w:hAnsi="Georgia"/>
          <w:sz w:val="22"/>
          <w:szCs w:val="22"/>
        </w:rPr>
        <w:t>summarising</w:t>
      </w:r>
      <w:r>
        <w:rPr>
          <w:rFonts w:ascii="Georgia" w:hAnsi="Georgia"/>
          <w:sz w:val="22"/>
          <w:szCs w:val="22"/>
        </w:rPr>
        <w:t xml:space="preserve"> </w:t>
      </w:r>
      <w:r w:rsidR="004153D2">
        <w:rPr>
          <w:rFonts w:ascii="Georgia" w:hAnsi="Georgia"/>
          <w:sz w:val="22"/>
          <w:szCs w:val="22"/>
        </w:rPr>
        <w:t xml:space="preserve">the </w:t>
      </w:r>
      <w:r>
        <w:rPr>
          <w:rFonts w:ascii="Georgia" w:hAnsi="Georgia"/>
          <w:sz w:val="22"/>
          <w:szCs w:val="22"/>
        </w:rPr>
        <w:t>project</w:t>
      </w:r>
    </w:p>
    <w:p w14:paraId="10C2E820" w14:textId="77777777" w:rsidR="00E776A6" w:rsidRPr="00530151" w:rsidRDefault="00E776A6" w:rsidP="00A21C95">
      <w:pPr>
        <w:pStyle w:val="paragraph"/>
        <w:spacing w:before="0" w:beforeAutospacing="0" w:after="0" w:afterAutospacing="0"/>
        <w:jc w:val="both"/>
        <w:textAlignment w:val="baseline"/>
        <w:rPr>
          <w:rStyle w:val="eop"/>
          <w:rFonts w:ascii="Georgia" w:hAnsi="Georgia" w:cstheme="minorHAnsi"/>
          <w:sz w:val="22"/>
          <w:szCs w:val="22"/>
        </w:rPr>
      </w:pPr>
    </w:p>
    <w:p w14:paraId="5D145966" w14:textId="77777777" w:rsidR="0054254B" w:rsidRPr="003E42D0" w:rsidRDefault="0054254B" w:rsidP="0054254B">
      <w:pPr>
        <w:pStyle w:val="paragraph"/>
        <w:spacing w:before="0" w:beforeAutospacing="0" w:after="0" w:afterAutospacing="0"/>
        <w:jc w:val="both"/>
        <w:textAlignment w:val="baseline"/>
        <w:rPr>
          <w:rStyle w:val="eop"/>
          <w:rFonts w:ascii="Georgia" w:hAnsi="Georgia" w:cstheme="minorHAnsi"/>
          <w:i/>
          <w:iCs/>
          <w:sz w:val="22"/>
          <w:szCs w:val="22"/>
        </w:rPr>
      </w:pPr>
      <w:r w:rsidRPr="003E42D0">
        <w:rPr>
          <w:rStyle w:val="eop"/>
          <w:rFonts w:ascii="Georgia" w:hAnsi="Georgia" w:cstheme="minorHAnsi"/>
          <w:i/>
          <w:iCs/>
          <w:sz w:val="22"/>
          <w:szCs w:val="22"/>
        </w:rPr>
        <w:t>Audiences</w:t>
      </w:r>
    </w:p>
    <w:p w14:paraId="1267B8DB" w14:textId="3586191D" w:rsidR="0054254B" w:rsidRDefault="0505D0A1" w:rsidP="71D06A28">
      <w:pPr>
        <w:pStyle w:val="paragraph"/>
        <w:numPr>
          <w:ilvl w:val="0"/>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 xml:space="preserve">Primary: </w:t>
      </w:r>
    </w:p>
    <w:p w14:paraId="70B6811C" w14:textId="299A463D" w:rsidR="0054254B" w:rsidRDefault="0054254B" w:rsidP="71D06A28">
      <w:pPr>
        <w:pStyle w:val="paragraph"/>
        <w:numPr>
          <w:ilvl w:val="1"/>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Business</w:t>
      </w:r>
    </w:p>
    <w:p w14:paraId="248404F6" w14:textId="77777777" w:rsidR="0054254B" w:rsidRDefault="0054254B" w:rsidP="71D06A28">
      <w:pPr>
        <w:pStyle w:val="paragraph"/>
        <w:numPr>
          <w:ilvl w:val="2"/>
          <w:numId w:val="22"/>
        </w:numPr>
        <w:spacing w:before="0" w:beforeAutospacing="0" w:after="0" w:afterAutospacing="0"/>
        <w:jc w:val="both"/>
        <w:textAlignment w:val="baseline"/>
        <w:rPr>
          <w:rStyle w:val="eop"/>
          <w:rFonts w:ascii="Georgia" w:hAnsi="Georgia" w:cstheme="minorHAnsi"/>
          <w:sz w:val="22"/>
          <w:szCs w:val="22"/>
        </w:rPr>
      </w:pPr>
      <w:r w:rsidRPr="71D06A28">
        <w:rPr>
          <w:rStyle w:val="eop"/>
          <w:rFonts w:ascii="Georgia" w:hAnsi="Georgia" w:cstheme="minorBidi"/>
          <w:sz w:val="22"/>
          <w:szCs w:val="22"/>
        </w:rPr>
        <w:t>Food service</w:t>
      </w:r>
    </w:p>
    <w:p w14:paraId="7107CE27" w14:textId="7B521C12" w:rsidR="0054254B" w:rsidRDefault="0054254B" w:rsidP="71D06A28">
      <w:pPr>
        <w:pStyle w:val="paragraph"/>
        <w:numPr>
          <w:ilvl w:val="2"/>
          <w:numId w:val="22"/>
        </w:numPr>
        <w:spacing w:before="0" w:beforeAutospacing="0" w:after="0" w:afterAutospacing="0"/>
        <w:jc w:val="both"/>
        <w:rPr>
          <w:rStyle w:val="eop"/>
          <w:rFonts w:ascii="Georgia" w:hAnsi="Georgia" w:cstheme="minorBidi"/>
          <w:sz w:val="22"/>
          <w:szCs w:val="22"/>
        </w:rPr>
      </w:pPr>
      <w:r w:rsidRPr="71D06A28">
        <w:rPr>
          <w:rStyle w:val="eop"/>
          <w:rFonts w:ascii="Georgia" w:hAnsi="Georgia" w:cstheme="minorBidi"/>
          <w:sz w:val="22"/>
          <w:szCs w:val="22"/>
        </w:rPr>
        <w:t>Retail</w:t>
      </w:r>
    </w:p>
    <w:p w14:paraId="79430072" w14:textId="77777777" w:rsidR="0054254B" w:rsidRPr="00FF3EA0" w:rsidRDefault="0054254B" w:rsidP="0054254B">
      <w:pPr>
        <w:pStyle w:val="paragraph"/>
        <w:numPr>
          <w:ilvl w:val="1"/>
          <w:numId w:val="22"/>
        </w:numPr>
        <w:spacing w:before="0" w:beforeAutospacing="0" w:after="0" w:afterAutospacing="0"/>
        <w:jc w:val="both"/>
        <w:textAlignment w:val="baseline"/>
        <w:rPr>
          <w:rStyle w:val="eop"/>
          <w:rFonts w:ascii="Georgia" w:hAnsi="Georgia" w:cstheme="minorHAnsi"/>
          <w:sz w:val="22"/>
          <w:szCs w:val="22"/>
        </w:rPr>
      </w:pPr>
      <w:r w:rsidRPr="71D06A28">
        <w:rPr>
          <w:rStyle w:val="eop"/>
          <w:rFonts w:ascii="Georgia" w:hAnsi="Georgia" w:cstheme="minorBidi"/>
          <w:sz w:val="22"/>
          <w:szCs w:val="22"/>
        </w:rPr>
        <w:t>Civil society</w:t>
      </w:r>
    </w:p>
    <w:p w14:paraId="03CE0FB4" w14:textId="044038C3" w:rsidR="0054254B" w:rsidRDefault="1438C51A" w:rsidP="71D06A28">
      <w:pPr>
        <w:pStyle w:val="paragraph"/>
        <w:numPr>
          <w:ilvl w:val="0"/>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Secondary</w:t>
      </w:r>
    </w:p>
    <w:p w14:paraId="1A74FC71" w14:textId="7D09A784" w:rsidR="0054254B" w:rsidRDefault="0054254B" w:rsidP="71D06A28">
      <w:pPr>
        <w:pStyle w:val="paragraph"/>
        <w:numPr>
          <w:ilvl w:val="1"/>
          <w:numId w:val="22"/>
        </w:numPr>
        <w:spacing w:before="0" w:beforeAutospacing="0" w:after="0" w:afterAutospacing="0"/>
        <w:jc w:val="both"/>
        <w:textAlignment w:val="baseline"/>
        <w:rPr>
          <w:rStyle w:val="eop"/>
          <w:rFonts w:ascii="Georgia" w:hAnsi="Georgia" w:cstheme="minorBidi"/>
          <w:sz w:val="22"/>
          <w:szCs w:val="22"/>
        </w:rPr>
      </w:pPr>
      <w:r w:rsidRPr="71D06A28">
        <w:rPr>
          <w:rStyle w:val="eop"/>
          <w:rFonts w:ascii="Georgia" w:hAnsi="Georgia" w:cstheme="minorBidi"/>
          <w:sz w:val="22"/>
          <w:szCs w:val="22"/>
        </w:rPr>
        <w:t>Consumers</w:t>
      </w:r>
    </w:p>
    <w:p w14:paraId="7F5D5199" w14:textId="77777777" w:rsidR="00BC1E2A" w:rsidRDefault="00BC1E2A" w:rsidP="00774645">
      <w:pPr>
        <w:textAlignment w:val="baseline"/>
        <w:rPr>
          <w:rFonts w:cs="Arial"/>
          <w:i/>
          <w:iCs/>
        </w:rPr>
      </w:pPr>
    </w:p>
    <w:p w14:paraId="6D2A028E" w14:textId="7ABEA8C4" w:rsidR="001E1142" w:rsidRPr="00530151" w:rsidRDefault="001E1142" w:rsidP="00774645">
      <w:pPr>
        <w:textAlignment w:val="baseline"/>
        <w:rPr>
          <w:rFonts w:cs="Arial"/>
          <w:i/>
          <w:iCs/>
        </w:rPr>
      </w:pPr>
      <w:r w:rsidRPr="00530151">
        <w:rPr>
          <w:rFonts w:cs="Arial"/>
          <w:i/>
          <w:iCs/>
        </w:rPr>
        <w:t xml:space="preserve">Outcomes </w:t>
      </w:r>
    </w:p>
    <w:p w14:paraId="2056BDBF" w14:textId="47F1F1FE" w:rsidR="00E776A6" w:rsidRPr="0055206C" w:rsidRDefault="001E1142" w:rsidP="1719B0AA">
      <w:pPr>
        <w:pStyle w:val="paragraph"/>
        <w:numPr>
          <w:ilvl w:val="0"/>
          <w:numId w:val="22"/>
        </w:numPr>
        <w:spacing w:before="0" w:beforeAutospacing="0" w:after="0" w:afterAutospacing="0"/>
        <w:jc w:val="both"/>
        <w:textAlignment w:val="baseline"/>
        <w:rPr>
          <w:rFonts w:ascii="Georgia" w:hAnsi="Georgia"/>
          <w:sz w:val="22"/>
          <w:szCs w:val="22"/>
        </w:rPr>
      </w:pPr>
      <w:r w:rsidRPr="1719B0AA">
        <w:rPr>
          <w:rFonts w:ascii="Georgia" w:hAnsi="Georgia"/>
          <w:sz w:val="22"/>
          <w:szCs w:val="22"/>
        </w:rPr>
        <w:t xml:space="preserve">A </w:t>
      </w:r>
      <w:r w:rsidR="0075778F" w:rsidRPr="1719B0AA">
        <w:rPr>
          <w:rFonts w:ascii="Georgia" w:hAnsi="Georgia"/>
          <w:sz w:val="22"/>
          <w:szCs w:val="22"/>
        </w:rPr>
        <w:t xml:space="preserve">ready-to use approach </w:t>
      </w:r>
      <w:r w:rsidR="00F90D7C" w:rsidRPr="1719B0AA">
        <w:rPr>
          <w:rFonts w:ascii="Georgia" w:hAnsi="Georgia"/>
          <w:sz w:val="22"/>
          <w:szCs w:val="22"/>
        </w:rPr>
        <w:t>and</w:t>
      </w:r>
      <w:r w:rsidRPr="1719B0AA">
        <w:rPr>
          <w:rFonts w:ascii="Georgia" w:hAnsi="Georgia"/>
          <w:sz w:val="22"/>
          <w:szCs w:val="22"/>
        </w:rPr>
        <w:t xml:space="preserve">/or </w:t>
      </w:r>
      <w:r w:rsidR="00F90D7C" w:rsidRPr="1719B0AA">
        <w:rPr>
          <w:rFonts w:ascii="Georgia" w:hAnsi="Georgia"/>
          <w:sz w:val="22"/>
          <w:szCs w:val="22"/>
        </w:rPr>
        <w:t xml:space="preserve">tool </w:t>
      </w:r>
      <w:r w:rsidR="0075778F" w:rsidRPr="1719B0AA">
        <w:rPr>
          <w:rFonts w:ascii="Georgia" w:hAnsi="Georgia"/>
          <w:sz w:val="22"/>
          <w:szCs w:val="22"/>
        </w:rPr>
        <w:t xml:space="preserve">for WWF to share with stakeholders </w:t>
      </w:r>
      <w:r w:rsidR="10BACCD1" w:rsidRPr="1719B0AA">
        <w:rPr>
          <w:rFonts w:ascii="Georgia" w:hAnsi="Georgia"/>
          <w:sz w:val="22"/>
          <w:szCs w:val="22"/>
        </w:rPr>
        <w:t xml:space="preserve">to help increase the </w:t>
      </w:r>
      <w:r w:rsidR="5BA8ACA8" w:rsidRPr="1719B0AA">
        <w:rPr>
          <w:rFonts w:ascii="Georgia" w:hAnsi="Georgia"/>
          <w:sz w:val="22"/>
          <w:szCs w:val="22"/>
        </w:rPr>
        <w:t xml:space="preserve">provision and </w:t>
      </w:r>
      <w:r w:rsidR="10BACCD1" w:rsidRPr="1719B0AA">
        <w:rPr>
          <w:rFonts w:ascii="Georgia" w:hAnsi="Georgia"/>
          <w:sz w:val="22"/>
          <w:szCs w:val="22"/>
        </w:rPr>
        <w:t>consumption of local sustainable crops</w:t>
      </w:r>
      <w:r w:rsidR="17BADFA3" w:rsidRPr="1719B0AA">
        <w:rPr>
          <w:rFonts w:ascii="Georgia" w:hAnsi="Georgia"/>
          <w:sz w:val="22"/>
          <w:szCs w:val="22"/>
        </w:rPr>
        <w:t>.</w:t>
      </w:r>
    </w:p>
    <w:p w14:paraId="37537839" w14:textId="77777777" w:rsidR="0055206C" w:rsidRPr="00530151" w:rsidRDefault="0055206C" w:rsidP="0055206C">
      <w:pPr>
        <w:pStyle w:val="paragraph"/>
        <w:spacing w:before="0" w:beforeAutospacing="0" w:after="0" w:afterAutospacing="0"/>
        <w:ind w:left="720"/>
        <w:jc w:val="both"/>
        <w:textAlignment w:val="baseline"/>
        <w:rPr>
          <w:rStyle w:val="eop"/>
          <w:rFonts w:ascii="Georgia" w:hAnsi="Georgia" w:cstheme="minorHAnsi"/>
          <w:sz w:val="22"/>
          <w:szCs w:val="22"/>
        </w:rPr>
      </w:pPr>
    </w:p>
    <w:p w14:paraId="33D4409D" w14:textId="77777777" w:rsidR="007643EF" w:rsidRDefault="007643EF" w:rsidP="00A21C95">
      <w:pPr>
        <w:pStyle w:val="paragraph"/>
        <w:spacing w:before="0" w:beforeAutospacing="0" w:after="0" w:afterAutospacing="0"/>
        <w:jc w:val="both"/>
        <w:textAlignment w:val="baseline"/>
        <w:rPr>
          <w:rStyle w:val="eop"/>
          <w:rFonts w:ascii="Georgia" w:hAnsi="Georgia" w:cstheme="minorHAnsi"/>
          <w:b/>
          <w:bCs/>
          <w:sz w:val="22"/>
          <w:szCs w:val="22"/>
        </w:rPr>
      </w:pPr>
    </w:p>
    <w:p w14:paraId="32F7C5CB" w14:textId="26D0D04F" w:rsidR="00A21C95" w:rsidRPr="00530151" w:rsidRDefault="00A21C95" w:rsidP="00A21C95">
      <w:pPr>
        <w:pStyle w:val="paragraph"/>
        <w:spacing w:before="0" w:beforeAutospacing="0" w:after="0" w:afterAutospacing="0"/>
        <w:jc w:val="both"/>
        <w:textAlignment w:val="baseline"/>
        <w:rPr>
          <w:rStyle w:val="eop"/>
          <w:rFonts w:ascii="Georgia" w:hAnsi="Georgia" w:cstheme="minorHAnsi"/>
          <w:b/>
          <w:bCs/>
          <w:sz w:val="22"/>
          <w:szCs w:val="22"/>
        </w:rPr>
      </w:pPr>
      <w:r w:rsidRPr="00530151">
        <w:rPr>
          <w:rStyle w:val="eop"/>
          <w:rFonts w:ascii="Georgia" w:hAnsi="Georgia" w:cstheme="minorHAnsi"/>
          <w:b/>
          <w:bCs/>
          <w:sz w:val="22"/>
          <w:szCs w:val="22"/>
        </w:rPr>
        <w:t xml:space="preserve">The </w:t>
      </w:r>
      <w:r w:rsidR="00CD68B5" w:rsidRPr="00530151">
        <w:rPr>
          <w:rStyle w:val="eop"/>
          <w:rFonts w:ascii="Georgia" w:hAnsi="Georgia" w:cstheme="minorHAnsi"/>
          <w:b/>
          <w:bCs/>
          <w:sz w:val="22"/>
          <w:szCs w:val="22"/>
        </w:rPr>
        <w:t>r</w:t>
      </w:r>
      <w:r w:rsidRPr="00530151">
        <w:rPr>
          <w:rStyle w:val="eop"/>
          <w:rFonts w:ascii="Georgia" w:hAnsi="Georgia" w:cstheme="minorHAnsi"/>
          <w:b/>
          <w:bCs/>
          <w:sz w:val="22"/>
          <w:szCs w:val="22"/>
        </w:rPr>
        <w:t xml:space="preserve">equirements of a </w:t>
      </w:r>
      <w:r w:rsidR="002F5A53" w:rsidRPr="00530151">
        <w:rPr>
          <w:rStyle w:val="eop"/>
          <w:rFonts w:ascii="Georgia" w:hAnsi="Georgia" w:cstheme="minorHAnsi"/>
          <w:b/>
          <w:bCs/>
          <w:sz w:val="22"/>
          <w:szCs w:val="22"/>
        </w:rPr>
        <w:t xml:space="preserve">consultancy </w:t>
      </w:r>
    </w:p>
    <w:p w14:paraId="38290D10" w14:textId="0D19BFF9" w:rsidR="00A21C95" w:rsidRPr="00530151" w:rsidRDefault="00A21C95" w:rsidP="38212EC2">
      <w:pPr>
        <w:rPr>
          <w:rFonts w:cstheme="minorBidi"/>
        </w:rPr>
      </w:pPr>
      <w:r w:rsidRPr="00530151">
        <w:rPr>
          <w:rFonts w:cstheme="minorBidi"/>
        </w:rPr>
        <w:t xml:space="preserve">In line with our procurement process, we </w:t>
      </w:r>
      <w:r w:rsidR="00387B81" w:rsidRPr="00530151">
        <w:rPr>
          <w:rFonts w:cstheme="minorBidi"/>
        </w:rPr>
        <w:t xml:space="preserve">require </w:t>
      </w:r>
      <w:r w:rsidR="00A41B11" w:rsidRPr="00530151">
        <w:rPr>
          <w:rFonts w:cstheme="minorBidi"/>
        </w:rPr>
        <w:t>at least 3 supplier responses</w:t>
      </w:r>
      <w:r w:rsidR="000619F4" w:rsidRPr="00530151">
        <w:rPr>
          <w:rFonts w:cstheme="minorBidi"/>
        </w:rPr>
        <w:t xml:space="preserve"> to the brief</w:t>
      </w:r>
      <w:r w:rsidRPr="00530151">
        <w:rPr>
          <w:rFonts w:cstheme="minorBidi"/>
        </w:rPr>
        <w:t>.  A panel comprising member</w:t>
      </w:r>
      <w:r w:rsidR="007710A0" w:rsidRPr="00530151">
        <w:rPr>
          <w:rFonts w:cstheme="minorBidi"/>
        </w:rPr>
        <w:t>s</w:t>
      </w:r>
      <w:r w:rsidRPr="00530151">
        <w:rPr>
          <w:rFonts w:cstheme="minorBidi"/>
        </w:rPr>
        <w:t xml:space="preserve"> </w:t>
      </w:r>
      <w:r w:rsidR="007710A0" w:rsidRPr="00530151">
        <w:rPr>
          <w:rFonts w:cstheme="minorBidi"/>
        </w:rPr>
        <w:t xml:space="preserve">from across </w:t>
      </w:r>
      <w:r w:rsidR="00D30FDF" w:rsidRPr="00530151">
        <w:rPr>
          <w:rFonts w:cstheme="minorBidi"/>
        </w:rPr>
        <w:t xml:space="preserve">our </w:t>
      </w:r>
      <w:r w:rsidR="00C805DB" w:rsidRPr="00530151">
        <w:rPr>
          <w:rFonts w:cstheme="minorBidi"/>
        </w:rPr>
        <w:t>Science</w:t>
      </w:r>
      <w:r w:rsidR="00FF2781" w:rsidRPr="00530151">
        <w:rPr>
          <w:rFonts w:cstheme="minorBidi"/>
        </w:rPr>
        <w:t>,</w:t>
      </w:r>
      <w:r w:rsidR="00B80E35" w:rsidRPr="00530151">
        <w:rPr>
          <w:rFonts w:cstheme="minorBidi"/>
        </w:rPr>
        <w:t xml:space="preserve"> </w:t>
      </w:r>
      <w:r w:rsidR="000E2BB5" w:rsidRPr="00530151">
        <w:rPr>
          <w:rFonts w:cstheme="minorBidi"/>
        </w:rPr>
        <w:t>Policy (Consumption)</w:t>
      </w:r>
      <w:r w:rsidR="00B80E35" w:rsidRPr="00530151">
        <w:rPr>
          <w:rFonts w:cstheme="minorBidi"/>
        </w:rPr>
        <w:t xml:space="preserve"> </w:t>
      </w:r>
      <w:r w:rsidR="00FF2781" w:rsidRPr="00530151">
        <w:rPr>
          <w:rFonts w:cstheme="minorBidi"/>
        </w:rPr>
        <w:t xml:space="preserve">and Food Systems Transformation </w:t>
      </w:r>
      <w:r w:rsidR="00D30FDF" w:rsidRPr="00530151">
        <w:rPr>
          <w:rFonts w:cstheme="minorBidi"/>
        </w:rPr>
        <w:t xml:space="preserve">teams </w:t>
      </w:r>
      <w:r w:rsidRPr="00530151">
        <w:rPr>
          <w:rFonts w:cstheme="minorBidi"/>
        </w:rPr>
        <w:t xml:space="preserve">will consider the responses and </w:t>
      </w:r>
      <w:proofErr w:type="gramStart"/>
      <w:r w:rsidRPr="00530151">
        <w:rPr>
          <w:rFonts w:cstheme="minorBidi"/>
        </w:rPr>
        <w:t>make a decision</w:t>
      </w:r>
      <w:proofErr w:type="gramEnd"/>
      <w:r w:rsidRPr="00530151">
        <w:rPr>
          <w:rFonts w:cstheme="minorBidi"/>
        </w:rPr>
        <w:t xml:space="preserve"> based on the following criteria, with approximate weightings shown:</w:t>
      </w:r>
    </w:p>
    <w:p w14:paraId="19E6E89F" w14:textId="77777777" w:rsidR="00A21C95" w:rsidRPr="00530151" w:rsidRDefault="00A21C95" w:rsidP="00A21C95">
      <w:pPr>
        <w:jc w:val="both"/>
        <w:rPr>
          <w:rFonts w:cstheme="minorHAnsi"/>
        </w:rPr>
      </w:pPr>
    </w:p>
    <w:p w14:paraId="4A76CC04" w14:textId="10A5BA9E" w:rsidR="00A21C95" w:rsidRPr="00530151" w:rsidRDefault="00A21C95" w:rsidP="008D4F3C">
      <w:pPr>
        <w:pStyle w:val="ListParagraph"/>
        <w:numPr>
          <w:ilvl w:val="0"/>
          <w:numId w:val="34"/>
        </w:numPr>
        <w:spacing w:after="160" w:line="259" w:lineRule="auto"/>
        <w:jc w:val="both"/>
        <w:rPr>
          <w:rFonts w:cstheme="minorBidi"/>
        </w:rPr>
      </w:pPr>
      <w:r w:rsidRPr="00530151">
        <w:rPr>
          <w:rFonts w:cstheme="minorBidi"/>
          <w:bCs/>
        </w:rPr>
        <w:t>25</w:t>
      </w:r>
      <w:r w:rsidRPr="00530151">
        <w:rPr>
          <w:rFonts w:cstheme="minorBidi"/>
        </w:rPr>
        <w:t xml:space="preserve">%: The organisation’s proposed approach </w:t>
      </w:r>
    </w:p>
    <w:p w14:paraId="4A7D8E65" w14:textId="77777777" w:rsidR="00A21C95" w:rsidRPr="00530151" w:rsidRDefault="00A21C95" w:rsidP="008D4F3C">
      <w:pPr>
        <w:pStyle w:val="ListParagraph"/>
        <w:numPr>
          <w:ilvl w:val="0"/>
          <w:numId w:val="34"/>
        </w:numPr>
        <w:spacing w:after="160" w:line="259" w:lineRule="auto"/>
        <w:jc w:val="both"/>
        <w:rPr>
          <w:rFonts w:cstheme="minorHAnsi"/>
          <w:bCs/>
        </w:rPr>
      </w:pPr>
      <w:r w:rsidRPr="00530151">
        <w:rPr>
          <w:rFonts w:cstheme="minorHAnsi"/>
          <w:bCs/>
        </w:rPr>
        <w:t xml:space="preserve">20%: Depth and breadth of expertise as evidenced by recent client </w:t>
      </w:r>
      <w:proofErr w:type="gramStart"/>
      <w:r w:rsidRPr="00530151">
        <w:rPr>
          <w:rFonts w:cstheme="minorHAnsi"/>
          <w:bCs/>
        </w:rPr>
        <w:t>work</w:t>
      </w:r>
      <w:proofErr w:type="gramEnd"/>
    </w:p>
    <w:p w14:paraId="4DCC8378" w14:textId="0FBEC9DD" w:rsidR="00A21C95" w:rsidRPr="00530151" w:rsidRDefault="00A21C95" w:rsidP="068829A0">
      <w:pPr>
        <w:pStyle w:val="ListParagraph"/>
        <w:numPr>
          <w:ilvl w:val="0"/>
          <w:numId w:val="34"/>
        </w:numPr>
        <w:spacing w:after="160" w:line="259" w:lineRule="auto"/>
        <w:jc w:val="both"/>
        <w:rPr>
          <w:rFonts w:cstheme="minorBidi"/>
        </w:rPr>
      </w:pPr>
      <w:r w:rsidRPr="00530151">
        <w:rPr>
          <w:rFonts w:cstheme="minorBidi"/>
        </w:rPr>
        <w:t>20%: Values, partnership, inclusivity</w:t>
      </w:r>
      <w:r w:rsidR="33064A4C" w:rsidRPr="00530151">
        <w:rPr>
          <w:rFonts w:cstheme="minorBidi"/>
        </w:rPr>
        <w:t>, sustainability</w:t>
      </w:r>
      <w:r w:rsidRPr="00530151">
        <w:rPr>
          <w:rFonts w:cstheme="minorBidi"/>
        </w:rPr>
        <w:t xml:space="preserve"> – alignment with WWF</w:t>
      </w:r>
    </w:p>
    <w:p w14:paraId="39DC7713" w14:textId="77777777" w:rsidR="00A21C95" w:rsidRPr="00530151" w:rsidRDefault="00A21C95" w:rsidP="008D4F3C">
      <w:pPr>
        <w:pStyle w:val="ListParagraph"/>
        <w:numPr>
          <w:ilvl w:val="0"/>
          <w:numId w:val="34"/>
        </w:numPr>
        <w:spacing w:after="160" w:line="259" w:lineRule="auto"/>
        <w:jc w:val="both"/>
        <w:rPr>
          <w:rFonts w:cstheme="minorBidi"/>
        </w:rPr>
      </w:pPr>
      <w:r w:rsidRPr="00530151">
        <w:rPr>
          <w:rFonts w:cstheme="minorBidi"/>
          <w:bCs/>
        </w:rPr>
        <w:t>35</w:t>
      </w:r>
      <w:r w:rsidRPr="00530151">
        <w:rPr>
          <w:rFonts w:cstheme="minorBidi"/>
        </w:rPr>
        <w:t>%: Price – value for money</w:t>
      </w:r>
    </w:p>
    <w:p w14:paraId="6C350718" w14:textId="77777777" w:rsidR="00061965" w:rsidRPr="00530151" w:rsidRDefault="00061965" w:rsidP="00A21C95">
      <w:pPr>
        <w:jc w:val="both"/>
        <w:rPr>
          <w:rFonts w:cstheme="minorHAnsi"/>
          <w:b/>
          <w:bCs/>
        </w:rPr>
      </w:pPr>
    </w:p>
    <w:p w14:paraId="59D0DDA1" w14:textId="5EAB49A4" w:rsidR="00A21C95" w:rsidRPr="00530151" w:rsidRDefault="00A21C95" w:rsidP="00A21C95">
      <w:pPr>
        <w:jc w:val="both"/>
        <w:rPr>
          <w:rFonts w:cstheme="minorHAnsi"/>
          <w:b/>
          <w:bCs/>
        </w:rPr>
      </w:pPr>
      <w:r w:rsidRPr="00530151">
        <w:rPr>
          <w:rFonts w:cstheme="minorHAnsi"/>
          <w:b/>
          <w:bCs/>
        </w:rPr>
        <w:t xml:space="preserve">Timelines and </w:t>
      </w:r>
      <w:r w:rsidR="00E1798B" w:rsidRPr="00530151">
        <w:rPr>
          <w:rFonts w:cstheme="minorHAnsi"/>
          <w:b/>
          <w:bCs/>
        </w:rPr>
        <w:t>n</w:t>
      </w:r>
      <w:r w:rsidRPr="00530151">
        <w:rPr>
          <w:rFonts w:cstheme="minorHAnsi"/>
          <w:b/>
          <w:bCs/>
        </w:rPr>
        <w:t xml:space="preserve">ext </w:t>
      </w:r>
      <w:r w:rsidR="00E1798B" w:rsidRPr="00530151">
        <w:rPr>
          <w:rFonts w:cstheme="minorHAnsi"/>
          <w:b/>
          <w:bCs/>
        </w:rPr>
        <w:t>s</w:t>
      </w:r>
      <w:r w:rsidRPr="00530151">
        <w:rPr>
          <w:rFonts w:cstheme="minorHAnsi"/>
          <w:b/>
          <w:bCs/>
        </w:rPr>
        <w:t>teps</w:t>
      </w:r>
    </w:p>
    <w:p w14:paraId="31C2644D" w14:textId="1655A6E2" w:rsidR="00C33464" w:rsidRPr="00530151" w:rsidRDefault="00C33464" w:rsidP="78011CD8">
      <w:pPr>
        <w:pStyle w:val="ListParagraph"/>
        <w:numPr>
          <w:ilvl w:val="0"/>
          <w:numId w:val="33"/>
        </w:numPr>
        <w:rPr>
          <w:rFonts w:cs="Segoe UI"/>
          <w:color w:val="000000" w:themeColor="text1"/>
        </w:rPr>
      </w:pPr>
      <w:r w:rsidRPr="00530151">
        <w:rPr>
          <w:rFonts w:cs="Segoe UI"/>
          <w:color w:val="000000" w:themeColor="text1"/>
        </w:rPr>
        <w:t>Date issue</w:t>
      </w:r>
      <w:r w:rsidR="006B2A1F" w:rsidRPr="00530151">
        <w:rPr>
          <w:rFonts w:cs="Segoe UI"/>
          <w:color w:val="000000" w:themeColor="text1"/>
        </w:rPr>
        <w:t>d</w:t>
      </w:r>
      <w:r w:rsidRPr="00530151">
        <w:rPr>
          <w:rFonts w:cs="Segoe UI"/>
          <w:color w:val="000000" w:themeColor="text1"/>
        </w:rPr>
        <w:t xml:space="preserve">: </w:t>
      </w:r>
      <w:r w:rsidR="16805935" w:rsidRPr="00530151">
        <w:rPr>
          <w:rFonts w:cs="Segoe UI"/>
          <w:color w:val="000000" w:themeColor="text1"/>
        </w:rPr>
        <w:t xml:space="preserve">w/c </w:t>
      </w:r>
      <w:r w:rsidR="00B43B52">
        <w:rPr>
          <w:rFonts w:cs="Segoe UI"/>
          <w:color w:val="000000" w:themeColor="text1"/>
        </w:rPr>
        <w:t>24</w:t>
      </w:r>
      <w:r w:rsidR="00244A55" w:rsidRPr="00530151">
        <w:rPr>
          <w:rFonts w:cs="Segoe UI"/>
          <w:color w:val="000000" w:themeColor="text1"/>
        </w:rPr>
        <w:t xml:space="preserve"> April 2023</w:t>
      </w:r>
    </w:p>
    <w:p w14:paraId="58F3C02F" w14:textId="73F7CA4D"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color w:val="000000" w:themeColor="text1"/>
        </w:rPr>
        <w:t>Closing date</w:t>
      </w:r>
      <w:r w:rsidR="006E69D5" w:rsidRPr="00530151">
        <w:rPr>
          <w:rFonts w:cs="Segoe UI"/>
          <w:color w:val="000000" w:themeColor="text1"/>
        </w:rPr>
        <w:t>:</w:t>
      </w:r>
      <w:r w:rsidRPr="00530151">
        <w:rPr>
          <w:rFonts w:cs="Segoe UI"/>
          <w:color w:val="000000" w:themeColor="text1"/>
        </w:rPr>
        <w:t xml:space="preserve"> </w:t>
      </w:r>
      <w:r w:rsidR="00B43B52">
        <w:rPr>
          <w:rFonts w:cs="Segoe UI"/>
          <w:color w:val="000000" w:themeColor="text1"/>
        </w:rPr>
        <w:t>10</w:t>
      </w:r>
      <w:r w:rsidR="00ED422A" w:rsidRPr="00530151">
        <w:rPr>
          <w:rFonts w:cs="Segoe UI"/>
          <w:color w:val="000000" w:themeColor="text1"/>
        </w:rPr>
        <w:t xml:space="preserve"> May</w:t>
      </w:r>
      <w:r w:rsidR="00B76249" w:rsidRPr="00530151">
        <w:rPr>
          <w:rFonts w:cs="Segoe UI"/>
          <w:color w:val="000000" w:themeColor="text1"/>
        </w:rPr>
        <w:t xml:space="preserve"> </w:t>
      </w:r>
      <w:r w:rsidR="00ED422A" w:rsidRPr="00530151">
        <w:rPr>
          <w:rFonts w:cs="Segoe UI"/>
          <w:color w:val="000000" w:themeColor="text1"/>
        </w:rPr>
        <w:t>2023</w:t>
      </w:r>
    </w:p>
    <w:p w14:paraId="1A20A537" w14:textId="306C50D6"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Project start:</w:t>
      </w:r>
      <w:r w:rsidR="009054B5" w:rsidRPr="00530151">
        <w:rPr>
          <w:rFonts w:cs="Segoe UI"/>
          <w:bCs/>
          <w:color w:val="000000"/>
          <w:szCs w:val="22"/>
        </w:rPr>
        <w:t xml:space="preserve"> </w:t>
      </w:r>
      <w:r w:rsidR="00E53DB9" w:rsidRPr="00530151">
        <w:rPr>
          <w:rFonts w:cs="Segoe UI"/>
          <w:bCs/>
          <w:color w:val="000000"/>
          <w:szCs w:val="22"/>
        </w:rPr>
        <w:t>1</w:t>
      </w:r>
      <w:r w:rsidR="007904ED">
        <w:rPr>
          <w:rFonts w:cs="Segoe UI"/>
          <w:bCs/>
          <w:color w:val="000000"/>
          <w:szCs w:val="22"/>
        </w:rPr>
        <w:t>7</w:t>
      </w:r>
      <w:r w:rsidR="00E53DB9" w:rsidRPr="00530151">
        <w:rPr>
          <w:rFonts w:cs="Segoe UI"/>
          <w:bCs/>
          <w:color w:val="000000"/>
          <w:szCs w:val="22"/>
        </w:rPr>
        <w:t xml:space="preserve"> </w:t>
      </w:r>
      <w:r w:rsidR="00ED422A" w:rsidRPr="00530151">
        <w:rPr>
          <w:rFonts w:cs="Segoe UI"/>
          <w:bCs/>
          <w:color w:val="000000"/>
          <w:szCs w:val="22"/>
        </w:rPr>
        <w:t>May</w:t>
      </w:r>
      <w:r w:rsidR="009054B5" w:rsidRPr="00530151">
        <w:rPr>
          <w:rFonts w:cs="Segoe UI"/>
          <w:bCs/>
          <w:color w:val="000000"/>
          <w:szCs w:val="22"/>
        </w:rPr>
        <w:t xml:space="preserve"> 202</w:t>
      </w:r>
      <w:r w:rsidR="00ED422A" w:rsidRPr="00530151">
        <w:rPr>
          <w:rFonts w:cs="Segoe UI"/>
          <w:bCs/>
          <w:color w:val="000000"/>
          <w:szCs w:val="22"/>
        </w:rPr>
        <w:t>3</w:t>
      </w:r>
    </w:p>
    <w:p w14:paraId="48E6722A" w14:textId="3B495E39"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Delivery</w:t>
      </w:r>
      <w:r w:rsidRPr="00530151">
        <w:rPr>
          <w:rFonts w:cs="Segoe UI"/>
          <w:color w:val="000000"/>
          <w:szCs w:val="22"/>
        </w:rPr>
        <w:t xml:space="preserve">: </w:t>
      </w:r>
      <w:r w:rsidR="0097068E">
        <w:rPr>
          <w:rFonts w:cs="Segoe UI"/>
          <w:color w:val="000000"/>
          <w:szCs w:val="22"/>
        </w:rPr>
        <w:t xml:space="preserve">end of </w:t>
      </w:r>
      <w:r w:rsidR="00204814" w:rsidRPr="00530151">
        <w:rPr>
          <w:rFonts w:cs="Segoe UI"/>
          <w:color w:val="000000"/>
          <w:szCs w:val="22"/>
        </w:rPr>
        <w:t>June</w:t>
      </w:r>
      <w:r w:rsidR="009054B5" w:rsidRPr="00530151">
        <w:rPr>
          <w:rFonts w:cs="Segoe UI"/>
          <w:color w:val="000000"/>
          <w:szCs w:val="22"/>
        </w:rPr>
        <w:t xml:space="preserve"> 2023</w:t>
      </w:r>
      <w:r w:rsidRPr="00530151">
        <w:rPr>
          <w:rFonts w:cs="Segoe UI"/>
          <w:color w:val="000000"/>
          <w:szCs w:val="22"/>
        </w:rPr>
        <w:t> </w:t>
      </w:r>
    </w:p>
    <w:p w14:paraId="4BB6850E" w14:textId="4863C71B"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color w:val="000000" w:themeColor="text1"/>
        </w:rPr>
        <w:t>Budget: £</w:t>
      </w:r>
      <w:r w:rsidR="001D5C28">
        <w:rPr>
          <w:rFonts w:cs="Segoe UI"/>
          <w:color w:val="000000" w:themeColor="text1"/>
        </w:rPr>
        <w:t>2</w:t>
      </w:r>
      <w:r w:rsidR="00204814" w:rsidRPr="00530151">
        <w:rPr>
          <w:rFonts w:cs="Segoe UI"/>
          <w:color w:val="000000" w:themeColor="text1"/>
        </w:rPr>
        <w:t>0,000</w:t>
      </w:r>
      <w:r w:rsidR="00CC39BC" w:rsidRPr="00530151">
        <w:rPr>
          <w:rFonts w:cs="Segoe UI"/>
          <w:color w:val="000000" w:themeColor="text1"/>
        </w:rPr>
        <w:t xml:space="preserve"> incl. VAT</w:t>
      </w:r>
      <w:r w:rsidR="003B4583" w:rsidRPr="00530151">
        <w:rPr>
          <w:rFonts w:cs="Segoe UI"/>
          <w:color w:val="000000" w:themeColor="text1"/>
        </w:rPr>
        <w:t xml:space="preserve"> </w:t>
      </w:r>
    </w:p>
    <w:p w14:paraId="341B5516" w14:textId="77777777"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 xml:space="preserve">Commissioned by: </w:t>
      </w:r>
      <w:r w:rsidRPr="00530151">
        <w:rPr>
          <w:rFonts w:cs="Segoe UI"/>
          <w:color w:val="000000"/>
          <w:szCs w:val="22"/>
        </w:rPr>
        <w:t xml:space="preserve">WWF-UK, Living Planet Centre, Brewery Road, Woking, GU21 </w:t>
      </w:r>
      <w:proofErr w:type="gramStart"/>
      <w:r w:rsidRPr="00530151">
        <w:rPr>
          <w:rFonts w:cs="Segoe UI"/>
          <w:color w:val="000000"/>
          <w:szCs w:val="22"/>
        </w:rPr>
        <w:t>4LL</w:t>
      </w:r>
      <w:proofErr w:type="gramEnd"/>
      <w:r w:rsidRPr="00530151">
        <w:rPr>
          <w:rFonts w:ascii="Times New Roman" w:hAnsi="Times New Roman"/>
          <w:color w:val="000000"/>
          <w:szCs w:val="22"/>
        </w:rPr>
        <w:t> </w:t>
      </w:r>
      <w:r w:rsidRPr="00530151">
        <w:rPr>
          <w:rFonts w:cs="Segoe UI"/>
          <w:color w:val="000000"/>
          <w:szCs w:val="22"/>
        </w:rPr>
        <w:t> </w:t>
      </w:r>
    </w:p>
    <w:p w14:paraId="179BEF28" w14:textId="77777777" w:rsidR="00C33464" w:rsidRPr="00530151" w:rsidRDefault="00C33464" w:rsidP="002E7847">
      <w:pPr>
        <w:pStyle w:val="ListParagraph"/>
        <w:numPr>
          <w:ilvl w:val="0"/>
          <w:numId w:val="33"/>
        </w:numPr>
        <w:textAlignment w:val="baseline"/>
        <w:rPr>
          <w:rFonts w:ascii="Segoe UI" w:hAnsi="Segoe UI" w:cs="Segoe UI"/>
          <w:sz w:val="18"/>
          <w:szCs w:val="18"/>
        </w:rPr>
      </w:pPr>
      <w:r w:rsidRPr="00530151">
        <w:rPr>
          <w:rFonts w:cs="Segoe UI"/>
          <w:bCs/>
          <w:color w:val="000000"/>
          <w:szCs w:val="22"/>
        </w:rPr>
        <w:t xml:space="preserve">Contact person: </w:t>
      </w:r>
      <w:r w:rsidRPr="00530151">
        <w:rPr>
          <w:rFonts w:cs="Segoe UI"/>
          <w:color w:val="000000"/>
          <w:szCs w:val="22"/>
        </w:rPr>
        <w:t xml:space="preserve">Sarah Halevy, Food Systems Sustainability Manager WWF-UK, </w:t>
      </w:r>
      <w:hyperlink r:id="rId16" w:tgtFrame="_blank" w:history="1">
        <w:r w:rsidRPr="00530151">
          <w:rPr>
            <w:rFonts w:cs="Segoe UI"/>
            <w:color w:val="0563C1"/>
            <w:szCs w:val="22"/>
            <w:u w:val="single"/>
          </w:rPr>
          <w:t>shalevy@wwf.org.uk</w:t>
        </w:r>
      </w:hyperlink>
      <w:r w:rsidRPr="00530151">
        <w:rPr>
          <w:rFonts w:ascii="Times New Roman" w:hAnsi="Times New Roman"/>
          <w:color w:val="000000"/>
          <w:szCs w:val="22"/>
        </w:rPr>
        <w:t>  </w:t>
      </w:r>
      <w:r w:rsidRPr="00530151">
        <w:rPr>
          <w:rFonts w:cs="Segoe UI"/>
          <w:color w:val="000000"/>
          <w:szCs w:val="22"/>
        </w:rPr>
        <w:t> </w:t>
      </w:r>
    </w:p>
    <w:p w14:paraId="543293EB" w14:textId="20EFCBA9" w:rsidR="00C33464" w:rsidRPr="00530151" w:rsidRDefault="00C33464" w:rsidP="006912D1">
      <w:pPr>
        <w:pStyle w:val="ListParagraph"/>
        <w:numPr>
          <w:ilvl w:val="0"/>
          <w:numId w:val="0"/>
        </w:numPr>
        <w:ind w:left="720"/>
        <w:textAlignment w:val="baseline"/>
        <w:rPr>
          <w:rFonts w:ascii="Segoe UI" w:hAnsi="Segoe UI" w:cs="Segoe UI"/>
          <w:sz w:val="18"/>
          <w:szCs w:val="18"/>
        </w:rPr>
      </w:pPr>
    </w:p>
    <w:p w14:paraId="79A16504" w14:textId="77777777" w:rsidR="00A21C95" w:rsidRPr="00530151" w:rsidRDefault="00A21C95" w:rsidP="00A21C95">
      <w:pPr>
        <w:jc w:val="both"/>
        <w:rPr>
          <w:rFonts w:cstheme="minorHAnsi"/>
        </w:rPr>
      </w:pPr>
    </w:p>
    <w:p w14:paraId="66175A1F" w14:textId="77777777" w:rsidR="00A21C95" w:rsidRPr="00530151" w:rsidRDefault="00A21C95" w:rsidP="00A21C95">
      <w:pPr>
        <w:jc w:val="both"/>
        <w:rPr>
          <w:rFonts w:cstheme="minorHAnsi"/>
        </w:rPr>
      </w:pPr>
    </w:p>
    <w:p w14:paraId="549051FD" w14:textId="09E3E907" w:rsidR="00A04083" w:rsidRPr="00530151" w:rsidRDefault="00A04083" w:rsidP="00A04083">
      <w:pPr>
        <w:pStyle w:val="paragraph"/>
        <w:spacing w:before="0" w:beforeAutospacing="0" w:after="0" w:afterAutospacing="0"/>
        <w:textAlignment w:val="baseline"/>
        <w:rPr>
          <w:rFonts w:ascii="Segoe UI" w:hAnsi="Segoe UI" w:cs="Segoe UI"/>
          <w:i/>
          <w:iCs/>
          <w:sz w:val="18"/>
          <w:szCs w:val="18"/>
        </w:rPr>
      </w:pPr>
      <w:r w:rsidRPr="00530151">
        <w:rPr>
          <w:rStyle w:val="normaltextrun"/>
          <w:rFonts w:ascii="Georgia" w:hAnsi="Georgia" w:cs="Segoe UI"/>
          <w:i/>
          <w:iCs/>
          <w:sz w:val="22"/>
          <w:szCs w:val="22"/>
        </w:rPr>
        <w:t xml:space="preserve">Proposal requirements </w:t>
      </w:r>
    </w:p>
    <w:p w14:paraId="3FA63F49" w14:textId="77777777" w:rsidR="00A04083" w:rsidRPr="00530151" w:rsidRDefault="00A04083" w:rsidP="00A04083">
      <w:pPr>
        <w:pStyle w:val="paragraph"/>
        <w:spacing w:before="0" w:beforeAutospacing="0" w:after="0" w:afterAutospacing="0"/>
        <w:textAlignment w:val="baseline"/>
        <w:rPr>
          <w:rFonts w:ascii="Segoe UI" w:hAnsi="Segoe UI" w:cs="Segoe UI"/>
          <w:sz w:val="18"/>
          <w:szCs w:val="18"/>
        </w:rPr>
      </w:pPr>
      <w:r w:rsidRPr="00530151">
        <w:rPr>
          <w:rStyle w:val="normaltextrun"/>
          <w:rFonts w:ascii="Georgia" w:hAnsi="Georgia" w:cs="Segoe UI"/>
          <w:sz w:val="22"/>
          <w:szCs w:val="22"/>
        </w:rPr>
        <w:t>In your response, you must be able to demonstrate and evidence:</w:t>
      </w:r>
      <w:r w:rsidRPr="00530151">
        <w:rPr>
          <w:rStyle w:val="eop"/>
          <w:rFonts w:cs="Segoe UI"/>
          <w:sz w:val="22"/>
          <w:szCs w:val="22"/>
        </w:rPr>
        <w:t> </w:t>
      </w:r>
    </w:p>
    <w:p w14:paraId="67D6AE55" w14:textId="77777777"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Understanding of the brief and propose options for the approach.  </w:t>
      </w:r>
      <w:r w:rsidRPr="00530151">
        <w:rPr>
          <w:rStyle w:val="normaltextrun"/>
          <w:rFonts w:ascii="Georgia" w:hAnsi="Georgia" w:cs="Segoe UI"/>
          <w:i/>
          <w:iCs/>
          <w:sz w:val="22"/>
          <w:szCs w:val="22"/>
        </w:rPr>
        <w:t>Please outline possible time frames and requirements of us in a high-level project plan</w:t>
      </w:r>
      <w:r w:rsidRPr="00530151">
        <w:rPr>
          <w:rStyle w:val="eop"/>
          <w:rFonts w:cs="Segoe UI"/>
          <w:sz w:val="22"/>
          <w:szCs w:val="22"/>
        </w:rPr>
        <w:t> </w:t>
      </w:r>
    </w:p>
    <w:p w14:paraId="31EAD26A" w14:textId="73940E28"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Depth and breadth of expertise in this field in the charity /not for profit / NGO and commercial / private sectors. </w:t>
      </w:r>
      <w:r w:rsidRPr="00530151">
        <w:rPr>
          <w:rStyle w:val="normaltextrun"/>
          <w:rFonts w:ascii="Georgia" w:hAnsi="Georgia" w:cs="Segoe UI"/>
          <w:i/>
          <w:iCs/>
          <w:sz w:val="22"/>
          <w:szCs w:val="22"/>
        </w:rPr>
        <w:t xml:space="preserve">Please include names of recent clients for who you have delivered similar </w:t>
      </w:r>
      <w:proofErr w:type="gramStart"/>
      <w:r w:rsidRPr="00530151">
        <w:rPr>
          <w:rStyle w:val="normaltextrun"/>
          <w:rFonts w:ascii="Georgia" w:hAnsi="Georgia" w:cs="Segoe UI"/>
          <w:i/>
          <w:iCs/>
          <w:sz w:val="22"/>
          <w:szCs w:val="22"/>
        </w:rPr>
        <w:t>work</w:t>
      </w:r>
      <w:proofErr w:type="gramEnd"/>
      <w:r w:rsidRPr="00530151">
        <w:rPr>
          <w:rStyle w:val="eop"/>
          <w:rFonts w:cs="Segoe UI"/>
          <w:sz w:val="22"/>
          <w:szCs w:val="22"/>
        </w:rPr>
        <w:t> </w:t>
      </w:r>
    </w:p>
    <w:p w14:paraId="1896F6B1" w14:textId="5AC3A369"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lastRenderedPageBreak/>
        <w:t>A strong team that can provide responsive service – i.e., not key person dependent – continuous service available. </w:t>
      </w:r>
      <w:r w:rsidRPr="00530151">
        <w:rPr>
          <w:rStyle w:val="normaltextrun"/>
          <w:rFonts w:ascii="Georgia" w:hAnsi="Georgia" w:cs="Segoe UI"/>
          <w:i/>
          <w:iCs/>
          <w:sz w:val="22"/>
          <w:szCs w:val="22"/>
        </w:rPr>
        <w:t xml:space="preserve">Please provide short biographies for all those who would be involved on the </w:t>
      </w:r>
      <w:proofErr w:type="gramStart"/>
      <w:r w:rsidRPr="00530151">
        <w:rPr>
          <w:rStyle w:val="normaltextrun"/>
          <w:rFonts w:ascii="Georgia" w:hAnsi="Georgia" w:cs="Segoe UI"/>
          <w:i/>
          <w:iCs/>
          <w:sz w:val="22"/>
          <w:szCs w:val="22"/>
        </w:rPr>
        <w:t>project</w:t>
      </w:r>
      <w:proofErr w:type="gramEnd"/>
      <w:r w:rsidRPr="00530151">
        <w:rPr>
          <w:rStyle w:val="eop"/>
          <w:rFonts w:cs="Segoe UI"/>
          <w:sz w:val="22"/>
          <w:szCs w:val="22"/>
        </w:rPr>
        <w:t> </w:t>
      </w:r>
    </w:p>
    <w:p w14:paraId="72829108" w14:textId="77777777"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A strong alignment with WWF’s vision and mission with values that respect diversity, equality and inclusivity and evidence of partnership working.  </w:t>
      </w:r>
      <w:r w:rsidRPr="00530151">
        <w:rPr>
          <w:rStyle w:val="normaltextrun"/>
          <w:rFonts w:ascii="Georgia" w:hAnsi="Georgia" w:cs="Segoe UI"/>
          <w:i/>
          <w:iCs/>
          <w:sz w:val="22"/>
          <w:szCs w:val="22"/>
        </w:rPr>
        <w:t xml:space="preserve">Please provide a short statement on this and how you evidence your values in your </w:t>
      </w:r>
      <w:proofErr w:type="gramStart"/>
      <w:r w:rsidRPr="00530151">
        <w:rPr>
          <w:rStyle w:val="normaltextrun"/>
          <w:rFonts w:ascii="Georgia" w:hAnsi="Georgia" w:cs="Segoe UI"/>
          <w:i/>
          <w:iCs/>
          <w:sz w:val="22"/>
          <w:szCs w:val="22"/>
        </w:rPr>
        <w:t>work</w:t>
      </w:r>
      <w:proofErr w:type="gramEnd"/>
      <w:r w:rsidRPr="00530151">
        <w:rPr>
          <w:rStyle w:val="eop"/>
          <w:rFonts w:cs="Segoe UI"/>
          <w:sz w:val="22"/>
          <w:szCs w:val="22"/>
        </w:rPr>
        <w:t> </w:t>
      </w:r>
    </w:p>
    <w:p w14:paraId="1602CA9B" w14:textId="30A636E0"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Value for money; competitive pricing for expertise.  We need fees to be clear and structured in a flexible way. </w:t>
      </w:r>
      <w:r w:rsidRPr="00530151">
        <w:rPr>
          <w:rStyle w:val="normaltextrun"/>
          <w:rFonts w:ascii="Georgia" w:hAnsi="Georgia" w:cs="Segoe UI"/>
          <w:i/>
          <w:iCs/>
          <w:sz w:val="22"/>
          <w:szCs w:val="22"/>
        </w:rPr>
        <w:t>Please state day / hourly rates and price per project element, ideally with capped fees</w:t>
      </w:r>
      <w:r w:rsidRPr="00530151">
        <w:rPr>
          <w:rStyle w:val="eop"/>
          <w:rFonts w:cs="Segoe UI"/>
          <w:sz w:val="22"/>
          <w:szCs w:val="22"/>
        </w:rPr>
        <w:t> </w:t>
      </w:r>
    </w:p>
    <w:p w14:paraId="042368F7" w14:textId="11F00C1F" w:rsidR="00A04083" w:rsidRPr="00530151" w:rsidRDefault="00A04083" w:rsidP="00363BA9">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Confidentiality and Data protection. </w:t>
      </w:r>
      <w:r w:rsidRPr="00530151">
        <w:rPr>
          <w:rStyle w:val="normaltextrun"/>
          <w:rFonts w:ascii="Georgia" w:hAnsi="Georgia" w:cs="Segoe UI"/>
          <w:i/>
          <w:iCs/>
          <w:sz w:val="22"/>
          <w:szCs w:val="22"/>
        </w:rPr>
        <w:t>Please provide your confidentiality statement and GDPR principles</w:t>
      </w:r>
      <w:r w:rsidRPr="00530151">
        <w:rPr>
          <w:rStyle w:val="eop"/>
          <w:rFonts w:cs="Segoe UI"/>
          <w:sz w:val="22"/>
          <w:szCs w:val="22"/>
        </w:rPr>
        <w:t> </w:t>
      </w:r>
    </w:p>
    <w:p w14:paraId="5D7E783D" w14:textId="410DB0D7" w:rsidR="00A04083" w:rsidRPr="00530151" w:rsidRDefault="00A04083" w:rsidP="068829A0">
      <w:pPr>
        <w:pStyle w:val="paragraph"/>
        <w:numPr>
          <w:ilvl w:val="0"/>
          <w:numId w:val="32"/>
        </w:numPr>
        <w:spacing w:before="0" w:beforeAutospacing="0" w:after="0" w:afterAutospacing="0"/>
        <w:textAlignment w:val="baseline"/>
        <w:rPr>
          <w:rFonts w:ascii="Georgia" w:hAnsi="Georgia" w:cs="Segoe UI"/>
          <w:sz w:val="22"/>
          <w:szCs w:val="22"/>
        </w:rPr>
      </w:pPr>
      <w:r w:rsidRPr="00530151">
        <w:rPr>
          <w:rStyle w:val="normaltextrun"/>
          <w:rFonts w:ascii="Georgia" w:hAnsi="Georgia" w:cs="Segoe UI"/>
          <w:sz w:val="22"/>
          <w:szCs w:val="22"/>
        </w:rPr>
        <w:t xml:space="preserve">Diversity, </w:t>
      </w:r>
      <w:proofErr w:type="gramStart"/>
      <w:r w:rsidRPr="00530151">
        <w:rPr>
          <w:rStyle w:val="normaltextrun"/>
          <w:rFonts w:ascii="Georgia" w:hAnsi="Georgia" w:cs="Segoe UI"/>
          <w:sz w:val="22"/>
          <w:szCs w:val="22"/>
        </w:rPr>
        <w:t>Equality</w:t>
      </w:r>
      <w:proofErr w:type="gramEnd"/>
      <w:r w:rsidRPr="00530151">
        <w:rPr>
          <w:rStyle w:val="normaltextrun"/>
          <w:rFonts w:ascii="Georgia" w:hAnsi="Georgia" w:cs="Segoe UI"/>
          <w:sz w:val="22"/>
          <w:szCs w:val="22"/>
        </w:rPr>
        <w:t xml:space="preserve"> and Inclusivity (DE&amp;I). </w:t>
      </w:r>
      <w:r w:rsidRPr="00530151">
        <w:rPr>
          <w:rStyle w:val="normaltextrun"/>
          <w:rFonts w:ascii="Georgia" w:hAnsi="Georgia" w:cs="Segoe UI"/>
          <w:i/>
          <w:iCs/>
          <w:sz w:val="22"/>
          <w:szCs w:val="22"/>
        </w:rPr>
        <w:t xml:space="preserve">Please share your approach to DE&amp;I and how you would approach the project in this </w:t>
      </w:r>
      <w:proofErr w:type="gramStart"/>
      <w:r w:rsidRPr="00530151">
        <w:rPr>
          <w:rStyle w:val="normaltextrun"/>
          <w:rFonts w:ascii="Georgia" w:hAnsi="Georgia" w:cs="Segoe UI"/>
          <w:i/>
          <w:iCs/>
          <w:sz w:val="22"/>
          <w:szCs w:val="22"/>
        </w:rPr>
        <w:t>respect</w:t>
      </w:r>
      <w:proofErr w:type="gramEnd"/>
      <w:r w:rsidRPr="00530151">
        <w:rPr>
          <w:rStyle w:val="eop"/>
          <w:rFonts w:cs="Segoe UI"/>
          <w:sz w:val="22"/>
          <w:szCs w:val="22"/>
        </w:rPr>
        <w:t> </w:t>
      </w:r>
    </w:p>
    <w:p w14:paraId="2C53B8FF" w14:textId="40CDB170" w:rsidR="060FC23F" w:rsidRPr="00530151" w:rsidRDefault="060FC23F" w:rsidP="068829A0">
      <w:pPr>
        <w:pStyle w:val="paragraph"/>
        <w:numPr>
          <w:ilvl w:val="0"/>
          <w:numId w:val="32"/>
        </w:numPr>
        <w:spacing w:before="0" w:beforeAutospacing="0" w:after="0" w:afterAutospacing="0"/>
        <w:rPr>
          <w:rFonts w:ascii="Georgia" w:hAnsi="Georgia" w:cs="Segoe UI"/>
          <w:sz w:val="22"/>
          <w:szCs w:val="22"/>
        </w:rPr>
      </w:pPr>
      <w:r w:rsidRPr="00530151">
        <w:rPr>
          <w:rStyle w:val="eop"/>
          <w:rFonts w:ascii="Georgia" w:hAnsi="Georgia" w:cs="Segoe UI"/>
          <w:sz w:val="22"/>
          <w:szCs w:val="22"/>
        </w:rPr>
        <w:t>Please complete the Supplier Sustainable Procurement Questionnaire</w:t>
      </w:r>
    </w:p>
    <w:p w14:paraId="731B89E5" w14:textId="77777777" w:rsidR="00560625" w:rsidRPr="00530151" w:rsidRDefault="00560625" w:rsidP="00560625">
      <w:pPr>
        <w:pBdr>
          <w:bottom w:val="single" w:sz="6" w:space="1" w:color="auto"/>
        </w:pBdr>
        <w:ind w:left="360"/>
        <w:rPr>
          <w:rFonts w:cstheme="minorHAnsi"/>
        </w:rPr>
      </w:pPr>
    </w:p>
    <w:p w14:paraId="772A4C21" w14:textId="2CB782A7" w:rsidR="006912D1" w:rsidRDefault="006912D1" w:rsidP="00560625">
      <w:pPr>
        <w:ind w:left="360"/>
        <w:jc w:val="center"/>
        <w:rPr>
          <w:rFonts w:cstheme="minorHAnsi"/>
        </w:rPr>
      </w:pPr>
    </w:p>
    <w:p w14:paraId="29349B6C" w14:textId="77777777" w:rsidR="006912D1" w:rsidRPr="006912D1" w:rsidRDefault="006912D1" w:rsidP="006912D1">
      <w:pPr>
        <w:ind w:left="360"/>
        <w:rPr>
          <w:rFonts w:cstheme="minorHAnsi"/>
        </w:rPr>
      </w:pPr>
      <w:r w:rsidRPr="006912D1">
        <w:rPr>
          <w:rFonts w:cstheme="minorHAnsi"/>
        </w:rPr>
        <w:t>Contracting with WWF-UK:</w:t>
      </w:r>
    </w:p>
    <w:p w14:paraId="623B4244" w14:textId="77777777" w:rsidR="006912D1" w:rsidRPr="006912D1" w:rsidRDefault="006912D1" w:rsidP="006912D1">
      <w:pPr>
        <w:ind w:left="360"/>
        <w:rPr>
          <w:rFonts w:cstheme="minorHAnsi"/>
        </w:rPr>
      </w:pPr>
      <w:r w:rsidRPr="006912D1">
        <w:rPr>
          <w:rFonts w:cstheme="minorHAnsi"/>
        </w:rPr>
        <w:t xml:space="preserve">It is our requirement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166A2836" w14:textId="77777777" w:rsidR="006912D1" w:rsidRPr="006912D1" w:rsidRDefault="006912D1" w:rsidP="006912D1">
      <w:pPr>
        <w:ind w:left="360"/>
        <w:rPr>
          <w:rFonts w:cstheme="minorHAnsi"/>
        </w:rPr>
      </w:pPr>
    </w:p>
    <w:p w14:paraId="01955C9D" w14:textId="77777777" w:rsidR="006912D1" w:rsidRPr="006912D1" w:rsidRDefault="006912D1" w:rsidP="006912D1">
      <w:pPr>
        <w:ind w:left="360"/>
        <w:rPr>
          <w:rFonts w:cstheme="minorHAnsi"/>
        </w:rPr>
      </w:pPr>
      <w:r w:rsidRPr="006912D1">
        <w:rPr>
          <w:rFonts w:cstheme="minorHAnsi"/>
        </w:rPr>
        <w:t xml:space="preserve">WWF-UK asks all suppliers to comply with the Supplier Code of Conduct and WWF-UK 3rd Party Expenses Policy. Both documents are enclosed within the tender pack. Please confirm your acceptance of both. </w:t>
      </w:r>
    </w:p>
    <w:p w14:paraId="171C1377" w14:textId="7E420AD4" w:rsidR="006912D1" w:rsidRDefault="006912D1" w:rsidP="006912D1">
      <w:pPr>
        <w:ind w:left="360"/>
        <w:rPr>
          <w:rFonts w:cstheme="minorHAnsi"/>
        </w:rPr>
      </w:pPr>
      <w:r w:rsidRPr="006912D1">
        <w:rPr>
          <w:rFonts w:cstheme="minorHAnsi"/>
        </w:rPr>
        <w:t>All contracted suppliers are required to register on Panda Purchasing (WWF-UK’s PO and invoice system). Should you be successful in your bid, please confirm you will be willing to register on the system.</w:t>
      </w:r>
    </w:p>
    <w:p w14:paraId="46A67049" w14:textId="7A2E715D" w:rsidR="006912D1" w:rsidRDefault="006912D1" w:rsidP="006912D1">
      <w:pPr>
        <w:ind w:left="360"/>
        <w:rPr>
          <w:rFonts w:cstheme="minorHAnsi"/>
        </w:rPr>
      </w:pPr>
    </w:p>
    <w:p w14:paraId="62BFFC9C" w14:textId="77777777" w:rsidR="006912D1" w:rsidRPr="00530151" w:rsidRDefault="006912D1" w:rsidP="006912D1">
      <w:pPr>
        <w:ind w:left="360"/>
        <w:rPr>
          <w:rFonts w:cstheme="minorHAnsi"/>
        </w:rPr>
      </w:pPr>
    </w:p>
    <w:p w14:paraId="71E42858" w14:textId="77777777" w:rsidR="00363BA9" w:rsidRPr="00530151" w:rsidRDefault="00363BA9" w:rsidP="00560625">
      <w:pPr>
        <w:ind w:left="360"/>
        <w:jc w:val="both"/>
        <w:rPr>
          <w:rFonts w:cstheme="minorHAnsi"/>
        </w:rPr>
      </w:pPr>
    </w:p>
    <w:p w14:paraId="7163AA6B" w14:textId="1CD6A77D" w:rsidR="00560625" w:rsidRPr="00530151" w:rsidRDefault="00560625" w:rsidP="00363BA9">
      <w:pPr>
        <w:jc w:val="both"/>
        <w:rPr>
          <w:rFonts w:cstheme="minorHAnsi"/>
        </w:rPr>
      </w:pPr>
      <w:r w:rsidRPr="00530151">
        <w:rPr>
          <w:rFonts w:cstheme="minorHAnsi"/>
        </w:rPr>
        <w:t>Thank you for expressing an interest in working with and supporting WWF-UK with this important piece of work.  We look forward to receiving your response.</w:t>
      </w:r>
    </w:p>
    <w:p w14:paraId="28E9542B" w14:textId="1837ED0A" w:rsidR="00FA0815" w:rsidRDefault="00FA0815" w:rsidP="00A21C95"/>
    <w:p w14:paraId="5FB6D587" w14:textId="7A814E49" w:rsidR="00F37DDA" w:rsidRPr="00530151" w:rsidRDefault="00F37DDA" w:rsidP="00F37DDA"/>
    <w:sectPr w:rsidR="00F37DDA" w:rsidRPr="00530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0470" w14:textId="77777777" w:rsidR="00D77966" w:rsidRDefault="00D77966" w:rsidP="00A21C95">
      <w:r>
        <w:separator/>
      </w:r>
    </w:p>
  </w:endnote>
  <w:endnote w:type="continuationSeparator" w:id="0">
    <w:p w14:paraId="5B0D0F0A" w14:textId="77777777" w:rsidR="00D77966" w:rsidRDefault="00D77966" w:rsidP="00A21C95">
      <w:r>
        <w:continuationSeparator/>
      </w:r>
    </w:p>
  </w:endnote>
  <w:endnote w:type="continuationNotice" w:id="1">
    <w:p w14:paraId="65FB4BCE" w14:textId="77777777" w:rsidR="00D77966" w:rsidRDefault="00D77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5BC2" w14:textId="77777777" w:rsidR="00D77966" w:rsidRDefault="00D77966" w:rsidP="00A21C95">
      <w:r>
        <w:separator/>
      </w:r>
    </w:p>
  </w:footnote>
  <w:footnote w:type="continuationSeparator" w:id="0">
    <w:p w14:paraId="119A4747" w14:textId="77777777" w:rsidR="00D77966" w:rsidRDefault="00D77966" w:rsidP="00A21C95">
      <w:r>
        <w:continuationSeparator/>
      </w:r>
    </w:p>
  </w:footnote>
  <w:footnote w:type="continuationNotice" w:id="1">
    <w:p w14:paraId="1C393508" w14:textId="77777777" w:rsidR="00D77966" w:rsidRDefault="00D77966"/>
  </w:footnote>
  <w:footnote w:id="2">
    <w:p w14:paraId="31DFB88F" w14:textId="77777777" w:rsidR="004C50A1" w:rsidRPr="00E5544F" w:rsidRDefault="004C50A1" w:rsidP="004C50A1">
      <w:pPr>
        <w:pStyle w:val="FootnoteText"/>
      </w:pPr>
      <w:r w:rsidRPr="00E5544F">
        <w:rPr>
          <w:rStyle w:val="FootnoteReference"/>
        </w:rPr>
        <w:footnoteRef/>
      </w:r>
      <w:r w:rsidRPr="00E5544F">
        <w:t xml:space="preserve"> WWF, (2020), Living Planet Report 2020 - Bending the curve of biodiversity loss. Almond, R.E.A., Grooten M. and Petersen, T. (Eds). WWF, Gland, Switzerland. Available at: </w:t>
      </w:r>
      <w:hyperlink r:id="rId1" w:history="1">
        <w:r w:rsidRPr="00E5544F">
          <w:rPr>
            <w:rStyle w:val="Hyperlink"/>
          </w:rPr>
          <w:t>https://wwfin.awsassets.panda.org/downloads/lpr_2020_full_report.pdf</w:t>
        </w:r>
      </w:hyperlink>
      <w:r w:rsidRPr="00E5544F">
        <w:t xml:space="preserve"> </w:t>
      </w:r>
    </w:p>
  </w:footnote>
  <w:footnote w:id="3">
    <w:p w14:paraId="6EB808A2" w14:textId="77777777" w:rsidR="004C50A1" w:rsidRPr="00E5544F" w:rsidRDefault="004C50A1" w:rsidP="004C50A1">
      <w:pPr>
        <w:rPr>
          <w:sz w:val="20"/>
          <w:szCs w:val="20"/>
        </w:rPr>
      </w:pPr>
      <w:r w:rsidRPr="00E5544F">
        <w:rPr>
          <w:vertAlign w:val="superscript"/>
        </w:rPr>
        <w:footnoteRef/>
      </w:r>
      <w:r w:rsidRPr="00E5544F">
        <w:rPr>
          <w:sz w:val="20"/>
          <w:szCs w:val="20"/>
        </w:rPr>
        <w:t xml:space="preserve"> IPCC, Climate Change 2022: Mitigation of Climate Change. Available at: </w:t>
      </w:r>
      <w:hyperlink r:id="rId2" w:history="1">
        <w:r w:rsidRPr="00E5544F">
          <w:rPr>
            <w:rStyle w:val="Hyperlink"/>
            <w:sz w:val="20"/>
            <w:szCs w:val="20"/>
          </w:rPr>
          <w:t>https://www.ipcc.ch/report/ar6/wg3/</w:t>
        </w:r>
      </w:hyperlink>
      <w:r w:rsidRPr="00E5544F">
        <w:rPr>
          <w:sz w:val="20"/>
          <w:szCs w:val="20"/>
        </w:rPr>
        <w:t xml:space="preserve"> </w:t>
      </w:r>
    </w:p>
  </w:footnote>
  <w:footnote w:id="4">
    <w:p w14:paraId="2DF3CBB7" w14:textId="13DC9F53" w:rsidR="00022DDE" w:rsidRDefault="00022DDE">
      <w:pPr>
        <w:pStyle w:val="FootnoteText"/>
      </w:pPr>
      <w:r>
        <w:rPr>
          <w:rStyle w:val="FootnoteReference"/>
        </w:rPr>
        <w:footnoteRef/>
      </w:r>
      <w:r>
        <w:t xml:space="preserve"> </w:t>
      </w:r>
      <w:hyperlink r:id="rId3" w:history="1">
        <w:r w:rsidRPr="0011246C">
          <w:rPr>
            <w:rStyle w:val="Hyperlink"/>
          </w:rPr>
          <w:t>https://www.fao.org/3/y5609e/y5609e02.htm</w:t>
        </w:r>
      </w:hyperlink>
      <w:r>
        <w:t xml:space="preserve"> </w:t>
      </w:r>
    </w:p>
  </w:footnote>
  <w:footnote w:id="5">
    <w:p w14:paraId="48A3801B" w14:textId="77777777" w:rsidR="004116FA" w:rsidRDefault="004116FA" w:rsidP="004116FA">
      <w:pPr>
        <w:pStyle w:val="FootnoteText"/>
      </w:pPr>
      <w:r>
        <w:rPr>
          <w:rStyle w:val="FootnoteReference"/>
        </w:rPr>
        <w:footnoteRef/>
      </w:r>
      <w:r>
        <w:t xml:space="preserve"> </w:t>
      </w:r>
      <w:hyperlink r:id="rId4" w:history="1">
        <w:r w:rsidRPr="00D1414B">
          <w:rPr>
            <w:rStyle w:val="Hyperlink"/>
          </w:rPr>
          <w:t>https://ourworldindata.org/grapher/global-meat-projections-to-2050</w:t>
        </w:r>
      </w:hyperlink>
      <w:r>
        <w:t xml:space="preserve"> </w:t>
      </w:r>
    </w:p>
  </w:footnote>
  <w:footnote w:id="6">
    <w:p w14:paraId="0B6974B7" w14:textId="06738B29" w:rsidR="1719B0AA" w:rsidRDefault="1719B0AA" w:rsidP="1719B0AA">
      <w:pPr>
        <w:pStyle w:val="FootnoteText"/>
      </w:pPr>
      <w:r w:rsidRPr="1719B0AA">
        <w:rPr>
          <w:rStyle w:val="FootnoteReference"/>
        </w:rPr>
        <w:footnoteRef/>
      </w:r>
      <w:r>
        <w:t xml:space="preserve"> https://wwfint.awsassets.panda.org/downloads/wwf_uk__driven_to_waste___the_global_impact_of_food_loss_and_waste_on_farms.pdf</w:t>
      </w:r>
    </w:p>
  </w:footnote>
  <w:footnote w:id="7">
    <w:p w14:paraId="04DCBDFC" w14:textId="1F0B3416" w:rsidR="00BD3D8D" w:rsidRDefault="00BD3D8D">
      <w:pPr>
        <w:pStyle w:val="FootnoteText"/>
      </w:pPr>
      <w:r>
        <w:rPr>
          <w:rStyle w:val="FootnoteReference"/>
        </w:rPr>
        <w:footnoteRef/>
      </w:r>
      <w:r>
        <w:t xml:space="preserve"> </w:t>
      </w:r>
      <w:hyperlink r:id="rId5" w:history="1">
        <w:r w:rsidR="00096A4F" w:rsidRPr="0011246C">
          <w:rPr>
            <w:rStyle w:val="Hyperlink"/>
          </w:rPr>
          <w:t>https://www.thelancet.com/journals/lancet/article/PIIS0140-6736(18)31788-4/fulltext</w:t>
        </w:r>
      </w:hyperlink>
      <w:r w:rsidR="00096A4F">
        <w:t xml:space="preserve"> </w:t>
      </w:r>
    </w:p>
  </w:footnote>
  <w:footnote w:id="8">
    <w:p w14:paraId="0802A651" w14:textId="77777777" w:rsidR="007F566F" w:rsidRPr="002C7498" w:rsidRDefault="007F566F" w:rsidP="007F566F">
      <w:pPr>
        <w:pStyle w:val="FootnoteText"/>
      </w:pPr>
      <w:r>
        <w:rPr>
          <w:rStyle w:val="FootnoteReference"/>
        </w:rPr>
        <w:footnoteRef/>
      </w:r>
      <w:r>
        <w:t xml:space="preserve"> Baldwin-Cantello, W. et al, (2023), </w:t>
      </w:r>
      <w:r w:rsidRPr="00417A78">
        <w:t>The Triple Challenge: synergies, trade-offs and integrated responses for</w:t>
      </w:r>
      <w:r>
        <w:t xml:space="preserve"> </w:t>
      </w:r>
      <w:r w:rsidRPr="00417A78">
        <w:t>climate, biodiversity, and human wellbeing goals</w:t>
      </w:r>
      <w:r>
        <w:t xml:space="preserve">. In Climate Policy.  Available at: </w:t>
      </w:r>
      <w:hyperlink r:id="rId6" w:history="1">
        <w:r w:rsidRPr="00610890">
          <w:rPr>
            <w:rStyle w:val="Hyperlink"/>
          </w:rPr>
          <w:t>https://www.tandfonline.com/doi/epdf/10.1080/14693062.2023.2175637?needAccess=true&amp;role=button</w:t>
        </w:r>
      </w:hyperlink>
      <w:r>
        <w:t xml:space="preserve"> </w:t>
      </w:r>
    </w:p>
  </w:footnote>
  <w:footnote w:id="9">
    <w:p w14:paraId="23C35B6F" w14:textId="70363C4A" w:rsidR="00E11918" w:rsidRDefault="00E11918">
      <w:pPr>
        <w:pStyle w:val="FootnoteText"/>
      </w:pPr>
      <w:r>
        <w:rPr>
          <w:rStyle w:val="FootnoteReference"/>
        </w:rPr>
        <w:footnoteRef/>
      </w:r>
      <w:r>
        <w:t xml:space="preserve"> Iodine and nutrients to discourage were </w:t>
      </w:r>
      <w:r w:rsidR="00A445D8">
        <w:t xml:space="preserve">not included. </w:t>
      </w:r>
    </w:p>
  </w:footnote>
  <w:footnote w:id="10">
    <w:p w14:paraId="162E3F3D" w14:textId="5A29B8E0" w:rsidR="00DB311E" w:rsidRDefault="00DB311E">
      <w:pPr>
        <w:pStyle w:val="FootnoteText"/>
      </w:pPr>
      <w:r>
        <w:rPr>
          <w:rStyle w:val="FootnoteReference"/>
        </w:rPr>
        <w:footnoteRef/>
      </w:r>
      <w:r>
        <w:t xml:space="preserve"> Environmental indicators expected to include in this work </w:t>
      </w:r>
      <w:proofErr w:type="gramStart"/>
      <w:r>
        <w:t>are:</w:t>
      </w:r>
      <w:proofErr w:type="gramEnd"/>
      <w:r>
        <w:t xml:space="preserve"> greenhouse gas emissions</w:t>
      </w:r>
      <w:r w:rsidRPr="00B7188C">
        <w:t xml:space="preserve">, land use, water use, acidification, freshwater </w:t>
      </w:r>
      <w:r>
        <w:t xml:space="preserve">and </w:t>
      </w:r>
      <w:r w:rsidRPr="00B7188C">
        <w:t>marine eutrophication</w:t>
      </w:r>
      <w:r>
        <w:t xml:space="preserve"> and</w:t>
      </w:r>
      <w:r w:rsidRPr="00B7188C">
        <w:t xml:space="preserve"> biodiversity loss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02CB876"/>
    <w:lvl w:ilvl="0">
      <w:start w:val="1"/>
      <w:numFmt w:val="decimal"/>
      <w:pStyle w:val="ListNumber"/>
      <w:lvlText w:val="%1."/>
      <w:lvlJc w:val="left"/>
      <w:pPr>
        <w:tabs>
          <w:tab w:val="num" w:pos="360"/>
        </w:tabs>
        <w:ind w:left="360" w:hanging="360"/>
      </w:pPr>
    </w:lvl>
  </w:abstractNum>
  <w:abstractNum w:abstractNumId="1" w15:restartNumberingAfterBreak="0">
    <w:nsid w:val="002C40FD"/>
    <w:multiLevelType w:val="hybridMultilevel"/>
    <w:tmpl w:val="D32C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4" w15:restartNumberingAfterBreak="0">
    <w:nsid w:val="091E702B"/>
    <w:multiLevelType w:val="hybridMultilevel"/>
    <w:tmpl w:val="5B867E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C2052C"/>
    <w:multiLevelType w:val="multilevel"/>
    <w:tmpl w:val="213EC0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802DA"/>
    <w:multiLevelType w:val="multilevel"/>
    <w:tmpl w:val="11D2E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62B86"/>
    <w:multiLevelType w:val="multilevel"/>
    <w:tmpl w:val="C14E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237E1"/>
    <w:multiLevelType w:val="multilevel"/>
    <w:tmpl w:val="C1BA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31951"/>
    <w:multiLevelType w:val="multilevel"/>
    <w:tmpl w:val="FCB0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11"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97563"/>
    <w:multiLevelType w:val="hybridMultilevel"/>
    <w:tmpl w:val="3F6E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65BAB"/>
    <w:multiLevelType w:val="multilevel"/>
    <w:tmpl w:val="E1F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146317"/>
    <w:multiLevelType w:val="multilevel"/>
    <w:tmpl w:val="837E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B43AC"/>
    <w:multiLevelType w:val="multilevel"/>
    <w:tmpl w:val="DB62F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E1097"/>
    <w:multiLevelType w:val="multilevel"/>
    <w:tmpl w:val="425C5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B20D5"/>
    <w:multiLevelType w:val="hybridMultilevel"/>
    <w:tmpl w:val="46B4C014"/>
    <w:lvl w:ilvl="0" w:tplc="329E1D5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36EE09E">
      <w:start w:val="1"/>
      <w:numFmt w:val="decimal"/>
      <w:lvlText w:val="%3."/>
      <w:lvlJc w:val="left"/>
      <w:pPr>
        <w:tabs>
          <w:tab w:val="num" w:pos="2160"/>
        </w:tabs>
        <w:ind w:left="2160" w:hanging="360"/>
      </w:pPr>
      <w:rPr>
        <w:rFonts w:hint="default"/>
      </w:rPr>
    </w:lvl>
    <w:lvl w:ilvl="3" w:tplc="94FE40F8">
      <w:start w:val="1"/>
      <w:numFmt w:val="decimal"/>
      <w:lvlText w:val="%4."/>
      <w:lvlJc w:val="left"/>
      <w:pPr>
        <w:tabs>
          <w:tab w:val="num" w:pos="2880"/>
        </w:tabs>
        <w:ind w:left="2880" w:hanging="360"/>
      </w:pPr>
      <w:rPr>
        <w:rFonts w:hint="default"/>
      </w:rPr>
    </w:lvl>
    <w:lvl w:ilvl="4" w:tplc="F8A6BDB0">
      <w:start w:val="1"/>
      <w:numFmt w:val="decimal"/>
      <w:lvlText w:val="%5."/>
      <w:lvlJc w:val="left"/>
      <w:pPr>
        <w:tabs>
          <w:tab w:val="num" w:pos="3600"/>
        </w:tabs>
        <w:ind w:left="3600" w:hanging="360"/>
      </w:pPr>
      <w:rPr>
        <w:rFonts w:hint="default"/>
      </w:rPr>
    </w:lvl>
    <w:lvl w:ilvl="5" w:tplc="7C1479D2">
      <w:start w:val="1"/>
      <w:numFmt w:val="decimal"/>
      <w:lvlText w:val="%6."/>
      <w:lvlJc w:val="left"/>
      <w:pPr>
        <w:tabs>
          <w:tab w:val="num" w:pos="4320"/>
        </w:tabs>
        <w:ind w:left="4320" w:hanging="360"/>
      </w:pPr>
      <w:rPr>
        <w:rFonts w:hint="default"/>
      </w:rPr>
    </w:lvl>
    <w:lvl w:ilvl="6" w:tplc="E7C638FE">
      <w:start w:val="1"/>
      <w:numFmt w:val="decimal"/>
      <w:lvlText w:val="%7."/>
      <w:lvlJc w:val="left"/>
      <w:pPr>
        <w:tabs>
          <w:tab w:val="num" w:pos="5040"/>
        </w:tabs>
        <w:ind w:left="5040" w:hanging="360"/>
      </w:pPr>
      <w:rPr>
        <w:rFonts w:hint="default"/>
      </w:rPr>
    </w:lvl>
    <w:lvl w:ilvl="7" w:tplc="EEB4110E">
      <w:start w:val="1"/>
      <w:numFmt w:val="decimal"/>
      <w:lvlText w:val="%8."/>
      <w:lvlJc w:val="left"/>
      <w:pPr>
        <w:tabs>
          <w:tab w:val="num" w:pos="5760"/>
        </w:tabs>
        <w:ind w:left="5760" w:hanging="360"/>
      </w:pPr>
      <w:rPr>
        <w:rFonts w:hint="default"/>
      </w:rPr>
    </w:lvl>
    <w:lvl w:ilvl="8" w:tplc="A34292BE">
      <w:start w:val="1"/>
      <w:numFmt w:val="decimal"/>
      <w:lvlText w:val="%9."/>
      <w:lvlJc w:val="left"/>
      <w:pPr>
        <w:tabs>
          <w:tab w:val="num" w:pos="6480"/>
        </w:tabs>
        <w:ind w:left="6480" w:hanging="360"/>
      </w:pPr>
      <w:rPr>
        <w:rFonts w:hint="default"/>
      </w:rPr>
    </w:lvl>
  </w:abstractNum>
  <w:abstractNum w:abstractNumId="19" w15:restartNumberingAfterBreak="0">
    <w:nsid w:val="3C1A7138"/>
    <w:multiLevelType w:val="multilevel"/>
    <w:tmpl w:val="5E88E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21" w15:restartNumberingAfterBreak="0">
    <w:nsid w:val="402345F9"/>
    <w:multiLevelType w:val="hybridMultilevel"/>
    <w:tmpl w:val="F5CC3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7F6E"/>
    <w:multiLevelType w:val="hybridMultilevel"/>
    <w:tmpl w:val="F708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B4F9B"/>
    <w:multiLevelType w:val="hybridMultilevel"/>
    <w:tmpl w:val="6F904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C3B03"/>
    <w:multiLevelType w:val="multilevel"/>
    <w:tmpl w:val="2654B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B5AD4"/>
    <w:multiLevelType w:val="hybridMultilevel"/>
    <w:tmpl w:val="D620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80F16"/>
    <w:multiLevelType w:val="hybridMultilevel"/>
    <w:tmpl w:val="06C4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93931"/>
    <w:multiLevelType w:val="multilevel"/>
    <w:tmpl w:val="BCF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E70D4"/>
    <w:multiLevelType w:val="multilevel"/>
    <w:tmpl w:val="70247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A10781"/>
    <w:multiLevelType w:val="hybridMultilevel"/>
    <w:tmpl w:val="1F90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4A4B18"/>
    <w:multiLevelType w:val="multilevel"/>
    <w:tmpl w:val="17A4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B509BD"/>
    <w:multiLevelType w:val="multilevel"/>
    <w:tmpl w:val="B538D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555929"/>
    <w:multiLevelType w:val="hybridMultilevel"/>
    <w:tmpl w:val="BCAA4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6D649CC"/>
    <w:multiLevelType w:val="multilevel"/>
    <w:tmpl w:val="B62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507006"/>
    <w:multiLevelType w:val="hybridMultilevel"/>
    <w:tmpl w:val="E420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FBB74F"/>
    <w:multiLevelType w:val="hybridMultilevel"/>
    <w:tmpl w:val="CDACB942"/>
    <w:lvl w:ilvl="0" w:tplc="8BCEDAEA">
      <w:start w:val="1"/>
      <w:numFmt w:val="decimal"/>
      <w:lvlText w:val="%1."/>
      <w:lvlJc w:val="left"/>
      <w:pPr>
        <w:ind w:left="720" w:hanging="360"/>
      </w:pPr>
    </w:lvl>
    <w:lvl w:ilvl="1" w:tplc="FDC8AE2E">
      <w:start w:val="1"/>
      <w:numFmt w:val="lowerLetter"/>
      <w:lvlText w:val="%2."/>
      <w:lvlJc w:val="left"/>
      <w:pPr>
        <w:ind w:left="1440" w:hanging="360"/>
      </w:pPr>
    </w:lvl>
    <w:lvl w:ilvl="2" w:tplc="9DB0F11E">
      <w:start w:val="1"/>
      <w:numFmt w:val="lowerRoman"/>
      <w:lvlText w:val="%3."/>
      <w:lvlJc w:val="right"/>
      <w:pPr>
        <w:ind w:left="2160" w:hanging="180"/>
      </w:pPr>
    </w:lvl>
    <w:lvl w:ilvl="3" w:tplc="8C9A8628">
      <w:start w:val="1"/>
      <w:numFmt w:val="decimal"/>
      <w:lvlText w:val="%4."/>
      <w:lvlJc w:val="left"/>
      <w:pPr>
        <w:ind w:left="2880" w:hanging="360"/>
      </w:pPr>
    </w:lvl>
    <w:lvl w:ilvl="4" w:tplc="162CF322">
      <w:start w:val="1"/>
      <w:numFmt w:val="lowerLetter"/>
      <w:lvlText w:val="%5."/>
      <w:lvlJc w:val="left"/>
      <w:pPr>
        <w:ind w:left="3600" w:hanging="360"/>
      </w:pPr>
    </w:lvl>
    <w:lvl w:ilvl="5" w:tplc="F2EA7CBA">
      <w:start w:val="1"/>
      <w:numFmt w:val="lowerRoman"/>
      <w:lvlText w:val="%6."/>
      <w:lvlJc w:val="right"/>
      <w:pPr>
        <w:ind w:left="4320" w:hanging="180"/>
      </w:pPr>
    </w:lvl>
    <w:lvl w:ilvl="6" w:tplc="9152620A">
      <w:start w:val="1"/>
      <w:numFmt w:val="decimal"/>
      <w:lvlText w:val="%7."/>
      <w:lvlJc w:val="left"/>
      <w:pPr>
        <w:ind w:left="5040" w:hanging="360"/>
      </w:pPr>
    </w:lvl>
    <w:lvl w:ilvl="7" w:tplc="AD2E4F12">
      <w:start w:val="1"/>
      <w:numFmt w:val="lowerLetter"/>
      <w:lvlText w:val="%8."/>
      <w:lvlJc w:val="left"/>
      <w:pPr>
        <w:ind w:left="5760" w:hanging="360"/>
      </w:pPr>
    </w:lvl>
    <w:lvl w:ilvl="8" w:tplc="CFCC6B76">
      <w:start w:val="1"/>
      <w:numFmt w:val="lowerRoman"/>
      <w:lvlText w:val="%9."/>
      <w:lvlJc w:val="right"/>
      <w:pPr>
        <w:ind w:left="6480" w:hanging="180"/>
      </w:pPr>
    </w:lvl>
  </w:abstractNum>
  <w:abstractNum w:abstractNumId="37" w15:restartNumberingAfterBreak="0">
    <w:nsid w:val="7C9A642F"/>
    <w:multiLevelType w:val="hybridMultilevel"/>
    <w:tmpl w:val="7916D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39"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024085">
    <w:abstractNumId w:val="36"/>
  </w:num>
  <w:num w:numId="2" w16cid:durableId="917255732">
    <w:abstractNumId w:val="0"/>
  </w:num>
  <w:num w:numId="3" w16cid:durableId="304939490">
    <w:abstractNumId w:val="39"/>
  </w:num>
  <w:num w:numId="4" w16cid:durableId="2020543595">
    <w:abstractNumId w:val="30"/>
  </w:num>
  <w:num w:numId="5" w16cid:durableId="85080355">
    <w:abstractNumId w:val="3"/>
  </w:num>
  <w:num w:numId="6" w16cid:durableId="187180740">
    <w:abstractNumId w:val="38"/>
  </w:num>
  <w:num w:numId="7" w16cid:durableId="372658694">
    <w:abstractNumId w:val="10"/>
  </w:num>
  <w:num w:numId="8" w16cid:durableId="476840793">
    <w:abstractNumId w:val="20"/>
  </w:num>
  <w:num w:numId="9" w16cid:durableId="1795753753">
    <w:abstractNumId w:val="18"/>
  </w:num>
  <w:num w:numId="10" w16cid:durableId="709261587">
    <w:abstractNumId w:val="2"/>
  </w:num>
  <w:num w:numId="11" w16cid:durableId="1453590382">
    <w:abstractNumId w:val="15"/>
  </w:num>
  <w:num w:numId="12" w16cid:durableId="176816894">
    <w:abstractNumId w:val="11"/>
  </w:num>
  <w:num w:numId="13" w16cid:durableId="1747533205">
    <w:abstractNumId w:val="13"/>
  </w:num>
  <w:num w:numId="14" w16cid:durableId="1805082455">
    <w:abstractNumId w:val="7"/>
  </w:num>
  <w:num w:numId="15" w16cid:durableId="776288879">
    <w:abstractNumId w:val="28"/>
  </w:num>
  <w:num w:numId="16" w16cid:durableId="1461151479">
    <w:abstractNumId w:val="14"/>
  </w:num>
  <w:num w:numId="17" w16cid:durableId="1174145556">
    <w:abstractNumId w:val="27"/>
  </w:num>
  <w:num w:numId="18" w16cid:durableId="443036539">
    <w:abstractNumId w:val="35"/>
  </w:num>
  <w:num w:numId="19" w16cid:durableId="1196701171">
    <w:abstractNumId w:val="29"/>
  </w:num>
  <w:num w:numId="20" w16cid:durableId="1042250636">
    <w:abstractNumId w:val="37"/>
  </w:num>
  <w:num w:numId="21" w16cid:durableId="1373769784">
    <w:abstractNumId w:val="23"/>
  </w:num>
  <w:num w:numId="22" w16cid:durableId="65156888">
    <w:abstractNumId w:val="21"/>
  </w:num>
  <w:num w:numId="23" w16cid:durableId="1291740427">
    <w:abstractNumId w:val="8"/>
  </w:num>
  <w:num w:numId="24" w16cid:durableId="1449885574">
    <w:abstractNumId w:val="31"/>
  </w:num>
  <w:num w:numId="25" w16cid:durableId="315763140">
    <w:abstractNumId w:val="32"/>
  </w:num>
  <w:num w:numId="26" w16cid:durableId="1519348831">
    <w:abstractNumId w:val="17"/>
  </w:num>
  <w:num w:numId="27" w16cid:durableId="1607300965">
    <w:abstractNumId w:val="16"/>
  </w:num>
  <w:num w:numId="28" w16cid:durableId="203909840">
    <w:abstractNumId w:val="24"/>
  </w:num>
  <w:num w:numId="29" w16cid:durableId="374355799">
    <w:abstractNumId w:val="6"/>
  </w:num>
  <w:num w:numId="30" w16cid:durableId="658264071">
    <w:abstractNumId w:val="5"/>
  </w:num>
  <w:num w:numId="31" w16cid:durableId="1300917611">
    <w:abstractNumId w:val="19"/>
  </w:num>
  <w:num w:numId="32" w16cid:durableId="1585142055">
    <w:abstractNumId w:val="26"/>
  </w:num>
  <w:num w:numId="33" w16cid:durableId="97530852">
    <w:abstractNumId w:val="1"/>
  </w:num>
  <w:num w:numId="34" w16cid:durableId="1403604084">
    <w:abstractNumId w:val="22"/>
  </w:num>
  <w:num w:numId="35" w16cid:durableId="459962250">
    <w:abstractNumId w:val="34"/>
  </w:num>
  <w:num w:numId="36" w16cid:durableId="1934511820">
    <w:abstractNumId w:val="9"/>
  </w:num>
  <w:num w:numId="37" w16cid:durableId="648559018">
    <w:abstractNumId w:val="25"/>
  </w:num>
  <w:num w:numId="38" w16cid:durableId="105924722">
    <w:abstractNumId w:val="4"/>
  </w:num>
  <w:num w:numId="39" w16cid:durableId="1663583583">
    <w:abstractNumId w:val="0"/>
  </w:num>
  <w:num w:numId="40" w16cid:durableId="1038815467">
    <w:abstractNumId w:val="12"/>
  </w:num>
  <w:num w:numId="41" w16cid:durableId="8312900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16E8"/>
    <w:rsid w:val="00005749"/>
    <w:rsid w:val="00006EB6"/>
    <w:rsid w:val="00007153"/>
    <w:rsid w:val="00010F02"/>
    <w:rsid w:val="00013E92"/>
    <w:rsid w:val="00014AD2"/>
    <w:rsid w:val="00021FD0"/>
    <w:rsid w:val="00022DDE"/>
    <w:rsid w:val="0002427B"/>
    <w:rsid w:val="0003213C"/>
    <w:rsid w:val="000327A4"/>
    <w:rsid w:val="0004313D"/>
    <w:rsid w:val="00044C89"/>
    <w:rsid w:val="000464BD"/>
    <w:rsid w:val="000470C9"/>
    <w:rsid w:val="00061965"/>
    <w:rsid w:val="0006199F"/>
    <w:rsid w:val="000619F4"/>
    <w:rsid w:val="00072F72"/>
    <w:rsid w:val="00076C0C"/>
    <w:rsid w:val="000845C7"/>
    <w:rsid w:val="00090BCD"/>
    <w:rsid w:val="000945DC"/>
    <w:rsid w:val="000966F9"/>
    <w:rsid w:val="00096A4F"/>
    <w:rsid w:val="000C1E20"/>
    <w:rsid w:val="000C391A"/>
    <w:rsid w:val="000C771C"/>
    <w:rsid w:val="000D0AE8"/>
    <w:rsid w:val="000D486A"/>
    <w:rsid w:val="000E1F33"/>
    <w:rsid w:val="000E2BAB"/>
    <w:rsid w:val="000E2BB5"/>
    <w:rsid w:val="000F15E3"/>
    <w:rsid w:val="000F3A08"/>
    <w:rsid w:val="000F753B"/>
    <w:rsid w:val="00101DF0"/>
    <w:rsid w:val="00116C33"/>
    <w:rsid w:val="00121A9C"/>
    <w:rsid w:val="00122630"/>
    <w:rsid w:val="001459EF"/>
    <w:rsid w:val="00146AEA"/>
    <w:rsid w:val="001645AA"/>
    <w:rsid w:val="00166416"/>
    <w:rsid w:val="00166A2E"/>
    <w:rsid w:val="00176C17"/>
    <w:rsid w:val="00187463"/>
    <w:rsid w:val="001A0B8A"/>
    <w:rsid w:val="001A1E62"/>
    <w:rsid w:val="001A4AC5"/>
    <w:rsid w:val="001A542B"/>
    <w:rsid w:val="001A5BA4"/>
    <w:rsid w:val="001A654A"/>
    <w:rsid w:val="001B1235"/>
    <w:rsid w:val="001B3944"/>
    <w:rsid w:val="001B6C9E"/>
    <w:rsid w:val="001C14F5"/>
    <w:rsid w:val="001C40D2"/>
    <w:rsid w:val="001D0AC7"/>
    <w:rsid w:val="001D5C28"/>
    <w:rsid w:val="001D6193"/>
    <w:rsid w:val="001D7666"/>
    <w:rsid w:val="001E1142"/>
    <w:rsid w:val="001F41FF"/>
    <w:rsid w:val="001F76CE"/>
    <w:rsid w:val="00204814"/>
    <w:rsid w:val="00207BBF"/>
    <w:rsid w:val="002132B1"/>
    <w:rsid w:val="002178F3"/>
    <w:rsid w:val="00224C58"/>
    <w:rsid w:val="00232E27"/>
    <w:rsid w:val="00234D0B"/>
    <w:rsid w:val="00236BB6"/>
    <w:rsid w:val="00241034"/>
    <w:rsid w:val="00244A55"/>
    <w:rsid w:val="00246669"/>
    <w:rsid w:val="00246E56"/>
    <w:rsid w:val="00247C1B"/>
    <w:rsid w:val="002609E1"/>
    <w:rsid w:val="00271A90"/>
    <w:rsid w:val="002726F7"/>
    <w:rsid w:val="002727A0"/>
    <w:rsid w:val="002743EC"/>
    <w:rsid w:val="00277EC9"/>
    <w:rsid w:val="002825B7"/>
    <w:rsid w:val="0028766D"/>
    <w:rsid w:val="00290272"/>
    <w:rsid w:val="00297E52"/>
    <w:rsid w:val="002A05CF"/>
    <w:rsid w:val="002A24BF"/>
    <w:rsid w:val="002B6C32"/>
    <w:rsid w:val="002C4F57"/>
    <w:rsid w:val="002D2769"/>
    <w:rsid w:val="002D3C26"/>
    <w:rsid w:val="002D51BA"/>
    <w:rsid w:val="002D665A"/>
    <w:rsid w:val="002E2B2F"/>
    <w:rsid w:val="002E5403"/>
    <w:rsid w:val="002E6ECD"/>
    <w:rsid w:val="002E7847"/>
    <w:rsid w:val="002F0DD0"/>
    <w:rsid w:val="002F5A53"/>
    <w:rsid w:val="002F698F"/>
    <w:rsid w:val="002F70DA"/>
    <w:rsid w:val="00300838"/>
    <w:rsid w:val="0030181C"/>
    <w:rsid w:val="00301B2E"/>
    <w:rsid w:val="00303260"/>
    <w:rsid w:val="00305285"/>
    <w:rsid w:val="0031191E"/>
    <w:rsid w:val="00324521"/>
    <w:rsid w:val="003248DE"/>
    <w:rsid w:val="0032691C"/>
    <w:rsid w:val="00327F2F"/>
    <w:rsid w:val="00330875"/>
    <w:rsid w:val="003313D5"/>
    <w:rsid w:val="0033307A"/>
    <w:rsid w:val="00334621"/>
    <w:rsid w:val="00335021"/>
    <w:rsid w:val="0034052B"/>
    <w:rsid w:val="00345182"/>
    <w:rsid w:val="00363BA9"/>
    <w:rsid w:val="0036468F"/>
    <w:rsid w:val="00387B81"/>
    <w:rsid w:val="0039306B"/>
    <w:rsid w:val="003A3E99"/>
    <w:rsid w:val="003B36A8"/>
    <w:rsid w:val="003B4583"/>
    <w:rsid w:val="003C1095"/>
    <w:rsid w:val="003C387C"/>
    <w:rsid w:val="003C4432"/>
    <w:rsid w:val="003C5BDB"/>
    <w:rsid w:val="003C7306"/>
    <w:rsid w:val="003E42D0"/>
    <w:rsid w:val="003E6D91"/>
    <w:rsid w:val="003F1112"/>
    <w:rsid w:val="003F1CA9"/>
    <w:rsid w:val="003F590F"/>
    <w:rsid w:val="003F6101"/>
    <w:rsid w:val="0040357A"/>
    <w:rsid w:val="0040457F"/>
    <w:rsid w:val="004116FA"/>
    <w:rsid w:val="004128EB"/>
    <w:rsid w:val="004153D2"/>
    <w:rsid w:val="00415621"/>
    <w:rsid w:val="00415CA5"/>
    <w:rsid w:val="00416508"/>
    <w:rsid w:val="0042591E"/>
    <w:rsid w:val="004332CC"/>
    <w:rsid w:val="00437088"/>
    <w:rsid w:val="00447A6E"/>
    <w:rsid w:val="004518B1"/>
    <w:rsid w:val="0045717C"/>
    <w:rsid w:val="00465AF5"/>
    <w:rsid w:val="004727D6"/>
    <w:rsid w:val="004771EE"/>
    <w:rsid w:val="00482CC7"/>
    <w:rsid w:val="004844B0"/>
    <w:rsid w:val="00484ED9"/>
    <w:rsid w:val="00493316"/>
    <w:rsid w:val="00497583"/>
    <w:rsid w:val="004A00ED"/>
    <w:rsid w:val="004A2E72"/>
    <w:rsid w:val="004A5955"/>
    <w:rsid w:val="004B1EF1"/>
    <w:rsid w:val="004C067E"/>
    <w:rsid w:val="004C2BB3"/>
    <w:rsid w:val="004C3409"/>
    <w:rsid w:val="004C50A1"/>
    <w:rsid w:val="004C6113"/>
    <w:rsid w:val="004C6E3B"/>
    <w:rsid w:val="004D7673"/>
    <w:rsid w:val="004D78B3"/>
    <w:rsid w:val="004D7BEB"/>
    <w:rsid w:val="004E2B56"/>
    <w:rsid w:val="004E371F"/>
    <w:rsid w:val="00500513"/>
    <w:rsid w:val="00512D15"/>
    <w:rsid w:val="00514218"/>
    <w:rsid w:val="005245B4"/>
    <w:rsid w:val="00525FDF"/>
    <w:rsid w:val="00530151"/>
    <w:rsid w:val="00537DA8"/>
    <w:rsid w:val="005409F1"/>
    <w:rsid w:val="0054254B"/>
    <w:rsid w:val="005510FB"/>
    <w:rsid w:val="0055206C"/>
    <w:rsid w:val="00560625"/>
    <w:rsid w:val="005628B8"/>
    <w:rsid w:val="0056320C"/>
    <w:rsid w:val="00563DA0"/>
    <w:rsid w:val="00566610"/>
    <w:rsid w:val="00572623"/>
    <w:rsid w:val="00575B34"/>
    <w:rsid w:val="00576092"/>
    <w:rsid w:val="005767E5"/>
    <w:rsid w:val="00583FE8"/>
    <w:rsid w:val="00584D7C"/>
    <w:rsid w:val="005853CB"/>
    <w:rsid w:val="00593727"/>
    <w:rsid w:val="005947BB"/>
    <w:rsid w:val="00595630"/>
    <w:rsid w:val="00596981"/>
    <w:rsid w:val="005A055D"/>
    <w:rsid w:val="005A3498"/>
    <w:rsid w:val="005A6EAB"/>
    <w:rsid w:val="005B3378"/>
    <w:rsid w:val="005E56AF"/>
    <w:rsid w:val="005E74B5"/>
    <w:rsid w:val="005F382C"/>
    <w:rsid w:val="005F7DCC"/>
    <w:rsid w:val="006028BF"/>
    <w:rsid w:val="00606A43"/>
    <w:rsid w:val="00615AE0"/>
    <w:rsid w:val="00620200"/>
    <w:rsid w:val="006239FE"/>
    <w:rsid w:val="00625CDB"/>
    <w:rsid w:val="006269FD"/>
    <w:rsid w:val="00633A9A"/>
    <w:rsid w:val="00642A67"/>
    <w:rsid w:val="006634A4"/>
    <w:rsid w:val="00663ADD"/>
    <w:rsid w:val="00665046"/>
    <w:rsid w:val="0067305D"/>
    <w:rsid w:val="00675D8C"/>
    <w:rsid w:val="00677F97"/>
    <w:rsid w:val="006912D1"/>
    <w:rsid w:val="006930DC"/>
    <w:rsid w:val="006956DC"/>
    <w:rsid w:val="00695F6C"/>
    <w:rsid w:val="006A205D"/>
    <w:rsid w:val="006A3E05"/>
    <w:rsid w:val="006B2A1F"/>
    <w:rsid w:val="006B62AF"/>
    <w:rsid w:val="006B7928"/>
    <w:rsid w:val="006C2BC6"/>
    <w:rsid w:val="006C46EA"/>
    <w:rsid w:val="006D5C27"/>
    <w:rsid w:val="006E3970"/>
    <w:rsid w:val="006E69D5"/>
    <w:rsid w:val="006E7371"/>
    <w:rsid w:val="006F6B59"/>
    <w:rsid w:val="006F6F9B"/>
    <w:rsid w:val="0070300E"/>
    <w:rsid w:val="007114A2"/>
    <w:rsid w:val="0071331F"/>
    <w:rsid w:val="00722C55"/>
    <w:rsid w:val="00731298"/>
    <w:rsid w:val="00731350"/>
    <w:rsid w:val="00736F6A"/>
    <w:rsid w:val="00744DA3"/>
    <w:rsid w:val="00750319"/>
    <w:rsid w:val="00752538"/>
    <w:rsid w:val="00756C1E"/>
    <w:rsid w:val="0075778F"/>
    <w:rsid w:val="0076117F"/>
    <w:rsid w:val="00762A74"/>
    <w:rsid w:val="00762CEF"/>
    <w:rsid w:val="007643EF"/>
    <w:rsid w:val="00770618"/>
    <w:rsid w:val="007710A0"/>
    <w:rsid w:val="00772FC3"/>
    <w:rsid w:val="00774645"/>
    <w:rsid w:val="007814CE"/>
    <w:rsid w:val="00784B9F"/>
    <w:rsid w:val="007904ED"/>
    <w:rsid w:val="00795E7B"/>
    <w:rsid w:val="007A0B51"/>
    <w:rsid w:val="007A1CC2"/>
    <w:rsid w:val="007A3D36"/>
    <w:rsid w:val="007A67CC"/>
    <w:rsid w:val="007C6269"/>
    <w:rsid w:val="007D3362"/>
    <w:rsid w:val="007D73F1"/>
    <w:rsid w:val="007E1FE7"/>
    <w:rsid w:val="007E4F1E"/>
    <w:rsid w:val="007E5BE9"/>
    <w:rsid w:val="007F566F"/>
    <w:rsid w:val="00815FC1"/>
    <w:rsid w:val="00835412"/>
    <w:rsid w:val="008360DB"/>
    <w:rsid w:val="00847BE3"/>
    <w:rsid w:val="00850EA1"/>
    <w:rsid w:val="0085280E"/>
    <w:rsid w:val="008543A9"/>
    <w:rsid w:val="00855176"/>
    <w:rsid w:val="00871AF9"/>
    <w:rsid w:val="0087254B"/>
    <w:rsid w:val="00872EB7"/>
    <w:rsid w:val="00877A1A"/>
    <w:rsid w:val="00884645"/>
    <w:rsid w:val="00887E77"/>
    <w:rsid w:val="00891320"/>
    <w:rsid w:val="00891971"/>
    <w:rsid w:val="00892668"/>
    <w:rsid w:val="00896280"/>
    <w:rsid w:val="008A0268"/>
    <w:rsid w:val="008A0CB0"/>
    <w:rsid w:val="008A3B68"/>
    <w:rsid w:val="008A73A5"/>
    <w:rsid w:val="008A7912"/>
    <w:rsid w:val="008B0B99"/>
    <w:rsid w:val="008B1BED"/>
    <w:rsid w:val="008D2250"/>
    <w:rsid w:val="008D2968"/>
    <w:rsid w:val="008D2E0B"/>
    <w:rsid w:val="008D4F3C"/>
    <w:rsid w:val="008F647E"/>
    <w:rsid w:val="00903B83"/>
    <w:rsid w:val="009054B5"/>
    <w:rsid w:val="0090681B"/>
    <w:rsid w:val="00921313"/>
    <w:rsid w:val="009260C7"/>
    <w:rsid w:val="00942979"/>
    <w:rsid w:val="009469DD"/>
    <w:rsid w:val="00956B21"/>
    <w:rsid w:val="00956E7C"/>
    <w:rsid w:val="0097068E"/>
    <w:rsid w:val="00971376"/>
    <w:rsid w:val="00973B5E"/>
    <w:rsid w:val="00975310"/>
    <w:rsid w:val="00980605"/>
    <w:rsid w:val="00982C85"/>
    <w:rsid w:val="00984C57"/>
    <w:rsid w:val="00987AF1"/>
    <w:rsid w:val="00987F39"/>
    <w:rsid w:val="0099185E"/>
    <w:rsid w:val="0099350B"/>
    <w:rsid w:val="00993F00"/>
    <w:rsid w:val="009A7F63"/>
    <w:rsid w:val="009B0D1C"/>
    <w:rsid w:val="009B20BD"/>
    <w:rsid w:val="009B4FF2"/>
    <w:rsid w:val="009B61B9"/>
    <w:rsid w:val="009C0860"/>
    <w:rsid w:val="009C2145"/>
    <w:rsid w:val="009C2DFF"/>
    <w:rsid w:val="009C792E"/>
    <w:rsid w:val="009D376B"/>
    <w:rsid w:val="009D6C15"/>
    <w:rsid w:val="009E2CDD"/>
    <w:rsid w:val="00A01B59"/>
    <w:rsid w:val="00A04083"/>
    <w:rsid w:val="00A109C9"/>
    <w:rsid w:val="00A13C40"/>
    <w:rsid w:val="00A1599E"/>
    <w:rsid w:val="00A21C95"/>
    <w:rsid w:val="00A30D08"/>
    <w:rsid w:val="00A310F2"/>
    <w:rsid w:val="00A41B11"/>
    <w:rsid w:val="00A4335D"/>
    <w:rsid w:val="00A445D8"/>
    <w:rsid w:val="00A507DF"/>
    <w:rsid w:val="00A51928"/>
    <w:rsid w:val="00A577FC"/>
    <w:rsid w:val="00A62B43"/>
    <w:rsid w:val="00A65C85"/>
    <w:rsid w:val="00A87C52"/>
    <w:rsid w:val="00AA0029"/>
    <w:rsid w:val="00AA27DE"/>
    <w:rsid w:val="00AA2DFE"/>
    <w:rsid w:val="00AA3A77"/>
    <w:rsid w:val="00AA40FE"/>
    <w:rsid w:val="00AA5A5E"/>
    <w:rsid w:val="00AA60D5"/>
    <w:rsid w:val="00AA7122"/>
    <w:rsid w:val="00AB199F"/>
    <w:rsid w:val="00AB4AB1"/>
    <w:rsid w:val="00AB5206"/>
    <w:rsid w:val="00AB7049"/>
    <w:rsid w:val="00AC5167"/>
    <w:rsid w:val="00AD1258"/>
    <w:rsid w:val="00AD316B"/>
    <w:rsid w:val="00AD3A11"/>
    <w:rsid w:val="00AD4B6B"/>
    <w:rsid w:val="00AD6571"/>
    <w:rsid w:val="00AE1303"/>
    <w:rsid w:val="00AE7E50"/>
    <w:rsid w:val="00AF19D8"/>
    <w:rsid w:val="00B00DE6"/>
    <w:rsid w:val="00B20293"/>
    <w:rsid w:val="00B3262D"/>
    <w:rsid w:val="00B34EE0"/>
    <w:rsid w:val="00B369F0"/>
    <w:rsid w:val="00B408D8"/>
    <w:rsid w:val="00B43735"/>
    <w:rsid w:val="00B43B52"/>
    <w:rsid w:val="00B472DC"/>
    <w:rsid w:val="00B500DA"/>
    <w:rsid w:val="00B60379"/>
    <w:rsid w:val="00B674FB"/>
    <w:rsid w:val="00B67ABC"/>
    <w:rsid w:val="00B70162"/>
    <w:rsid w:val="00B7109B"/>
    <w:rsid w:val="00B7188C"/>
    <w:rsid w:val="00B73384"/>
    <w:rsid w:val="00B7607E"/>
    <w:rsid w:val="00B76249"/>
    <w:rsid w:val="00B7640B"/>
    <w:rsid w:val="00B8064D"/>
    <w:rsid w:val="00B80E35"/>
    <w:rsid w:val="00B91146"/>
    <w:rsid w:val="00B96431"/>
    <w:rsid w:val="00BB1654"/>
    <w:rsid w:val="00BB2354"/>
    <w:rsid w:val="00BB33C3"/>
    <w:rsid w:val="00BC1E2A"/>
    <w:rsid w:val="00BC6CAE"/>
    <w:rsid w:val="00BD3710"/>
    <w:rsid w:val="00BD378F"/>
    <w:rsid w:val="00BD3D8D"/>
    <w:rsid w:val="00BD4823"/>
    <w:rsid w:val="00BE2894"/>
    <w:rsid w:val="00BE61B6"/>
    <w:rsid w:val="00BE676C"/>
    <w:rsid w:val="00BF1FB0"/>
    <w:rsid w:val="00BF5CBB"/>
    <w:rsid w:val="00C034EE"/>
    <w:rsid w:val="00C05565"/>
    <w:rsid w:val="00C05D2F"/>
    <w:rsid w:val="00C06EF8"/>
    <w:rsid w:val="00C15F3E"/>
    <w:rsid w:val="00C20171"/>
    <w:rsid w:val="00C24AAA"/>
    <w:rsid w:val="00C25681"/>
    <w:rsid w:val="00C33464"/>
    <w:rsid w:val="00C4425A"/>
    <w:rsid w:val="00C51668"/>
    <w:rsid w:val="00C57204"/>
    <w:rsid w:val="00C57214"/>
    <w:rsid w:val="00C57318"/>
    <w:rsid w:val="00C601C8"/>
    <w:rsid w:val="00C62C7C"/>
    <w:rsid w:val="00C658DD"/>
    <w:rsid w:val="00C70D07"/>
    <w:rsid w:val="00C7426A"/>
    <w:rsid w:val="00C75758"/>
    <w:rsid w:val="00C76320"/>
    <w:rsid w:val="00C800D8"/>
    <w:rsid w:val="00C805DB"/>
    <w:rsid w:val="00C821E9"/>
    <w:rsid w:val="00C929AC"/>
    <w:rsid w:val="00CA2E72"/>
    <w:rsid w:val="00CA5E97"/>
    <w:rsid w:val="00CA7267"/>
    <w:rsid w:val="00CB311A"/>
    <w:rsid w:val="00CC103D"/>
    <w:rsid w:val="00CC39BC"/>
    <w:rsid w:val="00CC7370"/>
    <w:rsid w:val="00CD41C6"/>
    <w:rsid w:val="00CD4938"/>
    <w:rsid w:val="00CD54A1"/>
    <w:rsid w:val="00CD68B5"/>
    <w:rsid w:val="00CE1ADF"/>
    <w:rsid w:val="00CF1205"/>
    <w:rsid w:val="00CF256E"/>
    <w:rsid w:val="00CF4608"/>
    <w:rsid w:val="00CF4834"/>
    <w:rsid w:val="00CF57AB"/>
    <w:rsid w:val="00D0343B"/>
    <w:rsid w:val="00D054FE"/>
    <w:rsid w:val="00D1441C"/>
    <w:rsid w:val="00D1582F"/>
    <w:rsid w:val="00D15F79"/>
    <w:rsid w:val="00D21380"/>
    <w:rsid w:val="00D2710D"/>
    <w:rsid w:val="00D30FDF"/>
    <w:rsid w:val="00D40B2E"/>
    <w:rsid w:val="00D43934"/>
    <w:rsid w:val="00D45181"/>
    <w:rsid w:val="00D4784D"/>
    <w:rsid w:val="00D554F0"/>
    <w:rsid w:val="00D55837"/>
    <w:rsid w:val="00D5628E"/>
    <w:rsid w:val="00D631BB"/>
    <w:rsid w:val="00D710C2"/>
    <w:rsid w:val="00D76CFF"/>
    <w:rsid w:val="00D77966"/>
    <w:rsid w:val="00D81609"/>
    <w:rsid w:val="00D87A30"/>
    <w:rsid w:val="00D9232B"/>
    <w:rsid w:val="00D92D10"/>
    <w:rsid w:val="00D94C3C"/>
    <w:rsid w:val="00D94FC9"/>
    <w:rsid w:val="00D95F5F"/>
    <w:rsid w:val="00D97D71"/>
    <w:rsid w:val="00DA1493"/>
    <w:rsid w:val="00DB021D"/>
    <w:rsid w:val="00DB311E"/>
    <w:rsid w:val="00DC65D7"/>
    <w:rsid w:val="00DC701B"/>
    <w:rsid w:val="00DC7157"/>
    <w:rsid w:val="00DD51C3"/>
    <w:rsid w:val="00DD716B"/>
    <w:rsid w:val="00DF03A4"/>
    <w:rsid w:val="00DF1816"/>
    <w:rsid w:val="00E012D2"/>
    <w:rsid w:val="00E020FE"/>
    <w:rsid w:val="00E04E79"/>
    <w:rsid w:val="00E05405"/>
    <w:rsid w:val="00E112C7"/>
    <w:rsid w:val="00E11918"/>
    <w:rsid w:val="00E143AC"/>
    <w:rsid w:val="00E1798B"/>
    <w:rsid w:val="00E27441"/>
    <w:rsid w:val="00E32D15"/>
    <w:rsid w:val="00E37584"/>
    <w:rsid w:val="00E41CEC"/>
    <w:rsid w:val="00E42BAA"/>
    <w:rsid w:val="00E44E06"/>
    <w:rsid w:val="00E469E8"/>
    <w:rsid w:val="00E47CEE"/>
    <w:rsid w:val="00E519D1"/>
    <w:rsid w:val="00E52C11"/>
    <w:rsid w:val="00E53DB9"/>
    <w:rsid w:val="00E62AE5"/>
    <w:rsid w:val="00E76528"/>
    <w:rsid w:val="00E776A6"/>
    <w:rsid w:val="00E77B0C"/>
    <w:rsid w:val="00E8299E"/>
    <w:rsid w:val="00E83520"/>
    <w:rsid w:val="00E85EF0"/>
    <w:rsid w:val="00E91628"/>
    <w:rsid w:val="00E925A5"/>
    <w:rsid w:val="00EA453D"/>
    <w:rsid w:val="00EB21FE"/>
    <w:rsid w:val="00EB62E0"/>
    <w:rsid w:val="00EB6693"/>
    <w:rsid w:val="00EC5F7E"/>
    <w:rsid w:val="00EC5FFF"/>
    <w:rsid w:val="00ED422A"/>
    <w:rsid w:val="00EE092D"/>
    <w:rsid w:val="00EE6608"/>
    <w:rsid w:val="00EF41A9"/>
    <w:rsid w:val="00EF582B"/>
    <w:rsid w:val="00F008E1"/>
    <w:rsid w:val="00F02392"/>
    <w:rsid w:val="00F05B2A"/>
    <w:rsid w:val="00F065DB"/>
    <w:rsid w:val="00F12489"/>
    <w:rsid w:val="00F15D8C"/>
    <w:rsid w:val="00F21794"/>
    <w:rsid w:val="00F22AF8"/>
    <w:rsid w:val="00F3349A"/>
    <w:rsid w:val="00F34705"/>
    <w:rsid w:val="00F37DAA"/>
    <w:rsid w:val="00F37DDA"/>
    <w:rsid w:val="00F52C95"/>
    <w:rsid w:val="00F56AEA"/>
    <w:rsid w:val="00F61EE0"/>
    <w:rsid w:val="00F666F9"/>
    <w:rsid w:val="00F80A3F"/>
    <w:rsid w:val="00F833CA"/>
    <w:rsid w:val="00F86D69"/>
    <w:rsid w:val="00F90D7C"/>
    <w:rsid w:val="00F92CBF"/>
    <w:rsid w:val="00F94975"/>
    <w:rsid w:val="00F95672"/>
    <w:rsid w:val="00FA0815"/>
    <w:rsid w:val="00FA3A68"/>
    <w:rsid w:val="00FA5B22"/>
    <w:rsid w:val="00FA71CD"/>
    <w:rsid w:val="00FA71E8"/>
    <w:rsid w:val="00FB072E"/>
    <w:rsid w:val="00FB354E"/>
    <w:rsid w:val="00FB5FC9"/>
    <w:rsid w:val="00FC60A7"/>
    <w:rsid w:val="00FC6866"/>
    <w:rsid w:val="00FD18A1"/>
    <w:rsid w:val="00FD31C5"/>
    <w:rsid w:val="00FE4ED8"/>
    <w:rsid w:val="00FE5686"/>
    <w:rsid w:val="00FF2781"/>
    <w:rsid w:val="00FF3EA0"/>
    <w:rsid w:val="00FF7380"/>
    <w:rsid w:val="017D4EEC"/>
    <w:rsid w:val="019302BB"/>
    <w:rsid w:val="0255915B"/>
    <w:rsid w:val="035088DE"/>
    <w:rsid w:val="039C5F48"/>
    <w:rsid w:val="03BDEC3C"/>
    <w:rsid w:val="049EAC3A"/>
    <w:rsid w:val="0505D0A1"/>
    <w:rsid w:val="060FC23F"/>
    <w:rsid w:val="068829A0"/>
    <w:rsid w:val="07366884"/>
    <w:rsid w:val="07B2964A"/>
    <w:rsid w:val="094F0135"/>
    <w:rsid w:val="0E5BC169"/>
    <w:rsid w:val="10AE7D2A"/>
    <w:rsid w:val="10BACCD1"/>
    <w:rsid w:val="11E540D0"/>
    <w:rsid w:val="1438C51A"/>
    <w:rsid w:val="144F6F7E"/>
    <w:rsid w:val="14BBB9EF"/>
    <w:rsid w:val="163DB1CB"/>
    <w:rsid w:val="16805935"/>
    <w:rsid w:val="1719B0AA"/>
    <w:rsid w:val="17BADFA3"/>
    <w:rsid w:val="1BC051AA"/>
    <w:rsid w:val="1E890262"/>
    <w:rsid w:val="1FD541B4"/>
    <w:rsid w:val="1FF3F8BC"/>
    <w:rsid w:val="2039FC89"/>
    <w:rsid w:val="22A8EE24"/>
    <w:rsid w:val="299B28A8"/>
    <w:rsid w:val="2AE6F3E6"/>
    <w:rsid w:val="2B1F6F2D"/>
    <w:rsid w:val="2C6B6994"/>
    <w:rsid w:val="2CBF1992"/>
    <w:rsid w:val="303F078E"/>
    <w:rsid w:val="31DEB474"/>
    <w:rsid w:val="33064A4C"/>
    <w:rsid w:val="342313D0"/>
    <w:rsid w:val="38212EC2"/>
    <w:rsid w:val="387EBD1B"/>
    <w:rsid w:val="38D21ED7"/>
    <w:rsid w:val="39268A35"/>
    <w:rsid w:val="3971A842"/>
    <w:rsid w:val="39D09DFC"/>
    <w:rsid w:val="3B6419EB"/>
    <w:rsid w:val="3D3A47B5"/>
    <w:rsid w:val="3EB72D44"/>
    <w:rsid w:val="3EEF89D8"/>
    <w:rsid w:val="3F44EF76"/>
    <w:rsid w:val="41CA206A"/>
    <w:rsid w:val="41EECE06"/>
    <w:rsid w:val="428F3422"/>
    <w:rsid w:val="448F1507"/>
    <w:rsid w:val="45749FAE"/>
    <w:rsid w:val="46B42B27"/>
    <w:rsid w:val="4A52F4BB"/>
    <w:rsid w:val="4B7C87EF"/>
    <w:rsid w:val="4B83FCB3"/>
    <w:rsid w:val="4CF8ECEA"/>
    <w:rsid w:val="4E12257B"/>
    <w:rsid w:val="4E9F1975"/>
    <w:rsid w:val="4FF7E149"/>
    <w:rsid w:val="5026E649"/>
    <w:rsid w:val="50AD4757"/>
    <w:rsid w:val="50D2E83A"/>
    <w:rsid w:val="524BF208"/>
    <w:rsid w:val="5611C783"/>
    <w:rsid w:val="57C1787D"/>
    <w:rsid w:val="5BA8ACA8"/>
    <w:rsid w:val="5D35C5CB"/>
    <w:rsid w:val="61B72E14"/>
    <w:rsid w:val="61CD5834"/>
    <w:rsid w:val="62484594"/>
    <w:rsid w:val="62AD9449"/>
    <w:rsid w:val="635A6DA9"/>
    <w:rsid w:val="63863FBE"/>
    <w:rsid w:val="67056425"/>
    <w:rsid w:val="6B1D672A"/>
    <w:rsid w:val="6BF088F9"/>
    <w:rsid w:val="6C616FE9"/>
    <w:rsid w:val="6E5D43A1"/>
    <w:rsid w:val="6E771DA5"/>
    <w:rsid w:val="6E7C88BF"/>
    <w:rsid w:val="70141FAB"/>
    <w:rsid w:val="71D06A28"/>
    <w:rsid w:val="731823DF"/>
    <w:rsid w:val="7450E1E9"/>
    <w:rsid w:val="747AF908"/>
    <w:rsid w:val="78011CD8"/>
    <w:rsid w:val="793F2952"/>
    <w:rsid w:val="7AB500AF"/>
    <w:rsid w:val="7C4780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C2A5AB7E-ABED-47B2-A1C1-CA55BC98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3"/>
      </w:numPr>
      <w:contextualSpacing/>
    </w:pPr>
  </w:style>
  <w:style w:type="paragraph" w:styleId="ListNumber">
    <w:name w:val="List Number"/>
    <w:basedOn w:val="Normal"/>
    <w:uiPriority w:val="99"/>
    <w:unhideWhenUsed/>
    <w:rsid w:val="00A21C95"/>
    <w:pPr>
      <w:numPr>
        <w:numId w:val="2"/>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unhideWhenUsed/>
    <w:rsid w:val="00A21C95"/>
    <w:rPr>
      <w:sz w:val="20"/>
      <w:szCs w:val="20"/>
    </w:rPr>
  </w:style>
  <w:style w:type="character" w:customStyle="1" w:styleId="FootnoteTextChar">
    <w:name w:val="Footnote Text Char"/>
    <w:basedOn w:val="DefaultParagraphFont"/>
    <w:link w:val="FootnoteText"/>
    <w:uiPriority w:val="99"/>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customStyle="1" w:styleId="superscript">
    <w:name w:val="superscript"/>
    <w:basedOn w:val="DefaultParagraphFont"/>
    <w:rsid w:val="006028BF"/>
  </w:style>
  <w:style w:type="paragraph" w:styleId="Header">
    <w:name w:val="header"/>
    <w:basedOn w:val="Normal"/>
    <w:link w:val="HeaderChar"/>
    <w:uiPriority w:val="99"/>
    <w:semiHidden/>
    <w:unhideWhenUsed/>
    <w:rsid w:val="00E91628"/>
    <w:pPr>
      <w:tabs>
        <w:tab w:val="center" w:pos="4513"/>
        <w:tab w:val="right" w:pos="9026"/>
      </w:tabs>
    </w:pPr>
  </w:style>
  <w:style w:type="character" w:customStyle="1" w:styleId="HeaderChar">
    <w:name w:val="Header Char"/>
    <w:basedOn w:val="DefaultParagraphFont"/>
    <w:link w:val="Header"/>
    <w:uiPriority w:val="99"/>
    <w:semiHidden/>
    <w:rsid w:val="00E91628"/>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E91628"/>
    <w:pPr>
      <w:tabs>
        <w:tab w:val="center" w:pos="4513"/>
        <w:tab w:val="right" w:pos="9026"/>
      </w:tabs>
    </w:pPr>
  </w:style>
  <w:style w:type="character" w:customStyle="1" w:styleId="FooterChar">
    <w:name w:val="Footer Char"/>
    <w:basedOn w:val="DefaultParagraphFont"/>
    <w:link w:val="Footer"/>
    <w:uiPriority w:val="99"/>
    <w:semiHidden/>
    <w:rsid w:val="00E91628"/>
    <w:rPr>
      <w:rFonts w:ascii="Georgia" w:eastAsia="Times New Roman" w:hAnsi="Georgia" w:cs="Times New Roman"/>
      <w:szCs w:val="24"/>
      <w:lang w:eastAsia="en-GB"/>
    </w:rPr>
  </w:style>
  <w:style w:type="paragraph" w:customStyle="1" w:styleId="my-2">
    <w:name w:val="my-2"/>
    <w:basedOn w:val="Normal"/>
    <w:rsid w:val="002A05CF"/>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BD378F"/>
    <w:rPr>
      <w:color w:val="605E5C"/>
      <w:shd w:val="clear" w:color="auto" w:fill="E1DFDD"/>
    </w:rPr>
  </w:style>
  <w:style w:type="paragraph" w:styleId="CommentText">
    <w:name w:val="annotation text"/>
    <w:basedOn w:val="Normal"/>
    <w:link w:val="CommentTextChar"/>
    <w:uiPriority w:val="99"/>
    <w:unhideWhenUsed/>
    <w:rsid w:val="00303260"/>
    <w:rPr>
      <w:sz w:val="20"/>
      <w:szCs w:val="20"/>
    </w:rPr>
  </w:style>
  <w:style w:type="character" w:customStyle="1" w:styleId="CommentTextChar">
    <w:name w:val="Comment Text Char"/>
    <w:basedOn w:val="DefaultParagraphFont"/>
    <w:link w:val="CommentText"/>
    <w:uiPriority w:val="99"/>
    <w:rsid w:val="00303260"/>
    <w:rPr>
      <w:rFonts w:ascii="Georgia" w:eastAsia="Times New Roman" w:hAnsi="Georgia" w:cs="Times New Roman"/>
      <w:sz w:val="20"/>
      <w:szCs w:val="20"/>
      <w:lang w:eastAsia="en-GB"/>
    </w:rPr>
  </w:style>
  <w:style w:type="character" w:styleId="CommentReference">
    <w:name w:val="annotation reference"/>
    <w:basedOn w:val="DefaultParagraphFont"/>
    <w:uiPriority w:val="99"/>
    <w:semiHidden/>
    <w:unhideWhenUsed/>
    <w:rsid w:val="00303260"/>
    <w:rPr>
      <w:sz w:val="16"/>
      <w:szCs w:val="16"/>
    </w:rPr>
  </w:style>
  <w:style w:type="paragraph" w:styleId="CommentSubject">
    <w:name w:val="annotation subject"/>
    <w:basedOn w:val="CommentText"/>
    <w:next w:val="CommentText"/>
    <w:link w:val="CommentSubjectChar"/>
    <w:uiPriority w:val="99"/>
    <w:semiHidden/>
    <w:unhideWhenUsed/>
    <w:rsid w:val="00303260"/>
    <w:rPr>
      <w:b/>
      <w:bCs/>
    </w:rPr>
  </w:style>
  <w:style w:type="character" w:customStyle="1" w:styleId="CommentSubjectChar">
    <w:name w:val="Comment Subject Char"/>
    <w:basedOn w:val="CommentTextChar"/>
    <w:link w:val="CommentSubject"/>
    <w:uiPriority w:val="99"/>
    <w:semiHidden/>
    <w:rsid w:val="00303260"/>
    <w:rPr>
      <w:rFonts w:ascii="Georgia" w:eastAsia="Times New Roman" w:hAnsi="Georgia" w:cs="Times New Roman"/>
      <w:b/>
      <w:bCs/>
      <w:sz w:val="20"/>
      <w:szCs w:val="20"/>
      <w:lang w:eastAsia="en-GB"/>
    </w:rPr>
  </w:style>
  <w:style w:type="paragraph" w:styleId="Revision">
    <w:name w:val="Revision"/>
    <w:hidden/>
    <w:uiPriority w:val="99"/>
    <w:semiHidden/>
    <w:rsid w:val="00013E92"/>
    <w:pPr>
      <w:spacing w:after="0" w:line="240" w:lineRule="auto"/>
    </w:pPr>
    <w:rPr>
      <w:rFonts w:ascii="Georgia" w:eastAsia="Times New Roman" w:hAnsi="Georgia" w:cs="Times New Roman"/>
      <w:szCs w:val="24"/>
      <w:lang w:eastAsia="en-GB"/>
    </w:rPr>
  </w:style>
  <w:style w:type="character" w:styleId="FollowedHyperlink">
    <w:name w:val="FollowedHyperlink"/>
    <w:basedOn w:val="DefaultParagraphFont"/>
    <w:uiPriority w:val="99"/>
    <w:semiHidden/>
    <w:unhideWhenUsed/>
    <w:rsid w:val="00F37DDA"/>
    <w:rPr>
      <w:color w:val="954F72" w:themeColor="followedHyperlink"/>
      <w:u w:val="single"/>
    </w:rPr>
  </w:style>
  <w:style w:type="paragraph" w:styleId="NoSpacing">
    <w:name w:val="No Spacing"/>
    <w:uiPriority w:val="1"/>
    <w:qFormat/>
    <w:rsid w:val="006E7371"/>
    <w:pPr>
      <w:spacing w:after="0" w:line="240" w:lineRule="auto"/>
    </w:pPr>
    <w:rPr>
      <w:lang w:val="nl-NL"/>
    </w:rPr>
  </w:style>
  <w:style w:type="paragraph" w:styleId="NormalWeb">
    <w:name w:val="Normal (Web)"/>
    <w:basedOn w:val="Normal"/>
    <w:uiPriority w:val="99"/>
    <w:unhideWhenUsed/>
    <w:rsid w:val="006E7371"/>
    <w:pPr>
      <w:spacing w:before="100" w:beforeAutospacing="1" w:after="100" w:afterAutospacing="1"/>
    </w:pPr>
    <w:rPr>
      <w:rFonts w:ascii="Times New Roman" w:hAnsi="Times New Roman"/>
      <w:sz w:val="24"/>
      <w:lang w:val="nl-NL" w:eastAsia="nl-NL"/>
    </w:rPr>
  </w:style>
  <w:style w:type="character" w:styleId="Mention">
    <w:name w:val="Mention"/>
    <w:basedOn w:val="DefaultParagraphFont"/>
    <w:uiPriority w:val="99"/>
    <w:unhideWhenUsed/>
    <w:rsid w:val="005F38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606">
      <w:bodyDiv w:val="1"/>
      <w:marLeft w:val="0"/>
      <w:marRight w:val="0"/>
      <w:marTop w:val="0"/>
      <w:marBottom w:val="0"/>
      <w:divBdr>
        <w:top w:val="none" w:sz="0" w:space="0" w:color="auto"/>
        <w:left w:val="none" w:sz="0" w:space="0" w:color="auto"/>
        <w:bottom w:val="none" w:sz="0" w:space="0" w:color="auto"/>
        <w:right w:val="none" w:sz="0" w:space="0" w:color="auto"/>
      </w:divBdr>
      <w:divsChild>
        <w:div w:id="293996193">
          <w:marLeft w:val="0"/>
          <w:marRight w:val="0"/>
          <w:marTop w:val="0"/>
          <w:marBottom w:val="0"/>
          <w:divBdr>
            <w:top w:val="none" w:sz="0" w:space="0" w:color="auto"/>
            <w:left w:val="none" w:sz="0" w:space="0" w:color="auto"/>
            <w:bottom w:val="none" w:sz="0" w:space="0" w:color="auto"/>
            <w:right w:val="none" w:sz="0" w:space="0" w:color="auto"/>
          </w:divBdr>
          <w:divsChild>
            <w:div w:id="1094589854">
              <w:marLeft w:val="0"/>
              <w:marRight w:val="0"/>
              <w:marTop w:val="0"/>
              <w:marBottom w:val="0"/>
              <w:divBdr>
                <w:top w:val="none" w:sz="0" w:space="0" w:color="auto"/>
                <w:left w:val="none" w:sz="0" w:space="0" w:color="auto"/>
                <w:bottom w:val="none" w:sz="0" w:space="0" w:color="auto"/>
                <w:right w:val="none" w:sz="0" w:space="0" w:color="auto"/>
              </w:divBdr>
            </w:div>
            <w:div w:id="1287613922">
              <w:marLeft w:val="0"/>
              <w:marRight w:val="0"/>
              <w:marTop w:val="0"/>
              <w:marBottom w:val="0"/>
              <w:divBdr>
                <w:top w:val="none" w:sz="0" w:space="0" w:color="auto"/>
                <w:left w:val="none" w:sz="0" w:space="0" w:color="auto"/>
                <w:bottom w:val="none" w:sz="0" w:space="0" w:color="auto"/>
                <w:right w:val="none" w:sz="0" w:space="0" w:color="auto"/>
              </w:divBdr>
            </w:div>
            <w:div w:id="2066373143">
              <w:marLeft w:val="0"/>
              <w:marRight w:val="0"/>
              <w:marTop w:val="0"/>
              <w:marBottom w:val="0"/>
              <w:divBdr>
                <w:top w:val="none" w:sz="0" w:space="0" w:color="auto"/>
                <w:left w:val="none" w:sz="0" w:space="0" w:color="auto"/>
                <w:bottom w:val="none" w:sz="0" w:space="0" w:color="auto"/>
                <w:right w:val="none" w:sz="0" w:space="0" w:color="auto"/>
              </w:divBdr>
            </w:div>
          </w:divsChild>
        </w:div>
        <w:div w:id="833881869">
          <w:marLeft w:val="0"/>
          <w:marRight w:val="0"/>
          <w:marTop w:val="0"/>
          <w:marBottom w:val="0"/>
          <w:divBdr>
            <w:top w:val="none" w:sz="0" w:space="0" w:color="auto"/>
            <w:left w:val="none" w:sz="0" w:space="0" w:color="auto"/>
            <w:bottom w:val="none" w:sz="0" w:space="0" w:color="auto"/>
            <w:right w:val="none" w:sz="0" w:space="0" w:color="auto"/>
          </w:divBdr>
          <w:divsChild>
            <w:div w:id="34816810">
              <w:marLeft w:val="0"/>
              <w:marRight w:val="0"/>
              <w:marTop w:val="0"/>
              <w:marBottom w:val="0"/>
              <w:divBdr>
                <w:top w:val="none" w:sz="0" w:space="0" w:color="auto"/>
                <w:left w:val="none" w:sz="0" w:space="0" w:color="auto"/>
                <w:bottom w:val="none" w:sz="0" w:space="0" w:color="auto"/>
                <w:right w:val="none" w:sz="0" w:space="0" w:color="auto"/>
              </w:divBdr>
            </w:div>
            <w:div w:id="1972324719">
              <w:marLeft w:val="0"/>
              <w:marRight w:val="0"/>
              <w:marTop w:val="0"/>
              <w:marBottom w:val="0"/>
              <w:divBdr>
                <w:top w:val="none" w:sz="0" w:space="0" w:color="auto"/>
                <w:left w:val="none" w:sz="0" w:space="0" w:color="auto"/>
                <w:bottom w:val="none" w:sz="0" w:space="0" w:color="auto"/>
                <w:right w:val="none" w:sz="0" w:space="0" w:color="auto"/>
              </w:divBdr>
            </w:div>
          </w:divsChild>
        </w:div>
        <w:div w:id="1467043742">
          <w:marLeft w:val="0"/>
          <w:marRight w:val="0"/>
          <w:marTop w:val="0"/>
          <w:marBottom w:val="0"/>
          <w:divBdr>
            <w:top w:val="none" w:sz="0" w:space="0" w:color="auto"/>
            <w:left w:val="none" w:sz="0" w:space="0" w:color="auto"/>
            <w:bottom w:val="none" w:sz="0" w:space="0" w:color="auto"/>
            <w:right w:val="none" w:sz="0" w:space="0" w:color="auto"/>
          </w:divBdr>
          <w:divsChild>
            <w:div w:id="729352517">
              <w:marLeft w:val="0"/>
              <w:marRight w:val="0"/>
              <w:marTop w:val="0"/>
              <w:marBottom w:val="0"/>
              <w:divBdr>
                <w:top w:val="none" w:sz="0" w:space="0" w:color="auto"/>
                <w:left w:val="none" w:sz="0" w:space="0" w:color="auto"/>
                <w:bottom w:val="none" w:sz="0" w:space="0" w:color="auto"/>
                <w:right w:val="none" w:sz="0" w:space="0" w:color="auto"/>
              </w:divBdr>
            </w:div>
            <w:div w:id="993997236">
              <w:marLeft w:val="0"/>
              <w:marRight w:val="0"/>
              <w:marTop w:val="0"/>
              <w:marBottom w:val="0"/>
              <w:divBdr>
                <w:top w:val="none" w:sz="0" w:space="0" w:color="auto"/>
                <w:left w:val="none" w:sz="0" w:space="0" w:color="auto"/>
                <w:bottom w:val="none" w:sz="0" w:space="0" w:color="auto"/>
                <w:right w:val="none" w:sz="0" w:space="0" w:color="auto"/>
              </w:divBdr>
            </w:div>
            <w:div w:id="1076781915">
              <w:marLeft w:val="0"/>
              <w:marRight w:val="0"/>
              <w:marTop w:val="0"/>
              <w:marBottom w:val="0"/>
              <w:divBdr>
                <w:top w:val="none" w:sz="0" w:space="0" w:color="auto"/>
                <w:left w:val="none" w:sz="0" w:space="0" w:color="auto"/>
                <w:bottom w:val="none" w:sz="0" w:space="0" w:color="auto"/>
                <w:right w:val="none" w:sz="0" w:space="0" w:color="auto"/>
              </w:divBdr>
            </w:div>
            <w:div w:id="1298534875">
              <w:marLeft w:val="0"/>
              <w:marRight w:val="0"/>
              <w:marTop w:val="0"/>
              <w:marBottom w:val="0"/>
              <w:divBdr>
                <w:top w:val="none" w:sz="0" w:space="0" w:color="auto"/>
                <w:left w:val="none" w:sz="0" w:space="0" w:color="auto"/>
                <w:bottom w:val="none" w:sz="0" w:space="0" w:color="auto"/>
                <w:right w:val="none" w:sz="0" w:space="0" w:color="auto"/>
              </w:divBdr>
            </w:div>
            <w:div w:id="18516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7606">
      <w:bodyDiv w:val="1"/>
      <w:marLeft w:val="0"/>
      <w:marRight w:val="0"/>
      <w:marTop w:val="0"/>
      <w:marBottom w:val="0"/>
      <w:divBdr>
        <w:top w:val="none" w:sz="0" w:space="0" w:color="auto"/>
        <w:left w:val="none" w:sz="0" w:space="0" w:color="auto"/>
        <w:bottom w:val="none" w:sz="0" w:space="0" w:color="auto"/>
        <w:right w:val="none" w:sz="0" w:space="0" w:color="auto"/>
      </w:divBdr>
      <w:divsChild>
        <w:div w:id="1177036437">
          <w:marLeft w:val="0"/>
          <w:marRight w:val="0"/>
          <w:marTop w:val="0"/>
          <w:marBottom w:val="0"/>
          <w:divBdr>
            <w:top w:val="none" w:sz="0" w:space="0" w:color="auto"/>
            <w:left w:val="none" w:sz="0" w:space="0" w:color="auto"/>
            <w:bottom w:val="none" w:sz="0" w:space="0" w:color="auto"/>
            <w:right w:val="none" w:sz="0" w:space="0" w:color="auto"/>
          </w:divBdr>
        </w:div>
        <w:div w:id="1273896697">
          <w:marLeft w:val="0"/>
          <w:marRight w:val="0"/>
          <w:marTop w:val="0"/>
          <w:marBottom w:val="0"/>
          <w:divBdr>
            <w:top w:val="none" w:sz="0" w:space="0" w:color="auto"/>
            <w:left w:val="none" w:sz="0" w:space="0" w:color="auto"/>
            <w:bottom w:val="none" w:sz="0" w:space="0" w:color="auto"/>
            <w:right w:val="none" w:sz="0" w:space="0" w:color="auto"/>
          </w:divBdr>
        </w:div>
        <w:div w:id="1511019557">
          <w:marLeft w:val="0"/>
          <w:marRight w:val="0"/>
          <w:marTop w:val="0"/>
          <w:marBottom w:val="0"/>
          <w:divBdr>
            <w:top w:val="none" w:sz="0" w:space="0" w:color="auto"/>
            <w:left w:val="none" w:sz="0" w:space="0" w:color="auto"/>
            <w:bottom w:val="none" w:sz="0" w:space="0" w:color="auto"/>
            <w:right w:val="none" w:sz="0" w:space="0" w:color="auto"/>
          </w:divBdr>
        </w:div>
        <w:div w:id="1530490571">
          <w:marLeft w:val="0"/>
          <w:marRight w:val="0"/>
          <w:marTop w:val="0"/>
          <w:marBottom w:val="0"/>
          <w:divBdr>
            <w:top w:val="none" w:sz="0" w:space="0" w:color="auto"/>
            <w:left w:val="none" w:sz="0" w:space="0" w:color="auto"/>
            <w:bottom w:val="none" w:sz="0" w:space="0" w:color="auto"/>
            <w:right w:val="none" w:sz="0" w:space="0" w:color="auto"/>
          </w:divBdr>
        </w:div>
      </w:divsChild>
    </w:div>
    <w:div w:id="378554815">
      <w:bodyDiv w:val="1"/>
      <w:marLeft w:val="0"/>
      <w:marRight w:val="0"/>
      <w:marTop w:val="0"/>
      <w:marBottom w:val="0"/>
      <w:divBdr>
        <w:top w:val="none" w:sz="0" w:space="0" w:color="auto"/>
        <w:left w:val="none" w:sz="0" w:space="0" w:color="auto"/>
        <w:bottom w:val="none" w:sz="0" w:space="0" w:color="auto"/>
        <w:right w:val="none" w:sz="0" w:space="0" w:color="auto"/>
      </w:divBdr>
    </w:div>
    <w:div w:id="578365461">
      <w:bodyDiv w:val="1"/>
      <w:marLeft w:val="0"/>
      <w:marRight w:val="0"/>
      <w:marTop w:val="0"/>
      <w:marBottom w:val="0"/>
      <w:divBdr>
        <w:top w:val="none" w:sz="0" w:space="0" w:color="auto"/>
        <w:left w:val="none" w:sz="0" w:space="0" w:color="auto"/>
        <w:bottom w:val="none" w:sz="0" w:space="0" w:color="auto"/>
        <w:right w:val="none" w:sz="0" w:space="0" w:color="auto"/>
      </w:divBdr>
    </w:div>
    <w:div w:id="938682199">
      <w:bodyDiv w:val="1"/>
      <w:marLeft w:val="0"/>
      <w:marRight w:val="0"/>
      <w:marTop w:val="0"/>
      <w:marBottom w:val="0"/>
      <w:divBdr>
        <w:top w:val="none" w:sz="0" w:space="0" w:color="auto"/>
        <w:left w:val="none" w:sz="0" w:space="0" w:color="auto"/>
        <w:bottom w:val="none" w:sz="0" w:space="0" w:color="auto"/>
        <w:right w:val="none" w:sz="0" w:space="0" w:color="auto"/>
      </w:divBdr>
      <w:divsChild>
        <w:div w:id="731267533">
          <w:marLeft w:val="0"/>
          <w:marRight w:val="0"/>
          <w:marTop w:val="0"/>
          <w:marBottom w:val="0"/>
          <w:divBdr>
            <w:top w:val="none" w:sz="0" w:space="0" w:color="auto"/>
            <w:left w:val="none" w:sz="0" w:space="0" w:color="auto"/>
            <w:bottom w:val="none" w:sz="0" w:space="0" w:color="auto"/>
            <w:right w:val="none" w:sz="0" w:space="0" w:color="auto"/>
          </w:divBdr>
        </w:div>
        <w:div w:id="1662849885">
          <w:marLeft w:val="0"/>
          <w:marRight w:val="0"/>
          <w:marTop w:val="0"/>
          <w:marBottom w:val="0"/>
          <w:divBdr>
            <w:top w:val="none" w:sz="0" w:space="0" w:color="auto"/>
            <w:left w:val="none" w:sz="0" w:space="0" w:color="auto"/>
            <w:bottom w:val="none" w:sz="0" w:space="0" w:color="auto"/>
            <w:right w:val="none" w:sz="0" w:space="0" w:color="auto"/>
          </w:divBdr>
        </w:div>
        <w:div w:id="1987124347">
          <w:marLeft w:val="0"/>
          <w:marRight w:val="0"/>
          <w:marTop w:val="0"/>
          <w:marBottom w:val="0"/>
          <w:divBdr>
            <w:top w:val="none" w:sz="0" w:space="0" w:color="auto"/>
            <w:left w:val="none" w:sz="0" w:space="0" w:color="auto"/>
            <w:bottom w:val="none" w:sz="0" w:space="0" w:color="auto"/>
            <w:right w:val="none" w:sz="0" w:space="0" w:color="auto"/>
          </w:divBdr>
        </w:div>
      </w:divsChild>
    </w:div>
    <w:div w:id="1139491422">
      <w:bodyDiv w:val="1"/>
      <w:marLeft w:val="0"/>
      <w:marRight w:val="0"/>
      <w:marTop w:val="0"/>
      <w:marBottom w:val="0"/>
      <w:divBdr>
        <w:top w:val="none" w:sz="0" w:space="0" w:color="auto"/>
        <w:left w:val="none" w:sz="0" w:space="0" w:color="auto"/>
        <w:bottom w:val="none" w:sz="0" w:space="0" w:color="auto"/>
        <w:right w:val="none" w:sz="0" w:space="0" w:color="auto"/>
      </w:divBdr>
    </w:div>
    <w:div w:id="1225683944">
      <w:bodyDiv w:val="1"/>
      <w:marLeft w:val="0"/>
      <w:marRight w:val="0"/>
      <w:marTop w:val="0"/>
      <w:marBottom w:val="0"/>
      <w:divBdr>
        <w:top w:val="none" w:sz="0" w:space="0" w:color="auto"/>
        <w:left w:val="none" w:sz="0" w:space="0" w:color="auto"/>
        <w:bottom w:val="none" w:sz="0" w:space="0" w:color="auto"/>
        <w:right w:val="none" w:sz="0" w:space="0" w:color="auto"/>
      </w:divBdr>
    </w:div>
    <w:div w:id="1237865278">
      <w:bodyDiv w:val="1"/>
      <w:marLeft w:val="0"/>
      <w:marRight w:val="0"/>
      <w:marTop w:val="0"/>
      <w:marBottom w:val="0"/>
      <w:divBdr>
        <w:top w:val="none" w:sz="0" w:space="0" w:color="auto"/>
        <w:left w:val="none" w:sz="0" w:space="0" w:color="auto"/>
        <w:bottom w:val="none" w:sz="0" w:space="0" w:color="auto"/>
        <w:right w:val="none" w:sz="0" w:space="0" w:color="auto"/>
      </w:divBdr>
      <w:divsChild>
        <w:div w:id="12997833">
          <w:marLeft w:val="0"/>
          <w:marRight w:val="0"/>
          <w:marTop w:val="0"/>
          <w:marBottom w:val="0"/>
          <w:divBdr>
            <w:top w:val="none" w:sz="0" w:space="0" w:color="auto"/>
            <w:left w:val="none" w:sz="0" w:space="0" w:color="auto"/>
            <w:bottom w:val="none" w:sz="0" w:space="0" w:color="auto"/>
            <w:right w:val="none" w:sz="0" w:space="0" w:color="auto"/>
          </w:divBdr>
        </w:div>
        <w:div w:id="32389891">
          <w:marLeft w:val="0"/>
          <w:marRight w:val="0"/>
          <w:marTop w:val="0"/>
          <w:marBottom w:val="0"/>
          <w:divBdr>
            <w:top w:val="none" w:sz="0" w:space="0" w:color="auto"/>
            <w:left w:val="none" w:sz="0" w:space="0" w:color="auto"/>
            <w:bottom w:val="none" w:sz="0" w:space="0" w:color="auto"/>
            <w:right w:val="none" w:sz="0" w:space="0" w:color="auto"/>
          </w:divBdr>
        </w:div>
        <w:div w:id="55131133">
          <w:marLeft w:val="0"/>
          <w:marRight w:val="0"/>
          <w:marTop w:val="0"/>
          <w:marBottom w:val="0"/>
          <w:divBdr>
            <w:top w:val="none" w:sz="0" w:space="0" w:color="auto"/>
            <w:left w:val="none" w:sz="0" w:space="0" w:color="auto"/>
            <w:bottom w:val="none" w:sz="0" w:space="0" w:color="auto"/>
            <w:right w:val="none" w:sz="0" w:space="0" w:color="auto"/>
          </w:divBdr>
        </w:div>
        <w:div w:id="503127177">
          <w:marLeft w:val="0"/>
          <w:marRight w:val="0"/>
          <w:marTop w:val="0"/>
          <w:marBottom w:val="0"/>
          <w:divBdr>
            <w:top w:val="none" w:sz="0" w:space="0" w:color="auto"/>
            <w:left w:val="none" w:sz="0" w:space="0" w:color="auto"/>
            <w:bottom w:val="none" w:sz="0" w:space="0" w:color="auto"/>
            <w:right w:val="none" w:sz="0" w:space="0" w:color="auto"/>
          </w:divBdr>
        </w:div>
        <w:div w:id="669914344">
          <w:marLeft w:val="0"/>
          <w:marRight w:val="0"/>
          <w:marTop w:val="0"/>
          <w:marBottom w:val="0"/>
          <w:divBdr>
            <w:top w:val="none" w:sz="0" w:space="0" w:color="auto"/>
            <w:left w:val="none" w:sz="0" w:space="0" w:color="auto"/>
            <w:bottom w:val="none" w:sz="0" w:space="0" w:color="auto"/>
            <w:right w:val="none" w:sz="0" w:space="0" w:color="auto"/>
          </w:divBdr>
        </w:div>
        <w:div w:id="785078915">
          <w:marLeft w:val="0"/>
          <w:marRight w:val="0"/>
          <w:marTop w:val="0"/>
          <w:marBottom w:val="0"/>
          <w:divBdr>
            <w:top w:val="none" w:sz="0" w:space="0" w:color="auto"/>
            <w:left w:val="none" w:sz="0" w:space="0" w:color="auto"/>
            <w:bottom w:val="none" w:sz="0" w:space="0" w:color="auto"/>
            <w:right w:val="none" w:sz="0" w:space="0" w:color="auto"/>
          </w:divBdr>
        </w:div>
        <w:div w:id="1245338157">
          <w:marLeft w:val="0"/>
          <w:marRight w:val="0"/>
          <w:marTop w:val="0"/>
          <w:marBottom w:val="0"/>
          <w:divBdr>
            <w:top w:val="none" w:sz="0" w:space="0" w:color="auto"/>
            <w:left w:val="none" w:sz="0" w:space="0" w:color="auto"/>
            <w:bottom w:val="none" w:sz="0" w:space="0" w:color="auto"/>
            <w:right w:val="none" w:sz="0" w:space="0" w:color="auto"/>
          </w:divBdr>
        </w:div>
        <w:div w:id="1956667854">
          <w:marLeft w:val="0"/>
          <w:marRight w:val="0"/>
          <w:marTop w:val="0"/>
          <w:marBottom w:val="0"/>
          <w:divBdr>
            <w:top w:val="none" w:sz="0" w:space="0" w:color="auto"/>
            <w:left w:val="none" w:sz="0" w:space="0" w:color="auto"/>
            <w:bottom w:val="none" w:sz="0" w:space="0" w:color="auto"/>
            <w:right w:val="none" w:sz="0" w:space="0" w:color="auto"/>
          </w:divBdr>
        </w:div>
        <w:div w:id="1985698176">
          <w:marLeft w:val="0"/>
          <w:marRight w:val="0"/>
          <w:marTop w:val="0"/>
          <w:marBottom w:val="0"/>
          <w:divBdr>
            <w:top w:val="none" w:sz="0" w:space="0" w:color="auto"/>
            <w:left w:val="none" w:sz="0" w:space="0" w:color="auto"/>
            <w:bottom w:val="none" w:sz="0" w:space="0" w:color="auto"/>
            <w:right w:val="none" w:sz="0" w:space="0" w:color="auto"/>
          </w:divBdr>
        </w:div>
      </w:divsChild>
    </w:div>
    <w:div w:id="1277326056">
      <w:bodyDiv w:val="1"/>
      <w:marLeft w:val="0"/>
      <w:marRight w:val="0"/>
      <w:marTop w:val="0"/>
      <w:marBottom w:val="0"/>
      <w:divBdr>
        <w:top w:val="none" w:sz="0" w:space="0" w:color="auto"/>
        <w:left w:val="none" w:sz="0" w:space="0" w:color="auto"/>
        <w:bottom w:val="none" w:sz="0" w:space="0" w:color="auto"/>
        <w:right w:val="none" w:sz="0" w:space="0" w:color="auto"/>
      </w:divBdr>
    </w:div>
    <w:div w:id="1733000666">
      <w:bodyDiv w:val="1"/>
      <w:marLeft w:val="0"/>
      <w:marRight w:val="0"/>
      <w:marTop w:val="0"/>
      <w:marBottom w:val="0"/>
      <w:divBdr>
        <w:top w:val="none" w:sz="0" w:space="0" w:color="auto"/>
        <w:left w:val="none" w:sz="0" w:space="0" w:color="auto"/>
        <w:bottom w:val="none" w:sz="0" w:space="0" w:color="auto"/>
        <w:right w:val="none" w:sz="0" w:space="0" w:color="auto"/>
      </w:divBdr>
    </w:div>
    <w:div w:id="1748989216">
      <w:bodyDiv w:val="1"/>
      <w:marLeft w:val="0"/>
      <w:marRight w:val="0"/>
      <w:marTop w:val="0"/>
      <w:marBottom w:val="0"/>
      <w:divBdr>
        <w:top w:val="none" w:sz="0" w:space="0" w:color="auto"/>
        <w:left w:val="none" w:sz="0" w:space="0" w:color="auto"/>
        <w:bottom w:val="none" w:sz="0" w:space="0" w:color="auto"/>
        <w:right w:val="none" w:sz="0" w:space="0" w:color="auto"/>
      </w:divBdr>
    </w:div>
    <w:div w:id="20434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org.uk/sites/default/files/2019-02/Knorr_Future_50_Report_FINAL_Onlin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updates/wwf-and-knorr-launch-future-50-foo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levy@ww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norr.com/ca/en/future-50/delicious-recipes-that-make-a-difference.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odexo.com/en/news/newsroom/2019/planet-friendly-menus-lau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o.org/3/y5609e/y5609e02.htm" TargetMode="External"/><Relationship Id="rId2" Type="http://schemas.openxmlformats.org/officeDocument/2006/relationships/hyperlink" Target="https://www.ipcc.ch/report/ar6/wg3/" TargetMode="External"/><Relationship Id="rId1" Type="http://schemas.openxmlformats.org/officeDocument/2006/relationships/hyperlink" Target="https://wwfin.awsassets.panda.org/downloads/lpr_2020_full_report.pdf" TargetMode="External"/><Relationship Id="rId6" Type="http://schemas.openxmlformats.org/officeDocument/2006/relationships/hyperlink" Target="https://www.tandfonline.com/doi/epdf/10.1080/14693062.2023.2175637?needAccess=true&amp;role=button" TargetMode="External"/><Relationship Id="rId5" Type="http://schemas.openxmlformats.org/officeDocument/2006/relationships/hyperlink" Target="https://www.thelancet.com/journals/lancet/article/PIIS0140-6736(18)31788-4/fulltext" TargetMode="External"/><Relationship Id="rId4" Type="http://schemas.openxmlformats.org/officeDocument/2006/relationships/hyperlink" Target="https://ourworldindata.org/grapher/global-meat-projections-to-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Sarah Halevy</DisplayName>
        <AccountId>94</AccountId>
        <AccountType/>
      </UserInfo>
      <UserInfo>
        <DisplayName>Lucy Young</DisplayName>
        <AccountId>121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4" ma:contentTypeDescription="Create a new document." ma:contentTypeScope="" ma:versionID="60901715d3cc28531bbb727a063ba277">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cd94e0204926e49baca12df02f441482"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B7DC2-B364-4AB7-B500-293D75D79C98}">
  <ds:schemaRefs>
    <ds:schemaRef ds:uri="http://schemas.openxmlformats.org/officeDocument/2006/bibliography"/>
  </ds:schemaRefs>
</ds:datastoreItem>
</file>

<file path=customXml/itemProps2.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3.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4.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5.xml><?xml version="1.0" encoding="utf-8"?>
<ds:datastoreItem xmlns:ds="http://schemas.openxmlformats.org/officeDocument/2006/customXml" ds:itemID="{E6A74F9E-0638-4783-8753-6D02639E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8368</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2</cp:revision>
  <dcterms:created xsi:type="dcterms:W3CDTF">2023-04-26T16:50:00Z</dcterms:created>
  <dcterms:modified xsi:type="dcterms:W3CDTF">2023-04-26T16:50:00Z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