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9920" w14:textId="77777777" w:rsidR="00BF5E17" w:rsidRDefault="00BF5E17" w:rsidP="004317C3">
      <w:pPr>
        <w:sectPr w:rsidR="00BF5E17" w:rsidSect="002C79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36"/>
          <w:pgMar w:top="539" w:right="198" w:bottom="1440" w:left="198" w:header="142" w:footer="530" w:gutter="0"/>
          <w:cols w:space="708"/>
          <w:titlePg/>
        </w:sectPr>
      </w:pPr>
      <w:bookmarkStart w:id="0" w:name="_Hlk535844379"/>
    </w:p>
    <w:p w14:paraId="635E4181" w14:textId="77777777" w:rsidR="00F736AF" w:rsidRDefault="00F736AF" w:rsidP="00F736AF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14:paraId="3203ECBF" w14:textId="77777777" w:rsidR="00F736AF" w:rsidRPr="00EC628A" w:rsidRDefault="00F736AF" w:rsidP="00F736AF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14:paraId="5B9E3107" w14:textId="77777777" w:rsidR="004317C3" w:rsidRPr="00EC628A" w:rsidRDefault="00D05AC1" w:rsidP="00F736AF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  <w:r w:rsidRPr="00EC628A">
        <w:rPr>
          <w:rFonts w:ascii="Arial" w:eastAsia="Times New Roman" w:hAnsi="Arial" w:cs="Arial"/>
          <w:b/>
          <w:sz w:val="44"/>
          <w:szCs w:val="44"/>
          <w:lang w:eastAsia="en-GB"/>
        </w:rPr>
        <w:t>Essex County Council</w:t>
      </w:r>
    </w:p>
    <w:p w14:paraId="5ECBCAFC" w14:textId="77777777" w:rsidR="00F736AF" w:rsidRPr="00EC628A" w:rsidRDefault="00F736AF" w:rsidP="00DD63BA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14:paraId="4B36FF89" w14:textId="77777777" w:rsidR="00071951" w:rsidRDefault="00D05AC1" w:rsidP="00DD63BA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  <w:r w:rsidRPr="00EC628A">
        <w:rPr>
          <w:rFonts w:ascii="Arial" w:eastAsia="Times New Roman" w:hAnsi="Arial" w:cs="Arial"/>
          <w:b/>
          <w:sz w:val="44"/>
          <w:szCs w:val="44"/>
          <w:lang w:eastAsia="en-GB"/>
        </w:rPr>
        <w:t>Request for Quotation (RFQ)</w:t>
      </w:r>
      <w:r w:rsidR="00071951">
        <w:rPr>
          <w:rFonts w:ascii="Arial" w:eastAsia="Times New Roman" w:hAnsi="Arial" w:cs="Arial"/>
          <w:b/>
          <w:sz w:val="44"/>
          <w:szCs w:val="44"/>
          <w:lang w:eastAsia="en-GB"/>
        </w:rPr>
        <w:t xml:space="preserve"> </w:t>
      </w:r>
    </w:p>
    <w:p w14:paraId="17F60A61" w14:textId="77777777" w:rsidR="00D05AC1" w:rsidRPr="00EC628A" w:rsidRDefault="001C4E35" w:rsidP="00DD63BA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  <w:r>
        <w:rPr>
          <w:rFonts w:ascii="Arial" w:eastAsia="Times New Roman" w:hAnsi="Arial" w:cs="Arial"/>
          <w:b/>
          <w:sz w:val="44"/>
          <w:szCs w:val="44"/>
          <w:lang w:eastAsia="en-GB"/>
        </w:rPr>
        <w:t xml:space="preserve">Consultancy </w:t>
      </w:r>
      <w:r w:rsidR="00071951">
        <w:rPr>
          <w:rFonts w:ascii="Arial" w:eastAsia="Times New Roman" w:hAnsi="Arial" w:cs="Arial"/>
          <w:b/>
          <w:sz w:val="44"/>
          <w:szCs w:val="44"/>
          <w:lang w:eastAsia="en-GB"/>
        </w:rPr>
        <w:t xml:space="preserve">Response </w:t>
      </w:r>
      <w:r w:rsidR="004508A2">
        <w:rPr>
          <w:rFonts w:ascii="Arial" w:eastAsia="Times New Roman" w:hAnsi="Arial" w:cs="Arial"/>
          <w:b/>
          <w:sz w:val="44"/>
          <w:szCs w:val="44"/>
          <w:lang w:eastAsia="en-GB"/>
        </w:rPr>
        <w:t>Pack</w:t>
      </w:r>
    </w:p>
    <w:p w14:paraId="54F8FC62" w14:textId="77777777" w:rsidR="00D05AC1" w:rsidRPr="00EC628A" w:rsidRDefault="00D05AC1" w:rsidP="00DD63BA">
      <w:pPr>
        <w:jc w:val="center"/>
        <w:rPr>
          <w:rFonts w:ascii="Arial" w:eastAsia="Times New Roman" w:hAnsi="Arial" w:cs="Arial"/>
          <w:b/>
          <w:color w:val="00B050"/>
          <w:sz w:val="44"/>
          <w:szCs w:val="44"/>
          <w:lang w:eastAsia="en-GB"/>
        </w:rPr>
      </w:pPr>
    </w:p>
    <w:p w14:paraId="1C1D5243" w14:textId="6C00DEEC" w:rsidR="002D4A7D" w:rsidRDefault="002D4A7D" w:rsidP="00DD63BA">
      <w:pPr>
        <w:jc w:val="center"/>
        <w:rPr>
          <w:rFonts w:ascii="Arial" w:eastAsia="Times New Roman" w:hAnsi="Arial" w:cs="Arial"/>
          <w:b/>
          <w:color w:val="FF0000"/>
          <w:sz w:val="44"/>
          <w:szCs w:val="44"/>
          <w:lang w:eastAsia="en-GB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  <w:lang w:eastAsia="en-GB"/>
        </w:rPr>
        <w:t xml:space="preserve">Project Title: </w:t>
      </w:r>
      <w:r w:rsidR="00E677D7" w:rsidRPr="00E677D7">
        <w:rPr>
          <w:rFonts w:ascii="Arial" w:eastAsia="Times New Roman" w:hAnsi="Arial" w:cs="Arial"/>
          <w:b/>
          <w:color w:val="FF0000"/>
          <w:sz w:val="44"/>
          <w:szCs w:val="44"/>
          <w:lang w:eastAsia="en-GB"/>
        </w:rPr>
        <w:t>Ambitious Essex – Start Up Accelerator</w:t>
      </w:r>
    </w:p>
    <w:p w14:paraId="335D4521" w14:textId="77777777" w:rsidR="00E677D7" w:rsidRPr="00EC628A" w:rsidRDefault="00E677D7" w:rsidP="00DD63BA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14:paraId="2BE99D8C" w14:textId="3DB3B30F" w:rsidR="00D05AC1" w:rsidRPr="00EC628A" w:rsidRDefault="00D05AC1" w:rsidP="00DD63BA">
      <w:pPr>
        <w:jc w:val="center"/>
        <w:rPr>
          <w:rFonts w:ascii="Arial" w:eastAsia="Times New Roman" w:hAnsi="Arial" w:cs="Arial"/>
          <w:b/>
          <w:color w:val="00B050"/>
          <w:sz w:val="44"/>
          <w:szCs w:val="44"/>
          <w:lang w:eastAsia="en-GB"/>
        </w:rPr>
      </w:pPr>
      <w:r w:rsidRPr="00EC628A">
        <w:rPr>
          <w:rFonts w:ascii="Arial" w:eastAsia="Times New Roman" w:hAnsi="Arial" w:cs="Arial"/>
          <w:b/>
          <w:sz w:val="44"/>
          <w:szCs w:val="44"/>
          <w:lang w:eastAsia="en-GB"/>
        </w:rPr>
        <w:t xml:space="preserve">To be completed in full and returned by 12 noon on </w:t>
      </w:r>
      <w:r w:rsidR="008E3F53">
        <w:rPr>
          <w:rFonts w:ascii="Arial" w:eastAsia="Times New Roman" w:hAnsi="Arial" w:cs="Arial"/>
          <w:b/>
          <w:color w:val="FF0000"/>
          <w:sz w:val="44"/>
          <w:szCs w:val="44"/>
          <w:lang w:eastAsia="en-GB"/>
        </w:rPr>
        <w:t>05/01</w:t>
      </w:r>
      <w:r w:rsidR="00D64A0D">
        <w:rPr>
          <w:rFonts w:ascii="Arial" w:eastAsia="Times New Roman" w:hAnsi="Arial" w:cs="Arial"/>
          <w:b/>
          <w:color w:val="FF0000"/>
          <w:sz w:val="44"/>
          <w:szCs w:val="44"/>
          <w:lang w:eastAsia="en-GB"/>
        </w:rPr>
        <w:t>/202</w:t>
      </w:r>
      <w:r w:rsidR="000B726B">
        <w:rPr>
          <w:rFonts w:ascii="Arial" w:eastAsia="Times New Roman" w:hAnsi="Arial" w:cs="Arial"/>
          <w:b/>
          <w:color w:val="FF0000"/>
          <w:sz w:val="44"/>
          <w:szCs w:val="44"/>
          <w:lang w:eastAsia="en-GB"/>
        </w:rPr>
        <w:t>4</w:t>
      </w:r>
      <w:r w:rsidRPr="00EC628A">
        <w:rPr>
          <w:rFonts w:ascii="Arial" w:eastAsia="Times New Roman" w:hAnsi="Arial" w:cs="Arial"/>
          <w:b/>
          <w:color w:val="00B050"/>
          <w:sz w:val="44"/>
          <w:szCs w:val="44"/>
          <w:lang w:eastAsia="en-GB"/>
        </w:rPr>
        <w:t xml:space="preserve"> </w:t>
      </w:r>
      <w:r w:rsidRPr="00EC628A">
        <w:rPr>
          <w:rFonts w:ascii="Arial" w:eastAsia="Times New Roman" w:hAnsi="Arial" w:cs="Arial"/>
          <w:b/>
          <w:sz w:val="44"/>
          <w:szCs w:val="44"/>
          <w:lang w:eastAsia="en-GB"/>
        </w:rPr>
        <w:t>to</w:t>
      </w:r>
      <w:r w:rsidR="00874B92">
        <w:rPr>
          <w:rFonts w:ascii="Arial" w:eastAsia="Times New Roman" w:hAnsi="Arial" w:cs="Arial"/>
          <w:b/>
          <w:sz w:val="44"/>
          <w:szCs w:val="44"/>
          <w:lang w:eastAsia="en-GB"/>
        </w:rPr>
        <w:t xml:space="preserve"> </w:t>
      </w:r>
      <w:hyperlink r:id="rId16" w:history="1">
        <w:r w:rsidR="00AE7D47" w:rsidRPr="004C1862">
          <w:rPr>
            <w:rStyle w:val="Hyperlink"/>
            <w:rFonts w:ascii="Arial" w:eastAsia="Times New Roman" w:hAnsi="Arial" w:cs="Arial"/>
            <w:b/>
            <w:sz w:val="44"/>
            <w:szCs w:val="44"/>
            <w:lang w:eastAsia="en-GB"/>
          </w:rPr>
          <w:t>jack.daniels@essex.gov.uk</w:t>
        </w:r>
      </w:hyperlink>
    </w:p>
    <w:p w14:paraId="3C4DC918" w14:textId="77777777" w:rsidR="00D05AC1" w:rsidRDefault="00D05AC1" w:rsidP="00DD63BA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14:paraId="0F287144" w14:textId="77777777" w:rsidR="00071951" w:rsidRDefault="00071951" w:rsidP="00DD63BA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14:paraId="1D8E057D" w14:textId="77777777" w:rsidR="00071951" w:rsidRPr="00EC628A" w:rsidRDefault="00071951" w:rsidP="00DD63BA">
      <w:pPr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14:paraId="6C754055" w14:textId="77777777" w:rsidR="00D05AC1" w:rsidRPr="004508A2" w:rsidRDefault="00D05AC1" w:rsidP="00DD63BA">
      <w:pPr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4508A2">
        <w:rPr>
          <w:rFonts w:ascii="Arial" w:eastAsia="Times New Roman" w:hAnsi="Arial" w:cs="Arial"/>
          <w:sz w:val="36"/>
          <w:szCs w:val="36"/>
          <w:lang w:eastAsia="en-GB"/>
        </w:rPr>
        <w:t>Please ensure you password protect your response and e-mail the password in a separate message</w:t>
      </w:r>
    </w:p>
    <w:p w14:paraId="6931F85C" w14:textId="77777777" w:rsidR="004317C3" w:rsidRPr="00EC628A" w:rsidRDefault="004317C3" w:rsidP="00DD63BA">
      <w:pPr>
        <w:jc w:val="center"/>
        <w:rPr>
          <w:rFonts w:ascii="Arial" w:eastAsia="Times New Roman" w:hAnsi="Arial" w:cs="Arial"/>
          <w:sz w:val="44"/>
          <w:szCs w:val="44"/>
          <w:lang w:eastAsia="en-GB"/>
        </w:rPr>
      </w:pPr>
    </w:p>
    <w:p w14:paraId="3D11C873" w14:textId="77777777" w:rsidR="00D05AC1" w:rsidRPr="00EC628A" w:rsidRDefault="00D05AC1" w:rsidP="004317C3">
      <w:pPr>
        <w:rPr>
          <w:rFonts w:ascii="Arial" w:eastAsia="Times New Roman" w:hAnsi="Arial" w:cs="Arial"/>
          <w:b/>
          <w:sz w:val="40"/>
          <w:szCs w:val="40"/>
          <w:lang w:eastAsia="en-GB"/>
        </w:rPr>
      </w:pPr>
    </w:p>
    <w:p w14:paraId="6E43B43F" w14:textId="77777777" w:rsidR="00D05AC1" w:rsidRPr="00EC628A" w:rsidRDefault="00D05AC1" w:rsidP="004317C3">
      <w:pPr>
        <w:rPr>
          <w:rFonts w:ascii="Arial" w:eastAsia="Times New Roman" w:hAnsi="Arial" w:cs="Arial"/>
          <w:szCs w:val="24"/>
          <w:lang w:eastAsia="en-GB"/>
        </w:rPr>
      </w:pPr>
    </w:p>
    <w:p w14:paraId="3666D83D" w14:textId="77777777" w:rsidR="00D05AC1" w:rsidRPr="00EC628A" w:rsidRDefault="00D05AC1" w:rsidP="004317C3">
      <w:pPr>
        <w:rPr>
          <w:rFonts w:ascii="Arial" w:eastAsia="Times New Roman" w:hAnsi="Arial" w:cs="Arial"/>
          <w:b/>
          <w:sz w:val="40"/>
          <w:szCs w:val="40"/>
          <w:lang w:eastAsia="en-GB"/>
        </w:rPr>
      </w:pPr>
    </w:p>
    <w:p w14:paraId="7E9D1635" w14:textId="474D5A1F" w:rsidR="004317C3" w:rsidRPr="00AE7D47" w:rsidRDefault="004317C3" w:rsidP="00AE7D47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EC628A">
        <w:rPr>
          <w:rFonts w:ascii="Arial" w:eastAsia="Calibri" w:hAnsi="Arial" w:cs="Arial"/>
          <w:color w:val="00B050"/>
          <w:sz w:val="40"/>
          <w:szCs w:val="40"/>
        </w:rPr>
        <w:br w:type="page"/>
      </w:r>
      <w:r w:rsidR="00D05AC1" w:rsidRPr="00AE7D47">
        <w:rPr>
          <w:rFonts w:ascii="Arial" w:eastAsia="Calibri" w:hAnsi="Arial" w:cs="Arial"/>
          <w:b/>
          <w:szCs w:val="24"/>
        </w:rPr>
        <w:lastRenderedPageBreak/>
        <w:t>Specification</w:t>
      </w:r>
    </w:p>
    <w:p w14:paraId="6B69EF74" w14:textId="77777777" w:rsidR="009815B3" w:rsidRPr="00AE7D47" w:rsidRDefault="009815B3" w:rsidP="009815B3">
      <w:pPr>
        <w:contextualSpacing/>
        <w:rPr>
          <w:rFonts w:ascii="Arial" w:eastAsia="Calibri" w:hAnsi="Arial" w:cs="Arial"/>
          <w:b/>
          <w:szCs w:val="24"/>
        </w:rPr>
      </w:pPr>
    </w:p>
    <w:p w14:paraId="5A142D40" w14:textId="77777777" w:rsidR="009815B3" w:rsidRPr="00AE7D47" w:rsidRDefault="009815B3" w:rsidP="009815B3">
      <w:pPr>
        <w:contextualSpacing/>
        <w:rPr>
          <w:rFonts w:ascii="Arial" w:eastAsia="Calibri" w:hAnsi="Arial" w:cs="Arial"/>
          <w:bCs/>
          <w:szCs w:val="24"/>
        </w:rPr>
      </w:pPr>
      <w:r w:rsidRPr="00AE7D47">
        <w:rPr>
          <w:rFonts w:ascii="Arial" w:eastAsia="Calibri" w:hAnsi="Arial" w:cs="Arial"/>
          <w:bCs/>
          <w:szCs w:val="24"/>
        </w:rPr>
        <w:t>Please review the embedded specification for full details of the requirement</w:t>
      </w:r>
    </w:p>
    <w:p w14:paraId="5318D0AF" w14:textId="77777777" w:rsidR="009815B3" w:rsidRPr="00AE7D47" w:rsidRDefault="009815B3" w:rsidP="009815B3">
      <w:pPr>
        <w:ind w:left="360"/>
        <w:contextualSpacing/>
        <w:rPr>
          <w:rFonts w:ascii="Arial" w:eastAsia="Calibri" w:hAnsi="Arial" w:cs="Arial"/>
          <w:b/>
          <w:szCs w:val="24"/>
        </w:rPr>
      </w:pPr>
    </w:p>
    <w:bookmarkStart w:id="1" w:name="_MON_1762338181"/>
    <w:bookmarkEnd w:id="1"/>
    <w:p w14:paraId="1ABBB7F8" w14:textId="57988E52" w:rsidR="002D4A7D" w:rsidRDefault="00766F91" w:rsidP="004317C3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object w:dxaOrig="1508" w:dyaOrig="982" w14:anchorId="1298C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5pt;height:48.9pt" o:ole="">
            <v:imagedata r:id="rId17" o:title=""/>
          </v:shape>
          <o:OLEObject Type="Embed" ProgID="Word.Document.12" ShapeID="_x0000_i1025" DrawAspect="Icon" ObjectID="_1762865759" r:id="rId18">
            <o:FieldCodes>\s</o:FieldCodes>
          </o:OLEObject>
        </w:object>
      </w:r>
    </w:p>
    <w:p w14:paraId="56434B86" w14:textId="77777777" w:rsidR="00B70024" w:rsidRPr="00AE7D47" w:rsidRDefault="00B70024" w:rsidP="004317C3">
      <w:pPr>
        <w:rPr>
          <w:rFonts w:ascii="Arial" w:eastAsia="Calibri" w:hAnsi="Arial" w:cs="Arial"/>
          <w:szCs w:val="24"/>
        </w:rPr>
      </w:pPr>
    </w:p>
    <w:p w14:paraId="03C759F6" w14:textId="34B2687A" w:rsidR="00F736AF" w:rsidRPr="00AE7D47" w:rsidRDefault="00F736AF" w:rsidP="005E502B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Timetable</w:t>
      </w:r>
    </w:p>
    <w:p w14:paraId="3B5EE6F0" w14:textId="77777777" w:rsidR="00BD24CF" w:rsidRPr="00AE7D47" w:rsidRDefault="00BD24CF" w:rsidP="00BD24CF">
      <w:pPr>
        <w:ind w:left="360"/>
        <w:contextualSpacing/>
        <w:rPr>
          <w:rFonts w:ascii="Arial" w:eastAsia="Calibri" w:hAnsi="Arial" w:cs="Arial"/>
          <w:b/>
          <w:szCs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204"/>
      </w:tblGrid>
      <w:tr w:rsidR="00621321" w:rsidRPr="00AE7D47" w14:paraId="4E798601" w14:textId="77777777" w:rsidTr="00470957">
        <w:trPr>
          <w:trHeight w:val="277"/>
        </w:trPr>
        <w:tc>
          <w:tcPr>
            <w:tcW w:w="4655" w:type="dxa"/>
            <w:shd w:val="clear" w:color="auto" w:fill="auto"/>
          </w:tcPr>
          <w:p w14:paraId="11D2D24A" w14:textId="77777777" w:rsidR="00754DDE" w:rsidRPr="00AE7D47" w:rsidRDefault="00754DDE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RFQ released</w:t>
            </w:r>
          </w:p>
        </w:tc>
        <w:tc>
          <w:tcPr>
            <w:tcW w:w="4211" w:type="dxa"/>
            <w:shd w:val="clear" w:color="auto" w:fill="auto"/>
          </w:tcPr>
          <w:p w14:paraId="5FDA22E5" w14:textId="564FF9F3" w:rsidR="00D64A0D" w:rsidRPr="00AE7D47" w:rsidRDefault="00552FF0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01</w:t>
            </w:r>
            <w:r w:rsidR="00E45C39">
              <w:rPr>
                <w:rFonts w:ascii="Arial" w:eastAsia="Calibri" w:hAnsi="Arial" w:cs="Arial"/>
                <w:szCs w:val="24"/>
              </w:rPr>
              <w:t>/1</w:t>
            </w:r>
            <w:r>
              <w:rPr>
                <w:rFonts w:ascii="Arial" w:eastAsia="Calibri" w:hAnsi="Arial" w:cs="Arial"/>
                <w:szCs w:val="24"/>
              </w:rPr>
              <w:t>2</w:t>
            </w:r>
            <w:r w:rsidR="00E45C39">
              <w:rPr>
                <w:rFonts w:ascii="Arial" w:eastAsia="Calibri" w:hAnsi="Arial" w:cs="Arial"/>
                <w:szCs w:val="24"/>
              </w:rPr>
              <w:t>/23</w:t>
            </w:r>
          </w:p>
        </w:tc>
      </w:tr>
      <w:tr w:rsidR="00621321" w:rsidRPr="00AE7D47" w14:paraId="7EF32764" w14:textId="77777777" w:rsidTr="00470957">
        <w:trPr>
          <w:trHeight w:val="277"/>
        </w:trPr>
        <w:tc>
          <w:tcPr>
            <w:tcW w:w="4655" w:type="dxa"/>
            <w:shd w:val="clear" w:color="auto" w:fill="auto"/>
          </w:tcPr>
          <w:p w14:paraId="2716B3E6" w14:textId="26F1B217" w:rsidR="00754DDE" w:rsidRPr="00AE7D47" w:rsidRDefault="00754DDE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Clarifications</w:t>
            </w:r>
            <w:r w:rsidR="00E45C39">
              <w:rPr>
                <w:rFonts w:ascii="Arial" w:eastAsia="Calibri" w:hAnsi="Arial" w:cs="Arial"/>
                <w:szCs w:val="24"/>
              </w:rPr>
              <w:t xml:space="preserve"> Deadline</w:t>
            </w:r>
          </w:p>
        </w:tc>
        <w:tc>
          <w:tcPr>
            <w:tcW w:w="4211" w:type="dxa"/>
            <w:shd w:val="clear" w:color="auto" w:fill="auto"/>
          </w:tcPr>
          <w:p w14:paraId="2D0048BC" w14:textId="76BA3A1F" w:rsidR="00754DDE" w:rsidRPr="00AE7D47" w:rsidRDefault="00B86B88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15</w:t>
            </w:r>
            <w:r w:rsidR="00E45C39">
              <w:rPr>
                <w:rFonts w:ascii="Arial" w:eastAsia="Calibri" w:hAnsi="Arial" w:cs="Arial"/>
                <w:szCs w:val="24"/>
              </w:rPr>
              <w:t>/12/23</w:t>
            </w:r>
          </w:p>
        </w:tc>
      </w:tr>
      <w:tr w:rsidR="00621321" w:rsidRPr="00AE7D47" w14:paraId="4EFD4809" w14:textId="77777777" w:rsidTr="00470957">
        <w:trPr>
          <w:trHeight w:val="277"/>
        </w:trPr>
        <w:tc>
          <w:tcPr>
            <w:tcW w:w="4655" w:type="dxa"/>
            <w:shd w:val="clear" w:color="auto" w:fill="auto"/>
          </w:tcPr>
          <w:p w14:paraId="513B1206" w14:textId="77777777" w:rsidR="00754DDE" w:rsidRPr="00AE7D47" w:rsidRDefault="00754DDE" w:rsidP="004317C3">
            <w:pPr>
              <w:rPr>
                <w:rFonts w:ascii="Arial" w:eastAsia="Calibri" w:hAnsi="Arial" w:cs="Arial"/>
                <w:b/>
                <w:szCs w:val="24"/>
              </w:rPr>
            </w:pPr>
            <w:r w:rsidRPr="00AE7D47">
              <w:rPr>
                <w:rFonts w:ascii="Arial" w:eastAsia="Calibri" w:hAnsi="Arial" w:cs="Arial"/>
                <w:b/>
                <w:szCs w:val="24"/>
              </w:rPr>
              <w:t xml:space="preserve">RFQ </w:t>
            </w:r>
            <w:r w:rsidR="00F736AF" w:rsidRPr="00AE7D47">
              <w:rPr>
                <w:rFonts w:ascii="Arial" w:eastAsia="Calibri" w:hAnsi="Arial" w:cs="Arial"/>
                <w:b/>
                <w:szCs w:val="24"/>
              </w:rPr>
              <w:t>submission deadline</w:t>
            </w:r>
          </w:p>
        </w:tc>
        <w:tc>
          <w:tcPr>
            <w:tcW w:w="4211" w:type="dxa"/>
            <w:shd w:val="clear" w:color="auto" w:fill="auto"/>
          </w:tcPr>
          <w:p w14:paraId="622F6331" w14:textId="056630E8" w:rsidR="00754DDE" w:rsidRPr="00AE7D47" w:rsidRDefault="00D00259" w:rsidP="004317C3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05/01/24</w:t>
            </w:r>
          </w:p>
        </w:tc>
      </w:tr>
      <w:tr w:rsidR="00621321" w:rsidRPr="00AE7D47" w14:paraId="3DF26BC3" w14:textId="77777777" w:rsidTr="00470957">
        <w:trPr>
          <w:trHeight w:val="277"/>
        </w:trPr>
        <w:tc>
          <w:tcPr>
            <w:tcW w:w="4655" w:type="dxa"/>
            <w:shd w:val="clear" w:color="auto" w:fill="auto"/>
          </w:tcPr>
          <w:p w14:paraId="65C1570F" w14:textId="77777777" w:rsidR="00754DDE" w:rsidRPr="00AE7D47" w:rsidRDefault="00754DDE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Evaluation</w:t>
            </w:r>
          </w:p>
        </w:tc>
        <w:tc>
          <w:tcPr>
            <w:tcW w:w="4211" w:type="dxa"/>
            <w:shd w:val="clear" w:color="auto" w:fill="auto"/>
          </w:tcPr>
          <w:p w14:paraId="4535D9D4" w14:textId="23F5140E" w:rsidR="00754DDE" w:rsidRPr="00AE7D47" w:rsidRDefault="00D00259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10/01/24</w:t>
            </w:r>
          </w:p>
        </w:tc>
      </w:tr>
      <w:tr w:rsidR="00621321" w:rsidRPr="00AE7D47" w14:paraId="53BBC0FA" w14:textId="77777777" w:rsidTr="00470957">
        <w:trPr>
          <w:trHeight w:val="277"/>
        </w:trPr>
        <w:tc>
          <w:tcPr>
            <w:tcW w:w="4655" w:type="dxa"/>
            <w:shd w:val="clear" w:color="auto" w:fill="auto"/>
          </w:tcPr>
          <w:p w14:paraId="181CF833" w14:textId="77777777" w:rsidR="00754DDE" w:rsidRPr="00AE7D47" w:rsidRDefault="00754DDE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Award notification</w:t>
            </w:r>
          </w:p>
        </w:tc>
        <w:tc>
          <w:tcPr>
            <w:tcW w:w="4211" w:type="dxa"/>
            <w:shd w:val="clear" w:color="auto" w:fill="auto"/>
          </w:tcPr>
          <w:p w14:paraId="2A6A86A2" w14:textId="61C6F7FE" w:rsidR="00754DDE" w:rsidRPr="00AE7D47" w:rsidRDefault="00D00259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12/01/24</w:t>
            </w:r>
          </w:p>
        </w:tc>
      </w:tr>
      <w:tr w:rsidR="00621321" w:rsidRPr="00AE7D47" w14:paraId="7EA837F3" w14:textId="77777777" w:rsidTr="00470957">
        <w:trPr>
          <w:trHeight w:val="277"/>
        </w:trPr>
        <w:tc>
          <w:tcPr>
            <w:tcW w:w="4655" w:type="dxa"/>
            <w:shd w:val="clear" w:color="auto" w:fill="auto"/>
          </w:tcPr>
          <w:p w14:paraId="64E725A3" w14:textId="77777777" w:rsidR="00754DDE" w:rsidRPr="00AE7D47" w:rsidRDefault="00754DDE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Contract start</w:t>
            </w:r>
          </w:p>
        </w:tc>
        <w:tc>
          <w:tcPr>
            <w:tcW w:w="4211" w:type="dxa"/>
            <w:shd w:val="clear" w:color="auto" w:fill="auto"/>
          </w:tcPr>
          <w:p w14:paraId="129BD0DC" w14:textId="72CC01A5" w:rsidR="00754DDE" w:rsidRPr="00AE7D47" w:rsidRDefault="005B7A94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22/01/24</w:t>
            </w:r>
          </w:p>
        </w:tc>
      </w:tr>
      <w:tr w:rsidR="00754DDE" w:rsidRPr="00AE7D47" w14:paraId="6339AB43" w14:textId="77777777" w:rsidTr="00470957">
        <w:trPr>
          <w:trHeight w:val="277"/>
        </w:trPr>
        <w:tc>
          <w:tcPr>
            <w:tcW w:w="4655" w:type="dxa"/>
            <w:shd w:val="clear" w:color="auto" w:fill="auto"/>
          </w:tcPr>
          <w:p w14:paraId="16774FAE" w14:textId="77777777" w:rsidR="00754DDE" w:rsidRPr="00AE7D47" w:rsidRDefault="00754DDE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Contract term</w:t>
            </w:r>
          </w:p>
        </w:tc>
        <w:tc>
          <w:tcPr>
            <w:tcW w:w="4211" w:type="dxa"/>
            <w:shd w:val="clear" w:color="auto" w:fill="auto"/>
          </w:tcPr>
          <w:p w14:paraId="7A3876FC" w14:textId="4C65DF03" w:rsidR="00754DDE" w:rsidRPr="00AE7D47" w:rsidRDefault="00B91AA8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6</w:t>
            </w:r>
            <w:r w:rsidR="00223187">
              <w:rPr>
                <w:rFonts w:ascii="Arial" w:eastAsia="Calibri" w:hAnsi="Arial" w:cs="Arial"/>
                <w:szCs w:val="24"/>
              </w:rPr>
              <w:t xml:space="preserve"> </w:t>
            </w:r>
            <w:r w:rsidR="00BD24CF" w:rsidRPr="00AE7D47">
              <w:rPr>
                <w:rFonts w:ascii="Arial" w:eastAsia="Calibri" w:hAnsi="Arial" w:cs="Arial"/>
                <w:szCs w:val="24"/>
              </w:rPr>
              <w:t>Months</w:t>
            </w:r>
          </w:p>
        </w:tc>
      </w:tr>
    </w:tbl>
    <w:p w14:paraId="366C2426" w14:textId="77777777" w:rsidR="009815B3" w:rsidRPr="00AE7D47" w:rsidRDefault="009815B3" w:rsidP="00F736AF">
      <w:pPr>
        <w:contextualSpacing/>
        <w:rPr>
          <w:rFonts w:ascii="Arial" w:eastAsia="Calibri" w:hAnsi="Arial" w:cs="Arial"/>
          <w:szCs w:val="24"/>
        </w:rPr>
      </w:pPr>
    </w:p>
    <w:p w14:paraId="6DB3947A" w14:textId="42CE5E21" w:rsidR="00F736AF" w:rsidRPr="00AE7D47" w:rsidRDefault="00F736AF" w:rsidP="005E502B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Project Milestones</w:t>
      </w:r>
      <w:r w:rsidR="003A23B4" w:rsidRPr="00AE7D47">
        <w:rPr>
          <w:rFonts w:ascii="Arial" w:eastAsia="Calibri" w:hAnsi="Arial" w:cs="Arial"/>
          <w:b/>
          <w:szCs w:val="24"/>
        </w:rPr>
        <w:t xml:space="preserve"> </w:t>
      </w:r>
    </w:p>
    <w:p w14:paraId="1D5401E3" w14:textId="77777777" w:rsidR="00F736AF" w:rsidRPr="00AE7D47" w:rsidRDefault="00F736AF" w:rsidP="00F736AF">
      <w:pPr>
        <w:contextualSpacing/>
        <w:rPr>
          <w:rFonts w:ascii="Arial" w:eastAsia="Calibri" w:hAnsi="Arial" w:cs="Arial"/>
          <w:b/>
          <w:szCs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226"/>
      </w:tblGrid>
      <w:tr w:rsidR="00621321" w:rsidRPr="00AE7D47" w14:paraId="46FE1751" w14:textId="77777777" w:rsidTr="00470957">
        <w:trPr>
          <w:trHeight w:val="278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14CB" w14:textId="77777777" w:rsidR="00754DDE" w:rsidRPr="00AE7D47" w:rsidRDefault="00754DDE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Contract Start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737B" w14:textId="0BA2F7AE" w:rsidR="00754DDE" w:rsidRPr="00AE7D47" w:rsidRDefault="00B57D72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22/01/24</w:t>
            </w:r>
          </w:p>
        </w:tc>
      </w:tr>
      <w:tr w:rsidR="00621321" w:rsidRPr="00AE7D47" w14:paraId="1FB6CE4F" w14:textId="77777777" w:rsidTr="00470957">
        <w:trPr>
          <w:trHeight w:val="278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4BE7" w14:textId="77777777" w:rsidR="00754DDE" w:rsidRPr="00AE7D47" w:rsidRDefault="00457E52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Mobilisation period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AFB7" w14:textId="3F247D39" w:rsidR="00754DDE" w:rsidRPr="00AE7D47" w:rsidRDefault="00D10B04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05/02/24</w:t>
            </w:r>
          </w:p>
        </w:tc>
      </w:tr>
      <w:tr w:rsidR="00621321" w:rsidRPr="00AE7D47" w14:paraId="67F6F776" w14:textId="77777777" w:rsidTr="00470957">
        <w:trPr>
          <w:trHeight w:val="278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A82" w14:textId="32629ADA" w:rsidR="005E49F8" w:rsidRPr="00AE7D47" w:rsidRDefault="00353DFD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Milestone 1A-C complete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5E9A" w14:textId="4C43278A" w:rsidR="005E49F8" w:rsidRPr="00AE7D47" w:rsidRDefault="00BD51FF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</w:t>
            </w:r>
            <w:r w:rsidR="00EC3C49">
              <w:rPr>
                <w:rFonts w:ascii="Arial" w:eastAsia="Calibri" w:hAnsi="Arial" w:cs="Arial"/>
                <w:szCs w:val="24"/>
              </w:rPr>
              <w:t>0</w:t>
            </w:r>
            <w:r>
              <w:rPr>
                <w:rFonts w:ascii="Arial" w:eastAsia="Calibri" w:hAnsi="Arial" w:cs="Arial"/>
                <w:szCs w:val="24"/>
              </w:rPr>
              <w:t>/0</w:t>
            </w:r>
            <w:r w:rsidR="001401EF">
              <w:rPr>
                <w:rFonts w:ascii="Arial" w:eastAsia="Calibri" w:hAnsi="Arial" w:cs="Arial"/>
                <w:szCs w:val="24"/>
              </w:rPr>
              <w:t>4</w:t>
            </w:r>
            <w:r>
              <w:rPr>
                <w:rFonts w:ascii="Arial" w:eastAsia="Calibri" w:hAnsi="Arial" w:cs="Arial"/>
                <w:szCs w:val="24"/>
              </w:rPr>
              <w:t>/24</w:t>
            </w:r>
          </w:p>
        </w:tc>
      </w:tr>
      <w:tr w:rsidR="00621321" w:rsidRPr="00AE7D47" w14:paraId="795708B0" w14:textId="77777777" w:rsidTr="00470957">
        <w:trPr>
          <w:trHeight w:val="278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C4BE" w14:textId="320BF9B1" w:rsidR="00E2077A" w:rsidRPr="00AE7D47" w:rsidRDefault="00353DFD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Milestone 2A-C complete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80A4" w14:textId="1C4EEB18" w:rsidR="00E2077A" w:rsidRPr="00AE7D47" w:rsidRDefault="0067214B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31/0</w:t>
            </w:r>
            <w:r w:rsidR="001401EF">
              <w:rPr>
                <w:rFonts w:ascii="Arial" w:eastAsia="Calibri" w:hAnsi="Arial" w:cs="Arial"/>
                <w:szCs w:val="24"/>
              </w:rPr>
              <w:t>7</w:t>
            </w:r>
            <w:r>
              <w:rPr>
                <w:rFonts w:ascii="Arial" w:eastAsia="Calibri" w:hAnsi="Arial" w:cs="Arial"/>
                <w:szCs w:val="24"/>
              </w:rPr>
              <w:t>/24</w:t>
            </w:r>
          </w:p>
        </w:tc>
      </w:tr>
      <w:tr w:rsidR="00621321" w:rsidRPr="00AE7D47" w14:paraId="604B7C65" w14:textId="77777777" w:rsidTr="00BD24CF">
        <w:trPr>
          <w:trHeight w:val="13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6379" w14:textId="77777777" w:rsidR="00754DDE" w:rsidRPr="00AE7D47" w:rsidRDefault="00457E52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 xml:space="preserve">Contract end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EA55" w14:textId="1A9DC379" w:rsidR="00754DDE" w:rsidRPr="00AE7D47" w:rsidRDefault="0067214B" w:rsidP="004317C3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31/0</w:t>
            </w:r>
            <w:r w:rsidR="001401EF">
              <w:rPr>
                <w:rFonts w:ascii="Arial" w:eastAsia="Calibri" w:hAnsi="Arial" w:cs="Arial"/>
                <w:szCs w:val="24"/>
              </w:rPr>
              <w:t>7</w:t>
            </w:r>
            <w:r>
              <w:rPr>
                <w:rFonts w:ascii="Arial" w:eastAsia="Calibri" w:hAnsi="Arial" w:cs="Arial"/>
                <w:szCs w:val="24"/>
              </w:rPr>
              <w:t>/24</w:t>
            </w:r>
          </w:p>
        </w:tc>
      </w:tr>
    </w:tbl>
    <w:p w14:paraId="4AF00D67" w14:textId="77777777" w:rsidR="008B61CB" w:rsidRDefault="008B61CB" w:rsidP="004317C3">
      <w:pPr>
        <w:rPr>
          <w:rFonts w:ascii="Arial" w:eastAsia="Calibri" w:hAnsi="Arial" w:cs="Arial"/>
          <w:color w:val="FF0000"/>
          <w:szCs w:val="24"/>
        </w:rPr>
      </w:pPr>
    </w:p>
    <w:p w14:paraId="107288ED" w14:textId="77777777" w:rsidR="004B307A" w:rsidRPr="00AE7D47" w:rsidRDefault="004B307A" w:rsidP="004317C3">
      <w:pPr>
        <w:rPr>
          <w:rFonts w:ascii="Arial" w:eastAsia="Calibri" w:hAnsi="Arial" w:cs="Arial"/>
          <w:color w:val="FF0000"/>
          <w:szCs w:val="24"/>
        </w:rPr>
      </w:pPr>
    </w:p>
    <w:p w14:paraId="67F08A8C" w14:textId="6B60A372" w:rsidR="00754DDE" w:rsidRPr="00AE7D47" w:rsidRDefault="00F736AF" w:rsidP="005E502B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Requirement Specific Questions</w:t>
      </w:r>
    </w:p>
    <w:p w14:paraId="25966C75" w14:textId="77777777" w:rsidR="00F736AF" w:rsidRPr="00AE7D47" w:rsidRDefault="00D05AC1" w:rsidP="004317C3">
      <w:pPr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The answers</w:t>
      </w:r>
      <w:r w:rsidR="002D4A7D" w:rsidRPr="00AE7D47">
        <w:rPr>
          <w:rFonts w:ascii="Arial" w:eastAsia="Calibri" w:hAnsi="Arial" w:cs="Arial"/>
          <w:szCs w:val="24"/>
        </w:rPr>
        <w:t xml:space="preserve"> to the below questions</w:t>
      </w:r>
      <w:r w:rsidRPr="00AE7D47">
        <w:rPr>
          <w:rFonts w:ascii="Arial" w:eastAsia="Calibri" w:hAnsi="Arial" w:cs="Arial"/>
          <w:szCs w:val="24"/>
        </w:rPr>
        <w:t xml:space="preserve"> will demonstrate how the bidder is able to deliver against the specification</w:t>
      </w:r>
      <w:r w:rsidR="002D4A7D" w:rsidRPr="00AE7D47">
        <w:rPr>
          <w:rFonts w:ascii="Arial" w:eastAsia="Calibri" w:hAnsi="Arial" w:cs="Arial"/>
          <w:szCs w:val="24"/>
        </w:rPr>
        <w:t>.</w:t>
      </w:r>
    </w:p>
    <w:p w14:paraId="16CB8B9D" w14:textId="77777777" w:rsidR="002D4A7D" w:rsidRPr="00AE7D47" w:rsidRDefault="002D4A7D" w:rsidP="004317C3">
      <w:pPr>
        <w:rPr>
          <w:rFonts w:ascii="Arial" w:eastAsia="Calibri" w:hAnsi="Arial" w:cs="Arial"/>
          <w:szCs w:val="24"/>
        </w:rPr>
      </w:pPr>
    </w:p>
    <w:p w14:paraId="19B7C7FA" w14:textId="77777777" w:rsidR="002D4A7D" w:rsidRPr="00AE7D47" w:rsidRDefault="002D4A7D" w:rsidP="004317C3">
      <w:pPr>
        <w:rPr>
          <w:rFonts w:ascii="Arial" w:hAnsi="Arial" w:cs="Arial"/>
          <w:szCs w:val="24"/>
        </w:rPr>
      </w:pPr>
      <w:r w:rsidRPr="00AE7D47">
        <w:rPr>
          <w:rFonts w:ascii="Arial" w:hAnsi="Arial" w:cs="Arial"/>
          <w:szCs w:val="24"/>
        </w:rPr>
        <w:t xml:space="preserve">Bidders that fail </w:t>
      </w:r>
      <w:r w:rsidRPr="00AE7D47">
        <w:rPr>
          <w:rFonts w:ascii="Arial" w:hAnsi="Arial" w:cs="Arial"/>
          <w:b/>
          <w:szCs w:val="24"/>
        </w:rPr>
        <w:t>ANY</w:t>
      </w:r>
      <w:r w:rsidRPr="00AE7D47">
        <w:rPr>
          <w:rFonts w:ascii="Arial" w:hAnsi="Arial" w:cs="Arial"/>
          <w:szCs w:val="24"/>
        </w:rPr>
        <w:t xml:space="preserve"> of the ‘pass/fail’ questions will not have the rest of their submission assessed and will be excluded from the procurement process at this stage.</w:t>
      </w:r>
    </w:p>
    <w:p w14:paraId="3A7F6F4D" w14:textId="77777777" w:rsidR="00F736AF" w:rsidRPr="00AE7D47" w:rsidRDefault="00F736AF" w:rsidP="004317C3">
      <w:pPr>
        <w:rPr>
          <w:rFonts w:ascii="Arial" w:eastAsia="Calibri" w:hAnsi="Arial" w:cs="Arial"/>
          <w:szCs w:val="24"/>
        </w:rPr>
      </w:pPr>
    </w:p>
    <w:p w14:paraId="15678D98" w14:textId="77777777" w:rsidR="004B307A" w:rsidRDefault="004B307A">
      <w:pPr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br w:type="page"/>
      </w:r>
    </w:p>
    <w:p w14:paraId="45DDC0A1" w14:textId="21C9A1D7" w:rsidR="00B07894" w:rsidRPr="00AE7D47" w:rsidRDefault="009815B3" w:rsidP="00B07894">
      <w:p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b/>
          <w:bCs/>
          <w:szCs w:val="24"/>
        </w:rPr>
        <w:lastRenderedPageBreak/>
        <w:t>Question 1</w:t>
      </w:r>
      <w:r w:rsidR="003A23B4" w:rsidRPr="00AE7D47">
        <w:rPr>
          <w:rFonts w:ascii="Arial" w:eastAsia="Calibri" w:hAnsi="Arial" w:cs="Arial"/>
          <w:b/>
          <w:bCs/>
          <w:szCs w:val="24"/>
        </w:rPr>
        <w:t>:</w:t>
      </w:r>
      <w:r w:rsidR="00B07894" w:rsidRPr="00AE7D47">
        <w:rPr>
          <w:rFonts w:ascii="Arial" w:eastAsia="Calibri" w:hAnsi="Arial" w:cs="Arial"/>
          <w:b/>
          <w:bCs/>
          <w:szCs w:val="24"/>
        </w:rPr>
        <w:t xml:space="preserve"> </w:t>
      </w:r>
      <w:r w:rsidR="00B07894" w:rsidRPr="00AE7D47">
        <w:rPr>
          <w:rFonts w:ascii="Arial" w:eastAsia="Calibri" w:hAnsi="Arial" w:cs="Arial"/>
          <w:szCs w:val="24"/>
        </w:rPr>
        <w:t xml:space="preserve">Please </w:t>
      </w:r>
      <w:r w:rsidR="007A5829">
        <w:rPr>
          <w:rFonts w:ascii="Arial" w:eastAsia="Calibri" w:hAnsi="Arial" w:cs="Arial"/>
          <w:szCs w:val="24"/>
        </w:rPr>
        <w:t xml:space="preserve">set out how you will structure and deliver a programme </w:t>
      </w:r>
      <w:r w:rsidR="00B07894" w:rsidRPr="00AE7D47">
        <w:rPr>
          <w:rFonts w:ascii="Arial" w:eastAsia="Calibri" w:hAnsi="Arial" w:cs="Arial"/>
          <w:szCs w:val="24"/>
        </w:rPr>
        <w:t>to meet th</w:t>
      </w:r>
      <w:r w:rsidR="007A5829">
        <w:rPr>
          <w:rFonts w:ascii="Arial" w:eastAsia="Calibri" w:hAnsi="Arial" w:cs="Arial"/>
          <w:szCs w:val="24"/>
        </w:rPr>
        <w:t xml:space="preserve">e </w:t>
      </w:r>
      <w:r w:rsidR="00E87238">
        <w:rPr>
          <w:rFonts w:ascii="Arial" w:eastAsia="Calibri" w:hAnsi="Arial" w:cs="Arial"/>
          <w:szCs w:val="24"/>
        </w:rPr>
        <w:t xml:space="preserve">desired outcomes in the </w:t>
      </w:r>
      <w:r w:rsidR="007A5829">
        <w:rPr>
          <w:rFonts w:ascii="Arial" w:eastAsia="Calibri" w:hAnsi="Arial" w:cs="Arial"/>
          <w:szCs w:val="24"/>
        </w:rPr>
        <w:t xml:space="preserve">specification </w:t>
      </w:r>
      <w:r w:rsidR="00B07894" w:rsidRPr="00AE7D47">
        <w:rPr>
          <w:rFonts w:ascii="Arial" w:eastAsia="Calibri" w:hAnsi="Arial" w:cs="Arial"/>
          <w:szCs w:val="24"/>
        </w:rPr>
        <w:t>and to deliver each of the Milestones</w:t>
      </w:r>
      <w:r w:rsidR="00C90DA5">
        <w:rPr>
          <w:rFonts w:ascii="Arial" w:eastAsia="Calibri" w:hAnsi="Arial" w:cs="Arial"/>
          <w:szCs w:val="24"/>
        </w:rPr>
        <w:t xml:space="preserve">, including your target </w:t>
      </w:r>
      <w:r w:rsidR="0007183C">
        <w:rPr>
          <w:rFonts w:ascii="Arial" w:eastAsia="Calibri" w:hAnsi="Arial" w:cs="Arial"/>
          <w:szCs w:val="24"/>
        </w:rPr>
        <w:t>business creation rate for attendees of the programme.</w:t>
      </w:r>
      <w:r w:rsidR="0080509C">
        <w:rPr>
          <w:rFonts w:ascii="Arial" w:eastAsia="Calibri" w:hAnsi="Arial" w:cs="Arial"/>
          <w:szCs w:val="24"/>
        </w:rPr>
        <w:t xml:space="preserve"> Please also include an indication of you will target and recruit the targeted groups set out in the </w:t>
      </w:r>
      <w:r w:rsidR="003E6FBE">
        <w:rPr>
          <w:rFonts w:ascii="Arial" w:eastAsia="Calibri" w:hAnsi="Arial" w:cs="Arial"/>
          <w:szCs w:val="24"/>
        </w:rPr>
        <w:t>specification</w:t>
      </w:r>
      <w:r w:rsidR="00074CD8">
        <w:rPr>
          <w:rFonts w:ascii="Arial" w:eastAsia="Calibri" w:hAnsi="Arial" w:cs="Arial"/>
          <w:szCs w:val="24"/>
        </w:rPr>
        <w:t>.</w:t>
      </w:r>
      <w:r w:rsidR="0007183C">
        <w:rPr>
          <w:rFonts w:ascii="Arial" w:eastAsia="Calibri" w:hAnsi="Arial" w:cs="Arial"/>
          <w:szCs w:val="24"/>
        </w:rPr>
        <w:t xml:space="preserve"> </w:t>
      </w:r>
      <w:r w:rsidR="001B72B4">
        <w:rPr>
          <w:rFonts w:ascii="Arial" w:eastAsia="Calibri" w:hAnsi="Arial" w:cs="Arial"/>
          <w:szCs w:val="24"/>
        </w:rPr>
        <w:t xml:space="preserve">(This </w:t>
      </w:r>
      <w:r w:rsidR="00074CD8">
        <w:rPr>
          <w:rFonts w:ascii="Arial" w:eastAsia="Calibri" w:hAnsi="Arial" w:cs="Arial"/>
          <w:szCs w:val="24"/>
        </w:rPr>
        <w:t xml:space="preserve">section </w:t>
      </w:r>
      <w:r w:rsidR="001B72B4">
        <w:rPr>
          <w:rFonts w:ascii="Arial" w:eastAsia="Calibri" w:hAnsi="Arial" w:cs="Arial"/>
          <w:szCs w:val="24"/>
        </w:rPr>
        <w:t xml:space="preserve">should include </w:t>
      </w:r>
      <w:r w:rsidR="00454AD7">
        <w:rPr>
          <w:rFonts w:ascii="Arial" w:eastAsia="Calibri" w:hAnsi="Arial" w:cs="Arial"/>
          <w:szCs w:val="24"/>
        </w:rPr>
        <w:t>some understanding of the current business support provision provided by ECC and external providers.</w:t>
      </w:r>
      <w:r w:rsidR="00074CD8">
        <w:rPr>
          <w:rFonts w:ascii="Arial" w:eastAsia="Calibri" w:hAnsi="Arial" w:cs="Arial"/>
          <w:szCs w:val="24"/>
        </w:rPr>
        <w:t>)</w:t>
      </w:r>
    </w:p>
    <w:p w14:paraId="6733AA4A" w14:textId="77777777" w:rsidR="00B07894" w:rsidRPr="00AE7D47" w:rsidRDefault="00B07894" w:rsidP="00B07894">
      <w:pPr>
        <w:spacing w:after="160" w:line="259" w:lineRule="auto"/>
        <w:contextualSpacing/>
        <w:rPr>
          <w:rFonts w:ascii="Arial" w:eastAsia="Calibri" w:hAnsi="Arial" w:cs="Arial"/>
          <w:szCs w:val="24"/>
        </w:rPr>
      </w:pPr>
    </w:p>
    <w:p w14:paraId="4418D5DD" w14:textId="093BAAE8" w:rsidR="00B07894" w:rsidRPr="00AE7D47" w:rsidRDefault="00B07894" w:rsidP="00B07894">
      <w:pPr>
        <w:spacing w:after="160" w:line="259" w:lineRule="auto"/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>Pass</w:t>
      </w:r>
      <w:r w:rsidR="00BD24CF" w:rsidRPr="00AE7D47">
        <w:rPr>
          <w:rFonts w:ascii="Arial" w:eastAsia="Calibri" w:hAnsi="Arial" w:cs="Arial"/>
          <w:i/>
          <w:iCs/>
          <w:szCs w:val="24"/>
        </w:rPr>
        <w:t>:</w:t>
      </w:r>
      <w:r w:rsidRPr="00AE7D47">
        <w:rPr>
          <w:rFonts w:ascii="Arial" w:eastAsia="Calibri" w:hAnsi="Arial" w:cs="Arial"/>
          <w:i/>
          <w:iCs/>
          <w:szCs w:val="24"/>
        </w:rPr>
        <w:t xml:space="preserve"> The proposal demonstrates that the supplier is able to meet </w:t>
      </w:r>
      <w:r w:rsidR="007A03E6">
        <w:rPr>
          <w:rFonts w:ascii="Arial" w:eastAsia="Calibri" w:hAnsi="Arial" w:cs="Arial"/>
          <w:i/>
          <w:iCs/>
          <w:szCs w:val="24"/>
        </w:rPr>
        <w:t>the</w:t>
      </w:r>
      <w:r w:rsidRPr="00AE7D47">
        <w:rPr>
          <w:rFonts w:ascii="Arial" w:eastAsia="Calibri" w:hAnsi="Arial" w:cs="Arial"/>
          <w:i/>
          <w:iCs/>
          <w:szCs w:val="24"/>
        </w:rPr>
        <w:t xml:space="preserve"> Milestones</w:t>
      </w:r>
      <w:r w:rsidR="007A03E6">
        <w:rPr>
          <w:rFonts w:ascii="Arial" w:eastAsia="Calibri" w:hAnsi="Arial" w:cs="Arial"/>
          <w:i/>
          <w:iCs/>
          <w:szCs w:val="24"/>
        </w:rPr>
        <w:t xml:space="preserve"> to the requirements (</w:t>
      </w:r>
      <w:r w:rsidR="00B466CC">
        <w:rPr>
          <w:rFonts w:ascii="Arial" w:eastAsia="Calibri" w:hAnsi="Arial" w:cs="Arial"/>
          <w:i/>
          <w:iCs/>
          <w:szCs w:val="24"/>
        </w:rPr>
        <w:t>i.e. business sector, founder demographics</w:t>
      </w:r>
      <w:r w:rsidR="007A03E6">
        <w:rPr>
          <w:rFonts w:ascii="Arial" w:eastAsia="Calibri" w:hAnsi="Arial" w:cs="Arial"/>
          <w:i/>
          <w:iCs/>
          <w:szCs w:val="24"/>
        </w:rPr>
        <w:t>) set out</w:t>
      </w:r>
      <w:r w:rsidR="003E6FBE">
        <w:rPr>
          <w:rFonts w:ascii="Arial" w:eastAsia="Calibri" w:hAnsi="Arial" w:cs="Arial"/>
          <w:i/>
          <w:iCs/>
          <w:szCs w:val="24"/>
        </w:rPr>
        <w:t xml:space="preserve"> by the specification.</w:t>
      </w:r>
    </w:p>
    <w:p w14:paraId="07D1583B" w14:textId="77777777" w:rsidR="00B07894" w:rsidRPr="00AE7D47" w:rsidRDefault="00B07894" w:rsidP="00B07894">
      <w:pPr>
        <w:spacing w:after="160" w:line="259" w:lineRule="auto"/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>Fail: There proposal does not demonstrate that the supplier is able to meet all Milestones and requirements detailed within the specification.</w:t>
      </w:r>
    </w:p>
    <w:p w14:paraId="053273DA" w14:textId="2ABC754A" w:rsidR="00D05AC1" w:rsidRPr="00AE7D47" w:rsidRDefault="00BD24CF" w:rsidP="00B07894">
      <w:pPr>
        <w:spacing w:after="160" w:line="259" w:lineRule="auto"/>
        <w:ind w:left="-284" w:firstLine="284"/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>W</w:t>
      </w:r>
      <w:r w:rsidR="00B07894" w:rsidRPr="00AE7D47">
        <w:rPr>
          <w:rFonts w:ascii="Arial" w:eastAsia="Calibri" w:hAnsi="Arial" w:cs="Arial"/>
          <w:i/>
          <w:iCs/>
          <w:szCs w:val="24"/>
        </w:rPr>
        <w:t>ord Limit: 1</w:t>
      </w:r>
      <w:r w:rsidR="00806131">
        <w:rPr>
          <w:rFonts w:ascii="Arial" w:eastAsia="Calibri" w:hAnsi="Arial" w:cs="Arial"/>
          <w:i/>
          <w:iCs/>
          <w:szCs w:val="24"/>
        </w:rPr>
        <w:t>5</w:t>
      </w:r>
      <w:r w:rsidR="00B07894" w:rsidRPr="00AE7D47">
        <w:rPr>
          <w:rFonts w:ascii="Arial" w:eastAsia="Calibri" w:hAnsi="Arial" w:cs="Arial"/>
          <w:i/>
          <w:iCs/>
          <w:szCs w:val="24"/>
        </w:rPr>
        <w:t xml:space="preserve">00 words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D05AC1" w:rsidRPr="00AE7D47" w14:paraId="1055BA85" w14:textId="77777777" w:rsidTr="00470957">
        <w:trPr>
          <w:trHeight w:val="968"/>
        </w:trPr>
        <w:tc>
          <w:tcPr>
            <w:tcW w:w="8834" w:type="dxa"/>
            <w:shd w:val="clear" w:color="auto" w:fill="auto"/>
          </w:tcPr>
          <w:p w14:paraId="7B93304F" w14:textId="77777777" w:rsidR="00D05AC1" w:rsidRPr="00AE7D47" w:rsidRDefault="00EC628A" w:rsidP="004317C3">
            <w:pPr>
              <w:rPr>
                <w:rFonts w:ascii="Arial" w:eastAsia="Calibri" w:hAnsi="Arial" w:cs="Arial"/>
                <w:bCs/>
                <w:szCs w:val="24"/>
              </w:rPr>
            </w:pPr>
            <w:r w:rsidRPr="00AE7D47">
              <w:rPr>
                <w:rFonts w:ascii="Arial" w:eastAsia="Calibri" w:hAnsi="Arial" w:cs="Arial"/>
                <w:bCs/>
                <w:szCs w:val="24"/>
              </w:rPr>
              <w:t>Bidder Response</w:t>
            </w:r>
          </w:p>
          <w:p w14:paraId="58B136CA" w14:textId="77777777" w:rsidR="00EC628A" w:rsidRPr="00AE7D47" w:rsidRDefault="00EC628A" w:rsidP="004317C3">
            <w:pPr>
              <w:rPr>
                <w:rFonts w:ascii="Arial" w:eastAsia="Calibri" w:hAnsi="Arial" w:cs="Arial"/>
                <w:bCs/>
                <w:szCs w:val="24"/>
              </w:rPr>
            </w:pPr>
          </w:p>
          <w:p w14:paraId="218FD966" w14:textId="77777777" w:rsidR="00EC628A" w:rsidRPr="00AE7D47" w:rsidRDefault="00EC628A" w:rsidP="004317C3">
            <w:pPr>
              <w:rPr>
                <w:rFonts w:ascii="Arial" w:eastAsia="Calibri" w:hAnsi="Arial" w:cs="Arial"/>
                <w:bCs/>
                <w:szCs w:val="24"/>
              </w:rPr>
            </w:pPr>
          </w:p>
          <w:p w14:paraId="2693D4C1" w14:textId="77777777" w:rsidR="00EC628A" w:rsidRPr="00AE7D47" w:rsidRDefault="00EC628A" w:rsidP="004317C3">
            <w:pPr>
              <w:rPr>
                <w:rFonts w:ascii="Arial" w:eastAsia="Calibri" w:hAnsi="Arial" w:cs="Arial"/>
                <w:bCs/>
                <w:szCs w:val="24"/>
              </w:rPr>
            </w:pPr>
          </w:p>
        </w:tc>
      </w:tr>
    </w:tbl>
    <w:p w14:paraId="43E141F4" w14:textId="77777777" w:rsidR="00D05AC1" w:rsidRPr="00AE7D47" w:rsidRDefault="00D05AC1" w:rsidP="004317C3">
      <w:pPr>
        <w:rPr>
          <w:rFonts w:ascii="Arial" w:eastAsia="Calibri" w:hAnsi="Arial" w:cs="Arial"/>
          <w:color w:val="00B050"/>
          <w:szCs w:val="24"/>
        </w:rPr>
      </w:pPr>
    </w:p>
    <w:p w14:paraId="69274CAD" w14:textId="7E1CFA4E" w:rsidR="00020D69" w:rsidRPr="00AE7D47" w:rsidRDefault="00020D69" w:rsidP="00020D69">
      <w:pPr>
        <w:spacing w:after="160" w:line="259" w:lineRule="auto"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b/>
          <w:bCs/>
          <w:szCs w:val="24"/>
        </w:rPr>
        <w:t xml:space="preserve">Question </w:t>
      </w:r>
      <w:r>
        <w:rPr>
          <w:rFonts w:ascii="Arial" w:eastAsia="Calibri" w:hAnsi="Arial" w:cs="Arial"/>
          <w:b/>
          <w:bCs/>
          <w:szCs w:val="24"/>
        </w:rPr>
        <w:t>2</w:t>
      </w:r>
      <w:r w:rsidRPr="00AE7D47">
        <w:rPr>
          <w:rFonts w:ascii="Arial" w:eastAsia="Calibri" w:hAnsi="Arial" w:cs="Arial"/>
          <w:b/>
          <w:bCs/>
          <w:szCs w:val="24"/>
        </w:rPr>
        <w:t>:</w:t>
      </w:r>
      <w:r w:rsidRPr="00AE7D47">
        <w:rPr>
          <w:rFonts w:ascii="Arial" w:eastAsia="Calibri" w:hAnsi="Arial" w:cs="Arial"/>
          <w:szCs w:val="24"/>
        </w:rPr>
        <w:t xml:space="preserve"> Please provide a detailed timeline to demonstrate how the milestones will be delivered</w:t>
      </w:r>
      <w:r w:rsidR="00CA5F1A">
        <w:rPr>
          <w:rFonts w:ascii="Arial" w:eastAsia="Calibri" w:hAnsi="Arial" w:cs="Arial"/>
          <w:szCs w:val="24"/>
        </w:rPr>
        <w:t>,</w:t>
      </w:r>
      <w:r w:rsidRPr="00AE7D47">
        <w:rPr>
          <w:rFonts w:ascii="Arial" w:eastAsia="Calibri" w:hAnsi="Arial" w:cs="Arial"/>
          <w:szCs w:val="24"/>
        </w:rPr>
        <w:t xml:space="preserve"> including delivery of required outcomes.</w:t>
      </w:r>
      <w:r w:rsidR="00C200FC">
        <w:rPr>
          <w:rFonts w:ascii="Arial" w:eastAsia="Calibri" w:hAnsi="Arial" w:cs="Arial"/>
          <w:szCs w:val="24"/>
        </w:rPr>
        <w:t xml:space="preserve"> This should include </w:t>
      </w:r>
      <w:r w:rsidR="008F18CE">
        <w:rPr>
          <w:rFonts w:ascii="Arial" w:eastAsia="Calibri" w:hAnsi="Arial" w:cs="Arial"/>
          <w:szCs w:val="24"/>
        </w:rPr>
        <w:t xml:space="preserve">how </w:t>
      </w:r>
      <w:r w:rsidR="00204672">
        <w:rPr>
          <w:rFonts w:ascii="Arial" w:eastAsia="Calibri" w:hAnsi="Arial" w:cs="Arial"/>
          <w:szCs w:val="24"/>
        </w:rPr>
        <w:t>programme evaluation</w:t>
      </w:r>
      <w:r w:rsidR="000B78C2">
        <w:rPr>
          <w:rFonts w:ascii="Arial" w:eastAsia="Calibri" w:hAnsi="Arial" w:cs="Arial"/>
          <w:szCs w:val="24"/>
        </w:rPr>
        <w:t xml:space="preserve"> data</w:t>
      </w:r>
      <w:r w:rsidR="00CA5F1A">
        <w:rPr>
          <w:rFonts w:ascii="Arial" w:eastAsia="Calibri" w:hAnsi="Arial" w:cs="Arial"/>
          <w:szCs w:val="24"/>
        </w:rPr>
        <w:t xml:space="preserve"> set out in the specification</w:t>
      </w:r>
      <w:r w:rsidR="009E4395">
        <w:rPr>
          <w:rFonts w:ascii="Arial" w:eastAsia="Calibri" w:hAnsi="Arial" w:cs="Arial"/>
          <w:szCs w:val="24"/>
        </w:rPr>
        <w:t xml:space="preserve"> will be reported to ECC</w:t>
      </w:r>
      <w:r w:rsidR="00CA5F1A">
        <w:rPr>
          <w:rFonts w:ascii="Arial" w:eastAsia="Calibri" w:hAnsi="Arial" w:cs="Arial"/>
          <w:szCs w:val="24"/>
        </w:rPr>
        <w:t>.</w:t>
      </w:r>
    </w:p>
    <w:p w14:paraId="23B57B7D" w14:textId="77777777" w:rsidR="00020D69" w:rsidRPr="00AE7D47" w:rsidRDefault="00020D69" w:rsidP="00020D69">
      <w:pPr>
        <w:spacing w:after="160" w:line="259" w:lineRule="auto"/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>Pass: The response clearly details the timelines within which provider will ensure the milestones and outcomes are delivered and these fit within the timelines required for this project.</w:t>
      </w:r>
    </w:p>
    <w:p w14:paraId="044F40CE" w14:textId="511847EB" w:rsidR="00020D69" w:rsidRPr="00AE7D47" w:rsidRDefault="00020D69" w:rsidP="00020D69">
      <w:pPr>
        <w:spacing w:after="160" w:line="259" w:lineRule="auto"/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>Fail: The response does not clearly detail the timelines within which provider will ensure the milestones and outcomes are delivered and/or these do not fit within the timelines required for this project.</w:t>
      </w:r>
    </w:p>
    <w:p w14:paraId="6F75E2DE" w14:textId="00B57D56" w:rsidR="00020D69" w:rsidRPr="00AE7D47" w:rsidRDefault="00020D69" w:rsidP="00020D69">
      <w:pPr>
        <w:spacing w:after="160" w:line="259" w:lineRule="auto"/>
        <w:ind w:left="-284" w:firstLine="284"/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 xml:space="preserve">Word limit: </w:t>
      </w:r>
      <w:r w:rsidR="00C200FC">
        <w:rPr>
          <w:rFonts w:ascii="Arial" w:eastAsia="Calibri" w:hAnsi="Arial" w:cs="Arial"/>
          <w:i/>
          <w:iCs/>
          <w:szCs w:val="24"/>
        </w:rPr>
        <w:t>10</w:t>
      </w:r>
      <w:r w:rsidRPr="00AE7D47">
        <w:rPr>
          <w:rFonts w:ascii="Arial" w:eastAsia="Calibri" w:hAnsi="Arial" w:cs="Arial"/>
          <w:i/>
          <w:iCs/>
          <w:szCs w:val="24"/>
        </w:rPr>
        <w:t xml:space="preserve">00 words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020D69" w:rsidRPr="00AE7D47" w14:paraId="59D69297" w14:textId="77777777" w:rsidTr="005E7567">
        <w:trPr>
          <w:trHeight w:val="954"/>
        </w:trPr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5C28" w14:textId="77777777" w:rsidR="00020D69" w:rsidRPr="00AE7D47" w:rsidRDefault="00020D69" w:rsidP="005E7567">
            <w:pPr>
              <w:rPr>
                <w:rFonts w:ascii="Arial" w:eastAsia="Calibri" w:hAnsi="Arial" w:cs="Arial"/>
                <w:bCs/>
                <w:szCs w:val="24"/>
              </w:rPr>
            </w:pPr>
            <w:r w:rsidRPr="00AE7D47">
              <w:rPr>
                <w:rFonts w:ascii="Arial" w:eastAsia="Calibri" w:hAnsi="Arial" w:cs="Arial"/>
                <w:bCs/>
                <w:szCs w:val="24"/>
              </w:rPr>
              <w:t>Bidder Response</w:t>
            </w:r>
          </w:p>
          <w:p w14:paraId="0215279A" w14:textId="77777777" w:rsidR="00020D69" w:rsidRPr="00AE7D47" w:rsidRDefault="00020D69" w:rsidP="005E7567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</w:p>
          <w:p w14:paraId="009CF3D9" w14:textId="77777777" w:rsidR="00020D69" w:rsidRPr="00AE7D47" w:rsidRDefault="00020D69" w:rsidP="005E7567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</w:p>
          <w:p w14:paraId="20438874" w14:textId="77777777" w:rsidR="00020D69" w:rsidRPr="00AE7D47" w:rsidRDefault="00020D69" w:rsidP="005E7567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</w:p>
        </w:tc>
      </w:tr>
    </w:tbl>
    <w:p w14:paraId="1EE9E335" w14:textId="77777777" w:rsidR="00020D69" w:rsidRDefault="00020D69" w:rsidP="00BD24CF">
      <w:pPr>
        <w:spacing w:after="160" w:line="259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6A544398" w14:textId="6B7FBF54" w:rsidR="00B07894" w:rsidRPr="00B54A07" w:rsidRDefault="00B07894" w:rsidP="00BD24CF">
      <w:p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b/>
          <w:bCs/>
          <w:szCs w:val="24"/>
        </w:rPr>
        <w:t>Q</w:t>
      </w:r>
      <w:r w:rsidR="003A23B4" w:rsidRPr="00AE7D47">
        <w:rPr>
          <w:rFonts w:ascii="Arial" w:eastAsia="Calibri" w:hAnsi="Arial" w:cs="Arial"/>
          <w:b/>
          <w:bCs/>
          <w:szCs w:val="24"/>
        </w:rPr>
        <w:t xml:space="preserve">uestion </w:t>
      </w:r>
      <w:r w:rsidR="00020D69">
        <w:rPr>
          <w:rFonts w:ascii="Arial" w:eastAsia="Calibri" w:hAnsi="Arial" w:cs="Arial"/>
          <w:b/>
          <w:bCs/>
          <w:szCs w:val="24"/>
        </w:rPr>
        <w:t>3</w:t>
      </w:r>
      <w:r w:rsidR="003A23B4" w:rsidRPr="00AE7D47">
        <w:rPr>
          <w:rFonts w:ascii="Arial" w:eastAsia="Calibri" w:hAnsi="Arial" w:cs="Arial"/>
          <w:b/>
          <w:bCs/>
          <w:szCs w:val="24"/>
        </w:rPr>
        <w:t>:</w:t>
      </w:r>
      <w:r w:rsidR="003A23B4" w:rsidRPr="00AE7D47">
        <w:rPr>
          <w:rFonts w:ascii="Arial" w:eastAsia="Calibri" w:hAnsi="Arial" w:cs="Arial"/>
          <w:szCs w:val="24"/>
        </w:rPr>
        <w:t xml:space="preserve"> </w:t>
      </w:r>
      <w:r w:rsidRPr="00AE7D47">
        <w:rPr>
          <w:rFonts w:ascii="Arial" w:eastAsia="Calibri" w:hAnsi="Arial" w:cs="Arial"/>
          <w:szCs w:val="24"/>
        </w:rPr>
        <w:t xml:space="preserve">Please provide details of </w:t>
      </w:r>
      <w:r w:rsidR="00E14C02">
        <w:rPr>
          <w:rFonts w:ascii="Arial" w:eastAsia="Calibri" w:hAnsi="Arial" w:cs="Arial"/>
          <w:szCs w:val="24"/>
        </w:rPr>
        <w:t>your</w:t>
      </w:r>
      <w:r w:rsidRPr="00AE7D47">
        <w:rPr>
          <w:rFonts w:ascii="Arial" w:eastAsia="Calibri" w:hAnsi="Arial" w:cs="Arial"/>
          <w:szCs w:val="24"/>
        </w:rPr>
        <w:t xml:space="preserve"> experience</w:t>
      </w:r>
      <w:r w:rsidR="00E14C02">
        <w:rPr>
          <w:rFonts w:ascii="Arial" w:eastAsia="Calibri" w:hAnsi="Arial" w:cs="Arial"/>
          <w:szCs w:val="24"/>
        </w:rPr>
        <w:t xml:space="preserve"> (max. 3 examples)</w:t>
      </w:r>
      <w:r w:rsidRPr="00AE7D47">
        <w:rPr>
          <w:rFonts w:ascii="Arial" w:eastAsia="Calibri" w:hAnsi="Arial" w:cs="Arial"/>
          <w:szCs w:val="24"/>
        </w:rPr>
        <w:t xml:space="preserve"> </w:t>
      </w:r>
      <w:r w:rsidR="00E14C02">
        <w:rPr>
          <w:rFonts w:ascii="Arial" w:eastAsia="Calibri" w:hAnsi="Arial" w:cs="Arial"/>
          <w:szCs w:val="24"/>
        </w:rPr>
        <w:t xml:space="preserve">of </w:t>
      </w:r>
      <w:r w:rsidRPr="00AE7D47">
        <w:rPr>
          <w:rFonts w:ascii="Arial" w:eastAsia="Calibri" w:hAnsi="Arial" w:cs="Arial"/>
          <w:szCs w:val="24"/>
        </w:rPr>
        <w:t xml:space="preserve">working </w:t>
      </w:r>
      <w:r w:rsidR="00E14C02">
        <w:rPr>
          <w:rFonts w:ascii="Arial" w:eastAsia="Calibri" w:hAnsi="Arial" w:cs="Arial"/>
          <w:szCs w:val="24"/>
        </w:rPr>
        <w:t xml:space="preserve">on </w:t>
      </w:r>
      <w:r w:rsidR="00C35902">
        <w:rPr>
          <w:rFonts w:ascii="Arial" w:eastAsia="Calibri" w:hAnsi="Arial" w:cs="Arial"/>
          <w:szCs w:val="24"/>
        </w:rPr>
        <w:t>similar project</w:t>
      </w:r>
      <w:r w:rsidR="00E14C02">
        <w:rPr>
          <w:rFonts w:ascii="Arial" w:eastAsia="Calibri" w:hAnsi="Arial" w:cs="Arial"/>
          <w:szCs w:val="24"/>
        </w:rPr>
        <w:t>s</w:t>
      </w:r>
      <w:r w:rsidRPr="00AE7D47">
        <w:rPr>
          <w:rFonts w:ascii="Arial" w:eastAsia="Calibri" w:hAnsi="Arial" w:cs="Arial"/>
          <w:szCs w:val="24"/>
        </w:rPr>
        <w:t xml:space="preserve"> in the last three years</w:t>
      </w:r>
      <w:r w:rsidR="00C90DA5">
        <w:rPr>
          <w:rFonts w:ascii="Arial" w:eastAsia="Calibri" w:hAnsi="Arial" w:cs="Arial"/>
          <w:szCs w:val="24"/>
        </w:rPr>
        <w:t xml:space="preserve"> and</w:t>
      </w:r>
      <w:r w:rsidR="000A5E1D">
        <w:rPr>
          <w:rFonts w:ascii="Arial" w:eastAsia="Calibri" w:hAnsi="Arial" w:cs="Arial"/>
          <w:szCs w:val="24"/>
        </w:rPr>
        <w:t xml:space="preserve"> </w:t>
      </w:r>
      <w:r w:rsidR="00E87238">
        <w:rPr>
          <w:rFonts w:ascii="Arial" w:eastAsia="Calibri" w:hAnsi="Arial" w:cs="Arial"/>
          <w:szCs w:val="24"/>
        </w:rPr>
        <w:t>how</w:t>
      </w:r>
      <w:r w:rsidR="000A5E1D">
        <w:rPr>
          <w:rFonts w:ascii="Arial" w:eastAsia="Calibri" w:hAnsi="Arial" w:cs="Arial"/>
          <w:szCs w:val="24"/>
        </w:rPr>
        <w:t xml:space="preserve"> this </w:t>
      </w:r>
      <w:r w:rsidR="00B5082E">
        <w:rPr>
          <w:rFonts w:ascii="Arial" w:eastAsia="Calibri" w:hAnsi="Arial" w:cs="Arial"/>
          <w:szCs w:val="24"/>
        </w:rPr>
        <w:t xml:space="preserve">experience demonstrates </w:t>
      </w:r>
      <w:r w:rsidR="000A5E1D">
        <w:rPr>
          <w:rFonts w:ascii="Arial" w:eastAsia="Calibri" w:hAnsi="Arial" w:cs="Arial"/>
          <w:szCs w:val="24"/>
        </w:rPr>
        <w:t xml:space="preserve">you </w:t>
      </w:r>
      <w:r w:rsidR="00C92BA3">
        <w:rPr>
          <w:rFonts w:ascii="Arial" w:eastAsia="Calibri" w:hAnsi="Arial" w:cs="Arial"/>
          <w:szCs w:val="24"/>
        </w:rPr>
        <w:t>can</w:t>
      </w:r>
      <w:r w:rsidR="000A5E1D">
        <w:rPr>
          <w:rFonts w:ascii="Arial" w:eastAsia="Calibri" w:hAnsi="Arial" w:cs="Arial"/>
          <w:szCs w:val="24"/>
        </w:rPr>
        <w:t xml:space="preserve"> deliver this requirement</w:t>
      </w:r>
      <w:r w:rsidR="00C90DA5">
        <w:rPr>
          <w:rFonts w:ascii="Arial" w:eastAsia="Calibri" w:hAnsi="Arial" w:cs="Arial"/>
          <w:szCs w:val="24"/>
        </w:rPr>
        <w:t>.</w:t>
      </w:r>
      <w:r w:rsidR="00B54A07">
        <w:rPr>
          <w:rFonts w:ascii="Arial" w:eastAsia="Calibri" w:hAnsi="Arial" w:cs="Arial"/>
          <w:szCs w:val="24"/>
        </w:rPr>
        <w:t xml:space="preserve"> </w:t>
      </w:r>
      <w:r w:rsidRPr="00AE7D47">
        <w:rPr>
          <w:rFonts w:ascii="Arial" w:eastAsia="Calibri" w:hAnsi="Arial" w:cs="Arial"/>
          <w:szCs w:val="24"/>
        </w:rPr>
        <w:t>Include details of the following:</w:t>
      </w:r>
    </w:p>
    <w:p w14:paraId="3DB20CE3" w14:textId="77777777" w:rsidR="00B07894" w:rsidRPr="00AE7D47" w:rsidRDefault="00B07894" w:rsidP="00BD24CF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Name of the contract</w:t>
      </w:r>
    </w:p>
    <w:p w14:paraId="72A5452A" w14:textId="77777777" w:rsidR="00B07894" w:rsidRPr="00AE7D47" w:rsidRDefault="00B07894" w:rsidP="00BD24CF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Customer name </w:t>
      </w:r>
    </w:p>
    <w:p w14:paraId="495B6141" w14:textId="77777777" w:rsidR="00B07894" w:rsidRPr="00AE7D47" w:rsidRDefault="00B07894" w:rsidP="00BD24CF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Value of the whole contract, </w:t>
      </w:r>
    </w:p>
    <w:p w14:paraId="51AEE456" w14:textId="77777777" w:rsidR="00B07894" w:rsidRPr="00AE7D47" w:rsidRDefault="00B07894" w:rsidP="00BD24CF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Contract term </w:t>
      </w:r>
    </w:p>
    <w:p w14:paraId="3D7A9C65" w14:textId="77777777" w:rsidR="00B07894" w:rsidRPr="00AE7D47" w:rsidRDefault="00B07894" w:rsidP="00BD24CF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Short description of the service and outcomes delivered </w:t>
      </w:r>
    </w:p>
    <w:p w14:paraId="23CEB0C6" w14:textId="77777777" w:rsidR="00B07894" w:rsidRDefault="00B07894" w:rsidP="00BD24CF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Brief details of what worked well and any lessons learned. </w:t>
      </w:r>
    </w:p>
    <w:p w14:paraId="4FE0144D" w14:textId="6277B107" w:rsidR="00B54A07" w:rsidRPr="00AE7D47" w:rsidRDefault="00B54A07" w:rsidP="00B54A07">
      <w:pPr>
        <w:spacing w:after="160" w:line="259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lastRenderedPageBreak/>
        <w:t>If you have worked with Essex County Council or any other local government organisation, please outline this piece of work as one of your examples.</w:t>
      </w:r>
    </w:p>
    <w:p w14:paraId="4B606CDA" w14:textId="77777777" w:rsidR="00B07894" w:rsidRPr="00AE7D47" w:rsidRDefault="00B07894" w:rsidP="00B07894">
      <w:pPr>
        <w:rPr>
          <w:rFonts w:ascii="Arial" w:eastAsia="Calibri" w:hAnsi="Arial" w:cs="Arial"/>
          <w:szCs w:val="24"/>
        </w:rPr>
      </w:pPr>
    </w:p>
    <w:p w14:paraId="4D3CC7A1" w14:textId="1AC3C6A9" w:rsidR="00B07894" w:rsidRPr="00AE7D47" w:rsidRDefault="00B07894" w:rsidP="00B07894">
      <w:pPr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 xml:space="preserve">Pass:  </w:t>
      </w:r>
      <w:r w:rsidR="00B54A07">
        <w:rPr>
          <w:rFonts w:ascii="Arial" w:eastAsia="Calibri" w:hAnsi="Arial" w:cs="Arial"/>
          <w:i/>
          <w:iCs/>
          <w:szCs w:val="24"/>
        </w:rPr>
        <w:t>R</w:t>
      </w:r>
      <w:r w:rsidRPr="00AE7D47">
        <w:rPr>
          <w:rFonts w:ascii="Arial" w:eastAsia="Calibri" w:hAnsi="Arial" w:cs="Arial"/>
          <w:i/>
          <w:iCs/>
          <w:szCs w:val="24"/>
        </w:rPr>
        <w:t xml:space="preserve">elevant examples provided which demonstrate suitable previous experience to deliver the services/product detailed within the </w:t>
      </w:r>
      <w:r w:rsidR="007A6FAD" w:rsidRPr="00AE7D47">
        <w:rPr>
          <w:rFonts w:ascii="Arial" w:eastAsia="Calibri" w:hAnsi="Arial" w:cs="Arial"/>
          <w:i/>
          <w:iCs/>
          <w:szCs w:val="24"/>
        </w:rPr>
        <w:t>specification</w:t>
      </w:r>
      <w:r w:rsidR="007A6FAD">
        <w:rPr>
          <w:rFonts w:ascii="Arial" w:eastAsia="Calibri" w:hAnsi="Arial" w:cs="Arial"/>
          <w:i/>
          <w:iCs/>
          <w:szCs w:val="24"/>
        </w:rPr>
        <w:t xml:space="preserve"> and</w:t>
      </w:r>
      <w:r w:rsidR="00B561E8">
        <w:rPr>
          <w:rFonts w:ascii="Arial" w:eastAsia="Calibri" w:hAnsi="Arial" w:cs="Arial"/>
          <w:i/>
          <w:iCs/>
          <w:szCs w:val="24"/>
        </w:rPr>
        <w:t xml:space="preserve"> gives confidence in the deliverability of the target startup rate</w:t>
      </w:r>
      <w:r w:rsidRPr="00AE7D47">
        <w:rPr>
          <w:rFonts w:ascii="Arial" w:eastAsia="Calibri" w:hAnsi="Arial" w:cs="Arial"/>
          <w:i/>
          <w:iCs/>
          <w:szCs w:val="24"/>
        </w:rPr>
        <w:t>.</w:t>
      </w:r>
    </w:p>
    <w:p w14:paraId="2FC33C90" w14:textId="77777777" w:rsidR="00B07894" w:rsidRPr="00AE7D47" w:rsidRDefault="00B07894" w:rsidP="00B07894">
      <w:pPr>
        <w:rPr>
          <w:rFonts w:ascii="Arial" w:eastAsia="Calibri" w:hAnsi="Arial" w:cs="Arial"/>
          <w:i/>
          <w:iCs/>
          <w:szCs w:val="24"/>
        </w:rPr>
      </w:pPr>
    </w:p>
    <w:p w14:paraId="6FF72851" w14:textId="02AFB2CB" w:rsidR="00B07894" w:rsidRPr="00AE7D47" w:rsidRDefault="00B07894" w:rsidP="00B07894">
      <w:pPr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>Fail: Response fails to provide relevant contract examples which demonstrate suitable previous experience</w:t>
      </w:r>
      <w:r w:rsidR="007A6FAD">
        <w:rPr>
          <w:rFonts w:ascii="Arial" w:eastAsia="Calibri" w:hAnsi="Arial" w:cs="Arial"/>
          <w:i/>
          <w:iCs/>
          <w:szCs w:val="24"/>
        </w:rPr>
        <w:t xml:space="preserve"> and fails to give confidence in the deliverability of the target startup rate</w:t>
      </w:r>
      <w:r w:rsidR="007A6FAD" w:rsidRPr="00AE7D47">
        <w:rPr>
          <w:rFonts w:ascii="Arial" w:eastAsia="Calibri" w:hAnsi="Arial" w:cs="Arial"/>
          <w:i/>
          <w:iCs/>
          <w:szCs w:val="24"/>
        </w:rPr>
        <w:t>.</w:t>
      </w:r>
    </w:p>
    <w:p w14:paraId="77D29A9E" w14:textId="77777777" w:rsidR="00B07894" w:rsidRPr="00AE7D47" w:rsidRDefault="00B07894" w:rsidP="00B07894">
      <w:pPr>
        <w:rPr>
          <w:rFonts w:ascii="Arial" w:eastAsia="Calibri" w:hAnsi="Arial" w:cs="Arial"/>
          <w:i/>
          <w:iCs/>
          <w:szCs w:val="24"/>
        </w:rPr>
      </w:pPr>
    </w:p>
    <w:p w14:paraId="65828E84" w14:textId="77777777" w:rsidR="00B07894" w:rsidRPr="00AE7D47" w:rsidRDefault="00B07894" w:rsidP="00B07894">
      <w:pPr>
        <w:rPr>
          <w:rFonts w:ascii="Arial" w:eastAsia="Calibri" w:hAnsi="Arial" w:cs="Arial"/>
          <w:i/>
          <w:iCs/>
          <w:szCs w:val="24"/>
        </w:rPr>
      </w:pPr>
      <w:r w:rsidRPr="00AE7D47">
        <w:rPr>
          <w:rFonts w:ascii="Arial" w:eastAsia="Calibri" w:hAnsi="Arial" w:cs="Arial"/>
          <w:i/>
          <w:iCs/>
          <w:szCs w:val="24"/>
        </w:rPr>
        <w:t>Word Limit: 1000 words</w:t>
      </w:r>
    </w:p>
    <w:p w14:paraId="586B1F96" w14:textId="77777777" w:rsidR="00457E52" w:rsidRPr="00AE7D47" w:rsidRDefault="00457E52" w:rsidP="009A66D1">
      <w:pPr>
        <w:rPr>
          <w:rFonts w:ascii="Arial" w:eastAsia="Calibri" w:hAnsi="Arial" w:cs="Arial"/>
          <w:szCs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1"/>
      </w:tblGrid>
      <w:tr w:rsidR="009A66D1" w:rsidRPr="00AE7D47" w14:paraId="150688BA" w14:textId="77777777" w:rsidTr="009A66D1">
        <w:trPr>
          <w:trHeight w:val="820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A545" w14:textId="77777777" w:rsidR="009A66D1" w:rsidRPr="00AE7D47" w:rsidRDefault="00EC628A" w:rsidP="00D03B62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  <w:r w:rsidRPr="00AE7D47">
              <w:rPr>
                <w:rFonts w:ascii="Arial" w:eastAsia="Calibri" w:hAnsi="Arial" w:cs="Arial"/>
                <w:bCs/>
                <w:szCs w:val="24"/>
              </w:rPr>
              <w:t>Bidder Response</w:t>
            </w:r>
          </w:p>
          <w:p w14:paraId="5A7C117F" w14:textId="77777777" w:rsidR="009A66D1" w:rsidRPr="00AE7D47" w:rsidRDefault="009A66D1" w:rsidP="00D03B62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</w:p>
          <w:p w14:paraId="64B80F46" w14:textId="77777777" w:rsidR="00CF4A82" w:rsidRPr="00AE7D47" w:rsidRDefault="00CF4A82" w:rsidP="00D03B62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</w:p>
          <w:p w14:paraId="042EDDFB" w14:textId="77777777" w:rsidR="009A66D1" w:rsidRPr="00AE7D47" w:rsidRDefault="009A66D1" w:rsidP="00D03B62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</w:p>
        </w:tc>
      </w:tr>
    </w:tbl>
    <w:p w14:paraId="36B8174B" w14:textId="77777777" w:rsidR="00D05AC1" w:rsidRPr="00AE7D47" w:rsidRDefault="00D05AC1" w:rsidP="00470957">
      <w:pPr>
        <w:rPr>
          <w:rFonts w:ascii="Arial" w:eastAsia="Calibri" w:hAnsi="Arial" w:cs="Arial"/>
          <w:color w:val="00B050"/>
          <w:szCs w:val="24"/>
        </w:rPr>
      </w:pPr>
    </w:p>
    <w:p w14:paraId="65C6C2CF" w14:textId="3DC847AC" w:rsidR="005E6B3A" w:rsidRPr="005E6B3A" w:rsidRDefault="003A23B4" w:rsidP="005E6B3A">
      <w:pPr>
        <w:spacing w:after="160" w:line="259" w:lineRule="auto"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b/>
          <w:bCs/>
          <w:szCs w:val="24"/>
        </w:rPr>
        <w:t xml:space="preserve">Question </w:t>
      </w:r>
      <w:r w:rsidR="00020D69">
        <w:rPr>
          <w:rFonts w:ascii="Arial" w:eastAsia="Calibri" w:hAnsi="Arial" w:cs="Arial"/>
          <w:b/>
          <w:bCs/>
          <w:szCs w:val="24"/>
        </w:rPr>
        <w:t>4</w:t>
      </w:r>
      <w:r w:rsidRPr="00AE7D47">
        <w:rPr>
          <w:rFonts w:ascii="Arial" w:eastAsia="Calibri" w:hAnsi="Arial" w:cs="Arial"/>
          <w:b/>
          <w:bCs/>
          <w:szCs w:val="24"/>
        </w:rPr>
        <w:t>:</w:t>
      </w:r>
      <w:r w:rsidRPr="00AE7D47">
        <w:rPr>
          <w:rFonts w:ascii="Arial" w:eastAsia="Calibri" w:hAnsi="Arial" w:cs="Arial"/>
          <w:szCs w:val="24"/>
        </w:rPr>
        <w:t xml:space="preserve"> </w:t>
      </w:r>
      <w:r w:rsidR="005E6B3A" w:rsidRPr="005E6B3A">
        <w:rPr>
          <w:rFonts w:ascii="Arial" w:eastAsia="Calibri" w:hAnsi="Arial" w:cs="Arial"/>
          <w:szCs w:val="24"/>
        </w:rPr>
        <w:t>Please provide detail of how you intend to resource the requirement within the specification should you be awarded the contract. Please include details of the team, their qualifications, skills</w:t>
      </w:r>
      <w:r w:rsidR="005E6B3A">
        <w:rPr>
          <w:rFonts w:ascii="Arial" w:eastAsia="Calibri" w:hAnsi="Arial" w:cs="Arial"/>
          <w:szCs w:val="24"/>
        </w:rPr>
        <w:t>,</w:t>
      </w:r>
      <w:r w:rsidR="005E6B3A" w:rsidRPr="005E6B3A">
        <w:rPr>
          <w:rFonts w:ascii="Arial" w:eastAsia="Calibri" w:hAnsi="Arial" w:cs="Arial"/>
          <w:szCs w:val="24"/>
        </w:rPr>
        <w:t xml:space="preserve"> and experience relevant to this requirement. </w:t>
      </w:r>
    </w:p>
    <w:p w14:paraId="66378E90" w14:textId="77777777" w:rsidR="005E6B3A" w:rsidRPr="005E6B3A" w:rsidRDefault="005E6B3A" w:rsidP="005E6B3A">
      <w:pPr>
        <w:spacing w:after="160" w:line="259" w:lineRule="auto"/>
        <w:rPr>
          <w:rFonts w:ascii="Arial" w:eastAsia="Calibri" w:hAnsi="Arial" w:cs="Arial"/>
          <w:i/>
          <w:iCs/>
          <w:szCs w:val="24"/>
        </w:rPr>
      </w:pPr>
      <w:r w:rsidRPr="005E6B3A">
        <w:rPr>
          <w:rFonts w:ascii="Arial" w:eastAsia="Calibri" w:hAnsi="Arial" w:cs="Arial"/>
          <w:i/>
          <w:iCs/>
          <w:szCs w:val="24"/>
        </w:rPr>
        <w:t>Pass: the response demonstrates that a suitably experienced and qualified team is in place to deliver the requirement</w:t>
      </w:r>
    </w:p>
    <w:p w14:paraId="4E53D030" w14:textId="77777777" w:rsidR="005E6B3A" w:rsidRPr="005E6B3A" w:rsidRDefault="005E6B3A" w:rsidP="005E6B3A">
      <w:pPr>
        <w:spacing w:after="160" w:line="259" w:lineRule="auto"/>
        <w:rPr>
          <w:rFonts w:ascii="Arial" w:eastAsia="Calibri" w:hAnsi="Arial" w:cs="Arial"/>
          <w:i/>
          <w:iCs/>
          <w:szCs w:val="24"/>
        </w:rPr>
      </w:pPr>
      <w:r w:rsidRPr="005E6B3A">
        <w:rPr>
          <w:rFonts w:ascii="Arial" w:eastAsia="Calibri" w:hAnsi="Arial" w:cs="Arial"/>
          <w:i/>
          <w:iCs/>
          <w:szCs w:val="24"/>
        </w:rPr>
        <w:t>Fail: The response does not demonstrate that a suitably experienced and qualified team is in place to deliver the requirement</w:t>
      </w:r>
    </w:p>
    <w:p w14:paraId="67005DC9" w14:textId="3BC525E0" w:rsidR="00AE7D47" w:rsidRPr="005E6B3A" w:rsidRDefault="005E6B3A" w:rsidP="005E6B3A">
      <w:pPr>
        <w:spacing w:after="160" w:line="259" w:lineRule="auto"/>
        <w:rPr>
          <w:rFonts w:ascii="Arial" w:eastAsia="Calibri" w:hAnsi="Arial" w:cs="Arial"/>
          <w:i/>
          <w:iCs/>
          <w:szCs w:val="24"/>
        </w:rPr>
      </w:pPr>
      <w:r w:rsidRPr="005E6B3A">
        <w:rPr>
          <w:rFonts w:ascii="Arial" w:eastAsia="Calibri" w:hAnsi="Arial" w:cs="Arial"/>
          <w:i/>
          <w:iCs/>
          <w:szCs w:val="24"/>
        </w:rPr>
        <w:t xml:space="preserve">Word Limit: </w:t>
      </w:r>
      <w:r w:rsidR="00A7478B">
        <w:rPr>
          <w:rFonts w:ascii="Arial" w:eastAsia="Calibri" w:hAnsi="Arial" w:cs="Arial"/>
          <w:i/>
          <w:iCs/>
          <w:szCs w:val="24"/>
        </w:rPr>
        <w:t>2-page</w:t>
      </w:r>
      <w:r w:rsidR="00FD417B">
        <w:rPr>
          <w:rFonts w:ascii="Arial" w:eastAsia="Calibri" w:hAnsi="Arial" w:cs="Arial"/>
          <w:i/>
          <w:iCs/>
          <w:szCs w:val="24"/>
        </w:rPr>
        <w:t xml:space="preserve"> CV per team member</w:t>
      </w:r>
      <w:r w:rsidRPr="005E6B3A">
        <w:rPr>
          <w:rFonts w:ascii="Arial" w:eastAsia="Calibri" w:hAnsi="Arial" w:cs="Arial"/>
          <w:i/>
          <w:iCs/>
          <w:szCs w:val="24"/>
        </w:rPr>
        <w:t xml:space="preserve">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1"/>
      </w:tblGrid>
      <w:tr w:rsidR="00AE7D47" w:rsidRPr="00AE7D47" w14:paraId="3F244D24" w14:textId="77777777" w:rsidTr="00BC3E03">
        <w:trPr>
          <w:trHeight w:val="820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D51E" w14:textId="77777777" w:rsidR="00AE7D47" w:rsidRPr="00AE7D47" w:rsidRDefault="00AE7D47" w:rsidP="00BC3E03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  <w:r w:rsidRPr="00AE7D47">
              <w:rPr>
                <w:rFonts w:ascii="Arial" w:eastAsia="Calibri" w:hAnsi="Arial" w:cs="Arial"/>
                <w:bCs/>
                <w:szCs w:val="24"/>
              </w:rPr>
              <w:t>Bidder Response</w:t>
            </w:r>
          </w:p>
          <w:p w14:paraId="646EA55B" w14:textId="77777777" w:rsidR="00AE7D47" w:rsidRPr="00AE7D47" w:rsidRDefault="00AE7D47" w:rsidP="00BC3E03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</w:p>
          <w:p w14:paraId="03CA7C83" w14:textId="77777777" w:rsidR="00AE7D47" w:rsidRPr="00AE7D47" w:rsidRDefault="00AE7D47" w:rsidP="00BC3E03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</w:p>
          <w:p w14:paraId="0A176903" w14:textId="77777777" w:rsidR="00AE7D47" w:rsidRPr="00AE7D47" w:rsidRDefault="00AE7D47" w:rsidP="00BC3E03">
            <w:pPr>
              <w:rPr>
                <w:rFonts w:ascii="Arial" w:eastAsia="Calibri" w:hAnsi="Arial" w:cs="Arial"/>
                <w:b/>
                <w:color w:val="FF0000"/>
                <w:szCs w:val="24"/>
                <w:u w:val="single"/>
              </w:rPr>
            </w:pPr>
          </w:p>
        </w:tc>
      </w:tr>
    </w:tbl>
    <w:p w14:paraId="713C080B" w14:textId="77777777" w:rsidR="00AE7D47" w:rsidRPr="00AE7D47" w:rsidRDefault="00AE7D47" w:rsidP="00B07894">
      <w:pPr>
        <w:spacing w:after="160" w:line="259" w:lineRule="auto"/>
        <w:rPr>
          <w:rFonts w:ascii="Arial" w:eastAsia="Calibri" w:hAnsi="Arial" w:cs="Arial"/>
          <w:szCs w:val="24"/>
        </w:rPr>
      </w:pPr>
    </w:p>
    <w:p w14:paraId="3431F645" w14:textId="40AFB20C" w:rsidR="003108A4" w:rsidRPr="00AE7D47" w:rsidRDefault="00D05AC1" w:rsidP="00470957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Health and Safety</w:t>
      </w:r>
    </w:p>
    <w:p w14:paraId="47473D7C" w14:textId="77777777" w:rsidR="00D05AC1" w:rsidRPr="00AE7D47" w:rsidRDefault="00D05AC1" w:rsidP="00470957">
      <w:pPr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It is a legislative requirement for organisations with 5 or more permanent employees to have a Health &amp; Safety Policy.  If you have 5 or more permanent employees</w:t>
      </w:r>
      <w:r w:rsidR="003108A4" w:rsidRPr="00AE7D47">
        <w:rPr>
          <w:rFonts w:ascii="Arial" w:eastAsia="Calibri" w:hAnsi="Arial" w:cs="Arial"/>
          <w:szCs w:val="24"/>
        </w:rPr>
        <w:t>,</w:t>
      </w:r>
      <w:r w:rsidRPr="00AE7D47">
        <w:rPr>
          <w:rFonts w:ascii="Arial" w:eastAsia="Calibri" w:hAnsi="Arial" w:cs="Arial"/>
          <w:szCs w:val="24"/>
        </w:rPr>
        <w:t xml:space="preserve"> please confirm</w:t>
      </w:r>
      <w:r w:rsidR="002D4A7D" w:rsidRPr="00AE7D47">
        <w:rPr>
          <w:rFonts w:ascii="Arial" w:eastAsia="Calibri" w:hAnsi="Arial" w:cs="Arial"/>
          <w:szCs w:val="24"/>
        </w:rPr>
        <w:t xml:space="preserve"> you</w:t>
      </w:r>
      <w:r w:rsidRPr="00AE7D47">
        <w:rPr>
          <w:rFonts w:ascii="Arial" w:eastAsia="Calibri" w:hAnsi="Arial" w:cs="Arial"/>
          <w:szCs w:val="24"/>
        </w:rPr>
        <w:t xml:space="preserve"> have a Health &amp; Safety Policy</w:t>
      </w:r>
      <w:r w:rsidR="003108A4" w:rsidRPr="00AE7D47">
        <w:rPr>
          <w:rFonts w:ascii="Arial" w:eastAsia="Calibri" w:hAnsi="Arial" w:cs="Arial"/>
          <w:szCs w:val="24"/>
        </w:rPr>
        <w:t>.</w:t>
      </w:r>
      <w:r w:rsidRPr="00AE7D47">
        <w:rPr>
          <w:rFonts w:ascii="Arial" w:eastAsia="Calibri" w:hAnsi="Arial" w:cs="Arial"/>
          <w:szCs w:val="24"/>
        </w:rPr>
        <w:t xml:space="preserve"> If you have less than 5 please provide details of how you ensure your workplace is safe</w:t>
      </w:r>
      <w:r w:rsidR="003108A4" w:rsidRPr="00AE7D47">
        <w:rPr>
          <w:rFonts w:ascii="Arial" w:eastAsia="Calibri" w:hAnsi="Arial" w:cs="Arial"/>
          <w:szCs w:val="24"/>
        </w:rPr>
        <w:t>.</w:t>
      </w:r>
    </w:p>
    <w:p w14:paraId="32A92858" w14:textId="77777777" w:rsidR="00D05AC1" w:rsidRPr="00AE7D47" w:rsidRDefault="00D05AC1" w:rsidP="00470957">
      <w:pPr>
        <w:contextualSpacing/>
        <w:rPr>
          <w:rFonts w:ascii="Arial" w:eastAsia="Calibri" w:hAnsi="Arial" w:cs="Arial"/>
          <w:szCs w:val="24"/>
        </w:rPr>
      </w:pPr>
    </w:p>
    <w:p w14:paraId="1E7D85AC" w14:textId="77777777" w:rsidR="00D05AC1" w:rsidRPr="00AE7D47" w:rsidRDefault="00C971CB" w:rsidP="00470957">
      <w:pPr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Please detail if you comply and how in the box below. </w:t>
      </w:r>
    </w:p>
    <w:tbl>
      <w:tblPr>
        <w:tblW w:w="916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D05AC1" w:rsidRPr="00AE7D47" w14:paraId="621A57EA" w14:textId="77777777" w:rsidTr="00470957">
        <w:tc>
          <w:tcPr>
            <w:tcW w:w="9160" w:type="dxa"/>
            <w:shd w:val="clear" w:color="auto" w:fill="auto"/>
          </w:tcPr>
          <w:p w14:paraId="507DD8D2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06F3D91E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53DD0BCB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7DF7DC6F" w14:textId="77777777" w:rsidR="004508A2" w:rsidRPr="00AE7D47" w:rsidRDefault="004508A2" w:rsidP="004317C3">
      <w:pPr>
        <w:rPr>
          <w:rFonts w:ascii="Arial" w:eastAsia="Calibri" w:hAnsi="Arial" w:cs="Arial"/>
          <w:szCs w:val="24"/>
        </w:rPr>
      </w:pPr>
    </w:p>
    <w:p w14:paraId="6537B482" w14:textId="77777777" w:rsidR="00D05AC1" w:rsidRPr="00AE7D47" w:rsidRDefault="00D05AC1" w:rsidP="005E502B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E-procurement</w:t>
      </w:r>
    </w:p>
    <w:p w14:paraId="7EA6FE46" w14:textId="68B5CC01" w:rsidR="00D03B62" w:rsidRPr="00AE7D47" w:rsidRDefault="00C86D9C" w:rsidP="00D03B62">
      <w:pPr>
        <w:numPr>
          <w:ilvl w:val="0"/>
          <w:numId w:val="10"/>
        </w:numPr>
        <w:ind w:left="426" w:hanging="426"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Please confirm that as a minimum, your organisation will accept orders sent electronically (via P2P) to a central e-mail address</w:t>
      </w:r>
      <w:r w:rsidR="00D40DFD" w:rsidRPr="00AE7D47">
        <w:rPr>
          <w:rFonts w:ascii="Arial" w:eastAsia="Calibri" w:hAnsi="Arial" w:cs="Arial"/>
          <w:szCs w:val="24"/>
        </w:rPr>
        <w:t xml:space="preserve"> by marking the relevant box with an “X”.</w:t>
      </w:r>
    </w:p>
    <w:p w14:paraId="21601EC1" w14:textId="77777777" w:rsidR="00447967" w:rsidRPr="00AE7D47" w:rsidRDefault="00447967" w:rsidP="00447967">
      <w:pPr>
        <w:ind w:left="426"/>
        <w:rPr>
          <w:rFonts w:ascii="Arial" w:eastAsia="Calibri" w:hAnsi="Arial" w:cs="Arial"/>
          <w:szCs w:val="24"/>
        </w:rPr>
      </w:pPr>
    </w:p>
    <w:tbl>
      <w:tblPr>
        <w:tblW w:w="9114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3"/>
        <w:gridCol w:w="1551"/>
      </w:tblGrid>
      <w:tr w:rsidR="00D03B62" w:rsidRPr="00AE7D47" w14:paraId="737FE21F" w14:textId="77777777" w:rsidTr="004B307A">
        <w:trPr>
          <w:trHeight w:val="340"/>
        </w:trPr>
        <w:tc>
          <w:tcPr>
            <w:tcW w:w="7563" w:type="dxa"/>
            <w:shd w:val="clear" w:color="auto" w:fill="auto"/>
          </w:tcPr>
          <w:p w14:paraId="6775BD56" w14:textId="77777777" w:rsidR="00D03B62" w:rsidRPr="00AE7D47" w:rsidRDefault="00D03B62" w:rsidP="00D03B62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Yes</w:t>
            </w:r>
          </w:p>
        </w:tc>
        <w:tc>
          <w:tcPr>
            <w:tcW w:w="1551" w:type="dxa"/>
            <w:shd w:val="clear" w:color="auto" w:fill="auto"/>
          </w:tcPr>
          <w:p w14:paraId="2AED7A77" w14:textId="77777777" w:rsidR="00D03B62" w:rsidRPr="00AE7D47" w:rsidRDefault="00D03B62" w:rsidP="00D03B62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D03B62" w:rsidRPr="00AE7D47" w14:paraId="003ECD16" w14:textId="77777777" w:rsidTr="004B307A">
        <w:trPr>
          <w:trHeight w:val="340"/>
        </w:trPr>
        <w:tc>
          <w:tcPr>
            <w:tcW w:w="7563" w:type="dxa"/>
            <w:shd w:val="clear" w:color="auto" w:fill="auto"/>
          </w:tcPr>
          <w:p w14:paraId="0C12B6A0" w14:textId="77777777" w:rsidR="00D03B62" w:rsidRPr="00AE7D47" w:rsidRDefault="00D03B62" w:rsidP="00D03B62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No</w:t>
            </w:r>
          </w:p>
        </w:tc>
        <w:tc>
          <w:tcPr>
            <w:tcW w:w="1551" w:type="dxa"/>
            <w:shd w:val="clear" w:color="auto" w:fill="auto"/>
          </w:tcPr>
          <w:p w14:paraId="44F4D93D" w14:textId="77777777" w:rsidR="00D03B62" w:rsidRPr="00AE7D47" w:rsidRDefault="00D03B62" w:rsidP="00D03B62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044E62E4" w14:textId="77777777" w:rsidR="00D03B62" w:rsidRPr="00AE7D47" w:rsidRDefault="00D03B62" w:rsidP="00D03B62">
      <w:pPr>
        <w:ind w:left="1080"/>
        <w:contextualSpacing/>
        <w:rPr>
          <w:rFonts w:ascii="Arial" w:eastAsia="Calibri" w:hAnsi="Arial" w:cs="Arial"/>
          <w:szCs w:val="24"/>
        </w:rPr>
      </w:pPr>
    </w:p>
    <w:p w14:paraId="50B2A8F4" w14:textId="2B3D4DC4" w:rsidR="00D40DFD" w:rsidRPr="00AE7D47" w:rsidRDefault="00D40DFD" w:rsidP="002D4A7D">
      <w:pPr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If you are unable to answer 'Yes', please contact the named contact on page one for further advice before submitting your RFQ response.</w:t>
      </w:r>
    </w:p>
    <w:p w14:paraId="710878C5" w14:textId="77777777" w:rsidR="00D40DFD" w:rsidRPr="00AE7D47" w:rsidRDefault="00D40DFD" w:rsidP="00D40DFD">
      <w:pPr>
        <w:rPr>
          <w:rFonts w:ascii="Arial" w:eastAsia="Calibri" w:hAnsi="Arial" w:cs="Arial"/>
          <w:b/>
          <w:szCs w:val="24"/>
        </w:rPr>
      </w:pPr>
    </w:p>
    <w:p w14:paraId="51DAFD6A" w14:textId="7F888429" w:rsidR="00C86D9C" w:rsidRPr="00AE7D47" w:rsidRDefault="00D05AC1" w:rsidP="00C86D9C">
      <w:pPr>
        <w:numPr>
          <w:ilvl w:val="0"/>
          <w:numId w:val="10"/>
        </w:numPr>
        <w:ind w:left="426" w:hanging="426"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Please confirm that as a minimum, your organisation will submit invoices electronically (via P2P) by utilising the PO Flip metho</w:t>
      </w:r>
      <w:r w:rsidR="00C86D9C" w:rsidRPr="00AE7D47">
        <w:rPr>
          <w:rFonts w:ascii="Arial" w:eastAsia="Calibri" w:hAnsi="Arial" w:cs="Arial"/>
          <w:szCs w:val="24"/>
        </w:rPr>
        <w:t>d</w:t>
      </w:r>
      <w:r w:rsidR="00D40DFD" w:rsidRPr="00AE7D47">
        <w:rPr>
          <w:rFonts w:ascii="Arial" w:eastAsia="Calibri" w:hAnsi="Arial" w:cs="Arial"/>
          <w:szCs w:val="24"/>
        </w:rPr>
        <w:t xml:space="preserve"> by marking the relevant box with an “x”.</w:t>
      </w:r>
    </w:p>
    <w:p w14:paraId="334325FC" w14:textId="77777777" w:rsidR="00447967" w:rsidRPr="00AE7D47" w:rsidRDefault="00447967" w:rsidP="00447967">
      <w:pPr>
        <w:ind w:left="426"/>
        <w:rPr>
          <w:rFonts w:ascii="Arial" w:eastAsia="Calibri" w:hAnsi="Arial" w:cs="Arial"/>
          <w:szCs w:val="24"/>
        </w:rPr>
      </w:pPr>
    </w:p>
    <w:tbl>
      <w:tblPr>
        <w:tblW w:w="916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1559"/>
      </w:tblGrid>
      <w:tr w:rsidR="00C86D9C" w:rsidRPr="00AE7D47" w14:paraId="7747434F" w14:textId="77777777" w:rsidTr="00E20F88">
        <w:tc>
          <w:tcPr>
            <w:tcW w:w="7601" w:type="dxa"/>
            <w:shd w:val="clear" w:color="auto" w:fill="auto"/>
          </w:tcPr>
          <w:p w14:paraId="5938A0DA" w14:textId="77777777" w:rsidR="00C86D9C" w:rsidRPr="00AE7D47" w:rsidRDefault="00C86D9C" w:rsidP="00E20F88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Yes</w:t>
            </w:r>
          </w:p>
        </w:tc>
        <w:tc>
          <w:tcPr>
            <w:tcW w:w="1559" w:type="dxa"/>
            <w:shd w:val="clear" w:color="auto" w:fill="auto"/>
          </w:tcPr>
          <w:p w14:paraId="6C7FA0C3" w14:textId="77777777" w:rsidR="00C86D9C" w:rsidRPr="00AE7D47" w:rsidRDefault="00C86D9C" w:rsidP="00E20F88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C86D9C" w:rsidRPr="00AE7D47" w14:paraId="0209FFC7" w14:textId="77777777" w:rsidTr="00E20F88">
        <w:tc>
          <w:tcPr>
            <w:tcW w:w="7601" w:type="dxa"/>
            <w:shd w:val="clear" w:color="auto" w:fill="auto"/>
          </w:tcPr>
          <w:p w14:paraId="03EE3240" w14:textId="77777777" w:rsidR="00C86D9C" w:rsidRPr="00AE7D47" w:rsidRDefault="00C86D9C" w:rsidP="00E20F88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No</w:t>
            </w:r>
          </w:p>
        </w:tc>
        <w:tc>
          <w:tcPr>
            <w:tcW w:w="1559" w:type="dxa"/>
            <w:shd w:val="clear" w:color="auto" w:fill="auto"/>
          </w:tcPr>
          <w:p w14:paraId="640A8129" w14:textId="77777777" w:rsidR="00C86D9C" w:rsidRPr="00AE7D47" w:rsidRDefault="00C86D9C" w:rsidP="00E20F88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54A62EC3" w14:textId="77777777" w:rsidR="00D05AC1" w:rsidRPr="00AE7D47" w:rsidRDefault="00D05AC1" w:rsidP="004317C3">
      <w:pPr>
        <w:rPr>
          <w:rFonts w:ascii="Arial" w:eastAsia="Calibri" w:hAnsi="Arial" w:cs="Arial"/>
          <w:color w:val="00B050"/>
          <w:szCs w:val="24"/>
        </w:rPr>
      </w:pPr>
    </w:p>
    <w:p w14:paraId="065CD4E6" w14:textId="77777777" w:rsidR="00D40DFD" w:rsidRPr="00AE7D47" w:rsidRDefault="00D40DFD" w:rsidP="00D40DFD">
      <w:pPr>
        <w:ind w:left="54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szCs w:val="24"/>
        </w:rPr>
        <w:t>If you are unable to answer 'Yes', please contact the named contact on page one for further advice before submitting your RFQ response.</w:t>
      </w:r>
    </w:p>
    <w:p w14:paraId="32602ECF" w14:textId="77777777" w:rsidR="00D40DFD" w:rsidRPr="00AE7D47" w:rsidRDefault="00D40DFD" w:rsidP="004317C3">
      <w:pPr>
        <w:rPr>
          <w:rFonts w:ascii="Arial" w:eastAsia="Calibri" w:hAnsi="Arial" w:cs="Arial"/>
          <w:color w:val="00B050"/>
          <w:szCs w:val="24"/>
        </w:rPr>
      </w:pPr>
    </w:p>
    <w:p w14:paraId="5A37247B" w14:textId="77777777" w:rsidR="00C86D9C" w:rsidRPr="00AE7D47" w:rsidRDefault="00D05AC1" w:rsidP="005E502B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Pricing</w:t>
      </w:r>
      <w:r w:rsidR="003A23B4" w:rsidRPr="00AE7D47">
        <w:rPr>
          <w:rFonts w:ascii="Arial" w:eastAsia="Calibri" w:hAnsi="Arial" w:cs="Arial"/>
          <w:b/>
          <w:szCs w:val="24"/>
        </w:rPr>
        <w:t xml:space="preserve"> </w:t>
      </w:r>
    </w:p>
    <w:p w14:paraId="04E46620" w14:textId="77777777" w:rsidR="006C3F16" w:rsidRPr="00AE7D47" w:rsidRDefault="00C86D9C" w:rsidP="00470957">
      <w:pPr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Please complete the </w:t>
      </w:r>
      <w:r w:rsidR="00D40DFD" w:rsidRPr="00AE7D47">
        <w:rPr>
          <w:rFonts w:ascii="Arial" w:eastAsia="Calibri" w:hAnsi="Arial" w:cs="Arial"/>
          <w:szCs w:val="24"/>
        </w:rPr>
        <w:t xml:space="preserve">pricing </w:t>
      </w:r>
      <w:r w:rsidRPr="00AE7D47">
        <w:rPr>
          <w:rFonts w:ascii="Arial" w:eastAsia="Calibri" w:hAnsi="Arial" w:cs="Arial"/>
          <w:szCs w:val="24"/>
        </w:rPr>
        <w:t>spreadsheet as per the instructions stated within the document</w:t>
      </w:r>
      <w:r w:rsidR="00D40DFD" w:rsidRPr="00AE7D47">
        <w:rPr>
          <w:rFonts w:ascii="Arial" w:eastAsia="Calibri" w:hAnsi="Arial" w:cs="Arial"/>
          <w:szCs w:val="24"/>
        </w:rPr>
        <w:t>.</w:t>
      </w:r>
    </w:p>
    <w:p w14:paraId="492E96B1" w14:textId="77777777" w:rsidR="006C3F16" w:rsidRPr="00AE7D47" w:rsidRDefault="006C3F16" w:rsidP="00470957">
      <w:pPr>
        <w:contextualSpacing/>
        <w:rPr>
          <w:rFonts w:ascii="Arial" w:eastAsia="Calibri" w:hAnsi="Arial" w:cs="Arial"/>
          <w:szCs w:val="24"/>
        </w:rPr>
      </w:pPr>
    </w:p>
    <w:p w14:paraId="1B57DF91" w14:textId="77777777" w:rsidR="006C3F16" w:rsidRPr="00AE7D47" w:rsidRDefault="00D05AC1" w:rsidP="00470957">
      <w:pPr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All prices should be exempt of VAT and include any expenses</w:t>
      </w:r>
    </w:p>
    <w:p w14:paraId="12889C6C" w14:textId="6AE3E5EF" w:rsidR="005E49F8" w:rsidRPr="00AE7D47" w:rsidRDefault="000B726B" w:rsidP="00470957">
      <w:pPr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object w:dxaOrig="1508" w:dyaOrig="982" w14:anchorId="5DCDBE26">
          <v:shape id="_x0000_i1029" type="#_x0000_t75" style="width:75.85pt;height:48.9pt" o:ole="">
            <v:imagedata r:id="rId19" o:title=""/>
          </v:shape>
          <o:OLEObject Type="Embed" ProgID="Excel.Sheet.12" ShapeID="_x0000_i1029" DrawAspect="Icon" ObjectID="_1762865760" r:id="rId20"/>
        </w:object>
      </w:r>
    </w:p>
    <w:p w14:paraId="6F6DF301" w14:textId="0B9D248B" w:rsidR="00C609A3" w:rsidRDefault="00C609A3" w:rsidP="00470957">
      <w:pPr>
        <w:contextualSpacing/>
        <w:rPr>
          <w:rFonts w:ascii="Arial" w:eastAsia="Calibri" w:hAnsi="Arial" w:cs="Arial"/>
          <w:szCs w:val="24"/>
        </w:rPr>
      </w:pPr>
    </w:p>
    <w:p w14:paraId="01E1221A" w14:textId="77777777" w:rsidR="00D05AC1" w:rsidRPr="00AE7D47" w:rsidRDefault="00D05AC1" w:rsidP="005E502B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Freedom of information</w:t>
      </w:r>
      <w:r w:rsidR="00C86D9C" w:rsidRPr="00AE7D47">
        <w:rPr>
          <w:rFonts w:ascii="Arial" w:eastAsia="Calibri" w:hAnsi="Arial" w:cs="Arial"/>
          <w:b/>
          <w:szCs w:val="24"/>
        </w:rPr>
        <w:t xml:space="preserve"> (FOI)</w:t>
      </w:r>
    </w:p>
    <w:p w14:paraId="77233CB2" w14:textId="77777777" w:rsidR="00C86D9C" w:rsidRPr="00AE7D47" w:rsidRDefault="00C86D9C" w:rsidP="00470957">
      <w:pPr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If you consider that any information supplied for the purposes of this RFQ is either confidential in nature or commercially sensitive (</w:t>
      </w:r>
      <w:r w:rsidR="002F3B70" w:rsidRPr="00AE7D47">
        <w:rPr>
          <w:rFonts w:ascii="Arial" w:eastAsia="Calibri" w:hAnsi="Arial" w:cs="Arial"/>
          <w:szCs w:val="24"/>
        </w:rPr>
        <w:t>please refer to the bidder guidance for more information</w:t>
      </w:r>
      <w:r w:rsidRPr="00AE7D47">
        <w:rPr>
          <w:rFonts w:ascii="Arial" w:eastAsia="Calibri" w:hAnsi="Arial" w:cs="Arial"/>
          <w:szCs w:val="24"/>
        </w:rPr>
        <w:t xml:space="preserve">) this should be highlighted </w:t>
      </w:r>
      <w:r w:rsidR="002F3B70" w:rsidRPr="00AE7D47">
        <w:rPr>
          <w:rFonts w:ascii="Arial" w:eastAsia="Calibri" w:hAnsi="Arial" w:cs="Arial"/>
          <w:szCs w:val="24"/>
        </w:rPr>
        <w:t xml:space="preserve">in the table below.  </w:t>
      </w:r>
      <w:r w:rsidR="006C3F16" w:rsidRPr="00AE7D47">
        <w:rPr>
          <w:rFonts w:ascii="Arial" w:eastAsia="Calibri" w:hAnsi="Arial" w:cs="Arial"/>
          <w:szCs w:val="24"/>
        </w:rPr>
        <w:t xml:space="preserve">Please add more rows if required. </w:t>
      </w:r>
    </w:p>
    <w:p w14:paraId="1DDC6EE7" w14:textId="77777777" w:rsidR="006C3F16" w:rsidRPr="00AE7D47" w:rsidRDefault="006C3F16" w:rsidP="00470957">
      <w:pPr>
        <w:contextualSpacing/>
        <w:rPr>
          <w:rFonts w:ascii="Arial" w:eastAsia="Calibri" w:hAnsi="Arial" w:cs="Arial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D05AC1" w:rsidRPr="00AE7D47" w14:paraId="56CA30C0" w14:textId="77777777" w:rsidTr="00470957">
        <w:trPr>
          <w:trHeight w:val="828"/>
        </w:trPr>
        <w:tc>
          <w:tcPr>
            <w:tcW w:w="5103" w:type="dxa"/>
            <w:shd w:val="clear" w:color="auto" w:fill="auto"/>
            <w:vAlign w:val="center"/>
          </w:tcPr>
          <w:p w14:paraId="2C975FAC" w14:textId="77777777" w:rsidR="00D05AC1" w:rsidRPr="00AE7D47" w:rsidRDefault="00D05AC1" w:rsidP="0047095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Times New Roman" w:hAnsi="Arial" w:cs="Arial"/>
                <w:b/>
                <w:szCs w:val="24"/>
              </w:rPr>
              <w:t>Location and description of commercially sensitive or confidential information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3E1576" w14:textId="77777777" w:rsidR="00D05AC1" w:rsidRPr="00AE7D47" w:rsidRDefault="00D05AC1" w:rsidP="0047095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Times New Roman" w:hAnsi="Arial" w:cs="Arial"/>
                <w:b/>
                <w:szCs w:val="24"/>
              </w:rPr>
              <w:t>Reason for Exemption</w:t>
            </w:r>
          </w:p>
        </w:tc>
      </w:tr>
      <w:tr w:rsidR="00D05AC1" w:rsidRPr="00AE7D47" w14:paraId="4A574327" w14:textId="77777777" w:rsidTr="00C32CE0">
        <w:trPr>
          <w:trHeight w:val="690"/>
        </w:trPr>
        <w:tc>
          <w:tcPr>
            <w:tcW w:w="5103" w:type="dxa"/>
            <w:shd w:val="clear" w:color="auto" w:fill="auto"/>
          </w:tcPr>
          <w:p w14:paraId="25BD0A45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603FCEB5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AE9E733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</w:tc>
      </w:tr>
      <w:tr w:rsidR="00D05AC1" w:rsidRPr="00AE7D47" w14:paraId="42A5F306" w14:textId="77777777" w:rsidTr="00C32CE0">
        <w:trPr>
          <w:trHeight w:val="557"/>
        </w:trPr>
        <w:tc>
          <w:tcPr>
            <w:tcW w:w="5103" w:type="dxa"/>
            <w:shd w:val="clear" w:color="auto" w:fill="auto"/>
          </w:tcPr>
          <w:p w14:paraId="10B80EC8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01BB972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73691840" w14:textId="77777777" w:rsidR="004508A2" w:rsidRPr="00AE7D47" w:rsidRDefault="004508A2" w:rsidP="00C86D9C">
      <w:pPr>
        <w:rPr>
          <w:rFonts w:ascii="Arial" w:eastAsia="Calibri" w:hAnsi="Arial" w:cs="Arial"/>
          <w:color w:val="00B050"/>
          <w:szCs w:val="24"/>
        </w:rPr>
      </w:pPr>
    </w:p>
    <w:p w14:paraId="259564B0" w14:textId="77777777" w:rsidR="008A533D" w:rsidRPr="00AE7D47" w:rsidRDefault="008A533D" w:rsidP="008A533D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 xml:space="preserve">Full Terms and Conditions </w:t>
      </w:r>
    </w:p>
    <w:p w14:paraId="7B9A9680" w14:textId="0A196264" w:rsidR="00F71D1F" w:rsidRDefault="008A533D" w:rsidP="00203935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Please see below the full Terms and Conditions:</w:t>
      </w:r>
    </w:p>
    <w:bookmarkStart w:id="2" w:name="_MON_1762026765"/>
    <w:bookmarkEnd w:id="2"/>
    <w:p w14:paraId="616843EE" w14:textId="2212DF52" w:rsidR="0043757F" w:rsidRPr="0043757F" w:rsidRDefault="00203935" w:rsidP="00C86D9C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object w:dxaOrig="1508" w:dyaOrig="982" w14:anchorId="38299491">
          <v:shape id="_x0000_i1027" type="#_x0000_t75" style="width:75.1pt;height:48.9pt" o:ole="">
            <v:imagedata r:id="rId21" o:title=""/>
          </v:shape>
          <o:OLEObject Type="Embed" ProgID="Word.Document.12" ShapeID="_x0000_i1027" DrawAspect="Icon" ObjectID="_1762865761" r:id="rId22">
            <o:FieldCodes>\s</o:FieldCodes>
          </o:OLEObject>
        </w:object>
      </w:r>
    </w:p>
    <w:p w14:paraId="689FCAD2" w14:textId="77777777" w:rsidR="00D05AC1" w:rsidRPr="00AE7D47" w:rsidRDefault="00D05AC1" w:rsidP="005E502B">
      <w:pPr>
        <w:numPr>
          <w:ilvl w:val="0"/>
          <w:numId w:val="7"/>
        </w:numPr>
        <w:spacing w:after="200" w:line="276" w:lineRule="auto"/>
        <w:ind w:left="0"/>
        <w:contextualSpacing/>
        <w:rPr>
          <w:rFonts w:ascii="Arial" w:eastAsia="Calibri" w:hAnsi="Arial" w:cs="Arial"/>
          <w:b/>
          <w:szCs w:val="24"/>
        </w:rPr>
      </w:pPr>
      <w:r w:rsidRPr="00AE7D47">
        <w:rPr>
          <w:rFonts w:ascii="Arial" w:eastAsia="Calibri" w:hAnsi="Arial" w:cs="Arial"/>
          <w:b/>
          <w:szCs w:val="24"/>
        </w:rPr>
        <w:t>Declaration</w:t>
      </w:r>
    </w:p>
    <w:p w14:paraId="63C3B294" w14:textId="77777777" w:rsidR="00D05AC1" w:rsidRPr="00AE7D47" w:rsidRDefault="00D05AC1" w:rsidP="00470957">
      <w:pPr>
        <w:contextualSpacing/>
        <w:rPr>
          <w:rFonts w:ascii="Arial" w:eastAsia="Calibri" w:hAnsi="Arial" w:cs="Arial"/>
          <w:bCs/>
          <w:szCs w:val="24"/>
        </w:rPr>
      </w:pPr>
      <w:r w:rsidRPr="00AE7D47">
        <w:rPr>
          <w:rFonts w:ascii="Arial" w:eastAsia="Calibri" w:hAnsi="Arial" w:cs="Arial"/>
          <w:bCs/>
          <w:szCs w:val="24"/>
        </w:rPr>
        <w:lastRenderedPageBreak/>
        <w:t>Please confirm that you have read, understood and accept the contents of this RFQ process, which includes</w:t>
      </w:r>
      <w:r w:rsidR="002F3B70" w:rsidRPr="00AE7D47">
        <w:rPr>
          <w:rFonts w:ascii="Arial" w:eastAsia="Calibri" w:hAnsi="Arial" w:cs="Arial"/>
          <w:bCs/>
          <w:szCs w:val="24"/>
        </w:rPr>
        <w:t>:</w:t>
      </w:r>
    </w:p>
    <w:p w14:paraId="65A6C3F6" w14:textId="77777777" w:rsidR="00D05AC1" w:rsidRPr="00AE7D47" w:rsidRDefault="00BE7270" w:rsidP="00470957">
      <w:pPr>
        <w:numPr>
          <w:ilvl w:val="0"/>
          <w:numId w:val="2"/>
        </w:numPr>
        <w:spacing w:after="200" w:line="276" w:lineRule="auto"/>
        <w:ind w:left="720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The Terms and Condition</w:t>
      </w:r>
      <w:r w:rsidR="00D05AC1" w:rsidRPr="00AE7D47">
        <w:rPr>
          <w:rFonts w:ascii="Arial" w:eastAsia="Calibri" w:hAnsi="Arial" w:cs="Arial"/>
          <w:szCs w:val="24"/>
        </w:rPr>
        <w:t>s</w:t>
      </w:r>
      <w:r w:rsidR="00541E54" w:rsidRPr="00AE7D47">
        <w:rPr>
          <w:rFonts w:ascii="Arial" w:eastAsia="Calibri" w:hAnsi="Arial" w:cs="Arial"/>
          <w:szCs w:val="24"/>
        </w:rPr>
        <w:t xml:space="preserve"> and in particular;</w:t>
      </w:r>
    </w:p>
    <w:p w14:paraId="49B8994C" w14:textId="77777777" w:rsidR="00541E54" w:rsidRPr="00AE7D47" w:rsidRDefault="00541E54" w:rsidP="00541E54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The insurance requirements stated within Clause 11</w:t>
      </w:r>
    </w:p>
    <w:p w14:paraId="49DDC5C9" w14:textId="77777777" w:rsidR="00541E54" w:rsidRPr="00AE7D47" w:rsidRDefault="00541E54" w:rsidP="00541E54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The equality, Human Rights and modern slavery requirements detailed in section 16</w:t>
      </w:r>
    </w:p>
    <w:p w14:paraId="5BF98D4E" w14:textId="77777777" w:rsidR="00D05AC1" w:rsidRPr="00AE7D47" w:rsidRDefault="00D05AC1" w:rsidP="00470957">
      <w:pPr>
        <w:numPr>
          <w:ilvl w:val="0"/>
          <w:numId w:val="2"/>
        </w:numPr>
        <w:spacing w:after="200" w:line="276" w:lineRule="auto"/>
        <w:ind w:left="720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The RFQ </w:t>
      </w:r>
      <w:r w:rsidR="000E446A" w:rsidRPr="00AE7D47">
        <w:rPr>
          <w:rFonts w:ascii="Arial" w:eastAsia="Calibri" w:hAnsi="Arial" w:cs="Arial"/>
          <w:szCs w:val="24"/>
        </w:rPr>
        <w:t xml:space="preserve">Response </w:t>
      </w:r>
      <w:r w:rsidR="004508A2" w:rsidRPr="00AE7D47">
        <w:rPr>
          <w:rFonts w:ascii="Arial" w:eastAsia="Calibri" w:hAnsi="Arial" w:cs="Arial"/>
          <w:szCs w:val="24"/>
        </w:rPr>
        <w:t>Pack</w:t>
      </w:r>
    </w:p>
    <w:p w14:paraId="0FAEC8A6" w14:textId="46664BEA" w:rsidR="00D05AC1" w:rsidRPr="00AE7D47" w:rsidRDefault="00E53423" w:rsidP="00470957">
      <w:pPr>
        <w:numPr>
          <w:ilvl w:val="0"/>
          <w:numId w:val="2"/>
        </w:numPr>
        <w:spacing w:after="200" w:line="276" w:lineRule="auto"/>
        <w:ind w:left="720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The Pricing </w:t>
      </w:r>
      <w:r w:rsidR="009E46E6" w:rsidRPr="00AE7D47">
        <w:rPr>
          <w:rFonts w:ascii="Arial" w:eastAsia="Calibri" w:hAnsi="Arial" w:cs="Arial"/>
          <w:szCs w:val="24"/>
        </w:rPr>
        <w:t>S</w:t>
      </w:r>
      <w:r w:rsidRPr="00AE7D47">
        <w:rPr>
          <w:rFonts w:ascii="Arial" w:eastAsia="Calibri" w:hAnsi="Arial" w:cs="Arial"/>
          <w:szCs w:val="24"/>
        </w:rPr>
        <w:t>preadsheet</w:t>
      </w:r>
    </w:p>
    <w:p w14:paraId="3F543D94" w14:textId="77777777" w:rsidR="004508A2" w:rsidRPr="00AE7D47" w:rsidRDefault="002F3B70" w:rsidP="004508A2">
      <w:pPr>
        <w:numPr>
          <w:ilvl w:val="0"/>
          <w:numId w:val="2"/>
        </w:numPr>
        <w:spacing w:after="200" w:line="276" w:lineRule="auto"/>
        <w:ind w:left="720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T</w:t>
      </w:r>
      <w:r w:rsidR="00D05AC1" w:rsidRPr="00AE7D47">
        <w:rPr>
          <w:rFonts w:ascii="Arial" w:eastAsia="Calibri" w:hAnsi="Arial" w:cs="Arial"/>
          <w:szCs w:val="24"/>
        </w:rPr>
        <w:t xml:space="preserve">he </w:t>
      </w:r>
      <w:r w:rsidRPr="00AE7D47">
        <w:rPr>
          <w:rFonts w:ascii="Arial" w:eastAsia="Calibri" w:hAnsi="Arial" w:cs="Arial"/>
          <w:szCs w:val="24"/>
        </w:rPr>
        <w:t xml:space="preserve">contents of the </w:t>
      </w:r>
      <w:r w:rsidR="00D05AC1" w:rsidRPr="00AE7D47">
        <w:rPr>
          <w:rFonts w:ascii="Arial" w:eastAsia="Calibri" w:hAnsi="Arial" w:cs="Arial"/>
          <w:szCs w:val="24"/>
        </w:rPr>
        <w:t>Bidder’s Guidance</w:t>
      </w:r>
      <w:r w:rsidR="004508A2" w:rsidRPr="00AE7D47">
        <w:rPr>
          <w:rFonts w:ascii="Arial" w:eastAsia="Calibri" w:hAnsi="Arial" w:cs="Arial"/>
          <w:szCs w:val="24"/>
        </w:rPr>
        <w:t xml:space="preserve"> </w:t>
      </w:r>
    </w:p>
    <w:p w14:paraId="1DCB363A" w14:textId="77777777" w:rsidR="006C3F16" w:rsidRPr="00AE7D47" w:rsidRDefault="006C3F16" w:rsidP="006C3F16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</w:p>
    <w:p w14:paraId="17EC1249" w14:textId="77777777" w:rsidR="004508A2" w:rsidRPr="00AE7D47" w:rsidRDefault="006C3F16" w:rsidP="006C3F16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 xml:space="preserve">These documents will form the final contract if the Bidder is successful. </w:t>
      </w:r>
      <w:r w:rsidR="000E446A" w:rsidRPr="00AE7D47">
        <w:rPr>
          <w:rFonts w:ascii="Arial" w:eastAsia="Calibri" w:hAnsi="Arial" w:cs="Arial"/>
          <w:szCs w:val="24"/>
        </w:rPr>
        <w:t xml:space="preserve">By completing this declaration you will be accepting the terms and Conditions for contract delivery should you be successful. </w:t>
      </w:r>
    </w:p>
    <w:p w14:paraId="62E92200" w14:textId="77777777" w:rsidR="006A0BB2" w:rsidRPr="00AE7D47" w:rsidRDefault="006A0BB2" w:rsidP="008A533D">
      <w:pPr>
        <w:spacing w:after="200" w:line="276" w:lineRule="auto"/>
        <w:contextualSpacing/>
        <w:rPr>
          <w:rFonts w:ascii="Arial" w:eastAsia="Calibri" w:hAnsi="Arial" w:cs="Arial"/>
          <w:b/>
          <w:i/>
          <w:iCs/>
          <w:color w:val="FF0000"/>
          <w:szCs w:val="24"/>
          <w:u w:val="single"/>
        </w:rPr>
      </w:pPr>
    </w:p>
    <w:p w14:paraId="1033CBBE" w14:textId="24C2C900" w:rsidR="000A3F9F" w:rsidRPr="00AE7D47" w:rsidRDefault="002F3B70" w:rsidP="002F3B70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  <w:r w:rsidRPr="00AE7D47">
        <w:rPr>
          <w:rFonts w:ascii="Arial" w:eastAsia="Calibri" w:hAnsi="Arial" w:cs="Arial"/>
          <w:szCs w:val="24"/>
        </w:rPr>
        <w:t>Please confirm by marking the relevant box below with an ‘X’</w:t>
      </w:r>
      <w:r w:rsidR="006C3F16" w:rsidRPr="00AE7D47">
        <w:rPr>
          <w:rFonts w:ascii="Arial" w:eastAsia="Calibri" w:hAnsi="Arial" w:cs="Arial"/>
          <w:szCs w:val="24"/>
        </w:rPr>
        <w:t xml:space="preserve"> and provide contact details as requested below for the person confirming Yes/No. </w:t>
      </w:r>
    </w:p>
    <w:p w14:paraId="016570D2" w14:textId="77777777" w:rsidR="000A3F9F" w:rsidRPr="00AE7D47" w:rsidRDefault="000A3F9F" w:rsidP="002F3B70">
      <w:pPr>
        <w:spacing w:after="200" w:line="276" w:lineRule="auto"/>
        <w:contextualSpacing/>
        <w:rPr>
          <w:rFonts w:ascii="Arial" w:eastAsia="Calibri" w:hAnsi="Arial" w:cs="Arial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811"/>
        <w:gridCol w:w="1195"/>
        <w:gridCol w:w="3793"/>
      </w:tblGrid>
      <w:tr w:rsidR="00D05AC1" w:rsidRPr="00AE7D47" w14:paraId="020DD565" w14:textId="77777777" w:rsidTr="00470957">
        <w:trPr>
          <w:trHeight w:val="340"/>
        </w:trPr>
        <w:tc>
          <w:tcPr>
            <w:tcW w:w="1415" w:type="dxa"/>
            <w:shd w:val="clear" w:color="auto" w:fill="auto"/>
            <w:vAlign w:val="center"/>
          </w:tcPr>
          <w:p w14:paraId="708A1138" w14:textId="77777777" w:rsidR="00D05AC1" w:rsidRPr="00AE7D47" w:rsidRDefault="00D05AC1" w:rsidP="0047095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Yes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7BC38EB2" w14:textId="77777777" w:rsidR="00D05AC1" w:rsidRPr="00AE7D47" w:rsidRDefault="00D05AC1" w:rsidP="00470957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8463E86" w14:textId="77777777" w:rsidR="00D05AC1" w:rsidRPr="00AE7D47" w:rsidRDefault="00D05AC1" w:rsidP="0047095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No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59D957E5" w14:textId="77777777" w:rsidR="00D05AC1" w:rsidRPr="00AE7D47" w:rsidRDefault="00D05AC1" w:rsidP="00470957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</w:tc>
      </w:tr>
      <w:tr w:rsidR="00D05AC1" w:rsidRPr="00AE7D47" w14:paraId="1934B2C7" w14:textId="77777777" w:rsidTr="004B307A">
        <w:trPr>
          <w:trHeight w:val="4542"/>
        </w:trPr>
        <w:tc>
          <w:tcPr>
            <w:tcW w:w="9214" w:type="dxa"/>
            <w:gridSpan w:val="4"/>
            <w:shd w:val="clear" w:color="auto" w:fill="auto"/>
          </w:tcPr>
          <w:p w14:paraId="67C03810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Name:</w:t>
            </w:r>
          </w:p>
          <w:p w14:paraId="5433BCBE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5FDCAA53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E-Signature:</w:t>
            </w:r>
          </w:p>
          <w:p w14:paraId="2F7F222C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3B4EBAAA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Job Title:</w:t>
            </w:r>
          </w:p>
          <w:p w14:paraId="565BECF0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1F9DA395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E-mail Address:</w:t>
            </w:r>
          </w:p>
          <w:p w14:paraId="7D995049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7DA9F375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Contact Number:</w:t>
            </w:r>
          </w:p>
          <w:p w14:paraId="7BEDC1EB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6B353C4B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Main Office Number:</w:t>
            </w:r>
          </w:p>
          <w:p w14:paraId="7457070C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49B656AA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Full Postal Address:</w:t>
            </w:r>
          </w:p>
          <w:p w14:paraId="7327829C" w14:textId="77777777" w:rsidR="00D05AC1" w:rsidRPr="00AE7D47" w:rsidRDefault="00D05AC1" w:rsidP="004317C3">
            <w:pPr>
              <w:contextualSpacing/>
              <w:rPr>
                <w:rFonts w:ascii="Arial" w:eastAsia="Calibri" w:hAnsi="Arial" w:cs="Arial"/>
                <w:szCs w:val="24"/>
              </w:rPr>
            </w:pPr>
          </w:p>
          <w:p w14:paraId="6D881904" w14:textId="0422E89C" w:rsidR="008A533D" w:rsidRPr="00AE7D47" w:rsidRDefault="00D05AC1" w:rsidP="004317C3">
            <w:pPr>
              <w:rPr>
                <w:rFonts w:ascii="Arial" w:eastAsia="Calibri" w:hAnsi="Arial" w:cs="Arial"/>
                <w:szCs w:val="24"/>
              </w:rPr>
            </w:pPr>
            <w:r w:rsidRPr="00AE7D47">
              <w:rPr>
                <w:rFonts w:ascii="Arial" w:eastAsia="Calibri" w:hAnsi="Arial" w:cs="Arial"/>
                <w:szCs w:val="24"/>
              </w:rPr>
              <w:t>Please confirm who will be the main contact for this contract</w:t>
            </w:r>
            <w:r w:rsidR="002F3B70" w:rsidRPr="00AE7D47">
              <w:rPr>
                <w:rFonts w:ascii="Arial" w:eastAsia="Calibri" w:hAnsi="Arial" w:cs="Arial"/>
                <w:szCs w:val="24"/>
              </w:rPr>
              <w:t xml:space="preserve"> if successful</w:t>
            </w:r>
            <w:r w:rsidRPr="00AE7D47">
              <w:rPr>
                <w:rFonts w:ascii="Arial" w:eastAsia="Calibri" w:hAnsi="Arial" w:cs="Arial"/>
                <w:szCs w:val="24"/>
              </w:rPr>
              <w:t xml:space="preserve"> and provide the following full contact details below if they do not match the abov</w:t>
            </w:r>
            <w:r w:rsidR="002F3B70" w:rsidRPr="00AE7D47">
              <w:rPr>
                <w:rFonts w:ascii="Arial" w:eastAsia="Calibri" w:hAnsi="Arial" w:cs="Arial"/>
                <w:szCs w:val="24"/>
              </w:rPr>
              <w:t>e:</w:t>
            </w:r>
          </w:p>
        </w:tc>
      </w:tr>
      <w:bookmarkEnd w:id="0"/>
    </w:tbl>
    <w:p w14:paraId="4DA23682" w14:textId="77777777" w:rsidR="00497C74" w:rsidRPr="00AE7D47" w:rsidRDefault="00497C74" w:rsidP="004B307A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sectPr w:rsidR="00497C74" w:rsidRPr="00AE7D47" w:rsidSect="004317C3">
      <w:type w:val="continuous"/>
      <w:pgSz w:w="11904" w:h="16836"/>
      <w:pgMar w:top="1440" w:right="1440" w:bottom="1440" w:left="1440" w:header="142" w:footer="53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4D02" w14:textId="77777777" w:rsidR="00A921F8" w:rsidRDefault="00A921F8">
      <w:r>
        <w:separator/>
      </w:r>
    </w:p>
  </w:endnote>
  <w:endnote w:type="continuationSeparator" w:id="0">
    <w:p w14:paraId="2DFA3613" w14:textId="77777777" w:rsidR="00A921F8" w:rsidRDefault="00A9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7A46" w14:textId="77777777" w:rsidR="00457E52" w:rsidRDefault="00457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4F8D" w14:textId="77777777" w:rsidR="00457E52" w:rsidRDefault="00457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AD31" w14:textId="788D3A42" w:rsidR="00D03B62" w:rsidRDefault="005759A3">
    <w:pPr>
      <w:pStyle w:val="Footer"/>
    </w:pPr>
    <w:r>
      <w:rPr>
        <w:noProof/>
      </w:rPr>
      <w:drawing>
        <wp:inline distT="0" distB="0" distL="0" distR="0" wp14:anchorId="7949A940" wp14:editId="3F3893DC">
          <wp:extent cx="7296150" cy="1076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A409" w14:textId="77777777" w:rsidR="00A921F8" w:rsidRDefault="00A921F8">
      <w:r>
        <w:separator/>
      </w:r>
    </w:p>
  </w:footnote>
  <w:footnote w:type="continuationSeparator" w:id="0">
    <w:p w14:paraId="1DA41D2F" w14:textId="77777777" w:rsidR="00A921F8" w:rsidRDefault="00A9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F418" w14:textId="77777777" w:rsidR="00457E52" w:rsidRDefault="00457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99E0" w14:textId="77777777" w:rsidR="00D03B62" w:rsidRDefault="00D03B62">
    <w:pPr>
      <w:pStyle w:val="Header"/>
      <w:ind w:right="30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0F1C" w14:textId="77777777" w:rsidR="00457E52" w:rsidRDefault="00457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1B7"/>
    <w:multiLevelType w:val="hybridMultilevel"/>
    <w:tmpl w:val="DCE4C652"/>
    <w:lvl w:ilvl="0" w:tplc="2C6208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DB3"/>
    <w:multiLevelType w:val="hybridMultilevel"/>
    <w:tmpl w:val="0D664D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C0"/>
    <w:multiLevelType w:val="multilevel"/>
    <w:tmpl w:val="75363AEC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13CD2"/>
    <w:multiLevelType w:val="hybridMultilevel"/>
    <w:tmpl w:val="FBC2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A3E03"/>
    <w:multiLevelType w:val="hybridMultilevel"/>
    <w:tmpl w:val="7B30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33F2"/>
    <w:multiLevelType w:val="hybridMultilevel"/>
    <w:tmpl w:val="B318515A"/>
    <w:lvl w:ilvl="0" w:tplc="48846C3C">
      <w:start w:val="6"/>
      <w:numFmt w:val="bullet"/>
      <w:lvlText w:val=""/>
      <w:lvlJc w:val="left"/>
      <w:pPr>
        <w:ind w:left="414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6" w15:restartNumberingAfterBreak="0">
    <w:nsid w:val="3EC70BC1"/>
    <w:multiLevelType w:val="hybridMultilevel"/>
    <w:tmpl w:val="2D4AF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5178B"/>
    <w:multiLevelType w:val="hybridMultilevel"/>
    <w:tmpl w:val="511C26D2"/>
    <w:lvl w:ilvl="0" w:tplc="29ECB03A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A30E6D"/>
    <w:multiLevelType w:val="hybridMultilevel"/>
    <w:tmpl w:val="5C56CD2C"/>
    <w:lvl w:ilvl="0" w:tplc="9D2893FC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54730"/>
    <w:multiLevelType w:val="hybridMultilevel"/>
    <w:tmpl w:val="B470CED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5D1070A"/>
    <w:multiLevelType w:val="hybridMultilevel"/>
    <w:tmpl w:val="82F2D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1A7C"/>
    <w:multiLevelType w:val="hybridMultilevel"/>
    <w:tmpl w:val="6C1CC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20E9C"/>
    <w:multiLevelType w:val="hybridMultilevel"/>
    <w:tmpl w:val="773A8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65DCF"/>
    <w:multiLevelType w:val="hybridMultilevel"/>
    <w:tmpl w:val="C0422FC2"/>
    <w:lvl w:ilvl="0" w:tplc="02A246A6">
      <w:start w:val="17"/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8535A77"/>
    <w:multiLevelType w:val="multilevel"/>
    <w:tmpl w:val="E4B223D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405606">
    <w:abstractNumId w:val="12"/>
  </w:num>
  <w:num w:numId="2" w16cid:durableId="1835604335">
    <w:abstractNumId w:val="7"/>
  </w:num>
  <w:num w:numId="3" w16cid:durableId="1972511083">
    <w:abstractNumId w:val="8"/>
  </w:num>
  <w:num w:numId="4" w16cid:durableId="880871350">
    <w:abstractNumId w:val="13"/>
  </w:num>
  <w:num w:numId="5" w16cid:durableId="2051491517">
    <w:abstractNumId w:val="4"/>
  </w:num>
  <w:num w:numId="6" w16cid:durableId="126708741">
    <w:abstractNumId w:val="3"/>
  </w:num>
  <w:num w:numId="7" w16cid:durableId="1100639652">
    <w:abstractNumId w:val="14"/>
  </w:num>
  <w:num w:numId="8" w16cid:durableId="2141681739">
    <w:abstractNumId w:val="6"/>
  </w:num>
  <w:num w:numId="9" w16cid:durableId="343169766">
    <w:abstractNumId w:val="5"/>
  </w:num>
  <w:num w:numId="10" w16cid:durableId="1887066844">
    <w:abstractNumId w:val="1"/>
  </w:num>
  <w:num w:numId="11" w16cid:durableId="2037539169">
    <w:abstractNumId w:val="10"/>
  </w:num>
  <w:num w:numId="12" w16cid:durableId="46032804">
    <w:abstractNumId w:val="0"/>
  </w:num>
  <w:num w:numId="13" w16cid:durableId="1098404495">
    <w:abstractNumId w:val="9"/>
  </w:num>
  <w:num w:numId="14" w16cid:durableId="2009358262">
    <w:abstractNumId w:val="11"/>
  </w:num>
  <w:num w:numId="15" w16cid:durableId="1384908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17"/>
    <w:rsid w:val="00001EE7"/>
    <w:rsid w:val="00006437"/>
    <w:rsid w:val="00020D69"/>
    <w:rsid w:val="00037B84"/>
    <w:rsid w:val="000422AB"/>
    <w:rsid w:val="000446DB"/>
    <w:rsid w:val="0005171B"/>
    <w:rsid w:val="0007183C"/>
    <w:rsid w:val="00071951"/>
    <w:rsid w:val="00073EAB"/>
    <w:rsid w:val="00074CD8"/>
    <w:rsid w:val="000771AF"/>
    <w:rsid w:val="000901FF"/>
    <w:rsid w:val="000A2F97"/>
    <w:rsid w:val="000A3F9F"/>
    <w:rsid w:val="000A5E1D"/>
    <w:rsid w:val="000A6D4D"/>
    <w:rsid w:val="000B11BD"/>
    <w:rsid w:val="000B726B"/>
    <w:rsid w:val="000B78C2"/>
    <w:rsid w:val="000C3873"/>
    <w:rsid w:val="000D2820"/>
    <w:rsid w:val="000E446A"/>
    <w:rsid w:val="000F07E3"/>
    <w:rsid w:val="00102CFD"/>
    <w:rsid w:val="0011678F"/>
    <w:rsid w:val="00134C9A"/>
    <w:rsid w:val="001372C2"/>
    <w:rsid w:val="001401EF"/>
    <w:rsid w:val="00163379"/>
    <w:rsid w:val="001B72B4"/>
    <w:rsid w:val="001C3B77"/>
    <w:rsid w:val="001C4E35"/>
    <w:rsid w:val="00203935"/>
    <w:rsid w:val="00204672"/>
    <w:rsid w:val="002049F0"/>
    <w:rsid w:val="00205D38"/>
    <w:rsid w:val="00211200"/>
    <w:rsid w:val="00223187"/>
    <w:rsid w:val="00225958"/>
    <w:rsid w:val="00233F4D"/>
    <w:rsid w:val="00272FF4"/>
    <w:rsid w:val="002B1329"/>
    <w:rsid w:val="002C35F6"/>
    <w:rsid w:val="002C7953"/>
    <w:rsid w:val="002D4A7D"/>
    <w:rsid w:val="002E38AA"/>
    <w:rsid w:val="002E6618"/>
    <w:rsid w:val="002F3B70"/>
    <w:rsid w:val="00306E5F"/>
    <w:rsid w:val="003108A4"/>
    <w:rsid w:val="00326976"/>
    <w:rsid w:val="0034264D"/>
    <w:rsid w:val="003433B0"/>
    <w:rsid w:val="003523D1"/>
    <w:rsid w:val="00353DFD"/>
    <w:rsid w:val="00355EFE"/>
    <w:rsid w:val="0038704D"/>
    <w:rsid w:val="00390B94"/>
    <w:rsid w:val="003A23B4"/>
    <w:rsid w:val="003A6DAE"/>
    <w:rsid w:val="003E6FBE"/>
    <w:rsid w:val="00430987"/>
    <w:rsid w:val="004317C3"/>
    <w:rsid w:val="0043757F"/>
    <w:rsid w:val="00447967"/>
    <w:rsid w:val="004508A2"/>
    <w:rsid w:val="00454AD7"/>
    <w:rsid w:val="00457E52"/>
    <w:rsid w:val="00461B0A"/>
    <w:rsid w:val="00470957"/>
    <w:rsid w:val="004952C3"/>
    <w:rsid w:val="00497C74"/>
    <w:rsid w:val="004B307A"/>
    <w:rsid w:val="004D71DE"/>
    <w:rsid w:val="004F51B2"/>
    <w:rsid w:val="005150B5"/>
    <w:rsid w:val="005335CE"/>
    <w:rsid w:val="00541E54"/>
    <w:rsid w:val="005504C7"/>
    <w:rsid w:val="00552FF0"/>
    <w:rsid w:val="00560B1D"/>
    <w:rsid w:val="005759A3"/>
    <w:rsid w:val="00580D7E"/>
    <w:rsid w:val="005B7A94"/>
    <w:rsid w:val="005D5C1C"/>
    <w:rsid w:val="005D7148"/>
    <w:rsid w:val="005E49F8"/>
    <w:rsid w:val="005E502B"/>
    <w:rsid w:val="005E6B3A"/>
    <w:rsid w:val="00610C47"/>
    <w:rsid w:val="00621321"/>
    <w:rsid w:val="006277CC"/>
    <w:rsid w:val="00655872"/>
    <w:rsid w:val="00670040"/>
    <w:rsid w:val="0067214B"/>
    <w:rsid w:val="006A0BB2"/>
    <w:rsid w:val="006A45CB"/>
    <w:rsid w:val="006B11CA"/>
    <w:rsid w:val="006B1DD6"/>
    <w:rsid w:val="006C3AB4"/>
    <w:rsid w:val="006C3F16"/>
    <w:rsid w:val="006D10ED"/>
    <w:rsid w:val="006D7F11"/>
    <w:rsid w:val="006F7267"/>
    <w:rsid w:val="00754DDE"/>
    <w:rsid w:val="00766F91"/>
    <w:rsid w:val="0077736F"/>
    <w:rsid w:val="00777460"/>
    <w:rsid w:val="00782EF7"/>
    <w:rsid w:val="007A03E6"/>
    <w:rsid w:val="007A5829"/>
    <w:rsid w:val="007A6FAD"/>
    <w:rsid w:val="007C5036"/>
    <w:rsid w:val="0080509C"/>
    <w:rsid w:val="00806131"/>
    <w:rsid w:val="008077A1"/>
    <w:rsid w:val="008734F8"/>
    <w:rsid w:val="00874B92"/>
    <w:rsid w:val="00877B83"/>
    <w:rsid w:val="008934AA"/>
    <w:rsid w:val="008A533D"/>
    <w:rsid w:val="008B61CB"/>
    <w:rsid w:val="008D466E"/>
    <w:rsid w:val="008E3F53"/>
    <w:rsid w:val="008F18CE"/>
    <w:rsid w:val="0090142C"/>
    <w:rsid w:val="00901962"/>
    <w:rsid w:val="009304EE"/>
    <w:rsid w:val="00945216"/>
    <w:rsid w:val="009627E8"/>
    <w:rsid w:val="009815B3"/>
    <w:rsid w:val="009A66D1"/>
    <w:rsid w:val="009C3A67"/>
    <w:rsid w:val="009E0E88"/>
    <w:rsid w:val="009E4395"/>
    <w:rsid w:val="009E46E6"/>
    <w:rsid w:val="00A5568C"/>
    <w:rsid w:val="00A5608E"/>
    <w:rsid w:val="00A570EA"/>
    <w:rsid w:val="00A70CCC"/>
    <w:rsid w:val="00A70FD4"/>
    <w:rsid w:val="00A7478B"/>
    <w:rsid w:val="00A749E1"/>
    <w:rsid w:val="00A921F8"/>
    <w:rsid w:val="00A95E93"/>
    <w:rsid w:val="00AA617E"/>
    <w:rsid w:val="00AE0013"/>
    <w:rsid w:val="00AE7128"/>
    <w:rsid w:val="00AE7D47"/>
    <w:rsid w:val="00AF0427"/>
    <w:rsid w:val="00B02FA4"/>
    <w:rsid w:val="00B07894"/>
    <w:rsid w:val="00B16634"/>
    <w:rsid w:val="00B466CC"/>
    <w:rsid w:val="00B5082E"/>
    <w:rsid w:val="00B54A07"/>
    <w:rsid w:val="00B561E8"/>
    <w:rsid w:val="00B57D72"/>
    <w:rsid w:val="00B70024"/>
    <w:rsid w:val="00B8164B"/>
    <w:rsid w:val="00B86B88"/>
    <w:rsid w:val="00B910A7"/>
    <w:rsid w:val="00B91AA8"/>
    <w:rsid w:val="00BC27AB"/>
    <w:rsid w:val="00BC38FA"/>
    <w:rsid w:val="00BC62F5"/>
    <w:rsid w:val="00BD24CF"/>
    <w:rsid w:val="00BD51FF"/>
    <w:rsid w:val="00BE7270"/>
    <w:rsid w:val="00BF5E17"/>
    <w:rsid w:val="00C00D64"/>
    <w:rsid w:val="00C200FC"/>
    <w:rsid w:val="00C2040D"/>
    <w:rsid w:val="00C32CE0"/>
    <w:rsid w:val="00C35902"/>
    <w:rsid w:val="00C609A3"/>
    <w:rsid w:val="00C86D9C"/>
    <w:rsid w:val="00C90DA5"/>
    <w:rsid w:val="00C91FA1"/>
    <w:rsid w:val="00C92BA3"/>
    <w:rsid w:val="00C971CB"/>
    <w:rsid w:val="00CA5F1A"/>
    <w:rsid w:val="00CA63F9"/>
    <w:rsid w:val="00CA666E"/>
    <w:rsid w:val="00CB2BAC"/>
    <w:rsid w:val="00CE0409"/>
    <w:rsid w:val="00CF4A82"/>
    <w:rsid w:val="00CF515E"/>
    <w:rsid w:val="00D00259"/>
    <w:rsid w:val="00D03B62"/>
    <w:rsid w:val="00D05AC1"/>
    <w:rsid w:val="00D10B04"/>
    <w:rsid w:val="00D306D9"/>
    <w:rsid w:val="00D40DFD"/>
    <w:rsid w:val="00D41838"/>
    <w:rsid w:val="00D452EC"/>
    <w:rsid w:val="00D64A0D"/>
    <w:rsid w:val="00D80576"/>
    <w:rsid w:val="00DC151E"/>
    <w:rsid w:val="00DC7E07"/>
    <w:rsid w:val="00DD63BA"/>
    <w:rsid w:val="00E10C3E"/>
    <w:rsid w:val="00E120B2"/>
    <w:rsid w:val="00E14C02"/>
    <w:rsid w:val="00E157CA"/>
    <w:rsid w:val="00E2077A"/>
    <w:rsid w:val="00E20F88"/>
    <w:rsid w:val="00E45C39"/>
    <w:rsid w:val="00E53423"/>
    <w:rsid w:val="00E53A84"/>
    <w:rsid w:val="00E677D7"/>
    <w:rsid w:val="00E73FF2"/>
    <w:rsid w:val="00E87238"/>
    <w:rsid w:val="00EC3C49"/>
    <w:rsid w:val="00EC628A"/>
    <w:rsid w:val="00ED6602"/>
    <w:rsid w:val="00ED7E37"/>
    <w:rsid w:val="00EF29AC"/>
    <w:rsid w:val="00F71D1F"/>
    <w:rsid w:val="00F7266F"/>
    <w:rsid w:val="00F726A6"/>
    <w:rsid w:val="00F736AF"/>
    <w:rsid w:val="00FC2345"/>
    <w:rsid w:val="00FD417B"/>
    <w:rsid w:val="00FE0626"/>
    <w:rsid w:val="00FE6E3E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1E352E9B"/>
  <w14:defaultImageDpi w14:val="300"/>
  <w15:chartTrackingRefBased/>
  <w15:docId w15:val="{93144F89-E77D-4AF3-966E-978313CD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F1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d">
    <w:name w:val="Red"/>
    <w:basedOn w:val="Header"/>
    <w:pPr>
      <w:tabs>
        <w:tab w:val="clear" w:pos="4320"/>
        <w:tab w:val="clear" w:pos="8640"/>
      </w:tabs>
    </w:pPr>
    <w:rPr>
      <w:rFonts w:ascii="Arial" w:hAnsi="Arial"/>
      <w:color w:val="D0103A"/>
    </w:rPr>
  </w:style>
  <w:style w:type="paragraph" w:customStyle="1" w:styleId="Yellow">
    <w:name w:val="Yellow"/>
    <w:basedOn w:val="Header"/>
    <w:pPr>
      <w:tabs>
        <w:tab w:val="clear" w:pos="4320"/>
        <w:tab w:val="clear" w:pos="8640"/>
      </w:tabs>
    </w:pPr>
    <w:rPr>
      <w:rFonts w:ascii="Arial" w:hAnsi="Arial"/>
      <w:color w:val="F3CF45"/>
    </w:rPr>
  </w:style>
  <w:style w:type="paragraph" w:customStyle="1" w:styleId="Lightbrown">
    <w:name w:val="Light brown"/>
    <w:basedOn w:val="Header"/>
    <w:pPr>
      <w:tabs>
        <w:tab w:val="clear" w:pos="4320"/>
        <w:tab w:val="clear" w:pos="8640"/>
      </w:tabs>
    </w:pPr>
    <w:rPr>
      <w:rFonts w:ascii="Arial" w:hAnsi="Arial"/>
      <w:color w:val="B3995D"/>
    </w:rPr>
  </w:style>
  <w:style w:type="paragraph" w:customStyle="1" w:styleId="Orange">
    <w:name w:val="Orange"/>
    <w:basedOn w:val="Header"/>
    <w:pPr>
      <w:tabs>
        <w:tab w:val="clear" w:pos="4320"/>
        <w:tab w:val="clear" w:pos="8640"/>
      </w:tabs>
    </w:pPr>
    <w:rPr>
      <w:rFonts w:ascii="Arial" w:hAnsi="Arial"/>
      <w:color w:val="C75B12"/>
    </w:rPr>
  </w:style>
  <w:style w:type="paragraph" w:customStyle="1" w:styleId="Grape">
    <w:name w:val="Grape"/>
    <w:basedOn w:val="Header"/>
    <w:pPr>
      <w:tabs>
        <w:tab w:val="clear" w:pos="4320"/>
        <w:tab w:val="clear" w:pos="8640"/>
      </w:tabs>
    </w:pPr>
    <w:rPr>
      <w:rFonts w:ascii="Arial" w:hAnsi="Arial"/>
      <w:color w:val="850057"/>
    </w:rPr>
  </w:style>
  <w:style w:type="paragraph" w:customStyle="1" w:styleId="Purple">
    <w:name w:val="Purple"/>
    <w:basedOn w:val="Header"/>
    <w:pPr>
      <w:tabs>
        <w:tab w:val="clear" w:pos="4320"/>
        <w:tab w:val="clear" w:pos="8640"/>
      </w:tabs>
    </w:pPr>
    <w:rPr>
      <w:rFonts w:ascii="Arial" w:hAnsi="Arial"/>
      <w:color w:val="4B306A"/>
    </w:rPr>
  </w:style>
  <w:style w:type="paragraph" w:customStyle="1" w:styleId="MidBlue">
    <w:name w:val="Mid Blue"/>
    <w:basedOn w:val="Header"/>
    <w:pPr>
      <w:tabs>
        <w:tab w:val="clear" w:pos="4320"/>
        <w:tab w:val="clear" w:pos="8640"/>
      </w:tabs>
    </w:pPr>
    <w:rPr>
      <w:rFonts w:ascii="Arial" w:hAnsi="Arial"/>
      <w:color w:val="0083BE"/>
    </w:rPr>
  </w:style>
  <w:style w:type="paragraph" w:customStyle="1" w:styleId="Turquiose">
    <w:name w:val="Turquiose"/>
    <w:basedOn w:val="Header"/>
    <w:pPr>
      <w:tabs>
        <w:tab w:val="clear" w:pos="4320"/>
        <w:tab w:val="clear" w:pos="8640"/>
      </w:tabs>
    </w:pPr>
    <w:rPr>
      <w:rFonts w:ascii="Arial" w:hAnsi="Arial"/>
      <w:color w:val="44697D"/>
    </w:rPr>
  </w:style>
  <w:style w:type="paragraph" w:customStyle="1" w:styleId="OliveGreen">
    <w:name w:val="Olive Green"/>
    <w:basedOn w:val="Header"/>
    <w:pPr>
      <w:tabs>
        <w:tab w:val="clear" w:pos="4320"/>
        <w:tab w:val="clear" w:pos="8640"/>
      </w:tabs>
    </w:pPr>
    <w:rPr>
      <w:rFonts w:ascii="Arial" w:hAnsi="Arial"/>
      <w:color w:val="AEA400"/>
    </w:rPr>
  </w:style>
  <w:style w:type="paragraph" w:customStyle="1" w:styleId="MidGreen">
    <w:name w:val="Mid Green"/>
    <w:basedOn w:val="Header"/>
    <w:pPr>
      <w:tabs>
        <w:tab w:val="clear" w:pos="4320"/>
        <w:tab w:val="clear" w:pos="8640"/>
      </w:tabs>
    </w:pPr>
    <w:rPr>
      <w:rFonts w:ascii="Arial" w:hAnsi="Arial"/>
      <w:color w:val="1E9D8B"/>
    </w:rPr>
  </w:style>
  <w:style w:type="paragraph" w:customStyle="1" w:styleId="Brown">
    <w:name w:val="Brown"/>
    <w:basedOn w:val="Header"/>
    <w:pPr>
      <w:tabs>
        <w:tab w:val="clear" w:pos="4320"/>
        <w:tab w:val="clear" w:pos="8640"/>
      </w:tabs>
    </w:pPr>
    <w:rPr>
      <w:rFonts w:ascii="Arial" w:hAnsi="Arial"/>
      <w:color w:val="5D4F4B"/>
    </w:rPr>
  </w:style>
  <w:style w:type="paragraph" w:customStyle="1" w:styleId="Brick">
    <w:name w:val="Brick"/>
    <w:basedOn w:val="Header"/>
    <w:pPr>
      <w:tabs>
        <w:tab w:val="clear" w:pos="4320"/>
        <w:tab w:val="clear" w:pos="8640"/>
      </w:tabs>
    </w:pPr>
    <w:rPr>
      <w:rFonts w:ascii="Arial" w:hAnsi="Arial"/>
      <w:color w:val="773141"/>
    </w:rPr>
  </w:style>
  <w:style w:type="table" w:styleId="TableGrid">
    <w:name w:val="Table Grid"/>
    <w:basedOn w:val="TableNormal"/>
    <w:uiPriority w:val="39"/>
    <w:rsid w:val="00D05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54DDE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31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317C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A56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08E"/>
    <w:rPr>
      <w:sz w:val="20"/>
    </w:rPr>
  </w:style>
  <w:style w:type="character" w:customStyle="1" w:styleId="CommentTextChar">
    <w:name w:val="Comment Text Char"/>
    <w:link w:val="CommentText"/>
    <w:rsid w:val="00A560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608E"/>
    <w:rPr>
      <w:b/>
      <w:bCs/>
    </w:rPr>
  </w:style>
  <w:style w:type="character" w:customStyle="1" w:styleId="CommentSubjectChar">
    <w:name w:val="Comment Subject Char"/>
    <w:link w:val="CommentSubject"/>
    <w:rsid w:val="00A5608E"/>
    <w:rPr>
      <w:b/>
      <w:bCs/>
      <w:lang w:eastAsia="en-US"/>
    </w:rPr>
  </w:style>
  <w:style w:type="paragraph" w:styleId="Revision">
    <w:name w:val="Revision"/>
    <w:hidden/>
    <w:uiPriority w:val="71"/>
    <w:rsid w:val="00A5608E"/>
    <w:rPr>
      <w:sz w:val="24"/>
      <w:lang w:eastAsia="en-US"/>
    </w:rPr>
  </w:style>
  <w:style w:type="character" w:styleId="Hyperlink">
    <w:name w:val="Hyperlink"/>
    <w:rsid w:val="00A5608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608E"/>
    <w:rPr>
      <w:color w:val="605E5C"/>
      <w:shd w:val="clear" w:color="auto" w:fill="E1DFDD"/>
    </w:rPr>
  </w:style>
  <w:style w:type="character" w:styleId="FollowedHyperlink">
    <w:name w:val="FollowedHyperlink"/>
    <w:rsid w:val="00102CFD"/>
    <w:rPr>
      <w:color w:val="800080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BC62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E502B"/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0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mailto:jack.daniels@essex.gov.uk" TargetMode="External"/><Relationship Id="rId20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package" Target="embeddings/Microsoft_Word_Document1.docx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5FEB77B9BD45BF77AD5F12AA2264" ma:contentTypeVersion="6" ma:contentTypeDescription="Create a new document." ma:contentTypeScope="" ma:versionID="758200276bf48afb4604ad07a615ce6f">
  <xsd:schema xmlns:xsd="http://www.w3.org/2001/XMLSchema" xmlns:xs="http://www.w3.org/2001/XMLSchema" xmlns:p="http://schemas.microsoft.com/office/2006/metadata/properties" xmlns:ns2="f7f03e14-64ec-4ffe-a489-fd42253b0d9a" xmlns:ns3="53ad1f1c-9b7f-451f-af73-16268ea5fadc" targetNamespace="http://schemas.microsoft.com/office/2006/metadata/properties" ma:root="true" ma:fieldsID="9a78627dd704d9597e7dcaa183828074" ns2:_="" ns3:_="">
    <xsd:import namespace="f7f03e14-64ec-4ffe-a489-fd42253b0d9a"/>
    <xsd:import namespace="53ad1f1c-9b7f-451f-af73-16268ea5f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3e14-64ec-4ffe-a489-fd42253b0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d1f1c-9b7f-451f-af73-16268ea5f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7FF3-9CD2-485E-BAF4-E0185865C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03e14-64ec-4ffe-a489-fd42253b0d9a"/>
    <ds:schemaRef ds:uri="53ad1f1c-9b7f-451f-af73-16268ea5f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091B3-F16C-43B9-A8DF-812EB1EDA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1DADB-6E8A-4631-A3F7-A4019C03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1064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Company>Silverloop Design</Company>
  <LinksUpToDate>false</LinksUpToDate>
  <CharactersWithSpaces>7057</CharactersWithSpaces>
  <SharedDoc>false</SharedDoc>
  <HLinks>
    <vt:vector size="6" baseType="variant">
      <vt:variant>
        <vt:i4>4259941</vt:i4>
      </vt:variant>
      <vt:variant>
        <vt:i4>0</vt:i4>
      </vt:variant>
      <vt:variant>
        <vt:i4>0</vt:i4>
      </vt:variant>
      <vt:variant>
        <vt:i4>5</vt:i4>
      </vt:variant>
      <vt:variant>
        <vt:lpwstr>mailto:michael.veasey@essex.gov.uk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/>
  <dc:creator>Tess Harden</dc:creator>
  <cp:keywords/>
  <dc:description/>
  <cp:lastModifiedBy>Jack Daniels - Sector Development Lead</cp:lastModifiedBy>
  <cp:revision>25</cp:revision>
  <dcterms:created xsi:type="dcterms:W3CDTF">2023-11-20T22:58:00Z</dcterms:created>
  <dcterms:modified xsi:type="dcterms:W3CDTF">2023-11-30T16:10:00Z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Owner">
    <vt:lpwstr/>
  </property>
  <property fmtid="{D5CDD505-2E9C-101B-9397-08002B2CF9AE}" pid="3" name="Document Categories">
    <vt:lpwstr/>
  </property>
  <property fmtid="{D5CDD505-2E9C-101B-9397-08002B2CF9AE}" pid="4" name="TaxCatchAll">
    <vt:lpwstr/>
  </property>
  <property fmtid="{D5CDD505-2E9C-101B-9397-08002B2CF9AE}" pid="5" name="Content Keywords">
    <vt:lpwstr/>
  </property>
  <property fmtid="{D5CDD505-2E9C-101B-9397-08002B2CF9AE}" pid="6" name="Content Review Date">
    <vt:lpwstr/>
  </property>
  <property fmtid="{D5CDD505-2E9C-101B-9397-08002B2CF9AE}" pid="7" name="h2e38fb1c112439e917442ae9b073d0b">
    <vt:lpwstr/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Content Approver">
    <vt:lpwstr/>
  </property>
  <property fmtid="{D5CDD505-2E9C-101B-9397-08002B2CF9AE}" pid="11" name="Content Editor">
    <vt:lpwstr/>
  </property>
  <property fmtid="{D5CDD505-2E9C-101B-9397-08002B2CF9AE}" pid="12" name="Content Description">
    <vt:lpwstr/>
  </property>
  <property fmtid="{D5CDD505-2E9C-101B-9397-08002B2CF9AE}" pid="13" name="MSIP_Label_39d8be9e-c8d9-4b9c-bd40-2c27cc7ea2e6_Enabled">
    <vt:lpwstr>true</vt:lpwstr>
  </property>
  <property fmtid="{D5CDD505-2E9C-101B-9397-08002B2CF9AE}" pid="14" name="MSIP_Label_39d8be9e-c8d9-4b9c-bd40-2c27cc7ea2e6_SetDate">
    <vt:lpwstr>2021-02-11T16:31:47Z</vt:lpwstr>
  </property>
  <property fmtid="{D5CDD505-2E9C-101B-9397-08002B2CF9AE}" pid="15" name="MSIP_Label_39d8be9e-c8d9-4b9c-bd40-2c27cc7ea2e6_Method">
    <vt:lpwstr>Standard</vt:lpwstr>
  </property>
  <property fmtid="{D5CDD505-2E9C-101B-9397-08002B2CF9AE}" pid="16" name="MSIP_Label_39d8be9e-c8d9-4b9c-bd40-2c27cc7ea2e6_Name">
    <vt:lpwstr>39d8be9e-c8d9-4b9c-bd40-2c27cc7ea2e6</vt:lpwstr>
  </property>
  <property fmtid="{D5CDD505-2E9C-101B-9397-08002B2CF9AE}" pid="17" name="MSIP_Label_39d8be9e-c8d9-4b9c-bd40-2c27cc7ea2e6_SiteId">
    <vt:lpwstr>a8b4324f-155c-4215-a0f1-7ed8cc9a992f</vt:lpwstr>
  </property>
  <property fmtid="{D5CDD505-2E9C-101B-9397-08002B2CF9AE}" pid="18" name="MSIP_Label_39d8be9e-c8d9-4b9c-bd40-2c27cc7ea2e6_ActionId">
    <vt:lpwstr>b3e7cf6f-57ea-4f39-9329-000047bada7b</vt:lpwstr>
  </property>
  <property fmtid="{D5CDD505-2E9C-101B-9397-08002B2CF9AE}" pid="19" name="MSIP_Label_39d8be9e-c8d9-4b9c-bd40-2c27cc7ea2e6_ContentBits">
    <vt:lpwstr>0</vt:lpwstr>
  </property>
  <property fmtid="{D5CDD505-2E9C-101B-9397-08002B2CF9AE}" pid="20" name="ContentTypeId">
    <vt:lpwstr>0x0101002E7B5FEB77B9BD45BF77AD5F12AA2264</vt:lpwstr>
  </property>
</Properties>
</file>