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4500" w14:textId="5BEDF6C8" w:rsidR="00E15451" w:rsidRPr="00AC1564" w:rsidRDefault="00E15451" w:rsidP="004D6C1A">
      <w:pPr>
        <w:pStyle w:val="Heading1"/>
      </w:pPr>
      <w:r w:rsidRPr="00AC1564">
        <w:t>LION GREEN GROUND MAINTENANCE SPECIFICATION Ref LG/1</w:t>
      </w:r>
    </w:p>
    <w:p w14:paraId="0437EB11" w14:textId="77777777" w:rsidR="00E15451" w:rsidRPr="00AC1564" w:rsidRDefault="004171D0" w:rsidP="005F32F7">
      <w:pPr>
        <w:autoSpaceDE w:val="0"/>
        <w:autoSpaceDN w:val="0"/>
        <w:adjustRightInd w:val="0"/>
        <w:spacing w:after="0" w:line="240" w:lineRule="auto"/>
        <w:rPr>
          <w:rFonts w:cs="Calibri"/>
          <w:b/>
          <w:bCs/>
          <w:color w:val="000000"/>
        </w:rPr>
      </w:pPr>
      <w:r>
        <w:rPr>
          <w:rFonts w:cs="Calibri"/>
          <w:b/>
          <w:bCs/>
          <w:color w:val="000000"/>
        </w:rPr>
        <w:t>Note</w:t>
      </w:r>
    </w:p>
    <w:p w14:paraId="7041AB63" w14:textId="77777777" w:rsidR="00E15451" w:rsidRPr="00AC1564" w:rsidRDefault="00E15451" w:rsidP="005F32F7">
      <w:pPr>
        <w:autoSpaceDE w:val="0"/>
        <w:autoSpaceDN w:val="0"/>
        <w:adjustRightInd w:val="0"/>
        <w:spacing w:after="0" w:line="240" w:lineRule="auto"/>
        <w:rPr>
          <w:rFonts w:cs="Calibri"/>
          <w:bCs/>
          <w:color w:val="000000"/>
        </w:rPr>
      </w:pPr>
      <w:r w:rsidRPr="00AC1564">
        <w:rPr>
          <w:rFonts w:cs="Calibri"/>
          <w:bCs/>
          <w:color w:val="000000"/>
        </w:rPr>
        <w:t>This specification must be read in conjunction with the Contract Procedure Rules.</w:t>
      </w:r>
    </w:p>
    <w:p w14:paraId="2258E85B" w14:textId="77777777" w:rsidR="00E15451" w:rsidRPr="00AC1564" w:rsidRDefault="00E15451" w:rsidP="005F32F7">
      <w:pPr>
        <w:autoSpaceDE w:val="0"/>
        <w:autoSpaceDN w:val="0"/>
        <w:adjustRightInd w:val="0"/>
        <w:spacing w:after="0" w:line="240" w:lineRule="auto"/>
        <w:rPr>
          <w:rFonts w:cs="Calibri"/>
          <w:bCs/>
          <w:color w:val="000000"/>
        </w:rPr>
      </w:pPr>
    </w:p>
    <w:p w14:paraId="47D6BA68" w14:textId="77777777" w:rsidR="00D57F72" w:rsidRDefault="00E15451" w:rsidP="005F32F7">
      <w:pPr>
        <w:autoSpaceDE w:val="0"/>
        <w:autoSpaceDN w:val="0"/>
        <w:adjustRightInd w:val="0"/>
        <w:spacing w:after="0" w:line="240" w:lineRule="auto"/>
        <w:rPr>
          <w:rFonts w:cs="Calibri"/>
          <w:b/>
          <w:bCs/>
          <w:color w:val="000000"/>
        </w:rPr>
      </w:pPr>
      <w:r w:rsidRPr="00AC1564">
        <w:rPr>
          <w:rFonts w:cs="Calibri"/>
          <w:b/>
          <w:bCs/>
          <w:color w:val="000000"/>
        </w:rPr>
        <w:t xml:space="preserve">Contract </w:t>
      </w:r>
      <w:r w:rsidR="004171D0">
        <w:rPr>
          <w:rFonts w:cs="Calibri"/>
          <w:b/>
          <w:bCs/>
          <w:color w:val="000000"/>
        </w:rPr>
        <w:t>requirements</w:t>
      </w:r>
    </w:p>
    <w:tbl>
      <w:tblPr>
        <w:tblStyle w:val="TableGrid"/>
        <w:tblW w:w="0" w:type="auto"/>
        <w:tblInd w:w="534" w:type="dxa"/>
        <w:tblLook w:val="04A0" w:firstRow="1" w:lastRow="0" w:firstColumn="1" w:lastColumn="0" w:noHBand="0" w:noVBand="1"/>
      </w:tblPr>
      <w:tblGrid>
        <w:gridCol w:w="8080"/>
        <w:gridCol w:w="1559"/>
      </w:tblGrid>
      <w:tr w:rsidR="00D57F72" w:rsidRPr="00594345" w14:paraId="4B08E7B4" w14:textId="77777777" w:rsidTr="00E521CF">
        <w:tc>
          <w:tcPr>
            <w:tcW w:w="8080" w:type="dxa"/>
            <w:shd w:val="clear" w:color="auto" w:fill="D9D9D9" w:themeFill="background1" w:themeFillShade="D9"/>
            <w:vAlign w:val="center"/>
          </w:tcPr>
          <w:p w14:paraId="13BA0F56" w14:textId="77777777" w:rsidR="00D57F72" w:rsidRPr="00594345" w:rsidRDefault="00D57F72" w:rsidP="00D57F72">
            <w:pPr>
              <w:spacing w:after="0" w:line="240" w:lineRule="auto"/>
              <w:rPr>
                <w:rFonts w:asciiTheme="minorHAnsi" w:hAnsiTheme="minorHAnsi" w:cs="Arial"/>
                <w:b/>
                <w:sz w:val="22"/>
                <w:szCs w:val="22"/>
                <w:lang w:eastAsia="en-GB"/>
              </w:rPr>
            </w:pPr>
            <w:r w:rsidRPr="00594345">
              <w:rPr>
                <w:rFonts w:asciiTheme="minorHAnsi" w:hAnsiTheme="minorHAnsi" w:cs="Arial"/>
                <w:b/>
                <w:sz w:val="22"/>
                <w:szCs w:val="22"/>
                <w:lang w:eastAsia="en-GB"/>
              </w:rPr>
              <w:t>Grass cutting</w:t>
            </w:r>
          </w:p>
        </w:tc>
        <w:tc>
          <w:tcPr>
            <w:tcW w:w="1559" w:type="dxa"/>
            <w:shd w:val="clear" w:color="auto" w:fill="D9D9D9" w:themeFill="background1" w:themeFillShade="D9"/>
            <w:vAlign w:val="center"/>
          </w:tcPr>
          <w:p w14:paraId="63EB0AC4" w14:textId="77777777" w:rsidR="00D57F72" w:rsidRPr="00594345" w:rsidRDefault="00D57F72" w:rsidP="006913E6">
            <w:pPr>
              <w:spacing w:after="0" w:line="240" w:lineRule="auto"/>
              <w:rPr>
                <w:rFonts w:asciiTheme="minorHAnsi" w:hAnsiTheme="minorHAnsi" w:cs="Arial"/>
                <w:b/>
                <w:sz w:val="22"/>
                <w:szCs w:val="22"/>
                <w:lang w:eastAsia="en-GB"/>
              </w:rPr>
            </w:pPr>
            <w:r w:rsidRPr="00594345">
              <w:rPr>
                <w:rFonts w:asciiTheme="minorHAnsi" w:hAnsiTheme="minorHAnsi" w:cs="Arial"/>
                <w:b/>
                <w:sz w:val="22"/>
                <w:szCs w:val="22"/>
                <w:lang w:eastAsia="en-GB"/>
              </w:rPr>
              <w:t>No. of times per year</w:t>
            </w:r>
          </w:p>
        </w:tc>
      </w:tr>
      <w:tr w:rsidR="00D57F72" w:rsidRPr="00594345" w14:paraId="73EC0D14" w14:textId="77777777" w:rsidTr="00E521CF">
        <w:tc>
          <w:tcPr>
            <w:tcW w:w="8080" w:type="dxa"/>
          </w:tcPr>
          <w:p w14:paraId="2FADD0D0" w14:textId="52EA2CCB" w:rsidR="00D57F72" w:rsidRPr="00594345" w:rsidRDefault="007153B5" w:rsidP="00D57F72">
            <w:pPr>
              <w:spacing w:after="0" w:line="240" w:lineRule="auto"/>
              <w:rPr>
                <w:rFonts w:asciiTheme="minorHAnsi" w:hAnsiTheme="minorHAnsi" w:cs="Arial"/>
                <w:sz w:val="22"/>
                <w:szCs w:val="22"/>
                <w:lang w:eastAsia="en-GB"/>
              </w:rPr>
            </w:pPr>
            <w:r w:rsidRPr="00594345">
              <w:rPr>
                <w:noProof/>
                <w:lang w:eastAsia="en-GB"/>
              </w:rPr>
              <mc:AlternateContent>
                <mc:Choice Requires="wps">
                  <w:drawing>
                    <wp:anchor distT="0" distB="0" distL="114300" distR="114300" simplePos="0" relativeHeight="251666432" behindDoc="0" locked="0" layoutInCell="1" allowOverlap="1" wp14:anchorId="05D47F2C" wp14:editId="28C804AA">
                      <wp:simplePos x="0" y="0"/>
                      <wp:positionH relativeFrom="column">
                        <wp:posOffset>934720</wp:posOffset>
                      </wp:positionH>
                      <wp:positionV relativeFrom="paragraph">
                        <wp:posOffset>352425</wp:posOffset>
                      </wp:positionV>
                      <wp:extent cx="167640" cy="121920"/>
                      <wp:effectExtent l="38100" t="19050" r="41910" b="30480"/>
                      <wp:wrapNone/>
                      <wp:docPr id="4" name="Star: 5 Points 4"/>
                      <wp:cNvGraphicFramePr/>
                      <a:graphic xmlns:a="http://schemas.openxmlformats.org/drawingml/2006/main">
                        <a:graphicData uri="http://schemas.microsoft.com/office/word/2010/wordprocessingShape">
                          <wps:wsp>
                            <wps:cNvSpPr/>
                            <wps:spPr>
                              <a:xfrm>
                                <a:off x="0" y="0"/>
                                <a:ext cx="167640" cy="12192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521AE" id="Star: 5 Points 4" o:spid="_x0000_s1026" style="position:absolute;margin-left:73.6pt;margin-top:27.75pt;width:13.2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" path="m,46569r64033,1l83820,r19787,46570l167640,46569,115836,75350r19787,46570l83820,93138,32017,121920,51804,75350,,46569xe" fillcolor="#4f81bd [3204]" strokecolor="#243f60 [1604]" strokeweight="2pt">
                      <v:path arrowok="t" o:connecttype="custom" o:connectlocs="0,46569;64033,46570;83820,0;103607,46570;167640,46569;115836,75350;135623,121920;83820,93138;32017,121920;51804,75350;0,46569" o:connectangles="0,0,0,0,0,0,0,0,0,0,0"/>
                    </v:shape>
                  </w:pict>
                </mc:Fallback>
              </mc:AlternateContent>
            </w:r>
            <w:r w:rsidR="00D57F72" w:rsidRPr="00594345">
              <w:rPr>
                <w:rFonts w:asciiTheme="minorHAnsi" w:hAnsiTheme="minorHAnsi" w:cs="Arial"/>
                <w:sz w:val="22"/>
                <w:szCs w:val="22"/>
                <w:lang w:eastAsia="en-GB"/>
              </w:rPr>
              <w:t>Weekly grass cutting of Lion Green through the growing period (March-October)</w:t>
            </w:r>
            <w:r w:rsidR="0079712D" w:rsidRPr="00594345">
              <w:rPr>
                <w:rFonts w:asciiTheme="minorHAnsi" w:hAnsiTheme="minorHAnsi" w:cs="Arial"/>
                <w:sz w:val="22"/>
                <w:szCs w:val="22"/>
                <w:lang w:eastAsia="en-GB"/>
              </w:rPr>
              <w:t xml:space="preserve"> </w:t>
            </w:r>
            <w:r w:rsidRPr="00594345">
              <w:rPr>
                <w:rFonts w:asciiTheme="minorHAnsi" w:hAnsiTheme="minorHAnsi" w:cs="Arial"/>
                <w:sz w:val="22"/>
                <w:szCs w:val="22"/>
                <w:lang w:eastAsia="en-GB"/>
              </w:rPr>
              <w:t>– except for the Wildflower Area (marked with green line and Lion Green Orchard (marked with a           see map)</w:t>
            </w:r>
          </w:p>
        </w:tc>
        <w:tc>
          <w:tcPr>
            <w:tcW w:w="1559" w:type="dxa"/>
          </w:tcPr>
          <w:p w14:paraId="3A308F09" w14:textId="77777777" w:rsidR="00D57F72" w:rsidRPr="00594345" w:rsidRDefault="00D57F72" w:rsidP="007153B5">
            <w:pPr>
              <w:spacing w:after="0" w:line="240" w:lineRule="auto"/>
              <w:jc w:val="center"/>
              <w:rPr>
                <w:rFonts w:asciiTheme="minorHAnsi" w:hAnsiTheme="minorHAnsi" w:cs="Arial"/>
                <w:sz w:val="22"/>
                <w:szCs w:val="22"/>
                <w:lang w:eastAsia="en-GB"/>
              </w:rPr>
            </w:pPr>
            <w:r w:rsidRPr="00594345">
              <w:rPr>
                <w:rFonts w:asciiTheme="minorHAnsi" w:hAnsiTheme="minorHAnsi" w:cs="Arial"/>
                <w:sz w:val="22"/>
                <w:szCs w:val="22"/>
                <w:lang w:eastAsia="en-GB"/>
              </w:rPr>
              <w:t>28</w:t>
            </w:r>
          </w:p>
        </w:tc>
      </w:tr>
      <w:tr w:rsidR="00D57F72" w:rsidRPr="00594345" w14:paraId="0313366D" w14:textId="77777777" w:rsidTr="00E521CF">
        <w:tc>
          <w:tcPr>
            <w:tcW w:w="8080" w:type="dxa"/>
          </w:tcPr>
          <w:p w14:paraId="41BEBD0A" w14:textId="291BAA3E" w:rsidR="007F1D0C" w:rsidRPr="00594345" w:rsidRDefault="00D57F72" w:rsidP="007153B5">
            <w:pPr>
              <w:spacing w:after="0" w:line="240" w:lineRule="auto"/>
              <w:rPr>
                <w:rFonts w:asciiTheme="minorHAnsi" w:hAnsiTheme="minorHAnsi" w:cs="Arial"/>
                <w:sz w:val="22"/>
                <w:szCs w:val="22"/>
                <w:lang w:eastAsia="en-GB"/>
              </w:rPr>
            </w:pPr>
            <w:r w:rsidRPr="00594345">
              <w:rPr>
                <w:rFonts w:asciiTheme="minorHAnsi" w:hAnsiTheme="minorHAnsi" w:cs="Arial"/>
                <w:sz w:val="22"/>
                <w:szCs w:val="22"/>
                <w:lang w:eastAsia="en-GB"/>
              </w:rPr>
              <w:t xml:space="preserve">Strim areas along boundaries and around fixed </w:t>
            </w:r>
            <w:r w:rsidR="001C7C07" w:rsidRPr="00594345">
              <w:rPr>
                <w:rFonts w:asciiTheme="minorHAnsi" w:hAnsiTheme="minorHAnsi" w:cs="Arial"/>
                <w:sz w:val="22"/>
                <w:szCs w:val="22"/>
                <w:lang w:eastAsia="en-GB"/>
              </w:rPr>
              <w:t>obstacles through</w:t>
            </w:r>
            <w:r w:rsidRPr="00594345">
              <w:rPr>
                <w:rFonts w:asciiTheme="minorHAnsi" w:hAnsiTheme="minorHAnsi" w:cs="Arial"/>
                <w:sz w:val="22"/>
                <w:szCs w:val="22"/>
                <w:lang w:eastAsia="en-GB"/>
              </w:rPr>
              <w:t xml:space="preserve"> the growing period (March-October)</w:t>
            </w:r>
            <w:r w:rsidR="007F1D0C" w:rsidRPr="00594345">
              <w:rPr>
                <w:rFonts w:asciiTheme="minorHAnsi" w:hAnsiTheme="minorHAnsi" w:cs="Arial"/>
                <w:sz w:val="22"/>
                <w:szCs w:val="22"/>
                <w:lang w:eastAsia="en-GB"/>
              </w:rPr>
              <w:t xml:space="preserve">  </w:t>
            </w:r>
          </w:p>
        </w:tc>
        <w:tc>
          <w:tcPr>
            <w:tcW w:w="1559" w:type="dxa"/>
          </w:tcPr>
          <w:p w14:paraId="4D66FD60" w14:textId="14287616" w:rsidR="00D57F72" w:rsidRPr="00594345" w:rsidRDefault="00D700A4" w:rsidP="007153B5">
            <w:pPr>
              <w:spacing w:after="0" w:line="240" w:lineRule="auto"/>
              <w:jc w:val="center"/>
              <w:rPr>
                <w:rFonts w:asciiTheme="minorHAnsi" w:hAnsiTheme="minorHAnsi" w:cs="Arial"/>
                <w:sz w:val="22"/>
                <w:szCs w:val="22"/>
                <w:lang w:eastAsia="en-GB"/>
              </w:rPr>
            </w:pPr>
            <w:r>
              <w:rPr>
                <w:rFonts w:asciiTheme="minorHAnsi" w:hAnsiTheme="minorHAnsi" w:cs="Arial"/>
                <w:sz w:val="22"/>
                <w:szCs w:val="22"/>
                <w:lang w:eastAsia="en-GB"/>
              </w:rPr>
              <w:t>22</w:t>
            </w:r>
          </w:p>
        </w:tc>
      </w:tr>
      <w:tr w:rsidR="00D57F72" w:rsidRPr="00594345" w14:paraId="6452E464" w14:textId="77777777" w:rsidTr="00E521CF">
        <w:tc>
          <w:tcPr>
            <w:tcW w:w="8080" w:type="dxa"/>
          </w:tcPr>
          <w:p w14:paraId="131BB251" w14:textId="77777777" w:rsidR="00D57F72" w:rsidRPr="00594345" w:rsidRDefault="00D57F72" w:rsidP="007153B5">
            <w:pPr>
              <w:spacing w:after="0" w:line="240" w:lineRule="auto"/>
              <w:rPr>
                <w:rFonts w:asciiTheme="minorHAnsi" w:hAnsiTheme="minorHAnsi" w:cs="Arial"/>
                <w:sz w:val="22"/>
                <w:szCs w:val="22"/>
                <w:lang w:eastAsia="en-GB"/>
              </w:rPr>
            </w:pPr>
            <w:r w:rsidRPr="00594345">
              <w:rPr>
                <w:rFonts w:asciiTheme="minorHAnsi" w:hAnsiTheme="minorHAnsi" w:cs="Arial"/>
                <w:sz w:val="22"/>
                <w:szCs w:val="22"/>
                <w:lang w:eastAsia="en-GB"/>
              </w:rPr>
              <w:t>Edging of the footpaths and play area</w:t>
            </w:r>
          </w:p>
        </w:tc>
        <w:tc>
          <w:tcPr>
            <w:tcW w:w="1559" w:type="dxa"/>
          </w:tcPr>
          <w:p w14:paraId="2894822E" w14:textId="77777777" w:rsidR="00D57F72" w:rsidRPr="00594345" w:rsidRDefault="00D57F72" w:rsidP="007153B5">
            <w:pPr>
              <w:spacing w:after="0" w:line="240" w:lineRule="auto"/>
              <w:jc w:val="center"/>
              <w:rPr>
                <w:rFonts w:asciiTheme="minorHAnsi" w:hAnsiTheme="minorHAnsi" w:cs="Arial"/>
                <w:sz w:val="22"/>
                <w:szCs w:val="22"/>
                <w:lang w:eastAsia="en-GB"/>
              </w:rPr>
            </w:pPr>
            <w:r w:rsidRPr="00594345">
              <w:rPr>
                <w:rFonts w:asciiTheme="minorHAnsi" w:hAnsiTheme="minorHAnsi" w:cs="Arial"/>
                <w:sz w:val="22"/>
                <w:szCs w:val="22"/>
                <w:lang w:eastAsia="en-GB"/>
              </w:rPr>
              <w:t>1</w:t>
            </w:r>
          </w:p>
        </w:tc>
      </w:tr>
      <w:tr w:rsidR="001C7C07" w:rsidRPr="0034654F" w14:paraId="46DCCE05" w14:textId="77777777" w:rsidTr="00E521CF">
        <w:tc>
          <w:tcPr>
            <w:tcW w:w="8080" w:type="dxa"/>
          </w:tcPr>
          <w:p w14:paraId="0F17A00D" w14:textId="258CB176" w:rsidR="001C7C07" w:rsidRPr="00594345" w:rsidRDefault="001C7C07" w:rsidP="007153B5">
            <w:pPr>
              <w:spacing w:after="0" w:line="240" w:lineRule="auto"/>
              <w:rPr>
                <w:rFonts w:asciiTheme="minorHAnsi" w:hAnsiTheme="minorHAnsi" w:cs="Arial"/>
                <w:sz w:val="22"/>
                <w:szCs w:val="22"/>
                <w:lang w:eastAsia="en-GB"/>
              </w:rPr>
            </w:pPr>
            <w:r w:rsidRPr="00594345">
              <w:rPr>
                <w:rFonts w:asciiTheme="minorHAnsi" w:hAnsiTheme="minorHAnsi" w:cs="Arial"/>
                <w:sz w:val="22"/>
                <w:szCs w:val="22"/>
                <w:lang w:eastAsia="en-GB"/>
              </w:rPr>
              <w:t xml:space="preserve">Spiking </w:t>
            </w:r>
            <w:r w:rsidR="00FB5DEE" w:rsidRPr="00594345">
              <w:rPr>
                <w:rFonts w:asciiTheme="minorHAnsi" w:hAnsiTheme="minorHAnsi" w:cs="Arial"/>
                <w:sz w:val="22"/>
                <w:szCs w:val="22"/>
                <w:lang w:eastAsia="en-GB"/>
              </w:rPr>
              <w:t>the grass (</w:t>
            </w:r>
            <w:r w:rsidR="00D24004" w:rsidRPr="00594345">
              <w:rPr>
                <w:rFonts w:asciiTheme="minorHAnsi" w:hAnsiTheme="minorHAnsi" w:cs="Arial"/>
                <w:sz w:val="22"/>
                <w:szCs w:val="22"/>
                <w:lang w:eastAsia="en-GB"/>
              </w:rPr>
              <w:t>Autumn/Winter</w:t>
            </w:r>
            <w:r w:rsidR="00FB5DEE" w:rsidRPr="00594345">
              <w:rPr>
                <w:rFonts w:asciiTheme="minorHAnsi" w:hAnsiTheme="minorHAnsi" w:cs="Arial"/>
                <w:sz w:val="22"/>
                <w:szCs w:val="22"/>
                <w:lang w:eastAsia="en-GB"/>
              </w:rPr>
              <w:t>)</w:t>
            </w:r>
            <w:r w:rsidR="00D24004" w:rsidRPr="00594345">
              <w:rPr>
                <w:rFonts w:asciiTheme="minorHAnsi" w:hAnsiTheme="minorHAnsi" w:cs="Arial"/>
                <w:sz w:val="22"/>
                <w:szCs w:val="22"/>
                <w:lang w:eastAsia="en-GB"/>
              </w:rPr>
              <w:t xml:space="preserve"> </w:t>
            </w:r>
          </w:p>
        </w:tc>
        <w:tc>
          <w:tcPr>
            <w:tcW w:w="1559" w:type="dxa"/>
          </w:tcPr>
          <w:p w14:paraId="1863C72D" w14:textId="7A6B77EC" w:rsidR="001C7C07" w:rsidRPr="00594345" w:rsidRDefault="00D24004" w:rsidP="007153B5">
            <w:pPr>
              <w:spacing w:after="0" w:line="240" w:lineRule="auto"/>
              <w:jc w:val="center"/>
              <w:rPr>
                <w:rFonts w:asciiTheme="minorHAnsi" w:hAnsiTheme="minorHAnsi" w:cs="Arial"/>
                <w:sz w:val="22"/>
                <w:szCs w:val="22"/>
                <w:lang w:eastAsia="en-GB"/>
              </w:rPr>
            </w:pPr>
            <w:r w:rsidRPr="00594345">
              <w:rPr>
                <w:rFonts w:asciiTheme="minorHAnsi" w:hAnsiTheme="minorHAnsi" w:cs="Arial"/>
                <w:sz w:val="22"/>
                <w:szCs w:val="22"/>
                <w:lang w:eastAsia="en-GB"/>
              </w:rPr>
              <w:t>4</w:t>
            </w:r>
          </w:p>
        </w:tc>
      </w:tr>
    </w:tbl>
    <w:p w14:paraId="5B10CDAF" w14:textId="35A398A5" w:rsidR="00D57F72" w:rsidRPr="0034654F" w:rsidRDefault="00D57F72">
      <w:pPr>
        <w:rPr>
          <w:sz w:val="2"/>
          <w:highlight w:val="green"/>
        </w:rPr>
      </w:pPr>
    </w:p>
    <w:p w14:paraId="6023C423" w14:textId="68EEEB76" w:rsidR="00456BBE" w:rsidRPr="0034654F" w:rsidRDefault="00456BBE">
      <w:pPr>
        <w:rPr>
          <w:sz w:val="2"/>
          <w:highlight w:val="green"/>
        </w:rPr>
      </w:pPr>
    </w:p>
    <w:tbl>
      <w:tblPr>
        <w:tblStyle w:val="TableGrid"/>
        <w:tblW w:w="0" w:type="auto"/>
        <w:tblInd w:w="534" w:type="dxa"/>
        <w:tblLook w:val="04A0" w:firstRow="1" w:lastRow="0" w:firstColumn="1" w:lastColumn="0" w:noHBand="0" w:noVBand="1"/>
      </w:tblPr>
      <w:tblGrid>
        <w:gridCol w:w="8080"/>
        <w:gridCol w:w="1559"/>
      </w:tblGrid>
      <w:tr w:rsidR="0034654F" w:rsidRPr="00472986" w14:paraId="43AED100" w14:textId="77777777" w:rsidTr="00701680">
        <w:tc>
          <w:tcPr>
            <w:tcW w:w="8080" w:type="dxa"/>
            <w:shd w:val="clear" w:color="auto" w:fill="D9D9D9" w:themeFill="background1" w:themeFillShade="D9"/>
            <w:vAlign w:val="center"/>
          </w:tcPr>
          <w:p w14:paraId="46531AC6" w14:textId="752A3A19" w:rsidR="0034654F" w:rsidRPr="00472986" w:rsidRDefault="0034654F" w:rsidP="00701680">
            <w:pPr>
              <w:spacing w:after="0" w:line="240" w:lineRule="auto"/>
              <w:rPr>
                <w:rFonts w:asciiTheme="minorHAnsi" w:hAnsiTheme="minorHAnsi" w:cs="Arial"/>
                <w:b/>
                <w:sz w:val="22"/>
                <w:szCs w:val="22"/>
                <w:lang w:eastAsia="en-GB"/>
              </w:rPr>
            </w:pPr>
            <w:r w:rsidRPr="00472986">
              <w:rPr>
                <w:rFonts w:asciiTheme="minorHAnsi" w:hAnsiTheme="minorHAnsi" w:cs="Arial"/>
                <w:b/>
                <w:sz w:val="22"/>
                <w:szCs w:val="22"/>
                <w:lang w:eastAsia="en-GB"/>
              </w:rPr>
              <w:t>Grass cutting – WILDFLOWER AREA</w:t>
            </w:r>
            <w:r w:rsidR="007600F2" w:rsidRPr="00472986">
              <w:rPr>
                <w:rFonts w:asciiTheme="minorHAnsi" w:hAnsiTheme="minorHAnsi" w:cs="Arial"/>
                <w:b/>
                <w:sz w:val="22"/>
                <w:szCs w:val="22"/>
                <w:lang w:eastAsia="en-GB"/>
              </w:rPr>
              <w:t xml:space="preserve"> 2m strip from the stream</w:t>
            </w:r>
          </w:p>
        </w:tc>
        <w:tc>
          <w:tcPr>
            <w:tcW w:w="1559" w:type="dxa"/>
            <w:shd w:val="clear" w:color="auto" w:fill="D9D9D9" w:themeFill="background1" w:themeFillShade="D9"/>
            <w:vAlign w:val="center"/>
          </w:tcPr>
          <w:p w14:paraId="7D370B06" w14:textId="77777777" w:rsidR="0034654F" w:rsidRPr="00472986" w:rsidRDefault="0034654F" w:rsidP="00701680">
            <w:pPr>
              <w:spacing w:after="0" w:line="240" w:lineRule="auto"/>
              <w:rPr>
                <w:rFonts w:asciiTheme="minorHAnsi" w:hAnsiTheme="minorHAnsi" w:cs="Arial"/>
                <w:b/>
                <w:sz w:val="22"/>
                <w:szCs w:val="22"/>
                <w:lang w:eastAsia="en-GB"/>
              </w:rPr>
            </w:pPr>
            <w:r w:rsidRPr="00472986">
              <w:rPr>
                <w:rFonts w:asciiTheme="minorHAnsi" w:hAnsiTheme="minorHAnsi" w:cs="Arial"/>
                <w:b/>
                <w:sz w:val="22"/>
                <w:szCs w:val="22"/>
                <w:lang w:eastAsia="en-GB"/>
              </w:rPr>
              <w:t>No. of times per year</w:t>
            </w:r>
          </w:p>
        </w:tc>
      </w:tr>
      <w:tr w:rsidR="0034654F" w:rsidRPr="00472986" w14:paraId="20D88EC8" w14:textId="77777777" w:rsidTr="00701680">
        <w:tc>
          <w:tcPr>
            <w:tcW w:w="8080" w:type="dxa"/>
          </w:tcPr>
          <w:p w14:paraId="03540D57" w14:textId="02ED9E35" w:rsidR="0034654F" w:rsidRPr="00A60232" w:rsidRDefault="0034654F" w:rsidP="00701680">
            <w:pPr>
              <w:spacing w:after="0" w:line="240" w:lineRule="auto"/>
              <w:rPr>
                <w:rFonts w:asciiTheme="minorHAnsi" w:hAnsiTheme="minorHAnsi" w:cs="Arial"/>
                <w:sz w:val="22"/>
                <w:szCs w:val="22"/>
                <w:lang w:eastAsia="en-GB"/>
              </w:rPr>
            </w:pPr>
            <w:r w:rsidRPr="00A60232">
              <w:rPr>
                <w:rFonts w:asciiTheme="minorHAnsi" w:hAnsiTheme="minorHAnsi" w:cs="Arial"/>
                <w:sz w:val="22"/>
                <w:szCs w:val="22"/>
                <w:lang w:eastAsia="en-GB"/>
              </w:rPr>
              <w:t xml:space="preserve">Grass cutting of wildflower area (adjacent to the stream and marked with a green line) </w:t>
            </w:r>
            <w:r w:rsidR="00CC6221" w:rsidRPr="00A60232">
              <w:rPr>
                <w:rFonts w:asciiTheme="minorHAnsi" w:hAnsiTheme="minorHAnsi" w:cs="Arial"/>
                <w:sz w:val="22"/>
                <w:szCs w:val="22"/>
                <w:lang w:eastAsia="en-GB"/>
              </w:rPr>
              <w:t xml:space="preserve">and arisings to be collected and taken off the wildflower area </w:t>
            </w:r>
            <w:r w:rsidRPr="00A60232">
              <w:rPr>
                <w:rFonts w:asciiTheme="minorHAnsi" w:hAnsiTheme="minorHAnsi" w:cs="Arial"/>
                <w:sz w:val="22"/>
                <w:szCs w:val="22"/>
                <w:lang w:eastAsia="en-GB"/>
              </w:rPr>
              <w:t xml:space="preserve">(first cut in May, </w:t>
            </w:r>
            <w:r w:rsidR="00CC6221" w:rsidRPr="00A60232">
              <w:rPr>
                <w:rFonts w:asciiTheme="minorHAnsi" w:hAnsiTheme="minorHAnsi" w:cs="Arial"/>
                <w:sz w:val="22"/>
                <w:szCs w:val="22"/>
                <w:lang w:eastAsia="en-GB"/>
              </w:rPr>
              <w:t>second</w:t>
            </w:r>
            <w:r w:rsidRPr="00A60232">
              <w:rPr>
                <w:rFonts w:asciiTheme="minorHAnsi" w:hAnsiTheme="minorHAnsi" w:cs="Arial"/>
                <w:sz w:val="22"/>
                <w:szCs w:val="22"/>
                <w:lang w:eastAsia="en-GB"/>
              </w:rPr>
              <w:t xml:space="preserve"> cut </w:t>
            </w:r>
            <w:r w:rsidR="00A60232" w:rsidRPr="00A60232">
              <w:rPr>
                <w:rFonts w:asciiTheme="minorHAnsi" w:hAnsiTheme="minorHAnsi" w:cs="Arial"/>
                <w:sz w:val="22"/>
                <w:szCs w:val="22"/>
                <w:lang w:eastAsia="en-GB"/>
              </w:rPr>
              <w:t>mid/</w:t>
            </w:r>
            <w:r w:rsidRPr="00A60232">
              <w:rPr>
                <w:rFonts w:asciiTheme="minorHAnsi" w:hAnsiTheme="minorHAnsi" w:cs="Arial"/>
                <w:sz w:val="22"/>
                <w:szCs w:val="22"/>
                <w:lang w:eastAsia="en-GB"/>
              </w:rPr>
              <w:t xml:space="preserve">end </w:t>
            </w:r>
            <w:r w:rsidR="00A60232" w:rsidRPr="00A60232">
              <w:rPr>
                <w:rFonts w:asciiTheme="minorHAnsi" w:hAnsiTheme="minorHAnsi" w:cs="Arial"/>
                <w:sz w:val="22"/>
                <w:szCs w:val="22"/>
                <w:lang w:eastAsia="en-GB"/>
              </w:rPr>
              <w:t>August</w:t>
            </w:r>
            <w:r w:rsidRPr="00A60232">
              <w:rPr>
                <w:rFonts w:asciiTheme="minorHAnsi" w:hAnsiTheme="minorHAnsi" w:cs="Arial"/>
                <w:sz w:val="22"/>
                <w:szCs w:val="22"/>
                <w:lang w:eastAsia="en-GB"/>
              </w:rPr>
              <w:t>)</w:t>
            </w:r>
            <w:r w:rsidR="00CC6221" w:rsidRPr="00A60232">
              <w:rPr>
                <w:rFonts w:asciiTheme="minorHAnsi" w:hAnsiTheme="minorHAnsi" w:cs="Arial"/>
                <w:sz w:val="22"/>
                <w:szCs w:val="22"/>
                <w:lang w:eastAsia="en-GB"/>
              </w:rPr>
              <w:t xml:space="preserve"> </w:t>
            </w:r>
            <w:r w:rsidR="00A60232">
              <w:rPr>
                <w:rStyle w:val="FootnoteReference"/>
                <w:rFonts w:asciiTheme="minorHAnsi" w:hAnsiTheme="minorHAnsi" w:cs="Arial"/>
                <w:sz w:val="22"/>
                <w:szCs w:val="22"/>
                <w:lang w:eastAsia="en-GB"/>
              </w:rPr>
              <w:footnoteReference w:id="1"/>
            </w:r>
          </w:p>
        </w:tc>
        <w:tc>
          <w:tcPr>
            <w:tcW w:w="1559" w:type="dxa"/>
          </w:tcPr>
          <w:p w14:paraId="4A906752" w14:textId="4AB16BBC" w:rsidR="0034654F" w:rsidRPr="00472986" w:rsidRDefault="007600F2" w:rsidP="00701680">
            <w:pPr>
              <w:spacing w:after="0" w:line="240" w:lineRule="auto"/>
              <w:jc w:val="center"/>
              <w:rPr>
                <w:rFonts w:asciiTheme="minorHAnsi" w:hAnsiTheme="minorHAnsi" w:cs="Arial"/>
                <w:sz w:val="22"/>
                <w:szCs w:val="22"/>
                <w:lang w:eastAsia="en-GB"/>
              </w:rPr>
            </w:pPr>
            <w:r w:rsidRPr="00A60232">
              <w:rPr>
                <w:rFonts w:asciiTheme="minorHAnsi" w:hAnsiTheme="minorHAnsi" w:cs="Arial"/>
                <w:sz w:val="22"/>
                <w:szCs w:val="22"/>
                <w:lang w:eastAsia="en-GB"/>
              </w:rPr>
              <w:t>2</w:t>
            </w:r>
          </w:p>
        </w:tc>
      </w:tr>
    </w:tbl>
    <w:p w14:paraId="30CC095A" w14:textId="1E8F825C" w:rsidR="007153B5" w:rsidRPr="00472986" w:rsidRDefault="007153B5">
      <w:pPr>
        <w:rPr>
          <w:sz w:val="2"/>
        </w:rPr>
      </w:pPr>
    </w:p>
    <w:tbl>
      <w:tblPr>
        <w:tblStyle w:val="TableGrid"/>
        <w:tblW w:w="0" w:type="auto"/>
        <w:tblInd w:w="534" w:type="dxa"/>
        <w:tblLook w:val="04A0" w:firstRow="1" w:lastRow="0" w:firstColumn="1" w:lastColumn="0" w:noHBand="0" w:noVBand="1"/>
      </w:tblPr>
      <w:tblGrid>
        <w:gridCol w:w="8080"/>
        <w:gridCol w:w="1559"/>
      </w:tblGrid>
      <w:tr w:rsidR="0034654F" w:rsidRPr="00472986" w14:paraId="484134A7" w14:textId="77777777" w:rsidTr="00701680">
        <w:tc>
          <w:tcPr>
            <w:tcW w:w="8080" w:type="dxa"/>
            <w:shd w:val="clear" w:color="auto" w:fill="D9D9D9" w:themeFill="background1" w:themeFillShade="D9"/>
            <w:vAlign w:val="center"/>
          </w:tcPr>
          <w:p w14:paraId="46BBDF3B" w14:textId="3EBB7CD3" w:rsidR="0034654F" w:rsidRPr="00472986" w:rsidRDefault="0034654F" w:rsidP="00701680">
            <w:pPr>
              <w:spacing w:after="0" w:line="240" w:lineRule="auto"/>
              <w:rPr>
                <w:rFonts w:asciiTheme="minorHAnsi" w:hAnsiTheme="minorHAnsi" w:cs="Arial"/>
                <w:b/>
                <w:sz w:val="22"/>
                <w:szCs w:val="22"/>
                <w:lang w:eastAsia="en-GB"/>
              </w:rPr>
            </w:pPr>
            <w:r w:rsidRPr="00472986">
              <w:rPr>
                <w:rFonts w:asciiTheme="minorHAnsi" w:hAnsiTheme="minorHAnsi" w:cs="Arial"/>
                <w:b/>
                <w:sz w:val="22"/>
                <w:szCs w:val="22"/>
                <w:lang w:eastAsia="en-GB"/>
              </w:rPr>
              <w:t>Grass cutting – LION GREEN ORCHARD</w:t>
            </w:r>
          </w:p>
        </w:tc>
        <w:tc>
          <w:tcPr>
            <w:tcW w:w="1559" w:type="dxa"/>
            <w:shd w:val="clear" w:color="auto" w:fill="D9D9D9" w:themeFill="background1" w:themeFillShade="D9"/>
            <w:vAlign w:val="center"/>
          </w:tcPr>
          <w:p w14:paraId="306FB360" w14:textId="77777777" w:rsidR="0034654F" w:rsidRPr="00472986" w:rsidRDefault="0034654F" w:rsidP="00701680">
            <w:pPr>
              <w:spacing w:after="0" w:line="240" w:lineRule="auto"/>
              <w:rPr>
                <w:rFonts w:asciiTheme="minorHAnsi" w:hAnsiTheme="minorHAnsi" w:cs="Arial"/>
                <w:b/>
                <w:sz w:val="22"/>
                <w:szCs w:val="22"/>
                <w:lang w:eastAsia="en-GB"/>
              </w:rPr>
            </w:pPr>
            <w:r w:rsidRPr="00472986">
              <w:rPr>
                <w:rFonts w:asciiTheme="minorHAnsi" w:hAnsiTheme="minorHAnsi" w:cs="Arial"/>
                <w:b/>
                <w:sz w:val="22"/>
                <w:szCs w:val="22"/>
                <w:lang w:eastAsia="en-GB"/>
              </w:rPr>
              <w:t>No. of times per year</w:t>
            </w:r>
          </w:p>
        </w:tc>
      </w:tr>
      <w:tr w:rsidR="0034654F" w:rsidRPr="00472986" w14:paraId="395049C0" w14:textId="77777777" w:rsidTr="00701680">
        <w:tc>
          <w:tcPr>
            <w:tcW w:w="8080" w:type="dxa"/>
          </w:tcPr>
          <w:p w14:paraId="58BEDC33" w14:textId="195A83A1" w:rsidR="0034654F" w:rsidRPr="00472986" w:rsidRDefault="0034654F" w:rsidP="00701680">
            <w:pPr>
              <w:spacing w:after="0" w:line="240" w:lineRule="auto"/>
              <w:rPr>
                <w:rFonts w:asciiTheme="minorHAnsi" w:hAnsiTheme="minorHAnsi" w:cs="Arial"/>
                <w:sz w:val="22"/>
                <w:szCs w:val="22"/>
                <w:lang w:eastAsia="en-GB"/>
              </w:rPr>
            </w:pPr>
            <w:r w:rsidRPr="00472986">
              <w:rPr>
                <w:rFonts w:asciiTheme="minorHAnsi" w:hAnsiTheme="minorHAnsi" w:cs="Arial"/>
                <w:sz w:val="22"/>
                <w:szCs w:val="22"/>
                <w:lang w:eastAsia="en-GB"/>
              </w:rPr>
              <w:t xml:space="preserve">A mower’s width of weekly grass cutting and collection of arisings through the growing period (March-October) along </w:t>
            </w:r>
            <w:proofErr w:type="spellStart"/>
            <w:r w:rsidRPr="00472986">
              <w:rPr>
                <w:rFonts w:asciiTheme="minorHAnsi" w:hAnsiTheme="minorHAnsi" w:cs="Arial"/>
                <w:sz w:val="22"/>
                <w:szCs w:val="22"/>
                <w:lang w:eastAsia="en-GB"/>
              </w:rPr>
              <w:t>it’s</w:t>
            </w:r>
            <w:proofErr w:type="spellEnd"/>
            <w:r w:rsidRPr="00472986">
              <w:rPr>
                <w:rFonts w:asciiTheme="minorHAnsi" w:hAnsiTheme="minorHAnsi" w:cs="Arial"/>
                <w:sz w:val="22"/>
                <w:szCs w:val="22"/>
                <w:lang w:eastAsia="en-GB"/>
              </w:rPr>
              <w:t xml:space="preserve"> four perimeter edges and a vertical path through the middle (</w:t>
            </w:r>
            <w:r w:rsidR="007600F2" w:rsidRPr="00472986">
              <w:rPr>
                <w:rFonts w:asciiTheme="minorHAnsi" w:hAnsiTheme="minorHAnsi" w:cs="Arial"/>
                <w:sz w:val="22"/>
                <w:szCs w:val="22"/>
                <w:lang w:eastAsia="en-GB"/>
              </w:rPr>
              <w:t xml:space="preserve">either </w:t>
            </w:r>
            <w:r w:rsidRPr="00472986">
              <w:rPr>
                <w:rFonts w:asciiTheme="minorHAnsi" w:hAnsiTheme="minorHAnsi" w:cs="Arial"/>
                <w:sz w:val="22"/>
                <w:szCs w:val="22"/>
                <w:lang w:eastAsia="en-GB"/>
              </w:rPr>
              <w:t xml:space="preserve">to the right or left of the tree in the middle) </w:t>
            </w:r>
          </w:p>
        </w:tc>
        <w:tc>
          <w:tcPr>
            <w:tcW w:w="1559" w:type="dxa"/>
          </w:tcPr>
          <w:p w14:paraId="2D127CF3" w14:textId="77777777" w:rsidR="0034654F" w:rsidRPr="00472986" w:rsidRDefault="0034654F" w:rsidP="00701680">
            <w:pPr>
              <w:spacing w:after="0" w:line="240" w:lineRule="auto"/>
              <w:jc w:val="center"/>
              <w:rPr>
                <w:rFonts w:asciiTheme="minorHAnsi" w:hAnsiTheme="minorHAnsi" w:cs="Arial"/>
                <w:sz w:val="22"/>
                <w:szCs w:val="22"/>
                <w:lang w:eastAsia="en-GB"/>
              </w:rPr>
            </w:pPr>
            <w:r w:rsidRPr="00472986">
              <w:rPr>
                <w:rFonts w:asciiTheme="minorHAnsi" w:hAnsiTheme="minorHAnsi" w:cs="Arial"/>
                <w:sz w:val="22"/>
                <w:szCs w:val="22"/>
                <w:lang w:eastAsia="en-GB"/>
              </w:rPr>
              <w:t>28</w:t>
            </w:r>
          </w:p>
        </w:tc>
      </w:tr>
      <w:tr w:rsidR="0034654F" w:rsidRPr="00472986" w14:paraId="6A7A46D3" w14:textId="77777777" w:rsidTr="00701680">
        <w:tc>
          <w:tcPr>
            <w:tcW w:w="8080" w:type="dxa"/>
          </w:tcPr>
          <w:p w14:paraId="600A71B8" w14:textId="77292A2C" w:rsidR="0034654F" w:rsidRPr="00472986" w:rsidRDefault="0034654F" w:rsidP="00472986">
            <w:pPr>
              <w:spacing w:after="0" w:line="240" w:lineRule="auto"/>
              <w:rPr>
                <w:rFonts w:asciiTheme="minorHAnsi" w:hAnsiTheme="minorHAnsi" w:cs="Arial"/>
                <w:sz w:val="22"/>
                <w:szCs w:val="22"/>
                <w:lang w:eastAsia="en-GB"/>
              </w:rPr>
            </w:pPr>
            <w:r w:rsidRPr="00472986">
              <w:rPr>
                <w:rFonts w:asciiTheme="minorHAnsi" w:hAnsiTheme="minorHAnsi" w:cs="Arial"/>
                <w:sz w:val="22"/>
                <w:szCs w:val="22"/>
                <w:lang w:eastAsia="en-GB"/>
              </w:rPr>
              <w:t xml:space="preserve">Grass cutting </w:t>
            </w:r>
            <w:r w:rsidR="00CC6221">
              <w:rPr>
                <w:rFonts w:asciiTheme="minorHAnsi" w:hAnsiTheme="minorHAnsi" w:cs="Arial"/>
                <w:sz w:val="22"/>
                <w:szCs w:val="22"/>
                <w:lang w:eastAsia="en-GB"/>
              </w:rPr>
              <w:t xml:space="preserve">of </w:t>
            </w:r>
            <w:r w:rsidRPr="00472986">
              <w:rPr>
                <w:rFonts w:asciiTheme="minorHAnsi" w:hAnsiTheme="minorHAnsi" w:cs="Arial"/>
                <w:sz w:val="22"/>
                <w:szCs w:val="22"/>
                <w:lang w:eastAsia="en-GB"/>
              </w:rPr>
              <w:t xml:space="preserve">entire orchard </w:t>
            </w:r>
            <w:r w:rsidR="00CC6221" w:rsidRPr="00472986">
              <w:rPr>
                <w:rFonts w:asciiTheme="minorHAnsi" w:hAnsiTheme="minorHAnsi" w:cs="Arial"/>
                <w:sz w:val="22"/>
                <w:szCs w:val="22"/>
                <w:lang w:eastAsia="en-GB"/>
              </w:rPr>
              <w:t xml:space="preserve">and arisings </w:t>
            </w:r>
            <w:r w:rsidR="00472986" w:rsidRPr="00472986">
              <w:rPr>
                <w:rFonts w:asciiTheme="minorHAnsi" w:hAnsiTheme="minorHAnsi" w:cs="Arial"/>
                <w:sz w:val="22"/>
                <w:szCs w:val="22"/>
                <w:lang w:eastAsia="en-GB"/>
              </w:rPr>
              <w:t xml:space="preserve">to be collected and taken off the orchard area </w:t>
            </w:r>
            <w:r w:rsidRPr="00472986">
              <w:rPr>
                <w:rFonts w:asciiTheme="minorHAnsi" w:hAnsiTheme="minorHAnsi" w:cs="Arial"/>
                <w:sz w:val="22"/>
                <w:szCs w:val="22"/>
                <w:lang w:eastAsia="en-GB"/>
              </w:rPr>
              <w:t xml:space="preserve">(first cut in May, </w:t>
            </w:r>
            <w:r w:rsidR="00CC6221">
              <w:rPr>
                <w:rFonts w:asciiTheme="minorHAnsi" w:hAnsiTheme="minorHAnsi" w:cs="Arial"/>
                <w:sz w:val="22"/>
                <w:szCs w:val="22"/>
                <w:lang w:eastAsia="en-GB"/>
              </w:rPr>
              <w:t>second</w:t>
            </w:r>
            <w:r w:rsidRPr="00472986">
              <w:rPr>
                <w:rFonts w:asciiTheme="minorHAnsi" w:hAnsiTheme="minorHAnsi" w:cs="Arial"/>
                <w:sz w:val="22"/>
                <w:szCs w:val="22"/>
                <w:lang w:eastAsia="en-GB"/>
              </w:rPr>
              <w:t xml:space="preserve"> cut end </w:t>
            </w:r>
            <w:r w:rsidR="00DF5F11">
              <w:rPr>
                <w:rFonts w:asciiTheme="minorHAnsi" w:hAnsiTheme="minorHAnsi" w:cs="Arial"/>
                <w:sz w:val="22"/>
                <w:szCs w:val="22"/>
                <w:lang w:eastAsia="en-GB"/>
              </w:rPr>
              <w:t>August</w:t>
            </w:r>
            <w:r w:rsidRPr="00472986">
              <w:rPr>
                <w:rFonts w:asciiTheme="minorHAnsi" w:hAnsiTheme="minorHAnsi" w:cs="Arial"/>
                <w:sz w:val="22"/>
                <w:szCs w:val="22"/>
                <w:lang w:eastAsia="en-GB"/>
              </w:rPr>
              <w:t>)</w:t>
            </w:r>
          </w:p>
        </w:tc>
        <w:tc>
          <w:tcPr>
            <w:tcW w:w="1559" w:type="dxa"/>
          </w:tcPr>
          <w:p w14:paraId="0BB99AF4" w14:textId="77777777" w:rsidR="0034654F" w:rsidRPr="00472986" w:rsidRDefault="0034654F" w:rsidP="00472986">
            <w:pPr>
              <w:spacing w:after="0" w:line="240" w:lineRule="auto"/>
              <w:jc w:val="center"/>
              <w:rPr>
                <w:rFonts w:asciiTheme="minorHAnsi" w:hAnsiTheme="minorHAnsi" w:cs="Arial"/>
                <w:sz w:val="22"/>
                <w:szCs w:val="22"/>
                <w:lang w:eastAsia="en-GB"/>
              </w:rPr>
            </w:pPr>
            <w:r w:rsidRPr="00472986">
              <w:rPr>
                <w:rFonts w:asciiTheme="minorHAnsi" w:hAnsiTheme="minorHAnsi" w:cs="Arial"/>
                <w:sz w:val="22"/>
                <w:szCs w:val="22"/>
                <w:lang w:eastAsia="en-GB"/>
              </w:rPr>
              <w:t>2</w:t>
            </w:r>
          </w:p>
        </w:tc>
      </w:tr>
    </w:tbl>
    <w:p w14:paraId="0288D3E6" w14:textId="5635D52D" w:rsidR="007153B5" w:rsidRDefault="007153B5">
      <w:pPr>
        <w:rPr>
          <w:sz w:val="2"/>
        </w:rPr>
      </w:pPr>
    </w:p>
    <w:p w14:paraId="6A400926" w14:textId="77777777" w:rsidR="007153B5" w:rsidRDefault="007153B5">
      <w:pPr>
        <w:rPr>
          <w:sz w:val="2"/>
        </w:rPr>
      </w:pPr>
    </w:p>
    <w:tbl>
      <w:tblPr>
        <w:tblStyle w:val="TableGrid"/>
        <w:tblW w:w="0" w:type="auto"/>
        <w:tblInd w:w="534" w:type="dxa"/>
        <w:tblLook w:val="04A0" w:firstRow="1" w:lastRow="0" w:firstColumn="1" w:lastColumn="0" w:noHBand="0" w:noVBand="1"/>
      </w:tblPr>
      <w:tblGrid>
        <w:gridCol w:w="8080"/>
        <w:gridCol w:w="1559"/>
      </w:tblGrid>
      <w:tr w:rsidR="00D57F72" w:rsidRPr="00E521CF" w14:paraId="032FA68E" w14:textId="77777777" w:rsidTr="00E521CF">
        <w:tc>
          <w:tcPr>
            <w:tcW w:w="8080" w:type="dxa"/>
            <w:shd w:val="clear" w:color="auto" w:fill="D9D9D9" w:themeFill="background1" w:themeFillShade="D9"/>
          </w:tcPr>
          <w:p w14:paraId="2EAF87FE" w14:textId="77777777" w:rsidR="00D57F72" w:rsidRPr="00E521CF" w:rsidRDefault="00D57F72" w:rsidP="006913E6">
            <w:pPr>
              <w:spacing w:after="0" w:line="240" w:lineRule="auto"/>
              <w:rPr>
                <w:rFonts w:asciiTheme="minorHAnsi" w:hAnsiTheme="minorHAnsi" w:cs="Arial"/>
                <w:b/>
                <w:sz w:val="22"/>
                <w:szCs w:val="22"/>
                <w:lang w:eastAsia="en-GB"/>
              </w:rPr>
            </w:pPr>
            <w:r w:rsidRPr="00E521CF">
              <w:rPr>
                <w:rFonts w:asciiTheme="minorHAnsi" w:hAnsiTheme="minorHAnsi" w:cs="Arial"/>
                <w:b/>
                <w:sz w:val="22"/>
                <w:szCs w:val="22"/>
                <w:lang w:eastAsia="en-GB"/>
              </w:rPr>
              <w:t>Tree management</w:t>
            </w:r>
          </w:p>
        </w:tc>
        <w:tc>
          <w:tcPr>
            <w:tcW w:w="1559" w:type="dxa"/>
            <w:shd w:val="clear" w:color="auto" w:fill="D9D9D9" w:themeFill="background1" w:themeFillShade="D9"/>
          </w:tcPr>
          <w:p w14:paraId="1F00F7D0" w14:textId="77777777" w:rsidR="00D57F72" w:rsidRPr="00E521CF" w:rsidRDefault="00D57F72" w:rsidP="006913E6">
            <w:pPr>
              <w:spacing w:after="0" w:line="240" w:lineRule="auto"/>
              <w:rPr>
                <w:rFonts w:asciiTheme="minorHAnsi" w:hAnsiTheme="minorHAnsi" w:cs="Arial"/>
                <w:b/>
                <w:sz w:val="22"/>
                <w:szCs w:val="22"/>
                <w:lang w:eastAsia="en-GB"/>
              </w:rPr>
            </w:pPr>
            <w:r w:rsidRPr="00E521CF">
              <w:rPr>
                <w:rFonts w:asciiTheme="minorHAnsi" w:hAnsiTheme="minorHAnsi" w:cs="Arial"/>
                <w:b/>
                <w:sz w:val="22"/>
                <w:szCs w:val="22"/>
                <w:lang w:eastAsia="en-GB"/>
              </w:rPr>
              <w:t>No. of times per year</w:t>
            </w:r>
          </w:p>
        </w:tc>
      </w:tr>
      <w:tr w:rsidR="00D57F72" w:rsidRPr="00E521CF" w14:paraId="2B7976A9" w14:textId="77777777" w:rsidTr="00E521CF">
        <w:tc>
          <w:tcPr>
            <w:tcW w:w="8080" w:type="dxa"/>
          </w:tcPr>
          <w:p w14:paraId="56154DB5" w14:textId="77777777" w:rsidR="00D57F72" w:rsidRPr="00E521CF" w:rsidRDefault="00D57F72" w:rsidP="00D57F72">
            <w:pPr>
              <w:spacing w:before="100" w:beforeAutospacing="1" w:after="100" w:afterAutospacing="1" w:line="240" w:lineRule="auto"/>
              <w:rPr>
                <w:rFonts w:asciiTheme="minorHAnsi" w:hAnsiTheme="minorHAnsi" w:cs="Arial"/>
                <w:bCs/>
                <w:sz w:val="22"/>
                <w:szCs w:val="22"/>
                <w:lang w:eastAsia="en-GB"/>
              </w:rPr>
            </w:pPr>
            <w:r w:rsidRPr="00E521CF">
              <w:rPr>
                <w:rFonts w:asciiTheme="minorHAnsi" w:hAnsiTheme="minorHAnsi" w:cs="Arial"/>
                <w:bCs/>
                <w:sz w:val="22"/>
                <w:szCs w:val="22"/>
                <w:lang w:eastAsia="en-GB"/>
              </w:rPr>
              <w:t>Raising the crowns of all trees on Lion Green</w:t>
            </w:r>
            <w:r w:rsidR="007F1D0C">
              <w:rPr>
                <w:rFonts w:asciiTheme="minorHAnsi" w:hAnsiTheme="minorHAnsi" w:cs="Arial"/>
                <w:bCs/>
                <w:sz w:val="22"/>
                <w:szCs w:val="22"/>
                <w:lang w:eastAsia="en-GB"/>
              </w:rPr>
              <w:t xml:space="preserve"> and removal of epicormic growth</w:t>
            </w:r>
          </w:p>
        </w:tc>
        <w:tc>
          <w:tcPr>
            <w:tcW w:w="1559" w:type="dxa"/>
          </w:tcPr>
          <w:p w14:paraId="0A52F479" w14:textId="77777777" w:rsidR="00D57F72" w:rsidRPr="00E521CF" w:rsidRDefault="00D57F72" w:rsidP="006913E6">
            <w:pPr>
              <w:spacing w:after="0" w:line="240" w:lineRule="auto"/>
              <w:jc w:val="center"/>
              <w:rPr>
                <w:rFonts w:asciiTheme="minorHAnsi" w:hAnsiTheme="minorHAnsi" w:cs="Arial"/>
                <w:sz w:val="22"/>
                <w:szCs w:val="22"/>
                <w:lang w:eastAsia="en-GB"/>
              </w:rPr>
            </w:pPr>
            <w:r w:rsidRPr="00E521CF">
              <w:rPr>
                <w:rFonts w:asciiTheme="minorHAnsi" w:hAnsiTheme="minorHAnsi" w:cs="Arial"/>
                <w:sz w:val="22"/>
                <w:szCs w:val="22"/>
                <w:lang w:eastAsia="en-GB"/>
              </w:rPr>
              <w:t>As needed</w:t>
            </w:r>
          </w:p>
        </w:tc>
      </w:tr>
    </w:tbl>
    <w:p w14:paraId="6DCA0DC7" w14:textId="77777777" w:rsidR="00D57F72" w:rsidRPr="00E521CF" w:rsidRDefault="00D57F72">
      <w:pPr>
        <w:rPr>
          <w:sz w:val="2"/>
        </w:rPr>
      </w:pPr>
    </w:p>
    <w:tbl>
      <w:tblPr>
        <w:tblStyle w:val="TableGrid"/>
        <w:tblW w:w="0" w:type="auto"/>
        <w:tblInd w:w="534" w:type="dxa"/>
        <w:tblLook w:val="04A0" w:firstRow="1" w:lastRow="0" w:firstColumn="1" w:lastColumn="0" w:noHBand="0" w:noVBand="1"/>
      </w:tblPr>
      <w:tblGrid>
        <w:gridCol w:w="8080"/>
        <w:gridCol w:w="1559"/>
      </w:tblGrid>
      <w:tr w:rsidR="00D57F72" w:rsidRPr="00E521CF" w14:paraId="567CFABD" w14:textId="77777777" w:rsidTr="00E521CF">
        <w:tc>
          <w:tcPr>
            <w:tcW w:w="8080" w:type="dxa"/>
            <w:shd w:val="clear" w:color="auto" w:fill="D9D9D9" w:themeFill="background1" w:themeFillShade="D9"/>
            <w:vAlign w:val="center"/>
          </w:tcPr>
          <w:p w14:paraId="7B7F8A11" w14:textId="77777777" w:rsidR="00D57F72" w:rsidRPr="00E521CF" w:rsidRDefault="00D57F72" w:rsidP="006913E6">
            <w:pPr>
              <w:spacing w:after="0" w:line="240" w:lineRule="auto"/>
              <w:rPr>
                <w:rFonts w:asciiTheme="minorHAnsi" w:hAnsiTheme="minorHAnsi" w:cs="Arial"/>
                <w:b/>
                <w:sz w:val="22"/>
                <w:szCs w:val="22"/>
                <w:lang w:eastAsia="en-GB"/>
              </w:rPr>
            </w:pPr>
            <w:r w:rsidRPr="00E521CF">
              <w:rPr>
                <w:rFonts w:asciiTheme="minorHAnsi" w:hAnsiTheme="minorHAnsi" w:cs="Arial"/>
                <w:b/>
                <w:sz w:val="22"/>
                <w:szCs w:val="22"/>
                <w:lang w:eastAsia="en-GB"/>
              </w:rPr>
              <w:t>Leaf Clearance</w:t>
            </w:r>
          </w:p>
        </w:tc>
        <w:tc>
          <w:tcPr>
            <w:tcW w:w="1559" w:type="dxa"/>
            <w:shd w:val="clear" w:color="auto" w:fill="D9D9D9" w:themeFill="background1" w:themeFillShade="D9"/>
            <w:vAlign w:val="center"/>
          </w:tcPr>
          <w:p w14:paraId="66E0BB44" w14:textId="77777777" w:rsidR="00D57F72" w:rsidRPr="00E521CF" w:rsidRDefault="00D57F72" w:rsidP="006913E6">
            <w:pPr>
              <w:spacing w:after="0" w:line="240" w:lineRule="auto"/>
              <w:rPr>
                <w:rFonts w:asciiTheme="minorHAnsi" w:hAnsiTheme="minorHAnsi" w:cs="Arial"/>
                <w:b/>
                <w:sz w:val="22"/>
                <w:szCs w:val="22"/>
                <w:lang w:eastAsia="en-GB"/>
              </w:rPr>
            </w:pPr>
            <w:r w:rsidRPr="00E521CF">
              <w:rPr>
                <w:rFonts w:asciiTheme="minorHAnsi" w:hAnsiTheme="minorHAnsi" w:cs="Arial"/>
                <w:b/>
                <w:sz w:val="22"/>
                <w:szCs w:val="22"/>
                <w:lang w:eastAsia="en-GB"/>
              </w:rPr>
              <w:t>No. of times per year</w:t>
            </w:r>
          </w:p>
        </w:tc>
      </w:tr>
      <w:tr w:rsidR="00D57F72" w:rsidRPr="00E521CF" w14:paraId="0FE8B690" w14:textId="77777777" w:rsidTr="00E521CF">
        <w:tc>
          <w:tcPr>
            <w:tcW w:w="8080" w:type="dxa"/>
          </w:tcPr>
          <w:p w14:paraId="13AC191A" w14:textId="1B31784F" w:rsidR="00D57F72" w:rsidRPr="00E521CF" w:rsidRDefault="00D57F72" w:rsidP="00D57F72">
            <w:pPr>
              <w:spacing w:before="100" w:beforeAutospacing="1" w:after="100" w:afterAutospacing="1" w:line="240" w:lineRule="auto"/>
              <w:rPr>
                <w:rFonts w:asciiTheme="minorHAnsi" w:hAnsiTheme="minorHAnsi" w:cs="Arial"/>
                <w:bCs/>
                <w:sz w:val="22"/>
                <w:szCs w:val="22"/>
                <w:lang w:eastAsia="en-GB"/>
              </w:rPr>
            </w:pPr>
            <w:r w:rsidRPr="00E521CF">
              <w:rPr>
                <w:rFonts w:asciiTheme="minorHAnsi" w:hAnsiTheme="minorHAnsi" w:cs="Arial"/>
                <w:bCs/>
                <w:sz w:val="22"/>
                <w:szCs w:val="22"/>
                <w:lang w:eastAsia="en-GB"/>
              </w:rPr>
              <w:t>Clearance of leaves from Lion Green during Autumn fall</w:t>
            </w:r>
            <w:r w:rsidR="002439BF">
              <w:rPr>
                <w:rFonts w:asciiTheme="minorHAnsi" w:hAnsiTheme="minorHAnsi" w:cs="Arial"/>
                <w:bCs/>
                <w:sz w:val="22"/>
                <w:szCs w:val="22"/>
                <w:lang w:eastAsia="en-GB"/>
              </w:rPr>
              <w:t xml:space="preserve"> (to include the road from Lion Lane to the Apple Tree)</w:t>
            </w:r>
          </w:p>
        </w:tc>
        <w:tc>
          <w:tcPr>
            <w:tcW w:w="1559" w:type="dxa"/>
          </w:tcPr>
          <w:p w14:paraId="4C4BB843" w14:textId="4BA2C827" w:rsidR="00D57F72" w:rsidRPr="00E521CF" w:rsidRDefault="00D700A4" w:rsidP="00D57F72">
            <w:pPr>
              <w:spacing w:after="0" w:line="240" w:lineRule="auto"/>
              <w:jc w:val="center"/>
              <w:rPr>
                <w:rFonts w:asciiTheme="minorHAnsi" w:hAnsiTheme="minorHAnsi" w:cs="Arial"/>
                <w:sz w:val="22"/>
                <w:szCs w:val="22"/>
                <w:lang w:eastAsia="en-GB"/>
              </w:rPr>
            </w:pPr>
            <w:r>
              <w:rPr>
                <w:rFonts w:asciiTheme="minorHAnsi" w:hAnsiTheme="minorHAnsi" w:cs="Arial"/>
                <w:sz w:val="22"/>
                <w:szCs w:val="22"/>
                <w:lang w:eastAsia="en-GB"/>
              </w:rPr>
              <w:t>16</w:t>
            </w:r>
          </w:p>
        </w:tc>
      </w:tr>
    </w:tbl>
    <w:p w14:paraId="6DB06C14" w14:textId="77777777" w:rsidR="00D57F72" w:rsidRPr="00E521CF" w:rsidRDefault="00D57F72" w:rsidP="005F32F7">
      <w:pPr>
        <w:autoSpaceDE w:val="0"/>
        <w:autoSpaceDN w:val="0"/>
        <w:adjustRightInd w:val="0"/>
        <w:spacing w:after="0" w:line="240" w:lineRule="auto"/>
        <w:rPr>
          <w:rFonts w:cs="Calibri"/>
          <w:b/>
          <w:bCs/>
          <w:color w:val="000000"/>
          <w:sz w:val="2"/>
        </w:rPr>
      </w:pPr>
    </w:p>
    <w:p w14:paraId="242F3D31" w14:textId="77777777" w:rsidR="00D57F72" w:rsidRPr="007F1D0C" w:rsidRDefault="00D57F72" w:rsidP="005F32F7">
      <w:pPr>
        <w:autoSpaceDE w:val="0"/>
        <w:autoSpaceDN w:val="0"/>
        <w:adjustRightInd w:val="0"/>
        <w:spacing w:after="0" w:line="240" w:lineRule="auto"/>
        <w:rPr>
          <w:rFonts w:cs="Calibri"/>
          <w:b/>
          <w:bCs/>
          <w:color w:val="000000"/>
          <w:sz w:val="12"/>
        </w:rPr>
      </w:pPr>
    </w:p>
    <w:tbl>
      <w:tblPr>
        <w:tblStyle w:val="TableGrid"/>
        <w:tblW w:w="0" w:type="auto"/>
        <w:tblInd w:w="534" w:type="dxa"/>
        <w:tblLook w:val="04A0" w:firstRow="1" w:lastRow="0" w:firstColumn="1" w:lastColumn="0" w:noHBand="0" w:noVBand="1"/>
      </w:tblPr>
      <w:tblGrid>
        <w:gridCol w:w="8080"/>
        <w:gridCol w:w="1559"/>
      </w:tblGrid>
      <w:tr w:rsidR="00D57F72" w:rsidRPr="00E521CF" w14:paraId="3DDF2D64" w14:textId="77777777" w:rsidTr="00E521CF">
        <w:tc>
          <w:tcPr>
            <w:tcW w:w="8080" w:type="dxa"/>
            <w:shd w:val="clear" w:color="auto" w:fill="D9D9D9" w:themeFill="background1" w:themeFillShade="D9"/>
            <w:vAlign w:val="center"/>
          </w:tcPr>
          <w:p w14:paraId="434B5971" w14:textId="77777777" w:rsidR="00D57F72" w:rsidRPr="00E521CF" w:rsidRDefault="00D57F72" w:rsidP="006913E6">
            <w:pPr>
              <w:spacing w:after="0" w:line="240" w:lineRule="auto"/>
              <w:rPr>
                <w:rFonts w:asciiTheme="minorHAnsi" w:hAnsiTheme="minorHAnsi" w:cs="Arial"/>
                <w:b/>
                <w:sz w:val="22"/>
                <w:szCs w:val="22"/>
                <w:lang w:eastAsia="en-GB"/>
              </w:rPr>
            </w:pPr>
            <w:r w:rsidRPr="00E521CF">
              <w:rPr>
                <w:rFonts w:asciiTheme="minorHAnsi" w:hAnsiTheme="minorHAnsi" w:cs="Arial"/>
                <w:b/>
                <w:sz w:val="22"/>
                <w:szCs w:val="22"/>
                <w:lang w:eastAsia="en-GB"/>
              </w:rPr>
              <w:t xml:space="preserve">Stream between Lion Green and </w:t>
            </w:r>
            <w:proofErr w:type="spellStart"/>
            <w:r w:rsidRPr="00E521CF">
              <w:rPr>
                <w:rFonts w:asciiTheme="minorHAnsi" w:hAnsiTheme="minorHAnsi" w:cs="Arial"/>
                <w:b/>
                <w:sz w:val="22"/>
                <w:szCs w:val="22"/>
                <w:lang w:eastAsia="en-GB"/>
              </w:rPr>
              <w:t>Weysprings</w:t>
            </w:r>
            <w:proofErr w:type="spellEnd"/>
          </w:p>
        </w:tc>
        <w:tc>
          <w:tcPr>
            <w:tcW w:w="1559" w:type="dxa"/>
            <w:shd w:val="clear" w:color="auto" w:fill="D9D9D9" w:themeFill="background1" w:themeFillShade="D9"/>
            <w:vAlign w:val="center"/>
          </w:tcPr>
          <w:p w14:paraId="3CB31952" w14:textId="77777777" w:rsidR="00D57F72" w:rsidRPr="00E521CF" w:rsidRDefault="00D57F72" w:rsidP="006913E6">
            <w:pPr>
              <w:spacing w:after="0" w:line="240" w:lineRule="auto"/>
              <w:rPr>
                <w:rFonts w:asciiTheme="minorHAnsi" w:hAnsiTheme="minorHAnsi" w:cs="Arial"/>
                <w:b/>
                <w:sz w:val="22"/>
                <w:szCs w:val="22"/>
                <w:lang w:eastAsia="en-GB"/>
              </w:rPr>
            </w:pPr>
            <w:r w:rsidRPr="00E521CF">
              <w:rPr>
                <w:rFonts w:asciiTheme="minorHAnsi" w:hAnsiTheme="minorHAnsi" w:cs="Arial"/>
                <w:b/>
                <w:sz w:val="22"/>
                <w:szCs w:val="22"/>
                <w:lang w:eastAsia="en-GB"/>
              </w:rPr>
              <w:t>No. of times per year</w:t>
            </w:r>
          </w:p>
        </w:tc>
      </w:tr>
      <w:tr w:rsidR="00D57F72" w:rsidRPr="00E521CF" w14:paraId="39C32055" w14:textId="77777777" w:rsidTr="00E521CF">
        <w:tc>
          <w:tcPr>
            <w:tcW w:w="8080" w:type="dxa"/>
          </w:tcPr>
          <w:p w14:paraId="35DD1D8F" w14:textId="77777777" w:rsidR="00D57F72" w:rsidRPr="00E521CF" w:rsidRDefault="00D57F72" w:rsidP="006913E6">
            <w:pPr>
              <w:spacing w:before="100" w:beforeAutospacing="1" w:after="100" w:afterAutospacing="1" w:line="240" w:lineRule="auto"/>
              <w:rPr>
                <w:rFonts w:asciiTheme="minorHAnsi" w:hAnsiTheme="minorHAnsi" w:cs="Arial"/>
                <w:bCs/>
                <w:sz w:val="22"/>
                <w:szCs w:val="22"/>
                <w:lang w:eastAsia="en-GB"/>
              </w:rPr>
            </w:pPr>
            <w:r w:rsidRPr="00E521CF">
              <w:rPr>
                <w:rFonts w:asciiTheme="minorHAnsi" w:hAnsiTheme="minorHAnsi" w:cs="Arial"/>
                <w:bCs/>
                <w:sz w:val="22"/>
                <w:szCs w:val="22"/>
                <w:lang w:eastAsia="en-GB"/>
              </w:rPr>
              <w:t>Clearing of culvert</w:t>
            </w:r>
          </w:p>
        </w:tc>
        <w:tc>
          <w:tcPr>
            <w:tcW w:w="1559" w:type="dxa"/>
          </w:tcPr>
          <w:p w14:paraId="7EC3D4AE" w14:textId="77777777" w:rsidR="00D57F72" w:rsidRPr="00E521CF" w:rsidRDefault="00D57F72" w:rsidP="006913E6">
            <w:pPr>
              <w:spacing w:after="0" w:line="240" w:lineRule="auto"/>
              <w:jc w:val="center"/>
              <w:rPr>
                <w:rFonts w:asciiTheme="minorHAnsi" w:hAnsiTheme="minorHAnsi" w:cs="Arial"/>
                <w:sz w:val="22"/>
                <w:szCs w:val="22"/>
                <w:lang w:eastAsia="en-GB"/>
              </w:rPr>
            </w:pPr>
            <w:r w:rsidRPr="00E521CF">
              <w:rPr>
                <w:rFonts w:asciiTheme="minorHAnsi" w:hAnsiTheme="minorHAnsi" w:cs="Arial"/>
                <w:sz w:val="22"/>
                <w:szCs w:val="22"/>
                <w:lang w:eastAsia="en-GB"/>
              </w:rPr>
              <w:t>4</w:t>
            </w:r>
          </w:p>
        </w:tc>
      </w:tr>
      <w:tr w:rsidR="00D57F72" w:rsidRPr="00E521CF" w14:paraId="0AAB9C96" w14:textId="77777777" w:rsidTr="00E521CF">
        <w:tc>
          <w:tcPr>
            <w:tcW w:w="8080" w:type="dxa"/>
          </w:tcPr>
          <w:p w14:paraId="0DBC1FF1" w14:textId="77777777" w:rsidR="00D57F72" w:rsidRPr="00E521CF" w:rsidRDefault="00D57F72" w:rsidP="006913E6">
            <w:pPr>
              <w:spacing w:before="100" w:beforeAutospacing="1" w:after="100" w:afterAutospacing="1" w:line="240" w:lineRule="auto"/>
              <w:rPr>
                <w:rFonts w:asciiTheme="minorHAnsi" w:hAnsiTheme="minorHAnsi" w:cs="Arial"/>
                <w:bCs/>
                <w:sz w:val="22"/>
                <w:szCs w:val="22"/>
                <w:lang w:eastAsia="en-GB"/>
              </w:rPr>
            </w:pPr>
            <w:r w:rsidRPr="00E521CF">
              <w:rPr>
                <w:rFonts w:asciiTheme="minorHAnsi" w:hAnsiTheme="minorHAnsi" w:cs="Arial"/>
                <w:bCs/>
                <w:sz w:val="22"/>
                <w:szCs w:val="22"/>
                <w:lang w:eastAsia="en-GB"/>
              </w:rPr>
              <w:t>Clearance of entire stream</w:t>
            </w:r>
          </w:p>
        </w:tc>
        <w:tc>
          <w:tcPr>
            <w:tcW w:w="1559" w:type="dxa"/>
          </w:tcPr>
          <w:p w14:paraId="052229D6" w14:textId="77777777" w:rsidR="00D57F72" w:rsidRPr="00E521CF" w:rsidRDefault="00D57F72" w:rsidP="006913E6">
            <w:pPr>
              <w:spacing w:after="0" w:line="240" w:lineRule="auto"/>
              <w:jc w:val="center"/>
              <w:rPr>
                <w:rFonts w:asciiTheme="minorHAnsi" w:hAnsiTheme="minorHAnsi" w:cs="Arial"/>
                <w:bCs/>
                <w:sz w:val="22"/>
                <w:szCs w:val="22"/>
                <w:lang w:eastAsia="en-GB"/>
              </w:rPr>
            </w:pPr>
            <w:r w:rsidRPr="00E521CF">
              <w:rPr>
                <w:rFonts w:asciiTheme="minorHAnsi" w:hAnsiTheme="minorHAnsi" w:cs="Arial"/>
                <w:bCs/>
                <w:sz w:val="22"/>
                <w:szCs w:val="22"/>
                <w:lang w:eastAsia="en-GB"/>
              </w:rPr>
              <w:t>1</w:t>
            </w:r>
          </w:p>
        </w:tc>
      </w:tr>
    </w:tbl>
    <w:p w14:paraId="74A2CF8D" w14:textId="32F6F92C" w:rsidR="001D67F3" w:rsidRDefault="001D67F3" w:rsidP="005F32F7">
      <w:pPr>
        <w:autoSpaceDE w:val="0"/>
        <w:autoSpaceDN w:val="0"/>
        <w:adjustRightInd w:val="0"/>
        <w:spacing w:after="0" w:line="240" w:lineRule="auto"/>
        <w:rPr>
          <w:rFonts w:cs="Calibri"/>
          <w:b/>
          <w:bCs/>
          <w:color w:val="000000"/>
          <w:sz w:val="18"/>
        </w:rPr>
      </w:pPr>
    </w:p>
    <w:p w14:paraId="47C1D25E" w14:textId="71B041A1" w:rsidR="005F02C3" w:rsidRDefault="005F02C3" w:rsidP="005F32F7">
      <w:pPr>
        <w:autoSpaceDE w:val="0"/>
        <w:autoSpaceDN w:val="0"/>
        <w:adjustRightInd w:val="0"/>
        <w:spacing w:after="0" w:line="240" w:lineRule="auto"/>
        <w:rPr>
          <w:rFonts w:cs="Calibri"/>
          <w:b/>
          <w:bCs/>
          <w:color w:val="000000"/>
          <w:sz w:val="18"/>
        </w:rPr>
      </w:pPr>
    </w:p>
    <w:p w14:paraId="11D2A365" w14:textId="58D30E5D" w:rsidR="005F02C3" w:rsidRDefault="005F02C3" w:rsidP="005F32F7">
      <w:pPr>
        <w:autoSpaceDE w:val="0"/>
        <w:autoSpaceDN w:val="0"/>
        <w:adjustRightInd w:val="0"/>
        <w:spacing w:after="0" w:line="240" w:lineRule="auto"/>
        <w:rPr>
          <w:rFonts w:cs="Calibri"/>
          <w:b/>
          <w:bCs/>
          <w:color w:val="000000"/>
          <w:sz w:val="18"/>
        </w:rPr>
      </w:pPr>
    </w:p>
    <w:p w14:paraId="33DAFA3A" w14:textId="72BE40E2" w:rsidR="005F02C3" w:rsidRDefault="005F02C3" w:rsidP="005F32F7">
      <w:pPr>
        <w:autoSpaceDE w:val="0"/>
        <w:autoSpaceDN w:val="0"/>
        <w:adjustRightInd w:val="0"/>
        <w:spacing w:after="0" w:line="240" w:lineRule="auto"/>
        <w:rPr>
          <w:rFonts w:cs="Calibri"/>
          <w:b/>
          <w:bCs/>
          <w:color w:val="000000"/>
          <w:sz w:val="18"/>
        </w:rPr>
      </w:pPr>
    </w:p>
    <w:p w14:paraId="07CC18B0" w14:textId="3BDBD1B5" w:rsidR="005F02C3" w:rsidRDefault="005F02C3" w:rsidP="005F32F7">
      <w:pPr>
        <w:autoSpaceDE w:val="0"/>
        <w:autoSpaceDN w:val="0"/>
        <w:adjustRightInd w:val="0"/>
        <w:spacing w:after="0" w:line="240" w:lineRule="auto"/>
        <w:rPr>
          <w:rFonts w:cs="Calibri"/>
          <w:b/>
          <w:bCs/>
          <w:color w:val="000000"/>
          <w:sz w:val="18"/>
        </w:rPr>
      </w:pPr>
    </w:p>
    <w:p w14:paraId="7B08E850" w14:textId="77777777" w:rsidR="005F02C3" w:rsidRPr="007F1D0C" w:rsidRDefault="005F02C3" w:rsidP="005F32F7">
      <w:pPr>
        <w:autoSpaceDE w:val="0"/>
        <w:autoSpaceDN w:val="0"/>
        <w:adjustRightInd w:val="0"/>
        <w:spacing w:after="0" w:line="240" w:lineRule="auto"/>
        <w:rPr>
          <w:rFonts w:cs="Calibri"/>
          <w:b/>
          <w:bCs/>
          <w:color w:val="000000"/>
          <w:sz w:val="18"/>
        </w:rPr>
      </w:pPr>
    </w:p>
    <w:tbl>
      <w:tblPr>
        <w:tblStyle w:val="TableGrid"/>
        <w:tblW w:w="0" w:type="auto"/>
        <w:tblInd w:w="534" w:type="dxa"/>
        <w:tblLook w:val="04A0" w:firstRow="1" w:lastRow="0" w:firstColumn="1" w:lastColumn="0" w:noHBand="0" w:noVBand="1"/>
      </w:tblPr>
      <w:tblGrid>
        <w:gridCol w:w="8080"/>
        <w:gridCol w:w="1559"/>
      </w:tblGrid>
      <w:tr w:rsidR="00D700A4" w:rsidRPr="00E521CF" w14:paraId="76D9FB20" w14:textId="77777777" w:rsidTr="00E269EA">
        <w:tc>
          <w:tcPr>
            <w:tcW w:w="8080" w:type="dxa"/>
            <w:shd w:val="clear" w:color="auto" w:fill="D9D9D9" w:themeFill="background1" w:themeFillShade="D9"/>
            <w:vAlign w:val="center"/>
          </w:tcPr>
          <w:p w14:paraId="79EC3F14" w14:textId="385AF664" w:rsidR="00D700A4" w:rsidRPr="00E521CF" w:rsidRDefault="00D700A4" w:rsidP="00E269EA">
            <w:pPr>
              <w:spacing w:after="0" w:line="240" w:lineRule="auto"/>
              <w:rPr>
                <w:rFonts w:asciiTheme="minorHAnsi" w:hAnsiTheme="minorHAnsi" w:cs="Arial"/>
                <w:b/>
                <w:sz w:val="22"/>
                <w:szCs w:val="22"/>
                <w:lang w:eastAsia="en-GB"/>
              </w:rPr>
            </w:pPr>
            <w:r>
              <w:rPr>
                <w:rFonts w:asciiTheme="minorHAnsi" w:hAnsiTheme="minorHAnsi" w:cs="Arial"/>
                <w:b/>
                <w:sz w:val="22"/>
                <w:szCs w:val="22"/>
                <w:lang w:eastAsia="en-GB"/>
              </w:rPr>
              <w:t xml:space="preserve">Hedge cutting </w:t>
            </w:r>
          </w:p>
        </w:tc>
        <w:tc>
          <w:tcPr>
            <w:tcW w:w="1559" w:type="dxa"/>
            <w:shd w:val="clear" w:color="auto" w:fill="D9D9D9" w:themeFill="background1" w:themeFillShade="D9"/>
            <w:vAlign w:val="center"/>
          </w:tcPr>
          <w:p w14:paraId="773CE995" w14:textId="77777777" w:rsidR="00D700A4" w:rsidRPr="00E521CF" w:rsidRDefault="00D700A4" w:rsidP="00E269EA">
            <w:pPr>
              <w:spacing w:after="0" w:line="240" w:lineRule="auto"/>
              <w:rPr>
                <w:rFonts w:asciiTheme="minorHAnsi" w:hAnsiTheme="minorHAnsi" w:cs="Arial"/>
                <w:b/>
                <w:sz w:val="22"/>
                <w:szCs w:val="22"/>
                <w:lang w:eastAsia="en-GB"/>
              </w:rPr>
            </w:pPr>
            <w:r w:rsidRPr="00E521CF">
              <w:rPr>
                <w:rFonts w:asciiTheme="minorHAnsi" w:hAnsiTheme="minorHAnsi" w:cs="Arial"/>
                <w:b/>
                <w:sz w:val="22"/>
                <w:szCs w:val="22"/>
                <w:lang w:eastAsia="en-GB"/>
              </w:rPr>
              <w:t>No. of times per year</w:t>
            </w:r>
          </w:p>
        </w:tc>
      </w:tr>
      <w:tr w:rsidR="00D700A4" w:rsidRPr="00E521CF" w14:paraId="2DB950E4" w14:textId="77777777" w:rsidTr="00E269EA">
        <w:tc>
          <w:tcPr>
            <w:tcW w:w="8080" w:type="dxa"/>
          </w:tcPr>
          <w:p w14:paraId="23840086" w14:textId="3855383B" w:rsidR="00D700A4" w:rsidRPr="00E521CF" w:rsidRDefault="00D700A4" w:rsidP="00E269EA">
            <w:pPr>
              <w:spacing w:before="100" w:beforeAutospacing="1" w:after="100" w:afterAutospacing="1" w:line="240" w:lineRule="auto"/>
              <w:rPr>
                <w:rFonts w:asciiTheme="minorHAnsi" w:hAnsiTheme="minorHAnsi" w:cs="Arial"/>
                <w:bCs/>
                <w:sz w:val="22"/>
                <w:szCs w:val="22"/>
                <w:lang w:eastAsia="en-GB"/>
              </w:rPr>
            </w:pPr>
            <w:r>
              <w:rPr>
                <w:rFonts w:asciiTheme="minorHAnsi" w:hAnsiTheme="minorHAnsi" w:cs="Arial"/>
                <w:bCs/>
                <w:sz w:val="22"/>
                <w:szCs w:val="22"/>
                <w:lang w:eastAsia="en-GB"/>
              </w:rPr>
              <w:t xml:space="preserve">To cut hedge line along path from Esso garage to </w:t>
            </w:r>
            <w:proofErr w:type="spellStart"/>
            <w:r>
              <w:rPr>
                <w:rFonts w:asciiTheme="minorHAnsi" w:hAnsiTheme="minorHAnsi" w:cs="Arial"/>
                <w:bCs/>
                <w:sz w:val="22"/>
                <w:szCs w:val="22"/>
                <w:lang w:eastAsia="en-GB"/>
              </w:rPr>
              <w:t>Shottermill</w:t>
            </w:r>
            <w:proofErr w:type="spellEnd"/>
            <w:r>
              <w:rPr>
                <w:rFonts w:asciiTheme="minorHAnsi" w:hAnsiTheme="minorHAnsi" w:cs="Arial"/>
                <w:bCs/>
                <w:sz w:val="22"/>
                <w:szCs w:val="22"/>
                <w:lang w:eastAsia="en-GB"/>
              </w:rPr>
              <w:t xml:space="preserve"> Primary school</w:t>
            </w:r>
          </w:p>
        </w:tc>
        <w:tc>
          <w:tcPr>
            <w:tcW w:w="1559" w:type="dxa"/>
          </w:tcPr>
          <w:p w14:paraId="1A14DEF0" w14:textId="14AB34B2" w:rsidR="00D700A4" w:rsidRPr="00E521CF" w:rsidRDefault="00D700A4" w:rsidP="00E269EA">
            <w:pPr>
              <w:spacing w:after="0" w:line="240" w:lineRule="auto"/>
              <w:jc w:val="center"/>
              <w:rPr>
                <w:rFonts w:asciiTheme="minorHAnsi" w:hAnsiTheme="minorHAnsi" w:cs="Arial"/>
                <w:sz w:val="22"/>
                <w:szCs w:val="22"/>
                <w:lang w:eastAsia="en-GB"/>
              </w:rPr>
            </w:pPr>
            <w:r>
              <w:rPr>
                <w:rFonts w:asciiTheme="minorHAnsi" w:hAnsiTheme="minorHAnsi" w:cs="Arial"/>
                <w:sz w:val="22"/>
                <w:szCs w:val="22"/>
                <w:lang w:eastAsia="en-GB"/>
              </w:rPr>
              <w:t>2</w:t>
            </w:r>
          </w:p>
        </w:tc>
      </w:tr>
    </w:tbl>
    <w:p w14:paraId="4275355B" w14:textId="27F277D4" w:rsidR="007D38B0" w:rsidRDefault="007D38B0" w:rsidP="005F32F7">
      <w:pPr>
        <w:autoSpaceDE w:val="0"/>
        <w:autoSpaceDN w:val="0"/>
        <w:adjustRightInd w:val="0"/>
        <w:spacing w:after="0" w:line="240" w:lineRule="auto"/>
        <w:rPr>
          <w:rFonts w:cs="Calibri"/>
          <w:b/>
          <w:bCs/>
          <w:color w:val="000000"/>
        </w:rPr>
      </w:pPr>
    </w:p>
    <w:p w14:paraId="76F26AAA" w14:textId="77777777" w:rsidR="00A60232" w:rsidRDefault="00A60232" w:rsidP="005F32F7">
      <w:pPr>
        <w:autoSpaceDE w:val="0"/>
        <w:autoSpaceDN w:val="0"/>
        <w:adjustRightInd w:val="0"/>
        <w:spacing w:after="0" w:line="240" w:lineRule="auto"/>
        <w:rPr>
          <w:rFonts w:cs="Calibri"/>
          <w:b/>
          <w:bCs/>
          <w:color w:val="000000"/>
        </w:rPr>
      </w:pPr>
    </w:p>
    <w:p w14:paraId="250142BE" w14:textId="32FA9AD6" w:rsidR="00E15451" w:rsidRPr="00AC1564" w:rsidRDefault="00E15451" w:rsidP="005F32F7">
      <w:pPr>
        <w:autoSpaceDE w:val="0"/>
        <w:autoSpaceDN w:val="0"/>
        <w:adjustRightInd w:val="0"/>
        <w:spacing w:after="0" w:line="240" w:lineRule="auto"/>
        <w:rPr>
          <w:rFonts w:cs="Calibri"/>
          <w:b/>
          <w:bCs/>
          <w:color w:val="000000"/>
        </w:rPr>
      </w:pPr>
      <w:r w:rsidRPr="00AC1564">
        <w:rPr>
          <w:rFonts w:cs="Calibri"/>
          <w:b/>
          <w:bCs/>
          <w:color w:val="000000"/>
        </w:rPr>
        <w:t>General Conditions</w:t>
      </w:r>
    </w:p>
    <w:p w14:paraId="3C6A49DE" w14:textId="77777777" w:rsidR="00E15451" w:rsidRPr="00AC1564" w:rsidRDefault="00E15451" w:rsidP="004171D0">
      <w:pPr>
        <w:pStyle w:val="ListParagraph"/>
        <w:numPr>
          <w:ilvl w:val="0"/>
          <w:numId w:val="43"/>
        </w:numPr>
        <w:tabs>
          <w:tab w:val="left" w:pos="851"/>
          <w:tab w:val="left" w:pos="1440"/>
          <w:tab w:val="left" w:pos="2160"/>
          <w:tab w:val="left" w:pos="2880"/>
          <w:tab w:val="left" w:pos="3600"/>
          <w:tab w:val="left" w:pos="4320"/>
        </w:tabs>
        <w:spacing w:before="120"/>
        <w:ind w:left="426"/>
        <w:jc w:val="both"/>
        <w:outlineLvl w:val="0"/>
        <w:rPr>
          <w:rFonts w:cs="Calibri"/>
        </w:rPr>
      </w:pPr>
      <w:r w:rsidRPr="00AC1564">
        <w:rPr>
          <w:rFonts w:cs="Calibri"/>
          <w:b/>
        </w:rPr>
        <w:t>Grass Cutting</w:t>
      </w:r>
    </w:p>
    <w:p w14:paraId="54A09121" w14:textId="77777777" w:rsidR="004171D0" w:rsidRDefault="00E15451" w:rsidP="004171D0">
      <w:pPr>
        <w:pStyle w:val="ListParagraph"/>
        <w:numPr>
          <w:ilvl w:val="0"/>
          <w:numId w:val="44"/>
        </w:numPr>
        <w:tabs>
          <w:tab w:val="left" w:pos="851"/>
          <w:tab w:val="left" w:pos="1440"/>
          <w:tab w:val="left" w:pos="2160"/>
          <w:tab w:val="left" w:pos="2880"/>
          <w:tab w:val="left" w:pos="3600"/>
          <w:tab w:val="left" w:pos="4320"/>
        </w:tabs>
        <w:spacing w:after="120"/>
        <w:ind w:left="426"/>
        <w:jc w:val="both"/>
        <w:rPr>
          <w:rFonts w:cs="Calibri"/>
        </w:rPr>
      </w:pPr>
      <w:r w:rsidRPr="004171D0">
        <w:rPr>
          <w:rFonts w:cs="Calibri"/>
        </w:rPr>
        <w:t xml:space="preserve">The contractor shall maintain the grass between 50 mm and 75 mm throughout the Contract period leaving no uncut grass between passes and no tufts or bents shall be left standing above the general sward area on completion of cut.  </w:t>
      </w:r>
    </w:p>
    <w:p w14:paraId="2EEC83C5" w14:textId="77777777" w:rsidR="004171D0" w:rsidRPr="00E521CF" w:rsidRDefault="004171D0" w:rsidP="004171D0">
      <w:pPr>
        <w:pStyle w:val="ListParagraph"/>
        <w:tabs>
          <w:tab w:val="left" w:pos="851"/>
          <w:tab w:val="left" w:pos="1440"/>
          <w:tab w:val="left" w:pos="2160"/>
          <w:tab w:val="left" w:pos="2880"/>
          <w:tab w:val="left" w:pos="3600"/>
          <w:tab w:val="left" w:pos="4320"/>
        </w:tabs>
        <w:spacing w:after="120"/>
        <w:ind w:left="426"/>
        <w:jc w:val="both"/>
        <w:rPr>
          <w:rFonts w:cs="Calibri"/>
          <w:sz w:val="6"/>
        </w:rPr>
      </w:pPr>
    </w:p>
    <w:p w14:paraId="4287DBCE" w14:textId="01407835" w:rsidR="004171D0" w:rsidRDefault="00E15451" w:rsidP="004171D0">
      <w:pPr>
        <w:pStyle w:val="ListParagraph"/>
        <w:numPr>
          <w:ilvl w:val="0"/>
          <w:numId w:val="44"/>
        </w:numPr>
        <w:tabs>
          <w:tab w:val="left" w:pos="851"/>
          <w:tab w:val="left" w:pos="1440"/>
          <w:tab w:val="left" w:pos="2160"/>
          <w:tab w:val="left" w:pos="2880"/>
          <w:tab w:val="left" w:pos="3600"/>
          <w:tab w:val="left" w:pos="4320"/>
        </w:tabs>
        <w:spacing w:after="120"/>
        <w:ind w:left="426"/>
        <w:jc w:val="both"/>
        <w:rPr>
          <w:rFonts w:cs="Calibri"/>
        </w:rPr>
      </w:pPr>
      <w:r w:rsidRPr="004171D0">
        <w:rPr>
          <w:rFonts w:cs="Calibri"/>
        </w:rPr>
        <w:t>The Cont</w:t>
      </w:r>
      <w:r w:rsidR="00892C16">
        <w:rPr>
          <w:rFonts w:cs="Calibri"/>
        </w:rPr>
        <w:t>r</w:t>
      </w:r>
      <w:r w:rsidRPr="004171D0">
        <w:rPr>
          <w:rFonts w:cs="Calibri"/>
        </w:rPr>
        <w:t xml:space="preserve">actor should recognise that it may be necessary to employ more than one type of machinery on a site </w:t>
      </w:r>
      <w:proofErr w:type="gramStart"/>
      <w:r w:rsidRPr="004171D0">
        <w:rPr>
          <w:rFonts w:cs="Calibri"/>
        </w:rPr>
        <w:t>in order to</w:t>
      </w:r>
      <w:proofErr w:type="gramEnd"/>
      <w:r w:rsidRPr="004171D0">
        <w:rPr>
          <w:rFonts w:cs="Calibri"/>
        </w:rPr>
        <w:t xml:space="preserve"> achieve this standard.</w:t>
      </w:r>
    </w:p>
    <w:p w14:paraId="7108535C" w14:textId="77777777" w:rsidR="004171D0" w:rsidRPr="00E521CF" w:rsidRDefault="004171D0" w:rsidP="004171D0">
      <w:pPr>
        <w:pStyle w:val="ListParagraph"/>
        <w:tabs>
          <w:tab w:val="left" w:pos="851"/>
          <w:tab w:val="left" w:pos="1440"/>
          <w:tab w:val="left" w:pos="2160"/>
          <w:tab w:val="left" w:pos="2880"/>
          <w:tab w:val="left" w:pos="3600"/>
          <w:tab w:val="left" w:pos="4320"/>
        </w:tabs>
        <w:spacing w:after="120"/>
        <w:ind w:left="426"/>
        <w:jc w:val="both"/>
        <w:rPr>
          <w:rFonts w:cs="Calibri"/>
          <w:sz w:val="10"/>
        </w:rPr>
      </w:pPr>
    </w:p>
    <w:p w14:paraId="6772F558" w14:textId="77777777" w:rsidR="004171D0" w:rsidRDefault="00E15451" w:rsidP="004171D0">
      <w:pPr>
        <w:pStyle w:val="ListParagraph"/>
        <w:numPr>
          <w:ilvl w:val="0"/>
          <w:numId w:val="44"/>
        </w:numPr>
        <w:tabs>
          <w:tab w:val="left" w:pos="851"/>
          <w:tab w:val="left" w:pos="1440"/>
          <w:tab w:val="left" w:pos="2160"/>
          <w:tab w:val="left" w:pos="2880"/>
          <w:tab w:val="left" w:pos="3600"/>
          <w:tab w:val="left" w:pos="4320"/>
        </w:tabs>
        <w:spacing w:after="120"/>
        <w:ind w:left="426"/>
        <w:jc w:val="both"/>
        <w:rPr>
          <w:rFonts w:cs="Calibri"/>
        </w:rPr>
      </w:pPr>
      <w:r w:rsidRPr="004171D0">
        <w:rPr>
          <w:rFonts w:cs="Calibri"/>
        </w:rPr>
        <w:t>Grass shall not be cut when ground conditions are so wet that damage to the surface occurs.</w:t>
      </w:r>
    </w:p>
    <w:p w14:paraId="403B13CD" w14:textId="77777777" w:rsidR="004171D0" w:rsidRPr="00E521CF" w:rsidRDefault="004171D0" w:rsidP="004171D0">
      <w:pPr>
        <w:pStyle w:val="ListParagraph"/>
        <w:tabs>
          <w:tab w:val="left" w:pos="851"/>
          <w:tab w:val="left" w:pos="1440"/>
          <w:tab w:val="left" w:pos="2160"/>
          <w:tab w:val="left" w:pos="2880"/>
          <w:tab w:val="left" w:pos="3600"/>
          <w:tab w:val="left" w:pos="4320"/>
        </w:tabs>
        <w:spacing w:after="120"/>
        <w:ind w:left="426"/>
        <w:jc w:val="both"/>
        <w:rPr>
          <w:rFonts w:cs="Calibri"/>
          <w:sz w:val="10"/>
        </w:rPr>
      </w:pPr>
    </w:p>
    <w:p w14:paraId="3573695A" w14:textId="77777777" w:rsidR="004171D0" w:rsidRDefault="00E15451" w:rsidP="004171D0">
      <w:pPr>
        <w:pStyle w:val="ListParagraph"/>
        <w:numPr>
          <w:ilvl w:val="0"/>
          <w:numId w:val="44"/>
        </w:numPr>
        <w:tabs>
          <w:tab w:val="left" w:pos="851"/>
          <w:tab w:val="left" w:pos="1440"/>
          <w:tab w:val="left" w:pos="2160"/>
          <w:tab w:val="left" w:pos="2880"/>
          <w:tab w:val="left" w:pos="3600"/>
          <w:tab w:val="left" w:pos="4320"/>
        </w:tabs>
        <w:spacing w:after="120"/>
        <w:ind w:left="426"/>
        <w:jc w:val="both"/>
        <w:rPr>
          <w:rFonts w:cs="Calibri"/>
        </w:rPr>
      </w:pPr>
      <w:r w:rsidRPr="004171D0">
        <w:rPr>
          <w:rFonts w:cs="Calibri"/>
        </w:rPr>
        <w:t xml:space="preserve">Certain areas are planted with naturalising bulbs and corms and these areas shall be left uncut until the plant leaves have died back. </w:t>
      </w:r>
    </w:p>
    <w:p w14:paraId="279D7F48" w14:textId="77777777" w:rsidR="004171D0" w:rsidRPr="00E521CF" w:rsidRDefault="004171D0" w:rsidP="004171D0">
      <w:pPr>
        <w:pStyle w:val="ListParagraph"/>
        <w:tabs>
          <w:tab w:val="left" w:pos="851"/>
          <w:tab w:val="left" w:pos="1440"/>
          <w:tab w:val="left" w:pos="2160"/>
          <w:tab w:val="left" w:pos="2880"/>
          <w:tab w:val="left" w:pos="3600"/>
          <w:tab w:val="left" w:pos="4320"/>
        </w:tabs>
        <w:spacing w:after="120"/>
        <w:ind w:left="426"/>
        <w:jc w:val="both"/>
        <w:rPr>
          <w:rFonts w:cs="Calibri"/>
          <w:sz w:val="10"/>
        </w:rPr>
      </w:pPr>
    </w:p>
    <w:p w14:paraId="6028C1F9" w14:textId="77777777" w:rsidR="004171D0" w:rsidRDefault="00E15451" w:rsidP="004171D0">
      <w:pPr>
        <w:pStyle w:val="ListParagraph"/>
        <w:numPr>
          <w:ilvl w:val="0"/>
          <w:numId w:val="44"/>
        </w:numPr>
        <w:tabs>
          <w:tab w:val="left" w:pos="851"/>
          <w:tab w:val="left" w:pos="1440"/>
          <w:tab w:val="left" w:pos="2160"/>
          <w:tab w:val="left" w:pos="2880"/>
          <w:tab w:val="left" w:pos="3600"/>
          <w:tab w:val="left" w:pos="4320"/>
        </w:tabs>
        <w:spacing w:after="120"/>
        <w:ind w:left="426"/>
        <w:jc w:val="both"/>
        <w:rPr>
          <w:rFonts w:cs="Calibri"/>
        </w:rPr>
      </w:pPr>
      <w:r w:rsidRPr="004171D0">
        <w:rPr>
          <w:rFonts w:cs="Calibri"/>
        </w:rPr>
        <w:t>Mowing shall be carried out as close to fixed structures as possible.  Moveable obstructions shall be re</w:t>
      </w:r>
      <w:r w:rsidR="00F7427D" w:rsidRPr="004171D0">
        <w:rPr>
          <w:rFonts w:cs="Calibri"/>
        </w:rPr>
        <w:t>moved to facilitate cutting and</w:t>
      </w:r>
      <w:r w:rsidRPr="004171D0">
        <w:rPr>
          <w:rFonts w:cs="Calibri"/>
        </w:rPr>
        <w:t xml:space="preserve"> replaced afterwards.</w:t>
      </w:r>
    </w:p>
    <w:p w14:paraId="16A65EFA" w14:textId="77777777" w:rsidR="004171D0" w:rsidRPr="00E521CF" w:rsidRDefault="004171D0" w:rsidP="004171D0">
      <w:pPr>
        <w:pStyle w:val="ListParagraph"/>
        <w:tabs>
          <w:tab w:val="left" w:pos="851"/>
          <w:tab w:val="left" w:pos="1440"/>
          <w:tab w:val="left" w:pos="2160"/>
          <w:tab w:val="left" w:pos="2880"/>
          <w:tab w:val="left" w:pos="3600"/>
          <w:tab w:val="left" w:pos="4320"/>
        </w:tabs>
        <w:spacing w:after="120"/>
        <w:ind w:left="426"/>
        <w:jc w:val="both"/>
        <w:rPr>
          <w:rFonts w:cs="Calibri"/>
          <w:sz w:val="8"/>
        </w:rPr>
      </w:pPr>
    </w:p>
    <w:p w14:paraId="0796576B" w14:textId="781E3554" w:rsidR="00E15451" w:rsidRDefault="00E15451" w:rsidP="004171D0">
      <w:pPr>
        <w:pStyle w:val="ListParagraph"/>
        <w:numPr>
          <w:ilvl w:val="0"/>
          <w:numId w:val="44"/>
        </w:numPr>
        <w:tabs>
          <w:tab w:val="left" w:pos="851"/>
          <w:tab w:val="left" w:pos="1440"/>
          <w:tab w:val="left" w:pos="2160"/>
          <w:tab w:val="left" w:pos="2880"/>
          <w:tab w:val="left" w:pos="3600"/>
          <w:tab w:val="left" w:pos="4320"/>
        </w:tabs>
        <w:spacing w:after="120"/>
        <w:ind w:left="426"/>
        <w:jc w:val="both"/>
        <w:rPr>
          <w:rFonts w:cs="Calibri"/>
        </w:rPr>
      </w:pPr>
      <w:r w:rsidRPr="004171D0">
        <w:rPr>
          <w:rFonts w:cs="Calibri"/>
        </w:rPr>
        <w:t>The Contractor sha</w:t>
      </w:r>
      <w:r w:rsidR="00AC1564" w:rsidRPr="004171D0">
        <w:rPr>
          <w:rFonts w:cs="Calibri"/>
        </w:rPr>
        <w:t xml:space="preserve">ll be required to maintain </w:t>
      </w:r>
      <w:r w:rsidRPr="004171D0">
        <w:rPr>
          <w:rFonts w:cs="Calibri"/>
        </w:rPr>
        <w:t>the grass along boundaries and around fixed obstacles such as posts, furniture and rubbish bins to the same standard as the main grass areas.  This shall be achieved by use of edging shears or strimmer.  The Contractor shall ensure that adequate care and attention is paid so as to prevent damage to the fixed objects.</w:t>
      </w:r>
    </w:p>
    <w:p w14:paraId="66CA2896" w14:textId="77777777" w:rsidR="00D24004" w:rsidRPr="00D24004" w:rsidRDefault="00D24004" w:rsidP="00D24004">
      <w:pPr>
        <w:pStyle w:val="ListParagraph"/>
        <w:rPr>
          <w:rFonts w:cs="Calibri"/>
        </w:rPr>
      </w:pPr>
    </w:p>
    <w:p w14:paraId="7E69D12F" w14:textId="77777777" w:rsidR="00F342DF" w:rsidRDefault="00F342DF" w:rsidP="00F342DF">
      <w:pPr>
        <w:pStyle w:val="BodyTextIndent"/>
        <w:spacing w:after="120"/>
        <w:ind w:left="426" w:firstLine="0"/>
        <w:rPr>
          <w:rFonts w:ascii="Calibri" w:hAnsi="Calibri" w:cs="Calibri"/>
          <w:b/>
          <w:szCs w:val="22"/>
        </w:rPr>
      </w:pPr>
    </w:p>
    <w:p w14:paraId="2DA458FF" w14:textId="42ACE8BF" w:rsidR="004171D0" w:rsidRDefault="00E15451" w:rsidP="004171D0">
      <w:pPr>
        <w:pStyle w:val="BodyTextIndent"/>
        <w:numPr>
          <w:ilvl w:val="0"/>
          <w:numId w:val="43"/>
        </w:numPr>
        <w:spacing w:after="120"/>
        <w:ind w:left="426"/>
        <w:rPr>
          <w:rFonts w:ascii="Calibri" w:hAnsi="Calibri" w:cs="Calibri"/>
          <w:b/>
          <w:szCs w:val="22"/>
        </w:rPr>
      </w:pPr>
      <w:r w:rsidRPr="00AC1564">
        <w:rPr>
          <w:rFonts w:ascii="Calibri" w:hAnsi="Calibri" w:cs="Calibri"/>
          <w:b/>
          <w:szCs w:val="22"/>
        </w:rPr>
        <w:t>Autumn Leaf Fall</w:t>
      </w:r>
    </w:p>
    <w:p w14:paraId="14F70029" w14:textId="77777777" w:rsidR="004171D0" w:rsidRDefault="00E15451" w:rsidP="004171D0">
      <w:pPr>
        <w:pStyle w:val="BodyTextIndent"/>
        <w:numPr>
          <w:ilvl w:val="0"/>
          <w:numId w:val="46"/>
        </w:numPr>
        <w:spacing w:after="120"/>
        <w:ind w:left="426"/>
        <w:rPr>
          <w:rFonts w:ascii="Calibri" w:hAnsi="Calibri" w:cs="Calibri"/>
          <w:szCs w:val="22"/>
        </w:rPr>
      </w:pPr>
      <w:r w:rsidRPr="004171D0">
        <w:rPr>
          <w:rFonts w:ascii="Calibri" w:hAnsi="Calibri" w:cs="Calibri"/>
          <w:szCs w:val="22"/>
        </w:rPr>
        <w:t>Following the end of the autumn leaf fall, the Contractor shall clear and dispose of all fallen leaves on Lion Green.</w:t>
      </w:r>
    </w:p>
    <w:p w14:paraId="62CDF058" w14:textId="7A191D0F" w:rsidR="00E521CF" w:rsidRDefault="00E521CF" w:rsidP="00E521CF">
      <w:pPr>
        <w:pStyle w:val="BodyTextIndent"/>
        <w:spacing w:after="120"/>
        <w:rPr>
          <w:rFonts w:ascii="Calibri" w:hAnsi="Calibri" w:cs="Calibri"/>
          <w:szCs w:val="22"/>
        </w:rPr>
      </w:pPr>
    </w:p>
    <w:p w14:paraId="307CCFC5" w14:textId="77777777" w:rsidR="000842BF" w:rsidRDefault="000842BF" w:rsidP="00E521CF">
      <w:pPr>
        <w:pStyle w:val="BodyTextIndent"/>
        <w:spacing w:after="120"/>
        <w:rPr>
          <w:rFonts w:ascii="Calibri" w:hAnsi="Calibri" w:cs="Calibri"/>
          <w:szCs w:val="22"/>
        </w:rPr>
      </w:pPr>
    </w:p>
    <w:p w14:paraId="08DD6357" w14:textId="2E793EE6" w:rsidR="004171D0" w:rsidRDefault="0093260B" w:rsidP="00E00BF9">
      <w:pPr>
        <w:pStyle w:val="BodyTextIndent"/>
        <w:spacing w:after="120"/>
        <w:jc w:val="center"/>
        <w:rPr>
          <w:rFonts w:ascii="Calibri" w:hAnsi="Calibri" w:cs="Calibri"/>
          <w:b/>
          <w:szCs w:val="22"/>
        </w:rPr>
      </w:pPr>
      <w:r w:rsidRPr="0034654F">
        <w:rPr>
          <w:noProof/>
          <w:highlight w:val="green"/>
          <w:lang w:eastAsia="en-GB"/>
        </w:rPr>
        <w:lastRenderedPageBreak/>
        <mc:AlternateContent>
          <mc:Choice Requires="wpi">
            <w:drawing>
              <wp:anchor distT="0" distB="0" distL="114300" distR="114300" simplePos="0" relativeHeight="251664384" behindDoc="0" locked="0" layoutInCell="1" allowOverlap="1" wp14:anchorId="7C6EC183" wp14:editId="33B2F731">
                <wp:simplePos x="0" y="0"/>
                <wp:positionH relativeFrom="column">
                  <wp:posOffset>4351375</wp:posOffset>
                </wp:positionH>
                <wp:positionV relativeFrom="paragraph">
                  <wp:posOffset>2381050</wp:posOffset>
                </wp:positionV>
                <wp:extent cx="562320" cy="682920"/>
                <wp:effectExtent l="57150" t="57150" r="66675" b="60325"/>
                <wp:wrapNone/>
                <wp:docPr id="9" name="Ink 9"/>
                <wp:cNvGraphicFramePr/>
                <a:graphic xmlns:a="http://schemas.openxmlformats.org/drawingml/2006/main">
                  <a:graphicData uri="http://schemas.microsoft.com/office/word/2010/wordprocessingInk">
                    <w14:contentPart bwMode="auto" r:id="rId8">
                      <w14:nvContentPartPr>
                        <w14:cNvContentPartPr/>
                      </w14:nvContentPartPr>
                      <w14:xfrm>
                        <a:off x="0" y="0"/>
                        <a:ext cx="562320" cy="682920"/>
                      </w14:xfrm>
                    </w14:contentPart>
                  </a:graphicData>
                </a:graphic>
              </wp:anchor>
            </w:drawing>
          </mc:Choice>
          <mc:Fallback>
            <w:pict>
              <v:shapetype w14:anchorId="156B66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341.25pt;margin-top:186.1pt;width:47.15pt;height:56.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">
                <v:imagedata r:id="rId9" o:title=""/>
              </v:shape>
            </w:pict>
          </mc:Fallback>
        </mc:AlternateContent>
      </w:r>
      <w:r w:rsidRPr="0034654F">
        <w:rPr>
          <w:noProof/>
          <w:highlight w:val="green"/>
          <w:lang w:eastAsia="en-GB"/>
        </w:rPr>
        <mc:AlternateContent>
          <mc:Choice Requires="wpi">
            <w:drawing>
              <wp:anchor distT="0" distB="0" distL="114300" distR="114300" simplePos="0" relativeHeight="251663360" behindDoc="0" locked="0" layoutInCell="1" allowOverlap="1" wp14:anchorId="12591FE7" wp14:editId="3A83DDA3">
                <wp:simplePos x="0" y="0"/>
                <wp:positionH relativeFrom="column">
                  <wp:posOffset>4193695</wp:posOffset>
                </wp:positionH>
                <wp:positionV relativeFrom="paragraph">
                  <wp:posOffset>2030410</wp:posOffset>
                </wp:positionV>
                <wp:extent cx="147600" cy="353160"/>
                <wp:effectExtent l="57150" t="57150" r="62230" b="66040"/>
                <wp:wrapNone/>
                <wp:docPr id="8"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147600" cy="353160"/>
                      </w14:xfrm>
                    </w14:contentPart>
                  </a:graphicData>
                </a:graphic>
              </wp:anchor>
            </w:drawing>
          </mc:Choice>
          <mc:Fallback>
            <w:pict>
              <v:shape w14:anchorId="67709CB5" id="Ink 8" o:spid="_x0000_s1026" type="#_x0000_t75" style="position:absolute;margin-left:328.8pt;margin-top:158.45pt;width:14.45pt;height:30.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">
                <v:imagedata r:id="rId11" o:title=""/>
              </v:shape>
            </w:pict>
          </mc:Fallback>
        </mc:AlternateContent>
      </w:r>
      <w:r w:rsidRPr="0034654F">
        <w:rPr>
          <w:noProof/>
          <w:highlight w:val="green"/>
          <w:lang w:eastAsia="en-GB"/>
        </w:rPr>
        <mc:AlternateContent>
          <mc:Choice Requires="wpi">
            <w:drawing>
              <wp:anchor distT="0" distB="0" distL="114300" distR="114300" simplePos="0" relativeHeight="251662336" behindDoc="0" locked="0" layoutInCell="1" allowOverlap="1" wp14:anchorId="489F77CE" wp14:editId="671DE9AC">
                <wp:simplePos x="0" y="0"/>
                <wp:positionH relativeFrom="column">
                  <wp:posOffset>3780155</wp:posOffset>
                </wp:positionH>
                <wp:positionV relativeFrom="paragraph">
                  <wp:posOffset>1182010</wp:posOffset>
                </wp:positionV>
                <wp:extent cx="416160" cy="865080"/>
                <wp:effectExtent l="57150" t="57150" r="60325" b="68580"/>
                <wp:wrapNone/>
                <wp:docPr id="5" name="Ink 5"/>
                <wp:cNvGraphicFramePr/>
                <a:graphic xmlns:a="http://schemas.openxmlformats.org/drawingml/2006/main">
                  <a:graphicData uri="http://schemas.microsoft.com/office/word/2010/wordprocessingInk">
                    <w14:contentPart bwMode="auto" r:id="rId12">
                      <w14:nvContentPartPr>
                        <w14:cNvContentPartPr/>
                      </w14:nvContentPartPr>
                      <w14:xfrm>
                        <a:off x="0" y="0"/>
                        <a:ext cx="416160" cy="865080"/>
                      </w14:xfrm>
                    </w14:contentPart>
                  </a:graphicData>
                </a:graphic>
              </wp:anchor>
            </w:drawing>
          </mc:Choice>
          <mc:Fallback>
            <w:pict>
              <v:shape w14:anchorId="7FBF4166" id="Ink 5" o:spid="_x0000_s1026" type="#_x0000_t75" style="position:absolute;margin-left:296.25pt;margin-top:91.65pt;width:35.55pt;height:70.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">
                <v:imagedata r:id="rId13" o:title=""/>
              </v:shape>
            </w:pict>
          </mc:Fallback>
        </mc:AlternateContent>
      </w:r>
      <w:r w:rsidR="006C5614" w:rsidRPr="0034654F">
        <w:rPr>
          <w:noProof/>
          <w:highlight w:val="green"/>
          <w:lang w:eastAsia="en-GB"/>
        </w:rPr>
        <mc:AlternateContent>
          <mc:Choice Requires="wps">
            <w:drawing>
              <wp:anchor distT="0" distB="0" distL="114300" distR="114300" simplePos="0" relativeHeight="251659264" behindDoc="0" locked="0" layoutInCell="1" allowOverlap="1" wp14:anchorId="074984BD" wp14:editId="45CBF30A">
                <wp:simplePos x="0" y="0"/>
                <wp:positionH relativeFrom="column">
                  <wp:posOffset>3490595</wp:posOffset>
                </wp:positionH>
                <wp:positionV relativeFrom="paragraph">
                  <wp:posOffset>938530</wp:posOffset>
                </wp:positionV>
                <wp:extent cx="167640" cy="121920"/>
                <wp:effectExtent l="38100" t="19050" r="41910" b="30480"/>
                <wp:wrapNone/>
                <wp:docPr id="3" name="Star: 5 Points 3"/>
                <wp:cNvGraphicFramePr/>
                <a:graphic xmlns:a="http://schemas.openxmlformats.org/drawingml/2006/main">
                  <a:graphicData uri="http://schemas.microsoft.com/office/word/2010/wordprocessingShape">
                    <wps:wsp>
                      <wps:cNvSpPr/>
                      <wps:spPr>
                        <a:xfrm>
                          <a:off x="0" y="0"/>
                          <a:ext cx="167640" cy="12192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088E0" id="Star: 5 Points 3" o:spid="_x0000_s1026" style="position:absolute;margin-left:274.85pt;margin-top:73.9pt;width:13.2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" path="m,46569r64033,1l83820,r19787,46570l167640,46569,115836,75350r19787,46570l83820,93138,32017,121920,51804,75350,,46569xe" fillcolor="#4f81bd [3204]" strokecolor="#243f60 [1604]" strokeweight="2pt">
                <v:path arrowok="t" o:connecttype="custom" o:connectlocs="0,46569;64033,46570;83820,0;103607,46570;167640,46569;115836,75350;135623,121920;83820,93138;32017,121920;51804,75350;0,46569" o:connectangles="0,0,0,0,0,0,0,0,0,0,0"/>
              </v:shape>
            </w:pict>
          </mc:Fallback>
        </mc:AlternateContent>
      </w:r>
      <w:r w:rsidR="00E00BF9" w:rsidRPr="0034654F">
        <w:rPr>
          <w:noProof/>
          <w:highlight w:val="green"/>
          <w:lang w:eastAsia="en-GB"/>
        </w:rPr>
        <w:drawing>
          <wp:inline distT="0" distB="0" distL="0" distR="0" wp14:anchorId="09086AD3" wp14:editId="22F6CF7C">
            <wp:extent cx="5000036" cy="6219825"/>
            <wp:effectExtent l="19050" t="19050" r="1016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00036" cy="6219825"/>
                    </a:xfrm>
                    <a:prstGeom prst="rect">
                      <a:avLst/>
                    </a:prstGeom>
                    <a:ln>
                      <a:solidFill>
                        <a:schemeClr val="tx1"/>
                      </a:solidFill>
                    </a:ln>
                  </pic:spPr>
                </pic:pic>
              </a:graphicData>
            </a:graphic>
          </wp:inline>
        </w:drawing>
      </w:r>
    </w:p>
    <w:p w14:paraId="3038AB17" w14:textId="21BD4C61" w:rsidR="00E00BF9" w:rsidRDefault="00E00BF9" w:rsidP="00E00BF9">
      <w:pPr>
        <w:pStyle w:val="BodyTextIndent"/>
        <w:spacing w:after="120"/>
        <w:rPr>
          <w:rFonts w:ascii="Calibri" w:hAnsi="Calibri" w:cs="Calibri"/>
          <w:b/>
          <w:szCs w:val="22"/>
        </w:rPr>
      </w:pPr>
    </w:p>
    <w:p w14:paraId="7627DEEE" w14:textId="1B077FB0" w:rsidR="00EA088F" w:rsidRPr="004171D0" w:rsidRDefault="00EA088F" w:rsidP="00E00BF9">
      <w:pPr>
        <w:pStyle w:val="BodyTextIndent"/>
        <w:spacing w:after="120"/>
        <w:rPr>
          <w:rFonts w:ascii="Calibri" w:hAnsi="Calibri" w:cs="Calibri"/>
          <w:b/>
          <w:szCs w:val="22"/>
        </w:rPr>
      </w:pPr>
      <w:r>
        <w:rPr>
          <w:rFonts w:ascii="Calibri" w:hAnsi="Calibri" w:cs="Calibri"/>
          <w:color w:val="222222"/>
          <w:szCs w:val="22"/>
          <w:shd w:val="clear" w:color="auto" w:fill="FFFFFF"/>
        </w:rPr>
        <w:t xml:space="preserve"> </w:t>
      </w:r>
    </w:p>
    <w:sectPr w:rsidR="00EA088F" w:rsidRPr="004171D0" w:rsidSect="00265064">
      <w:headerReference w:type="default" r:id="rId15"/>
      <w:footerReference w:type="default" r:id="rId16"/>
      <w:headerReference w:type="first" r:id="rId17"/>
      <w:footerReference w:type="first" r:id="rId18"/>
      <w:pgSz w:w="11906" w:h="16838"/>
      <w:pgMar w:top="231" w:right="566" w:bottom="709" w:left="851"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6C965" w14:textId="77777777" w:rsidR="002A2B1A" w:rsidRDefault="002A2B1A" w:rsidP="00952076">
      <w:pPr>
        <w:spacing w:after="0" w:line="240" w:lineRule="auto"/>
      </w:pPr>
      <w:r>
        <w:separator/>
      </w:r>
    </w:p>
  </w:endnote>
  <w:endnote w:type="continuationSeparator" w:id="0">
    <w:p w14:paraId="72878D2E" w14:textId="77777777" w:rsidR="002A2B1A" w:rsidRDefault="002A2B1A" w:rsidP="0095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717568"/>
      <w:docPartObj>
        <w:docPartGallery w:val="Page Numbers (Bottom of Page)"/>
        <w:docPartUnique/>
      </w:docPartObj>
    </w:sdtPr>
    <w:sdtContent>
      <w:sdt>
        <w:sdtPr>
          <w:id w:val="-1488316761"/>
          <w:docPartObj>
            <w:docPartGallery w:val="Page Numbers (Top of Page)"/>
            <w:docPartUnique/>
          </w:docPartObj>
        </w:sdtPr>
        <w:sdtContent>
          <w:p w14:paraId="30427E7D" w14:textId="393E57A4" w:rsidR="00CD45F9" w:rsidRDefault="00CD45F9" w:rsidP="00CD45F9">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p w14:paraId="4AD07B65" w14:textId="77777777" w:rsidR="00CD45F9" w:rsidRDefault="00CD45F9" w:rsidP="00CD45F9">
            <w:pPr>
              <w:pStyle w:val="Footer"/>
            </w:pPr>
            <w:r w:rsidRPr="00CD45F9">
              <w:t>July 2022</w:t>
            </w:r>
          </w:p>
          <w:p w14:paraId="0D588017" w14:textId="778BD753" w:rsidR="00892C16" w:rsidRPr="00CD45F9" w:rsidRDefault="00CD45F9" w:rsidP="00CD45F9">
            <w:pPr>
              <w:pStyle w:val="Foo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368146"/>
      <w:docPartObj>
        <w:docPartGallery w:val="Page Numbers (Bottom of Page)"/>
        <w:docPartUnique/>
      </w:docPartObj>
    </w:sdtPr>
    <w:sdtContent>
      <w:sdt>
        <w:sdtPr>
          <w:id w:val="1728636285"/>
          <w:docPartObj>
            <w:docPartGallery w:val="Page Numbers (Top of Page)"/>
            <w:docPartUnique/>
          </w:docPartObj>
        </w:sdtPr>
        <w:sdtContent>
          <w:p w14:paraId="29C30A6B" w14:textId="77777777" w:rsidR="00CD45F9" w:rsidRDefault="00CD45F9">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D3B01FE" w14:textId="564DB481" w:rsidR="00CD45F9" w:rsidRDefault="00CD45F9" w:rsidP="00CD45F9">
            <w:pPr>
              <w:pStyle w:val="Footer"/>
            </w:pPr>
            <w:r w:rsidRPr="00CD45F9">
              <w:t>July 2022</w:t>
            </w:r>
          </w:p>
        </w:sdtContent>
      </w:sdt>
    </w:sdtContent>
  </w:sdt>
  <w:p w14:paraId="6B0DA779" w14:textId="2D3A5AF7" w:rsidR="004171D0" w:rsidRPr="00892C16" w:rsidRDefault="004171D0" w:rsidP="00892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28FAD" w14:textId="77777777" w:rsidR="002A2B1A" w:rsidRDefault="002A2B1A" w:rsidP="00952076">
      <w:pPr>
        <w:spacing w:after="0" w:line="240" w:lineRule="auto"/>
      </w:pPr>
      <w:r>
        <w:separator/>
      </w:r>
    </w:p>
  </w:footnote>
  <w:footnote w:type="continuationSeparator" w:id="0">
    <w:p w14:paraId="7170BBBF" w14:textId="77777777" w:rsidR="002A2B1A" w:rsidRDefault="002A2B1A" w:rsidP="00952076">
      <w:pPr>
        <w:spacing w:after="0" w:line="240" w:lineRule="auto"/>
      </w:pPr>
      <w:r>
        <w:continuationSeparator/>
      </w:r>
    </w:p>
  </w:footnote>
  <w:footnote w:id="1">
    <w:p w14:paraId="70DB1A63" w14:textId="57A9CB8B" w:rsidR="00A60232" w:rsidRDefault="00A60232">
      <w:pPr>
        <w:pStyle w:val="FootnoteText"/>
      </w:pPr>
      <w:r>
        <w:rPr>
          <w:rStyle w:val="FootnoteReference"/>
        </w:rPr>
        <w:footnoteRef/>
      </w:r>
      <w:r>
        <w:t xml:space="preserve"> Council may decide to discontinue this wildflower area in November 2022 in which case it would be treated as a normal grass cutting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3133" w14:textId="5615DEC3" w:rsidR="004D6C1A" w:rsidRDefault="004D6C1A" w:rsidP="004D6C1A">
    <w:pPr>
      <w:pStyle w:val="Header"/>
      <w:tabs>
        <w:tab w:val="clear" w:pos="4513"/>
        <w:tab w:val="clear" w:pos="9026"/>
        <w:tab w:val="left" w:pos="35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07B8" w14:textId="77777777" w:rsidR="004171D0" w:rsidRDefault="004171D0" w:rsidP="004171D0">
    <w:pPr>
      <w:jc w:val="center"/>
      <w:rPr>
        <w:rFonts w:ascii="Californian FB" w:hAnsi="Californian FB"/>
        <w:smallCaps/>
        <w:noProof/>
        <w:lang w:eastAsia="en-GB"/>
      </w:rPr>
    </w:pPr>
    <w:r>
      <w:rPr>
        <w:rFonts w:ascii="Californian FB" w:hAnsi="Californian FB"/>
        <w:smallCaps/>
        <w:noProof/>
        <w:lang w:eastAsia="en-GB"/>
      </w:rPr>
      <w:drawing>
        <wp:inline distT="0" distB="0" distL="0" distR="0" wp14:anchorId="3E7BA973" wp14:editId="29206830">
          <wp:extent cx="593090" cy="838200"/>
          <wp:effectExtent l="0" t="0" r="0" b="0"/>
          <wp:docPr id="6" name="Picture 6"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838200"/>
                  </a:xfrm>
                  <a:prstGeom prst="rect">
                    <a:avLst/>
                  </a:prstGeom>
                  <a:noFill/>
                </pic:spPr>
              </pic:pic>
            </a:graphicData>
          </a:graphic>
        </wp:inline>
      </w:drawing>
    </w:r>
  </w:p>
  <w:p w14:paraId="7B11E506" w14:textId="77777777" w:rsidR="004171D0" w:rsidRPr="004171D0" w:rsidRDefault="004171D0" w:rsidP="004171D0">
    <w:pPr>
      <w:jc w:val="center"/>
      <w:rPr>
        <w:rFonts w:ascii="Californian FB" w:hAnsi="Californian FB"/>
        <w:b/>
        <w:smallCaps/>
        <w:sz w:val="44"/>
        <w:szCs w:val="44"/>
      </w:rPr>
    </w:pPr>
    <w:r>
      <w:rPr>
        <w:rFonts w:ascii="Californian FB" w:hAnsi="Californian FB"/>
        <w:b/>
        <w:smallCaps/>
        <w:sz w:val="44"/>
        <w:szCs w:val="44"/>
      </w:rPr>
      <w:t>Haslemere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277"/>
    <w:multiLevelType w:val="hybridMultilevel"/>
    <w:tmpl w:val="6BA65F7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2DD04AA"/>
    <w:multiLevelType w:val="hybridMultilevel"/>
    <w:tmpl w:val="40F6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C7B2A"/>
    <w:multiLevelType w:val="hybridMultilevel"/>
    <w:tmpl w:val="8342F4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4420103"/>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6036193"/>
    <w:multiLevelType w:val="multilevel"/>
    <w:tmpl w:val="D7242B2C"/>
    <w:lvl w:ilvl="0">
      <w:start w:val="1"/>
      <w:numFmt w:val="decimal"/>
      <w:lvlText w:val="%1."/>
      <w:lvlJc w:val="left"/>
      <w:pPr>
        <w:ind w:left="360" w:hanging="360"/>
      </w:pPr>
      <w:rPr>
        <w:rFonts w:cs="Times New Roman" w:hint="default"/>
      </w:rPr>
    </w:lvl>
    <w:lvl w:ilvl="1">
      <w:start w:val="3"/>
      <w:numFmt w:val="decimal"/>
      <w:lvlText w:val="%1.%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60926E6"/>
    <w:multiLevelType w:val="hybridMultilevel"/>
    <w:tmpl w:val="DE38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2B1682"/>
    <w:multiLevelType w:val="multilevel"/>
    <w:tmpl w:val="31C24D50"/>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8374A4B"/>
    <w:multiLevelType w:val="multilevel"/>
    <w:tmpl w:val="D390B94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AAD4DA3"/>
    <w:multiLevelType w:val="multilevel"/>
    <w:tmpl w:val="78781C7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E2E2343"/>
    <w:multiLevelType w:val="multilevel"/>
    <w:tmpl w:val="0662532C"/>
    <w:lvl w:ilvl="0">
      <w:start w:val="10"/>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F3A5C5A"/>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F9B5DB8"/>
    <w:multiLevelType w:val="multilevel"/>
    <w:tmpl w:val="31C24D50"/>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0F40D16"/>
    <w:multiLevelType w:val="hybridMultilevel"/>
    <w:tmpl w:val="6A42F6C0"/>
    <w:lvl w:ilvl="0" w:tplc="D5AE14F0">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1B46264"/>
    <w:multiLevelType w:val="multilevel"/>
    <w:tmpl w:val="D0CEFA9A"/>
    <w:lvl w:ilvl="0">
      <w:start w:val="3"/>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4" w15:restartNumberingAfterBreak="0">
    <w:nsid w:val="131D062C"/>
    <w:multiLevelType w:val="multilevel"/>
    <w:tmpl w:val="1B96B4E4"/>
    <w:lvl w:ilvl="0">
      <w:start w:val="2"/>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80945FF"/>
    <w:multiLevelType w:val="hybridMultilevel"/>
    <w:tmpl w:val="F18669BA"/>
    <w:lvl w:ilvl="0" w:tplc="9080F9B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325A83"/>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B442400"/>
    <w:multiLevelType w:val="hybridMultilevel"/>
    <w:tmpl w:val="9C6C560A"/>
    <w:lvl w:ilvl="0" w:tplc="36581DE4">
      <w:start w:val="1"/>
      <w:numFmt w:val="decimal"/>
      <w:lvlText w:val="%1."/>
      <w:lvlJc w:val="left"/>
      <w:pPr>
        <w:ind w:left="360" w:hanging="360"/>
      </w:pPr>
      <w:rPr>
        <w:rFonts w:cs="Times New Roman" w:hint="default"/>
        <w:b w:val="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1FEF5C12"/>
    <w:multiLevelType w:val="multilevel"/>
    <w:tmpl w:val="4DA654F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235530DE"/>
    <w:multiLevelType w:val="hybridMultilevel"/>
    <w:tmpl w:val="FE50C8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25F444AF"/>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86A2AF7"/>
    <w:multiLevelType w:val="hybridMultilevel"/>
    <w:tmpl w:val="E6388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CA3CDF"/>
    <w:multiLevelType w:val="hybridMultilevel"/>
    <w:tmpl w:val="EE0275D2"/>
    <w:lvl w:ilvl="0" w:tplc="DBD88B9C">
      <w:start w:val="2"/>
      <w:numFmt w:val="decimal"/>
      <w:lvlText w:val="2.%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32257CD1"/>
    <w:multiLevelType w:val="multilevel"/>
    <w:tmpl w:val="60B8CF78"/>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BB30190"/>
    <w:multiLevelType w:val="multilevel"/>
    <w:tmpl w:val="BAE20DE8"/>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3DD857C3"/>
    <w:multiLevelType w:val="multilevel"/>
    <w:tmpl w:val="03D2DF3E"/>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3E285363"/>
    <w:multiLevelType w:val="hybridMultilevel"/>
    <w:tmpl w:val="21D2C226"/>
    <w:lvl w:ilvl="0" w:tplc="AC4429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F56DE7"/>
    <w:multiLevelType w:val="multilevel"/>
    <w:tmpl w:val="D390B94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4DA305D"/>
    <w:multiLevelType w:val="hybridMultilevel"/>
    <w:tmpl w:val="AA06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1801F8"/>
    <w:multiLevelType w:val="hybridMultilevel"/>
    <w:tmpl w:val="AE6C01D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211"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5013335E"/>
    <w:multiLevelType w:val="multilevel"/>
    <w:tmpl w:val="D0CEFA9A"/>
    <w:lvl w:ilvl="0">
      <w:start w:val="3"/>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1" w15:restartNumberingAfterBreak="0">
    <w:nsid w:val="50A51990"/>
    <w:multiLevelType w:val="hybridMultilevel"/>
    <w:tmpl w:val="A8A8B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46C704A"/>
    <w:multiLevelType w:val="multilevel"/>
    <w:tmpl w:val="31C24D50"/>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4B27BC3"/>
    <w:multiLevelType w:val="multilevel"/>
    <w:tmpl w:val="C4DCD15A"/>
    <w:lvl w:ilvl="0">
      <w:start w:val="1"/>
      <w:numFmt w:val="decimal"/>
      <w:lvlText w:val="%1."/>
      <w:lvlJc w:val="left"/>
      <w:pPr>
        <w:ind w:left="360" w:hanging="360"/>
      </w:pPr>
      <w:rPr>
        <w:rFonts w:cs="Times New Roman" w:hint="default"/>
        <w:b w:val="0"/>
      </w:rPr>
    </w:lvl>
    <w:lvl w:ilvl="1">
      <w:start w:val="2"/>
      <w:numFmt w:val="decimal"/>
      <w:isLgl/>
      <w:lvlText w:val="%1.%2"/>
      <w:lvlJc w:val="left"/>
      <w:pPr>
        <w:ind w:left="360" w:hanging="360"/>
      </w:pPr>
      <w:rPr>
        <w:rFonts w:cs="Times New Roman" w:hint="default"/>
        <w:sz w:val="24"/>
      </w:rPr>
    </w:lvl>
    <w:lvl w:ilvl="2">
      <w:start w:val="1"/>
      <w:numFmt w:val="decimal"/>
      <w:isLgl/>
      <w:lvlText w:val="%1.%2.%3"/>
      <w:lvlJc w:val="left"/>
      <w:pPr>
        <w:ind w:left="1146" w:hanging="720"/>
      </w:pPr>
      <w:rPr>
        <w:rFonts w:cs="Times New Roman" w:hint="default"/>
        <w:sz w:val="22"/>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4" w15:restartNumberingAfterBreak="0">
    <w:nsid w:val="577A30BE"/>
    <w:multiLevelType w:val="multilevel"/>
    <w:tmpl w:val="4DDA23F6"/>
    <w:lvl w:ilvl="0">
      <w:start w:val="10"/>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B5806A4"/>
    <w:multiLevelType w:val="hybridMultilevel"/>
    <w:tmpl w:val="CC2E7B4A"/>
    <w:lvl w:ilvl="0" w:tplc="D5AE14F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2546B4"/>
    <w:multiLevelType w:val="multilevel"/>
    <w:tmpl w:val="27C4017E"/>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12A6240"/>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28846BD"/>
    <w:multiLevelType w:val="hybridMultilevel"/>
    <w:tmpl w:val="F522A96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658C6EA5"/>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8A26DDD"/>
    <w:multiLevelType w:val="multilevel"/>
    <w:tmpl w:val="BBBA3F9C"/>
    <w:lvl w:ilvl="0">
      <w:start w:val="1"/>
      <w:numFmt w:val="decimal"/>
      <w:lvlText w:val="%1"/>
      <w:lvlJc w:val="left"/>
      <w:pPr>
        <w:ind w:left="390" w:hanging="390"/>
      </w:pPr>
      <w:rPr>
        <w:rFonts w:cs="Times New Roman" w:hint="default"/>
      </w:rPr>
    </w:lvl>
    <w:lvl w:ilvl="1">
      <w:start w:val="1"/>
      <w:numFmt w:val="decimal"/>
      <w:lvlText w:val="%1.%2"/>
      <w:lvlJc w:val="left"/>
      <w:pPr>
        <w:ind w:left="1110" w:hanging="39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1" w15:restartNumberingAfterBreak="0">
    <w:nsid w:val="69DE3B1E"/>
    <w:multiLevelType w:val="multilevel"/>
    <w:tmpl w:val="31C24D50"/>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6D41280B"/>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37C2E6F"/>
    <w:multiLevelType w:val="hybridMultilevel"/>
    <w:tmpl w:val="F508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8E65BD"/>
    <w:multiLevelType w:val="multilevel"/>
    <w:tmpl w:val="BBBA3F9C"/>
    <w:lvl w:ilvl="0">
      <w:start w:val="1"/>
      <w:numFmt w:val="decimal"/>
      <w:lvlText w:val="%1"/>
      <w:lvlJc w:val="left"/>
      <w:pPr>
        <w:ind w:left="390" w:hanging="390"/>
      </w:pPr>
      <w:rPr>
        <w:rFonts w:cs="Times New Roman" w:hint="default"/>
      </w:rPr>
    </w:lvl>
    <w:lvl w:ilvl="1">
      <w:start w:val="1"/>
      <w:numFmt w:val="decimal"/>
      <w:lvlText w:val="%1.%2"/>
      <w:lvlJc w:val="left"/>
      <w:pPr>
        <w:ind w:left="1110" w:hanging="39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5" w15:restartNumberingAfterBreak="0">
    <w:nsid w:val="7A573ACA"/>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A5B3F3F"/>
    <w:multiLevelType w:val="hybridMultilevel"/>
    <w:tmpl w:val="8A20937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7" w15:restartNumberingAfterBreak="0">
    <w:nsid w:val="7F6178DE"/>
    <w:multiLevelType w:val="hybridMultilevel"/>
    <w:tmpl w:val="BA80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4578310">
    <w:abstractNumId w:val="29"/>
  </w:num>
  <w:num w:numId="2" w16cid:durableId="334262376">
    <w:abstractNumId w:val="23"/>
  </w:num>
  <w:num w:numId="3" w16cid:durableId="39785438">
    <w:abstractNumId w:val="17"/>
  </w:num>
  <w:num w:numId="4" w16cid:durableId="220405531">
    <w:abstractNumId w:val="8"/>
  </w:num>
  <w:num w:numId="5" w16cid:durableId="732000161">
    <w:abstractNumId w:val="33"/>
  </w:num>
  <w:num w:numId="6" w16cid:durableId="164592818">
    <w:abstractNumId w:val="14"/>
  </w:num>
  <w:num w:numId="7" w16cid:durableId="1342708420">
    <w:abstractNumId w:val="32"/>
  </w:num>
  <w:num w:numId="8" w16cid:durableId="2101439903">
    <w:abstractNumId w:val="41"/>
  </w:num>
  <w:num w:numId="9" w16cid:durableId="168834168">
    <w:abstractNumId w:val="6"/>
  </w:num>
  <w:num w:numId="10" w16cid:durableId="2090468677">
    <w:abstractNumId w:val="11"/>
  </w:num>
  <w:num w:numId="11" w16cid:durableId="1806000600">
    <w:abstractNumId w:val="9"/>
  </w:num>
  <w:num w:numId="12" w16cid:durableId="16126352">
    <w:abstractNumId w:val="34"/>
  </w:num>
  <w:num w:numId="13" w16cid:durableId="1853179635">
    <w:abstractNumId w:val="28"/>
  </w:num>
  <w:num w:numId="14" w16cid:durableId="694162600">
    <w:abstractNumId w:val="43"/>
  </w:num>
  <w:num w:numId="15" w16cid:durableId="283774732">
    <w:abstractNumId w:val="47"/>
  </w:num>
  <w:num w:numId="16" w16cid:durableId="2016960270">
    <w:abstractNumId w:val="19"/>
  </w:num>
  <w:num w:numId="17" w16cid:durableId="141505402">
    <w:abstractNumId w:val="0"/>
  </w:num>
  <w:num w:numId="18" w16cid:durableId="1767119079">
    <w:abstractNumId w:val="46"/>
  </w:num>
  <w:num w:numId="19" w16cid:durableId="144704338">
    <w:abstractNumId w:val="2"/>
  </w:num>
  <w:num w:numId="20" w16cid:durableId="1171532177">
    <w:abstractNumId w:val="37"/>
  </w:num>
  <w:num w:numId="21" w16cid:durableId="2137988070">
    <w:abstractNumId w:val="42"/>
  </w:num>
  <w:num w:numId="22" w16cid:durableId="1043361918">
    <w:abstractNumId w:val="45"/>
  </w:num>
  <w:num w:numId="23" w16cid:durableId="1134786194">
    <w:abstractNumId w:val="16"/>
  </w:num>
  <w:num w:numId="24" w16cid:durableId="792291365">
    <w:abstractNumId w:val="18"/>
  </w:num>
  <w:num w:numId="25" w16cid:durableId="1646158136">
    <w:abstractNumId w:val="39"/>
  </w:num>
  <w:num w:numId="26" w16cid:durableId="567348464">
    <w:abstractNumId w:val="36"/>
  </w:num>
  <w:num w:numId="27" w16cid:durableId="1556702589">
    <w:abstractNumId w:val="10"/>
  </w:num>
  <w:num w:numId="28" w16cid:durableId="740297313">
    <w:abstractNumId w:val="24"/>
  </w:num>
  <w:num w:numId="29" w16cid:durableId="1506365197">
    <w:abstractNumId w:val="25"/>
  </w:num>
  <w:num w:numId="30" w16cid:durableId="719204834">
    <w:abstractNumId w:val="4"/>
  </w:num>
  <w:num w:numId="31" w16cid:durableId="1592004872">
    <w:abstractNumId w:val="13"/>
  </w:num>
  <w:num w:numId="32" w16cid:durableId="701908069">
    <w:abstractNumId w:val="30"/>
  </w:num>
  <w:num w:numId="33" w16cid:durableId="1987200927">
    <w:abstractNumId w:val="20"/>
  </w:num>
  <w:num w:numId="34" w16cid:durableId="1330865466">
    <w:abstractNumId w:val="3"/>
  </w:num>
  <w:num w:numId="35" w16cid:durableId="770006705">
    <w:abstractNumId w:val="7"/>
  </w:num>
  <w:num w:numId="36" w16cid:durableId="2121219404">
    <w:abstractNumId w:val="5"/>
  </w:num>
  <w:num w:numId="37" w16cid:durableId="1372532215">
    <w:abstractNumId w:val="21"/>
  </w:num>
  <w:num w:numId="38" w16cid:durableId="1159880863">
    <w:abstractNumId w:val="1"/>
  </w:num>
  <w:num w:numId="39" w16cid:durableId="1712614390">
    <w:abstractNumId w:val="27"/>
  </w:num>
  <w:num w:numId="40" w16cid:durableId="737870349">
    <w:abstractNumId w:val="44"/>
  </w:num>
  <w:num w:numId="41" w16cid:durableId="1162937613">
    <w:abstractNumId w:val="40"/>
  </w:num>
  <w:num w:numId="42" w16cid:durableId="637879212">
    <w:abstractNumId w:val="38"/>
  </w:num>
  <w:num w:numId="43" w16cid:durableId="147135231">
    <w:abstractNumId w:val="26"/>
  </w:num>
  <w:num w:numId="44" w16cid:durableId="863445108">
    <w:abstractNumId w:val="35"/>
  </w:num>
  <w:num w:numId="45" w16cid:durableId="1258098147">
    <w:abstractNumId w:val="22"/>
  </w:num>
  <w:num w:numId="46" w16cid:durableId="1289244852">
    <w:abstractNumId w:val="15"/>
  </w:num>
  <w:num w:numId="47" w16cid:durableId="271210598">
    <w:abstractNumId w:val="31"/>
  </w:num>
  <w:num w:numId="48" w16cid:durableId="253772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0C"/>
    <w:rsid w:val="00003977"/>
    <w:rsid w:val="00013AE6"/>
    <w:rsid w:val="00024CC6"/>
    <w:rsid w:val="000544A6"/>
    <w:rsid w:val="00055CA8"/>
    <w:rsid w:val="00060058"/>
    <w:rsid w:val="00071408"/>
    <w:rsid w:val="000842BF"/>
    <w:rsid w:val="00084C12"/>
    <w:rsid w:val="000A711C"/>
    <w:rsid w:val="000B6E47"/>
    <w:rsid w:val="000C683A"/>
    <w:rsid w:val="000C781B"/>
    <w:rsid w:val="00110367"/>
    <w:rsid w:val="00166D5C"/>
    <w:rsid w:val="001A43E4"/>
    <w:rsid w:val="001A5D3A"/>
    <w:rsid w:val="001A71DF"/>
    <w:rsid w:val="001B32D9"/>
    <w:rsid w:val="001C09AA"/>
    <w:rsid w:val="001C7C07"/>
    <w:rsid w:val="001D67F3"/>
    <w:rsid w:val="001E49D5"/>
    <w:rsid w:val="001E66E6"/>
    <w:rsid w:val="001E70A7"/>
    <w:rsid w:val="001F6AA7"/>
    <w:rsid w:val="00211EED"/>
    <w:rsid w:val="002439BF"/>
    <w:rsid w:val="00245A90"/>
    <w:rsid w:val="00265064"/>
    <w:rsid w:val="00271449"/>
    <w:rsid w:val="00285B78"/>
    <w:rsid w:val="002A2B1A"/>
    <w:rsid w:val="002D622D"/>
    <w:rsid w:val="002D7A3F"/>
    <w:rsid w:val="002F3C75"/>
    <w:rsid w:val="00302E9B"/>
    <w:rsid w:val="0030557E"/>
    <w:rsid w:val="0034654F"/>
    <w:rsid w:val="003513B6"/>
    <w:rsid w:val="003644AE"/>
    <w:rsid w:val="0038204E"/>
    <w:rsid w:val="0038299B"/>
    <w:rsid w:val="0038568C"/>
    <w:rsid w:val="004158E3"/>
    <w:rsid w:val="004171D0"/>
    <w:rsid w:val="00423882"/>
    <w:rsid w:val="00456BBE"/>
    <w:rsid w:val="00461F1F"/>
    <w:rsid w:val="00470432"/>
    <w:rsid w:val="00472986"/>
    <w:rsid w:val="004806D4"/>
    <w:rsid w:val="00485DA5"/>
    <w:rsid w:val="004C38B8"/>
    <w:rsid w:val="004D6C1A"/>
    <w:rsid w:val="00555F21"/>
    <w:rsid w:val="00556006"/>
    <w:rsid w:val="00565F81"/>
    <w:rsid w:val="00572984"/>
    <w:rsid w:val="0057350F"/>
    <w:rsid w:val="00594345"/>
    <w:rsid w:val="00597FFD"/>
    <w:rsid w:val="005F02C3"/>
    <w:rsid w:val="005F32F7"/>
    <w:rsid w:val="005F74B2"/>
    <w:rsid w:val="0060399A"/>
    <w:rsid w:val="00633955"/>
    <w:rsid w:val="006623A1"/>
    <w:rsid w:val="00670528"/>
    <w:rsid w:val="00673F1A"/>
    <w:rsid w:val="00684A08"/>
    <w:rsid w:val="0068649A"/>
    <w:rsid w:val="006C5614"/>
    <w:rsid w:val="006D43B5"/>
    <w:rsid w:val="00702B0C"/>
    <w:rsid w:val="00713036"/>
    <w:rsid w:val="007153B5"/>
    <w:rsid w:val="00735258"/>
    <w:rsid w:val="007600F2"/>
    <w:rsid w:val="00783E76"/>
    <w:rsid w:val="00787842"/>
    <w:rsid w:val="0079712D"/>
    <w:rsid w:val="007D2D36"/>
    <w:rsid w:val="007D38B0"/>
    <w:rsid w:val="007F1D0C"/>
    <w:rsid w:val="007F323C"/>
    <w:rsid w:val="00801DE0"/>
    <w:rsid w:val="00832156"/>
    <w:rsid w:val="00851138"/>
    <w:rsid w:val="00861D53"/>
    <w:rsid w:val="0088228F"/>
    <w:rsid w:val="00892C16"/>
    <w:rsid w:val="008F6E98"/>
    <w:rsid w:val="00930643"/>
    <w:rsid w:val="0093260B"/>
    <w:rsid w:val="00932865"/>
    <w:rsid w:val="00952076"/>
    <w:rsid w:val="00952A97"/>
    <w:rsid w:val="00956974"/>
    <w:rsid w:val="00985AE3"/>
    <w:rsid w:val="009B0588"/>
    <w:rsid w:val="009C0B5F"/>
    <w:rsid w:val="009C28FC"/>
    <w:rsid w:val="009D5EE2"/>
    <w:rsid w:val="009E18B0"/>
    <w:rsid w:val="009F7105"/>
    <w:rsid w:val="00A068C0"/>
    <w:rsid w:val="00A306A1"/>
    <w:rsid w:val="00A42D21"/>
    <w:rsid w:val="00A53C0F"/>
    <w:rsid w:val="00A60232"/>
    <w:rsid w:val="00A74C81"/>
    <w:rsid w:val="00AA5262"/>
    <w:rsid w:val="00AC1564"/>
    <w:rsid w:val="00AE4682"/>
    <w:rsid w:val="00AE6601"/>
    <w:rsid w:val="00B16931"/>
    <w:rsid w:val="00B83733"/>
    <w:rsid w:val="00B90B88"/>
    <w:rsid w:val="00BB379A"/>
    <w:rsid w:val="00BB691E"/>
    <w:rsid w:val="00BC1993"/>
    <w:rsid w:val="00BE62F1"/>
    <w:rsid w:val="00C036B0"/>
    <w:rsid w:val="00C226DA"/>
    <w:rsid w:val="00C31F6D"/>
    <w:rsid w:val="00C77708"/>
    <w:rsid w:val="00C92235"/>
    <w:rsid w:val="00C924EF"/>
    <w:rsid w:val="00CB59C9"/>
    <w:rsid w:val="00CC6221"/>
    <w:rsid w:val="00CD424B"/>
    <w:rsid w:val="00CD42BD"/>
    <w:rsid w:val="00CD45F9"/>
    <w:rsid w:val="00CF07F5"/>
    <w:rsid w:val="00CF3F02"/>
    <w:rsid w:val="00D24004"/>
    <w:rsid w:val="00D57F72"/>
    <w:rsid w:val="00D700A4"/>
    <w:rsid w:val="00D71358"/>
    <w:rsid w:val="00DB15BE"/>
    <w:rsid w:val="00DC5F0D"/>
    <w:rsid w:val="00DD5892"/>
    <w:rsid w:val="00DE7284"/>
    <w:rsid w:val="00DF5F11"/>
    <w:rsid w:val="00E00BF9"/>
    <w:rsid w:val="00E00CB6"/>
    <w:rsid w:val="00E15451"/>
    <w:rsid w:val="00E22B5A"/>
    <w:rsid w:val="00E521CF"/>
    <w:rsid w:val="00E5718B"/>
    <w:rsid w:val="00E700E1"/>
    <w:rsid w:val="00E71FCB"/>
    <w:rsid w:val="00E935AC"/>
    <w:rsid w:val="00EA088F"/>
    <w:rsid w:val="00EA22E4"/>
    <w:rsid w:val="00EB77D0"/>
    <w:rsid w:val="00ED5C10"/>
    <w:rsid w:val="00EE579C"/>
    <w:rsid w:val="00F06A3B"/>
    <w:rsid w:val="00F24017"/>
    <w:rsid w:val="00F24359"/>
    <w:rsid w:val="00F342DF"/>
    <w:rsid w:val="00F42EAC"/>
    <w:rsid w:val="00F56007"/>
    <w:rsid w:val="00F7427D"/>
    <w:rsid w:val="00FA068F"/>
    <w:rsid w:val="00FB57F0"/>
    <w:rsid w:val="00FB5DEE"/>
    <w:rsid w:val="00FC3107"/>
    <w:rsid w:val="00FC4BD5"/>
    <w:rsid w:val="00FD4F59"/>
    <w:rsid w:val="00FE308C"/>
    <w:rsid w:val="00FF4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513B7D4"/>
  <w15:docId w15:val="{F804534D-7E19-4246-9839-6D42B2B2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AA7"/>
    <w:pPr>
      <w:spacing w:after="200" w:line="276" w:lineRule="auto"/>
    </w:pPr>
    <w:rPr>
      <w:lang w:val="en-GB"/>
    </w:rPr>
  </w:style>
  <w:style w:type="paragraph" w:styleId="Heading1">
    <w:name w:val="heading 1"/>
    <w:basedOn w:val="Normal"/>
    <w:next w:val="Normal"/>
    <w:link w:val="Heading1Char"/>
    <w:qFormat/>
    <w:locked/>
    <w:rsid w:val="004D6C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02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B0C"/>
    <w:rPr>
      <w:rFonts w:ascii="Tahoma" w:hAnsi="Tahoma" w:cs="Tahoma"/>
      <w:sz w:val="16"/>
      <w:szCs w:val="16"/>
    </w:rPr>
  </w:style>
  <w:style w:type="paragraph" w:styleId="Header">
    <w:name w:val="header"/>
    <w:basedOn w:val="Normal"/>
    <w:link w:val="HeaderChar"/>
    <w:uiPriority w:val="99"/>
    <w:semiHidden/>
    <w:rsid w:val="009520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952076"/>
    <w:rPr>
      <w:rFonts w:cs="Times New Roman"/>
    </w:rPr>
  </w:style>
  <w:style w:type="paragraph" w:styleId="Footer">
    <w:name w:val="footer"/>
    <w:basedOn w:val="Normal"/>
    <w:link w:val="FooterChar"/>
    <w:uiPriority w:val="99"/>
    <w:rsid w:val="0095207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52076"/>
    <w:rPr>
      <w:rFonts w:cs="Times New Roman"/>
    </w:rPr>
  </w:style>
  <w:style w:type="paragraph" w:styleId="ListParagraph">
    <w:name w:val="List Paragraph"/>
    <w:basedOn w:val="Normal"/>
    <w:uiPriority w:val="99"/>
    <w:qFormat/>
    <w:rsid w:val="00E700E1"/>
    <w:pPr>
      <w:ind w:left="720"/>
      <w:contextualSpacing/>
    </w:pPr>
  </w:style>
  <w:style w:type="paragraph" w:styleId="BodyTextIndent">
    <w:name w:val="Body Text Indent"/>
    <w:basedOn w:val="Normal"/>
    <w:link w:val="BodyTextIndentChar"/>
    <w:uiPriority w:val="99"/>
    <w:semiHidden/>
    <w:rsid w:val="00E00CB6"/>
    <w:pPr>
      <w:widowControl w:val="0"/>
      <w:tabs>
        <w:tab w:val="left" w:pos="-720"/>
        <w:tab w:val="left" w:pos="0"/>
      </w:tabs>
      <w:suppressAutoHyphens/>
      <w:spacing w:after="0" w:line="240" w:lineRule="auto"/>
      <w:ind w:left="720" w:hanging="720"/>
      <w:jc w:val="both"/>
    </w:pPr>
    <w:rPr>
      <w:rFonts w:ascii="Arial" w:eastAsia="Times New Roman" w:hAnsi="Arial"/>
      <w:spacing w:val="-3"/>
      <w:szCs w:val="20"/>
    </w:rPr>
  </w:style>
  <w:style w:type="character" w:customStyle="1" w:styleId="BodyTextIndentChar">
    <w:name w:val="Body Text Indent Char"/>
    <w:basedOn w:val="DefaultParagraphFont"/>
    <w:link w:val="BodyTextIndent"/>
    <w:uiPriority w:val="99"/>
    <w:semiHidden/>
    <w:locked/>
    <w:rsid w:val="00E00CB6"/>
    <w:rPr>
      <w:rFonts w:ascii="Arial" w:hAnsi="Arial" w:cs="Times New Roman"/>
      <w:snapToGrid w:val="0"/>
      <w:spacing w:val="-3"/>
      <w:sz w:val="20"/>
      <w:szCs w:val="20"/>
    </w:rPr>
  </w:style>
  <w:style w:type="paragraph" w:styleId="BlockText">
    <w:name w:val="Block Text"/>
    <w:basedOn w:val="Normal"/>
    <w:uiPriority w:val="99"/>
    <w:semiHidden/>
    <w:rsid w:val="00E00CB6"/>
    <w:pPr>
      <w:widowControl w:val="0"/>
      <w:tabs>
        <w:tab w:val="left" w:pos="720"/>
        <w:tab w:val="left" w:pos="1440"/>
        <w:tab w:val="left" w:pos="2160"/>
        <w:tab w:val="left" w:pos="2880"/>
        <w:tab w:val="left" w:pos="3600"/>
        <w:tab w:val="left" w:pos="4320"/>
      </w:tabs>
      <w:autoSpaceDE w:val="0"/>
      <w:autoSpaceDN w:val="0"/>
      <w:spacing w:after="0" w:line="240" w:lineRule="auto"/>
      <w:ind w:left="720" w:right="29" w:hanging="720"/>
      <w:jc w:val="both"/>
    </w:pPr>
    <w:rPr>
      <w:rFonts w:ascii="Arial" w:eastAsia="Times New Roman" w:hAnsi="Arial"/>
      <w:szCs w:val="24"/>
    </w:rPr>
  </w:style>
  <w:style w:type="paragraph" w:styleId="TOC4">
    <w:name w:val="toc 4"/>
    <w:basedOn w:val="Normal"/>
    <w:next w:val="Normal"/>
    <w:autoRedefine/>
    <w:uiPriority w:val="99"/>
    <w:semiHidden/>
    <w:rsid w:val="00DB15BE"/>
    <w:pPr>
      <w:widowControl w:val="0"/>
      <w:tabs>
        <w:tab w:val="right" w:leader="dot" w:pos="9360"/>
      </w:tabs>
      <w:suppressAutoHyphens/>
      <w:spacing w:after="0" w:line="240" w:lineRule="auto"/>
      <w:ind w:left="2880" w:right="720" w:hanging="720"/>
    </w:pPr>
    <w:rPr>
      <w:rFonts w:ascii="Times New Roman" w:eastAsia="Times New Roman" w:hAnsi="Times New Roman"/>
      <w:sz w:val="24"/>
      <w:szCs w:val="20"/>
      <w:lang w:val="en-US"/>
    </w:rPr>
  </w:style>
  <w:style w:type="paragraph" w:styleId="BodyTextIndent3">
    <w:name w:val="Body Text Indent 3"/>
    <w:basedOn w:val="Normal"/>
    <w:link w:val="BodyTextIndent3Char"/>
    <w:uiPriority w:val="99"/>
    <w:semiHidden/>
    <w:rsid w:val="00DB15BE"/>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DB15BE"/>
    <w:rPr>
      <w:rFonts w:cs="Times New Roman"/>
      <w:sz w:val="16"/>
      <w:szCs w:val="16"/>
    </w:rPr>
  </w:style>
  <w:style w:type="paragraph" w:styleId="BodyTextIndent2">
    <w:name w:val="Body Text Indent 2"/>
    <w:basedOn w:val="Normal"/>
    <w:link w:val="BodyTextIndent2Char"/>
    <w:uiPriority w:val="99"/>
    <w:semiHidden/>
    <w:rsid w:val="00985AE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85AE3"/>
    <w:rPr>
      <w:rFonts w:cs="Times New Roman"/>
    </w:rPr>
  </w:style>
  <w:style w:type="character" w:styleId="CommentReference">
    <w:name w:val="annotation reference"/>
    <w:basedOn w:val="DefaultParagraphFont"/>
    <w:uiPriority w:val="99"/>
    <w:semiHidden/>
    <w:unhideWhenUsed/>
    <w:rsid w:val="00565F81"/>
    <w:rPr>
      <w:sz w:val="16"/>
      <w:szCs w:val="16"/>
    </w:rPr>
  </w:style>
  <w:style w:type="paragraph" w:styleId="CommentText">
    <w:name w:val="annotation text"/>
    <w:basedOn w:val="Normal"/>
    <w:link w:val="CommentTextChar"/>
    <w:uiPriority w:val="99"/>
    <w:semiHidden/>
    <w:unhideWhenUsed/>
    <w:rsid w:val="00565F81"/>
    <w:rPr>
      <w:sz w:val="20"/>
      <w:szCs w:val="20"/>
    </w:rPr>
  </w:style>
  <w:style w:type="character" w:customStyle="1" w:styleId="CommentTextChar">
    <w:name w:val="Comment Text Char"/>
    <w:basedOn w:val="DefaultParagraphFont"/>
    <w:link w:val="CommentText"/>
    <w:uiPriority w:val="99"/>
    <w:semiHidden/>
    <w:rsid w:val="00565F81"/>
    <w:rPr>
      <w:sz w:val="20"/>
      <w:szCs w:val="20"/>
      <w:lang w:val="en-GB"/>
    </w:rPr>
  </w:style>
  <w:style w:type="paragraph" w:styleId="CommentSubject">
    <w:name w:val="annotation subject"/>
    <w:basedOn w:val="CommentText"/>
    <w:next w:val="CommentText"/>
    <w:link w:val="CommentSubjectChar"/>
    <w:uiPriority w:val="99"/>
    <w:semiHidden/>
    <w:unhideWhenUsed/>
    <w:rsid w:val="00565F81"/>
    <w:rPr>
      <w:b/>
      <w:bCs/>
    </w:rPr>
  </w:style>
  <w:style w:type="character" w:customStyle="1" w:styleId="CommentSubjectChar">
    <w:name w:val="Comment Subject Char"/>
    <w:basedOn w:val="CommentTextChar"/>
    <w:link w:val="CommentSubject"/>
    <w:uiPriority w:val="99"/>
    <w:semiHidden/>
    <w:rsid w:val="00565F81"/>
    <w:rPr>
      <w:b/>
      <w:bCs/>
      <w:sz w:val="20"/>
      <w:szCs w:val="20"/>
      <w:lang w:val="en-GB"/>
    </w:rPr>
  </w:style>
  <w:style w:type="table" w:styleId="TableGrid">
    <w:name w:val="Table Grid"/>
    <w:basedOn w:val="TableNormal"/>
    <w:uiPriority w:val="99"/>
    <w:locked/>
    <w:rsid w:val="00D57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D6C1A"/>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semiHidden/>
    <w:unhideWhenUsed/>
    <w:rsid w:val="004D6C1A"/>
    <w:rPr>
      <w:color w:val="0000FF"/>
      <w:u w:val="single"/>
    </w:rPr>
  </w:style>
  <w:style w:type="paragraph" w:styleId="FootnoteText">
    <w:name w:val="footnote text"/>
    <w:basedOn w:val="Normal"/>
    <w:link w:val="FootnoteTextChar"/>
    <w:uiPriority w:val="99"/>
    <w:semiHidden/>
    <w:unhideWhenUsed/>
    <w:rsid w:val="00A602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232"/>
    <w:rPr>
      <w:sz w:val="20"/>
      <w:szCs w:val="20"/>
      <w:lang w:val="en-GB"/>
    </w:rPr>
  </w:style>
  <w:style w:type="character" w:styleId="FootnoteReference">
    <w:name w:val="footnote reference"/>
    <w:basedOn w:val="DefaultParagraphFont"/>
    <w:uiPriority w:val="99"/>
    <w:semiHidden/>
    <w:unhideWhenUsed/>
    <w:rsid w:val="00A60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8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1T13:58:15.724"/>
    </inkml:context>
    <inkml:brush xml:id="br0">
      <inkml:brushProperty name="width" value="0.1" units="cm"/>
      <inkml:brushProperty name="height" value="0.1" units="cm"/>
      <inkml:brushProperty name="color" value="#66CC00"/>
    </inkml:brush>
  </inkml:definitions>
  <inkml:trace contextRef="#ctx0" brushRef="#br0">0 0 24575,'2'1'0,"-1"-1"0,1 1 0,-1 0 0,1 0 0,-1 0 0,0 0 0,1 0 0,-1 0 0,0 0 0,0 0 0,0 0 0,0 1 0,0-1 0,0 0 0,0 1 0,0-1 0,-1 1 0,2 1 0,11 29 0,-9-15 0,-1 1 0,0 0 0,-2 0 0,0 0 0,-1 0 0,-3 20 0,1 17 0,-4-11 0,4-40 0,1 0 0,0 0 0,0 1 0,0-1 0,1 0 0,-1 0 0,1 1 0,0-1 0,0 0 0,1 0 0,-1 1 0,1-1 0,0 0 0,0 0 0,0 0 0,1 0 0,-1 0 0,3 4 0,2 2 0,-1-1 0,0 1 0,-1 0 0,0 0 0,-1 1 0,0-1 0,2 19 0,-3-19 0,0 1 0,1 0 0,0-1 0,0 1 0,1-1 0,0 0 0,11 17 0,-2-10 0,-6-9 0,-1 1 0,0 0 0,7 15 0,-6-11 0,1 0 0,0-1 0,1 0 0,0 0 0,1-1 0,15 15 0,-17-21 0,0 0 0,0 0 0,0 0 0,1-1 0,-1 0 0,1-1 0,0 0 0,0 0 0,18 3 0,-18-5 0,-1 1 0,1 0 0,-1 0 0,1 1 0,-1 0 0,0 0 0,0 1 0,0 0 0,0 1 0,-1 0 0,11 9 0,17 22 0,-8-6 0,1-2 0,2-1 0,47 33 0,-70-56 0,0 0 0,0 1 0,-1 0 0,0 0 0,1 1 0,-2 0 0,1 0 0,-1 0 0,0 1 0,0 0 0,-1 0 0,1 0 0,5 15 0,-4-7 0,0 0 0,2-1 0,0 1 0,0-1 0,15 18 0,51 49 0,-47-52 0,0 1 0,-1 1 0,37 62 0,-53-75 0,-4-5 0,1 0 0,1-1 0,0 1 0,1-2 0,17 20 0,-18-23 0,0 1 0,-1 0 0,11 18 0,-14-19 0,1 0 0,1 0 0,-1-1 0,1 0 0,0 0 0,1 0 0,8 6 0,-4-6 0,1 0 0,0-1 0,0 0 0,0-1 0,1 0 0,19 4 0,80 10 0,-105-18 0,6 1 0,1 0 0,0 1 0,-1 1 0,1 0 0,-1 1 0,0 1 0,21 12 0,-30-13-81,0 0 0,0 0 0,0 0-1,0 1 1,-1 0 0,0 0 0,0 0 0,-1 0-1,4 12 1,-4-13-472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1T13:58:03.503"/>
    </inkml:context>
    <inkml:brush xml:id="br0">
      <inkml:brushProperty name="width" value="0.1" units="cm"/>
      <inkml:brushProperty name="height" value="0.1" units="cm"/>
      <inkml:brushProperty name="color" value="#66CC00"/>
    </inkml:brush>
  </inkml:definitions>
  <inkml:trace contextRef="#ctx0" brushRef="#br0">1 1 24575,'1'8'0,"1"0"0,0 1 0,1-1 0,-1 0 0,1 0 0,1-1 0,7 13 0,0 4 0,-4-10 0,-2 0 0,0 0 0,0 0 0,-2 1 0,1 0 0,1 26 0,-3-28 0,1 1 0,0-1 0,1 0 0,0 0 0,1 0 0,10 18 0,-8-16 0,0 0 0,-1 1 0,7 25 0,1 71 0,-12-103 0,0 0 0,1 0 0,0 0 0,0-1 0,0 1 0,10 14 0,-8-14 0,0 1 0,0 0 0,-1 1 0,4 14 0,5 12 0,-10-31 0,0 0 0,-1-1 0,0 1 0,0 0 0,-1 1 0,1 6 0,0-1 0,1 1 0,0-1 0,0 0 0,1 1 0,1-2 0,0 1 0,1 0 0,0-1 0,0 0 0,1-1 0,13 15 0,-15-20 17,0-1 0,1 0 0,-1 0 1,1-1-1,0 1 0,11 3 0,-11-4-229,0 0-1,0 0 1,0 0 0,0 1 0,-1 0 0,9 7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1T13:57:19.522"/>
    </inkml:context>
    <inkml:brush xml:id="br0">
      <inkml:brushProperty name="width" value="0.1" units="cm"/>
      <inkml:brushProperty name="height" value="0.1" units="cm"/>
      <inkml:brushProperty name="color" value="#66CC00"/>
    </inkml:brush>
  </inkml:definitions>
  <inkml:trace contextRef="#ctx0" brushRef="#br0">0 1 24575,'5'4'0,"0"0"0,0-1 0,1 1 0,0-1 0,7 4 0,24 15 0,-32-19 0,-2 1 0,1 0 0,0 0 0,-1 0 0,0 0 0,0 1 0,0-1 0,0 1 0,-1 0 0,4 9 0,-3-1 0,0 1 0,2 24 0,-4-27 0,0 0 0,1 0 0,0-1 0,1 1 0,0 0 0,6 12 0,-1-5 0,-1 1 0,0 0 0,-1 1 0,-1-1 0,-1 1 0,-1 0 0,-1 1 0,0-1 0,-3 35 0,1-50 0,0-1 0,0 1 0,1-1 0,0 0 0,0 1 0,0-1 0,0 0 0,0 0 0,1 0 0,0 0 0,0 0 0,4 7 0,0-5 0,-1 1 0,1-1 0,0 0 0,0-1 0,13 10 0,-13-11 0,0 1 0,-1 0 0,0 0 0,0 1 0,0 0 0,-1 0 0,1 0 0,-1 0 0,3 8 0,25 67 0,-24-60 0,0-1 0,12 24 0,-5-17 0,-2 1 0,18 55 0,-20-34 0,-10-39 0,1 0 0,1 0 0,0 0 0,4 9 0,-6-15 0,1-1 0,0 1 0,1-1 0,-1 1 0,1-1 0,0 0 0,-1 0 0,1 0 0,1 0 0,-1-1 0,0 1 0,1-1 0,5 4 0,-4-3 0,0 0 0,0 0 0,0 0 0,0 1 0,-1 0 0,0 0 0,0 0 0,0 1 0,0-1 0,3 7 0,1 3 0,-1-1 0,8 22 0,-11-24 0,0 0 0,1 0 0,0-1 0,1 1 0,0-1 0,11 12 0,13 10 0,-14-16 0,-1 1 0,21 30 0,-32-40 0,1 1 0,-2-1 0,1 1 0,-1 0 0,0 0 0,-1 0 0,1 1 0,-2-1 0,1 1 0,0 12 0,-2-8 0,1 0 0,0-1 0,1 1 0,0-1 0,1 1 0,1-1 0,0 0 0,0 0 0,1-1 0,10 18 0,57 108 0,15 27 0,-84-160 0,11 24 0,0 1 0,15 50 0,-22-60 0,0 0 0,2 0 0,15 26 0,-14-29 0,-1 1 0,-1 0 0,-1 0 0,8 27 0,-13-37 20,1 1 0,0-1-1,0 0 1,7 11 0,3 7-1484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76CC7-E853-4465-9242-42226AB6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531</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dc:creator>
  <cp:lastModifiedBy>Lisa O'Sullivan</cp:lastModifiedBy>
  <cp:revision>7</cp:revision>
  <cp:lastPrinted>2022-07-01T10:43:00Z</cp:lastPrinted>
  <dcterms:created xsi:type="dcterms:W3CDTF">2022-04-01T07:42:00Z</dcterms:created>
  <dcterms:modified xsi:type="dcterms:W3CDTF">2022-07-01T10:44:00Z</dcterms:modified>
</cp:coreProperties>
</file>