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header12.xml" ContentType="application/vnd.openxmlformats-officedocument.wordprocessingml.header+xml"/>
  <Override PartName="/word/footer2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header14.xml" ContentType="application/vnd.openxmlformats-officedocument.wordprocessingml.header+xml"/>
  <Override PartName="/word/footer2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F804" w14:textId="77777777" w:rsidR="00A97057" w:rsidRDefault="00A97057">
      <w:pPr>
        <w:rPr>
          <w:noProof/>
          <w:lang w:eastAsia="en-GB"/>
        </w:rPr>
      </w:pPr>
      <w:bookmarkStart w:id="0" w:name="_GoBack"/>
      <w:bookmarkEnd w:id="0"/>
      <w:r>
        <w:rPr>
          <w:noProof/>
          <w:lang w:eastAsia="en-GB"/>
        </w:rPr>
        <w:drawing>
          <wp:anchor distT="0" distB="0" distL="114300" distR="114300" simplePos="0" relativeHeight="251658240" behindDoc="0" locked="0" layoutInCell="1" allowOverlap="1" wp14:anchorId="139949A7" wp14:editId="7AAB462F">
            <wp:simplePos x="0" y="0"/>
            <wp:positionH relativeFrom="margin">
              <wp:align>center</wp:align>
            </wp:positionH>
            <wp:positionV relativeFrom="paragraph">
              <wp:posOffset>93980</wp:posOffset>
            </wp:positionV>
            <wp:extent cx="2381250" cy="1924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pic:spPr>
                </pic:pic>
              </a:graphicData>
            </a:graphic>
            <wp14:sizeRelH relativeFrom="page">
              <wp14:pctWidth>0</wp14:pctWidth>
            </wp14:sizeRelH>
            <wp14:sizeRelV relativeFrom="page">
              <wp14:pctHeight>0</wp14:pctHeight>
            </wp14:sizeRelV>
          </wp:anchor>
        </w:drawing>
      </w:r>
    </w:p>
    <w:p w14:paraId="7626B300" w14:textId="77777777" w:rsidR="00A97057" w:rsidRDefault="00A97057">
      <w:pPr>
        <w:rPr>
          <w:noProof/>
          <w:lang w:eastAsia="en-GB"/>
        </w:rPr>
      </w:pPr>
    </w:p>
    <w:p w14:paraId="45AE0973" w14:textId="77777777" w:rsidR="00A97057" w:rsidRDefault="00A97057">
      <w:pPr>
        <w:rPr>
          <w:noProof/>
          <w:lang w:eastAsia="en-GB"/>
        </w:rPr>
      </w:pPr>
    </w:p>
    <w:p w14:paraId="40AD63C2" w14:textId="77777777" w:rsidR="00A97057" w:rsidRDefault="00A97057">
      <w:pPr>
        <w:rPr>
          <w:noProof/>
          <w:lang w:eastAsia="en-GB"/>
        </w:rPr>
      </w:pPr>
    </w:p>
    <w:p w14:paraId="56D8E14B" w14:textId="77777777" w:rsidR="00A97057" w:rsidRDefault="00A97057">
      <w:pPr>
        <w:rPr>
          <w:noProof/>
          <w:lang w:eastAsia="en-GB"/>
        </w:rPr>
      </w:pPr>
    </w:p>
    <w:p w14:paraId="5947CF97" w14:textId="77777777" w:rsidR="00A97057" w:rsidRDefault="00A97057">
      <w:pPr>
        <w:rPr>
          <w:noProof/>
          <w:lang w:eastAsia="en-GB"/>
        </w:rPr>
      </w:pPr>
    </w:p>
    <w:p w14:paraId="32F3A96D" w14:textId="77777777" w:rsidR="00A97057" w:rsidRDefault="00A97057">
      <w:pPr>
        <w:rPr>
          <w:noProof/>
          <w:lang w:eastAsia="en-GB"/>
        </w:rPr>
      </w:pPr>
    </w:p>
    <w:p w14:paraId="48B77EB5" w14:textId="77777777" w:rsidR="00A97057" w:rsidRDefault="00A97057">
      <w:pPr>
        <w:rPr>
          <w:noProof/>
          <w:lang w:eastAsia="en-GB"/>
        </w:rPr>
      </w:pPr>
    </w:p>
    <w:p w14:paraId="4284C3DD" w14:textId="77777777" w:rsidR="00A97057" w:rsidRDefault="00A97057">
      <w:pPr>
        <w:rPr>
          <w:noProof/>
          <w:lang w:eastAsia="en-GB"/>
        </w:rPr>
      </w:pPr>
    </w:p>
    <w:p w14:paraId="7A5AD484" w14:textId="77777777" w:rsidR="00A97057" w:rsidRDefault="00A97057">
      <w:pPr>
        <w:rPr>
          <w:noProof/>
          <w:lang w:eastAsia="en-GB"/>
        </w:rPr>
      </w:pPr>
    </w:p>
    <w:p w14:paraId="0997C6FD" w14:textId="77777777" w:rsidR="00A97057" w:rsidRDefault="00A97057" w:rsidP="00A97057">
      <w:pPr>
        <w:jc w:val="center"/>
        <w:rPr>
          <w:b/>
          <w:noProof/>
          <w:sz w:val="56"/>
          <w:szCs w:val="56"/>
          <w:lang w:eastAsia="en-GB"/>
        </w:rPr>
      </w:pPr>
      <w:r w:rsidRPr="00A97057">
        <w:rPr>
          <w:b/>
          <w:noProof/>
          <w:sz w:val="56"/>
          <w:szCs w:val="56"/>
          <w:lang w:eastAsia="en-GB"/>
        </w:rPr>
        <w:t>CBRN Team</w:t>
      </w:r>
    </w:p>
    <w:p w14:paraId="1EB99547" w14:textId="77777777" w:rsidR="00A97057" w:rsidRDefault="00A97057" w:rsidP="00A97057">
      <w:pPr>
        <w:jc w:val="center"/>
        <w:rPr>
          <w:b/>
          <w:noProof/>
          <w:sz w:val="56"/>
          <w:szCs w:val="56"/>
          <w:lang w:eastAsia="en-GB"/>
        </w:rPr>
      </w:pPr>
      <w:r>
        <w:rPr>
          <w:b/>
          <w:noProof/>
          <w:sz w:val="56"/>
          <w:szCs w:val="56"/>
          <w:lang w:eastAsia="en-GB"/>
        </w:rPr>
        <w:t>Contract No: CBRN/00227</w:t>
      </w:r>
    </w:p>
    <w:p w14:paraId="50A09591" w14:textId="77777777" w:rsidR="00A97057" w:rsidRDefault="00A97057" w:rsidP="00A97057">
      <w:pPr>
        <w:jc w:val="center"/>
        <w:rPr>
          <w:b/>
          <w:noProof/>
          <w:sz w:val="56"/>
          <w:szCs w:val="56"/>
          <w:lang w:eastAsia="en-GB"/>
        </w:rPr>
      </w:pPr>
      <w:r>
        <w:rPr>
          <w:b/>
          <w:noProof/>
          <w:sz w:val="56"/>
          <w:szCs w:val="56"/>
          <w:lang w:eastAsia="en-GB"/>
        </w:rPr>
        <w:t>For:</w:t>
      </w:r>
    </w:p>
    <w:p w14:paraId="3B96AE2C" w14:textId="77777777" w:rsidR="00A97057" w:rsidRDefault="00A97057" w:rsidP="00A97057">
      <w:pPr>
        <w:jc w:val="center"/>
        <w:rPr>
          <w:b/>
          <w:noProof/>
          <w:sz w:val="56"/>
          <w:szCs w:val="56"/>
          <w:lang w:eastAsia="en-GB"/>
        </w:rPr>
      </w:pPr>
      <w:r>
        <w:rPr>
          <w:b/>
          <w:noProof/>
          <w:sz w:val="56"/>
          <w:szCs w:val="56"/>
          <w:lang w:eastAsia="en-GB"/>
        </w:rPr>
        <w:t xml:space="preserve">MIZZY Medium </w:t>
      </w:r>
      <w:r w:rsidR="00302A70">
        <w:rPr>
          <w:b/>
          <w:noProof/>
          <w:sz w:val="56"/>
          <w:szCs w:val="56"/>
          <w:lang w:eastAsia="en-GB"/>
        </w:rPr>
        <w:t>(5 yr)</w:t>
      </w:r>
    </w:p>
    <w:tbl>
      <w:tblPr>
        <w:tblpPr w:leftFromText="180" w:rightFromText="180" w:vertAnchor="text" w:horzAnchor="page" w:tblpX="925" w:tblpY="769"/>
        <w:tblW w:w="10348" w:type="dxa"/>
        <w:tblLook w:val="04A0" w:firstRow="1" w:lastRow="0" w:firstColumn="1" w:lastColumn="0" w:noHBand="0" w:noVBand="1"/>
      </w:tblPr>
      <w:tblGrid>
        <w:gridCol w:w="5670"/>
        <w:gridCol w:w="4678"/>
      </w:tblGrid>
      <w:tr w:rsidR="00294928" w14:paraId="62DCE901" w14:textId="77777777" w:rsidTr="00294928">
        <w:tc>
          <w:tcPr>
            <w:tcW w:w="5670" w:type="dxa"/>
          </w:tcPr>
          <w:p w14:paraId="1EA4A74D" w14:textId="77777777" w:rsidR="00294928" w:rsidRDefault="00294928" w:rsidP="00294928">
            <w:pPr>
              <w:pStyle w:val="BodyText2"/>
              <w:jc w:val="left"/>
              <w:rPr>
                <w:rFonts w:ascii="Arial" w:hAnsi="Arial"/>
                <w:i w:val="0"/>
              </w:rPr>
            </w:pPr>
            <w:r w:rsidRPr="0025610E">
              <w:rPr>
                <w:rFonts w:ascii="Arial" w:hAnsi="Arial"/>
                <w:i w:val="0"/>
              </w:rPr>
              <w:t>Between the Secretary of State for Defence of the United Kingdom of Great Britain and Northern Ireland</w:t>
            </w:r>
          </w:p>
          <w:p w14:paraId="2DB2FC3B" w14:textId="77777777" w:rsidR="00294928" w:rsidRPr="0025610E" w:rsidRDefault="00294928" w:rsidP="00294928">
            <w:pPr>
              <w:pStyle w:val="BodyText2"/>
              <w:jc w:val="left"/>
              <w:rPr>
                <w:rFonts w:ascii="Arial" w:hAnsi="Arial"/>
                <w:i w:val="0"/>
              </w:rPr>
            </w:pPr>
          </w:p>
          <w:p w14:paraId="4683334F" w14:textId="77777777" w:rsidR="00294928" w:rsidRPr="0025610E" w:rsidRDefault="00294928" w:rsidP="00294928">
            <w:pPr>
              <w:pStyle w:val="BodyText2"/>
              <w:jc w:val="left"/>
              <w:rPr>
                <w:rFonts w:ascii="Arial" w:hAnsi="Arial"/>
                <w:i w:val="0"/>
              </w:rPr>
            </w:pPr>
            <w:r w:rsidRPr="0025610E">
              <w:rPr>
                <w:rFonts w:ascii="Arial" w:hAnsi="Arial"/>
                <w:i w:val="0"/>
              </w:rPr>
              <w:t>Team Name and address:</w:t>
            </w:r>
          </w:p>
          <w:p w14:paraId="3254294E" w14:textId="77777777" w:rsidR="00294928" w:rsidRPr="0025610E" w:rsidRDefault="00294928" w:rsidP="00294928">
            <w:pPr>
              <w:pStyle w:val="BodyText2"/>
              <w:jc w:val="left"/>
              <w:rPr>
                <w:rFonts w:ascii="Arial" w:hAnsi="Arial"/>
                <w:b w:val="0"/>
                <w:i w:val="0"/>
              </w:rPr>
            </w:pPr>
            <w:bookmarkStart w:id="1" w:name="DrafterAddress1"/>
            <w:bookmarkEnd w:id="1"/>
            <w:r>
              <w:rPr>
                <w:rFonts w:ascii="Arial" w:hAnsi="Arial"/>
                <w:b w:val="0"/>
                <w:i w:val="0"/>
              </w:rPr>
              <w:t>CBRN Commercial</w:t>
            </w:r>
          </w:p>
          <w:p w14:paraId="61C15360" w14:textId="77777777" w:rsidR="00294928" w:rsidRPr="00442006" w:rsidRDefault="00442006" w:rsidP="00294928">
            <w:pPr>
              <w:pStyle w:val="BodyText2"/>
              <w:jc w:val="left"/>
              <w:rPr>
                <w:rFonts w:ascii="Arial" w:hAnsi="Arial"/>
                <w:b w:val="0"/>
                <w:i w:val="0"/>
                <w:highlight w:val="black"/>
              </w:rPr>
            </w:pPr>
            <w:r>
              <w:rPr>
                <w:rFonts w:ascii="Arial" w:hAnsi="Arial"/>
                <w:b w:val="0"/>
                <w:i w:val="0"/>
                <w:noProof/>
                <w:color w:val="000000"/>
                <w:highlight w:val="black"/>
              </w:rPr>
              <w:t>''''''''''' '''''''' ''''''''''''''''</w:t>
            </w:r>
          </w:p>
          <w:p w14:paraId="50A87300" w14:textId="77777777" w:rsidR="00294928" w:rsidRPr="00442006" w:rsidRDefault="00442006" w:rsidP="00294928">
            <w:pPr>
              <w:pStyle w:val="BodyText2"/>
              <w:jc w:val="left"/>
              <w:rPr>
                <w:rFonts w:ascii="Arial" w:hAnsi="Arial"/>
                <w:b w:val="0"/>
                <w:i w:val="0"/>
                <w:highlight w:val="black"/>
              </w:rPr>
            </w:pPr>
            <w:r>
              <w:rPr>
                <w:rFonts w:ascii="Arial" w:hAnsi="Arial"/>
                <w:b w:val="0"/>
                <w:i w:val="0"/>
                <w:noProof/>
                <w:color w:val="000000"/>
                <w:highlight w:val="black"/>
              </w:rPr>
              <w:t>''''''''''''' '''''''''''''''' '''''''''''''''</w:t>
            </w:r>
          </w:p>
          <w:p w14:paraId="69509AC5" w14:textId="77777777" w:rsidR="00294928" w:rsidRPr="00442006" w:rsidRDefault="00442006" w:rsidP="00294928">
            <w:pPr>
              <w:pStyle w:val="BodyText2"/>
              <w:jc w:val="left"/>
              <w:rPr>
                <w:rFonts w:ascii="Arial" w:hAnsi="Arial"/>
                <w:b w:val="0"/>
                <w:i w:val="0"/>
              </w:rPr>
            </w:pPr>
            <w:r>
              <w:rPr>
                <w:rFonts w:ascii="Arial" w:hAnsi="Arial"/>
                <w:b w:val="0"/>
                <w:i w:val="0"/>
                <w:noProof/>
                <w:color w:val="000000"/>
                <w:highlight w:val="black"/>
              </w:rPr>
              <w:t>'''''''''''''' '''''''''''</w:t>
            </w:r>
          </w:p>
          <w:p w14:paraId="544E5440" w14:textId="77777777" w:rsidR="00294928" w:rsidRDefault="00294928" w:rsidP="00294928">
            <w:pPr>
              <w:pStyle w:val="BodyText2"/>
              <w:jc w:val="left"/>
              <w:rPr>
                <w:rFonts w:ascii="Arial" w:hAnsi="Arial"/>
                <w:b w:val="0"/>
                <w:i w:val="0"/>
              </w:rPr>
            </w:pPr>
          </w:p>
          <w:p w14:paraId="5C030F8A" w14:textId="77777777" w:rsidR="00294928" w:rsidRDefault="00294928" w:rsidP="00294928">
            <w:pPr>
              <w:pStyle w:val="BodyText2"/>
              <w:jc w:val="left"/>
              <w:rPr>
                <w:rFonts w:ascii="Arial" w:hAnsi="Arial"/>
                <w:i w:val="0"/>
              </w:rPr>
            </w:pPr>
          </w:p>
          <w:p w14:paraId="7C77F75F" w14:textId="77777777" w:rsidR="00294928" w:rsidRDefault="00294928" w:rsidP="00294928">
            <w:pPr>
              <w:pStyle w:val="BodyText2"/>
              <w:jc w:val="left"/>
              <w:rPr>
                <w:rFonts w:ascii="Arial" w:hAnsi="Arial"/>
                <w:i w:val="0"/>
              </w:rPr>
            </w:pPr>
          </w:p>
          <w:p w14:paraId="2159FA57" w14:textId="77777777" w:rsidR="00294928" w:rsidRDefault="00294928" w:rsidP="00294928">
            <w:pPr>
              <w:pStyle w:val="BodyText2"/>
              <w:jc w:val="left"/>
              <w:rPr>
                <w:rFonts w:ascii="Arial" w:hAnsi="Arial"/>
                <w:i w:val="0"/>
              </w:rPr>
            </w:pPr>
          </w:p>
          <w:p w14:paraId="13E594C7" w14:textId="77777777" w:rsidR="00294928" w:rsidRPr="001C101C" w:rsidRDefault="00294928" w:rsidP="00294928">
            <w:pPr>
              <w:pStyle w:val="BodyText2"/>
              <w:jc w:val="left"/>
              <w:rPr>
                <w:rFonts w:ascii="Arial" w:hAnsi="Arial"/>
                <w:b w:val="0"/>
                <w:i w:val="0"/>
              </w:rPr>
            </w:pPr>
            <w:r w:rsidRPr="0025610E">
              <w:rPr>
                <w:rFonts w:ascii="Arial" w:hAnsi="Arial"/>
                <w:i w:val="0"/>
              </w:rPr>
              <w:t>Email Address:</w:t>
            </w:r>
            <w:r>
              <w:rPr>
                <w:rFonts w:ascii="Arial" w:hAnsi="Arial"/>
                <w:b w:val="0"/>
                <w:i w:val="0"/>
              </w:rPr>
              <w:t xml:space="preserve"> </w:t>
            </w:r>
            <w:r w:rsidR="00442006">
              <w:rPr>
                <w:rFonts w:ascii="Arial" w:hAnsi="Arial"/>
                <w:b w:val="0"/>
                <w:i w:val="0"/>
                <w:noProof/>
                <w:color w:val="000000"/>
                <w:highlight w:val="black"/>
              </w:rPr>
              <w:t>''''''''''''''''''''''''''''''''''''''''''''''''''''''''''''''''''''''''''''''</w:t>
            </w:r>
          </w:p>
          <w:p w14:paraId="69896078" w14:textId="77777777" w:rsidR="00294928" w:rsidRPr="00442006" w:rsidRDefault="00294928" w:rsidP="00294928">
            <w:pPr>
              <w:pStyle w:val="BodyText2"/>
              <w:jc w:val="left"/>
              <w:rPr>
                <w:rFonts w:ascii="Arial" w:hAnsi="Arial"/>
                <w:i w:val="0"/>
              </w:rPr>
            </w:pPr>
            <w:r w:rsidRPr="0025610E">
              <w:rPr>
                <w:rFonts w:ascii="Arial" w:hAnsi="Arial"/>
                <w:i w:val="0"/>
              </w:rPr>
              <w:t xml:space="preserve">Telephone Number:  </w:t>
            </w:r>
            <w:r w:rsidR="00442006">
              <w:rPr>
                <w:rFonts w:ascii="Arial" w:hAnsi="Arial"/>
                <w:b w:val="0"/>
                <w:i w:val="0"/>
                <w:noProof/>
                <w:color w:val="000000"/>
                <w:highlight w:val="black"/>
              </w:rPr>
              <w:t>''''''''' ''''''' '''''' '''''''''' ''''''''''''''</w:t>
            </w:r>
          </w:p>
          <w:p w14:paraId="5646D50D" w14:textId="77777777" w:rsidR="00294928" w:rsidRPr="001C101C" w:rsidRDefault="00294928" w:rsidP="00294928">
            <w:pPr>
              <w:rPr>
                <w:b/>
                <w:noProof/>
                <w:lang w:eastAsia="en-GB"/>
              </w:rPr>
            </w:pPr>
          </w:p>
        </w:tc>
        <w:tc>
          <w:tcPr>
            <w:tcW w:w="4678" w:type="dxa"/>
          </w:tcPr>
          <w:p w14:paraId="76683E6B" w14:textId="77777777" w:rsidR="00294928" w:rsidRPr="0025610E" w:rsidRDefault="00294928" w:rsidP="00294928">
            <w:pPr>
              <w:pStyle w:val="BodyText2"/>
              <w:jc w:val="left"/>
              <w:rPr>
                <w:rFonts w:ascii="Arial" w:hAnsi="Arial"/>
                <w:b w:val="0"/>
                <w:i w:val="0"/>
              </w:rPr>
            </w:pPr>
            <w:r w:rsidRPr="0025610E">
              <w:rPr>
                <w:rFonts w:ascii="Arial" w:hAnsi="Arial"/>
                <w:i w:val="0"/>
              </w:rPr>
              <w:t>And</w:t>
            </w:r>
          </w:p>
          <w:p w14:paraId="182F81E4" w14:textId="77777777" w:rsidR="00294928" w:rsidRPr="0025610E" w:rsidRDefault="00294928" w:rsidP="00294928">
            <w:pPr>
              <w:pStyle w:val="BodyText2"/>
              <w:jc w:val="left"/>
              <w:rPr>
                <w:rFonts w:ascii="Arial" w:hAnsi="Arial"/>
                <w:b w:val="0"/>
                <w:i w:val="0"/>
              </w:rPr>
            </w:pPr>
          </w:p>
          <w:p w14:paraId="7196B468" w14:textId="77777777" w:rsidR="00294928" w:rsidRDefault="00294928" w:rsidP="00294928">
            <w:pPr>
              <w:pStyle w:val="BodyText2"/>
              <w:jc w:val="left"/>
              <w:rPr>
                <w:rFonts w:ascii="Arial" w:hAnsi="Arial"/>
                <w:i w:val="0"/>
              </w:rPr>
            </w:pPr>
          </w:p>
          <w:p w14:paraId="3D93FCE8" w14:textId="77777777" w:rsidR="00294928" w:rsidRPr="0025610E" w:rsidRDefault="00294928" w:rsidP="00294928">
            <w:pPr>
              <w:pStyle w:val="BodyText2"/>
              <w:jc w:val="left"/>
              <w:rPr>
                <w:rFonts w:ascii="Arial" w:hAnsi="Arial"/>
                <w:b w:val="0"/>
                <w:i w:val="0"/>
              </w:rPr>
            </w:pPr>
            <w:r w:rsidRPr="0025610E">
              <w:rPr>
                <w:rFonts w:ascii="Arial" w:hAnsi="Arial"/>
                <w:i w:val="0"/>
              </w:rPr>
              <w:t>Contractor Name and Address</w:t>
            </w:r>
          </w:p>
          <w:p w14:paraId="715A2552" w14:textId="77777777" w:rsidR="00294928" w:rsidRPr="00442006" w:rsidRDefault="00294928" w:rsidP="00294928">
            <w:pPr>
              <w:pStyle w:val="BodyText2"/>
              <w:jc w:val="left"/>
              <w:rPr>
                <w:rFonts w:ascii="Arial" w:hAnsi="Arial"/>
                <w:b w:val="0"/>
                <w:i w:val="0"/>
                <w:highlight w:val="black"/>
              </w:rPr>
            </w:pPr>
            <w:r>
              <w:rPr>
                <w:rFonts w:ascii="Arial" w:hAnsi="Arial"/>
                <w:b w:val="0"/>
                <w:i w:val="0"/>
              </w:rPr>
              <w:t xml:space="preserve">  </w:t>
            </w:r>
            <w:r w:rsidRPr="00E86963">
              <w:rPr>
                <w:rFonts w:ascii="Arial" w:hAnsi="Arial"/>
                <w:b w:val="0"/>
                <w:i w:val="0"/>
                <w:highlight w:val="black"/>
              </w:rPr>
              <w:t>G3 Systems Li</w:t>
            </w:r>
            <w:r w:rsidR="00442006">
              <w:rPr>
                <w:rFonts w:ascii="Arial" w:hAnsi="Arial"/>
                <w:b w:val="0"/>
                <w:i w:val="0"/>
                <w:noProof/>
                <w:color w:val="000000"/>
                <w:highlight w:val="black"/>
              </w:rPr>
              <w:t>''''''''''''</w:t>
            </w:r>
          </w:p>
          <w:tbl>
            <w:tblPr>
              <w:tblW w:w="0" w:type="auto"/>
              <w:tblBorders>
                <w:top w:val="nil"/>
                <w:left w:val="nil"/>
                <w:bottom w:val="nil"/>
                <w:right w:val="nil"/>
              </w:tblBorders>
              <w:tblLook w:val="0000" w:firstRow="0" w:lastRow="0" w:firstColumn="0" w:lastColumn="0" w:noHBand="0" w:noVBand="0"/>
            </w:tblPr>
            <w:tblGrid>
              <w:gridCol w:w="3570"/>
            </w:tblGrid>
            <w:tr w:rsidR="00294928" w:rsidRPr="000A4481" w14:paraId="5E06FA20" w14:textId="77777777" w:rsidTr="000F40F5">
              <w:trPr>
                <w:trHeight w:val="883"/>
              </w:trPr>
              <w:tc>
                <w:tcPr>
                  <w:tcW w:w="0" w:type="auto"/>
                </w:tcPr>
                <w:p w14:paraId="2A56C136" w14:textId="77777777" w:rsidR="00294928" w:rsidRPr="00442006" w:rsidRDefault="00442006" w:rsidP="00A71BC6">
                  <w:pPr>
                    <w:pStyle w:val="BodyText2"/>
                    <w:framePr w:hSpace="180" w:wrap="around" w:vAnchor="text" w:hAnchor="page" w:x="925" w:y="769"/>
                    <w:ind w:left="-46"/>
                    <w:jc w:val="left"/>
                    <w:rPr>
                      <w:rFonts w:ascii="Arial" w:hAnsi="Arial"/>
                      <w:b w:val="0"/>
                      <w:i w:val="0"/>
                      <w:highlight w:val="black"/>
                    </w:rPr>
                  </w:pPr>
                  <w:r>
                    <w:rPr>
                      <w:rFonts w:ascii="Arial" w:hAnsi="Arial"/>
                      <w:b w:val="0"/>
                      <w:i w:val="0"/>
                      <w:noProof/>
                      <w:color w:val="000000"/>
                      <w:highlight w:val="black"/>
                    </w:rPr>
                    <w:t xml:space="preserve"> ''''''''''''''''' ''''''''''''''''''' </w:t>
                  </w:r>
                </w:p>
                <w:p w14:paraId="5D3F095C" w14:textId="77777777" w:rsidR="00294928" w:rsidRPr="00442006" w:rsidRDefault="00442006" w:rsidP="00A71BC6">
                  <w:pPr>
                    <w:pStyle w:val="BodyText2"/>
                    <w:framePr w:hSpace="180" w:wrap="around" w:vAnchor="text" w:hAnchor="page" w:x="925" w:y="769"/>
                    <w:jc w:val="left"/>
                    <w:rPr>
                      <w:rFonts w:ascii="Arial" w:hAnsi="Arial"/>
                      <w:b w:val="0"/>
                      <w:i w:val="0"/>
                      <w:highlight w:val="black"/>
                    </w:rPr>
                  </w:pPr>
                  <w:r>
                    <w:rPr>
                      <w:rFonts w:ascii="Arial" w:hAnsi="Arial"/>
                      <w:b w:val="0"/>
                      <w:i w:val="0"/>
                      <w:noProof/>
                      <w:color w:val="000000"/>
                      <w:highlight w:val="black"/>
                    </w:rPr>
                    <w:t xml:space="preserve">'''''' ''''''''''''''''''''''' '''''''''''''''' '''''''''''''' ''''''''''''''''''''''' </w:t>
                  </w:r>
                </w:p>
                <w:p w14:paraId="5656F8F8" w14:textId="77777777" w:rsidR="00294928" w:rsidRPr="00442006" w:rsidRDefault="00442006" w:rsidP="00A71BC6">
                  <w:pPr>
                    <w:pStyle w:val="BodyText2"/>
                    <w:framePr w:hSpace="180" w:wrap="around" w:vAnchor="text" w:hAnchor="page" w:x="925" w:y="769"/>
                    <w:jc w:val="left"/>
                    <w:rPr>
                      <w:rFonts w:ascii="Arial" w:hAnsi="Arial"/>
                      <w:b w:val="0"/>
                      <w:i w:val="0"/>
                      <w:highlight w:val="black"/>
                    </w:rPr>
                  </w:pPr>
                  <w:r>
                    <w:rPr>
                      <w:rFonts w:ascii="Arial" w:hAnsi="Arial"/>
                      <w:b w:val="0"/>
                      <w:i w:val="0"/>
                      <w:noProof/>
                      <w:color w:val="000000"/>
                      <w:highlight w:val="black"/>
                    </w:rPr>
                    <w:t xml:space="preserve"> ''''''''''''''''''' </w:t>
                  </w:r>
                </w:p>
                <w:p w14:paraId="619A272C" w14:textId="77777777" w:rsidR="00294928" w:rsidRPr="00442006" w:rsidRDefault="00442006" w:rsidP="00A71BC6">
                  <w:pPr>
                    <w:pStyle w:val="BodyText2"/>
                    <w:framePr w:hSpace="180" w:wrap="around" w:vAnchor="text" w:hAnchor="page" w:x="925" w:y="769"/>
                    <w:jc w:val="left"/>
                    <w:rPr>
                      <w:rFonts w:ascii="Arial" w:hAnsi="Arial"/>
                      <w:b w:val="0"/>
                      <w:i w:val="0"/>
                      <w:highlight w:val="black"/>
                    </w:rPr>
                  </w:pPr>
                  <w:r>
                    <w:rPr>
                      <w:rFonts w:ascii="Arial" w:hAnsi="Arial"/>
                      <w:b w:val="0"/>
                      <w:i w:val="0"/>
                      <w:noProof/>
                      <w:color w:val="000000"/>
                      <w:highlight w:val="black"/>
                    </w:rPr>
                    <w:t xml:space="preserve"> ''''''''''' ''''''''''' </w:t>
                  </w:r>
                </w:p>
                <w:p w14:paraId="71DD9E18" w14:textId="77777777" w:rsidR="00294928" w:rsidRPr="00442006" w:rsidRDefault="00442006" w:rsidP="00A71BC6">
                  <w:pPr>
                    <w:pStyle w:val="BodyText2"/>
                    <w:framePr w:hSpace="180" w:wrap="around" w:vAnchor="text" w:hAnchor="page" w:x="925" w:y="769"/>
                    <w:jc w:val="left"/>
                    <w:rPr>
                      <w:rFonts w:ascii="Arial" w:hAnsi="Arial" w:cs="Arial"/>
                      <w:color w:val="000000"/>
                    </w:rPr>
                  </w:pPr>
                  <w:r>
                    <w:rPr>
                      <w:rFonts w:ascii="Arial" w:hAnsi="Arial"/>
                      <w:b w:val="0"/>
                      <w:i w:val="0"/>
                      <w:noProof/>
                      <w:color w:val="000000"/>
                      <w:highlight w:val="black"/>
                    </w:rPr>
                    <w:t xml:space="preserve"> ''''''''</w:t>
                  </w:r>
                  <w:r>
                    <w:rPr>
                      <w:rFonts w:ascii="Arial" w:hAnsi="Arial" w:cs="Arial"/>
                      <w:noProof/>
                      <w:color w:val="000000"/>
                      <w:highlight w:val="black"/>
                    </w:rPr>
                    <w:t xml:space="preserve"> </w:t>
                  </w:r>
                </w:p>
              </w:tc>
            </w:tr>
          </w:tbl>
          <w:p w14:paraId="4CB67DC2" w14:textId="77777777" w:rsidR="00294928" w:rsidRDefault="00294928" w:rsidP="00294928">
            <w:pPr>
              <w:pStyle w:val="BodyText2"/>
              <w:jc w:val="left"/>
              <w:rPr>
                <w:rFonts w:ascii="Arial" w:hAnsi="Arial"/>
                <w:i w:val="0"/>
              </w:rPr>
            </w:pPr>
          </w:p>
          <w:p w14:paraId="1003570B" w14:textId="77777777" w:rsidR="00294928" w:rsidRDefault="00294928" w:rsidP="00294928">
            <w:pPr>
              <w:pStyle w:val="BodyText2"/>
              <w:jc w:val="left"/>
              <w:rPr>
                <w:rFonts w:ascii="Arial" w:hAnsi="Arial"/>
                <w:i w:val="0"/>
              </w:rPr>
            </w:pPr>
          </w:p>
          <w:p w14:paraId="6B2EF31F" w14:textId="77777777" w:rsidR="00294928" w:rsidRPr="00294928" w:rsidRDefault="00294928" w:rsidP="00294928">
            <w:pPr>
              <w:pStyle w:val="BodyText2"/>
              <w:jc w:val="left"/>
              <w:rPr>
                <w:rFonts w:ascii="Arial" w:hAnsi="Arial"/>
                <w:i w:val="0"/>
              </w:rPr>
            </w:pPr>
            <w:r w:rsidRPr="0025610E">
              <w:rPr>
                <w:rFonts w:ascii="Arial" w:hAnsi="Arial"/>
                <w:i w:val="0"/>
              </w:rPr>
              <w:t>Email Address</w:t>
            </w:r>
            <w:r w:rsidR="00442006">
              <w:rPr>
                <w:rFonts w:ascii="Arial" w:hAnsi="Arial"/>
                <w:i w:val="0"/>
                <w:noProof/>
                <w:color w:val="000000"/>
                <w:highlight w:val="black"/>
              </w:rPr>
              <w:t xml:space="preserve">'' </w:t>
            </w:r>
            <w:r w:rsidR="00442006">
              <w:rPr>
                <w:rFonts w:ascii="Arial" w:hAnsi="Arial"/>
                <w:b w:val="0"/>
                <w:i w:val="0"/>
                <w:noProof/>
                <w:color w:val="000000"/>
                <w:highlight w:val="black"/>
              </w:rPr>
              <w:t>'''''''''''''''''''''''''''''''''''''''''''''''''''''''''''''''''''</w:t>
            </w:r>
          </w:p>
          <w:p w14:paraId="0331D9F6" w14:textId="77777777" w:rsidR="00294928" w:rsidRPr="0025610E" w:rsidRDefault="00294928" w:rsidP="00294928">
            <w:pPr>
              <w:pStyle w:val="BodyText2"/>
              <w:jc w:val="left"/>
              <w:rPr>
                <w:rFonts w:ascii="Arial" w:hAnsi="Arial"/>
                <w:i w:val="0"/>
              </w:rPr>
            </w:pPr>
            <w:r w:rsidRPr="0025610E">
              <w:rPr>
                <w:rFonts w:ascii="Arial" w:hAnsi="Arial"/>
                <w:i w:val="0"/>
              </w:rPr>
              <w:t xml:space="preserve">Telephone Number: </w:t>
            </w:r>
            <w:r w:rsidR="00442006">
              <w:rPr>
                <w:rFonts w:ascii="Arial" w:hAnsi="Arial"/>
                <w:b w:val="0"/>
                <w:i w:val="0"/>
                <w:noProof/>
                <w:color w:val="000000"/>
                <w:highlight w:val="black"/>
              </w:rPr>
              <w:t>''''''''' '''''' '''''''''''' '''''''''''''''''''</w:t>
            </w:r>
          </w:p>
          <w:p w14:paraId="2A8362D9" w14:textId="77777777" w:rsidR="00294928" w:rsidRPr="00294928" w:rsidRDefault="00294928" w:rsidP="00294928">
            <w:pPr>
              <w:rPr>
                <w:rFonts w:ascii="Arial" w:eastAsia="Times New Roman" w:hAnsi="Arial" w:cs="Times New Roman"/>
                <w:sz w:val="20"/>
                <w:szCs w:val="20"/>
                <w:lang w:val="en-US"/>
              </w:rPr>
            </w:pPr>
            <w:r w:rsidRPr="00294928">
              <w:rPr>
                <w:rFonts w:ascii="Arial" w:eastAsia="Times New Roman" w:hAnsi="Arial" w:cs="Times New Roman"/>
                <w:b/>
                <w:sz w:val="20"/>
                <w:szCs w:val="20"/>
                <w:lang w:val="en-US"/>
              </w:rPr>
              <w:t>Facsimile Number:</w:t>
            </w:r>
            <w:r w:rsidRPr="0025610E">
              <w:rPr>
                <w:rFonts w:ascii="Arial" w:hAnsi="Arial"/>
              </w:rPr>
              <w:t xml:space="preserve"> </w:t>
            </w:r>
            <w:r w:rsidR="00442006">
              <w:rPr>
                <w:rFonts w:ascii="Arial" w:eastAsia="Times New Roman" w:hAnsi="Arial" w:cs="Times New Roman"/>
                <w:noProof/>
                <w:color w:val="000000"/>
                <w:sz w:val="20"/>
                <w:szCs w:val="20"/>
                <w:highlight w:val="black"/>
                <w:lang w:val="en-US"/>
              </w:rPr>
              <w:t>'''''''' ''''''' ''''''''''' ''''''''''''''''</w:t>
            </w:r>
          </w:p>
          <w:p w14:paraId="0D73E652" w14:textId="77777777" w:rsidR="00294928" w:rsidRPr="0025610E" w:rsidRDefault="00294928" w:rsidP="00294928">
            <w:pPr>
              <w:pStyle w:val="BodyText2"/>
              <w:jc w:val="left"/>
              <w:rPr>
                <w:rFonts w:ascii="Arial" w:hAnsi="Arial"/>
                <w:i w:val="0"/>
              </w:rPr>
            </w:pPr>
          </w:p>
          <w:p w14:paraId="325786D8" w14:textId="77777777" w:rsidR="00294928" w:rsidRPr="001C101C" w:rsidRDefault="00294928" w:rsidP="00294928">
            <w:pPr>
              <w:rPr>
                <w:b/>
                <w:noProof/>
                <w:lang w:eastAsia="en-GB"/>
              </w:rPr>
            </w:pPr>
          </w:p>
        </w:tc>
      </w:tr>
    </w:tbl>
    <w:p w14:paraId="4FE3B1B7" w14:textId="77777777" w:rsidR="00A97057" w:rsidRDefault="00A97057" w:rsidP="00A97057">
      <w:pPr>
        <w:jc w:val="center"/>
        <w:rPr>
          <w:b/>
          <w:noProof/>
          <w:sz w:val="56"/>
          <w:szCs w:val="56"/>
          <w:lang w:eastAsia="en-GB"/>
        </w:rPr>
      </w:pPr>
    </w:p>
    <w:p w14:paraId="6D2597F6" w14:textId="77777777" w:rsidR="001C101C" w:rsidRDefault="001C101C">
      <w:pPr>
        <w:rPr>
          <w:noProof/>
          <w:lang w:eastAsia="en-GB"/>
        </w:rPr>
        <w:sectPr w:rsidR="001C101C" w:rsidSect="002C023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sdt>
      <w:sdtPr>
        <w:rPr>
          <w:rFonts w:asciiTheme="minorHAnsi" w:eastAsiaTheme="minorHAnsi" w:hAnsiTheme="minorHAnsi" w:cstheme="minorBidi"/>
          <w:b w:val="0"/>
          <w:bCs w:val="0"/>
          <w:color w:val="auto"/>
          <w:sz w:val="22"/>
          <w:szCs w:val="22"/>
          <w:lang w:val="en-GB" w:eastAsia="en-US"/>
        </w:rPr>
        <w:id w:val="-972288023"/>
        <w:docPartObj>
          <w:docPartGallery w:val="Table of Contents"/>
          <w:docPartUnique/>
        </w:docPartObj>
      </w:sdtPr>
      <w:sdtEndPr>
        <w:rPr>
          <w:rFonts w:ascii="Arial" w:eastAsia="Times New Roman" w:hAnsi="Arial" w:cs="Times New Roman"/>
          <w:noProof/>
          <w:szCs w:val="24"/>
          <w:lang w:eastAsia="en-GB"/>
        </w:rPr>
      </w:sdtEndPr>
      <w:sdtContent>
        <w:p w14:paraId="5643BA71" w14:textId="77777777" w:rsidR="00F269EF" w:rsidRPr="00F269EF" w:rsidRDefault="00F269EF">
          <w:pPr>
            <w:pStyle w:val="TOCHeading"/>
            <w:rPr>
              <w:rFonts w:ascii="Calibri" w:hAnsi="Calibri" w:cs="Calibri"/>
              <w:color w:val="auto"/>
            </w:rPr>
          </w:pPr>
          <w:r w:rsidRPr="00F269EF">
            <w:rPr>
              <w:rFonts w:ascii="Calibri" w:hAnsi="Calibri" w:cs="Calibri"/>
              <w:color w:val="auto"/>
            </w:rPr>
            <w:t>Table of Contents</w:t>
          </w:r>
        </w:p>
        <w:p w14:paraId="7F546779"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General Conditions</w:t>
          </w:r>
          <w:r>
            <w:rPr>
              <w:noProof/>
              <w:webHidden/>
            </w:rPr>
            <w:tab/>
          </w:r>
          <w:r w:rsidR="00154D57">
            <w:rPr>
              <w:noProof/>
              <w:webHidden/>
            </w:rPr>
            <w:t>5</w:t>
          </w:r>
        </w:p>
        <w:p w14:paraId="641298C5"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w:t>
          </w:r>
          <w:r>
            <w:rPr>
              <w:rFonts w:asciiTheme="minorHAnsi" w:eastAsiaTheme="minorEastAsia" w:hAnsiTheme="minorHAnsi" w:cstheme="minorBidi"/>
              <w:noProof/>
              <w:szCs w:val="22"/>
            </w:rPr>
            <w:tab/>
          </w:r>
          <w:r w:rsidRPr="00442006">
            <w:rPr>
              <w:rFonts w:cstheme="minorHAnsi"/>
              <w:noProof/>
            </w:rPr>
            <w:t>General</w:t>
          </w:r>
          <w:r>
            <w:rPr>
              <w:noProof/>
              <w:webHidden/>
            </w:rPr>
            <w:tab/>
          </w:r>
          <w:r w:rsidR="00154D57">
            <w:rPr>
              <w:noProof/>
              <w:webHidden/>
            </w:rPr>
            <w:t>5</w:t>
          </w:r>
        </w:p>
        <w:p w14:paraId="387BBBAC"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w:t>
          </w:r>
          <w:r>
            <w:rPr>
              <w:rFonts w:asciiTheme="minorHAnsi" w:eastAsiaTheme="minorEastAsia" w:hAnsiTheme="minorHAnsi" w:cstheme="minorBidi"/>
              <w:noProof/>
              <w:szCs w:val="22"/>
            </w:rPr>
            <w:tab/>
          </w:r>
          <w:r w:rsidRPr="00442006">
            <w:rPr>
              <w:rFonts w:cstheme="minorHAnsi"/>
              <w:noProof/>
            </w:rPr>
            <w:t>Duration of Contract</w:t>
          </w:r>
          <w:r>
            <w:rPr>
              <w:noProof/>
              <w:webHidden/>
            </w:rPr>
            <w:tab/>
          </w:r>
          <w:r w:rsidR="00154D57">
            <w:rPr>
              <w:noProof/>
              <w:webHidden/>
            </w:rPr>
            <w:t>5</w:t>
          </w:r>
        </w:p>
        <w:p w14:paraId="7DDB83DB"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w:t>
          </w:r>
          <w:r>
            <w:rPr>
              <w:rFonts w:asciiTheme="minorHAnsi" w:eastAsiaTheme="minorEastAsia" w:hAnsiTheme="minorHAnsi" w:cstheme="minorBidi"/>
              <w:noProof/>
              <w:szCs w:val="22"/>
            </w:rPr>
            <w:tab/>
          </w:r>
          <w:r w:rsidRPr="00442006">
            <w:rPr>
              <w:rFonts w:cstheme="minorHAnsi"/>
              <w:noProof/>
            </w:rPr>
            <w:t>Entire Agreement</w:t>
          </w:r>
          <w:r>
            <w:rPr>
              <w:noProof/>
              <w:webHidden/>
            </w:rPr>
            <w:tab/>
          </w:r>
          <w:r w:rsidR="00154D57">
            <w:rPr>
              <w:noProof/>
              <w:webHidden/>
            </w:rPr>
            <w:t>5</w:t>
          </w:r>
        </w:p>
        <w:p w14:paraId="695E689C"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4.</w:t>
          </w:r>
          <w:r>
            <w:rPr>
              <w:rFonts w:asciiTheme="minorHAnsi" w:eastAsiaTheme="minorEastAsia" w:hAnsiTheme="minorHAnsi" w:cstheme="minorBidi"/>
              <w:noProof/>
              <w:szCs w:val="22"/>
            </w:rPr>
            <w:tab/>
          </w:r>
          <w:r w:rsidRPr="00442006">
            <w:rPr>
              <w:rFonts w:cstheme="minorHAnsi"/>
              <w:noProof/>
            </w:rPr>
            <w:t>Governing Law</w:t>
          </w:r>
          <w:r>
            <w:rPr>
              <w:noProof/>
              <w:webHidden/>
            </w:rPr>
            <w:tab/>
          </w:r>
          <w:r w:rsidR="00154D57">
            <w:rPr>
              <w:noProof/>
              <w:webHidden/>
            </w:rPr>
            <w:t>5</w:t>
          </w:r>
        </w:p>
        <w:p w14:paraId="65E012D8"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5.</w:t>
          </w:r>
          <w:r>
            <w:rPr>
              <w:rFonts w:asciiTheme="minorHAnsi" w:eastAsiaTheme="minorEastAsia" w:hAnsiTheme="minorHAnsi" w:cstheme="minorBidi"/>
              <w:noProof/>
              <w:szCs w:val="22"/>
            </w:rPr>
            <w:tab/>
          </w:r>
          <w:r w:rsidRPr="00442006">
            <w:rPr>
              <w:rFonts w:cstheme="minorHAnsi"/>
              <w:noProof/>
            </w:rPr>
            <w:t>Precedence</w:t>
          </w:r>
          <w:r>
            <w:rPr>
              <w:noProof/>
              <w:webHidden/>
            </w:rPr>
            <w:tab/>
          </w:r>
          <w:r w:rsidR="00154D57">
            <w:rPr>
              <w:noProof/>
              <w:webHidden/>
            </w:rPr>
            <w:t>6</w:t>
          </w:r>
        </w:p>
        <w:p w14:paraId="603FD111"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6.</w:t>
          </w:r>
          <w:r>
            <w:rPr>
              <w:rFonts w:asciiTheme="minorHAnsi" w:eastAsiaTheme="minorEastAsia" w:hAnsiTheme="minorHAnsi" w:cstheme="minorBidi"/>
              <w:noProof/>
              <w:szCs w:val="22"/>
            </w:rPr>
            <w:tab/>
          </w:r>
          <w:r w:rsidRPr="00442006">
            <w:rPr>
              <w:rFonts w:cstheme="minorHAnsi"/>
              <w:noProof/>
            </w:rPr>
            <w:t>Amendments to Contract</w:t>
          </w:r>
          <w:r>
            <w:rPr>
              <w:noProof/>
              <w:webHidden/>
            </w:rPr>
            <w:tab/>
          </w:r>
          <w:r w:rsidR="00154D57">
            <w:rPr>
              <w:noProof/>
              <w:webHidden/>
            </w:rPr>
            <w:t>6</w:t>
          </w:r>
        </w:p>
        <w:p w14:paraId="0B4468E6"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7.</w:t>
          </w:r>
          <w:r>
            <w:rPr>
              <w:rFonts w:asciiTheme="minorHAnsi" w:eastAsiaTheme="minorEastAsia" w:hAnsiTheme="minorHAnsi" w:cstheme="minorBidi"/>
              <w:noProof/>
              <w:szCs w:val="22"/>
            </w:rPr>
            <w:tab/>
          </w:r>
          <w:r w:rsidRPr="00442006">
            <w:rPr>
              <w:rFonts w:cstheme="minorHAnsi"/>
              <w:noProof/>
            </w:rPr>
            <w:t>Variations to Specification</w:t>
          </w:r>
          <w:r>
            <w:rPr>
              <w:noProof/>
              <w:webHidden/>
            </w:rPr>
            <w:tab/>
          </w:r>
          <w:r w:rsidR="00154D57">
            <w:rPr>
              <w:noProof/>
              <w:webHidden/>
            </w:rPr>
            <w:t>6</w:t>
          </w:r>
        </w:p>
        <w:p w14:paraId="5A78EC5C"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8.</w:t>
          </w:r>
          <w:r>
            <w:rPr>
              <w:rFonts w:asciiTheme="minorHAnsi" w:eastAsiaTheme="minorEastAsia" w:hAnsiTheme="minorHAnsi" w:cstheme="minorBidi"/>
              <w:noProof/>
              <w:szCs w:val="22"/>
            </w:rPr>
            <w:tab/>
          </w:r>
          <w:r w:rsidRPr="00442006">
            <w:rPr>
              <w:rFonts w:cstheme="minorHAnsi"/>
              <w:noProof/>
            </w:rPr>
            <w:t>Authority Representatives</w:t>
          </w:r>
          <w:r>
            <w:rPr>
              <w:noProof/>
              <w:webHidden/>
            </w:rPr>
            <w:tab/>
          </w:r>
          <w:r w:rsidR="00154D57">
            <w:rPr>
              <w:noProof/>
              <w:webHidden/>
            </w:rPr>
            <w:t>7</w:t>
          </w:r>
        </w:p>
        <w:p w14:paraId="6C107716"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9.</w:t>
          </w:r>
          <w:r>
            <w:rPr>
              <w:rFonts w:asciiTheme="minorHAnsi" w:eastAsiaTheme="minorEastAsia" w:hAnsiTheme="minorHAnsi" w:cstheme="minorBidi"/>
              <w:noProof/>
              <w:szCs w:val="22"/>
            </w:rPr>
            <w:tab/>
          </w:r>
          <w:r w:rsidRPr="00442006">
            <w:rPr>
              <w:rFonts w:cstheme="minorHAnsi"/>
              <w:noProof/>
            </w:rPr>
            <w:t>Severability</w:t>
          </w:r>
          <w:r>
            <w:rPr>
              <w:noProof/>
              <w:webHidden/>
            </w:rPr>
            <w:tab/>
          </w:r>
          <w:r w:rsidR="00154D57">
            <w:rPr>
              <w:noProof/>
              <w:webHidden/>
            </w:rPr>
            <w:t>7</w:t>
          </w:r>
        </w:p>
        <w:p w14:paraId="4EB575E3"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10.</w:t>
          </w:r>
          <w:r>
            <w:rPr>
              <w:rFonts w:asciiTheme="minorHAnsi" w:eastAsiaTheme="minorEastAsia" w:hAnsiTheme="minorHAnsi" w:cstheme="minorBidi"/>
              <w:noProof/>
              <w:szCs w:val="22"/>
            </w:rPr>
            <w:tab/>
          </w:r>
          <w:r w:rsidRPr="00442006">
            <w:rPr>
              <w:rFonts w:cstheme="minorHAnsi"/>
              <w:noProof/>
            </w:rPr>
            <w:t>Waiver</w:t>
          </w:r>
          <w:r>
            <w:rPr>
              <w:noProof/>
              <w:webHidden/>
            </w:rPr>
            <w:tab/>
          </w:r>
          <w:r w:rsidR="00154D57">
            <w:rPr>
              <w:noProof/>
              <w:webHidden/>
            </w:rPr>
            <w:t>7</w:t>
          </w:r>
        </w:p>
        <w:p w14:paraId="227858B6"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11.</w:t>
          </w:r>
          <w:r>
            <w:rPr>
              <w:rFonts w:asciiTheme="minorHAnsi" w:eastAsiaTheme="minorEastAsia" w:hAnsiTheme="minorHAnsi" w:cstheme="minorBidi"/>
              <w:noProof/>
              <w:szCs w:val="22"/>
            </w:rPr>
            <w:tab/>
          </w:r>
          <w:r w:rsidRPr="00442006">
            <w:rPr>
              <w:rFonts w:cstheme="minorHAnsi"/>
              <w:noProof/>
            </w:rPr>
            <w:t>Assignment of Contract</w:t>
          </w:r>
          <w:r>
            <w:rPr>
              <w:noProof/>
              <w:webHidden/>
            </w:rPr>
            <w:tab/>
          </w:r>
          <w:r w:rsidR="00154D57">
            <w:rPr>
              <w:noProof/>
              <w:webHidden/>
            </w:rPr>
            <w:t>7</w:t>
          </w:r>
        </w:p>
        <w:p w14:paraId="7DF01063"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12.</w:t>
          </w:r>
          <w:r>
            <w:rPr>
              <w:rFonts w:asciiTheme="minorHAnsi" w:eastAsiaTheme="minorEastAsia" w:hAnsiTheme="minorHAnsi" w:cstheme="minorBidi"/>
              <w:noProof/>
              <w:szCs w:val="22"/>
            </w:rPr>
            <w:tab/>
          </w:r>
          <w:r w:rsidRPr="00442006">
            <w:rPr>
              <w:rFonts w:cstheme="minorHAnsi"/>
              <w:noProof/>
            </w:rPr>
            <w:t>Third Party Rights</w:t>
          </w:r>
          <w:r>
            <w:rPr>
              <w:noProof/>
              <w:webHidden/>
            </w:rPr>
            <w:tab/>
          </w:r>
          <w:r w:rsidR="00154D57">
            <w:rPr>
              <w:noProof/>
              <w:webHidden/>
            </w:rPr>
            <w:t>7</w:t>
          </w:r>
        </w:p>
        <w:p w14:paraId="7DB190BC"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13.</w:t>
          </w:r>
          <w:r>
            <w:rPr>
              <w:rFonts w:asciiTheme="minorHAnsi" w:eastAsiaTheme="minorEastAsia" w:hAnsiTheme="minorHAnsi" w:cstheme="minorBidi"/>
              <w:noProof/>
              <w:szCs w:val="22"/>
            </w:rPr>
            <w:tab/>
          </w:r>
          <w:r w:rsidRPr="00442006">
            <w:rPr>
              <w:rFonts w:cstheme="minorHAnsi"/>
              <w:noProof/>
            </w:rPr>
            <w:t>Transparency</w:t>
          </w:r>
          <w:r>
            <w:rPr>
              <w:noProof/>
              <w:webHidden/>
            </w:rPr>
            <w:tab/>
          </w:r>
          <w:r w:rsidR="00154D57">
            <w:rPr>
              <w:noProof/>
              <w:webHidden/>
            </w:rPr>
            <w:t>7</w:t>
          </w:r>
        </w:p>
        <w:p w14:paraId="200A765B"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14.</w:t>
          </w:r>
          <w:r>
            <w:rPr>
              <w:rFonts w:asciiTheme="minorHAnsi" w:eastAsiaTheme="minorEastAsia" w:hAnsiTheme="minorHAnsi" w:cstheme="minorBidi"/>
              <w:noProof/>
              <w:szCs w:val="22"/>
            </w:rPr>
            <w:tab/>
          </w:r>
          <w:r w:rsidRPr="00442006">
            <w:rPr>
              <w:rFonts w:cstheme="minorHAnsi"/>
              <w:noProof/>
            </w:rPr>
            <w:t>Disclosure of Information</w:t>
          </w:r>
          <w:r>
            <w:rPr>
              <w:noProof/>
              <w:webHidden/>
            </w:rPr>
            <w:tab/>
          </w:r>
          <w:r w:rsidR="00154D57">
            <w:rPr>
              <w:noProof/>
              <w:webHidden/>
            </w:rPr>
            <w:t>7</w:t>
          </w:r>
        </w:p>
        <w:p w14:paraId="4C6B56DA"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15.</w:t>
          </w:r>
          <w:r>
            <w:rPr>
              <w:rFonts w:asciiTheme="minorHAnsi" w:eastAsiaTheme="minorEastAsia" w:hAnsiTheme="minorHAnsi" w:cstheme="minorBidi"/>
              <w:noProof/>
              <w:szCs w:val="22"/>
            </w:rPr>
            <w:tab/>
          </w:r>
          <w:r w:rsidRPr="00442006">
            <w:rPr>
              <w:rFonts w:cstheme="minorHAnsi"/>
              <w:noProof/>
            </w:rPr>
            <w:t>Publicity and Communications with the Media</w:t>
          </w:r>
          <w:r>
            <w:rPr>
              <w:noProof/>
              <w:webHidden/>
            </w:rPr>
            <w:tab/>
          </w:r>
          <w:r w:rsidR="00154D57">
            <w:rPr>
              <w:noProof/>
              <w:webHidden/>
            </w:rPr>
            <w:t>9</w:t>
          </w:r>
        </w:p>
        <w:p w14:paraId="4CEFC236"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16.</w:t>
          </w:r>
          <w:r>
            <w:rPr>
              <w:rFonts w:asciiTheme="minorHAnsi" w:eastAsiaTheme="minorEastAsia" w:hAnsiTheme="minorHAnsi" w:cstheme="minorBidi"/>
              <w:noProof/>
              <w:szCs w:val="22"/>
            </w:rPr>
            <w:tab/>
          </w:r>
          <w:r w:rsidRPr="00442006">
            <w:rPr>
              <w:rFonts w:cstheme="minorHAnsi"/>
              <w:noProof/>
            </w:rPr>
            <w:t>Change of Control of Contractor</w:t>
          </w:r>
          <w:r>
            <w:rPr>
              <w:noProof/>
              <w:webHidden/>
            </w:rPr>
            <w:tab/>
          </w:r>
          <w:r w:rsidR="00154D57">
            <w:rPr>
              <w:noProof/>
              <w:webHidden/>
            </w:rPr>
            <w:t>9</w:t>
          </w:r>
        </w:p>
        <w:p w14:paraId="24FA635E"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17.</w:t>
          </w:r>
          <w:r>
            <w:rPr>
              <w:rFonts w:asciiTheme="minorHAnsi" w:eastAsiaTheme="minorEastAsia" w:hAnsiTheme="minorHAnsi" w:cstheme="minorBidi"/>
              <w:noProof/>
              <w:szCs w:val="22"/>
            </w:rPr>
            <w:tab/>
          </w:r>
          <w:r w:rsidRPr="00442006">
            <w:rPr>
              <w:rFonts w:cstheme="minorHAnsi"/>
              <w:noProof/>
            </w:rPr>
            <w:t>Environmental Requirements</w:t>
          </w:r>
          <w:r>
            <w:rPr>
              <w:noProof/>
              <w:webHidden/>
            </w:rPr>
            <w:tab/>
          </w:r>
          <w:r w:rsidR="00154D57">
            <w:rPr>
              <w:noProof/>
              <w:webHidden/>
            </w:rPr>
            <w:t>9</w:t>
          </w:r>
        </w:p>
        <w:p w14:paraId="34C2C725"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18.</w:t>
          </w:r>
          <w:r>
            <w:rPr>
              <w:rFonts w:asciiTheme="minorHAnsi" w:eastAsiaTheme="minorEastAsia" w:hAnsiTheme="minorHAnsi" w:cstheme="minorBidi"/>
              <w:noProof/>
              <w:szCs w:val="22"/>
            </w:rPr>
            <w:tab/>
          </w:r>
          <w:r w:rsidRPr="00442006">
            <w:rPr>
              <w:rFonts w:cstheme="minorHAnsi"/>
              <w:noProof/>
            </w:rPr>
            <w:t>Contractor’s Records</w:t>
          </w:r>
          <w:r>
            <w:rPr>
              <w:noProof/>
              <w:webHidden/>
            </w:rPr>
            <w:tab/>
          </w:r>
          <w:r w:rsidR="00154D57">
            <w:rPr>
              <w:noProof/>
              <w:webHidden/>
            </w:rPr>
            <w:t>9</w:t>
          </w:r>
        </w:p>
        <w:p w14:paraId="2F5EA08C"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19.</w:t>
          </w:r>
          <w:r>
            <w:rPr>
              <w:rFonts w:asciiTheme="minorHAnsi" w:eastAsiaTheme="minorEastAsia" w:hAnsiTheme="minorHAnsi" w:cstheme="minorBidi"/>
              <w:noProof/>
              <w:szCs w:val="22"/>
            </w:rPr>
            <w:tab/>
          </w:r>
          <w:r w:rsidRPr="00442006">
            <w:rPr>
              <w:rFonts w:cstheme="minorHAnsi"/>
              <w:noProof/>
            </w:rPr>
            <w:t>Notices</w:t>
          </w:r>
          <w:r>
            <w:rPr>
              <w:noProof/>
              <w:webHidden/>
            </w:rPr>
            <w:tab/>
          </w:r>
          <w:r w:rsidR="00154D57">
            <w:rPr>
              <w:noProof/>
              <w:webHidden/>
            </w:rPr>
            <w:t>9</w:t>
          </w:r>
        </w:p>
        <w:p w14:paraId="5C41E6FC"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20.</w:t>
          </w:r>
          <w:r>
            <w:rPr>
              <w:rFonts w:asciiTheme="minorHAnsi" w:eastAsiaTheme="minorEastAsia" w:hAnsiTheme="minorHAnsi" w:cstheme="minorBidi"/>
              <w:noProof/>
              <w:szCs w:val="22"/>
            </w:rPr>
            <w:tab/>
          </w:r>
          <w:r w:rsidRPr="00442006">
            <w:rPr>
              <w:rFonts w:cstheme="minorHAnsi"/>
              <w:noProof/>
            </w:rPr>
            <w:t>Progress Monitoring, Meetings and Reports</w:t>
          </w:r>
          <w:r>
            <w:rPr>
              <w:noProof/>
              <w:webHidden/>
            </w:rPr>
            <w:tab/>
          </w:r>
          <w:r w:rsidR="00154D57">
            <w:rPr>
              <w:noProof/>
              <w:webHidden/>
            </w:rPr>
            <w:t>10</w:t>
          </w:r>
        </w:p>
        <w:p w14:paraId="6747405D"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Supply of Contractor Deliverables</w:t>
          </w:r>
          <w:r>
            <w:rPr>
              <w:noProof/>
              <w:webHidden/>
            </w:rPr>
            <w:tab/>
          </w:r>
          <w:r w:rsidR="00154D57">
            <w:rPr>
              <w:noProof/>
              <w:webHidden/>
            </w:rPr>
            <w:t>10</w:t>
          </w:r>
        </w:p>
        <w:p w14:paraId="337D226D"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21.</w:t>
          </w:r>
          <w:r>
            <w:rPr>
              <w:rFonts w:asciiTheme="minorHAnsi" w:eastAsiaTheme="minorEastAsia" w:hAnsiTheme="minorHAnsi" w:cstheme="minorBidi"/>
              <w:noProof/>
              <w:szCs w:val="22"/>
            </w:rPr>
            <w:tab/>
          </w:r>
          <w:r w:rsidRPr="00442006">
            <w:rPr>
              <w:rFonts w:cstheme="minorHAnsi"/>
              <w:noProof/>
            </w:rPr>
            <w:t>Supply of Contractor Deliverables and Quality Assurance</w:t>
          </w:r>
          <w:r>
            <w:rPr>
              <w:noProof/>
              <w:webHidden/>
            </w:rPr>
            <w:tab/>
          </w:r>
          <w:r w:rsidR="00154D57">
            <w:rPr>
              <w:noProof/>
              <w:webHidden/>
            </w:rPr>
            <w:t>10</w:t>
          </w:r>
        </w:p>
        <w:p w14:paraId="629E85FD"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22.</w:t>
          </w:r>
          <w:r>
            <w:rPr>
              <w:rFonts w:asciiTheme="minorHAnsi" w:eastAsiaTheme="minorEastAsia" w:hAnsiTheme="minorHAnsi" w:cstheme="minorBidi"/>
              <w:noProof/>
              <w:szCs w:val="22"/>
            </w:rPr>
            <w:tab/>
          </w:r>
          <w:r w:rsidRPr="00442006">
            <w:rPr>
              <w:rFonts w:cstheme="minorHAnsi"/>
              <w:noProof/>
            </w:rPr>
            <w:t>Marking of Contractor Deliverables</w:t>
          </w:r>
          <w:r>
            <w:rPr>
              <w:noProof/>
              <w:webHidden/>
            </w:rPr>
            <w:tab/>
          </w:r>
          <w:r w:rsidR="00154D57">
            <w:rPr>
              <w:noProof/>
              <w:webHidden/>
            </w:rPr>
            <w:t>10</w:t>
          </w:r>
        </w:p>
        <w:p w14:paraId="7687254E"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23.</w:t>
          </w:r>
          <w:r>
            <w:rPr>
              <w:rFonts w:asciiTheme="minorHAnsi" w:eastAsiaTheme="minorEastAsia" w:hAnsiTheme="minorHAnsi" w:cstheme="minorBidi"/>
              <w:noProof/>
              <w:szCs w:val="22"/>
            </w:rPr>
            <w:tab/>
          </w:r>
          <w:r w:rsidRPr="00442006">
            <w:rPr>
              <w:rFonts w:cstheme="minorHAnsi"/>
              <w:noProof/>
            </w:rPr>
            <w:t>Packaging and Labelling (excluding Contractor Deliverables containing Munitions</w:t>
          </w:r>
          <w:r>
            <w:rPr>
              <w:noProof/>
              <w:webHidden/>
            </w:rPr>
            <w:tab/>
          </w:r>
          <w:r w:rsidR="00154D57">
            <w:rPr>
              <w:noProof/>
              <w:webHidden/>
            </w:rPr>
            <w:t>10</w:t>
          </w:r>
        </w:p>
        <w:p w14:paraId="39AF1ED7"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24.</w:t>
          </w:r>
          <w:r>
            <w:rPr>
              <w:rFonts w:asciiTheme="minorHAnsi" w:eastAsiaTheme="minorEastAsia" w:hAnsiTheme="minorHAnsi" w:cstheme="minorBidi"/>
              <w:noProof/>
              <w:szCs w:val="22"/>
            </w:rPr>
            <w:tab/>
          </w:r>
          <w:r w:rsidRPr="00442006">
            <w:rPr>
              <w:rFonts w:cstheme="minorHAnsi"/>
              <w:noProof/>
            </w:rPr>
            <w:t>Supply of Hazardous Materials or Substances in Contractor Deliverables</w:t>
          </w:r>
          <w:r>
            <w:rPr>
              <w:noProof/>
              <w:webHidden/>
            </w:rPr>
            <w:tab/>
          </w:r>
          <w:r w:rsidR="00154D57">
            <w:rPr>
              <w:noProof/>
              <w:webHidden/>
            </w:rPr>
            <w:t>13</w:t>
          </w:r>
        </w:p>
        <w:p w14:paraId="0E3F018A"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25.</w:t>
          </w:r>
          <w:r>
            <w:rPr>
              <w:rFonts w:asciiTheme="minorHAnsi" w:eastAsiaTheme="minorEastAsia" w:hAnsiTheme="minorHAnsi" w:cstheme="minorBidi"/>
              <w:noProof/>
              <w:szCs w:val="22"/>
            </w:rPr>
            <w:tab/>
          </w:r>
          <w:r w:rsidRPr="00442006">
            <w:rPr>
              <w:rFonts w:cstheme="minorHAnsi"/>
              <w:noProof/>
            </w:rPr>
            <w:t>Timber and Wood-Derived Products</w:t>
          </w:r>
          <w:r>
            <w:rPr>
              <w:noProof/>
              <w:webHidden/>
            </w:rPr>
            <w:tab/>
          </w:r>
          <w:r w:rsidR="00154D57">
            <w:rPr>
              <w:noProof/>
              <w:webHidden/>
            </w:rPr>
            <w:t>14</w:t>
          </w:r>
        </w:p>
        <w:p w14:paraId="222AC009"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26.</w:t>
          </w:r>
          <w:r>
            <w:rPr>
              <w:rFonts w:asciiTheme="minorHAnsi" w:eastAsiaTheme="minorEastAsia" w:hAnsiTheme="minorHAnsi" w:cstheme="minorBidi"/>
              <w:noProof/>
              <w:szCs w:val="22"/>
            </w:rPr>
            <w:tab/>
          </w:r>
          <w:r w:rsidRPr="00442006">
            <w:rPr>
              <w:rFonts w:cstheme="minorHAnsi"/>
              <w:noProof/>
            </w:rPr>
            <w:t>Certificate of Conformity</w:t>
          </w:r>
          <w:r>
            <w:rPr>
              <w:noProof/>
              <w:webHidden/>
            </w:rPr>
            <w:tab/>
          </w:r>
          <w:r w:rsidR="00154D57">
            <w:rPr>
              <w:noProof/>
              <w:webHidden/>
            </w:rPr>
            <w:t>15</w:t>
          </w:r>
        </w:p>
        <w:p w14:paraId="5D15D5E3"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27.</w:t>
          </w:r>
          <w:r>
            <w:rPr>
              <w:rFonts w:asciiTheme="minorHAnsi" w:eastAsiaTheme="minorEastAsia" w:hAnsiTheme="minorHAnsi" w:cstheme="minorBidi"/>
              <w:noProof/>
              <w:szCs w:val="22"/>
            </w:rPr>
            <w:tab/>
          </w:r>
          <w:r w:rsidRPr="00442006">
            <w:rPr>
              <w:rFonts w:cstheme="minorHAnsi"/>
              <w:noProof/>
            </w:rPr>
            <w:t>Access to Contractor’s Premises</w:t>
          </w:r>
          <w:r>
            <w:rPr>
              <w:noProof/>
              <w:webHidden/>
            </w:rPr>
            <w:tab/>
          </w:r>
          <w:r w:rsidR="00154D57">
            <w:rPr>
              <w:noProof/>
              <w:webHidden/>
            </w:rPr>
            <w:t>16</w:t>
          </w:r>
        </w:p>
        <w:p w14:paraId="29BB3D48"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28.</w:t>
          </w:r>
          <w:r>
            <w:rPr>
              <w:rFonts w:asciiTheme="minorHAnsi" w:eastAsiaTheme="minorEastAsia" w:hAnsiTheme="minorHAnsi" w:cstheme="minorBidi"/>
              <w:noProof/>
              <w:szCs w:val="22"/>
            </w:rPr>
            <w:tab/>
          </w:r>
          <w:r w:rsidRPr="00442006">
            <w:rPr>
              <w:rFonts w:cstheme="minorHAnsi"/>
              <w:noProof/>
            </w:rPr>
            <w:t>Delivery / Collection</w:t>
          </w:r>
          <w:r>
            <w:rPr>
              <w:noProof/>
              <w:webHidden/>
            </w:rPr>
            <w:tab/>
          </w:r>
          <w:r w:rsidR="00154D57">
            <w:rPr>
              <w:noProof/>
              <w:webHidden/>
            </w:rPr>
            <w:t>16</w:t>
          </w:r>
        </w:p>
        <w:p w14:paraId="0F2AC881"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29.</w:t>
          </w:r>
          <w:r>
            <w:rPr>
              <w:rFonts w:asciiTheme="minorHAnsi" w:eastAsiaTheme="minorEastAsia" w:hAnsiTheme="minorHAnsi" w:cstheme="minorBidi"/>
              <w:noProof/>
              <w:szCs w:val="22"/>
            </w:rPr>
            <w:tab/>
          </w:r>
          <w:r w:rsidRPr="00442006">
            <w:rPr>
              <w:rFonts w:cstheme="minorHAnsi"/>
              <w:noProof/>
            </w:rPr>
            <w:t>Acceptance</w:t>
          </w:r>
          <w:r>
            <w:rPr>
              <w:noProof/>
              <w:webHidden/>
            </w:rPr>
            <w:tab/>
          </w:r>
          <w:r w:rsidR="00154D57">
            <w:rPr>
              <w:noProof/>
              <w:webHidden/>
            </w:rPr>
            <w:t>16</w:t>
          </w:r>
        </w:p>
        <w:p w14:paraId="775AAC11"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30.</w:t>
          </w:r>
          <w:r>
            <w:rPr>
              <w:rFonts w:asciiTheme="minorHAnsi" w:eastAsiaTheme="minorEastAsia" w:hAnsiTheme="minorHAnsi" w:cstheme="minorBidi"/>
              <w:noProof/>
              <w:szCs w:val="22"/>
            </w:rPr>
            <w:tab/>
          </w:r>
          <w:r w:rsidRPr="00442006">
            <w:rPr>
              <w:rFonts w:cstheme="minorHAnsi"/>
              <w:noProof/>
            </w:rPr>
            <w:t>Rejection</w:t>
          </w:r>
          <w:r>
            <w:rPr>
              <w:noProof/>
              <w:webHidden/>
            </w:rPr>
            <w:tab/>
          </w:r>
          <w:r w:rsidR="00154D57">
            <w:rPr>
              <w:noProof/>
              <w:webHidden/>
            </w:rPr>
            <w:t>16</w:t>
          </w:r>
        </w:p>
        <w:p w14:paraId="6C87F2A6"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31.</w:t>
          </w:r>
          <w:r>
            <w:rPr>
              <w:rFonts w:asciiTheme="minorHAnsi" w:eastAsiaTheme="minorEastAsia" w:hAnsiTheme="minorHAnsi" w:cstheme="minorBidi"/>
              <w:noProof/>
              <w:szCs w:val="22"/>
            </w:rPr>
            <w:tab/>
          </w:r>
          <w:r w:rsidRPr="00442006">
            <w:rPr>
              <w:rFonts w:cstheme="minorHAnsi"/>
              <w:noProof/>
            </w:rPr>
            <w:t>Diversion Orders</w:t>
          </w:r>
          <w:r>
            <w:rPr>
              <w:noProof/>
              <w:webHidden/>
            </w:rPr>
            <w:tab/>
          </w:r>
          <w:r w:rsidR="00154D57">
            <w:rPr>
              <w:noProof/>
              <w:webHidden/>
            </w:rPr>
            <w:t>17</w:t>
          </w:r>
        </w:p>
        <w:p w14:paraId="3674A87E"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32.</w:t>
          </w:r>
          <w:r>
            <w:rPr>
              <w:rFonts w:asciiTheme="minorHAnsi" w:eastAsiaTheme="minorEastAsia" w:hAnsiTheme="minorHAnsi" w:cstheme="minorBidi"/>
              <w:noProof/>
              <w:szCs w:val="22"/>
            </w:rPr>
            <w:tab/>
          </w:r>
          <w:r w:rsidRPr="00442006">
            <w:rPr>
              <w:rFonts w:cstheme="minorHAnsi"/>
              <w:noProof/>
            </w:rPr>
            <w:t>Self-to-Self Delivery</w:t>
          </w:r>
          <w:r>
            <w:rPr>
              <w:noProof/>
              <w:webHidden/>
            </w:rPr>
            <w:tab/>
          </w:r>
          <w:r w:rsidR="00154D57">
            <w:rPr>
              <w:noProof/>
              <w:webHidden/>
            </w:rPr>
            <w:t>17</w:t>
          </w:r>
        </w:p>
        <w:p w14:paraId="3470A9B0"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Licences and Intellectual Property</w:t>
          </w:r>
          <w:r>
            <w:rPr>
              <w:noProof/>
              <w:webHidden/>
            </w:rPr>
            <w:tab/>
          </w:r>
          <w:r w:rsidR="00154D57">
            <w:rPr>
              <w:noProof/>
              <w:webHidden/>
            </w:rPr>
            <w:t>17</w:t>
          </w:r>
        </w:p>
        <w:p w14:paraId="612A9C74"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33.</w:t>
          </w:r>
          <w:r>
            <w:rPr>
              <w:rFonts w:asciiTheme="minorHAnsi" w:eastAsiaTheme="minorEastAsia" w:hAnsiTheme="minorHAnsi" w:cstheme="minorBidi"/>
              <w:noProof/>
              <w:szCs w:val="22"/>
            </w:rPr>
            <w:tab/>
          </w:r>
          <w:r w:rsidRPr="00442006">
            <w:rPr>
              <w:rFonts w:cstheme="minorHAnsi"/>
              <w:noProof/>
            </w:rPr>
            <w:t>Import and Export Licences</w:t>
          </w:r>
          <w:r>
            <w:rPr>
              <w:noProof/>
              <w:webHidden/>
            </w:rPr>
            <w:tab/>
          </w:r>
          <w:r w:rsidR="00154D57">
            <w:rPr>
              <w:noProof/>
              <w:webHidden/>
            </w:rPr>
            <w:t>17</w:t>
          </w:r>
        </w:p>
        <w:p w14:paraId="3AC0EDF9"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34.</w:t>
          </w:r>
          <w:r>
            <w:rPr>
              <w:rFonts w:asciiTheme="minorHAnsi" w:eastAsiaTheme="minorEastAsia" w:hAnsiTheme="minorHAnsi" w:cstheme="minorBidi"/>
              <w:noProof/>
              <w:szCs w:val="22"/>
            </w:rPr>
            <w:tab/>
          </w:r>
          <w:r w:rsidRPr="00442006">
            <w:rPr>
              <w:rFonts w:cstheme="minorHAnsi"/>
              <w:noProof/>
            </w:rPr>
            <w:t>Third Party Intellectual Property – Rights and Restrictions</w:t>
          </w:r>
          <w:r>
            <w:rPr>
              <w:noProof/>
              <w:webHidden/>
            </w:rPr>
            <w:tab/>
          </w:r>
          <w:r w:rsidR="00154D57">
            <w:rPr>
              <w:noProof/>
              <w:webHidden/>
            </w:rPr>
            <w:t>19</w:t>
          </w:r>
        </w:p>
        <w:p w14:paraId="16764F83"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Pricing and Payment</w:t>
          </w:r>
          <w:r>
            <w:rPr>
              <w:noProof/>
              <w:webHidden/>
            </w:rPr>
            <w:tab/>
          </w:r>
          <w:r w:rsidR="00154D57">
            <w:rPr>
              <w:noProof/>
              <w:webHidden/>
            </w:rPr>
            <w:t>21</w:t>
          </w:r>
        </w:p>
        <w:p w14:paraId="53D51733"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35.</w:t>
          </w:r>
          <w:r>
            <w:rPr>
              <w:rFonts w:asciiTheme="minorHAnsi" w:eastAsiaTheme="minorEastAsia" w:hAnsiTheme="minorHAnsi" w:cstheme="minorBidi"/>
              <w:noProof/>
              <w:szCs w:val="22"/>
            </w:rPr>
            <w:tab/>
          </w:r>
          <w:r w:rsidRPr="00442006">
            <w:rPr>
              <w:rFonts w:cstheme="minorHAnsi"/>
              <w:noProof/>
            </w:rPr>
            <w:t>Contract Price</w:t>
          </w:r>
          <w:r>
            <w:rPr>
              <w:noProof/>
              <w:webHidden/>
            </w:rPr>
            <w:tab/>
          </w:r>
          <w:r w:rsidR="00154D57">
            <w:rPr>
              <w:noProof/>
              <w:webHidden/>
            </w:rPr>
            <w:t>21</w:t>
          </w:r>
        </w:p>
        <w:p w14:paraId="30E7EBBA"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36.</w:t>
          </w:r>
          <w:r>
            <w:rPr>
              <w:rFonts w:asciiTheme="minorHAnsi" w:eastAsiaTheme="minorEastAsia" w:hAnsiTheme="minorHAnsi" w:cstheme="minorBidi"/>
              <w:noProof/>
              <w:szCs w:val="22"/>
            </w:rPr>
            <w:tab/>
          </w:r>
          <w:r w:rsidRPr="00442006">
            <w:rPr>
              <w:rFonts w:cstheme="minorHAnsi"/>
              <w:noProof/>
            </w:rPr>
            <w:t>Payment and Recovery of Sums Due</w:t>
          </w:r>
          <w:r>
            <w:rPr>
              <w:noProof/>
              <w:webHidden/>
            </w:rPr>
            <w:tab/>
          </w:r>
          <w:r w:rsidR="00154D57">
            <w:rPr>
              <w:noProof/>
              <w:webHidden/>
            </w:rPr>
            <w:t>21</w:t>
          </w:r>
        </w:p>
        <w:p w14:paraId="4C4AFD23"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37.</w:t>
          </w:r>
          <w:r>
            <w:rPr>
              <w:rFonts w:asciiTheme="minorHAnsi" w:eastAsiaTheme="minorEastAsia" w:hAnsiTheme="minorHAnsi" w:cstheme="minorBidi"/>
              <w:noProof/>
              <w:szCs w:val="22"/>
            </w:rPr>
            <w:tab/>
          </w:r>
          <w:r w:rsidRPr="00442006">
            <w:rPr>
              <w:rFonts w:cstheme="minorHAnsi"/>
              <w:noProof/>
            </w:rPr>
            <w:t>Value Added Tax</w:t>
          </w:r>
          <w:r>
            <w:rPr>
              <w:noProof/>
              <w:webHidden/>
            </w:rPr>
            <w:tab/>
          </w:r>
          <w:r w:rsidR="00154D57">
            <w:rPr>
              <w:noProof/>
              <w:webHidden/>
            </w:rPr>
            <w:t>22</w:t>
          </w:r>
        </w:p>
        <w:p w14:paraId="73DDF4E3"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38.</w:t>
          </w:r>
          <w:r>
            <w:rPr>
              <w:rFonts w:asciiTheme="minorHAnsi" w:eastAsiaTheme="minorEastAsia" w:hAnsiTheme="minorHAnsi" w:cstheme="minorBidi"/>
              <w:noProof/>
              <w:szCs w:val="22"/>
            </w:rPr>
            <w:tab/>
          </w:r>
          <w:r w:rsidRPr="00442006">
            <w:rPr>
              <w:rFonts w:cstheme="minorHAnsi"/>
              <w:noProof/>
            </w:rPr>
            <w:t>Debt Factoring</w:t>
          </w:r>
          <w:r>
            <w:rPr>
              <w:noProof/>
              <w:webHidden/>
            </w:rPr>
            <w:tab/>
          </w:r>
          <w:r w:rsidR="00154D57">
            <w:rPr>
              <w:noProof/>
              <w:webHidden/>
            </w:rPr>
            <w:t>22</w:t>
          </w:r>
        </w:p>
        <w:p w14:paraId="2508AC1E"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39.</w:t>
          </w:r>
          <w:r>
            <w:rPr>
              <w:rFonts w:asciiTheme="minorHAnsi" w:eastAsiaTheme="minorEastAsia" w:hAnsiTheme="minorHAnsi" w:cstheme="minorBidi"/>
              <w:noProof/>
              <w:szCs w:val="22"/>
            </w:rPr>
            <w:tab/>
          </w:r>
          <w:r w:rsidRPr="00442006">
            <w:rPr>
              <w:rFonts w:cstheme="minorHAnsi"/>
              <w:noProof/>
            </w:rPr>
            <w:t>Subcontracting and Prompt Payment</w:t>
          </w:r>
          <w:r>
            <w:rPr>
              <w:noProof/>
              <w:webHidden/>
            </w:rPr>
            <w:tab/>
          </w:r>
          <w:r w:rsidR="00154D57">
            <w:rPr>
              <w:noProof/>
              <w:webHidden/>
            </w:rPr>
            <w:t>23</w:t>
          </w:r>
        </w:p>
        <w:p w14:paraId="58BFB3EB"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Termination</w:t>
          </w:r>
          <w:r>
            <w:rPr>
              <w:noProof/>
              <w:webHidden/>
            </w:rPr>
            <w:tab/>
          </w:r>
          <w:r w:rsidR="00154D57">
            <w:rPr>
              <w:noProof/>
              <w:webHidden/>
            </w:rPr>
            <w:t>23</w:t>
          </w:r>
        </w:p>
        <w:p w14:paraId="4D6620FA"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40.</w:t>
          </w:r>
          <w:r>
            <w:rPr>
              <w:rFonts w:asciiTheme="minorHAnsi" w:eastAsiaTheme="minorEastAsia" w:hAnsiTheme="minorHAnsi" w:cstheme="minorBidi"/>
              <w:noProof/>
              <w:szCs w:val="22"/>
            </w:rPr>
            <w:tab/>
          </w:r>
          <w:r w:rsidRPr="00442006">
            <w:rPr>
              <w:rFonts w:cstheme="minorHAnsi"/>
              <w:noProof/>
            </w:rPr>
            <w:t>Dispute Resolution</w:t>
          </w:r>
          <w:r>
            <w:rPr>
              <w:noProof/>
              <w:webHidden/>
            </w:rPr>
            <w:tab/>
          </w:r>
          <w:r w:rsidR="00154D57">
            <w:rPr>
              <w:noProof/>
              <w:webHidden/>
            </w:rPr>
            <w:t>23</w:t>
          </w:r>
        </w:p>
        <w:p w14:paraId="620BF228"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lastRenderedPageBreak/>
            <w:t>41.</w:t>
          </w:r>
          <w:r>
            <w:rPr>
              <w:rFonts w:asciiTheme="minorHAnsi" w:eastAsiaTheme="minorEastAsia" w:hAnsiTheme="minorHAnsi" w:cstheme="minorBidi"/>
              <w:noProof/>
              <w:szCs w:val="22"/>
            </w:rPr>
            <w:tab/>
          </w:r>
          <w:r w:rsidRPr="00442006">
            <w:rPr>
              <w:rFonts w:cstheme="minorHAnsi"/>
              <w:noProof/>
            </w:rPr>
            <w:t>Termination for Insolvency or Corrupt Gifts</w:t>
          </w:r>
          <w:r>
            <w:rPr>
              <w:noProof/>
              <w:webHidden/>
            </w:rPr>
            <w:tab/>
          </w:r>
          <w:r w:rsidR="00154D57">
            <w:rPr>
              <w:noProof/>
              <w:webHidden/>
            </w:rPr>
            <w:t>23</w:t>
          </w:r>
        </w:p>
        <w:p w14:paraId="7F55D27A"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42.</w:t>
          </w:r>
          <w:r>
            <w:rPr>
              <w:rFonts w:asciiTheme="minorHAnsi" w:eastAsiaTheme="minorEastAsia" w:hAnsiTheme="minorHAnsi" w:cstheme="minorBidi"/>
              <w:noProof/>
              <w:szCs w:val="22"/>
            </w:rPr>
            <w:tab/>
          </w:r>
          <w:r w:rsidRPr="00442006">
            <w:rPr>
              <w:rFonts w:cstheme="minorHAnsi"/>
              <w:noProof/>
            </w:rPr>
            <w:t>Termination for Convenience</w:t>
          </w:r>
          <w:r>
            <w:rPr>
              <w:noProof/>
              <w:webHidden/>
            </w:rPr>
            <w:tab/>
          </w:r>
          <w:r w:rsidR="00154D57">
            <w:rPr>
              <w:noProof/>
              <w:webHidden/>
            </w:rPr>
            <w:t>24</w:t>
          </w:r>
        </w:p>
        <w:p w14:paraId="1A788C62"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43.</w:t>
          </w:r>
          <w:r>
            <w:rPr>
              <w:rFonts w:asciiTheme="minorHAnsi" w:eastAsiaTheme="minorEastAsia" w:hAnsiTheme="minorHAnsi" w:cstheme="minorBidi"/>
              <w:noProof/>
              <w:szCs w:val="22"/>
            </w:rPr>
            <w:tab/>
          </w:r>
          <w:r w:rsidRPr="00442006">
            <w:rPr>
              <w:rFonts w:cstheme="minorHAnsi"/>
              <w:noProof/>
            </w:rPr>
            <w:t>Material Breach</w:t>
          </w:r>
          <w:r>
            <w:rPr>
              <w:noProof/>
              <w:webHidden/>
            </w:rPr>
            <w:tab/>
          </w:r>
          <w:r w:rsidR="00154D57">
            <w:rPr>
              <w:noProof/>
              <w:webHidden/>
            </w:rPr>
            <w:t>25</w:t>
          </w:r>
        </w:p>
        <w:p w14:paraId="1DAE3B09" w14:textId="77777777" w:rsidR="00181F08" w:rsidRDefault="00181F08">
          <w:pPr>
            <w:pStyle w:val="TOC2"/>
            <w:rPr>
              <w:rFonts w:asciiTheme="minorHAnsi" w:eastAsiaTheme="minorEastAsia" w:hAnsiTheme="minorHAnsi" w:cstheme="minorBidi"/>
              <w:noProof/>
              <w:szCs w:val="22"/>
            </w:rPr>
          </w:pPr>
          <w:r w:rsidRPr="00442006">
            <w:rPr>
              <w:rFonts w:cstheme="minorHAnsi"/>
              <w:noProof/>
            </w:rPr>
            <w:t>44.</w:t>
          </w:r>
          <w:r>
            <w:rPr>
              <w:rFonts w:asciiTheme="minorHAnsi" w:eastAsiaTheme="minorEastAsia" w:hAnsiTheme="minorHAnsi" w:cstheme="minorBidi"/>
              <w:noProof/>
              <w:szCs w:val="22"/>
            </w:rPr>
            <w:tab/>
          </w:r>
          <w:r w:rsidRPr="00442006">
            <w:rPr>
              <w:rFonts w:cstheme="minorHAnsi"/>
              <w:noProof/>
            </w:rPr>
            <w:t>Consequences of Termination</w:t>
          </w:r>
          <w:r>
            <w:rPr>
              <w:noProof/>
              <w:webHidden/>
            </w:rPr>
            <w:tab/>
          </w:r>
          <w:r w:rsidR="00154D57">
            <w:rPr>
              <w:noProof/>
              <w:webHidden/>
            </w:rPr>
            <w:t>25</w:t>
          </w:r>
        </w:p>
        <w:p w14:paraId="401B7AEC"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Additional Conditions</w:t>
          </w:r>
          <w:r>
            <w:rPr>
              <w:noProof/>
              <w:webHidden/>
            </w:rPr>
            <w:tab/>
          </w:r>
          <w:r w:rsidR="00154D57">
            <w:rPr>
              <w:noProof/>
              <w:webHidden/>
            </w:rPr>
            <w:t>26</w:t>
          </w:r>
        </w:p>
        <w:p w14:paraId="7947817A"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w:t>
          </w:r>
          <w:r>
            <w:rPr>
              <w:rFonts w:asciiTheme="minorHAnsi" w:eastAsiaTheme="minorEastAsia" w:hAnsiTheme="minorHAnsi" w:cstheme="minorBidi"/>
              <w:noProof/>
              <w:szCs w:val="22"/>
            </w:rPr>
            <w:tab/>
          </w:r>
          <w:r w:rsidRPr="00442006">
            <w:rPr>
              <w:rFonts w:cstheme="minorHAnsi"/>
              <w:noProof/>
            </w:rPr>
            <w:t>The project specific DEFCONS and DEFCON SC variants that apply to this Contract are:</w:t>
          </w:r>
          <w:r>
            <w:rPr>
              <w:noProof/>
              <w:webHidden/>
            </w:rPr>
            <w:tab/>
          </w:r>
          <w:r w:rsidR="00577AFB">
            <w:rPr>
              <w:noProof/>
              <w:webHidden/>
            </w:rPr>
            <w:t>………………………………………………………………………………………………...</w:t>
          </w:r>
          <w:r w:rsidR="00154D57">
            <w:rPr>
              <w:noProof/>
              <w:webHidden/>
            </w:rPr>
            <w:t>26</w:t>
          </w:r>
        </w:p>
        <w:p w14:paraId="473F2C0B"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45.1</w:t>
          </w:r>
          <w:r>
            <w:rPr>
              <w:rFonts w:asciiTheme="minorHAnsi" w:eastAsiaTheme="minorEastAsia" w:hAnsiTheme="minorHAnsi" w:cstheme="minorBidi"/>
              <w:noProof/>
              <w:szCs w:val="22"/>
            </w:rPr>
            <w:tab/>
          </w:r>
          <w:r w:rsidRPr="00442006">
            <w:rPr>
              <w:rFonts w:cstheme="minorHAnsi"/>
              <w:noProof/>
            </w:rPr>
            <w:t>DEFCON 14</w:t>
          </w:r>
          <w:r>
            <w:rPr>
              <w:noProof/>
              <w:webHidden/>
            </w:rPr>
            <w:tab/>
          </w:r>
          <w:r w:rsidR="00154D57">
            <w:rPr>
              <w:noProof/>
              <w:webHidden/>
            </w:rPr>
            <w:t>26</w:t>
          </w:r>
        </w:p>
        <w:p w14:paraId="5D896C40"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45.2</w:t>
          </w:r>
          <w:r>
            <w:rPr>
              <w:rFonts w:asciiTheme="minorHAnsi" w:eastAsiaTheme="minorEastAsia" w:hAnsiTheme="minorHAnsi" w:cstheme="minorBidi"/>
              <w:noProof/>
              <w:szCs w:val="22"/>
            </w:rPr>
            <w:tab/>
          </w:r>
          <w:r w:rsidRPr="00442006">
            <w:rPr>
              <w:rFonts w:cstheme="minorHAnsi"/>
              <w:noProof/>
            </w:rPr>
            <w:t>DEFCON 16</w:t>
          </w:r>
          <w:r>
            <w:rPr>
              <w:noProof/>
              <w:webHidden/>
            </w:rPr>
            <w:tab/>
          </w:r>
          <w:r w:rsidR="00154D57">
            <w:rPr>
              <w:noProof/>
              <w:webHidden/>
            </w:rPr>
            <w:t>26</w:t>
          </w:r>
        </w:p>
        <w:p w14:paraId="7C0AAD4F"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45.3</w:t>
          </w:r>
          <w:r>
            <w:rPr>
              <w:rFonts w:asciiTheme="minorHAnsi" w:eastAsiaTheme="minorEastAsia" w:hAnsiTheme="minorHAnsi" w:cstheme="minorBidi"/>
              <w:noProof/>
              <w:szCs w:val="22"/>
            </w:rPr>
            <w:tab/>
          </w:r>
          <w:r w:rsidRPr="00442006">
            <w:rPr>
              <w:rFonts w:cstheme="minorHAnsi"/>
              <w:noProof/>
            </w:rPr>
            <w:t>DEFCON 21</w:t>
          </w:r>
          <w:r>
            <w:rPr>
              <w:noProof/>
              <w:webHidden/>
            </w:rPr>
            <w:tab/>
          </w:r>
          <w:r w:rsidR="00154D57">
            <w:rPr>
              <w:noProof/>
              <w:webHidden/>
            </w:rPr>
            <w:t>26</w:t>
          </w:r>
        </w:p>
        <w:p w14:paraId="40A7BCA4"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45.4</w:t>
          </w:r>
          <w:r>
            <w:rPr>
              <w:rFonts w:asciiTheme="minorHAnsi" w:eastAsiaTheme="minorEastAsia" w:hAnsiTheme="minorHAnsi" w:cstheme="minorBidi"/>
              <w:noProof/>
              <w:szCs w:val="22"/>
            </w:rPr>
            <w:tab/>
          </w:r>
          <w:r w:rsidRPr="00442006">
            <w:rPr>
              <w:rFonts w:cstheme="minorHAnsi"/>
              <w:noProof/>
            </w:rPr>
            <w:t>DEFCON 82</w:t>
          </w:r>
          <w:r>
            <w:rPr>
              <w:noProof/>
              <w:webHidden/>
            </w:rPr>
            <w:tab/>
          </w:r>
          <w:r w:rsidR="00154D57">
            <w:rPr>
              <w:noProof/>
              <w:webHidden/>
            </w:rPr>
            <w:t>26</w:t>
          </w:r>
        </w:p>
        <w:p w14:paraId="7DFCACAD"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45.5</w:t>
          </w:r>
          <w:r>
            <w:rPr>
              <w:rFonts w:asciiTheme="minorHAnsi" w:eastAsiaTheme="minorEastAsia" w:hAnsiTheme="minorHAnsi" w:cstheme="minorBidi"/>
              <w:noProof/>
              <w:szCs w:val="22"/>
            </w:rPr>
            <w:tab/>
          </w:r>
          <w:r w:rsidRPr="00442006">
            <w:rPr>
              <w:rFonts w:cstheme="minorHAnsi"/>
              <w:noProof/>
            </w:rPr>
            <w:t>DEFCON 117</w:t>
          </w:r>
          <w:r>
            <w:rPr>
              <w:noProof/>
              <w:webHidden/>
            </w:rPr>
            <w:tab/>
          </w:r>
          <w:r w:rsidR="00154D57">
            <w:rPr>
              <w:noProof/>
              <w:webHidden/>
            </w:rPr>
            <w:t>26</w:t>
          </w:r>
        </w:p>
        <w:p w14:paraId="61796587"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45.6</w:t>
          </w:r>
          <w:r>
            <w:rPr>
              <w:rFonts w:asciiTheme="minorHAnsi" w:eastAsiaTheme="minorEastAsia" w:hAnsiTheme="minorHAnsi" w:cstheme="minorBidi"/>
              <w:noProof/>
              <w:szCs w:val="22"/>
            </w:rPr>
            <w:tab/>
          </w:r>
          <w:r w:rsidRPr="00442006">
            <w:rPr>
              <w:rFonts w:eastAsia="Arial" w:cstheme="minorHAnsi"/>
              <w:noProof/>
              <w:lang w:val="en-US"/>
            </w:rPr>
            <w:t>DEFCON 624</w:t>
          </w:r>
          <w:r>
            <w:rPr>
              <w:noProof/>
              <w:webHidden/>
            </w:rPr>
            <w:tab/>
          </w:r>
          <w:r w:rsidR="00154D57">
            <w:rPr>
              <w:noProof/>
              <w:webHidden/>
            </w:rPr>
            <w:t>26</w:t>
          </w:r>
        </w:p>
        <w:p w14:paraId="0938CF7A"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45.7</w:t>
          </w:r>
          <w:r>
            <w:rPr>
              <w:rFonts w:asciiTheme="minorHAnsi" w:eastAsiaTheme="minorEastAsia" w:hAnsiTheme="minorHAnsi" w:cstheme="minorBidi"/>
              <w:noProof/>
              <w:szCs w:val="22"/>
            </w:rPr>
            <w:tab/>
          </w:r>
          <w:r w:rsidRPr="00442006">
            <w:rPr>
              <w:rFonts w:cstheme="minorHAnsi"/>
              <w:noProof/>
            </w:rPr>
            <w:t>DEFCON 637</w:t>
          </w:r>
          <w:r>
            <w:rPr>
              <w:noProof/>
              <w:webHidden/>
            </w:rPr>
            <w:tab/>
          </w:r>
          <w:r w:rsidR="00154D57">
            <w:rPr>
              <w:noProof/>
              <w:webHidden/>
            </w:rPr>
            <w:t>26</w:t>
          </w:r>
        </w:p>
        <w:p w14:paraId="637C3038" w14:textId="77777777" w:rsidR="00181F08" w:rsidRDefault="00181F08">
          <w:pPr>
            <w:pStyle w:val="TOC1"/>
            <w:rPr>
              <w:rFonts w:asciiTheme="minorHAnsi" w:eastAsiaTheme="minorEastAsia" w:hAnsiTheme="minorHAnsi" w:cstheme="minorBidi"/>
              <w:noProof/>
              <w:szCs w:val="22"/>
            </w:rPr>
          </w:pPr>
          <w:r w:rsidRPr="00442006">
            <w:rPr>
              <w:rFonts w:eastAsia="Arial" w:cstheme="minorHAnsi"/>
              <w:noProof/>
              <w:lang w:val="en-US"/>
            </w:rPr>
            <w:t>45.8</w:t>
          </w:r>
          <w:r>
            <w:rPr>
              <w:rFonts w:asciiTheme="minorHAnsi" w:eastAsiaTheme="minorEastAsia" w:hAnsiTheme="minorHAnsi" w:cstheme="minorBidi"/>
              <w:noProof/>
              <w:szCs w:val="22"/>
            </w:rPr>
            <w:tab/>
          </w:r>
          <w:r w:rsidRPr="00442006">
            <w:rPr>
              <w:rFonts w:eastAsia="Arial" w:cstheme="minorHAnsi"/>
              <w:noProof/>
              <w:lang w:val="en-US"/>
            </w:rPr>
            <w:t>DEFCON 658</w:t>
          </w:r>
          <w:r>
            <w:rPr>
              <w:noProof/>
              <w:webHidden/>
            </w:rPr>
            <w:tab/>
          </w:r>
          <w:r w:rsidR="00154D57">
            <w:rPr>
              <w:noProof/>
              <w:webHidden/>
            </w:rPr>
            <w:t>26</w:t>
          </w:r>
        </w:p>
        <w:p w14:paraId="2E52B753" w14:textId="77777777" w:rsidR="00181F08" w:rsidRDefault="00181F08">
          <w:pPr>
            <w:pStyle w:val="TOC1"/>
            <w:rPr>
              <w:rFonts w:asciiTheme="minorHAnsi" w:eastAsiaTheme="minorEastAsia" w:hAnsiTheme="minorHAnsi" w:cstheme="minorBidi"/>
              <w:noProof/>
              <w:szCs w:val="22"/>
            </w:rPr>
          </w:pPr>
          <w:r w:rsidRPr="00442006">
            <w:rPr>
              <w:rFonts w:cstheme="minorHAnsi"/>
              <w:noProof/>
            </w:rPr>
            <w:t>46</w:t>
          </w:r>
          <w:r>
            <w:rPr>
              <w:rFonts w:asciiTheme="minorHAnsi" w:eastAsiaTheme="minorEastAsia" w:hAnsiTheme="minorHAnsi" w:cstheme="minorBidi"/>
              <w:noProof/>
              <w:szCs w:val="22"/>
            </w:rPr>
            <w:tab/>
          </w:r>
          <w:r w:rsidRPr="00442006">
            <w:rPr>
              <w:rFonts w:cstheme="minorHAnsi"/>
              <w:noProof/>
            </w:rPr>
            <w:t>The special conditions that apply to this Contract are:</w:t>
          </w:r>
          <w:r>
            <w:rPr>
              <w:noProof/>
              <w:webHidden/>
            </w:rPr>
            <w:tab/>
          </w:r>
          <w:r w:rsidR="00154D57">
            <w:rPr>
              <w:noProof/>
              <w:webHidden/>
            </w:rPr>
            <w:t>26</w:t>
          </w:r>
        </w:p>
        <w:p w14:paraId="364FC2F8" w14:textId="77777777" w:rsidR="00181F08" w:rsidRDefault="00181F08">
          <w:pPr>
            <w:pStyle w:val="TOC1"/>
            <w:tabs>
              <w:tab w:val="left" w:pos="1100"/>
            </w:tabs>
            <w:rPr>
              <w:rStyle w:val="Hyperlink"/>
              <w:noProof/>
            </w:rPr>
          </w:pPr>
          <w:r w:rsidRPr="00442006">
            <w:rPr>
              <w:rFonts w:cstheme="minorHAnsi"/>
              <w:noProof/>
            </w:rPr>
            <w:t>46.1.</w:t>
          </w:r>
          <w:r w:rsidR="00980B3F" w:rsidRPr="00442006">
            <w:rPr>
              <w:rFonts w:cstheme="minorHAnsi"/>
              <w:noProof/>
            </w:rPr>
            <w:t xml:space="preserve"> Release of payment</w:t>
          </w:r>
          <w:r w:rsidRPr="00442006">
            <w:rPr>
              <w:rFonts w:cstheme="minorHAnsi"/>
              <w:noProof/>
            </w:rPr>
            <w:t>.</w:t>
          </w:r>
          <w:r>
            <w:rPr>
              <w:noProof/>
              <w:webHidden/>
            </w:rPr>
            <w:tab/>
          </w:r>
          <w:r w:rsidR="00154D57">
            <w:rPr>
              <w:noProof/>
              <w:webHidden/>
            </w:rPr>
            <w:t>26</w:t>
          </w:r>
        </w:p>
        <w:p w14:paraId="2CF77970" w14:textId="77777777" w:rsidR="00980B3F" w:rsidRDefault="00980B3F" w:rsidP="00980B3F">
          <w:pPr>
            <w:pStyle w:val="TOC1"/>
            <w:tabs>
              <w:tab w:val="left" w:pos="1100"/>
            </w:tabs>
            <w:rPr>
              <w:rFonts w:asciiTheme="minorHAnsi" w:eastAsiaTheme="minorEastAsia" w:hAnsiTheme="minorHAnsi" w:cstheme="minorBidi"/>
              <w:noProof/>
              <w:szCs w:val="22"/>
            </w:rPr>
          </w:pPr>
          <w:r w:rsidRPr="00442006">
            <w:rPr>
              <w:rFonts w:cstheme="minorHAnsi"/>
              <w:noProof/>
            </w:rPr>
            <w:t>46.2. Call-Off Arrangements.</w:t>
          </w:r>
          <w:r>
            <w:rPr>
              <w:noProof/>
              <w:webHidden/>
            </w:rPr>
            <w:tab/>
          </w:r>
          <w:r w:rsidR="00154D57">
            <w:rPr>
              <w:noProof/>
              <w:webHidden/>
            </w:rPr>
            <w:t>26</w:t>
          </w:r>
        </w:p>
        <w:p w14:paraId="2CFA9342" w14:textId="77777777" w:rsidR="00980B3F" w:rsidRDefault="00980B3F" w:rsidP="00980B3F">
          <w:pPr>
            <w:pStyle w:val="TOC1"/>
            <w:tabs>
              <w:tab w:val="left" w:pos="1100"/>
            </w:tabs>
            <w:rPr>
              <w:rFonts w:asciiTheme="minorHAnsi" w:eastAsiaTheme="minorEastAsia" w:hAnsiTheme="minorHAnsi" w:cstheme="minorBidi"/>
              <w:noProof/>
              <w:szCs w:val="22"/>
            </w:rPr>
          </w:pPr>
          <w:r w:rsidRPr="00442006">
            <w:rPr>
              <w:rFonts w:cstheme="minorHAnsi"/>
              <w:noProof/>
            </w:rPr>
            <w:t>46.3. Gainshare.</w:t>
          </w:r>
          <w:r>
            <w:rPr>
              <w:noProof/>
              <w:webHidden/>
            </w:rPr>
            <w:tab/>
          </w:r>
          <w:r w:rsidR="00154D57">
            <w:rPr>
              <w:noProof/>
              <w:webHidden/>
            </w:rPr>
            <w:t>26</w:t>
          </w:r>
        </w:p>
        <w:p w14:paraId="23F00F17" w14:textId="77777777" w:rsidR="00980B3F" w:rsidRPr="005C35F8" w:rsidRDefault="00980B3F" w:rsidP="005C35F8">
          <w:pPr>
            <w:pStyle w:val="TOC1"/>
            <w:tabs>
              <w:tab w:val="left" w:pos="1100"/>
            </w:tabs>
            <w:rPr>
              <w:rFonts w:asciiTheme="minorHAnsi" w:eastAsiaTheme="minorEastAsia" w:hAnsiTheme="minorHAnsi" w:cstheme="minorBidi"/>
              <w:noProof/>
              <w:szCs w:val="22"/>
            </w:rPr>
          </w:pPr>
          <w:r w:rsidRPr="00442006">
            <w:rPr>
              <w:rFonts w:cstheme="minorHAnsi"/>
              <w:noProof/>
            </w:rPr>
            <w:t>46.4. Copyright.</w:t>
          </w:r>
          <w:r>
            <w:rPr>
              <w:noProof/>
              <w:webHidden/>
            </w:rPr>
            <w:tab/>
          </w:r>
          <w:r w:rsidR="00154D57">
            <w:rPr>
              <w:noProof/>
              <w:webHidden/>
            </w:rPr>
            <w:t>26</w:t>
          </w:r>
        </w:p>
        <w:p w14:paraId="4B7F9D1A" w14:textId="77777777" w:rsidR="00181F08" w:rsidRDefault="00181F08">
          <w:pPr>
            <w:pStyle w:val="TOC1"/>
            <w:rPr>
              <w:rStyle w:val="Hyperlink"/>
              <w:noProof/>
            </w:rPr>
          </w:pPr>
          <w:r w:rsidRPr="00442006">
            <w:rPr>
              <w:rFonts w:cstheme="minorHAnsi"/>
              <w:noProof/>
            </w:rPr>
            <w:t>47</w:t>
          </w:r>
          <w:r>
            <w:rPr>
              <w:rFonts w:asciiTheme="minorHAnsi" w:eastAsiaTheme="minorEastAsia" w:hAnsiTheme="minorHAnsi" w:cstheme="minorBidi"/>
              <w:noProof/>
              <w:szCs w:val="22"/>
            </w:rPr>
            <w:tab/>
          </w:r>
          <w:r w:rsidRPr="00442006">
            <w:rPr>
              <w:rFonts w:cstheme="minorHAnsi"/>
              <w:noProof/>
            </w:rPr>
            <w:t>The processes that apply to this Contract are:</w:t>
          </w:r>
          <w:r>
            <w:rPr>
              <w:noProof/>
              <w:webHidden/>
            </w:rPr>
            <w:tab/>
          </w:r>
          <w:r w:rsidR="00154D57">
            <w:rPr>
              <w:noProof/>
              <w:webHidden/>
            </w:rPr>
            <w:t>28</w:t>
          </w:r>
        </w:p>
        <w:p w14:paraId="79BACDAD" w14:textId="77777777" w:rsidR="005C35F8" w:rsidRDefault="005C35F8" w:rsidP="005C35F8">
          <w:pPr>
            <w:pStyle w:val="TOC1"/>
            <w:tabs>
              <w:tab w:val="left" w:pos="1100"/>
            </w:tabs>
            <w:rPr>
              <w:rFonts w:asciiTheme="minorHAnsi" w:eastAsiaTheme="minorEastAsia" w:hAnsiTheme="minorHAnsi" w:cstheme="minorBidi"/>
              <w:noProof/>
              <w:szCs w:val="22"/>
            </w:rPr>
          </w:pPr>
          <w:r w:rsidRPr="00442006">
            <w:rPr>
              <w:rFonts w:cstheme="minorHAnsi"/>
              <w:noProof/>
            </w:rPr>
            <w:t>47.1. Contractor Performance Measurement and Incentivisation.</w:t>
          </w:r>
          <w:r>
            <w:rPr>
              <w:noProof/>
              <w:webHidden/>
            </w:rPr>
            <w:tab/>
          </w:r>
          <w:r w:rsidR="00154D57">
            <w:rPr>
              <w:noProof/>
              <w:webHidden/>
            </w:rPr>
            <w:t>28</w:t>
          </w:r>
        </w:p>
        <w:p w14:paraId="0E7160E2" w14:textId="77777777" w:rsidR="005C35F8" w:rsidRPr="005C35F8" w:rsidRDefault="005C35F8" w:rsidP="005C35F8">
          <w:pPr>
            <w:pStyle w:val="TOC1"/>
            <w:tabs>
              <w:tab w:val="left" w:pos="1100"/>
            </w:tabs>
            <w:rPr>
              <w:rFonts w:asciiTheme="minorHAnsi" w:eastAsiaTheme="minorEastAsia" w:hAnsiTheme="minorHAnsi" w:cstheme="minorBidi"/>
              <w:noProof/>
              <w:szCs w:val="22"/>
            </w:rPr>
          </w:pPr>
          <w:r w:rsidRPr="00442006">
            <w:rPr>
              <w:rFonts w:cstheme="minorHAnsi"/>
              <w:noProof/>
            </w:rPr>
            <w:t>47.2. Tasking Procedure.</w:t>
          </w:r>
          <w:r>
            <w:rPr>
              <w:noProof/>
              <w:webHidden/>
            </w:rPr>
            <w:tab/>
          </w:r>
          <w:r w:rsidR="00154D57">
            <w:rPr>
              <w:noProof/>
              <w:webHidden/>
            </w:rPr>
            <w:t>28</w:t>
          </w:r>
        </w:p>
        <w:p w14:paraId="2E9E7B78" w14:textId="77777777" w:rsidR="00181F08" w:rsidRPr="00577AFB" w:rsidRDefault="00181F08" w:rsidP="00577AFB">
          <w:pPr>
            <w:pStyle w:val="TOC1"/>
            <w:rPr>
              <w:rFonts w:asciiTheme="minorHAnsi" w:eastAsiaTheme="minorEastAsia" w:hAnsiTheme="minorHAnsi" w:cstheme="minorBidi"/>
              <w:noProof/>
              <w:szCs w:val="22"/>
            </w:rPr>
          </w:pPr>
          <w:r w:rsidRPr="00442006">
            <w:rPr>
              <w:rFonts w:cs="Arial"/>
              <w:noProof/>
            </w:rPr>
            <w:t>Schedule 1 - Definitions of Contract</w:t>
          </w:r>
          <w:r w:rsidR="00980B3F" w:rsidRPr="00577AFB">
            <w:rPr>
              <w:rFonts w:asciiTheme="minorHAnsi" w:eastAsiaTheme="minorEastAsia" w:hAnsiTheme="minorHAnsi" w:cstheme="minorBidi"/>
              <w:noProof/>
              <w:szCs w:val="22"/>
            </w:rPr>
            <w:t xml:space="preserve"> </w:t>
          </w:r>
        </w:p>
        <w:p w14:paraId="10F37B5F" w14:textId="77777777" w:rsidR="00181F08" w:rsidRDefault="00181F08">
          <w:pPr>
            <w:pStyle w:val="TOC1"/>
            <w:rPr>
              <w:rFonts w:asciiTheme="minorHAnsi" w:eastAsiaTheme="minorEastAsia" w:hAnsiTheme="minorHAnsi" w:cstheme="minorBidi"/>
              <w:noProof/>
              <w:szCs w:val="22"/>
            </w:rPr>
          </w:pPr>
          <w:r w:rsidRPr="00442006">
            <w:rPr>
              <w:rFonts w:cs="Arial"/>
              <w:noProof/>
              <w:kern w:val="32"/>
            </w:rPr>
            <w:t>Schedule 2 - Schedule of Requirements</w:t>
          </w:r>
        </w:p>
        <w:p w14:paraId="67D097A4" w14:textId="77777777" w:rsidR="00181F08" w:rsidRDefault="00577AFB">
          <w:pPr>
            <w:pStyle w:val="TOC1"/>
            <w:rPr>
              <w:rFonts w:asciiTheme="minorHAnsi" w:eastAsiaTheme="minorEastAsia" w:hAnsiTheme="minorHAnsi" w:cstheme="minorBidi"/>
              <w:noProof/>
              <w:szCs w:val="22"/>
            </w:rPr>
          </w:pPr>
          <w:r w:rsidRPr="00442006">
            <w:rPr>
              <w:rFonts w:cs="Arial"/>
              <w:noProof/>
            </w:rPr>
            <w:t>Schedule 3 - Contract Data Sheet</w:t>
          </w:r>
        </w:p>
        <w:p w14:paraId="48566E41" w14:textId="77777777" w:rsidR="00181F08" w:rsidRDefault="00577AFB">
          <w:pPr>
            <w:pStyle w:val="TOC1"/>
            <w:tabs>
              <w:tab w:val="left" w:pos="4255"/>
            </w:tabs>
            <w:rPr>
              <w:rFonts w:asciiTheme="minorHAnsi" w:eastAsiaTheme="minorEastAsia" w:hAnsiTheme="minorHAnsi" w:cstheme="minorBidi"/>
              <w:noProof/>
              <w:szCs w:val="22"/>
            </w:rPr>
          </w:pPr>
          <w:r w:rsidRPr="00442006">
            <w:rPr>
              <w:rFonts w:cs="Arial"/>
              <w:noProof/>
            </w:rPr>
            <w:t>Schedule 3 Annex A - Address and Other Information</w:t>
          </w:r>
        </w:p>
        <w:p w14:paraId="36D0A13C" w14:textId="77777777" w:rsidR="00181F08" w:rsidRDefault="00181F08">
          <w:pPr>
            <w:pStyle w:val="TOC1"/>
            <w:rPr>
              <w:rFonts w:asciiTheme="minorHAnsi" w:eastAsiaTheme="minorEastAsia" w:hAnsiTheme="minorHAnsi" w:cstheme="minorBidi"/>
              <w:noProof/>
              <w:szCs w:val="22"/>
            </w:rPr>
          </w:pPr>
          <w:r w:rsidRPr="00442006">
            <w:rPr>
              <w:rFonts w:cs="Arial"/>
              <w:noProof/>
            </w:rPr>
            <w:t>Schedule 4 - Contract Change Control Procedure</w:t>
          </w:r>
        </w:p>
        <w:p w14:paraId="7CC64AAB" w14:textId="77777777" w:rsidR="00181F08" w:rsidRDefault="00181F08">
          <w:pPr>
            <w:pStyle w:val="TOC1"/>
            <w:rPr>
              <w:rFonts w:asciiTheme="minorHAnsi" w:eastAsiaTheme="minorEastAsia" w:hAnsiTheme="minorHAnsi" w:cstheme="minorBidi"/>
              <w:noProof/>
              <w:szCs w:val="22"/>
            </w:rPr>
          </w:pPr>
          <w:r w:rsidRPr="00442006">
            <w:rPr>
              <w:rFonts w:cs="Arial"/>
              <w:noProof/>
            </w:rPr>
            <w:t xml:space="preserve">Schedule 5 - </w:t>
          </w:r>
          <w:r w:rsidRPr="00442006">
            <w:rPr>
              <w:rFonts w:cs="Arial"/>
              <w:noProof/>
              <w:spacing w:val="-3"/>
            </w:rPr>
            <w:t>Contractor’s Commercially Sensitive Information Form</w:t>
          </w:r>
        </w:p>
        <w:p w14:paraId="5E2B7416" w14:textId="77777777" w:rsidR="00181F08" w:rsidRDefault="00181F08">
          <w:pPr>
            <w:pStyle w:val="TOC1"/>
            <w:rPr>
              <w:rStyle w:val="Hyperlink"/>
              <w:noProof/>
            </w:rPr>
          </w:pPr>
          <w:r w:rsidRPr="00442006">
            <w:rPr>
              <w:rFonts w:cs="Arial"/>
              <w:noProof/>
              <w:lang w:val="en-US"/>
            </w:rPr>
            <w:t>Schedule 6 - Hazardous Contractor Deliverables, Materials or Substances Supplied</w:t>
          </w:r>
        </w:p>
        <w:p w14:paraId="44115479" w14:textId="77777777" w:rsidR="00577AFB" w:rsidRPr="00577AFB" w:rsidRDefault="00577AFB" w:rsidP="00577AFB">
          <w:pPr>
            <w:pStyle w:val="TOC1"/>
            <w:rPr>
              <w:rFonts w:asciiTheme="minorHAnsi" w:eastAsiaTheme="minorEastAsia" w:hAnsiTheme="minorHAnsi" w:cstheme="minorBidi"/>
              <w:noProof/>
              <w:szCs w:val="22"/>
            </w:rPr>
          </w:pPr>
          <w:r w:rsidRPr="00442006">
            <w:rPr>
              <w:rFonts w:cs="Arial"/>
              <w:noProof/>
            </w:rPr>
            <w:t>Schedule 7 – Timber and</w:t>
          </w:r>
          <w:r w:rsidR="00980B3F" w:rsidRPr="00442006">
            <w:rPr>
              <w:rFonts w:cs="Arial"/>
              <w:noProof/>
            </w:rPr>
            <w:t xml:space="preserve"> Wood- Derived Products Supplie</w:t>
          </w:r>
          <w:r w:rsidRPr="00442006">
            <w:rPr>
              <w:rFonts w:cs="Arial"/>
              <w:noProof/>
            </w:rPr>
            <w:t>d</w:t>
          </w:r>
        </w:p>
        <w:p w14:paraId="67E26FAF" w14:textId="77777777" w:rsidR="00181F08" w:rsidRDefault="00181F08">
          <w:pPr>
            <w:pStyle w:val="TOC1"/>
            <w:rPr>
              <w:rFonts w:asciiTheme="minorHAnsi" w:eastAsiaTheme="minorEastAsia" w:hAnsiTheme="minorHAnsi" w:cstheme="minorBidi"/>
              <w:noProof/>
              <w:szCs w:val="22"/>
            </w:rPr>
          </w:pPr>
          <w:r w:rsidRPr="00442006">
            <w:rPr>
              <w:rFonts w:cs="Arial"/>
              <w:noProof/>
            </w:rPr>
            <w:t>Schedule 8 - Acceptance Procedure</w:t>
          </w:r>
        </w:p>
        <w:p w14:paraId="74E38295" w14:textId="77777777" w:rsidR="00181F08" w:rsidRDefault="00181F08">
          <w:pPr>
            <w:pStyle w:val="TOC1"/>
            <w:rPr>
              <w:rFonts w:asciiTheme="minorHAnsi" w:eastAsiaTheme="minorEastAsia" w:hAnsiTheme="minorHAnsi" w:cstheme="minorBidi"/>
              <w:noProof/>
              <w:szCs w:val="22"/>
            </w:rPr>
          </w:pPr>
          <w:r w:rsidRPr="00442006">
            <w:rPr>
              <w:rFonts w:cs="Arial"/>
              <w:noProof/>
              <w:kern w:val="32"/>
            </w:rPr>
            <w:t xml:space="preserve">Schedule 9 - </w:t>
          </w:r>
          <w:r w:rsidRPr="00442006">
            <w:rPr>
              <w:rFonts w:cs="Arial"/>
              <w:noProof/>
              <w:spacing w:val="-3"/>
              <w:kern w:val="32"/>
            </w:rPr>
            <w:t>Contract Annexes</w:t>
          </w:r>
        </w:p>
        <w:p w14:paraId="5715918D" w14:textId="77777777" w:rsidR="00577AFB" w:rsidRDefault="00577AFB" w:rsidP="00577AFB">
          <w:pPr>
            <w:pStyle w:val="ListParagraph"/>
            <w:numPr>
              <w:ilvl w:val="0"/>
              <w:numId w:val="61"/>
            </w:numPr>
            <w:rPr>
              <w:szCs w:val="22"/>
            </w:rPr>
          </w:pPr>
          <w:r w:rsidRPr="00577AFB">
            <w:rPr>
              <w:szCs w:val="22"/>
            </w:rPr>
            <w:t>Annex A1 - System Requirements Document (SRD)</w:t>
          </w:r>
          <w:r w:rsidR="00F6757F">
            <w:rPr>
              <w:szCs w:val="22"/>
            </w:rPr>
            <w:t xml:space="preserve"> </w:t>
          </w:r>
          <w:r w:rsidR="00F6757F" w:rsidRPr="00357CD9">
            <w:rPr>
              <w:szCs w:val="22"/>
            </w:rPr>
            <w:t>REDACTED in its entirety due to sensitivity of information contained.</w:t>
          </w:r>
        </w:p>
        <w:p w14:paraId="717DBF23" w14:textId="77777777" w:rsidR="00577AFB" w:rsidRPr="00577AFB" w:rsidRDefault="00577AFB" w:rsidP="00E61523">
          <w:pPr>
            <w:pStyle w:val="ListParagraph"/>
            <w:numPr>
              <w:ilvl w:val="0"/>
              <w:numId w:val="61"/>
            </w:numPr>
            <w:rPr>
              <w:szCs w:val="22"/>
            </w:rPr>
          </w:pPr>
          <w:r w:rsidRPr="00577AFB">
            <w:rPr>
              <w:rFonts w:cs="Arial"/>
              <w:szCs w:val="22"/>
            </w:rPr>
            <w:t>Annex</w:t>
          </w:r>
          <w:r>
            <w:rPr>
              <w:rFonts w:cs="Arial"/>
              <w:szCs w:val="22"/>
            </w:rPr>
            <w:t xml:space="preserve"> </w:t>
          </w:r>
          <w:r w:rsidRPr="00577AFB">
            <w:rPr>
              <w:rFonts w:cs="Arial"/>
              <w:szCs w:val="22"/>
            </w:rPr>
            <w:t>A2 - Statement of Work (SOW)</w:t>
          </w:r>
        </w:p>
        <w:p w14:paraId="001A97A8" w14:textId="77777777" w:rsidR="00577AFB" w:rsidRPr="00577AFB" w:rsidRDefault="00577AFB" w:rsidP="00577AFB">
          <w:pPr>
            <w:pStyle w:val="ListParagraph"/>
            <w:numPr>
              <w:ilvl w:val="0"/>
              <w:numId w:val="61"/>
            </w:numPr>
            <w:rPr>
              <w:szCs w:val="22"/>
            </w:rPr>
          </w:pPr>
          <w:r w:rsidRPr="00577AFB">
            <w:rPr>
              <w:rFonts w:cs="Arial"/>
              <w:szCs w:val="22"/>
            </w:rPr>
            <w:t>Annex B - Key Performance Indicators (KPIs)</w:t>
          </w:r>
        </w:p>
        <w:p w14:paraId="1738B7EA" w14:textId="77777777" w:rsidR="00577AFB" w:rsidRPr="00577AFB" w:rsidRDefault="00577AFB" w:rsidP="00577AFB">
          <w:pPr>
            <w:pStyle w:val="ListParagraph"/>
            <w:numPr>
              <w:ilvl w:val="0"/>
              <w:numId w:val="61"/>
            </w:numPr>
            <w:rPr>
              <w:szCs w:val="22"/>
            </w:rPr>
          </w:pPr>
          <w:r w:rsidRPr="00577AFB">
            <w:rPr>
              <w:rFonts w:cs="Arial"/>
              <w:szCs w:val="22"/>
            </w:rPr>
            <w:t>Annex C - DEFFORM 129J</w:t>
          </w:r>
        </w:p>
        <w:p w14:paraId="75F4421B" w14:textId="77777777" w:rsidR="00577AFB" w:rsidRPr="00577AFB" w:rsidRDefault="00577AFB" w:rsidP="00577AFB">
          <w:pPr>
            <w:pStyle w:val="ListParagraph"/>
            <w:numPr>
              <w:ilvl w:val="0"/>
              <w:numId w:val="61"/>
            </w:numPr>
            <w:rPr>
              <w:szCs w:val="22"/>
            </w:rPr>
          </w:pPr>
          <w:r w:rsidRPr="00577AFB">
            <w:rPr>
              <w:rFonts w:cs="Arial"/>
              <w:szCs w:val="22"/>
            </w:rPr>
            <w:t>Annex D – DEFFORM 315</w:t>
          </w:r>
        </w:p>
        <w:p w14:paraId="3698F390" w14:textId="77777777" w:rsidR="00577AFB" w:rsidRPr="00577AFB" w:rsidRDefault="00577AFB" w:rsidP="00577AFB">
          <w:pPr>
            <w:pStyle w:val="ListParagraph"/>
            <w:numPr>
              <w:ilvl w:val="0"/>
              <w:numId w:val="61"/>
            </w:numPr>
            <w:rPr>
              <w:szCs w:val="22"/>
            </w:rPr>
          </w:pPr>
          <w:r>
            <w:rPr>
              <w:rFonts w:cs="Arial"/>
              <w:szCs w:val="22"/>
            </w:rPr>
            <w:t xml:space="preserve">Annex </w:t>
          </w:r>
          <w:r w:rsidRPr="00577AFB">
            <w:rPr>
              <w:rFonts w:cs="Arial"/>
              <w:szCs w:val="22"/>
            </w:rPr>
            <w:t>E1 – Gainshare Framework</w:t>
          </w:r>
        </w:p>
        <w:p w14:paraId="24C49AA1" w14:textId="77777777" w:rsidR="00577AFB" w:rsidRPr="00577AFB" w:rsidRDefault="00577AFB" w:rsidP="00577AFB">
          <w:pPr>
            <w:pStyle w:val="ListParagraph"/>
            <w:numPr>
              <w:ilvl w:val="0"/>
              <w:numId w:val="61"/>
            </w:numPr>
            <w:rPr>
              <w:szCs w:val="22"/>
            </w:rPr>
          </w:pPr>
          <w:r w:rsidRPr="00577AFB">
            <w:rPr>
              <w:rFonts w:cs="Arial"/>
              <w:szCs w:val="22"/>
            </w:rPr>
            <w:t>Annex E2 –</w:t>
          </w:r>
          <w:r>
            <w:rPr>
              <w:rFonts w:cs="Arial"/>
              <w:szCs w:val="22"/>
            </w:rPr>
            <w:t xml:space="preserve"> Gainshare Change Proposal Form</w:t>
          </w:r>
        </w:p>
        <w:p w14:paraId="256CD8A0" w14:textId="77777777" w:rsidR="00577AFB" w:rsidRPr="00577AFB" w:rsidRDefault="00577AFB" w:rsidP="00577AFB">
          <w:pPr>
            <w:pStyle w:val="ListParagraph"/>
            <w:numPr>
              <w:ilvl w:val="0"/>
              <w:numId w:val="61"/>
            </w:numPr>
            <w:rPr>
              <w:szCs w:val="22"/>
            </w:rPr>
          </w:pPr>
          <w:r w:rsidRPr="00577AFB">
            <w:rPr>
              <w:rFonts w:cs="Arial"/>
              <w:szCs w:val="22"/>
            </w:rPr>
            <w:lastRenderedPageBreak/>
            <w:t>Annex F1 – Tasking Approval Forms</w:t>
          </w:r>
        </w:p>
        <w:p w14:paraId="5BBF2633" w14:textId="77777777" w:rsidR="00577AFB" w:rsidRPr="006F2B7F" w:rsidRDefault="00577AFB" w:rsidP="00577AFB">
          <w:pPr>
            <w:pStyle w:val="ListParagraph"/>
            <w:numPr>
              <w:ilvl w:val="0"/>
              <w:numId w:val="61"/>
            </w:numPr>
            <w:rPr>
              <w:szCs w:val="22"/>
            </w:rPr>
          </w:pPr>
          <w:r w:rsidRPr="00577AFB">
            <w:rPr>
              <w:rFonts w:cs="Arial"/>
              <w:szCs w:val="22"/>
            </w:rPr>
            <w:t>Annex F2 – Man Day Rates</w:t>
          </w:r>
        </w:p>
        <w:p w14:paraId="4F295595" w14:textId="77777777" w:rsidR="001C101C" w:rsidRPr="001C101C" w:rsidRDefault="00B42598" w:rsidP="006257F5">
          <w:pPr>
            <w:pStyle w:val="ListParagraph"/>
            <w:numPr>
              <w:ilvl w:val="0"/>
              <w:numId w:val="61"/>
            </w:numPr>
            <w:sectPr w:rsidR="001C101C" w:rsidRPr="001C101C">
              <w:footerReference w:type="default" r:id="rId18"/>
              <w:pgSz w:w="11906" w:h="16838"/>
              <w:pgMar w:top="1440" w:right="1440" w:bottom="1440" w:left="1440" w:header="708" w:footer="708" w:gutter="0"/>
              <w:cols w:space="708"/>
              <w:docGrid w:linePitch="360"/>
            </w:sectPr>
          </w:pPr>
          <w:r>
            <w:t>Annex G -  Payment Plan</w:t>
          </w:r>
        </w:p>
      </w:sdtContent>
    </w:sdt>
    <w:p w14:paraId="7FC513E9" w14:textId="77777777" w:rsidR="001C101C" w:rsidRPr="00163E22" w:rsidRDefault="001C101C" w:rsidP="001C101C">
      <w:pPr>
        <w:pStyle w:val="Heading1"/>
        <w:numPr>
          <w:ilvl w:val="0"/>
          <w:numId w:val="0"/>
        </w:numPr>
        <w:rPr>
          <w:rFonts w:asciiTheme="minorHAnsi" w:hAnsiTheme="minorHAnsi" w:cstheme="minorHAnsi"/>
          <w:b w:val="0"/>
          <w:bCs w:val="0"/>
          <w:sz w:val="20"/>
          <w:szCs w:val="20"/>
        </w:rPr>
      </w:pPr>
      <w:bookmarkStart w:id="2" w:name="_Toc473793287"/>
      <w:bookmarkStart w:id="3" w:name="_Toc513121935"/>
      <w:r w:rsidRPr="00163E22">
        <w:rPr>
          <w:rFonts w:asciiTheme="minorHAnsi" w:hAnsiTheme="minorHAnsi" w:cstheme="minorHAnsi"/>
          <w:sz w:val="20"/>
          <w:szCs w:val="20"/>
        </w:rPr>
        <w:lastRenderedPageBreak/>
        <w:t>General Conditions</w:t>
      </w:r>
      <w:bookmarkEnd w:id="2"/>
      <w:bookmarkEnd w:id="3"/>
      <w:r w:rsidRPr="00163E22">
        <w:rPr>
          <w:rFonts w:asciiTheme="minorHAnsi" w:hAnsiTheme="minorHAnsi" w:cstheme="minorHAnsi"/>
          <w:sz w:val="20"/>
          <w:szCs w:val="20"/>
        </w:rPr>
        <w:br/>
      </w:r>
    </w:p>
    <w:p w14:paraId="4699C93B" w14:textId="77777777" w:rsidR="001C101C" w:rsidRPr="00163E22" w:rsidRDefault="001C101C" w:rsidP="001C101C">
      <w:pPr>
        <w:pStyle w:val="Heading2"/>
        <w:keepNext/>
        <w:numPr>
          <w:ilvl w:val="0"/>
          <w:numId w:val="2"/>
        </w:numPr>
        <w:tabs>
          <w:tab w:val="clear" w:pos="720"/>
          <w:tab w:val="num" w:pos="-513"/>
        </w:tabs>
        <w:ind w:left="0" w:firstLine="0"/>
        <w:jc w:val="left"/>
        <w:rPr>
          <w:rFonts w:asciiTheme="minorHAnsi" w:hAnsiTheme="minorHAnsi" w:cstheme="minorHAnsi"/>
          <w:b/>
          <w:bCs/>
          <w:sz w:val="18"/>
          <w:szCs w:val="18"/>
        </w:rPr>
      </w:pPr>
      <w:bookmarkStart w:id="4" w:name="_Ref473539923"/>
      <w:bookmarkStart w:id="5" w:name="_Ref473552204"/>
      <w:bookmarkStart w:id="6" w:name="_Toc473616404"/>
      <w:bookmarkStart w:id="7" w:name="_Toc473793288"/>
      <w:bookmarkStart w:id="8" w:name="_Toc513121936"/>
      <w:r w:rsidRPr="00163E22">
        <w:rPr>
          <w:rFonts w:asciiTheme="minorHAnsi" w:hAnsiTheme="minorHAnsi" w:cstheme="minorHAnsi"/>
          <w:b/>
          <w:bCs/>
          <w:sz w:val="18"/>
          <w:szCs w:val="18"/>
        </w:rPr>
        <w:t>General</w:t>
      </w:r>
      <w:bookmarkEnd w:id="4"/>
      <w:bookmarkEnd w:id="5"/>
      <w:bookmarkEnd w:id="6"/>
      <w:bookmarkEnd w:id="7"/>
      <w:bookmarkEnd w:id="8"/>
    </w:p>
    <w:p w14:paraId="14C9B261"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The defined terms in the Contract shall be as set out in Schedule 1.</w:t>
      </w:r>
    </w:p>
    <w:p w14:paraId="18CCF3D4"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The Contractor shall comply with all applicable Legislation, whether specifically referenced in this Contract or not.</w:t>
      </w:r>
    </w:p>
    <w:p w14:paraId="09B2D586" w14:textId="77777777" w:rsidR="001C101C" w:rsidRPr="00163E22" w:rsidRDefault="001C101C" w:rsidP="001C101C">
      <w:pPr>
        <w:widowControl w:val="0"/>
        <w:numPr>
          <w:ilvl w:val="1"/>
          <w:numId w:val="2"/>
        </w:numPr>
        <w:tabs>
          <w:tab w:val="num" w:pos="0"/>
        </w:tabs>
        <w:spacing w:after="0" w:line="240" w:lineRule="auto"/>
        <w:ind w:left="0" w:firstLine="0"/>
        <w:rPr>
          <w:rFonts w:cstheme="minorHAnsi"/>
          <w:sz w:val="18"/>
          <w:szCs w:val="18"/>
        </w:rPr>
      </w:pPr>
      <w:r w:rsidRPr="00163E22">
        <w:rPr>
          <w:rFonts w:cstheme="minorHAnsi"/>
          <w:sz w:val="18"/>
          <w:szCs w:val="18"/>
        </w:rPr>
        <w:t>The Contractor warrants and represents, that:</w:t>
      </w:r>
    </w:p>
    <w:p w14:paraId="2CB6306D"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it has the full capacity and authority to enter into, and to exercise its rights and perform its obligations under, the Contract;</w:t>
      </w:r>
    </w:p>
    <w:p w14:paraId="646C88A8"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32C384AD"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1C5AD0E"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78C9B25"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Unless the context otherwise requires:</w:t>
      </w:r>
    </w:p>
    <w:p w14:paraId="1828C8F7"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The singular includes the plural and vice versa, and the masculine includes the feminine and vice versa.</w:t>
      </w:r>
    </w:p>
    <w:p w14:paraId="6FB25C22"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The words “include”, “includes”, “including” and “included” are to be construed as if they were immediately followed by the words “without limitation”, except where explicitly stated otherwise. </w:t>
      </w:r>
    </w:p>
    <w:p w14:paraId="28856B3B"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The expression “person” means any individual, firm, body corporate, unincorporated association or partnership, government, state or agency of a state or joint venture.</w:t>
      </w:r>
    </w:p>
    <w:p w14:paraId="216F790C"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C838731"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The heading to any Contract provision shall not affect the interpretation of that provision.</w:t>
      </w:r>
    </w:p>
    <w:p w14:paraId="6CE647BA"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Any decision, act or thing which the Authority is required or authorised to take or do under the Contract</w:t>
      </w:r>
      <w:r w:rsidRPr="00163E22">
        <w:rPr>
          <w:rFonts w:cstheme="minorHAnsi"/>
          <w:i/>
          <w:iCs/>
          <w:sz w:val="18"/>
          <w:szCs w:val="18"/>
        </w:rPr>
        <w:t xml:space="preserve"> </w:t>
      </w:r>
      <w:r w:rsidRPr="00163E22">
        <w:rPr>
          <w:rFonts w:cstheme="minorHAnsi"/>
          <w:sz w:val="18"/>
          <w:szCs w:val="18"/>
        </w:rPr>
        <w:t>may be taken or done only by the person (or their nominated deputy) authorised in Schedule 3 (Contract Data Sheet) to take or do that decision, act, or thing on behalf of the Authority.</w:t>
      </w:r>
    </w:p>
    <w:p w14:paraId="595A9E1C"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Unless excluded within the Conditions of the Contract or required by law, references to submission of documents in writing shall include electronic submission.</w:t>
      </w:r>
    </w:p>
    <w:p w14:paraId="0470759D" w14:textId="77777777" w:rsidR="001C101C" w:rsidRPr="00163E22" w:rsidRDefault="001C101C" w:rsidP="001C101C">
      <w:pPr>
        <w:rPr>
          <w:rFonts w:cstheme="minorHAnsi"/>
          <w:sz w:val="18"/>
          <w:szCs w:val="18"/>
        </w:rPr>
      </w:pPr>
    </w:p>
    <w:p w14:paraId="695CA88D"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9" w:name="_Toc422462816"/>
      <w:bookmarkStart w:id="10" w:name="_Toc473616405"/>
      <w:bookmarkStart w:id="11" w:name="_Toc473793289"/>
      <w:bookmarkStart w:id="12" w:name="_Toc513121937"/>
      <w:r w:rsidRPr="00163E22">
        <w:rPr>
          <w:rFonts w:asciiTheme="minorHAnsi" w:hAnsiTheme="minorHAnsi" w:cstheme="minorHAnsi"/>
          <w:b/>
          <w:bCs/>
          <w:sz w:val="18"/>
          <w:szCs w:val="18"/>
        </w:rPr>
        <w:t>Duration of Contract</w:t>
      </w:r>
      <w:bookmarkEnd w:id="9"/>
      <w:bookmarkEnd w:id="10"/>
      <w:bookmarkEnd w:id="11"/>
      <w:bookmarkEnd w:id="12"/>
    </w:p>
    <w:p w14:paraId="22BB22FC" w14:textId="77777777" w:rsidR="001C101C" w:rsidRPr="00163E22" w:rsidRDefault="001C101C" w:rsidP="001C101C">
      <w:pPr>
        <w:rPr>
          <w:rFonts w:cstheme="minorHAnsi"/>
          <w:sz w:val="18"/>
          <w:szCs w:val="18"/>
        </w:rPr>
      </w:pPr>
      <w:r w:rsidRPr="00163E22">
        <w:rPr>
          <w:rFonts w:cstheme="minorHAnsi"/>
          <w:sz w:val="18"/>
          <w:szCs w:val="18"/>
        </w:rPr>
        <w:t xml:space="preserve">This Contract comes into effect on the Effective Date of Contract </w:t>
      </w:r>
      <w:r w:rsidR="00E103EB">
        <w:rPr>
          <w:rFonts w:cstheme="minorHAnsi"/>
          <w:sz w:val="18"/>
          <w:szCs w:val="18"/>
        </w:rPr>
        <w:t xml:space="preserve">(MAY FY 18/19) </w:t>
      </w:r>
      <w:r w:rsidRPr="00163E22">
        <w:rPr>
          <w:rFonts w:cstheme="minorHAnsi"/>
          <w:sz w:val="18"/>
          <w:szCs w:val="18"/>
        </w:rPr>
        <w:t>and will expire automatically on the date identified in Schedule 3 (Contract Data Sheet) unless it is otherwise terminated in accordance with the provisions of the Contract, or otherwise lawfully terminated.</w:t>
      </w:r>
    </w:p>
    <w:p w14:paraId="0039D765" w14:textId="77777777" w:rsidR="001C101C" w:rsidRPr="00163E22" w:rsidRDefault="001C101C" w:rsidP="001C101C">
      <w:pPr>
        <w:rPr>
          <w:rFonts w:cstheme="minorHAnsi"/>
          <w:sz w:val="18"/>
          <w:szCs w:val="18"/>
        </w:rPr>
      </w:pPr>
    </w:p>
    <w:p w14:paraId="4608F9DC" w14:textId="77777777" w:rsidR="001C101C" w:rsidRPr="00163E22" w:rsidRDefault="001C101C" w:rsidP="001C101C">
      <w:pPr>
        <w:pStyle w:val="Heading2"/>
        <w:keepLines/>
        <w:numPr>
          <w:ilvl w:val="0"/>
          <w:numId w:val="2"/>
        </w:numPr>
        <w:tabs>
          <w:tab w:val="clear" w:pos="720"/>
          <w:tab w:val="num" w:pos="0"/>
        </w:tabs>
        <w:ind w:left="0" w:firstLine="0"/>
        <w:jc w:val="left"/>
        <w:rPr>
          <w:rFonts w:asciiTheme="minorHAnsi" w:hAnsiTheme="minorHAnsi" w:cstheme="minorHAnsi"/>
          <w:b/>
          <w:bCs/>
          <w:sz w:val="18"/>
          <w:szCs w:val="18"/>
        </w:rPr>
      </w:pPr>
      <w:bookmarkStart w:id="13" w:name="_Toc422462802"/>
      <w:bookmarkStart w:id="14" w:name="_Toc473616406"/>
      <w:bookmarkStart w:id="15" w:name="_Toc473793290"/>
      <w:bookmarkStart w:id="16" w:name="_Toc513121938"/>
      <w:r w:rsidRPr="00163E22">
        <w:rPr>
          <w:rFonts w:asciiTheme="minorHAnsi" w:hAnsiTheme="minorHAnsi" w:cstheme="minorHAnsi"/>
          <w:b/>
          <w:bCs/>
          <w:sz w:val="18"/>
          <w:szCs w:val="18"/>
        </w:rPr>
        <w:t>Entire Agreement</w:t>
      </w:r>
      <w:bookmarkEnd w:id="13"/>
      <w:bookmarkEnd w:id="14"/>
      <w:bookmarkEnd w:id="15"/>
      <w:bookmarkEnd w:id="16"/>
      <w:r w:rsidRPr="00163E22">
        <w:rPr>
          <w:rFonts w:asciiTheme="minorHAnsi" w:hAnsiTheme="minorHAnsi" w:cstheme="minorHAnsi"/>
          <w:b/>
          <w:sz w:val="18"/>
          <w:szCs w:val="18"/>
        </w:rPr>
        <w:tab/>
      </w:r>
    </w:p>
    <w:p w14:paraId="6166414A" w14:textId="77777777" w:rsidR="001C101C" w:rsidRPr="00163E22" w:rsidRDefault="001C101C" w:rsidP="001C101C">
      <w:pPr>
        <w:rPr>
          <w:rFonts w:cstheme="minorHAnsi"/>
          <w:sz w:val="18"/>
          <w:szCs w:val="18"/>
        </w:rPr>
      </w:pPr>
      <w:r w:rsidRPr="00163E22">
        <w:rPr>
          <w:rFonts w:cstheme="minorHAnsi"/>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AE3B057" w14:textId="77777777" w:rsidR="001C101C" w:rsidRPr="00163E22" w:rsidRDefault="001C101C" w:rsidP="001C101C">
      <w:pPr>
        <w:rPr>
          <w:rFonts w:cstheme="minorHAnsi"/>
          <w:sz w:val="18"/>
          <w:szCs w:val="18"/>
        </w:rPr>
      </w:pPr>
    </w:p>
    <w:p w14:paraId="7BF0C821"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7" w:name="_Toc422462801"/>
      <w:bookmarkStart w:id="18" w:name="_Ref473540526"/>
      <w:bookmarkStart w:id="19" w:name="_Ref473540624"/>
      <w:bookmarkStart w:id="20" w:name="_Ref473552176"/>
      <w:bookmarkStart w:id="21" w:name="_Toc473616407"/>
      <w:bookmarkStart w:id="22" w:name="_Toc473793291"/>
      <w:bookmarkStart w:id="23" w:name="_Toc513121939"/>
      <w:r w:rsidRPr="00163E22">
        <w:rPr>
          <w:rFonts w:asciiTheme="minorHAnsi" w:hAnsiTheme="minorHAnsi" w:cstheme="minorHAnsi"/>
          <w:b/>
          <w:bCs/>
          <w:sz w:val="18"/>
          <w:szCs w:val="18"/>
        </w:rPr>
        <w:t>Governing Law</w:t>
      </w:r>
      <w:bookmarkEnd w:id="17"/>
      <w:bookmarkEnd w:id="18"/>
      <w:bookmarkEnd w:id="19"/>
      <w:bookmarkEnd w:id="20"/>
      <w:bookmarkEnd w:id="21"/>
      <w:bookmarkEnd w:id="22"/>
      <w:bookmarkEnd w:id="23"/>
      <w:r w:rsidRPr="00163E22">
        <w:rPr>
          <w:rFonts w:asciiTheme="minorHAnsi" w:hAnsiTheme="minorHAnsi" w:cstheme="minorHAnsi"/>
          <w:b/>
          <w:bCs/>
          <w:sz w:val="18"/>
          <w:szCs w:val="18"/>
        </w:rPr>
        <w:t xml:space="preserve">  </w:t>
      </w:r>
    </w:p>
    <w:p w14:paraId="5F3A819D"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24" w:name="_Ref473540534"/>
      <w:r w:rsidRPr="00163E22">
        <w:rPr>
          <w:rFonts w:cstheme="minorHAnsi"/>
          <w:sz w:val="18"/>
          <w:szCs w:val="18"/>
        </w:rPr>
        <w:t xml:space="preserve">Subject to clause </w:t>
      </w:r>
      <w:r w:rsidR="00154D57">
        <w:rPr>
          <w:rFonts w:cstheme="minorHAnsi"/>
          <w:sz w:val="18"/>
          <w:szCs w:val="18"/>
        </w:rPr>
        <w:t>4.d</w:t>
      </w:r>
      <w:r w:rsidRPr="00163E22">
        <w:rPr>
          <w:rFonts w:cstheme="minorHAnsi"/>
          <w:sz w:val="18"/>
          <w:szCs w:val="18"/>
        </w:rPr>
        <w:t>, the Contract shall be considered as a contract made in England and subject to English Law.</w:t>
      </w:r>
      <w:bookmarkEnd w:id="24"/>
      <w:r w:rsidRPr="00163E22">
        <w:rPr>
          <w:rFonts w:cstheme="minorHAnsi"/>
          <w:sz w:val="18"/>
          <w:szCs w:val="18"/>
        </w:rPr>
        <w:t xml:space="preserve">  </w:t>
      </w:r>
    </w:p>
    <w:p w14:paraId="628B45F7"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25" w:name="_Ref473540539"/>
      <w:r w:rsidRPr="00163E22">
        <w:rPr>
          <w:rFonts w:cstheme="minorHAnsi"/>
          <w:sz w:val="18"/>
          <w:szCs w:val="18"/>
        </w:rPr>
        <w:t xml:space="preserve">Subject to clause </w:t>
      </w:r>
      <w:r w:rsidR="00154D57">
        <w:rPr>
          <w:rFonts w:cstheme="minorHAnsi"/>
          <w:sz w:val="18"/>
          <w:szCs w:val="18"/>
        </w:rPr>
        <w:t>4.d</w:t>
      </w:r>
      <w:r w:rsidRPr="00163E22">
        <w:rPr>
          <w:rFonts w:cstheme="minorHAnsi"/>
          <w:sz w:val="18"/>
          <w:szCs w:val="18"/>
        </w:rPr>
        <w:t xml:space="preserve"> and </w:t>
      </w:r>
      <w:r w:rsidR="00154D57">
        <w:rPr>
          <w:rFonts w:cstheme="minorHAnsi"/>
          <w:sz w:val="18"/>
          <w:szCs w:val="18"/>
        </w:rPr>
        <w:t>40</w:t>
      </w:r>
      <w:r w:rsidRPr="00163E22">
        <w:rPr>
          <w:rFonts w:cstheme="minorHAnsi"/>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5"/>
      <w:r w:rsidRPr="00163E22">
        <w:rPr>
          <w:rFonts w:cstheme="minorHAnsi"/>
          <w:sz w:val="18"/>
          <w:szCs w:val="18"/>
        </w:rPr>
        <w:t xml:space="preserve"> </w:t>
      </w:r>
    </w:p>
    <w:p w14:paraId="1407FE15"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26" w:name="_Ref473540544"/>
      <w:r w:rsidRPr="00163E22">
        <w:rPr>
          <w:rFonts w:cstheme="minorHAnsi"/>
          <w:sz w:val="18"/>
          <w:szCs w:val="18"/>
        </w:rPr>
        <w:t xml:space="preserve">Subject to clause </w:t>
      </w:r>
      <w:r w:rsidR="00154D57">
        <w:rPr>
          <w:rFonts w:cstheme="minorHAnsi"/>
          <w:sz w:val="18"/>
          <w:szCs w:val="18"/>
        </w:rPr>
        <w:t>4.d</w:t>
      </w:r>
      <w:r w:rsidRPr="00163E22">
        <w:rPr>
          <w:rFonts w:cstheme="minorHAnsi"/>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154D57">
        <w:rPr>
          <w:rFonts w:cstheme="minorHAnsi"/>
          <w:sz w:val="18"/>
          <w:szCs w:val="18"/>
        </w:rPr>
        <w:t>4</w:t>
      </w:r>
      <w:r w:rsidRPr="00163E22">
        <w:rPr>
          <w:rFonts w:cstheme="minorHAnsi"/>
          <w:sz w:val="18"/>
          <w:szCs w:val="18"/>
        </w:rPr>
        <w:t xml:space="preserve"> and for the enforcement of any judgment, order or award given under English jurisdiction.</w:t>
      </w:r>
      <w:bookmarkEnd w:id="26"/>
      <w:r w:rsidRPr="00163E22">
        <w:rPr>
          <w:rFonts w:cstheme="minorHAnsi"/>
          <w:sz w:val="18"/>
          <w:szCs w:val="18"/>
        </w:rPr>
        <w:t xml:space="preserve"> </w:t>
      </w:r>
    </w:p>
    <w:p w14:paraId="11AB2DF2"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27" w:name="_Ref473540473"/>
      <w:r w:rsidRPr="00163E22">
        <w:rPr>
          <w:rFonts w:cstheme="minorHAnsi"/>
          <w:sz w:val="18"/>
          <w:szCs w:val="18"/>
        </w:rPr>
        <w:t>If the Parties pursuant to the Contract that Scots Law should apply then the following amendments shall apply to the Contract:</w:t>
      </w:r>
      <w:bookmarkEnd w:id="27"/>
      <w:r w:rsidRPr="00163E22">
        <w:rPr>
          <w:rFonts w:cstheme="minorHAnsi"/>
          <w:sz w:val="18"/>
          <w:szCs w:val="18"/>
        </w:rPr>
        <w:t xml:space="preserve"> </w:t>
      </w:r>
    </w:p>
    <w:p w14:paraId="6F0E46DF"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Clause </w:t>
      </w:r>
      <w:r w:rsidR="00154D57">
        <w:rPr>
          <w:rFonts w:cstheme="minorHAnsi"/>
          <w:sz w:val="18"/>
          <w:szCs w:val="18"/>
        </w:rPr>
        <w:t>4.a</w:t>
      </w:r>
      <w:r w:rsidRPr="00163E22">
        <w:rPr>
          <w:rFonts w:cstheme="minorHAnsi"/>
          <w:sz w:val="18"/>
          <w:szCs w:val="18"/>
        </w:rPr>
        <w:t xml:space="preserve">, </w:t>
      </w:r>
      <w:r w:rsidR="00154D57">
        <w:rPr>
          <w:rFonts w:cstheme="minorHAnsi"/>
          <w:sz w:val="18"/>
          <w:szCs w:val="18"/>
        </w:rPr>
        <w:t>4.b</w:t>
      </w:r>
      <w:r w:rsidRPr="00163E22">
        <w:rPr>
          <w:rFonts w:cstheme="minorHAnsi"/>
          <w:sz w:val="18"/>
          <w:szCs w:val="18"/>
        </w:rPr>
        <w:t xml:space="preserve"> and </w:t>
      </w:r>
      <w:r w:rsidR="00154D57">
        <w:rPr>
          <w:rFonts w:cstheme="minorHAnsi"/>
          <w:sz w:val="18"/>
          <w:szCs w:val="18"/>
        </w:rPr>
        <w:t>4.c</w:t>
      </w:r>
      <w:r w:rsidRPr="00163E22">
        <w:rPr>
          <w:rFonts w:cstheme="minorHAnsi"/>
          <w:sz w:val="18"/>
          <w:szCs w:val="18"/>
        </w:rPr>
        <w:t xml:space="preserve"> shall be amended to read:</w:t>
      </w:r>
    </w:p>
    <w:p w14:paraId="11C1CE6D" w14:textId="77777777" w:rsidR="001C101C" w:rsidRPr="00163E22" w:rsidRDefault="001C101C" w:rsidP="001C101C">
      <w:pPr>
        <w:ind w:left="567"/>
        <w:rPr>
          <w:rFonts w:cstheme="minorHAnsi"/>
          <w:sz w:val="18"/>
          <w:szCs w:val="18"/>
        </w:rPr>
      </w:pPr>
      <w:r w:rsidRPr="00163E22">
        <w:rPr>
          <w:rFonts w:cstheme="minorHAnsi"/>
          <w:sz w:val="18"/>
          <w:szCs w:val="18"/>
        </w:rPr>
        <w:lastRenderedPageBreak/>
        <w:t xml:space="preserve">“a. </w:t>
      </w:r>
      <w:r w:rsidRPr="00163E22">
        <w:rPr>
          <w:rFonts w:cstheme="minorHAnsi"/>
          <w:sz w:val="18"/>
          <w:szCs w:val="18"/>
        </w:rPr>
        <w:tab/>
        <w:t xml:space="preserve">The Contract shall be considered as a contract made in Scotland and subject to Scots Law. </w:t>
      </w:r>
    </w:p>
    <w:p w14:paraId="5318F759" w14:textId="77777777" w:rsidR="00163E22" w:rsidRPr="00163E22" w:rsidRDefault="001C101C" w:rsidP="00163E22">
      <w:pPr>
        <w:ind w:left="567"/>
        <w:rPr>
          <w:rFonts w:cstheme="minorHAnsi"/>
          <w:sz w:val="18"/>
          <w:szCs w:val="18"/>
        </w:rPr>
      </w:pPr>
      <w:r w:rsidRPr="00163E22">
        <w:rPr>
          <w:rFonts w:cstheme="minorHAnsi"/>
          <w:sz w:val="18"/>
          <w:szCs w:val="18"/>
        </w:rPr>
        <w:t xml:space="preserve">b. </w:t>
      </w:r>
      <w:r w:rsidRPr="00163E22">
        <w:rPr>
          <w:rFonts w:cstheme="minorHAnsi"/>
          <w:sz w:val="18"/>
          <w:szCs w:val="18"/>
        </w:rPr>
        <w:tab/>
        <w:t xml:space="preserve">Subject to condition </w:t>
      </w:r>
      <w:r w:rsidR="00154D57">
        <w:rPr>
          <w:rFonts w:cstheme="minorHAnsi"/>
          <w:sz w:val="18"/>
          <w:szCs w:val="18"/>
        </w:rPr>
        <w:t>40</w:t>
      </w:r>
      <w:r w:rsidRPr="00163E22">
        <w:rPr>
          <w:rFonts w:cstheme="minorHAnsi"/>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163E22" w:rsidRPr="00163E22">
        <w:rPr>
          <w:rFonts w:cstheme="minorHAnsi"/>
          <w:sz w:val="18"/>
          <w:szCs w:val="18"/>
        </w:rPr>
        <w:br/>
      </w:r>
      <w:r w:rsidRPr="00163E22">
        <w:rPr>
          <w:rFonts w:cstheme="minorHAnsi"/>
          <w:sz w:val="18"/>
          <w:szCs w:val="18"/>
        </w:rPr>
        <w:t xml:space="preserve">c. </w:t>
      </w:r>
      <w:r w:rsidRPr="00163E22">
        <w:rPr>
          <w:rFonts w:cstheme="minorHAnsi"/>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154D57">
        <w:rPr>
          <w:rFonts w:cstheme="minorHAnsi"/>
          <w:sz w:val="18"/>
          <w:szCs w:val="18"/>
        </w:rPr>
        <w:t>4</w:t>
      </w:r>
      <w:r w:rsidRPr="00163E22">
        <w:rPr>
          <w:rFonts w:cstheme="minorHAnsi"/>
          <w:sz w:val="18"/>
          <w:szCs w:val="18"/>
        </w:rPr>
        <w:t xml:space="preserve"> and for the enforcement of any judgment, order or award given under Scottish jurisdiction.”</w:t>
      </w:r>
    </w:p>
    <w:p w14:paraId="7FD603AB" w14:textId="77777777" w:rsidR="001C101C" w:rsidRPr="00163E22" w:rsidRDefault="00163E22" w:rsidP="00163E22">
      <w:pPr>
        <w:ind w:left="851"/>
        <w:rPr>
          <w:rFonts w:cstheme="minorHAnsi"/>
          <w:sz w:val="18"/>
          <w:szCs w:val="18"/>
        </w:rPr>
      </w:pPr>
      <w:r w:rsidRPr="00163E22">
        <w:rPr>
          <w:rFonts w:cstheme="minorHAnsi"/>
          <w:sz w:val="18"/>
          <w:szCs w:val="18"/>
        </w:rPr>
        <w:t>(2)</w:t>
      </w:r>
      <w:r w:rsidRPr="00163E22">
        <w:rPr>
          <w:rFonts w:cstheme="minorHAnsi"/>
          <w:sz w:val="18"/>
          <w:szCs w:val="18"/>
        </w:rPr>
        <w:tab/>
      </w:r>
      <w:r w:rsidR="001C101C" w:rsidRPr="00163E22">
        <w:rPr>
          <w:rFonts w:cstheme="minorHAnsi"/>
          <w:sz w:val="18"/>
          <w:szCs w:val="18"/>
        </w:rPr>
        <w:t xml:space="preserve">Clause </w:t>
      </w:r>
      <w:r w:rsidR="00154D57">
        <w:rPr>
          <w:rFonts w:cstheme="minorHAnsi"/>
          <w:sz w:val="18"/>
          <w:szCs w:val="18"/>
        </w:rPr>
        <w:t>40.b</w:t>
      </w:r>
      <w:r w:rsidR="001C101C" w:rsidRPr="00163E22">
        <w:rPr>
          <w:rFonts w:cstheme="minorHAnsi"/>
          <w:sz w:val="18"/>
          <w:szCs w:val="18"/>
        </w:rPr>
        <w:t xml:space="preserve"> shall be amended to read:</w:t>
      </w:r>
      <w:r w:rsidR="00FD3881">
        <w:rPr>
          <w:rFonts w:cstheme="minorHAnsi"/>
          <w:sz w:val="18"/>
          <w:szCs w:val="18"/>
        </w:rPr>
        <w:br/>
      </w:r>
      <w:r w:rsidR="001C101C" w:rsidRPr="00163E22">
        <w:rPr>
          <w:rFonts w:cstheme="minorHAnsi"/>
          <w:sz w:val="18"/>
          <w:szCs w:val="18"/>
        </w:rPr>
        <w:t xml:space="preserve">“In the event that the dispute or claim is not resolved pursuant to clause </w:t>
      </w:r>
      <w:r w:rsidR="00154D57">
        <w:rPr>
          <w:rFonts w:cstheme="minorHAnsi"/>
          <w:sz w:val="18"/>
          <w:szCs w:val="18"/>
        </w:rPr>
        <w:t>40.a</w:t>
      </w:r>
      <w:r w:rsidR="001C101C" w:rsidRPr="00163E22">
        <w:rPr>
          <w:rFonts w:cstheme="minorHAnsi"/>
          <w:sz w:val="18"/>
          <w:szCs w:val="18"/>
        </w:rPr>
        <w:t xml:space="preserve"> the dispute shall be referred to arbitration.  Unless otherwise agreed in writing by the Parties, the arbitration and this clause </w:t>
      </w:r>
      <w:r w:rsidR="00154D57">
        <w:rPr>
          <w:rFonts w:cstheme="minorHAnsi"/>
          <w:sz w:val="18"/>
          <w:szCs w:val="18"/>
        </w:rPr>
        <w:t>40.b</w:t>
      </w:r>
      <w:r w:rsidR="001C101C" w:rsidRPr="00163E22">
        <w:rPr>
          <w:rFonts w:cstheme="minorHAnsi"/>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057BE5E"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12EF0BE"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 xml:space="preserve">Each Party agrees with each other Party that the provisions of this condition </w:t>
      </w:r>
      <w:r w:rsidR="00154D57">
        <w:rPr>
          <w:rFonts w:cstheme="minorHAnsi"/>
          <w:sz w:val="18"/>
          <w:szCs w:val="18"/>
        </w:rPr>
        <w:t>4</w:t>
      </w:r>
      <w:r w:rsidRPr="00163E22">
        <w:rPr>
          <w:rFonts w:cstheme="minorHAnsi"/>
          <w:sz w:val="18"/>
          <w:szCs w:val="18"/>
        </w:rPr>
        <w:t xml:space="preserve"> shall survive any termination of the Contract for any reason whatsoever and shall remain fully enforceable as between the Parties notwithstanding such a termination.</w:t>
      </w:r>
    </w:p>
    <w:p w14:paraId="10D685A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w:t>
      </w:r>
      <w:r w:rsidRPr="00163E22">
        <w:rPr>
          <w:rFonts w:asciiTheme="minorHAnsi" w:hAnsiTheme="minorHAnsi" w:cstheme="minorHAnsi"/>
          <w:sz w:val="18"/>
          <w:szCs w:val="18"/>
        </w:rPr>
        <w:t>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0D1852D" w14:textId="77777777" w:rsidR="001C101C" w:rsidRPr="00163E22" w:rsidRDefault="001C101C" w:rsidP="001C101C">
      <w:pPr>
        <w:rPr>
          <w:rFonts w:cstheme="minorHAnsi"/>
          <w:sz w:val="18"/>
          <w:szCs w:val="18"/>
        </w:rPr>
      </w:pPr>
    </w:p>
    <w:p w14:paraId="50EEC359"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28" w:name="_Toc422462796"/>
      <w:bookmarkStart w:id="29" w:name="_Toc473616408"/>
      <w:bookmarkStart w:id="30" w:name="_Toc473793292"/>
      <w:bookmarkStart w:id="31" w:name="_Toc513121940"/>
      <w:r w:rsidRPr="00163E22">
        <w:rPr>
          <w:rFonts w:asciiTheme="minorHAnsi" w:hAnsiTheme="minorHAnsi" w:cstheme="minorHAnsi"/>
          <w:b/>
          <w:bCs/>
          <w:sz w:val="18"/>
          <w:szCs w:val="18"/>
        </w:rPr>
        <w:t>Precedence</w:t>
      </w:r>
      <w:bookmarkEnd w:id="28"/>
      <w:bookmarkEnd w:id="29"/>
      <w:bookmarkEnd w:id="30"/>
      <w:bookmarkEnd w:id="31"/>
    </w:p>
    <w:p w14:paraId="72C9096B"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32" w:name="a422172"/>
      <w:bookmarkStart w:id="33" w:name="_Ref473542149"/>
      <w:bookmarkEnd w:id="32"/>
      <w:r w:rsidRPr="00163E22">
        <w:rPr>
          <w:rFonts w:cstheme="minorHAnsi"/>
          <w:sz w:val="18"/>
          <w:szCs w:val="18"/>
        </w:rPr>
        <w:t>If there is any inconsistency between the different provisions of the Contract the inconsistency shall be resolved according to the following descending order of precedence:</w:t>
      </w:r>
      <w:bookmarkEnd w:id="33"/>
    </w:p>
    <w:p w14:paraId="257B30C7"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 xml:space="preserve">Conditions </w:t>
      </w:r>
      <w:r w:rsidR="00154D57">
        <w:rPr>
          <w:rFonts w:cstheme="minorHAnsi"/>
          <w:sz w:val="18"/>
          <w:szCs w:val="18"/>
        </w:rPr>
        <w:t>1</w:t>
      </w:r>
      <w:r w:rsidRPr="00163E22">
        <w:rPr>
          <w:rFonts w:cstheme="minorHAnsi"/>
          <w:sz w:val="18"/>
          <w:szCs w:val="18"/>
        </w:rPr>
        <w:t xml:space="preserve"> - </w:t>
      </w:r>
      <w:r w:rsidR="00154D57">
        <w:rPr>
          <w:rFonts w:cstheme="minorHAnsi"/>
          <w:sz w:val="18"/>
          <w:szCs w:val="18"/>
        </w:rPr>
        <w:t>44</w:t>
      </w:r>
      <w:r w:rsidRPr="00163E22">
        <w:rPr>
          <w:rFonts w:cstheme="minorHAnsi"/>
          <w:sz w:val="18"/>
          <w:szCs w:val="18"/>
        </w:rPr>
        <w:t xml:space="preserve"> and </w:t>
      </w:r>
      <w:r w:rsidR="00154D57">
        <w:rPr>
          <w:rFonts w:cstheme="minorHAnsi"/>
          <w:sz w:val="18"/>
          <w:szCs w:val="18"/>
        </w:rPr>
        <w:t>45</w:t>
      </w:r>
      <w:r w:rsidRPr="00163E22">
        <w:rPr>
          <w:rFonts w:cstheme="minorHAnsi"/>
          <w:sz w:val="18"/>
          <w:szCs w:val="18"/>
        </w:rPr>
        <w:t xml:space="preserve"> - </w:t>
      </w:r>
      <w:r w:rsidR="00154D57">
        <w:rPr>
          <w:rFonts w:cstheme="minorHAnsi"/>
          <w:sz w:val="18"/>
          <w:szCs w:val="18"/>
        </w:rPr>
        <w:t>47</w:t>
      </w:r>
      <w:r w:rsidR="003E1FEE">
        <w:rPr>
          <w:rFonts w:cstheme="minorHAnsi"/>
        </w:rPr>
        <w:t>,</w:t>
      </w:r>
      <w:r w:rsidRPr="00163E22">
        <w:rPr>
          <w:rFonts w:cstheme="minorHAnsi"/>
          <w:sz w:val="18"/>
          <w:szCs w:val="18"/>
        </w:rPr>
        <w:t xml:space="preserve"> of the Conditions of the Contract shall be given equal precedence with Schedule 1 (Definitions of Contract) and Schedule 3 (Contract Data Sheet);</w:t>
      </w:r>
    </w:p>
    <w:p w14:paraId="020B1325"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Schedule 2 (Schedule of Requirements) and Schedule 8 (Acceptance Procedure);</w:t>
      </w:r>
    </w:p>
    <w:p w14:paraId="7DEA258A"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the remaining Schedules; and</w:t>
      </w:r>
    </w:p>
    <w:p w14:paraId="1AAF1AB2"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any other documents expressly referred to in the Contract.</w:t>
      </w:r>
    </w:p>
    <w:p w14:paraId="4A9FD6EF"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If either Party</w:t>
      </w:r>
      <w:r w:rsidRPr="00163E22">
        <w:rPr>
          <w:rFonts w:asciiTheme="minorHAnsi" w:hAnsiTheme="minorHAnsi" w:cstheme="minorHAnsi"/>
          <w:i/>
          <w:iCs/>
          <w:sz w:val="18"/>
          <w:szCs w:val="18"/>
        </w:rPr>
        <w:t xml:space="preserve"> </w:t>
      </w:r>
      <w:r w:rsidRPr="00163E22">
        <w:rPr>
          <w:rFonts w:asciiTheme="minorHAnsi" w:hAnsiTheme="minorHAnsi" w:cstheme="minorHAnsi"/>
          <w:sz w:val="18"/>
          <w:szCs w:val="18"/>
        </w:rPr>
        <w:t xml:space="preserve">becomes aware of any inconsistency within or between the documents referred to in clause </w:t>
      </w:r>
      <w:r w:rsidR="00154D57">
        <w:rPr>
          <w:rFonts w:asciiTheme="minorHAnsi" w:hAnsiTheme="minorHAnsi" w:cstheme="minorHAnsi"/>
          <w:sz w:val="18"/>
          <w:szCs w:val="18"/>
        </w:rPr>
        <w:t>5.a</w:t>
      </w:r>
      <w:r w:rsidRPr="00163E22">
        <w:rPr>
          <w:rFonts w:asciiTheme="minorHAnsi" w:hAnsiTheme="minorHAnsi" w:cstheme="minorHAnsi"/>
          <w:sz w:val="18"/>
          <w:szCs w:val="18"/>
        </w:rPr>
        <w:t xml:space="preserve"> such Party shall notify the other Party forthwith and the Parties will seek to resolve that inconsistency on the basis of the order of precedence set out in clause </w:t>
      </w:r>
      <w:r w:rsidR="00154D57">
        <w:rPr>
          <w:rFonts w:asciiTheme="minorHAnsi" w:hAnsiTheme="minorHAnsi" w:cstheme="minorHAnsi"/>
          <w:sz w:val="18"/>
          <w:szCs w:val="18"/>
        </w:rPr>
        <w:t>5.a</w:t>
      </w:r>
      <w:r w:rsidRPr="00163E22">
        <w:rPr>
          <w:rFonts w:asciiTheme="minorHAnsi" w:hAnsiTheme="minorHAnsi" w:cstheme="minorHAnsi"/>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154D57">
        <w:rPr>
          <w:rFonts w:asciiTheme="minorHAnsi" w:hAnsiTheme="minorHAnsi" w:cstheme="minorHAnsi"/>
          <w:sz w:val="18"/>
          <w:szCs w:val="18"/>
        </w:rPr>
        <w:t>40</w:t>
      </w:r>
      <w:r w:rsidRPr="00163E22">
        <w:rPr>
          <w:rFonts w:asciiTheme="minorHAnsi" w:hAnsiTheme="minorHAnsi" w:cstheme="minorHAnsi"/>
          <w:sz w:val="18"/>
          <w:szCs w:val="18"/>
        </w:rPr>
        <w:t xml:space="preserve"> (Dispute Resolution).</w:t>
      </w:r>
    </w:p>
    <w:p w14:paraId="71057878" w14:textId="77777777" w:rsidR="001C101C" w:rsidRPr="00163E22" w:rsidRDefault="001C101C" w:rsidP="001C101C">
      <w:pPr>
        <w:rPr>
          <w:rFonts w:cstheme="minorHAnsi"/>
          <w:sz w:val="18"/>
          <w:szCs w:val="18"/>
        </w:rPr>
      </w:pPr>
    </w:p>
    <w:p w14:paraId="79EB9824"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34" w:name="_Toc422462794"/>
      <w:bookmarkStart w:id="35" w:name="_Ref473542215"/>
      <w:bookmarkStart w:id="36" w:name="_Ref473542225"/>
      <w:bookmarkStart w:id="37" w:name="_Ref473542236"/>
      <w:bookmarkStart w:id="38" w:name="_Ref473542255"/>
      <w:bookmarkStart w:id="39" w:name="_Ref473547960"/>
      <w:bookmarkStart w:id="40" w:name="_Ref473547991"/>
      <w:bookmarkStart w:id="41" w:name="_Ref473548726"/>
      <w:bookmarkStart w:id="42" w:name="_Ref473550607"/>
      <w:bookmarkStart w:id="43" w:name="_Toc473616409"/>
      <w:bookmarkStart w:id="44" w:name="_Ref473639638"/>
      <w:bookmarkStart w:id="45" w:name="_Ref473792098"/>
      <w:bookmarkStart w:id="46" w:name="_Ref473792239"/>
      <w:bookmarkStart w:id="47" w:name="_Toc473793293"/>
      <w:bookmarkStart w:id="48" w:name="_Ref476057301"/>
      <w:bookmarkStart w:id="49" w:name="_Toc513121941"/>
      <w:r w:rsidRPr="00163E22">
        <w:rPr>
          <w:rFonts w:asciiTheme="minorHAnsi" w:hAnsiTheme="minorHAnsi" w:cstheme="minorHAnsi"/>
          <w:b/>
          <w:bCs/>
          <w:sz w:val="18"/>
          <w:szCs w:val="18"/>
        </w:rPr>
        <w:t>Amendments to Contract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E38835B"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50" w:name="_Ref277243285"/>
      <w:bookmarkStart w:id="51" w:name="_Ref473542203"/>
      <w:r w:rsidRPr="00163E22">
        <w:rPr>
          <w:rFonts w:cstheme="minorHAnsi"/>
          <w:sz w:val="18"/>
          <w:szCs w:val="18"/>
        </w:rPr>
        <w:t xml:space="preserve">Except as provided in condition </w:t>
      </w:r>
      <w:bookmarkEnd w:id="50"/>
      <w:r w:rsidR="00154D57">
        <w:rPr>
          <w:rFonts w:cstheme="minorHAnsi"/>
          <w:sz w:val="18"/>
          <w:szCs w:val="18"/>
        </w:rPr>
        <w:t>31</w:t>
      </w:r>
      <w:r w:rsidRPr="00163E22">
        <w:rPr>
          <w:rFonts w:cstheme="minorHAnsi"/>
          <w:sz w:val="18"/>
          <w:szCs w:val="18"/>
        </w:rPr>
        <w:t xml:space="preserve"> </w:t>
      </w:r>
      <w:r w:rsidR="003E1FEE">
        <w:rPr>
          <w:rFonts w:cstheme="minorHAnsi"/>
          <w:sz w:val="18"/>
          <w:szCs w:val="18"/>
        </w:rPr>
        <w:t xml:space="preserve">(Diversion Orders) </w:t>
      </w:r>
      <w:r w:rsidRPr="00163E22">
        <w:rPr>
          <w:rFonts w:cstheme="minorHAnsi"/>
          <w:sz w:val="18"/>
          <w:szCs w:val="18"/>
        </w:rPr>
        <w:t>all amendments to this Contract shall be serially numbered, in writing, issued only by the Authority’s Representative (Commercial), and agreed by both Parties.</w:t>
      </w:r>
      <w:bookmarkEnd w:id="51"/>
    </w:p>
    <w:p w14:paraId="391411A7"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00154D57">
        <w:rPr>
          <w:rFonts w:cstheme="minorHAnsi"/>
          <w:sz w:val="18"/>
          <w:szCs w:val="18"/>
        </w:rPr>
        <w:t>6.a</w:t>
      </w:r>
      <w:r w:rsidRPr="00163E22">
        <w:rPr>
          <w:rFonts w:cstheme="minorHAnsi"/>
          <w:sz w:val="18"/>
          <w:szCs w:val="18"/>
        </w:rPr>
        <w:t xml:space="preserve"> above has been issued.</w:t>
      </w:r>
      <w:r w:rsidRPr="00163E22">
        <w:rPr>
          <w:rFonts w:cstheme="minorHAnsi"/>
          <w:sz w:val="18"/>
          <w:szCs w:val="18"/>
        </w:rPr>
        <w:br/>
      </w:r>
    </w:p>
    <w:p w14:paraId="51F5F41B"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52" w:name="_Toc422462795"/>
      <w:bookmarkStart w:id="53" w:name="_Ref473550600"/>
      <w:bookmarkStart w:id="54" w:name="_Ref473550618"/>
      <w:bookmarkStart w:id="55" w:name="_Toc473616410"/>
      <w:bookmarkStart w:id="56" w:name="_Ref473792139"/>
      <w:bookmarkStart w:id="57" w:name="_Ref473792247"/>
      <w:bookmarkStart w:id="58" w:name="_Toc473793294"/>
      <w:bookmarkStart w:id="59" w:name="_Ref474922814"/>
      <w:bookmarkStart w:id="60" w:name="_Ref476057306"/>
      <w:bookmarkStart w:id="61" w:name="_Toc513121942"/>
      <w:r w:rsidRPr="00163E22">
        <w:rPr>
          <w:rFonts w:asciiTheme="minorHAnsi" w:hAnsiTheme="minorHAnsi" w:cstheme="minorHAnsi"/>
          <w:b/>
          <w:bCs/>
          <w:sz w:val="18"/>
          <w:szCs w:val="18"/>
        </w:rPr>
        <w:t>Variations to Specification</w:t>
      </w:r>
      <w:bookmarkEnd w:id="52"/>
      <w:bookmarkEnd w:id="53"/>
      <w:bookmarkEnd w:id="54"/>
      <w:bookmarkEnd w:id="55"/>
      <w:bookmarkEnd w:id="56"/>
      <w:bookmarkEnd w:id="57"/>
      <w:bookmarkEnd w:id="58"/>
      <w:bookmarkEnd w:id="59"/>
      <w:bookmarkEnd w:id="60"/>
      <w:bookmarkEnd w:id="61"/>
    </w:p>
    <w:p w14:paraId="63A291BD"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w:t>
      </w:r>
      <w:r w:rsidRPr="00163E22">
        <w:rPr>
          <w:rFonts w:cstheme="minorHAnsi"/>
          <w:sz w:val="18"/>
          <w:szCs w:val="18"/>
        </w:rPr>
        <w:lastRenderedPageBreak/>
        <w:t xml:space="preserve">formal amendment of the Contract in accordance with the process set out in condition </w:t>
      </w:r>
      <w:r w:rsidR="00154D57">
        <w:rPr>
          <w:rFonts w:cstheme="minorHAnsi"/>
          <w:sz w:val="18"/>
          <w:szCs w:val="18"/>
        </w:rPr>
        <w:t>6</w:t>
      </w:r>
      <w:r w:rsidRPr="00163E22">
        <w:rPr>
          <w:rFonts w:cstheme="minorHAnsi"/>
          <w:sz w:val="18"/>
          <w:szCs w:val="18"/>
        </w:rPr>
        <w:t xml:space="preserve"> (Amendments to Contract) and shall be implemented upon receipt, or at the date specified in the Authority’s Notice, unless otherwise specified.</w:t>
      </w:r>
    </w:p>
    <w:p w14:paraId="6EBDE902" w14:textId="77777777" w:rsidR="001C101C" w:rsidRPr="00163E22" w:rsidRDefault="001C101C" w:rsidP="001C101C">
      <w:pPr>
        <w:rPr>
          <w:rFonts w:cstheme="minorHAnsi"/>
          <w:sz w:val="18"/>
          <w:szCs w:val="18"/>
        </w:rPr>
      </w:pPr>
      <w:r w:rsidRPr="00163E22">
        <w:rPr>
          <w:rFonts w:cstheme="minorHAnsi"/>
          <w:sz w:val="18"/>
          <w:szCs w:val="18"/>
        </w:rPr>
        <w:t>b.</w:t>
      </w:r>
      <w:r w:rsidRPr="00163E22">
        <w:rPr>
          <w:rFonts w:cstheme="minorHAnsi"/>
          <w:sz w:val="18"/>
          <w:szCs w:val="18"/>
        </w:rPr>
        <w:tab/>
        <w:t>Any variations that cause a change to:</w:t>
      </w:r>
    </w:p>
    <w:p w14:paraId="06A0DA68"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fit, form, function or characteristics of the Contractor Deliverables;</w:t>
      </w:r>
    </w:p>
    <w:p w14:paraId="63E771D0"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the cost;</w:t>
      </w:r>
    </w:p>
    <w:p w14:paraId="410634F2"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Delivery Dates;</w:t>
      </w:r>
    </w:p>
    <w:p w14:paraId="2629EF79"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the period required for the production or completion; or</w:t>
      </w:r>
    </w:p>
    <w:p w14:paraId="31D4BA58"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other work caused by the alteration,</w:t>
      </w:r>
    </w:p>
    <w:p w14:paraId="48FD7D16" w14:textId="77777777" w:rsidR="001C101C" w:rsidRPr="00163E22" w:rsidRDefault="001C101C" w:rsidP="001C101C">
      <w:pPr>
        <w:rPr>
          <w:rFonts w:cstheme="minorHAnsi"/>
          <w:sz w:val="18"/>
          <w:szCs w:val="18"/>
        </w:rPr>
      </w:pPr>
      <w:r w:rsidRPr="00163E22">
        <w:rPr>
          <w:rFonts w:cstheme="minorHAnsi"/>
          <w:sz w:val="18"/>
          <w:szCs w:val="18"/>
        </w:rPr>
        <w:t xml:space="preserve">shall be the subject to condition </w:t>
      </w:r>
      <w:r w:rsidR="00154D57">
        <w:rPr>
          <w:rFonts w:cstheme="minorHAnsi"/>
          <w:sz w:val="18"/>
          <w:szCs w:val="18"/>
        </w:rPr>
        <w:t>6</w:t>
      </w:r>
      <w:r w:rsidRPr="00163E22">
        <w:rPr>
          <w:rFonts w:cstheme="minorHAnsi"/>
          <w:sz w:val="18"/>
          <w:szCs w:val="18"/>
        </w:rPr>
        <w:t xml:space="preserve"> </w:t>
      </w:r>
      <w:r w:rsidRPr="00163E22">
        <w:rPr>
          <w:rFonts w:cstheme="minorHAnsi"/>
          <w:sz w:val="18"/>
          <w:szCs w:val="18"/>
          <w:lang w:val="en-US"/>
        </w:rPr>
        <w:t>(Amendments to Contract).</w:t>
      </w:r>
      <w:r w:rsidRPr="00163E22">
        <w:rPr>
          <w:rFonts w:cstheme="minorHAnsi"/>
          <w:sz w:val="18"/>
          <w:szCs w:val="18"/>
        </w:rPr>
        <w:t xml:space="preserve">  Each amendment under condition </w:t>
      </w:r>
      <w:r w:rsidR="00154D57">
        <w:rPr>
          <w:rFonts w:cstheme="minorHAnsi"/>
          <w:sz w:val="18"/>
          <w:szCs w:val="18"/>
        </w:rPr>
        <w:t>6</w:t>
      </w:r>
      <w:r w:rsidRPr="00163E22">
        <w:rPr>
          <w:rFonts w:cstheme="minorHAnsi"/>
          <w:sz w:val="18"/>
          <w:szCs w:val="18"/>
        </w:rPr>
        <w:t xml:space="preserve"> shall</w:t>
      </w:r>
      <w:r w:rsidR="003E1FEE">
        <w:rPr>
          <w:rFonts w:cstheme="minorHAnsi"/>
          <w:sz w:val="18"/>
          <w:szCs w:val="18"/>
        </w:rPr>
        <w:t xml:space="preserve"> be classed as a formal change.</w:t>
      </w:r>
      <w:r w:rsidR="003E1FEE">
        <w:rPr>
          <w:rFonts w:cstheme="minorHAnsi"/>
          <w:sz w:val="18"/>
          <w:szCs w:val="18"/>
        </w:rPr>
        <w:br/>
      </w:r>
    </w:p>
    <w:p w14:paraId="3FB49AE5"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62" w:name="_Toc422462848"/>
      <w:bookmarkStart w:id="63" w:name="_Ref473542244"/>
      <w:bookmarkStart w:id="64" w:name="_Toc473616411"/>
      <w:bookmarkStart w:id="65" w:name="_Toc473793295"/>
      <w:bookmarkStart w:id="66" w:name="_Toc513121943"/>
      <w:r w:rsidRPr="00163E22">
        <w:rPr>
          <w:rFonts w:asciiTheme="minorHAnsi" w:hAnsiTheme="minorHAnsi" w:cstheme="minorHAnsi"/>
          <w:b/>
          <w:bCs/>
          <w:sz w:val="18"/>
          <w:szCs w:val="18"/>
        </w:rPr>
        <w:t>Authority Representatives</w:t>
      </w:r>
      <w:bookmarkEnd w:id="62"/>
      <w:bookmarkEnd w:id="63"/>
      <w:bookmarkEnd w:id="64"/>
      <w:bookmarkEnd w:id="65"/>
      <w:bookmarkEnd w:id="66"/>
    </w:p>
    <w:p w14:paraId="0EA71E3C" w14:textId="77777777" w:rsidR="001C101C" w:rsidRPr="00163E22" w:rsidRDefault="001C101C" w:rsidP="001C101C">
      <w:pPr>
        <w:widowControl w:val="0"/>
        <w:numPr>
          <w:ilvl w:val="0"/>
          <w:numId w:val="3"/>
        </w:numPr>
        <w:tabs>
          <w:tab w:val="clear" w:pos="2424"/>
        </w:tabs>
        <w:spacing w:after="0" w:line="240" w:lineRule="auto"/>
        <w:ind w:left="0" w:firstLine="0"/>
        <w:rPr>
          <w:rFonts w:cstheme="minorHAnsi"/>
          <w:sz w:val="18"/>
          <w:szCs w:val="18"/>
        </w:rPr>
      </w:pPr>
      <w:r w:rsidRPr="00163E22">
        <w:rPr>
          <w:rFonts w:cstheme="minorHAnsi"/>
          <w:sz w:val="18"/>
          <w:szCs w:val="18"/>
        </w:rPr>
        <w:t>Any reference to the Authority in respect of:</w:t>
      </w:r>
    </w:p>
    <w:p w14:paraId="3C3F8B82" w14:textId="77777777" w:rsidR="001C101C" w:rsidRPr="00163E22" w:rsidRDefault="001C101C" w:rsidP="001C101C">
      <w:pPr>
        <w:widowControl w:val="0"/>
        <w:numPr>
          <w:ilvl w:val="0"/>
          <w:numId w:val="4"/>
        </w:numPr>
        <w:tabs>
          <w:tab w:val="clear" w:pos="1842"/>
        </w:tabs>
        <w:spacing w:after="0" w:line="240" w:lineRule="auto"/>
        <w:ind w:left="567" w:firstLine="0"/>
        <w:rPr>
          <w:rFonts w:cstheme="minorHAnsi"/>
          <w:sz w:val="18"/>
          <w:szCs w:val="18"/>
        </w:rPr>
      </w:pPr>
      <w:r w:rsidRPr="00163E22">
        <w:rPr>
          <w:rFonts w:cstheme="minorHAnsi"/>
          <w:sz w:val="18"/>
          <w:szCs w:val="18"/>
        </w:rPr>
        <w:t>the giving of consent;</w:t>
      </w:r>
    </w:p>
    <w:p w14:paraId="6CD7DE67" w14:textId="77777777" w:rsidR="001C101C" w:rsidRPr="00163E22" w:rsidRDefault="001C101C" w:rsidP="001C101C">
      <w:pPr>
        <w:widowControl w:val="0"/>
        <w:numPr>
          <w:ilvl w:val="0"/>
          <w:numId w:val="4"/>
        </w:numPr>
        <w:tabs>
          <w:tab w:val="clear" w:pos="1842"/>
        </w:tabs>
        <w:spacing w:after="0" w:line="240" w:lineRule="auto"/>
        <w:ind w:left="567" w:firstLine="0"/>
        <w:rPr>
          <w:rFonts w:cstheme="minorHAnsi"/>
          <w:sz w:val="18"/>
          <w:szCs w:val="18"/>
        </w:rPr>
      </w:pPr>
      <w:r w:rsidRPr="00163E22">
        <w:rPr>
          <w:rFonts w:cstheme="minorHAnsi"/>
          <w:sz w:val="18"/>
          <w:szCs w:val="18"/>
        </w:rPr>
        <w:t>the delivering of any Notices; or</w:t>
      </w:r>
    </w:p>
    <w:p w14:paraId="307C1000" w14:textId="77777777" w:rsidR="001C101C" w:rsidRPr="00163E22" w:rsidRDefault="001C101C" w:rsidP="001C101C">
      <w:pPr>
        <w:widowControl w:val="0"/>
        <w:numPr>
          <w:ilvl w:val="0"/>
          <w:numId w:val="4"/>
        </w:numPr>
        <w:tabs>
          <w:tab w:val="clear" w:pos="1842"/>
        </w:tabs>
        <w:spacing w:after="0" w:line="240" w:lineRule="auto"/>
        <w:ind w:left="567" w:firstLine="0"/>
        <w:rPr>
          <w:rFonts w:cstheme="minorHAnsi"/>
          <w:sz w:val="18"/>
          <w:szCs w:val="18"/>
        </w:rPr>
      </w:pPr>
      <w:r w:rsidRPr="00163E22">
        <w:rPr>
          <w:rFonts w:cstheme="minorHAnsi"/>
          <w:sz w:val="18"/>
          <w:szCs w:val="18"/>
        </w:rPr>
        <w:t xml:space="preserve">the doing of any other thing that may reasonably be undertaken by an individual acting on behalf of the Authority, </w:t>
      </w:r>
    </w:p>
    <w:p w14:paraId="227EB023" w14:textId="77777777" w:rsidR="001C101C" w:rsidRPr="00163E22" w:rsidRDefault="001C101C" w:rsidP="00BA0BEC">
      <w:pPr>
        <w:spacing w:after="0"/>
        <w:ind w:left="567"/>
        <w:rPr>
          <w:rFonts w:cstheme="minorHAnsi"/>
          <w:sz w:val="18"/>
          <w:szCs w:val="18"/>
        </w:rPr>
      </w:pPr>
      <w:r w:rsidRPr="00163E22">
        <w:rPr>
          <w:rFonts w:cstheme="minorHAnsi"/>
          <w:sz w:val="18"/>
          <w:szCs w:val="18"/>
        </w:rPr>
        <w:t xml:space="preserve">shall be deemed to be references to the Authority's Representatives in accordance with this condition </w:t>
      </w:r>
      <w:r w:rsidR="00154D57">
        <w:rPr>
          <w:rFonts w:cstheme="minorHAnsi"/>
          <w:sz w:val="18"/>
          <w:szCs w:val="18"/>
        </w:rPr>
        <w:t>8</w:t>
      </w:r>
      <w:r w:rsidRPr="00163E22">
        <w:rPr>
          <w:rFonts w:cstheme="minorHAnsi"/>
          <w:sz w:val="18"/>
          <w:szCs w:val="18"/>
        </w:rPr>
        <w:t xml:space="preserve">. </w:t>
      </w:r>
    </w:p>
    <w:p w14:paraId="7137E3E9" w14:textId="77777777" w:rsidR="001C101C" w:rsidRPr="00163E22" w:rsidRDefault="001C101C" w:rsidP="00BA0BEC">
      <w:pPr>
        <w:widowControl w:val="0"/>
        <w:numPr>
          <w:ilvl w:val="0"/>
          <w:numId w:val="3"/>
        </w:numPr>
        <w:tabs>
          <w:tab w:val="clear" w:pos="2424"/>
        </w:tabs>
        <w:spacing w:after="0" w:line="240" w:lineRule="auto"/>
        <w:ind w:left="0" w:firstLine="0"/>
        <w:rPr>
          <w:rFonts w:cstheme="minorHAnsi"/>
          <w:sz w:val="18"/>
          <w:szCs w:val="18"/>
        </w:rPr>
      </w:pPr>
      <w:r w:rsidRPr="00163E22">
        <w:rPr>
          <w:rFonts w:cstheme="minorHAnsi"/>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2F6080" w14:textId="77777777" w:rsidR="001C101C" w:rsidRPr="006257F5" w:rsidRDefault="001C101C" w:rsidP="006257F5">
      <w:pPr>
        <w:pStyle w:val="ListParagraph"/>
        <w:numPr>
          <w:ilvl w:val="0"/>
          <w:numId w:val="3"/>
        </w:numPr>
        <w:tabs>
          <w:tab w:val="clear" w:pos="2424"/>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In the event of any change to the identity of the Authority’s Representatives, the Authority shall provide</w:t>
      </w:r>
      <w:r w:rsidR="006257F5">
        <w:rPr>
          <w:rFonts w:asciiTheme="minorHAnsi" w:hAnsiTheme="minorHAnsi" w:cstheme="minorHAnsi"/>
          <w:sz w:val="18"/>
          <w:szCs w:val="18"/>
        </w:rPr>
        <w:t xml:space="preserve"> </w:t>
      </w:r>
      <w:r w:rsidRPr="006257F5">
        <w:rPr>
          <w:rFonts w:asciiTheme="minorHAnsi" w:hAnsiTheme="minorHAnsi" w:cstheme="minorHAnsi"/>
          <w:sz w:val="18"/>
          <w:szCs w:val="18"/>
        </w:rPr>
        <w:t xml:space="preserve">written confirmation to the Contractor, and shall update Schedule 3 (Contract Data Sheet) in accordance with condition </w:t>
      </w:r>
      <w:r w:rsidR="00154D57">
        <w:rPr>
          <w:rFonts w:asciiTheme="minorHAnsi" w:hAnsiTheme="minorHAnsi" w:cstheme="minorHAnsi"/>
          <w:sz w:val="18"/>
          <w:szCs w:val="18"/>
        </w:rPr>
        <w:t>6</w:t>
      </w:r>
      <w:r w:rsidRPr="006257F5">
        <w:rPr>
          <w:rFonts w:asciiTheme="minorHAnsi" w:hAnsiTheme="minorHAnsi" w:cstheme="minorHAnsi"/>
          <w:sz w:val="18"/>
          <w:szCs w:val="18"/>
        </w:rPr>
        <w:t xml:space="preserve"> (Amendments to Contract).</w:t>
      </w:r>
    </w:p>
    <w:p w14:paraId="1C95D5E9" w14:textId="77777777" w:rsidR="001C101C" w:rsidRPr="00163E22" w:rsidRDefault="001C101C" w:rsidP="001C101C">
      <w:pPr>
        <w:rPr>
          <w:rFonts w:cstheme="minorHAnsi"/>
          <w:sz w:val="18"/>
          <w:szCs w:val="18"/>
        </w:rPr>
      </w:pPr>
    </w:p>
    <w:p w14:paraId="3B3C0318"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67" w:name="_Toc422462797"/>
      <w:bookmarkStart w:id="68" w:name="_Toc473616412"/>
      <w:bookmarkStart w:id="69" w:name="_Toc473793296"/>
      <w:bookmarkStart w:id="70" w:name="_Toc513121944"/>
      <w:r w:rsidRPr="00163E22">
        <w:rPr>
          <w:rFonts w:asciiTheme="minorHAnsi" w:hAnsiTheme="minorHAnsi" w:cstheme="minorHAnsi"/>
          <w:b/>
          <w:bCs/>
          <w:sz w:val="18"/>
          <w:szCs w:val="18"/>
        </w:rPr>
        <w:t>Severability</w:t>
      </w:r>
      <w:bookmarkEnd w:id="67"/>
      <w:bookmarkEnd w:id="68"/>
      <w:bookmarkEnd w:id="69"/>
      <w:bookmarkEnd w:id="70"/>
    </w:p>
    <w:p w14:paraId="084F7315" w14:textId="77777777" w:rsidR="001C101C" w:rsidRPr="00163E22" w:rsidRDefault="001C101C" w:rsidP="001C101C">
      <w:pPr>
        <w:pStyle w:val="ListParagraph"/>
        <w:numPr>
          <w:ilvl w:val="1"/>
          <w:numId w:val="2"/>
        </w:numPr>
        <w:tabs>
          <w:tab w:val="clear" w:pos="502"/>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If any provision of the Contract is held to be invalid, illegal or unenforceable to any extent then:</w:t>
      </w:r>
    </w:p>
    <w:p w14:paraId="6AFEAB6B"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70309F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AA1A6A3" w14:textId="77777777" w:rsidR="001C101C" w:rsidRPr="00163E22" w:rsidRDefault="001C101C" w:rsidP="001C101C">
      <w:pPr>
        <w:rPr>
          <w:rFonts w:cstheme="minorHAnsi"/>
          <w:sz w:val="18"/>
          <w:szCs w:val="18"/>
        </w:rPr>
      </w:pPr>
    </w:p>
    <w:p w14:paraId="0682A29F"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71" w:name="_Toc422462799"/>
      <w:bookmarkStart w:id="72" w:name="_Toc473616413"/>
      <w:bookmarkStart w:id="73" w:name="_Toc473793297"/>
      <w:bookmarkStart w:id="74" w:name="_Toc513121945"/>
      <w:r w:rsidRPr="00163E22">
        <w:rPr>
          <w:rFonts w:asciiTheme="minorHAnsi" w:hAnsiTheme="minorHAnsi" w:cstheme="minorHAnsi"/>
          <w:b/>
          <w:bCs/>
          <w:sz w:val="18"/>
          <w:szCs w:val="18"/>
        </w:rPr>
        <w:t>Waiver</w:t>
      </w:r>
      <w:bookmarkEnd w:id="71"/>
      <w:bookmarkEnd w:id="72"/>
      <w:bookmarkEnd w:id="73"/>
      <w:bookmarkEnd w:id="74"/>
    </w:p>
    <w:p w14:paraId="5CA55459"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DA1C913"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No waiver in respect of any right or remedy shall operate as a waiver in respect of any other right or remedy.</w:t>
      </w:r>
      <w:r w:rsidRPr="00163E22">
        <w:rPr>
          <w:rFonts w:cstheme="minorHAnsi"/>
          <w:sz w:val="18"/>
          <w:szCs w:val="18"/>
        </w:rPr>
        <w:br/>
      </w:r>
    </w:p>
    <w:p w14:paraId="52ABC993" w14:textId="77777777" w:rsidR="001C101C" w:rsidRPr="00163E22" w:rsidRDefault="001C101C" w:rsidP="001C101C">
      <w:pPr>
        <w:pStyle w:val="Heading2"/>
        <w:keepLines/>
        <w:numPr>
          <w:ilvl w:val="0"/>
          <w:numId w:val="2"/>
        </w:numPr>
        <w:tabs>
          <w:tab w:val="clear" w:pos="720"/>
          <w:tab w:val="num" w:pos="0"/>
        </w:tabs>
        <w:ind w:left="0" w:firstLine="0"/>
        <w:jc w:val="left"/>
        <w:rPr>
          <w:rFonts w:asciiTheme="minorHAnsi" w:hAnsiTheme="minorHAnsi" w:cstheme="minorHAnsi"/>
          <w:b/>
          <w:bCs/>
          <w:sz w:val="18"/>
          <w:szCs w:val="18"/>
        </w:rPr>
      </w:pPr>
      <w:bookmarkStart w:id="75" w:name="_Toc422462798"/>
      <w:bookmarkStart w:id="76" w:name="_Ref473551185"/>
      <w:bookmarkStart w:id="77" w:name="_Toc473616414"/>
      <w:bookmarkStart w:id="78" w:name="_Toc473793298"/>
      <w:bookmarkStart w:id="79" w:name="_Toc513121946"/>
      <w:r w:rsidRPr="00163E22">
        <w:rPr>
          <w:rFonts w:asciiTheme="minorHAnsi" w:hAnsiTheme="minorHAnsi" w:cstheme="minorHAnsi"/>
          <w:b/>
          <w:bCs/>
          <w:sz w:val="18"/>
          <w:szCs w:val="18"/>
        </w:rPr>
        <w:t>Assignment of Contract</w:t>
      </w:r>
      <w:bookmarkEnd w:id="75"/>
      <w:bookmarkEnd w:id="76"/>
      <w:bookmarkEnd w:id="77"/>
      <w:bookmarkEnd w:id="78"/>
      <w:bookmarkEnd w:id="79"/>
    </w:p>
    <w:p w14:paraId="2360E6EB" w14:textId="77777777" w:rsidR="001C101C" w:rsidRPr="00163E22" w:rsidRDefault="001C101C" w:rsidP="001C101C">
      <w:pPr>
        <w:rPr>
          <w:rFonts w:cstheme="minorHAnsi"/>
          <w:sz w:val="18"/>
          <w:szCs w:val="18"/>
        </w:rPr>
      </w:pPr>
      <w:r w:rsidRPr="00163E22">
        <w:rPr>
          <w:rFonts w:cstheme="minorHAnsi"/>
          <w:sz w:val="18"/>
          <w:szCs w:val="18"/>
        </w:rPr>
        <w:t>Neither Party shall be entitled to assign the Contract (or any part thereof) without the prior written consent of the other Party.</w:t>
      </w:r>
      <w:r w:rsidRPr="00163E22">
        <w:rPr>
          <w:rFonts w:cstheme="minorHAnsi"/>
          <w:sz w:val="18"/>
          <w:szCs w:val="18"/>
        </w:rPr>
        <w:br/>
      </w:r>
    </w:p>
    <w:p w14:paraId="57878908"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80" w:name="_Toc422462800"/>
      <w:bookmarkStart w:id="81" w:name="_Toc473616415"/>
      <w:bookmarkStart w:id="82" w:name="_Toc473793299"/>
      <w:bookmarkStart w:id="83" w:name="_Toc513121947"/>
      <w:r w:rsidRPr="00163E22">
        <w:rPr>
          <w:rFonts w:asciiTheme="minorHAnsi" w:hAnsiTheme="minorHAnsi" w:cstheme="minorHAnsi"/>
          <w:b/>
          <w:bCs/>
          <w:sz w:val="18"/>
          <w:szCs w:val="18"/>
        </w:rPr>
        <w:t>Third Party Rights</w:t>
      </w:r>
      <w:bookmarkEnd w:id="80"/>
      <w:bookmarkEnd w:id="81"/>
      <w:bookmarkEnd w:id="82"/>
      <w:bookmarkEnd w:id="83"/>
    </w:p>
    <w:p w14:paraId="05A0D293" w14:textId="77777777" w:rsidR="001C101C" w:rsidRPr="00163E22" w:rsidRDefault="001C101C" w:rsidP="001C101C">
      <w:pPr>
        <w:rPr>
          <w:rFonts w:cstheme="minorHAnsi"/>
          <w:sz w:val="18"/>
          <w:szCs w:val="18"/>
        </w:rPr>
      </w:pPr>
      <w:r w:rsidRPr="00163E22">
        <w:rPr>
          <w:rFonts w:cstheme="minorHAnsi"/>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w:t>
      </w:r>
      <w:r w:rsidR="003E1FEE">
        <w:rPr>
          <w:rFonts w:cstheme="minorHAnsi"/>
          <w:sz w:val="18"/>
          <w:szCs w:val="18"/>
        </w:rPr>
        <w:t>ention to grant any such right.</w:t>
      </w:r>
      <w:r w:rsidR="003E1FEE">
        <w:rPr>
          <w:rFonts w:cstheme="minorHAnsi"/>
          <w:sz w:val="18"/>
          <w:szCs w:val="18"/>
        </w:rPr>
        <w:br/>
      </w:r>
    </w:p>
    <w:p w14:paraId="05BAFCA4" w14:textId="77777777" w:rsidR="001C101C" w:rsidRPr="00163E22" w:rsidRDefault="001C101C" w:rsidP="001C101C">
      <w:pPr>
        <w:pStyle w:val="Heading2"/>
        <w:numPr>
          <w:ilvl w:val="0"/>
          <w:numId w:val="2"/>
        </w:numPr>
        <w:tabs>
          <w:tab w:val="clear" w:pos="720"/>
          <w:tab w:val="num" w:pos="-2565"/>
        </w:tabs>
        <w:ind w:left="0" w:firstLine="0"/>
        <w:jc w:val="left"/>
        <w:rPr>
          <w:rFonts w:asciiTheme="minorHAnsi" w:hAnsiTheme="minorHAnsi" w:cstheme="minorHAnsi"/>
          <w:b/>
          <w:bCs/>
          <w:sz w:val="18"/>
          <w:szCs w:val="18"/>
        </w:rPr>
      </w:pPr>
      <w:bookmarkStart w:id="84" w:name="_Ref301169509"/>
      <w:bookmarkStart w:id="85" w:name="_Toc422462806"/>
      <w:bookmarkStart w:id="86" w:name="_Toc473616416"/>
      <w:bookmarkStart w:id="87" w:name="_Toc473793300"/>
      <w:bookmarkStart w:id="88" w:name="_Toc513121948"/>
      <w:r w:rsidRPr="00163E22">
        <w:rPr>
          <w:rFonts w:asciiTheme="minorHAnsi" w:hAnsiTheme="minorHAnsi" w:cstheme="minorHAnsi"/>
          <w:b/>
          <w:bCs/>
          <w:sz w:val="18"/>
          <w:szCs w:val="18"/>
        </w:rPr>
        <w:t>Transparency</w:t>
      </w:r>
      <w:bookmarkEnd w:id="84"/>
      <w:bookmarkEnd w:id="85"/>
      <w:bookmarkEnd w:id="86"/>
      <w:bookmarkEnd w:id="87"/>
      <w:bookmarkEnd w:id="88"/>
    </w:p>
    <w:p w14:paraId="717ACBA2"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89" w:name="_Ref277078368"/>
      <w:r w:rsidRPr="00163E22">
        <w:rPr>
          <w:rFonts w:cstheme="minorHAnsi"/>
          <w:sz w:val="18"/>
          <w:szCs w:val="18"/>
        </w:rPr>
        <w:t xml:space="preserve">Subject to clause </w:t>
      </w:r>
      <w:r w:rsidR="00154D57">
        <w:rPr>
          <w:rFonts w:cstheme="minorHAnsi"/>
          <w:sz w:val="18"/>
          <w:szCs w:val="18"/>
        </w:rPr>
        <w:t>13.b</w:t>
      </w:r>
      <w:r w:rsidRPr="00163E22">
        <w:rPr>
          <w:rFonts w:cstheme="minorHAnsi"/>
          <w:sz w:val="18"/>
          <w:szCs w:val="18"/>
        </w:rPr>
        <w:t xml:space="preserve"> but notwithstanding condition </w:t>
      </w:r>
      <w:r w:rsidR="00154D57">
        <w:rPr>
          <w:rFonts w:cstheme="minorHAnsi"/>
          <w:sz w:val="18"/>
          <w:szCs w:val="18"/>
        </w:rPr>
        <w:t>14</w:t>
      </w:r>
      <w:r w:rsidRPr="00163E22">
        <w:rPr>
          <w:rFonts w:cstheme="minorHAnsi"/>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89"/>
      <w:r w:rsidRPr="00163E22">
        <w:rPr>
          <w:rFonts w:cstheme="minorHAnsi"/>
          <w:sz w:val="18"/>
          <w:szCs w:val="18"/>
        </w:rPr>
        <w:t xml:space="preserve"> </w:t>
      </w:r>
    </w:p>
    <w:p w14:paraId="0EE2FE90"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90" w:name="_Ref277078416"/>
      <w:r w:rsidRPr="00163E22">
        <w:rPr>
          <w:rFonts w:cstheme="minorHAnsi"/>
          <w:sz w:val="18"/>
          <w:szCs w:val="18"/>
        </w:rPr>
        <w:t xml:space="preserve">Before publishing the Transparency Information to the general public in accordance with clause </w:t>
      </w:r>
      <w:r w:rsidR="00154D57">
        <w:rPr>
          <w:rFonts w:cstheme="minorHAnsi"/>
          <w:sz w:val="18"/>
          <w:szCs w:val="18"/>
        </w:rPr>
        <w:t>13.a</w:t>
      </w:r>
      <w:r w:rsidRPr="00163E22">
        <w:rPr>
          <w:rFonts w:cstheme="minorHAnsi"/>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90"/>
    </w:p>
    <w:p w14:paraId="354CA5C4"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 xml:space="preserve">The Authority may consult with the Contractor before redacting any Information from the Transparency Information in accordance with clause </w:t>
      </w:r>
      <w:r w:rsidR="00154D57">
        <w:rPr>
          <w:rFonts w:cstheme="minorHAnsi"/>
          <w:sz w:val="18"/>
          <w:szCs w:val="18"/>
        </w:rPr>
        <w:t>13.b</w:t>
      </w:r>
      <w:r w:rsidRPr="00163E22">
        <w:rPr>
          <w:rFonts w:cstheme="minorHAnsi"/>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88026A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For the avoidance of doubt, nothing in this condition </w:t>
      </w:r>
      <w:r w:rsidR="00154D57">
        <w:rPr>
          <w:rFonts w:asciiTheme="minorHAnsi" w:hAnsiTheme="minorHAnsi" w:cstheme="minorHAnsi"/>
          <w:sz w:val="18"/>
          <w:szCs w:val="18"/>
        </w:rPr>
        <w:t>13</w:t>
      </w:r>
      <w:r w:rsidRPr="00163E22">
        <w:rPr>
          <w:rFonts w:asciiTheme="minorHAnsi" w:hAnsiTheme="minorHAnsi" w:cstheme="minorHAnsi"/>
          <w:sz w:val="18"/>
          <w:szCs w:val="18"/>
        </w:rPr>
        <w:t xml:space="preserve"> shall affect the Contractor’s rights at law.</w:t>
      </w:r>
    </w:p>
    <w:p w14:paraId="47585F7D" w14:textId="77777777" w:rsidR="001C101C" w:rsidRPr="00163E22" w:rsidRDefault="001C101C" w:rsidP="001C101C">
      <w:pPr>
        <w:rPr>
          <w:rFonts w:cstheme="minorHAnsi"/>
          <w:sz w:val="18"/>
          <w:szCs w:val="18"/>
        </w:rPr>
      </w:pPr>
    </w:p>
    <w:p w14:paraId="2454116F"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91" w:name="_Toc422462803"/>
      <w:bookmarkStart w:id="92" w:name="_Ref473542286"/>
      <w:bookmarkStart w:id="93" w:name="_Ref473543044"/>
      <w:bookmarkStart w:id="94" w:name="_Toc473616417"/>
      <w:bookmarkStart w:id="95" w:name="_Toc473793301"/>
      <w:bookmarkStart w:id="96" w:name="_Toc513121949"/>
      <w:r w:rsidRPr="00163E22">
        <w:rPr>
          <w:rFonts w:asciiTheme="minorHAnsi" w:hAnsiTheme="minorHAnsi" w:cstheme="minorHAnsi"/>
          <w:b/>
          <w:bCs/>
          <w:sz w:val="18"/>
          <w:szCs w:val="18"/>
        </w:rPr>
        <w:t>Disclosure of Information</w:t>
      </w:r>
      <w:bookmarkEnd w:id="91"/>
      <w:bookmarkEnd w:id="92"/>
      <w:bookmarkEnd w:id="93"/>
      <w:bookmarkEnd w:id="94"/>
      <w:bookmarkEnd w:id="95"/>
      <w:bookmarkEnd w:id="96"/>
    </w:p>
    <w:p w14:paraId="482D8CB1"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97" w:name="_Ref189362556"/>
      <w:r w:rsidRPr="00163E22">
        <w:rPr>
          <w:rFonts w:cstheme="minorHAnsi"/>
          <w:sz w:val="18"/>
          <w:szCs w:val="18"/>
        </w:rPr>
        <w:t xml:space="preserve">Subject to clauses </w:t>
      </w:r>
      <w:r w:rsidR="00154D57">
        <w:rPr>
          <w:rFonts w:cstheme="minorHAnsi"/>
          <w:sz w:val="18"/>
          <w:szCs w:val="18"/>
        </w:rPr>
        <w:t>14.d</w:t>
      </w:r>
      <w:r w:rsidRPr="00163E22">
        <w:rPr>
          <w:rFonts w:cstheme="minorHAnsi"/>
          <w:sz w:val="18"/>
          <w:szCs w:val="18"/>
        </w:rPr>
        <w:t xml:space="preserve">, </w:t>
      </w:r>
      <w:r w:rsidR="00154D57">
        <w:rPr>
          <w:rFonts w:cstheme="minorHAnsi"/>
          <w:sz w:val="18"/>
          <w:szCs w:val="18"/>
        </w:rPr>
        <w:t>14.e</w:t>
      </w:r>
      <w:r w:rsidRPr="00163E22">
        <w:rPr>
          <w:rFonts w:cstheme="minorHAnsi"/>
          <w:sz w:val="18"/>
          <w:szCs w:val="18"/>
        </w:rPr>
        <w:t xml:space="preserve">, </w:t>
      </w:r>
      <w:r w:rsidR="00154D57">
        <w:rPr>
          <w:rFonts w:cstheme="minorHAnsi"/>
          <w:sz w:val="18"/>
          <w:szCs w:val="18"/>
        </w:rPr>
        <w:t>14.h</w:t>
      </w:r>
      <w:r w:rsidRPr="00163E22">
        <w:rPr>
          <w:rFonts w:cstheme="minorHAnsi"/>
          <w:sz w:val="18"/>
          <w:szCs w:val="18"/>
        </w:rPr>
        <w:t xml:space="preserve"> and condition </w:t>
      </w:r>
      <w:r w:rsidR="00154D57">
        <w:rPr>
          <w:rFonts w:cstheme="minorHAnsi"/>
          <w:sz w:val="18"/>
          <w:szCs w:val="18"/>
        </w:rPr>
        <w:t>13</w:t>
      </w:r>
      <w:r w:rsidRPr="00163E22">
        <w:rPr>
          <w:rFonts w:cstheme="minorHAnsi"/>
          <w:sz w:val="18"/>
          <w:szCs w:val="18"/>
        </w:rPr>
        <w:t xml:space="preserve"> each Party:</w:t>
      </w:r>
      <w:bookmarkEnd w:id="97"/>
    </w:p>
    <w:p w14:paraId="167B3314"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shall treat in confidence all Information it receives from the other;</w:t>
      </w:r>
    </w:p>
    <w:p w14:paraId="0F633267"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shall not disclose any of that Information to any third party without the prior </w:t>
      </w:r>
      <w:r w:rsidRPr="00163E22">
        <w:rPr>
          <w:rFonts w:cstheme="minorHAnsi"/>
          <w:sz w:val="18"/>
          <w:szCs w:val="18"/>
        </w:rPr>
        <w:lastRenderedPageBreak/>
        <w:t>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B914C5E"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shall not use any of that Information otherwise than for the purpose of the Contract; and </w:t>
      </w:r>
    </w:p>
    <w:p w14:paraId="402B9FC5"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shall not copy any of that Information except to the extent necessary for the purpose of exercising its rights of use and disclosure under the Contract.</w:t>
      </w:r>
    </w:p>
    <w:p w14:paraId="649D1883"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98" w:name="_Ref189362576"/>
      <w:bookmarkStart w:id="99" w:name="_Ref473542506"/>
      <w:r w:rsidRPr="00163E22">
        <w:rPr>
          <w:rFonts w:cstheme="minorHAnsi"/>
          <w:sz w:val="18"/>
          <w:szCs w:val="18"/>
        </w:rPr>
        <w:t xml:space="preserve">The Contractor shall take all reasonable precautions necessary to ensure that all Information disclosed to the Contractor by or on </w:t>
      </w:r>
      <w:bookmarkEnd w:id="98"/>
      <w:r w:rsidRPr="00163E22">
        <w:rPr>
          <w:rFonts w:cstheme="minorHAnsi"/>
          <w:sz w:val="18"/>
          <w:szCs w:val="18"/>
        </w:rPr>
        <w:t>behalf of the Authority under or in connection with the Contract:</w:t>
      </w:r>
      <w:bookmarkEnd w:id="99"/>
    </w:p>
    <w:p w14:paraId="79C25285"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is disclosed to its employees and Subcontractors, only to the extent necessary for the performance of the Contract; and</w:t>
      </w:r>
    </w:p>
    <w:p w14:paraId="2EE4BEF7"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7ECCF2"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 xml:space="preserve">The Contractor shall ensure that its employees are aware of the Contractor’s arrangements for discharging the obligations at clauses </w:t>
      </w:r>
      <w:r w:rsidR="00154D57">
        <w:rPr>
          <w:rFonts w:cstheme="minorHAnsi"/>
          <w:sz w:val="18"/>
          <w:szCs w:val="18"/>
        </w:rPr>
        <w:t>14.a</w:t>
      </w:r>
      <w:r w:rsidRPr="00163E22">
        <w:rPr>
          <w:rFonts w:cstheme="minorHAnsi"/>
          <w:sz w:val="18"/>
          <w:szCs w:val="18"/>
        </w:rPr>
        <w:t xml:space="preserve"> and </w:t>
      </w:r>
      <w:r w:rsidR="00154D57">
        <w:rPr>
          <w:rFonts w:cstheme="minorHAnsi"/>
          <w:sz w:val="18"/>
          <w:szCs w:val="18"/>
        </w:rPr>
        <w:t>14.b</w:t>
      </w:r>
      <w:r w:rsidRPr="00163E22">
        <w:rPr>
          <w:rFonts w:cstheme="minorHAnsi"/>
          <w:sz w:val="18"/>
          <w:szCs w:val="18"/>
        </w:rPr>
        <w:t xml:space="preserve"> before receiving Information and shall take such steps as may be reasonably practical to enforce such arrangements.</w:t>
      </w:r>
    </w:p>
    <w:p w14:paraId="538910C4"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100" w:name="_Ref189362338"/>
      <w:r w:rsidRPr="00163E22">
        <w:rPr>
          <w:rFonts w:cstheme="minorHAnsi"/>
          <w:sz w:val="18"/>
          <w:szCs w:val="18"/>
        </w:rPr>
        <w:t xml:space="preserve">Clauses </w:t>
      </w:r>
      <w:r w:rsidR="00154D57">
        <w:rPr>
          <w:rFonts w:cstheme="minorHAnsi"/>
          <w:sz w:val="18"/>
          <w:szCs w:val="18"/>
        </w:rPr>
        <w:t>14.a</w:t>
      </w:r>
      <w:r w:rsidRPr="00163E22">
        <w:rPr>
          <w:rFonts w:cstheme="minorHAnsi"/>
          <w:sz w:val="18"/>
          <w:szCs w:val="18"/>
        </w:rPr>
        <w:t xml:space="preserve"> and </w:t>
      </w:r>
      <w:r w:rsidR="00154D57">
        <w:rPr>
          <w:rFonts w:cstheme="minorHAnsi"/>
          <w:sz w:val="18"/>
          <w:szCs w:val="18"/>
        </w:rPr>
        <w:t>14.b</w:t>
      </w:r>
      <w:r w:rsidRPr="00163E22">
        <w:rPr>
          <w:rFonts w:cstheme="minorHAnsi"/>
          <w:sz w:val="18"/>
          <w:szCs w:val="18"/>
        </w:rPr>
        <w:t xml:space="preserve"> shall not apply to any Information to the extent that either Party:</w:t>
      </w:r>
      <w:bookmarkEnd w:id="100"/>
    </w:p>
    <w:p w14:paraId="4C551987"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exercises rights of use or disclosure granted otherwise than in consequence of, or under, the Contract;</w:t>
      </w:r>
    </w:p>
    <w:p w14:paraId="77C12037"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 xml:space="preserve">has the right to use or disclose the Information in accordance with other Conditions of the Contract; or </w:t>
      </w:r>
    </w:p>
    <w:p w14:paraId="46FDC575" w14:textId="77777777" w:rsidR="001C101C" w:rsidRPr="00163E22" w:rsidRDefault="001C101C" w:rsidP="001C101C">
      <w:pPr>
        <w:widowControl w:val="0"/>
        <w:numPr>
          <w:ilvl w:val="2"/>
          <w:numId w:val="2"/>
        </w:numPr>
        <w:tabs>
          <w:tab w:val="clear" w:pos="2535"/>
          <w:tab w:val="left" w:pos="567"/>
        </w:tabs>
        <w:spacing w:after="0" w:line="240" w:lineRule="auto"/>
        <w:ind w:left="567" w:firstLine="0"/>
        <w:rPr>
          <w:rFonts w:cstheme="minorHAnsi"/>
          <w:sz w:val="18"/>
          <w:szCs w:val="18"/>
        </w:rPr>
      </w:pPr>
      <w:r w:rsidRPr="00163E22">
        <w:rPr>
          <w:rFonts w:cstheme="minorHAnsi"/>
          <w:sz w:val="18"/>
          <w:szCs w:val="18"/>
        </w:rPr>
        <w:t>can show:</w:t>
      </w:r>
    </w:p>
    <w:p w14:paraId="108CED80" w14:textId="77777777" w:rsidR="001C101C" w:rsidRPr="00163E22" w:rsidRDefault="001C101C" w:rsidP="001C101C">
      <w:pPr>
        <w:widowControl w:val="0"/>
        <w:numPr>
          <w:ilvl w:val="3"/>
          <w:numId w:val="2"/>
        </w:numPr>
        <w:tabs>
          <w:tab w:val="clear" w:pos="3090"/>
          <w:tab w:val="left" w:pos="1134"/>
        </w:tabs>
        <w:spacing w:after="0" w:line="240" w:lineRule="auto"/>
        <w:ind w:left="1134" w:firstLine="0"/>
        <w:rPr>
          <w:rFonts w:cstheme="minorHAnsi"/>
          <w:sz w:val="18"/>
          <w:szCs w:val="18"/>
        </w:rPr>
      </w:pPr>
      <w:r w:rsidRPr="00163E22">
        <w:rPr>
          <w:rFonts w:cstheme="minorHAnsi"/>
          <w:sz w:val="18"/>
          <w:szCs w:val="18"/>
        </w:rPr>
        <w:t>that the Information was or has become published or publicly available for use otherwise than in breach of any provision of the Contract or any other agreement between the Parties;</w:t>
      </w:r>
    </w:p>
    <w:p w14:paraId="098012BB" w14:textId="77777777" w:rsidR="001C101C" w:rsidRPr="00163E22" w:rsidRDefault="001C101C" w:rsidP="001C101C">
      <w:pPr>
        <w:widowControl w:val="0"/>
        <w:numPr>
          <w:ilvl w:val="3"/>
          <w:numId w:val="2"/>
        </w:numPr>
        <w:tabs>
          <w:tab w:val="clear" w:pos="3090"/>
          <w:tab w:val="left" w:pos="1134"/>
        </w:tabs>
        <w:spacing w:after="0" w:line="240" w:lineRule="auto"/>
        <w:ind w:left="1134" w:firstLine="0"/>
        <w:rPr>
          <w:rFonts w:cstheme="minorHAnsi"/>
          <w:sz w:val="18"/>
          <w:szCs w:val="18"/>
        </w:rPr>
      </w:pPr>
      <w:r w:rsidRPr="00163E22">
        <w:rPr>
          <w:rFonts w:cstheme="minorHAnsi"/>
          <w:sz w:val="18"/>
          <w:szCs w:val="18"/>
        </w:rPr>
        <w:t>that the Information was already known to it (without restrictions on disclosure or use) prior to receiving the Information under or in connection with the Contract;</w:t>
      </w:r>
    </w:p>
    <w:p w14:paraId="115B5180" w14:textId="77777777" w:rsidR="001C101C" w:rsidRPr="00163E22" w:rsidRDefault="001C101C" w:rsidP="001C101C">
      <w:pPr>
        <w:widowControl w:val="0"/>
        <w:numPr>
          <w:ilvl w:val="3"/>
          <w:numId w:val="2"/>
        </w:numPr>
        <w:tabs>
          <w:tab w:val="clear" w:pos="3090"/>
          <w:tab w:val="left" w:pos="1134"/>
        </w:tabs>
        <w:spacing w:after="0" w:line="240" w:lineRule="auto"/>
        <w:ind w:left="1134" w:firstLine="0"/>
        <w:rPr>
          <w:rFonts w:cstheme="minorHAnsi"/>
          <w:sz w:val="18"/>
          <w:szCs w:val="18"/>
        </w:rPr>
      </w:pPr>
      <w:r w:rsidRPr="00163E22">
        <w:rPr>
          <w:rFonts w:cstheme="minorHAnsi"/>
          <w:sz w:val="18"/>
          <w:szCs w:val="18"/>
        </w:rPr>
        <w:t>that the Information was received without restriction on further disclosure from a third party which lawfully acquired the Information without any restriction on disclosure; or</w:t>
      </w:r>
    </w:p>
    <w:p w14:paraId="77524C80" w14:textId="77777777" w:rsidR="001C101C" w:rsidRPr="00163E22" w:rsidRDefault="001C101C" w:rsidP="001C101C">
      <w:pPr>
        <w:widowControl w:val="0"/>
        <w:numPr>
          <w:ilvl w:val="3"/>
          <w:numId w:val="2"/>
        </w:numPr>
        <w:tabs>
          <w:tab w:val="clear" w:pos="3090"/>
          <w:tab w:val="left" w:pos="1134"/>
        </w:tabs>
        <w:spacing w:after="0" w:line="240" w:lineRule="auto"/>
        <w:ind w:left="1134" w:firstLine="0"/>
        <w:rPr>
          <w:rFonts w:cstheme="minorHAnsi"/>
          <w:sz w:val="18"/>
          <w:szCs w:val="18"/>
        </w:rPr>
      </w:pPr>
      <w:r w:rsidRPr="00163E22">
        <w:rPr>
          <w:rFonts w:cstheme="minorHAnsi"/>
          <w:sz w:val="18"/>
          <w:szCs w:val="18"/>
        </w:rPr>
        <w:t>from its records that the same Information was derived independently of that received under or in connection with the Contract;</w:t>
      </w:r>
    </w:p>
    <w:p w14:paraId="2B4DC2C3" w14:textId="77777777" w:rsidR="001C101C" w:rsidRPr="00163E22" w:rsidRDefault="001C101C" w:rsidP="001C101C">
      <w:pPr>
        <w:rPr>
          <w:rFonts w:cstheme="minorHAnsi"/>
          <w:sz w:val="18"/>
          <w:szCs w:val="18"/>
        </w:rPr>
      </w:pPr>
      <w:r w:rsidRPr="00163E22">
        <w:rPr>
          <w:rFonts w:cstheme="minorHAnsi"/>
          <w:sz w:val="18"/>
          <w:szCs w:val="18"/>
        </w:rPr>
        <w:t>provided that the relationship to any other Information is not revealed.</w:t>
      </w:r>
    </w:p>
    <w:p w14:paraId="61357AD8"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101" w:name="_Ref189362361"/>
      <w:bookmarkStart w:id="102" w:name="_Ref473542337"/>
      <w:r w:rsidRPr="00163E22">
        <w:rPr>
          <w:rFonts w:cstheme="minorHAnsi"/>
          <w:sz w:val="18"/>
          <w:szCs w:val="18"/>
        </w:rPr>
        <w:t xml:space="preserve">Neither Party shall be in breach of this condition where it can show that any disclosure of Information was made solely and to the </w:t>
      </w:r>
      <w:bookmarkEnd w:id="101"/>
      <w:r w:rsidRPr="00163E22">
        <w:rPr>
          <w:rFonts w:cstheme="minorHAnsi"/>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02"/>
    </w:p>
    <w:p w14:paraId="5BB69FA9"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103" w:name="_Ref473542556"/>
      <w:r w:rsidRPr="00163E22">
        <w:rPr>
          <w:rFonts w:cstheme="minorHAnsi"/>
          <w:sz w:val="18"/>
          <w:szCs w:val="18"/>
        </w:rPr>
        <w:t>The Authority may disclose the Information:</w:t>
      </w:r>
      <w:bookmarkEnd w:id="103"/>
      <w:r w:rsidRPr="00163E22">
        <w:rPr>
          <w:rFonts w:cstheme="minorHAnsi"/>
          <w:sz w:val="18"/>
          <w:szCs w:val="18"/>
        </w:rPr>
        <w:t xml:space="preserve"> </w:t>
      </w:r>
    </w:p>
    <w:p w14:paraId="08180584"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1C985ABE"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to Parliament and Parliamentary Committees or if required by any Parliamentary reporting requirement; </w:t>
      </w:r>
    </w:p>
    <w:p w14:paraId="1BDDF0EF"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to the extent that the Authority (acting reasonably) deems disclosure necessary or appropriate in the course of carrying out its public functions; </w:t>
      </w:r>
    </w:p>
    <w:p w14:paraId="2C70C65C"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on a confidential basis to a professional adviser, consultant or other person engaged by any of the entities defined in Schedule 1 (including benchmarking organisations) for any purpose relating to or connected with this Contract;</w:t>
      </w:r>
    </w:p>
    <w:p w14:paraId="7D768079"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on a confidential basis for the purpose of the exercise of its rights under the Contract; or</w:t>
      </w:r>
    </w:p>
    <w:p w14:paraId="462BA5FB" w14:textId="77777777" w:rsidR="001C101C" w:rsidRPr="00163E22" w:rsidRDefault="001C101C" w:rsidP="001C101C">
      <w:pPr>
        <w:widowControl w:val="0"/>
        <w:numPr>
          <w:ilvl w:val="2"/>
          <w:numId w:val="2"/>
        </w:numPr>
        <w:tabs>
          <w:tab w:val="clear" w:pos="2535"/>
        </w:tabs>
        <w:spacing w:after="0" w:line="240" w:lineRule="auto"/>
        <w:ind w:left="567" w:firstLine="0"/>
        <w:rPr>
          <w:rFonts w:cstheme="minorHAnsi"/>
          <w:sz w:val="18"/>
          <w:szCs w:val="18"/>
        </w:rPr>
      </w:pPr>
      <w:r w:rsidRPr="00163E22">
        <w:rPr>
          <w:rFonts w:cstheme="minorHAnsi"/>
          <w:sz w:val="18"/>
          <w:szCs w:val="18"/>
        </w:rPr>
        <w:t xml:space="preserve">on a confidential basis to a proposed body in connection with any assignment, novation or disposal of any of its rights, obligations or liabilities under the Contract; </w:t>
      </w:r>
    </w:p>
    <w:p w14:paraId="138B6A20" w14:textId="77777777" w:rsidR="001C101C" w:rsidRPr="00163E22" w:rsidRDefault="001C101C" w:rsidP="001C101C">
      <w:pPr>
        <w:tabs>
          <w:tab w:val="num" w:pos="567"/>
        </w:tabs>
        <w:ind w:left="567"/>
        <w:rPr>
          <w:rFonts w:cstheme="minorHAnsi"/>
          <w:sz w:val="18"/>
          <w:szCs w:val="18"/>
        </w:rPr>
      </w:pPr>
      <w:r w:rsidRPr="00163E22">
        <w:rPr>
          <w:rFonts w:cstheme="minorHAnsi"/>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672FC3A"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r w:rsidRPr="00163E22">
        <w:rPr>
          <w:rFonts w:cstheme="minorHAnsi"/>
          <w:sz w:val="18"/>
          <w:szCs w:val="18"/>
        </w:rPr>
        <w:t xml:space="preserve">Before sharing any Information in accordance with clause </w:t>
      </w:r>
      <w:r w:rsidR="00154D57">
        <w:rPr>
          <w:rFonts w:cstheme="minorHAnsi"/>
          <w:sz w:val="18"/>
          <w:szCs w:val="18"/>
        </w:rPr>
        <w:t>14.f</w:t>
      </w:r>
      <w:r w:rsidRPr="00163E22">
        <w:rPr>
          <w:rFonts w:cstheme="minorHAnsi"/>
          <w:sz w:val="18"/>
          <w:szCs w:val="18"/>
        </w:rPr>
        <w:t>, the Authority may redact the Information.  Any decision to redact Information made by the Authority shall be final.</w:t>
      </w:r>
    </w:p>
    <w:p w14:paraId="64433C85" w14:textId="77777777" w:rsidR="001C101C" w:rsidRPr="00163E22" w:rsidRDefault="001C101C" w:rsidP="001C101C">
      <w:pPr>
        <w:widowControl w:val="0"/>
        <w:numPr>
          <w:ilvl w:val="1"/>
          <w:numId w:val="2"/>
        </w:numPr>
        <w:spacing w:after="0" w:line="240" w:lineRule="auto"/>
        <w:ind w:left="0" w:firstLine="0"/>
        <w:rPr>
          <w:rFonts w:cstheme="minorHAnsi"/>
          <w:sz w:val="18"/>
          <w:szCs w:val="18"/>
        </w:rPr>
      </w:pPr>
      <w:bookmarkStart w:id="104" w:name="_Ref189362383"/>
      <w:bookmarkStart w:id="105" w:name="_Ref473542351"/>
      <w:r w:rsidRPr="00163E22">
        <w:rPr>
          <w:rFonts w:cstheme="minorHAnsi"/>
          <w:sz w:val="18"/>
          <w:szCs w:val="18"/>
        </w:rPr>
        <w:t xml:space="preserve">The Authority shall not be in breach of the Contract where disclosure of Information is made solely and to </w:t>
      </w:r>
      <w:bookmarkEnd w:id="104"/>
      <w:r w:rsidRPr="00163E22">
        <w:rPr>
          <w:rFonts w:cstheme="minorHAnsi"/>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w:t>
      </w:r>
      <w:r w:rsidRPr="00163E22">
        <w:rPr>
          <w:rFonts w:cstheme="minorHAnsi"/>
          <w:sz w:val="18"/>
          <w:szCs w:val="18"/>
        </w:rPr>
        <w:lastRenderedPageBreak/>
        <w:t>and that the decision whether to disclose Information in order to comply with the Act or the Regulations is a matter in which the Authority shall exercise its own discretion, subject always to the provisions of the Act or the Regulations.</w:t>
      </w:r>
      <w:bookmarkEnd w:id="105"/>
      <w:r w:rsidRPr="00163E22">
        <w:rPr>
          <w:rFonts w:cstheme="minorHAnsi"/>
          <w:sz w:val="18"/>
          <w:szCs w:val="18"/>
        </w:rPr>
        <w:t xml:space="preserve"> </w:t>
      </w:r>
    </w:p>
    <w:p w14:paraId="0275B96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06" w:name="_Ref189363506"/>
      <w:r w:rsidRPr="00163E22">
        <w:rPr>
          <w:rFonts w:asciiTheme="minorHAnsi" w:hAnsiTheme="minorHAnsi" w:cstheme="minorHAnsi"/>
          <w:sz w:val="18"/>
          <w:szCs w:val="18"/>
        </w:rPr>
        <w:t>Nothing in this condition shall affect the Parties' obligations of confidentiality where Information is disclosed orally in confidence.</w:t>
      </w:r>
      <w:bookmarkEnd w:id="106"/>
    </w:p>
    <w:p w14:paraId="795633ED" w14:textId="77777777" w:rsidR="001C101C" w:rsidRPr="00163E22" w:rsidRDefault="001C101C" w:rsidP="001C101C">
      <w:pPr>
        <w:rPr>
          <w:rFonts w:cstheme="minorHAnsi"/>
          <w:sz w:val="18"/>
          <w:szCs w:val="18"/>
        </w:rPr>
      </w:pPr>
    </w:p>
    <w:p w14:paraId="7B12FBF0" w14:textId="77777777" w:rsidR="001C101C" w:rsidRPr="00163E22" w:rsidRDefault="001C101C" w:rsidP="001C101C">
      <w:pPr>
        <w:pStyle w:val="Heading2"/>
        <w:keepLines/>
        <w:numPr>
          <w:ilvl w:val="0"/>
          <w:numId w:val="2"/>
        </w:numPr>
        <w:tabs>
          <w:tab w:val="clear" w:pos="720"/>
          <w:tab w:val="num" w:pos="-1539"/>
        </w:tabs>
        <w:ind w:left="0" w:firstLine="0"/>
        <w:jc w:val="left"/>
        <w:rPr>
          <w:rFonts w:asciiTheme="minorHAnsi" w:hAnsiTheme="minorHAnsi" w:cstheme="minorHAnsi"/>
          <w:b/>
          <w:bCs/>
          <w:sz w:val="18"/>
          <w:szCs w:val="18"/>
        </w:rPr>
      </w:pPr>
      <w:bookmarkStart w:id="107" w:name="_Toc422462804"/>
      <w:bookmarkStart w:id="108" w:name="_Toc473616418"/>
      <w:bookmarkStart w:id="109" w:name="_Toc473793302"/>
      <w:bookmarkStart w:id="110" w:name="_Toc513121950"/>
      <w:r w:rsidRPr="00163E22">
        <w:rPr>
          <w:rFonts w:asciiTheme="minorHAnsi" w:hAnsiTheme="minorHAnsi" w:cstheme="minorHAnsi"/>
          <w:b/>
          <w:bCs/>
          <w:sz w:val="18"/>
          <w:szCs w:val="18"/>
        </w:rPr>
        <w:t>Publicity and Communications with the Media</w:t>
      </w:r>
      <w:bookmarkEnd w:id="107"/>
      <w:bookmarkEnd w:id="108"/>
      <w:bookmarkEnd w:id="109"/>
      <w:bookmarkEnd w:id="110"/>
    </w:p>
    <w:p w14:paraId="22582C3D" w14:textId="77777777" w:rsidR="001C101C" w:rsidRPr="00163E22" w:rsidRDefault="001C101C" w:rsidP="001C101C">
      <w:pPr>
        <w:rPr>
          <w:rFonts w:cstheme="minorHAnsi"/>
          <w:sz w:val="18"/>
          <w:szCs w:val="18"/>
        </w:rPr>
      </w:pPr>
      <w:r w:rsidRPr="00163E22">
        <w:rPr>
          <w:rFonts w:cstheme="minorHAnsi"/>
          <w:sz w:val="18"/>
          <w:szCs w:val="18"/>
        </w:rPr>
        <w:t>The Contractor shall not and shall ensure that any employee or Subcontractor shall not communicate with representatives of the press, television, radio or other media on any matter concerning the Contract unless the Authority has g</w:t>
      </w:r>
      <w:r w:rsidR="0015368C">
        <w:rPr>
          <w:rFonts w:cstheme="minorHAnsi"/>
          <w:sz w:val="18"/>
          <w:szCs w:val="18"/>
        </w:rPr>
        <w:t>iven its prior written consent.</w:t>
      </w:r>
      <w:r w:rsidR="0015368C">
        <w:rPr>
          <w:rFonts w:cstheme="minorHAnsi"/>
          <w:sz w:val="18"/>
          <w:szCs w:val="18"/>
        </w:rPr>
        <w:br/>
      </w:r>
    </w:p>
    <w:p w14:paraId="2BA5D1FD"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11" w:name="_Ref303593921"/>
      <w:bookmarkStart w:id="112" w:name="_Toc422462810"/>
      <w:bookmarkStart w:id="113" w:name="_Toc473616419"/>
      <w:bookmarkStart w:id="114" w:name="_Toc473793303"/>
      <w:bookmarkStart w:id="115" w:name="_Toc513121951"/>
      <w:r w:rsidRPr="00163E22">
        <w:rPr>
          <w:rFonts w:asciiTheme="minorHAnsi" w:hAnsiTheme="minorHAnsi" w:cstheme="minorHAnsi"/>
          <w:b/>
          <w:bCs/>
          <w:sz w:val="18"/>
          <w:szCs w:val="18"/>
        </w:rPr>
        <w:t>Change of Control of Contractor</w:t>
      </w:r>
      <w:bookmarkEnd w:id="111"/>
      <w:bookmarkEnd w:id="112"/>
      <w:bookmarkEnd w:id="113"/>
      <w:bookmarkEnd w:id="114"/>
      <w:bookmarkEnd w:id="115"/>
    </w:p>
    <w:p w14:paraId="1375A8BC"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16" w:name="_Ref473542986"/>
      <w:r w:rsidRPr="00163E22">
        <w:rPr>
          <w:rFonts w:asciiTheme="minorHAnsi" w:hAnsiTheme="minorHAnsi" w:cstheme="minorHAnsi"/>
          <w:sz w:val="18"/>
          <w:szCs w:val="18"/>
        </w:rPr>
        <w:t xml:space="preserve">The Contractor shall notify the Representative of the Authority at the address given in clause </w:t>
      </w:r>
      <w:r w:rsidR="00154D57">
        <w:rPr>
          <w:rFonts w:asciiTheme="minorHAnsi" w:hAnsiTheme="minorHAnsi" w:cstheme="minorHAnsi"/>
          <w:sz w:val="18"/>
          <w:szCs w:val="18"/>
        </w:rPr>
        <w:t>16.b</w:t>
      </w:r>
      <w:r w:rsidRPr="00163E22">
        <w:rPr>
          <w:rFonts w:asciiTheme="minorHAnsi" w:hAnsiTheme="minorHAnsi" w:cstheme="minorHAnsi"/>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6"/>
      <w:r w:rsidRPr="00163E22">
        <w:rPr>
          <w:rFonts w:asciiTheme="minorHAnsi" w:hAnsiTheme="minorHAnsi" w:cstheme="minorHAnsi"/>
          <w:sz w:val="18"/>
          <w:szCs w:val="18"/>
        </w:rPr>
        <w:t xml:space="preserve"> </w:t>
      </w:r>
    </w:p>
    <w:p w14:paraId="23D6F54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17" w:name="_Ref473542590"/>
      <w:r w:rsidRPr="00163E22">
        <w:rPr>
          <w:rFonts w:asciiTheme="minorHAnsi" w:hAnsiTheme="minorHAnsi" w:cstheme="minorHAnsi"/>
          <w:sz w:val="18"/>
          <w:szCs w:val="18"/>
        </w:rPr>
        <w:t>Each notice of change of control shall be taken to apply to all contracts with the Authority. Notices shall be submitted to:</w:t>
      </w:r>
      <w:bookmarkEnd w:id="117"/>
      <w:r w:rsidRPr="00163E22">
        <w:rPr>
          <w:rFonts w:asciiTheme="minorHAnsi" w:hAnsiTheme="minorHAnsi" w:cstheme="minorHAnsi"/>
          <w:sz w:val="18"/>
          <w:szCs w:val="18"/>
        </w:rPr>
        <w:t xml:space="preserve"> </w:t>
      </w:r>
    </w:p>
    <w:p w14:paraId="088BD154" w14:textId="77777777" w:rsidR="001C101C" w:rsidRPr="00442006" w:rsidRDefault="00442006" w:rsidP="001C101C">
      <w:pPr>
        <w:pStyle w:val="ListParagraph"/>
        <w:tabs>
          <w:tab w:val="num" w:pos="720"/>
        </w:tabs>
        <w:ind w:left="567"/>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xml:space="preserve">'''''''''''''' ' '''''''''''''''''''''' '''''''''''''' </w:t>
      </w:r>
    </w:p>
    <w:p w14:paraId="76EA29A7" w14:textId="77777777" w:rsidR="001C101C" w:rsidRPr="00442006" w:rsidRDefault="00442006" w:rsidP="001C101C">
      <w:pPr>
        <w:pStyle w:val="ListParagraph"/>
        <w:tabs>
          <w:tab w:val="num" w:pos="720"/>
        </w:tabs>
        <w:ind w:left="567"/>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xml:space="preserve">'''''''''''''''' ''''''''''''''''' '''''''''''''''''''''''''' ''''''''''' </w:t>
      </w:r>
    </w:p>
    <w:p w14:paraId="104CD6F8" w14:textId="77777777" w:rsidR="001C101C" w:rsidRPr="00442006" w:rsidRDefault="00442006" w:rsidP="001C101C">
      <w:pPr>
        <w:pStyle w:val="ListParagraph"/>
        <w:tabs>
          <w:tab w:val="num" w:pos="720"/>
        </w:tabs>
        <w:ind w:left="567"/>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xml:space="preserve">''''''''''''' ''' ''' ''''''''' </w:t>
      </w:r>
    </w:p>
    <w:p w14:paraId="6EDF9FC3" w14:textId="77777777" w:rsidR="001C101C" w:rsidRPr="00442006" w:rsidRDefault="00442006" w:rsidP="001C101C">
      <w:pPr>
        <w:pStyle w:val="ListParagraph"/>
        <w:tabs>
          <w:tab w:val="num" w:pos="720"/>
        </w:tabs>
        <w:ind w:left="567"/>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xml:space="preserve">'''''''''' '''''''''''' '''''''''''''' </w:t>
      </w:r>
    </w:p>
    <w:p w14:paraId="1400FA79" w14:textId="77777777" w:rsidR="001C101C" w:rsidRPr="00442006" w:rsidRDefault="00442006" w:rsidP="001C101C">
      <w:pPr>
        <w:pStyle w:val="ListParagraph"/>
        <w:tabs>
          <w:tab w:val="num" w:pos="720"/>
        </w:tabs>
        <w:ind w:left="567"/>
        <w:rPr>
          <w:rFonts w:asciiTheme="minorHAnsi" w:hAnsiTheme="minorHAnsi" w:cstheme="minorHAnsi"/>
          <w:sz w:val="18"/>
          <w:szCs w:val="18"/>
        </w:rPr>
      </w:pPr>
      <w:r>
        <w:rPr>
          <w:rFonts w:asciiTheme="minorHAnsi" w:hAnsiTheme="minorHAnsi" w:cstheme="minorHAnsi"/>
          <w:noProof/>
          <w:color w:val="000000"/>
          <w:sz w:val="18"/>
          <w:szCs w:val="18"/>
          <w:highlight w:val="black"/>
        </w:rPr>
        <w:t>''''''''''''' '''''''''' '''''''</w:t>
      </w:r>
    </w:p>
    <w:p w14:paraId="0495A68A"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C22A08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18" w:name="_Ref473795077"/>
      <w:r w:rsidRPr="00163E22">
        <w:rPr>
          <w:rFonts w:asciiTheme="minorHAnsi" w:hAnsiTheme="minorHAnsi" w:cstheme="minorHAnsi"/>
          <w:sz w:val="18"/>
          <w:szCs w:val="18"/>
        </w:rPr>
        <w:t xml:space="preserve">The Authority may terminate the Contract by giving written notice to the Contractor within six months of the Authority being notified in accordance with clause </w:t>
      </w:r>
      <w:r w:rsidR="00154D57">
        <w:rPr>
          <w:rFonts w:asciiTheme="minorHAnsi" w:hAnsiTheme="minorHAnsi" w:cstheme="minorHAnsi"/>
          <w:sz w:val="18"/>
          <w:szCs w:val="18"/>
        </w:rPr>
        <w:t>16.a</w:t>
      </w:r>
      <w:r w:rsidRPr="00163E22">
        <w:rPr>
          <w:rFonts w:asciiTheme="minorHAnsi" w:hAnsiTheme="minorHAnsi" w:cstheme="minorHAnsi"/>
          <w:sz w:val="18"/>
          <w:szCs w:val="18"/>
        </w:rPr>
        <w:t>. The Authority shall act reasonably in exercising its right of termination under this condition.</w:t>
      </w:r>
      <w:bookmarkEnd w:id="118"/>
    </w:p>
    <w:p w14:paraId="5775FF5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19" w:name="_Ref473543009"/>
      <w:r w:rsidRPr="00163E22">
        <w:rPr>
          <w:rFonts w:asciiTheme="minorHAnsi" w:hAnsiTheme="minorHAnsi" w:cstheme="minorHAnsi"/>
          <w:sz w:val="18"/>
          <w:szCs w:val="18"/>
        </w:rPr>
        <w:t xml:space="preserve">If the Authority exercises its right to terminate in accordance with clause </w:t>
      </w:r>
      <w:r w:rsidR="00154D57">
        <w:rPr>
          <w:rFonts w:asciiTheme="minorHAnsi" w:hAnsiTheme="minorHAnsi" w:cstheme="minorHAnsi"/>
          <w:sz w:val="18"/>
          <w:szCs w:val="18"/>
        </w:rPr>
        <w:t>16.c</w:t>
      </w:r>
      <w:r w:rsidRPr="00163E22">
        <w:rPr>
          <w:rFonts w:asciiTheme="minorHAnsi" w:hAnsiTheme="minorHAnsi" w:cstheme="minorHAnsi"/>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154D57">
        <w:rPr>
          <w:rFonts w:asciiTheme="minorHAnsi" w:hAnsiTheme="minorHAnsi" w:cstheme="minorHAnsi"/>
          <w:sz w:val="18"/>
          <w:szCs w:val="18"/>
        </w:rPr>
        <w:t>16.d</w:t>
      </w:r>
      <w:r w:rsidRPr="00163E22">
        <w:rPr>
          <w:rFonts w:asciiTheme="minorHAnsi" w:hAnsiTheme="minorHAnsi" w:cstheme="minorHAnsi"/>
          <w:sz w:val="18"/>
          <w:szCs w:val="18"/>
        </w:rPr>
        <w:t xml:space="preserve"> must be fully supported by documentary evidence. The decision </w:t>
      </w:r>
      <w:r w:rsidRPr="00163E22">
        <w:rPr>
          <w:rFonts w:asciiTheme="minorHAnsi" w:hAnsiTheme="minorHAnsi" w:cstheme="minorHAnsi"/>
          <w:sz w:val="18"/>
          <w:szCs w:val="18"/>
        </w:rPr>
        <w:t>whether to make such a payment shall be at the Authority’s sole discretion.</w:t>
      </w:r>
      <w:bookmarkEnd w:id="119"/>
    </w:p>
    <w:p w14:paraId="64D1766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20" w:name="_Ref473543016"/>
      <w:r w:rsidRPr="00163E22">
        <w:rPr>
          <w:rFonts w:asciiTheme="minorHAnsi" w:hAnsiTheme="minorHAnsi" w:cstheme="minorHAnsi"/>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20"/>
    </w:p>
    <w:p w14:paraId="52B870C3" w14:textId="77777777" w:rsidR="001C101C" w:rsidRPr="00163E22" w:rsidRDefault="001C101C" w:rsidP="001C101C">
      <w:pPr>
        <w:rPr>
          <w:rFonts w:cstheme="minorHAnsi"/>
          <w:sz w:val="18"/>
          <w:szCs w:val="18"/>
        </w:rPr>
      </w:pPr>
    </w:p>
    <w:p w14:paraId="08CAC1C9"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21" w:name="_Toc422462823"/>
      <w:bookmarkStart w:id="122" w:name="_Toc473616420"/>
      <w:bookmarkStart w:id="123" w:name="_Toc473793304"/>
      <w:bookmarkStart w:id="124" w:name="_Toc513121952"/>
      <w:r w:rsidRPr="00163E22">
        <w:rPr>
          <w:rFonts w:asciiTheme="minorHAnsi" w:hAnsiTheme="minorHAnsi" w:cstheme="minorHAnsi"/>
          <w:b/>
          <w:bCs/>
          <w:sz w:val="18"/>
          <w:szCs w:val="18"/>
        </w:rPr>
        <w:t>Environmental Requirements</w:t>
      </w:r>
      <w:bookmarkEnd w:id="121"/>
      <w:bookmarkEnd w:id="122"/>
      <w:bookmarkEnd w:id="123"/>
      <w:bookmarkEnd w:id="124"/>
    </w:p>
    <w:p w14:paraId="6578E06F" w14:textId="77777777" w:rsidR="001C101C" w:rsidRPr="00163E22" w:rsidRDefault="001C101C" w:rsidP="001C101C">
      <w:pPr>
        <w:rPr>
          <w:rFonts w:cstheme="minorHAnsi"/>
          <w:sz w:val="18"/>
          <w:szCs w:val="18"/>
        </w:rPr>
      </w:pPr>
      <w:r w:rsidRPr="00163E22">
        <w:rPr>
          <w:rFonts w:cstheme="minorHAnsi"/>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w:t>
      </w:r>
      <w:r w:rsidR="0015368C">
        <w:rPr>
          <w:rFonts w:cstheme="minorHAnsi"/>
          <w:sz w:val="18"/>
          <w:szCs w:val="18"/>
        </w:rPr>
        <w:t>ing to the Authority on demand.</w:t>
      </w:r>
      <w:r w:rsidR="0015368C">
        <w:rPr>
          <w:rFonts w:cstheme="minorHAnsi"/>
          <w:sz w:val="18"/>
          <w:szCs w:val="18"/>
        </w:rPr>
        <w:br/>
      </w:r>
    </w:p>
    <w:p w14:paraId="6946E6CD"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25" w:name="_Toc422462815"/>
      <w:bookmarkStart w:id="126" w:name="_Ref473547769"/>
      <w:bookmarkStart w:id="127" w:name="_Ref473548018"/>
      <w:bookmarkStart w:id="128" w:name="_Ref473548055"/>
      <w:bookmarkStart w:id="129" w:name="_Toc473616421"/>
      <w:bookmarkStart w:id="130" w:name="_Toc473793305"/>
      <w:bookmarkStart w:id="131" w:name="_Ref474923015"/>
      <w:bookmarkStart w:id="132" w:name="_Toc513121953"/>
      <w:r w:rsidRPr="00163E22">
        <w:rPr>
          <w:rFonts w:asciiTheme="minorHAnsi" w:hAnsiTheme="minorHAnsi" w:cstheme="minorHAnsi"/>
          <w:b/>
          <w:bCs/>
          <w:sz w:val="18"/>
          <w:szCs w:val="18"/>
        </w:rPr>
        <w:t>Contractor’s Records</w:t>
      </w:r>
      <w:bookmarkEnd w:id="125"/>
      <w:bookmarkEnd w:id="126"/>
      <w:bookmarkEnd w:id="127"/>
      <w:bookmarkEnd w:id="128"/>
      <w:bookmarkEnd w:id="129"/>
      <w:bookmarkEnd w:id="130"/>
      <w:bookmarkEnd w:id="131"/>
      <w:bookmarkEnd w:id="132"/>
    </w:p>
    <w:p w14:paraId="60113690" w14:textId="77777777" w:rsidR="001C101C" w:rsidRPr="00163E22" w:rsidRDefault="001C101C" w:rsidP="001C101C">
      <w:pPr>
        <w:widowControl w:val="0"/>
        <w:numPr>
          <w:ilvl w:val="1"/>
          <w:numId w:val="2"/>
        </w:numPr>
        <w:tabs>
          <w:tab w:val="clear" w:pos="502"/>
          <w:tab w:val="num" w:pos="0"/>
        </w:tabs>
        <w:spacing w:after="0" w:line="240" w:lineRule="auto"/>
        <w:ind w:left="0" w:firstLine="0"/>
        <w:rPr>
          <w:rFonts w:cstheme="minorHAnsi"/>
          <w:sz w:val="18"/>
          <w:szCs w:val="18"/>
        </w:rPr>
      </w:pPr>
      <w:r w:rsidRPr="00163E22">
        <w:rPr>
          <w:rFonts w:cstheme="minorHAnsi"/>
          <w:sz w:val="18"/>
          <w:szCs w:val="18"/>
        </w:rPr>
        <w:t xml:space="preserve">The Contractor shall maintain all records in connection with the Contract (expressly or otherwise), and without prejudice to condition </w:t>
      </w:r>
      <w:r w:rsidR="00154D57">
        <w:rPr>
          <w:rFonts w:cstheme="minorHAnsi"/>
          <w:sz w:val="18"/>
          <w:szCs w:val="18"/>
        </w:rPr>
        <w:t>14</w:t>
      </w:r>
      <w:r w:rsidRPr="00163E22">
        <w:rPr>
          <w:rFonts w:cstheme="minorHAnsi"/>
          <w:sz w:val="18"/>
          <w:szCs w:val="18"/>
        </w:rPr>
        <w:t xml:space="preserve"> (Disclosure of Information), make them available to be examined or copied, by or on behalf of the Authority, as the Authority may require.  These records shall be retained for a period of at </w:t>
      </w:r>
      <w:r w:rsidR="0098611C">
        <w:rPr>
          <w:rFonts w:cstheme="minorHAnsi"/>
          <w:noProof/>
          <w:color w:val="000000"/>
          <w:sz w:val="18"/>
          <w:szCs w:val="18"/>
          <w:highlight w:val="black"/>
        </w:rPr>
        <w:t>''''''''' ''''' ''''' ''''''''''</w:t>
      </w:r>
      <w:r w:rsidRPr="00163E22">
        <w:rPr>
          <w:rFonts w:cstheme="minorHAnsi"/>
          <w:sz w:val="18"/>
          <w:szCs w:val="18"/>
        </w:rPr>
        <w:t xml:space="preserve"> from:</w:t>
      </w:r>
    </w:p>
    <w:p w14:paraId="0F672854" w14:textId="77777777" w:rsidR="001C101C" w:rsidRPr="00163E22" w:rsidRDefault="001C101C" w:rsidP="00DB1EBF">
      <w:pPr>
        <w:widowControl w:val="0"/>
        <w:numPr>
          <w:ilvl w:val="1"/>
          <w:numId w:val="9"/>
        </w:numPr>
        <w:tabs>
          <w:tab w:val="clear" w:pos="1635"/>
          <w:tab w:val="num" w:pos="567"/>
        </w:tabs>
        <w:spacing w:after="0" w:line="240" w:lineRule="auto"/>
        <w:ind w:left="567" w:firstLine="0"/>
        <w:rPr>
          <w:rFonts w:cstheme="minorHAnsi"/>
          <w:sz w:val="18"/>
          <w:szCs w:val="18"/>
        </w:rPr>
      </w:pPr>
      <w:r w:rsidRPr="00163E22">
        <w:rPr>
          <w:rFonts w:cstheme="minorHAnsi"/>
          <w:sz w:val="18"/>
          <w:szCs w:val="18"/>
        </w:rPr>
        <w:t>the end of the Contract term;</w:t>
      </w:r>
    </w:p>
    <w:p w14:paraId="0382D538" w14:textId="77777777" w:rsidR="001C101C" w:rsidRPr="00163E22" w:rsidRDefault="001C101C" w:rsidP="00DB1EBF">
      <w:pPr>
        <w:widowControl w:val="0"/>
        <w:numPr>
          <w:ilvl w:val="1"/>
          <w:numId w:val="9"/>
        </w:numPr>
        <w:tabs>
          <w:tab w:val="clear" w:pos="1635"/>
          <w:tab w:val="num" w:pos="567"/>
        </w:tabs>
        <w:spacing w:after="0" w:line="240" w:lineRule="auto"/>
        <w:ind w:left="567" w:firstLine="0"/>
        <w:rPr>
          <w:rFonts w:cstheme="minorHAnsi"/>
          <w:sz w:val="18"/>
          <w:szCs w:val="18"/>
        </w:rPr>
      </w:pPr>
      <w:r w:rsidRPr="00163E22">
        <w:rPr>
          <w:rFonts w:cstheme="minorHAnsi"/>
          <w:sz w:val="18"/>
          <w:szCs w:val="18"/>
        </w:rPr>
        <w:t>termination of the Contract; or</w:t>
      </w:r>
    </w:p>
    <w:p w14:paraId="4D3A6962" w14:textId="77777777" w:rsidR="001C101C" w:rsidRPr="00163E22" w:rsidRDefault="001C101C" w:rsidP="00DB1EBF">
      <w:pPr>
        <w:widowControl w:val="0"/>
        <w:numPr>
          <w:ilvl w:val="1"/>
          <w:numId w:val="9"/>
        </w:numPr>
        <w:tabs>
          <w:tab w:val="clear" w:pos="1635"/>
          <w:tab w:val="num" w:pos="567"/>
        </w:tabs>
        <w:spacing w:after="0" w:line="240" w:lineRule="auto"/>
        <w:ind w:left="567" w:firstLine="0"/>
        <w:rPr>
          <w:rFonts w:cstheme="minorHAnsi"/>
          <w:sz w:val="18"/>
          <w:szCs w:val="18"/>
        </w:rPr>
      </w:pPr>
      <w:r w:rsidRPr="00163E22">
        <w:rPr>
          <w:rFonts w:cstheme="minorHAnsi"/>
          <w:sz w:val="18"/>
          <w:szCs w:val="18"/>
        </w:rPr>
        <w:t>the final payment</w:t>
      </w:r>
    </w:p>
    <w:p w14:paraId="54E9BC9A" w14:textId="77777777" w:rsidR="001C101C" w:rsidRPr="00163E22" w:rsidRDefault="001C101C" w:rsidP="001C101C">
      <w:pPr>
        <w:rPr>
          <w:rFonts w:cstheme="minorHAnsi"/>
          <w:sz w:val="18"/>
          <w:szCs w:val="18"/>
        </w:rPr>
      </w:pPr>
      <w:r w:rsidRPr="00163E22">
        <w:rPr>
          <w:rFonts w:cstheme="minorHAnsi"/>
          <w:sz w:val="18"/>
          <w:szCs w:val="18"/>
        </w:rPr>
        <w:t>whichever occurs latest.</w:t>
      </w:r>
      <w:r w:rsidRPr="00163E22">
        <w:rPr>
          <w:rFonts w:cstheme="minorHAnsi"/>
          <w:sz w:val="18"/>
          <w:szCs w:val="18"/>
        </w:rPr>
        <w:br/>
      </w:r>
    </w:p>
    <w:p w14:paraId="25F53E48"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33" w:name="_Toc422462849"/>
      <w:bookmarkStart w:id="134" w:name="_Toc473616422"/>
      <w:bookmarkStart w:id="135" w:name="_Toc473793306"/>
      <w:bookmarkStart w:id="136" w:name="_Toc513121954"/>
      <w:r w:rsidRPr="00163E22">
        <w:rPr>
          <w:rFonts w:asciiTheme="minorHAnsi" w:hAnsiTheme="minorHAnsi" w:cstheme="minorHAnsi"/>
          <w:b/>
          <w:bCs/>
          <w:sz w:val="18"/>
          <w:szCs w:val="18"/>
        </w:rPr>
        <w:t>Notices</w:t>
      </w:r>
      <w:bookmarkEnd w:id="133"/>
      <w:bookmarkEnd w:id="134"/>
      <w:bookmarkEnd w:id="135"/>
      <w:bookmarkEnd w:id="136"/>
    </w:p>
    <w:p w14:paraId="4C631DEE" w14:textId="77777777" w:rsidR="001C101C" w:rsidRPr="00163E22" w:rsidRDefault="001C101C" w:rsidP="00DB1EBF">
      <w:pPr>
        <w:widowControl w:val="0"/>
        <w:numPr>
          <w:ilvl w:val="0"/>
          <w:numId w:val="23"/>
        </w:numPr>
        <w:tabs>
          <w:tab w:val="clear" w:pos="2424"/>
          <w:tab w:val="num" w:pos="0"/>
        </w:tabs>
        <w:spacing w:after="0" w:line="240" w:lineRule="auto"/>
        <w:ind w:left="0" w:firstLine="0"/>
        <w:rPr>
          <w:rFonts w:cstheme="minorHAnsi"/>
          <w:sz w:val="18"/>
          <w:szCs w:val="18"/>
        </w:rPr>
      </w:pPr>
      <w:r w:rsidRPr="00163E22">
        <w:rPr>
          <w:rFonts w:cstheme="minorHAnsi"/>
          <w:sz w:val="18"/>
          <w:szCs w:val="18"/>
        </w:rPr>
        <w:t>A Notice served under the Contract shall be:</w:t>
      </w:r>
    </w:p>
    <w:p w14:paraId="11802222"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in writing in the English Language;</w:t>
      </w:r>
    </w:p>
    <w:p w14:paraId="7BAA30B0"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authenticated by signature or such other method as may be agreed between the Parties;</w:t>
      </w:r>
    </w:p>
    <w:p w14:paraId="4B1AD4EF"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sent for the attention of the other Party’s Representative, and to the address set out in Schedule 3 (Contract Data Sheet);</w:t>
      </w:r>
    </w:p>
    <w:p w14:paraId="5F67BE8C"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marked with the number of the Contract; and</w:t>
      </w:r>
    </w:p>
    <w:p w14:paraId="2A05E604"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delivered by hand, prepaid post (or airmail), facsimile transmission or, if agreed in Schedule 3 (Contract Data Sheet), by electronic mail.</w:t>
      </w:r>
    </w:p>
    <w:p w14:paraId="3F55E32C" w14:textId="77777777" w:rsidR="001C101C" w:rsidRPr="00163E22" w:rsidRDefault="001C101C" w:rsidP="00DB1EBF">
      <w:pPr>
        <w:widowControl w:val="0"/>
        <w:numPr>
          <w:ilvl w:val="0"/>
          <w:numId w:val="23"/>
        </w:numPr>
        <w:tabs>
          <w:tab w:val="clear" w:pos="2424"/>
          <w:tab w:val="num" w:pos="0"/>
        </w:tabs>
        <w:spacing w:after="0" w:line="240" w:lineRule="auto"/>
        <w:ind w:left="0" w:firstLine="0"/>
        <w:rPr>
          <w:rFonts w:cstheme="minorHAnsi"/>
          <w:sz w:val="18"/>
          <w:szCs w:val="18"/>
        </w:rPr>
      </w:pPr>
      <w:r w:rsidRPr="00163E22">
        <w:rPr>
          <w:rFonts w:cstheme="minorHAnsi"/>
          <w:sz w:val="18"/>
          <w:szCs w:val="18"/>
        </w:rPr>
        <w:t>Notices shall be deemed to have been received:</w:t>
      </w:r>
    </w:p>
    <w:p w14:paraId="5CF8DFE8"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 xml:space="preserve">if delivered by hand, on the day of delivery if it is a </w:t>
      </w:r>
      <w:r w:rsidR="0098611C">
        <w:rPr>
          <w:rFonts w:cstheme="minorHAnsi"/>
          <w:noProof/>
          <w:color w:val="000000"/>
          <w:sz w:val="18"/>
          <w:szCs w:val="18"/>
          <w:highlight w:val="black"/>
        </w:rPr>
        <w:t>'''''''''''''''' '''''''</w:t>
      </w:r>
      <w:r w:rsidRPr="00163E22">
        <w:rPr>
          <w:rFonts w:cstheme="minorHAnsi"/>
          <w:sz w:val="18"/>
          <w:szCs w:val="18"/>
        </w:rPr>
        <w:t xml:space="preserve"> in the place of receipt, and otherwise on the first Business Day in the place of receipt following the day of delivery;</w:t>
      </w:r>
    </w:p>
    <w:p w14:paraId="52B2A7B7"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if sent by prepaid post, on the fourth Business Day (or the tenth Business Day in the case of airmail) after the day of posting;</w:t>
      </w:r>
    </w:p>
    <w:p w14:paraId="2AD8E88E" w14:textId="77777777" w:rsidR="001C101C" w:rsidRPr="00163E22" w:rsidRDefault="001C101C" w:rsidP="00DB1EBF">
      <w:pPr>
        <w:widowControl w:val="0"/>
        <w:numPr>
          <w:ilvl w:val="1"/>
          <w:numId w:val="23"/>
        </w:numPr>
        <w:spacing w:after="0" w:line="240" w:lineRule="auto"/>
        <w:ind w:left="567" w:firstLine="0"/>
        <w:rPr>
          <w:rFonts w:cstheme="minorHAnsi"/>
          <w:sz w:val="18"/>
          <w:szCs w:val="18"/>
        </w:rPr>
      </w:pPr>
      <w:r w:rsidRPr="00163E22">
        <w:rPr>
          <w:rFonts w:cstheme="minorHAnsi"/>
          <w:sz w:val="18"/>
          <w:szCs w:val="18"/>
        </w:rPr>
        <w:t xml:space="preserve">if sent by facsimile or electronic means: </w:t>
      </w:r>
    </w:p>
    <w:p w14:paraId="5E5E5797" w14:textId="77777777" w:rsidR="001C101C" w:rsidRPr="00163E22" w:rsidRDefault="001C101C" w:rsidP="00DB1EBF">
      <w:pPr>
        <w:widowControl w:val="0"/>
        <w:numPr>
          <w:ilvl w:val="2"/>
          <w:numId w:val="5"/>
        </w:numPr>
        <w:tabs>
          <w:tab w:val="clear" w:pos="2550"/>
          <w:tab w:val="left" w:pos="1134"/>
        </w:tabs>
        <w:spacing w:after="0" w:line="240" w:lineRule="auto"/>
        <w:ind w:left="1134" w:firstLine="0"/>
        <w:rPr>
          <w:rFonts w:cstheme="minorHAnsi"/>
          <w:sz w:val="18"/>
          <w:szCs w:val="18"/>
          <w:lang w:val="en"/>
        </w:rPr>
      </w:pPr>
      <w:r w:rsidRPr="00163E22">
        <w:rPr>
          <w:rFonts w:cstheme="minorHAnsi"/>
          <w:sz w:val="18"/>
          <w:szCs w:val="18"/>
          <w:lang w:val="en"/>
        </w:rPr>
        <w:t xml:space="preserve">if transmitted between 09:00 and 17:00 hours on a Business Day (recipient’s time) on completion of </w:t>
      </w:r>
      <w:r w:rsidRPr="00163E22">
        <w:rPr>
          <w:rFonts w:cstheme="minorHAnsi"/>
          <w:sz w:val="18"/>
          <w:szCs w:val="18"/>
          <w:lang w:val="en"/>
        </w:rPr>
        <w:lastRenderedPageBreak/>
        <w:t>receipt by the sender of verification of the transmission from the receiving instrument; or</w:t>
      </w:r>
    </w:p>
    <w:p w14:paraId="64532B0C" w14:textId="77777777" w:rsidR="001C101C" w:rsidRPr="00163E22" w:rsidRDefault="001C101C" w:rsidP="00DB1EBF">
      <w:pPr>
        <w:widowControl w:val="0"/>
        <w:numPr>
          <w:ilvl w:val="2"/>
          <w:numId w:val="5"/>
        </w:numPr>
        <w:tabs>
          <w:tab w:val="clear" w:pos="2550"/>
          <w:tab w:val="left" w:pos="1134"/>
        </w:tabs>
        <w:spacing w:after="0" w:line="240" w:lineRule="auto"/>
        <w:ind w:left="1134" w:firstLine="0"/>
        <w:rPr>
          <w:rFonts w:cstheme="minorHAnsi"/>
          <w:sz w:val="18"/>
          <w:szCs w:val="18"/>
          <w:lang w:val="en"/>
        </w:rPr>
      </w:pPr>
      <w:r w:rsidRPr="00163E22">
        <w:rPr>
          <w:rFonts w:cstheme="minorHAnsi"/>
          <w:sz w:val="18"/>
          <w:szCs w:val="18"/>
          <w:lang w:val="en"/>
        </w:rPr>
        <w:t xml:space="preserve">if transmitted at any other time, at 09:00 on </w:t>
      </w:r>
      <w:r w:rsidR="0098611C">
        <w:rPr>
          <w:rFonts w:cstheme="minorHAnsi"/>
          <w:noProof/>
          <w:color w:val="000000"/>
          <w:sz w:val="18"/>
          <w:szCs w:val="18"/>
          <w:highlight w:val="black"/>
          <w:lang w:val="en"/>
        </w:rPr>
        <w:t>'''''' '''''''' '''''''''''''''' '''''''</w:t>
      </w:r>
      <w:r w:rsidRPr="00163E22">
        <w:rPr>
          <w:rFonts w:cstheme="minorHAnsi"/>
          <w:sz w:val="18"/>
          <w:szCs w:val="18"/>
          <w:lang w:val="en"/>
        </w:rPr>
        <w:t xml:space="preserve"> (recipient’s time) following the completion of receipt by the sender of verification of transmission from the receiving instrument.</w:t>
      </w:r>
    </w:p>
    <w:p w14:paraId="65A75A7A" w14:textId="77777777" w:rsidR="001C101C" w:rsidRPr="00163E22" w:rsidRDefault="001C101C" w:rsidP="001C101C">
      <w:pPr>
        <w:rPr>
          <w:rFonts w:cstheme="minorHAnsi"/>
          <w:sz w:val="18"/>
          <w:szCs w:val="18"/>
          <w:lang w:val="en"/>
        </w:rPr>
      </w:pPr>
    </w:p>
    <w:p w14:paraId="6046E278"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37" w:name="_Toc422462847"/>
      <w:bookmarkStart w:id="138" w:name="_Toc473616423"/>
      <w:bookmarkStart w:id="139" w:name="_Toc473793307"/>
      <w:bookmarkStart w:id="140" w:name="_Toc513121955"/>
      <w:r w:rsidRPr="00163E22">
        <w:rPr>
          <w:rFonts w:asciiTheme="minorHAnsi" w:hAnsiTheme="minorHAnsi" w:cstheme="minorHAnsi"/>
          <w:b/>
          <w:bCs/>
          <w:sz w:val="18"/>
          <w:szCs w:val="18"/>
        </w:rPr>
        <w:t>Progress Monitoring, Meetings and Reports</w:t>
      </w:r>
      <w:bookmarkEnd w:id="137"/>
      <w:bookmarkEnd w:id="138"/>
      <w:bookmarkEnd w:id="139"/>
      <w:bookmarkEnd w:id="140"/>
    </w:p>
    <w:p w14:paraId="1A6B01DE" w14:textId="77777777" w:rsidR="001C101C" w:rsidRPr="00163E22" w:rsidRDefault="001C101C" w:rsidP="00DB1EBF">
      <w:pPr>
        <w:widowControl w:val="0"/>
        <w:numPr>
          <w:ilvl w:val="1"/>
          <w:numId w:val="7"/>
        </w:numPr>
        <w:tabs>
          <w:tab w:val="clear" w:pos="2424"/>
        </w:tabs>
        <w:spacing w:after="0" w:line="240" w:lineRule="auto"/>
        <w:ind w:left="0" w:firstLine="0"/>
        <w:rPr>
          <w:rFonts w:cstheme="minorHAnsi"/>
          <w:sz w:val="18"/>
          <w:szCs w:val="18"/>
        </w:rPr>
      </w:pPr>
      <w:r w:rsidRPr="00163E22">
        <w:rPr>
          <w:rFonts w:cstheme="minorHAnsi"/>
          <w:sz w:val="18"/>
          <w:szCs w:val="18"/>
        </w:rPr>
        <w:t>The Contractor shall attend progress meetings at the frequency or times (if any) specified in Schedule 3 (Contract Data Sheet) and shall ensure that its Contractor’s Representatives are suitably qualified to attend such meetings.</w:t>
      </w:r>
    </w:p>
    <w:p w14:paraId="1633672F" w14:textId="77777777" w:rsidR="001C101C" w:rsidRPr="00163E22" w:rsidRDefault="001C101C" w:rsidP="00DB1EBF">
      <w:pPr>
        <w:widowControl w:val="0"/>
        <w:numPr>
          <w:ilvl w:val="1"/>
          <w:numId w:val="7"/>
        </w:numPr>
        <w:tabs>
          <w:tab w:val="clear" w:pos="2424"/>
        </w:tabs>
        <w:spacing w:after="0" w:line="240" w:lineRule="auto"/>
        <w:ind w:left="0" w:firstLine="0"/>
        <w:rPr>
          <w:rFonts w:cstheme="minorHAnsi"/>
          <w:sz w:val="18"/>
          <w:szCs w:val="18"/>
        </w:rPr>
      </w:pPr>
      <w:r w:rsidRPr="00163E22">
        <w:rPr>
          <w:rFonts w:cstheme="minorHAnsi"/>
          <w:sz w:val="18"/>
          <w:szCs w:val="18"/>
        </w:rPr>
        <w:t xml:space="preserve">The Contractor shall submit progress reports to the Authority’s Representatives at the times and in the format (if any) specified in </w:t>
      </w:r>
      <w:bookmarkStart w:id="141" w:name="_DV_M163"/>
      <w:bookmarkStart w:id="142" w:name="_DV_M164"/>
      <w:bookmarkStart w:id="143" w:name="_DV_M974"/>
      <w:bookmarkEnd w:id="141"/>
      <w:bookmarkEnd w:id="142"/>
      <w:bookmarkEnd w:id="143"/>
      <w:r w:rsidRPr="00163E22">
        <w:rPr>
          <w:rFonts w:cstheme="minorHAnsi"/>
          <w:sz w:val="18"/>
          <w:szCs w:val="18"/>
        </w:rPr>
        <w:t>Schedule 3 (Contract Data Sheet). The reports shall detail as a minimum:</w:t>
      </w:r>
    </w:p>
    <w:p w14:paraId="4D0A3F21" w14:textId="77777777" w:rsidR="001C101C" w:rsidRPr="00163E22" w:rsidRDefault="001C101C" w:rsidP="00DB1EBF">
      <w:pPr>
        <w:widowControl w:val="0"/>
        <w:numPr>
          <w:ilvl w:val="1"/>
          <w:numId w:val="8"/>
        </w:numPr>
        <w:tabs>
          <w:tab w:val="clear" w:pos="1842"/>
          <w:tab w:val="left" w:pos="567"/>
        </w:tabs>
        <w:spacing w:after="0" w:line="240" w:lineRule="auto"/>
        <w:ind w:left="567" w:firstLine="0"/>
        <w:rPr>
          <w:rFonts w:cstheme="minorHAnsi"/>
          <w:sz w:val="18"/>
          <w:szCs w:val="18"/>
        </w:rPr>
      </w:pPr>
      <w:r w:rsidRPr="00163E22">
        <w:rPr>
          <w:rFonts w:cstheme="minorHAnsi"/>
          <w:sz w:val="18"/>
          <w:szCs w:val="18"/>
        </w:rPr>
        <w:t>performance/Delivery of the Contractor Deliverables;</w:t>
      </w:r>
    </w:p>
    <w:p w14:paraId="1D24B2A7" w14:textId="77777777" w:rsidR="001C101C" w:rsidRPr="00163E22" w:rsidRDefault="001C101C" w:rsidP="00DB1EBF">
      <w:pPr>
        <w:widowControl w:val="0"/>
        <w:numPr>
          <w:ilvl w:val="1"/>
          <w:numId w:val="8"/>
        </w:numPr>
        <w:tabs>
          <w:tab w:val="clear" w:pos="1842"/>
          <w:tab w:val="left" w:pos="567"/>
        </w:tabs>
        <w:spacing w:after="0" w:line="240" w:lineRule="auto"/>
        <w:ind w:left="567" w:firstLine="0"/>
        <w:rPr>
          <w:rFonts w:cstheme="minorHAnsi"/>
          <w:sz w:val="18"/>
          <w:szCs w:val="18"/>
        </w:rPr>
      </w:pPr>
      <w:r w:rsidRPr="00163E22">
        <w:rPr>
          <w:rFonts w:cstheme="minorHAnsi"/>
          <w:sz w:val="18"/>
          <w:szCs w:val="18"/>
        </w:rPr>
        <w:t>risks and opportunities;</w:t>
      </w:r>
    </w:p>
    <w:p w14:paraId="23E66618" w14:textId="77777777" w:rsidR="001C101C" w:rsidRPr="00163E22" w:rsidRDefault="001C101C" w:rsidP="00DB1EBF">
      <w:pPr>
        <w:widowControl w:val="0"/>
        <w:numPr>
          <w:ilvl w:val="1"/>
          <w:numId w:val="8"/>
        </w:numPr>
        <w:tabs>
          <w:tab w:val="clear" w:pos="1842"/>
          <w:tab w:val="left" w:pos="567"/>
        </w:tabs>
        <w:spacing w:after="0" w:line="240" w:lineRule="auto"/>
        <w:ind w:left="567" w:firstLine="0"/>
        <w:rPr>
          <w:rFonts w:cstheme="minorHAnsi"/>
          <w:sz w:val="18"/>
          <w:szCs w:val="18"/>
        </w:rPr>
      </w:pPr>
      <w:r w:rsidRPr="00163E22">
        <w:rPr>
          <w:rFonts w:cstheme="minorHAnsi"/>
          <w:sz w:val="18"/>
          <w:szCs w:val="18"/>
        </w:rPr>
        <w:t>any other information specified in Schedule 3 (Contract Data Sheet); and</w:t>
      </w:r>
    </w:p>
    <w:p w14:paraId="58E76DC0" w14:textId="77777777" w:rsidR="001C101C" w:rsidRPr="00163E22" w:rsidRDefault="001C101C" w:rsidP="00DB1EBF">
      <w:pPr>
        <w:widowControl w:val="0"/>
        <w:numPr>
          <w:ilvl w:val="1"/>
          <w:numId w:val="8"/>
        </w:numPr>
        <w:tabs>
          <w:tab w:val="clear" w:pos="1842"/>
          <w:tab w:val="left" w:pos="567"/>
        </w:tabs>
        <w:spacing w:after="0" w:line="240" w:lineRule="auto"/>
        <w:ind w:left="567" w:firstLine="0"/>
        <w:rPr>
          <w:rFonts w:cstheme="minorHAnsi"/>
          <w:sz w:val="18"/>
          <w:szCs w:val="18"/>
        </w:rPr>
      </w:pPr>
      <w:r w:rsidRPr="00163E22">
        <w:rPr>
          <w:rFonts w:cstheme="minorHAnsi"/>
          <w:sz w:val="18"/>
          <w:szCs w:val="18"/>
        </w:rPr>
        <w:t>any other information reasonably requested by the Authority.</w:t>
      </w:r>
      <w:r w:rsidRPr="00163E22">
        <w:rPr>
          <w:rFonts w:cstheme="minorHAnsi"/>
          <w:sz w:val="18"/>
          <w:szCs w:val="18"/>
        </w:rPr>
        <w:br/>
      </w:r>
    </w:p>
    <w:p w14:paraId="416A4015" w14:textId="77777777" w:rsidR="001C101C" w:rsidRPr="00163E22" w:rsidRDefault="001C101C" w:rsidP="001C101C">
      <w:pPr>
        <w:pStyle w:val="Heading1"/>
        <w:numPr>
          <w:ilvl w:val="0"/>
          <w:numId w:val="0"/>
        </w:numPr>
        <w:rPr>
          <w:rFonts w:asciiTheme="minorHAnsi" w:hAnsiTheme="minorHAnsi" w:cstheme="minorHAnsi"/>
          <w:b w:val="0"/>
          <w:bCs w:val="0"/>
          <w:sz w:val="20"/>
          <w:szCs w:val="20"/>
        </w:rPr>
      </w:pPr>
      <w:bookmarkStart w:id="144" w:name="_Toc473793308"/>
      <w:bookmarkStart w:id="145" w:name="_Toc513121956"/>
      <w:r w:rsidRPr="00163E22">
        <w:rPr>
          <w:rFonts w:asciiTheme="minorHAnsi" w:hAnsiTheme="minorHAnsi" w:cstheme="minorHAnsi"/>
          <w:sz w:val="20"/>
          <w:szCs w:val="20"/>
        </w:rPr>
        <w:t>Supply of Contractor Deliverables</w:t>
      </w:r>
      <w:bookmarkEnd w:id="144"/>
      <w:bookmarkEnd w:id="145"/>
      <w:r w:rsidRPr="00163E22">
        <w:rPr>
          <w:rFonts w:asciiTheme="minorHAnsi" w:hAnsiTheme="minorHAnsi" w:cstheme="minorHAnsi"/>
          <w:sz w:val="20"/>
          <w:szCs w:val="20"/>
        </w:rPr>
        <w:br/>
      </w:r>
    </w:p>
    <w:p w14:paraId="24293D99"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46" w:name="_Toc422462819"/>
      <w:bookmarkStart w:id="147" w:name="_Toc473616424"/>
      <w:bookmarkStart w:id="148" w:name="_Toc473793309"/>
      <w:bookmarkStart w:id="149" w:name="_Toc513121957"/>
      <w:r w:rsidRPr="00163E22">
        <w:rPr>
          <w:rFonts w:asciiTheme="minorHAnsi" w:hAnsiTheme="minorHAnsi" w:cstheme="minorHAnsi"/>
          <w:b/>
          <w:bCs/>
          <w:sz w:val="18"/>
          <w:szCs w:val="18"/>
        </w:rPr>
        <w:t>Supply of Contractor Deliverables and Quality Assurance</w:t>
      </w:r>
      <w:bookmarkEnd w:id="146"/>
      <w:bookmarkEnd w:id="147"/>
      <w:bookmarkEnd w:id="148"/>
      <w:bookmarkEnd w:id="149"/>
    </w:p>
    <w:p w14:paraId="5D2CD37F"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BBAA2D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50" w:name="_Ref473543545"/>
      <w:r w:rsidRPr="00163E22">
        <w:rPr>
          <w:rFonts w:asciiTheme="minorHAnsi" w:hAnsiTheme="minorHAnsi" w:cstheme="minorHAnsi"/>
          <w:sz w:val="18"/>
          <w:szCs w:val="18"/>
        </w:rPr>
        <w:t>The Contractor shall:</w:t>
      </w:r>
      <w:bookmarkEnd w:id="150"/>
    </w:p>
    <w:p w14:paraId="620563DF"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comply with any applicable quality assurance requirements specified in Schedule 3 (Contract Data Sheet) in providing the Contractor Deliverables; and</w:t>
      </w:r>
    </w:p>
    <w:p w14:paraId="03D55F7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discharge its obligations under the Contract with all due skill, care, diligence and operating practice by appropriately experienced, qualified and trained personnel.</w:t>
      </w:r>
    </w:p>
    <w:p w14:paraId="2BBB4E70"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provisions of clause </w:t>
      </w:r>
      <w:r w:rsidR="00154D57">
        <w:rPr>
          <w:rFonts w:asciiTheme="minorHAnsi" w:hAnsiTheme="minorHAnsi" w:cstheme="minorHAnsi"/>
          <w:sz w:val="18"/>
          <w:szCs w:val="18"/>
        </w:rPr>
        <w:t>21.b</w:t>
      </w:r>
      <w:r w:rsidRPr="00163E22">
        <w:rPr>
          <w:rFonts w:asciiTheme="minorHAnsi" w:hAnsiTheme="minorHAnsi" w:cstheme="minorHAnsi"/>
          <w:sz w:val="18"/>
          <w:szCs w:val="18"/>
        </w:rPr>
        <w:t>. shall survive any performance, acceptance or payment pursuant to the Contract and shall extend to any remedial services provided by the Contractor.</w:t>
      </w:r>
    </w:p>
    <w:p w14:paraId="4BBCF71A"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w:t>
      </w:r>
    </w:p>
    <w:p w14:paraId="2B60872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observe, and ensure that the Contractor’s Team observe, all health and safety rules and regulations and any other security requirements that apply at any of the Authority’s premises;</w:t>
      </w:r>
    </w:p>
    <w:p w14:paraId="312E7DF3"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notify the Authority as soon as it becomes aware of any health and safety hazards or issues which arise in relation to the Contractor Deliverables; and</w:t>
      </w:r>
    </w:p>
    <w:p w14:paraId="5FA29A6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before the date on which the </w:t>
      </w:r>
      <w:r w:rsidRPr="00163E22">
        <w:rPr>
          <w:rFonts w:asciiTheme="minorHAnsi" w:hAnsiTheme="minorHAnsi" w:cstheme="minorHAnsi"/>
          <w:sz w:val="18"/>
          <w:szCs w:val="18"/>
        </w:rPr>
        <w:t>Contractor Deliverables are to start, obtain, and at all times maintain, all necessary licences and consents in relation to the Contractor Deliverables.</w:t>
      </w:r>
    </w:p>
    <w:p w14:paraId="7C0989E6" w14:textId="77777777" w:rsidR="001C101C" w:rsidRPr="00163E22" w:rsidRDefault="001C101C" w:rsidP="001C101C">
      <w:pPr>
        <w:rPr>
          <w:rFonts w:cstheme="minorHAnsi"/>
          <w:sz w:val="18"/>
          <w:szCs w:val="18"/>
        </w:rPr>
      </w:pPr>
    </w:p>
    <w:p w14:paraId="14FC36C4"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51" w:name="_Toc422462824"/>
      <w:bookmarkStart w:id="152" w:name="_Toc473616425"/>
      <w:bookmarkStart w:id="153" w:name="_Toc473793310"/>
      <w:bookmarkStart w:id="154" w:name="_Toc513121958"/>
      <w:r w:rsidRPr="00163E22">
        <w:rPr>
          <w:rFonts w:asciiTheme="minorHAnsi" w:hAnsiTheme="minorHAnsi" w:cstheme="minorHAnsi"/>
          <w:b/>
          <w:bCs/>
          <w:sz w:val="18"/>
          <w:szCs w:val="18"/>
        </w:rPr>
        <w:t>Marking of Contractor Deliverables</w:t>
      </w:r>
      <w:bookmarkEnd w:id="151"/>
      <w:bookmarkEnd w:id="152"/>
      <w:bookmarkEnd w:id="153"/>
      <w:bookmarkEnd w:id="154"/>
    </w:p>
    <w:p w14:paraId="2ACDBA9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 ensure that each Contractor Deliverable is marked clearly and indelibly:</w:t>
      </w:r>
    </w:p>
    <w:p w14:paraId="317B43D0"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60E5550F"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58FCF9C3"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ensure that any marking method used does not have a detrimental effect on the strength, serviceability or corrosion resistance of the Contractor Deliverables.</w:t>
      </w:r>
    </w:p>
    <w:p w14:paraId="7C069B7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b/>
          <w:bCs/>
          <w:sz w:val="18"/>
          <w:szCs w:val="18"/>
          <w:u w:val="single"/>
        </w:rPr>
      </w:pPr>
      <w:bookmarkStart w:id="155" w:name="_Ref303591009"/>
      <w:r w:rsidRPr="00163E22">
        <w:rPr>
          <w:rFonts w:asciiTheme="minorHAnsi" w:hAnsiTheme="minorHAnsi" w:cstheme="minorHAnsi"/>
          <w:sz w:val="18"/>
          <w:szCs w:val="18"/>
        </w:rPr>
        <w:t xml:space="preserve">Where it is not possible to mark a Contractor Deliverable with the required particulars, these should be included on the package in which the Contractor Deliverable is packed, in accordance with condition </w:t>
      </w:r>
      <w:r w:rsidR="00154D57">
        <w:rPr>
          <w:rFonts w:asciiTheme="minorHAnsi" w:hAnsiTheme="minorHAnsi" w:cstheme="minorHAnsi"/>
          <w:sz w:val="18"/>
          <w:szCs w:val="18"/>
        </w:rPr>
        <w:t>23</w:t>
      </w:r>
      <w:r w:rsidRPr="00163E22">
        <w:rPr>
          <w:rFonts w:asciiTheme="minorHAnsi" w:hAnsiTheme="minorHAnsi" w:cstheme="minorHAnsi"/>
          <w:sz w:val="18"/>
          <w:szCs w:val="18"/>
        </w:rPr>
        <w:t xml:space="preserve"> (Packaging and Labelling (excluding Contractor Deliverables containing Munitions)).</w:t>
      </w:r>
      <w:bookmarkEnd w:id="155"/>
      <w:r w:rsidRPr="00163E22">
        <w:rPr>
          <w:rFonts w:asciiTheme="minorHAnsi" w:hAnsiTheme="minorHAnsi" w:cstheme="minorHAnsi"/>
          <w:sz w:val="18"/>
          <w:szCs w:val="18"/>
          <w:shd w:val="clear" w:color="auto" w:fill="FFFFFF"/>
        </w:rPr>
        <w:br/>
      </w:r>
    </w:p>
    <w:p w14:paraId="2486CDBE"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color w:val="000000"/>
          <w:sz w:val="18"/>
          <w:szCs w:val="18"/>
        </w:rPr>
      </w:pPr>
      <w:bookmarkStart w:id="156" w:name="_Toc422462825"/>
      <w:bookmarkStart w:id="157" w:name="_Ref473543569"/>
      <w:bookmarkStart w:id="158" w:name="_Toc473616426"/>
      <w:bookmarkStart w:id="159" w:name="_Toc473793311"/>
      <w:bookmarkStart w:id="160" w:name="_Toc513121959"/>
      <w:r w:rsidRPr="00163E22">
        <w:rPr>
          <w:rFonts w:asciiTheme="minorHAnsi" w:hAnsiTheme="minorHAnsi" w:cstheme="minorHAnsi"/>
          <w:b/>
          <w:bCs/>
          <w:sz w:val="18"/>
          <w:szCs w:val="18"/>
        </w:rPr>
        <w:t>Packaging and Labelling (excluding Contractor Deliverables containing Munitions</w:t>
      </w:r>
      <w:bookmarkStart w:id="161" w:name="_Ref473544620"/>
      <w:bookmarkEnd w:id="156"/>
      <w:bookmarkEnd w:id="157"/>
      <w:bookmarkEnd w:id="158"/>
      <w:bookmarkEnd w:id="159"/>
      <w:bookmarkEnd w:id="160"/>
    </w:p>
    <w:p w14:paraId="628FBDC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Packaging responsibilities are as follows:</w:t>
      </w:r>
    </w:p>
    <w:p w14:paraId="3F704745"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Contractor shall be responsible for providing Packaging which fully complies with the requirements of the Contract.</w:t>
      </w:r>
    </w:p>
    <w:p w14:paraId="516B02F3"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15CF8CD"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Contractor shall ensure all relevant information necessary for the effective performance of the Contract is made available to all subcontractors.</w:t>
      </w:r>
    </w:p>
    <w:p w14:paraId="36C17FC1"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84EDA3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Contractor shall supply Commercial Packaging meeting the standards and requirements of Def Stan 81-041 (Part 1).  In addition the following requirements apply:</w:t>
      </w:r>
    </w:p>
    <w:p w14:paraId="441563CA"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lastRenderedPageBreak/>
        <w:t>The Contractor shall provide Packaging which:</w:t>
      </w:r>
    </w:p>
    <w:p w14:paraId="03A21BFF" w14:textId="77777777" w:rsidR="001C101C" w:rsidRPr="00163E22" w:rsidRDefault="001C101C" w:rsidP="00DB1EBF">
      <w:pPr>
        <w:widowControl w:val="0"/>
        <w:numPr>
          <w:ilvl w:val="0"/>
          <w:numId w:val="14"/>
        </w:numPr>
        <w:tabs>
          <w:tab w:val="clear" w:pos="2550"/>
          <w:tab w:val="num" w:pos="1134"/>
        </w:tabs>
        <w:spacing w:after="0" w:line="240" w:lineRule="auto"/>
        <w:ind w:left="1134" w:firstLine="0"/>
        <w:rPr>
          <w:rFonts w:cstheme="minorHAnsi"/>
          <w:sz w:val="18"/>
          <w:szCs w:val="18"/>
          <w:lang w:val="en"/>
        </w:rPr>
      </w:pPr>
      <w:r w:rsidRPr="00163E22">
        <w:rPr>
          <w:rFonts w:cstheme="minorHAnsi"/>
          <w:sz w:val="18"/>
          <w:szCs w:val="18"/>
          <w:lang w:val="en"/>
        </w:rPr>
        <w:t>will ensure that each Contractor Deliverable may be transported and delivered to the consignee named in the Contract in an undamaged and serviceable condition; and</w:t>
      </w:r>
    </w:p>
    <w:p w14:paraId="7D18B06B" w14:textId="77777777" w:rsidR="001C101C" w:rsidRPr="00163E22" w:rsidRDefault="001C101C" w:rsidP="00DB1EBF">
      <w:pPr>
        <w:widowControl w:val="0"/>
        <w:numPr>
          <w:ilvl w:val="0"/>
          <w:numId w:val="14"/>
        </w:numPr>
        <w:tabs>
          <w:tab w:val="clear" w:pos="2550"/>
          <w:tab w:val="num" w:pos="1134"/>
        </w:tabs>
        <w:spacing w:after="0" w:line="240" w:lineRule="auto"/>
        <w:ind w:left="1134" w:firstLine="0"/>
        <w:rPr>
          <w:rFonts w:cstheme="minorHAnsi"/>
          <w:sz w:val="18"/>
          <w:szCs w:val="18"/>
          <w:lang w:val="en"/>
        </w:rPr>
      </w:pPr>
      <w:r w:rsidRPr="00163E22">
        <w:rPr>
          <w:rFonts w:cstheme="minorHAnsi"/>
          <w:sz w:val="18"/>
          <w:szCs w:val="18"/>
          <w:lang w:val="en"/>
        </w:rPr>
        <w:t xml:space="preserve">is labelled to enable the contents to be identified without need to breach the package; and </w:t>
      </w:r>
    </w:p>
    <w:p w14:paraId="3734EE36" w14:textId="77777777" w:rsidR="001C101C" w:rsidRPr="00163E22" w:rsidRDefault="001C101C" w:rsidP="00DB1EBF">
      <w:pPr>
        <w:widowControl w:val="0"/>
        <w:numPr>
          <w:ilvl w:val="0"/>
          <w:numId w:val="14"/>
        </w:numPr>
        <w:tabs>
          <w:tab w:val="clear" w:pos="2550"/>
          <w:tab w:val="num" w:pos="1134"/>
        </w:tabs>
        <w:spacing w:after="0" w:line="240" w:lineRule="auto"/>
        <w:ind w:left="1134" w:firstLine="0"/>
        <w:rPr>
          <w:rFonts w:cstheme="minorHAnsi"/>
          <w:sz w:val="18"/>
          <w:szCs w:val="18"/>
          <w:lang w:val="en"/>
        </w:rPr>
      </w:pPr>
      <w:r w:rsidRPr="00163E22">
        <w:rPr>
          <w:rFonts w:cstheme="minorHAnsi"/>
          <w:sz w:val="18"/>
          <w:szCs w:val="18"/>
          <w:lang w:val="en"/>
        </w:rPr>
        <w:t xml:space="preserve">is compliant with statutory requirements and this Condition. </w:t>
      </w:r>
    </w:p>
    <w:p w14:paraId="04A3527B"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Packaging used by the Contractor to supply identical or similar Contractor Deliverables to commercial customers or to the general public (i.e. point of sale packaging) will be acceptable, provided that it complies with the following criteria:</w:t>
      </w:r>
    </w:p>
    <w:p w14:paraId="089FE964" w14:textId="77777777" w:rsidR="001C101C" w:rsidRPr="00163E22" w:rsidRDefault="001C101C" w:rsidP="00DB1EBF">
      <w:pPr>
        <w:widowControl w:val="0"/>
        <w:numPr>
          <w:ilvl w:val="0"/>
          <w:numId w:val="15"/>
        </w:numPr>
        <w:tabs>
          <w:tab w:val="clear" w:pos="2550"/>
          <w:tab w:val="num" w:pos="1134"/>
        </w:tabs>
        <w:spacing w:after="0" w:line="240" w:lineRule="auto"/>
        <w:ind w:left="1134" w:firstLine="0"/>
        <w:rPr>
          <w:rFonts w:cstheme="minorHAnsi"/>
          <w:sz w:val="18"/>
          <w:szCs w:val="18"/>
          <w:lang w:val="en"/>
        </w:rPr>
      </w:pPr>
      <w:r w:rsidRPr="00163E22">
        <w:rPr>
          <w:rFonts w:cstheme="minorHAnsi"/>
          <w:sz w:val="18"/>
          <w:szCs w:val="18"/>
          <w:lang w:val="en"/>
        </w:rPr>
        <w:t>reference in the Contract to a PPQ means the quantity of a Contractor Deliverable to be contained in an individual package, which has been selected as being the most suitable for issue(s) to the ultimate user;</w:t>
      </w:r>
    </w:p>
    <w:p w14:paraId="79C95759" w14:textId="77777777" w:rsidR="001C101C" w:rsidRPr="00163E22" w:rsidRDefault="001C101C" w:rsidP="00DB1EBF">
      <w:pPr>
        <w:widowControl w:val="0"/>
        <w:numPr>
          <w:ilvl w:val="0"/>
          <w:numId w:val="15"/>
        </w:numPr>
        <w:tabs>
          <w:tab w:val="clear" w:pos="2550"/>
          <w:tab w:val="num" w:pos="1134"/>
        </w:tabs>
        <w:spacing w:after="0" w:line="240" w:lineRule="auto"/>
        <w:ind w:left="1134" w:firstLine="0"/>
        <w:rPr>
          <w:rFonts w:cstheme="minorHAnsi"/>
          <w:sz w:val="18"/>
          <w:szCs w:val="18"/>
          <w:lang w:val="en"/>
        </w:rPr>
      </w:pPr>
      <w:r w:rsidRPr="00163E22">
        <w:rPr>
          <w:rFonts w:cstheme="minorHAnsi"/>
          <w:sz w:val="18"/>
          <w:szCs w:val="18"/>
          <w:lang w:val="en"/>
        </w:rPr>
        <w:t xml:space="preserve">Robust Contractor Deliverables, which by their nature require minimal or no packaging for commercial deliveries, shall be regarded as "PPQ packages" and shall be marked in accordance with Clauses </w:t>
      </w:r>
      <w:r w:rsidR="00154D57">
        <w:rPr>
          <w:rFonts w:cstheme="minorHAnsi"/>
          <w:sz w:val="18"/>
          <w:szCs w:val="18"/>
          <w:lang w:val="en"/>
        </w:rPr>
        <w:t>23.i</w:t>
      </w:r>
      <w:r w:rsidRPr="00163E22">
        <w:rPr>
          <w:rFonts w:cstheme="minorHAnsi"/>
          <w:sz w:val="18"/>
          <w:szCs w:val="18"/>
          <w:lang w:val="en"/>
        </w:rPr>
        <w:t xml:space="preserve"> to </w:t>
      </w:r>
      <w:r w:rsidR="00154D57">
        <w:rPr>
          <w:rFonts w:cstheme="minorHAnsi"/>
          <w:sz w:val="18"/>
          <w:szCs w:val="18"/>
          <w:lang w:val="en"/>
        </w:rPr>
        <w:t>23.l</w:t>
      </w:r>
      <w:r w:rsidRPr="00163E22">
        <w:rPr>
          <w:rFonts w:cstheme="minorHAnsi"/>
          <w:sz w:val="18"/>
          <w:szCs w:val="18"/>
          <w:lang w:val="en"/>
        </w:rPr>
        <w:t>. References to "PPQ packages" in subsequent text shall be taken to include Robust Contractor Deliverables; and</w:t>
      </w:r>
    </w:p>
    <w:p w14:paraId="3C28F01C" w14:textId="77777777" w:rsidR="001C101C" w:rsidRPr="00163E22" w:rsidRDefault="001C101C" w:rsidP="00DB1EBF">
      <w:pPr>
        <w:widowControl w:val="0"/>
        <w:numPr>
          <w:ilvl w:val="0"/>
          <w:numId w:val="15"/>
        </w:numPr>
        <w:tabs>
          <w:tab w:val="clear" w:pos="2550"/>
          <w:tab w:val="num" w:pos="1134"/>
        </w:tabs>
        <w:spacing w:after="0" w:line="240" w:lineRule="auto"/>
        <w:ind w:left="1134" w:firstLine="0"/>
        <w:rPr>
          <w:rFonts w:cstheme="minorHAnsi"/>
          <w:sz w:val="18"/>
          <w:szCs w:val="18"/>
          <w:lang w:val="en"/>
        </w:rPr>
      </w:pPr>
      <w:r w:rsidRPr="00163E22">
        <w:rPr>
          <w:rFonts w:cstheme="minorHAnsi"/>
          <w:sz w:val="18"/>
          <w:szCs w:val="18"/>
          <w:lang w:val="en"/>
        </w:rPr>
        <w:t>for ease of handling, transportation and delivery, packages which contain identical Contractor Deliverables</w:t>
      </w:r>
      <w:r w:rsidRPr="00163E22" w:rsidDel="00F8280B">
        <w:rPr>
          <w:rFonts w:cstheme="minorHAnsi"/>
          <w:sz w:val="18"/>
          <w:szCs w:val="18"/>
          <w:lang w:val="en"/>
        </w:rPr>
        <w:t xml:space="preserve"> </w:t>
      </w:r>
      <w:r w:rsidRPr="00163E22">
        <w:rPr>
          <w:rFonts w:cstheme="minorHAnsi"/>
          <w:sz w:val="18"/>
          <w:szCs w:val="18"/>
          <w:lang w:val="en"/>
        </w:rPr>
        <w:t xml:space="preserve">may be bulked and overpacked, in accordance with clauses </w:t>
      </w:r>
      <w:r w:rsidR="00154D57">
        <w:rPr>
          <w:rFonts w:cstheme="minorHAnsi"/>
          <w:sz w:val="18"/>
          <w:szCs w:val="18"/>
          <w:lang w:val="en"/>
        </w:rPr>
        <w:t>23.i</w:t>
      </w:r>
      <w:r w:rsidRPr="00163E22">
        <w:rPr>
          <w:rFonts w:cstheme="minorHAnsi"/>
          <w:sz w:val="18"/>
          <w:szCs w:val="18"/>
          <w:lang w:val="en"/>
        </w:rPr>
        <w:t xml:space="preserve"> to </w:t>
      </w:r>
      <w:r w:rsidR="00154D57">
        <w:rPr>
          <w:rFonts w:cstheme="minorHAnsi"/>
          <w:sz w:val="18"/>
          <w:szCs w:val="18"/>
          <w:lang w:val="en"/>
        </w:rPr>
        <w:t>23.k</w:t>
      </w:r>
      <w:r w:rsidRPr="00163E22">
        <w:rPr>
          <w:rFonts w:cstheme="minorHAnsi"/>
          <w:sz w:val="18"/>
          <w:szCs w:val="18"/>
          <w:lang w:val="en"/>
        </w:rPr>
        <w:t>.</w:t>
      </w:r>
    </w:p>
    <w:p w14:paraId="099048E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Contractor shall ascertain whether the Contractor Deliverables being supplied are, or contain, Dangerous Goods, and shall supply the Dangerous Goods in accordance with:</w:t>
      </w:r>
    </w:p>
    <w:p w14:paraId="7F497A84"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Health and Safety At Work Act 1974 (as amended);</w:t>
      </w:r>
    </w:p>
    <w:p w14:paraId="40EE076C"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 The Classification Hazard Information and Packaging for Supply Regulations (CHIP4) 2009 (as amended);</w:t>
      </w:r>
    </w:p>
    <w:p w14:paraId="069FA29D"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 The REACH Regulations 2007 (as amended); and</w:t>
      </w:r>
    </w:p>
    <w:p w14:paraId="352E157C"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 The Classification, Labelling and Packaging Regulations (CLP) 2009 (as amended).</w:t>
      </w:r>
    </w:p>
    <w:p w14:paraId="43FB159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277BF50"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Safety Of Lives At Sea Regulations (SOLAS) 1974 (as amended); and</w:t>
      </w:r>
    </w:p>
    <w:p w14:paraId="16F30CCC"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Air Navigation Order.</w:t>
      </w:r>
    </w:p>
    <w:p w14:paraId="053EB273" w14:textId="77777777" w:rsidR="001C101C" w:rsidRPr="00163E22" w:rsidRDefault="001C101C" w:rsidP="001C101C">
      <w:pPr>
        <w:pStyle w:val="ListParagraph"/>
        <w:numPr>
          <w:ilvl w:val="1"/>
          <w:numId w:val="2"/>
        </w:numPr>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As soon as possible, and in any event no later than one month before delivery is due, the Contractor shall provide a Safety Data Sheet in respect of each Dangerous Good in accordance </w:t>
      </w:r>
      <w:r w:rsidRPr="00163E22">
        <w:rPr>
          <w:rFonts w:asciiTheme="minorHAnsi" w:hAnsiTheme="minorHAnsi" w:cstheme="minorHAnsi"/>
          <w:color w:val="000000"/>
          <w:sz w:val="18"/>
          <w:szCs w:val="18"/>
        </w:rPr>
        <w:t xml:space="preserve">with the REACH Regulations 2007 (as amended) and the Health and Safety At Work Act 1974 (as amended) and in accordance with condition </w:t>
      </w:r>
      <w:r w:rsidR="00154D57">
        <w:rPr>
          <w:rFonts w:asciiTheme="minorHAnsi" w:hAnsiTheme="minorHAnsi" w:cstheme="minorHAnsi"/>
          <w:color w:val="000000"/>
          <w:sz w:val="18"/>
          <w:szCs w:val="18"/>
        </w:rPr>
        <w:t>24</w:t>
      </w:r>
      <w:r w:rsidRPr="00163E22">
        <w:rPr>
          <w:rFonts w:asciiTheme="minorHAnsi" w:hAnsiTheme="minorHAnsi" w:cstheme="minorHAnsi"/>
          <w:color w:val="000000"/>
          <w:sz w:val="18"/>
          <w:szCs w:val="18"/>
        </w:rPr>
        <w:t xml:space="preserve"> (Supply of Hazardous Materials or Substances in Contractor Deliverables). </w:t>
      </w:r>
    </w:p>
    <w:p w14:paraId="51508C1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162" w:name="_Ref474918465"/>
      <w:r w:rsidRPr="00163E22">
        <w:rPr>
          <w:rFonts w:asciiTheme="minorHAnsi" w:hAnsiTheme="minorHAnsi" w:cstheme="minorHAnsi"/>
          <w:color w:val="000000"/>
          <w:sz w:val="18"/>
          <w:szCs w:val="18"/>
        </w:rPr>
        <w:t xml:space="preserve">The Contractor shall comply with the requirements for the design of MLP which include clauses </w:t>
      </w:r>
      <w:r w:rsidR="00154D57">
        <w:rPr>
          <w:rFonts w:asciiTheme="minorHAnsi" w:hAnsiTheme="minorHAnsi" w:cstheme="minorHAnsi"/>
          <w:color w:val="000000"/>
          <w:sz w:val="18"/>
          <w:szCs w:val="18"/>
        </w:rPr>
        <w:t>23.f</w:t>
      </w:r>
      <w:r w:rsidRPr="00163E22">
        <w:rPr>
          <w:rFonts w:asciiTheme="minorHAnsi" w:hAnsiTheme="minorHAnsi" w:cstheme="minorHAnsi"/>
          <w:color w:val="000000"/>
          <w:sz w:val="18"/>
          <w:szCs w:val="18"/>
        </w:rPr>
        <w:t xml:space="preserve"> and </w:t>
      </w:r>
      <w:r w:rsidR="00154D57">
        <w:rPr>
          <w:rFonts w:asciiTheme="minorHAnsi" w:hAnsiTheme="minorHAnsi" w:cstheme="minorHAnsi"/>
          <w:color w:val="000000"/>
          <w:sz w:val="18"/>
          <w:szCs w:val="18"/>
        </w:rPr>
        <w:t>23.g</w:t>
      </w:r>
      <w:r w:rsidRPr="00163E22">
        <w:rPr>
          <w:rFonts w:asciiTheme="minorHAnsi" w:hAnsiTheme="minorHAnsi" w:cstheme="minorHAnsi"/>
          <w:color w:val="000000"/>
          <w:sz w:val="18"/>
          <w:szCs w:val="18"/>
        </w:rPr>
        <w:t xml:space="preserve"> as follows:</w:t>
      </w:r>
      <w:bookmarkEnd w:id="162"/>
    </w:p>
    <w:p w14:paraId="1A1A3B0D"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bookmarkStart w:id="163" w:name="_Ref474918496"/>
      <w:r w:rsidRPr="00163E22">
        <w:rPr>
          <w:rFonts w:asciiTheme="minorHAnsi" w:hAnsiTheme="minorHAnsi" w:cstheme="minorHAnsi"/>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63"/>
    </w:p>
    <w:p w14:paraId="7B581126"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The MPAS certification (for individual designers) and registration (for organisations) scheme details are available from:</w:t>
      </w:r>
    </w:p>
    <w:p w14:paraId="7C96DE2E" w14:textId="77777777" w:rsidR="001C101C" w:rsidRPr="00442006" w:rsidRDefault="00442006" w:rsidP="001C101C">
      <w:pPr>
        <w:pStyle w:val="ListParagraph"/>
        <w:ind w:left="1134"/>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 '''''''''''''''''''''''''''''''</w:t>
      </w:r>
    </w:p>
    <w:p w14:paraId="42D682D2" w14:textId="77777777" w:rsidR="001C101C" w:rsidRPr="00442006" w:rsidRDefault="00442006" w:rsidP="001C101C">
      <w:pPr>
        <w:pStyle w:val="ListParagraph"/>
        <w:ind w:left="1134"/>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xml:space="preserve">''''''''''' ''''''''''' ''''''''''' </w:t>
      </w:r>
    </w:p>
    <w:p w14:paraId="3A6592B9" w14:textId="77777777" w:rsidR="001C101C" w:rsidRPr="00442006" w:rsidRDefault="00442006" w:rsidP="001C101C">
      <w:pPr>
        <w:pStyle w:val="ListParagraph"/>
        <w:ind w:left="1134"/>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xml:space="preserve">'''''''''''' '''''''''' ''''''' </w:t>
      </w:r>
    </w:p>
    <w:p w14:paraId="65BA9447" w14:textId="77777777" w:rsidR="001C101C" w:rsidRPr="00442006" w:rsidRDefault="00442006" w:rsidP="001C101C">
      <w:pPr>
        <w:pStyle w:val="ListParagraph"/>
        <w:ind w:left="1134"/>
        <w:rPr>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 '''''''''''''''''''''''''''''''''''''</w:t>
      </w:r>
    </w:p>
    <w:p w14:paraId="41D7562A" w14:textId="77777777" w:rsidR="001C101C" w:rsidRPr="00442006" w:rsidRDefault="00442006" w:rsidP="001C101C">
      <w:pPr>
        <w:pStyle w:val="ListParagraph"/>
        <w:ind w:left="1134"/>
        <w:rPr>
          <w:rStyle w:val="Hyperlink"/>
          <w:rFonts w:asciiTheme="minorHAnsi" w:hAnsiTheme="minorHAnsi" w:cstheme="minorHAnsi"/>
          <w:sz w:val="18"/>
          <w:szCs w:val="18"/>
          <w:highlight w:val="black"/>
        </w:rPr>
      </w:pPr>
      <w:r>
        <w:rPr>
          <w:rFonts w:asciiTheme="minorHAnsi" w:hAnsiTheme="minorHAnsi" w:cstheme="minorHAnsi"/>
          <w:noProof/>
          <w:color w:val="000000"/>
          <w:sz w:val="18"/>
          <w:szCs w:val="18"/>
          <w:highlight w:val="black"/>
        </w:rPr>
        <w:t>'''''''''''''''''''''''''''''''''''''''''''''''''''''''''''''''''''''</w:t>
      </w:r>
    </w:p>
    <w:p w14:paraId="7D115216"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shd w:val="clear" w:color="auto" w:fill="FFFF99"/>
        </w:rPr>
      </w:pPr>
      <w:r w:rsidRPr="00163E22">
        <w:rPr>
          <w:rFonts w:asciiTheme="minorHAnsi" w:hAnsiTheme="minorHAnsi" w:cstheme="minorHAnsi"/>
          <w:sz w:val="18"/>
          <w:szCs w:val="18"/>
        </w:rPr>
        <w:t>The MPAS Documentation is also available on the DStan website.</w:t>
      </w:r>
    </w:p>
    <w:p w14:paraId="1C87051D"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2DBEB67"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Contractor shall ensure a search of the SPIS index (the ‘SPIN’) is carried out to establish the SPIS status of each requirement (using DEFFORM 129a ‘Application for Packaging Designs or their Status’).</w:t>
      </w:r>
    </w:p>
    <w:p w14:paraId="49E274EE"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New designs shall not be made where there is an existing usable SPIS, or one that may be easily modified. </w:t>
      </w:r>
    </w:p>
    <w:p w14:paraId="0FACB63E"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Where there is a usable SFS, it shall be used in place of a SPIS design unless otherwise stated by the Contract.  When an SFS is used or replaces a SPIS design, the Contractor shall upload this information on to SPIN in Adobe PDF.</w:t>
      </w:r>
    </w:p>
    <w:p w14:paraId="6FD82297"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bookmarkStart w:id="164" w:name="_Ref474918591"/>
      <w:r w:rsidRPr="00163E22">
        <w:rPr>
          <w:rFonts w:asciiTheme="minorHAnsi" w:hAnsiTheme="minorHAnsi" w:cstheme="minorHAnsi"/>
          <w:sz w:val="18"/>
          <w:szCs w:val="18"/>
        </w:rPr>
        <w:t>All SPIS, new or modified (and associated documentation), shall, on completion, be uploaded by the Contractor on to SPIN.  The format shall be Adobe PDF.</w:t>
      </w:r>
      <w:bookmarkEnd w:id="164"/>
      <w:r w:rsidRPr="00163E22">
        <w:rPr>
          <w:rFonts w:asciiTheme="minorHAnsi" w:hAnsiTheme="minorHAnsi" w:cstheme="minorHAnsi"/>
          <w:sz w:val="18"/>
          <w:szCs w:val="18"/>
        </w:rPr>
        <w:t xml:space="preserve">  </w:t>
      </w:r>
    </w:p>
    <w:p w14:paraId="51B3F24A"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Where it is necessary to use an existing SPIS design, the Contractor shall ensure the Packaging manufacturer is a registered organisation in accordance with clause </w:t>
      </w:r>
      <w:r w:rsidR="00154D57">
        <w:rPr>
          <w:rFonts w:asciiTheme="minorHAnsi" w:hAnsiTheme="minorHAnsi" w:cstheme="minorHAnsi"/>
          <w:sz w:val="18"/>
          <w:szCs w:val="18"/>
        </w:rPr>
        <w:t>23.f(1)</w:t>
      </w:r>
      <w:r w:rsidRPr="00163E22">
        <w:rPr>
          <w:rFonts w:asciiTheme="minorHAnsi" w:hAnsiTheme="minorHAnsi" w:cstheme="minorHAnsi"/>
          <w:sz w:val="18"/>
          <w:szCs w:val="18"/>
        </w:rPr>
        <w:t xml:space="preserve"> above, or if un-registered, is compliant with MPAS ANNEX A Supplement (Code) M.  The Contractor shall ensure, as far as possible, that the SPIS is up to date.</w:t>
      </w:r>
    </w:p>
    <w:p w14:paraId="7F62EF66"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documents supplied under clause </w:t>
      </w:r>
      <w:r w:rsidR="00154D57">
        <w:rPr>
          <w:rFonts w:asciiTheme="minorHAnsi" w:hAnsiTheme="minorHAnsi" w:cstheme="minorHAnsi"/>
          <w:sz w:val="18"/>
          <w:szCs w:val="18"/>
        </w:rPr>
        <w:t>23.f(6)</w:t>
      </w:r>
      <w:r w:rsidRPr="00163E22">
        <w:rPr>
          <w:rFonts w:asciiTheme="minorHAnsi" w:hAnsiTheme="minorHAnsi" w:cstheme="minorHAnsi"/>
          <w:sz w:val="18"/>
          <w:szCs w:val="18"/>
        </w:rPr>
        <w:t xml:space="preserve"> shall be considered as a contract data requirement and be subject to the terms of DEFCON 15 and DEFCON 21.</w:t>
      </w:r>
    </w:p>
    <w:p w14:paraId="11871930"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165" w:name="_Ref474918471"/>
      <w:r w:rsidRPr="00163E22">
        <w:rPr>
          <w:rFonts w:asciiTheme="minorHAnsi" w:hAnsiTheme="minorHAnsi" w:cstheme="minorHAnsi"/>
          <w:color w:val="000000"/>
          <w:sz w:val="18"/>
          <w:szCs w:val="18"/>
        </w:rPr>
        <w:t xml:space="preserve">Unless otherwise stated in the Contract, one of </w:t>
      </w:r>
      <w:r w:rsidRPr="00163E22">
        <w:rPr>
          <w:rFonts w:asciiTheme="minorHAnsi" w:hAnsiTheme="minorHAnsi" w:cstheme="minorHAnsi"/>
          <w:color w:val="000000"/>
          <w:sz w:val="18"/>
          <w:szCs w:val="18"/>
        </w:rPr>
        <w:lastRenderedPageBreak/>
        <w:t>the following procedures for the production of new or modified SPIS designs shall be applied:</w:t>
      </w:r>
      <w:bookmarkEnd w:id="165"/>
    </w:p>
    <w:p w14:paraId="06DE071B"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If the Contractor or their subcontractor is the PDA they shall:</w:t>
      </w:r>
    </w:p>
    <w:p w14:paraId="0EC340EC"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bookmarkStart w:id="166" w:name="_Ref474922064"/>
      <w:r w:rsidRPr="00163E22">
        <w:rPr>
          <w:rFonts w:asciiTheme="minorHAnsi" w:hAnsiTheme="minorHAnsi" w:cstheme="minorHAnsi"/>
          <w:color w:val="000000"/>
          <w:sz w:val="18"/>
          <w:szCs w:val="18"/>
        </w:rPr>
        <w:t xml:space="preserve">On receipt of instructions received from the Authority’s representative nominated in Box 2 </w:t>
      </w:r>
      <w:r w:rsidRPr="00163E22">
        <w:rPr>
          <w:rFonts w:asciiTheme="minorHAnsi" w:hAnsiTheme="minorHAnsi" w:cstheme="minorHAnsi"/>
          <w:sz w:val="18"/>
          <w:szCs w:val="18"/>
        </w:rPr>
        <w:t>of DEFFORM 111 at Annex A to Schedule 3 (Contract Data Sheet)</w:t>
      </w:r>
      <w:r w:rsidRPr="00163E22">
        <w:rPr>
          <w:rFonts w:asciiTheme="minorHAnsi" w:hAnsiTheme="minorHAnsi" w:cstheme="minorHAnsi"/>
          <w:color w:val="000000"/>
          <w:sz w:val="18"/>
          <w:szCs w:val="18"/>
        </w:rPr>
        <w:t xml:space="preserve">, prepare the required package design in accordance with clause </w:t>
      </w:r>
      <w:r w:rsidR="00154D57">
        <w:rPr>
          <w:rFonts w:asciiTheme="minorHAnsi" w:hAnsiTheme="minorHAnsi" w:cstheme="minorHAnsi"/>
          <w:color w:val="000000"/>
          <w:sz w:val="18"/>
          <w:szCs w:val="18"/>
        </w:rPr>
        <w:t>23.f</w:t>
      </w:r>
      <w:r w:rsidRPr="00163E22">
        <w:rPr>
          <w:rFonts w:asciiTheme="minorHAnsi" w:hAnsiTheme="minorHAnsi" w:cstheme="minorHAnsi"/>
          <w:color w:val="000000"/>
          <w:sz w:val="18"/>
          <w:szCs w:val="18"/>
        </w:rPr>
        <w:t>.</w:t>
      </w:r>
      <w:bookmarkEnd w:id="166"/>
    </w:p>
    <w:p w14:paraId="739E545B"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color w:val="000000"/>
          <w:sz w:val="18"/>
          <w:szCs w:val="18"/>
        </w:rPr>
      </w:pPr>
      <w:r w:rsidRPr="00163E22">
        <w:rPr>
          <w:rFonts w:asciiTheme="minorHAnsi" w:hAnsiTheme="minorHAnsi" w:cstheme="minorHAnsi"/>
          <w:sz w:val="18"/>
          <w:szCs w:val="18"/>
        </w:rPr>
        <w:t xml:space="preserve"> </w:t>
      </w:r>
      <w:bookmarkStart w:id="167" w:name="_Ref474918651"/>
      <w:r w:rsidRPr="00163E22">
        <w:rPr>
          <w:rFonts w:asciiTheme="minorHAnsi" w:hAnsiTheme="minorHAnsi" w:cstheme="minorHAnsi"/>
          <w:color w:val="000000"/>
          <w:sz w:val="18"/>
          <w:szCs w:val="18"/>
        </w:rPr>
        <w:t>Where the Contractor or their subcontractor is registered they shall, on completion of any design work, provide the Authority with the following documents electronically:</w:t>
      </w:r>
      <w:bookmarkEnd w:id="167"/>
    </w:p>
    <w:p w14:paraId="1C1710DC" w14:textId="77777777" w:rsidR="001C101C" w:rsidRPr="00163E22" w:rsidRDefault="001C101C" w:rsidP="00DB1EBF">
      <w:pPr>
        <w:widowControl w:val="0"/>
        <w:numPr>
          <w:ilvl w:val="1"/>
          <w:numId w:val="16"/>
        </w:numPr>
        <w:tabs>
          <w:tab w:val="num" w:pos="1843"/>
        </w:tabs>
        <w:spacing w:after="0" w:line="240" w:lineRule="auto"/>
        <w:ind w:left="1701" w:firstLine="0"/>
        <w:rPr>
          <w:rFonts w:cstheme="minorHAnsi"/>
          <w:color w:val="000000"/>
          <w:sz w:val="18"/>
          <w:szCs w:val="18"/>
        </w:rPr>
      </w:pPr>
      <w:r w:rsidRPr="00163E22">
        <w:rPr>
          <w:rFonts w:cstheme="minorHAnsi"/>
          <w:color w:val="000000"/>
          <w:sz w:val="18"/>
          <w:szCs w:val="18"/>
        </w:rPr>
        <w:t>a list of all SPIS which have been prepared or revised against the Contract; and</w:t>
      </w:r>
    </w:p>
    <w:p w14:paraId="3BEE8DAE" w14:textId="77777777" w:rsidR="001C101C" w:rsidRPr="00163E22" w:rsidRDefault="001C101C" w:rsidP="00DB1EBF">
      <w:pPr>
        <w:widowControl w:val="0"/>
        <w:numPr>
          <w:ilvl w:val="1"/>
          <w:numId w:val="16"/>
        </w:numPr>
        <w:tabs>
          <w:tab w:val="num" w:pos="1843"/>
        </w:tabs>
        <w:spacing w:after="0" w:line="240" w:lineRule="auto"/>
        <w:ind w:left="1701" w:firstLine="0"/>
        <w:rPr>
          <w:rFonts w:cstheme="minorHAnsi"/>
          <w:color w:val="000000"/>
          <w:sz w:val="18"/>
          <w:szCs w:val="18"/>
        </w:rPr>
      </w:pPr>
      <w:r w:rsidRPr="00163E22">
        <w:rPr>
          <w:rFonts w:cstheme="minorHAnsi"/>
          <w:color w:val="000000"/>
          <w:sz w:val="18"/>
          <w:szCs w:val="18"/>
        </w:rPr>
        <w:t>a copy of all new / revised SPIS, complete with all continuation sheets and associated drawings, where applicable, to be uploaded onto SPIN.</w:t>
      </w:r>
    </w:p>
    <w:p w14:paraId="49BE2A2C"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Where the PDA is not a registered organisation, then they shall obtain approval for their design from a registered organisation before proceeding, then follow clause </w:t>
      </w:r>
      <w:r w:rsidR="00154D57">
        <w:rPr>
          <w:rFonts w:asciiTheme="minorHAnsi" w:hAnsiTheme="minorHAnsi" w:cstheme="minorHAnsi"/>
          <w:color w:val="000000"/>
          <w:sz w:val="18"/>
          <w:szCs w:val="18"/>
        </w:rPr>
        <w:t>23.g(1)(b)</w:t>
      </w:r>
      <w:r w:rsidRPr="00163E22">
        <w:rPr>
          <w:rFonts w:asciiTheme="minorHAnsi" w:hAnsiTheme="minorHAnsi" w:cstheme="minorHAnsi"/>
          <w:color w:val="000000"/>
          <w:sz w:val="18"/>
          <w:szCs w:val="18"/>
        </w:rPr>
        <w:t>.</w:t>
      </w:r>
    </w:p>
    <w:p w14:paraId="1F64AB49"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40BC611"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00154D57">
        <w:rPr>
          <w:rFonts w:asciiTheme="minorHAnsi" w:hAnsiTheme="minorHAnsi" w:cstheme="minorHAnsi"/>
          <w:sz w:val="18"/>
          <w:szCs w:val="18"/>
        </w:rPr>
        <w:t>23.g(1)(b)</w:t>
      </w:r>
      <w:r w:rsidRPr="00163E22">
        <w:rPr>
          <w:rFonts w:asciiTheme="minorHAnsi" w:hAnsiTheme="minorHAnsi" w:cstheme="minorHAnsi"/>
          <w:sz w:val="18"/>
          <w:szCs w:val="18"/>
        </w:rPr>
        <w:t>.</w:t>
      </w:r>
    </w:p>
    <w:p w14:paraId="02BA5D03"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Where the Contractor or their subcontractor is not a PDA but is registered, he shall follow clauses </w:t>
      </w:r>
      <w:r w:rsidR="00154D57">
        <w:rPr>
          <w:rFonts w:asciiTheme="minorHAnsi" w:hAnsiTheme="minorHAnsi" w:cstheme="minorHAnsi"/>
          <w:sz w:val="18"/>
          <w:szCs w:val="18"/>
        </w:rPr>
        <w:t>23.g(1)(a)</w:t>
      </w:r>
      <w:r w:rsidRPr="00163E22">
        <w:rPr>
          <w:rFonts w:asciiTheme="minorHAnsi" w:hAnsiTheme="minorHAnsi" w:cstheme="minorHAnsi"/>
          <w:sz w:val="18"/>
          <w:szCs w:val="18"/>
        </w:rPr>
        <w:t xml:space="preserve"> and </w:t>
      </w:r>
      <w:r w:rsidR="00154D57">
        <w:rPr>
          <w:rFonts w:asciiTheme="minorHAnsi" w:hAnsiTheme="minorHAnsi" w:cstheme="minorHAnsi"/>
          <w:sz w:val="18"/>
          <w:szCs w:val="18"/>
        </w:rPr>
        <w:t>23.g(1)(b)</w:t>
      </w:r>
      <w:r w:rsidRPr="00163E22">
        <w:rPr>
          <w:rFonts w:asciiTheme="minorHAnsi" w:hAnsiTheme="minorHAnsi" w:cstheme="minorHAnsi"/>
          <w:sz w:val="18"/>
          <w:szCs w:val="18"/>
        </w:rPr>
        <w:t>.</w:t>
      </w:r>
    </w:p>
    <w:p w14:paraId="428EDFA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E27FAC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168" w:name="_Ref474918386"/>
      <w:r w:rsidRPr="00163E22">
        <w:rPr>
          <w:rFonts w:asciiTheme="minorHAnsi" w:hAnsiTheme="minorHAnsi" w:cstheme="minorHAnsi"/>
          <w:color w:val="000000"/>
          <w:sz w:val="18"/>
          <w:szCs w:val="18"/>
        </w:rPr>
        <w:t>In addition to any marking required by international or national legislation or regulations, the following package labelling and marking requirements apply:</w:t>
      </w:r>
      <w:bookmarkEnd w:id="168"/>
    </w:p>
    <w:p w14:paraId="5ECC18E7"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If the Contract specifies UK or NATO MPL, labelling and marking of the packages shall be in accordance with Def Stan 81-041 (Part 6) and this Condition as follows:</w:t>
      </w:r>
    </w:p>
    <w:p w14:paraId="56E43EBE" w14:textId="77777777" w:rsidR="001C101C" w:rsidRPr="00163E22" w:rsidRDefault="001C101C" w:rsidP="00DB1EBF">
      <w:pPr>
        <w:widowControl w:val="0"/>
        <w:numPr>
          <w:ilvl w:val="0"/>
          <w:numId w:val="17"/>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 xml:space="preserve">Labels giving the mass of the </w:t>
      </w:r>
      <w:r w:rsidRPr="00163E22">
        <w:rPr>
          <w:rFonts w:cstheme="minorHAnsi"/>
          <w:color w:val="000000"/>
          <w:sz w:val="18"/>
          <w:szCs w:val="18"/>
        </w:rPr>
        <w:t>package, in kilograms, shall be placed such that they may be clearly seen when the items are stacked during storage.</w:t>
      </w:r>
    </w:p>
    <w:p w14:paraId="0D47DD49" w14:textId="77777777" w:rsidR="001C101C" w:rsidRPr="00163E22" w:rsidRDefault="001C101C" w:rsidP="00DB1EBF">
      <w:pPr>
        <w:widowControl w:val="0"/>
        <w:numPr>
          <w:ilvl w:val="0"/>
          <w:numId w:val="17"/>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Each consignment package shall be marked with details as follows:</w:t>
      </w:r>
    </w:p>
    <w:p w14:paraId="19010054" w14:textId="77777777" w:rsidR="001C101C" w:rsidRPr="00163E22" w:rsidRDefault="001C101C" w:rsidP="00DB1EBF">
      <w:pPr>
        <w:widowControl w:val="0"/>
        <w:numPr>
          <w:ilvl w:val="0"/>
          <w:numId w:val="21"/>
        </w:numPr>
        <w:spacing w:after="0" w:line="240" w:lineRule="auto"/>
        <w:ind w:left="1843" w:hanging="142"/>
        <w:rPr>
          <w:rFonts w:cstheme="minorHAnsi"/>
          <w:color w:val="000000"/>
          <w:sz w:val="18"/>
          <w:szCs w:val="18"/>
        </w:rPr>
      </w:pPr>
      <w:r w:rsidRPr="00163E22">
        <w:rPr>
          <w:rFonts w:cstheme="minorHAnsi"/>
          <w:color w:val="000000"/>
          <w:sz w:val="18"/>
          <w:szCs w:val="18"/>
        </w:rPr>
        <w:t>name and address of consignor;</w:t>
      </w:r>
    </w:p>
    <w:p w14:paraId="567662F1" w14:textId="77777777" w:rsidR="001C101C" w:rsidRPr="00163E22" w:rsidRDefault="001C101C" w:rsidP="00DB1EBF">
      <w:pPr>
        <w:widowControl w:val="0"/>
        <w:numPr>
          <w:ilvl w:val="0"/>
          <w:numId w:val="21"/>
        </w:numPr>
        <w:tabs>
          <w:tab w:val="left" w:pos="1843"/>
        </w:tabs>
        <w:spacing w:after="0" w:line="240" w:lineRule="auto"/>
        <w:ind w:left="1701" w:firstLine="0"/>
        <w:rPr>
          <w:rFonts w:cstheme="minorHAnsi"/>
          <w:color w:val="000000"/>
          <w:sz w:val="18"/>
          <w:szCs w:val="18"/>
        </w:rPr>
      </w:pPr>
      <w:r w:rsidRPr="00163E22">
        <w:rPr>
          <w:rFonts w:cstheme="minorHAnsi"/>
          <w:color w:val="000000"/>
          <w:sz w:val="18"/>
          <w:szCs w:val="18"/>
        </w:rPr>
        <w:t>name and address of consignee (as stated in the Contract or order);</w:t>
      </w:r>
    </w:p>
    <w:p w14:paraId="16BE9BE2" w14:textId="77777777" w:rsidR="001C101C" w:rsidRPr="00163E22" w:rsidRDefault="001C101C" w:rsidP="00DB1EBF">
      <w:pPr>
        <w:widowControl w:val="0"/>
        <w:numPr>
          <w:ilvl w:val="0"/>
          <w:numId w:val="21"/>
        </w:numPr>
        <w:tabs>
          <w:tab w:val="left" w:pos="1843"/>
        </w:tabs>
        <w:spacing w:after="0" w:line="240" w:lineRule="auto"/>
        <w:ind w:left="1701" w:firstLine="0"/>
        <w:rPr>
          <w:rFonts w:cstheme="minorHAnsi"/>
          <w:color w:val="000000"/>
          <w:sz w:val="18"/>
          <w:szCs w:val="18"/>
        </w:rPr>
      </w:pPr>
      <w:r w:rsidRPr="00163E22">
        <w:rPr>
          <w:rFonts w:cstheme="minorHAnsi"/>
          <w:color w:val="000000"/>
          <w:sz w:val="18"/>
          <w:szCs w:val="18"/>
        </w:rPr>
        <w:t>destination where it differs from the consignee's address, normally either:</w:t>
      </w:r>
    </w:p>
    <w:p w14:paraId="296EE8E5" w14:textId="77777777" w:rsidR="001C101C" w:rsidRPr="00163E22" w:rsidRDefault="001C101C" w:rsidP="00DB1EBF">
      <w:pPr>
        <w:widowControl w:val="0"/>
        <w:numPr>
          <w:ilvl w:val="2"/>
          <w:numId w:val="16"/>
        </w:numPr>
        <w:tabs>
          <w:tab w:val="left" w:pos="2127"/>
        </w:tabs>
        <w:spacing w:after="0" w:line="240" w:lineRule="auto"/>
        <w:ind w:left="1985" w:hanging="5"/>
        <w:rPr>
          <w:rFonts w:cstheme="minorHAnsi"/>
          <w:color w:val="000000"/>
          <w:sz w:val="18"/>
          <w:szCs w:val="18"/>
        </w:rPr>
      </w:pPr>
      <w:r w:rsidRPr="00163E22">
        <w:rPr>
          <w:rFonts w:cstheme="minorHAnsi"/>
          <w:color w:val="000000"/>
          <w:sz w:val="18"/>
          <w:szCs w:val="18"/>
        </w:rPr>
        <w:t xml:space="preserve"> delivery</w:t>
      </w:r>
      <w:r w:rsidRPr="00163E22">
        <w:rPr>
          <w:rFonts w:cstheme="minorHAnsi"/>
          <w:sz w:val="18"/>
          <w:szCs w:val="18"/>
        </w:rPr>
        <w:t xml:space="preserve"> destination / address; or</w:t>
      </w:r>
    </w:p>
    <w:p w14:paraId="1EE97116" w14:textId="77777777" w:rsidR="001C101C" w:rsidRPr="00163E22" w:rsidRDefault="001C101C" w:rsidP="00DB1EBF">
      <w:pPr>
        <w:widowControl w:val="0"/>
        <w:numPr>
          <w:ilvl w:val="2"/>
          <w:numId w:val="16"/>
        </w:numPr>
        <w:tabs>
          <w:tab w:val="left" w:pos="2127"/>
        </w:tabs>
        <w:spacing w:after="0" w:line="240" w:lineRule="auto"/>
        <w:ind w:left="1985" w:hanging="5"/>
        <w:rPr>
          <w:rFonts w:cstheme="minorHAnsi"/>
          <w:color w:val="000000"/>
          <w:sz w:val="18"/>
          <w:szCs w:val="18"/>
        </w:rPr>
      </w:pPr>
      <w:r w:rsidRPr="00163E22">
        <w:rPr>
          <w:rFonts w:cstheme="minorHAnsi"/>
          <w:color w:val="000000"/>
          <w:sz w:val="18"/>
          <w:szCs w:val="18"/>
        </w:rPr>
        <w:t xml:space="preserve"> transit</w:t>
      </w:r>
      <w:r w:rsidRPr="00163E22">
        <w:rPr>
          <w:rFonts w:cstheme="minorHAnsi"/>
          <w:sz w:val="18"/>
          <w:szCs w:val="18"/>
        </w:rPr>
        <w:t xml:space="preserve"> destination, where delivery address is a point for aggregation / disaggregation and / or onward shipment elsewhere, e.g. railway station, where that mode of transport is used;</w:t>
      </w:r>
    </w:p>
    <w:p w14:paraId="7CA40EF0" w14:textId="77777777" w:rsidR="001C101C" w:rsidRPr="00163E22" w:rsidRDefault="001C101C" w:rsidP="00DB1EBF">
      <w:pPr>
        <w:widowControl w:val="0"/>
        <w:numPr>
          <w:ilvl w:val="0"/>
          <w:numId w:val="21"/>
        </w:numPr>
        <w:tabs>
          <w:tab w:val="left" w:pos="1843"/>
        </w:tabs>
        <w:spacing w:after="0" w:line="240" w:lineRule="auto"/>
        <w:ind w:left="1701" w:firstLine="0"/>
        <w:rPr>
          <w:rFonts w:cstheme="minorHAnsi"/>
          <w:color w:val="000000"/>
          <w:sz w:val="18"/>
          <w:szCs w:val="18"/>
        </w:rPr>
      </w:pPr>
      <w:r w:rsidRPr="00163E22">
        <w:rPr>
          <w:rFonts w:cstheme="minorHAnsi"/>
          <w:color w:val="000000"/>
          <w:sz w:val="18"/>
          <w:szCs w:val="18"/>
        </w:rPr>
        <w:t xml:space="preserve">the unique order identifiers and the </w:t>
      </w:r>
      <w:r w:rsidRPr="00163E22">
        <w:rPr>
          <w:rFonts w:cstheme="minorHAnsi"/>
          <w:color w:val="000000"/>
          <w:sz w:val="18"/>
          <w:szCs w:val="18"/>
          <w:highlight w:val="white"/>
          <w:shd w:val="clear" w:color="auto" w:fill="FFFFFF"/>
        </w:rPr>
        <w:t>CP&amp;F</w:t>
      </w:r>
      <w:r w:rsidRPr="00163E22">
        <w:rPr>
          <w:rFonts w:cstheme="minorHAnsi"/>
          <w:color w:val="000000"/>
          <w:sz w:val="18"/>
          <w:szCs w:val="18"/>
        </w:rPr>
        <w:t xml:space="preserve"> Delivery Label / Form which shall be prepared in accordance with DEFFORM 129J.</w:t>
      </w:r>
    </w:p>
    <w:p w14:paraId="3CDE0500" w14:textId="77777777" w:rsidR="001C101C" w:rsidRPr="00163E22" w:rsidRDefault="001C101C" w:rsidP="00DB1EBF">
      <w:pPr>
        <w:widowControl w:val="0"/>
        <w:numPr>
          <w:ilvl w:val="0"/>
          <w:numId w:val="22"/>
        </w:numPr>
        <w:spacing w:after="0" w:line="240" w:lineRule="auto"/>
        <w:rPr>
          <w:rFonts w:cstheme="minorHAnsi"/>
          <w:color w:val="000000"/>
          <w:sz w:val="18"/>
          <w:szCs w:val="18"/>
        </w:rPr>
      </w:pPr>
      <w:r w:rsidRPr="00163E22">
        <w:rPr>
          <w:rFonts w:cstheme="minorHAnsi"/>
          <w:color w:val="000000"/>
          <w:sz w:val="18"/>
          <w:szCs w:val="18"/>
        </w:rPr>
        <w:t xml:space="preserve">If aggregated packages are used, their consignment marking and identification requirements are stated at clause </w:t>
      </w:r>
      <w:r w:rsidR="00154D57">
        <w:rPr>
          <w:rFonts w:cstheme="minorHAnsi"/>
          <w:color w:val="000000"/>
          <w:sz w:val="18"/>
          <w:szCs w:val="18"/>
        </w:rPr>
        <w:t>23.l</w:t>
      </w:r>
      <w:r w:rsidRPr="00163E22">
        <w:rPr>
          <w:rFonts w:cstheme="minorHAnsi"/>
          <w:color w:val="000000"/>
          <w:sz w:val="18"/>
          <w:szCs w:val="18"/>
        </w:rPr>
        <w:t>.</w:t>
      </w:r>
    </w:p>
    <w:p w14:paraId="2C729590"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If the Contract specifies Commercial Packaging, an external surface of each PPQ package and each consignment package, if it contains identical PPQ packages, shall be marked, using details of the Contractor Deliverables</w:t>
      </w:r>
      <w:r w:rsidRPr="00163E22" w:rsidDel="00EA3AB0">
        <w:rPr>
          <w:rFonts w:asciiTheme="minorHAnsi" w:hAnsiTheme="minorHAnsi" w:cstheme="minorHAnsi"/>
          <w:sz w:val="18"/>
          <w:szCs w:val="18"/>
        </w:rPr>
        <w:t xml:space="preserve"> </w:t>
      </w:r>
      <w:r w:rsidRPr="00163E22">
        <w:rPr>
          <w:rFonts w:asciiTheme="minorHAnsi" w:hAnsiTheme="minorHAnsi" w:cstheme="minorHAnsi"/>
          <w:sz w:val="18"/>
          <w:szCs w:val="18"/>
        </w:rPr>
        <w:t>as shown in the Contract schedule, to state the following:</w:t>
      </w:r>
    </w:p>
    <w:p w14:paraId="42E07082"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 xml:space="preserve">description of the </w:t>
      </w:r>
      <w:r w:rsidRPr="00163E22">
        <w:rPr>
          <w:rFonts w:cstheme="minorHAnsi"/>
          <w:sz w:val="18"/>
          <w:szCs w:val="18"/>
        </w:rPr>
        <w:t>Contractor Deliverable</w:t>
      </w:r>
      <w:r w:rsidRPr="00163E22">
        <w:rPr>
          <w:rFonts w:cstheme="minorHAnsi"/>
          <w:color w:val="000000"/>
          <w:sz w:val="18"/>
          <w:szCs w:val="18"/>
        </w:rPr>
        <w:t>;</w:t>
      </w:r>
    </w:p>
    <w:p w14:paraId="3748F1BC"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 xml:space="preserve">the full thirteen digit NATO Stock Number (NSN); </w:t>
      </w:r>
    </w:p>
    <w:p w14:paraId="046E9038"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the PPQ;</w:t>
      </w:r>
    </w:p>
    <w:p w14:paraId="209F5C6F"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maker's part / catalogue, serial and / or batch number, as appropriate;</w:t>
      </w:r>
    </w:p>
    <w:p w14:paraId="1CA9C89F"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the Contract and order number when applicable;</w:t>
      </w:r>
    </w:p>
    <w:p w14:paraId="38823B60"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the words “Trade Package” in bold lettering, marked in BLUE in respect of trade packages, and BLACK in respect of export trade packages;</w:t>
      </w:r>
    </w:p>
    <w:p w14:paraId="772CB3E1"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shelf life of item where applicable;</w:t>
      </w:r>
    </w:p>
    <w:p w14:paraId="08FDAF0F"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for rubber items or items containing rubber, the quarter and year of vulcanisation or manufacture of the rubber product or component (marked in accordance with Def Stan 81-041);</w:t>
      </w:r>
    </w:p>
    <w:p w14:paraId="073190B8"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any statutory hazard markings and any handling markings, including the mass of any package which exceeds 3kg gross; and</w:t>
      </w:r>
    </w:p>
    <w:p w14:paraId="13899426" w14:textId="77777777" w:rsidR="001C101C" w:rsidRPr="00163E22" w:rsidRDefault="001C101C" w:rsidP="00DB1EBF">
      <w:pPr>
        <w:widowControl w:val="0"/>
        <w:numPr>
          <w:ilvl w:val="0"/>
          <w:numId w:val="18"/>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any additional markings specified in the Contract.</w:t>
      </w:r>
    </w:p>
    <w:p w14:paraId="20053D3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lastRenderedPageBreak/>
        <w:t>Bar code marking shall be applied to the external surface of each consignment package and to each PPQ package contained therein.  The default symbology</w:t>
      </w:r>
      <w:r w:rsidRPr="00163E22" w:rsidDel="00A06D9B">
        <w:rPr>
          <w:rFonts w:asciiTheme="minorHAnsi" w:hAnsiTheme="minorHAnsi" w:cstheme="minorHAnsi"/>
          <w:color w:val="000000"/>
          <w:sz w:val="18"/>
          <w:szCs w:val="18"/>
        </w:rPr>
        <w:t xml:space="preserve"> </w:t>
      </w:r>
      <w:r w:rsidRPr="00163E22">
        <w:rPr>
          <w:rFonts w:asciiTheme="minorHAnsi" w:hAnsiTheme="minorHAnsi" w:cstheme="minorHAnsi"/>
          <w:color w:val="000000"/>
          <w:sz w:val="18"/>
          <w:szCs w:val="18"/>
        </w:rPr>
        <w:t xml:space="preserve">shall be as specified in Def Stan 81-041 (Part 6).  As a minimum the following information shall be marked on packages: </w:t>
      </w:r>
    </w:p>
    <w:p w14:paraId="040A1E6E"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full 13-digit NSN;</w:t>
      </w:r>
    </w:p>
    <w:p w14:paraId="133E2553"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denomination of quantity (D of Q);</w:t>
      </w:r>
    </w:p>
    <w:p w14:paraId="522A9FF1"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actual quantity (quantity in package);</w:t>
      </w:r>
    </w:p>
    <w:p w14:paraId="4846C2A2"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manufacturer's serial number and / or batch number, if one has been allocated; and</w:t>
      </w:r>
    </w:p>
    <w:p w14:paraId="5DA591C6"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the CP&amp;F-generated unique order identifier.</w:t>
      </w:r>
    </w:p>
    <w:p w14:paraId="33D6395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169" w:name="_Ref474918442"/>
      <w:r w:rsidRPr="00163E22">
        <w:rPr>
          <w:rFonts w:asciiTheme="minorHAnsi" w:hAnsiTheme="minorHAnsi" w:cstheme="minorHAnsi"/>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163E22">
        <w:rPr>
          <w:rFonts w:asciiTheme="minorHAnsi" w:hAnsiTheme="minorHAnsi" w:cstheme="minorHAnsi"/>
          <w:sz w:val="18"/>
          <w:szCs w:val="18"/>
        </w:rPr>
        <w:t>of DEFFORM 111 at Annex A to Schedule 3 (Contract Data Sheet)</w:t>
      </w:r>
      <w:r w:rsidRPr="00163E22">
        <w:rPr>
          <w:rFonts w:asciiTheme="minorHAnsi" w:hAnsiTheme="minorHAnsi" w:cstheme="minorHAnsi"/>
          <w:color w:val="000000"/>
          <w:sz w:val="18"/>
          <w:szCs w:val="18"/>
        </w:rPr>
        <w:t>.</w:t>
      </w:r>
      <w:bookmarkEnd w:id="169"/>
    </w:p>
    <w:p w14:paraId="3C6375DC"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170" w:name="_Ref474918407"/>
      <w:r w:rsidRPr="00163E22">
        <w:rPr>
          <w:rFonts w:asciiTheme="minorHAnsi" w:hAnsiTheme="minorHAnsi" w:cstheme="minorHAnsi"/>
          <w:color w:val="000000"/>
          <w:sz w:val="18"/>
          <w:szCs w:val="18"/>
        </w:rPr>
        <w:t>The requirements for the consignment of aggregated packages are as follows:</w:t>
      </w:r>
      <w:bookmarkEnd w:id="170"/>
    </w:p>
    <w:p w14:paraId="4EAD40ED"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163E22">
        <w:rPr>
          <w:rFonts w:asciiTheme="minorHAnsi" w:hAnsiTheme="minorHAnsi" w:cstheme="minorHAnsi"/>
          <w:sz w:val="18"/>
          <w:szCs w:val="18"/>
          <w:lang w:val="en"/>
        </w:rPr>
        <w:t>Contractor Deliverables</w:t>
      </w:r>
      <w:r w:rsidRPr="00163E22" w:rsidDel="00F8280B">
        <w:rPr>
          <w:rFonts w:asciiTheme="minorHAnsi" w:hAnsiTheme="minorHAnsi" w:cstheme="minorHAnsi"/>
          <w:sz w:val="18"/>
          <w:szCs w:val="18"/>
        </w:rPr>
        <w:t xml:space="preserve"> </w:t>
      </w:r>
      <w:r w:rsidRPr="00163E22">
        <w:rPr>
          <w:rFonts w:asciiTheme="minorHAnsi" w:hAnsiTheme="minorHAnsi" w:cstheme="minorHAnsi"/>
          <w:sz w:val="18"/>
          <w:szCs w:val="18"/>
        </w:rPr>
        <w:t>of only one NSN or class group.  Over-packing shall be in the cheapest commercial form consistent with ease of handling and protection of over-packed items.</w:t>
      </w:r>
    </w:p>
    <w:p w14:paraId="67A0B34A"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Two adjacent sides of the outer container shall be clearly marked to show the following:</w:t>
      </w:r>
    </w:p>
    <w:p w14:paraId="1B0B0D01"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class group number;</w:t>
      </w:r>
    </w:p>
    <w:p w14:paraId="11FEA127"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name and address of consignor;</w:t>
      </w:r>
    </w:p>
    <w:p w14:paraId="70791B13"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name and address of consignee (as stated on the Contract or Order);</w:t>
      </w:r>
    </w:p>
    <w:p w14:paraId="711093CC"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rPr>
        <w:t>destination if it differs from the consignee's address, normally either:</w:t>
      </w:r>
    </w:p>
    <w:p w14:paraId="2402E888" w14:textId="77777777" w:rsidR="001C101C" w:rsidRPr="00163E22" w:rsidRDefault="001C101C" w:rsidP="00DB1EBF">
      <w:pPr>
        <w:widowControl w:val="0"/>
        <w:numPr>
          <w:ilvl w:val="0"/>
          <w:numId w:val="20"/>
        </w:numPr>
        <w:tabs>
          <w:tab w:val="left" w:pos="1843"/>
        </w:tabs>
        <w:spacing w:after="0" w:line="240" w:lineRule="auto"/>
        <w:ind w:left="1701" w:firstLine="0"/>
        <w:rPr>
          <w:rFonts w:cstheme="minorHAnsi"/>
          <w:color w:val="000000"/>
          <w:sz w:val="18"/>
          <w:szCs w:val="18"/>
        </w:rPr>
      </w:pPr>
      <w:r w:rsidRPr="00163E22">
        <w:rPr>
          <w:rFonts w:cstheme="minorHAnsi"/>
          <w:color w:val="000000"/>
          <w:sz w:val="18"/>
          <w:szCs w:val="18"/>
        </w:rPr>
        <w:t>delivery destination / address; or</w:t>
      </w:r>
    </w:p>
    <w:p w14:paraId="1E9F60C8" w14:textId="77777777" w:rsidR="001C101C" w:rsidRPr="00163E22" w:rsidRDefault="001C101C" w:rsidP="00DB1EBF">
      <w:pPr>
        <w:widowControl w:val="0"/>
        <w:numPr>
          <w:ilvl w:val="0"/>
          <w:numId w:val="20"/>
        </w:numPr>
        <w:tabs>
          <w:tab w:val="left" w:pos="1843"/>
        </w:tabs>
        <w:spacing w:after="0" w:line="240" w:lineRule="auto"/>
        <w:ind w:left="1701" w:firstLine="0"/>
        <w:rPr>
          <w:rFonts w:cstheme="minorHAnsi"/>
          <w:color w:val="000000"/>
          <w:sz w:val="18"/>
          <w:szCs w:val="18"/>
        </w:rPr>
      </w:pPr>
      <w:r w:rsidRPr="00163E22">
        <w:rPr>
          <w:rFonts w:cstheme="minorHAnsi"/>
          <w:color w:val="000000"/>
          <w:sz w:val="18"/>
          <w:szCs w:val="18"/>
        </w:rPr>
        <w:t xml:space="preserve">transit destination, if the delivery address is a point of aggregation / disaggregation and / or onward shipment e.g. railway station, where that mode of transport is used; </w:t>
      </w:r>
    </w:p>
    <w:p w14:paraId="6350950C"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rPr>
      </w:pPr>
      <w:r w:rsidRPr="00163E22">
        <w:rPr>
          <w:rFonts w:cstheme="minorHAnsi"/>
          <w:color w:val="000000"/>
          <w:sz w:val="18"/>
          <w:szCs w:val="18"/>
          <w:highlight w:val="white"/>
          <w:shd w:val="clear" w:color="auto" w:fill="FFFFFF"/>
        </w:rPr>
        <w:t xml:space="preserve">where applicable, the reference number of the delivery note </w:t>
      </w:r>
      <w:r w:rsidRPr="00163E22">
        <w:rPr>
          <w:rFonts w:cstheme="minorHAnsi"/>
          <w:color w:val="000000"/>
          <w:sz w:val="18"/>
          <w:szCs w:val="18"/>
          <w:shd w:val="clear" w:color="auto" w:fill="FFFFFF"/>
        </w:rPr>
        <w:t>produced by CP&amp;F</w:t>
      </w:r>
      <w:r w:rsidRPr="00163E22">
        <w:rPr>
          <w:rFonts w:cstheme="minorHAnsi"/>
          <w:color w:val="000000"/>
          <w:sz w:val="18"/>
          <w:szCs w:val="18"/>
        </w:rPr>
        <w:t xml:space="preserve"> relating to the contents.  The consignee's copy of each </w:t>
      </w:r>
      <w:r w:rsidRPr="00163E22">
        <w:rPr>
          <w:rFonts w:cstheme="minorHAnsi"/>
          <w:color w:val="000000"/>
          <w:sz w:val="18"/>
          <w:szCs w:val="18"/>
          <w:shd w:val="clear" w:color="auto" w:fill="FFFFFF"/>
        </w:rPr>
        <w:t>delivery note</w:t>
      </w:r>
      <w:r w:rsidRPr="00163E22">
        <w:rPr>
          <w:rFonts w:cstheme="minorHAnsi"/>
          <w:color w:val="000000"/>
          <w:sz w:val="18"/>
          <w:szCs w:val="18"/>
        </w:rPr>
        <w:t xml:space="preserve"> shall be placed in the case / container.  If the </w:t>
      </w:r>
      <w:r w:rsidRPr="00163E22">
        <w:rPr>
          <w:rFonts w:cstheme="minorHAnsi"/>
          <w:sz w:val="18"/>
          <w:szCs w:val="18"/>
          <w:lang w:val="en"/>
        </w:rPr>
        <w:t>Contractor Deliverables</w:t>
      </w:r>
      <w:r w:rsidRPr="00163E22" w:rsidDel="00F8280B">
        <w:rPr>
          <w:rFonts w:cstheme="minorHAnsi"/>
          <w:color w:val="000000"/>
          <w:sz w:val="18"/>
          <w:szCs w:val="18"/>
        </w:rPr>
        <w:t xml:space="preserve"> </w:t>
      </w:r>
      <w:r w:rsidRPr="00163E22">
        <w:rPr>
          <w:rFonts w:cstheme="minorHAnsi"/>
          <w:color w:val="000000"/>
          <w:sz w:val="18"/>
          <w:szCs w:val="18"/>
        </w:rPr>
        <w:t xml:space="preserve">listed in the </w:t>
      </w:r>
      <w:r w:rsidRPr="00163E22">
        <w:rPr>
          <w:rFonts w:cstheme="minorHAnsi"/>
          <w:color w:val="000000"/>
          <w:sz w:val="18"/>
          <w:szCs w:val="18"/>
          <w:shd w:val="clear" w:color="auto" w:fill="FFFFFF"/>
        </w:rPr>
        <w:t>delivery note</w:t>
      </w:r>
      <w:r w:rsidRPr="00163E22">
        <w:rPr>
          <w:rFonts w:cstheme="minorHAnsi"/>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w:t>
      </w:r>
      <w:r w:rsidRPr="00163E22">
        <w:rPr>
          <w:rFonts w:cstheme="minorHAnsi"/>
          <w:color w:val="000000"/>
          <w:sz w:val="18"/>
          <w:szCs w:val="18"/>
        </w:rPr>
        <w:t xml:space="preserve">numbered to indicate both the number of the case and the total number of cases concerned e.g. 1/3, 2/3, 3/3; </w:t>
      </w:r>
    </w:p>
    <w:p w14:paraId="2572D6A3"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shd w:val="clear" w:color="auto" w:fill="FFFFFF"/>
        </w:rPr>
      </w:pPr>
      <w:r w:rsidRPr="00163E22">
        <w:rPr>
          <w:rFonts w:cstheme="minorHAnsi"/>
          <w:color w:val="000000"/>
          <w:sz w:val="18"/>
          <w:szCs w:val="18"/>
          <w:shd w:val="clear" w:color="auto" w:fill="FFFFFF"/>
        </w:rPr>
        <w:t>the CP&amp;F-generated shipping label; and</w:t>
      </w:r>
    </w:p>
    <w:p w14:paraId="41A0E68F" w14:textId="77777777" w:rsidR="001C101C" w:rsidRPr="00163E22" w:rsidRDefault="001C101C" w:rsidP="00DB1EBF">
      <w:pPr>
        <w:widowControl w:val="0"/>
        <w:numPr>
          <w:ilvl w:val="0"/>
          <w:numId w:val="19"/>
        </w:numPr>
        <w:tabs>
          <w:tab w:val="clear" w:pos="2550"/>
          <w:tab w:val="num" w:pos="1134"/>
        </w:tabs>
        <w:spacing w:after="0" w:line="240" w:lineRule="auto"/>
        <w:ind w:left="1134" w:firstLine="0"/>
        <w:rPr>
          <w:rFonts w:cstheme="minorHAnsi"/>
          <w:color w:val="000000"/>
          <w:sz w:val="18"/>
          <w:szCs w:val="18"/>
          <w:highlight w:val="white"/>
          <w:shd w:val="clear" w:color="auto" w:fill="FFFFFF"/>
        </w:rPr>
      </w:pPr>
      <w:r w:rsidRPr="00163E22">
        <w:rPr>
          <w:rFonts w:cstheme="minorHAnsi"/>
          <w:color w:val="000000"/>
          <w:sz w:val="18"/>
          <w:szCs w:val="18"/>
          <w:shd w:val="clear" w:color="auto" w:fill="FFFFFF"/>
        </w:rPr>
        <w:t>any statutory hazard markings and any handling markings</w:t>
      </w:r>
      <w:r w:rsidRPr="00163E22">
        <w:rPr>
          <w:rFonts w:cstheme="minorHAnsi"/>
          <w:color w:val="000000"/>
          <w:sz w:val="18"/>
          <w:szCs w:val="18"/>
          <w:highlight w:val="white"/>
          <w:shd w:val="clear" w:color="auto" w:fill="FFFFFF"/>
        </w:rPr>
        <w:t>.</w:t>
      </w:r>
    </w:p>
    <w:p w14:paraId="54B9D06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00154D57">
        <w:rPr>
          <w:rFonts w:asciiTheme="minorHAnsi" w:hAnsiTheme="minorHAnsi" w:cstheme="minorHAnsi"/>
          <w:color w:val="000000"/>
          <w:sz w:val="18"/>
          <w:szCs w:val="18"/>
        </w:rPr>
        <w:t>7</w:t>
      </w:r>
      <w:r w:rsidRPr="00163E22">
        <w:rPr>
          <w:rFonts w:asciiTheme="minorHAnsi" w:hAnsiTheme="minorHAnsi" w:cstheme="minorHAnsi"/>
          <w:color w:val="000000"/>
          <w:sz w:val="18"/>
          <w:szCs w:val="18"/>
        </w:rPr>
        <w:t xml:space="preserve"> (Variations to Specification).</w:t>
      </w:r>
    </w:p>
    <w:p w14:paraId="777C815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The Contractor shall ensure that timber and wood-containing products supplied under the Contract comply with the provisions of condition </w:t>
      </w:r>
      <w:r w:rsidR="00154D57">
        <w:rPr>
          <w:rFonts w:asciiTheme="minorHAnsi" w:hAnsiTheme="minorHAnsi" w:cstheme="minorHAnsi"/>
          <w:color w:val="000000"/>
          <w:sz w:val="18"/>
          <w:szCs w:val="18"/>
        </w:rPr>
        <w:t>25</w:t>
      </w:r>
      <w:r w:rsidRPr="00163E22">
        <w:rPr>
          <w:rFonts w:asciiTheme="minorHAnsi" w:hAnsiTheme="minorHAnsi" w:cstheme="minorHAnsi"/>
          <w:color w:val="000000"/>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7E7BC25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All Packaging shall meet the requirements of the Packaging (Essential Requirements) Regulations 2003 (as amended) where applicable.</w:t>
      </w:r>
    </w:p>
    <w:p w14:paraId="6CDBAA0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00154D57">
        <w:rPr>
          <w:rFonts w:asciiTheme="minorHAnsi" w:hAnsiTheme="minorHAnsi" w:cstheme="minorHAnsi"/>
          <w:color w:val="000000"/>
          <w:sz w:val="18"/>
          <w:szCs w:val="18"/>
        </w:rPr>
        <w:t>18</w:t>
      </w:r>
      <w:r w:rsidRPr="00163E22">
        <w:rPr>
          <w:rFonts w:asciiTheme="minorHAnsi" w:hAnsiTheme="minorHAnsi" w:cstheme="minorHAnsi"/>
          <w:color w:val="000000"/>
          <w:sz w:val="18"/>
          <w:szCs w:val="18"/>
        </w:rPr>
        <w:t xml:space="preserve"> (Contractor’s Records).</w:t>
      </w:r>
    </w:p>
    <w:p w14:paraId="42166BF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139B19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Liability for other losses resulting from Packaging failure or resulting from damage to Packaging, (such as damage to the packaged item etc.), shall be specified elsewhere in the Contract.</w:t>
      </w:r>
    </w:p>
    <w:p w14:paraId="4D5E97D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color w:val="000000"/>
          <w:sz w:val="18"/>
          <w:szCs w:val="18"/>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r w:rsidR="00442006">
        <w:rPr>
          <w:rFonts w:asciiTheme="minorHAnsi" w:hAnsiTheme="minorHAnsi" w:cstheme="minorHAnsi"/>
          <w:noProof/>
          <w:color w:val="000000"/>
          <w:sz w:val="18"/>
          <w:szCs w:val="18"/>
          <w:highlight w:val="black"/>
        </w:rPr>
        <w:t>'' ''''''''''''''''''''''''''''''''''''''''''''''''</w:t>
      </w:r>
    </w:p>
    <w:p w14:paraId="40F2FBFA"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4B9717F"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In the event of conflict between the Contract and Def Stan 81-041, the Contract shall take precedence.</w:t>
      </w:r>
    </w:p>
    <w:bookmarkEnd w:id="161"/>
    <w:p w14:paraId="19440083" w14:textId="77777777" w:rsidR="001C101C" w:rsidRPr="00163E22" w:rsidRDefault="001C101C" w:rsidP="001C101C">
      <w:pPr>
        <w:pStyle w:val="ListParagraph"/>
        <w:tabs>
          <w:tab w:val="num" w:pos="720"/>
        </w:tabs>
        <w:ind w:left="0"/>
        <w:rPr>
          <w:rFonts w:asciiTheme="minorHAnsi" w:hAnsiTheme="minorHAnsi" w:cstheme="minorHAnsi"/>
          <w:sz w:val="18"/>
          <w:szCs w:val="18"/>
        </w:rPr>
      </w:pPr>
    </w:p>
    <w:p w14:paraId="60D4603A"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71" w:name="_Ref301168573"/>
      <w:bookmarkStart w:id="172" w:name="_Toc422462826"/>
      <w:bookmarkStart w:id="173" w:name="_Toc473616427"/>
      <w:bookmarkStart w:id="174" w:name="_Toc473793312"/>
      <w:bookmarkStart w:id="175" w:name="_Toc513121960"/>
      <w:r w:rsidRPr="00163E22">
        <w:rPr>
          <w:rFonts w:asciiTheme="minorHAnsi" w:hAnsiTheme="minorHAnsi" w:cstheme="minorHAnsi"/>
          <w:b/>
          <w:bCs/>
          <w:sz w:val="18"/>
          <w:szCs w:val="18"/>
        </w:rPr>
        <w:t>Supply of Hazardous Materials or Substances in Contractor Deliverables</w:t>
      </w:r>
      <w:bookmarkEnd w:id="171"/>
      <w:bookmarkEnd w:id="172"/>
      <w:bookmarkEnd w:id="173"/>
      <w:bookmarkEnd w:id="174"/>
      <w:bookmarkEnd w:id="175"/>
    </w:p>
    <w:p w14:paraId="4E7C8B9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76" w:name="_Ref474493727"/>
      <w:r w:rsidRPr="00163E22">
        <w:rPr>
          <w:rFonts w:asciiTheme="minorHAnsi" w:hAnsiTheme="minorHAnsi" w:cstheme="minorHAnsi"/>
          <w:sz w:val="18"/>
          <w:szCs w:val="18"/>
        </w:rPr>
        <w:t>The Contractor shall provide to the Authority:</w:t>
      </w:r>
      <w:bookmarkEnd w:id="176"/>
      <w:r w:rsidRPr="00163E22">
        <w:rPr>
          <w:rFonts w:asciiTheme="minorHAnsi" w:hAnsiTheme="minorHAnsi" w:cstheme="minorHAnsi"/>
          <w:sz w:val="18"/>
          <w:szCs w:val="18"/>
        </w:rPr>
        <w:t xml:space="preserve"> </w:t>
      </w:r>
    </w:p>
    <w:p w14:paraId="1B0385EF" w14:textId="77777777" w:rsidR="001C101C" w:rsidRPr="00163E22" w:rsidRDefault="001C101C" w:rsidP="00DB1EBF">
      <w:pPr>
        <w:pStyle w:val="ListParagraph"/>
        <w:widowControl/>
        <w:numPr>
          <w:ilvl w:val="0"/>
          <w:numId w:val="10"/>
        </w:numPr>
        <w:tabs>
          <w:tab w:val="clear" w:pos="2550"/>
          <w:tab w:val="num" w:pos="567"/>
        </w:tabs>
        <w:ind w:left="567" w:firstLine="0"/>
        <w:rPr>
          <w:rFonts w:asciiTheme="minorHAnsi" w:hAnsiTheme="minorHAnsi" w:cstheme="minorHAnsi"/>
          <w:sz w:val="18"/>
          <w:szCs w:val="18"/>
        </w:rPr>
      </w:pPr>
      <w:bookmarkStart w:id="177" w:name="_Ref474493062"/>
      <w:r w:rsidRPr="00163E22">
        <w:rPr>
          <w:rFonts w:asciiTheme="minorHAnsi" w:hAnsiTheme="minorHAnsi" w:cstheme="minorHAnsi"/>
          <w:sz w:val="18"/>
          <w:szCs w:val="18"/>
        </w:rPr>
        <w:t xml:space="preserve">for each hazardous material or substance supplied, a Safety Data Sheet (SDS) in accordance with the extant Chemicals (Hazard Information and Packaging for Supply) </w:t>
      </w:r>
      <w:r w:rsidRPr="00163E22">
        <w:rPr>
          <w:rFonts w:asciiTheme="minorHAnsi" w:hAnsiTheme="minorHAnsi" w:cstheme="minorHAnsi"/>
          <w:sz w:val="18"/>
          <w:szCs w:val="18"/>
        </w:rPr>
        <w:lastRenderedPageBreak/>
        <w:t>Regulations (CHIP) and / or the Classification, Labelling and Packaging (CLP) Regulation 1272/2008 (whichever is applicable), and</w:t>
      </w:r>
      <w:bookmarkEnd w:id="177"/>
    </w:p>
    <w:p w14:paraId="7135DB24" w14:textId="77777777" w:rsidR="001C101C" w:rsidRPr="00163E22" w:rsidRDefault="001C101C" w:rsidP="00DB1EBF">
      <w:pPr>
        <w:pStyle w:val="ListParagraph"/>
        <w:widowControl/>
        <w:numPr>
          <w:ilvl w:val="0"/>
          <w:numId w:val="10"/>
        </w:numPr>
        <w:tabs>
          <w:tab w:val="clear" w:pos="2550"/>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for each </w:t>
      </w:r>
      <w:r w:rsidRPr="00163E22">
        <w:rPr>
          <w:rFonts w:asciiTheme="minorHAnsi" w:hAnsiTheme="minorHAnsi" w:cstheme="minorHAnsi"/>
          <w:sz w:val="18"/>
          <w:szCs w:val="18"/>
          <w:lang w:val="en"/>
        </w:rPr>
        <w:t>Contractor Deliverable containing</w:t>
      </w:r>
      <w:r w:rsidRPr="00163E22">
        <w:rPr>
          <w:rFonts w:asciiTheme="minorHAnsi" w:hAnsiTheme="minorHAnsi" w:cstheme="minorHAnsi"/>
          <w:sz w:val="18"/>
          <w:szCs w:val="18"/>
        </w:rPr>
        <w:t xml:space="preserve"> hazardous materials or substances, safety information as required by the Health and Safety at Work, etc Act 1974, at the time of supply.</w:t>
      </w:r>
    </w:p>
    <w:p w14:paraId="3A24F28F" w14:textId="77777777" w:rsidR="001C101C" w:rsidRPr="00163E22" w:rsidRDefault="001C101C" w:rsidP="001C101C">
      <w:pPr>
        <w:pStyle w:val="Default"/>
        <w:widowControl w:val="0"/>
        <w:rPr>
          <w:rFonts w:asciiTheme="minorHAnsi" w:hAnsiTheme="minorHAnsi" w:cstheme="minorHAnsi"/>
          <w:color w:val="auto"/>
          <w:sz w:val="18"/>
          <w:szCs w:val="18"/>
        </w:rPr>
      </w:pPr>
      <w:r w:rsidRPr="00163E22">
        <w:rPr>
          <w:rFonts w:asciiTheme="minorHAnsi" w:hAnsiTheme="minorHAnsi" w:cstheme="minorHAnsi"/>
          <w:color w:val="auto"/>
          <w:sz w:val="18"/>
          <w:szCs w:val="18"/>
        </w:rPr>
        <w:t xml:space="preserve">Nothing in this Condition shall reduce or limit any statutory duty or legal obligation of the Authority or the Contractor. </w:t>
      </w:r>
    </w:p>
    <w:p w14:paraId="367A22C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the </w:t>
      </w:r>
      <w:r w:rsidRPr="00163E22">
        <w:rPr>
          <w:rFonts w:asciiTheme="minorHAnsi" w:hAnsiTheme="minorHAnsi" w:cstheme="minorHAnsi"/>
          <w:sz w:val="18"/>
          <w:szCs w:val="18"/>
          <w:lang w:val="en"/>
        </w:rPr>
        <w:t>Contractor Deliverable</w:t>
      </w:r>
      <w:r w:rsidRPr="00163E22">
        <w:rPr>
          <w:rFonts w:asciiTheme="minorHAnsi" w:hAnsiTheme="minorHAnsi" w:cstheme="minorHAnsi"/>
          <w:sz w:val="18"/>
          <w:szCs w:val="18"/>
        </w:rPr>
        <w:t xml:space="preserve"> contains hazardous materials or substances, or is a substance falling within the scope of the REACH Regulation (EC) No 1907/2006:</w:t>
      </w:r>
    </w:p>
    <w:p w14:paraId="0695FDEC" w14:textId="77777777" w:rsidR="001C101C" w:rsidRPr="00163E22" w:rsidRDefault="001C101C" w:rsidP="00DB1EBF">
      <w:pPr>
        <w:numPr>
          <w:ilvl w:val="0"/>
          <w:numId w:val="11"/>
        </w:numPr>
        <w:tabs>
          <w:tab w:val="clear" w:pos="2550"/>
          <w:tab w:val="num" w:pos="567"/>
        </w:tabs>
        <w:spacing w:after="0" w:line="240" w:lineRule="auto"/>
        <w:ind w:left="567" w:firstLine="0"/>
        <w:rPr>
          <w:rFonts w:cstheme="minorHAnsi"/>
          <w:sz w:val="18"/>
          <w:szCs w:val="18"/>
        </w:rPr>
      </w:pPr>
      <w:r w:rsidRPr="00163E22">
        <w:rPr>
          <w:rFonts w:cstheme="minorHAnsi"/>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154D57">
        <w:rPr>
          <w:rFonts w:cstheme="minorHAnsi"/>
          <w:sz w:val="18"/>
          <w:szCs w:val="18"/>
        </w:rPr>
        <w:t>24.h</w:t>
      </w:r>
      <w:r w:rsidRPr="00163E22">
        <w:rPr>
          <w:rFonts w:cstheme="minorHAnsi"/>
          <w:sz w:val="18"/>
          <w:szCs w:val="18"/>
        </w:rPr>
        <w:t xml:space="preserve"> below, and</w:t>
      </w:r>
    </w:p>
    <w:p w14:paraId="433B0C58" w14:textId="77777777" w:rsidR="001C101C" w:rsidRPr="00163E22" w:rsidRDefault="001C101C" w:rsidP="00DB1EBF">
      <w:pPr>
        <w:numPr>
          <w:ilvl w:val="0"/>
          <w:numId w:val="11"/>
        </w:numPr>
        <w:tabs>
          <w:tab w:val="clear" w:pos="2550"/>
          <w:tab w:val="num" w:pos="567"/>
        </w:tabs>
        <w:spacing w:after="0" w:line="240" w:lineRule="auto"/>
        <w:ind w:left="567" w:firstLine="0"/>
        <w:rPr>
          <w:rFonts w:cstheme="minorHAnsi"/>
          <w:sz w:val="18"/>
          <w:szCs w:val="18"/>
        </w:rPr>
      </w:pPr>
      <w:r w:rsidRPr="00163E22">
        <w:rPr>
          <w:rFonts w:cstheme="minorHAnsi"/>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B555BF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the Contractor is required, under, or in connection with the contract, to supply </w:t>
      </w:r>
      <w:r w:rsidRPr="00163E22">
        <w:rPr>
          <w:rFonts w:asciiTheme="minorHAnsi" w:hAnsiTheme="minorHAnsi" w:cstheme="minorHAnsi"/>
          <w:sz w:val="18"/>
          <w:szCs w:val="18"/>
          <w:lang w:val="en"/>
        </w:rPr>
        <w:t>Contractor Deliverables</w:t>
      </w:r>
      <w:r w:rsidRPr="00163E22" w:rsidDel="00F8280B">
        <w:rPr>
          <w:rFonts w:asciiTheme="minorHAnsi" w:hAnsiTheme="minorHAnsi" w:cstheme="minorHAnsi"/>
          <w:sz w:val="18"/>
          <w:szCs w:val="18"/>
        </w:rPr>
        <w:t xml:space="preserve"> </w:t>
      </w:r>
      <w:r w:rsidRPr="00163E22">
        <w:rPr>
          <w:rFonts w:asciiTheme="minorHAnsi" w:hAnsiTheme="minorHAnsi" w:cstheme="minorHAnsi"/>
          <w:sz w:val="18"/>
          <w:szCs w:val="18"/>
        </w:rPr>
        <w:t xml:space="preserve">or components of </w:t>
      </w:r>
      <w:r w:rsidRPr="00163E22">
        <w:rPr>
          <w:rFonts w:asciiTheme="minorHAnsi" w:hAnsiTheme="minorHAnsi" w:cstheme="minorHAnsi"/>
          <w:sz w:val="18"/>
          <w:szCs w:val="18"/>
          <w:lang w:val="en"/>
        </w:rPr>
        <w:t>Contractor Deliverables</w:t>
      </w:r>
      <w:r w:rsidRPr="00163E22" w:rsidDel="00F8280B">
        <w:rPr>
          <w:rFonts w:asciiTheme="minorHAnsi" w:hAnsiTheme="minorHAnsi" w:cstheme="minorHAnsi"/>
          <w:sz w:val="18"/>
          <w:szCs w:val="18"/>
        </w:rPr>
        <w:t xml:space="preserve"> </w:t>
      </w:r>
      <w:r w:rsidRPr="00163E22">
        <w:rPr>
          <w:rFonts w:asciiTheme="minorHAnsi" w:hAnsiTheme="minorHAnsi" w:cstheme="minorHAnsi"/>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4B6F8D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provide to the Authority a completed Schedule 6 (Hazardous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Materials or Substances Supplied under the Contract: Data Requirements) in accordance with Schedule 3 (Contract Data Sheet).</w:t>
      </w:r>
    </w:p>
    <w:p w14:paraId="1A741FBA"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78" w:name="_Ref474496908"/>
      <w:r w:rsidRPr="00163E22">
        <w:rPr>
          <w:rFonts w:asciiTheme="minorHAnsi" w:hAnsiTheme="minorHAnsi" w:cstheme="minorHAnsi"/>
          <w:sz w:val="18"/>
          <w:szCs w:val="18"/>
        </w:rPr>
        <w:t xml:space="preserve">If the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178"/>
    </w:p>
    <w:p w14:paraId="73F1E61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79" w:name="_Ref474496919"/>
      <w:r w:rsidRPr="00163E22">
        <w:rPr>
          <w:rFonts w:asciiTheme="minorHAnsi" w:hAnsiTheme="minorHAnsi" w:cstheme="minorHAnsi"/>
          <w:sz w:val="18"/>
          <w:szCs w:val="18"/>
        </w:rPr>
        <w:t xml:space="preserve">If the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materials or substances are or contain or embody a radioactive substance as defined in the Ionising Radiation Regulations SI 1999/3232, the Contractor shall additionally provide details of:</w:t>
      </w:r>
      <w:bookmarkEnd w:id="179"/>
    </w:p>
    <w:p w14:paraId="2214805C" w14:textId="77777777" w:rsidR="001C101C" w:rsidRPr="00163E22" w:rsidRDefault="001C101C" w:rsidP="00DB1EBF">
      <w:pPr>
        <w:numPr>
          <w:ilvl w:val="0"/>
          <w:numId w:val="12"/>
        </w:numPr>
        <w:tabs>
          <w:tab w:val="clear" w:pos="2550"/>
          <w:tab w:val="num" w:pos="567"/>
        </w:tabs>
        <w:spacing w:after="0" w:line="240" w:lineRule="auto"/>
        <w:ind w:left="567" w:firstLine="0"/>
        <w:rPr>
          <w:rFonts w:cstheme="minorHAnsi"/>
          <w:sz w:val="18"/>
          <w:szCs w:val="18"/>
        </w:rPr>
      </w:pPr>
      <w:r w:rsidRPr="00163E22">
        <w:rPr>
          <w:rFonts w:cstheme="minorHAnsi"/>
          <w:sz w:val="18"/>
          <w:szCs w:val="18"/>
        </w:rPr>
        <w:t xml:space="preserve">activity; </w:t>
      </w:r>
    </w:p>
    <w:p w14:paraId="078CFCE7" w14:textId="77777777" w:rsidR="001C101C" w:rsidRPr="00163E22" w:rsidRDefault="001C101C" w:rsidP="00DB1EBF">
      <w:pPr>
        <w:numPr>
          <w:ilvl w:val="0"/>
          <w:numId w:val="12"/>
        </w:numPr>
        <w:tabs>
          <w:tab w:val="clear" w:pos="2550"/>
          <w:tab w:val="num" w:pos="567"/>
        </w:tabs>
        <w:spacing w:after="0" w:line="240" w:lineRule="auto"/>
        <w:ind w:left="567" w:firstLine="0"/>
        <w:rPr>
          <w:rFonts w:cstheme="minorHAnsi"/>
          <w:sz w:val="18"/>
          <w:szCs w:val="18"/>
        </w:rPr>
      </w:pPr>
      <w:r w:rsidRPr="00163E22">
        <w:rPr>
          <w:rFonts w:cstheme="minorHAnsi"/>
          <w:sz w:val="18"/>
          <w:szCs w:val="18"/>
        </w:rPr>
        <w:t xml:space="preserve">the substance and form (including any isotope); </w:t>
      </w:r>
    </w:p>
    <w:p w14:paraId="46CED53A"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80" w:name="_Ref474496962"/>
      <w:r w:rsidRPr="00163E22">
        <w:rPr>
          <w:rFonts w:asciiTheme="minorHAnsi" w:hAnsiTheme="minorHAnsi" w:cstheme="minorHAnsi"/>
          <w:sz w:val="18"/>
          <w:szCs w:val="18"/>
        </w:rPr>
        <w:t xml:space="preserve">If the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xml:space="preserve">, materials or substances have magnetic properties, the Contractor shall additionally provide details of the magnetic flux </w:t>
      </w:r>
      <w:r w:rsidRPr="00163E22">
        <w:rPr>
          <w:rFonts w:asciiTheme="minorHAnsi" w:hAnsiTheme="minorHAnsi" w:cstheme="minorHAnsi"/>
          <w:sz w:val="18"/>
          <w:szCs w:val="18"/>
        </w:rPr>
        <w:t>density at a defined distance, for the condition in which it is packed.</w:t>
      </w:r>
      <w:bookmarkEnd w:id="180"/>
      <w:r w:rsidRPr="00163E22">
        <w:rPr>
          <w:rFonts w:asciiTheme="minorHAnsi" w:hAnsiTheme="minorHAnsi" w:cstheme="minorHAnsi"/>
          <w:sz w:val="18"/>
          <w:szCs w:val="18"/>
        </w:rPr>
        <w:t xml:space="preserve"> </w:t>
      </w:r>
    </w:p>
    <w:p w14:paraId="07D6EB7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81" w:name="_Ref474497010"/>
      <w:r w:rsidRPr="00163E22">
        <w:rPr>
          <w:rFonts w:asciiTheme="minorHAnsi" w:hAnsiTheme="minorHAnsi" w:cstheme="minorHAnsi"/>
          <w:sz w:val="18"/>
          <w:szCs w:val="18"/>
        </w:rPr>
        <w:t xml:space="preserve">Any SDS to be provided in accordance with this Condition, including any related information to be supplied in compliance with the Contractor’s statutory duties under Clause </w:t>
      </w:r>
      <w:r w:rsidR="00154D57">
        <w:rPr>
          <w:rFonts w:asciiTheme="minorHAnsi" w:hAnsiTheme="minorHAnsi" w:cstheme="minorHAnsi"/>
          <w:sz w:val="18"/>
          <w:szCs w:val="18"/>
        </w:rPr>
        <w:t>24.a</w:t>
      </w:r>
      <w:r w:rsidRPr="00163E22">
        <w:rPr>
          <w:rFonts w:asciiTheme="minorHAnsi" w:hAnsiTheme="minorHAnsi" w:cstheme="minorHAnsi"/>
          <w:sz w:val="18"/>
          <w:szCs w:val="18"/>
        </w:rPr>
        <w:t xml:space="preserve">, any information arising from the provisions of Clauses </w:t>
      </w:r>
      <w:r w:rsidR="00154D57">
        <w:rPr>
          <w:rFonts w:asciiTheme="minorHAnsi" w:hAnsiTheme="minorHAnsi" w:cstheme="minorHAnsi"/>
          <w:sz w:val="18"/>
          <w:szCs w:val="18"/>
        </w:rPr>
        <w:t>24.e</w:t>
      </w:r>
      <w:r w:rsidRPr="00163E22">
        <w:rPr>
          <w:rFonts w:asciiTheme="minorHAnsi" w:hAnsiTheme="minorHAnsi" w:cstheme="minorHAnsi"/>
          <w:sz w:val="18"/>
          <w:szCs w:val="18"/>
        </w:rPr>
        <w:t xml:space="preserve">, </w:t>
      </w:r>
      <w:r w:rsidR="00154D57">
        <w:rPr>
          <w:rFonts w:asciiTheme="minorHAnsi" w:hAnsiTheme="minorHAnsi" w:cstheme="minorHAnsi"/>
          <w:sz w:val="18"/>
          <w:szCs w:val="18"/>
        </w:rPr>
        <w:t>24.f</w:t>
      </w:r>
      <w:r w:rsidRPr="00163E22">
        <w:rPr>
          <w:rFonts w:asciiTheme="minorHAnsi" w:hAnsiTheme="minorHAnsi" w:cstheme="minorHAnsi"/>
          <w:sz w:val="18"/>
          <w:szCs w:val="18"/>
        </w:rPr>
        <w:t xml:space="preserve"> and </w:t>
      </w:r>
      <w:r w:rsidR="00154D57">
        <w:rPr>
          <w:rFonts w:asciiTheme="minorHAnsi" w:hAnsiTheme="minorHAnsi" w:cstheme="minorHAnsi"/>
          <w:sz w:val="18"/>
          <w:szCs w:val="18"/>
        </w:rPr>
        <w:t>24.g</w:t>
      </w:r>
      <w:r w:rsidRPr="00163E22">
        <w:rPr>
          <w:rFonts w:asciiTheme="minorHAnsi" w:hAnsiTheme="minorHAnsi" w:cstheme="minorHAnsi"/>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81"/>
    </w:p>
    <w:p w14:paraId="5B13DC17" w14:textId="77777777" w:rsidR="001C101C" w:rsidRPr="00163E22" w:rsidRDefault="001C101C" w:rsidP="00DB1EBF">
      <w:pPr>
        <w:numPr>
          <w:ilvl w:val="0"/>
          <w:numId w:val="12"/>
        </w:numPr>
        <w:tabs>
          <w:tab w:val="clear" w:pos="2550"/>
          <w:tab w:val="num" w:pos="567"/>
        </w:tabs>
        <w:spacing w:after="0" w:line="240" w:lineRule="auto"/>
        <w:ind w:left="567" w:firstLine="0"/>
        <w:rPr>
          <w:rFonts w:cstheme="minorHAnsi"/>
          <w:sz w:val="18"/>
          <w:szCs w:val="18"/>
        </w:rPr>
      </w:pPr>
      <w:r w:rsidRPr="00163E22">
        <w:rPr>
          <w:rFonts w:cstheme="minorHAnsi"/>
          <w:sz w:val="18"/>
          <w:szCs w:val="18"/>
        </w:rPr>
        <w:t xml:space="preserve">Hard copies to be sent to: </w:t>
      </w:r>
    </w:p>
    <w:p w14:paraId="23EF5079" w14:textId="77777777" w:rsidR="001C101C" w:rsidRPr="00442006" w:rsidRDefault="00442006" w:rsidP="001C101C">
      <w:pPr>
        <w:ind w:left="567"/>
        <w:rPr>
          <w:rFonts w:cstheme="minorHAnsi"/>
          <w:sz w:val="18"/>
          <w:szCs w:val="18"/>
          <w:highlight w:val="black"/>
        </w:rPr>
      </w:pPr>
      <w:r>
        <w:rPr>
          <w:rFonts w:cstheme="minorHAnsi"/>
          <w:noProof/>
          <w:color w:val="000000"/>
          <w:sz w:val="18"/>
          <w:szCs w:val="18"/>
          <w:highlight w:val="black"/>
        </w:rPr>
        <w:t xml:space="preserve">''''''''''''''''''''' '''''''''''' ''''''''''''''''''''' '''''''''''''' ''''''''''' </w:t>
      </w:r>
    </w:p>
    <w:p w14:paraId="2EEEFDF0" w14:textId="77777777" w:rsidR="001C101C" w:rsidRPr="00442006" w:rsidRDefault="00442006" w:rsidP="001C101C">
      <w:pPr>
        <w:ind w:left="567"/>
        <w:rPr>
          <w:rFonts w:cstheme="minorHAnsi"/>
          <w:sz w:val="18"/>
          <w:szCs w:val="18"/>
          <w:highlight w:val="black"/>
        </w:rPr>
      </w:pPr>
      <w:r>
        <w:rPr>
          <w:rFonts w:cstheme="minorHAnsi"/>
          <w:noProof/>
          <w:color w:val="000000"/>
          <w:sz w:val="18"/>
          <w:szCs w:val="18"/>
          <w:highlight w:val="black"/>
        </w:rPr>
        <w:t xml:space="preserve">'''''''''''''' ''''''''''' ''''''''''''''''''' ''''''''''' </w:t>
      </w:r>
    </w:p>
    <w:p w14:paraId="21909AB5" w14:textId="77777777" w:rsidR="001C101C" w:rsidRPr="00442006" w:rsidRDefault="00442006" w:rsidP="001C101C">
      <w:pPr>
        <w:ind w:left="567"/>
        <w:rPr>
          <w:rFonts w:cstheme="minorHAnsi"/>
          <w:sz w:val="18"/>
          <w:szCs w:val="18"/>
          <w:highlight w:val="black"/>
        </w:rPr>
      </w:pPr>
      <w:r>
        <w:rPr>
          <w:rFonts w:cstheme="minorHAnsi"/>
          <w:noProof/>
          <w:color w:val="000000"/>
          <w:sz w:val="18"/>
          <w:szCs w:val="18"/>
          <w:highlight w:val="black"/>
        </w:rPr>
        <w:t xml:space="preserve">'''''''''''''''''''''' '''''''''''''''''' ''''''''''' '''''''''''''''''''' ''''''''''''' </w:t>
      </w:r>
    </w:p>
    <w:p w14:paraId="438BE646" w14:textId="77777777" w:rsidR="001C101C" w:rsidRPr="00442006" w:rsidRDefault="00442006" w:rsidP="001C101C">
      <w:pPr>
        <w:ind w:left="567"/>
        <w:rPr>
          <w:rFonts w:cstheme="minorHAnsi"/>
          <w:sz w:val="18"/>
          <w:szCs w:val="18"/>
          <w:highlight w:val="black"/>
        </w:rPr>
      </w:pPr>
      <w:r>
        <w:rPr>
          <w:rFonts w:cstheme="minorHAnsi"/>
          <w:noProof/>
          <w:color w:val="000000"/>
          <w:sz w:val="18"/>
          <w:szCs w:val="18"/>
          <w:highlight w:val="black"/>
        </w:rPr>
        <w:t xml:space="preserve">''''''''''' ''''''''''''''' '''''''''' ''' ''''''''''' </w:t>
      </w:r>
    </w:p>
    <w:p w14:paraId="690DE112" w14:textId="77777777" w:rsidR="001C101C" w:rsidRPr="00442006" w:rsidRDefault="00442006" w:rsidP="001C101C">
      <w:pPr>
        <w:ind w:left="567"/>
        <w:rPr>
          <w:rFonts w:cstheme="minorHAnsi"/>
          <w:sz w:val="18"/>
          <w:szCs w:val="18"/>
          <w:highlight w:val="black"/>
        </w:rPr>
      </w:pPr>
      <w:r>
        <w:rPr>
          <w:rFonts w:cstheme="minorHAnsi"/>
          <w:noProof/>
          <w:color w:val="000000"/>
          <w:sz w:val="18"/>
          <w:szCs w:val="18"/>
          <w:highlight w:val="black"/>
        </w:rPr>
        <w:t xml:space="preserve">'''''''''' ''''''''''' '''''''''''' ''''''''''''' </w:t>
      </w:r>
    </w:p>
    <w:p w14:paraId="548060FB" w14:textId="77777777" w:rsidR="001C101C" w:rsidRPr="00442006" w:rsidRDefault="00442006" w:rsidP="001C101C">
      <w:pPr>
        <w:ind w:left="567"/>
        <w:rPr>
          <w:rFonts w:cstheme="minorHAnsi"/>
          <w:sz w:val="18"/>
          <w:szCs w:val="18"/>
          <w:highlight w:val="black"/>
        </w:rPr>
      </w:pPr>
      <w:r>
        <w:rPr>
          <w:rFonts w:cstheme="minorHAnsi"/>
          <w:noProof/>
          <w:color w:val="000000"/>
          <w:sz w:val="18"/>
          <w:szCs w:val="18"/>
          <w:highlight w:val="black"/>
        </w:rPr>
        <w:t>'''''''''''''' '''''''''' '''''''''</w:t>
      </w:r>
    </w:p>
    <w:p w14:paraId="5C15572C" w14:textId="77777777" w:rsidR="001C101C" w:rsidRPr="00442006" w:rsidRDefault="00442006" w:rsidP="00442006">
      <w:pPr>
        <w:tabs>
          <w:tab w:val="left" w:pos="567"/>
        </w:tabs>
        <w:spacing w:after="0" w:line="240" w:lineRule="auto"/>
        <w:ind w:left="567"/>
        <w:rPr>
          <w:rFonts w:cstheme="minorHAnsi"/>
          <w:sz w:val="18"/>
          <w:szCs w:val="18"/>
          <w:highlight w:val="black"/>
        </w:rPr>
      </w:pPr>
      <w:r>
        <w:rPr>
          <w:rFonts w:cstheme="minorHAnsi"/>
          <w:noProof/>
          <w:color w:val="000000"/>
          <w:sz w:val="18"/>
          <w:szCs w:val="18"/>
          <w:highlight w:val="black"/>
        </w:rPr>
        <w:t xml:space="preserve">'''''''''''''''''' ''''' ''''' '''''''' ''''' </w:t>
      </w:r>
    </w:p>
    <w:p w14:paraId="39BE1298" w14:textId="77777777" w:rsidR="001C101C" w:rsidRPr="00442006" w:rsidRDefault="00442006" w:rsidP="001C101C">
      <w:pPr>
        <w:ind w:left="567"/>
        <w:rPr>
          <w:rFonts w:cstheme="minorHAnsi"/>
          <w:highlight w:val="black"/>
        </w:rPr>
      </w:pPr>
      <w:r>
        <w:rPr>
          <w:rFonts w:cstheme="minorHAnsi"/>
          <w:noProof/>
          <w:color w:val="000000"/>
          <w:sz w:val="18"/>
          <w:szCs w:val="18"/>
          <w:highlight w:val="black"/>
        </w:rPr>
        <w:t>''''''''''''''''''''''''''''''''''''''''''''''''''''''''''''''''''</w:t>
      </w:r>
    </w:p>
    <w:p w14:paraId="4BDC225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Failure by the Contractor to comply with the requirements of this Condition shall be grounds for rejecting the affected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xml:space="preserve">. Any withholding of information concerning hazardous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xml:space="preserve">, materials or substances shall be regarded as a material breach of Contract under Condition </w:t>
      </w:r>
      <w:r w:rsidR="00154D57">
        <w:rPr>
          <w:rFonts w:asciiTheme="minorHAnsi" w:hAnsiTheme="minorHAnsi" w:cstheme="minorHAnsi"/>
          <w:sz w:val="18"/>
          <w:szCs w:val="18"/>
        </w:rPr>
        <w:t>43</w:t>
      </w:r>
      <w:r w:rsidRPr="00163E22">
        <w:rPr>
          <w:rFonts w:asciiTheme="minorHAnsi" w:hAnsiTheme="minorHAnsi" w:cstheme="minorHAnsi"/>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154D57">
        <w:rPr>
          <w:rFonts w:asciiTheme="minorHAnsi" w:hAnsiTheme="minorHAnsi" w:cstheme="minorHAnsi"/>
          <w:sz w:val="18"/>
          <w:szCs w:val="18"/>
        </w:rPr>
        <w:t>43</w:t>
      </w:r>
      <w:r w:rsidRPr="00163E22">
        <w:rPr>
          <w:rFonts w:asciiTheme="minorHAnsi" w:hAnsiTheme="minorHAnsi" w:cstheme="minorHAnsi"/>
          <w:sz w:val="18"/>
          <w:szCs w:val="18"/>
        </w:rPr>
        <w:t>.</w:t>
      </w:r>
    </w:p>
    <w:p w14:paraId="571F3F1F" w14:textId="77777777" w:rsidR="001C101C" w:rsidRPr="00163E22" w:rsidRDefault="001C101C" w:rsidP="001C101C">
      <w:pPr>
        <w:rPr>
          <w:rFonts w:cstheme="minorHAnsi"/>
          <w:sz w:val="18"/>
          <w:szCs w:val="18"/>
        </w:rPr>
      </w:pPr>
    </w:p>
    <w:p w14:paraId="64C57355"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82" w:name="_Toc422462827"/>
      <w:bookmarkStart w:id="183" w:name="_Toc473616428"/>
      <w:bookmarkStart w:id="184" w:name="_Toc473793313"/>
      <w:bookmarkStart w:id="185" w:name="_Ref474922932"/>
      <w:bookmarkStart w:id="186" w:name="_Toc513121961"/>
      <w:r w:rsidRPr="00163E22">
        <w:rPr>
          <w:rFonts w:asciiTheme="minorHAnsi" w:hAnsiTheme="minorHAnsi" w:cstheme="minorHAnsi"/>
          <w:b/>
          <w:bCs/>
          <w:sz w:val="18"/>
          <w:szCs w:val="18"/>
        </w:rPr>
        <w:t>Timber and Wood-Derived Products</w:t>
      </w:r>
      <w:bookmarkEnd w:id="182"/>
      <w:bookmarkEnd w:id="183"/>
      <w:bookmarkEnd w:id="184"/>
      <w:bookmarkEnd w:id="185"/>
      <w:bookmarkEnd w:id="186"/>
    </w:p>
    <w:p w14:paraId="05E67360"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87" w:name="_Ref473547693"/>
      <w:r w:rsidRPr="00163E22">
        <w:rPr>
          <w:rFonts w:asciiTheme="minorHAnsi" w:hAnsiTheme="minorHAnsi" w:cstheme="minorHAnsi"/>
          <w:sz w:val="18"/>
          <w:szCs w:val="18"/>
        </w:rPr>
        <w:t>All Timber and Wood-Derived Products supplied by the Contractor under the Contract:</w:t>
      </w:r>
      <w:bookmarkEnd w:id="187"/>
      <w:r w:rsidRPr="00163E22">
        <w:rPr>
          <w:rFonts w:asciiTheme="minorHAnsi" w:hAnsiTheme="minorHAnsi" w:cstheme="minorHAnsi"/>
          <w:sz w:val="18"/>
          <w:szCs w:val="18"/>
        </w:rPr>
        <w:t xml:space="preserve"> </w:t>
      </w:r>
    </w:p>
    <w:p w14:paraId="74E4E823"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shall comply with the Contract Specification; and </w:t>
      </w:r>
    </w:p>
    <w:p w14:paraId="0CAA84BF" w14:textId="77777777" w:rsidR="001C101C" w:rsidRPr="00163E22" w:rsidRDefault="001C101C" w:rsidP="001C101C">
      <w:pPr>
        <w:pStyle w:val="ListParagraph"/>
        <w:numPr>
          <w:ilvl w:val="2"/>
          <w:numId w:val="2"/>
        </w:numPr>
        <w:tabs>
          <w:tab w:val="clear" w:pos="2535"/>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must originate either: </w:t>
      </w:r>
    </w:p>
    <w:p w14:paraId="04B35AF2"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from a Legal and Sustainable source; or</w:t>
      </w:r>
    </w:p>
    <w:p w14:paraId="6FB4BB4C"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from a FLEGT-licensed or equivalent source.</w:t>
      </w:r>
    </w:p>
    <w:p w14:paraId="0382341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88" w:name="_Ref473547725"/>
      <w:r w:rsidRPr="00163E22">
        <w:rPr>
          <w:rFonts w:asciiTheme="minorHAnsi" w:hAnsiTheme="minorHAnsi" w:cstheme="minorHAnsi"/>
          <w:sz w:val="18"/>
          <w:szCs w:val="18"/>
        </w:rPr>
        <w:t xml:space="preserve">In addition to the requirements of clause </w:t>
      </w:r>
      <w:r w:rsidR="00154D57">
        <w:rPr>
          <w:rFonts w:asciiTheme="minorHAnsi" w:hAnsiTheme="minorHAnsi" w:cstheme="minorHAnsi"/>
          <w:sz w:val="18"/>
          <w:szCs w:val="18"/>
        </w:rPr>
        <w:t>25.a</w:t>
      </w:r>
      <w:r w:rsidRPr="00163E22">
        <w:rPr>
          <w:rFonts w:asciiTheme="minorHAnsi" w:hAnsiTheme="minorHAnsi" w:cstheme="minorHAnsi"/>
          <w:sz w:val="18"/>
          <w:szCs w:val="18"/>
        </w:rPr>
        <w:t>, all Timber and Wood-Derived Products supplied by the Contractor under the Contract shall originate from a forest source where management of the forest has full regard for:</w:t>
      </w:r>
      <w:bookmarkEnd w:id="188"/>
    </w:p>
    <w:p w14:paraId="35153C5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identification, documentation and respect of legal, customary and traditional tenure and use rights related to the forest;</w:t>
      </w:r>
    </w:p>
    <w:p w14:paraId="0AB86AE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mechanisms for resolving grievances and disputes including those relating to tenure </w:t>
      </w:r>
      <w:r w:rsidRPr="00163E22">
        <w:rPr>
          <w:rFonts w:asciiTheme="minorHAnsi" w:hAnsiTheme="minorHAnsi" w:cstheme="minorHAnsi"/>
          <w:sz w:val="18"/>
          <w:szCs w:val="18"/>
        </w:rPr>
        <w:lastRenderedPageBreak/>
        <w:t xml:space="preserve">and use rights, to forest management practices and to work conditions; and </w:t>
      </w:r>
    </w:p>
    <w:p w14:paraId="5FE9506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safeguarding the basic labour rights and health and safety of forest workers.</w:t>
      </w:r>
    </w:p>
    <w:p w14:paraId="14BEFD6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89" w:name="_Ref473547736"/>
      <w:r w:rsidRPr="00163E22">
        <w:rPr>
          <w:rFonts w:asciiTheme="minorHAnsi" w:hAnsiTheme="minorHAnsi" w:cstheme="minorHAnsi"/>
          <w:sz w:val="18"/>
          <w:szCs w:val="18"/>
        </w:rPr>
        <w:t xml:space="preserve">If requested by the Authority, the Contractor shall provide to the Authority Evidence that the Timber and Wood-Derived Products supplied to the Authority under the Contract comply with the requirements of clause </w:t>
      </w:r>
      <w:r w:rsidR="00154D57">
        <w:rPr>
          <w:rFonts w:asciiTheme="minorHAnsi" w:hAnsiTheme="minorHAnsi" w:cstheme="minorHAnsi"/>
          <w:sz w:val="18"/>
          <w:szCs w:val="18"/>
        </w:rPr>
        <w:t>25.a</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25.b</w:t>
      </w:r>
      <w:r w:rsidRPr="00163E22">
        <w:rPr>
          <w:rFonts w:asciiTheme="minorHAnsi" w:hAnsiTheme="minorHAnsi" w:cstheme="minorHAnsi"/>
          <w:sz w:val="18"/>
          <w:szCs w:val="18"/>
        </w:rPr>
        <w:t xml:space="preserve"> or both.</w:t>
      </w:r>
      <w:bookmarkEnd w:id="189"/>
    </w:p>
    <w:p w14:paraId="7E0D0F4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reserves the right at any time during the execution of the Contract and for a period of five (5) years from final Delivery under the Contract to require the Contractor to produce the Evidence required for the Authority’s inspection within </w:t>
      </w:r>
      <w:r w:rsidR="0098611C">
        <w:rPr>
          <w:rFonts w:asciiTheme="minorHAnsi" w:hAnsiTheme="minorHAnsi" w:cstheme="minorHAnsi"/>
          <w:noProof/>
          <w:color w:val="000000"/>
          <w:sz w:val="18"/>
          <w:szCs w:val="18"/>
          <w:highlight w:val="black"/>
        </w:rPr>
        <w:t>'''''''''''''''' ''''''' '''''''''</w:t>
      </w:r>
      <w:r w:rsidRPr="00163E22">
        <w:rPr>
          <w:rFonts w:asciiTheme="minorHAnsi" w:hAnsiTheme="minorHAnsi" w:cstheme="minorHAnsi"/>
          <w:sz w:val="18"/>
          <w:szCs w:val="18"/>
        </w:rPr>
        <w:t xml:space="preserve"> of the Authority’s request.</w:t>
      </w:r>
    </w:p>
    <w:p w14:paraId="5610A22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the Contractor has already provided the Authority with the Evidence required under clause </w:t>
      </w:r>
      <w:r w:rsidR="00154D57">
        <w:rPr>
          <w:rFonts w:asciiTheme="minorHAnsi" w:hAnsiTheme="minorHAnsi" w:cstheme="minorHAnsi"/>
          <w:sz w:val="18"/>
          <w:szCs w:val="18"/>
        </w:rPr>
        <w:t>25.c</w:t>
      </w:r>
      <w:r w:rsidRPr="00163E22">
        <w:rPr>
          <w:rFonts w:asciiTheme="minorHAnsi" w:hAnsiTheme="minorHAnsi" w:cstheme="minorHAnsi"/>
          <w:sz w:val="18"/>
          <w:szCs w:val="18"/>
        </w:rPr>
        <w:t xml:space="preserve">, the Contractor may satisfy these requirements by giving details of the previous notification and confirming the Evidence remains valid and satisfies the provisions of clauses </w:t>
      </w:r>
      <w:r w:rsidR="00154D57">
        <w:rPr>
          <w:rFonts w:asciiTheme="minorHAnsi" w:hAnsiTheme="minorHAnsi" w:cstheme="minorHAnsi"/>
          <w:sz w:val="18"/>
          <w:szCs w:val="18"/>
        </w:rPr>
        <w:t>25.a</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25.b</w:t>
      </w:r>
      <w:r w:rsidRPr="00163E22">
        <w:rPr>
          <w:rFonts w:asciiTheme="minorHAnsi" w:hAnsiTheme="minorHAnsi" w:cstheme="minorHAnsi"/>
          <w:sz w:val="18"/>
          <w:szCs w:val="18"/>
        </w:rPr>
        <w:t xml:space="preserve"> or both.</w:t>
      </w:r>
    </w:p>
    <w:p w14:paraId="5728F62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maintain records of all Timber and Wood-Derived Products delivered to and accepted by the Authority, in accordance with condition </w:t>
      </w:r>
      <w:r w:rsidR="00154D57">
        <w:rPr>
          <w:rFonts w:asciiTheme="minorHAnsi" w:hAnsiTheme="minorHAnsi" w:cstheme="minorHAnsi"/>
          <w:sz w:val="18"/>
          <w:szCs w:val="18"/>
        </w:rPr>
        <w:t>18</w:t>
      </w:r>
      <w:r w:rsidRPr="00163E22">
        <w:rPr>
          <w:rFonts w:asciiTheme="minorHAnsi" w:hAnsiTheme="minorHAnsi" w:cstheme="minorHAnsi"/>
          <w:sz w:val="18"/>
          <w:szCs w:val="18"/>
        </w:rPr>
        <w:t xml:space="preserve"> (Contractor’s Records).</w:t>
      </w:r>
    </w:p>
    <w:p w14:paraId="5977FD0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Notwanding clause </w:t>
      </w:r>
      <w:r w:rsidR="00154D57">
        <w:rPr>
          <w:rFonts w:asciiTheme="minorHAnsi" w:hAnsiTheme="minorHAnsi" w:cstheme="minorHAnsi"/>
          <w:sz w:val="18"/>
          <w:szCs w:val="18"/>
        </w:rPr>
        <w:t>25.c</w:t>
      </w:r>
      <w:r w:rsidRPr="00163E22">
        <w:rPr>
          <w:rFonts w:asciiTheme="minorHAnsi" w:hAnsiTheme="minorHAnsi" w:cstheme="minorHAnsi"/>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B33AF1E"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a record tracing the Recycled Timber to its previous end use as a standalone object or as part of a structure; and</w:t>
      </w:r>
    </w:p>
    <w:p w14:paraId="38D1F21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an explanation of the circumstances that rendered it impractical to record Evidence of proof of timber origin.</w:t>
      </w:r>
    </w:p>
    <w:p w14:paraId="6941D85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54D57">
        <w:rPr>
          <w:rFonts w:asciiTheme="minorHAnsi" w:hAnsiTheme="minorHAnsi" w:cstheme="minorHAnsi"/>
          <w:sz w:val="18"/>
          <w:szCs w:val="18"/>
        </w:rPr>
        <w:t>25.a</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25.b</w:t>
      </w:r>
      <w:r w:rsidRPr="00163E22">
        <w:rPr>
          <w:rFonts w:asciiTheme="minorHAnsi" w:hAnsiTheme="minorHAnsi" w:cstheme="minorHAnsi"/>
          <w:sz w:val="18"/>
          <w:szCs w:val="18"/>
        </w:rPr>
        <w:t>, or both.  In the event that the Authority is not satisfied, the Contractor shall commission and meet the costs of an Independent Verification and resulting report that will:</w:t>
      </w:r>
    </w:p>
    <w:p w14:paraId="1E1555F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verify the forest source of the timber or wood; and </w:t>
      </w:r>
    </w:p>
    <w:p w14:paraId="33901F87"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assess whether the source meets the relevant criteria of clause </w:t>
      </w:r>
      <w:r w:rsidR="00154D57">
        <w:rPr>
          <w:rFonts w:asciiTheme="minorHAnsi" w:hAnsiTheme="minorHAnsi" w:cstheme="minorHAnsi"/>
          <w:sz w:val="18"/>
          <w:szCs w:val="18"/>
        </w:rPr>
        <w:t>25.b</w:t>
      </w:r>
      <w:r w:rsidRPr="00163E22">
        <w:rPr>
          <w:rFonts w:asciiTheme="minorHAnsi" w:hAnsiTheme="minorHAnsi" w:cstheme="minorHAnsi"/>
          <w:sz w:val="18"/>
          <w:szCs w:val="18"/>
        </w:rPr>
        <w:t>.</w:t>
      </w:r>
    </w:p>
    <w:p w14:paraId="3B16515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statistical reporting requirement at clause </w:t>
      </w:r>
      <w:r w:rsidR="00154D57">
        <w:rPr>
          <w:rFonts w:asciiTheme="minorHAnsi" w:hAnsiTheme="minorHAnsi" w:cstheme="minorHAnsi"/>
          <w:sz w:val="18"/>
          <w:szCs w:val="18"/>
        </w:rPr>
        <w:t>25.j</w:t>
      </w:r>
      <w:r w:rsidRPr="00163E22">
        <w:rPr>
          <w:rFonts w:asciiTheme="minorHAnsi" w:hAnsiTheme="minorHAnsi" w:cstheme="minorHAnsi"/>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00154D57">
        <w:rPr>
          <w:rFonts w:asciiTheme="minorHAnsi" w:hAnsiTheme="minorHAnsi" w:cstheme="minorHAnsi"/>
          <w:sz w:val="18"/>
          <w:szCs w:val="18"/>
        </w:rPr>
        <w:t>6</w:t>
      </w:r>
      <w:r w:rsidRPr="00163E22">
        <w:rPr>
          <w:rFonts w:asciiTheme="minorHAnsi" w:hAnsiTheme="minorHAnsi" w:cstheme="minorHAnsi"/>
          <w:sz w:val="18"/>
          <w:szCs w:val="18"/>
        </w:rPr>
        <w:t xml:space="preserve"> (Amendments to Contract).</w:t>
      </w:r>
    </w:p>
    <w:p w14:paraId="623C360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90" w:name="_Ref473547941"/>
      <w:r w:rsidRPr="00163E22">
        <w:rPr>
          <w:rFonts w:asciiTheme="minorHAnsi" w:hAnsiTheme="minorHAnsi" w:cstheme="minorHAnsi"/>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w:t>
      </w:r>
      <w:r w:rsidRPr="00163E22">
        <w:rPr>
          <w:rFonts w:asciiTheme="minorHAnsi" w:hAnsiTheme="minorHAnsi" w:cstheme="minorHAnsi"/>
          <w:sz w:val="18"/>
          <w:szCs w:val="18"/>
        </w:rPr>
        <w:t>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190"/>
    </w:p>
    <w:p w14:paraId="3AF16AD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Schedule 7 (Timber and Wood-Derived Products Supplied under the Contract: Data Requirements) may be amended by the Authority from time to time, in accordance with condition </w:t>
      </w:r>
      <w:r w:rsidR="00154D57">
        <w:rPr>
          <w:rFonts w:asciiTheme="minorHAnsi" w:hAnsiTheme="minorHAnsi" w:cstheme="minorHAnsi"/>
          <w:sz w:val="18"/>
          <w:szCs w:val="18"/>
        </w:rPr>
        <w:t>6</w:t>
      </w:r>
      <w:r w:rsidRPr="00163E22">
        <w:rPr>
          <w:rFonts w:asciiTheme="minorHAnsi" w:hAnsiTheme="minorHAnsi" w:cstheme="minorHAnsi"/>
          <w:sz w:val="18"/>
          <w:szCs w:val="18"/>
        </w:rPr>
        <w:t xml:space="preserve"> (Amendments to Contract).</w:t>
      </w:r>
    </w:p>
    <w:p w14:paraId="5A9C415F"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 obtain any wood, other than processed wood, used in Packaging from:</w:t>
      </w:r>
    </w:p>
    <w:p w14:paraId="3784CB1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C708C5E"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04C5EFE2" w14:textId="77777777" w:rsidR="001C101C" w:rsidRPr="00163E22" w:rsidRDefault="001C101C" w:rsidP="001C101C">
      <w:pPr>
        <w:rPr>
          <w:rFonts w:cstheme="minorHAnsi"/>
          <w:sz w:val="18"/>
          <w:szCs w:val="18"/>
        </w:rPr>
      </w:pPr>
    </w:p>
    <w:p w14:paraId="38905CC9"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91" w:name="_Toc422462828"/>
      <w:bookmarkStart w:id="192" w:name="_Toc473616429"/>
      <w:bookmarkStart w:id="193" w:name="_Toc473793314"/>
      <w:bookmarkStart w:id="194" w:name="_Toc513121962"/>
      <w:r w:rsidRPr="00163E22">
        <w:rPr>
          <w:rFonts w:asciiTheme="minorHAnsi" w:hAnsiTheme="minorHAnsi" w:cstheme="minorHAnsi"/>
          <w:b/>
          <w:bCs/>
          <w:sz w:val="18"/>
          <w:szCs w:val="18"/>
        </w:rPr>
        <w:t>Certificate of Conformity</w:t>
      </w:r>
      <w:bookmarkEnd w:id="191"/>
      <w:bookmarkEnd w:id="192"/>
      <w:bookmarkEnd w:id="193"/>
      <w:bookmarkEnd w:id="194"/>
    </w:p>
    <w:p w14:paraId="154460E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B45C47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consider the CofC to be a record in accordance with condition </w:t>
      </w:r>
      <w:r w:rsidR="00154D57" w:rsidRPr="00154D57">
        <w:rPr>
          <w:rFonts w:asciiTheme="minorHAnsi" w:hAnsiTheme="minorHAnsi" w:cstheme="minorHAnsi"/>
          <w:sz w:val="18"/>
          <w:szCs w:val="18"/>
        </w:rPr>
        <w:t>18</w:t>
      </w:r>
      <w:r w:rsidRPr="00163E22">
        <w:rPr>
          <w:rFonts w:asciiTheme="minorHAnsi" w:hAnsiTheme="minorHAnsi" w:cstheme="minorHAnsi"/>
          <w:sz w:val="18"/>
          <w:szCs w:val="18"/>
        </w:rPr>
        <w:t xml:space="preserve"> (Contractor’s Records).</w:t>
      </w:r>
    </w:p>
    <w:p w14:paraId="3E8E3D6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195" w:name="_Ref473548190"/>
      <w:r w:rsidRPr="00163E22">
        <w:rPr>
          <w:rFonts w:asciiTheme="minorHAnsi" w:hAnsiTheme="minorHAnsi" w:cstheme="minorHAnsi"/>
          <w:sz w:val="18"/>
          <w:szCs w:val="18"/>
        </w:rPr>
        <w:t>The Information provided on the CofC shall include:</w:t>
      </w:r>
      <w:bookmarkEnd w:id="195"/>
    </w:p>
    <w:p w14:paraId="71D6792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Contractor’s name and address;</w:t>
      </w:r>
    </w:p>
    <w:p w14:paraId="4BF293C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Contractor unique CofC number;</w:t>
      </w:r>
    </w:p>
    <w:p w14:paraId="341B0AC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Contract number and where applicable Contract amendment number;</w:t>
      </w:r>
    </w:p>
    <w:p w14:paraId="0C79994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details of any approved concessions;</w:t>
      </w:r>
    </w:p>
    <w:p w14:paraId="2FFA5E5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acquirer name and organisation;</w:t>
      </w:r>
    </w:p>
    <w:p w14:paraId="3300DFE8"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Delivery address; </w:t>
      </w:r>
    </w:p>
    <w:p w14:paraId="439A8DA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Contract Item Number from Schedule 2 (Schedule of Requirements);</w:t>
      </w:r>
    </w:p>
    <w:p w14:paraId="1B38959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description of Contractor Deliverable, including part number, specification and configuration status;</w:t>
      </w:r>
    </w:p>
    <w:p w14:paraId="64CE65A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identification marks, batch and serial numbers in accordance with the Specification;</w:t>
      </w:r>
    </w:p>
    <w:p w14:paraId="5D1E247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quantities;</w:t>
      </w:r>
    </w:p>
    <w:p w14:paraId="686A961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lastRenderedPageBreak/>
        <w:t xml:space="preserve">a signed and dated statement by the Contractor that the Contractor </w:t>
      </w:r>
      <w:r w:rsidR="00940168" w:rsidRPr="00163E22">
        <w:rPr>
          <w:rFonts w:asciiTheme="minorHAnsi" w:hAnsiTheme="minorHAnsi" w:cstheme="minorHAnsi"/>
          <w:sz w:val="18"/>
          <w:szCs w:val="18"/>
        </w:rPr>
        <w:t>Deliverables</w:t>
      </w:r>
      <w:r w:rsidRPr="00163E22">
        <w:rPr>
          <w:rFonts w:asciiTheme="minorHAnsi" w:hAnsiTheme="minorHAnsi" w:cstheme="minorHAnsi"/>
          <w:sz w:val="18"/>
          <w:szCs w:val="18"/>
        </w:rPr>
        <w:t xml:space="preserve"> comply with the </w:t>
      </w:r>
      <w:r w:rsidR="00940168" w:rsidRPr="00163E22">
        <w:rPr>
          <w:rFonts w:asciiTheme="minorHAnsi" w:hAnsiTheme="minorHAnsi" w:cstheme="minorHAnsi"/>
          <w:sz w:val="18"/>
          <w:szCs w:val="18"/>
        </w:rPr>
        <w:t>requirements</w:t>
      </w:r>
      <w:r w:rsidRPr="00163E22">
        <w:rPr>
          <w:rFonts w:asciiTheme="minorHAnsi" w:hAnsiTheme="minorHAnsi" w:cstheme="minorHAnsi"/>
          <w:sz w:val="18"/>
          <w:szCs w:val="18"/>
        </w:rPr>
        <w:t xml:space="preserve"> of the Contract and approved concessions.</w:t>
      </w:r>
    </w:p>
    <w:p w14:paraId="5C0BEF07"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Exceptions or additions to the above are to be documented.</w:t>
      </w:r>
    </w:p>
    <w:p w14:paraId="50DDCC1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00154D57" w:rsidRPr="00154D57">
        <w:rPr>
          <w:rFonts w:asciiTheme="minorHAnsi" w:hAnsiTheme="minorHAnsi" w:cstheme="minorHAnsi"/>
          <w:sz w:val="18"/>
          <w:szCs w:val="18"/>
        </w:rPr>
        <w:t>26.c</w:t>
      </w:r>
      <w:r w:rsidRPr="00163E22">
        <w:rPr>
          <w:rFonts w:asciiTheme="minorHAnsi" w:hAnsiTheme="minorHAnsi" w:cstheme="minorHAnsi"/>
          <w:sz w:val="18"/>
          <w:szCs w:val="18"/>
        </w:rPr>
        <w:t xml:space="preserve">. The Contractor shall ensure that this Information is available to the Authority through the supply chain upon request in accordance with condition </w:t>
      </w:r>
      <w:r w:rsidR="00154D57" w:rsidRPr="00154D57">
        <w:rPr>
          <w:rFonts w:asciiTheme="minorHAnsi" w:hAnsiTheme="minorHAnsi" w:cstheme="minorHAnsi"/>
          <w:sz w:val="18"/>
          <w:szCs w:val="18"/>
        </w:rPr>
        <w:t>18</w:t>
      </w:r>
      <w:r w:rsidRPr="00163E22">
        <w:rPr>
          <w:rFonts w:asciiTheme="minorHAnsi" w:hAnsiTheme="minorHAnsi" w:cstheme="minorHAnsi"/>
          <w:sz w:val="18"/>
          <w:szCs w:val="18"/>
        </w:rPr>
        <w:t xml:space="preserve"> (Contractor Records).</w:t>
      </w:r>
    </w:p>
    <w:p w14:paraId="67EC55F1" w14:textId="77777777" w:rsidR="001C101C" w:rsidRPr="00163E22" w:rsidRDefault="001C101C" w:rsidP="001C101C">
      <w:pPr>
        <w:rPr>
          <w:rFonts w:cstheme="minorHAnsi"/>
          <w:bCs/>
          <w:sz w:val="18"/>
          <w:szCs w:val="18"/>
        </w:rPr>
      </w:pPr>
    </w:p>
    <w:p w14:paraId="70A9DD7B"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196" w:name="_Toc422462834"/>
      <w:bookmarkStart w:id="197" w:name="_Toc473616430"/>
      <w:bookmarkStart w:id="198" w:name="_Toc473793315"/>
      <w:bookmarkStart w:id="199" w:name="_Toc513121963"/>
      <w:r w:rsidRPr="00163E22">
        <w:rPr>
          <w:rFonts w:asciiTheme="minorHAnsi" w:hAnsiTheme="minorHAnsi" w:cstheme="minorHAnsi"/>
          <w:b/>
          <w:bCs/>
          <w:sz w:val="18"/>
          <w:szCs w:val="18"/>
        </w:rPr>
        <w:t>Access to Contractor’s Premises</w:t>
      </w:r>
      <w:bookmarkEnd w:id="196"/>
      <w:bookmarkEnd w:id="197"/>
      <w:bookmarkEnd w:id="198"/>
      <w:bookmarkEnd w:id="199"/>
    </w:p>
    <w:p w14:paraId="3FA2BD35" w14:textId="77777777" w:rsidR="001C101C" w:rsidRPr="00163E22" w:rsidRDefault="001C101C" w:rsidP="001C101C">
      <w:pPr>
        <w:pStyle w:val="ListParagraph"/>
        <w:numPr>
          <w:ilvl w:val="1"/>
          <w:numId w:val="2"/>
        </w:numPr>
        <w:tabs>
          <w:tab w:val="clear" w:pos="502"/>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6141681A" w14:textId="77777777" w:rsidR="001C101C" w:rsidRDefault="001C101C" w:rsidP="001C101C">
      <w:pPr>
        <w:pStyle w:val="ListParagraph"/>
        <w:numPr>
          <w:ilvl w:val="1"/>
          <w:numId w:val="2"/>
        </w:numPr>
        <w:tabs>
          <w:tab w:val="clear" w:pos="502"/>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2543A316" w14:textId="77777777" w:rsidR="00AE5230" w:rsidRDefault="00AE5230" w:rsidP="00AE5230">
      <w:pPr>
        <w:pStyle w:val="ListParagraph"/>
        <w:ind w:left="0"/>
        <w:rPr>
          <w:rFonts w:asciiTheme="minorHAnsi" w:hAnsiTheme="minorHAnsi" w:cstheme="minorHAnsi"/>
          <w:sz w:val="18"/>
          <w:szCs w:val="18"/>
        </w:rPr>
      </w:pPr>
    </w:p>
    <w:p w14:paraId="2ED43D36" w14:textId="77777777" w:rsidR="00AE5230" w:rsidRPr="00AE5230" w:rsidRDefault="00AE5230" w:rsidP="00AE5230">
      <w:pPr>
        <w:pStyle w:val="ListParagraph"/>
        <w:ind w:left="0"/>
        <w:rPr>
          <w:rFonts w:asciiTheme="minorHAnsi" w:hAnsiTheme="minorHAnsi" w:cstheme="minorHAnsi"/>
          <w:sz w:val="18"/>
          <w:szCs w:val="18"/>
        </w:rPr>
      </w:pPr>
    </w:p>
    <w:p w14:paraId="1F3D1FA1"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200" w:name="_Ref276990079"/>
      <w:bookmarkStart w:id="201" w:name="_Toc422462836"/>
      <w:bookmarkStart w:id="202" w:name="_Toc473616431"/>
      <w:bookmarkStart w:id="203" w:name="_Toc473793316"/>
      <w:bookmarkStart w:id="204" w:name="_Toc513121964"/>
      <w:r w:rsidRPr="00163E22">
        <w:rPr>
          <w:rFonts w:asciiTheme="minorHAnsi" w:hAnsiTheme="minorHAnsi" w:cstheme="minorHAnsi"/>
          <w:b/>
          <w:bCs/>
          <w:sz w:val="18"/>
          <w:szCs w:val="18"/>
        </w:rPr>
        <w:t>Delivery</w:t>
      </w:r>
      <w:bookmarkEnd w:id="200"/>
      <w:r w:rsidRPr="00163E22">
        <w:rPr>
          <w:rFonts w:asciiTheme="minorHAnsi" w:hAnsiTheme="minorHAnsi" w:cstheme="minorHAnsi"/>
          <w:b/>
          <w:bCs/>
          <w:sz w:val="18"/>
          <w:szCs w:val="18"/>
        </w:rPr>
        <w:t xml:space="preserve"> / Collection</w:t>
      </w:r>
      <w:bookmarkEnd w:id="201"/>
      <w:bookmarkEnd w:id="202"/>
      <w:bookmarkEnd w:id="203"/>
      <w:bookmarkEnd w:id="204"/>
    </w:p>
    <w:p w14:paraId="06F3234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Schedule 3 (Contract Data Sheet) shall specify whether the Contractor Deliverables are to be Delivered to the Consignee by the Contractor or Collected from the Consignor by the Authority.</w:t>
      </w:r>
    </w:p>
    <w:p w14:paraId="389C3E3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05" w:name="_Ref473548420"/>
      <w:r w:rsidRPr="00163E22">
        <w:rPr>
          <w:rFonts w:asciiTheme="minorHAnsi" w:hAnsiTheme="minorHAnsi" w:cstheme="minorHAnsi"/>
          <w:sz w:val="18"/>
          <w:szCs w:val="18"/>
        </w:rPr>
        <w:t>Where the Contractor Deliverables are to be Delivered by the Contractor (or a third party acting on behalf of the Contractor), the Contractor shall, unless otherwise stated in writing:</w:t>
      </w:r>
      <w:bookmarkEnd w:id="205"/>
    </w:p>
    <w:p w14:paraId="5D0AC5E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015607AF"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comply with any special instructions for arranging Delivery in Schedule 3 (Contract Data Sheet);</w:t>
      </w:r>
    </w:p>
    <w:p w14:paraId="5C7167D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ensure that each consignment of the Contractor Deliverables is accompanied by, (as specified in Schedule 3 (Contract Data Sheet)), a DEFFORM 129J in accordance with the instructions; </w:t>
      </w:r>
    </w:p>
    <w:p w14:paraId="05AA785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be responsible for all costs of Delivery; and</w:t>
      </w:r>
    </w:p>
    <w:p w14:paraId="77D71B2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206" w:name="_Ref278529933"/>
      <w:r w:rsidRPr="00163E22">
        <w:rPr>
          <w:rFonts w:asciiTheme="minorHAnsi" w:hAnsiTheme="minorHAnsi" w:cstheme="minorHAnsi"/>
          <w:sz w:val="18"/>
          <w:szCs w:val="18"/>
        </w:rPr>
        <w:t>Deliver the Contractor Deliverables to the Consignee at the address stated in Schedule 2 (Schedule of Requirements) by the Delivery Date between the hours agreed by the Parties.</w:t>
      </w:r>
      <w:bookmarkEnd w:id="206"/>
    </w:p>
    <w:p w14:paraId="1239DC4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07" w:name="_Ref279399628"/>
      <w:r w:rsidRPr="00163E22">
        <w:rPr>
          <w:rFonts w:asciiTheme="minorHAnsi" w:hAnsiTheme="minorHAnsi" w:cstheme="minorHAnsi"/>
          <w:sz w:val="18"/>
          <w:szCs w:val="18"/>
        </w:rPr>
        <w:t xml:space="preserve">Where the Contractor Deliverables are to be Collected by the Authority (or a third party acting on </w:t>
      </w:r>
      <w:r w:rsidRPr="00163E22">
        <w:rPr>
          <w:rFonts w:asciiTheme="minorHAnsi" w:hAnsiTheme="minorHAnsi" w:cstheme="minorHAnsi"/>
          <w:sz w:val="18"/>
          <w:szCs w:val="18"/>
        </w:rPr>
        <w:t>behalf of the Authority), the Contractor shall, unless otherwise stated in writing:</w:t>
      </w:r>
      <w:bookmarkEnd w:id="207"/>
    </w:p>
    <w:p w14:paraId="50C41DF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208" w:name="_Ref278533410"/>
      <w:r w:rsidRPr="00163E22">
        <w:rPr>
          <w:rFonts w:asciiTheme="minorHAnsi" w:hAnsiTheme="minorHAnsi" w:cstheme="minorHAnsi"/>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08"/>
    </w:p>
    <w:p w14:paraId="0EBE002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comply with any special instructions for arranging Collection in Schedule 3 (Contract Data Sheet);</w:t>
      </w:r>
    </w:p>
    <w:p w14:paraId="2A18518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ensure that each consignment of the Contractor Deliverables is accompanied by, (as specified in Schedule 3 (Contract Data Sheet)), a DEFFORM 129J in accordance with the instructions; </w:t>
      </w:r>
    </w:p>
    <w:p w14:paraId="01FB6EF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209" w:name="_Ref278530009"/>
      <w:bookmarkStart w:id="210" w:name="_Ref302563022"/>
      <w:r w:rsidRPr="00163E22">
        <w:rPr>
          <w:rFonts w:asciiTheme="minorHAnsi" w:hAnsiTheme="minorHAnsi" w:cstheme="minorHAnsi"/>
          <w:sz w:val="18"/>
          <w:szCs w:val="18"/>
        </w:rPr>
        <w:t>ensure that the Contractor Deliverables are available for Collection by the Authority from the Consignor (as specified in Schedule 3 (Contract Data Sheet)) by the Delivery Date between the hours agreed by the Parties</w:t>
      </w:r>
      <w:bookmarkEnd w:id="209"/>
      <w:bookmarkEnd w:id="210"/>
      <w:r w:rsidRPr="00163E22">
        <w:rPr>
          <w:rFonts w:asciiTheme="minorHAnsi" w:hAnsiTheme="minorHAnsi" w:cstheme="minorHAnsi"/>
          <w:sz w:val="18"/>
          <w:szCs w:val="18"/>
        </w:rPr>
        <w:t>; and</w:t>
      </w:r>
    </w:p>
    <w:p w14:paraId="25DD074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in the case of Overseas consignments, ensure that  the Contractor Deliverables are accompanied by the necessary transit documentation.  All Customs clearance shall be the responsibility of the Authority’s Representative (Transport).</w:t>
      </w:r>
    </w:p>
    <w:p w14:paraId="2B6CC07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11" w:name="_Ref301168631"/>
      <w:r w:rsidRPr="00163E22">
        <w:rPr>
          <w:rFonts w:asciiTheme="minorHAnsi" w:hAnsiTheme="minorHAnsi" w:cstheme="minorHAnsi"/>
          <w:sz w:val="18"/>
          <w:szCs w:val="18"/>
        </w:rPr>
        <w:t>Title and risk in the Contractor Deliverables shall only pass from the Contractor to the Authority:</w:t>
      </w:r>
    </w:p>
    <w:p w14:paraId="0620F41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on the Delivery of the Contractor Deliverables by the Contractor to the Consignee in accordance with clause </w:t>
      </w:r>
      <w:r w:rsidR="00154D57" w:rsidRPr="00154D57">
        <w:rPr>
          <w:rFonts w:asciiTheme="minorHAnsi" w:hAnsiTheme="minorHAnsi" w:cstheme="minorHAnsi"/>
          <w:sz w:val="18"/>
          <w:szCs w:val="18"/>
        </w:rPr>
        <w:t>28.b</w:t>
      </w:r>
      <w:r w:rsidRPr="00163E22">
        <w:rPr>
          <w:rFonts w:asciiTheme="minorHAnsi" w:hAnsiTheme="minorHAnsi" w:cstheme="minorHAnsi"/>
          <w:sz w:val="18"/>
          <w:szCs w:val="18"/>
        </w:rPr>
        <w:t>; or</w:t>
      </w:r>
    </w:p>
    <w:p w14:paraId="394011A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on the Collection of the Contractor Deliverables from the Consignor by the Authority once they have been made available for Collection by the Contractor in accordance with clause </w:t>
      </w:r>
      <w:r w:rsidR="00154D57" w:rsidRPr="00154D57">
        <w:rPr>
          <w:rFonts w:asciiTheme="minorHAnsi" w:hAnsiTheme="minorHAnsi" w:cstheme="minorHAnsi"/>
          <w:sz w:val="18"/>
          <w:szCs w:val="18"/>
        </w:rPr>
        <w:t>28.c</w:t>
      </w:r>
      <w:r w:rsidRPr="00163E22">
        <w:rPr>
          <w:rFonts w:asciiTheme="minorHAnsi" w:hAnsiTheme="minorHAnsi" w:cstheme="minorHAnsi"/>
          <w:sz w:val="18"/>
          <w:szCs w:val="18"/>
        </w:rPr>
        <w:t>.</w:t>
      </w:r>
      <w:bookmarkEnd w:id="211"/>
    </w:p>
    <w:p w14:paraId="69F23FEE" w14:textId="77777777" w:rsidR="001C101C" w:rsidRPr="00163E22" w:rsidRDefault="001C101C" w:rsidP="001C101C">
      <w:pPr>
        <w:rPr>
          <w:rFonts w:cstheme="minorHAnsi"/>
          <w:sz w:val="18"/>
          <w:szCs w:val="18"/>
        </w:rPr>
      </w:pPr>
    </w:p>
    <w:p w14:paraId="0D8B8EDE"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sz w:val="18"/>
          <w:szCs w:val="18"/>
        </w:rPr>
      </w:pPr>
      <w:bookmarkStart w:id="212" w:name="_Toc422462837"/>
      <w:bookmarkStart w:id="213" w:name="_Toc473616432"/>
      <w:bookmarkStart w:id="214" w:name="_Toc473793317"/>
      <w:bookmarkStart w:id="215" w:name="_Toc513121965"/>
      <w:bookmarkStart w:id="216" w:name="_Ref278530225"/>
      <w:r w:rsidRPr="00163E22">
        <w:rPr>
          <w:rFonts w:asciiTheme="minorHAnsi" w:hAnsiTheme="minorHAnsi" w:cstheme="minorHAnsi"/>
          <w:b/>
          <w:bCs/>
          <w:sz w:val="18"/>
          <w:szCs w:val="18"/>
        </w:rPr>
        <w:t>Acceptance</w:t>
      </w:r>
      <w:bookmarkEnd w:id="212"/>
      <w:bookmarkEnd w:id="213"/>
      <w:bookmarkEnd w:id="214"/>
      <w:bookmarkEnd w:id="215"/>
      <w:r w:rsidRPr="00163E22">
        <w:rPr>
          <w:rFonts w:asciiTheme="minorHAnsi" w:hAnsiTheme="minorHAnsi" w:cstheme="minorHAnsi"/>
          <w:b/>
          <w:bCs/>
          <w:sz w:val="18"/>
          <w:szCs w:val="18"/>
        </w:rPr>
        <w:t xml:space="preserve"> </w:t>
      </w:r>
    </w:p>
    <w:p w14:paraId="3DF4825C"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Acceptance of the Contractor Deliverables shall occur in accordance with any acceptance procedure specified in Schedule 8 (Acceptance Procedure).  If no acceptance procedure is so specified acceptance shall occur when either:</w:t>
      </w:r>
    </w:p>
    <w:p w14:paraId="6839E79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the Authority does any act in relation to the Contractor Deliverable which is inconsistent with the Contractor’s ownership; or</w:t>
      </w:r>
    </w:p>
    <w:p w14:paraId="1076D32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time limit in which to reject the Contractor Deliverables defined in clause </w:t>
      </w:r>
      <w:r w:rsidR="00154D57" w:rsidRPr="00154D57">
        <w:rPr>
          <w:rFonts w:asciiTheme="minorHAnsi" w:hAnsiTheme="minorHAnsi" w:cstheme="minorHAnsi"/>
          <w:sz w:val="18"/>
          <w:szCs w:val="18"/>
        </w:rPr>
        <w:t>30.b</w:t>
      </w:r>
      <w:r w:rsidRPr="00163E22">
        <w:rPr>
          <w:rFonts w:asciiTheme="minorHAnsi" w:hAnsiTheme="minorHAnsi" w:cstheme="minorHAnsi"/>
          <w:sz w:val="18"/>
          <w:szCs w:val="18"/>
        </w:rPr>
        <w:t xml:space="preserve"> has elapsed.</w:t>
      </w:r>
      <w:r w:rsidRPr="00163E22">
        <w:rPr>
          <w:rFonts w:asciiTheme="minorHAnsi" w:hAnsiTheme="minorHAnsi" w:cstheme="minorHAnsi"/>
          <w:sz w:val="18"/>
          <w:szCs w:val="18"/>
        </w:rPr>
        <w:br/>
      </w:r>
    </w:p>
    <w:p w14:paraId="398FD264"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sz w:val="18"/>
          <w:szCs w:val="18"/>
        </w:rPr>
      </w:pPr>
      <w:bookmarkStart w:id="217" w:name="_Toc422462838"/>
      <w:bookmarkStart w:id="218" w:name="_Toc473616433"/>
      <w:bookmarkStart w:id="219" w:name="_Toc473793318"/>
      <w:bookmarkStart w:id="220" w:name="_Toc513121966"/>
      <w:bookmarkEnd w:id="216"/>
      <w:r w:rsidRPr="00163E22">
        <w:rPr>
          <w:rFonts w:asciiTheme="minorHAnsi" w:hAnsiTheme="minorHAnsi" w:cstheme="minorHAnsi"/>
          <w:b/>
          <w:bCs/>
          <w:sz w:val="18"/>
          <w:szCs w:val="18"/>
        </w:rPr>
        <w:t>Rejection</w:t>
      </w:r>
      <w:bookmarkEnd w:id="217"/>
      <w:bookmarkEnd w:id="218"/>
      <w:bookmarkEnd w:id="219"/>
      <w:bookmarkEnd w:id="220"/>
    </w:p>
    <w:p w14:paraId="5D8721E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21" w:name="_Ref473548566"/>
      <w:r w:rsidRPr="00163E22">
        <w:rPr>
          <w:rFonts w:asciiTheme="minorHAnsi" w:hAnsiTheme="minorHAnsi" w:cstheme="minorHAnsi"/>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1"/>
      <w:r w:rsidRPr="00163E22">
        <w:rPr>
          <w:rFonts w:asciiTheme="minorHAnsi" w:hAnsiTheme="minorHAnsi" w:cstheme="minorHAnsi"/>
          <w:sz w:val="18"/>
          <w:szCs w:val="18"/>
        </w:rPr>
        <w:t xml:space="preserve">  </w:t>
      </w:r>
    </w:p>
    <w:p w14:paraId="242C005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22" w:name="_Ref473548557"/>
      <w:r w:rsidRPr="00163E22">
        <w:rPr>
          <w:rFonts w:asciiTheme="minorHAnsi" w:hAnsiTheme="minorHAnsi" w:cstheme="minorHAnsi"/>
          <w:sz w:val="18"/>
          <w:szCs w:val="18"/>
        </w:rPr>
        <w:lastRenderedPageBreak/>
        <w:t xml:space="preserve">Rejection of any of the Contractor Deliverables under clause </w:t>
      </w:r>
      <w:r w:rsidR="00154D57" w:rsidRPr="00154D57">
        <w:rPr>
          <w:rFonts w:asciiTheme="minorHAnsi" w:hAnsiTheme="minorHAnsi" w:cstheme="minorHAnsi"/>
          <w:sz w:val="18"/>
          <w:szCs w:val="18"/>
        </w:rPr>
        <w:t>30.a</w:t>
      </w:r>
      <w:r w:rsidRPr="00163E22">
        <w:rPr>
          <w:rFonts w:asciiTheme="minorHAnsi" w:hAnsiTheme="minorHAnsi" w:cstheme="minorHAnsi"/>
          <w:sz w:val="18"/>
          <w:szCs w:val="18"/>
        </w:rPr>
        <w:t xml:space="preserve"> shall take place by the time limit for rejection specified in Schedule 3 (Contract Data Sheet), or if no such period is specified within </w:t>
      </w:r>
      <w:bookmarkEnd w:id="222"/>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br/>
      </w:r>
    </w:p>
    <w:p w14:paraId="4715111F"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223" w:name="_Toc422462839"/>
      <w:bookmarkStart w:id="224" w:name="_Ref473542182"/>
      <w:bookmarkStart w:id="225" w:name="_Toc473616434"/>
      <w:bookmarkStart w:id="226" w:name="_Toc473793319"/>
      <w:bookmarkStart w:id="227" w:name="_Toc513121967"/>
      <w:r w:rsidRPr="00163E22">
        <w:rPr>
          <w:rFonts w:asciiTheme="minorHAnsi" w:hAnsiTheme="minorHAnsi" w:cstheme="minorHAnsi"/>
          <w:b/>
          <w:bCs/>
          <w:sz w:val="18"/>
          <w:szCs w:val="18"/>
        </w:rPr>
        <w:t>Diversion Orders</w:t>
      </w:r>
      <w:bookmarkEnd w:id="223"/>
      <w:bookmarkEnd w:id="224"/>
      <w:bookmarkEnd w:id="225"/>
      <w:bookmarkEnd w:id="226"/>
      <w:bookmarkEnd w:id="227"/>
    </w:p>
    <w:p w14:paraId="0E3EA91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28" w:name="_Ref303588226"/>
      <w:r w:rsidRPr="00163E22">
        <w:rPr>
          <w:rFonts w:asciiTheme="minorHAnsi" w:hAnsiTheme="minorHAnsi" w:cstheme="minorHAnsi"/>
          <w:sz w:val="18"/>
          <w:szCs w:val="18"/>
        </w:rPr>
        <w:t>The Authority shall notify the Contractor at the earliest practicable opportunity if it becomes aware that a Contractor Deliverable is likely to be subject to a Diversion Order.</w:t>
      </w:r>
      <w:bookmarkEnd w:id="228"/>
    </w:p>
    <w:p w14:paraId="14EA384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787E53A9"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reserves the right to cancel the Diversion Order. </w:t>
      </w:r>
    </w:p>
    <w:p w14:paraId="215C6000"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the terms of the Diversion Order are unclear, the Contractor shall immediately contact the Representative of the Authority who issued it for clarification and/or further instruction. </w:t>
      </w:r>
    </w:p>
    <w:p w14:paraId="6FDB9F29"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the Diversion Order increases the quantity of Contractor Deliverables beyond the scope of the Contract, it is to be returned immediately to the Authority’s Commercial Officer with an appropriate explanation. </w:t>
      </w:r>
    </w:p>
    <w:p w14:paraId="5775ECD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00154D57">
        <w:rPr>
          <w:rFonts w:asciiTheme="minorHAnsi" w:hAnsiTheme="minorHAnsi" w:cstheme="minorHAnsi"/>
          <w:sz w:val="18"/>
          <w:szCs w:val="18"/>
        </w:rPr>
        <w:t>6</w:t>
      </w:r>
      <w:r w:rsidRPr="00163E22">
        <w:rPr>
          <w:rFonts w:asciiTheme="minorHAnsi" w:hAnsiTheme="minorHAnsi" w:cstheme="minorHAnsi"/>
          <w:sz w:val="18"/>
          <w:szCs w:val="18"/>
        </w:rPr>
        <w:t xml:space="preserve"> (Amendments to Contract). The Contractor shall comply with the requirements of the Diversion Order upon receipt of the Diversion Order.</w:t>
      </w:r>
      <w:r w:rsidRPr="00163E22">
        <w:rPr>
          <w:rFonts w:asciiTheme="minorHAnsi" w:hAnsiTheme="minorHAnsi" w:cstheme="minorHAnsi"/>
          <w:sz w:val="18"/>
          <w:szCs w:val="18"/>
        </w:rPr>
        <w:br/>
      </w:r>
    </w:p>
    <w:p w14:paraId="620AF0C1" w14:textId="77777777" w:rsidR="001C101C" w:rsidRPr="00163E22" w:rsidRDefault="001C101C" w:rsidP="001C101C">
      <w:pPr>
        <w:pStyle w:val="Heading2"/>
        <w:keepNext/>
        <w:keepLines/>
        <w:numPr>
          <w:ilvl w:val="0"/>
          <w:numId w:val="2"/>
        </w:numPr>
        <w:tabs>
          <w:tab w:val="clear" w:pos="720"/>
          <w:tab w:val="num" w:pos="0"/>
        </w:tabs>
        <w:ind w:left="0" w:firstLine="0"/>
        <w:jc w:val="left"/>
        <w:rPr>
          <w:rFonts w:asciiTheme="minorHAnsi" w:hAnsiTheme="minorHAnsi" w:cstheme="minorHAnsi"/>
          <w:b/>
          <w:bCs/>
          <w:sz w:val="18"/>
          <w:szCs w:val="18"/>
        </w:rPr>
      </w:pPr>
      <w:bookmarkStart w:id="229" w:name="_Toc422462840"/>
      <w:bookmarkStart w:id="230" w:name="_Toc473616435"/>
      <w:bookmarkStart w:id="231" w:name="_Toc473793320"/>
      <w:bookmarkStart w:id="232" w:name="_Toc513121968"/>
      <w:r w:rsidRPr="00163E22">
        <w:rPr>
          <w:rFonts w:asciiTheme="minorHAnsi" w:hAnsiTheme="minorHAnsi" w:cstheme="minorHAnsi"/>
          <w:b/>
          <w:bCs/>
          <w:sz w:val="18"/>
          <w:szCs w:val="18"/>
        </w:rPr>
        <w:t>Self-to-Self Delivery</w:t>
      </w:r>
      <w:bookmarkEnd w:id="229"/>
      <w:bookmarkEnd w:id="230"/>
      <w:bookmarkEnd w:id="231"/>
      <w:bookmarkEnd w:id="232"/>
    </w:p>
    <w:p w14:paraId="58C30C5B" w14:textId="77777777" w:rsidR="001C101C" w:rsidRPr="00163E22" w:rsidRDefault="001C101C" w:rsidP="001C101C">
      <w:pPr>
        <w:rPr>
          <w:rFonts w:cstheme="minorHAnsi"/>
          <w:sz w:val="18"/>
          <w:szCs w:val="18"/>
        </w:rPr>
      </w:pPr>
      <w:r w:rsidRPr="00163E22">
        <w:rPr>
          <w:rFonts w:cstheme="minorHAnsi"/>
          <w:sz w:val="18"/>
          <w:szCs w:val="18"/>
        </w:rPr>
        <w:t>Where it is stated in Schedule 3 (Contract Data Sheet) that any Contractor Deliverable is to be Delivered by the Contractor</w:t>
      </w:r>
      <w:r w:rsidRPr="00163E22">
        <w:rPr>
          <w:rFonts w:cstheme="minorHAnsi"/>
          <w:i/>
          <w:iCs/>
          <w:sz w:val="18"/>
          <w:szCs w:val="18"/>
        </w:rPr>
        <w:t xml:space="preserve"> </w:t>
      </w:r>
      <w:r w:rsidRPr="00163E22">
        <w:rPr>
          <w:rFonts w:cstheme="minorHAnsi"/>
          <w:sz w:val="18"/>
          <w:szCs w:val="18"/>
        </w:rPr>
        <w:t>to its own premises, or to those of a Subcontractor (‘self-to-self delivery’)</w:t>
      </w:r>
      <w:r w:rsidRPr="00163E22">
        <w:rPr>
          <w:rFonts w:cstheme="minorHAnsi"/>
          <w:i/>
          <w:iCs/>
          <w:sz w:val="18"/>
          <w:szCs w:val="18"/>
        </w:rPr>
        <w:t>,</w:t>
      </w:r>
      <w:r w:rsidRPr="00163E22">
        <w:rPr>
          <w:rFonts w:cstheme="minorHAnsi"/>
          <w:sz w:val="18"/>
          <w:szCs w:val="18"/>
        </w:rPr>
        <w:t xml:space="preserve"> the risk in such a Contractor Deliverable shall remain vested in the Contractor until such time as it is handed over to the Authority.</w:t>
      </w:r>
    </w:p>
    <w:p w14:paraId="4DBDDCA5" w14:textId="77777777" w:rsidR="001C101C" w:rsidRPr="00163E22" w:rsidRDefault="001C101C" w:rsidP="001C101C">
      <w:pPr>
        <w:rPr>
          <w:rFonts w:cstheme="minorHAnsi"/>
          <w:sz w:val="18"/>
          <w:szCs w:val="18"/>
        </w:rPr>
      </w:pPr>
    </w:p>
    <w:p w14:paraId="07C67AC4" w14:textId="77777777" w:rsidR="001C101C" w:rsidRPr="00163E22" w:rsidRDefault="001C101C" w:rsidP="001C101C">
      <w:pPr>
        <w:pStyle w:val="Heading1"/>
        <w:numPr>
          <w:ilvl w:val="0"/>
          <w:numId w:val="0"/>
        </w:numPr>
        <w:rPr>
          <w:rFonts w:asciiTheme="minorHAnsi" w:hAnsiTheme="minorHAnsi" w:cstheme="minorHAnsi"/>
          <w:sz w:val="20"/>
          <w:szCs w:val="20"/>
        </w:rPr>
      </w:pPr>
      <w:bookmarkStart w:id="233" w:name="_Toc473793321"/>
      <w:bookmarkStart w:id="234" w:name="_Toc513121969"/>
      <w:r w:rsidRPr="00163E22">
        <w:rPr>
          <w:rFonts w:asciiTheme="minorHAnsi" w:hAnsiTheme="minorHAnsi" w:cstheme="minorHAnsi"/>
          <w:b w:val="0"/>
          <w:bCs w:val="0"/>
          <w:sz w:val="20"/>
          <w:szCs w:val="20"/>
        </w:rPr>
        <w:t>Licences and Intellectual Property</w:t>
      </w:r>
      <w:bookmarkEnd w:id="233"/>
      <w:bookmarkEnd w:id="234"/>
      <w:r w:rsidRPr="00163E22">
        <w:rPr>
          <w:rFonts w:asciiTheme="minorHAnsi" w:hAnsiTheme="minorHAnsi" w:cstheme="minorHAnsi"/>
          <w:b w:val="0"/>
          <w:sz w:val="20"/>
          <w:szCs w:val="20"/>
        </w:rPr>
        <w:br/>
      </w:r>
      <w:bookmarkStart w:id="235" w:name="_Toc473616436"/>
      <w:bookmarkStart w:id="236" w:name="_Toc473616437"/>
      <w:bookmarkStart w:id="237" w:name="_Toc473635901"/>
      <w:bookmarkStart w:id="238" w:name="_Toc473635963"/>
      <w:bookmarkStart w:id="239" w:name="_Toc473636025"/>
      <w:bookmarkStart w:id="240" w:name="_Toc473616438"/>
      <w:bookmarkStart w:id="241" w:name="_Toc473635902"/>
      <w:bookmarkStart w:id="242" w:name="_Toc473635964"/>
      <w:bookmarkStart w:id="243" w:name="_Toc473636026"/>
      <w:bookmarkStart w:id="244" w:name="_Toc473616439"/>
      <w:bookmarkStart w:id="245" w:name="_Toc473635903"/>
      <w:bookmarkStart w:id="246" w:name="_Toc473635965"/>
      <w:bookmarkStart w:id="247" w:name="_Toc473636027"/>
      <w:bookmarkStart w:id="248" w:name="_Toc473616440"/>
      <w:bookmarkStart w:id="249" w:name="_Toc473635904"/>
      <w:bookmarkStart w:id="250" w:name="_Toc473635966"/>
      <w:bookmarkStart w:id="251" w:name="_Toc473636028"/>
      <w:bookmarkStart w:id="252" w:name="_Toc473616441"/>
      <w:bookmarkStart w:id="253" w:name="_Toc473635905"/>
      <w:bookmarkStart w:id="254" w:name="_Toc473635967"/>
      <w:bookmarkStart w:id="255" w:name="_Toc473636029"/>
      <w:bookmarkStart w:id="256" w:name="_Toc473616442"/>
      <w:bookmarkStart w:id="257" w:name="_Toc473635906"/>
      <w:bookmarkStart w:id="258" w:name="_Toc473635968"/>
      <w:bookmarkStart w:id="259" w:name="_Toc473636030"/>
      <w:bookmarkStart w:id="260" w:name="_Toc473616443"/>
      <w:bookmarkStart w:id="261" w:name="_Toc473635907"/>
      <w:bookmarkStart w:id="262" w:name="_Toc473635969"/>
      <w:bookmarkStart w:id="263" w:name="_Toc473636031"/>
      <w:bookmarkStart w:id="264" w:name="_Toc473616444"/>
      <w:bookmarkStart w:id="265" w:name="_Toc473635908"/>
      <w:bookmarkStart w:id="266" w:name="_Toc473635970"/>
      <w:bookmarkStart w:id="267" w:name="_Toc473636032"/>
      <w:bookmarkStart w:id="268" w:name="_Toc473616445"/>
      <w:bookmarkStart w:id="269" w:name="_Toc473635909"/>
      <w:bookmarkStart w:id="270" w:name="_Toc473635971"/>
      <w:bookmarkStart w:id="271" w:name="_Toc473636033"/>
      <w:bookmarkStart w:id="272" w:name="_Toc473616446"/>
      <w:bookmarkStart w:id="273" w:name="_Toc473635910"/>
      <w:bookmarkStart w:id="274" w:name="_Toc473635972"/>
      <w:bookmarkStart w:id="275" w:name="_Toc473636034"/>
      <w:bookmarkStart w:id="276" w:name="_Toc473616447"/>
      <w:bookmarkStart w:id="277" w:name="_Toc473635911"/>
      <w:bookmarkStart w:id="278" w:name="_Toc473635973"/>
      <w:bookmarkStart w:id="279" w:name="_Toc473636035"/>
      <w:bookmarkStart w:id="280" w:name="_Toc473616448"/>
      <w:bookmarkStart w:id="281" w:name="_Toc473635912"/>
      <w:bookmarkStart w:id="282" w:name="_Toc473635974"/>
      <w:bookmarkStart w:id="283" w:name="_Toc473636036"/>
      <w:bookmarkStart w:id="284" w:name="_Toc473616449"/>
      <w:bookmarkStart w:id="285" w:name="_Toc473635913"/>
      <w:bookmarkStart w:id="286" w:name="_Toc473635975"/>
      <w:bookmarkStart w:id="287" w:name="_Toc473636037"/>
      <w:bookmarkStart w:id="288" w:name="_Toc473616450"/>
      <w:bookmarkStart w:id="289" w:name="_Toc473635914"/>
      <w:bookmarkStart w:id="290" w:name="_Toc473635976"/>
      <w:bookmarkStart w:id="291" w:name="_Toc47363603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46055FE"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292" w:name="_Toc473793322"/>
      <w:bookmarkStart w:id="293" w:name="_Toc513121970"/>
      <w:r w:rsidRPr="00163E22">
        <w:rPr>
          <w:rFonts w:asciiTheme="minorHAnsi" w:hAnsiTheme="minorHAnsi" w:cstheme="minorHAnsi"/>
          <w:b/>
          <w:bCs/>
          <w:sz w:val="18"/>
          <w:szCs w:val="18"/>
        </w:rPr>
        <w:t>Import and Export Licences</w:t>
      </w:r>
      <w:bookmarkEnd w:id="292"/>
      <w:bookmarkEnd w:id="293"/>
    </w:p>
    <w:p w14:paraId="5ECFD23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94" w:name="_Ref436129736"/>
      <w:r w:rsidRPr="00163E22">
        <w:rPr>
          <w:rFonts w:asciiTheme="minorHAnsi" w:hAnsiTheme="minorHAnsi" w:cstheme="minorHAnsi"/>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294"/>
    </w:p>
    <w:p w14:paraId="65C0FCEB" w14:textId="77777777" w:rsidR="001C101C" w:rsidRPr="00163E22" w:rsidRDefault="001C101C" w:rsidP="001C101C">
      <w:pPr>
        <w:pStyle w:val="Default1"/>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When an export licence or import licence or authorisation either singularly or in combination is </w:t>
      </w:r>
      <w:r w:rsidRPr="00163E22">
        <w:rPr>
          <w:rFonts w:asciiTheme="minorHAnsi" w:hAnsiTheme="minorHAnsi" w:cstheme="minorHAnsi"/>
          <w:sz w:val="18"/>
          <w:szCs w:val="18"/>
        </w:rPr>
        <w:t>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7B3BB4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5239E6F"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the end user as: Her Britannic Majesty’s Government of the United Kingdom of Great Britain and Northern Ireland (hereinafter “HM Government”); and</w:t>
      </w:r>
    </w:p>
    <w:p w14:paraId="4281B86E"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the end use as: For the Purposes of HM Government; and</w:t>
      </w:r>
    </w:p>
    <w:p w14:paraId="058D1EF8"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include in the submission for the licence or authorisation a statement that "information on the status of processing this application may be shared with the Ministry of Defence of the United Kingdom".</w:t>
      </w:r>
    </w:p>
    <w:p w14:paraId="11E9BCC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163E22">
        <w:rPr>
          <w:rFonts w:asciiTheme="minorHAnsi" w:hAnsiTheme="minorHAnsi" w:cstheme="minorHAnsi"/>
          <w:sz w:val="18"/>
          <w:szCs w:val="18"/>
          <w:lang w:val="en"/>
        </w:rPr>
        <w:t>Contractor Deliverables</w:t>
      </w:r>
      <w:r w:rsidRPr="00163E22">
        <w:rPr>
          <w:rFonts w:asciiTheme="minorHAnsi" w:hAnsiTheme="minorHAnsi" w:cstheme="minorHAnsi"/>
          <w:sz w:val="18"/>
          <w:szCs w:val="18"/>
        </w:rPr>
        <w:t xml:space="preserve">, components of </w:t>
      </w:r>
      <w:r w:rsidRPr="00163E22">
        <w:rPr>
          <w:rFonts w:asciiTheme="minorHAnsi" w:hAnsiTheme="minorHAnsi" w:cstheme="minorHAnsi"/>
          <w:sz w:val="18"/>
          <w:szCs w:val="18"/>
          <w:lang w:val="en"/>
        </w:rPr>
        <w:t>Contractor Deliverables</w:t>
      </w:r>
      <w:r w:rsidRPr="00163E22" w:rsidDel="00F8280B">
        <w:rPr>
          <w:rFonts w:asciiTheme="minorHAnsi" w:hAnsiTheme="minorHAnsi" w:cstheme="minorHAnsi"/>
          <w:sz w:val="18"/>
          <w:szCs w:val="18"/>
        </w:rPr>
        <w:t xml:space="preserve"> </w:t>
      </w:r>
      <w:r w:rsidRPr="00163E22">
        <w:rPr>
          <w:rFonts w:asciiTheme="minorHAnsi" w:hAnsiTheme="minorHAnsi" w:cstheme="minorHAnsi"/>
          <w:sz w:val="18"/>
          <w:szCs w:val="18"/>
        </w:rPr>
        <w:t>and software.</w:t>
      </w:r>
    </w:p>
    <w:p w14:paraId="4EFAF57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CA8407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95" w:name="_Ref473791648"/>
      <w:r w:rsidRPr="00163E22">
        <w:rPr>
          <w:rFonts w:asciiTheme="minorHAnsi" w:hAnsiTheme="minorHAnsi" w:cstheme="minorHAnsi"/>
          <w:sz w:val="18"/>
          <w:szCs w:val="18"/>
        </w:rPr>
        <w:t xml:space="preserve">During the term of the Contract and for a period of up to </w:t>
      </w:r>
      <w:r w:rsidR="0098611C">
        <w:rPr>
          <w:rFonts w:asciiTheme="minorHAnsi" w:hAnsiTheme="minorHAnsi" w:cstheme="minorHAnsi"/>
          <w:noProof/>
          <w:color w:val="000000"/>
          <w:sz w:val="18"/>
          <w:szCs w:val="18"/>
          <w:highlight w:val="black"/>
        </w:rPr>
        <w:t>''' '''''''''''</w:t>
      </w:r>
      <w:r w:rsidRPr="00163E22">
        <w:rPr>
          <w:rFonts w:asciiTheme="minorHAnsi" w:hAnsiTheme="minorHAnsi" w:cstheme="minorHAnsi"/>
          <w:sz w:val="18"/>
          <w:szCs w:val="18"/>
        </w:rPr>
        <w:t xml:space="preserve">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295"/>
    </w:p>
    <w:p w14:paraId="2DBD9B0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lastRenderedPageBreak/>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to resolve the issue and should they fail the matter shall be escalated to an appropriate level within both Parties’ organisations, to include their respective export licensing subject matter experts; and</w:t>
      </w:r>
    </w:p>
    <w:p w14:paraId="5DF0285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shall provide sufficient information, certification, documentation and other reasonable assistance as may be necessary to support the application for the requested variation. </w:t>
      </w:r>
    </w:p>
    <w:p w14:paraId="614772A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96" w:name="_Ref473791668"/>
      <w:r w:rsidRPr="00163E22">
        <w:rPr>
          <w:rFonts w:asciiTheme="minorHAnsi" w:hAnsiTheme="minorHAnsi" w:cstheme="minorHAnsi"/>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96"/>
    </w:p>
    <w:p w14:paraId="0D07737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Where the Authority invokes clause </w:t>
      </w:r>
      <w:r w:rsidR="00154D57">
        <w:rPr>
          <w:rFonts w:asciiTheme="minorHAnsi" w:hAnsiTheme="minorHAnsi" w:cstheme="minorHAnsi"/>
          <w:sz w:val="18"/>
          <w:szCs w:val="18"/>
        </w:rPr>
        <w:t>33.e</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33.f</w:t>
      </w:r>
      <w:r w:rsidRPr="00163E22">
        <w:rPr>
          <w:rFonts w:asciiTheme="minorHAnsi" w:hAnsiTheme="minorHAnsi" w:cstheme="minorHAnsi"/>
          <w:sz w:val="18"/>
          <w:szCs w:val="18"/>
        </w:rPr>
        <w:t xml:space="preserve"> the Authority will pay the Contractor a fair and reasonable charge for this service based on the cost of providing it.  </w:t>
      </w:r>
    </w:p>
    <w:p w14:paraId="71E4CE6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1CE43A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105D3B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Authority shall provide such assistance as the Contractor may reasonably require in obtaining any UK export licences necessary for the performance of the Contract.</w:t>
      </w:r>
    </w:p>
    <w:p w14:paraId="2797743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297" w:name="_Ref473792024"/>
      <w:bookmarkStart w:id="298" w:name="_Ref436129756"/>
      <w:r w:rsidRPr="00163E22">
        <w:rPr>
          <w:rFonts w:asciiTheme="minorHAnsi" w:hAnsiTheme="minorHAnsi" w:cstheme="minorHAnsi"/>
          <w:sz w:val="18"/>
          <w:szCs w:val="18"/>
        </w:rPr>
        <w:t>The Contractor shall use reasonable endeavours to identify whether any Contractor Deliverable is subject to:</w:t>
      </w:r>
      <w:bookmarkEnd w:id="297"/>
      <w:r w:rsidRPr="00163E22">
        <w:rPr>
          <w:rFonts w:asciiTheme="minorHAnsi" w:hAnsiTheme="minorHAnsi" w:cstheme="minorHAnsi"/>
          <w:sz w:val="18"/>
          <w:szCs w:val="18"/>
        </w:rPr>
        <w:t xml:space="preserve"> </w:t>
      </w:r>
      <w:bookmarkEnd w:id="298"/>
    </w:p>
    <w:p w14:paraId="78530573"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299" w:name="_Ref473791748"/>
      <w:r w:rsidRPr="00163E22">
        <w:rPr>
          <w:rFonts w:asciiTheme="minorHAnsi" w:hAnsiTheme="minorHAnsi" w:cstheme="minorHAnsi"/>
          <w:sz w:val="18"/>
          <w:szCs w:val="18"/>
        </w:rPr>
        <w:t>a non-UK export licence, authorisation or exemption; or</w:t>
      </w:r>
      <w:bookmarkEnd w:id="299"/>
    </w:p>
    <w:p w14:paraId="2404FCF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00" w:name="_Ref473791756"/>
      <w:r w:rsidRPr="00163E22">
        <w:rPr>
          <w:rFonts w:asciiTheme="minorHAnsi" w:hAnsiTheme="minorHAnsi" w:cstheme="minorHAnsi"/>
          <w:sz w:val="18"/>
          <w:szCs w:val="18"/>
        </w:rPr>
        <w:t>any other related transfer or export control,</w:t>
      </w:r>
      <w:bookmarkEnd w:id="300"/>
    </w:p>
    <w:p w14:paraId="6E68A69B" w14:textId="77777777" w:rsidR="001C101C" w:rsidRPr="00163E22" w:rsidRDefault="001C101C" w:rsidP="001C101C">
      <w:pPr>
        <w:pStyle w:val="ListParagraph"/>
        <w:ind w:left="0"/>
        <w:rPr>
          <w:rFonts w:asciiTheme="minorHAnsi" w:hAnsiTheme="minorHAnsi" w:cstheme="minorHAnsi"/>
          <w:sz w:val="18"/>
          <w:szCs w:val="18"/>
        </w:rPr>
      </w:pPr>
      <w:r w:rsidRPr="00163E22">
        <w:rPr>
          <w:rFonts w:asciiTheme="minorHAnsi" w:hAnsiTheme="minorHAnsi" w:cstheme="minorHAnsi"/>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00154D57" w:rsidRPr="00154D57">
        <w:rPr>
          <w:rFonts w:asciiTheme="minorHAnsi" w:hAnsiTheme="minorHAnsi" w:cstheme="minorHAnsi"/>
          <w:sz w:val="18"/>
          <w:szCs w:val="18"/>
        </w:rPr>
        <w:t>34</w:t>
      </w:r>
      <w:r w:rsidRPr="00163E22">
        <w:rPr>
          <w:rFonts w:asciiTheme="minorHAnsi" w:hAnsiTheme="minorHAnsi" w:cstheme="minorHAnsi"/>
          <w:sz w:val="18"/>
          <w:szCs w:val="18"/>
        </w:rPr>
        <w:t xml:space="preserve"> (Third </w:t>
      </w:r>
      <w:r w:rsidRPr="00163E22">
        <w:rPr>
          <w:rFonts w:asciiTheme="minorHAnsi" w:hAnsiTheme="minorHAnsi" w:cstheme="minorHAnsi"/>
          <w:sz w:val="18"/>
          <w:szCs w:val="18"/>
        </w:rPr>
        <w:t>Party Intellectual Property – Rights and Restrictions).</w:t>
      </w:r>
    </w:p>
    <w:p w14:paraId="3FCC683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1" w:name="_Ref473791772"/>
      <w:r w:rsidRPr="00163E22">
        <w:rPr>
          <w:rFonts w:asciiTheme="minorHAnsi" w:hAnsiTheme="minorHAnsi" w:cstheme="minorHAnsi"/>
          <w:sz w:val="18"/>
          <w:szCs w:val="18"/>
        </w:rPr>
        <w:t xml:space="preserve">If at any time during the term of the Contract the Contractor becomes aware that all or any part of the Contractor Deliverables are subject to Clause </w:t>
      </w:r>
      <w:r w:rsidR="00154D57">
        <w:rPr>
          <w:rFonts w:asciiTheme="minorHAnsi" w:hAnsiTheme="minorHAnsi" w:cstheme="minorHAnsi"/>
          <w:sz w:val="18"/>
          <w:szCs w:val="18"/>
        </w:rPr>
        <w:t>33.k(1)</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33.k(2)</w:t>
      </w:r>
      <w:r w:rsidRPr="00163E22">
        <w:rPr>
          <w:rFonts w:asciiTheme="minorHAnsi" w:hAnsiTheme="minorHAnsi" w:cstheme="minorHAnsi"/>
          <w:sz w:val="18"/>
          <w:szCs w:val="18"/>
        </w:rPr>
        <w:t xml:space="preserve">, it shall notify the Authority of this as soon as reasonably practicable by providing details in the DEFFORM 528 or other mutually agreed alternative format. Such notification shall be no later </w:t>
      </w:r>
      <w:r w:rsidR="0098611C">
        <w:rPr>
          <w:rFonts w:asciiTheme="minorHAnsi" w:hAnsiTheme="minorHAnsi" w:cstheme="minorHAnsi"/>
          <w:noProof/>
          <w:color w:val="000000"/>
          <w:sz w:val="18"/>
          <w:szCs w:val="18"/>
          <w:highlight w:val="black"/>
        </w:rPr>
        <w:t xml:space="preserve">''''''''' ''''''''''' '''''''' ''''''''' </w:t>
      </w:r>
      <w:r w:rsidRPr="00163E22">
        <w:rPr>
          <w:rFonts w:asciiTheme="minorHAnsi" w:hAnsiTheme="minorHAnsi" w:cstheme="minorHAnsi"/>
          <w:sz w:val="18"/>
          <w:szCs w:val="18"/>
        </w:rPr>
        <w:t xml:space="preserve">of knowledge of any affected Contractor Deliverable and in any event such notification shall be not less than </w:t>
      </w:r>
      <w:r w:rsidR="0098611C">
        <w:rPr>
          <w:rFonts w:asciiTheme="minorHAnsi" w:hAnsiTheme="minorHAnsi" w:cstheme="minorHAnsi"/>
          <w:noProof/>
          <w:color w:val="000000"/>
          <w:sz w:val="18"/>
          <w:szCs w:val="18"/>
          <w:highlight w:val="black"/>
        </w:rPr>
        <w:t xml:space="preserve">'''''''''' ''''''' '''''''''' </w:t>
      </w:r>
      <w:r w:rsidRPr="00163E22">
        <w:rPr>
          <w:rFonts w:asciiTheme="minorHAnsi" w:hAnsiTheme="minorHAnsi" w:cstheme="minorHAnsi"/>
          <w:sz w:val="18"/>
          <w:szCs w:val="18"/>
        </w:rPr>
        <w:t>prior to delivery of the Contractor Deliverables.</w:t>
      </w:r>
      <w:bookmarkEnd w:id="301"/>
    </w:p>
    <w:p w14:paraId="1FC6F30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2" w:name="_Ref436129920"/>
      <w:r w:rsidRPr="00163E22">
        <w:rPr>
          <w:rFonts w:asciiTheme="minorHAnsi" w:hAnsiTheme="minorHAnsi" w:cstheme="minorHAnsi"/>
          <w:sz w:val="18"/>
          <w:szCs w:val="18"/>
        </w:rPr>
        <w:t xml:space="preserve">If the information to be provided under Clause </w:t>
      </w:r>
      <w:r w:rsidR="00154D57">
        <w:rPr>
          <w:rFonts w:asciiTheme="minorHAnsi" w:hAnsiTheme="minorHAnsi" w:cstheme="minorHAnsi"/>
          <w:sz w:val="18"/>
          <w:szCs w:val="18"/>
        </w:rPr>
        <w:t>33.l</w:t>
      </w:r>
      <w:r w:rsidRPr="00163E22">
        <w:rPr>
          <w:rFonts w:asciiTheme="minorHAnsi" w:hAnsiTheme="minorHAnsi" w:cstheme="minorHAnsi"/>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00154D57">
        <w:rPr>
          <w:rFonts w:asciiTheme="minorHAnsi" w:hAnsiTheme="minorHAnsi" w:cstheme="minorHAnsi"/>
          <w:sz w:val="18"/>
          <w:szCs w:val="18"/>
        </w:rPr>
        <w:t>33.l</w:t>
      </w:r>
      <w:r w:rsidRPr="00163E22">
        <w:rPr>
          <w:rFonts w:asciiTheme="minorHAnsi" w:hAnsiTheme="minorHAnsi" w:cstheme="minorHAnsi"/>
          <w:sz w:val="18"/>
          <w:szCs w:val="18"/>
        </w:rPr>
        <w:t>.</w:t>
      </w:r>
      <w:bookmarkEnd w:id="302"/>
    </w:p>
    <w:p w14:paraId="2E652BD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3" w:name="_Ref473791883"/>
      <w:r w:rsidRPr="00163E22">
        <w:rPr>
          <w:rFonts w:asciiTheme="minorHAnsi" w:hAnsiTheme="minorHAnsi" w:cstheme="minorHAnsi"/>
          <w:sz w:val="18"/>
          <w:szCs w:val="18"/>
        </w:rPr>
        <w:t xml:space="preserve">During the term of the Contract, the Contractor shall notify the Authority as soon as reasonably practicable of any changes in the information notified previously under clauses </w:t>
      </w:r>
      <w:r w:rsidR="00154D57">
        <w:rPr>
          <w:rFonts w:asciiTheme="minorHAnsi" w:hAnsiTheme="minorHAnsi" w:cstheme="minorHAnsi"/>
          <w:sz w:val="18"/>
          <w:szCs w:val="18"/>
        </w:rPr>
        <w:t>33.l</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33.m</w:t>
      </w:r>
      <w:r w:rsidRPr="00163E22">
        <w:rPr>
          <w:rFonts w:asciiTheme="minorHAnsi" w:hAnsiTheme="minorHAnsi" w:cstheme="minorHAnsi"/>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303"/>
    </w:p>
    <w:p w14:paraId="7A5036C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154D57">
        <w:rPr>
          <w:rFonts w:asciiTheme="minorHAnsi" w:hAnsiTheme="minorHAnsi" w:cstheme="minorHAnsi"/>
          <w:sz w:val="18"/>
          <w:szCs w:val="18"/>
        </w:rPr>
        <w:t>33.l</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33.m</w:t>
      </w:r>
      <w:r w:rsidRPr="00163E22">
        <w:rPr>
          <w:rFonts w:asciiTheme="minorHAnsi" w:hAnsiTheme="minorHAnsi" w:cstheme="minorHAnsi"/>
          <w:sz w:val="18"/>
          <w:szCs w:val="18"/>
        </w:rPr>
        <w:t xml:space="preserve"> of which it becomes aware that would affect the Authority’s ability to use, disclose, re-transfer or re-export an item or part of it as is referred to in those Clauses by issuing an updated DEFFORM 528 to the Authority.</w:t>
      </w:r>
    </w:p>
    <w:p w14:paraId="7251DE9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4" w:name="_Ref473791888"/>
      <w:r w:rsidRPr="00163E22">
        <w:rPr>
          <w:rFonts w:asciiTheme="minorHAnsi" w:hAnsiTheme="minorHAnsi" w:cstheme="minorHAnsi"/>
          <w:sz w:val="18"/>
          <w:szCs w:val="18"/>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04"/>
    </w:p>
    <w:p w14:paraId="49D5E59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5" w:name="_Ref476057522"/>
      <w:bookmarkStart w:id="306" w:name="_Ref473792052"/>
      <w:r w:rsidRPr="00163E22">
        <w:rPr>
          <w:rFonts w:asciiTheme="minorHAnsi" w:hAnsiTheme="minorHAnsi" w:cstheme="minorHAnsi"/>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00154D57">
        <w:rPr>
          <w:rFonts w:asciiTheme="minorHAnsi" w:hAnsiTheme="minorHAnsi" w:cstheme="minorHAnsi"/>
          <w:sz w:val="18"/>
          <w:szCs w:val="18"/>
        </w:rPr>
        <w:t>6</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7</w:t>
      </w:r>
      <w:r w:rsidRPr="00163E22">
        <w:rPr>
          <w:rFonts w:asciiTheme="minorHAnsi" w:hAnsiTheme="minorHAnsi" w:cstheme="minorHAnsi"/>
          <w:sz w:val="18"/>
          <w:szCs w:val="18"/>
        </w:rPr>
        <w:t xml:space="preserve"> or as otherwise may be provided by the Contract, or to terminate the Contract.  Except as set out in clause </w:t>
      </w:r>
      <w:r w:rsidR="00154D57">
        <w:rPr>
          <w:rFonts w:asciiTheme="minorHAnsi" w:hAnsiTheme="minorHAnsi" w:cstheme="minorHAnsi"/>
          <w:sz w:val="18"/>
          <w:szCs w:val="18"/>
        </w:rPr>
        <w:t>33.r</w:t>
      </w:r>
      <w:r w:rsidRPr="00163E22">
        <w:rPr>
          <w:rFonts w:asciiTheme="minorHAnsi" w:hAnsiTheme="minorHAnsi" w:cstheme="minorHAnsi"/>
          <w:sz w:val="18"/>
          <w:szCs w:val="18"/>
        </w:rPr>
        <w:t xml:space="preserve">, in the event of termination in these circumstances termination shall be on fair and reasonable terms having regard to all the </w:t>
      </w:r>
      <w:r w:rsidRPr="00163E22">
        <w:rPr>
          <w:rFonts w:asciiTheme="minorHAnsi" w:hAnsiTheme="minorHAnsi" w:cstheme="minorHAnsi"/>
          <w:sz w:val="18"/>
          <w:szCs w:val="18"/>
        </w:rPr>
        <w:lastRenderedPageBreak/>
        <w:t>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05"/>
      <w:r w:rsidRPr="00163E22">
        <w:rPr>
          <w:rFonts w:asciiTheme="minorHAnsi" w:hAnsiTheme="minorHAnsi" w:cstheme="minorHAnsi"/>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DD64A8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7" w:name="_Ref476057339"/>
      <w:r w:rsidRPr="00163E22">
        <w:rPr>
          <w:rFonts w:asciiTheme="minorHAnsi" w:hAnsiTheme="minorHAnsi" w:cstheme="minorHAnsi"/>
          <w:sz w:val="18"/>
          <w:szCs w:val="18"/>
        </w:rPr>
        <w:t xml:space="preserve">In the event that the restrictions notified to the Authority pursuant to Clause </w:t>
      </w:r>
      <w:r w:rsidR="00154D57">
        <w:rPr>
          <w:rFonts w:asciiTheme="minorHAnsi" w:hAnsiTheme="minorHAnsi" w:cstheme="minorHAnsi"/>
          <w:sz w:val="18"/>
          <w:szCs w:val="18"/>
        </w:rPr>
        <w:t>33.l</w:t>
      </w:r>
      <w:r w:rsidRPr="00163E22">
        <w:rPr>
          <w:rFonts w:asciiTheme="minorHAnsi" w:hAnsiTheme="minorHAnsi" w:cstheme="minorHAnsi"/>
          <w:sz w:val="18"/>
          <w:szCs w:val="18"/>
        </w:rPr>
        <w:t xml:space="preserve"> were known or ought reasonably have been known by the Contractor (but were not disclosed) at contract award or if restrictions notified to the Authority pursuant to clauses </w:t>
      </w:r>
      <w:r w:rsidR="00154D57">
        <w:rPr>
          <w:rFonts w:asciiTheme="minorHAnsi" w:hAnsiTheme="minorHAnsi" w:cstheme="minorHAnsi"/>
          <w:sz w:val="18"/>
          <w:szCs w:val="18"/>
        </w:rPr>
        <w:t>33.n</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33.p</w:t>
      </w:r>
      <w:r w:rsidRPr="00163E22">
        <w:rPr>
          <w:rFonts w:asciiTheme="minorHAnsi" w:hAnsiTheme="minorHAnsi" w:cstheme="minorHAnsi"/>
          <w:sz w:val="18"/>
          <w:szCs w:val="18"/>
        </w:rPr>
        <w:t xml:space="preserve"> were known or ought reasonably to have been known by the Contractor at the date of submission of the most recent DEFFORM 528 submitted to the Authority in accordance with Clause </w:t>
      </w:r>
      <w:r w:rsidR="00154D57">
        <w:rPr>
          <w:rFonts w:asciiTheme="minorHAnsi" w:hAnsiTheme="minorHAnsi" w:cstheme="minorHAnsi"/>
          <w:sz w:val="18"/>
          <w:szCs w:val="18"/>
        </w:rPr>
        <w:t>33.l</w:t>
      </w:r>
      <w:r w:rsidRPr="00163E22">
        <w:rPr>
          <w:rFonts w:asciiTheme="minorHAnsi" w:hAnsiTheme="minorHAnsi" w:cstheme="minorHAnsi"/>
          <w:sz w:val="18"/>
          <w:szCs w:val="18"/>
        </w:rPr>
        <w:t xml:space="preserve">, termination under Clause </w:t>
      </w:r>
      <w:r w:rsidR="00154D57">
        <w:rPr>
          <w:rFonts w:asciiTheme="minorHAnsi" w:hAnsiTheme="minorHAnsi" w:cstheme="minorHAnsi"/>
          <w:sz w:val="18"/>
          <w:szCs w:val="18"/>
        </w:rPr>
        <w:t>33.t</w:t>
      </w:r>
      <w:r w:rsidRPr="00163E22">
        <w:rPr>
          <w:rFonts w:asciiTheme="minorHAnsi" w:hAnsiTheme="minorHAnsi" w:cstheme="minorHAnsi"/>
          <w:sz w:val="18"/>
          <w:szCs w:val="18"/>
        </w:rPr>
        <w:t xml:space="preserve"> will be in accordance with condition </w:t>
      </w:r>
      <w:r w:rsidR="00154D57">
        <w:rPr>
          <w:rFonts w:asciiTheme="minorHAnsi" w:hAnsiTheme="minorHAnsi" w:cstheme="minorHAnsi"/>
          <w:sz w:val="18"/>
          <w:szCs w:val="18"/>
        </w:rPr>
        <w:t>43</w:t>
      </w:r>
      <w:r w:rsidRPr="00163E22">
        <w:rPr>
          <w:rFonts w:asciiTheme="minorHAnsi" w:hAnsiTheme="minorHAnsi" w:cstheme="minorHAnsi"/>
          <w:sz w:val="18"/>
          <w:szCs w:val="18"/>
        </w:rPr>
        <w:t xml:space="preserve"> (Material Breach) and the provisions of clause </w:t>
      </w:r>
      <w:r w:rsidR="00154D57">
        <w:rPr>
          <w:rFonts w:asciiTheme="minorHAnsi" w:hAnsiTheme="minorHAnsi" w:cstheme="minorHAnsi"/>
          <w:sz w:val="18"/>
          <w:szCs w:val="18"/>
        </w:rPr>
        <w:t>33.v</w:t>
      </w:r>
      <w:r w:rsidRPr="00163E22">
        <w:rPr>
          <w:rFonts w:asciiTheme="minorHAnsi" w:hAnsiTheme="minorHAnsi" w:cstheme="minorHAnsi"/>
          <w:sz w:val="18"/>
          <w:szCs w:val="18"/>
        </w:rPr>
        <w:t xml:space="preserve"> will not apply.</w:t>
      </w:r>
      <w:bookmarkEnd w:id="306"/>
      <w:bookmarkEnd w:id="307"/>
      <w:r w:rsidRPr="00163E22">
        <w:rPr>
          <w:rFonts w:asciiTheme="minorHAnsi" w:hAnsiTheme="minorHAnsi" w:cstheme="minorHAnsi"/>
          <w:sz w:val="18"/>
          <w:szCs w:val="18"/>
        </w:rPr>
        <w:t xml:space="preserve"> </w:t>
      </w:r>
    </w:p>
    <w:p w14:paraId="10F68B2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08" w:name="_Ref473792063"/>
      <w:bookmarkStart w:id="309" w:name="_Ref436660585"/>
      <w:bookmarkStart w:id="310" w:name="_Ref436131125"/>
      <w:r w:rsidRPr="00163E22">
        <w:rPr>
          <w:rFonts w:asciiTheme="minorHAnsi" w:hAnsiTheme="minorHAnsi" w:cstheme="minorHAnsi"/>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154D57">
        <w:rPr>
          <w:rFonts w:asciiTheme="minorHAnsi" w:hAnsiTheme="minorHAnsi" w:cstheme="minorHAnsi"/>
          <w:sz w:val="18"/>
          <w:szCs w:val="18"/>
        </w:rPr>
        <w:t>33.k</w:t>
      </w:r>
      <w:r w:rsidRPr="00163E22">
        <w:rPr>
          <w:rFonts w:asciiTheme="minorHAnsi" w:hAnsiTheme="minorHAnsi" w:cstheme="minorHAnsi"/>
          <w:sz w:val="18"/>
          <w:szCs w:val="18"/>
        </w:rPr>
        <w:t xml:space="preserve">, the Authority shall provide a completed DEFFORM 528 or will provide a new or updated DEFFORM 528 to the Contractor within </w:t>
      </w:r>
      <w:r w:rsidR="0098611C">
        <w:rPr>
          <w:rFonts w:asciiTheme="minorHAnsi" w:hAnsiTheme="minorHAnsi" w:cstheme="minorHAnsi"/>
          <w:noProof/>
          <w:color w:val="000000"/>
          <w:sz w:val="18"/>
          <w:szCs w:val="18"/>
          <w:highlight w:val="black"/>
        </w:rPr>
        <w:t>'''''''''' '''''''' '''''''''</w:t>
      </w:r>
      <w:r w:rsidRPr="00163E22">
        <w:rPr>
          <w:rFonts w:asciiTheme="minorHAnsi" w:hAnsiTheme="minorHAnsi" w:cstheme="minorHAnsi"/>
          <w:sz w:val="18"/>
          <w:szCs w:val="18"/>
        </w:rPr>
        <w:t xml:space="preserve"> of the date of knowledge and in any case not </w:t>
      </w:r>
      <w:r w:rsidR="0098611C">
        <w:rPr>
          <w:rFonts w:asciiTheme="minorHAnsi" w:hAnsiTheme="minorHAnsi" w:cstheme="minorHAnsi"/>
          <w:noProof/>
          <w:color w:val="000000"/>
          <w:sz w:val="18"/>
          <w:szCs w:val="18"/>
          <w:highlight w:val="black"/>
        </w:rPr>
        <w:t>'''''''' '''''''' ''''''''''' '''''''' ''''''''</w:t>
      </w:r>
      <w:r w:rsidRPr="00163E22">
        <w:rPr>
          <w:rFonts w:asciiTheme="minorHAnsi" w:hAnsiTheme="minorHAnsi" w:cstheme="minorHAnsi"/>
          <w:sz w:val="18"/>
          <w:szCs w:val="18"/>
        </w:rPr>
        <w:t xml:space="preserve"> prior to the delivery of such materiel to the Contractor.</w:t>
      </w:r>
      <w:bookmarkEnd w:id="308"/>
      <w:r w:rsidRPr="00163E22">
        <w:rPr>
          <w:rFonts w:asciiTheme="minorHAnsi" w:hAnsiTheme="minorHAnsi" w:cstheme="minorHAnsi"/>
          <w:sz w:val="18"/>
          <w:szCs w:val="18"/>
        </w:rPr>
        <w:t xml:space="preserve">  </w:t>
      </w:r>
      <w:bookmarkEnd w:id="309"/>
      <w:r w:rsidRPr="00163E22">
        <w:rPr>
          <w:rFonts w:asciiTheme="minorHAnsi" w:hAnsiTheme="minorHAnsi" w:cstheme="minorHAnsi"/>
          <w:sz w:val="18"/>
          <w:szCs w:val="18"/>
        </w:rPr>
        <w:t xml:space="preserve">  </w:t>
      </w:r>
    </w:p>
    <w:p w14:paraId="5D45ADD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11" w:name="_Ref437332274"/>
      <w:bookmarkStart w:id="312" w:name="_Ref473791909"/>
      <w:bookmarkStart w:id="313" w:name="_Ref436660587"/>
      <w:r w:rsidRPr="00163E22">
        <w:rPr>
          <w:rFonts w:asciiTheme="minorHAnsi" w:hAnsiTheme="minorHAnsi" w:cstheme="minorHAnsi"/>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11"/>
      <w:r w:rsidRPr="00163E22">
        <w:rPr>
          <w:rFonts w:asciiTheme="minorHAnsi" w:hAnsiTheme="minorHAnsi" w:cstheme="minorHAnsi"/>
          <w:sz w:val="18"/>
          <w:szCs w:val="18"/>
        </w:rPr>
        <w:t xml:space="preserve">  In the event that the Authority becomes aware that a prior disclosure included in DEFFORM 528 submitted to the Contractor was incomplete or inaccurate </w:t>
      </w:r>
      <w:r w:rsidR="0098611C">
        <w:rPr>
          <w:rFonts w:asciiTheme="minorHAnsi" w:hAnsiTheme="minorHAnsi" w:cstheme="minorHAnsi"/>
          <w:noProof/>
          <w:color w:val="000000"/>
          <w:sz w:val="18"/>
          <w:szCs w:val="18"/>
          <w:highlight w:val="black"/>
        </w:rPr>
        <w:t>''''''' ''''''''' '''''''''' ''''''''' '''''''''</w:t>
      </w:r>
      <w:r w:rsidRPr="00163E22">
        <w:rPr>
          <w:rFonts w:asciiTheme="minorHAnsi" w:hAnsiTheme="minorHAnsi" w:cstheme="minorHAnsi"/>
          <w:sz w:val="18"/>
          <w:szCs w:val="18"/>
        </w:rPr>
        <w:t xml:space="preserve"> prior to the delivery to the Contractor of any material to which the updated or new disclosure relates, the Parties will meet as soon as reasonably practicable to discuss how to mitigate the impact of the incomplete or inaccurate disclosure.</w:t>
      </w:r>
      <w:bookmarkEnd w:id="312"/>
      <w:r w:rsidRPr="00163E22">
        <w:rPr>
          <w:rFonts w:asciiTheme="minorHAnsi" w:hAnsiTheme="minorHAnsi" w:cstheme="minorHAnsi"/>
          <w:sz w:val="18"/>
          <w:szCs w:val="18"/>
        </w:rPr>
        <w:t xml:space="preserve"> </w:t>
      </w:r>
    </w:p>
    <w:p w14:paraId="552AD3F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14" w:name="_Ref476057649"/>
      <w:bookmarkEnd w:id="310"/>
      <w:bookmarkEnd w:id="313"/>
      <w:r w:rsidRPr="00163E22">
        <w:rPr>
          <w:rFonts w:asciiTheme="minorHAnsi" w:hAnsiTheme="minorHAnsi" w:cstheme="minorHAnsi"/>
          <w:sz w:val="18"/>
          <w:szCs w:val="18"/>
        </w:rPr>
        <w:t>Where:</w:t>
      </w:r>
      <w:bookmarkEnd w:id="314"/>
    </w:p>
    <w:p w14:paraId="67119F49" w14:textId="77777777" w:rsidR="001C101C" w:rsidRPr="00163E22" w:rsidRDefault="001C101C" w:rsidP="001C101C">
      <w:pPr>
        <w:pStyle w:val="ListParagraph"/>
        <w:numPr>
          <w:ilvl w:val="2"/>
          <w:numId w:val="2"/>
        </w:numPr>
        <w:tabs>
          <w:tab w:val="clear" w:pos="2535"/>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restrictions are advised by the Authority to the Contractor in a DEFFORM 528 provided pursuant to Clauses </w:t>
      </w:r>
      <w:r w:rsidR="00154D57">
        <w:rPr>
          <w:rFonts w:asciiTheme="minorHAnsi" w:hAnsiTheme="minorHAnsi" w:cstheme="minorHAnsi"/>
          <w:sz w:val="18"/>
          <w:szCs w:val="18"/>
        </w:rPr>
        <w:t>33.s</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33.t</w:t>
      </w:r>
      <w:r w:rsidRPr="00163E22">
        <w:rPr>
          <w:rFonts w:asciiTheme="minorHAnsi" w:hAnsiTheme="minorHAnsi" w:cstheme="minorHAnsi"/>
          <w:sz w:val="18"/>
          <w:szCs w:val="18"/>
        </w:rPr>
        <w:t xml:space="preserve"> or both; or </w:t>
      </w:r>
    </w:p>
    <w:p w14:paraId="2A18B273" w14:textId="77777777" w:rsidR="001C101C" w:rsidRPr="00163E22" w:rsidRDefault="001C101C" w:rsidP="001C101C">
      <w:pPr>
        <w:pStyle w:val="ListParagraph"/>
        <w:numPr>
          <w:ilvl w:val="2"/>
          <w:numId w:val="2"/>
        </w:numPr>
        <w:tabs>
          <w:tab w:val="clear" w:pos="2535"/>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any of the information provided by the Authority in any DEFFORM 528 proves to be incorrect or inaccurate; </w:t>
      </w:r>
    </w:p>
    <w:p w14:paraId="1082B415"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00154D57">
        <w:rPr>
          <w:rFonts w:asciiTheme="minorHAnsi" w:hAnsiTheme="minorHAnsi" w:cstheme="minorHAnsi"/>
          <w:sz w:val="18"/>
          <w:szCs w:val="18"/>
        </w:rPr>
        <w:t>6</w:t>
      </w:r>
      <w:r w:rsidRPr="00163E22">
        <w:rPr>
          <w:rFonts w:asciiTheme="minorHAnsi" w:hAnsiTheme="minorHAnsi" w:cstheme="minorHAnsi"/>
          <w:sz w:val="18"/>
          <w:szCs w:val="18"/>
        </w:rPr>
        <w:t xml:space="preserve"> (Amendments to Contract) or condition </w:t>
      </w:r>
      <w:r w:rsidR="00154D57">
        <w:rPr>
          <w:rFonts w:asciiTheme="minorHAnsi" w:hAnsiTheme="minorHAnsi" w:cstheme="minorHAnsi"/>
          <w:sz w:val="18"/>
          <w:szCs w:val="18"/>
        </w:rPr>
        <w:t>7</w:t>
      </w:r>
      <w:r w:rsidRPr="00163E22">
        <w:rPr>
          <w:rFonts w:asciiTheme="minorHAnsi" w:hAnsiTheme="minorHAnsi" w:cstheme="minorHAnsi"/>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00154D57">
        <w:rPr>
          <w:rFonts w:asciiTheme="minorHAnsi" w:hAnsiTheme="minorHAnsi" w:cstheme="minorHAnsi"/>
          <w:sz w:val="18"/>
          <w:szCs w:val="18"/>
        </w:rPr>
        <w:t>42</w:t>
      </w:r>
      <w:r w:rsidRPr="00163E22">
        <w:rPr>
          <w:rFonts w:asciiTheme="minorHAnsi" w:hAnsiTheme="minorHAnsi" w:cstheme="minorHAnsi"/>
          <w:sz w:val="18"/>
          <w:szCs w:val="18"/>
        </w:rPr>
        <w:t xml:space="preserve"> (Termination for Convenience) and as referenced in the Contract.</w:t>
      </w:r>
    </w:p>
    <w:p w14:paraId="014335F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15" w:name="_Ref476057396"/>
      <w:r w:rsidRPr="00163E22">
        <w:rPr>
          <w:rFonts w:asciiTheme="minorHAnsi" w:hAnsiTheme="minorHAnsi" w:cstheme="minorHAnsi"/>
          <w:sz w:val="18"/>
          <w:szCs w:val="18"/>
        </w:rPr>
        <w:t xml:space="preserve">Pending agreement of any amendment of the Contract as set out in clause </w:t>
      </w:r>
      <w:r w:rsidR="00154D57">
        <w:rPr>
          <w:rFonts w:asciiTheme="minorHAnsi" w:hAnsiTheme="minorHAnsi" w:cstheme="minorHAnsi"/>
          <w:sz w:val="18"/>
          <w:szCs w:val="18"/>
        </w:rPr>
        <w:t>33.q</w:t>
      </w:r>
      <w:r w:rsidRPr="00163E22">
        <w:rPr>
          <w:rFonts w:asciiTheme="minorHAnsi" w:hAnsiTheme="minorHAnsi" w:cstheme="minorHAnsi"/>
          <w:sz w:val="18"/>
          <w:szCs w:val="18"/>
        </w:rPr>
        <w:t xml:space="preserve"> or </w:t>
      </w:r>
      <w:r w:rsidR="00154D57">
        <w:rPr>
          <w:rFonts w:asciiTheme="minorHAnsi" w:hAnsiTheme="minorHAnsi" w:cstheme="minorHAnsi"/>
          <w:sz w:val="18"/>
          <w:szCs w:val="18"/>
        </w:rPr>
        <w:t>33.u</w:t>
      </w:r>
      <w:r w:rsidRPr="00163E22">
        <w:rPr>
          <w:rFonts w:asciiTheme="minorHAnsi" w:hAnsiTheme="minorHAnsi" w:cstheme="minorHAnsi"/>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15"/>
    </w:p>
    <w:p w14:paraId="0A7AF2C5" w14:textId="77777777" w:rsidR="001C101C" w:rsidRPr="00163E22" w:rsidRDefault="001C101C" w:rsidP="001C101C">
      <w:pPr>
        <w:rPr>
          <w:rFonts w:cstheme="minorHAnsi"/>
        </w:rPr>
      </w:pPr>
      <w:bookmarkStart w:id="316" w:name="_Toc422462832"/>
      <w:bookmarkStart w:id="317" w:name="_Ref473550348"/>
      <w:bookmarkStart w:id="318" w:name="_Ref473550567"/>
      <w:bookmarkStart w:id="319" w:name="_Ref473550944"/>
      <w:bookmarkStart w:id="320" w:name="_Toc473616453"/>
    </w:p>
    <w:p w14:paraId="29C02A77" w14:textId="77777777" w:rsidR="001C101C" w:rsidRPr="00163E22" w:rsidRDefault="001C101C" w:rsidP="001C101C">
      <w:pPr>
        <w:pStyle w:val="Heading2"/>
        <w:keepLines/>
        <w:numPr>
          <w:ilvl w:val="0"/>
          <w:numId w:val="2"/>
        </w:numPr>
        <w:tabs>
          <w:tab w:val="clear" w:pos="720"/>
          <w:tab w:val="num" w:pos="0"/>
        </w:tabs>
        <w:ind w:left="0" w:firstLine="0"/>
        <w:jc w:val="left"/>
        <w:rPr>
          <w:rFonts w:asciiTheme="minorHAnsi" w:hAnsiTheme="minorHAnsi" w:cstheme="minorHAnsi"/>
          <w:b/>
          <w:bCs/>
          <w:sz w:val="18"/>
          <w:szCs w:val="18"/>
        </w:rPr>
      </w:pPr>
      <w:bookmarkStart w:id="321" w:name="_Ref473791720"/>
      <w:bookmarkStart w:id="322" w:name="_Toc473793323"/>
      <w:bookmarkStart w:id="323" w:name="_Toc513121971"/>
      <w:r w:rsidRPr="00163E22">
        <w:rPr>
          <w:rFonts w:asciiTheme="minorHAnsi" w:hAnsiTheme="minorHAnsi" w:cstheme="minorHAnsi"/>
          <w:b/>
          <w:bCs/>
          <w:sz w:val="18"/>
          <w:szCs w:val="18"/>
        </w:rPr>
        <w:t>Third Party Intellectual Property – Rights and Restrictions</w:t>
      </w:r>
      <w:bookmarkEnd w:id="316"/>
      <w:bookmarkEnd w:id="317"/>
      <w:bookmarkEnd w:id="318"/>
      <w:bookmarkEnd w:id="319"/>
      <w:bookmarkEnd w:id="320"/>
      <w:bookmarkEnd w:id="321"/>
      <w:bookmarkEnd w:id="322"/>
      <w:bookmarkEnd w:id="323"/>
    </w:p>
    <w:p w14:paraId="4C29CD5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24" w:name="_Ref473550667"/>
      <w:r w:rsidRPr="00163E22">
        <w:rPr>
          <w:rFonts w:asciiTheme="minorHAnsi" w:hAnsiTheme="minorHAnsi" w:cstheme="minorHAnsi"/>
          <w:sz w:val="18"/>
          <w:szCs w:val="18"/>
        </w:rPr>
        <w:t>The Contractor and, where applicable any Subcontractor, shall promptly notify the Authority as soon as they become aware of:</w:t>
      </w:r>
      <w:bookmarkEnd w:id="324"/>
    </w:p>
    <w:p w14:paraId="7AB85ED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E1B051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D9E486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7C4C481E"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 xml:space="preserve">Clause </w:t>
      </w:r>
      <w:r w:rsidR="00154D57" w:rsidRPr="00154D57">
        <w:rPr>
          <w:rFonts w:asciiTheme="minorHAnsi" w:hAnsiTheme="minorHAnsi" w:cstheme="minorHAnsi"/>
          <w:sz w:val="18"/>
          <w:szCs w:val="18"/>
        </w:rPr>
        <w:t>34.a</w:t>
      </w:r>
      <w:r w:rsidRPr="00163E22">
        <w:rPr>
          <w:rFonts w:asciiTheme="minorHAnsi" w:hAnsiTheme="minorHAnsi" w:cstheme="minorHAnsi"/>
          <w:sz w:val="18"/>
          <w:szCs w:val="18"/>
        </w:rPr>
        <w:t xml:space="preserve"> does not apply in respect of Contractor Deliverables normally available from the Contractor as a Commercial Off The Shelf (COTS) item or service.</w:t>
      </w:r>
    </w:p>
    <w:p w14:paraId="1577A9A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lastRenderedPageBreak/>
        <w:t xml:space="preserve">If the Information required under clause </w:t>
      </w:r>
      <w:r w:rsidR="00154D57" w:rsidRPr="00154D57">
        <w:rPr>
          <w:rFonts w:asciiTheme="minorHAnsi" w:hAnsiTheme="minorHAnsi" w:cstheme="minorHAnsi"/>
          <w:sz w:val="18"/>
          <w:szCs w:val="18"/>
        </w:rPr>
        <w:t>34.a</w:t>
      </w:r>
      <w:r w:rsidRPr="00163E22">
        <w:rPr>
          <w:rFonts w:asciiTheme="minorHAnsi" w:hAnsiTheme="minorHAnsi" w:cstheme="minorHAnsi"/>
          <w:sz w:val="18"/>
          <w:szCs w:val="18"/>
        </w:rPr>
        <w:t xml:space="preserve"> has been notified previously, the Contractor may meet its obligations by giving details of the previous notification.</w:t>
      </w:r>
    </w:p>
    <w:p w14:paraId="2AB41DCC"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25" w:name="_Ref473550692"/>
      <w:r w:rsidRPr="00163E22">
        <w:rPr>
          <w:rFonts w:asciiTheme="minorHAnsi" w:hAnsiTheme="minorHAnsi" w:cstheme="minorHAnsi"/>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25"/>
    </w:p>
    <w:p w14:paraId="5AE7E27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has made or makes an admission of any sort relevant to such question; </w:t>
      </w:r>
    </w:p>
    <w:p w14:paraId="0CE6DFE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has entered or enters into any discussions on such question with any third party without the prior written agreement of the Contractor; </w:t>
      </w:r>
    </w:p>
    <w:p w14:paraId="10281BA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6DBA7A43"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legal proceedings have been commenced against the Authority or the Contractor in respect of Crown Use, but only to the extent of such Crown Use that has been properly authorised. </w:t>
      </w:r>
    </w:p>
    <w:p w14:paraId="25F141F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indemnity in clause </w:t>
      </w:r>
      <w:r w:rsidR="00154D57" w:rsidRPr="00154D57">
        <w:rPr>
          <w:rFonts w:asciiTheme="minorHAnsi" w:hAnsiTheme="minorHAnsi" w:cstheme="minorHAnsi"/>
          <w:sz w:val="18"/>
          <w:szCs w:val="18"/>
        </w:rPr>
        <w:t>34.c</w:t>
      </w:r>
      <w:r w:rsidRPr="00163E22">
        <w:rPr>
          <w:rFonts w:asciiTheme="minorHAnsi" w:hAnsiTheme="minorHAnsi" w:cstheme="minorHAnsi"/>
          <w:sz w:val="18"/>
          <w:szCs w:val="18"/>
        </w:rPr>
        <w:t xml:space="preserve"> does not extend to use by the Authority of anything supplied under the Contract where that use was not reasonably foreseeable at the time of the Contract. </w:t>
      </w:r>
    </w:p>
    <w:p w14:paraId="337BA01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 </w:t>
      </w:r>
      <w:bookmarkStart w:id="326" w:name="_Ref473550758"/>
      <w:r w:rsidRPr="00163E22">
        <w:rPr>
          <w:rFonts w:asciiTheme="minorHAnsi" w:hAnsiTheme="minorHAnsi" w:cstheme="minorHAnsi"/>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6"/>
    </w:p>
    <w:p w14:paraId="28B8FDD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27" w:name="_Ref473550765"/>
      <w:r w:rsidRPr="00163E22">
        <w:rPr>
          <w:rFonts w:asciiTheme="minorHAnsi" w:hAnsiTheme="minorHAnsi" w:cstheme="minorHAnsi"/>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27"/>
      <w:r w:rsidRPr="00163E22">
        <w:rPr>
          <w:rFonts w:asciiTheme="minorHAnsi" w:hAnsiTheme="minorHAnsi" w:cstheme="minorHAnsi"/>
          <w:sz w:val="18"/>
          <w:szCs w:val="18"/>
        </w:rPr>
        <w:t xml:space="preserve"> </w:t>
      </w:r>
    </w:p>
    <w:p w14:paraId="5BEE6A5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28" w:name="_Ref473550771"/>
      <w:r w:rsidRPr="00163E22">
        <w:rPr>
          <w:rFonts w:asciiTheme="minorHAnsi" w:hAnsiTheme="minorHAnsi" w:cstheme="minorHAnsi"/>
          <w:sz w:val="18"/>
          <w:szCs w:val="18"/>
        </w:rPr>
        <w:t xml:space="preserve">If, under clause </w:t>
      </w:r>
      <w:r w:rsidR="00154D57" w:rsidRPr="00154D57">
        <w:rPr>
          <w:rFonts w:asciiTheme="minorHAnsi" w:hAnsiTheme="minorHAnsi" w:cstheme="minorHAnsi"/>
          <w:sz w:val="18"/>
          <w:szCs w:val="18"/>
        </w:rPr>
        <w:t>34.a</w:t>
      </w:r>
      <w:r w:rsidRPr="00163E22">
        <w:rPr>
          <w:rFonts w:asciiTheme="minorHAnsi" w:hAnsiTheme="minorHAnsi" w:cstheme="minorHAnsi"/>
          <w:sz w:val="18"/>
          <w:szCs w:val="18"/>
        </w:rPr>
        <w:t xml:space="preserve">, a relevant invention or </w:t>
      </w:r>
      <w:r w:rsidRPr="00163E22">
        <w:rPr>
          <w:rFonts w:asciiTheme="minorHAnsi" w:hAnsiTheme="minorHAnsi" w:cstheme="minorHAnsi"/>
          <w:sz w:val="18"/>
          <w:szCs w:val="18"/>
        </w:rPr>
        <w:t>design is notified to the Authority by the Contractor after the Effective Date of Contract, then:</w:t>
      </w:r>
      <w:bookmarkEnd w:id="328"/>
      <w:r w:rsidRPr="00163E22">
        <w:rPr>
          <w:rFonts w:asciiTheme="minorHAnsi" w:hAnsiTheme="minorHAnsi" w:cstheme="minorHAnsi"/>
          <w:sz w:val="18"/>
          <w:szCs w:val="18"/>
        </w:rPr>
        <w:t xml:space="preserve"> </w:t>
      </w:r>
    </w:p>
    <w:p w14:paraId="6472212F"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96FEDE8"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6068AF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40EDE1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96B959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not be entitled to any reimbursement of any royalty, licence fee or similar expense incurred in respect of anything to be done under the Contract, where: </w:t>
      </w:r>
    </w:p>
    <w:p w14:paraId="1F577FC7"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ACDC3A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any obligation to make payments for intellectual property has not been promptly notified to the Authority under clause </w:t>
      </w:r>
      <w:r w:rsidR="00154D57" w:rsidRPr="00154D57">
        <w:rPr>
          <w:rFonts w:asciiTheme="minorHAnsi" w:hAnsiTheme="minorHAnsi" w:cstheme="minorHAnsi"/>
          <w:sz w:val="18"/>
          <w:szCs w:val="18"/>
        </w:rPr>
        <w:t>34.a</w:t>
      </w:r>
      <w:r w:rsidRPr="00163E22">
        <w:rPr>
          <w:rFonts w:asciiTheme="minorHAnsi" w:hAnsiTheme="minorHAnsi" w:cstheme="minorHAnsi"/>
          <w:sz w:val="18"/>
          <w:szCs w:val="18"/>
        </w:rPr>
        <w:t xml:space="preserve">. </w:t>
      </w:r>
    </w:p>
    <w:p w14:paraId="42D850CF"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Where authorisation is given by the Authority under clause </w:t>
      </w:r>
      <w:r w:rsidR="00154D57" w:rsidRPr="00154D57">
        <w:rPr>
          <w:rFonts w:asciiTheme="minorHAnsi" w:hAnsiTheme="minorHAnsi" w:cstheme="minorHAnsi"/>
          <w:sz w:val="18"/>
          <w:szCs w:val="18"/>
        </w:rPr>
        <w:t>34.e</w:t>
      </w:r>
      <w:r w:rsidRPr="00163E22">
        <w:rPr>
          <w:rFonts w:asciiTheme="minorHAnsi" w:hAnsiTheme="minorHAnsi" w:cstheme="minorHAnsi"/>
          <w:sz w:val="18"/>
          <w:szCs w:val="18"/>
        </w:rPr>
        <w:t xml:space="preserve">, </w:t>
      </w:r>
      <w:r w:rsidR="00154D57" w:rsidRPr="00154D57">
        <w:rPr>
          <w:rFonts w:asciiTheme="minorHAnsi" w:hAnsiTheme="minorHAnsi" w:cstheme="minorHAnsi"/>
          <w:sz w:val="18"/>
          <w:szCs w:val="18"/>
        </w:rPr>
        <w:t>34.f</w:t>
      </w:r>
      <w:r w:rsidRPr="00163E22">
        <w:rPr>
          <w:rFonts w:asciiTheme="minorHAnsi" w:hAnsiTheme="minorHAnsi" w:cstheme="minorHAnsi"/>
          <w:sz w:val="18"/>
          <w:szCs w:val="18"/>
        </w:rPr>
        <w:t xml:space="preserve"> or </w:t>
      </w:r>
      <w:r w:rsidR="00154D57" w:rsidRPr="00154D57">
        <w:rPr>
          <w:rFonts w:asciiTheme="minorHAnsi" w:hAnsiTheme="minorHAnsi" w:cstheme="minorHAnsi"/>
          <w:sz w:val="18"/>
          <w:szCs w:val="18"/>
        </w:rPr>
        <w:t>34.g</w:t>
      </w:r>
      <w:r w:rsidRPr="00163E22">
        <w:rPr>
          <w:rFonts w:asciiTheme="minorHAnsi" w:hAnsiTheme="minorHAnsi" w:cstheme="minorHAnsi"/>
          <w:sz w:val="18"/>
          <w:szCs w:val="18"/>
        </w:rPr>
        <w:t xml:space="preserve">, to the extent permitted by Section 57 of the Patents Act 1977, Section 12 of the Registered Designs Act 1949 or Section 240 of the Copyright, Designs and Patents Act 1988, the Contractor </w:t>
      </w:r>
      <w:r w:rsidRPr="00163E22">
        <w:rPr>
          <w:rFonts w:asciiTheme="minorHAnsi" w:hAnsiTheme="minorHAnsi" w:cstheme="minorHAnsi"/>
          <w:sz w:val="18"/>
          <w:szCs w:val="18"/>
        </w:rPr>
        <w:lastRenderedPageBreak/>
        <w:t xml:space="preserve">shall also be: </w:t>
      </w:r>
    </w:p>
    <w:p w14:paraId="7FA0FF5E"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E71C81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authorised to use any model, document or information relating to any such invention or design which may be required for that purpose. </w:t>
      </w:r>
    </w:p>
    <w:p w14:paraId="4E16C9E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shall assume all liability and indemnify the Authority and its officers, agents and employees against liability, including costs as a result of: </w:t>
      </w:r>
    </w:p>
    <w:p w14:paraId="5B4C02FF"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0E1BE24E"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misuse of any confidential information, trade secret or the like by the Contractor in performing the Contract; </w:t>
      </w:r>
    </w:p>
    <w:p w14:paraId="5EC592D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provision to the Authority of any Information or material which the Contractor does not have the right to provide for the purpose of the Contract. </w:t>
      </w:r>
    </w:p>
    <w:p w14:paraId="5CA021E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29" w:name="_Ref473550826"/>
      <w:r w:rsidRPr="00163E22">
        <w:rPr>
          <w:rFonts w:asciiTheme="minorHAnsi" w:hAnsiTheme="minorHAnsi" w:cstheme="minorHAnsi"/>
          <w:sz w:val="18"/>
          <w:szCs w:val="18"/>
        </w:rPr>
        <w:t>The Authority shall assume all liability and indemnify the Contractor, its officers, agents and employees against liability, including costs as a result of:</w:t>
      </w:r>
      <w:bookmarkEnd w:id="329"/>
      <w:r w:rsidRPr="00163E22">
        <w:rPr>
          <w:rFonts w:asciiTheme="minorHAnsi" w:hAnsiTheme="minorHAnsi" w:cstheme="minorHAnsi"/>
          <w:sz w:val="18"/>
          <w:szCs w:val="18"/>
        </w:rPr>
        <w:t xml:space="preserve"> </w:t>
      </w:r>
    </w:p>
    <w:p w14:paraId="06412077"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B8739A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DBB1C3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general authorisation and indemnity is:</w:t>
      </w:r>
    </w:p>
    <w:p w14:paraId="6E359F4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clauses </w:t>
      </w:r>
      <w:r w:rsidR="00154D57" w:rsidRPr="00154D57">
        <w:rPr>
          <w:rFonts w:asciiTheme="minorHAnsi" w:hAnsiTheme="minorHAnsi" w:cstheme="minorHAnsi"/>
          <w:sz w:val="18"/>
          <w:szCs w:val="18"/>
        </w:rPr>
        <w:t>34.a</w:t>
      </w:r>
      <w:r w:rsidRPr="00163E22">
        <w:rPr>
          <w:rFonts w:asciiTheme="minorHAnsi" w:hAnsiTheme="minorHAnsi" w:cstheme="minorHAnsi"/>
          <w:sz w:val="18"/>
          <w:szCs w:val="18"/>
        </w:rPr>
        <w:t xml:space="preserve"> – </w:t>
      </w:r>
      <w:r w:rsidR="00154D57" w:rsidRPr="00154D57">
        <w:rPr>
          <w:rFonts w:asciiTheme="minorHAnsi" w:hAnsiTheme="minorHAnsi" w:cstheme="minorHAnsi"/>
          <w:sz w:val="18"/>
          <w:szCs w:val="18"/>
        </w:rPr>
        <w:t>34.m</w:t>
      </w:r>
      <w:r w:rsidRPr="00163E22">
        <w:rPr>
          <w:rFonts w:asciiTheme="minorHAnsi" w:hAnsiTheme="minorHAnsi" w:cstheme="minorHAnsi"/>
          <w:sz w:val="18"/>
          <w:szCs w:val="18"/>
        </w:rPr>
        <w:t xml:space="preserve"> represents the total liability of each Party to the other under the Contract in respect of any infringement or alleged infringement of patent or other Intellectual Property Right (IPR) owned by a third party; </w:t>
      </w:r>
    </w:p>
    <w:p w14:paraId="1A2C3CF7"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2E2B7F03"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30" w:name="_Ref473550914"/>
      <w:r w:rsidRPr="00163E22">
        <w:rPr>
          <w:rFonts w:asciiTheme="minorHAnsi" w:hAnsiTheme="minorHAnsi" w:cstheme="minorHAnsi"/>
          <w:sz w:val="18"/>
          <w:szCs w:val="18"/>
        </w:rPr>
        <w:t xml:space="preserve">a Party against whom a claim is made or action brought, shall promptly notify the other Party in writing if such claim or action appears to relate to an infringement which is the subject of an indemnity or authorisation given </w:t>
      </w:r>
      <w:r w:rsidRPr="00163E22">
        <w:rPr>
          <w:rFonts w:asciiTheme="minorHAnsi" w:hAnsiTheme="minorHAnsi" w:cstheme="minorHAnsi"/>
          <w:sz w:val="18"/>
          <w:szCs w:val="18"/>
        </w:rPr>
        <w:t>under this Condition by such other Party.  The notification shall include particulars of the demands, damages and liabilities claimed or made of which the notifying Party has notice;</w:t>
      </w:r>
      <w:bookmarkEnd w:id="330"/>
      <w:r w:rsidRPr="00163E22">
        <w:rPr>
          <w:rFonts w:asciiTheme="minorHAnsi" w:hAnsiTheme="minorHAnsi" w:cstheme="minorHAnsi"/>
          <w:sz w:val="18"/>
          <w:szCs w:val="18"/>
        </w:rPr>
        <w:t xml:space="preserve"> </w:t>
      </w:r>
    </w:p>
    <w:p w14:paraId="55B4612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400889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following a notification under clause </w:t>
      </w:r>
      <w:r w:rsidR="00154D57" w:rsidRPr="00154D57">
        <w:rPr>
          <w:rFonts w:asciiTheme="minorHAnsi" w:hAnsiTheme="minorHAnsi" w:cstheme="minorHAnsi"/>
          <w:sz w:val="18"/>
          <w:szCs w:val="18"/>
        </w:rPr>
        <w:t>34.n(3)</w:t>
      </w:r>
      <w:r w:rsidRPr="00163E22">
        <w:rPr>
          <w:rFonts w:asciiTheme="minorHAnsi" w:hAnsiTheme="minorHAnsi" w:cstheme="minorHAnsi"/>
          <w:sz w:val="18"/>
          <w:szCs w:val="18"/>
        </w:rPr>
        <w:t xml:space="preserve">, the Party notified shall advise the other Party in writing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385A848"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Party conducting negotiations for the settlement of a claim or any related litigation shall, if requested, keep the other Party fully informed of the conduct and progress of such negotiations. </w:t>
      </w:r>
    </w:p>
    <w:p w14:paraId="5995A34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CA6B64F"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Nothing in condition </w:t>
      </w:r>
      <w:r w:rsidR="00154D57" w:rsidRPr="00154D57">
        <w:rPr>
          <w:rFonts w:asciiTheme="minorHAnsi" w:hAnsiTheme="minorHAnsi" w:cstheme="minorHAnsi"/>
          <w:sz w:val="18"/>
          <w:szCs w:val="18"/>
        </w:rPr>
        <w:t>34</w:t>
      </w:r>
      <w:r w:rsidRPr="00163E22">
        <w:rPr>
          <w:rFonts w:asciiTheme="minorHAnsi" w:hAnsiTheme="minorHAnsi" w:cstheme="minorHAnsi"/>
          <w:sz w:val="18"/>
          <w:szCs w:val="18"/>
        </w:rPr>
        <w:t xml:space="preserve"> shall be taken as an authorisation or promise of an authorisation under Section 240 of the Copyright, Designs and Patents Act 1988.</w:t>
      </w:r>
    </w:p>
    <w:p w14:paraId="02ACDFC7" w14:textId="77777777" w:rsidR="001C101C" w:rsidRPr="00163E22" w:rsidRDefault="001C101C" w:rsidP="001C101C">
      <w:pPr>
        <w:pStyle w:val="Heading1"/>
        <w:numPr>
          <w:ilvl w:val="0"/>
          <w:numId w:val="0"/>
        </w:numPr>
        <w:rPr>
          <w:rFonts w:asciiTheme="minorHAnsi" w:hAnsiTheme="minorHAnsi" w:cstheme="minorHAnsi"/>
          <w:b w:val="0"/>
          <w:bCs w:val="0"/>
          <w:sz w:val="20"/>
          <w:szCs w:val="20"/>
        </w:rPr>
      </w:pPr>
      <w:r w:rsidRPr="00163E22">
        <w:rPr>
          <w:rFonts w:asciiTheme="minorHAnsi" w:hAnsiTheme="minorHAnsi" w:cstheme="minorHAnsi"/>
          <w:sz w:val="20"/>
          <w:szCs w:val="20"/>
        </w:rPr>
        <w:br/>
      </w:r>
      <w:bookmarkStart w:id="331" w:name="_Toc473793324"/>
      <w:bookmarkStart w:id="332" w:name="_Toc513121972"/>
      <w:r w:rsidRPr="00163E22">
        <w:rPr>
          <w:rFonts w:asciiTheme="minorHAnsi" w:hAnsiTheme="minorHAnsi" w:cstheme="minorHAnsi"/>
          <w:b w:val="0"/>
          <w:bCs w:val="0"/>
          <w:sz w:val="20"/>
          <w:szCs w:val="20"/>
        </w:rPr>
        <w:t>Pricing and Payment</w:t>
      </w:r>
      <w:bookmarkEnd w:id="331"/>
      <w:bookmarkEnd w:id="332"/>
      <w:r w:rsidRPr="00163E22">
        <w:rPr>
          <w:rFonts w:asciiTheme="minorHAnsi" w:hAnsiTheme="minorHAnsi" w:cstheme="minorHAnsi"/>
          <w:sz w:val="20"/>
          <w:szCs w:val="20"/>
        </w:rPr>
        <w:br/>
      </w:r>
    </w:p>
    <w:p w14:paraId="3D11780F"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333" w:name="_Toc422462830"/>
      <w:bookmarkStart w:id="334" w:name="_Toc473616454"/>
      <w:bookmarkStart w:id="335" w:name="_Toc473793325"/>
      <w:bookmarkStart w:id="336" w:name="_Toc513121973"/>
      <w:r w:rsidRPr="00163E22">
        <w:rPr>
          <w:rFonts w:asciiTheme="minorHAnsi" w:hAnsiTheme="minorHAnsi" w:cstheme="minorHAnsi"/>
          <w:b/>
          <w:bCs/>
          <w:sz w:val="18"/>
          <w:szCs w:val="18"/>
        </w:rPr>
        <w:t>Contract Price</w:t>
      </w:r>
      <w:bookmarkEnd w:id="333"/>
      <w:bookmarkEnd w:id="334"/>
      <w:bookmarkEnd w:id="335"/>
      <w:bookmarkEnd w:id="336"/>
    </w:p>
    <w:p w14:paraId="6237BC14"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37" w:name="_Ref473796925"/>
      <w:r w:rsidRPr="00163E22">
        <w:rPr>
          <w:rFonts w:asciiTheme="minorHAnsi" w:hAnsiTheme="minorHAnsi" w:cstheme="minorHAnsi"/>
          <w:sz w:val="18"/>
          <w:szCs w:val="18"/>
        </w:rPr>
        <w:t>The Contractor shall provide the Contractor Deliverables to the Authority at the Contract Price.  The Contract Price shall be a Firm Price unless otherwise stated in Schedule 3 (Contract Data Sheet).</w:t>
      </w:r>
      <w:bookmarkEnd w:id="337"/>
    </w:p>
    <w:p w14:paraId="0F3739F0"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Subject to condition </w:t>
      </w:r>
      <w:r w:rsidR="00154D57" w:rsidRPr="00154D57">
        <w:rPr>
          <w:rFonts w:asciiTheme="minorHAnsi" w:hAnsiTheme="minorHAnsi" w:cstheme="minorHAnsi"/>
          <w:sz w:val="18"/>
          <w:szCs w:val="18"/>
        </w:rPr>
        <w:t>35.a</w:t>
      </w:r>
      <w:r w:rsidRPr="00163E22">
        <w:rPr>
          <w:rFonts w:asciiTheme="minorHAnsi" w:hAnsiTheme="minorHAnsi" w:cstheme="minorHAnsi"/>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54B66A87" w14:textId="77777777" w:rsidR="001C101C" w:rsidRPr="00163E22" w:rsidRDefault="001C101C" w:rsidP="001C101C">
      <w:pPr>
        <w:rPr>
          <w:rFonts w:cstheme="minorHAnsi"/>
          <w:sz w:val="18"/>
          <w:szCs w:val="18"/>
        </w:rPr>
      </w:pPr>
    </w:p>
    <w:p w14:paraId="75219BAD"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338" w:name="_Ref473551275"/>
      <w:bookmarkStart w:id="339" w:name="_Toc473616455"/>
      <w:bookmarkStart w:id="340" w:name="_Toc473793326"/>
      <w:bookmarkStart w:id="341" w:name="_Toc513121974"/>
      <w:r w:rsidRPr="00163E22">
        <w:rPr>
          <w:rFonts w:asciiTheme="minorHAnsi" w:hAnsiTheme="minorHAnsi" w:cstheme="minorHAnsi"/>
          <w:b/>
          <w:bCs/>
          <w:sz w:val="18"/>
          <w:szCs w:val="18"/>
        </w:rPr>
        <w:t>Payment and Recovery of Sums Due</w:t>
      </w:r>
      <w:bookmarkEnd w:id="338"/>
      <w:bookmarkEnd w:id="339"/>
      <w:bookmarkEnd w:id="340"/>
      <w:bookmarkEnd w:id="341"/>
    </w:p>
    <w:p w14:paraId="255E2580" w14:textId="77777777" w:rsidR="001C101C" w:rsidRPr="00163E22" w:rsidRDefault="001C101C" w:rsidP="001C101C">
      <w:pPr>
        <w:rPr>
          <w:rFonts w:cstheme="minorHAnsi"/>
          <w:sz w:val="18"/>
          <w:szCs w:val="18"/>
        </w:rPr>
      </w:pPr>
      <w:r w:rsidRPr="00163E22">
        <w:rPr>
          <w:rFonts w:cstheme="minorHAnsi"/>
          <w:sz w:val="18"/>
          <w:szCs w:val="18"/>
        </w:rPr>
        <w:t xml:space="preserve">a.        Payment for Contractor Deliverables will be made by electronic transfer and prior to submitting any claims for payment under clause 36b the Contractor will be required to register their details (Supplier on-boarding) </w:t>
      </w:r>
      <w:r w:rsidRPr="00163E22">
        <w:rPr>
          <w:rFonts w:cstheme="minorHAnsi"/>
          <w:sz w:val="18"/>
          <w:szCs w:val="18"/>
        </w:rPr>
        <w:lastRenderedPageBreak/>
        <w:t>on the Contracting, Purchasing and Finance (CP&amp;F) electronic procurement tool.</w:t>
      </w:r>
    </w:p>
    <w:p w14:paraId="27D15779" w14:textId="77777777" w:rsidR="001C101C" w:rsidRPr="00163E22" w:rsidRDefault="001C101C" w:rsidP="001C101C">
      <w:pPr>
        <w:rPr>
          <w:rFonts w:cstheme="minorHAnsi"/>
          <w:sz w:val="18"/>
          <w:szCs w:val="18"/>
        </w:rPr>
      </w:pPr>
      <w:r w:rsidRPr="00163E22">
        <w:rPr>
          <w:rFonts w:cstheme="minorHAnsi"/>
          <w:sz w:val="18"/>
          <w:szCs w:val="18"/>
        </w:rPr>
        <w:t>b.       Where the Contractor submits an invoice to the Authority in accordance with clause 36a, the Authority will consider and verify that invoice in a timely fashion.</w:t>
      </w:r>
      <w:r w:rsidR="00AE5230">
        <w:rPr>
          <w:rFonts w:cstheme="minorHAnsi"/>
          <w:sz w:val="18"/>
          <w:szCs w:val="18"/>
        </w:rPr>
        <w:br/>
      </w:r>
      <w:r w:rsidRPr="00163E22">
        <w:rPr>
          <w:rFonts w:cstheme="minorHAnsi"/>
          <w:sz w:val="18"/>
          <w:szCs w:val="18"/>
        </w:rPr>
        <w:t>c.        The Authority shall pay the Contractor any sums due under such an invoice no later than a period of 30 days from the date on which the Authority has determined that the invoice is valid and undisputed.</w:t>
      </w:r>
      <w:r w:rsidR="00AE5230">
        <w:rPr>
          <w:rFonts w:cstheme="minorHAnsi"/>
          <w:sz w:val="18"/>
          <w:szCs w:val="18"/>
        </w:rPr>
        <w:br/>
      </w:r>
      <w:r w:rsidRPr="00163E22">
        <w:rPr>
          <w:rFonts w:cstheme="minorHAnsi"/>
          <w:sz w:val="18"/>
          <w:szCs w:val="18"/>
        </w:rPr>
        <w:t>d.        Where the Authority fails to comply with clause 36a and there is undue delay in considering and verifying the invoice, the invoice shall be regarded as valid and undisputed for the purpose of clause 36c after a reasonable time has passed.</w:t>
      </w:r>
      <w:r w:rsidR="00AE5230">
        <w:rPr>
          <w:rFonts w:cstheme="minorHAnsi"/>
          <w:sz w:val="18"/>
          <w:szCs w:val="18"/>
        </w:rPr>
        <w:br/>
      </w:r>
      <w:r w:rsidRPr="00163E22">
        <w:rPr>
          <w:rFonts w:cstheme="minorHAnsi"/>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bookmarkStart w:id="342" w:name="_Ref473551212"/>
      <w:r w:rsidR="00AE5230">
        <w:rPr>
          <w:rFonts w:cstheme="minorHAnsi"/>
          <w:sz w:val="18"/>
          <w:szCs w:val="18"/>
        </w:rPr>
        <w:br/>
      </w:r>
      <w:r w:rsidRPr="00163E22">
        <w:rPr>
          <w:rFonts w:cstheme="minorHAnsi"/>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2"/>
      <w:r w:rsidR="00AE5230">
        <w:rPr>
          <w:rFonts w:cstheme="minorHAnsi"/>
          <w:sz w:val="18"/>
          <w:szCs w:val="18"/>
        </w:rPr>
        <w:br/>
      </w:r>
    </w:p>
    <w:p w14:paraId="25158ABC"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343" w:name="_Toc422462844"/>
      <w:bookmarkStart w:id="344" w:name="_Ref473551074"/>
      <w:bookmarkStart w:id="345" w:name="_Toc473616456"/>
      <w:bookmarkStart w:id="346" w:name="_Toc473793327"/>
      <w:bookmarkStart w:id="347" w:name="_Toc513121975"/>
      <w:r w:rsidRPr="00163E22">
        <w:rPr>
          <w:rFonts w:asciiTheme="minorHAnsi" w:hAnsiTheme="minorHAnsi" w:cstheme="minorHAnsi"/>
          <w:b/>
          <w:bCs/>
          <w:sz w:val="18"/>
          <w:szCs w:val="18"/>
        </w:rPr>
        <w:t>Value Added Tax</w:t>
      </w:r>
      <w:bookmarkEnd w:id="343"/>
      <w:bookmarkEnd w:id="344"/>
      <w:bookmarkEnd w:id="345"/>
      <w:bookmarkEnd w:id="346"/>
      <w:bookmarkEnd w:id="347"/>
    </w:p>
    <w:p w14:paraId="4678169A"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 Price excludes any UK output Value Added Tax (VAT) and any similar EU (or non-EU) taxes chargeable on the supply of Contractor Deliverables by the Contractor to the Authority.</w:t>
      </w:r>
    </w:p>
    <w:p w14:paraId="0807F6A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48" w:name="_Ref473551143"/>
      <w:r w:rsidRPr="00163E22">
        <w:rPr>
          <w:rFonts w:asciiTheme="minorHAnsi" w:hAnsiTheme="minorHAnsi" w:cstheme="minorHAnsi"/>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48"/>
    </w:p>
    <w:p w14:paraId="348E1CF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w:t>
      </w:r>
      <w:r w:rsidRPr="00163E22">
        <w:rPr>
          <w:rFonts w:asciiTheme="minorHAnsi" w:hAnsiTheme="minorHAnsi" w:cstheme="minorHAnsi"/>
          <w:sz w:val="18"/>
          <w:szCs w:val="18"/>
        </w:rPr>
        <w:t xml:space="preserve">shall supply a copy to the Authority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of receiving that ruling unless it proposes to challenge the ruling. Where the Contractor challenges the ruling it shall supply to the Authority a copy of any final decisions issued by HMRC on completion of the challenge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of receiving the decision.</w:t>
      </w:r>
    </w:p>
    <w:p w14:paraId="4AF90CD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4F6E4BE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5563A94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00154D57" w:rsidRPr="00154D57">
        <w:rPr>
          <w:rFonts w:asciiTheme="minorHAnsi" w:hAnsiTheme="minorHAnsi" w:cstheme="minorHAnsi"/>
          <w:sz w:val="18"/>
          <w:szCs w:val="18"/>
        </w:rPr>
        <w:t>40</w:t>
      </w:r>
      <w:r w:rsidRPr="00163E22">
        <w:rPr>
          <w:rFonts w:asciiTheme="minorHAnsi" w:hAnsiTheme="minorHAnsi" w:cstheme="minorHAnsi"/>
          <w:sz w:val="18"/>
          <w:szCs w:val="18"/>
        </w:rPr>
        <w:t xml:space="preserve"> (Dispute Resolution).</w:t>
      </w:r>
    </w:p>
    <w:p w14:paraId="6B62BF8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Should HMRC decide that the Contractor has incorrectly determined the VAT liability, in accordance with clause </w:t>
      </w:r>
      <w:r w:rsidR="00154D57" w:rsidRPr="00154D57">
        <w:rPr>
          <w:rFonts w:asciiTheme="minorHAnsi" w:hAnsiTheme="minorHAnsi" w:cstheme="minorHAnsi"/>
          <w:sz w:val="18"/>
          <w:szCs w:val="18"/>
        </w:rPr>
        <w:t>37.b</w:t>
      </w:r>
      <w:r w:rsidRPr="00163E22">
        <w:rPr>
          <w:rFonts w:asciiTheme="minorHAnsi" w:hAnsiTheme="minorHAnsi" w:cstheme="minorHAnsi"/>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of a written request from the Authority for such correspondence.</w:t>
      </w:r>
    </w:p>
    <w:p w14:paraId="465A3545" w14:textId="77777777" w:rsidR="001C101C" w:rsidRPr="00163E22" w:rsidRDefault="001C101C" w:rsidP="001C101C">
      <w:pPr>
        <w:rPr>
          <w:rFonts w:cstheme="minorHAnsi"/>
          <w:sz w:val="18"/>
          <w:szCs w:val="18"/>
        </w:rPr>
      </w:pPr>
    </w:p>
    <w:p w14:paraId="0DBA7DE6"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349" w:name="_Toc422462845"/>
      <w:bookmarkStart w:id="350" w:name="_Ref473551201"/>
      <w:bookmarkStart w:id="351" w:name="_Toc473616457"/>
      <w:bookmarkStart w:id="352" w:name="_Toc473793328"/>
      <w:bookmarkStart w:id="353" w:name="_Toc513121976"/>
      <w:r w:rsidRPr="00163E22">
        <w:rPr>
          <w:rFonts w:asciiTheme="minorHAnsi" w:hAnsiTheme="minorHAnsi" w:cstheme="minorHAnsi"/>
          <w:b/>
          <w:bCs/>
          <w:sz w:val="18"/>
          <w:szCs w:val="18"/>
        </w:rPr>
        <w:t>Debt Factoring</w:t>
      </w:r>
      <w:bookmarkEnd w:id="349"/>
      <w:bookmarkEnd w:id="350"/>
      <w:bookmarkEnd w:id="351"/>
      <w:bookmarkEnd w:id="352"/>
      <w:bookmarkEnd w:id="353"/>
    </w:p>
    <w:p w14:paraId="467C8E4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54" w:name="_Ref473551236"/>
      <w:r w:rsidRPr="00163E22">
        <w:rPr>
          <w:rFonts w:asciiTheme="minorHAnsi" w:hAnsiTheme="minorHAnsi" w:cstheme="minorHAnsi"/>
          <w:sz w:val="18"/>
          <w:szCs w:val="18"/>
        </w:rPr>
        <w:t xml:space="preserve">Subject to the Contractor obtaining the prior written consent of the Authority in accordance with condition </w:t>
      </w:r>
      <w:r w:rsidR="00154D57" w:rsidRPr="00154D57">
        <w:rPr>
          <w:rFonts w:asciiTheme="minorHAnsi" w:hAnsiTheme="minorHAnsi" w:cstheme="minorHAnsi"/>
          <w:sz w:val="18"/>
          <w:szCs w:val="18"/>
        </w:rPr>
        <w:t>11</w:t>
      </w:r>
      <w:r w:rsidRPr="00163E22">
        <w:rPr>
          <w:rFonts w:asciiTheme="minorHAnsi" w:hAnsiTheme="minorHAnsi" w:cstheme="minorHAnsi"/>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w:t>
      </w:r>
      <w:r w:rsidRPr="00163E22">
        <w:rPr>
          <w:rFonts w:asciiTheme="minorHAnsi" w:hAnsiTheme="minorHAnsi" w:cstheme="minorHAnsi"/>
          <w:sz w:val="18"/>
          <w:szCs w:val="18"/>
        </w:rPr>
        <w:lastRenderedPageBreak/>
        <w:t xml:space="preserve">Debts (Interest) Act 1998 (“the Act”)).  Any assignment of the right to receive payment of the Contract Price (or any part thereof) under this condition </w:t>
      </w:r>
      <w:r w:rsidR="00154D57" w:rsidRPr="00154D57">
        <w:rPr>
          <w:rFonts w:asciiTheme="minorHAnsi" w:hAnsiTheme="minorHAnsi" w:cstheme="minorHAnsi"/>
          <w:sz w:val="18"/>
          <w:szCs w:val="18"/>
        </w:rPr>
        <w:t>38</w:t>
      </w:r>
      <w:r w:rsidRPr="00163E22">
        <w:rPr>
          <w:rFonts w:asciiTheme="minorHAnsi" w:hAnsiTheme="minorHAnsi" w:cstheme="minorHAnsi"/>
          <w:sz w:val="18"/>
          <w:szCs w:val="18"/>
        </w:rPr>
        <w:t xml:space="preserve"> shall be subject to:</w:t>
      </w:r>
      <w:bookmarkEnd w:id="354"/>
    </w:p>
    <w:p w14:paraId="336A728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55" w:name="_Ref473551249"/>
      <w:r w:rsidRPr="00163E22">
        <w:rPr>
          <w:rFonts w:asciiTheme="minorHAnsi" w:hAnsiTheme="minorHAnsi" w:cstheme="minorHAnsi"/>
          <w:sz w:val="18"/>
          <w:szCs w:val="18"/>
        </w:rPr>
        <w:t xml:space="preserve">reduction of any sums in respect of which the Authority exercises its right of recovery under clause </w:t>
      </w:r>
      <w:r w:rsidR="00154D57" w:rsidRPr="00154D57">
        <w:rPr>
          <w:rFonts w:asciiTheme="minorHAnsi" w:hAnsiTheme="minorHAnsi" w:cstheme="minorHAnsi"/>
          <w:sz w:val="18"/>
          <w:szCs w:val="18"/>
        </w:rPr>
        <w:t>0</w:t>
      </w:r>
      <w:r w:rsidRPr="00163E22">
        <w:rPr>
          <w:rFonts w:asciiTheme="minorHAnsi" w:hAnsiTheme="minorHAnsi" w:cstheme="minorHAnsi"/>
          <w:sz w:val="18"/>
          <w:szCs w:val="18"/>
        </w:rPr>
        <w:t>;</w:t>
      </w:r>
      <w:bookmarkEnd w:id="355"/>
    </w:p>
    <w:p w14:paraId="15B8D59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56" w:name="_Ref473551255"/>
      <w:r w:rsidRPr="00163E22">
        <w:rPr>
          <w:rFonts w:asciiTheme="minorHAnsi" w:hAnsiTheme="minorHAnsi" w:cstheme="minorHAnsi"/>
          <w:sz w:val="18"/>
          <w:szCs w:val="18"/>
        </w:rPr>
        <w:t>all related rights of the Authority under the Contract in relation to the recovery of sums due but unpaid; and</w:t>
      </w:r>
      <w:bookmarkEnd w:id="356"/>
    </w:p>
    <w:p w14:paraId="6EE6402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receiving notification under both clauses </w:t>
      </w:r>
      <w:r w:rsidR="00154D57" w:rsidRPr="00154D57">
        <w:rPr>
          <w:rFonts w:asciiTheme="minorHAnsi" w:hAnsiTheme="minorHAnsi" w:cstheme="minorHAnsi"/>
          <w:sz w:val="18"/>
          <w:szCs w:val="18"/>
        </w:rPr>
        <w:t>38.b</w:t>
      </w:r>
      <w:r w:rsidRPr="00163E22">
        <w:rPr>
          <w:rFonts w:asciiTheme="minorHAnsi" w:hAnsiTheme="minorHAnsi" w:cstheme="minorHAnsi"/>
          <w:sz w:val="18"/>
          <w:szCs w:val="18"/>
        </w:rPr>
        <w:t xml:space="preserve"> and </w:t>
      </w:r>
      <w:r w:rsidR="00154D57" w:rsidRPr="00154D57">
        <w:rPr>
          <w:rFonts w:asciiTheme="minorHAnsi" w:hAnsiTheme="minorHAnsi" w:cstheme="minorHAnsi"/>
          <w:sz w:val="18"/>
          <w:szCs w:val="18"/>
        </w:rPr>
        <w:t>38.c(2)</w:t>
      </w:r>
      <w:r w:rsidRPr="00163E22">
        <w:rPr>
          <w:rFonts w:asciiTheme="minorHAnsi" w:hAnsiTheme="minorHAnsi" w:cstheme="minorHAnsi"/>
          <w:sz w:val="18"/>
          <w:szCs w:val="18"/>
        </w:rPr>
        <w:t>.</w:t>
      </w:r>
    </w:p>
    <w:p w14:paraId="123799D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57" w:name="_Ref473551221"/>
      <w:r w:rsidRPr="00163E22">
        <w:rPr>
          <w:rFonts w:asciiTheme="minorHAnsi" w:hAnsiTheme="minorHAnsi" w:cstheme="minorHAnsi"/>
          <w:sz w:val="18"/>
          <w:szCs w:val="18"/>
        </w:rPr>
        <w:t xml:space="preserve">In the event that the Contractor obtains from the Authority the consent to assign the right to receive the Contract Price (or any part thereof) under clause </w:t>
      </w:r>
      <w:r w:rsidR="00154D57" w:rsidRPr="00154D57">
        <w:rPr>
          <w:rFonts w:asciiTheme="minorHAnsi" w:hAnsiTheme="minorHAnsi" w:cstheme="minorHAnsi"/>
          <w:sz w:val="18"/>
          <w:szCs w:val="18"/>
        </w:rPr>
        <w:t>38.a</w:t>
      </w:r>
      <w:r w:rsidRPr="00163E22">
        <w:rPr>
          <w:rFonts w:asciiTheme="minorHAnsi" w:hAnsiTheme="minorHAnsi" w:cstheme="minorHAnsi"/>
          <w:sz w:val="18"/>
          <w:szCs w:val="18"/>
        </w:rPr>
        <w:t>, the Contractor shall notify the Authority in writing of the assignment and the date upon which the assignment becomes effective.</w:t>
      </w:r>
      <w:bookmarkEnd w:id="357"/>
    </w:p>
    <w:p w14:paraId="7A14C0C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 ensure that the Assignee:</w:t>
      </w:r>
    </w:p>
    <w:p w14:paraId="0933F0E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is made aware of the Authority’s continuing rights under clauses </w:t>
      </w:r>
      <w:r w:rsidR="00154D57" w:rsidRPr="00154D57">
        <w:rPr>
          <w:rFonts w:asciiTheme="minorHAnsi" w:hAnsiTheme="minorHAnsi" w:cstheme="minorHAnsi"/>
          <w:sz w:val="18"/>
          <w:szCs w:val="18"/>
        </w:rPr>
        <w:t>38.a(1)</w:t>
      </w:r>
      <w:r w:rsidRPr="00163E22">
        <w:rPr>
          <w:rFonts w:asciiTheme="minorHAnsi" w:hAnsiTheme="minorHAnsi" w:cstheme="minorHAnsi"/>
          <w:sz w:val="18"/>
          <w:szCs w:val="18"/>
        </w:rPr>
        <w:t xml:space="preserve"> and </w:t>
      </w:r>
      <w:r w:rsidR="00154D57" w:rsidRPr="00154D57">
        <w:rPr>
          <w:rFonts w:asciiTheme="minorHAnsi" w:hAnsiTheme="minorHAnsi" w:cstheme="minorHAnsi"/>
          <w:sz w:val="18"/>
          <w:szCs w:val="18"/>
        </w:rPr>
        <w:t>38.a(2)</w:t>
      </w:r>
      <w:r w:rsidRPr="00163E22">
        <w:rPr>
          <w:rFonts w:asciiTheme="minorHAnsi" w:hAnsiTheme="minorHAnsi" w:cstheme="minorHAnsi"/>
          <w:sz w:val="18"/>
          <w:szCs w:val="18"/>
        </w:rPr>
        <w:t>; and</w:t>
      </w:r>
    </w:p>
    <w:p w14:paraId="28AC9AE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58" w:name="_Ref473551227"/>
      <w:r w:rsidRPr="00163E22">
        <w:rPr>
          <w:rFonts w:asciiTheme="minorHAnsi" w:hAnsiTheme="minorHAnsi" w:cstheme="minorHAnsi"/>
          <w:sz w:val="18"/>
          <w:szCs w:val="18"/>
        </w:rPr>
        <w:t xml:space="preserve">notifies the Authority of the Assignee’s contact Information and bank account details to which the Authority shall make payment, subject to any reduction made by the Authority in accordance with clauses </w:t>
      </w:r>
      <w:r w:rsidR="00154D57" w:rsidRPr="00154D57">
        <w:rPr>
          <w:rFonts w:asciiTheme="minorHAnsi" w:hAnsiTheme="minorHAnsi" w:cstheme="minorHAnsi"/>
          <w:sz w:val="18"/>
          <w:szCs w:val="18"/>
        </w:rPr>
        <w:t>38.a(1)</w:t>
      </w:r>
      <w:r w:rsidRPr="00163E22">
        <w:rPr>
          <w:rFonts w:asciiTheme="minorHAnsi" w:hAnsiTheme="minorHAnsi" w:cstheme="minorHAnsi"/>
          <w:sz w:val="18"/>
          <w:szCs w:val="18"/>
        </w:rPr>
        <w:t xml:space="preserve"> and </w:t>
      </w:r>
      <w:r w:rsidR="00154D57" w:rsidRPr="00154D57">
        <w:rPr>
          <w:rFonts w:asciiTheme="minorHAnsi" w:hAnsiTheme="minorHAnsi" w:cstheme="minorHAnsi"/>
          <w:sz w:val="18"/>
          <w:szCs w:val="18"/>
        </w:rPr>
        <w:t>38.a(2)</w:t>
      </w:r>
      <w:r w:rsidRPr="00163E22">
        <w:rPr>
          <w:rFonts w:asciiTheme="minorHAnsi" w:hAnsiTheme="minorHAnsi" w:cstheme="minorHAnsi"/>
          <w:sz w:val="18"/>
          <w:szCs w:val="18"/>
        </w:rPr>
        <w:t>.</w:t>
      </w:r>
      <w:bookmarkEnd w:id="358"/>
      <w:r w:rsidRPr="00163E22">
        <w:rPr>
          <w:rFonts w:asciiTheme="minorHAnsi" w:hAnsiTheme="minorHAnsi" w:cstheme="minorHAnsi"/>
          <w:sz w:val="18"/>
          <w:szCs w:val="18"/>
        </w:rPr>
        <w:t xml:space="preserve"> </w:t>
      </w:r>
    </w:p>
    <w:p w14:paraId="00BFDF2C"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provisions of condition </w:t>
      </w:r>
      <w:r w:rsidR="00154D57" w:rsidRPr="00154D57">
        <w:rPr>
          <w:rFonts w:asciiTheme="minorHAnsi" w:hAnsiTheme="minorHAnsi" w:cstheme="minorHAnsi"/>
          <w:sz w:val="18"/>
          <w:szCs w:val="18"/>
        </w:rPr>
        <w:t>36</w:t>
      </w:r>
      <w:r w:rsidRPr="00163E22">
        <w:rPr>
          <w:rFonts w:asciiTheme="minorHAnsi" w:hAnsiTheme="minorHAnsi" w:cstheme="minorHAnsi"/>
          <w:sz w:val="18"/>
          <w:szCs w:val="18"/>
        </w:rPr>
        <w:t xml:space="preserve"> (Payment and Recovery of Sums Due) shall continue to apply in all other respects after the assignment and shall not be amended without the prior approval of the Authority.</w:t>
      </w:r>
    </w:p>
    <w:p w14:paraId="5BE15E7E" w14:textId="77777777" w:rsidR="001C101C" w:rsidRPr="00163E22" w:rsidRDefault="001C101C" w:rsidP="001C101C">
      <w:pPr>
        <w:rPr>
          <w:rFonts w:cstheme="minorHAnsi"/>
          <w:sz w:val="18"/>
          <w:szCs w:val="18"/>
        </w:rPr>
      </w:pPr>
    </w:p>
    <w:p w14:paraId="6FF2FADD" w14:textId="77777777" w:rsidR="001C101C" w:rsidRPr="00163E22" w:rsidRDefault="001C101C" w:rsidP="001C101C">
      <w:pPr>
        <w:pStyle w:val="Heading2"/>
        <w:numPr>
          <w:ilvl w:val="0"/>
          <w:numId w:val="2"/>
        </w:numPr>
        <w:tabs>
          <w:tab w:val="clear" w:pos="720"/>
          <w:tab w:val="num" w:pos="-4104"/>
        </w:tabs>
        <w:ind w:left="0" w:firstLine="0"/>
        <w:jc w:val="left"/>
        <w:rPr>
          <w:rFonts w:asciiTheme="minorHAnsi" w:hAnsiTheme="minorHAnsi" w:cstheme="minorHAnsi"/>
          <w:b/>
          <w:bCs/>
          <w:sz w:val="18"/>
          <w:szCs w:val="18"/>
        </w:rPr>
      </w:pPr>
      <w:bookmarkStart w:id="359" w:name="_Toc422462809"/>
      <w:bookmarkStart w:id="360" w:name="_Toc473616458"/>
      <w:bookmarkStart w:id="361" w:name="_Toc473793329"/>
      <w:bookmarkStart w:id="362" w:name="_Toc513121977"/>
      <w:r w:rsidRPr="00163E22">
        <w:rPr>
          <w:rFonts w:asciiTheme="minorHAnsi" w:hAnsiTheme="minorHAnsi" w:cstheme="minorHAnsi"/>
          <w:b/>
          <w:bCs/>
          <w:sz w:val="18"/>
          <w:szCs w:val="18"/>
        </w:rPr>
        <w:t>Subcontracting</w:t>
      </w:r>
      <w:bookmarkEnd w:id="359"/>
      <w:r w:rsidRPr="00163E22">
        <w:rPr>
          <w:rFonts w:asciiTheme="minorHAnsi" w:hAnsiTheme="minorHAnsi" w:cstheme="minorHAnsi"/>
          <w:b/>
          <w:bCs/>
          <w:sz w:val="18"/>
          <w:szCs w:val="18"/>
        </w:rPr>
        <w:t xml:space="preserve"> and Prompt Payment</w:t>
      </w:r>
      <w:bookmarkEnd w:id="360"/>
      <w:bookmarkEnd w:id="361"/>
      <w:bookmarkEnd w:id="362"/>
    </w:p>
    <w:p w14:paraId="578ED596"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Subcontracting any part of the Contract shall not relieve the Contractor of any of the Contractor’s obligations, duties or liabilities under the Contract.</w:t>
      </w:r>
    </w:p>
    <w:p w14:paraId="1DA4CB8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Where the Contractor enters into a Subcontract he shall cause a term to be included in such Subcontract:</w:t>
      </w:r>
    </w:p>
    <w:p w14:paraId="56202945"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63" w:name="_Ref474498147"/>
      <w:r w:rsidRPr="00163E22">
        <w:rPr>
          <w:rFonts w:asciiTheme="minorHAnsi" w:hAnsiTheme="minorHAnsi" w:cstheme="minorHAnsi"/>
          <w:sz w:val="18"/>
          <w:szCs w:val="18"/>
        </w:rPr>
        <w:t>providing that where the Subcontractor submits an invoice to the Contractor, the Contractor will consider and verify that invoice in a timely fashion;</w:t>
      </w:r>
      <w:bookmarkEnd w:id="363"/>
    </w:p>
    <w:p w14:paraId="2ADC1D40"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64" w:name="_Ref474498246"/>
      <w:r w:rsidRPr="00163E22">
        <w:rPr>
          <w:rFonts w:asciiTheme="minorHAnsi" w:hAnsiTheme="minorHAnsi" w:cstheme="minorHAnsi"/>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64"/>
    </w:p>
    <w:p w14:paraId="595AEA47"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providing that where the Contractor fails to comply with clause </w:t>
      </w:r>
      <w:r w:rsidR="00154D57" w:rsidRPr="00154D57">
        <w:rPr>
          <w:rFonts w:asciiTheme="minorHAnsi" w:hAnsiTheme="minorHAnsi" w:cstheme="minorHAnsi"/>
          <w:sz w:val="18"/>
          <w:szCs w:val="18"/>
        </w:rPr>
        <w:t>39.b(1)</w:t>
      </w:r>
      <w:r w:rsidRPr="00163E22">
        <w:rPr>
          <w:rFonts w:asciiTheme="minorHAnsi" w:hAnsiTheme="minorHAnsi" w:cstheme="minorHAnsi"/>
          <w:sz w:val="18"/>
          <w:szCs w:val="18"/>
        </w:rPr>
        <w:t xml:space="preserve"> above, and there is an undue delay in considering and verifying the invoice, that the invoice shall be regarded as valid and undisputed for the purposes of clause </w:t>
      </w:r>
      <w:r w:rsidR="00154D57" w:rsidRPr="00154D57">
        <w:rPr>
          <w:rFonts w:asciiTheme="minorHAnsi" w:hAnsiTheme="minorHAnsi" w:cstheme="minorHAnsi"/>
          <w:sz w:val="18"/>
          <w:szCs w:val="18"/>
        </w:rPr>
        <w:t>39.b(2)</w:t>
      </w:r>
      <w:r w:rsidRPr="00163E22">
        <w:rPr>
          <w:rFonts w:asciiTheme="minorHAnsi" w:hAnsiTheme="minorHAnsi" w:cstheme="minorHAnsi"/>
          <w:sz w:val="18"/>
          <w:szCs w:val="18"/>
        </w:rPr>
        <w:t xml:space="preserve"> after a reasonable time has passed; and</w:t>
      </w:r>
    </w:p>
    <w:p w14:paraId="0FDA915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65" w:name="_Ref474498157"/>
      <w:r w:rsidRPr="00163E22">
        <w:rPr>
          <w:rFonts w:asciiTheme="minorHAnsi" w:hAnsiTheme="minorHAnsi" w:cstheme="minorHAnsi"/>
          <w:sz w:val="18"/>
          <w:szCs w:val="18"/>
        </w:rPr>
        <w:t xml:space="preserve">requiring the counterparty to that Subcontract to include in any Subcontract which it awards, provisions having the same effect as clauses </w:t>
      </w:r>
      <w:r w:rsidR="00154D57" w:rsidRPr="00154D57">
        <w:rPr>
          <w:rFonts w:asciiTheme="minorHAnsi" w:hAnsiTheme="minorHAnsi" w:cstheme="minorHAnsi"/>
          <w:sz w:val="18"/>
          <w:szCs w:val="18"/>
        </w:rPr>
        <w:t>39.b(1)</w:t>
      </w:r>
      <w:r w:rsidRPr="00163E22">
        <w:rPr>
          <w:rFonts w:asciiTheme="minorHAnsi" w:hAnsiTheme="minorHAnsi" w:cstheme="minorHAnsi"/>
          <w:sz w:val="18"/>
          <w:szCs w:val="18"/>
        </w:rPr>
        <w:t xml:space="preserve"> to </w:t>
      </w:r>
      <w:r w:rsidR="00154D57" w:rsidRPr="00154D57">
        <w:rPr>
          <w:rFonts w:asciiTheme="minorHAnsi" w:hAnsiTheme="minorHAnsi" w:cstheme="minorHAnsi"/>
          <w:sz w:val="18"/>
          <w:szCs w:val="18"/>
        </w:rPr>
        <w:t>39.b(4)</w:t>
      </w:r>
      <w:r w:rsidRPr="00163E22">
        <w:rPr>
          <w:rFonts w:asciiTheme="minorHAnsi" w:hAnsiTheme="minorHAnsi" w:cstheme="minorHAnsi"/>
          <w:sz w:val="18"/>
          <w:szCs w:val="18"/>
        </w:rPr>
        <w:t>.</w:t>
      </w:r>
      <w:bookmarkEnd w:id="365"/>
    </w:p>
    <w:p w14:paraId="4F059D00" w14:textId="77777777" w:rsidR="001C101C" w:rsidRPr="00163E22" w:rsidRDefault="001C101C" w:rsidP="001C101C">
      <w:pPr>
        <w:pStyle w:val="ListParagraph"/>
        <w:tabs>
          <w:tab w:val="num" w:pos="720"/>
        </w:tabs>
        <w:ind w:left="0"/>
        <w:rPr>
          <w:rFonts w:asciiTheme="minorHAnsi" w:hAnsiTheme="minorHAnsi" w:cstheme="minorHAnsi"/>
          <w:sz w:val="18"/>
          <w:szCs w:val="18"/>
        </w:rPr>
      </w:pPr>
    </w:p>
    <w:p w14:paraId="2564FB45" w14:textId="77777777" w:rsidR="001C101C" w:rsidRPr="00163E22" w:rsidRDefault="001C101C" w:rsidP="001C101C">
      <w:pPr>
        <w:pStyle w:val="Heading1"/>
        <w:numPr>
          <w:ilvl w:val="0"/>
          <w:numId w:val="0"/>
        </w:numPr>
        <w:rPr>
          <w:rFonts w:asciiTheme="minorHAnsi" w:hAnsiTheme="minorHAnsi" w:cstheme="minorHAnsi"/>
          <w:b w:val="0"/>
          <w:bCs w:val="0"/>
          <w:sz w:val="20"/>
          <w:szCs w:val="20"/>
        </w:rPr>
      </w:pPr>
      <w:bookmarkStart w:id="366" w:name="_Toc473793330"/>
      <w:bookmarkStart w:id="367" w:name="_Toc513121978"/>
      <w:r w:rsidRPr="00163E22">
        <w:rPr>
          <w:rFonts w:asciiTheme="minorHAnsi" w:hAnsiTheme="minorHAnsi" w:cstheme="minorHAnsi"/>
          <w:b w:val="0"/>
          <w:bCs w:val="0"/>
          <w:sz w:val="20"/>
          <w:szCs w:val="20"/>
        </w:rPr>
        <w:t>Termination</w:t>
      </w:r>
      <w:bookmarkEnd w:id="366"/>
      <w:bookmarkEnd w:id="367"/>
      <w:r w:rsidRPr="00163E22">
        <w:rPr>
          <w:rFonts w:asciiTheme="minorHAnsi" w:hAnsiTheme="minorHAnsi" w:cstheme="minorHAnsi"/>
          <w:sz w:val="20"/>
          <w:szCs w:val="20"/>
        </w:rPr>
        <w:br/>
      </w:r>
    </w:p>
    <w:p w14:paraId="2E08399E"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368" w:name="_Ref302027156"/>
      <w:bookmarkStart w:id="369" w:name="_Toc422462813"/>
      <w:bookmarkStart w:id="370" w:name="_Toc473616459"/>
      <w:bookmarkStart w:id="371" w:name="_Toc473793331"/>
      <w:bookmarkStart w:id="372" w:name="_Toc513121979"/>
      <w:r w:rsidRPr="00163E22">
        <w:rPr>
          <w:rFonts w:asciiTheme="minorHAnsi" w:hAnsiTheme="minorHAnsi" w:cstheme="minorHAnsi"/>
          <w:b/>
          <w:bCs/>
          <w:sz w:val="18"/>
          <w:szCs w:val="18"/>
        </w:rPr>
        <w:t>Dispute Resolution</w:t>
      </w:r>
      <w:bookmarkEnd w:id="368"/>
      <w:bookmarkEnd w:id="369"/>
      <w:bookmarkEnd w:id="370"/>
      <w:bookmarkEnd w:id="371"/>
      <w:bookmarkEnd w:id="372"/>
    </w:p>
    <w:p w14:paraId="0C973B0B"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73" w:name="_Ref276998873"/>
      <w:bookmarkStart w:id="374" w:name="_Ref301169377"/>
      <w:r w:rsidRPr="00163E22">
        <w:rPr>
          <w:rFonts w:asciiTheme="minorHAnsi" w:hAnsiTheme="minorHAnsi" w:cstheme="minorHAnsi"/>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73"/>
      <w:bookmarkEnd w:id="374"/>
    </w:p>
    <w:p w14:paraId="20C0C3E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375" w:name="_Ref277078154"/>
      <w:r w:rsidRPr="00163E22">
        <w:rPr>
          <w:rFonts w:asciiTheme="minorHAnsi" w:hAnsiTheme="minorHAnsi" w:cstheme="minorHAnsi"/>
          <w:sz w:val="18"/>
          <w:szCs w:val="18"/>
        </w:rPr>
        <w:t xml:space="preserve">In the event that the dispute or claim is not resolved pursuant to clause </w:t>
      </w:r>
      <w:r w:rsidR="00154D57" w:rsidRPr="00154D57">
        <w:rPr>
          <w:rFonts w:asciiTheme="minorHAnsi" w:hAnsiTheme="minorHAnsi" w:cstheme="minorHAnsi"/>
          <w:sz w:val="18"/>
          <w:szCs w:val="18"/>
        </w:rPr>
        <w:t>40.a</w:t>
      </w:r>
      <w:r w:rsidRPr="00163E22">
        <w:rPr>
          <w:rFonts w:asciiTheme="minorHAnsi" w:hAnsiTheme="minorHAnsi" w:cstheme="minorHAnsi"/>
          <w:sz w:val="18"/>
          <w:szCs w:val="18"/>
        </w:rPr>
        <w:t xml:space="preserve"> the dispute shall be referred to arbitration.  Unless otherwise agreed in writing by the Parties, the arbitration and this clause </w:t>
      </w:r>
      <w:r w:rsidR="00154D57" w:rsidRPr="00154D57">
        <w:rPr>
          <w:rFonts w:asciiTheme="minorHAnsi" w:hAnsiTheme="minorHAnsi" w:cstheme="minorHAnsi"/>
          <w:sz w:val="18"/>
          <w:szCs w:val="18"/>
        </w:rPr>
        <w:t>40.b</w:t>
      </w:r>
      <w:r w:rsidRPr="00163E22">
        <w:rPr>
          <w:rFonts w:asciiTheme="minorHAnsi" w:hAnsiTheme="minorHAnsi" w:cstheme="minorHAnsi"/>
          <w:sz w:val="18"/>
          <w:szCs w:val="18"/>
        </w:rPr>
        <w:t xml:space="preserve"> shall be governed by the Arbitration Act 1996.  For the purposes of the arbitration, the arbitrator shall have the power to make provisional awards pursuant to Section 39 of the Arbitration Act 1996.</w:t>
      </w:r>
      <w:bookmarkEnd w:id="375"/>
    </w:p>
    <w:p w14:paraId="1E284385"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163E22">
        <w:rPr>
          <w:rFonts w:asciiTheme="minorHAnsi" w:hAnsiTheme="minorHAnsi" w:cstheme="minorHAnsi"/>
          <w:sz w:val="18"/>
          <w:szCs w:val="18"/>
        </w:rPr>
        <w:br/>
      </w:r>
    </w:p>
    <w:p w14:paraId="09B30D8D" w14:textId="77777777" w:rsidR="001C101C" w:rsidRPr="00163E22" w:rsidRDefault="001C101C" w:rsidP="001C101C">
      <w:pPr>
        <w:pStyle w:val="Heading2"/>
        <w:numPr>
          <w:ilvl w:val="0"/>
          <w:numId w:val="2"/>
        </w:numPr>
        <w:tabs>
          <w:tab w:val="clear" w:pos="720"/>
          <w:tab w:val="num" w:pos="-4104"/>
        </w:tabs>
        <w:ind w:left="0" w:firstLine="0"/>
        <w:jc w:val="left"/>
        <w:rPr>
          <w:rFonts w:asciiTheme="minorHAnsi" w:hAnsiTheme="minorHAnsi" w:cstheme="minorHAnsi"/>
          <w:b/>
          <w:bCs/>
          <w:sz w:val="18"/>
          <w:szCs w:val="18"/>
        </w:rPr>
      </w:pPr>
      <w:bookmarkStart w:id="376" w:name="_Toc422462811"/>
      <w:bookmarkStart w:id="377" w:name="_Toc473616460"/>
      <w:bookmarkStart w:id="378" w:name="_Toc473793332"/>
      <w:bookmarkStart w:id="379" w:name="_Toc513121980"/>
      <w:r w:rsidRPr="00163E22">
        <w:rPr>
          <w:rFonts w:asciiTheme="minorHAnsi" w:hAnsiTheme="minorHAnsi" w:cstheme="minorHAnsi"/>
          <w:b/>
          <w:bCs/>
          <w:sz w:val="18"/>
          <w:szCs w:val="18"/>
        </w:rPr>
        <w:t>Termination for Insolvency or Corrupt Gifts</w:t>
      </w:r>
      <w:bookmarkEnd w:id="376"/>
      <w:bookmarkEnd w:id="377"/>
      <w:bookmarkEnd w:id="378"/>
      <w:bookmarkEnd w:id="379"/>
      <w:r w:rsidRPr="00163E22">
        <w:rPr>
          <w:rFonts w:asciiTheme="minorHAnsi" w:hAnsiTheme="minorHAnsi" w:cstheme="minorHAnsi"/>
          <w:b/>
          <w:bCs/>
          <w:sz w:val="18"/>
          <w:szCs w:val="18"/>
        </w:rPr>
        <w:t xml:space="preserve"> </w:t>
      </w:r>
    </w:p>
    <w:p w14:paraId="351B9198" w14:textId="77777777" w:rsidR="001C101C" w:rsidRPr="00163E22" w:rsidRDefault="001C101C" w:rsidP="001C101C">
      <w:pPr>
        <w:rPr>
          <w:rFonts w:cstheme="minorHAnsi"/>
          <w:b/>
          <w:bCs/>
          <w:sz w:val="18"/>
          <w:szCs w:val="18"/>
        </w:rPr>
      </w:pPr>
      <w:r w:rsidRPr="00163E22">
        <w:rPr>
          <w:rFonts w:cstheme="minorHAnsi"/>
          <w:b/>
          <w:sz w:val="18"/>
          <w:szCs w:val="18"/>
        </w:rPr>
        <w:br/>
      </w:r>
      <w:r w:rsidRPr="00163E22">
        <w:rPr>
          <w:rFonts w:cstheme="minorHAnsi"/>
          <w:b/>
          <w:bCs/>
          <w:sz w:val="18"/>
          <w:szCs w:val="18"/>
        </w:rPr>
        <w:t>Insolvency:</w:t>
      </w:r>
    </w:p>
    <w:p w14:paraId="7DAD56F9"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The Authority may terminate the Contract, without paying compensation to the Contractor, by giving written Notice of such termination to the Contractor at any time after any of the following events: </w:t>
      </w:r>
    </w:p>
    <w:p w14:paraId="7DEE77BA"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Where the Contractor is an individual or a firm:</w:t>
      </w:r>
    </w:p>
    <w:p w14:paraId="407422B7"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application by the individual or, in the case of a firm constituted under English law, any partner of the firm to the court for an interim order pursuant to Section 253 of the Insolvency Act 1986; or </w:t>
      </w:r>
    </w:p>
    <w:p w14:paraId="4264A1F8"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court making an interim order pursuant to Section 252 of the Insolvency Act 1986; or </w:t>
      </w:r>
    </w:p>
    <w:p w14:paraId="29A6789E"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individual, the firm or, in the case of a firm constituted under English law, any partner of the firm making a composition or a scheme of arrangement with his or its creditors; or </w:t>
      </w:r>
    </w:p>
    <w:p w14:paraId="726E10D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38951AB"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court making a bankruptcy order in respect of the individual or, in the case of a firm constituted under English law, any partner of the firm; or </w:t>
      </w:r>
    </w:p>
    <w:p w14:paraId="460EB1E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3CCC189A"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he has failed to comply with or to set aside a Statutory demand under Section </w:t>
      </w:r>
      <w:r w:rsidRPr="00163E22">
        <w:rPr>
          <w:rFonts w:asciiTheme="minorHAnsi" w:hAnsiTheme="minorHAnsi" w:cstheme="minorHAnsi"/>
          <w:sz w:val="18"/>
          <w:szCs w:val="18"/>
        </w:rPr>
        <w:lastRenderedPageBreak/>
        <w:t xml:space="preserve">268 of the Insolvency Act 1986 within twenty-one (21) days of service of the Statutory Demand on him; or </w:t>
      </w:r>
    </w:p>
    <w:p w14:paraId="7CD8A76E"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execution or other process to enforce a debt due under a judgement or order of the court has been returned unsatisfied in whole or in part. </w:t>
      </w:r>
    </w:p>
    <w:p w14:paraId="1E9C1ED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66583648"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the court making an award of sequestration in relation to the Contractor’s estates.</w:t>
      </w:r>
    </w:p>
    <w:p w14:paraId="612764FC"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Where the Contractor is a company registered in England:</w:t>
      </w:r>
    </w:p>
    <w:p w14:paraId="3F5A08E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80" w:name="_Ref473551836"/>
      <w:r w:rsidRPr="00163E22">
        <w:rPr>
          <w:rFonts w:asciiTheme="minorHAnsi" w:hAnsiTheme="minorHAnsi" w:cstheme="minorHAnsi"/>
          <w:sz w:val="18"/>
          <w:szCs w:val="18"/>
        </w:rPr>
        <w:t xml:space="preserve">the presentation of a petition for the appointment of an administrator; unless it is withdrawn within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from the date on which the Contractor is notified of the presentation; or</w:t>
      </w:r>
      <w:bookmarkEnd w:id="380"/>
      <w:r w:rsidRPr="00163E22">
        <w:rPr>
          <w:rFonts w:asciiTheme="minorHAnsi" w:hAnsiTheme="minorHAnsi" w:cstheme="minorHAnsi"/>
          <w:sz w:val="18"/>
          <w:szCs w:val="18"/>
        </w:rPr>
        <w:t xml:space="preserve"> </w:t>
      </w:r>
    </w:p>
    <w:p w14:paraId="7C14CC0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court making an administration order in relation to the company; or </w:t>
      </w:r>
    </w:p>
    <w:p w14:paraId="44E40C4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presentation of a petition for the winding-up of the company unless it is withdrawn within three (3) Business Days from the date on which the Contractor is notified of the presentation; or </w:t>
      </w:r>
    </w:p>
    <w:p w14:paraId="7BB7AA4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the company passing a resolution that the company shall be wound-up; or</w:t>
      </w:r>
    </w:p>
    <w:p w14:paraId="500C3F4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the court making an order that the company shall be wound-up; or </w:t>
      </w:r>
    </w:p>
    <w:p w14:paraId="00E39C53"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bookmarkStart w:id="381" w:name="_Ref473551843"/>
      <w:r w:rsidRPr="00163E22">
        <w:rPr>
          <w:rFonts w:asciiTheme="minorHAnsi" w:hAnsiTheme="minorHAnsi" w:cstheme="minorHAnsi"/>
          <w:sz w:val="18"/>
          <w:szCs w:val="18"/>
        </w:rPr>
        <w:t>the appointment of a Receiver or manager or administrative Receiver.</w:t>
      </w:r>
      <w:bookmarkEnd w:id="381"/>
      <w:r w:rsidRPr="00163E22">
        <w:rPr>
          <w:rFonts w:asciiTheme="minorHAnsi" w:hAnsiTheme="minorHAnsi" w:cstheme="minorHAnsi"/>
          <w:sz w:val="18"/>
          <w:szCs w:val="18"/>
        </w:rPr>
        <w:t xml:space="preserve"> </w:t>
      </w:r>
    </w:p>
    <w:p w14:paraId="36F0CB5C" w14:textId="77777777" w:rsidR="001C101C" w:rsidRPr="00163E22" w:rsidRDefault="001C101C" w:rsidP="001C101C">
      <w:pPr>
        <w:pStyle w:val="ListParagraph"/>
        <w:tabs>
          <w:tab w:val="num" w:pos="720"/>
        </w:tabs>
        <w:ind w:left="0"/>
        <w:rPr>
          <w:rFonts w:asciiTheme="minorHAnsi" w:hAnsiTheme="minorHAnsi" w:cstheme="minorHAnsi"/>
          <w:sz w:val="18"/>
          <w:szCs w:val="18"/>
        </w:rPr>
      </w:pPr>
      <w:r w:rsidRPr="00163E22">
        <w:rPr>
          <w:rFonts w:asciiTheme="minorHAnsi" w:hAnsiTheme="minorHAnsi" w:cstheme="minorHAnsi"/>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154D57" w:rsidRPr="00154D57">
        <w:rPr>
          <w:rFonts w:asciiTheme="minorHAnsi" w:hAnsiTheme="minorHAnsi" w:cstheme="minorHAnsi"/>
          <w:sz w:val="18"/>
          <w:szCs w:val="18"/>
        </w:rPr>
        <w:t>41.a(9)</w:t>
      </w:r>
      <w:r w:rsidRPr="00163E22">
        <w:rPr>
          <w:rFonts w:asciiTheme="minorHAnsi" w:hAnsiTheme="minorHAnsi" w:cstheme="minorHAnsi"/>
          <w:sz w:val="18"/>
          <w:szCs w:val="18"/>
        </w:rPr>
        <w:t xml:space="preserve"> to </w:t>
      </w:r>
      <w:r w:rsidR="00154D57" w:rsidRPr="00154D57">
        <w:rPr>
          <w:rFonts w:asciiTheme="minorHAnsi" w:hAnsiTheme="minorHAnsi" w:cstheme="minorHAnsi"/>
          <w:sz w:val="18"/>
          <w:szCs w:val="18"/>
        </w:rPr>
        <w:t>41.a(14)</w:t>
      </w:r>
      <w:r w:rsidRPr="00163E22">
        <w:rPr>
          <w:rFonts w:asciiTheme="minorHAnsi" w:hAnsiTheme="minorHAnsi" w:cstheme="minorHAnsi"/>
          <w:sz w:val="18"/>
          <w:szCs w:val="18"/>
        </w:rPr>
        <w:t xml:space="preserve"> inclusive above. </w:t>
      </w:r>
    </w:p>
    <w:p w14:paraId="4EB64C8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Such termination shall be without prejudice to and shall not affect any right of action or remedy which shall have accrued or shall accrue thereafter to the Authority and the Contractor.</w:t>
      </w:r>
    </w:p>
    <w:p w14:paraId="42A2E6FB" w14:textId="77777777" w:rsidR="001C101C" w:rsidRPr="00163E22" w:rsidRDefault="001C101C" w:rsidP="001C101C">
      <w:pPr>
        <w:rPr>
          <w:rFonts w:cstheme="minorHAnsi"/>
          <w:sz w:val="18"/>
          <w:szCs w:val="18"/>
        </w:rPr>
      </w:pPr>
    </w:p>
    <w:p w14:paraId="7E840266" w14:textId="77777777" w:rsidR="001C101C" w:rsidRPr="00163E22" w:rsidRDefault="001C101C" w:rsidP="001C101C">
      <w:pPr>
        <w:pStyle w:val="DWNormal"/>
        <w:rPr>
          <w:rFonts w:asciiTheme="minorHAnsi" w:hAnsiTheme="minorHAnsi" w:cstheme="minorHAnsi"/>
          <w:sz w:val="18"/>
          <w:szCs w:val="18"/>
        </w:rPr>
      </w:pPr>
      <w:r w:rsidRPr="00163E22">
        <w:rPr>
          <w:rFonts w:asciiTheme="minorHAnsi" w:hAnsiTheme="minorHAnsi" w:cstheme="minorHAnsi"/>
          <w:b/>
          <w:bCs/>
          <w:sz w:val="18"/>
          <w:szCs w:val="18"/>
        </w:rPr>
        <w:t>Corrupt Gifts:</w:t>
      </w:r>
    </w:p>
    <w:p w14:paraId="295CED6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The Contractor shall not do, and warrants that in entering the Contract it has not done any of the following (hereafter referred to as 'prohibited acts'):</w:t>
      </w:r>
    </w:p>
    <w:p w14:paraId="6D0B727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offer, promise or give to any Crown servant any gift or financial or other advantage of any kind as an inducement or reward;</w:t>
      </w:r>
    </w:p>
    <w:p w14:paraId="6B33ED7D"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for doing or not doing (or for having done or not having done) any act in relation to the obtaining or execution of this or any other contract with the Crown; or </w:t>
      </w:r>
    </w:p>
    <w:p w14:paraId="422ACAB9"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for showing or not showing favour or disfavour to any person in relation to this or any other Contract with the Crown.</w:t>
      </w:r>
    </w:p>
    <w:p w14:paraId="7EAFEDD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enter into this or any other Contract with the Crown in connection with which </w:t>
      </w:r>
      <w:r w:rsidRPr="00163E22">
        <w:rPr>
          <w:rFonts w:asciiTheme="minorHAnsi" w:hAnsiTheme="minorHAnsi" w:cstheme="minorHAnsi"/>
          <w:sz w:val="18"/>
          <w:szCs w:val="18"/>
        </w:rPr>
        <w:t xml:space="preserve">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E44AB72"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If the Contractor, its employees, agents or any subcontractor (or anyone acting on its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6B7219F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to terminate the Contract and recover from the Contractor the amount of any loss resulting from the termination; </w:t>
      </w:r>
    </w:p>
    <w:p w14:paraId="135A111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to recover from the Contractor the amount or value of any such gift, consideration or commission; and </w:t>
      </w:r>
    </w:p>
    <w:p w14:paraId="014F420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to recover from the Contractor any other loss sustained in consequence of any breach of this condition, where the Contract has not been terminated. </w:t>
      </w:r>
    </w:p>
    <w:p w14:paraId="58A3EA3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In exercising its rights or remedies under this condition, the Authority shall:</w:t>
      </w:r>
    </w:p>
    <w:p w14:paraId="235E2A1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act in a reasonable and proportionate manner having regard to such matters as the gravity of, and the identity of the person performing, the prohibited act;</w:t>
      </w:r>
    </w:p>
    <w:p w14:paraId="6E825474"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 xml:space="preserve">give all due consideration, where appropriate, to action other than termination of the Contract, including (without being limited to): </w:t>
      </w:r>
    </w:p>
    <w:p w14:paraId="18EECFA4"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requiring the Contractor to procure the termination of a subcontract where the prohibited act is that of a Subcontractor or anyone acting on its or their behalf; </w:t>
      </w:r>
    </w:p>
    <w:p w14:paraId="1CA096D4"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sz w:val="18"/>
          <w:szCs w:val="18"/>
        </w:rPr>
      </w:pPr>
      <w:r w:rsidRPr="00163E22">
        <w:rPr>
          <w:rFonts w:asciiTheme="minorHAnsi" w:hAnsiTheme="minorHAnsi" w:cstheme="minorHAnsi"/>
          <w:sz w:val="18"/>
          <w:szCs w:val="18"/>
        </w:rPr>
        <w:t xml:space="preserve">requiring the Contractor to procure the dismissal of an employee (whether its own or that of a Subcontractor or anyone acting on its behalf) where the prohibited act is that of such employee. </w:t>
      </w:r>
    </w:p>
    <w:p w14:paraId="57C70B1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Recovery action taken against any person in Her Majesty's service shall be without prejudice to any recovery action taken against the Contractor pursuant to this Condition.</w:t>
      </w:r>
    </w:p>
    <w:p w14:paraId="0A018DE2" w14:textId="77777777" w:rsidR="001C101C" w:rsidRPr="00163E22" w:rsidRDefault="001C101C" w:rsidP="001C101C">
      <w:pPr>
        <w:rPr>
          <w:rFonts w:cstheme="minorHAnsi"/>
          <w:sz w:val="18"/>
          <w:szCs w:val="18"/>
        </w:rPr>
      </w:pPr>
    </w:p>
    <w:p w14:paraId="78ACDBBC"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382" w:name="_Toc422462814"/>
      <w:bookmarkStart w:id="383" w:name="_Ref473550635"/>
      <w:bookmarkStart w:id="384" w:name="_Toc473616461"/>
      <w:bookmarkStart w:id="385" w:name="_Ref473792212"/>
      <w:bookmarkStart w:id="386" w:name="_Toc473793333"/>
      <w:bookmarkStart w:id="387" w:name="_Ref473797510"/>
      <w:bookmarkStart w:id="388" w:name="_Ref477870304"/>
      <w:bookmarkStart w:id="389" w:name="_Toc513121981"/>
      <w:r w:rsidRPr="00163E22">
        <w:rPr>
          <w:rFonts w:asciiTheme="minorHAnsi" w:hAnsiTheme="minorHAnsi" w:cstheme="minorHAnsi"/>
          <w:b/>
          <w:bCs/>
          <w:sz w:val="18"/>
          <w:szCs w:val="18"/>
        </w:rPr>
        <w:t>Termination for Convenience</w:t>
      </w:r>
      <w:bookmarkEnd w:id="382"/>
      <w:bookmarkEnd w:id="383"/>
      <w:bookmarkEnd w:id="384"/>
      <w:bookmarkEnd w:id="385"/>
      <w:bookmarkEnd w:id="386"/>
      <w:bookmarkEnd w:id="387"/>
      <w:bookmarkEnd w:id="388"/>
      <w:bookmarkEnd w:id="389"/>
      <w:r w:rsidRPr="00163E22">
        <w:rPr>
          <w:rFonts w:asciiTheme="minorHAnsi" w:hAnsiTheme="minorHAnsi" w:cstheme="minorHAnsi"/>
          <w:b/>
          <w:bCs/>
          <w:sz w:val="18"/>
          <w:szCs w:val="18"/>
        </w:rPr>
        <w:t xml:space="preserve"> </w:t>
      </w:r>
    </w:p>
    <w:p w14:paraId="1A76A3D3"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390" w:name="_Ref477870263"/>
      <w:bookmarkStart w:id="391" w:name="_Ref473551883"/>
      <w:r w:rsidRPr="00163E22">
        <w:rPr>
          <w:rFonts w:asciiTheme="minorHAnsi" w:hAnsiTheme="minorHAnsi" w:cstheme="minorHAnsi"/>
          <w:color w:val="000000"/>
          <w:sz w:val="18"/>
          <w:szCs w:val="18"/>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t>
      </w:r>
      <w:r w:rsidRPr="00163E22">
        <w:rPr>
          <w:rFonts w:asciiTheme="minorHAnsi" w:hAnsiTheme="minorHAnsi" w:cstheme="minorHAnsi"/>
          <w:color w:val="000000"/>
          <w:sz w:val="18"/>
          <w:szCs w:val="18"/>
        </w:rPr>
        <w:lastRenderedPageBreak/>
        <w:t>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90"/>
    </w:p>
    <w:p w14:paraId="5477981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392" w:name="_Ref477870199"/>
      <w:r w:rsidRPr="00163E22">
        <w:rPr>
          <w:rFonts w:asciiTheme="minorHAnsi" w:hAnsiTheme="minorHAnsi" w:cstheme="minorHAnsi"/>
          <w:color w:val="000000"/>
          <w:sz w:val="18"/>
          <w:szCs w:val="18"/>
        </w:rPr>
        <w:t>Following the above notification the Authority shall be entitled to exercise any of the following rights in relation to the Contract (or part being terminated) to direct the Contractor to:</w:t>
      </w:r>
      <w:bookmarkEnd w:id="392"/>
    </w:p>
    <w:p w14:paraId="0B136EC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not start work on any element of the Contractor Deliverables not yet started;</w:t>
      </w:r>
    </w:p>
    <w:p w14:paraId="038E4EE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bookmarkStart w:id="393" w:name="_Ref477870183"/>
      <w:r w:rsidRPr="00163E22">
        <w:rPr>
          <w:rFonts w:asciiTheme="minorHAnsi" w:hAnsiTheme="minorHAnsi" w:cstheme="minorHAnsi"/>
          <w:color w:val="000000"/>
          <w:sz w:val="18"/>
          <w:szCs w:val="18"/>
        </w:rPr>
        <w:t>complete in accordance with the Contract the provision of any element of the Contractor Deliverables;</w:t>
      </w:r>
      <w:bookmarkEnd w:id="393"/>
    </w:p>
    <w:p w14:paraId="057659C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bookmarkStart w:id="394" w:name="_Ref477870190"/>
      <w:r w:rsidRPr="00163E22">
        <w:rPr>
          <w:rFonts w:asciiTheme="minorHAnsi" w:hAnsiTheme="minorHAnsi" w:cstheme="minorHAnsi"/>
          <w:color w:val="000000"/>
          <w:sz w:val="18"/>
          <w:szCs w:val="18"/>
        </w:rPr>
        <w:t>as soon as may be reasonably practicable take such steps to ensure that the production rate of the Contractor Deliverables is reduced as quickly as possible;</w:t>
      </w:r>
      <w:bookmarkEnd w:id="394"/>
    </w:p>
    <w:p w14:paraId="285FCB7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terminate on the best possible terms any subcontracts in support of the Contractor Deliverables that have not been completed, taking into account any direction given under clauses </w:t>
      </w:r>
      <w:r w:rsidR="00154D57">
        <w:rPr>
          <w:rFonts w:asciiTheme="minorHAnsi" w:hAnsiTheme="minorHAnsi" w:cstheme="minorHAnsi"/>
          <w:color w:val="000000"/>
          <w:sz w:val="18"/>
          <w:szCs w:val="18"/>
        </w:rPr>
        <w:t>42.b(2)</w:t>
      </w:r>
      <w:r w:rsidRPr="00163E22">
        <w:rPr>
          <w:rFonts w:asciiTheme="minorHAnsi" w:hAnsiTheme="minorHAnsi" w:cstheme="minorHAnsi"/>
          <w:color w:val="000000"/>
          <w:sz w:val="18"/>
          <w:szCs w:val="18"/>
        </w:rPr>
        <w:t xml:space="preserve"> and </w:t>
      </w:r>
      <w:r w:rsidR="00154D57">
        <w:rPr>
          <w:rFonts w:asciiTheme="minorHAnsi" w:hAnsiTheme="minorHAnsi" w:cstheme="minorHAnsi"/>
          <w:color w:val="000000"/>
          <w:sz w:val="18"/>
          <w:szCs w:val="18"/>
        </w:rPr>
        <w:t>42.b(3)</w:t>
      </w:r>
      <w:r w:rsidRPr="00163E22">
        <w:rPr>
          <w:rFonts w:asciiTheme="minorHAnsi" w:hAnsiTheme="minorHAnsi" w:cstheme="minorHAnsi"/>
          <w:color w:val="000000"/>
          <w:sz w:val="18"/>
          <w:szCs w:val="18"/>
        </w:rPr>
        <w:t xml:space="preserve"> of this condition.</w:t>
      </w:r>
    </w:p>
    <w:p w14:paraId="7E0C69D7"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Where this condition applies (and subject always to the Contractor’s compliance with any direction given by the Authority under clause </w:t>
      </w:r>
      <w:r w:rsidR="00154D57">
        <w:rPr>
          <w:rFonts w:asciiTheme="minorHAnsi" w:hAnsiTheme="minorHAnsi" w:cstheme="minorHAnsi"/>
          <w:color w:val="000000"/>
          <w:sz w:val="18"/>
          <w:szCs w:val="18"/>
        </w:rPr>
        <w:t>42.b</w:t>
      </w:r>
      <w:r w:rsidRPr="00163E22">
        <w:rPr>
          <w:rFonts w:asciiTheme="minorHAnsi" w:hAnsiTheme="minorHAnsi" w:cstheme="minorHAnsi"/>
          <w:color w:val="000000"/>
          <w:sz w:val="18"/>
          <w:szCs w:val="18"/>
        </w:rPr>
        <w:t>):</w:t>
      </w:r>
    </w:p>
    <w:p w14:paraId="3D455B5C"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bookmarkStart w:id="395" w:name="_Ref477870296"/>
      <w:r w:rsidRPr="00163E22">
        <w:rPr>
          <w:rFonts w:asciiTheme="minorHAnsi" w:hAnsiTheme="minorHAnsi" w:cstheme="minorHAnsi"/>
          <w:color w:val="000000"/>
          <w:sz w:val="18"/>
          <w:szCs w:val="18"/>
        </w:rPr>
        <w:t>The Authority shall take over from the Contractor at a fair and reasonable price all unused and undamaged materiel and any Contractor Deliverables in the course of manufacture that are:</w:t>
      </w:r>
      <w:bookmarkEnd w:id="395"/>
    </w:p>
    <w:p w14:paraId="28CEB4CF"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in the possession of the Contractor at the date of termination; and</w:t>
      </w:r>
    </w:p>
    <w:p w14:paraId="1CFB419E"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provided by or supplied to the Contractor for the performance of the Contract,</w:t>
      </w:r>
    </w:p>
    <w:p w14:paraId="6E110AC2" w14:textId="77777777" w:rsidR="001C101C" w:rsidRPr="00163E22" w:rsidRDefault="001C101C" w:rsidP="001C101C">
      <w:pPr>
        <w:ind w:left="567"/>
        <w:rPr>
          <w:rFonts w:cstheme="minorHAnsi"/>
          <w:color w:val="000000"/>
          <w:sz w:val="18"/>
          <w:szCs w:val="18"/>
        </w:rPr>
      </w:pPr>
      <w:r w:rsidRPr="00163E22">
        <w:rPr>
          <w:rFonts w:cstheme="minorHAnsi"/>
          <w:color w:val="000000"/>
          <w:sz w:val="18"/>
          <w:szCs w:val="18"/>
        </w:rPr>
        <w:t>except such materiel and Contractor Deliverables in the course of manufacture as the Contractor shall, with the agreement of the Authority, choose to retain;</w:t>
      </w:r>
    </w:p>
    <w:p w14:paraId="1ED6B5CE"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Contractor shall deliver to the Authority within an agreed period, or in absence of such agreement within a period as the Authority may specify, a list of:</w:t>
      </w:r>
    </w:p>
    <w:p w14:paraId="2E096718"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all such unused and undamaged materiel; and</w:t>
      </w:r>
    </w:p>
    <w:p w14:paraId="39C4D398" w14:textId="77777777" w:rsidR="001C101C" w:rsidRPr="00163E22" w:rsidRDefault="001C101C" w:rsidP="001C101C">
      <w:pPr>
        <w:pStyle w:val="ListParagraph"/>
        <w:numPr>
          <w:ilvl w:val="3"/>
          <w:numId w:val="2"/>
        </w:numPr>
        <w:tabs>
          <w:tab w:val="clear" w:pos="3090"/>
          <w:tab w:val="num" w:pos="1134"/>
        </w:tabs>
        <w:ind w:left="1134"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Contractor Deliverables in the course of manufacture,</w:t>
      </w:r>
    </w:p>
    <w:p w14:paraId="4EF639D2" w14:textId="77777777" w:rsidR="001C101C" w:rsidRPr="00163E22" w:rsidRDefault="001C101C" w:rsidP="001C101C">
      <w:pPr>
        <w:ind w:left="567"/>
        <w:rPr>
          <w:rFonts w:cstheme="minorHAnsi"/>
          <w:color w:val="000000"/>
          <w:sz w:val="18"/>
          <w:szCs w:val="18"/>
        </w:rPr>
      </w:pPr>
      <w:r w:rsidRPr="00163E22">
        <w:rPr>
          <w:rFonts w:cstheme="minorHAnsi"/>
          <w:color w:val="000000"/>
          <w:sz w:val="18"/>
          <w:szCs w:val="18"/>
        </w:rPr>
        <w:t>that are liable to be taken over by, or previously belonging to the Authority, and shall deliver such materiel and Contractor Deliverables in accordance with the directions of the Authority;</w:t>
      </w:r>
    </w:p>
    <w:p w14:paraId="571511B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in respect of Services, the Authority shall pay the Contractor fair and reasonable prices for each Service performed, or partially performed, in accordance with the Contract.</w:t>
      </w:r>
    </w:p>
    <w:p w14:paraId="5E549C6C"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The Authority shall (subject to clause </w:t>
      </w:r>
      <w:r w:rsidR="00154D57">
        <w:rPr>
          <w:rFonts w:asciiTheme="minorHAnsi" w:hAnsiTheme="minorHAnsi" w:cstheme="minorHAnsi"/>
          <w:color w:val="000000"/>
          <w:sz w:val="18"/>
          <w:szCs w:val="18"/>
        </w:rPr>
        <w:t>42.e</w:t>
      </w:r>
      <w:r w:rsidRPr="00163E22">
        <w:rPr>
          <w:rFonts w:asciiTheme="minorHAnsi" w:hAnsiTheme="minorHAnsi" w:cstheme="minorHAnsi"/>
          <w:color w:val="000000"/>
          <w:sz w:val="18"/>
          <w:szCs w:val="18"/>
        </w:rPr>
        <w:t xml:space="preserve"> below and to the Contractor’s compliance with any direction given by the Authority in clause </w:t>
      </w:r>
      <w:r w:rsidR="00154D57">
        <w:rPr>
          <w:rFonts w:asciiTheme="minorHAnsi" w:hAnsiTheme="minorHAnsi" w:cstheme="minorHAnsi"/>
          <w:color w:val="000000"/>
          <w:sz w:val="18"/>
          <w:szCs w:val="18"/>
        </w:rPr>
        <w:t>42.b</w:t>
      </w:r>
      <w:r w:rsidRPr="00163E22">
        <w:rPr>
          <w:rFonts w:asciiTheme="minorHAnsi" w:hAnsiTheme="minorHAnsi" w:cstheme="minorHAnsi"/>
          <w:color w:val="000000"/>
          <w:sz w:val="18"/>
          <w:szCs w:val="18"/>
        </w:rPr>
        <w:t xml:space="preserve"> above) indemnify the Contractor against any commitments, liabilities or </w:t>
      </w:r>
      <w:r w:rsidRPr="00163E22">
        <w:rPr>
          <w:rFonts w:asciiTheme="minorHAnsi" w:hAnsiTheme="minorHAnsi" w:cstheme="minorHAnsi"/>
          <w:color w:val="000000"/>
          <w:sz w:val="18"/>
          <w:szCs w:val="18"/>
        </w:rPr>
        <w:t>expenditure which would otherwise represent an unavoidable loss by the Contractor by reason of the termination of the Contract, subject to:</w:t>
      </w:r>
    </w:p>
    <w:p w14:paraId="6F01D55D"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Contractor taking all reasonable steps to mitigate such loss; and</w:t>
      </w:r>
    </w:p>
    <w:p w14:paraId="346353D6"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619406BE"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bookmarkStart w:id="396" w:name="_Ref477870231"/>
      <w:r w:rsidRPr="00163E22">
        <w:rPr>
          <w:rFonts w:asciiTheme="minorHAnsi" w:hAnsiTheme="minorHAnsi" w:cstheme="minorHAnsi"/>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6"/>
    </w:p>
    <w:p w14:paraId="06D3843D"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The Contractor shall include in any subcontract over </w:t>
      </w:r>
      <w:r w:rsidR="0098611C">
        <w:rPr>
          <w:rFonts w:asciiTheme="minorHAnsi" w:hAnsiTheme="minorHAnsi" w:cstheme="minorHAnsi"/>
          <w:noProof/>
          <w:color w:val="000000"/>
          <w:sz w:val="18"/>
          <w:szCs w:val="18"/>
          <w:highlight w:val="black"/>
        </w:rPr>
        <w:t>'''''''''''''''''''</w:t>
      </w:r>
      <w:r w:rsidRPr="00163E22">
        <w:rPr>
          <w:rFonts w:asciiTheme="minorHAnsi" w:hAnsiTheme="minorHAnsi" w:cstheme="minorHAnsi"/>
          <w:color w:val="000000"/>
          <w:sz w:val="18"/>
          <w:szCs w:val="18"/>
        </w:rPr>
        <w:t xml:space="preserve"> which it may enter into for the purpose of the Contract, the right to terminate the subcontract under the terms of clauses </w:t>
      </w:r>
      <w:r w:rsidR="00154D57">
        <w:rPr>
          <w:rFonts w:asciiTheme="minorHAnsi" w:hAnsiTheme="minorHAnsi" w:cstheme="minorHAnsi"/>
          <w:color w:val="000000"/>
          <w:sz w:val="18"/>
          <w:szCs w:val="18"/>
        </w:rPr>
        <w:t>42.a</w:t>
      </w:r>
      <w:r w:rsidRPr="00163E22">
        <w:rPr>
          <w:rFonts w:asciiTheme="minorHAnsi" w:hAnsiTheme="minorHAnsi" w:cstheme="minorHAnsi"/>
          <w:color w:val="000000"/>
          <w:sz w:val="18"/>
          <w:szCs w:val="18"/>
        </w:rPr>
        <w:t xml:space="preserve"> to </w:t>
      </w:r>
      <w:r w:rsidR="00154D57">
        <w:rPr>
          <w:rFonts w:asciiTheme="minorHAnsi" w:hAnsiTheme="minorHAnsi" w:cstheme="minorHAnsi"/>
          <w:color w:val="000000"/>
          <w:sz w:val="18"/>
          <w:szCs w:val="18"/>
        </w:rPr>
        <w:t>42.e</w:t>
      </w:r>
      <w:r w:rsidRPr="00163E22">
        <w:rPr>
          <w:rFonts w:asciiTheme="minorHAnsi" w:hAnsiTheme="minorHAnsi" w:cstheme="minorHAnsi"/>
          <w:color w:val="000000"/>
          <w:sz w:val="18"/>
          <w:szCs w:val="18"/>
        </w:rPr>
        <w:t xml:space="preserve"> except that:</w:t>
      </w:r>
    </w:p>
    <w:p w14:paraId="7B84CA22"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the name of the Contractor shall be substituted for the Authority except in clause </w:t>
      </w:r>
      <w:r w:rsidR="00154D57">
        <w:rPr>
          <w:rFonts w:asciiTheme="minorHAnsi" w:hAnsiTheme="minorHAnsi" w:cstheme="minorHAnsi"/>
          <w:color w:val="000000"/>
          <w:sz w:val="18"/>
          <w:szCs w:val="18"/>
        </w:rPr>
        <w:t>42.c(1)</w:t>
      </w:r>
      <w:r w:rsidRPr="00163E22">
        <w:rPr>
          <w:rFonts w:asciiTheme="minorHAnsi" w:hAnsiTheme="minorHAnsi" w:cstheme="minorHAnsi"/>
          <w:color w:val="000000"/>
          <w:sz w:val="18"/>
          <w:szCs w:val="18"/>
        </w:rPr>
        <w:t>;</w:t>
      </w:r>
    </w:p>
    <w:p w14:paraId="304B8079"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the notice period for termination shall be as specified in the subcontract, or if no period is specified twenty (20) business days; and</w:t>
      </w:r>
    </w:p>
    <w:p w14:paraId="5B8C8131"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color w:val="000000"/>
          <w:sz w:val="18"/>
          <w:szCs w:val="18"/>
        </w:rPr>
      </w:pPr>
      <w:r w:rsidRPr="00163E22">
        <w:rPr>
          <w:rFonts w:asciiTheme="minorHAnsi" w:hAnsiTheme="minorHAnsi" w:cstheme="minorHAnsi"/>
          <w:color w:val="000000"/>
          <w:sz w:val="18"/>
          <w:szCs w:val="18"/>
        </w:rPr>
        <w:t xml:space="preserve">the Contractor’s right to terminate the subcontract shall not be exercised unless the main Contract, or relevant part, has been terminated by the Authority in accordance with the provisions of this condition </w:t>
      </w:r>
      <w:r w:rsidR="00154D57">
        <w:rPr>
          <w:rFonts w:asciiTheme="minorHAnsi" w:hAnsiTheme="minorHAnsi" w:cstheme="minorHAnsi"/>
          <w:color w:val="000000"/>
          <w:sz w:val="18"/>
          <w:szCs w:val="18"/>
        </w:rPr>
        <w:t>42</w:t>
      </w:r>
      <w:r w:rsidRPr="00163E22">
        <w:rPr>
          <w:rFonts w:asciiTheme="minorHAnsi" w:hAnsiTheme="minorHAnsi" w:cstheme="minorHAnsi"/>
          <w:color w:val="000000"/>
          <w:sz w:val="18"/>
          <w:szCs w:val="18"/>
        </w:rPr>
        <w:t xml:space="preserve">. </w:t>
      </w:r>
    </w:p>
    <w:p w14:paraId="38450978"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color w:val="000000"/>
          <w:sz w:val="18"/>
          <w:szCs w:val="18"/>
        </w:rPr>
        <w:t>Claims for payment under this condition shall be submitted in accordance with the Authority’s direction.</w:t>
      </w:r>
      <w:bookmarkEnd w:id="391"/>
    </w:p>
    <w:p w14:paraId="4B89242C" w14:textId="77777777" w:rsidR="001C101C" w:rsidRPr="00163E22" w:rsidRDefault="001C101C" w:rsidP="001C101C">
      <w:pPr>
        <w:rPr>
          <w:rFonts w:cstheme="minorHAnsi"/>
          <w:sz w:val="18"/>
          <w:szCs w:val="18"/>
        </w:rPr>
      </w:pPr>
    </w:p>
    <w:p w14:paraId="673D952E" w14:textId="77777777" w:rsidR="001C101C" w:rsidRPr="00163E22" w:rsidRDefault="001C101C" w:rsidP="001C101C">
      <w:pPr>
        <w:pStyle w:val="Heading2"/>
        <w:numPr>
          <w:ilvl w:val="0"/>
          <w:numId w:val="2"/>
        </w:numPr>
        <w:tabs>
          <w:tab w:val="clear" w:pos="720"/>
          <w:tab w:val="num" w:pos="0"/>
        </w:tabs>
        <w:ind w:left="0" w:firstLine="0"/>
        <w:jc w:val="left"/>
        <w:rPr>
          <w:rFonts w:asciiTheme="minorHAnsi" w:hAnsiTheme="minorHAnsi" w:cstheme="minorHAnsi"/>
          <w:b/>
          <w:bCs/>
          <w:sz w:val="18"/>
          <w:szCs w:val="18"/>
        </w:rPr>
      </w:pPr>
      <w:bookmarkStart w:id="397" w:name="_Ref301168868"/>
      <w:bookmarkStart w:id="398" w:name="_Toc422462841"/>
      <w:bookmarkStart w:id="399" w:name="_Toc473616462"/>
      <w:bookmarkStart w:id="400" w:name="_Toc473793334"/>
      <w:bookmarkStart w:id="401" w:name="_Toc513121982"/>
      <w:r w:rsidRPr="00163E22">
        <w:rPr>
          <w:rFonts w:asciiTheme="minorHAnsi" w:hAnsiTheme="minorHAnsi" w:cstheme="minorHAnsi"/>
          <w:b/>
          <w:bCs/>
          <w:sz w:val="18"/>
          <w:szCs w:val="18"/>
        </w:rPr>
        <w:t>Material Breach</w:t>
      </w:r>
      <w:bookmarkEnd w:id="397"/>
      <w:bookmarkEnd w:id="398"/>
      <w:bookmarkEnd w:id="399"/>
      <w:bookmarkEnd w:id="400"/>
      <w:bookmarkEnd w:id="401"/>
    </w:p>
    <w:p w14:paraId="409106D0"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bookmarkStart w:id="402" w:name="_Ref473551906"/>
      <w:r w:rsidRPr="00163E22">
        <w:rPr>
          <w:rFonts w:asciiTheme="minorHAnsi" w:hAnsiTheme="minorHAnsi" w:cstheme="minorHAnsi"/>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02"/>
    </w:p>
    <w:p w14:paraId="16BF3221" w14:textId="77777777" w:rsidR="001C101C" w:rsidRPr="00163E22" w:rsidRDefault="001C101C" w:rsidP="001C101C">
      <w:pPr>
        <w:pStyle w:val="ListParagraph"/>
        <w:numPr>
          <w:ilvl w:val="1"/>
          <w:numId w:val="2"/>
        </w:numPr>
        <w:tabs>
          <w:tab w:val="num" w:pos="0"/>
        </w:tabs>
        <w:ind w:left="0" w:firstLine="0"/>
        <w:rPr>
          <w:rFonts w:asciiTheme="minorHAnsi" w:hAnsiTheme="minorHAnsi" w:cstheme="minorHAnsi"/>
          <w:sz w:val="18"/>
          <w:szCs w:val="18"/>
        </w:rPr>
      </w:pPr>
      <w:r w:rsidRPr="00163E22">
        <w:rPr>
          <w:rFonts w:asciiTheme="minorHAnsi" w:hAnsiTheme="minorHAnsi" w:cstheme="minorHAnsi"/>
          <w:sz w:val="18"/>
          <w:szCs w:val="18"/>
        </w:rPr>
        <w:t xml:space="preserve">Where the Authority has terminated the Contract under clause </w:t>
      </w:r>
      <w:r w:rsidR="00154D57" w:rsidRPr="00154D57">
        <w:rPr>
          <w:rFonts w:asciiTheme="minorHAnsi" w:hAnsiTheme="minorHAnsi" w:cstheme="minorHAnsi"/>
          <w:sz w:val="18"/>
          <w:szCs w:val="18"/>
        </w:rPr>
        <w:t>43.a</w:t>
      </w:r>
      <w:r w:rsidRPr="00163E22">
        <w:rPr>
          <w:rFonts w:asciiTheme="minorHAnsi" w:hAnsiTheme="minorHAnsi" w:cstheme="minorHAnsi"/>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3FF2EA4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carrying out any work that may be required to make the Contractor Deliverables comply with the Contract; or</w:t>
      </w:r>
    </w:p>
    <w:p w14:paraId="6512EB9A" w14:textId="77777777" w:rsidR="001C101C" w:rsidRPr="00163E22" w:rsidRDefault="001C101C" w:rsidP="001C101C">
      <w:pPr>
        <w:pStyle w:val="ListParagraph"/>
        <w:numPr>
          <w:ilvl w:val="2"/>
          <w:numId w:val="2"/>
        </w:numPr>
        <w:tabs>
          <w:tab w:val="clear" w:pos="2535"/>
          <w:tab w:val="num" w:pos="567"/>
        </w:tabs>
        <w:ind w:left="567" w:firstLine="0"/>
        <w:rPr>
          <w:rFonts w:asciiTheme="minorHAnsi" w:hAnsiTheme="minorHAnsi" w:cstheme="minorHAnsi"/>
          <w:sz w:val="18"/>
          <w:szCs w:val="18"/>
        </w:rPr>
      </w:pPr>
      <w:r w:rsidRPr="00163E22">
        <w:rPr>
          <w:rFonts w:asciiTheme="minorHAnsi" w:hAnsiTheme="minorHAnsi" w:cstheme="minorHAnsi"/>
          <w:sz w:val="18"/>
          <w:szCs w:val="18"/>
        </w:rPr>
        <w:t>obtaining the Contractor Deliverable in substitution from another supplier.</w:t>
      </w:r>
    </w:p>
    <w:p w14:paraId="21E5612B" w14:textId="77777777" w:rsidR="001C101C" w:rsidRPr="00163E22" w:rsidRDefault="001C101C" w:rsidP="001C101C">
      <w:pPr>
        <w:rPr>
          <w:rFonts w:cstheme="minorHAnsi"/>
          <w:sz w:val="18"/>
          <w:szCs w:val="18"/>
        </w:rPr>
      </w:pPr>
    </w:p>
    <w:p w14:paraId="77CD6983" w14:textId="77777777" w:rsidR="001C101C" w:rsidRPr="00163E22" w:rsidRDefault="001C101C" w:rsidP="001C101C">
      <w:pPr>
        <w:pStyle w:val="Heading2"/>
        <w:keepNext/>
        <w:numPr>
          <w:ilvl w:val="0"/>
          <w:numId w:val="2"/>
        </w:numPr>
        <w:tabs>
          <w:tab w:val="clear" w:pos="720"/>
          <w:tab w:val="num" w:pos="0"/>
        </w:tabs>
        <w:ind w:left="0" w:firstLine="0"/>
        <w:jc w:val="left"/>
        <w:rPr>
          <w:rFonts w:asciiTheme="minorHAnsi" w:hAnsiTheme="minorHAnsi" w:cstheme="minorHAnsi"/>
          <w:b/>
          <w:bCs/>
          <w:sz w:val="18"/>
          <w:szCs w:val="18"/>
        </w:rPr>
      </w:pPr>
      <w:bookmarkStart w:id="403" w:name="_Toc422462812"/>
      <w:bookmarkStart w:id="404" w:name="_Ref473542115"/>
      <w:bookmarkStart w:id="405" w:name="_Toc473616463"/>
      <w:bookmarkStart w:id="406" w:name="_Toc473793335"/>
      <w:bookmarkStart w:id="407" w:name="_Toc513121983"/>
      <w:r w:rsidRPr="00163E22">
        <w:rPr>
          <w:rFonts w:asciiTheme="minorHAnsi" w:hAnsiTheme="minorHAnsi" w:cstheme="minorHAnsi"/>
          <w:b/>
          <w:bCs/>
          <w:sz w:val="18"/>
          <w:szCs w:val="18"/>
        </w:rPr>
        <w:t>Consequences of Termination</w:t>
      </w:r>
      <w:bookmarkEnd w:id="403"/>
      <w:bookmarkEnd w:id="404"/>
      <w:bookmarkEnd w:id="405"/>
      <w:bookmarkEnd w:id="406"/>
      <w:bookmarkEnd w:id="407"/>
    </w:p>
    <w:p w14:paraId="1E55BDF4" w14:textId="77777777" w:rsidR="001C101C" w:rsidRPr="00163E22" w:rsidRDefault="001C101C" w:rsidP="001C101C">
      <w:pPr>
        <w:rPr>
          <w:rFonts w:cstheme="minorHAnsi"/>
          <w:sz w:val="18"/>
          <w:szCs w:val="18"/>
        </w:rPr>
      </w:pPr>
      <w:r w:rsidRPr="00163E22">
        <w:rPr>
          <w:rFonts w:cstheme="minorHAnsi"/>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A64FAC1" w14:textId="77777777" w:rsidR="00E612FC" w:rsidRPr="00163E22" w:rsidRDefault="00E612FC" w:rsidP="001C101C">
      <w:pPr>
        <w:rPr>
          <w:rFonts w:cstheme="minorHAnsi"/>
          <w:sz w:val="18"/>
          <w:szCs w:val="18"/>
        </w:rPr>
      </w:pPr>
    </w:p>
    <w:p w14:paraId="6EF49208" w14:textId="77777777" w:rsidR="001C101C" w:rsidRPr="00163E22" w:rsidRDefault="001C101C" w:rsidP="001C101C">
      <w:pPr>
        <w:pStyle w:val="Heading1"/>
        <w:numPr>
          <w:ilvl w:val="0"/>
          <w:numId w:val="0"/>
        </w:numPr>
        <w:rPr>
          <w:rFonts w:asciiTheme="minorHAnsi" w:hAnsiTheme="minorHAnsi" w:cstheme="minorHAnsi"/>
          <w:sz w:val="20"/>
          <w:szCs w:val="20"/>
        </w:rPr>
      </w:pPr>
      <w:bookmarkStart w:id="408" w:name="_Toc473793336"/>
      <w:bookmarkStart w:id="409" w:name="_Toc513121984"/>
      <w:r w:rsidRPr="00163E22">
        <w:rPr>
          <w:rFonts w:asciiTheme="minorHAnsi" w:hAnsiTheme="minorHAnsi" w:cstheme="minorHAnsi"/>
          <w:sz w:val="20"/>
          <w:szCs w:val="20"/>
        </w:rPr>
        <w:lastRenderedPageBreak/>
        <w:t>Additional Conditions</w:t>
      </w:r>
      <w:bookmarkEnd w:id="408"/>
      <w:bookmarkEnd w:id="409"/>
    </w:p>
    <w:p w14:paraId="37932788" w14:textId="77777777" w:rsidR="001C101C" w:rsidRPr="00163E22" w:rsidRDefault="001C101C" w:rsidP="001C101C">
      <w:pPr>
        <w:rPr>
          <w:rFonts w:cstheme="minorHAnsi"/>
          <w:sz w:val="18"/>
          <w:szCs w:val="18"/>
        </w:rPr>
      </w:pPr>
    </w:p>
    <w:p w14:paraId="2360522B" w14:textId="77777777" w:rsidR="00542919" w:rsidRPr="00163E22" w:rsidRDefault="001C101C" w:rsidP="00542919">
      <w:pPr>
        <w:pStyle w:val="Heading1"/>
        <w:keepNext w:val="0"/>
        <w:numPr>
          <w:ilvl w:val="0"/>
          <w:numId w:val="2"/>
        </w:numPr>
        <w:tabs>
          <w:tab w:val="clear" w:pos="720"/>
          <w:tab w:val="num" w:pos="0"/>
        </w:tabs>
        <w:ind w:left="0" w:firstLine="0"/>
        <w:rPr>
          <w:rFonts w:asciiTheme="minorHAnsi" w:hAnsiTheme="minorHAnsi" w:cstheme="minorHAnsi"/>
          <w:sz w:val="18"/>
          <w:szCs w:val="18"/>
          <w:u w:val="none"/>
        </w:rPr>
      </w:pPr>
      <w:bookmarkStart w:id="410" w:name="_Toc422462850"/>
      <w:bookmarkStart w:id="411" w:name="_Ref473542120"/>
      <w:bookmarkStart w:id="412" w:name="_Toc473616464"/>
      <w:bookmarkStart w:id="413" w:name="_Toc473793337"/>
      <w:bookmarkStart w:id="414" w:name="_Toc513121985"/>
      <w:r w:rsidRPr="00163E22">
        <w:rPr>
          <w:rFonts w:asciiTheme="minorHAnsi" w:hAnsiTheme="minorHAnsi" w:cstheme="minorHAnsi"/>
          <w:sz w:val="18"/>
          <w:szCs w:val="18"/>
          <w:u w:val="none"/>
        </w:rPr>
        <w:t>The project specific DEFCONS and DEFCON SC variants that apply to this Contract are:</w:t>
      </w:r>
      <w:bookmarkEnd w:id="410"/>
      <w:bookmarkEnd w:id="411"/>
      <w:bookmarkEnd w:id="412"/>
      <w:bookmarkEnd w:id="413"/>
      <w:bookmarkEnd w:id="414"/>
    </w:p>
    <w:p w14:paraId="413CF338"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15" w:name="_Toc513121986"/>
      <w:r w:rsidRPr="00163E22">
        <w:rPr>
          <w:rFonts w:asciiTheme="minorHAnsi" w:hAnsiTheme="minorHAnsi" w:cstheme="minorHAnsi"/>
          <w:b w:val="0"/>
          <w:sz w:val="18"/>
          <w:szCs w:val="18"/>
          <w:u w:val="none"/>
        </w:rPr>
        <w:t>DEFCON 14 (Edn. 11/05) - Inventions And Designs Crown Rights And Ownership Of Patents And Registered Designs</w:t>
      </w:r>
      <w:bookmarkEnd w:id="415"/>
      <w:r w:rsidRPr="00163E22">
        <w:rPr>
          <w:rFonts w:asciiTheme="minorHAnsi" w:hAnsiTheme="minorHAnsi" w:cstheme="minorHAnsi"/>
          <w:b w:val="0"/>
          <w:sz w:val="18"/>
          <w:szCs w:val="18"/>
          <w:u w:val="none"/>
        </w:rPr>
        <w:br/>
      </w:r>
    </w:p>
    <w:p w14:paraId="5A4B7CA4"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16" w:name="_Toc513121987"/>
      <w:r w:rsidRPr="00163E22">
        <w:rPr>
          <w:rFonts w:asciiTheme="minorHAnsi" w:hAnsiTheme="minorHAnsi" w:cstheme="minorHAnsi"/>
          <w:b w:val="0"/>
          <w:sz w:val="18"/>
          <w:szCs w:val="18"/>
          <w:u w:val="none"/>
        </w:rPr>
        <w:t xml:space="preserve">DEFCON 16 (Edn. 10/04) – Repair and Maintenance Information </w:t>
      </w:r>
      <w:r w:rsidRPr="00163E22">
        <w:rPr>
          <w:rFonts w:asciiTheme="minorHAnsi" w:hAnsiTheme="minorHAnsi" w:cstheme="minorHAnsi"/>
          <w:b w:val="0"/>
          <w:i/>
          <w:sz w:val="18"/>
          <w:szCs w:val="18"/>
          <w:u w:val="none"/>
        </w:rPr>
        <w:t>(For application see CDR at Annex D to Schedule 10t)</w:t>
      </w:r>
      <w:bookmarkEnd w:id="416"/>
      <w:r w:rsidRPr="00163E22">
        <w:rPr>
          <w:rFonts w:asciiTheme="minorHAnsi" w:hAnsiTheme="minorHAnsi" w:cstheme="minorHAnsi"/>
          <w:b w:val="0"/>
          <w:i/>
          <w:sz w:val="18"/>
          <w:szCs w:val="18"/>
          <w:u w:val="none"/>
        </w:rPr>
        <w:br/>
      </w:r>
    </w:p>
    <w:p w14:paraId="1CF97C7E"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17" w:name="_Toc513121988"/>
      <w:r w:rsidRPr="00163E22">
        <w:rPr>
          <w:rFonts w:asciiTheme="minorHAnsi" w:hAnsiTheme="minorHAnsi" w:cstheme="minorHAnsi"/>
          <w:b w:val="0"/>
          <w:sz w:val="18"/>
          <w:szCs w:val="18"/>
          <w:u w:val="none"/>
        </w:rPr>
        <w:t xml:space="preserve">DEFCON 21 (Edn. 10/04) – Retention of Records </w:t>
      </w:r>
      <w:r w:rsidRPr="00163E22">
        <w:rPr>
          <w:rFonts w:asciiTheme="minorHAnsi" w:hAnsiTheme="minorHAnsi" w:cstheme="minorHAnsi"/>
          <w:b w:val="0"/>
          <w:i/>
          <w:sz w:val="18"/>
          <w:szCs w:val="18"/>
          <w:u w:val="none"/>
        </w:rPr>
        <w:t>(For application see CDR at Annex D to Schedule 10)</w:t>
      </w:r>
      <w:bookmarkEnd w:id="417"/>
      <w:r w:rsidRPr="00163E22">
        <w:rPr>
          <w:rFonts w:asciiTheme="minorHAnsi" w:hAnsiTheme="minorHAnsi" w:cstheme="minorHAnsi"/>
          <w:b w:val="0"/>
          <w:i/>
          <w:sz w:val="18"/>
          <w:szCs w:val="18"/>
          <w:u w:val="none"/>
        </w:rPr>
        <w:br/>
      </w:r>
    </w:p>
    <w:p w14:paraId="2A29AA3E"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18" w:name="_Toc513121989"/>
      <w:r w:rsidRPr="00163E22">
        <w:rPr>
          <w:rFonts w:asciiTheme="minorHAnsi" w:hAnsiTheme="minorHAnsi" w:cstheme="minorHAnsi"/>
          <w:b w:val="0"/>
          <w:sz w:val="18"/>
          <w:szCs w:val="18"/>
          <w:u w:val="none"/>
        </w:rPr>
        <w:t>DEFCON 82 SC (Edn. 09/16) – Special Procedure for Initial Spares</w:t>
      </w:r>
      <w:bookmarkEnd w:id="418"/>
      <w:r w:rsidRPr="00163E22">
        <w:rPr>
          <w:rFonts w:asciiTheme="minorHAnsi" w:hAnsiTheme="minorHAnsi" w:cstheme="minorHAnsi"/>
          <w:b w:val="0"/>
          <w:sz w:val="18"/>
          <w:szCs w:val="18"/>
          <w:u w:val="none"/>
        </w:rPr>
        <w:br/>
      </w:r>
    </w:p>
    <w:p w14:paraId="1B74D668"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19" w:name="_Toc513121990"/>
      <w:r w:rsidRPr="00163E22">
        <w:rPr>
          <w:rFonts w:asciiTheme="minorHAnsi" w:hAnsiTheme="minorHAnsi" w:cstheme="minorHAnsi"/>
          <w:b w:val="0"/>
          <w:sz w:val="18"/>
          <w:szCs w:val="18"/>
          <w:u w:val="none"/>
        </w:rPr>
        <w:t>DEFCON 117 SC (Edn. 11/17) – Supply of Documentation for NATO Codification Purposes</w:t>
      </w:r>
      <w:bookmarkEnd w:id="419"/>
      <w:r w:rsidRPr="00163E22">
        <w:rPr>
          <w:rFonts w:asciiTheme="minorHAnsi" w:hAnsiTheme="minorHAnsi" w:cstheme="minorHAnsi"/>
          <w:b w:val="0"/>
          <w:sz w:val="18"/>
          <w:szCs w:val="18"/>
          <w:u w:val="none"/>
        </w:rPr>
        <w:br/>
      </w:r>
    </w:p>
    <w:p w14:paraId="6C520B00"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20" w:name="_Toc513121991"/>
      <w:r w:rsidRPr="00163E22">
        <w:rPr>
          <w:rFonts w:asciiTheme="minorHAnsi" w:eastAsia="Arial" w:hAnsiTheme="minorHAnsi" w:cstheme="minorHAnsi"/>
          <w:b w:val="0"/>
          <w:color w:val="000000"/>
          <w:sz w:val="18"/>
          <w:szCs w:val="18"/>
          <w:u w:val="none"/>
          <w:lang w:val="en-US"/>
        </w:rPr>
        <w:t>DEFCON 624(SC2) (Edn.03/15) - Use of Asbestos</w:t>
      </w:r>
      <w:bookmarkEnd w:id="420"/>
      <w:r w:rsidRPr="00163E22">
        <w:rPr>
          <w:rFonts w:asciiTheme="minorHAnsi" w:eastAsia="Arial" w:hAnsiTheme="minorHAnsi" w:cstheme="minorHAnsi"/>
          <w:b w:val="0"/>
          <w:color w:val="000000"/>
          <w:sz w:val="18"/>
          <w:szCs w:val="18"/>
          <w:u w:val="none"/>
          <w:lang w:val="en-US"/>
        </w:rPr>
        <w:br/>
      </w:r>
    </w:p>
    <w:p w14:paraId="227CFA2F" w14:textId="77777777" w:rsidR="00542919" w:rsidRPr="00163E22" w:rsidRDefault="00542919" w:rsidP="00DB1EBF">
      <w:pPr>
        <w:pStyle w:val="Heading1"/>
        <w:keepNext w:val="0"/>
        <w:numPr>
          <w:ilvl w:val="1"/>
          <w:numId w:val="24"/>
        </w:numPr>
        <w:rPr>
          <w:rFonts w:asciiTheme="minorHAnsi" w:hAnsiTheme="minorHAnsi" w:cstheme="minorHAnsi"/>
          <w:b w:val="0"/>
          <w:sz w:val="18"/>
          <w:szCs w:val="18"/>
          <w:u w:val="none"/>
        </w:rPr>
      </w:pPr>
      <w:bookmarkStart w:id="421" w:name="_Toc513121992"/>
      <w:r w:rsidRPr="00163E22">
        <w:rPr>
          <w:rFonts w:asciiTheme="minorHAnsi" w:hAnsiTheme="minorHAnsi" w:cstheme="minorHAnsi"/>
          <w:b w:val="0"/>
          <w:sz w:val="18"/>
          <w:szCs w:val="18"/>
          <w:u w:val="none"/>
        </w:rPr>
        <w:t>DEFCON 637 SC (Edn. 05/17) – Defect Investigation and Liability</w:t>
      </w:r>
      <w:bookmarkEnd w:id="421"/>
      <w:r w:rsidRPr="00163E22">
        <w:rPr>
          <w:rFonts w:asciiTheme="minorHAnsi" w:hAnsiTheme="minorHAnsi" w:cstheme="minorHAnsi"/>
          <w:b w:val="0"/>
          <w:sz w:val="18"/>
          <w:szCs w:val="18"/>
          <w:u w:val="none"/>
        </w:rPr>
        <w:br/>
      </w:r>
    </w:p>
    <w:p w14:paraId="2F96A83B" w14:textId="77777777" w:rsidR="00542919" w:rsidRPr="00163E22" w:rsidRDefault="00542919" w:rsidP="00DB1EBF">
      <w:pPr>
        <w:pStyle w:val="Heading1"/>
        <w:keepNext w:val="0"/>
        <w:numPr>
          <w:ilvl w:val="1"/>
          <w:numId w:val="24"/>
        </w:numPr>
        <w:rPr>
          <w:rFonts w:asciiTheme="minorHAnsi" w:eastAsia="Arial" w:hAnsiTheme="minorHAnsi" w:cstheme="minorHAnsi"/>
          <w:b w:val="0"/>
          <w:color w:val="000000"/>
          <w:sz w:val="18"/>
          <w:szCs w:val="18"/>
          <w:u w:val="none"/>
          <w:lang w:val="en-US"/>
        </w:rPr>
      </w:pPr>
      <w:bookmarkStart w:id="422" w:name="_Toc513121993"/>
      <w:r w:rsidRPr="00163E22">
        <w:rPr>
          <w:rFonts w:asciiTheme="minorHAnsi" w:eastAsia="Arial" w:hAnsiTheme="minorHAnsi" w:cstheme="minorHAnsi"/>
          <w:b w:val="0"/>
          <w:color w:val="000000"/>
          <w:sz w:val="18"/>
          <w:szCs w:val="18"/>
          <w:u w:val="none"/>
          <w:lang w:val="en-US"/>
        </w:rPr>
        <w:t>DEFCON 658(SC2) (Edn.11/17) – Cyber</w:t>
      </w:r>
      <w:bookmarkEnd w:id="422"/>
    </w:p>
    <w:p w14:paraId="41C09A07" w14:textId="77777777" w:rsidR="00542919" w:rsidRPr="00163E22" w:rsidRDefault="00542919" w:rsidP="00542919">
      <w:pPr>
        <w:ind w:left="142"/>
        <w:rPr>
          <w:rFonts w:cstheme="minorHAnsi"/>
          <w:sz w:val="18"/>
          <w:szCs w:val="18"/>
          <w:lang w:val="en-US" w:eastAsia="en-GB"/>
        </w:rPr>
      </w:pPr>
      <w:r w:rsidRPr="00163E22">
        <w:rPr>
          <w:rFonts w:cstheme="minorHAnsi"/>
          <w:sz w:val="18"/>
          <w:szCs w:val="18"/>
          <w:lang w:val="en-US" w:eastAsia="en-GB"/>
        </w:rPr>
        <w:t>Further to DEFCON 658 the Cyber Risk Level of the Contract is rated as very low (Unique serial reference: RAR-MMMW266P), as defined in Def Stan 05-138.</w:t>
      </w:r>
    </w:p>
    <w:p w14:paraId="14E1DA09" w14:textId="77777777" w:rsidR="001C101C" w:rsidRPr="00163E22" w:rsidRDefault="001C101C" w:rsidP="001C101C">
      <w:pPr>
        <w:tabs>
          <w:tab w:val="num" w:pos="0"/>
        </w:tabs>
        <w:rPr>
          <w:rFonts w:cstheme="minorHAnsi"/>
          <w:sz w:val="18"/>
          <w:szCs w:val="18"/>
        </w:rPr>
      </w:pPr>
    </w:p>
    <w:p w14:paraId="3776366E" w14:textId="77777777" w:rsidR="00FB0976" w:rsidRPr="00163E22" w:rsidRDefault="001C101C" w:rsidP="00DB1EBF">
      <w:pPr>
        <w:pStyle w:val="Heading1"/>
        <w:keepNext w:val="0"/>
        <w:numPr>
          <w:ilvl w:val="0"/>
          <w:numId w:val="24"/>
        </w:numPr>
        <w:ind w:left="0" w:firstLine="0"/>
        <w:rPr>
          <w:rFonts w:asciiTheme="minorHAnsi" w:hAnsiTheme="minorHAnsi" w:cstheme="minorHAnsi"/>
          <w:sz w:val="18"/>
          <w:szCs w:val="18"/>
          <w:u w:val="none"/>
        </w:rPr>
      </w:pPr>
      <w:bookmarkStart w:id="423" w:name="_Toc422462851"/>
      <w:bookmarkStart w:id="424" w:name="_Toc473616465"/>
      <w:bookmarkStart w:id="425" w:name="_Toc473793338"/>
      <w:bookmarkStart w:id="426" w:name="_Toc513121994"/>
      <w:r w:rsidRPr="00163E22">
        <w:rPr>
          <w:rFonts w:asciiTheme="minorHAnsi" w:hAnsiTheme="minorHAnsi" w:cstheme="minorHAnsi"/>
          <w:sz w:val="18"/>
          <w:szCs w:val="18"/>
          <w:u w:val="none"/>
        </w:rPr>
        <w:t>The special conditions that apply to this Contract are:</w:t>
      </w:r>
      <w:bookmarkEnd w:id="423"/>
      <w:bookmarkEnd w:id="424"/>
      <w:bookmarkEnd w:id="425"/>
      <w:bookmarkEnd w:id="426"/>
      <w:r w:rsidRPr="00163E22">
        <w:rPr>
          <w:rFonts w:asciiTheme="minorHAnsi" w:hAnsiTheme="minorHAnsi" w:cstheme="minorHAnsi"/>
          <w:sz w:val="18"/>
          <w:szCs w:val="18"/>
          <w:u w:val="none"/>
        </w:rPr>
        <w:t xml:space="preserve"> </w:t>
      </w:r>
      <w:r w:rsidR="00361D7A" w:rsidRPr="00163E22">
        <w:rPr>
          <w:rFonts w:asciiTheme="minorHAnsi" w:hAnsiTheme="minorHAnsi" w:cstheme="minorHAnsi"/>
          <w:sz w:val="18"/>
          <w:szCs w:val="18"/>
          <w:u w:val="none"/>
        </w:rPr>
        <w:br/>
      </w:r>
    </w:p>
    <w:p w14:paraId="4D12E56A" w14:textId="77777777" w:rsidR="00361D7A" w:rsidRPr="00163E22" w:rsidRDefault="00361D7A" w:rsidP="00DB1EBF">
      <w:pPr>
        <w:pStyle w:val="ListParagraph"/>
        <w:numPr>
          <w:ilvl w:val="1"/>
          <w:numId w:val="24"/>
        </w:numPr>
        <w:rPr>
          <w:rFonts w:asciiTheme="minorHAnsi" w:hAnsiTheme="minorHAnsi" w:cstheme="minorHAnsi"/>
          <w:b/>
          <w:sz w:val="18"/>
          <w:szCs w:val="18"/>
        </w:rPr>
      </w:pPr>
      <w:r w:rsidRPr="00163E22">
        <w:rPr>
          <w:rFonts w:asciiTheme="minorHAnsi" w:hAnsiTheme="minorHAnsi" w:cstheme="minorHAnsi"/>
          <w:b/>
          <w:sz w:val="18"/>
          <w:szCs w:val="18"/>
        </w:rPr>
        <w:t xml:space="preserve">Release of Payment </w:t>
      </w:r>
    </w:p>
    <w:p w14:paraId="68F7E9F9" w14:textId="77777777" w:rsidR="006A5C1B" w:rsidRPr="00163E22" w:rsidRDefault="00FB0976" w:rsidP="00DB1EBF">
      <w:pPr>
        <w:pStyle w:val="Heading1"/>
        <w:keepNext w:val="0"/>
        <w:numPr>
          <w:ilvl w:val="2"/>
          <w:numId w:val="24"/>
        </w:numPr>
        <w:rPr>
          <w:rFonts w:asciiTheme="minorHAnsi" w:hAnsiTheme="minorHAnsi" w:cstheme="minorHAnsi"/>
          <w:b w:val="0"/>
          <w:sz w:val="18"/>
          <w:szCs w:val="18"/>
          <w:u w:val="none"/>
        </w:rPr>
      </w:pPr>
      <w:bookmarkStart w:id="427" w:name="_Toc513121995"/>
      <w:r w:rsidRPr="00163E22">
        <w:rPr>
          <w:rFonts w:asciiTheme="minorHAnsi" w:hAnsiTheme="minorHAnsi" w:cstheme="minorHAnsi"/>
          <w:b w:val="0"/>
          <w:sz w:val="18"/>
          <w:szCs w:val="18"/>
          <w:u w:val="none"/>
        </w:rPr>
        <w:t>Items 1 and 4: Subject to condition 47, payment for Items 1 and 4 of the Schedule of Requirements shall be on delivery, in accordance with the Statement of Work at Annex A to the Contract and the Payment Plan at Annex C to the Contract. Following delivery, the Contractor shall submit an invoice via Contracting Purchasing &amp; Finance (CP&amp;F) against which the Authority</w:t>
      </w:r>
      <w:r w:rsidR="006A5C1B" w:rsidRPr="00163E22">
        <w:rPr>
          <w:rFonts w:asciiTheme="minorHAnsi" w:hAnsiTheme="minorHAnsi" w:cstheme="minorHAnsi"/>
          <w:b w:val="0"/>
          <w:sz w:val="18"/>
          <w:szCs w:val="18"/>
          <w:u w:val="none"/>
        </w:rPr>
        <w:t>’s Project Manager shall verify.</w:t>
      </w:r>
      <w:bookmarkEnd w:id="427"/>
      <w:r w:rsidR="00401B15" w:rsidRPr="00163E22">
        <w:rPr>
          <w:rFonts w:asciiTheme="minorHAnsi" w:hAnsiTheme="minorHAnsi" w:cstheme="minorHAnsi"/>
          <w:b w:val="0"/>
          <w:sz w:val="18"/>
          <w:szCs w:val="18"/>
          <w:u w:val="none"/>
        </w:rPr>
        <w:br/>
      </w:r>
    </w:p>
    <w:p w14:paraId="09D7E6D4" w14:textId="77777777" w:rsidR="00361D7A" w:rsidRPr="00163E22"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Items 2,3,5 and 6: Subject to condition 47, payment for Items 2,3, 5 and 6 of the Schedule of Requirements shall be made upon satisfactory delivery as specified in the CP&amp;F Demand Order. The Contractor shall submit claims via CP&amp;F against which the Authority’s Project Manager shall verify.</w:t>
      </w:r>
      <w:r w:rsidR="00361D7A" w:rsidRPr="00163E22">
        <w:rPr>
          <w:rFonts w:asciiTheme="minorHAnsi" w:hAnsiTheme="minorHAnsi" w:cstheme="minorHAnsi"/>
          <w:sz w:val="18"/>
          <w:szCs w:val="18"/>
        </w:rPr>
        <w:br/>
      </w:r>
    </w:p>
    <w:p w14:paraId="3ABEFFAC" w14:textId="77777777" w:rsidR="006A5C1B" w:rsidRPr="00163E22" w:rsidRDefault="00361D7A" w:rsidP="00DB1EBF">
      <w:pPr>
        <w:pStyle w:val="ListParagraph"/>
        <w:numPr>
          <w:ilvl w:val="1"/>
          <w:numId w:val="24"/>
        </w:numPr>
        <w:rPr>
          <w:rFonts w:asciiTheme="minorHAnsi" w:hAnsiTheme="minorHAnsi" w:cstheme="minorHAnsi"/>
          <w:b/>
          <w:sz w:val="18"/>
          <w:szCs w:val="18"/>
        </w:rPr>
      </w:pPr>
      <w:r w:rsidRPr="00163E22">
        <w:rPr>
          <w:rFonts w:asciiTheme="minorHAnsi" w:hAnsiTheme="minorHAnsi" w:cstheme="minorHAnsi"/>
          <w:b/>
          <w:sz w:val="18"/>
          <w:szCs w:val="18"/>
        </w:rPr>
        <w:t xml:space="preserve">Call-Off Arrangement </w:t>
      </w:r>
      <w:r w:rsidR="00401B15" w:rsidRPr="00163E22">
        <w:rPr>
          <w:rFonts w:asciiTheme="minorHAnsi" w:hAnsiTheme="minorHAnsi" w:cstheme="minorHAnsi"/>
          <w:b/>
          <w:sz w:val="18"/>
          <w:szCs w:val="18"/>
        </w:rPr>
        <w:br/>
      </w:r>
    </w:p>
    <w:p w14:paraId="4C634D37" w14:textId="77777777" w:rsidR="00401B15" w:rsidRPr="00163E22"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 xml:space="preserve">A Limit of Liability will be set for Line Items </w:t>
      </w:r>
      <w:r w:rsidRPr="00163E22">
        <w:rPr>
          <w:rFonts w:asciiTheme="minorHAnsi" w:hAnsiTheme="minorHAnsi" w:cstheme="minorHAnsi"/>
          <w:sz w:val="18"/>
          <w:szCs w:val="18"/>
        </w:rPr>
        <w:t>2, 3, 5 and 6 of the Schedule of Requirements. “Limit of Liability” means the maximum value of orders the Authority may demand against the respective Line Items of the Schedule of Requirements. The Authority will not be bound to order any articles against these Limits of Liability for the duration of the Contract.</w:t>
      </w:r>
      <w:r w:rsidRPr="00163E22">
        <w:rPr>
          <w:rFonts w:asciiTheme="minorHAnsi" w:hAnsiTheme="minorHAnsi" w:cstheme="minorHAnsi"/>
          <w:sz w:val="18"/>
          <w:szCs w:val="18"/>
        </w:rPr>
        <w:br/>
      </w:r>
    </w:p>
    <w:p w14:paraId="189607C2" w14:textId="77777777" w:rsidR="00544B50"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 xml:space="preserve">The Authority will place orders with the Contractor against Line Items 2, 3 and 5 by submitting a Demand Order via the CP&amp;F system. Only those firm prices detailed at Schedule 2.1 and Schedule 2.2 will be used for the pricing of orders placed under these Line items. </w:t>
      </w:r>
    </w:p>
    <w:p w14:paraId="4EB4499C" w14:textId="77777777" w:rsidR="00361D7A" w:rsidRPr="00163E22" w:rsidRDefault="00544B50" w:rsidP="00DB1EBF">
      <w:pPr>
        <w:pStyle w:val="ListParagraph"/>
        <w:numPr>
          <w:ilvl w:val="2"/>
          <w:numId w:val="24"/>
        </w:numPr>
        <w:rPr>
          <w:rFonts w:asciiTheme="minorHAnsi" w:hAnsiTheme="minorHAnsi" w:cstheme="minorHAnsi"/>
          <w:sz w:val="18"/>
          <w:szCs w:val="18"/>
        </w:rPr>
      </w:pPr>
      <w:r>
        <w:rPr>
          <w:rFonts w:asciiTheme="minorHAnsi" w:hAnsiTheme="minorHAnsi" w:cstheme="minorHAnsi"/>
          <w:sz w:val="18"/>
          <w:szCs w:val="18"/>
        </w:rPr>
        <w:t xml:space="preserve">Spend against the </w:t>
      </w:r>
      <w:r w:rsidR="002E5698">
        <w:rPr>
          <w:rFonts w:asciiTheme="minorHAnsi" w:hAnsiTheme="minorHAnsi" w:cstheme="minorHAnsi"/>
          <w:sz w:val="18"/>
          <w:szCs w:val="18"/>
        </w:rPr>
        <w:t>Limit</w:t>
      </w:r>
      <w:r>
        <w:rPr>
          <w:rFonts w:asciiTheme="minorHAnsi" w:hAnsiTheme="minorHAnsi" w:cstheme="minorHAnsi"/>
          <w:sz w:val="18"/>
          <w:szCs w:val="18"/>
        </w:rPr>
        <w:t xml:space="preserve"> of Liability will be monitored </w:t>
      </w:r>
      <w:r w:rsidR="002E5698">
        <w:rPr>
          <w:rFonts w:asciiTheme="minorHAnsi" w:hAnsiTheme="minorHAnsi" w:cstheme="minorHAnsi"/>
          <w:sz w:val="18"/>
          <w:szCs w:val="18"/>
        </w:rPr>
        <w:t>via</w:t>
      </w:r>
      <w:r>
        <w:rPr>
          <w:rFonts w:asciiTheme="minorHAnsi" w:hAnsiTheme="minorHAnsi" w:cstheme="minorHAnsi"/>
          <w:sz w:val="18"/>
          <w:szCs w:val="18"/>
        </w:rPr>
        <w:t xml:space="preserve"> the Commercial Manager and CP&amp;F to </w:t>
      </w:r>
      <w:r w:rsidR="002E5698">
        <w:rPr>
          <w:rFonts w:asciiTheme="minorHAnsi" w:hAnsiTheme="minorHAnsi" w:cstheme="minorHAnsi"/>
          <w:sz w:val="18"/>
          <w:szCs w:val="18"/>
        </w:rPr>
        <w:t>ensure it is not exceeded per year.</w:t>
      </w:r>
      <w:r w:rsidR="00361D7A" w:rsidRPr="00163E22">
        <w:rPr>
          <w:rFonts w:asciiTheme="minorHAnsi" w:hAnsiTheme="minorHAnsi" w:cstheme="minorHAnsi"/>
          <w:sz w:val="18"/>
          <w:szCs w:val="18"/>
        </w:rPr>
        <w:br/>
      </w:r>
    </w:p>
    <w:p w14:paraId="7578BEFC" w14:textId="77777777" w:rsidR="00401B15" w:rsidRPr="00163E22" w:rsidRDefault="00361D7A" w:rsidP="00DB1EBF">
      <w:pPr>
        <w:pStyle w:val="ListParagraph"/>
        <w:numPr>
          <w:ilvl w:val="1"/>
          <w:numId w:val="24"/>
        </w:numPr>
        <w:rPr>
          <w:rFonts w:asciiTheme="minorHAnsi" w:hAnsiTheme="minorHAnsi" w:cstheme="minorHAnsi"/>
          <w:b/>
          <w:sz w:val="18"/>
          <w:szCs w:val="18"/>
        </w:rPr>
      </w:pPr>
      <w:r w:rsidRPr="00163E22">
        <w:rPr>
          <w:rFonts w:asciiTheme="minorHAnsi" w:hAnsiTheme="minorHAnsi" w:cstheme="minorHAnsi"/>
          <w:b/>
          <w:sz w:val="18"/>
          <w:szCs w:val="18"/>
        </w:rPr>
        <w:t>Gainshare</w:t>
      </w:r>
      <w:r w:rsidR="00401B15" w:rsidRPr="00163E22">
        <w:rPr>
          <w:rFonts w:asciiTheme="minorHAnsi" w:hAnsiTheme="minorHAnsi" w:cstheme="minorHAnsi"/>
          <w:b/>
          <w:sz w:val="18"/>
          <w:szCs w:val="18"/>
        </w:rPr>
        <w:br/>
      </w:r>
    </w:p>
    <w:p w14:paraId="3443B72B" w14:textId="77777777" w:rsidR="00401B15" w:rsidRPr="00163E22"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Authority and the Contractor shall during the period of the Contract identify all possible areas for Gainshare. Gainshare is defined as working together to derive mutual advantage where there is a benefit to both the Authority and the Contractor.</w:t>
      </w:r>
      <w:r w:rsidRPr="00163E22">
        <w:rPr>
          <w:rFonts w:asciiTheme="minorHAnsi" w:hAnsiTheme="minorHAnsi" w:cstheme="minorHAnsi"/>
          <w:sz w:val="18"/>
          <w:szCs w:val="18"/>
        </w:rPr>
        <w:br/>
      </w:r>
    </w:p>
    <w:p w14:paraId="24D6BC92" w14:textId="77777777" w:rsidR="00401B15" w:rsidRPr="00163E22"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Any Gainshare proposal shall be raised using the Change Proposal form (Gainshare Agreement) at Annex E to Schedule 10.</w:t>
      </w:r>
      <w:r w:rsidRPr="00163E22">
        <w:rPr>
          <w:rFonts w:asciiTheme="minorHAnsi" w:hAnsiTheme="minorHAnsi" w:cstheme="minorHAnsi"/>
          <w:sz w:val="18"/>
          <w:szCs w:val="18"/>
        </w:rPr>
        <w:br/>
      </w:r>
    </w:p>
    <w:p w14:paraId="5D0CFF9C" w14:textId="77777777" w:rsidR="00401B15" w:rsidRPr="00163E22"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Any Gainshare identified shall be considered in line with the Framework Agreement at Annex E to Schedule 10.</w:t>
      </w:r>
      <w:r w:rsidRPr="00163E22">
        <w:rPr>
          <w:rFonts w:asciiTheme="minorHAnsi" w:hAnsiTheme="minorHAnsi" w:cstheme="minorHAnsi"/>
          <w:sz w:val="18"/>
          <w:szCs w:val="18"/>
        </w:rPr>
        <w:br/>
      </w:r>
    </w:p>
    <w:p w14:paraId="56B6E3F4" w14:textId="77777777" w:rsidR="00401B15" w:rsidRPr="00163E22" w:rsidRDefault="00401B15"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All savings achieved as a result of a Gainshare agreement shall be shared, in a ratio to be agreed between both parties, subject to the following:</w:t>
      </w:r>
    </w:p>
    <w:p w14:paraId="4153F124" w14:textId="77777777" w:rsidR="00401B15" w:rsidRPr="00163E22" w:rsidRDefault="00401B15"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Any non-recurring costs incurred during investigation and subsequent implementation of any agreed Gainshare arrangement shall be offset against the agreed savings,</w:t>
      </w:r>
    </w:p>
    <w:p w14:paraId="4C56C253" w14:textId="77777777" w:rsidR="00401B15" w:rsidRPr="00163E22" w:rsidRDefault="00401B15"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Any non-recurring costs incurred by the Contractor during investigation of a proposed Gainshare which has been approved by the Authority during a quarterly Progress Meeting, but where it is later decided by the Authority not to proceed with the Gainshare, shall be allowed as a genuine charge to the Contract,</w:t>
      </w:r>
    </w:p>
    <w:p w14:paraId="3769D899" w14:textId="77777777" w:rsidR="00361D7A" w:rsidRPr="00163E22" w:rsidRDefault="00361D7A"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Any non-recurring costs incurred by the Contractor during investigation of a proposed Gainshare which has been approved by the Authority during a </w:t>
      </w:r>
      <w:r w:rsidRPr="00163E22">
        <w:rPr>
          <w:rFonts w:asciiTheme="minorHAnsi" w:hAnsiTheme="minorHAnsi" w:cstheme="minorHAnsi"/>
          <w:sz w:val="18"/>
          <w:szCs w:val="18"/>
        </w:rPr>
        <w:lastRenderedPageBreak/>
        <w:t>quarterly Progress Meeting, but where it is later decided by mutual agreement not to proceed with the Gainshare, shall be shared in a ratio to be agreed between both parties.</w:t>
      </w:r>
      <w:r w:rsidRPr="00163E22">
        <w:rPr>
          <w:rFonts w:asciiTheme="minorHAnsi" w:hAnsiTheme="minorHAnsi" w:cstheme="minorHAnsi"/>
          <w:sz w:val="18"/>
          <w:szCs w:val="18"/>
        </w:rPr>
        <w:br/>
      </w:r>
    </w:p>
    <w:p w14:paraId="72A73561" w14:textId="77777777" w:rsidR="00361D7A" w:rsidRPr="00163E22" w:rsidRDefault="00361D7A"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Authority may at his discretion, request the Contractor to provide a quotation for non- recurring costs incurred.</w:t>
      </w:r>
      <w:r w:rsidRPr="00163E22">
        <w:rPr>
          <w:rFonts w:asciiTheme="minorHAnsi" w:hAnsiTheme="minorHAnsi" w:cstheme="minorHAnsi"/>
          <w:sz w:val="18"/>
          <w:szCs w:val="18"/>
        </w:rPr>
        <w:br/>
      </w:r>
    </w:p>
    <w:p w14:paraId="13B7B53D" w14:textId="77777777" w:rsidR="00361D7A" w:rsidRPr="00163E22" w:rsidRDefault="00361D7A"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Contractor shall not claim any profit when recovering non- recurring costs under a Gainshare proposal.</w:t>
      </w:r>
      <w:r w:rsidRPr="00163E22">
        <w:rPr>
          <w:rFonts w:asciiTheme="minorHAnsi" w:hAnsiTheme="minorHAnsi" w:cstheme="minorHAnsi"/>
          <w:sz w:val="18"/>
          <w:szCs w:val="18"/>
        </w:rPr>
        <w:br/>
      </w:r>
    </w:p>
    <w:p w14:paraId="09B0A753" w14:textId="77777777" w:rsidR="00361D7A" w:rsidRPr="00163E22" w:rsidRDefault="00361D7A" w:rsidP="00DB1EBF">
      <w:pPr>
        <w:pStyle w:val="ListParagraph"/>
        <w:numPr>
          <w:ilvl w:val="1"/>
          <w:numId w:val="24"/>
        </w:numPr>
        <w:rPr>
          <w:rFonts w:asciiTheme="minorHAnsi" w:hAnsiTheme="minorHAnsi" w:cstheme="minorHAnsi"/>
          <w:b/>
          <w:sz w:val="18"/>
          <w:szCs w:val="18"/>
        </w:rPr>
      </w:pPr>
      <w:r w:rsidRPr="00163E22">
        <w:rPr>
          <w:rFonts w:asciiTheme="minorHAnsi" w:hAnsiTheme="minorHAnsi" w:cstheme="minorHAnsi"/>
          <w:b/>
          <w:sz w:val="18"/>
          <w:szCs w:val="18"/>
        </w:rPr>
        <w:t>Copyright</w:t>
      </w:r>
      <w:r w:rsidRPr="00163E22">
        <w:rPr>
          <w:rFonts w:asciiTheme="minorHAnsi" w:hAnsiTheme="minorHAnsi" w:cstheme="minorHAnsi"/>
          <w:b/>
          <w:sz w:val="18"/>
          <w:szCs w:val="18"/>
        </w:rPr>
        <w:br/>
      </w:r>
    </w:p>
    <w:p w14:paraId="590FDD8A" w14:textId="77777777" w:rsidR="00361D7A" w:rsidRPr="00163E22" w:rsidRDefault="00361D7A"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w:t>
      </w:r>
      <w:r w:rsidRPr="00163E22">
        <w:rPr>
          <w:rFonts w:asciiTheme="minorHAnsi" w:hAnsiTheme="minorHAnsi" w:cstheme="minorHAnsi"/>
          <w:sz w:val="18"/>
          <w:szCs w:val="18"/>
        </w:rPr>
        <w:br/>
      </w:r>
    </w:p>
    <w:p w14:paraId="50B2CE6C" w14:textId="77777777" w:rsidR="00361D7A" w:rsidRPr="00163E22" w:rsidRDefault="00361D7A"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Contractor shall use all reasonable endeavours to ensure that copyright in any work generated under the Contract shall be the property of and vest in the Contractor, subject to the rights of third parties in pre-existing works.</w:t>
      </w:r>
      <w:r w:rsidRPr="00163E22">
        <w:rPr>
          <w:rFonts w:asciiTheme="minorHAnsi" w:hAnsiTheme="minorHAnsi" w:cstheme="minorHAnsi"/>
          <w:sz w:val="18"/>
          <w:szCs w:val="18"/>
        </w:rPr>
        <w:br/>
      </w:r>
    </w:p>
    <w:p w14:paraId="76A5F686" w14:textId="77777777" w:rsidR="00361D7A" w:rsidRPr="00163E22" w:rsidRDefault="00361D7A"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w:t>
      </w:r>
      <w:r w:rsidRPr="00163E22">
        <w:rPr>
          <w:rFonts w:asciiTheme="minorHAnsi" w:hAnsiTheme="minorHAnsi" w:cstheme="minorHAnsi"/>
          <w:sz w:val="18"/>
          <w:szCs w:val="18"/>
        </w:rPr>
        <w:br/>
      </w:r>
    </w:p>
    <w:p w14:paraId="57EF6518" w14:textId="77777777" w:rsidR="00361D7A" w:rsidRPr="00163E22" w:rsidRDefault="00361D7A"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Authority shall have, in respect of any copyright work to which this Condition applies, a free licence:</w:t>
      </w:r>
    </w:p>
    <w:p w14:paraId="160631A6" w14:textId="77777777" w:rsidR="00361D7A" w:rsidRPr="00163E22" w:rsidRDefault="00361D7A"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w:t>
      </w:r>
    </w:p>
    <w:p w14:paraId="06AB5E50" w14:textId="77777777" w:rsidR="00361D7A" w:rsidRPr="00163E22" w:rsidRDefault="00361D7A"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to issue the work or any part of the work or any copy of the work or any part thereof to any contractor or agent for the purpose of use only in connection </w:t>
      </w:r>
      <w:r w:rsidRPr="00163E22">
        <w:rPr>
          <w:rFonts w:asciiTheme="minorHAnsi" w:hAnsiTheme="minorHAnsi" w:cstheme="minorHAnsi"/>
          <w:sz w:val="18"/>
          <w:szCs w:val="18"/>
        </w:rPr>
        <w:t>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774DCE98" w14:textId="77777777" w:rsidR="00E8021D" w:rsidRPr="00163E22" w:rsidRDefault="00361D7A"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w:t>
      </w:r>
    </w:p>
    <w:p w14:paraId="7EFB8B82" w14:textId="77777777" w:rsidR="00E8021D" w:rsidRPr="00163E22" w:rsidRDefault="00E8021D"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r w:rsidRPr="00163E22">
        <w:rPr>
          <w:rFonts w:asciiTheme="minorHAnsi" w:hAnsiTheme="minorHAnsi" w:cstheme="minorHAnsi"/>
          <w:sz w:val="18"/>
          <w:szCs w:val="18"/>
        </w:rPr>
        <w:br/>
      </w:r>
    </w:p>
    <w:p w14:paraId="132408D1" w14:textId="77777777" w:rsidR="00E8021D" w:rsidRPr="00163E22" w:rsidRDefault="00E8021D"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46.4.7. below.</w:t>
      </w:r>
      <w:r w:rsidRPr="00163E22">
        <w:rPr>
          <w:rFonts w:asciiTheme="minorHAnsi" w:hAnsiTheme="minorHAnsi" w:cstheme="minorHAnsi"/>
          <w:sz w:val="18"/>
          <w:szCs w:val="18"/>
        </w:rPr>
        <w:br/>
      </w:r>
    </w:p>
    <w:p w14:paraId="687306E0" w14:textId="77777777" w:rsidR="00E8021D" w:rsidRPr="00163E22" w:rsidRDefault="00E8021D"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w:t>
      </w:r>
      <w:r w:rsidRPr="00163E22">
        <w:rPr>
          <w:rFonts w:asciiTheme="minorHAnsi" w:hAnsiTheme="minorHAnsi" w:cstheme="minorHAnsi"/>
          <w:sz w:val="18"/>
          <w:szCs w:val="18"/>
        </w:rPr>
        <w:br/>
      </w:r>
    </w:p>
    <w:p w14:paraId="1FDBAE1F" w14:textId="77777777" w:rsidR="00E8021D" w:rsidRPr="00163E22" w:rsidRDefault="00E8021D"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 xml:space="preserve">The Contractor may mark or include in any copyright work to which this Condition applies a copyright notice provided that such copyright notice acknowledges the Authority's rights under this Condition.  </w:t>
      </w:r>
      <w:r w:rsidRPr="00163E22">
        <w:rPr>
          <w:rFonts w:asciiTheme="minorHAnsi" w:hAnsiTheme="minorHAnsi" w:cstheme="minorHAnsi"/>
          <w:sz w:val="18"/>
          <w:szCs w:val="18"/>
        </w:rPr>
        <w:lastRenderedPageBreak/>
        <w:t>Any such notice shall be perpetuated in any copies of such work made by the Authority or any other United Kingdom Government Department or its agents or contractors.</w:t>
      </w:r>
      <w:r w:rsidRPr="00163E22">
        <w:rPr>
          <w:rFonts w:asciiTheme="minorHAnsi" w:hAnsiTheme="minorHAnsi" w:cstheme="minorHAnsi"/>
          <w:sz w:val="18"/>
          <w:szCs w:val="18"/>
        </w:rPr>
        <w:br/>
      </w:r>
    </w:p>
    <w:p w14:paraId="49B3A092" w14:textId="77777777" w:rsidR="00E8021D" w:rsidRPr="00163E22" w:rsidRDefault="00E8021D"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This Condition shall constitute an "agreement to the contrary" for the purposes of Section 48 of the Copyright, Design and Patents Act 1988.</w:t>
      </w:r>
      <w:r w:rsidRPr="00163E22">
        <w:rPr>
          <w:rFonts w:asciiTheme="minorHAnsi" w:hAnsiTheme="minorHAnsi" w:cstheme="minorHAnsi"/>
          <w:sz w:val="18"/>
          <w:szCs w:val="18"/>
        </w:rPr>
        <w:br/>
      </w:r>
    </w:p>
    <w:p w14:paraId="0B23DB8E" w14:textId="77777777" w:rsidR="00401B15" w:rsidRPr="00163E22" w:rsidRDefault="00E8021D"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In this Condition "copyright work" shall be understood to include any works, data or other materials in which a database right subsists.</w:t>
      </w:r>
      <w:r w:rsidR="00401B15" w:rsidRPr="00163E22">
        <w:rPr>
          <w:rFonts w:asciiTheme="minorHAnsi" w:hAnsiTheme="minorHAnsi" w:cstheme="minorHAnsi"/>
          <w:sz w:val="18"/>
          <w:szCs w:val="18"/>
        </w:rPr>
        <w:br/>
      </w:r>
    </w:p>
    <w:p w14:paraId="79AA9A3E" w14:textId="77777777" w:rsidR="001C101C" w:rsidRPr="00163E22" w:rsidRDefault="001C101C" w:rsidP="00401B15">
      <w:pPr>
        <w:pStyle w:val="Heading1"/>
        <w:keepNext w:val="0"/>
        <w:numPr>
          <w:ilvl w:val="0"/>
          <w:numId w:val="0"/>
        </w:numPr>
        <w:tabs>
          <w:tab w:val="num" w:pos="0"/>
        </w:tabs>
        <w:rPr>
          <w:rFonts w:asciiTheme="minorHAnsi" w:hAnsiTheme="minorHAnsi" w:cstheme="minorHAnsi"/>
          <w:b w:val="0"/>
          <w:sz w:val="18"/>
          <w:szCs w:val="18"/>
          <w:u w:val="none"/>
        </w:rPr>
      </w:pPr>
    </w:p>
    <w:p w14:paraId="20EC3D8D" w14:textId="77777777" w:rsidR="001C101C" w:rsidRPr="00163E22" w:rsidRDefault="001C101C" w:rsidP="00DB1EBF">
      <w:pPr>
        <w:pStyle w:val="Heading1"/>
        <w:keepNext w:val="0"/>
        <w:numPr>
          <w:ilvl w:val="0"/>
          <w:numId w:val="24"/>
        </w:numPr>
        <w:ind w:left="0" w:firstLine="0"/>
        <w:rPr>
          <w:rFonts w:asciiTheme="minorHAnsi" w:hAnsiTheme="minorHAnsi" w:cstheme="minorHAnsi"/>
          <w:sz w:val="18"/>
          <w:szCs w:val="18"/>
          <w:u w:val="none"/>
        </w:rPr>
      </w:pPr>
      <w:bookmarkStart w:id="428" w:name="_Toc422462852"/>
      <w:bookmarkStart w:id="429" w:name="_Ref473542125"/>
      <w:bookmarkStart w:id="430" w:name="_Toc473616466"/>
      <w:bookmarkStart w:id="431" w:name="_Toc473793339"/>
      <w:bookmarkStart w:id="432" w:name="_Toc513121996"/>
      <w:r w:rsidRPr="00163E22">
        <w:rPr>
          <w:rFonts w:asciiTheme="minorHAnsi" w:hAnsiTheme="minorHAnsi" w:cstheme="minorHAnsi"/>
          <w:sz w:val="18"/>
          <w:szCs w:val="18"/>
          <w:u w:val="none"/>
        </w:rPr>
        <w:t>The processes that apply to this Contract are:</w:t>
      </w:r>
      <w:bookmarkEnd w:id="428"/>
      <w:bookmarkEnd w:id="429"/>
      <w:bookmarkEnd w:id="430"/>
      <w:bookmarkEnd w:id="431"/>
      <w:bookmarkEnd w:id="432"/>
      <w:r w:rsidR="00F63342" w:rsidRPr="00163E22">
        <w:rPr>
          <w:rFonts w:asciiTheme="minorHAnsi" w:hAnsiTheme="minorHAnsi" w:cstheme="minorHAnsi"/>
          <w:sz w:val="18"/>
          <w:szCs w:val="18"/>
          <w:u w:val="none"/>
        </w:rPr>
        <w:br/>
      </w:r>
    </w:p>
    <w:p w14:paraId="22021BF9" w14:textId="77777777" w:rsidR="00F63342" w:rsidRPr="00163E22" w:rsidRDefault="00F63342" w:rsidP="00DB1EBF">
      <w:pPr>
        <w:pStyle w:val="ListParagraph"/>
        <w:numPr>
          <w:ilvl w:val="1"/>
          <w:numId w:val="24"/>
        </w:numPr>
        <w:rPr>
          <w:rFonts w:asciiTheme="minorHAnsi" w:hAnsiTheme="minorHAnsi" w:cstheme="minorHAnsi"/>
          <w:b/>
          <w:sz w:val="18"/>
          <w:szCs w:val="18"/>
        </w:rPr>
      </w:pPr>
      <w:r w:rsidRPr="00163E22">
        <w:rPr>
          <w:rFonts w:asciiTheme="minorHAnsi" w:hAnsiTheme="minorHAnsi" w:cstheme="minorHAnsi"/>
          <w:b/>
          <w:sz w:val="18"/>
          <w:szCs w:val="18"/>
        </w:rPr>
        <w:t>Contractor Performance Measurement and Incentivisation</w:t>
      </w:r>
      <w:r w:rsidRPr="00163E22">
        <w:rPr>
          <w:rFonts w:asciiTheme="minorHAnsi" w:hAnsiTheme="minorHAnsi" w:cstheme="minorHAnsi"/>
          <w:b/>
          <w:sz w:val="18"/>
          <w:szCs w:val="18"/>
        </w:rPr>
        <w:br/>
      </w:r>
    </w:p>
    <w:p w14:paraId="45F7D974"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Claims for payment are subject to an agreed incentivisation arrangement. The Contractor agrees to the delivery requirements for all Items listed in the Schedule of Requirements (Schedule 2) in accordance with the Key Performance Indicators (KPIs) at Annex B to the Contract. In the event that during any performance review period the Contractor fails to meet his obligations, the Authority is entitled to the retention of a percentage of payment due to the Contractor in accordance with Annex B. The retention figure represents the diminished value of the service received in the event of a failure against the KPIs.</w:t>
      </w:r>
      <w:r w:rsidRPr="00163E22">
        <w:rPr>
          <w:rFonts w:asciiTheme="minorHAnsi" w:hAnsiTheme="minorHAnsi" w:cstheme="minorHAnsi"/>
          <w:sz w:val="18"/>
          <w:szCs w:val="18"/>
        </w:rPr>
        <w:br/>
      </w:r>
    </w:p>
    <w:p w14:paraId="505E013E"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Contractor’s performance under the Contract shall be monitored by the Authority and measured following each delivery. The Authority shall assess the Contractor's performance against the KPIs in accordance with Annex B as either having met or not met his performance target.</w:t>
      </w:r>
      <w:r w:rsidRPr="00163E22">
        <w:rPr>
          <w:rFonts w:asciiTheme="minorHAnsi" w:hAnsiTheme="minorHAnsi" w:cstheme="minorHAnsi"/>
          <w:sz w:val="18"/>
          <w:szCs w:val="18"/>
        </w:rPr>
        <w:br/>
      </w:r>
    </w:p>
    <w:p w14:paraId="41629A04"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aim of KPI measurement is to capture effectively the key outputs of the Contract and to provide the Authority with an objective and realistic measurement of the Contractor’s performance and to provide an incentivisation mechanism which encourages high performance and continuous improvement.</w:t>
      </w:r>
      <w:r w:rsidRPr="00163E22">
        <w:rPr>
          <w:rFonts w:asciiTheme="minorHAnsi" w:hAnsiTheme="minorHAnsi" w:cstheme="minorHAnsi"/>
          <w:sz w:val="18"/>
          <w:szCs w:val="18"/>
        </w:rPr>
        <w:br/>
      </w:r>
    </w:p>
    <w:p w14:paraId="7EBB53E8"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 xml:space="preserve">The KPIs and PIs identified at Annex B are jointly agreed between the Authority and the Contractor and are deemed to be objectives against which performance can be assessed. The agreed KPIs and PIs shall </w:t>
      </w:r>
      <w:r w:rsidRPr="00163E22">
        <w:rPr>
          <w:rFonts w:asciiTheme="minorHAnsi" w:hAnsiTheme="minorHAnsi" w:cstheme="minorHAnsi"/>
          <w:sz w:val="18"/>
          <w:szCs w:val="18"/>
        </w:rPr>
        <w:t>be applicable for the duration of the Contract unless formally amended.</w:t>
      </w:r>
      <w:r w:rsidRPr="00163E22">
        <w:rPr>
          <w:rFonts w:asciiTheme="minorHAnsi" w:hAnsiTheme="minorHAnsi" w:cstheme="minorHAnsi"/>
          <w:sz w:val="18"/>
          <w:szCs w:val="18"/>
        </w:rPr>
        <w:br/>
      </w:r>
    </w:p>
    <w:p w14:paraId="738EDDEB"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Authority shall be responsible for measuring the KPIs, evaluating performance against all KPIs following each delivery. Payment  will not be made until any performance credits have been deducted to reflect poor performance where it occurs.</w:t>
      </w:r>
      <w:r w:rsidRPr="00163E22">
        <w:rPr>
          <w:rFonts w:asciiTheme="minorHAnsi" w:hAnsiTheme="minorHAnsi" w:cstheme="minorHAnsi"/>
          <w:sz w:val="18"/>
          <w:szCs w:val="18"/>
        </w:rPr>
        <w:br/>
      </w:r>
    </w:p>
    <w:p w14:paraId="4AE47D47"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The KPIs will be managed in accordance with the process set out at Annex B.</w:t>
      </w:r>
      <w:r w:rsidRPr="00163E22">
        <w:rPr>
          <w:rFonts w:asciiTheme="minorHAnsi" w:hAnsiTheme="minorHAnsi" w:cstheme="minorHAnsi"/>
          <w:sz w:val="18"/>
          <w:szCs w:val="18"/>
        </w:rPr>
        <w:br/>
      </w:r>
    </w:p>
    <w:p w14:paraId="3AA6DED7" w14:textId="77777777" w:rsidR="00F63342" w:rsidRPr="00260132" w:rsidRDefault="00F63342" w:rsidP="00260132">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If the Contractor should score ‘Red’ for a KPI on 2 or more occasions in a rolling</w:t>
      </w:r>
      <w:r w:rsidR="0098611C">
        <w:rPr>
          <w:rFonts w:asciiTheme="minorHAnsi" w:hAnsiTheme="minorHAnsi" w:cstheme="minorHAnsi"/>
          <w:noProof/>
          <w:color w:val="000000"/>
          <w:sz w:val="18"/>
          <w:szCs w:val="18"/>
          <w:highlight w:val="black"/>
        </w:rPr>
        <w:t xml:space="preserve"> '''''' ''''''''''''' </w:t>
      </w:r>
      <w:r w:rsidRPr="00163E22">
        <w:rPr>
          <w:rFonts w:asciiTheme="minorHAnsi" w:hAnsiTheme="minorHAnsi" w:cstheme="minorHAnsi"/>
          <w:sz w:val="18"/>
          <w:szCs w:val="18"/>
        </w:rPr>
        <w:t>period the Authority may, by notice in writing to the Contractor, terminate the Contract with immediate eff</w:t>
      </w:r>
      <w:r w:rsidR="00520DAC">
        <w:rPr>
          <w:rFonts w:asciiTheme="minorHAnsi" w:hAnsiTheme="minorHAnsi" w:cstheme="minorHAnsi"/>
          <w:sz w:val="18"/>
          <w:szCs w:val="18"/>
        </w:rPr>
        <w:t>ect in accordance with clause 40</w:t>
      </w:r>
      <w:r w:rsidRPr="00163E22">
        <w:rPr>
          <w:rFonts w:asciiTheme="minorHAnsi" w:hAnsiTheme="minorHAnsi" w:cstheme="minorHAnsi"/>
          <w:sz w:val="18"/>
          <w:szCs w:val="18"/>
        </w:rPr>
        <w:t>, or set a new date for achievement of the KPI. Where it is considered appropriate, the Authority may require the Contractor to submit a recovery plan, which, if found acceptable to the Authority, will agree a new date for successful achievement of the respective KPI. If the recovery plan is not acceptable to the Authority, then the Authority reserves the right to terminate the Contract with immediate effect. A recovery plan may also be requested where the Contractor scores “Amber” against a KPI. Where a recovery plan is requested this will be provided to the Authority within 5 working days of request.</w:t>
      </w:r>
      <w:r w:rsidRPr="00260132">
        <w:rPr>
          <w:rFonts w:asciiTheme="minorHAnsi" w:hAnsiTheme="minorHAnsi" w:cstheme="minorHAnsi"/>
          <w:sz w:val="18"/>
          <w:szCs w:val="18"/>
        </w:rPr>
        <w:br/>
      </w:r>
    </w:p>
    <w:p w14:paraId="2EBFB3FA" w14:textId="77777777" w:rsidR="00F63342" w:rsidRPr="00163E22" w:rsidRDefault="00F63342" w:rsidP="00DB1EBF">
      <w:pPr>
        <w:pStyle w:val="ListParagraph"/>
        <w:numPr>
          <w:ilvl w:val="2"/>
          <w:numId w:val="24"/>
        </w:numPr>
        <w:rPr>
          <w:rFonts w:asciiTheme="minorHAnsi" w:hAnsiTheme="minorHAnsi" w:cstheme="minorHAnsi"/>
          <w:sz w:val="18"/>
          <w:szCs w:val="18"/>
        </w:rPr>
      </w:pPr>
      <w:r w:rsidRPr="00163E22">
        <w:rPr>
          <w:rFonts w:asciiTheme="minorHAnsi" w:hAnsiTheme="minorHAnsi" w:cstheme="minorHAnsi"/>
          <w:sz w:val="18"/>
          <w:szCs w:val="18"/>
        </w:rPr>
        <w:t>In the event that the Authority accepts the Contractor’s recovery plan, the Contractor shall work to the recovery plan as if it were the date originally specified in the Contract deliverables. If the Contractor fails to meet the new date for achievement of the KPI identified in his recovery plan, then the Authority reserves the right to terminate the Contract with immediate effect.</w:t>
      </w:r>
      <w:r w:rsidRPr="00163E22">
        <w:rPr>
          <w:rFonts w:asciiTheme="minorHAnsi" w:hAnsiTheme="minorHAnsi" w:cstheme="minorHAnsi"/>
          <w:sz w:val="18"/>
          <w:szCs w:val="18"/>
        </w:rPr>
        <w:br/>
      </w:r>
    </w:p>
    <w:p w14:paraId="0B683772" w14:textId="77777777" w:rsidR="00F63342" w:rsidRPr="00163E22" w:rsidRDefault="00F63342" w:rsidP="00DB1EBF">
      <w:pPr>
        <w:pStyle w:val="ListParagraph"/>
        <w:numPr>
          <w:ilvl w:val="1"/>
          <w:numId w:val="24"/>
        </w:numPr>
        <w:rPr>
          <w:rFonts w:asciiTheme="minorHAnsi" w:hAnsiTheme="minorHAnsi" w:cstheme="minorHAnsi"/>
          <w:b/>
          <w:sz w:val="18"/>
          <w:szCs w:val="18"/>
        </w:rPr>
      </w:pPr>
      <w:r w:rsidRPr="00163E22">
        <w:rPr>
          <w:rFonts w:asciiTheme="minorHAnsi" w:hAnsiTheme="minorHAnsi" w:cstheme="minorHAnsi"/>
          <w:b/>
          <w:sz w:val="18"/>
          <w:szCs w:val="18"/>
        </w:rPr>
        <w:t xml:space="preserve">Tasking Procedure – Applicable to Item 6 of the Schedule of Requirements </w:t>
      </w:r>
      <w:r w:rsidRPr="00163E22">
        <w:rPr>
          <w:rFonts w:asciiTheme="minorHAnsi" w:hAnsiTheme="minorHAnsi" w:cstheme="minorHAnsi"/>
          <w:b/>
          <w:sz w:val="18"/>
          <w:szCs w:val="18"/>
        </w:rPr>
        <w:br/>
      </w:r>
    </w:p>
    <w:p w14:paraId="3823B7AD" w14:textId="77777777" w:rsidR="00F63342" w:rsidRPr="00163E22" w:rsidRDefault="00F63342" w:rsidP="00DB1EBF">
      <w:pPr>
        <w:pStyle w:val="ListParagraph"/>
        <w:numPr>
          <w:ilvl w:val="2"/>
          <w:numId w:val="24"/>
        </w:numPr>
        <w:rPr>
          <w:rFonts w:asciiTheme="minorHAnsi" w:hAnsiTheme="minorHAnsi" w:cstheme="minorHAnsi"/>
          <w:sz w:val="18"/>
          <w:szCs w:val="18"/>
          <w:u w:val="single"/>
        </w:rPr>
      </w:pPr>
      <w:r w:rsidRPr="00163E22">
        <w:rPr>
          <w:rFonts w:asciiTheme="minorHAnsi" w:hAnsiTheme="minorHAnsi" w:cstheme="minorHAnsi"/>
          <w:sz w:val="18"/>
          <w:szCs w:val="18"/>
          <w:u w:val="single"/>
        </w:rPr>
        <w:t xml:space="preserve">Part A of the Tasking Approval Form </w:t>
      </w:r>
      <w:r w:rsidR="00D11A02" w:rsidRPr="00163E22">
        <w:rPr>
          <w:rFonts w:asciiTheme="minorHAnsi" w:hAnsiTheme="minorHAnsi" w:cstheme="minorHAnsi"/>
          <w:sz w:val="18"/>
          <w:szCs w:val="18"/>
          <w:u w:val="single"/>
        </w:rPr>
        <w:br/>
      </w:r>
    </w:p>
    <w:p w14:paraId="4D4A4894"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The Task Approval Form at Annex F1 shall be used to authorise ad-hoc support activities under the Contract. The Authority’s Project Manager shall define the content of the work required and shall issue a Task Approval Form. The Task Approval Form shall identify the individual priority of the Task. The Contractor shall be advised by the Authority’s Project Manager of the Task </w:t>
      </w:r>
      <w:r w:rsidRPr="00163E22">
        <w:rPr>
          <w:rFonts w:asciiTheme="minorHAnsi" w:hAnsiTheme="minorHAnsi" w:cstheme="minorHAnsi"/>
          <w:sz w:val="18"/>
          <w:szCs w:val="18"/>
        </w:rPr>
        <w:lastRenderedPageBreak/>
        <w:t>Number to be used.</w:t>
      </w:r>
      <w:r w:rsidRPr="00163E22">
        <w:rPr>
          <w:rFonts w:asciiTheme="minorHAnsi" w:hAnsiTheme="minorHAnsi" w:cstheme="minorHAnsi"/>
          <w:sz w:val="18"/>
          <w:szCs w:val="18"/>
        </w:rPr>
        <w:br/>
      </w:r>
    </w:p>
    <w:p w14:paraId="35CF42B6" w14:textId="77777777" w:rsidR="00D11A02" w:rsidRPr="00163E22" w:rsidRDefault="00D11A02" w:rsidP="00DB1EBF">
      <w:pPr>
        <w:pStyle w:val="ListParagraph"/>
        <w:numPr>
          <w:ilvl w:val="2"/>
          <w:numId w:val="24"/>
        </w:numPr>
        <w:rPr>
          <w:rFonts w:asciiTheme="minorHAnsi" w:hAnsiTheme="minorHAnsi" w:cstheme="minorHAnsi"/>
          <w:sz w:val="18"/>
          <w:szCs w:val="18"/>
          <w:u w:val="single"/>
        </w:rPr>
      </w:pPr>
      <w:r w:rsidRPr="00163E22">
        <w:rPr>
          <w:rFonts w:asciiTheme="minorHAnsi" w:hAnsiTheme="minorHAnsi" w:cstheme="minorHAnsi"/>
          <w:sz w:val="18"/>
          <w:szCs w:val="18"/>
          <w:u w:val="single"/>
        </w:rPr>
        <w:t xml:space="preserve">Part B of the Tasking Approval Form </w:t>
      </w:r>
      <w:r w:rsidRPr="00163E22">
        <w:rPr>
          <w:rFonts w:asciiTheme="minorHAnsi" w:hAnsiTheme="minorHAnsi" w:cstheme="minorHAnsi"/>
          <w:sz w:val="18"/>
          <w:szCs w:val="18"/>
          <w:u w:val="single"/>
        </w:rPr>
        <w:br/>
      </w:r>
    </w:p>
    <w:p w14:paraId="6B3F1E00"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Annex F2. Part B shall be returned </w:t>
      </w:r>
      <w:r w:rsidR="0098611C">
        <w:rPr>
          <w:rFonts w:asciiTheme="minorHAnsi" w:hAnsiTheme="minorHAnsi" w:cstheme="minorHAnsi"/>
          <w:noProof/>
          <w:color w:val="000000"/>
          <w:sz w:val="18"/>
          <w:szCs w:val="18"/>
          <w:highlight w:val="black"/>
        </w:rPr>
        <w:t>''''''''''' ''' ''''''''''''''''' ''''''''''</w:t>
      </w:r>
      <w:r w:rsidRPr="00163E22">
        <w:rPr>
          <w:rFonts w:asciiTheme="minorHAnsi" w:hAnsiTheme="minorHAnsi" w:cstheme="minorHAnsi"/>
          <w:sz w:val="18"/>
          <w:szCs w:val="18"/>
        </w:rPr>
        <w:t xml:space="preserve"> of receipt by the Contractor.</w:t>
      </w:r>
      <w:r w:rsidRPr="00163E22">
        <w:rPr>
          <w:rFonts w:asciiTheme="minorHAnsi" w:hAnsiTheme="minorHAnsi" w:cstheme="minorHAnsi"/>
          <w:sz w:val="18"/>
          <w:szCs w:val="18"/>
        </w:rPr>
        <w:br/>
      </w:r>
    </w:p>
    <w:p w14:paraId="6F6ED6B1" w14:textId="77777777" w:rsidR="00D11A02" w:rsidRPr="00163E22" w:rsidRDefault="00D11A02" w:rsidP="00DB1EBF">
      <w:pPr>
        <w:pStyle w:val="ListParagraph"/>
        <w:numPr>
          <w:ilvl w:val="2"/>
          <w:numId w:val="24"/>
        </w:numPr>
        <w:rPr>
          <w:rFonts w:asciiTheme="minorHAnsi" w:hAnsiTheme="minorHAnsi" w:cstheme="minorHAnsi"/>
          <w:sz w:val="18"/>
          <w:szCs w:val="18"/>
          <w:u w:val="single"/>
        </w:rPr>
      </w:pPr>
      <w:r w:rsidRPr="00163E22">
        <w:rPr>
          <w:rFonts w:asciiTheme="minorHAnsi" w:hAnsiTheme="minorHAnsi" w:cstheme="minorHAnsi"/>
          <w:sz w:val="18"/>
          <w:szCs w:val="18"/>
          <w:u w:val="single"/>
        </w:rPr>
        <w:t xml:space="preserve">Part B1 of the Tasking Approval Form </w:t>
      </w:r>
      <w:r w:rsidRPr="00163E22">
        <w:rPr>
          <w:rFonts w:asciiTheme="minorHAnsi" w:hAnsiTheme="minorHAnsi" w:cstheme="minorHAnsi"/>
          <w:sz w:val="18"/>
          <w:szCs w:val="18"/>
          <w:u w:val="single"/>
        </w:rPr>
        <w:br/>
      </w:r>
    </w:p>
    <w:p w14:paraId="0A2F2556"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The Contractor shall identify, in his task proposal, any work which he will be required to conduct away from his premises.</w:t>
      </w:r>
      <w:r w:rsidRPr="00163E22">
        <w:rPr>
          <w:rFonts w:asciiTheme="minorHAnsi" w:hAnsiTheme="minorHAnsi" w:cstheme="minorHAnsi"/>
          <w:sz w:val="18"/>
          <w:szCs w:val="18"/>
        </w:rPr>
        <w:br/>
      </w:r>
    </w:p>
    <w:p w14:paraId="4DB81069"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The Contractor may claim accommodation of up to a maximum of </w:t>
      </w:r>
      <w:r w:rsidR="00442006">
        <w:rPr>
          <w:rFonts w:asciiTheme="minorHAnsi" w:hAnsiTheme="minorHAnsi" w:cstheme="minorHAnsi"/>
          <w:noProof/>
          <w:color w:val="000000"/>
          <w:sz w:val="18"/>
          <w:szCs w:val="18"/>
          <w:highlight w:val="black"/>
        </w:rPr>
        <w:t>'''''''</w:t>
      </w:r>
      <w:r w:rsidRPr="00163E22">
        <w:rPr>
          <w:rFonts w:asciiTheme="minorHAnsi" w:hAnsiTheme="minorHAnsi" w:cstheme="minorHAnsi"/>
          <w:sz w:val="18"/>
          <w:szCs w:val="18"/>
        </w:rPr>
        <w:t xml:space="preserve"> per night per person, on production of evidence of actual expenditure. Payment in excess of </w:t>
      </w:r>
      <w:r w:rsidRPr="00072D5A">
        <w:rPr>
          <w:rFonts w:asciiTheme="minorHAnsi" w:hAnsiTheme="minorHAnsi" w:cstheme="minorHAnsi"/>
          <w:sz w:val="18"/>
          <w:szCs w:val="18"/>
          <w:highlight w:val="black"/>
        </w:rPr>
        <w:t>£</w:t>
      </w:r>
      <w:r w:rsidR="00442006">
        <w:rPr>
          <w:rFonts w:asciiTheme="minorHAnsi" w:hAnsiTheme="minorHAnsi" w:cstheme="minorHAnsi"/>
          <w:noProof/>
          <w:color w:val="000000"/>
          <w:sz w:val="18"/>
          <w:szCs w:val="18"/>
          <w:highlight w:val="black"/>
        </w:rPr>
        <w:t>'''''</w:t>
      </w:r>
      <w:r w:rsidRPr="00163E22">
        <w:rPr>
          <w:rFonts w:asciiTheme="minorHAnsi" w:hAnsiTheme="minorHAnsi" w:cstheme="minorHAnsi"/>
          <w:sz w:val="18"/>
          <w:szCs w:val="18"/>
        </w:rPr>
        <w:t xml:space="preserve"> will require the prior written approval of the Authority’s Project Manager or his nominated representative. Meals shall be up to a maximum of </w:t>
      </w:r>
      <w:r w:rsidR="00442006">
        <w:rPr>
          <w:rFonts w:asciiTheme="minorHAnsi" w:hAnsiTheme="minorHAnsi" w:cstheme="minorHAnsi"/>
          <w:noProof/>
          <w:color w:val="000000"/>
          <w:sz w:val="18"/>
          <w:szCs w:val="18"/>
          <w:highlight w:val="black"/>
        </w:rPr>
        <w:t>''''''''''''''</w:t>
      </w:r>
      <w:r w:rsidRPr="00163E22">
        <w:rPr>
          <w:rFonts w:asciiTheme="minorHAnsi" w:hAnsiTheme="minorHAnsi" w:cstheme="minorHAnsi"/>
          <w:sz w:val="18"/>
          <w:szCs w:val="18"/>
        </w:rPr>
        <w:t xml:space="preserve"> per person (if not included in the overnight accommodation costs). Subsistence shall be variable (dependant upon UK or Overseas) up to a maximum </w:t>
      </w:r>
      <w:r w:rsidR="00442006">
        <w:rPr>
          <w:rFonts w:asciiTheme="minorHAnsi" w:hAnsiTheme="minorHAnsi" w:cstheme="minorHAnsi"/>
          <w:noProof/>
          <w:color w:val="000000"/>
          <w:sz w:val="18"/>
          <w:szCs w:val="18"/>
          <w:highlight w:val="black"/>
        </w:rPr>
        <w:t>''''' '''''''''''''</w:t>
      </w:r>
      <w:r w:rsidRPr="00163E22">
        <w:rPr>
          <w:rFonts w:asciiTheme="minorHAnsi" w:hAnsiTheme="minorHAnsi" w:cstheme="minorHAnsi"/>
          <w:sz w:val="18"/>
          <w:szCs w:val="18"/>
        </w:rPr>
        <w:t xml:space="preserve"> per person.</w:t>
      </w:r>
      <w:r w:rsidRPr="00163E22">
        <w:rPr>
          <w:rFonts w:asciiTheme="minorHAnsi" w:hAnsiTheme="minorHAnsi" w:cstheme="minorHAnsi"/>
          <w:sz w:val="18"/>
          <w:szCs w:val="18"/>
        </w:rPr>
        <w:br/>
      </w:r>
    </w:p>
    <w:p w14:paraId="295A6084"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UK: Car journeys using the Contractor’s own vehicle will be paid at a maximum </w:t>
      </w:r>
      <w:r w:rsidR="00442006">
        <w:rPr>
          <w:rFonts w:asciiTheme="minorHAnsi" w:hAnsiTheme="minorHAnsi" w:cstheme="minorHAnsi"/>
          <w:noProof/>
          <w:color w:val="000000"/>
          <w:sz w:val="18"/>
          <w:szCs w:val="18"/>
          <w:highlight w:val="black"/>
        </w:rPr>
        <w:t>'''' '''''''''''''' ''''' '''''''' ''''''''''' '''''' '''''''''</w:t>
      </w:r>
      <w:r w:rsidRPr="00163E22">
        <w:rPr>
          <w:rFonts w:asciiTheme="minorHAnsi" w:hAnsiTheme="minorHAnsi" w:cstheme="minorHAnsi"/>
          <w:sz w:val="18"/>
          <w:szCs w:val="18"/>
        </w:rPr>
        <w:t>. The Contractor shall produce a signed certificate detailing the number of miles travelled and confirming that the claim relates solely to travel in connection with the performance of the Contract. Claims relating to vehicle insurance are inadmissible. All rates quoted for Air Travel within the UK shall be at the most economical class.</w:t>
      </w:r>
      <w:r w:rsidRPr="00163E22">
        <w:rPr>
          <w:rFonts w:asciiTheme="minorHAnsi" w:hAnsiTheme="minorHAnsi" w:cstheme="minorHAnsi"/>
          <w:sz w:val="18"/>
          <w:szCs w:val="18"/>
        </w:rPr>
        <w:br/>
      </w:r>
    </w:p>
    <w:p w14:paraId="0B356FAA"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The Authority will only pay fees for Contractors personnel which it has accepted as assigned to a Project and as identified in the Tasking Form as part of the Contractors proposal (or any amendment thereof). All maximum values shall continue for the term of the Contract.</w:t>
      </w:r>
      <w:r w:rsidRPr="00163E22">
        <w:rPr>
          <w:rFonts w:asciiTheme="minorHAnsi" w:hAnsiTheme="minorHAnsi" w:cstheme="minorHAnsi"/>
          <w:sz w:val="18"/>
          <w:szCs w:val="18"/>
        </w:rPr>
        <w:br/>
      </w:r>
    </w:p>
    <w:p w14:paraId="1C0979B8"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 xml:space="preserve">For any quotation submitted, the Authority reserves the right to demand evidence of receipts against which any </w:t>
      </w:r>
      <w:r w:rsidRPr="00163E22">
        <w:rPr>
          <w:rFonts w:asciiTheme="minorHAnsi" w:hAnsiTheme="minorHAnsi" w:cstheme="minorHAnsi"/>
          <w:sz w:val="18"/>
          <w:szCs w:val="18"/>
        </w:rPr>
        <w:t>claim has been made and shall, if the total value of the receipts is found to be disproportionately lower than the claim submitted, invoice the Contractor by DAB1 the difference between estimates/rates listed at Annex F2 and actuals.</w:t>
      </w:r>
      <w:r w:rsidRPr="00163E22">
        <w:rPr>
          <w:rFonts w:asciiTheme="minorHAnsi" w:hAnsiTheme="minorHAnsi" w:cstheme="minorHAnsi"/>
          <w:sz w:val="18"/>
          <w:szCs w:val="18"/>
        </w:rPr>
        <w:br/>
      </w:r>
    </w:p>
    <w:p w14:paraId="328F3AB9" w14:textId="77777777" w:rsidR="00D11A02" w:rsidRPr="00163E22" w:rsidRDefault="00D11A02" w:rsidP="00DB1EBF">
      <w:pPr>
        <w:pStyle w:val="ListParagraph"/>
        <w:numPr>
          <w:ilvl w:val="2"/>
          <w:numId w:val="24"/>
        </w:numPr>
        <w:rPr>
          <w:rFonts w:asciiTheme="minorHAnsi" w:hAnsiTheme="minorHAnsi" w:cstheme="minorHAnsi"/>
          <w:sz w:val="18"/>
          <w:szCs w:val="18"/>
          <w:u w:val="single"/>
        </w:rPr>
      </w:pPr>
      <w:r w:rsidRPr="00163E22">
        <w:rPr>
          <w:rFonts w:asciiTheme="minorHAnsi" w:hAnsiTheme="minorHAnsi" w:cstheme="minorHAnsi"/>
          <w:sz w:val="18"/>
          <w:szCs w:val="18"/>
          <w:u w:val="single"/>
        </w:rPr>
        <w:t xml:space="preserve">Part c to the Tasking Approval Form </w:t>
      </w:r>
      <w:r w:rsidRPr="00163E22">
        <w:rPr>
          <w:rFonts w:asciiTheme="minorHAnsi" w:hAnsiTheme="minorHAnsi" w:cstheme="minorHAnsi"/>
          <w:sz w:val="18"/>
          <w:szCs w:val="18"/>
          <w:u w:val="single"/>
        </w:rPr>
        <w:br/>
      </w:r>
    </w:p>
    <w:p w14:paraId="3BCC8B7F" w14:textId="77777777" w:rsidR="00D11A02" w:rsidRPr="00163E22" w:rsidRDefault="00D11A02" w:rsidP="00DB1EBF">
      <w:pPr>
        <w:pStyle w:val="ListParagraph"/>
        <w:numPr>
          <w:ilvl w:val="3"/>
          <w:numId w:val="24"/>
        </w:numPr>
        <w:rPr>
          <w:rFonts w:asciiTheme="minorHAnsi" w:hAnsiTheme="minorHAnsi" w:cstheme="minorHAnsi"/>
          <w:sz w:val="18"/>
          <w:szCs w:val="18"/>
        </w:rPr>
      </w:pPr>
      <w:r w:rsidRPr="00163E22">
        <w:rPr>
          <w:rFonts w:asciiTheme="minorHAnsi" w:hAnsiTheme="minorHAnsi" w:cstheme="minorHAnsi"/>
          <w:sz w:val="18"/>
          <w:szCs w:val="18"/>
        </w:rPr>
        <w:t>Subject to approval and acceptance of the Part B of the Task Approval Form by the Authority, the Contractor shall proceed with the agreed work accordingly.</w:t>
      </w:r>
      <w:r w:rsidRPr="00163E22">
        <w:rPr>
          <w:rFonts w:asciiTheme="minorHAnsi" w:hAnsiTheme="minorHAnsi" w:cstheme="minorHAnsi"/>
          <w:sz w:val="18"/>
          <w:szCs w:val="18"/>
        </w:rPr>
        <w:br/>
      </w:r>
    </w:p>
    <w:p w14:paraId="31105B22" w14:textId="77777777" w:rsidR="00D11A02" w:rsidRDefault="00D11A02" w:rsidP="00DB1EBF">
      <w:pPr>
        <w:pStyle w:val="ListParagraph"/>
        <w:numPr>
          <w:ilvl w:val="3"/>
          <w:numId w:val="24"/>
        </w:numPr>
        <w:rPr>
          <w:rFonts w:cs="Arial"/>
          <w:sz w:val="18"/>
          <w:szCs w:val="18"/>
        </w:rPr>
      </w:pPr>
      <w:r w:rsidRPr="00163E22">
        <w:rPr>
          <w:rFonts w:asciiTheme="minorHAnsi" w:hAnsiTheme="minorHAnsi" w:cstheme="minorHAnsi"/>
          <w:sz w:val="18"/>
          <w:szCs w:val="18"/>
        </w:rPr>
        <w:t>If it is decided not to proceed with any specific task, the Authority shall so advise the Contractor in writing.</w:t>
      </w:r>
    </w:p>
    <w:p w14:paraId="5B84F294" w14:textId="77777777" w:rsidR="0096582A" w:rsidRDefault="0096582A" w:rsidP="0096582A">
      <w:pPr>
        <w:rPr>
          <w:rFonts w:cs="Arial"/>
          <w:sz w:val="18"/>
          <w:szCs w:val="18"/>
        </w:rPr>
      </w:pPr>
    </w:p>
    <w:p w14:paraId="165AFFB2" w14:textId="77777777" w:rsidR="0096582A" w:rsidRDefault="0096582A" w:rsidP="0096582A">
      <w:pPr>
        <w:rPr>
          <w:rFonts w:cs="Arial"/>
          <w:sz w:val="18"/>
          <w:szCs w:val="18"/>
        </w:rPr>
      </w:pPr>
    </w:p>
    <w:p w14:paraId="3C1000AB" w14:textId="77777777" w:rsidR="00337C67" w:rsidRDefault="00337C67" w:rsidP="0096582A">
      <w:pPr>
        <w:rPr>
          <w:rFonts w:cs="Arial"/>
          <w:sz w:val="18"/>
          <w:szCs w:val="18"/>
        </w:rPr>
        <w:sectPr w:rsidR="00337C67" w:rsidSect="001C101C">
          <w:pgSz w:w="11906" w:h="16838"/>
          <w:pgMar w:top="1440" w:right="1440" w:bottom="1440" w:left="1440" w:header="708" w:footer="708" w:gutter="0"/>
          <w:cols w:num="2" w:space="708"/>
          <w:docGrid w:linePitch="360"/>
        </w:sectPr>
      </w:pPr>
    </w:p>
    <w:p w14:paraId="4CF67204" w14:textId="77777777" w:rsidR="00337C67" w:rsidRPr="00337C67" w:rsidRDefault="00337C67" w:rsidP="00337C67">
      <w:pPr>
        <w:keepNext/>
        <w:widowControl w:val="0"/>
        <w:tabs>
          <w:tab w:val="left" w:pos="720"/>
        </w:tabs>
        <w:autoSpaceDN w:val="0"/>
        <w:spacing w:after="0" w:line="240" w:lineRule="auto"/>
        <w:outlineLvl w:val="0"/>
        <w:rPr>
          <w:rFonts w:ascii="Arial" w:eastAsia="Times New Roman" w:hAnsi="Arial" w:cs="Arial"/>
          <w:b/>
          <w:bCs/>
          <w:szCs w:val="32"/>
          <w:lang w:eastAsia="en-GB"/>
        </w:rPr>
      </w:pPr>
      <w:bookmarkStart w:id="433" w:name="_Toc422462853"/>
      <w:bookmarkStart w:id="434" w:name="_Toc402273351"/>
      <w:bookmarkStart w:id="435" w:name="_Toc375205555"/>
      <w:bookmarkStart w:id="436" w:name="_Toc367107576"/>
      <w:bookmarkStart w:id="437" w:name="_Toc513121997"/>
      <w:r w:rsidRPr="00337C67">
        <w:rPr>
          <w:rFonts w:ascii="Arial" w:eastAsia="Times New Roman" w:hAnsi="Arial" w:cs="Arial"/>
          <w:b/>
          <w:bCs/>
          <w:szCs w:val="32"/>
          <w:lang w:eastAsia="en-GB"/>
        </w:rPr>
        <w:lastRenderedPageBreak/>
        <w:t>Schedule 1 - Definitions of Contract</w:t>
      </w:r>
      <w:bookmarkEnd w:id="433"/>
      <w:bookmarkEnd w:id="434"/>
      <w:bookmarkEnd w:id="435"/>
      <w:bookmarkEnd w:id="436"/>
      <w:bookmarkEnd w:id="437"/>
      <w:r w:rsidRPr="00337C67">
        <w:rPr>
          <w:rFonts w:ascii="Arial" w:eastAsia="Times New Roman" w:hAnsi="Arial" w:cs="Arial"/>
          <w:b/>
          <w:bCs/>
          <w:szCs w:val="32"/>
          <w:lang w:eastAsia="en-GB"/>
        </w:rPr>
        <w:br/>
      </w:r>
    </w:p>
    <w:p w14:paraId="2580F1C0"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Articles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37C67">
        <w:rPr>
          <w:rFonts w:ascii="Arial" w:eastAsia="Times New Roman" w:hAnsi="Arial" w:cs="Arial"/>
          <w:b/>
          <w:sz w:val="20"/>
          <w:szCs w:val="20"/>
          <w:lang w:eastAsia="en-GB"/>
        </w:rPr>
        <w:t>This definition only applies when DEFCONs are added to these Conditions</w:t>
      </w:r>
      <w:r w:rsidRPr="00337C67">
        <w:rPr>
          <w:rFonts w:ascii="Arial" w:eastAsia="Times New Roman" w:hAnsi="Arial" w:cs="Arial"/>
          <w:sz w:val="20"/>
          <w:szCs w:val="20"/>
          <w:lang w:eastAsia="en-GB"/>
        </w:rPr>
        <w:t>);</w:t>
      </w:r>
      <w:r w:rsidRPr="00337C67">
        <w:rPr>
          <w:rFonts w:ascii="Arial" w:eastAsia="Times New Roman" w:hAnsi="Arial" w:cs="Arial"/>
          <w:sz w:val="20"/>
          <w:szCs w:val="20"/>
          <w:lang w:eastAsia="en-GB"/>
        </w:rPr>
        <w:br/>
      </w:r>
    </w:p>
    <w:p w14:paraId="5EC7149C"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sz w:val="20"/>
          <w:szCs w:val="20"/>
          <w:lang w:eastAsia="en-GB"/>
        </w:rPr>
      </w:pPr>
      <w:r w:rsidRPr="00337C67">
        <w:rPr>
          <w:rFonts w:ascii="Arial" w:eastAsia="Times New Roman" w:hAnsi="Arial" w:cs="Arial"/>
          <w:b/>
          <w:sz w:val="20"/>
          <w:szCs w:val="20"/>
          <w:lang w:eastAsia="en-GB"/>
        </w:rPr>
        <w:t>Authority</w:t>
      </w:r>
      <w:r w:rsidRPr="00337C67">
        <w:rPr>
          <w:rFonts w:ascii="Arial" w:eastAsia="Times New Roman" w:hAnsi="Arial" w:cs="Arial"/>
          <w:b/>
          <w:sz w:val="20"/>
          <w:szCs w:val="20"/>
          <w:lang w:eastAsia="en-GB"/>
        </w:rPr>
        <w:tab/>
      </w:r>
      <w:r w:rsidRPr="00337C67">
        <w:rPr>
          <w:rFonts w:ascii="Arial" w:eastAsia="Times New Roman" w:hAnsi="Arial" w:cs="Arial"/>
          <w:color w:val="000000"/>
          <w:sz w:val="20"/>
          <w:szCs w:val="20"/>
          <w:lang w:eastAsia="en-GB"/>
        </w:rPr>
        <w:t>means the Secretary of State for Defence acting on behalf of the Crown</w:t>
      </w:r>
      <w:r w:rsidRPr="00337C67">
        <w:rPr>
          <w:rFonts w:ascii="Arial" w:eastAsia="Times New Roman" w:hAnsi="Arial" w:cs="Arial"/>
          <w:sz w:val="20"/>
          <w:szCs w:val="20"/>
          <w:lang w:eastAsia="en-GB"/>
        </w:rPr>
        <w:t>;</w:t>
      </w:r>
      <w:r w:rsidRPr="00337C67">
        <w:rPr>
          <w:rFonts w:ascii="Arial" w:eastAsia="Times New Roman" w:hAnsi="Arial" w:cs="Arial"/>
          <w:sz w:val="20"/>
          <w:szCs w:val="20"/>
          <w:lang w:eastAsia="en-GB"/>
        </w:rPr>
        <w:br/>
      </w:r>
    </w:p>
    <w:p w14:paraId="166E97EA"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Authority’s</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Representative(s)</w:t>
      </w:r>
      <w:r w:rsidRPr="00337C67">
        <w:rPr>
          <w:rFonts w:ascii="Arial" w:eastAsia="Times New Roman" w:hAnsi="Arial" w:cs="Arial"/>
          <w:b/>
          <w:i/>
          <w:sz w:val="20"/>
          <w:szCs w:val="20"/>
          <w:lang w:eastAsia="en-GB"/>
        </w:rPr>
        <w:tab/>
      </w:r>
      <w:r w:rsidRPr="00337C67">
        <w:rPr>
          <w:rFonts w:ascii="Arial" w:eastAsia="Times New Roman" w:hAnsi="Arial" w:cs="Arial"/>
          <w:sz w:val="20"/>
          <w:szCs w:val="2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337C67">
        <w:rPr>
          <w:rFonts w:ascii="Arial" w:eastAsia="Times New Roman" w:hAnsi="Arial" w:cs="Arial"/>
          <w:sz w:val="20"/>
          <w:szCs w:val="20"/>
          <w:lang w:eastAsia="en-GB"/>
        </w:rPr>
        <w:br/>
      </w:r>
    </w:p>
    <w:p w14:paraId="2BC6AD6C"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Business Day</w:t>
      </w:r>
      <w:r w:rsidRPr="00337C67">
        <w:rPr>
          <w:rFonts w:ascii="Arial" w:eastAsia="Times New Roman" w:hAnsi="Arial" w:cs="Arial"/>
          <w:sz w:val="20"/>
          <w:szCs w:val="20"/>
          <w:lang w:eastAsia="en-GB"/>
        </w:rPr>
        <w:tab/>
        <w:t>means 09:00 to 17:00 Monday to Friday, excluding public and statutory holidays;</w:t>
      </w:r>
      <w:r w:rsidRPr="00337C67">
        <w:rPr>
          <w:rFonts w:ascii="Arial" w:eastAsia="Times New Roman" w:hAnsi="Arial" w:cs="Arial"/>
          <w:sz w:val="20"/>
          <w:szCs w:val="20"/>
          <w:lang w:eastAsia="en-GB"/>
        </w:rPr>
        <w:br/>
      </w:r>
    </w:p>
    <w:p w14:paraId="7FF7D1A9" w14:textId="77777777" w:rsidR="00337C67" w:rsidRPr="00337C67" w:rsidRDefault="00337C67" w:rsidP="00337C67">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Central Government Body</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13340E5" w14:textId="77777777"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Government Department;</w:t>
      </w:r>
    </w:p>
    <w:p w14:paraId="064D7ED1" w14:textId="77777777"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Non-Departmental Public Body or Assembly Sponsored Public Body (advisory, executive, or tribunal);</w:t>
      </w:r>
    </w:p>
    <w:p w14:paraId="6606C16F" w14:textId="77777777"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Non-Ministerial Department; or</w:t>
      </w:r>
    </w:p>
    <w:p w14:paraId="2C37B14B" w14:textId="77777777"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 xml:space="preserve">Executive Agency; </w:t>
      </w:r>
      <w:r w:rsidRPr="00337C67">
        <w:rPr>
          <w:rFonts w:ascii="Arial" w:eastAsia="Times New Roman" w:hAnsi="Arial" w:cs="Arial"/>
          <w:sz w:val="20"/>
          <w:szCs w:val="20"/>
          <w:lang w:eastAsia="en-GB"/>
        </w:rPr>
        <w:br/>
      </w:r>
    </w:p>
    <w:p w14:paraId="6F994849"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Collect</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pick up the Contractor Deliverables from the Consignor.  This shall include loading, and any other specific arrangements, agreed in accordance with clause 28.c and Collected and Collection shall be construed accordingly;</w:t>
      </w:r>
    </w:p>
    <w:p w14:paraId="667701A4"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p>
    <w:p w14:paraId="7E86EAC8" w14:textId="77777777" w:rsidR="00337C67" w:rsidRPr="00337C67" w:rsidRDefault="00337C67" w:rsidP="00337C67">
      <w:pPr>
        <w:widowControl w:val="0"/>
        <w:tabs>
          <w:tab w:val="left" w:pos="3281"/>
        </w:tabs>
        <w:autoSpaceDN w:val="0"/>
        <w:spacing w:after="0" w:line="240" w:lineRule="auto"/>
        <w:ind w:left="3119" w:hanging="3119"/>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Commercial Packaging</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commercial Packaging for military use as described in Def Stan 81-041 (Part 1)</w:t>
      </w:r>
    </w:p>
    <w:p w14:paraId="18EA04AD"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64C22ACD"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Conditions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terms and conditions set out in this document;</w:t>
      </w:r>
    </w:p>
    <w:p w14:paraId="07F0DF08"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3EA8E03E"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Consignee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that part of the Authority identified in Schedule 3 (Contract Data Sheet) to whom the Contractor Deliverables</w:t>
      </w:r>
      <w:r w:rsidRPr="00337C67">
        <w:rPr>
          <w:rFonts w:ascii="Arial" w:eastAsia="Times New Roman" w:hAnsi="Arial" w:cs="Arial"/>
          <w:i/>
          <w:sz w:val="20"/>
          <w:szCs w:val="20"/>
          <w:lang w:eastAsia="en-GB"/>
        </w:rPr>
        <w:t xml:space="preserve"> </w:t>
      </w:r>
      <w:r w:rsidRPr="00337C67">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FAF760C"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3950AE29"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Consignor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73621D9"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22BD8290"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Contract</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Contract including its Schedules and any amendments agreed by the Parties in accordance with condition 6 (Amendments to Contract);</w:t>
      </w:r>
    </w:p>
    <w:p w14:paraId="5B468409"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3B44302D"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lastRenderedPageBreak/>
        <w:t>Contract Price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337C67">
        <w:rPr>
          <w:rFonts w:ascii="Arial" w:eastAsia="Times New Roman" w:hAnsi="Arial" w:cs="Arial"/>
          <w:i/>
          <w:sz w:val="20"/>
          <w:szCs w:val="20"/>
          <w:lang w:eastAsia="en-GB"/>
        </w:rPr>
        <w:t xml:space="preserve"> </w:t>
      </w:r>
      <w:r w:rsidRPr="00337C67">
        <w:rPr>
          <w:rFonts w:ascii="Arial" w:eastAsia="Times New Roman" w:hAnsi="Arial" w:cs="Arial"/>
          <w:sz w:val="20"/>
          <w:szCs w:val="20"/>
          <w:lang w:eastAsia="en-GB"/>
        </w:rPr>
        <w:t>for the full and proper performance by the Contractor of its obligations under the Contract.</w:t>
      </w:r>
    </w:p>
    <w:p w14:paraId="41F8FF32"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0862FAA2"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Contractor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835C7AE" w14:textId="77777777" w:rsidR="00337C67" w:rsidRPr="00337C67" w:rsidRDefault="00337C67" w:rsidP="00337C67">
      <w:pPr>
        <w:keepNext/>
        <w:widowControl w:val="0"/>
        <w:autoSpaceDN w:val="0"/>
        <w:spacing w:after="0" w:line="240" w:lineRule="auto"/>
        <w:ind w:left="3119" w:hanging="3119"/>
        <w:rPr>
          <w:rFonts w:ascii="Arial" w:eastAsia="Times New Roman" w:hAnsi="Arial" w:cs="Arial"/>
          <w:b/>
          <w:sz w:val="20"/>
          <w:szCs w:val="20"/>
          <w:lang w:eastAsia="en-GB"/>
        </w:rPr>
      </w:pPr>
    </w:p>
    <w:p w14:paraId="223A4C35" w14:textId="77777777" w:rsidR="00337C67" w:rsidRPr="00337C67" w:rsidRDefault="00337C67" w:rsidP="00337C67">
      <w:pPr>
        <w:keepNext/>
        <w:widowControl w:val="0"/>
        <w:autoSpaceDN w:val="0"/>
        <w:spacing w:after="0" w:line="240" w:lineRule="auto"/>
        <w:ind w:left="3119" w:hanging="3119"/>
        <w:rPr>
          <w:rFonts w:ascii="Arial" w:eastAsia="Times New Roman" w:hAnsi="Arial" w:cs="Arial"/>
          <w:b/>
          <w:sz w:val="20"/>
          <w:szCs w:val="20"/>
          <w:lang w:eastAsia="en-GB"/>
        </w:rPr>
      </w:pPr>
      <w:r w:rsidRPr="00337C67">
        <w:rPr>
          <w:rFonts w:ascii="Arial" w:eastAsia="Times New Roman" w:hAnsi="Arial" w:cs="Arial"/>
          <w:b/>
          <w:sz w:val="20"/>
          <w:szCs w:val="20"/>
          <w:lang w:eastAsia="en-GB"/>
        </w:rPr>
        <w:t xml:space="preserve">Contractor Commercially </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Information listed in the completed Schedule </w:t>
      </w:r>
      <w:r w:rsidRPr="00337C67">
        <w:rPr>
          <w:rFonts w:ascii="Arial" w:eastAsia="Times New Roman" w:hAnsi="Arial" w:cs="Arial"/>
          <w:sz w:val="20"/>
          <w:szCs w:val="20"/>
          <w:shd w:val="clear" w:color="auto" w:fill="FFFF99"/>
          <w:lang w:eastAsia="en-GB"/>
        </w:rPr>
        <w:t>5</w:t>
      </w:r>
      <w:r w:rsidRPr="00337C67">
        <w:rPr>
          <w:rFonts w:ascii="Arial" w:eastAsia="Times New Roman" w:hAnsi="Arial" w:cs="Arial"/>
          <w:sz w:val="20"/>
          <w:szCs w:val="20"/>
          <w:lang w:eastAsia="en-GB"/>
        </w:rPr>
        <w:t xml:space="preserve"> </w:t>
      </w:r>
    </w:p>
    <w:p w14:paraId="318A599B" w14:textId="77777777" w:rsidR="00337C67" w:rsidRPr="00337C67" w:rsidRDefault="00337C67" w:rsidP="00337C67">
      <w:pPr>
        <w:keepNext/>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Sensitive Information</w:t>
      </w:r>
      <w:r w:rsidRPr="00337C67">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239C6CAC"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4301C266"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Contractor Deliverables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goods and/or the services, including Packaging (and Certificate(s) of Conformity and supplied in accordance with any QA requirements if specified) which the Contractor is required to provide under the Contract;</w:t>
      </w:r>
    </w:p>
    <w:p w14:paraId="358B9A92"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47B5B2DF"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Control</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power of a person to secure that the affairs of the Contractor are conducted in accordance with the wishes of that person:</w:t>
      </w:r>
    </w:p>
    <w:p w14:paraId="209BFB11" w14:textId="77777777" w:rsidR="00337C67" w:rsidRPr="00337C67" w:rsidRDefault="00337C67" w:rsidP="00DB1EBF">
      <w:pPr>
        <w:widowControl w:val="0"/>
        <w:numPr>
          <w:ilvl w:val="0"/>
          <w:numId w:val="26"/>
        </w:numPr>
        <w:tabs>
          <w:tab w:val="left"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by means of the holding of shares, or the possession of voting powers in, or in relation to, the Contractor; or</w:t>
      </w:r>
    </w:p>
    <w:p w14:paraId="1AFB7DCA" w14:textId="77777777" w:rsidR="00337C67" w:rsidRPr="00337C67" w:rsidRDefault="00337C67" w:rsidP="00DB1EBF">
      <w:pPr>
        <w:widowControl w:val="0"/>
        <w:numPr>
          <w:ilvl w:val="0"/>
          <w:numId w:val="26"/>
        </w:numPr>
        <w:tabs>
          <w:tab w:val="left"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by virtue of any powers conferred by the constitutional or corporate documents, or any other document, regulating the Contractor;</w:t>
      </w:r>
    </w:p>
    <w:p w14:paraId="3D157437" w14:textId="77777777" w:rsidR="00337C67" w:rsidRPr="00337C67" w:rsidRDefault="00337C67" w:rsidP="00337C67">
      <w:pPr>
        <w:widowControl w:val="0"/>
        <w:autoSpaceDN w:val="0"/>
        <w:spacing w:after="0" w:line="240" w:lineRule="auto"/>
        <w:ind w:left="3119"/>
        <w:rPr>
          <w:rFonts w:ascii="Arial" w:eastAsia="Times New Roman" w:hAnsi="Arial" w:cs="Arial"/>
          <w:sz w:val="20"/>
          <w:szCs w:val="20"/>
          <w:lang w:eastAsia="en-GB"/>
        </w:rPr>
      </w:pPr>
      <w:r w:rsidRPr="00337C67">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7B1846E8" w14:textId="77777777" w:rsidR="00337C67" w:rsidRPr="00337C67" w:rsidRDefault="00337C67" w:rsidP="00337C67">
      <w:pPr>
        <w:widowControl w:val="0"/>
        <w:autoSpaceDN w:val="0"/>
        <w:spacing w:after="0" w:line="240" w:lineRule="auto"/>
        <w:ind w:left="3119" w:hanging="3119"/>
        <w:rPr>
          <w:rFonts w:ascii="Arial" w:eastAsia="Calibri" w:hAnsi="Arial" w:cs="Arial"/>
          <w:b/>
          <w:sz w:val="20"/>
          <w:szCs w:val="20"/>
        </w:rPr>
      </w:pPr>
    </w:p>
    <w:p w14:paraId="6D6525D1"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Calibri" w:hAnsi="Arial" w:cs="Arial"/>
          <w:b/>
          <w:sz w:val="20"/>
          <w:szCs w:val="20"/>
        </w:rPr>
        <w:t xml:space="preserve">CPET </w:t>
      </w:r>
      <w:r w:rsidRPr="00337C67">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5C68C6B9" w14:textId="77777777" w:rsidR="00337C67" w:rsidRPr="00337C67" w:rsidRDefault="00337C67" w:rsidP="00337C67">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3A9C9487" w14:textId="77777777" w:rsidR="00337C67" w:rsidRPr="00337C67" w:rsidRDefault="00337C67" w:rsidP="00337C67">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color w:val="000000"/>
          <w:sz w:val="20"/>
          <w:szCs w:val="20"/>
          <w:lang w:eastAsia="en-GB"/>
        </w:rPr>
        <w:t>Crown Use</w:t>
      </w:r>
      <w:r w:rsidRPr="00337C67">
        <w:rPr>
          <w:rFonts w:ascii="Arial" w:eastAsia="Times New Roman" w:hAnsi="Arial" w:cs="Arial"/>
          <w:color w:val="000000"/>
          <w:sz w:val="20"/>
          <w:szCs w:val="20"/>
          <w:lang w:eastAsia="en-GB"/>
        </w:rPr>
        <w:tab/>
      </w:r>
      <w:r w:rsidRPr="00337C67">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3FAD969"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bookmarkStart w:id="438" w:name="_DV_M72"/>
      <w:bookmarkStart w:id="439" w:name="_DV_M73"/>
      <w:bookmarkEnd w:id="438"/>
      <w:bookmarkEnd w:id="439"/>
    </w:p>
    <w:p w14:paraId="697346DE" w14:textId="77777777" w:rsidR="00337C67" w:rsidRPr="00337C67" w:rsidRDefault="00337C67" w:rsidP="00337C67">
      <w:pPr>
        <w:widowControl w:val="0"/>
        <w:autoSpaceDN w:val="0"/>
        <w:spacing w:after="0" w:line="240" w:lineRule="auto"/>
        <w:ind w:left="3119" w:hanging="3119"/>
        <w:rPr>
          <w:rFonts w:ascii="Arial" w:eastAsia="Calibri" w:hAnsi="Arial" w:cs="Arial"/>
          <w:sz w:val="20"/>
          <w:szCs w:val="20"/>
          <w:shd w:val="clear" w:color="auto" w:fill="FFFF99"/>
        </w:rPr>
      </w:pPr>
      <w:r w:rsidRPr="00337C67">
        <w:rPr>
          <w:rFonts w:ascii="Arial" w:eastAsia="Calibri" w:hAnsi="Arial" w:cs="Arial"/>
          <w:b/>
          <w:sz w:val="20"/>
          <w:szCs w:val="20"/>
        </w:rPr>
        <w:t xml:space="preserve">Dangerous Goods </w:t>
      </w:r>
      <w:r w:rsidRPr="00337C67">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0672958F" w14:textId="77777777"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Carriage of Dangerous Goods and Use of Transportable Pressure Equipment Regulations 2009 (CDG) (as amended 2011);</w:t>
      </w:r>
    </w:p>
    <w:p w14:paraId="74E0396E" w14:textId="77777777"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European Agreement Concerning the International Carriage of Dangerous Goods by Road (ADR);</w:t>
      </w:r>
    </w:p>
    <w:p w14:paraId="590830CA" w14:textId="77777777"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Regulations Concerning the International Carriage of Dangerous Goods by Rail (RID);</w:t>
      </w:r>
    </w:p>
    <w:p w14:paraId="2A448ABA" w14:textId="77777777"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International Maritime Dangerous Goods (IMDG) Code;</w:t>
      </w:r>
    </w:p>
    <w:p w14:paraId="228AD724" w14:textId="77777777"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International Civil Aviation Organisation (ICAO) Technical Instructions for the Safe Transport of Dangerous Goods by Air;</w:t>
      </w:r>
    </w:p>
    <w:p w14:paraId="436C4430" w14:textId="77777777"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lastRenderedPageBreak/>
        <w:t>International Air Transport Association (IATA) Dangerous Goods Regulations.</w:t>
      </w:r>
    </w:p>
    <w:p w14:paraId="2B80C38D"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05DAB119"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DBS Finance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Defence Business Services Finance, at the address stated in Schedule 3 (Contract Data Sheet);</w:t>
      </w:r>
    </w:p>
    <w:p w14:paraId="31C8BA64"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7CA34B8B"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DEFFORM</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MOD DEFFORM series which can be found at </w:t>
      </w:r>
      <w:r w:rsidRPr="00337C67">
        <w:rPr>
          <w:rFonts w:ascii="Arial" w:eastAsia="Times New Roman" w:hAnsi="Arial" w:cs="Times New Roman"/>
          <w:color w:val="0000FF"/>
          <w:sz w:val="20"/>
          <w:szCs w:val="20"/>
          <w:u w:val="single"/>
          <w:lang w:eastAsia="en-GB"/>
        </w:rPr>
        <w:t>https://www.aof.mod.uk</w:t>
      </w:r>
      <w:r w:rsidRPr="00337C67">
        <w:rPr>
          <w:rFonts w:ascii="Arial" w:eastAsia="Times New Roman" w:hAnsi="Arial" w:cs="Arial"/>
          <w:sz w:val="20"/>
          <w:szCs w:val="20"/>
          <w:lang w:eastAsia="en-GB"/>
        </w:rPr>
        <w:t>;</w:t>
      </w:r>
      <w:r w:rsidRPr="00337C67">
        <w:rPr>
          <w:rFonts w:ascii="Arial" w:eastAsia="Times New Roman" w:hAnsi="Arial" w:cs="Arial"/>
          <w:sz w:val="20"/>
          <w:szCs w:val="20"/>
          <w:lang w:eastAsia="en-GB"/>
        </w:rPr>
        <w:tab/>
      </w:r>
    </w:p>
    <w:p w14:paraId="1F95FCB3"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80C1367"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DEF STAN</w:t>
      </w:r>
      <w:r w:rsidRPr="00337C67">
        <w:rPr>
          <w:rFonts w:ascii="Arial" w:eastAsia="Times New Roman" w:hAnsi="Arial" w:cs="Arial"/>
          <w:sz w:val="20"/>
          <w:szCs w:val="20"/>
          <w:lang w:eastAsia="en-GB"/>
        </w:rPr>
        <w:tab/>
        <w:t xml:space="preserve">means Defence Standards which can be accessed at </w:t>
      </w:r>
      <w:r w:rsidRPr="00337C67">
        <w:rPr>
          <w:rFonts w:ascii="Arial" w:eastAsia="Times New Roman" w:hAnsi="Arial" w:cs="Times New Roman"/>
          <w:color w:val="0000FF"/>
          <w:sz w:val="20"/>
          <w:szCs w:val="20"/>
          <w:u w:val="single"/>
          <w:lang w:eastAsia="en-GB"/>
        </w:rPr>
        <w:t>https://www.dstan.mod.uk</w:t>
      </w:r>
      <w:r w:rsidRPr="00337C67">
        <w:rPr>
          <w:rFonts w:ascii="Arial" w:eastAsia="Times New Roman" w:hAnsi="Arial" w:cs="Arial"/>
          <w:sz w:val="20"/>
          <w:szCs w:val="20"/>
          <w:lang w:eastAsia="en-GB"/>
        </w:rPr>
        <w:t>;</w:t>
      </w:r>
    </w:p>
    <w:p w14:paraId="62512EFB"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F8447D8"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Deliver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hand over the Contractor Deliverables to the Consignee.  This shall include unloading, and any other specific arrangements, agreed in accordance with condition 28 and Delivered and Delivery shall be construed accordingly;</w:t>
      </w:r>
    </w:p>
    <w:p w14:paraId="70C5228D"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5CB6971"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Delivery</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Date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7798F561"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420A8891"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 xml:space="preserve">Denomination of Quantity </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quantity or measure by which an item of material is </w:t>
      </w:r>
    </w:p>
    <w:p w14:paraId="2926061B"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 of Q)</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managed;</w:t>
      </w:r>
    </w:p>
    <w:p w14:paraId="32C51513"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4DC63685"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Design Right(s)</w:t>
      </w:r>
      <w:r w:rsidRPr="00337C67">
        <w:rPr>
          <w:rFonts w:ascii="Arial" w:eastAsia="Times New Roman" w:hAnsi="Arial" w:cs="Arial"/>
          <w:sz w:val="20"/>
          <w:szCs w:val="20"/>
          <w:lang w:eastAsia="en-GB"/>
        </w:rPr>
        <w:tab/>
        <w:t>has the meaning ascribed to it by Section 213 of the Copyright, Designs and Patents Act 1988;</w:t>
      </w:r>
    </w:p>
    <w:p w14:paraId="48266422"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03DC41B3"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Diversion Order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33D11F3C"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78A804E7"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Effective</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Date of Contract</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date specified on the Authority’s acceptance letter;</w:t>
      </w:r>
    </w:p>
    <w:p w14:paraId="60D11664" w14:textId="77777777" w:rsidR="00337C67" w:rsidRPr="00337C67" w:rsidRDefault="00337C67" w:rsidP="00337C67">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5054D990" w14:textId="77777777" w:rsidR="00337C67" w:rsidRPr="00337C67" w:rsidRDefault="00337C67" w:rsidP="00337C67">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337C67">
        <w:rPr>
          <w:rFonts w:ascii="Arial" w:eastAsia="Times New Roman" w:hAnsi="Arial" w:cs="Arial"/>
          <w:b/>
          <w:bCs/>
          <w:color w:val="000000"/>
          <w:sz w:val="20"/>
          <w:szCs w:val="20"/>
          <w:lang w:eastAsia="en-GB"/>
        </w:rPr>
        <w:t>Evidence</w:t>
      </w:r>
      <w:r w:rsidRPr="00337C67">
        <w:rPr>
          <w:rFonts w:ascii="Arial" w:eastAsia="Times New Roman" w:hAnsi="Arial" w:cs="Arial"/>
          <w:bCs/>
          <w:color w:val="000000"/>
          <w:sz w:val="20"/>
          <w:szCs w:val="20"/>
          <w:lang w:eastAsia="en-GB"/>
        </w:rPr>
        <w:t xml:space="preserve"> </w:t>
      </w:r>
      <w:r w:rsidRPr="00337C67">
        <w:rPr>
          <w:rFonts w:ascii="Arial" w:eastAsia="Times New Roman" w:hAnsi="Arial" w:cs="Arial"/>
          <w:bCs/>
          <w:color w:val="000000"/>
          <w:sz w:val="20"/>
          <w:szCs w:val="20"/>
          <w:lang w:eastAsia="en-GB"/>
        </w:rPr>
        <w:tab/>
      </w:r>
      <w:r w:rsidRPr="00337C67">
        <w:rPr>
          <w:rFonts w:ascii="Arial" w:eastAsia="Times New Roman" w:hAnsi="Arial" w:cs="Arial"/>
          <w:sz w:val="20"/>
          <w:szCs w:val="20"/>
          <w:lang w:eastAsia="en-GB"/>
        </w:rPr>
        <w:t>means either</w:t>
      </w:r>
      <w:r w:rsidRPr="00337C67">
        <w:rPr>
          <w:rFonts w:ascii="Arial" w:eastAsia="Times New Roman" w:hAnsi="Arial" w:cs="Arial"/>
          <w:bCs/>
          <w:color w:val="000000"/>
          <w:sz w:val="20"/>
          <w:szCs w:val="20"/>
          <w:lang w:eastAsia="en-GB"/>
        </w:rPr>
        <w:t>:</w:t>
      </w:r>
    </w:p>
    <w:p w14:paraId="622B3DFB" w14:textId="77777777" w:rsidR="00337C67" w:rsidRPr="00337C67" w:rsidRDefault="00337C67" w:rsidP="00337C67">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337C67">
        <w:rPr>
          <w:rFonts w:ascii="Arial" w:eastAsia="Times New Roman" w:hAnsi="Arial" w:cs="Arial"/>
          <w:sz w:val="20"/>
          <w:szCs w:val="20"/>
          <w:lang w:eastAsia="en-GB"/>
        </w:rPr>
        <w:t>a.</w:t>
      </w:r>
      <w:r w:rsidRPr="00337C67">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2FF5A9C4" w14:textId="77777777" w:rsidR="00337C67" w:rsidRPr="00337C67" w:rsidRDefault="00337C67" w:rsidP="00337C67">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337C67">
        <w:rPr>
          <w:rFonts w:ascii="Arial" w:eastAsia="Times New Roman" w:hAnsi="Arial" w:cs="Arial"/>
          <w:sz w:val="20"/>
          <w:szCs w:val="20"/>
          <w:lang w:eastAsia="en-GB"/>
        </w:rPr>
        <w:t>b.</w:t>
      </w:r>
      <w:r w:rsidRPr="00337C67">
        <w:rPr>
          <w:rFonts w:ascii="Arial" w:eastAsia="Times New Roman" w:hAnsi="Arial" w:cs="Arial"/>
          <w:sz w:val="20"/>
          <w:szCs w:val="20"/>
          <w:lang w:eastAsia="en-GB"/>
        </w:rPr>
        <w:tab/>
        <w:t xml:space="preserve">other robust Evidence of sustainability or FLEGT licensed origin, as advised by CPET; </w:t>
      </w:r>
    </w:p>
    <w:p w14:paraId="7E7E8709"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70F655F"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Firm Price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 price (excluding VAT) which is not subject to variation;</w:t>
      </w:r>
    </w:p>
    <w:p w14:paraId="04B0C628"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0CAE9B71"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FLEGT</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means the</w:t>
      </w:r>
      <w:r w:rsidRPr="00337C67">
        <w:rPr>
          <w:rFonts w:ascii="Arial" w:eastAsia="Times New Roman" w:hAnsi="Arial" w:cs="Arial"/>
          <w:bCs/>
          <w:sz w:val="20"/>
          <w:szCs w:val="20"/>
          <w:lang w:eastAsia="en-GB"/>
        </w:rPr>
        <w:t xml:space="preserve"> </w:t>
      </w:r>
      <w:r w:rsidRPr="00337C67">
        <w:rPr>
          <w:rFonts w:ascii="Arial" w:eastAsia="Times New Roman" w:hAnsi="Arial" w:cs="Arial"/>
          <w:sz w:val="20"/>
          <w:szCs w:val="20"/>
          <w:lang w:eastAsia="en-GB"/>
        </w:rPr>
        <w:t xml:space="preserve">Forest Law Enforcement, Governance and Trade initiative by the </w:t>
      </w:r>
      <w:r w:rsidRPr="00337C67">
        <w:rPr>
          <w:rFonts w:ascii="Arial" w:eastAsia="Times New Roman" w:hAnsi="Arial" w:cs="Arial"/>
          <w:bCs/>
          <w:sz w:val="20"/>
          <w:szCs w:val="20"/>
          <w:lang w:eastAsia="en-GB"/>
        </w:rPr>
        <w:t>European Union to use the power of timber-consuming countries to reduce the extent of illegal logging;</w:t>
      </w:r>
    </w:p>
    <w:p w14:paraId="218DE64A"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14:paraId="5BC86D1D"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shd w:val="clear" w:color="auto" w:fill="FFFF99"/>
          <w:lang w:eastAsia="en-GB"/>
        </w:rPr>
      </w:pPr>
      <w:r w:rsidRPr="00337C67">
        <w:rPr>
          <w:rFonts w:ascii="Arial" w:eastAsia="Times New Roman" w:hAnsi="Arial" w:cs="Arial"/>
          <w:b/>
          <w:sz w:val="20"/>
          <w:szCs w:val="20"/>
          <w:lang w:eastAsia="en-GB"/>
        </w:rPr>
        <w:t>Government Furnished</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is a generic term for any MOD asset such as equipment,</w:t>
      </w:r>
    </w:p>
    <w:p w14:paraId="330ECF46" w14:textId="77777777" w:rsidR="00337C67" w:rsidRPr="00337C67" w:rsidRDefault="00337C67" w:rsidP="00337C67">
      <w:pPr>
        <w:widowControl w:val="0"/>
        <w:autoSpaceDN w:val="0"/>
        <w:spacing w:after="0" w:line="240" w:lineRule="auto"/>
        <w:ind w:left="3105" w:hanging="3105"/>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Assets (GFA)</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information or resources issued or made available to the Contractor in connection with the Contract by or on behalf of the Authority;</w:t>
      </w:r>
    </w:p>
    <w:p w14:paraId="5A326CD2"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14:paraId="5B859D90"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r w:rsidRPr="00337C67">
        <w:rPr>
          <w:rFonts w:ascii="Arial" w:eastAsia="Times New Roman" w:hAnsi="Arial" w:cs="Arial"/>
          <w:b/>
          <w:sz w:val="20"/>
          <w:szCs w:val="20"/>
          <w:lang w:eastAsia="en-GB"/>
        </w:rPr>
        <w:t>Hazardous Contractor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 Contractor Deliverable or a component of a Contractor</w:t>
      </w:r>
    </w:p>
    <w:p w14:paraId="2FFA7F05"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Deliverable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7E7B743"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4F6E5404"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lastRenderedPageBreak/>
        <w:t>Independent Verification</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699ECA7"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6A189C48"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Information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4D305949"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p>
    <w:p w14:paraId="52DE2B45"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Issued Property</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any item of Government Furnished Assets (GFA), including any materiel issued or otherwise furnished to the Contractor in connection with the Contract by or on behalf of the Authority;</w:t>
      </w:r>
    </w:p>
    <w:p w14:paraId="302EE988"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12C1DCBA"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Calibri" w:hAnsi="Arial" w:cs="Arial"/>
          <w:b/>
          <w:sz w:val="20"/>
          <w:szCs w:val="20"/>
        </w:rPr>
        <w:t>Legal and Sustainable</w:t>
      </w:r>
      <w:r w:rsidRPr="00337C67">
        <w:rPr>
          <w:rFonts w:ascii="Arial" w:eastAsia="Calibri" w:hAnsi="Arial" w:cs="Arial"/>
          <w:sz w:val="20"/>
          <w:szCs w:val="20"/>
        </w:rPr>
        <w:t xml:space="preserve"> </w:t>
      </w:r>
      <w:r w:rsidRPr="00337C67">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23D88A3"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14:paraId="7DAFB079"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sz w:val="20"/>
          <w:szCs w:val="20"/>
          <w:lang w:eastAsia="en-GB"/>
        </w:rPr>
      </w:pPr>
      <w:r w:rsidRPr="00337C67">
        <w:rPr>
          <w:rFonts w:ascii="Arial" w:eastAsia="Times New Roman" w:hAnsi="Arial" w:cs="Arial"/>
          <w:b/>
          <w:sz w:val="20"/>
          <w:szCs w:val="20"/>
          <w:lang w:eastAsia="en-GB"/>
        </w:rPr>
        <w:t>Legislation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8121B4D"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49AE30DD"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Military Level Packaging (MLP)</w:t>
      </w:r>
      <w:r w:rsidRPr="00337C67">
        <w:rPr>
          <w:rFonts w:ascii="Arial" w:eastAsia="Times New Roman" w:hAnsi="Arial" w:cs="Arial"/>
          <w:sz w:val="20"/>
          <w:szCs w:val="20"/>
          <w:lang w:eastAsia="en-GB"/>
        </w:rPr>
        <w:tab/>
        <w:t>means Packaging that provides enhanced protection in accordance with Def Stan 81-041 (Part 1), beyond that which Commercial Packaging normally provides for the military supply chain;</w:t>
      </w:r>
    </w:p>
    <w:p w14:paraId="3A956A99"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p>
    <w:p w14:paraId="11274108"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4"/>
          <w:shd w:val="clear" w:color="auto" w:fill="FFFF99"/>
          <w:lang w:eastAsia="en-GB"/>
        </w:rPr>
      </w:pPr>
      <w:r w:rsidRPr="00337C67">
        <w:rPr>
          <w:rFonts w:ascii="Arial" w:eastAsia="Times New Roman" w:hAnsi="Arial" w:cs="Arial"/>
          <w:b/>
          <w:sz w:val="20"/>
          <w:szCs w:val="24"/>
          <w:lang w:eastAsia="en-GB"/>
        </w:rPr>
        <w:t>Military Packager</w:t>
      </w:r>
      <w:r w:rsidRPr="00337C67">
        <w:rPr>
          <w:rFonts w:ascii="Arial" w:eastAsia="Times New Roman" w:hAnsi="Arial" w:cs="Arial"/>
          <w:sz w:val="20"/>
          <w:szCs w:val="24"/>
          <w:lang w:eastAsia="en-GB"/>
        </w:rPr>
        <w:t xml:space="preserve"> </w:t>
      </w:r>
      <w:r w:rsidRPr="00337C67">
        <w:rPr>
          <w:rFonts w:ascii="Arial" w:eastAsia="Times New Roman" w:hAnsi="Arial" w:cs="Arial"/>
          <w:sz w:val="20"/>
          <w:szCs w:val="24"/>
          <w:lang w:eastAsia="en-GB"/>
        </w:rPr>
        <w:tab/>
        <w:t>is a MOD sponsored scheme to certify military Packaging</w:t>
      </w:r>
    </w:p>
    <w:p w14:paraId="29F69464" w14:textId="77777777"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4"/>
          <w:shd w:val="clear" w:color="auto" w:fill="FFFF99"/>
          <w:lang w:eastAsia="en-GB"/>
        </w:rPr>
      </w:pPr>
      <w:r w:rsidRPr="00337C67">
        <w:rPr>
          <w:rFonts w:ascii="Arial" w:eastAsia="Times New Roman" w:hAnsi="Arial" w:cs="Arial"/>
          <w:b/>
          <w:sz w:val="20"/>
          <w:szCs w:val="24"/>
          <w:lang w:eastAsia="en-GB"/>
        </w:rPr>
        <w:t>Approval Scheme (MPAS)</w:t>
      </w:r>
      <w:r w:rsidRPr="00337C67">
        <w:rPr>
          <w:rFonts w:ascii="Arial" w:eastAsia="Times New Roman" w:hAnsi="Arial" w:cs="Arial"/>
          <w:sz w:val="20"/>
          <w:szCs w:val="24"/>
          <w:lang w:eastAsia="en-GB"/>
        </w:rPr>
        <w:tab/>
        <w:t>designers and register organisations, as capable of producing acceptable Services Packaging Instruction Sheet (SPIS) designs in accordance with Defence Standard (Def Stan) 81-041 (Part 4)</w:t>
      </w:r>
      <w:r w:rsidRPr="00337C67">
        <w:rPr>
          <w:rFonts w:ascii="Arial" w:eastAsia="Times New Roman" w:hAnsi="Arial" w:cs="Arial"/>
          <w:color w:val="000000"/>
          <w:sz w:val="20"/>
          <w:szCs w:val="24"/>
          <w:lang w:eastAsia="en-GB"/>
        </w:rPr>
        <w:t>;</w:t>
      </w:r>
    </w:p>
    <w:p w14:paraId="73A79AEA"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7FEEF3FF"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Military Packaging Level (MPL)</w:t>
      </w:r>
      <w:r w:rsidRPr="00337C67">
        <w:rPr>
          <w:rFonts w:ascii="Arial" w:eastAsia="Times New Roman" w:hAnsi="Arial" w:cs="Arial"/>
          <w:sz w:val="20"/>
          <w:szCs w:val="20"/>
          <w:lang w:eastAsia="en-GB"/>
        </w:rPr>
        <w:tab/>
        <w:t>shall have the meaning described in Def Stan 81-041 (Part 1);</w:t>
      </w:r>
    </w:p>
    <w:p w14:paraId="0D137A8C"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3F50F88B" w14:textId="77777777"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4"/>
          <w:lang w:eastAsia="en-GB"/>
        </w:rPr>
      </w:pPr>
      <w:r w:rsidRPr="00337C67">
        <w:rPr>
          <w:rFonts w:ascii="Arial" w:eastAsia="Times New Roman" w:hAnsi="Arial" w:cs="Arial"/>
          <w:b/>
          <w:color w:val="000000"/>
          <w:sz w:val="20"/>
          <w:szCs w:val="24"/>
          <w:lang w:eastAsia="en-GB"/>
        </w:rPr>
        <w:t>MPAS Registered Organisation</w:t>
      </w:r>
      <w:r w:rsidRPr="00337C67">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205BC25E" w14:textId="77777777" w:rsidR="00337C67" w:rsidRPr="00337C67" w:rsidRDefault="00337C67" w:rsidP="00337C67">
      <w:pPr>
        <w:widowControl w:val="0"/>
        <w:autoSpaceDN w:val="0"/>
        <w:spacing w:after="0" w:line="240" w:lineRule="auto"/>
        <w:ind w:left="3119" w:hanging="3119"/>
        <w:rPr>
          <w:rFonts w:ascii="Arial" w:eastAsia="Times New Roman" w:hAnsi="Arial" w:cs="Arial"/>
          <w:b/>
          <w:color w:val="000000"/>
          <w:sz w:val="20"/>
          <w:szCs w:val="24"/>
          <w:lang w:eastAsia="en-GB"/>
        </w:rPr>
      </w:pPr>
    </w:p>
    <w:p w14:paraId="7B3C49C4" w14:textId="77777777"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4"/>
          <w:lang w:eastAsia="en-GB"/>
        </w:rPr>
      </w:pPr>
      <w:r w:rsidRPr="00337C67">
        <w:rPr>
          <w:rFonts w:ascii="Arial" w:eastAsia="Times New Roman" w:hAnsi="Arial" w:cs="Arial"/>
          <w:b/>
          <w:color w:val="000000"/>
          <w:sz w:val="20"/>
          <w:szCs w:val="24"/>
          <w:lang w:eastAsia="en-GB"/>
        </w:rPr>
        <w:t>MPAS Certificated Designer</w:t>
      </w:r>
      <w:r w:rsidRPr="00337C67">
        <w:rPr>
          <w:rFonts w:ascii="Arial" w:eastAsia="Times New Roman" w:hAnsi="Arial" w:cs="Arial"/>
          <w:color w:val="000000"/>
          <w:sz w:val="20"/>
          <w:szCs w:val="24"/>
          <w:lang w:eastAsia="en-GB"/>
        </w:rPr>
        <w:tab/>
        <w:t>shall mean an experienced Packaging designer trained and certified to MPAS requirements;</w:t>
      </w:r>
    </w:p>
    <w:p w14:paraId="52E6D831" w14:textId="77777777" w:rsidR="00337C67" w:rsidRPr="00337C67" w:rsidRDefault="00337C67" w:rsidP="00337C67">
      <w:pPr>
        <w:keepNext/>
        <w:keepLines/>
        <w:widowControl w:val="0"/>
        <w:autoSpaceDN w:val="0"/>
        <w:spacing w:after="0" w:line="240" w:lineRule="auto"/>
        <w:ind w:left="3119" w:hanging="3119"/>
        <w:rPr>
          <w:rFonts w:ascii="Arial" w:eastAsia="Times New Roman" w:hAnsi="Arial" w:cs="Arial"/>
          <w:b/>
          <w:sz w:val="20"/>
          <w:szCs w:val="20"/>
          <w:lang w:eastAsia="en-GB"/>
        </w:rPr>
      </w:pPr>
    </w:p>
    <w:p w14:paraId="7D00B088" w14:textId="77777777" w:rsidR="00337C67" w:rsidRPr="00337C67" w:rsidRDefault="00337C67" w:rsidP="00337C67">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337C67">
        <w:rPr>
          <w:rFonts w:ascii="Arial" w:eastAsia="Times New Roman" w:hAnsi="Arial" w:cs="Arial"/>
          <w:b/>
          <w:sz w:val="20"/>
          <w:szCs w:val="20"/>
          <w:lang w:eastAsia="en-GB"/>
        </w:rPr>
        <w:t>NATO</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w:t>
      </w:r>
      <w:r w:rsidRPr="00337C67">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1E813E5B"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F41E0BB"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en-GB"/>
        </w:rPr>
        <w:t>Notices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ko-KR"/>
        </w:rPr>
        <w:t>shall mean all Notices, orders, or other forms of communication required to be given in writing under or in connection with the Contract;</w:t>
      </w:r>
    </w:p>
    <w:p w14:paraId="7D573E32"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16FA0352"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Overseas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shall mean non UK or foreign;</w:t>
      </w:r>
    </w:p>
    <w:p w14:paraId="105E1DB6"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05A67615"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Packaging</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Verb.  The operations involved in the preparation of materiel for; transportation, handling, storage and Delivery to the user;</w:t>
      </w:r>
    </w:p>
    <w:p w14:paraId="5E0CC87D"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2B743A7A" w14:textId="77777777" w:rsidR="00337C67" w:rsidRPr="00337C67" w:rsidRDefault="00337C67" w:rsidP="00337C67">
      <w:pPr>
        <w:widowControl w:val="0"/>
        <w:autoSpaceDN w:val="0"/>
        <w:spacing w:after="0" w:line="240" w:lineRule="auto"/>
        <w:ind w:left="3119" w:hanging="3119"/>
        <w:rPr>
          <w:rFonts w:ascii="Arial" w:eastAsia="Times New Roman" w:hAnsi="Arial" w:cs="Arial"/>
          <w:b/>
          <w:color w:val="000000"/>
          <w:sz w:val="20"/>
          <w:szCs w:val="20"/>
          <w:lang w:eastAsia="en-GB"/>
        </w:rPr>
      </w:pPr>
    </w:p>
    <w:p w14:paraId="24F436B5" w14:textId="77777777"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0"/>
          <w:lang w:eastAsia="en-GB"/>
        </w:rPr>
      </w:pPr>
      <w:r w:rsidRPr="00337C67">
        <w:rPr>
          <w:rFonts w:ascii="Arial" w:eastAsia="Times New Roman" w:hAnsi="Arial" w:cs="Arial"/>
          <w:b/>
          <w:color w:val="000000"/>
          <w:sz w:val="20"/>
          <w:szCs w:val="20"/>
          <w:lang w:eastAsia="en-GB"/>
        </w:rPr>
        <w:t>Packaging Design Authority</w:t>
      </w:r>
      <w:r w:rsidRPr="00337C67">
        <w:rPr>
          <w:rFonts w:ascii="Arial" w:eastAsia="Times New Roman" w:hAnsi="Arial" w:cs="Arial"/>
          <w:b/>
          <w:color w:val="000000"/>
          <w:sz w:val="20"/>
          <w:szCs w:val="20"/>
          <w:lang w:eastAsia="en-GB"/>
        </w:rPr>
        <w:tab/>
      </w:r>
      <w:r w:rsidRPr="00337C67">
        <w:rPr>
          <w:rFonts w:ascii="Arial" w:eastAsia="Times New Roman" w:hAnsi="Arial" w:cs="Arial"/>
          <w:color w:val="000000"/>
          <w:sz w:val="20"/>
          <w:szCs w:val="20"/>
          <w:lang w:eastAsia="en-GB"/>
        </w:rPr>
        <w:t>shall mean the organisation that is responsible for the original</w:t>
      </w:r>
    </w:p>
    <w:p w14:paraId="47E3962B" w14:textId="77777777"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0"/>
          <w:lang w:eastAsia="en-GB"/>
        </w:rPr>
      </w:pPr>
      <w:r w:rsidRPr="00337C67">
        <w:rPr>
          <w:rFonts w:ascii="Arial" w:eastAsia="Times New Roman" w:hAnsi="Arial" w:cs="Arial"/>
          <w:b/>
          <w:color w:val="000000"/>
          <w:sz w:val="20"/>
          <w:szCs w:val="20"/>
          <w:lang w:eastAsia="en-GB"/>
        </w:rPr>
        <w:t>(PDA)</w:t>
      </w:r>
      <w:r w:rsidRPr="00337C67">
        <w:rPr>
          <w:rFonts w:ascii="Arial" w:eastAsia="Times New Roman" w:hAnsi="Arial" w:cs="Arial"/>
          <w:color w:val="000000"/>
          <w:sz w:val="20"/>
          <w:szCs w:val="20"/>
          <w:lang w:eastAsia="en-GB"/>
        </w:rPr>
        <w:t xml:space="preserve"> </w:t>
      </w:r>
      <w:r w:rsidRPr="00337C67">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0104D65A"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ko-KR"/>
        </w:rPr>
      </w:pPr>
    </w:p>
    <w:p w14:paraId="319FEF4C"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ko-KR"/>
        </w:rPr>
        <w:t>Parties</w:t>
      </w:r>
      <w:r w:rsidRPr="00337C67">
        <w:rPr>
          <w:rFonts w:ascii="Arial" w:eastAsia="Times New Roman" w:hAnsi="Arial" w:cs="Arial"/>
          <w:b/>
          <w:sz w:val="20"/>
          <w:szCs w:val="20"/>
          <w:lang w:eastAsia="ko-KR"/>
        </w:rPr>
        <w:tab/>
      </w:r>
      <w:r w:rsidRPr="00337C67">
        <w:rPr>
          <w:rFonts w:ascii="Arial" w:eastAsia="Times New Roman" w:hAnsi="Arial" w:cs="Arial"/>
          <w:sz w:val="20"/>
          <w:szCs w:val="20"/>
          <w:lang w:eastAsia="ko-KR"/>
        </w:rPr>
        <w:t>means the Contractor and the Authority, and Party shall be construed accordingly;</w:t>
      </w:r>
    </w:p>
    <w:p w14:paraId="5FABFDB7"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ko-KR"/>
        </w:rPr>
      </w:pPr>
    </w:p>
    <w:p w14:paraId="64314948"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ko-KR"/>
        </w:rPr>
        <w:t>Primary Packaging Quantity</w:t>
      </w:r>
      <w:r w:rsidRPr="00337C67">
        <w:rPr>
          <w:rFonts w:ascii="Arial" w:eastAsia="Times New Roman" w:hAnsi="Arial" w:cs="Arial"/>
          <w:b/>
          <w:sz w:val="20"/>
          <w:szCs w:val="20"/>
          <w:lang w:eastAsia="ko-KR"/>
        </w:rPr>
        <w:tab/>
      </w:r>
      <w:r w:rsidRPr="00337C67">
        <w:rPr>
          <w:rFonts w:ascii="Arial" w:eastAsia="Times New Roman" w:hAnsi="Arial" w:cs="Arial"/>
          <w:sz w:val="20"/>
          <w:szCs w:val="20"/>
          <w:lang w:eastAsia="ko-KR"/>
        </w:rPr>
        <w:t>means the quantity of an item of material to be contained in an</w:t>
      </w:r>
    </w:p>
    <w:p w14:paraId="51D5319C"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ko-KR"/>
        </w:rPr>
        <w:t>(PPQ)</w:t>
      </w:r>
      <w:r w:rsidRPr="00337C67">
        <w:rPr>
          <w:rFonts w:ascii="Arial" w:eastAsia="Times New Roman" w:hAnsi="Arial" w:cs="Arial"/>
          <w:b/>
          <w:sz w:val="20"/>
          <w:szCs w:val="20"/>
          <w:lang w:eastAsia="ko-KR"/>
        </w:rPr>
        <w:tab/>
      </w:r>
      <w:r w:rsidRPr="00337C67">
        <w:rPr>
          <w:rFonts w:ascii="Arial" w:eastAsia="Times New Roman" w:hAnsi="Arial" w:cs="Arial"/>
          <w:sz w:val="20"/>
          <w:szCs w:val="20"/>
          <w:lang w:eastAsia="ko-KR"/>
        </w:rPr>
        <w:t>individual package, which has been selected as being the most suitable for issue(s) to the ultimate user, as described in Def Stan</w:t>
      </w:r>
      <w:r w:rsidRPr="00337C67">
        <w:rPr>
          <w:rFonts w:ascii="Arial" w:eastAsia="Times New Roman" w:hAnsi="Arial" w:cs="Arial"/>
          <w:sz w:val="20"/>
          <w:szCs w:val="20"/>
          <w:shd w:val="clear" w:color="auto" w:fill="FFFF99"/>
          <w:lang w:eastAsia="ko-KR"/>
        </w:rPr>
        <w:t xml:space="preserve"> </w:t>
      </w:r>
      <w:r w:rsidRPr="00337C67">
        <w:rPr>
          <w:rFonts w:ascii="Arial" w:eastAsia="Times New Roman" w:hAnsi="Arial" w:cs="Arial"/>
          <w:sz w:val="20"/>
          <w:szCs w:val="20"/>
          <w:lang w:eastAsia="ko-KR"/>
        </w:rPr>
        <w:t>81-041 (Part 1);</w:t>
      </w:r>
    </w:p>
    <w:p w14:paraId="7ADD216F" w14:textId="77777777" w:rsidR="00337C67" w:rsidRPr="00337C67" w:rsidRDefault="00337C67" w:rsidP="00337C67">
      <w:pPr>
        <w:widowControl w:val="0"/>
        <w:autoSpaceDE w:val="0"/>
        <w:autoSpaceDN w:val="0"/>
        <w:adjustRightInd w:val="0"/>
        <w:spacing w:after="0" w:line="240" w:lineRule="auto"/>
        <w:ind w:left="3119" w:hanging="3119"/>
        <w:rPr>
          <w:rFonts w:ascii="Arial" w:eastAsia="Calibri" w:hAnsi="Arial" w:cs="Arial"/>
          <w:b/>
          <w:sz w:val="20"/>
          <w:szCs w:val="20"/>
        </w:rPr>
      </w:pPr>
    </w:p>
    <w:p w14:paraId="10589185" w14:textId="77777777" w:rsidR="00337C67" w:rsidRPr="00337C67" w:rsidRDefault="00337C67" w:rsidP="00337C67">
      <w:pPr>
        <w:widowControl w:val="0"/>
        <w:autoSpaceDE w:val="0"/>
        <w:autoSpaceDN w:val="0"/>
        <w:adjustRightInd w:val="0"/>
        <w:spacing w:after="0" w:line="240" w:lineRule="auto"/>
        <w:ind w:left="3119" w:hanging="3119"/>
        <w:rPr>
          <w:rFonts w:ascii="Arial" w:eastAsia="Calibri" w:hAnsi="Arial" w:cs="Arial"/>
          <w:sz w:val="20"/>
          <w:szCs w:val="20"/>
        </w:rPr>
      </w:pPr>
      <w:r w:rsidRPr="00337C67">
        <w:rPr>
          <w:rFonts w:ascii="Arial" w:eastAsia="Calibri" w:hAnsi="Arial" w:cs="Arial"/>
          <w:b/>
          <w:sz w:val="20"/>
          <w:szCs w:val="20"/>
        </w:rPr>
        <w:t>Recycled Timber</w:t>
      </w:r>
      <w:r w:rsidRPr="00337C67">
        <w:rPr>
          <w:rFonts w:ascii="Arial" w:eastAsia="Calibri" w:hAnsi="Arial" w:cs="Arial"/>
          <w:sz w:val="20"/>
          <w:szCs w:val="20"/>
        </w:rPr>
        <w:tab/>
        <w:t>means recovered wood that prior to being supplied to the Authority had an end use as a standalone object or as part of a structure.  Recycled Timber covers:</w:t>
      </w:r>
    </w:p>
    <w:p w14:paraId="30D347E6" w14:textId="77777777" w:rsidR="00337C67" w:rsidRPr="00337C67" w:rsidRDefault="00337C67" w:rsidP="00337C67">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 xml:space="preserve">a. </w:t>
      </w:r>
      <w:r w:rsidRPr="00337C67">
        <w:rPr>
          <w:rFonts w:ascii="Arial" w:eastAsia="Calibri" w:hAnsi="Arial" w:cs="Arial"/>
          <w:sz w:val="20"/>
          <w:szCs w:val="20"/>
        </w:rPr>
        <w:tab/>
        <w:t xml:space="preserve">pre-consumer reclaimed wood and wood fibre and industrial by-products; </w:t>
      </w:r>
    </w:p>
    <w:p w14:paraId="347A1F51" w14:textId="77777777" w:rsidR="00337C67" w:rsidRPr="00337C67" w:rsidRDefault="00337C67" w:rsidP="00337C67">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b.</w:t>
      </w:r>
      <w:r w:rsidRPr="00337C67">
        <w:rPr>
          <w:rFonts w:ascii="Arial" w:eastAsia="Calibri" w:hAnsi="Arial" w:cs="Arial"/>
          <w:sz w:val="20"/>
          <w:szCs w:val="20"/>
        </w:rPr>
        <w:tab/>
        <w:t xml:space="preserve">post-consumer reclaimed wood and wood fibre, and driftwood; </w:t>
      </w:r>
    </w:p>
    <w:p w14:paraId="4C103B52" w14:textId="77777777" w:rsidR="00337C67" w:rsidRPr="00337C67" w:rsidRDefault="00337C67" w:rsidP="00337C67">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c.</w:t>
      </w:r>
      <w:r w:rsidRPr="00337C67">
        <w:rPr>
          <w:rFonts w:ascii="Arial" w:eastAsia="Calibri" w:hAnsi="Arial" w:cs="Arial"/>
          <w:sz w:val="20"/>
          <w:szCs w:val="20"/>
        </w:rPr>
        <w:tab/>
        <w:t>reclaimed timber abandoned or confiscated at least ten years previously;</w:t>
      </w:r>
    </w:p>
    <w:p w14:paraId="25C08AEA" w14:textId="77777777" w:rsidR="00337C67" w:rsidRPr="00337C67" w:rsidRDefault="00337C67" w:rsidP="00337C67">
      <w:pPr>
        <w:widowControl w:val="0"/>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it excludes sawmill co-products;</w:t>
      </w:r>
    </w:p>
    <w:p w14:paraId="669DE97B"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312EF8B"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shd w:val="clear" w:color="auto" w:fill="FFFF99"/>
          <w:lang w:eastAsia="en-GB"/>
        </w:rPr>
      </w:pPr>
      <w:r w:rsidRPr="00337C67">
        <w:rPr>
          <w:rFonts w:ascii="Arial" w:eastAsia="Times New Roman" w:hAnsi="Arial" w:cs="Arial"/>
          <w:b/>
          <w:sz w:val="20"/>
          <w:szCs w:val="20"/>
          <w:lang w:eastAsia="en-GB"/>
        </w:rPr>
        <w:t>Safety Data Sheet</w:t>
      </w:r>
      <w:r w:rsidRPr="00337C67">
        <w:rPr>
          <w:rFonts w:ascii="Arial" w:eastAsia="Times New Roman" w:hAnsi="Arial" w:cs="Arial"/>
          <w:sz w:val="20"/>
          <w:szCs w:val="20"/>
          <w:lang w:eastAsia="en-GB"/>
        </w:rPr>
        <w:tab/>
        <w:t>has the meaning as defined in the Registration, Evaluation, Authorisation and Restriction of Chemicals (REACH) Regulations 2007 (as amended);</w:t>
      </w:r>
    </w:p>
    <w:p w14:paraId="187C9BDD"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7F742421"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Schedule of Requirements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259B04B2" w14:textId="77777777" w:rsidR="00337C67" w:rsidRPr="00337C67" w:rsidRDefault="00337C67" w:rsidP="00337C67">
      <w:pPr>
        <w:widowControl w:val="0"/>
        <w:autoSpaceDN w:val="0"/>
        <w:spacing w:after="0" w:line="240" w:lineRule="auto"/>
        <w:ind w:left="3119" w:hanging="3119"/>
        <w:rPr>
          <w:rFonts w:ascii="Arial" w:eastAsia="Calibri" w:hAnsi="Arial" w:cs="Arial"/>
          <w:b/>
          <w:sz w:val="20"/>
          <w:szCs w:val="20"/>
        </w:rPr>
      </w:pPr>
    </w:p>
    <w:p w14:paraId="470FDA22"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Calibri" w:hAnsi="Arial" w:cs="Arial"/>
          <w:b/>
          <w:sz w:val="20"/>
          <w:szCs w:val="20"/>
        </w:rPr>
        <w:t>Short-Rotation Coppice</w:t>
      </w:r>
      <w:r w:rsidRPr="00337C67">
        <w:rPr>
          <w:rFonts w:ascii="Arial" w:eastAsia="Calibri" w:hAnsi="Arial" w:cs="Arial"/>
          <w:sz w:val="20"/>
          <w:szCs w:val="20"/>
        </w:rPr>
        <w:t xml:space="preserve"> </w:t>
      </w:r>
      <w:r w:rsidRPr="00337C67">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6303067"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14:paraId="41BDC865" w14:textId="77777777" w:rsidR="00337C67" w:rsidRPr="00337C67" w:rsidRDefault="00337C67" w:rsidP="00337C67">
      <w:pPr>
        <w:widowControl w:val="0"/>
        <w:autoSpaceDN w:val="0"/>
        <w:spacing w:after="0" w:line="240" w:lineRule="auto"/>
        <w:ind w:left="3119" w:hanging="3119"/>
        <w:jc w:val="both"/>
        <w:rPr>
          <w:rFonts w:ascii="Arial" w:eastAsia="Times New Roman" w:hAnsi="Arial" w:cs="Arial"/>
          <w:sz w:val="20"/>
          <w:szCs w:val="20"/>
          <w:lang w:eastAsia="en-GB"/>
        </w:rPr>
      </w:pPr>
      <w:r w:rsidRPr="00337C67">
        <w:rPr>
          <w:rFonts w:ascii="Arial" w:eastAsia="Times New Roman" w:hAnsi="Arial" w:cs="Arial"/>
          <w:b/>
          <w:sz w:val="20"/>
          <w:szCs w:val="20"/>
          <w:lang w:eastAsia="en-GB"/>
        </w:rPr>
        <w:t>Specification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28BD9087"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0B5E499D"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STANAG</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4329</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publication NATO Standard Bar Code Symbologies which can be sourced at </w:t>
      </w:r>
      <w:r w:rsidRPr="00337C67">
        <w:rPr>
          <w:rFonts w:ascii="Arial" w:eastAsia="Times New Roman" w:hAnsi="Arial" w:cs="Times New Roman"/>
          <w:color w:val="0000FF"/>
          <w:sz w:val="20"/>
          <w:szCs w:val="20"/>
          <w:u w:val="single"/>
          <w:lang w:eastAsia="en-GB"/>
        </w:rPr>
        <w:t>https://www.dstan.mod.uk/faqs.html</w:t>
      </w:r>
      <w:r w:rsidRPr="00337C67">
        <w:rPr>
          <w:rFonts w:ascii="Arial" w:eastAsia="Times New Roman" w:hAnsi="Arial" w:cs="Arial"/>
          <w:sz w:val="20"/>
          <w:szCs w:val="20"/>
          <w:lang w:eastAsia="en-GB"/>
        </w:rPr>
        <w:t xml:space="preserve">; </w:t>
      </w:r>
    </w:p>
    <w:p w14:paraId="3B3AB2D9"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5EC0C1E"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en-GB"/>
        </w:rPr>
        <w:t xml:space="preserve">Subcontractor </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99BA35" w14:textId="77777777" w:rsidR="00337C67" w:rsidRPr="00337C67" w:rsidRDefault="00337C67" w:rsidP="00337C67">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33895EE4" w14:textId="77777777" w:rsidR="00337C67" w:rsidRPr="00337C67" w:rsidRDefault="00337C67" w:rsidP="00337C67">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bookmarkStart w:id="440" w:name="_Toc513121998"/>
      <w:r w:rsidRPr="00337C67">
        <w:rPr>
          <w:rFonts w:ascii="Arial" w:eastAsia="Times New Roman" w:hAnsi="Arial" w:cs="Arial"/>
          <w:b/>
          <w:sz w:val="20"/>
          <w:szCs w:val="20"/>
          <w:lang w:eastAsia="en-GB"/>
        </w:rPr>
        <w:t>Timber and Wood-Derived</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means timber (including Recycled Timber and Virgin Timber but</w:t>
      </w:r>
      <w:bookmarkEnd w:id="440"/>
    </w:p>
    <w:p w14:paraId="380A304A"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Products</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 xml:space="preserve">excluding </w:t>
      </w:r>
      <w:r w:rsidRPr="00337C67">
        <w:rPr>
          <w:rFonts w:ascii="Arial" w:eastAsia="Calibri" w:hAnsi="Arial" w:cs="Arial"/>
          <w:sz w:val="20"/>
          <w:szCs w:val="20"/>
        </w:rPr>
        <w:t>Short-Rotation Coppice)</w:t>
      </w:r>
      <w:r w:rsidRPr="00337C67">
        <w:rPr>
          <w:rFonts w:ascii="Arial" w:eastAsia="Times New Roman" w:hAnsi="Arial" w:cs="Arial"/>
          <w:sz w:val="20"/>
          <w:szCs w:val="20"/>
          <w:lang w:eastAsia="en-GB"/>
        </w:rPr>
        <w:t xml:space="preserve"> and any products that contain wood or wood fibre derived from those timbers.</w:t>
      </w:r>
      <w:r w:rsidRPr="00337C67">
        <w:rPr>
          <w:rFonts w:ascii="Arial" w:eastAsia="Calibri" w:hAnsi="Arial" w:cs="Arial"/>
          <w:sz w:val="20"/>
          <w:szCs w:val="20"/>
        </w:rPr>
        <w:t xml:space="preserve">  Such products range from solid wood to those where the manufacturing processes obscure the wood element;</w:t>
      </w:r>
    </w:p>
    <w:p w14:paraId="79EB4A17" w14:textId="77777777"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14:paraId="528651EF" w14:textId="77777777"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Transparency</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Information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06022827" w14:textId="77777777" w:rsidR="00337C67" w:rsidRPr="00337C67" w:rsidRDefault="00337C67" w:rsidP="00337C67">
      <w:pPr>
        <w:widowControl w:val="0"/>
        <w:autoSpaceDN w:val="0"/>
        <w:spacing w:after="0" w:line="240" w:lineRule="auto"/>
        <w:ind w:left="3119" w:hanging="3119"/>
        <w:rPr>
          <w:rFonts w:ascii="Arial" w:eastAsia="Calibri" w:hAnsi="Arial" w:cs="Arial"/>
          <w:b/>
          <w:sz w:val="20"/>
          <w:szCs w:val="20"/>
        </w:rPr>
      </w:pPr>
    </w:p>
    <w:p w14:paraId="1BCB09FB" w14:textId="77777777" w:rsidR="0096582A" w:rsidRPr="0096582A" w:rsidRDefault="00337C67" w:rsidP="000F236E">
      <w:pPr>
        <w:widowControl w:val="0"/>
        <w:autoSpaceDN w:val="0"/>
        <w:spacing w:after="0" w:line="240" w:lineRule="auto"/>
        <w:ind w:left="3119" w:hanging="3119"/>
        <w:rPr>
          <w:rFonts w:cs="Arial"/>
          <w:sz w:val="18"/>
          <w:szCs w:val="18"/>
        </w:rPr>
      </w:pPr>
      <w:r w:rsidRPr="00337C67">
        <w:rPr>
          <w:rFonts w:ascii="Arial" w:eastAsia="Calibri" w:hAnsi="Arial" w:cs="Arial"/>
          <w:b/>
          <w:sz w:val="20"/>
          <w:szCs w:val="20"/>
        </w:rPr>
        <w:t>Virgin Timber</w:t>
      </w:r>
      <w:r w:rsidRPr="00337C67">
        <w:rPr>
          <w:rFonts w:ascii="Arial" w:eastAsia="Calibri" w:hAnsi="Arial" w:cs="Arial"/>
          <w:sz w:val="20"/>
          <w:szCs w:val="20"/>
        </w:rPr>
        <w:t xml:space="preserve"> </w:t>
      </w:r>
      <w:r w:rsidRPr="00337C67">
        <w:rPr>
          <w:rFonts w:ascii="Arial" w:eastAsia="Calibri" w:hAnsi="Arial" w:cs="Arial"/>
          <w:sz w:val="20"/>
          <w:szCs w:val="20"/>
        </w:rPr>
        <w:tab/>
        <w:t>means Timber and Wood-Derived Products that do not include Recycled Timber.</w:t>
      </w:r>
    </w:p>
    <w:p w14:paraId="574AA34C" w14:textId="77777777" w:rsidR="001C101C" w:rsidRDefault="001C101C" w:rsidP="001C101C">
      <w:pPr>
        <w:tabs>
          <w:tab w:val="num" w:pos="0"/>
        </w:tabs>
        <w:rPr>
          <w:rFonts w:ascii="Arial" w:hAnsi="Arial" w:cs="Arial"/>
          <w:b/>
          <w:sz w:val="18"/>
          <w:szCs w:val="18"/>
        </w:rPr>
      </w:pPr>
      <w:bookmarkStart w:id="441" w:name="SC1"/>
      <w:bookmarkEnd w:id="441"/>
    </w:p>
    <w:p w14:paraId="65676E87" w14:textId="77777777" w:rsidR="000F236E" w:rsidRDefault="000F236E" w:rsidP="001C101C">
      <w:pPr>
        <w:tabs>
          <w:tab w:val="num" w:pos="0"/>
        </w:tabs>
        <w:rPr>
          <w:rFonts w:ascii="Arial" w:hAnsi="Arial" w:cs="Arial"/>
          <w:b/>
          <w:sz w:val="18"/>
          <w:szCs w:val="18"/>
        </w:rPr>
        <w:sectPr w:rsidR="000F236E" w:rsidSect="00337C67">
          <w:footerReference w:type="default" r:id="rId19"/>
          <w:pgSz w:w="11906" w:h="16838"/>
          <w:pgMar w:top="1440" w:right="1440" w:bottom="1440" w:left="1440" w:header="708" w:footer="708" w:gutter="0"/>
          <w:cols w:space="708"/>
          <w:docGrid w:linePitch="360"/>
        </w:sectPr>
      </w:pPr>
    </w:p>
    <w:p w14:paraId="4C081BAA" w14:textId="77777777" w:rsidR="000F236E" w:rsidRPr="008139B2" w:rsidRDefault="000F236E" w:rsidP="001C101C">
      <w:pPr>
        <w:tabs>
          <w:tab w:val="num" w:pos="0"/>
        </w:tabs>
        <w:rPr>
          <w:rFonts w:ascii="Arial" w:hAnsi="Arial" w:cs="Arial"/>
          <w:b/>
          <w:sz w:val="18"/>
          <w:szCs w:val="18"/>
        </w:rPr>
      </w:pPr>
    </w:p>
    <w:p w14:paraId="6E1A34CD" w14:textId="77777777" w:rsidR="00D90530" w:rsidRDefault="00D57092">
      <w:pPr>
        <w:rPr>
          <w:rFonts w:ascii="Arial" w:eastAsia="Times New Roman" w:hAnsi="Arial" w:cs="Times New Roman"/>
          <w:b/>
          <w:szCs w:val="24"/>
          <w:lang w:eastAsia="en-GB"/>
        </w:rPr>
      </w:pPr>
      <w:r w:rsidRPr="00D57092">
        <w:rPr>
          <w:rFonts w:ascii="Arial" w:eastAsia="Times New Roman" w:hAnsi="Arial" w:cs="Times New Roman"/>
          <w:b/>
          <w:szCs w:val="24"/>
          <w:lang w:eastAsia="en-GB"/>
        </w:rPr>
        <w:t>Annex A to Schedule 1 – Additional Definitions of Contract iaw. Conditions 45 - 47 (Additional Conditions)</w:t>
      </w:r>
    </w:p>
    <w:p w14:paraId="7E6899D3" w14:textId="77777777" w:rsidR="00D57092" w:rsidRDefault="00D57092">
      <w:pPr>
        <w:rPr>
          <w:rFonts w:ascii="Arial" w:eastAsia="Times New Roman" w:hAnsi="Arial" w:cs="Times New Roman"/>
          <w:b/>
          <w:szCs w:val="24"/>
          <w:lang w:eastAsia="en-GB"/>
        </w:rPr>
      </w:pPr>
    </w:p>
    <w:p w14:paraId="0DE22F83" w14:textId="77777777" w:rsidR="00D57092" w:rsidRDefault="00D57092">
      <w:pPr>
        <w:rPr>
          <w:rFonts w:ascii="Arial" w:hAnsi="Arial" w:cs="Arial"/>
          <w:b/>
          <w:sz w:val="18"/>
          <w:szCs w:val="18"/>
        </w:rPr>
        <w:sectPr w:rsidR="00D57092" w:rsidSect="00337C67">
          <w:footerReference w:type="default" r:id="rId20"/>
          <w:pgSz w:w="11906" w:h="16838"/>
          <w:pgMar w:top="1440" w:right="1440" w:bottom="1440" w:left="1440" w:header="708" w:footer="708" w:gutter="0"/>
          <w:cols w:space="708"/>
          <w:docGrid w:linePitch="360"/>
        </w:sectPr>
      </w:pPr>
    </w:p>
    <w:p w14:paraId="394571CF" w14:textId="77777777" w:rsidR="00D57092" w:rsidRPr="00D57092" w:rsidRDefault="00D57092" w:rsidP="00DB1EBF">
      <w:pPr>
        <w:keepNext/>
        <w:numPr>
          <w:ilvl w:val="0"/>
          <w:numId w:val="28"/>
        </w:numPr>
        <w:spacing w:before="240" w:after="60" w:line="240" w:lineRule="auto"/>
        <w:jc w:val="center"/>
        <w:outlineLvl w:val="0"/>
        <w:rPr>
          <w:rFonts w:ascii="Arial" w:eastAsia="Times New Roman" w:hAnsi="Arial" w:cs="Arial"/>
          <w:b/>
          <w:bCs/>
          <w:kern w:val="32"/>
          <w:sz w:val="32"/>
          <w:szCs w:val="32"/>
          <w:lang w:eastAsia="en-GB"/>
        </w:rPr>
      </w:pPr>
      <w:bookmarkStart w:id="442" w:name="_Toc337473072"/>
      <w:bookmarkStart w:id="443" w:name="_Toc513121999"/>
      <w:r w:rsidRPr="00D57092">
        <w:rPr>
          <w:rFonts w:ascii="Arial" w:eastAsia="Times New Roman" w:hAnsi="Arial" w:cs="Arial"/>
          <w:b/>
          <w:bCs/>
          <w:kern w:val="32"/>
          <w:sz w:val="32"/>
          <w:szCs w:val="32"/>
          <w:lang w:eastAsia="en-GB"/>
        </w:rPr>
        <w:lastRenderedPageBreak/>
        <w:t>Sche</w:t>
      </w:r>
      <w:r w:rsidR="001D761C">
        <w:rPr>
          <w:rFonts w:ascii="Arial" w:eastAsia="Times New Roman" w:hAnsi="Arial" w:cs="Arial"/>
          <w:b/>
          <w:bCs/>
          <w:kern w:val="32"/>
          <w:sz w:val="32"/>
          <w:szCs w:val="32"/>
          <w:lang w:eastAsia="en-GB"/>
        </w:rPr>
        <w:t>dule 2</w:t>
      </w:r>
      <w:r w:rsidRPr="00D57092">
        <w:rPr>
          <w:rFonts w:ascii="Arial" w:eastAsia="Times New Roman" w:hAnsi="Arial" w:cs="Arial"/>
          <w:b/>
          <w:bCs/>
          <w:kern w:val="32"/>
          <w:sz w:val="32"/>
          <w:szCs w:val="32"/>
          <w:lang w:eastAsia="en-GB"/>
        </w:rPr>
        <w:t xml:space="preserve"> - Schedule of Requirements for Contract No</w:t>
      </w:r>
      <w:bookmarkEnd w:id="442"/>
      <w:r w:rsidRPr="00D57092">
        <w:rPr>
          <w:rFonts w:ascii="Arial" w:eastAsia="Times New Roman" w:hAnsi="Arial" w:cs="Arial"/>
          <w:b/>
          <w:bCs/>
          <w:kern w:val="32"/>
          <w:sz w:val="32"/>
          <w:szCs w:val="32"/>
          <w:lang w:eastAsia="en-GB"/>
        </w:rPr>
        <w:t xml:space="preserve">: </w:t>
      </w:r>
      <w:bookmarkStart w:id="444" w:name="MultiPO_Num2"/>
      <w:bookmarkEnd w:id="444"/>
      <w:r w:rsidRPr="00D57092">
        <w:rPr>
          <w:rFonts w:ascii="Arial" w:eastAsia="Times New Roman" w:hAnsi="Arial" w:cs="Arial"/>
          <w:b/>
          <w:bCs/>
          <w:kern w:val="32"/>
          <w:sz w:val="32"/>
          <w:szCs w:val="32"/>
          <w:lang w:eastAsia="en-GB"/>
        </w:rPr>
        <w:t>CBRN/00227</w:t>
      </w:r>
      <w:bookmarkEnd w:id="443"/>
      <w:r w:rsidRPr="00D57092">
        <w:rPr>
          <w:rFonts w:ascii="Arial" w:eastAsia="Times New Roman" w:hAnsi="Arial" w:cs="Arial"/>
          <w:b/>
          <w:bCs/>
          <w:kern w:val="32"/>
          <w:sz w:val="32"/>
          <w:szCs w:val="32"/>
          <w:lang w:eastAsia="en-GB"/>
        </w:rPr>
        <w:t xml:space="preserve"> </w:t>
      </w:r>
    </w:p>
    <w:p w14:paraId="382BD509" w14:textId="77777777" w:rsidR="00D57092" w:rsidRPr="00D57092" w:rsidRDefault="00D57092" w:rsidP="00D57092">
      <w:pPr>
        <w:spacing w:after="0" w:line="240" w:lineRule="auto"/>
        <w:jc w:val="center"/>
        <w:rPr>
          <w:rFonts w:ascii="Arial" w:eastAsia="Times New Roman" w:hAnsi="Arial" w:cs="Arial"/>
          <w:szCs w:val="24"/>
        </w:rPr>
      </w:pPr>
    </w:p>
    <w:p w14:paraId="04989503" w14:textId="77777777" w:rsidR="00D57092" w:rsidRPr="00D57092" w:rsidRDefault="00D57092" w:rsidP="00D57092">
      <w:pPr>
        <w:spacing w:after="0" w:line="240" w:lineRule="auto"/>
        <w:jc w:val="center"/>
        <w:rPr>
          <w:rFonts w:ascii="Arial" w:eastAsia="Times New Roman" w:hAnsi="Arial" w:cs="Arial"/>
          <w:b/>
          <w:szCs w:val="24"/>
        </w:rPr>
      </w:pPr>
      <w:r w:rsidRPr="00D57092">
        <w:rPr>
          <w:rFonts w:ascii="Arial" w:eastAsia="Times New Roman" w:hAnsi="Arial" w:cs="Arial"/>
          <w:b/>
          <w:szCs w:val="24"/>
        </w:rPr>
        <w:t xml:space="preserve">For the </w:t>
      </w:r>
      <w:bookmarkStart w:id="445" w:name="MultiDescription2"/>
      <w:bookmarkEnd w:id="445"/>
      <w:r w:rsidRPr="00D57092">
        <w:rPr>
          <w:rFonts w:ascii="Arial" w:eastAsia="Times New Roman" w:hAnsi="Arial" w:cs="Arial"/>
          <w:b/>
          <w:szCs w:val="24"/>
        </w:rPr>
        <w:t xml:space="preserve">MIZZY Medium – Hazardous Waste Containment </w:t>
      </w:r>
    </w:p>
    <w:p w14:paraId="6C99464A" w14:textId="77777777" w:rsidR="00D57092" w:rsidRPr="00D57092" w:rsidRDefault="00D57092" w:rsidP="00D57092">
      <w:pPr>
        <w:spacing w:after="0" w:line="240" w:lineRule="auto"/>
        <w:jc w:val="center"/>
        <w:rPr>
          <w:rFonts w:ascii="Arial" w:eastAsia="Times New Roman" w:hAnsi="Arial" w:cs="Arial"/>
          <w:b/>
          <w:u w:val="single"/>
        </w:rPr>
      </w:pPr>
    </w:p>
    <w:p w14:paraId="4F2A798C" w14:textId="77777777" w:rsidR="00D57092" w:rsidRPr="00D57092" w:rsidRDefault="00D57092" w:rsidP="00D57092">
      <w:pPr>
        <w:spacing w:after="0" w:line="240" w:lineRule="auto"/>
        <w:jc w:val="center"/>
        <w:rPr>
          <w:rFonts w:ascii="Arial" w:eastAsia="Times New Roman" w:hAnsi="Arial" w:cs="Arial"/>
        </w:rPr>
      </w:pP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1217"/>
        <w:gridCol w:w="1079"/>
        <w:gridCol w:w="3178"/>
        <w:gridCol w:w="1148"/>
        <w:gridCol w:w="1354"/>
        <w:gridCol w:w="1486"/>
        <w:gridCol w:w="1079"/>
        <w:gridCol w:w="1082"/>
        <w:gridCol w:w="2076"/>
      </w:tblGrid>
      <w:tr w:rsidR="00D57092" w:rsidRPr="00D57092" w14:paraId="458975DB" w14:textId="77777777" w:rsidTr="006D7ADF">
        <w:trPr>
          <w:trHeight w:val="506"/>
          <w:tblHeader/>
          <w:jc w:val="center"/>
        </w:trPr>
        <w:tc>
          <w:tcPr>
            <w:tcW w:w="5000" w:type="pct"/>
            <w:gridSpan w:val="10"/>
            <w:tcBorders>
              <w:top w:val="single" w:sz="4" w:space="0" w:color="auto"/>
            </w:tcBorders>
            <w:shd w:val="clear" w:color="auto" w:fill="E6E6E6"/>
            <w:tcMar>
              <w:left w:w="28" w:type="dxa"/>
              <w:right w:w="28" w:type="dxa"/>
            </w:tcMar>
          </w:tcPr>
          <w:p w14:paraId="2B85C2A8" w14:textId="77777777" w:rsidR="00D57092" w:rsidRPr="00D57092" w:rsidRDefault="00D57092" w:rsidP="00D57092">
            <w:pPr>
              <w:spacing w:after="0" w:line="240" w:lineRule="auto"/>
              <w:jc w:val="center"/>
              <w:rPr>
                <w:rFonts w:ascii="Arial" w:eastAsia="Times New Roman" w:hAnsi="Arial" w:cs="Arial"/>
                <w:b/>
                <w:szCs w:val="24"/>
                <w:u w:val="single"/>
              </w:rPr>
            </w:pPr>
            <w:r w:rsidRPr="00D57092">
              <w:rPr>
                <w:rFonts w:ascii="Arial" w:eastAsia="Times New Roman" w:hAnsi="Arial" w:cs="Arial"/>
                <w:b/>
                <w:szCs w:val="24"/>
                <w:u w:val="single"/>
              </w:rPr>
              <w:t>Contractor Deliverables</w:t>
            </w:r>
          </w:p>
        </w:tc>
      </w:tr>
      <w:tr w:rsidR="00D57092" w:rsidRPr="00D57092" w14:paraId="4AB37ED0" w14:textId="77777777" w:rsidTr="00525020">
        <w:trPr>
          <w:trHeight w:val="188"/>
          <w:tblHeader/>
          <w:jc w:val="center"/>
        </w:trPr>
        <w:tc>
          <w:tcPr>
            <w:tcW w:w="215" w:type="pct"/>
            <w:vMerge w:val="restart"/>
            <w:tcBorders>
              <w:top w:val="single" w:sz="4" w:space="0" w:color="auto"/>
            </w:tcBorders>
            <w:tcMar>
              <w:left w:w="28" w:type="dxa"/>
              <w:right w:w="28" w:type="dxa"/>
            </w:tcMar>
          </w:tcPr>
          <w:p w14:paraId="457B2FB2"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Item No.</w:t>
            </w:r>
          </w:p>
        </w:tc>
        <w:tc>
          <w:tcPr>
            <w:tcW w:w="425" w:type="pct"/>
            <w:vMerge w:val="restart"/>
            <w:tcMar>
              <w:left w:w="28" w:type="dxa"/>
              <w:right w:w="28" w:type="dxa"/>
            </w:tcMar>
          </w:tcPr>
          <w:p w14:paraId="21E1910A"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MOD Stock Reference No.</w:t>
            </w:r>
          </w:p>
        </w:tc>
        <w:tc>
          <w:tcPr>
            <w:tcW w:w="377" w:type="pct"/>
            <w:vMerge w:val="restart"/>
            <w:tcMar>
              <w:left w:w="28" w:type="dxa"/>
              <w:right w:w="28" w:type="dxa"/>
            </w:tcMar>
          </w:tcPr>
          <w:p w14:paraId="6585EA26"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Part No. (where applicable)</w:t>
            </w:r>
          </w:p>
        </w:tc>
        <w:tc>
          <w:tcPr>
            <w:tcW w:w="1110" w:type="pct"/>
            <w:vMerge w:val="restart"/>
            <w:tcMar>
              <w:left w:w="28" w:type="dxa"/>
              <w:right w:w="28" w:type="dxa"/>
            </w:tcMar>
          </w:tcPr>
          <w:p w14:paraId="5D749283"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Specification</w:t>
            </w:r>
          </w:p>
          <w:p w14:paraId="5C259C35"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401" w:type="pct"/>
            <w:vMerge w:val="restart"/>
            <w:tcMar>
              <w:left w:w="28" w:type="dxa"/>
              <w:right w:w="28" w:type="dxa"/>
            </w:tcMar>
          </w:tcPr>
          <w:p w14:paraId="29E67752" w14:textId="77777777" w:rsidR="00D57092" w:rsidRPr="00D57092" w:rsidRDefault="00D57092" w:rsidP="00D57092">
            <w:pPr>
              <w:spacing w:after="0" w:line="240" w:lineRule="auto"/>
              <w:jc w:val="center"/>
              <w:rPr>
                <w:rFonts w:ascii="Arial" w:eastAsia="Times New Roman" w:hAnsi="Arial" w:cs="Arial"/>
                <w:sz w:val="20"/>
                <w:szCs w:val="20"/>
              </w:rPr>
            </w:pPr>
            <w:r w:rsidRPr="00D57092">
              <w:rPr>
                <w:rFonts w:ascii="Arial" w:eastAsia="Times New Roman" w:hAnsi="Arial" w:cs="Arial"/>
                <w:b/>
                <w:sz w:val="20"/>
                <w:szCs w:val="20"/>
              </w:rPr>
              <w:t>Consignee Address Code (</w:t>
            </w:r>
            <w:r w:rsidRPr="00D57092">
              <w:rPr>
                <w:rFonts w:ascii="Arial" w:eastAsia="Times New Roman" w:hAnsi="Arial" w:cs="Times New Roman"/>
                <w:sz w:val="20"/>
                <w:szCs w:val="24"/>
              </w:rPr>
              <w:t>full address is detailed in DEFFORM 96)</w:t>
            </w:r>
          </w:p>
        </w:tc>
        <w:tc>
          <w:tcPr>
            <w:tcW w:w="473" w:type="pct"/>
            <w:vMerge w:val="restart"/>
            <w:tcMar>
              <w:left w:w="28" w:type="dxa"/>
              <w:right w:w="28" w:type="dxa"/>
            </w:tcMar>
          </w:tcPr>
          <w:p w14:paraId="097C4502"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 xml:space="preserve">Packaging Requirements inc. PPQ and DofQ </w:t>
            </w:r>
            <w:r w:rsidRPr="00D57092">
              <w:rPr>
                <w:rFonts w:ascii="Arial" w:eastAsia="Times New Roman" w:hAnsi="Arial" w:cs="Times New Roman"/>
                <w:sz w:val="20"/>
                <w:szCs w:val="24"/>
              </w:rPr>
              <w:t>(as detailed in DEFFORM 96)</w:t>
            </w:r>
          </w:p>
        </w:tc>
        <w:tc>
          <w:tcPr>
            <w:tcW w:w="519" w:type="pct"/>
            <w:vMerge w:val="restart"/>
            <w:tcMar>
              <w:left w:w="28" w:type="dxa"/>
              <w:right w:w="28" w:type="dxa"/>
            </w:tcMar>
          </w:tcPr>
          <w:p w14:paraId="7F700463"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Delivery Date</w:t>
            </w:r>
          </w:p>
        </w:tc>
        <w:tc>
          <w:tcPr>
            <w:tcW w:w="377" w:type="pct"/>
            <w:vMerge w:val="restart"/>
            <w:tcMar>
              <w:left w:w="28" w:type="dxa"/>
              <w:right w:w="28" w:type="dxa"/>
            </w:tcMar>
          </w:tcPr>
          <w:p w14:paraId="07653FAE"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Total Qty</w:t>
            </w:r>
          </w:p>
        </w:tc>
        <w:tc>
          <w:tcPr>
            <w:tcW w:w="1103" w:type="pct"/>
            <w:gridSpan w:val="2"/>
            <w:tcMar>
              <w:left w:w="28" w:type="dxa"/>
              <w:right w:w="28" w:type="dxa"/>
            </w:tcMar>
          </w:tcPr>
          <w:p w14:paraId="5248B779"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Firm Price (£) Ex VAT</w:t>
            </w:r>
          </w:p>
        </w:tc>
      </w:tr>
      <w:tr w:rsidR="00D57092" w:rsidRPr="00D57092" w14:paraId="441E3D79" w14:textId="77777777" w:rsidTr="00525020">
        <w:trPr>
          <w:trHeight w:val="897"/>
          <w:tblHeader/>
          <w:jc w:val="center"/>
        </w:trPr>
        <w:tc>
          <w:tcPr>
            <w:tcW w:w="215" w:type="pct"/>
            <w:vMerge/>
            <w:tcBorders>
              <w:bottom w:val="single" w:sz="4" w:space="0" w:color="auto"/>
            </w:tcBorders>
            <w:tcMar>
              <w:left w:w="28" w:type="dxa"/>
              <w:right w:w="28" w:type="dxa"/>
            </w:tcMar>
          </w:tcPr>
          <w:p w14:paraId="6314D3F1"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425" w:type="pct"/>
            <w:vMerge/>
            <w:tcBorders>
              <w:bottom w:val="single" w:sz="4" w:space="0" w:color="auto"/>
            </w:tcBorders>
            <w:tcMar>
              <w:left w:w="28" w:type="dxa"/>
              <w:right w:w="28" w:type="dxa"/>
            </w:tcMar>
          </w:tcPr>
          <w:p w14:paraId="3113B159"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377" w:type="pct"/>
            <w:vMerge/>
            <w:tcBorders>
              <w:bottom w:val="single" w:sz="4" w:space="0" w:color="auto"/>
            </w:tcBorders>
            <w:tcMar>
              <w:left w:w="28" w:type="dxa"/>
              <w:right w:w="28" w:type="dxa"/>
            </w:tcMar>
          </w:tcPr>
          <w:p w14:paraId="5B877347"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1110" w:type="pct"/>
            <w:vMerge/>
            <w:tcBorders>
              <w:bottom w:val="single" w:sz="4" w:space="0" w:color="auto"/>
            </w:tcBorders>
            <w:tcMar>
              <w:left w:w="28" w:type="dxa"/>
              <w:right w:w="28" w:type="dxa"/>
            </w:tcMar>
          </w:tcPr>
          <w:p w14:paraId="765E63B9"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401" w:type="pct"/>
            <w:vMerge/>
            <w:tcBorders>
              <w:bottom w:val="single" w:sz="4" w:space="0" w:color="auto"/>
            </w:tcBorders>
            <w:tcMar>
              <w:left w:w="28" w:type="dxa"/>
              <w:right w:w="28" w:type="dxa"/>
            </w:tcMar>
          </w:tcPr>
          <w:p w14:paraId="1E24B6DB"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473" w:type="pct"/>
            <w:vMerge/>
            <w:tcBorders>
              <w:bottom w:val="single" w:sz="4" w:space="0" w:color="auto"/>
            </w:tcBorders>
            <w:tcMar>
              <w:left w:w="28" w:type="dxa"/>
              <w:right w:w="28" w:type="dxa"/>
            </w:tcMar>
          </w:tcPr>
          <w:p w14:paraId="0187B2C6"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519" w:type="pct"/>
            <w:vMerge/>
            <w:tcBorders>
              <w:bottom w:val="single" w:sz="4" w:space="0" w:color="auto"/>
            </w:tcBorders>
            <w:tcMar>
              <w:left w:w="28" w:type="dxa"/>
              <w:right w:w="28" w:type="dxa"/>
            </w:tcMar>
          </w:tcPr>
          <w:p w14:paraId="4DE206C8"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377" w:type="pct"/>
            <w:vMerge/>
            <w:tcBorders>
              <w:bottom w:val="single" w:sz="4" w:space="0" w:color="auto"/>
            </w:tcBorders>
            <w:tcMar>
              <w:left w:w="28" w:type="dxa"/>
              <w:right w:w="28" w:type="dxa"/>
            </w:tcMar>
          </w:tcPr>
          <w:p w14:paraId="732B10FA" w14:textId="77777777" w:rsidR="00D57092" w:rsidRPr="00D57092" w:rsidRDefault="00D57092" w:rsidP="00D57092">
            <w:pPr>
              <w:spacing w:after="0" w:line="240" w:lineRule="auto"/>
              <w:jc w:val="center"/>
              <w:rPr>
                <w:rFonts w:ascii="Arial" w:eastAsia="Times New Roman" w:hAnsi="Arial" w:cs="Arial"/>
                <w:b/>
                <w:sz w:val="20"/>
                <w:szCs w:val="20"/>
              </w:rPr>
            </w:pPr>
          </w:p>
        </w:tc>
        <w:tc>
          <w:tcPr>
            <w:tcW w:w="378" w:type="pct"/>
            <w:tcBorders>
              <w:bottom w:val="single" w:sz="4" w:space="0" w:color="auto"/>
            </w:tcBorders>
            <w:tcMar>
              <w:left w:w="28" w:type="dxa"/>
              <w:right w:w="28" w:type="dxa"/>
            </w:tcMar>
          </w:tcPr>
          <w:p w14:paraId="563748D2"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Per Item</w:t>
            </w:r>
          </w:p>
        </w:tc>
        <w:tc>
          <w:tcPr>
            <w:tcW w:w="725" w:type="pct"/>
            <w:tcBorders>
              <w:bottom w:val="single" w:sz="4" w:space="0" w:color="auto"/>
            </w:tcBorders>
            <w:tcMar>
              <w:left w:w="28" w:type="dxa"/>
              <w:right w:w="28" w:type="dxa"/>
            </w:tcMar>
          </w:tcPr>
          <w:p w14:paraId="21F17FD3"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Total inc. packaging</w:t>
            </w:r>
          </w:p>
          <w:p w14:paraId="48C18BD5" w14:textId="77777777"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(and delivery if specified in Schedule 3 (Contract Data Sheet) )</w:t>
            </w:r>
          </w:p>
        </w:tc>
      </w:tr>
      <w:tr w:rsidR="00525020" w:rsidRPr="00D57092" w14:paraId="598F6FF0" w14:textId="77777777" w:rsidTr="00525020">
        <w:trPr>
          <w:trHeight w:val="805"/>
          <w:jc w:val="center"/>
        </w:trPr>
        <w:tc>
          <w:tcPr>
            <w:tcW w:w="215" w:type="pct"/>
            <w:shd w:val="clear" w:color="auto" w:fill="auto"/>
          </w:tcPr>
          <w:p w14:paraId="572935A7" w14:textId="77777777" w:rsidR="00525020" w:rsidRPr="00D57092" w:rsidRDefault="00525020" w:rsidP="00884DF3">
            <w:pPr>
              <w:spacing w:after="0" w:line="240" w:lineRule="auto"/>
              <w:jc w:val="center"/>
              <w:rPr>
                <w:rFonts w:ascii="Arial" w:eastAsia="Times New Roman" w:hAnsi="Arial" w:cs="Arial"/>
              </w:rPr>
            </w:pPr>
            <w:r w:rsidRPr="00D57092">
              <w:rPr>
                <w:rFonts w:ascii="Arial" w:eastAsia="Times New Roman" w:hAnsi="Arial" w:cs="Arial"/>
              </w:rPr>
              <w:t>1</w:t>
            </w:r>
          </w:p>
        </w:tc>
        <w:tc>
          <w:tcPr>
            <w:tcW w:w="425" w:type="pct"/>
            <w:shd w:val="clear" w:color="auto" w:fill="auto"/>
          </w:tcPr>
          <w:p w14:paraId="62FC3AAE" w14:textId="77777777" w:rsidR="00525020" w:rsidRPr="00D57092" w:rsidRDefault="00525020" w:rsidP="00884DF3">
            <w:pPr>
              <w:spacing w:after="0" w:line="240" w:lineRule="auto"/>
              <w:jc w:val="center"/>
              <w:rPr>
                <w:rFonts w:ascii="Arial" w:eastAsia="Times New Roman" w:hAnsi="Arial" w:cs="Arial"/>
              </w:rPr>
            </w:pPr>
          </w:p>
        </w:tc>
        <w:tc>
          <w:tcPr>
            <w:tcW w:w="377" w:type="pct"/>
            <w:shd w:val="clear" w:color="auto" w:fill="auto"/>
          </w:tcPr>
          <w:p w14:paraId="01641E73" w14:textId="77777777" w:rsidR="00525020" w:rsidRPr="00D57092" w:rsidRDefault="00525020" w:rsidP="00884DF3">
            <w:pPr>
              <w:spacing w:after="0" w:line="240" w:lineRule="auto"/>
              <w:jc w:val="center"/>
              <w:rPr>
                <w:rFonts w:ascii="Arial" w:eastAsia="Times New Roman" w:hAnsi="Arial" w:cs="Arial"/>
              </w:rPr>
            </w:pPr>
          </w:p>
        </w:tc>
        <w:tc>
          <w:tcPr>
            <w:tcW w:w="1110" w:type="pct"/>
            <w:shd w:val="clear" w:color="auto" w:fill="auto"/>
          </w:tcPr>
          <w:p w14:paraId="78F0D134" w14:textId="77777777" w:rsidR="00525020" w:rsidRPr="00D57092" w:rsidRDefault="00525020" w:rsidP="00884DF3">
            <w:pPr>
              <w:spacing w:after="0" w:line="240" w:lineRule="auto"/>
              <w:jc w:val="center"/>
              <w:rPr>
                <w:rFonts w:ascii="Arial" w:eastAsia="Times New Roman" w:hAnsi="Arial" w:cs="Arial"/>
              </w:rPr>
            </w:pPr>
            <w:r w:rsidRPr="00D57092">
              <w:rPr>
                <w:rFonts w:ascii="Arial" w:eastAsia="Times New Roman" w:hAnsi="Arial" w:cs="Arial"/>
              </w:rPr>
              <w:t>Supply of Mizzy Medium Systems and associated documentation in accordance with Work Packages: 1,2, 7 &amp; 8 of the Statement of Work at Annex A2.</w:t>
            </w:r>
          </w:p>
          <w:p w14:paraId="4996B745" w14:textId="77777777" w:rsidR="00525020" w:rsidRPr="00D57092" w:rsidRDefault="00525020" w:rsidP="00884DF3">
            <w:pPr>
              <w:spacing w:after="0" w:line="240" w:lineRule="auto"/>
              <w:jc w:val="center"/>
              <w:rPr>
                <w:rFonts w:ascii="Arial" w:eastAsia="Times New Roman" w:hAnsi="Arial" w:cs="Arial"/>
              </w:rPr>
            </w:pPr>
            <w:r w:rsidRPr="00D57092">
              <w:rPr>
                <w:rFonts w:ascii="Arial" w:eastAsia="Times New Roman" w:hAnsi="Arial" w:cs="Arial"/>
              </w:rPr>
              <w:t xml:space="preserve"> </w:t>
            </w:r>
          </w:p>
        </w:tc>
        <w:tc>
          <w:tcPr>
            <w:tcW w:w="401" w:type="pct"/>
            <w:shd w:val="clear" w:color="auto" w:fill="auto"/>
          </w:tcPr>
          <w:p w14:paraId="3601AF5A" w14:textId="77777777" w:rsidR="00525020" w:rsidRPr="00D57092" w:rsidRDefault="00442006" w:rsidP="00884DF3">
            <w:pPr>
              <w:spacing w:after="0" w:line="240" w:lineRule="auto"/>
              <w:jc w:val="center"/>
              <w:rPr>
                <w:rFonts w:ascii="Arial" w:eastAsia="Times New Roman" w:hAnsi="Arial" w:cs="Arial"/>
              </w:rPr>
            </w:pPr>
            <w:r>
              <w:rPr>
                <w:rFonts w:ascii="Arial" w:eastAsia="Times New Roman" w:hAnsi="Arial" w:cs="Arial"/>
                <w:noProof/>
                <w:color w:val="000000"/>
                <w:highlight w:val="black"/>
              </w:rPr>
              <w:t>''''''</w:t>
            </w:r>
            <w:r w:rsidR="00525020" w:rsidRPr="00D57092">
              <w:rPr>
                <w:rFonts w:ascii="Arial" w:eastAsia="Times New Roman" w:hAnsi="Arial" w:cs="Arial"/>
              </w:rPr>
              <w:t xml:space="preserve"> systems to </w:t>
            </w:r>
            <w:r w:rsidR="00A71BC6">
              <w:rPr>
                <w:rFonts w:ascii="Arial" w:eastAsia="Times New Roman" w:hAnsi="Arial" w:cs="Arial"/>
                <w:b/>
                <w:noProof/>
                <w:color w:val="000000"/>
                <w:highlight w:val="black"/>
              </w:rPr>
              <w:t>''''''</w:t>
            </w:r>
            <w:r w:rsidR="00525020" w:rsidRPr="00D57092">
              <w:rPr>
                <w:rFonts w:ascii="Arial" w:eastAsia="Times New Roman" w:hAnsi="Arial" w:cs="Arial"/>
                <w:b/>
              </w:rPr>
              <w:br/>
            </w:r>
            <w:r>
              <w:rPr>
                <w:rFonts w:ascii="Arial" w:eastAsia="Times New Roman" w:hAnsi="Arial" w:cs="Arial"/>
                <w:noProof/>
                <w:color w:val="000000"/>
                <w:highlight w:val="black"/>
              </w:rPr>
              <w:t>'''</w:t>
            </w:r>
            <w:r w:rsidR="00525020" w:rsidRPr="00072D5A">
              <w:rPr>
                <w:rFonts w:ascii="Arial" w:eastAsia="Times New Roman" w:hAnsi="Arial" w:cs="Arial"/>
                <w:highlight w:val="black"/>
              </w:rPr>
              <w:t xml:space="preserve"> </w:t>
            </w:r>
            <w:r w:rsidR="00525020" w:rsidRPr="00D57092">
              <w:rPr>
                <w:rFonts w:ascii="Arial" w:eastAsia="Times New Roman" w:hAnsi="Arial" w:cs="Arial"/>
              </w:rPr>
              <w:t xml:space="preserve">Trialling System to </w:t>
            </w:r>
            <w:r w:rsidR="00525020" w:rsidRPr="00D57092">
              <w:rPr>
                <w:rFonts w:ascii="Arial" w:eastAsia="Times New Roman" w:hAnsi="Arial" w:cs="Arial"/>
                <w:b/>
              </w:rPr>
              <w:t>XY</w:t>
            </w:r>
          </w:p>
        </w:tc>
        <w:tc>
          <w:tcPr>
            <w:tcW w:w="473" w:type="pct"/>
            <w:vMerge w:val="restart"/>
            <w:shd w:val="clear" w:color="auto" w:fill="auto"/>
            <w:vAlign w:val="center"/>
          </w:tcPr>
          <w:p w14:paraId="79B0EF00" w14:textId="77777777" w:rsidR="00525020" w:rsidRPr="00D57092" w:rsidRDefault="00525020" w:rsidP="00884DF3">
            <w:pPr>
              <w:spacing w:after="0" w:line="240" w:lineRule="auto"/>
              <w:jc w:val="center"/>
              <w:rPr>
                <w:rFonts w:ascii="Arial" w:eastAsia="Times New Roman" w:hAnsi="Arial" w:cs="Arial"/>
              </w:rPr>
            </w:pPr>
            <w:r w:rsidRPr="00D57092">
              <w:rPr>
                <w:rFonts w:ascii="Arial" w:eastAsia="Times New Roman" w:hAnsi="Arial" w:cs="Arial"/>
                <w:szCs w:val="24"/>
              </w:rPr>
              <w:t>In accordance with Work Packages 8, 9, 10 and 13 of the Statement of Work at Annex A2 to Contract</w:t>
            </w:r>
          </w:p>
        </w:tc>
        <w:tc>
          <w:tcPr>
            <w:tcW w:w="519" w:type="pct"/>
            <w:shd w:val="clear" w:color="auto" w:fill="auto"/>
          </w:tcPr>
          <w:p w14:paraId="13CDD501" w14:textId="77777777" w:rsidR="00525020" w:rsidRPr="00D57092" w:rsidRDefault="00442006" w:rsidP="00884DF3">
            <w:pPr>
              <w:spacing w:after="0" w:line="240" w:lineRule="auto"/>
              <w:jc w:val="center"/>
              <w:rPr>
                <w:rFonts w:ascii="Arial" w:eastAsia="Times New Roman" w:hAnsi="Arial" w:cs="Arial"/>
              </w:rPr>
            </w:pPr>
            <w:r>
              <w:rPr>
                <w:rFonts w:ascii="Arial" w:eastAsia="Times New Roman" w:hAnsi="Arial" w:cs="Arial"/>
                <w:noProof/>
                <w:color w:val="000000"/>
                <w:highlight w:val="black"/>
              </w:rPr>
              <w:t>'''</w:t>
            </w:r>
            <w:r w:rsidR="00525020" w:rsidRPr="00D57092">
              <w:rPr>
                <w:rFonts w:ascii="Arial" w:eastAsia="Times New Roman" w:hAnsi="Arial" w:cs="Arial"/>
              </w:rPr>
              <w:t xml:space="preserve"> trialling systems Within </w:t>
            </w:r>
            <w:r w:rsidR="0098611C">
              <w:rPr>
                <w:rFonts w:ascii="Arial" w:eastAsia="Times New Roman" w:hAnsi="Arial" w:cs="Arial"/>
                <w:noProof/>
                <w:color w:val="000000"/>
                <w:highlight w:val="black"/>
              </w:rPr>
              <w:t>'''' ''''''''''''''''''</w:t>
            </w:r>
            <w:r w:rsidR="00525020" w:rsidRPr="00D57092">
              <w:rPr>
                <w:rFonts w:ascii="Arial" w:eastAsia="Times New Roman" w:hAnsi="Arial" w:cs="Arial"/>
              </w:rPr>
              <w:t xml:space="preserve"> of Contract Award</w:t>
            </w:r>
          </w:p>
          <w:p w14:paraId="5A714088" w14:textId="77777777" w:rsidR="00525020" w:rsidRPr="00D57092" w:rsidRDefault="00525020" w:rsidP="00884DF3">
            <w:pPr>
              <w:spacing w:after="0" w:line="240" w:lineRule="auto"/>
              <w:jc w:val="center"/>
              <w:rPr>
                <w:rFonts w:ascii="Arial" w:eastAsia="Times New Roman" w:hAnsi="Arial" w:cs="Arial"/>
              </w:rPr>
            </w:pPr>
          </w:p>
          <w:p w14:paraId="45C591F3" w14:textId="77777777" w:rsidR="00525020" w:rsidRPr="00D57092" w:rsidRDefault="00A71BC6" w:rsidP="00884DF3">
            <w:pPr>
              <w:spacing w:after="0" w:line="240" w:lineRule="auto"/>
              <w:jc w:val="center"/>
              <w:rPr>
                <w:rFonts w:ascii="Arial" w:eastAsia="Times New Roman" w:hAnsi="Arial" w:cs="Arial"/>
                <w:highlight w:val="green"/>
              </w:rPr>
            </w:pPr>
            <w:r>
              <w:rPr>
                <w:rFonts w:ascii="Arial" w:eastAsia="Times New Roman" w:hAnsi="Arial" w:cs="Arial"/>
                <w:noProof/>
                <w:color w:val="000000"/>
                <w:highlight w:val="black"/>
              </w:rPr>
              <w:t xml:space="preserve">'''''' </w:t>
            </w:r>
            <w:r w:rsidR="00525020" w:rsidRPr="00D57092">
              <w:rPr>
                <w:rFonts w:ascii="Arial" w:eastAsia="Times New Roman" w:hAnsi="Arial" w:cs="Arial"/>
              </w:rPr>
              <w:t xml:space="preserve">Systems Within </w:t>
            </w:r>
            <w:r w:rsidR="0098611C">
              <w:rPr>
                <w:rFonts w:ascii="Arial" w:eastAsia="Times New Roman" w:hAnsi="Arial" w:cs="Arial"/>
                <w:noProof/>
                <w:color w:val="000000"/>
                <w:highlight w:val="black"/>
              </w:rPr>
              <w:t xml:space="preserve">''' ''''''''''''''''''' </w:t>
            </w:r>
            <w:r w:rsidR="00525020" w:rsidRPr="00D57092">
              <w:rPr>
                <w:rFonts w:ascii="Arial" w:eastAsia="Times New Roman" w:hAnsi="Arial" w:cs="Arial"/>
              </w:rPr>
              <w:t>of Contract Award</w:t>
            </w:r>
          </w:p>
        </w:tc>
        <w:tc>
          <w:tcPr>
            <w:tcW w:w="377" w:type="pct"/>
            <w:shd w:val="clear" w:color="auto" w:fill="auto"/>
          </w:tcPr>
          <w:p w14:paraId="477CEA5F" w14:textId="77777777" w:rsidR="00525020" w:rsidRPr="00D57092" w:rsidRDefault="00525020" w:rsidP="00884DF3">
            <w:pPr>
              <w:spacing w:after="0" w:line="240" w:lineRule="auto"/>
              <w:rPr>
                <w:rFonts w:ascii="Arial" w:eastAsia="Times New Roman" w:hAnsi="Arial" w:cs="Arial"/>
              </w:rPr>
            </w:pPr>
          </w:p>
          <w:p w14:paraId="1E382936" w14:textId="77777777" w:rsidR="00525020" w:rsidRPr="00D57092" w:rsidRDefault="00525020" w:rsidP="00884DF3">
            <w:pPr>
              <w:spacing w:after="0" w:line="240" w:lineRule="auto"/>
              <w:rPr>
                <w:rFonts w:ascii="Arial" w:eastAsia="Times New Roman" w:hAnsi="Arial" w:cs="Arial"/>
              </w:rPr>
            </w:pPr>
            <w:r w:rsidRPr="00072D5A">
              <w:rPr>
                <w:rFonts w:ascii="Arial" w:eastAsia="Times New Roman" w:hAnsi="Arial" w:cs="Arial"/>
                <w:highlight w:val="black"/>
              </w:rPr>
              <w:t xml:space="preserve">10 </w:t>
            </w:r>
            <w:r w:rsidRPr="00D57092">
              <w:rPr>
                <w:rFonts w:ascii="Arial" w:eastAsia="Times New Roman" w:hAnsi="Arial" w:cs="Arial"/>
              </w:rPr>
              <w:t>as defined in SoW at Annex A2</w:t>
            </w:r>
          </w:p>
        </w:tc>
        <w:tc>
          <w:tcPr>
            <w:tcW w:w="378" w:type="pct"/>
            <w:shd w:val="clear" w:color="auto" w:fill="auto"/>
          </w:tcPr>
          <w:p w14:paraId="6B91C944" w14:textId="77777777" w:rsidR="00525020" w:rsidRPr="00442006" w:rsidRDefault="00442006" w:rsidP="00884DF3">
            <w:pPr>
              <w:spacing w:after="0" w:line="240" w:lineRule="auto"/>
              <w:jc w:val="center"/>
              <w:rPr>
                <w:rFonts w:ascii="Arial" w:eastAsia="Times New Roman" w:hAnsi="Arial" w:cs="Arial"/>
                <w:b/>
                <w:i/>
              </w:rPr>
            </w:pPr>
            <w:r>
              <w:rPr>
                <w:rFonts w:ascii="Arial" w:eastAsia="Times New Roman" w:hAnsi="Arial" w:cs="Arial"/>
                <w:b/>
                <w:i/>
                <w:noProof/>
                <w:color w:val="000000"/>
                <w:szCs w:val="24"/>
                <w:highlight w:val="black"/>
              </w:rPr>
              <w:t>''''''''''''''''''''</w:t>
            </w:r>
          </w:p>
        </w:tc>
        <w:tc>
          <w:tcPr>
            <w:tcW w:w="725" w:type="pct"/>
          </w:tcPr>
          <w:p w14:paraId="52E32EF0" w14:textId="77777777" w:rsidR="00525020" w:rsidRPr="00442006" w:rsidRDefault="00442006" w:rsidP="00884DF3">
            <w:pPr>
              <w:spacing w:after="0" w:line="240" w:lineRule="auto"/>
              <w:jc w:val="center"/>
              <w:rPr>
                <w:rFonts w:ascii="Arial" w:eastAsia="Times New Roman" w:hAnsi="Arial" w:cs="Arial"/>
                <w:b/>
                <w:i/>
                <w:szCs w:val="24"/>
                <w:highlight w:val="black"/>
              </w:rPr>
            </w:pPr>
            <w:r>
              <w:rPr>
                <w:rFonts w:ascii="Arial" w:eastAsia="Times New Roman" w:hAnsi="Arial" w:cs="Arial"/>
                <w:b/>
                <w:i/>
                <w:noProof/>
                <w:color w:val="000000"/>
                <w:szCs w:val="24"/>
                <w:highlight w:val="black"/>
              </w:rPr>
              <w:t>''''''''''''''''''''''''''''''</w:t>
            </w:r>
          </w:p>
          <w:p w14:paraId="708C8321" w14:textId="77777777" w:rsidR="00525020" w:rsidRPr="00D57092" w:rsidRDefault="00442006" w:rsidP="00884DF3">
            <w:pPr>
              <w:spacing w:after="0" w:line="240" w:lineRule="auto"/>
              <w:jc w:val="center"/>
              <w:rPr>
                <w:rFonts w:ascii="Arial" w:eastAsia="Times New Roman" w:hAnsi="Arial" w:cs="Arial"/>
                <w:b/>
                <w:i/>
              </w:rPr>
            </w:pPr>
            <w:r>
              <w:rPr>
                <w:rFonts w:ascii="Arial" w:eastAsia="Times New Roman" w:hAnsi="Arial" w:cs="Arial"/>
                <w:b/>
                <w:i/>
                <w:noProof/>
                <w:color w:val="000000"/>
                <w:szCs w:val="24"/>
                <w:highlight w:val="black"/>
              </w:rPr>
              <w:t>'''''' '''''''''''''''''</w:t>
            </w:r>
          </w:p>
        </w:tc>
      </w:tr>
      <w:tr w:rsidR="00525020" w:rsidRPr="00D57092" w14:paraId="59F09398" w14:textId="77777777" w:rsidTr="00525020">
        <w:trPr>
          <w:trHeight w:val="525"/>
          <w:jc w:val="center"/>
        </w:trPr>
        <w:tc>
          <w:tcPr>
            <w:tcW w:w="215" w:type="pct"/>
            <w:vMerge w:val="restart"/>
            <w:shd w:val="clear" w:color="auto" w:fill="auto"/>
          </w:tcPr>
          <w:p w14:paraId="6EC63A34" w14:textId="77777777" w:rsidR="00525020" w:rsidRPr="00D57092" w:rsidRDefault="00525020" w:rsidP="00D57092">
            <w:pPr>
              <w:spacing w:after="0" w:line="240" w:lineRule="auto"/>
              <w:jc w:val="center"/>
              <w:rPr>
                <w:rFonts w:ascii="Arial" w:eastAsia="Times New Roman" w:hAnsi="Arial" w:cs="Arial"/>
              </w:rPr>
            </w:pPr>
            <w:bookmarkStart w:id="446" w:name="_Hlk514146780"/>
            <w:r w:rsidRPr="00D57092">
              <w:rPr>
                <w:rFonts w:ascii="Arial" w:eastAsia="Times New Roman" w:hAnsi="Arial" w:cs="Arial"/>
              </w:rPr>
              <w:t>2</w:t>
            </w:r>
          </w:p>
        </w:tc>
        <w:tc>
          <w:tcPr>
            <w:tcW w:w="425" w:type="pct"/>
            <w:vMerge w:val="restart"/>
            <w:shd w:val="clear" w:color="auto" w:fill="auto"/>
          </w:tcPr>
          <w:p w14:paraId="45B3CBEF" w14:textId="77777777" w:rsidR="00525020" w:rsidRPr="00D57092" w:rsidRDefault="00525020" w:rsidP="00D57092">
            <w:pPr>
              <w:spacing w:after="0" w:line="240" w:lineRule="auto"/>
              <w:jc w:val="center"/>
              <w:rPr>
                <w:rFonts w:ascii="Arial" w:eastAsia="Times New Roman" w:hAnsi="Arial" w:cs="Arial"/>
              </w:rPr>
            </w:pPr>
          </w:p>
        </w:tc>
        <w:tc>
          <w:tcPr>
            <w:tcW w:w="377" w:type="pct"/>
            <w:vMerge w:val="restart"/>
            <w:shd w:val="clear" w:color="auto" w:fill="auto"/>
          </w:tcPr>
          <w:p w14:paraId="1DA37129" w14:textId="77777777" w:rsidR="00525020" w:rsidRPr="00D57092" w:rsidRDefault="00525020" w:rsidP="00D57092">
            <w:pPr>
              <w:spacing w:after="0" w:line="240" w:lineRule="auto"/>
              <w:jc w:val="center"/>
              <w:rPr>
                <w:rFonts w:ascii="Arial" w:eastAsia="Times New Roman" w:hAnsi="Arial" w:cs="Arial"/>
              </w:rPr>
            </w:pPr>
          </w:p>
        </w:tc>
        <w:tc>
          <w:tcPr>
            <w:tcW w:w="1110" w:type="pct"/>
            <w:vMerge w:val="restart"/>
            <w:shd w:val="clear" w:color="auto" w:fill="auto"/>
          </w:tcPr>
          <w:p w14:paraId="2238E380" w14:textId="77777777" w:rsidR="00525020" w:rsidRPr="00D57092" w:rsidRDefault="00525020" w:rsidP="00D57092">
            <w:pPr>
              <w:spacing w:after="0" w:line="240" w:lineRule="auto"/>
              <w:jc w:val="center"/>
              <w:rPr>
                <w:rFonts w:ascii="Arial" w:eastAsia="Times New Roman" w:hAnsi="Arial" w:cs="Arial"/>
              </w:rPr>
            </w:pPr>
            <w:r w:rsidRPr="00D57092">
              <w:rPr>
                <w:rFonts w:ascii="Arial" w:eastAsia="Times New Roman" w:hAnsi="Arial" w:cs="Arial"/>
              </w:rPr>
              <w:t>Ad hoc re-supply of MIZZY Medium systems in accordance with Work Package 14 of the Statement of Work at Annex A2.</w:t>
            </w:r>
          </w:p>
        </w:tc>
        <w:tc>
          <w:tcPr>
            <w:tcW w:w="401" w:type="pct"/>
            <w:vMerge w:val="restart"/>
            <w:shd w:val="clear" w:color="auto" w:fill="auto"/>
          </w:tcPr>
          <w:p w14:paraId="7B7C626A" w14:textId="77777777" w:rsidR="00525020" w:rsidRPr="0098611C" w:rsidRDefault="0098611C"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w:t>
            </w:r>
          </w:p>
        </w:tc>
        <w:tc>
          <w:tcPr>
            <w:tcW w:w="473" w:type="pct"/>
            <w:vMerge/>
            <w:shd w:val="clear" w:color="auto" w:fill="auto"/>
          </w:tcPr>
          <w:p w14:paraId="6DD87032" w14:textId="77777777" w:rsidR="00525020" w:rsidRPr="00D57092" w:rsidRDefault="00525020" w:rsidP="00D57092">
            <w:pPr>
              <w:spacing w:after="0" w:line="240" w:lineRule="auto"/>
              <w:jc w:val="center"/>
              <w:rPr>
                <w:rFonts w:ascii="Arial" w:eastAsia="Times New Roman" w:hAnsi="Arial" w:cs="Arial"/>
              </w:rPr>
            </w:pPr>
          </w:p>
        </w:tc>
        <w:tc>
          <w:tcPr>
            <w:tcW w:w="519" w:type="pct"/>
            <w:vMerge w:val="restart"/>
            <w:shd w:val="clear" w:color="auto" w:fill="auto"/>
          </w:tcPr>
          <w:p w14:paraId="23551963" w14:textId="77777777" w:rsidR="00525020" w:rsidRPr="00D57092" w:rsidRDefault="00525020"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Lead times in Schedule 2.1</w:t>
            </w:r>
          </w:p>
        </w:tc>
        <w:tc>
          <w:tcPr>
            <w:tcW w:w="377" w:type="pct"/>
            <w:vMerge w:val="restart"/>
            <w:shd w:val="clear" w:color="auto" w:fill="auto"/>
          </w:tcPr>
          <w:p w14:paraId="12BBC21C" w14:textId="77777777" w:rsidR="00525020" w:rsidRPr="00D57092" w:rsidRDefault="00525020"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Demand Order</w:t>
            </w:r>
          </w:p>
        </w:tc>
        <w:tc>
          <w:tcPr>
            <w:tcW w:w="378" w:type="pct"/>
            <w:vMerge w:val="restart"/>
            <w:shd w:val="clear" w:color="auto" w:fill="auto"/>
          </w:tcPr>
          <w:p w14:paraId="4812692A" w14:textId="77777777" w:rsidR="00525020" w:rsidRPr="00D57092" w:rsidRDefault="00525020"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2.1</w:t>
            </w:r>
          </w:p>
        </w:tc>
        <w:tc>
          <w:tcPr>
            <w:tcW w:w="725" w:type="pct"/>
          </w:tcPr>
          <w:p w14:paraId="0559448E" w14:textId="77777777" w:rsidR="00525020" w:rsidRPr="00525020" w:rsidRDefault="00525020" w:rsidP="00525020">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Yr1</w:t>
            </w:r>
          </w:p>
          <w:p w14:paraId="4CA7BC53" w14:textId="77777777" w:rsidR="00525020" w:rsidRPr="00525020" w:rsidRDefault="00525020" w:rsidP="00D57092">
            <w:pPr>
              <w:spacing w:after="0" w:line="240" w:lineRule="auto"/>
              <w:jc w:val="center"/>
              <w:rPr>
                <w:rFonts w:ascii="Arial" w:eastAsia="Times New Roman" w:hAnsi="Arial" w:cs="Arial"/>
                <w:i/>
                <w:sz w:val="18"/>
                <w:highlight w:val="yellow"/>
              </w:rPr>
            </w:pPr>
            <w:r w:rsidRPr="00072D5A">
              <w:rPr>
                <w:rFonts w:ascii="Arial" w:eastAsia="Times New Roman" w:hAnsi="Arial" w:cs="Arial"/>
                <w:i/>
                <w:sz w:val="18"/>
                <w:szCs w:val="24"/>
                <w:highlight w:val="black"/>
              </w:rPr>
              <w:t>£</w:t>
            </w:r>
            <w:r w:rsidR="00442006">
              <w:rPr>
                <w:rFonts w:ascii="Arial" w:eastAsia="Times New Roman" w:hAnsi="Arial" w:cs="Arial"/>
                <w:i/>
                <w:noProof/>
                <w:color w:val="000000"/>
                <w:sz w:val="18"/>
                <w:szCs w:val="24"/>
                <w:highlight w:val="black"/>
              </w:rPr>
              <w:t>'''''''''''''''''''''''''</w:t>
            </w:r>
          </w:p>
        </w:tc>
      </w:tr>
      <w:tr w:rsidR="00525020" w:rsidRPr="00D57092" w14:paraId="2FCA559D" w14:textId="77777777" w:rsidTr="00525020">
        <w:trPr>
          <w:trHeight w:val="659"/>
          <w:jc w:val="center"/>
        </w:trPr>
        <w:tc>
          <w:tcPr>
            <w:tcW w:w="215" w:type="pct"/>
            <w:vMerge/>
            <w:shd w:val="clear" w:color="auto" w:fill="auto"/>
          </w:tcPr>
          <w:p w14:paraId="7D5B0715" w14:textId="77777777" w:rsidR="00525020" w:rsidRPr="00D57092" w:rsidRDefault="00525020" w:rsidP="00D57092">
            <w:pPr>
              <w:spacing w:after="0" w:line="240" w:lineRule="auto"/>
              <w:jc w:val="center"/>
              <w:rPr>
                <w:rFonts w:ascii="Arial" w:eastAsia="Times New Roman" w:hAnsi="Arial" w:cs="Arial"/>
              </w:rPr>
            </w:pPr>
          </w:p>
        </w:tc>
        <w:tc>
          <w:tcPr>
            <w:tcW w:w="425" w:type="pct"/>
            <w:vMerge/>
            <w:shd w:val="clear" w:color="auto" w:fill="auto"/>
          </w:tcPr>
          <w:p w14:paraId="282B9ACE" w14:textId="77777777" w:rsidR="00525020" w:rsidRPr="00D57092" w:rsidRDefault="00525020" w:rsidP="00D57092">
            <w:pPr>
              <w:spacing w:after="0" w:line="240" w:lineRule="auto"/>
              <w:jc w:val="center"/>
              <w:rPr>
                <w:rFonts w:ascii="Arial" w:eastAsia="Times New Roman" w:hAnsi="Arial" w:cs="Arial"/>
              </w:rPr>
            </w:pPr>
          </w:p>
        </w:tc>
        <w:tc>
          <w:tcPr>
            <w:tcW w:w="377" w:type="pct"/>
            <w:vMerge/>
            <w:shd w:val="clear" w:color="auto" w:fill="auto"/>
          </w:tcPr>
          <w:p w14:paraId="2BDE9326" w14:textId="77777777" w:rsidR="00525020" w:rsidRPr="00D57092" w:rsidRDefault="00525020" w:rsidP="00D57092">
            <w:pPr>
              <w:spacing w:after="0" w:line="240" w:lineRule="auto"/>
              <w:jc w:val="center"/>
              <w:rPr>
                <w:rFonts w:ascii="Arial" w:eastAsia="Times New Roman" w:hAnsi="Arial" w:cs="Arial"/>
              </w:rPr>
            </w:pPr>
          </w:p>
        </w:tc>
        <w:tc>
          <w:tcPr>
            <w:tcW w:w="1110" w:type="pct"/>
            <w:vMerge/>
            <w:shd w:val="clear" w:color="auto" w:fill="auto"/>
          </w:tcPr>
          <w:p w14:paraId="14BFE921" w14:textId="77777777" w:rsidR="00525020" w:rsidRPr="00D57092" w:rsidRDefault="00525020" w:rsidP="00D57092">
            <w:pPr>
              <w:spacing w:after="0" w:line="240" w:lineRule="auto"/>
              <w:jc w:val="center"/>
              <w:rPr>
                <w:rFonts w:ascii="Arial" w:eastAsia="Times New Roman" w:hAnsi="Arial" w:cs="Arial"/>
              </w:rPr>
            </w:pPr>
          </w:p>
        </w:tc>
        <w:tc>
          <w:tcPr>
            <w:tcW w:w="401" w:type="pct"/>
            <w:vMerge/>
            <w:shd w:val="clear" w:color="auto" w:fill="auto"/>
          </w:tcPr>
          <w:p w14:paraId="215F660A" w14:textId="77777777" w:rsidR="00525020" w:rsidRPr="00D57092" w:rsidRDefault="00525020" w:rsidP="00D57092">
            <w:pPr>
              <w:spacing w:after="0" w:line="240" w:lineRule="auto"/>
              <w:jc w:val="center"/>
              <w:rPr>
                <w:rFonts w:ascii="Arial" w:eastAsia="Times New Roman" w:hAnsi="Arial" w:cs="Arial"/>
              </w:rPr>
            </w:pPr>
          </w:p>
        </w:tc>
        <w:tc>
          <w:tcPr>
            <w:tcW w:w="473" w:type="pct"/>
            <w:vMerge/>
            <w:shd w:val="clear" w:color="auto" w:fill="auto"/>
          </w:tcPr>
          <w:p w14:paraId="63DA594F" w14:textId="77777777" w:rsidR="00525020" w:rsidRPr="00D57092" w:rsidRDefault="00525020" w:rsidP="00D57092">
            <w:pPr>
              <w:spacing w:after="0" w:line="240" w:lineRule="auto"/>
              <w:jc w:val="center"/>
              <w:rPr>
                <w:rFonts w:ascii="Arial" w:eastAsia="Times New Roman" w:hAnsi="Arial" w:cs="Arial"/>
              </w:rPr>
            </w:pPr>
          </w:p>
        </w:tc>
        <w:tc>
          <w:tcPr>
            <w:tcW w:w="519" w:type="pct"/>
            <w:vMerge/>
            <w:shd w:val="clear" w:color="auto" w:fill="auto"/>
          </w:tcPr>
          <w:p w14:paraId="4AA11712" w14:textId="77777777" w:rsidR="00525020" w:rsidRPr="00D57092" w:rsidRDefault="00525020" w:rsidP="00D57092">
            <w:pPr>
              <w:spacing w:after="0" w:line="240" w:lineRule="auto"/>
              <w:jc w:val="center"/>
              <w:rPr>
                <w:rFonts w:ascii="Arial" w:eastAsia="Times New Roman" w:hAnsi="Arial" w:cs="Arial"/>
                <w:szCs w:val="24"/>
              </w:rPr>
            </w:pPr>
          </w:p>
        </w:tc>
        <w:tc>
          <w:tcPr>
            <w:tcW w:w="377" w:type="pct"/>
            <w:vMerge/>
            <w:shd w:val="clear" w:color="auto" w:fill="auto"/>
          </w:tcPr>
          <w:p w14:paraId="20FEF28B" w14:textId="77777777" w:rsidR="00525020" w:rsidRPr="00D57092" w:rsidRDefault="00525020" w:rsidP="00D57092">
            <w:pPr>
              <w:spacing w:after="0" w:line="240" w:lineRule="auto"/>
              <w:jc w:val="center"/>
              <w:rPr>
                <w:rFonts w:ascii="Arial" w:eastAsia="Times New Roman" w:hAnsi="Arial" w:cs="Arial"/>
                <w:szCs w:val="24"/>
              </w:rPr>
            </w:pPr>
          </w:p>
        </w:tc>
        <w:tc>
          <w:tcPr>
            <w:tcW w:w="378" w:type="pct"/>
            <w:vMerge/>
            <w:shd w:val="clear" w:color="auto" w:fill="auto"/>
          </w:tcPr>
          <w:p w14:paraId="6FAB92A3" w14:textId="77777777" w:rsidR="00525020" w:rsidRPr="00D57092" w:rsidRDefault="00525020" w:rsidP="00D57092">
            <w:pPr>
              <w:spacing w:after="0" w:line="240" w:lineRule="auto"/>
              <w:jc w:val="center"/>
              <w:rPr>
                <w:rFonts w:ascii="Arial" w:eastAsia="Times New Roman" w:hAnsi="Arial" w:cs="Arial"/>
                <w:szCs w:val="24"/>
              </w:rPr>
            </w:pPr>
          </w:p>
        </w:tc>
        <w:tc>
          <w:tcPr>
            <w:tcW w:w="725" w:type="pct"/>
          </w:tcPr>
          <w:p w14:paraId="242576BF" w14:textId="77777777" w:rsidR="00525020" w:rsidRPr="00525020" w:rsidRDefault="00525020" w:rsidP="00D57092">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Yr2</w:t>
            </w:r>
          </w:p>
          <w:p w14:paraId="4C4936DB" w14:textId="77777777" w:rsidR="00525020" w:rsidRPr="00525020" w:rsidRDefault="00442006" w:rsidP="00D57092">
            <w:pPr>
              <w:spacing w:after="0" w:line="240" w:lineRule="auto"/>
              <w:jc w:val="center"/>
              <w:rPr>
                <w:rFonts w:ascii="Arial" w:eastAsia="Times New Roman" w:hAnsi="Arial" w:cs="Arial"/>
                <w:i/>
                <w:sz w:val="18"/>
                <w:szCs w:val="24"/>
              </w:rPr>
            </w:pPr>
            <w:r>
              <w:rPr>
                <w:rFonts w:ascii="Arial" w:eastAsia="Times New Roman" w:hAnsi="Arial" w:cs="Arial"/>
                <w:i/>
                <w:noProof/>
                <w:color w:val="000000"/>
                <w:sz w:val="18"/>
                <w:szCs w:val="24"/>
                <w:highlight w:val="black"/>
              </w:rPr>
              <w:t>''''''''''''''''''''''''</w:t>
            </w:r>
          </w:p>
        </w:tc>
      </w:tr>
      <w:tr w:rsidR="00525020" w:rsidRPr="00D57092" w14:paraId="38AFF9F6" w14:textId="77777777" w:rsidTr="00525020">
        <w:trPr>
          <w:trHeight w:val="664"/>
          <w:jc w:val="center"/>
        </w:trPr>
        <w:tc>
          <w:tcPr>
            <w:tcW w:w="215" w:type="pct"/>
            <w:vMerge/>
            <w:shd w:val="clear" w:color="auto" w:fill="auto"/>
          </w:tcPr>
          <w:p w14:paraId="00432AA7" w14:textId="77777777" w:rsidR="00525020" w:rsidRPr="00D57092" w:rsidRDefault="00525020" w:rsidP="00D57092">
            <w:pPr>
              <w:spacing w:after="0" w:line="240" w:lineRule="auto"/>
              <w:jc w:val="center"/>
              <w:rPr>
                <w:rFonts w:ascii="Arial" w:eastAsia="Times New Roman" w:hAnsi="Arial" w:cs="Arial"/>
              </w:rPr>
            </w:pPr>
          </w:p>
        </w:tc>
        <w:tc>
          <w:tcPr>
            <w:tcW w:w="425" w:type="pct"/>
            <w:vMerge/>
            <w:shd w:val="clear" w:color="auto" w:fill="auto"/>
          </w:tcPr>
          <w:p w14:paraId="2BC7E824" w14:textId="77777777" w:rsidR="00525020" w:rsidRPr="00D57092" w:rsidRDefault="00525020" w:rsidP="00D57092">
            <w:pPr>
              <w:spacing w:after="0" w:line="240" w:lineRule="auto"/>
              <w:jc w:val="center"/>
              <w:rPr>
                <w:rFonts w:ascii="Arial" w:eastAsia="Times New Roman" w:hAnsi="Arial" w:cs="Arial"/>
              </w:rPr>
            </w:pPr>
          </w:p>
        </w:tc>
        <w:tc>
          <w:tcPr>
            <w:tcW w:w="377" w:type="pct"/>
            <w:vMerge/>
            <w:shd w:val="clear" w:color="auto" w:fill="auto"/>
          </w:tcPr>
          <w:p w14:paraId="2F216BA5" w14:textId="77777777" w:rsidR="00525020" w:rsidRPr="00D57092" w:rsidRDefault="00525020" w:rsidP="00D57092">
            <w:pPr>
              <w:spacing w:after="0" w:line="240" w:lineRule="auto"/>
              <w:jc w:val="center"/>
              <w:rPr>
                <w:rFonts w:ascii="Arial" w:eastAsia="Times New Roman" w:hAnsi="Arial" w:cs="Arial"/>
              </w:rPr>
            </w:pPr>
          </w:p>
        </w:tc>
        <w:tc>
          <w:tcPr>
            <w:tcW w:w="1110" w:type="pct"/>
            <w:vMerge/>
            <w:shd w:val="clear" w:color="auto" w:fill="auto"/>
          </w:tcPr>
          <w:p w14:paraId="302B7481" w14:textId="77777777" w:rsidR="00525020" w:rsidRPr="00D57092" w:rsidRDefault="00525020" w:rsidP="00D57092">
            <w:pPr>
              <w:spacing w:after="0" w:line="240" w:lineRule="auto"/>
              <w:jc w:val="center"/>
              <w:rPr>
                <w:rFonts w:ascii="Arial" w:eastAsia="Times New Roman" w:hAnsi="Arial" w:cs="Arial"/>
              </w:rPr>
            </w:pPr>
          </w:p>
        </w:tc>
        <w:tc>
          <w:tcPr>
            <w:tcW w:w="401" w:type="pct"/>
            <w:vMerge/>
            <w:shd w:val="clear" w:color="auto" w:fill="auto"/>
          </w:tcPr>
          <w:p w14:paraId="0E21515B" w14:textId="77777777" w:rsidR="00525020" w:rsidRPr="00D57092" w:rsidRDefault="00525020" w:rsidP="00D57092">
            <w:pPr>
              <w:spacing w:after="0" w:line="240" w:lineRule="auto"/>
              <w:jc w:val="center"/>
              <w:rPr>
                <w:rFonts w:ascii="Arial" w:eastAsia="Times New Roman" w:hAnsi="Arial" w:cs="Arial"/>
              </w:rPr>
            </w:pPr>
          </w:p>
        </w:tc>
        <w:tc>
          <w:tcPr>
            <w:tcW w:w="473" w:type="pct"/>
            <w:vMerge/>
            <w:shd w:val="clear" w:color="auto" w:fill="auto"/>
          </w:tcPr>
          <w:p w14:paraId="2F3AD764" w14:textId="77777777" w:rsidR="00525020" w:rsidRPr="00D57092" w:rsidRDefault="00525020" w:rsidP="00D57092">
            <w:pPr>
              <w:spacing w:after="0" w:line="240" w:lineRule="auto"/>
              <w:jc w:val="center"/>
              <w:rPr>
                <w:rFonts w:ascii="Arial" w:eastAsia="Times New Roman" w:hAnsi="Arial" w:cs="Arial"/>
              </w:rPr>
            </w:pPr>
          </w:p>
        </w:tc>
        <w:tc>
          <w:tcPr>
            <w:tcW w:w="519" w:type="pct"/>
            <w:vMerge/>
            <w:shd w:val="clear" w:color="auto" w:fill="auto"/>
          </w:tcPr>
          <w:p w14:paraId="7F65EE2B" w14:textId="77777777" w:rsidR="00525020" w:rsidRPr="00D57092" w:rsidRDefault="00525020" w:rsidP="00D57092">
            <w:pPr>
              <w:spacing w:after="0" w:line="240" w:lineRule="auto"/>
              <w:jc w:val="center"/>
              <w:rPr>
                <w:rFonts w:ascii="Arial" w:eastAsia="Times New Roman" w:hAnsi="Arial" w:cs="Arial"/>
                <w:szCs w:val="24"/>
              </w:rPr>
            </w:pPr>
          </w:p>
        </w:tc>
        <w:tc>
          <w:tcPr>
            <w:tcW w:w="377" w:type="pct"/>
            <w:vMerge/>
            <w:shd w:val="clear" w:color="auto" w:fill="auto"/>
          </w:tcPr>
          <w:p w14:paraId="046ED578" w14:textId="77777777" w:rsidR="00525020" w:rsidRPr="00D57092" w:rsidRDefault="00525020" w:rsidP="00D57092">
            <w:pPr>
              <w:spacing w:after="0" w:line="240" w:lineRule="auto"/>
              <w:jc w:val="center"/>
              <w:rPr>
                <w:rFonts w:ascii="Arial" w:eastAsia="Times New Roman" w:hAnsi="Arial" w:cs="Arial"/>
                <w:szCs w:val="24"/>
              </w:rPr>
            </w:pPr>
          </w:p>
        </w:tc>
        <w:tc>
          <w:tcPr>
            <w:tcW w:w="378" w:type="pct"/>
            <w:vMerge/>
            <w:shd w:val="clear" w:color="auto" w:fill="auto"/>
          </w:tcPr>
          <w:p w14:paraId="2B001B29" w14:textId="77777777" w:rsidR="00525020" w:rsidRPr="00D57092" w:rsidRDefault="00525020" w:rsidP="00D57092">
            <w:pPr>
              <w:spacing w:after="0" w:line="240" w:lineRule="auto"/>
              <w:jc w:val="center"/>
              <w:rPr>
                <w:rFonts w:ascii="Arial" w:eastAsia="Times New Roman" w:hAnsi="Arial" w:cs="Arial"/>
                <w:szCs w:val="24"/>
              </w:rPr>
            </w:pPr>
          </w:p>
        </w:tc>
        <w:tc>
          <w:tcPr>
            <w:tcW w:w="725" w:type="pct"/>
          </w:tcPr>
          <w:p w14:paraId="3E1EC112" w14:textId="77777777" w:rsidR="00525020" w:rsidRPr="00525020" w:rsidRDefault="00525020" w:rsidP="00D57092">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Yr3</w:t>
            </w:r>
          </w:p>
          <w:p w14:paraId="3CE1ACD3" w14:textId="77777777" w:rsidR="00525020" w:rsidRPr="00525020" w:rsidRDefault="00442006" w:rsidP="00D57092">
            <w:pPr>
              <w:spacing w:after="0" w:line="240" w:lineRule="auto"/>
              <w:jc w:val="center"/>
              <w:rPr>
                <w:rFonts w:ascii="Arial" w:eastAsia="Times New Roman" w:hAnsi="Arial" w:cs="Arial"/>
                <w:i/>
                <w:sz w:val="18"/>
                <w:szCs w:val="24"/>
              </w:rPr>
            </w:pPr>
            <w:r>
              <w:rPr>
                <w:rFonts w:ascii="Arial" w:eastAsia="Times New Roman" w:hAnsi="Arial" w:cs="Arial"/>
                <w:i/>
                <w:noProof/>
                <w:color w:val="000000"/>
                <w:sz w:val="18"/>
                <w:szCs w:val="24"/>
                <w:highlight w:val="black"/>
              </w:rPr>
              <w:t>''''''''''''''''''''''''''''</w:t>
            </w:r>
          </w:p>
        </w:tc>
      </w:tr>
      <w:tr w:rsidR="00525020" w:rsidRPr="00D57092" w14:paraId="4F0B0464" w14:textId="77777777" w:rsidTr="00525020">
        <w:trPr>
          <w:trHeight w:val="670"/>
          <w:jc w:val="center"/>
        </w:trPr>
        <w:tc>
          <w:tcPr>
            <w:tcW w:w="215" w:type="pct"/>
            <w:vMerge w:val="restart"/>
            <w:shd w:val="clear" w:color="auto" w:fill="auto"/>
          </w:tcPr>
          <w:p w14:paraId="52152E01" w14:textId="77777777" w:rsidR="00525020" w:rsidRPr="00D57092" w:rsidRDefault="00525020" w:rsidP="00D57092">
            <w:pPr>
              <w:spacing w:after="0" w:line="240" w:lineRule="auto"/>
              <w:jc w:val="center"/>
              <w:rPr>
                <w:rFonts w:ascii="Arial" w:eastAsia="Times New Roman" w:hAnsi="Arial" w:cs="Arial"/>
              </w:rPr>
            </w:pPr>
            <w:r w:rsidRPr="00D57092">
              <w:rPr>
                <w:rFonts w:ascii="Arial" w:eastAsia="Times New Roman" w:hAnsi="Arial" w:cs="Arial"/>
              </w:rPr>
              <w:lastRenderedPageBreak/>
              <w:t>3</w:t>
            </w:r>
          </w:p>
        </w:tc>
        <w:tc>
          <w:tcPr>
            <w:tcW w:w="425" w:type="pct"/>
            <w:vMerge w:val="restart"/>
            <w:shd w:val="clear" w:color="auto" w:fill="auto"/>
          </w:tcPr>
          <w:p w14:paraId="1192BBD3" w14:textId="77777777" w:rsidR="00525020" w:rsidRPr="00D57092" w:rsidRDefault="00525020" w:rsidP="00D57092">
            <w:pPr>
              <w:spacing w:after="0" w:line="240" w:lineRule="auto"/>
              <w:jc w:val="center"/>
              <w:rPr>
                <w:rFonts w:ascii="Arial" w:eastAsia="Times New Roman" w:hAnsi="Arial" w:cs="Arial"/>
              </w:rPr>
            </w:pPr>
          </w:p>
        </w:tc>
        <w:tc>
          <w:tcPr>
            <w:tcW w:w="377" w:type="pct"/>
            <w:vMerge w:val="restart"/>
            <w:shd w:val="clear" w:color="auto" w:fill="auto"/>
          </w:tcPr>
          <w:p w14:paraId="453C50DD" w14:textId="77777777" w:rsidR="00525020" w:rsidRPr="00D57092" w:rsidRDefault="00525020" w:rsidP="00D57092">
            <w:pPr>
              <w:spacing w:after="0" w:line="240" w:lineRule="auto"/>
              <w:jc w:val="center"/>
              <w:rPr>
                <w:rFonts w:ascii="Arial" w:eastAsia="Times New Roman" w:hAnsi="Arial" w:cs="Arial"/>
              </w:rPr>
            </w:pPr>
          </w:p>
        </w:tc>
        <w:tc>
          <w:tcPr>
            <w:tcW w:w="1110" w:type="pct"/>
            <w:vMerge w:val="restart"/>
            <w:shd w:val="clear" w:color="auto" w:fill="auto"/>
          </w:tcPr>
          <w:p w14:paraId="35F70581" w14:textId="77777777" w:rsidR="00525020" w:rsidRPr="00D57092" w:rsidRDefault="00525020" w:rsidP="00D57092">
            <w:pPr>
              <w:spacing w:after="0" w:line="240" w:lineRule="auto"/>
              <w:jc w:val="center"/>
              <w:rPr>
                <w:rFonts w:ascii="Arial" w:eastAsia="Times New Roman" w:hAnsi="Arial" w:cs="Arial"/>
              </w:rPr>
            </w:pPr>
            <w:r w:rsidRPr="00D57092">
              <w:rPr>
                <w:rFonts w:ascii="Arial" w:eastAsia="Times New Roman" w:hAnsi="Arial" w:cs="Arial"/>
              </w:rPr>
              <w:t>Ad hoc supply of Spares for MIZZY Medium in accordance with Work Package 14 of the Statement of Work at Annex A2.</w:t>
            </w:r>
          </w:p>
        </w:tc>
        <w:tc>
          <w:tcPr>
            <w:tcW w:w="401" w:type="pct"/>
            <w:vMerge w:val="restart"/>
            <w:shd w:val="clear" w:color="auto" w:fill="auto"/>
          </w:tcPr>
          <w:p w14:paraId="609AE9D2" w14:textId="77777777" w:rsidR="00525020" w:rsidRPr="0098611C" w:rsidRDefault="0098611C"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w:t>
            </w:r>
          </w:p>
        </w:tc>
        <w:tc>
          <w:tcPr>
            <w:tcW w:w="473" w:type="pct"/>
            <w:vMerge/>
            <w:shd w:val="clear" w:color="auto" w:fill="auto"/>
          </w:tcPr>
          <w:p w14:paraId="320913D4" w14:textId="77777777" w:rsidR="00525020" w:rsidRPr="00D57092" w:rsidRDefault="00525020" w:rsidP="00D57092">
            <w:pPr>
              <w:spacing w:after="0" w:line="240" w:lineRule="auto"/>
              <w:jc w:val="center"/>
              <w:rPr>
                <w:rFonts w:ascii="Arial" w:eastAsia="Times New Roman" w:hAnsi="Arial" w:cs="Arial"/>
              </w:rPr>
            </w:pPr>
          </w:p>
        </w:tc>
        <w:tc>
          <w:tcPr>
            <w:tcW w:w="519" w:type="pct"/>
            <w:vMerge w:val="restart"/>
            <w:shd w:val="clear" w:color="auto" w:fill="auto"/>
          </w:tcPr>
          <w:p w14:paraId="214A6D21" w14:textId="77777777" w:rsidR="00525020" w:rsidRPr="00D57092" w:rsidRDefault="00525020"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Lead times in Schedule 2.1</w:t>
            </w:r>
          </w:p>
        </w:tc>
        <w:tc>
          <w:tcPr>
            <w:tcW w:w="377" w:type="pct"/>
            <w:vMerge w:val="restart"/>
            <w:shd w:val="clear" w:color="auto" w:fill="auto"/>
          </w:tcPr>
          <w:p w14:paraId="3F495EE9" w14:textId="77777777" w:rsidR="00525020" w:rsidRPr="00D57092" w:rsidRDefault="00525020"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Demand Order</w:t>
            </w:r>
          </w:p>
          <w:p w14:paraId="7CCAD4E7" w14:textId="77777777" w:rsidR="00525020" w:rsidRPr="00D57092" w:rsidRDefault="00525020" w:rsidP="00D57092">
            <w:pPr>
              <w:spacing w:after="0" w:line="240" w:lineRule="auto"/>
              <w:jc w:val="center"/>
              <w:rPr>
                <w:rFonts w:ascii="Arial" w:eastAsia="Times New Roman" w:hAnsi="Arial" w:cs="Arial"/>
                <w:szCs w:val="24"/>
              </w:rPr>
            </w:pPr>
          </w:p>
          <w:p w14:paraId="0C568DF8" w14:textId="77777777" w:rsidR="00525020" w:rsidRPr="00D57092" w:rsidRDefault="00525020" w:rsidP="00D57092">
            <w:pPr>
              <w:spacing w:after="0" w:line="240" w:lineRule="auto"/>
              <w:jc w:val="center"/>
              <w:rPr>
                <w:rFonts w:ascii="Arial" w:eastAsia="Times New Roman" w:hAnsi="Arial" w:cs="Arial"/>
                <w:szCs w:val="24"/>
              </w:rPr>
            </w:pPr>
          </w:p>
          <w:p w14:paraId="6F9113DF" w14:textId="77777777" w:rsidR="00525020" w:rsidRPr="00D57092" w:rsidRDefault="00525020" w:rsidP="00D57092">
            <w:pPr>
              <w:spacing w:after="0" w:line="240" w:lineRule="auto"/>
              <w:jc w:val="center"/>
              <w:rPr>
                <w:rFonts w:ascii="Arial" w:eastAsia="Times New Roman" w:hAnsi="Arial" w:cs="Arial"/>
                <w:szCs w:val="24"/>
              </w:rPr>
            </w:pPr>
          </w:p>
        </w:tc>
        <w:tc>
          <w:tcPr>
            <w:tcW w:w="378" w:type="pct"/>
            <w:vMerge w:val="restart"/>
            <w:shd w:val="clear" w:color="auto" w:fill="auto"/>
          </w:tcPr>
          <w:p w14:paraId="2BB4355E" w14:textId="77777777" w:rsidR="00525020" w:rsidRPr="00D57092" w:rsidRDefault="00525020"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2.1</w:t>
            </w:r>
          </w:p>
        </w:tc>
        <w:tc>
          <w:tcPr>
            <w:tcW w:w="725" w:type="pct"/>
          </w:tcPr>
          <w:p w14:paraId="3B702B98" w14:textId="77777777" w:rsidR="00525020" w:rsidRPr="00525020" w:rsidRDefault="00525020" w:rsidP="00D57092">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Yr4</w:t>
            </w:r>
          </w:p>
          <w:p w14:paraId="594534E4" w14:textId="77777777" w:rsidR="00525020" w:rsidRPr="00525020" w:rsidRDefault="00442006" w:rsidP="00D57092">
            <w:pPr>
              <w:spacing w:after="0" w:line="240" w:lineRule="auto"/>
              <w:jc w:val="center"/>
              <w:rPr>
                <w:rFonts w:ascii="Arial" w:eastAsia="Times New Roman" w:hAnsi="Arial" w:cs="Arial"/>
                <w:i/>
                <w:sz w:val="18"/>
                <w:szCs w:val="24"/>
              </w:rPr>
            </w:pPr>
            <w:r>
              <w:rPr>
                <w:rFonts w:ascii="Arial" w:eastAsia="Times New Roman" w:hAnsi="Arial" w:cs="Arial"/>
                <w:i/>
                <w:noProof/>
                <w:color w:val="000000"/>
                <w:sz w:val="18"/>
                <w:szCs w:val="24"/>
                <w:highlight w:val="black"/>
              </w:rPr>
              <w:t>''''''''''''''''''''''''</w:t>
            </w:r>
          </w:p>
        </w:tc>
      </w:tr>
      <w:tr w:rsidR="00525020" w:rsidRPr="00D57092" w14:paraId="3FF6E8D4" w14:textId="77777777" w:rsidTr="00525020">
        <w:trPr>
          <w:trHeight w:val="570"/>
          <w:jc w:val="center"/>
        </w:trPr>
        <w:tc>
          <w:tcPr>
            <w:tcW w:w="215" w:type="pct"/>
            <w:vMerge/>
            <w:shd w:val="clear" w:color="auto" w:fill="auto"/>
          </w:tcPr>
          <w:p w14:paraId="74B449F1" w14:textId="77777777" w:rsidR="00525020" w:rsidRPr="00D57092" w:rsidRDefault="00525020" w:rsidP="00D57092">
            <w:pPr>
              <w:spacing w:after="0" w:line="240" w:lineRule="auto"/>
              <w:jc w:val="center"/>
              <w:rPr>
                <w:rFonts w:ascii="Arial" w:eastAsia="Times New Roman" w:hAnsi="Arial" w:cs="Arial"/>
              </w:rPr>
            </w:pPr>
          </w:p>
        </w:tc>
        <w:tc>
          <w:tcPr>
            <w:tcW w:w="425" w:type="pct"/>
            <w:vMerge/>
            <w:shd w:val="clear" w:color="auto" w:fill="auto"/>
          </w:tcPr>
          <w:p w14:paraId="438585AE" w14:textId="77777777" w:rsidR="00525020" w:rsidRPr="00D57092" w:rsidRDefault="00525020" w:rsidP="00D57092">
            <w:pPr>
              <w:spacing w:after="0" w:line="240" w:lineRule="auto"/>
              <w:jc w:val="center"/>
              <w:rPr>
                <w:rFonts w:ascii="Arial" w:eastAsia="Times New Roman" w:hAnsi="Arial" w:cs="Arial"/>
              </w:rPr>
            </w:pPr>
          </w:p>
        </w:tc>
        <w:tc>
          <w:tcPr>
            <w:tcW w:w="377" w:type="pct"/>
            <w:vMerge/>
            <w:shd w:val="clear" w:color="auto" w:fill="auto"/>
          </w:tcPr>
          <w:p w14:paraId="74664A09" w14:textId="77777777" w:rsidR="00525020" w:rsidRPr="00D57092" w:rsidRDefault="00525020" w:rsidP="00D57092">
            <w:pPr>
              <w:spacing w:after="0" w:line="240" w:lineRule="auto"/>
              <w:jc w:val="center"/>
              <w:rPr>
                <w:rFonts w:ascii="Arial" w:eastAsia="Times New Roman" w:hAnsi="Arial" w:cs="Arial"/>
              </w:rPr>
            </w:pPr>
          </w:p>
        </w:tc>
        <w:tc>
          <w:tcPr>
            <w:tcW w:w="1110" w:type="pct"/>
            <w:vMerge/>
            <w:shd w:val="clear" w:color="auto" w:fill="auto"/>
          </w:tcPr>
          <w:p w14:paraId="133335B5" w14:textId="77777777" w:rsidR="00525020" w:rsidRPr="00D57092" w:rsidRDefault="00525020" w:rsidP="00D57092">
            <w:pPr>
              <w:spacing w:after="0" w:line="240" w:lineRule="auto"/>
              <w:jc w:val="center"/>
              <w:rPr>
                <w:rFonts w:ascii="Arial" w:eastAsia="Times New Roman" w:hAnsi="Arial" w:cs="Arial"/>
              </w:rPr>
            </w:pPr>
          </w:p>
        </w:tc>
        <w:tc>
          <w:tcPr>
            <w:tcW w:w="401" w:type="pct"/>
            <w:vMerge/>
            <w:shd w:val="clear" w:color="auto" w:fill="auto"/>
          </w:tcPr>
          <w:p w14:paraId="2EA00CBD" w14:textId="77777777" w:rsidR="00525020" w:rsidRPr="00D57092" w:rsidRDefault="00525020" w:rsidP="00D57092">
            <w:pPr>
              <w:spacing w:after="0" w:line="240" w:lineRule="auto"/>
              <w:jc w:val="center"/>
              <w:rPr>
                <w:rFonts w:ascii="Arial" w:eastAsia="Times New Roman" w:hAnsi="Arial" w:cs="Arial"/>
              </w:rPr>
            </w:pPr>
          </w:p>
        </w:tc>
        <w:tc>
          <w:tcPr>
            <w:tcW w:w="473" w:type="pct"/>
            <w:vMerge/>
            <w:shd w:val="clear" w:color="auto" w:fill="auto"/>
          </w:tcPr>
          <w:p w14:paraId="4D157A0A" w14:textId="77777777" w:rsidR="00525020" w:rsidRPr="00D57092" w:rsidRDefault="00525020" w:rsidP="00D57092">
            <w:pPr>
              <w:spacing w:after="0" w:line="240" w:lineRule="auto"/>
              <w:jc w:val="center"/>
              <w:rPr>
                <w:rFonts w:ascii="Arial" w:eastAsia="Times New Roman" w:hAnsi="Arial" w:cs="Arial"/>
              </w:rPr>
            </w:pPr>
          </w:p>
        </w:tc>
        <w:tc>
          <w:tcPr>
            <w:tcW w:w="519" w:type="pct"/>
            <w:vMerge/>
            <w:shd w:val="clear" w:color="auto" w:fill="auto"/>
          </w:tcPr>
          <w:p w14:paraId="4BF7A122" w14:textId="77777777" w:rsidR="00525020" w:rsidRPr="00D57092" w:rsidRDefault="00525020" w:rsidP="00D57092">
            <w:pPr>
              <w:spacing w:after="0" w:line="240" w:lineRule="auto"/>
              <w:jc w:val="center"/>
              <w:rPr>
                <w:rFonts w:ascii="Arial" w:eastAsia="Times New Roman" w:hAnsi="Arial" w:cs="Arial"/>
                <w:szCs w:val="24"/>
              </w:rPr>
            </w:pPr>
          </w:p>
        </w:tc>
        <w:tc>
          <w:tcPr>
            <w:tcW w:w="377" w:type="pct"/>
            <w:vMerge/>
            <w:shd w:val="clear" w:color="auto" w:fill="auto"/>
          </w:tcPr>
          <w:p w14:paraId="75ED6479" w14:textId="77777777" w:rsidR="00525020" w:rsidRPr="00D57092" w:rsidRDefault="00525020" w:rsidP="00D57092">
            <w:pPr>
              <w:spacing w:after="0" w:line="240" w:lineRule="auto"/>
              <w:jc w:val="center"/>
              <w:rPr>
                <w:rFonts w:ascii="Arial" w:eastAsia="Times New Roman" w:hAnsi="Arial" w:cs="Arial"/>
                <w:szCs w:val="24"/>
              </w:rPr>
            </w:pPr>
          </w:p>
        </w:tc>
        <w:tc>
          <w:tcPr>
            <w:tcW w:w="378" w:type="pct"/>
            <w:vMerge/>
            <w:shd w:val="clear" w:color="auto" w:fill="auto"/>
          </w:tcPr>
          <w:p w14:paraId="2F346EF8" w14:textId="77777777" w:rsidR="00525020" w:rsidRPr="00D57092" w:rsidRDefault="00525020" w:rsidP="00D57092">
            <w:pPr>
              <w:spacing w:after="0" w:line="240" w:lineRule="auto"/>
              <w:jc w:val="center"/>
              <w:rPr>
                <w:rFonts w:ascii="Arial" w:eastAsia="Times New Roman" w:hAnsi="Arial" w:cs="Arial"/>
                <w:szCs w:val="24"/>
              </w:rPr>
            </w:pPr>
          </w:p>
        </w:tc>
        <w:tc>
          <w:tcPr>
            <w:tcW w:w="725" w:type="pct"/>
          </w:tcPr>
          <w:p w14:paraId="0991E10F" w14:textId="77777777" w:rsidR="00525020" w:rsidRPr="00525020" w:rsidRDefault="00525020" w:rsidP="00D57092">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Yr5</w:t>
            </w:r>
          </w:p>
          <w:p w14:paraId="3C73C26F" w14:textId="77777777" w:rsidR="00525020" w:rsidRPr="00525020" w:rsidRDefault="00442006" w:rsidP="00D57092">
            <w:pPr>
              <w:spacing w:after="0" w:line="240" w:lineRule="auto"/>
              <w:jc w:val="center"/>
              <w:rPr>
                <w:rFonts w:ascii="Arial" w:eastAsia="Times New Roman" w:hAnsi="Arial" w:cs="Arial"/>
                <w:i/>
                <w:sz w:val="18"/>
                <w:szCs w:val="24"/>
              </w:rPr>
            </w:pPr>
            <w:r>
              <w:rPr>
                <w:rFonts w:ascii="Arial" w:eastAsia="Times New Roman" w:hAnsi="Arial" w:cs="Arial"/>
                <w:i/>
                <w:noProof/>
                <w:color w:val="000000"/>
                <w:sz w:val="18"/>
                <w:szCs w:val="24"/>
                <w:highlight w:val="black"/>
              </w:rPr>
              <w:t>''''''''''''''''''''''''</w:t>
            </w:r>
          </w:p>
        </w:tc>
      </w:tr>
      <w:tr w:rsidR="00525020" w:rsidRPr="00D57092" w14:paraId="68D7CF5D" w14:textId="77777777" w:rsidTr="00525020">
        <w:trPr>
          <w:trHeight w:val="885"/>
          <w:jc w:val="center"/>
        </w:trPr>
        <w:tc>
          <w:tcPr>
            <w:tcW w:w="215" w:type="pct"/>
            <w:vMerge/>
            <w:shd w:val="clear" w:color="auto" w:fill="auto"/>
          </w:tcPr>
          <w:p w14:paraId="7E4ED1F2" w14:textId="77777777" w:rsidR="00525020" w:rsidRPr="00D57092" w:rsidRDefault="00525020" w:rsidP="00D57092">
            <w:pPr>
              <w:spacing w:after="0" w:line="240" w:lineRule="auto"/>
              <w:jc w:val="center"/>
              <w:rPr>
                <w:rFonts w:ascii="Arial" w:eastAsia="Times New Roman" w:hAnsi="Arial" w:cs="Arial"/>
              </w:rPr>
            </w:pPr>
          </w:p>
        </w:tc>
        <w:tc>
          <w:tcPr>
            <w:tcW w:w="425" w:type="pct"/>
            <w:vMerge/>
            <w:shd w:val="clear" w:color="auto" w:fill="auto"/>
          </w:tcPr>
          <w:p w14:paraId="30D93550" w14:textId="77777777" w:rsidR="00525020" w:rsidRPr="00D57092" w:rsidRDefault="00525020" w:rsidP="00D57092">
            <w:pPr>
              <w:spacing w:after="0" w:line="240" w:lineRule="auto"/>
              <w:jc w:val="center"/>
              <w:rPr>
                <w:rFonts w:ascii="Arial" w:eastAsia="Times New Roman" w:hAnsi="Arial" w:cs="Arial"/>
              </w:rPr>
            </w:pPr>
          </w:p>
        </w:tc>
        <w:tc>
          <w:tcPr>
            <w:tcW w:w="377" w:type="pct"/>
            <w:vMerge/>
            <w:shd w:val="clear" w:color="auto" w:fill="auto"/>
          </w:tcPr>
          <w:p w14:paraId="17DF1668" w14:textId="77777777" w:rsidR="00525020" w:rsidRPr="00D57092" w:rsidRDefault="00525020" w:rsidP="00D57092">
            <w:pPr>
              <w:spacing w:after="0" w:line="240" w:lineRule="auto"/>
              <w:jc w:val="center"/>
              <w:rPr>
                <w:rFonts w:ascii="Arial" w:eastAsia="Times New Roman" w:hAnsi="Arial" w:cs="Arial"/>
              </w:rPr>
            </w:pPr>
          </w:p>
        </w:tc>
        <w:tc>
          <w:tcPr>
            <w:tcW w:w="1110" w:type="pct"/>
            <w:vMerge/>
            <w:shd w:val="clear" w:color="auto" w:fill="auto"/>
          </w:tcPr>
          <w:p w14:paraId="646B4D2D" w14:textId="77777777" w:rsidR="00525020" w:rsidRPr="00D57092" w:rsidRDefault="00525020" w:rsidP="00D57092">
            <w:pPr>
              <w:spacing w:after="0" w:line="240" w:lineRule="auto"/>
              <w:jc w:val="center"/>
              <w:rPr>
                <w:rFonts w:ascii="Arial" w:eastAsia="Times New Roman" w:hAnsi="Arial" w:cs="Arial"/>
              </w:rPr>
            </w:pPr>
          </w:p>
        </w:tc>
        <w:tc>
          <w:tcPr>
            <w:tcW w:w="401" w:type="pct"/>
            <w:vMerge/>
            <w:shd w:val="clear" w:color="auto" w:fill="auto"/>
          </w:tcPr>
          <w:p w14:paraId="037C9670" w14:textId="77777777" w:rsidR="00525020" w:rsidRPr="00D57092" w:rsidRDefault="00525020" w:rsidP="00D57092">
            <w:pPr>
              <w:spacing w:after="0" w:line="240" w:lineRule="auto"/>
              <w:jc w:val="center"/>
              <w:rPr>
                <w:rFonts w:ascii="Arial" w:eastAsia="Times New Roman" w:hAnsi="Arial" w:cs="Arial"/>
              </w:rPr>
            </w:pPr>
          </w:p>
        </w:tc>
        <w:tc>
          <w:tcPr>
            <w:tcW w:w="473" w:type="pct"/>
            <w:vMerge/>
            <w:shd w:val="clear" w:color="auto" w:fill="auto"/>
          </w:tcPr>
          <w:p w14:paraId="5DA3E70E" w14:textId="77777777" w:rsidR="00525020" w:rsidRPr="00D57092" w:rsidRDefault="00525020" w:rsidP="00D57092">
            <w:pPr>
              <w:spacing w:after="0" w:line="240" w:lineRule="auto"/>
              <w:jc w:val="center"/>
              <w:rPr>
                <w:rFonts w:ascii="Arial" w:eastAsia="Times New Roman" w:hAnsi="Arial" w:cs="Arial"/>
              </w:rPr>
            </w:pPr>
          </w:p>
        </w:tc>
        <w:tc>
          <w:tcPr>
            <w:tcW w:w="519" w:type="pct"/>
            <w:vMerge/>
            <w:shd w:val="clear" w:color="auto" w:fill="auto"/>
          </w:tcPr>
          <w:p w14:paraId="73E3EFE8" w14:textId="77777777" w:rsidR="00525020" w:rsidRPr="00D57092" w:rsidRDefault="00525020" w:rsidP="00D57092">
            <w:pPr>
              <w:spacing w:after="0" w:line="240" w:lineRule="auto"/>
              <w:jc w:val="center"/>
              <w:rPr>
                <w:rFonts w:ascii="Arial" w:eastAsia="Times New Roman" w:hAnsi="Arial" w:cs="Arial"/>
                <w:szCs w:val="24"/>
              </w:rPr>
            </w:pPr>
          </w:p>
        </w:tc>
        <w:tc>
          <w:tcPr>
            <w:tcW w:w="377" w:type="pct"/>
            <w:vMerge/>
            <w:shd w:val="clear" w:color="auto" w:fill="auto"/>
          </w:tcPr>
          <w:p w14:paraId="0A777FBC" w14:textId="77777777" w:rsidR="00525020" w:rsidRPr="00D57092" w:rsidRDefault="00525020" w:rsidP="00D57092">
            <w:pPr>
              <w:spacing w:after="0" w:line="240" w:lineRule="auto"/>
              <w:jc w:val="center"/>
              <w:rPr>
                <w:rFonts w:ascii="Arial" w:eastAsia="Times New Roman" w:hAnsi="Arial" w:cs="Arial"/>
                <w:szCs w:val="24"/>
              </w:rPr>
            </w:pPr>
          </w:p>
        </w:tc>
        <w:tc>
          <w:tcPr>
            <w:tcW w:w="378" w:type="pct"/>
            <w:vMerge/>
            <w:shd w:val="clear" w:color="auto" w:fill="auto"/>
          </w:tcPr>
          <w:p w14:paraId="256C0ADE" w14:textId="77777777" w:rsidR="00525020" w:rsidRPr="00D57092" w:rsidRDefault="00525020" w:rsidP="00D57092">
            <w:pPr>
              <w:spacing w:after="0" w:line="240" w:lineRule="auto"/>
              <w:jc w:val="center"/>
              <w:rPr>
                <w:rFonts w:ascii="Arial" w:eastAsia="Times New Roman" w:hAnsi="Arial" w:cs="Arial"/>
                <w:szCs w:val="24"/>
              </w:rPr>
            </w:pPr>
          </w:p>
        </w:tc>
        <w:tc>
          <w:tcPr>
            <w:tcW w:w="725" w:type="pct"/>
          </w:tcPr>
          <w:p w14:paraId="3CE9A9A3" w14:textId="77777777" w:rsidR="00525020" w:rsidRPr="00442006" w:rsidRDefault="00442006" w:rsidP="00525020">
            <w:pPr>
              <w:spacing w:after="0" w:line="240" w:lineRule="auto"/>
              <w:jc w:val="center"/>
              <w:rPr>
                <w:rFonts w:ascii="Arial" w:eastAsia="Times New Roman" w:hAnsi="Arial" w:cs="Arial"/>
                <w:b/>
                <w:i/>
                <w:szCs w:val="24"/>
                <w:highlight w:val="black"/>
              </w:rPr>
            </w:pPr>
            <w:r>
              <w:rPr>
                <w:rFonts w:ascii="Arial" w:eastAsia="Times New Roman" w:hAnsi="Arial" w:cs="Arial"/>
                <w:b/>
                <w:i/>
                <w:noProof/>
                <w:color w:val="000000"/>
                <w:szCs w:val="24"/>
                <w:highlight w:val="black"/>
              </w:rPr>
              <w:t>'''''''''''''''''''''''''</w:t>
            </w:r>
          </w:p>
          <w:p w14:paraId="6B1D9486" w14:textId="77777777" w:rsidR="00525020" w:rsidRPr="005A3E3B" w:rsidRDefault="00525020" w:rsidP="00525020">
            <w:pPr>
              <w:spacing w:after="0" w:line="240" w:lineRule="auto"/>
              <w:jc w:val="center"/>
              <w:rPr>
                <w:rFonts w:ascii="Arial" w:eastAsia="Times New Roman" w:hAnsi="Arial" w:cs="Arial"/>
                <w:highlight w:val="yellow"/>
              </w:rPr>
            </w:pPr>
            <w:r>
              <w:rPr>
                <w:rFonts w:ascii="Arial" w:eastAsia="Times New Roman" w:hAnsi="Arial" w:cs="Arial"/>
                <w:b/>
                <w:i/>
                <w:szCs w:val="24"/>
              </w:rPr>
              <w:t>Limit of Liability</w:t>
            </w:r>
          </w:p>
        </w:tc>
      </w:tr>
      <w:bookmarkEnd w:id="446"/>
      <w:tr w:rsidR="000E1D94" w:rsidRPr="00D57092" w14:paraId="65B2B759" w14:textId="77777777" w:rsidTr="000E1D94">
        <w:trPr>
          <w:trHeight w:val="303"/>
          <w:jc w:val="center"/>
        </w:trPr>
        <w:tc>
          <w:tcPr>
            <w:tcW w:w="215" w:type="pct"/>
            <w:vMerge w:val="restart"/>
            <w:shd w:val="clear" w:color="auto" w:fill="auto"/>
          </w:tcPr>
          <w:p w14:paraId="3A3B1833" w14:textId="77777777" w:rsidR="000E1D94" w:rsidRPr="00D57092" w:rsidRDefault="000E1D94" w:rsidP="000E1D94">
            <w:pPr>
              <w:spacing w:after="0" w:line="240" w:lineRule="auto"/>
              <w:jc w:val="center"/>
              <w:rPr>
                <w:rFonts w:ascii="Arial" w:eastAsia="Times New Roman" w:hAnsi="Arial" w:cs="Arial"/>
              </w:rPr>
            </w:pPr>
            <w:r>
              <w:rPr>
                <w:rFonts w:ascii="Arial" w:eastAsia="Times New Roman" w:hAnsi="Arial" w:cs="Arial"/>
              </w:rPr>
              <w:t>3a</w:t>
            </w:r>
          </w:p>
        </w:tc>
        <w:tc>
          <w:tcPr>
            <w:tcW w:w="425" w:type="pct"/>
            <w:vMerge w:val="restart"/>
            <w:shd w:val="clear" w:color="auto" w:fill="auto"/>
          </w:tcPr>
          <w:p w14:paraId="081C2835" w14:textId="77777777" w:rsidR="000E1D94" w:rsidRPr="00D57092" w:rsidRDefault="000E1D94" w:rsidP="000E1D94">
            <w:pPr>
              <w:spacing w:after="0" w:line="240" w:lineRule="auto"/>
              <w:jc w:val="center"/>
              <w:rPr>
                <w:rFonts w:ascii="Arial" w:eastAsia="Times New Roman" w:hAnsi="Arial" w:cs="Arial"/>
              </w:rPr>
            </w:pPr>
          </w:p>
        </w:tc>
        <w:tc>
          <w:tcPr>
            <w:tcW w:w="377" w:type="pct"/>
            <w:vMerge w:val="restart"/>
            <w:shd w:val="clear" w:color="auto" w:fill="auto"/>
          </w:tcPr>
          <w:p w14:paraId="3B3F3E43" w14:textId="77777777" w:rsidR="000E1D94" w:rsidRPr="00D57092" w:rsidRDefault="000E1D94" w:rsidP="000E1D94">
            <w:pPr>
              <w:spacing w:after="0" w:line="240" w:lineRule="auto"/>
              <w:jc w:val="center"/>
              <w:rPr>
                <w:rFonts w:ascii="Arial" w:eastAsia="Times New Roman" w:hAnsi="Arial" w:cs="Arial"/>
              </w:rPr>
            </w:pPr>
          </w:p>
        </w:tc>
        <w:tc>
          <w:tcPr>
            <w:tcW w:w="1110" w:type="pct"/>
            <w:vMerge w:val="restart"/>
            <w:shd w:val="clear" w:color="auto" w:fill="auto"/>
          </w:tcPr>
          <w:p w14:paraId="04447559"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Ad hoc supply of Consumables for MIZZY Medium in accordance with Work Package 14 of the Statement of Work at Annex A2.</w:t>
            </w:r>
          </w:p>
        </w:tc>
        <w:tc>
          <w:tcPr>
            <w:tcW w:w="401" w:type="pct"/>
            <w:vMerge w:val="restart"/>
            <w:shd w:val="clear" w:color="auto" w:fill="auto"/>
          </w:tcPr>
          <w:p w14:paraId="5156851D" w14:textId="77777777" w:rsidR="000E1D94" w:rsidRPr="0098611C" w:rsidRDefault="0098611C" w:rsidP="000E1D94">
            <w:pPr>
              <w:spacing w:after="0" w:line="240" w:lineRule="auto"/>
              <w:jc w:val="center"/>
              <w:rPr>
                <w:rFonts w:ascii="Arial" w:eastAsia="Times New Roman" w:hAnsi="Arial" w:cs="Arial"/>
                <w:szCs w:val="24"/>
                <w:highlight w:val="black"/>
              </w:rPr>
            </w:pPr>
            <w:r>
              <w:rPr>
                <w:rFonts w:ascii="Arial" w:eastAsia="Times New Roman" w:hAnsi="Arial" w:cs="Arial"/>
                <w:noProof/>
                <w:color w:val="000000"/>
                <w:highlight w:val="black"/>
              </w:rPr>
              <w:t>'''''''''</w:t>
            </w:r>
          </w:p>
        </w:tc>
        <w:tc>
          <w:tcPr>
            <w:tcW w:w="473" w:type="pct"/>
            <w:vMerge w:val="restart"/>
            <w:shd w:val="clear" w:color="auto" w:fill="auto"/>
          </w:tcPr>
          <w:p w14:paraId="7F3D82B2" w14:textId="77777777" w:rsidR="000E1D94" w:rsidRPr="00D57092" w:rsidRDefault="000E1D94" w:rsidP="000E1D94">
            <w:pPr>
              <w:spacing w:after="0" w:line="240" w:lineRule="auto"/>
              <w:jc w:val="center"/>
              <w:rPr>
                <w:rFonts w:ascii="Arial" w:eastAsia="Times New Roman" w:hAnsi="Arial" w:cs="Arial"/>
              </w:rPr>
            </w:pPr>
          </w:p>
        </w:tc>
        <w:tc>
          <w:tcPr>
            <w:tcW w:w="519" w:type="pct"/>
            <w:vMerge w:val="restart"/>
            <w:shd w:val="clear" w:color="auto" w:fill="auto"/>
          </w:tcPr>
          <w:p w14:paraId="75CBECB5"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szCs w:val="24"/>
              </w:rPr>
              <w:t>As per Lead times in Schedule 2.1</w:t>
            </w:r>
          </w:p>
        </w:tc>
        <w:tc>
          <w:tcPr>
            <w:tcW w:w="377" w:type="pct"/>
            <w:vMerge w:val="restart"/>
            <w:shd w:val="clear" w:color="auto" w:fill="auto"/>
          </w:tcPr>
          <w:p w14:paraId="2B44DA4F"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t>As per Demand Order</w:t>
            </w:r>
          </w:p>
          <w:p w14:paraId="0B77DA99" w14:textId="77777777" w:rsidR="000E1D94" w:rsidRPr="00D57092" w:rsidRDefault="000E1D94" w:rsidP="000E1D94">
            <w:pPr>
              <w:spacing w:after="0" w:line="240" w:lineRule="auto"/>
              <w:jc w:val="center"/>
              <w:rPr>
                <w:rFonts w:ascii="Arial" w:eastAsia="Times New Roman" w:hAnsi="Arial" w:cs="Arial"/>
                <w:szCs w:val="24"/>
              </w:rPr>
            </w:pPr>
          </w:p>
          <w:p w14:paraId="1009E784" w14:textId="77777777" w:rsidR="000E1D94" w:rsidRPr="00D57092" w:rsidRDefault="000E1D94" w:rsidP="000E1D94">
            <w:pPr>
              <w:spacing w:after="0" w:line="240" w:lineRule="auto"/>
              <w:jc w:val="center"/>
              <w:rPr>
                <w:rFonts w:ascii="Arial" w:eastAsia="Times New Roman" w:hAnsi="Arial" w:cs="Arial"/>
                <w:szCs w:val="24"/>
              </w:rPr>
            </w:pPr>
          </w:p>
          <w:p w14:paraId="670374D0" w14:textId="77777777" w:rsidR="000E1D94" w:rsidRPr="00D57092" w:rsidRDefault="000E1D94" w:rsidP="000E1D94">
            <w:pPr>
              <w:spacing w:after="0" w:line="240" w:lineRule="auto"/>
              <w:jc w:val="center"/>
              <w:rPr>
                <w:rFonts w:ascii="Arial" w:eastAsia="Times New Roman" w:hAnsi="Arial" w:cs="Arial"/>
              </w:rPr>
            </w:pPr>
          </w:p>
        </w:tc>
        <w:tc>
          <w:tcPr>
            <w:tcW w:w="378" w:type="pct"/>
            <w:vMerge w:val="restart"/>
            <w:shd w:val="clear" w:color="auto" w:fill="auto"/>
          </w:tcPr>
          <w:p w14:paraId="0AA542CE" w14:textId="77777777" w:rsidR="000E1D94" w:rsidRPr="00335FE8" w:rsidRDefault="000E1D94" w:rsidP="000E1D94">
            <w:pPr>
              <w:spacing w:after="0" w:line="240" w:lineRule="auto"/>
              <w:jc w:val="center"/>
              <w:rPr>
                <w:rFonts w:ascii="Arial" w:eastAsia="Times New Roman" w:hAnsi="Arial" w:cs="Arial"/>
                <w:b/>
                <w:i/>
                <w:szCs w:val="24"/>
              </w:rPr>
            </w:pPr>
            <w:r w:rsidRPr="00D57092">
              <w:rPr>
                <w:rFonts w:ascii="Arial" w:eastAsia="Times New Roman" w:hAnsi="Arial" w:cs="Arial"/>
                <w:szCs w:val="24"/>
              </w:rPr>
              <w:t>As per Schedule 2.1</w:t>
            </w:r>
          </w:p>
        </w:tc>
        <w:tc>
          <w:tcPr>
            <w:tcW w:w="725" w:type="pct"/>
          </w:tcPr>
          <w:p w14:paraId="01009A41" w14:textId="77777777" w:rsidR="000E1D94" w:rsidRPr="00525020" w:rsidRDefault="000E1D94" w:rsidP="000E1D94">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w:t>
            </w:r>
            <w:r>
              <w:rPr>
                <w:rFonts w:ascii="Arial" w:eastAsia="Times New Roman" w:hAnsi="Arial" w:cs="Arial"/>
                <w:i/>
                <w:sz w:val="18"/>
                <w:szCs w:val="24"/>
              </w:rPr>
              <w:t>1</w:t>
            </w:r>
          </w:p>
          <w:p w14:paraId="0F2A52AF" w14:textId="77777777" w:rsidR="000E1D94" w:rsidRPr="00335FE8" w:rsidRDefault="00442006" w:rsidP="000E1D94">
            <w:pPr>
              <w:spacing w:after="0" w:line="240" w:lineRule="auto"/>
              <w:jc w:val="center"/>
              <w:rPr>
                <w:rFonts w:ascii="Arial" w:eastAsia="Times New Roman" w:hAnsi="Arial" w:cs="Arial"/>
                <w:b/>
                <w:i/>
                <w:szCs w:val="24"/>
              </w:rPr>
            </w:pPr>
            <w:r>
              <w:rPr>
                <w:rFonts w:ascii="Arial" w:eastAsia="Times New Roman" w:hAnsi="Arial" w:cs="Arial"/>
                <w:i/>
                <w:noProof/>
                <w:color w:val="000000"/>
                <w:sz w:val="18"/>
                <w:szCs w:val="24"/>
                <w:highlight w:val="black"/>
              </w:rPr>
              <w:t>''''''''''''''''''''''</w:t>
            </w:r>
          </w:p>
        </w:tc>
      </w:tr>
      <w:tr w:rsidR="000E1D94" w:rsidRPr="00D57092" w14:paraId="4BFE54DA" w14:textId="77777777" w:rsidTr="00525020">
        <w:trPr>
          <w:trHeight w:val="303"/>
          <w:jc w:val="center"/>
        </w:trPr>
        <w:tc>
          <w:tcPr>
            <w:tcW w:w="215" w:type="pct"/>
            <w:vMerge/>
            <w:shd w:val="clear" w:color="auto" w:fill="auto"/>
          </w:tcPr>
          <w:p w14:paraId="1430CA62" w14:textId="77777777" w:rsidR="000E1D94" w:rsidRDefault="000E1D94" w:rsidP="000E1D94">
            <w:pPr>
              <w:spacing w:after="0" w:line="240" w:lineRule="auto"/>
              <w:jc w:val="center"/>
              <w:rPr>
                <w:rFonts w:ascii="Arial" w:eastAsia="Times New Roman" w:hAnsi="Arial" w:cs="Arial"/>
              </w:rPr>
            </w:pPr>
          </w:p>
        </w:tc>
        <w:tc>
          <w:tcPr>
            <w:tcW w:w="425" w:type="pct"/>
            <w:vMerge/>
            <w:shd w:val="clear" w:color="auto" w:fill="auto"/>
          </w:tcPr>
          <w:p w14:paraId="2ED0C2C2"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19CC45F3" w14:textId="77777777" w:rsidR="000E1D94" w:rsidRPr="00D57092" w:rsidRDefault="000E1D94" w:rsidP="000E1D94">
            <w:pPr>
              <w:spacing w:after="0" w:line="240" w:lineRule="auto"/>
              <w:jc w:val="center"/>
              <w:rPr>
                <w:rFonts w:ascii="Arial" w:eastAsia="Times New Roman" w:hAnsi="Arial" w:cs="Arial"/>
              </w:rPr>
            </w:pPr>
          </w:p>
        </w:tc>
        <w:tc>
          <w:tcPr>
            <w:tcW w:w="1110" w:type="pct"/>
            <w:vMerge/>
            <w:shd w:val="clear" w:color="auto" w:fill="auto"/>
          </w:tcPr>
          <w:p w14:paraId="4CA43AF7" w14:textId="77777777" w:rsidR="000E1D94" w:rsidRPr="00D57092" w:rsidRDefault="000E1D94" w:rsidP="000E1D94">
            <w:pPr>
              <w:spacing w:after="0" w:line="240" w:lineRule="auto"/>
              <w:jc w:val="center"/>
              <w:rPr>
                <w:rFonts w:ascii="Arial" w:eastAsia="Times New Roman" w:hAnsi="Arial" w:cs="Arial"/>
              </w:rPr>
            </w:pPr>
          </w:p>
        </w:tc>
        <w:tc>
          <w:tcPr>
            <w:tcW w:w="401" w:type="pct"/>
            <w:vMerge/>
            <w:shd w:val="clear" w:color="auto" w:fill="auto"/>
          </w:tcPr>
          <w:p w14:paraId="5376FEB4" w14:textId="77777777" w:rsidR="000E1D94" w:rsidRPr="00D57092" w:rsidRDefault="000E1D94" w:rsidP="000E1D94">
            <w:pPr>
              <w:spacing w:after="0" w:line="240" w:lineRule="auto"/>
              <w:jc w:val="center"/>
              <w:rPr>
                <w:rFonts w:ascii="Arial" w:eastAsia="Times New Roman" w:hAnsi="Arial" w:cs="Arial"/>
                <w:szCs w:val="24"/>
              </w:rPr>
            </w:pPr>
          </w:p>
        </w:tc>
        <w:tc>
          <w:tcPr>
            <w:tcW w:w="473" w:type="pct"/>
            <w:vMerge/>
            <w:shd w:val="clear" w:color="auto" w:fill="auto"/>
          </w:tcPr>
          <w:p w14:paraId="17162B97" w14:textId="77777777" w:rsidR="000E1D94" w:rsidRPr="00D57092" w:rsidRDefault="000E1D94" w:rsidP="000E1D94">
            <w:pPr>
              <w:spacing w:after="0" w:line="240" w:lineRule="auto"/>
              <w:jc w:val="center"/>
              <w:rPr>
                <w:rFonts w:ascii="Arial" w:eastAsia="Times New Roman" w:hAnsi="Arial" w:cs="Arial"/>
              </w:rPr>
            </w:pPr>
          </w:p>
        </w:tc>
        <w:tc>
          <w:tcPr>
            <w:tcW w:w="519" w:type="pct"/>
            <w:vMerge/>
            <w:shd w:val="clear" w:color="auto" w:fill="auto"/>
          </w:tcPr>
          <w:p w14:paraId="4892FE6C"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4A374269" w14:textId="77777777" w:rsidR="000E1D94" w:rsidRPr="00D57092" w:rsidRDefault="000E1D94" w:rsidP="000E1D94">
            <w:pPr>
              <w:spacing w:after="0" w:line="240" w:lineRule="auto"/>
              <w:jc w:val="center"/>
              <w:rPr>
                <w:rFonts w:ascii="Arial" w:eastAsia="Times New Roman" w:hAnsi="Arial" w:cs="Arial"/>
              </w:rPr>
            </w:pPr>
          </w:p>
        </w:tc>
        <w:tc>
          <w:tcPr>
            <w:tcW w:w="378" w:type="pct"/>
            <w:vMerge/>
            <w:shd w:val="clear" w:color="auto" w:fill="auto"/>
          </w:tcPr>
          <w:p w14:paraId="44FB936E" w14:textId="77777777" w:rsidR="000E1D94" w:rsidRPr="00335FE8" w:rsidRDefault="000E1D94" w:rsidP="000E1D94">
            <w:pPr>
              <w:spacing w:after="0" w:line="240" w:lineRule="auto"/>
              <w:jc w:val="center"/>
              <w:rPr>
                <w:rFonts w:ascii="Arial" w:eastAsia="Times New Roman" w:hAnsi="Arial" w:cs="Arial"/>
                <w:b/>
                <w:i/>
                <w:szCs w:val="24"/>
              </w:rPr>
            </w:pPr>
          </w:p>
        </w:tc>
        <w:tc>
          <w:tcPr>
            <w:tcW w:w="725" w:type="pct"/>
          </w:tcPr>
          <w:p w14:paraId="0253C246" w14:textId="77777777" w:rsidR="000E1D94" w:rsidRPr="00525020" w:rsidRDefault="000E1D94" w:rsidP="000E1D94">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w:t>
            </w:r>
            <w:r>
              <w:rPr>
                <w:rFonts w:ascii="Arial" w:eastAsia="Times New Roman" w:hAnsi="Arial" w:cs="Arial"/>
                <w:i/>
                <w:sz w:val="18"/>
                <w:szCs w:val="24"/>
              </w:rPr>
              <w:t>2</w:t>
            </w:r>
          </w:p>
          <w:p w14:paraId="6250ACB4" w14:textId="77777777" w:rsidR="000E1D94" w:rsidRPr="00335FE8" w:rsidRDefault="00442006" w:rsidP="000E1D94">
            <w:pPr>
              <w:spacing w:after="0" w:line="240" w:lineRule="auto"/>
              <w:jc w:val="center"/>
              <w:rPr>
                <w:rFonts w:ascii="Arial" w:eastAsia="Times New Roman" w:hAnsi="Arial" w:cs="Arial"/>
                <w:b/>
                <w:i/>
                <w:szCs w:val="24"/>
              </w:rPr>
            </w:pPr>
            <w:r>
              <w:rPr>
                <w:rFonts w:ascii="Arial" w:eastAsia="Times New Roman" w:hAnsi="Arial" w:cs="Arial"/>
                <w:i/>
                <w:noProof/>
                <w:color w:val="000000"/>
                <w:sz w:val="18"/>
                <w:szCs w:val="24"/>
                <w:highlight w:val="black"/>
              </w:rPr>
              <w:t>'''''''''''''''''''''''</w:t>
            </w:r>
          </w:p>
        </w:tc>
      </w:tr>
      <w:tr w:rsidR="000E1D94" w:rsidRPr="00D57092" w14:paraId="1F927FD1" w14:textId="77777777" w:rsidTr="00525020">
        <w:trPr>
          <w:trHeight w:val="303"/>
          <w:jc w:val="center"/>
        </w:trPr>
        <w:tc>
          <w:tcPr>
            <w:tcW w:w="215" w:type="pct"/>
            <w:vMerge/>
            <w:shd w:val="clear" w:color="auto" w:fill="auto"/>
          </w:tcPr>
          <w:p w14:paraId="770A0968" w14:textId="77777777" w:rsidR="000E1D94" w:rsidRDefault="000E1D94" w:rsidP="000E1D94">
            <w:pPr>
              <w:spacing w:after="0" w:line="240" w:lineRule="auto"/>
              <w:jc w:val="center"/>
              <w:rPr>
                <w:rFonts w:ascii="Arial" w:eastAsia="Times New Roman" w:hAnsi="Arial" w:cs="Arial"/>
              </w:rPr>
            </w:pPr>
          </w:p>
        </w:tc>
        <w:tc>
          <w:tcPr>
            <w:tcW w:w="425" w:type="pct"/>
            <w:vMerge/>
            <w:shd w:val="clear" w:color="auto" w:fill="auto"/>
          </w:tcPr>
          <w:p w14:paraId="5717CF4B"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47785B78" w14:textId="77777777" w:rsidR="000E1D94" w:rsidRPr="00D57092" w:rsidRDefault="000E1D94" w:rsidP="000E1D94">
            <w:pPr>
              <w:spacing w:after="0" w:line="240" w:lineRule="auto"/>
              <w:jc w:val="center"/>
              <w:rPr>
                <w:rFonts w:ascii="Arial" w:eastAsia="Times New Roman" w:hAnsi="Arial" w:cs="Arial"/>
              </w:rPr>
            </w:pPr>
          </w:p>
        </w:tc>
        <w:tc>
          <w:tcPr>
            <w:tcW w:w="1110" w:type="pct"/>
            <w:vMerge/>
            <w:shd w:val="clear" w:color="auto" w:fill="auto"/>
          </w:tcPr>
          <w:p w14:paraId="6F59E1A8" w14:textId="77777777" w:rsidR="000E1D94" w:rsidRPr="00D57092" w:rsidRDefault="000E1D94" w:rsidP="000E1D94">
            <w:pPr>
              <w:spacing w:after="0" w:line="240" w:lineRule="auto"/>
              <w:jc w:val="center"/>
              <w:rPr>
                <w:rFonts w:ascii="Arial" w:eastAsia="Times New Roman" w:hAnsi="Arial" w:cs="Arial"/>
              </w:rPr>
            </w:pPr>
          </w:p>
        </w:tc>
        <w:tc>
          <w:tcPr>
            <w:tcW w:w="401" w:type="pct"/>
            <w:vMerge/>
            <w:shd w:val="clear" w:color="auto" w:fill="auto"/>
          </w:tcPr>
          <w:p w14:paraId="6632ECC7" w14:textId="77777777" w:rsidR="000E1D94" w:rsidRPr="00D57092" w:rsidRDefault="000E1D94" w:rsidP="000E1D94">
            <w:pPr>
              <w:spacing w:after="0" w:line="240" w:lineRule="auto"/>
              <w:jc w:val="center"/>
              <w:rPr>
                <w:rFonts w:ascii="Arial" w:eastAsia="Times New Roman" w:hAnsi="Arial" w:cs="Arial"/>
                <w:szCs w:val="24"/>
              </w:rPr>
            </w:pPr>
          </w:p>
        </w:tc>
        <w:tc>
          <w:tcPr>
            <w:tcW w:w="473" w:type="pct"/>
            <w:vMerge/>
            <w:shd w:val="clear" w:color="auto" w:fill="auto"/>
          </w:tcPr>
          <w:p w14:paraId="4AB28D25" w14:textId="77777777" w:rsidR="000E1D94" w:rsidRPr="00D57092" w:rsidRDefault="000E1D94" w:rsidP="000E1D94">
            <w:pPr>
              <w:spacing w:after="0" w:line="240" w:lineRule="auto"/>
              <w:jc w:val="center"/>
              <w:rPr>
                <w:rFonts w:ascii="Arial" w:eastAsia="Times New Roman" w:hAnsi="Arial" w:cs="Arial"/>
              </w:rPr>
            </w:pPr>
          </w:p>
        </w:tc>
        <w:tc>
          <w:tcPr>
            <w:tcW w:w="519" w:type="pct"/>
            <w:vMerge/>
            <w:shd w:val="clear" w:color="auto" w:fill="auto"/>
          </w:tcPr>
          <w:p w14:paraId="3EDDB223"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5A07BF8E" w14:textId="77777777" w:rsidR="000E1D94" w:rsidRPr="00D57092" w:rsidRDefault="000E1D94" w:rsidP="000E1D94">
            <w:pPr>
              <w:spacing w:after="0" w:line="240" w:lineRule="auto"/>
              <w:jc w:val="center"/>
              <w:rPr>
                <w:rFonts w:ascii="Arial" w:eastAsia="Times New Roman" w:hAnsi="Arial" w:cs="Arial"/>
              </w:rPr>
            </w:pPr>
          </w:p>
        </w:tc>
        <w:tc>
          <w:tcPr>
            <w:tcW w:w="378" w:type="pct"/>
            <w:vMerge/>
            <w:shd w:val="clear" w:color="auto" w:fill="auto"/>
          </w:tcPr>
          <w:p w14:paraId="764C986E" w14:textId="77777777" w:rsidR="000E1D94" w:rsidRPr="00335FE8" w:rsidRDefault="000E1D94" w:rsidP="000E1D94">
            <w:pPr>
              <w:spacing w:after="0" w:line="240" w:lineRule="auto"/>
              <w:jc w:val="center"/>
              <w:rPr>
                <w:rFonts w:ascii="Arial" w:eastAsia="Times New Roman" w:hAnsi="Arial" w:cs="Arial"/>
                <w:b/>
                <w:i/>
                <w:szCs w:val="24"/>
              </w:rPr>
            </w:pPr>
          </w:p>
        </w:tc>
        <w:tc>
          <w:tcPr>
            <w:tcW w:w="725" w:type="pct"/>
          </w:tcPr>
          <w:p w14:paraId="738098BD" w14:textId="77777777" w:rsidR="000E1D94" w:rsidRPr="00525020" w:rsidRDefault="000E1D94" w:rsidP="000E1D94">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w:t>
            </w:r>
            <w:r>
              <w:rPr>
                <w:rFonts w:ascii="Arial" w:eastAsia="Times New Roman" w:hAnsi="Arial" w:cs="Arial"/>
                <w:i/>
                <w:sz w:val="18"/>
                <w:szCs w:val="24"/>
              </w:rPr>
              <w:t>3</w:t>
            </w:r>
          </w:p>
          <w:p w14:paraId="27707057" w14:textId="77777777" w:rsidR="000E1D94" w:rsidRPr="00335FE8" w:rsidRDefault="00442006" w:rsidP="000E1D94">
            <w:pPr>
              <w:spacing w:after="0" w:line="240" w:lineRule="auto"/>
              <w:jc w:val="center"/>
              <w:rPr>
                <w:rFonts w:ascii="Arial" w:eastAsia="Times New Roman" w:hAnsi="Arial" w:cs="Arial"/>
                <w:b/>
                <w:i/>
                <w:szCs w:val="24"/>
              </w:rPr>
            </w:pPr>
            <w:r>
              <w:rPr>
                <w:rFonts w:ascii="Arial" w:eastAsia="Times New Roman" w:hAnsi="Arial" w:cs="Arial"/>
                <w:i/>
                <w:noProof/>
                <w:color w:val="000000"/>
                <w:sz w:val="18"/>
                <w:szCs w:val="24"/>
                <w:highlight w:val="black"/>
              </w:rPr>
              <w:t>'''''''''''''''''''''</w:t>
            </w:r>
          </w:p>
        </w:tc>
      </w:tr>
      <w:tr w:rsidR="000E1D94" w:rsidRPr="00D57092" w14:paraId="281CA15C" w14:textId="77777777" w:rsidTr="00525020">
        <w:trPr>
          <w:trHeight w:val="303"/>
          <w:jc w:val="center"/>
        </w:trPr>
        <w:tc>
          <w:tcPr>
            <w:tcW w:w="215" w:type="pct"/>
            <w:vMerge/>
            <w:shd w:val="clear" w:color="auto" w:fill="auto"/>
          </w:tcPr>
          <w:p w14:paraId="523E2FF8" w14:textId="77777777" w:rsidR="000E1D94" w:rsidRDefault="000E1D94" w:rsidP="000E1D94">
            <w:pPr>
              <w:spacing w:after="0" w:line="240" w:lineRule="auto"/>
              <w:jc w:val="center"/>
              <w:rPr>
                <w:rFonts w:ascii="Arial" w:eastAsia="Times New Roman" w:hAnsi="Arial" w:cs="Arial"/>
              </w:rPr>
            </w:pPr>
          </w:p>
        </w:tc>
        <w:tc>
          <w:tcPr>
            <w:tcW w:w="425" w:type="pct"/>
            <w:vMerge/>
            <w:shd w:val="clear" w:color="auto" w:fill="auto"/>
          </w:tcPr>
          <w:p w14:paraId="36C31C07"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761717B3" w14:textId="77777777" w:rsidR="000E1D94" w:rsidRPr="00D57092" w:rsidRDefault="000E1D94" w:rsidP="000E1D94">
            <w:pPr>
              <w:spacing w:after="0" w:line="240" w:lineRule="auto"/>
              <w:jc w:val="center"/>
              <w:rPr>
                <w:rFonts w:ascii="Arial" w:eastAsia="Times New Roman" w:hAnsi="Arial" w:cs="Arial"/>
              </w:rPr>
            </w:pPr>
          </w:p>
        </w:tc>
        <w:tc>
          <w:tcPr>
            <w:tcW w:w="1110" w:type="pct"/>
            <w:vMerge/>
            <w:shd w:val="clear" w:color="auto" w:fill="auto"/>
          </w:tcPr>
          <w:p w14:paraId="6EF52217" w14:textId="77777777" w:rsidR="000E1D94" w:rsidRPr="00D57092" w:rsidRDefault="000E1D94" w:rsidP="000E1D94">
            <w:pPr>
              <w:spacing w:after="0" w:line="240" w:lineRule="auto"/>
              <w:jc w:val="center"/>
              <w:rPr>
                <w:rFonts w:ascii="Arial" w:eastAsia="Times New Roman" w:hAnsi="Arial" w:cs="Arial"/>
              </w:rPr>
            </w:pPr>
          </w:p>
        </w:tc>
        <w:tc>
          <w:tcPr>
            <w:tcW w:w="401" w:type="pct"/>
            <w:vMerge/>
            <w:shd w:val="clear" w:color="auto" w:fill="auto"/>
          </w:tcPr>
          <w:p w14:paraId="4D29B421" w14:textId="77777777" w:rsidR="000E1D94" w:rsidRPr="00D57092" w:rsidRDefault="000E1D94" w:rsidP="000E1D94">
            <w:pPr>
              <w:spacing w:after="0" w:line="240" w:lineRule="auto"/>
              <w:jc w:val="center"/>
              <w:rPr>
                <w:rFonts w:ascii="Arial" w:eastAsia="Times New Roman" w:hAnsi="Arial" w:cs="Arial"/>
                <w:szCs w:val="24"/>
              </w:rPr>
            </w:pPr>
          </w:p>
        </w:tc>
        <w:tc>
          <w:tcPr>
            <w:tcW w:w="473" w:type="pct"/>
            <w:vMerge/>
            <w:shd w:val="clear" w:color="auto" w:fill="auto"/>
          </w:tcPr>
          <w:p w14:paraId="53F045DB" w14:textId="77777777" w:rsidR="000E1D94" w:rsidRPr="00D57092" w:rsidRDefault="000E1D94" w:rsidP="000E1D94">
            <w:pPr>
              <w:spacing w:after="0" w:line="240" w:lineRule="auto"/>
              <w:jc w:val="center"/>
              <w:rPr>
                <w:rFonts w:ascii="Arial" w:eastAsia="Times New Roman" w:hAnsi="Arial" w:cs="Arial"/>
              </w:rPr>
            </w:pPr>
          </w:p>
        </w:tc>
        <w:tc>
          <w:tcPr>
            <w:tcW w:w="519" w:type="pct"/>
            <w:vMerge/>
            <w:shd w:val="clear" w:color="auto" w:fill="auto"/>
          </w:tcPr>
          <w:p w14:paraId="43B4C3AA"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08C33A30" w14:textId="77777777" w:rsidR="000E1D94" w:rsidRPr="00D57092" w:rsidRDefault="000E1D94" w:rsidP="000E1D94">
            <w:pPr>
              <w:spacing w:after="0" w:line="240" w:lineRule="auto"/>
              <w:jc w:val="center"/>
              <w:rPr>
                <w:rFonts w:ascii="Arial" w:eastAsia="Times New Roman" w:hAnsi="Arial" w:cs="Arial"/>
              </w:rPr>
            </w:pPr>
          </w:p>
        </w:tc>
        <w:tc>
          <w:tcPr>
            <w:tcW w:w="378" w:type="pct"/>
            <w:vMerge/>
            <w:shd w:val="clear" w:color="auto" w:fill="auto"/>
          </w:tcPr>
          <w:p w14:paraId="449BE65B" w14:textId="77777777" w:rsidR="000E1D94" w:rsidRPr="00335FE8" w:rsidRDefault="000E1D94" w:rsidP="000E1D94">
            <w:pPr>
              <w:spacing w:after="0" w:line="240" w:lineRule="auto"/>
              <w:jc w:val="center"/>
              <w:rPr>
                <w:rFonts w:ascii="Arial" w:eastAsia="Times New Roman" w:hAnsi="Arial" w:cs="Arial"/>
                <w:b/>
                <w:i/>
                <w:szCs w:val="24"/>
              </w:rPr>
            </w:pPr>
          </w:p>
        </w:tc>
        <w:tc>
          <w:tcPr>
            <w:tcW w:w="725" w:type="pct"/>
          </w:tcPr>
          <w:p w14:paraId="2BE0FD43" w14:textId="77777777" w:rsidR="000E1D94" w:rsidRPr="00525020" w:rsidRDefault="000E1D94" w:rsidP="000E1D94">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w:t>
            </w:r>
            <w:r>
              <w:rPr>
                <w:rFonts w:ascii="Arial" w:eastAsia="Times New Roman" w:hAnsi="Arial" w:cs="Arial"/>
                <w:i/>
                <w:sz w:val="18"/>
                <w:szCs w:val="24"/>
              </w:rPr>
              <w:t>4</w:t>
            </w:r>
          </w:p>
          <w:p w14:paraId="7160C2C3" w14:textId="77777777" w:rsidR="000E1D94" w:rsidRPr="00335FE8" w:rsidRDefault="00442006" w:rsidP="000E1D94">
            <w:pPr>
              <w:spacing w:after="0" w:line="240" w:lineRule="auto"/>
              <w:jc w:val="center"/>
              <w:rPr>
                <w:rFonts w:ascii="Arial" w:eastAsia="Times New Roman" w:hAnsi="Arial" w:cs="Arial"/>
                <w:b/>
                <w:i/>
                <w:szCs w:val="24"/>
              </w:rPr>
            </w:pPr>
            <w:r>
              <w:rPr>
                <w:rFonts w:ascii="Arial" w:eastAsia="Times New Roman" w:hAnsi="Arial" w:cs="Arial"/>
                <w:i/>
                <w:noProof/>
                <w:color w:val="000000"/>
                <w:sz w:val="18"/>
                <w:szCs w:val="24"/>
                <w:highlight w:val="black"/>
              </w:rPr>
              <w:t>''''''''''''''''''''''</w:t>
            </w:r>
          </w:p>
        </w:tc>
      </w:tr>
      <w:tr w:rsidR="000E1D94" w:rsidRPr="00D57092" w14:paraId="6A722A4B" w14:textId="77777777" w:rsidTr="000E1D94">
        <w:trPr>
          <w:trHeight w:val="150"/>
          <w:jc w:val="center"/>
        </w:trPr>
        <w:tc>
          <w:tcPr>
            <w:tcW w:w="215" w:type="pct"/>
            <w:vMerge/>
            <w:shd w:val="clear" w:color="auto" w:fill="auto"/>
          </w:tcPr>
          <w:p w14:paraId="6D671D43" w14:textId="77777777" w:rsidR="000E1D94" w:rsidRDefault="000E1D94" w:rsidP="000E1D94">
            <w:pPr>
              <w:spacing w:after="0" w:line="240" w:lineRule="auto"/>
              <w:jc w:val="center"/>
              <w:rPr>
                <w:rFonts w:ascii="Arial" w:eastAsia="Times New Roman" w:hAnsi="Arial" w:cs="Arial"/>
              </w:rPr>
            </w:pPr>
          </w:p>
        </w:tc>
        <w:tc>
          <w:tcPr>
            <w:tcW w:w="425" w:type="pct"/>
            <w:vMerge/>
            <w:shd w:val="clear" w:color="auto" w:fill="auto"/>
          </w:tcPr>
          <w:p w14:paraId="27DA8130"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049ACD02" w14:textId="77777777" w:rsidR="000E1D94" w:rsidRPr="00D57092" w:rsidRDefault="000E1D94" w:rsidP="000E1D94">
            <w:pPr>
              <w:spacing w:after="0" w:line="240" w:lineRule="auto"/>
              <w:jc w:val="center"/>
              <w:rPr>
                <w:rFonts w:ascii="Arial" w:eastAsia="Times New Roman" w:hAnsi="Arial" w:cs="Arial"/>
              </w:rPr>
            </w:pPr>
          </w:p>
        </w:tc>
        <w:tc>
          <w:tcPr>
            <w:tcW w:w="1110" w:type="pct"/>
            <w:vMerge/>
            <w:shd w:val="clear" w:color="auto" w:fill="auto"/>
          </w:tcPr>
          <w:p w14:paraId="41B76C8A" w14:textId="77777777" w:rsidR="000E1D94" w:rsidRPr="00D57092" w:rsidRDefault="000E1D94" w:rsidP="000E1D94">
            <w:pPr>
              <w:spacing w:after="0" w:line="240" w:lineRule="auto"/>
              <w:jc w:val="center"/>
              <w:rPr>
                <w:rFonts w:ascii="Arial" w:eastAsia="Times New Roman" w:hAnsi="Arial" w:cs="Arial"/>
              </w:rPr>
            </w:pPr>
          </w:p>
        </w:tc>
        <w:tc>
          <w:tcPr>
            <w:tcW w:w="401" w:type="pct"/>
            <w:vMerge/>
            <w:shd w:val="clear" w:color="auto" w:fill="auto"/>
          </w:tcPr>
          <w:p w14:paraId="34CBC76B" w14:textId="77777777" w:rsidR="000E1D94" w:rsidRPr="00D57092" w:rsidRDefault="000E1D94" w:rsidP="000E1D94">
            <w:pPr>
              <w:spacing w:after="0" w:line="240" w:lineRule="auto"/>
              <w:jc w:val="center"/>
              <w:rPr>
                <w:rFonts w:ascii="Arial" w:eastAsia="Times New Roman" w:hAnsi="Arial" w:cs="Arial"/>
                <w:szCs w:val="24"/>
              </w:rPr>
            </w:pPr>
          </w:p>
        </w:tc>
        <w:tc>
          <w:tcPr>
            <w:tcW w:w="473" w:type="pct"/>
            <w:vMerge/>
            <w:shd w:val="clear" w:color="auto" w:fill="auto"/>
          </w:tcPr>
          <w:p w14:paraId="08AE332F" w14:textId="77777777" w:rsidR="000E1D94" w:rsidRPr="00D57092" w:rsidRDefault="000E1D94" w:rsidP="000E1D94">
            <w:pPr>
              <w:spacing w:after="0" w:line="240" w:lineRule="auto"/>
              <w:jc w:val="center"/>
              <w:rPr>
                <w:rFonts w:ascii="Arial" w:eastAsia="Times New Roman" w:hAnsi="Arial" w:cs="Arial"/>
              </w:rPr>
            </w:pPr>
          </w:p>
        </w:tc>
        <w:tc>
          <w:tcPr>
            <w:tcW w:w="519" w:type="pct"/>
            <w:vMerge/>
            <w:shd w:val="clear" w:color="auto" w:fill="auto"/>
          </w:tcPr>
          <w:p w14:paraId="1DEE475A"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593400CA" w14:textId="77777777" w:rsidR="000E1D94" w:rsidRPr="00D57092" w:rsidRDefault="000E1D94" w:rsidP="000E1D94">
            <w:pPr>
              <w:spacing w:after="0" w:line="240" w:lineRule="auto"/>
              <w:jc w:val="center"/>
              <w:rPr>
                <w:rFonts w:ascii="Arial" w:eastAsia="Times New Roman" w:hAnsi="Arial" w:cs="Arial"/>
              </w:rPr>
            </w:pPr>
          </w:p>
        </w:tc>
        <w:tc>
          <w:tcPr>
            <w:tcW w:w="378" w:type="pct"/>
            <w:vMerge/>
            <w:shd w:val="clear" w:color="auto" w:fill="auto"/>
          </w:tcPr>
          <w:p w14:paraId="3B0F2EF5" w14:textId="77777777" w:rsidR="000E1D94" w:rsidRPr="00335FE8" w:rsidRDefault="000E1D94" w:rsidP="000E1D94">
            <w:pPr>
              <w:spacing w:after="0" w:line="240" w:lineRule="auto"/>
              <w:jc w:val="center"/>
              <w:rPr>
                <w:rFonts w:ascii="Arial" w:eastAsia="Times New Roman" w:hAnsi="Arial" w:cs="Arial"/>
                <w:b/>
                <w:i/>
                <w:szCs w:val="24"/>
              </w:rPr>
            </w:pPr>
          </w:p>
        </w:tc>
        <w:tc>
          <w:tcPr>
            <w:tcW w:w="725" w:type="pct"/>
          </w:tcPr>
          <w:p w14:paraId="50894438" w14:textId="77777777" w:rsidR="000E1D94" w:rsidRPr="00525020" w:rsidRDefault="000E1D94" w:rsidP="000E1D94">
            <w:pPr>
              <w:spacing w:after="0" w:line="240" w:lineRule="auto"/>
              <w:jc w:val="center"/>
              <w:rPr>
                <w:rFonts w:ascii="Arial" w:eastAsia="Times New Roman" w:hAnsi="Arial" w:cs="Arial"/>
                <w:i/>
                <w:sz w:val="18"/>
                <w:szCs w:val="24"/>
              </w:rPr>
            </w:pPr>
            <w:r w:rsidRPr="00525020">
              <w:rPr>
                <w:rFonts w:ascii="Arial" w:eastAsia="Times New Roman" w:hAnsi="Arial" w:cs="Arial"/>
                <w:i/>
                <w:sz w:val="18"/>
                <w:szCs w:val="24"/>
              </w:rPr>
              <w:t>Yr</w:t>
            </w:r>
            <w:r>
              <w:rPr>
                <w:rFonts w:ascii="Arial" w:eastAsia="Times New Roman" w:hAnsi="Arial" w:cs="Arial"/>
                <w:i/>
                <w:sz w:val="18"/>
                <w:szCs w:val="24"/>
              </w:rPr>
              <w:t>5</w:t>
            </w:r>
          </w:p>
          <w:p w14:paraId="3D0B02AB" w14:textId="77777777" w:rsidR="000E1D94" w:rsidRPr="00335FE8" w:rsidRDefault="00442006" w:rsidP="000E1D94">
            <w:pPr>
              <w:spacing w:after="0" w:line="240" w:lineRule="auto"/>
              <w:jc w:val="center"/>
              <w:rPr>
                <w:rFonts w:ascii="Arial" w:eastAsia="Times New Roman" w:hAnsi="Arial" w:cs="Arial"/>
                <w:b/>
                <w:i/>
                <w:szCs w:val="24"/>
              </w:rPr>
            </w:pPr>
            <w:r>
              <w:rPr>
                <w:rFonts w:ascii="Arial" w:eastAsia="Times New Roman" w:hAnsi="Arial" w:cs="Arial"/>
                <w:i/>
                <w:noProof/>
                <w:color w:val="000000"/>
                <w:sz w:val="18"/>
                <w:szCs w:val="24"/>
                <w:highlight w:val="black"/>
              </w:rPr>
              <w:t>'''''''''''''''''''''''</w:t>
            </w:r>
          </w:p>
        </w:tc>
      </w:tr>
      <w:tr w:rsidR="000E1D94" w:rsidRPr="00D57092" w14:paraId="58054546" w14:textId="77777777" w:rsidTr="00525020">
        <w:trPr>
          <w:trHeight w:val="150"/>
          <w:jc w:val="center"/>
        </w:trPr>
        <w:tc>
          <w:tcPr>
            <w:tcW w:w="215" w:type="pct"/>
            <w:vMerge/>
            <w:shd w:val="clear" w:color="auto" w:fill="auto"/>
          </w:tcPr>
          <w:p w14:paraId="38CD66B9" w14:textId="77777777" w:rsidR="000E1D94" w:rsidRDefault="000E1D94" w:rsidP="000E1D94">
            <w:pPr>
              <w:spacing w:after="0" w:line="240" w:lineRule="auto"/>
              <w:jc w:val="center"/>
              <w:rPr>
                <w:rFonts w:ascii="Arial" w:eastAsia="Times New Roman" w:hAnsi="Arial" w:cs="Arial"/>
              </w:rPr>
            </w:pPr>
          </w:p>
        </w:tc>
        <w:tc>
          <w:tcPr>
            <w:tcW w:w="425" w:type="pct"/>
            <w:vMerge/>
            <w:shd w:val="clear" w:color="auto" w:fill="auto"/>
          </w:tcPr>
          <w:p w14:paraId="3AEA9B21"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554E053F" w14:textId="77777777" w:rsidR="000E1D94" w:rsidRPr="00D57092" w:rsidRDefault="000E1D94" w:rsidP="000E1D94">
            <w:pPr>
              <w:spacing w:after="0" w:line="240" w:lineRule="auto"/>
              <w:jc w:val="center"/>
              <w:rPr>
                <w:rFonts w:ascii="Arial" w:eastAsia="Times New Roman" w:hAnsi="Arial" w:cs="Arial"/>
              </w:rPr>
            </w:pPr>
          </w:p>
        </w:tc>
        <w:tc>
          <w:tcPr>
            <w:tcW w:w="1110" w:type="pct"/>
            <w:vMerge/>
            <w:shd w:val="clear" w:color="auto" w:fill="auto"/>
          </w:tcPr>
          <w:p w14:paraId="2D2C2DEF" w14:textId="77777777" w:rsidR="000E1D94" w:rsidRPr="00D57092" w:rsidRDefault="000E1D94" w:rsidP="000E1D94">
            <w:pPr>
              <w:spacing w:after="0" w:line="240" w:lineRule="auto"/>
              <w:jc w:val="center"/>
              <w:rPr>
                <w:rFonts w:ascii="Arial" w:eastAsia="Times New Roman" w:hAnsi="Arial" w:cs="Arial"/>
              </w:rPr>
            </w:pPr>
          </w:p>
        </w:tc>
        <w:tc>
          <w:tcPr>
            <w:tcW w:w="401" w:type="pct"/>
            <w:vMerge/>
            <w:shd w:val="clear" w:color="auto" w:fill="auto"/>
          </w:tcPr>
          <w:p w14:paraId="12EB00D2" w14:textId="77777777" w:rsidR="000E1D94" w:rsidRPr="00D57092" w:rsidRDefault="000E1D94" w:rsidP="000E1D94">
            <w:pPr>
              <w:spacing w:after="0" w:line="240" w:lineRule="auto"/>
              <w:jc w:val="center"/>
              <w:rPr>
                <w:rFonts w:ascii="Arial" w:eastAsia="Times New Roman" w:hAnsi="Arial" w:cs="Arial"/>
                <w:szCs w:val="24"/>
              </w:rPr>
            </w:pPr>
          </w:p>
        </w:tc>
        <w:tc>
          <w:tcPr>
            <w:tcW w:w="473" w:type="pct"/>
            <w:vMerge/>
            <w:shd w:val="clear" w:color="auto" w:fill="auto"/>
          </w:tcPr>
          <w:p w14:paraId="5C8B2758" w14:textId="77777777" w:rsidR="000E1D94" w:rsidRPr="00D57092" w:rsidRDefault="000E1D94" w:rsidP="000E1D94">
            <w:pPr>
              <w:spacing w:after="0" w:line="240" w:lineRule="auto"/>
              <w:jc w:val="center"/>
              <w:rPr>
                <w:rFonts w:ascii="Arial" w:eastAsia="Times New Roman" w:hAnsi="Arial" w:cs="Arial"/>
              </w:rPr>
            </w:pPr>
          </w:p>
        </w:tc>
        <w:tc>
          <w:tcPr>
            <w:tcW w:w="519" w:type="pct"/>
            <w:vMerge/>
            <w:shd w:val="clear" w:color="auto" w:fill="auto"/>
          </w:tcPr>
          <w:p w14:paraId="61713781" w14:textId="77777777" w:rsidR="000E1D94" w:rsidRPr="00D57092" w:rsidRDefault="000E1D94" w:rsidP="000E1D94">
            <w:pPr>
              <w:spacing w:after="0" w:line="240" w:lineRule="auto"/>
              <w:jc w:val="center"/>
              <w:rPr>
                <w:rFonts w:ascii="Arial" w:eastAsia="Times New Roman" w:hAnsi="Arial" w:cs="Arial"/>
              </w:rPr>
            </w:pPr>
          </w:p>
        </w:tc>
        <w:tc>
          <w:tcPr>
            <w:tcW w:w="377" w:type="pct"/>
            <w:vMerge/>
            <w:shd w:val="clear" w:color="auto" w:fill="auto"/>
          </w:tcPr>
          <w:p w14:paraId="4F6B3637" w14:textId="77777777" w:rsidR="000E1D94" w:rsidRPr="00D57092" w:rsidRDefault="000E1D94" w:rsidP="000E1D94">
            <w:pPr>
              <w:spacing w:after="0" w:line="240" w:lineRule="auto"/>
              <w:jc w:val="center"/>
              <w:rPr>
                <w:rFonts w:ascii="Arial" w:eastAsia="Times New Roman" w:hAnsi="Arial" w:cs="Arial"/>
              </w:rPr>
            </w:pPr>
          </w:p>
        </w:tc>
        <w:tc>
          <w:tcPr>
            <w:tcW w:w="378" w:type="pct"/>
            <w:vMerge/>
            <w:shd w:val="clear" w:color="auto" w:fill="auto"/>
          </w:tcPr>
          <w:p w14:paraId="5F0BBA77" w14:textId="77777777" w:rsidR="000E1D94" w:rsidRPr="00335FE8" w:rsidRDefault="000E1D94" w:rsidP="000E1D94">
            <w:pPr>
              <w:spacing w:after="0" w:line="240" w:lineRule="auto"/>
              <w:jc w:val="center"/>
              <w:rPr>
                <w:rFonts w:ascii="Arial" w:eastAsia="Times New Roman" w:hAnsi="Arial" w:cs="Arial"/>
                <w:b/>
                <w:i/>
                <w:szCs w:val="24"/>
              </w:rPr>
            </w:pPr>
          </w:p>
        </w:tc>
        <w:tc>
          <w:tcPr>
            <w:tcW w:w="725" w:type="pct"/>
          </w:tcPr>
          <w:p w14:paraId="5FFD42F1" w14:textId="77777777" w:rsidR="000E1D94" w:rsidRPr="00442006" w:rsidRDefault="00442006" w:rsidP="000E1D94">
            <w:pPr>
              <w:spacing w:after="0" w:line="240" w:lineRule="auto"/>
              <w:jc w:val="center"/>
              <w:rPr>
                <w:rFonts w:ascii="Arial" w:eastAsia="Times New Roman" w:hAnsi="Arial" w:cs="Arial"/>
                <w:b/>
                <w:i/>
                <w:szCs w:val="24"/>
                <w:highlight w:val="black"/>
              </w:rPr>
            </w:pPr>
            <w:r>
              <w:rPr>
                <w:rFonts w:ascii="Arial" w:eastAsia="Times New Roman" w:hAnsi="Arial" w:cs="Arial"/>
                <w:b/>
                <w:i/>
                <w:noProof/>
                <w:color w:val="000000"/>
                <w:szCs w:val="24"/>
                <w:highlight w:val="black"/>
              </w:rPr>
              <w:t>'''''''''''''''''''''''</w:t>
            </w:r>
          </w:p>
          <w:p w14:paraId="11FDFDFB" w14:textId="77777777" w:rsidR="000E1D94" w:rsidRPr="00335FE8" w:rsidRDefault="000E1D94" w:rsidP="000E1D94">
            <w:pPr>
              <w:spacing w:after="0" w:line="240" w:lineRule="auto"/>
              <w:jc w:val="center"/>
              <w:rPr>
                <w:rFonts w:ascii="Arial" w:eastAsia="Times New Roman" w:hAnsi="Arial" w:cs="Arial"/>
                <w:b/>
                <w:i/>
                <w:szCs w:val="24"/>
              </w:rPr>
            </w:pPr>
            <w:r>
              <w:rPr>
                <w:rFonts w:ascii="Arial" w:eastAsia="Times New Roman" w:hAnsi="Arial" w:cs="Arial"/>
                <w:b/>
                <w:i/>
                <w:szCs w:val="24"/>
              </w:rPr>
              <w:t>Limit of Liability</w:t>
            </w:r>
          </w:p>
        </w:tc>
      </w:tr>
      <w:tr w:rsidR="000E1D94" w:rsidRPr="00D57092" w14:paraId="4EF56CF6" w14:textId="77777777" w:rsidTr="00525020">
        <w:trPr>
          <w:trHeight w:val="805"/>
          <w:jc w:val="center"/>
        </w:trPr>
        <w:tc>
          <w:tcPr>
            <w:tcW w:w="215" w:type="pct"/>
            <w:shd w:val="clear" w:color="auto" w:fill="auto"/>
          </w:tcPr>
          <w:p w14:paraId="5D3F6605" w14:textId="77777777" w:rsidR="000E1D94" w:rsidRPr="00D57092" w:rsidRDefault="000E1D94" w:rsidP="000E1D94">
            <w:pPr>
              <w:spacing w:after="0" w:line="240" w:lineRule="auto"/>
              <w:jc w:val="center"/>
              <w:rPr>
                <w:rFonts w:ascii="Arial" w:eastAsia="Times New Roman" w:hAnsi="Arial" w:cs="Arial"/>
              </w:rPr>
            </w:pPr>
            <w:bookmarkStart w:id="447" w:name="Start_SOR"/>
            <w:bookmarkEnd w:id="447"/>
            <w:r w:rsidRPr="00D57092">
              <w:rPr>
                <w:rFonts w:ascii="Arial" w:eastAsia="Times New Roman" w:hAnsi="Arial" w:cs="Arial"/>
              </w:rPr>
              <w:t>4</w:t>
            </w:r>
          </w:p>
        </w:tc>
        <w:tc>
          <w:tcPr>
            <w:tcW w:w="425" w:type="pct"/>
            <w:shd w:val="clear" w:color="auto" w:fill="auto"/>
          </w:tcPr>
          <w:p w14:paraId="6439B49E" w14:textId="77777777" w:rsidR="000E1D94" w:rsidRPr="00D57092" w:rsidRDefault="000E1D94" w:rsidP="000E1D94">
            <w:pPr>
              <w:spacing w:after="0" w:line="240" w:lineRule="auto"/>
              <w:jc w:val="center"/>
              <w:rPr>
                <w:rFonts w:ascii="Arial" w:eastAsia="Times New Roman" w:hAnsi="Arial" w:cs="Arial"/>
              </w:rPr>
            </w:pPr>
          </w:p>
        </w:tc>
        <w:tc>
          <w:tcPr>
            <w:tcW w:w="377" w:type="pct"/>
            <w:shd w:val="clear" w:color="auto" w:fill="auto"/>
          </w:tcPr>
          <w:p w14:paraId="14D2F355" w14:textId="77777777" w:rsidR="000E1D94" w:rsidRPr="00D57092" w:rsidRDefault="000E1D94" w:rsidP="000E1D94">
            <w:pPr>
              <w:spacing w:after="0" w:line="240" w:lineRule="auto"/>
              <w:jc w:val="center"/>
              <w:rPr>
                <w:rFonts w:ascii="Arial" w:eastAsia="Times New Roman" w:hAnsi="Arial" w:cs="Arial"/>
              </w:rPr>
            </w:pPr>
          </w:p>
        </w:tc>
        <w:tc>
          <w:tcPr>
            <w:tcW w:w="1110" w:type="pct"/>
            <w:shd w:val="clear" w:color="auto" w:fill="auto"/>
          </w:tcPr>
          <w:p w14:paraId="7BCDC6DD"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Training for MIZZY Medium in accordance with Work Packages 3, 4, 5 &amp; 6 of the Statement of Work at Annex A2.</w:t>
            </w:r>
          </w:p>
        </w:tc>
        <w:tc>
          <w:tcPr>
            <w:tcW w:w="401" w:type="pct"/>
            <w:shd w:val="clear" w:color="auto" w:fill="auto"/>
          </w:tcPr>
          <w:p w14:paraId="2052F4F6" w14:textId="77777777" w:rsidR="000E1D94" w:rsidRPr="00A71BC6" w:rsidRDefault="00A71BC6" w:rsidP="000E1D94">
            <w:pPr>
              <w:spacing w:after="0" w:line="240" w:lineRule="auto"/>
              <w:jc w:val="center"/>
              <w:rPr>
                <w:rFonts w:ascii="Arial" w:eastAsia="Times New Roman" w:hAnsi="Arial" w:cs="Arial"/>
                <w:highlight w:val="black"/>
              </w:rPr>
            </w:pPr>
            <w:r>
              <w:rPr>
                <w:rFonts w:ascii="Arial" w:eastAsia="Times New Roman" w:hAnsi="Arial" w:cs="Arial"/>
                <w:noProof/>
                <w:color w:val="000000"/>
                <w:szCs w:val="24"/>
                <w:highlight w:val="black"/>
              </w:rPr>
              <w:t>'''''''' ''''''''''''''''''' ''''' '''''' ''''''''''''''''''''''</w:t>
            </w:r>
          </w:p>
        </w:tc>
        <w:tc>
          <w:tcPr>
            <w:tcW w:w="473" w:type="pct"/>
            <w:shd w:val="clear" w:color="auto" w:fill="auto"/>
          </w:tcPr>
          <w:p w14:paraId="298C51C4"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00</w:t>
            </w:r>
          </w:p>
        </w:tc>
        <w:tc>
          <w:tcPr>
            <w:tcW w:w="519" w:type="pct"/>
            <w:shd w:val="clear" w:color="auto" w:fill="auto"/>
          </w:tcPr>
          <w:p w14:paraId="0729A239" w14:textId="77777777" w:rsidR="000E1D94" w:rsidRPr="00D57092" w:rsidRDefault="000E1D94" w:rsidP="000E1D94">
            <w:pPr>
              <w:spacing w:after="0" w:line="240" w:lineRule="auto"/>
              <w:jc w:val="center"/>
              <w:rPr>
                <w:rFonts w:ascii="Arial" w:eastAsia="Times New Roman" w:hAnsi="Arial" w:cs="Times New Roman"/>
                <w:szCs w:val="24"/>
              </w:rPr>
            </w:pPr>
            <w:r w:rsidRPr="00D57092">
              <w:rPr>
                <w:rFonts w:ascii="Arial" w:eastAsia="Times New Roman" w:hAnsi="Arial" w:cs="Arial"/>
              </w:rPr>
              <w:t xml:space="preserve">Within </w:t>
            </w:r>
            <w:r w:rsidR="0098611C">
              <w:rPr>
                <w:rFonts w:ascii="Arial" w:eastAsia="Times New Roman" w:hAnsi="Arial" w:cs="Arial"/>
                <w:noProof/>
                <w:color w:val="000000"/>
                <w:highlight w:val="black"/>
              </w:rPr>
              <w:t xml:space="preserve">'''' '''''''''''''''' </w:t>
            </w:r>
            <w:r w:rsidRPr="00D57092">
              <w:rPr>
                <w:rFonts w:ascii="Arial" w:eastAsia="Times New Roman" w:hAnsi="Arial" w:cs="Arial"/>
              </w:rPr>
              <w:t>of Contract Award</w:t>
            </w:r>
          </w:p>
        </w:tc>
        <w:tc>
          <w:tcPr>
            <w:tcW w:w="377" w:type="pct"/>
            <w:shd w:val="clear" w:color="auto" w:fill="auto"/>
          </w:tcPr>
          <w:p w14:paraId="63412C43"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2</w:t>
            </w:r>
          </w:p>
        </w:tc>
        <w:tc>
          <w:tcPr>
            <w:tcW w:w="378" w:type="pct"/>
            <w:shd w:val="clear" w:color="auto" w:fill="auto"/>
          </w:tcPr>
          <w:p w14:paraId="564BF216" w14:textId="77777777" w:rsidR="000E1D94" w:rsidRPr="00D57092" w:rsidRDefault="00442006" w:rsidP="000E1D94">
            <w:pPr>
              <w:spacing w:after="0" w:line="240" w:lineRule="auto"/>
              <w:jc w:val="center"/>
              <w:rPr>
                <w:rFonts w:ascii="Arial" w:eastAsia="Times New Roman" w:hAnsi="Arial" w:cs="Arial"/>
                <w:b/>
                <w:i/>
              </w:rPr>
            </w:pPr>
            <w:r>
              <w:rPr>
                <w:rFonts w:ascii="Arial" w:eastAsia="Times New Roman" w:hAnsi="Arial" w:cs="Arial"/>
                <w:b/>
                <w:i/>
                <w:noProof/>
                <w:color w:val="000000"/>
                <w:szCs w:val="24"/>
                <w:highlight w:val="black"/>
              </w:rPr>
              <w:t>''''''''''''''''</w:t>
            </w:r>
          </w:p>
        </w:tc>
        <w:tc>
          <w:tcPr>
            <w:tcW w:w="725" w:type="pct"/>
          </w:tcPr>
          <w:p w14:paraId="3A931779" w14:textId="77777777" w:rsidR="000E1D94" w:rsidRPr="00442006" w:rsidRDefault="00442006" w:rsidP="000E1D94">
            <w:pPr>
              <w:spacing w:after="0" w:line="240" w:lineRule="auto"/>
              <w:jc w:val="center"/>
              <w:rPr>
                <w:rFonts w:ascii="Arial" w:eastAsia="Times New Roman" w:hAnsi="Arial" w:cs="Arial"/>
                <w:b/>
                <w:i/>
                <w:szCs w:val="24"/>
                <w:highlight w:val="black"/>
              </w:rPr>
            </w:pPr>
            <w:r>
              <w:rPr>
                <w:rFonts w:ascii="Arial" w:eastAsia="Times New Roman" w:hAnsi="Arial" w:cs="Arial"/>
                <w:b/>
                <w:i/>
                <w:noProof/>
                <w:color w:val="000000"/>
                <w:szCs w:val="24"/>
                <w:highlight w:val="black"/>
              </w:rPr>
              <w:t>'''''''''''''''''''''</w:t>
            </w:r>
          </w:p>
          <w:p w14:paraId="37F862DC" w14:textId="77777777" w:rsidR="000E1D94" w:rsidRPr="00D57092" w:rsidRDefault="000E1D94" w:rsidP="000E1D94">
            <w:pPr>
              <w:spacing w:after="0" w:line="240" w:lineRule="auto"/>
              <w:jc w:val="center"/>
              <w:rPr>
                <w:rFonts w:ascii="Arial" w:eastAsia="Times New Roman" w:hAnsi="Arial" w:cs="Arial"/>
                <w:b/>
                <w:i/>
              </w:rPr>
            </w:pPr>
            <w:r>
              <w:rPr>
                <w:rFonts w:ascii="Arial" w:eastAsia="Times New Roman" w:hAnsi="Arial" w:cs="Arial"/>
                <w:b/>
                <w:i/>
                <w:szCs w:val="24"/>
              </w:rPr>
              <w:t>(2 courses)</w:t>
            </w:r>
          </w:p>
        </w:tc>
      </w:tr>
      <w:tr w:rsidR="000E1D94" w:rsidRPr="00D57092" w14:paraId="37226906" w14:textId="77777777" w:rsidTr="00525020">
        <w:trPr>
          <w:trHeight w:val="805"/>
          <w:jc w:val="center"/>
        </w:trPr>
        <w:tc>
          <w:tcPr>
            <w:tcW w:w="215" w:type="pct"/>
            <w:shd w:val="clear" w:color="auto" w:fill="auto"/>
          </w:tcPr>
          <w:p w14:paraId="3861E771"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lastRenderedPageBreak/>
              <w:t>5</w:t>
            </w:r>
          </w:p>
        </w:tc>
        <w:tc>
          <w:tcPr>
            <w:tcW w:w="425" w:type="pct"/>
            <w:shd w:val="clear" w:color="auto" w:fill="auto"/>
          </w:tcPr>
          <w:p w14:paraId="1EF8BE3B" w14:textId="77777777" w:rsidR="000E1D94" w:rsidRPr="00D57092" w:rsidRDefault="000E1D94" w:rsidP="000E1D94">
            <w:pPr>
              <w:spacing w:after="0" w:line="240" w:lineRule="auto"/>
              <w:jc w:val="center"/>
              <w:rPr>
                <w:rFonts w:ascii="Arial" w:eastAsia="Times New Roman" w:hAnsi="Arial" w:cs="Arial"/>
                <w:szCs w:val="24"/>
              </w:rPr>
            </w:pPr>
          </w:p>
        </w:tc>
        <w:tc>
          <w:tcPr>
            <w:tcW w:w="377" w:type="pct"/>
            <w:shd w:val="clear" w:color="auto" w:fill="auto"/>
          </w:tcPr>
          <w:p w14:paraId="47A6B1A7" w14:textId="77777777" w:rsidR="000E1D94" w:rsidRPr="00D57092" w:rsidRDefault="000E1D94" w:rsidP="000E1D94">
            <w:pPr>
              <w:spacing w:after="0" w:line="240" w:lineRule="auto"/>
              <w:jc w:val="center"/>
              <w:rPr>
                <w:rFonts w:ascii="Arial" w:eastAsia="Times New Roman" w:hAnsi="Arial" w:cs="Arial"/>
                <w:szCs w:val="24"/>
              </w:rPr>
            </w:pPr>
          </w:p>
        </w:tc>
        <w:tc>
          <w:tcPr>
            <w:tcW w:w="1110" w:type="pct"/>
            <w:shd w:val="clear" w:color="auto" w:fill="auto"/>
          </w:tcPr>
          <w:p w14:paraId="60FA33CD"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t xml:space="preserve">Call-off training support in accordance with Work Package 17 </w:t>
            </w:r>
            <w:r w:rsidRPr="00D57092">
              <w:rPr>
                <w:rFonts w:ascii="Arial" w:eastAsia="Times New Roman" w:hAnsi="Arial" w:cs="Arial"/>
              </w:rPr>
              <w:t>of the Statement of Work at Annex A2.</w:t>
            </w:r>
          </w:p>
        </w:tc>
        <w:tc>
          <w:tcPr>
            <w:tcW w:w="401" w:type="pct"/>
            <w:shd w:val="clear" w:color="auto" w:fill="auto"/>
          </w:tcPr>
          <w:p w14:paraId="79A21B08" w14:textId="77777777" w:rsidR="000E1D94" w:rsidRPr="00A71BC6" w:rsidRDefault="00A71BC6" w:rsidP="000E1D94">
            <w:pPr>
              <w:spacing w:after="0" w:line="240" w:lineRule="auto"/>
              <w:jc w:val="center"/>
              <w:rPr>
                <w:rFonts w:ascii="Arial" w:eastAsia="Times New Roman" w:hAnsi="Arial" w:cs="Arial"/>
                <w:szCs w:val="24"/>
                <w:highlight w:val="black"/>
              </w:rPr>
            </w:pPr>
            <w:r>
              <w:rPr>
                <w:rFonts w:ascii="Arial" w:eastAsia="Times New Roman" w:hAnsi="Arial" w:cs="Arial"/>
                <w:noProof/>
                <w:color w:val="000000"/>
                <w:szCs w:val="24"/>
                <w:highlight w:val="black"/>
              </w:rPr>
              <w:t>''''''' '''''''''''''''''''' ''''' '''''' '''''''''''''''''''''''</w:t>
            </w:r>
          </w:p>
        </w:tc>
        <w:tc>
          <w:tcPr>
            <w:tcW w:w="473" w:type="pct"/>
            <w:shd w:val="clear" w:color="auto" w:fill="auto"/>
          </w:tcPr>
          <w:p w14:paraId="5AF400C2"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t>N/A</w:t>
            </w:r>
          </w:p>
        </w:tc>
        <w:tc>
          <w:tcPr>
            <w:tcW w:w="519" w:type="pct"/>
            <w:shd w:val="clear" w:color="auto" w:fill="auto"/>
          </w:tcPr>
          <w:p w14:paraId="5DCE003F"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2.2</w:t>
            </w:r>
          </w:p>
        </w:tc>
        <w:tc>
          <w:tcPr>
            <w:tcW w:w="377" w:type="pct"/>
            <w:shd w:val="clear" w:color="auto" w:fill="auto"/>
          </w:tcPr>
          <w:p w14:paraId="42EC4EB2"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t>As per Demand Order</w:t>
            </w:r>
          </w:p>
        </w:tc>
        <w:tc>
          <w:tcPr>
            <w:tcW w:w="378" w:type="pct"/>
            <w:shd w:val="clear" w:color="auto" w:fill="auto"/>
          </w:tcPr>
          <w:p w14:paraId="7E93EC62" w14:textId="77777777" w:rsidR="000E1D94" w:rsidRPr="00D57092" w:rsidRDefault="000E1D94" w:rsidP="000E1D94">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2.2</w:t>
            </w:r>
          </w:p>
        </w:tc>
        <w:tc>
          <w:tcPr>
            <w:tcW w:w="725" w:type="pct"/>
          </w:tcPr>
          <w:p w14:paraId="0BE0771F" w14:textId="77777777" w:rsidR="000E1D94" w:rsidRDefault="000E1D94" w:rsidP="000E1D94">
            <w:pPr>
              <w:spacing w:after="0" w:line="240" w:lineRule="auto"/>
              <w:jc w:val="center"/>
              <w:rPr>
                <w:rFonts w:ascii="Arial" w:eastAsia="Times New Roman" w:hAnsi="Arial" w:cs="Arial"/>
                <w:b/>
                <w:i/>
                <w:szCs w:val="24"/>
              </w:rPr>
            </w:pPr>
          </w:p>
          <w:p w14:paraId="3D469C21" w14:textId="77777777" w:rsidR="000E1D94" w:rsidRPr="00442006" w:rsidRDefault="00442006" w:rsidP="000E1D94">
            <w:pPr>
              <w:spacing w:after="0" w:line="240" w:lineRule="auto"/>
              <w:jc w:val="center"/>
              <w:rPr>
                <w:rFonts w:ascii="Arial" w:eastAsia="Times New Roman" w:hAnsi="Arial" w:cs="Arial"/>
                <w:b/>
                <w:i/>
                <w:szCs w:val="24"/>
                <w:highlight w:val="black"/>
              </w:rPr>
            </w:pPr>
            <w:r>
              <w:rPr>
                <w:rFonts w:ascii="Arial" w:eastAsia="Times New Roman" w:hAnsi="Arial" w:cs="Arial"/>
                <w:b/>
                <w:i/>
                <w:noProof/>
                <w:color w:val="000000"/>
                <w:szCs w:val="24"/>
                <w:highlight w:val="black"/>
              </w:rPr>
              <w:t>'''''''''''''''''''''''</w:t>
            </w:r>
          </w:p>
          <w:p w14:paraId="58E07CD9" w14:textId="77777777" w:rsidR="000E1D94" w:rsidRPr="005A3E3B" w:rsidRDefault="000E1D94" w:rsidP="000E1D94">
            <w:pPr>
              <w:spacing w:after="0" w:line="240" w:lineRule="auto"/>
              <w:jc w:val="center"/>
              <w:rPr>
                <w:rFonts w:ascii="Arial" w:eastAsia="Times New Roman" w:hAnsi="Arial" w:cs="Arial"/>
                <w:szCs w:val="24"/>
                <w:highlight w:val="yellow"/>
              </w:rPr>
            </w:pPr>
            <w:r w:rsidRPr="00A50919">
              <w:rPr>
                <w:rFonts w:ascii="Arial" w:eastAsia="Times New Roman" w:hAnsi="Arial" w:cs="Arial"/>
                <w:b/>
                <w:i/>
                <w:szCs w:val="24"/>
              </w:rPr>
              <w:t>Limit of Liability</w:t>
            </w:r>
          </w:p>
        </w:tc>
      </w:tr>
      <w:tr w:rsidR="000E1D94" w:rsidRPr="00D57092" w14:paraId="226AC578" w14:textId="77777777" w:rsidTr="00525020">
        <w:trPr>
          <w:trHeight w:val="805"/>
          <w:jc w:val="center"/>
        </w:trPr>
        <w:tc>
          <w:tcPr>
            <w:tcW w:w="215" w:type="pct"/>
            <w:shd w:val="clear" w:color="auto" w:fill="auto"/>
          </w:tcPr>
          <w:p w14:paraId="3E23DD00"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6</w:t>
            </w:r>
          </w:p>
        </w:tc>
        <w:tc>
          <w:tcPr>
            <w:tcW w:w="425" w:type="pct"/>
            <w:shd w:val="clear" w:color="auto" w:fill="auto"/>
          </w:tcPr>
          <w:p w14:paraId="00E23055" w14:textId="77777777" w:rsidR="000E1D94" w:rsidRPr="00D57092" w:rsidRDefault="000E1D94" w:rsidP="000E1D94">
            <w:pPr>
              <w:spacing w:after="0" w:line="240" w:lineRule="auto"/>
              <w:jc w:val="center"/>
              <w:rPr>
                <w:rFonts w:ascii="Arial" w:eastAsia="Times New Roman" w:hAnsi="Arial" w:cs="Arial"/>
              </w:rPr>
            </w:pPr>
          </w:p>
        </w:tc>
        <w:tc>
          <w:tcPr>
            <w:tcW w:w="377" w:type="pct"/>
            <w:shd w:val="clear" w:color="auto" w:fill="auto"/>
          </w:tcPr>
          <w:p w14:paraId="0064CC81" w14:textId="77777777" w:rsidR="000E1D94" w:rsidRPr="00D57092" w:rsidRDefault="000E1D94" w:rsidP="000E1D94">
            <w:pPr>
              <w:spacing w:after="0" w:line="240" w:lineRule="auto"/>
              <w:jc w:val="center"/>
              <w:rPr>
                <w:rFonts w:ascii="Arial" w:eastAsia="Times New Roman" w:hAnsi="Arial" w:cs="Arial"/>
              </w:rPr>
            </w:pPr>
          </w:p>
        </w:tc>
        <w:tc>
          <w:tcPr>
            <w:tcW w:w="1110" w:type="pct"/>
            <w:shd w:val="clear" w:color="auto" w:fill="auto"/>
          </w:tcPr>
          <w:p w14:paraId="36061701"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Ad hoc Taskings in accordance with Work Package 15 of the Statement of Work at Annex A2, the Tasking Process at Annex F1 and Man Day Rates at Annex F2</w:t>
            </w:r>
          </w:p>
        </w:tc>
        <w:tc>
          <w:tcPr>
            <w:tcW w:w="401" w:type="pct"/>
            <w:shd w:val="clear" w:color="auto" w:fill="auto"/>
          </w:tcPr>
          <w:p w14:paraId="22AD51CD" w14:textId="77777777" w:rsidR="000E1D94" w:rsidRPr="00A71BC6" w:rsidRDefault="00A71BC6" w:rsidP="000E1D94">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 '''''''''''''''''''' ''''' '''''' ''''''''''''''''''''''</w:t>
            </w:r>
          </w:p>
        </w:tc>
        <w:tc>
          <w:tcPr>
            <w:tcW w:w="473" w:type="pct"/>
            <w:shd w:val="clear" w:color="auto" w:fill="auto"/>
          </w:tcPr>
          <w:p w14:paraId="6E27D7AC"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TBA</w:t>
            </w:r>
          </w:p>
        </w:tc>
        <w:tc>
          <w:tcPr>
            <w:tcW w:w="519" w:type="pct"/>
            <w:shd w:val="clear" w:color="auto" w:fill="auto"/>
          </w:tcPr>
          <w:p w14:paraId="0989D627"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In Accordance with Agreed TAF</w:t>
            </w:r>
          </w:p>
        </w:tc>
        <w:tc>
          <w:tcPr>
            <w:tcW w:w="377" w:type="pct"/>
            <w:shd w:val="clear" w:color="auto" w:fill="auto"/>
          </w:tcPr>
          <w:p w14:paraId="07E9429B"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TBA</w:t>
            </w:r>
          </w:p>
        </w:tc>
        <w:tc>
          <w:tcPr>
            <w:tcW w:w="378" w:type="pct"/>
            <w:shd w:val="clear" w:color="auto" w:fill="auto"/>
          </w:tcPr>
          <w:p w14:paraId="1AACDCC6" w14:textId="77777777" w:rsidR="000E1D94" w:rsidRPr="00D57092" w:rsidRDefault="000E1D94" w:rsidP="000E1D94">
            <w:pPr>
              <w:spacing w:after="0" w:line="240" w:lineRule="auto"/>
              <w:jc w:val="center"/>
              <w:rPr>
                <w:rFonts w:ascii="Arial" w:eastAsia="Times New Roman" w:hAnsi="Arial" w:cs="Arial"/>
              </w:rPr>
            </w:pPr>
            <w:r w:rsidRPr="00D57092">
              <w:rPr>
                <w:rFonts w:ascii="Arial" w:eastAsia="Times New Roman" w:hAnsi="Arial" w:cs="Arial"/>
              </w:rPr>
              <w:t>TBA</w:t>
            </w:r>
          </w:p>
        </w:tc>
        <w:tc>
          <w:tcPr>
            <w:tcW w:w="725" w:type="pct"/>
          </w:tcPr>
          <w:p w14:paraId="749E4EB3" w14:textId="77777777" w:rsidR="000E1D94" w:rsidRDefault="000E1D94" w:rsidP="000E1D94">
            <w:pPr>
              <w:pStyle w:val="Default"/>
              <w:jc w:val="center"/>
              <w:rPr>
                <w:rFonts w:ascii="Arial" w:hAnsi="Arial" w:cs="Arial"/>
                <w:b/>
                <w:bCs/>
                <w:i/>
                <w:iCs/>
                <w:sz w:val="20"/>
                <w:szCs w:val="22"/>
              </w:rPr>
            </w:pPr>
          </w:p>
          <w:p w14:paraId="783E20C2" w14:textId="77777777" w:rsidR="000E1D94" w:rsidRDefault="000E1D94" w:rsidP="000E1D94">
            <w:pPr>
              <w:pStyle w:val="Default"/>
              <w:jc w:val="center"/>
              <w:rPr>
                <w:rFonts w:ascii="Arial" w:hAnsi="Arial" w:cs="Arial"/>
                <w:b/>
                <w:bCs/>
                <w:i/>
                <w:iCs/>
                <w:sz w:val="20"/>
                <w:szCs w:val="22"/>
              </w:rPr>
            </w:pPr>
          </w:p>
          <w:p w14:paraId="027BBCE0" w14:textId="77777777" w:rsidR="000E1D94" w:rsidRDefault="000E1D94" w:rsidP="000E1D94">
            <w:pPr>
              <w:pStyle w:val="Default"/>
              <w:jc w:val="center"/>
              <w:rPr>
                <w:rFonts w:ascii="Arial" w:hAnsi="Arial" w:cs="Arial"/>
                <w:b/>
                <w:bCs/>
                <w:i/>
                <w:iCs/>
                <w:sz w:val="20"/>
                <w:szCs w:val="22"/>
              </w:rPr>
            </w:pPr>
          </w:p>
          <w:p w14:paraId="60097D5E" w14:textId="77777777" w:rsidR="000E1D94" w:rsidRPr="00442006" w:rsidRDefault="00442006" w:rsidP="000E1D94">
            <w:pPr>
              <w:spacing w:after="0" w:line="240" w:lineRule="auto"/>
              <w:jc w:val="center"/>
              <w:rPr>
                <w:rFonts w:ascii="Arial" w:eastAsia="Times New Roman" w:hAnsi="Arial" w:cs="Arial"/>
                <w:b/>
                <w:i/>
                <w:szCs w:val="24"/>
                <w:highlight w:val="black"/>
              </w:rPr>
            </w:pPr>
            <w:r>
              <w:rPr>
                <w:rFonts w:ascii="Arial" w:eastAsia="Times New Roman" w:hAnsi="Arial" w:cs="Arial"/>
                <w:b/>
                <w:i/>
                <w:noProof/>
                <w:color w:val="000000"/>
                <w:szCs w:val="24"/>
                <w:highlight w:val="black"/>
              </w:rPr>
              <w:t>'''''''''''</w:t>
            </w:r>
          </w:p>
          <w:p w14:paraId="671B6E7E" w14:textId="77777777" w:rsidR="000E1D94" w:rsidRPr="005A3E3B" w:rsidRDefault="000E1D94" w:rsidP="000E1D94">
            <w:pPr>
              <w:spacing w:after="0" w:line="240" w:lineRule="auto"/>
              <w:jc w:val="center"/>
              <w:rPr>
                <w:rFonts w:ascii="Arial" w:eastAsia="Times New Roman" w:hAnsi="Arial" w:cs="Arial"/>
                <w:highlight w:val="yellow"/>
              </w:rPr>
            </w:pPr>
            <w:r w:rsidRPr="002E5698">
              <w:rPr>
                <w:rFonts w:ascii="Arial" w:eastAsia="Times New Roman" w:hAnsi="Arial" w:cs="Arial"/>
                <w:b/>
                <w:i/>
                <w:szCs w:val="24"/>
              </w:rPr>
              <w:t>Limit of Liability</w:t>
            </w:r>
          </w:p>
        </w:tc>
      </w:tr>
      <w:tr w:rsidR="000E1D94" w:rsidRPr="00D57092" w14:paraId="183A8EB7" w14:textId="77777777" w:rsidTr="00525020">
        <w:trPr>
          <w:trHeight w:val="892"/>
          <w:jc w:val="center"/>
        </w:trPr>
        <w:tc>
          <w:tcPr>
            <w:tcW w:w="215" w:type="pct"/>
            <w:tcBorders>
              <w:top w:val="nil"/>
              <w:left w:val="nil"/>
              <w:bottom w:val="nil"/>
              <w:right w:val="nil"/>
            </w:tcBorders>
            <w:shd w:val="clear" w:color="auto" w:fill="auto"/>
          </w:tcPr>
          <w:p w14:paraId="7526636F" w14:textId="77777777" w:rsidR="000E1D94" w:rsidRPr="00D57092" w:rsidRDefault="000E1D94" w:rsidP="000E1D94">
            <w:pPr>
              <w:spacing w:after="0" w:line="240" w:lineRule="auto"/>
              <w:jc w:val="center"/>
              <w:rPr>
                <w:rFonts w:ascii="Arial" w:eastAsia="Times New Roman" w:hAnsi="Arial" w:cs="Arial"/>
              </w:rPr>
            </w:pPr>
          </w:p>
        </w:tc>
        <w:tc>
          <w:tcPr>
            <w:tcW w:w="425" w:type="pct"/>
            <w:tcBorders>
              <w:top w:val="nil"/>
              <w:left w:val="nil"/>
              <w:bottom w:val="nil"/>
              <w:right w:val="nil"/>
            </w:tcBorders>
            <w:shd w:val="clear" w:color="auto" w:fill="auto"/>
          </w:tcPr>
          <w:p w14:paraId="5CC1872B" w14:textId="77777777" w:rsidR="000E1D94" w:rsidRPr="00D57092" w:rsidRDefault="000E1D94" w:rsidP="000E1D94">
            <w:pPr>
              <w:spacing w:after="0" w:line="240" w:lineRule="auto"/>
              <w:jc w:val="center"/>
              <w:rPr>
                <w:rFonts w:ascii="Arial" w:eastAsia="Times New Roman" w:hAnsi="Arial" w:cs="Arial"/>
              </w:rPr>
            </w:pPr>
          </w:p>
        </w:tc>
        <w:tc>
          <w:tcPr>
            <w:tcW w:w="377" w:type="pct"/>
            <w:tcBorders>
              <w:top w:val="nil"/>
              <w:left w:val="nil"/>
              <w:bottom w:val="nil"/>
              <w:right w:val="nil"/>
            </w:tcBorders>
            <w:shd w:val="clear" w:color="auto" w:fill="auto"/>
          </w:tcPr>
          <w:p w14:paraId="076B618E" w14:textId="77777777" w:rsidR="000E1D94" w:rsidRPr="00D57092" w:rsidRDefault="000E1D94" w:rsidP="000E1D94">
            <w:pPr>
              <w:spacing w:after="0" w:line="240" w:lineRule="auto"/>
              <w:jc w:val="center"/>
              <w:rPr>
                <w:rFonts w:ascii="Arial" w:eastAsia="Times New Roman" w:hAnsi="Arial" w:cs="Arial"/>
              </w:rPr>
            </w:pPr>
          </w:p>
        </w:tc>
        <w:tc>
          <w:tcPr>
            <w:tcW w:w="1110" w:type="pct"/>
            <w:tcBorders>
              <w:top w:val="nil"/>
              <w:left w:val="nil"/>
              <w:bottom w:val="nil"/>
              <w:right w:val="nil"/>
            </w:tcBorders>
            <w:shd w:val="clear" w:color="auto" w:fill="auto"/>
          </w:tcPr>
          <w:p w14:paraId="3D8A2B66" w14:textId="77777777" w:rsidR="000E1D94" w:rsidRPr="00D57092" w:rsidRDefault="000E1D94" w:rsidP="000E1D94">
            <w:pPr>
              <w:spacing w:after="0" w:line="240" w:lineRule="auto"/>
              <w:jc w:val="center"/>
              <w:rPr>
                <w:rFonts w:ascii="Arial" w:eastAsia="Times New Roman" w:hAnsi="Arial" w:cs="Arial"/>
              </w:rPr>
            </w:pPr>
          </w:p>
        </w:tc>
        <w:tc>
          <w:tcPr>
            <w:tcW w:w="401" w:type="pct"/>
            <w:tcBorders>
              <w:top w:val="nil"/>
              <w:left w:val="nil"/>
              <w:bottom w:val="nil"/>
              <w:right w:val="nil"/>
            </w:tcBorders>
            <w:shd w:val="clear" w:color="auto" w:fill="auto"/>
          </w:tcPr>
          <w:p w14:paraId="78AFC556" w14:textId="77777777" w:rsidR="000E1D94" w:rsidRPr="00D57092" w:rsidRDefault="000E1D94" w:rsidP="000E1D94">
            <w:pPr>
              <w:spacing w:after="0" w:line="240" w:lineRule="auto"/>
              <w:jc w:val="center"/>
              <w:rPr>
                <w:rFonts w:ascii="Arial" w:eastAsia="Times New Roman" w:hAnsi="Arial" w:cs="Arial"/>
              </w:rPr>
            </w:pPr>
          </w:p>
        </w:tc>
        <w:tc>
          <w:tcPr>
            <w:tcW w:w="473" w:type="pct"/>
            <w:tcBorders>
              <w:top w:val="nil"/>
              <w:left w:val="nil"/>
              <w:bottom w:val="nil"/>
              <w:right w:val="nil"/>
            </w:tcBorders>
            <w:shd w:val="clear" w:color="auto" w:fill="auto"/>
          </w:tcPr>
          <w:p w14:paraId="0A3279EB" w14:textId="77777777" w:rsidR="000E1D94" w:rsidRPr="00C74207" w:rsidRDefault="000E1D94" w:rsidP="000E1D94">
            <w:pPr>
              <w:spacing w:after="0" w:line="240" w:lineRule="auto"/>
              <w:jc w:val="right"/>
              <w:rPr>
                <w:rFonts w:ascii="Arial" w:eastAsia="Times New Roman" w:hAnsi="Arial" w:cs="Arial"/>
                <w:b/>
                <w:highlight w:val="yellow"/>
              </w:rPr>
            </w:pPr>
          </w:p>
        </w:tc>
        <w:tc>
          <w:tcPr>
            <w:tcW w:w="1274" w:type="pct"/>
            <w:gridSpan w:val="3"/>
            <w:tcBorders>
              <w:top w:val="nil"/>
              <w:left w:val="nil"/>
              <w:bottom w:val="nil"/>
              <w:right w:val="single" w:sz="12" w:space="0" w:color="auto"/>
            </w:tcBorders>
            <w:shd w:val="clear" w:color="auto" w:fill="auto"/>
          </w:tcPr>
          <w:p w14:paraId="4D7BE1A5" w14:textId="77777777" w:rsidR="000E1D94" w:rsidRPr="00C74207" w:rsidRDefault="000E1D94" w:rsidP="000E1D94">
            <w:pPr>
              <w:spacing w:after="0" w:line="240" w:lineRule="auto"/>
              <w:jc w:val="right"/>
              <w:rPr>
                <w:rFonts w:ascii="Arial" w:eastAsia="Times New Roman" w:hAnsi="Arial" w:cs="Arial"/>
                <w:b/>
              </w:rPr>
            </w:pPr>
          </w:p>
          <w:p w14:paraId="248C5667" w14:textId="77777777" w:rsidR="000E1D94" w:rsidRPr="00C74207" w:rsidRDefault="000E1D94" w:rsidP="000E1D94">
            <w:pPr>
              <w:spacing w:after="0" w:line="240" w:lineRule="auto"/>
              <w:jc w:val="right"/>
              <w:rPr>
                <w:rFonts w:ascii="Arial" w:eastAsia="Times New Roman" w:hAnsi="Arial" w:cs="Arial"/>
                <w:b/>
                <w:highlight w:val="yellow"/>
              </w:rPr>
            </w:pPr>
            <w:r w:rsidRPr="00C74207">
              <w:rPr>
                <w:rFonts w:ascii="Arial" w:eastAsia="Times New Roman" w:hAnsi="Arial" w:cs="Arial"/>
                <w:b/>
              </w:rPr>
              <w:t>Total Firm Price Ex. VAT (Excluding Limits of Liability)</w:t>
            </w:r>
          </w:p>
        </w:tc>
        <w:tc>
          <w:tcPr>
            <w:tcW w:w="725" w:type="pct"/>
            <w:tcBorders>
              <w:top w:val="single" w:sz="12" w:space="0" w:color="auto"/>
              <w:left w:val="single" w:sz="12" w:space="0" w:color="auto"/>
              <w:bottom w:val="single" w:sz="12" w:space="0" w:color="auto"/>
              <w:right w:val="single" w:sz="12" w:space="0" w:color="auto"/>
            </w:tcBorders>
          </w:tcPr>
          <w:p w14:paraId="36DB70A1" w14:textId="77777777" w:rsidR="000E1D94" w:rsidRPr="00D57092" w:rsidRDefault="000E1D94" w:rsidP="000E1D94">
            <w:pPr>
              <w:spacing w:after="0" w:line="240" w:lineRule="auto"/>
              <w:jc w:val="center"/>
              <w:rPr>
                <w:rFonts w:ascii="Arial" w:eastAsia="Times New Roman" w:hAnsi="Arial" w:cs="Arial"/>
              </w:rPr>
            </w:pPr>
          </w:p>
          <w:p w14:paraId="1B7CA7B5" w14:textId="77777777" w:rsidR="000E1D94" w:rsidRPr="00D57092" w:rsidRDefault="00442006" w:rsidP="000E1D94">
            <w:pPr>
              <w:spacing w:after="0" w:line="240" w:lineRule="auto"/>
              <w:jc w:val="center"/>
              <w:rPr>
                <w:rFonts w:ascii="Arial" w:eastAsia="Times New Roman" w:hAnsi="Arial" w:cs="Arial"/>
              </w:rPr>
            </w:pPr>
            <w:r>
              <w:rPr>
                <w:rFonts w:ascii="Arial" w:eastAsia="Times New Roman" w:hAnsi="Arial" w:cs="Arial"/>
                <w:b/>
                <w:noProof/>
                <w:color w:val="000000"/>
                <w:highlight w:val="black"/>
              </w:rPr>
              <w:t>'''''''''''''''''''''''''''''</w:t>
            </w:r>
          </w:p>
        </w:tc>
      </w:tr>
      <w:tr w:rsidR="000E1D94" w:rsidRPr="00D57092" w14:paraId="229E6F56" w14:textId="77777777" w:rsidTr="00525020">
        <w:trPr>
          <w:trHeight w:val="892"/>
          <w:jc w:val="center"/>
        </w:trPr>
        <w:tc>
          <w:tcPr>
            <w:tcW w:w="215" w:type="pct"/>
            <w:tcBorders>
              <w:top w:val="nil"/>
              <w:left w:val="nil"/>
              <w:bottom w:val="nil"/>
              <w:right w:val="nil"/>
            </w:tcBorders>
            <w:shd w:val="clear" w:color="auto" w:fill="auto"/>
          </w:tcPr>
          <w:p w14:paraId="1981D2A8" w14:textId="77777777" w:rsidR="000E1D94" w:rsidRPr="00D57092" w:rsidRDefault="000E1D94" w:rsidP="000E1D94">
            <w:pPr>
              <w:spacing w:after="0" w:line="240" w:lineRule="auto"/>
              <w:jc w:val="center"/>
              <w:rPr>
                <w:rFonts w:ascii="Arial" w:eastAsia="Times New Roman" w:hAnsi="Arial" w:cs="Arial"/>
              </w:rPr>
            </w:pPr>
          </w:p>
        </w:tc>
        <w:tc>
          <w:tcPr>
            <w:tcW w:w="425" w:type="pct"/>
            <w:tcBorders>
              <w:top w:val="nil"/>
              <w:left w:val="nil"/>
              <w:bottom w:val="nil"/>
              <w:right w:val="nil"/>
            </w:tcBorders>
            <w:shd w:val="clear" w:color="auto" w:fill="auto"/>
          </w:tcPr>
          <w:p w14:paraId="247B3825" w14:textId="77777777" w:rsidR="000E1D94" w:rsidRPr="00D57092" w:rsidRDefault="000E1D94" w:rsidP="000E1D94">
            <w:pPr>
              <w:spacing w:after="0" w:line="240" w:lineRule="auto"/>
              <w:jc w:val="center"/>
              <w:rPr>
                <w:rFonts w:ascii="Arial" w:eastAsia="Times New Roman" w:hAnsi="Arial" w:cs="Arial"/>
              </w:rPr>
            </w:pPr>
          </w:p>
        </w:tc>
        <w:tc>
          <w:tcPr>
            <w:tcW w:w="377" w:type="pct"/>
            <w:tcBorders>
              <w:top w:val="nil"/>
              <w:left w:val="nil"/>
              <w:bottom w:val="nil"/>
              <w:right w:val="nil"/>
            </w:tcBorders>
            <w:shd w:val="clear" w:color="auto" w:fill="auto"/>
          </w:tcPr>
          <w:p w14:paraId="2625B75D" w14:textId="77777777" w:rsidR="000E1D94" w:rsidRPr="00D57092" w:rsidRDefault="000E1D94" w:rsidP="000E1D94">
            <w:pPr>
              <w:spacing w:after="0" w:line="240" w:lineRule="auto"/>
              <w:jc w:val="center"/>
              <w:rPr>
                <w:rFonts w:ascii="Arial" w:eastAsia="Times New Roman" w:hAnsi="Arial" w:cs="Arial"/>
              </w:rPr>
            </w:pPr>
          </w:p>
        </w:tc>
        <w:tc>
          <w:tcPr>
            <w:tcW w:w="1110" w:type="pct"/>
            <w:tcBorders>
              <w:top w:val="nil"/>
              <w:left w:val="nil"/>
              <w:bottom w:val="nil"/>
              <w:right w:val="nil"/>
            </w:tcBorders>
            <w:shd w:val="clear" w:color="auto" w:fill="auto"/>
          </w:tcPr>
          <w:p w14:paraId="0FF82F0C" w14:textId="77777777" w:rsidR="000E1D94" w:rsidRPr="00D57092" w:rsidRDefault="000E1D94" w:rsidP="000E1D94">
            <w:pPr>
              <w:spacing w:after="0" w:line="240" w:lineRule="auto"/>
              <w:jc w:val="center"/>
              <w:rPr>
                <w:rFonts w:ascii="Arial" w:eastAsia="Times New Roman" w:hAnsi="Arial" w:cs="Arial"/>
              </w:rPr>
            </w:pPr>
          </w:p>
        </w:tc>
        <w:tc>
          <w:tcPr>
            <w:tcW w:w="401" w:type="pct"/>
            <w:tcBorders>
              <w:top w:val="nil"/>
              <w:left w:val="nil"/>
              <w:bottom w:val="nil"/>
              <w:right w:val="nil"/>
            </w:tcBorders>
            <w:shd w:val="clear" w:color="auto" w:fill="auto"/>
          </w:tcPr>
          <w:p w14:paraId="3F31A50B" w14:textId="77777777" w:rsidR="000E1D94" w:rsidRPr="00D57092" w:rsidRDefault="000E1D94" w:rsidP="000E1D94">
            <w:pPr>
              <w:spacing w:after="0" w:line="240" w:lineRule="auto"/>
              <w:jc w:val="center"/>
              <w:rPr>
                <w:rFonts w:ascii="Arial" w:eastAsia="Times New Roman" w:hAnsi="Arial" w:cs="Arial"/>
              </w:rPr>
            </w:pPr>
          </w:p>
        </w:tc>
        <w:tc>
          <w:tcPr>
            <w:tcW w:w="473" w:type="pct"/>
            <w:tcBorders>
              <w:top w:val="nil"/>
              <w:left w:val="nil"/>
              <w:bottom w:val="nil"/>
              <w:right w:val="nil"/>
            </w:tcBorders>
            <w:shd w:val="clear" w:color="auto" w:fill="auto"/>
          </w:tcPr>
          <w:p w14:paraId="6E956DFC" w14:textId="77777777" w:rsidR="000E1D94" w:rsidRPr="00D57092" w:rsidRDefault="000E1D94" w:rsidP="000E1D94">
            <w:pPr>
              <w:spacing w:after="0" w:line="240" w:lineRule="auto"/>
              <w:jc w:val="center"/>
              <w:rPr>
                <w:rFonts w:ascii="Arial" w:eastAsia="Times New Roman" w:hAnsi="Arial" w:cs="Arial"/>
              </w:rPr>
            </w:pPr>
          </w:p>
        </w:tc>
        <w:tc>
          <w:tcPr>
            <w:tcW w:w="1274" w:type="pct"/>
            <w:gridSpan w:val="3"/>
            <w:tcBorders>
              <w:top w:val="nil"/>
              <w:left w:val="nil"/>
              <w:bottom w:val="nil"/>
              <w:right w:val="single" w:sz="12" w:space="0" w:color="auto"/>
            </w:tcBorders>
            <w:shd w:val="clear" w:color="auto" w:fill="auto"/>
          </w:tcPr>
          <w:p w14:paraId="75A95853" w14:textId="77777777" w:rsidR="000E1D94" w:rsidRPr="00C74207" w:rsidRDefault="000E1D94" w:rsidP="000E1D94">
            <w:pPr>
              <w:spacing w:after="0" w:line="240" w:lineRule="auto"/>
              <w:jc w:val="right"/>
              <w:rPr>
                <w:rFonts w:ascii="Arial" w:eastAsia="Times New Roman" w:hAnsi="Arial" w:cs="Arial"/>
                <w:b/>
                <w:highlight w:val="yellow"/>
              </w:rPr>
            </w:pPr>
            <w:r w:rsidRPr="002E5698">
              <w:rPr>
                <w:rFonts w:ascii="Arial" w:eastAsia="Times New Roman" w:hAnsi="Arial" w:cs="Arial"/>
                <w:b/>
              </w:rPr>
              <w:t>Total Firm Price Ex. VAT (Including Limits of Liability)</w:t>
            </w:r>
          </w:p>
        </w:tc>
        <w:tc>
          <w:tcPr>
            <w:tcW w:w="725" w:type="pct"/>
            <w:tcBorders>
              <w:top w:val="single" w:sz="12" w:space="0" w:color="auto"/>
              <w:left w:val="single" w:sz="12" w:space="0" w:color="auto"/>
              <w:bottom w:val="single" w:sz="12" w:space="0" w:color="auto"/>
              <w:right w:val="single" w:sz="12" w:space="0" w:color="auto"/>
            </w:tcBorders>
          </w:tcPr>
          <w:p w14:paraId="7CAE6B0C" w14:textId="77777777" w:rsidR="000E1D94" w:rsidRDefault="000E1D94" w:rsidP="000E1D94">
            <w:pPr>
              <w:spacing w:after="0" w:line="240" w:lineRule="auto"/>
              <w:jc w:val="center"/>
              <w:rPr>
                <w:rFonts w:ascii="Arial" w:eastAsia="Times New Roman" w:hAnsi="Arial" w:cs="Arial"/>
                <w:b/>
              </w:rPr>
            </w:pPr>
          </w:p>
          <w:p w14:paraId="4A4DB826" w14:textId="77777777" w:rsidR="000E1D94" w:rsidRPr="00C74207" w:rsidRDefault="00442006" w:rsidP="000E1D94">
            <w:pPr>
              <w:spacing w:after="0" w:line="240" w:lineRule="auto"/>
              <w:jc w:val="center"/>
              <w:rPr>
                <w:rFonts w:ascii="Arial" w:eastAsia="Times New Roman" w:hAnsi="Arial" w:cs="Arial"/>
                <w:highlight w:val="yellow"/>
              </w:rPr>
            </w:pPr>
            <w:r>
              <w:rPr>
                <w:rFonts w:ascii="Arial" w:eastAsia="Times New Roman" w:hAnsi="Arial" w:cs="Arial"/>
                <w:b/>
                <w:noProof/>
                <w:color w:val="000000"/>
                <w:highlight w:val="black"/>
              </w:rPr>
              <w:t>''''''''''''''''''''''''''</w:t>
            </w:r>
          </w:p>
        </w:tc>
      </w:tr>
    </w:tbl>
    <w:p w14:paraId="3321EE71" w14:textId="77777777" w:rsidR="00D57092" w:rsidRPr="00D57092" w:rsidRDefault="00D57092" w:rsidP="00D57092">
      <w:pPr>
        <w:spacing w:after="0" w:line="240" w:lineRule="auto"/>
        <w:rPr>
          <w:rFonts w:ascii="Arial" w:eastAsia="Times New Roman" w:hAnsi="Arial" w:cs="Arial"/>
          <w:szCs w:val="24"/>
        </w:rPr>
      </w:pPr>
    </w:p>
    <w:p w14:paraId="37C5215E" w14:textId="77777777" w:rsidR="00D57092" w:rsidRPr="00D57092" w:rsidRDefault="00D57092" w:rsidP="00D57092">
      <w:pPr>
        <w:spacing w:after="0" w:line="240" w:lineRule="auto"/>
        <w:rPr>
          <w:rFonts w:ascii="Arial" w:eastAsia="Times New Roman" w:hAnsi="Arial" w:cs="Arial"/>
          <w:szCs w:val="24"/>
        </w:rPr>
      </w:pPr>
    </w:p>
    <w:tbl>
      <w:tblPr>
        <w:tblW w:w="1527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D57092" w:rsidRPr="00D57092" w14:paraId="78A22629" w14:textId="77777777" w:rsidTr="00A365B1">
        <w:trPr>
          <w:tblHeader/>
        </w:trPr>
        <w:tc>
          <w:tcPr>
            <w:tcW w:w="1101" w:type="dxa"/>
          </w:tcPr>
          <w:p w14:paraId="209DF575" w14:textId="77777777" w:rsidR="00D57092" w:rsidRPr="00D57092" w:rsidRDefault="00D57092" w:rsidP="00D57092">
            <w:pPr>
              <w:spacing w:after="0" w:line="240" w:lineRule="auto"/>
              <w:jc w:val="center"/>
              <w:rPr>
                <w:rFonts w:ascii="Arial" w:eastAsia="Times New Roman" w:hAnsi="Arial" w:cs="Arial"/>
                <w:b/>
                <w:szCs w:val="24"/>
              </w:rPr>
            </w:pPr>
            <w:r w:rsidRPr="00D57092">
              <w:rPr>
                <w:rFonts w:ascii="Arial" w:eastAsia="Times New Roman" w:hAnsi="Arial" w:cs="Arial"/>
                <w:b/>
                <w:sz w:val="20"/>
                <w:szCs w:val="20"/>
              </w:rPr>
              <w:t>Item Number</w:t>
            </w:r>
          </w:p>
        </w:tc>
        <w:tc>
          <w:tcPr>
            <w:tcW w:w="14175" w:type="dxa"/>
          </w:tcPr>
          <w:p w14:paraId="66DE48F7" w14:textId="77777777" w:rsidR="00D57092" w:rsidRPr="00D57092" w:rsidRDefault="00D57092" w:rsidP="00D57092">
            <w:pPr>
              <w:spacing w:after="0" w:line="240" w:lineRule="auto"/>
              <w:jc w:val="center"/>
              <w:rPr>
                <w:rFonts w:ascii="Arial" w:eastAsia="Times New Roman" w:hAnsi="Arial" w:cs="Arial"/>
                <w:b/>
                <w:szCs w:val="24"/>
              </w:rPr>
            </w:pPr>
            <w:r w:rsidRPr="00D57092">
              <w:rPr>
                <w:rFonts w:ascii="Arial" w:eastAsia="Times New Roman" w:hAnsi="Arial" w:cs="Arial"/>
                <w:b/>
                <w:sz w:val="20"/>
                <w:szCs w:val="20"/>
              </w:rPr>
              <w:t>Consignee Address (XY code only)</w:t>
            </w:r>
          </w:p>
        </w:tc>
      </w:tr>
      <w:tr w:rsidR="00D57092" w:rsidRPr="00D57092" w14:paraId="29AFD82B" w14:textId="77777777" w:rsidTr="00A365B1">
        <w:tc>
          <w:tcPr>
            <w:tcW w:w="1101" w:type="dxa"/>
          </w:tcPr>
          <w:p w14:paraId="7F9EEB73" w14:textId="77777777" w:rsidR="00D57092" w:rsidRPr="00D57092" w:rsidRDefault="00D57092" w:rsidP="00D57092">
            <w:pPr>
              <w:spacing w:after="0" w:line="240" w:lineRule="auto"/>
              <w:jc w:val="center"/>
              <w:rPr>
                <w:rFonts w:ascii="Arial" w:eastAsia="Times New Roman" w:hAnsi="Arial" w:cs="Arial"/>
                <w:b/>
                <w:szCs w:val="24"/>
              </w:rPr>
            </w:pPr>
            <w:bookmarkStart w:id="448" w:name="Start_Consignee_Info"/>
            <w:bookmarkEnd w:id="448"/>
            <w:r w:rsidRPr="00D57092">
              <w:rPr>
                <w:rFonts w:ascii="Arial" w:eastAsia="Times New Roman" w:hAnsi="Arial" w:cs="Arial"/>
                <w:b/>
                <w:szCs w:val="24"/>
              </w:rPr>
              <w:t>1</w:t>
            </w:r>
          </w:p>
        </w:tc>
        <w:tc>
          <w:tcPr>
            <w:tcW w:w="14175" w:type="dxa"/>
          </w:tcPr>
          <w:p w14:paraId="0EBBA506" w14:textId="77777777" w:rsidR="00D57092" w:rsidRPr="00D57092" w:rsidRDefault="00D57092" w:rsidP="00D57092">
            <w:pPr>
              <w:spacing w:after="0" w:line="240" w:lineRule="auto"/>
              <w:rPr>
                <w:rFonts w:ascii="Arial" w:eastAsia="Times New Roman" w:hAnsi="Arial" w:cs="Arial"/>
                <w:b/>
                <w:szCs w:val="24"/>
              </w:rPr>
            </w:pPr>
            <w:r w:rsidRPr="00D57092">
              <w:rPr>
                <w:rFonts w:ascii="Arial" w:eastAsia="Times New Roman" w:hAnsi="Arial" w:cs="Arial"/>
                <w:b/>
                <w:szCs w:val="24"/>
              </w:rPr>
              <w:t>Consignees are detailed in the attached sheet.</w:t>
            </w:r>
          </w:p>
          <w:p w14:paraId="4FB68F9A" w14:textId="77777777" w:rsidR="00D57092" w:rsidRPr="00D57092" w:rsidRDefault="00D57092" w:rsidP="00D57092">
            <w:pPr>
              <w:spacing w:after="0" w:line="240" w:lineRule="auto"/>
              <w:rPr>
                <w:rFonts w:ascii="Arial" w:eastAsia="Times New Roman" w:hAnsi="Arial" w:cs="Arial"/>
                <w:b/>
                <w:szCs w:val="24"/>
              </w:rPr>
            </w:pPr>
            <w:r w:rsidRPr="00D57092">
              <w:rPr>
                <w:rFonts w:ascii="Arial" w:eastAsia="Times New Roman" w:hAnsi="Arial" w:cs="Arial"/>
                <w:b/>
                <w:szCs w:val="24"/>
              </w:rPr>
              <w:t xml:space="preserve">XY – Project Manager to Confirm </w:t>
            </w:r>
            <w:r w:rsidR="00A71BC6">
              <w:rPr>
                <w:rFonts w:ascii="Arial" w:eastAsia="Times New Roman" w:hAnsi="Arial" w:cs="Arial"/>
                <w:b/>
                <w:noProof/>
                <w:color w:val="000000"/>
                <w:szCs w:val="24"/>
                <w:highlight w:val="black"/>
              </w:rPr>
              <w:t>'''''' ''''''''''''''''</w:t>
            </w:r>
            <w:r w:rsidRPr="00D57092">
              <w:rPr>
                <w:rFonts w:ascii="Arial" w:eastAsia="Times New Roman" w:hAnsi="Arial" w:cs="Arial"/>
                <w:b/>
                <w:szCs w:val="24"/>
              </w:rPr>
              <w:t xml:space="preserve"> Delivery Details for Trialling System (expected to be </w:t>
            </w:r>
            <w:r w:rsidR="00442006">
              <w:rPr>
                <w:rFonts w:ascii="Arial" w:eastAsia="Times New Roman" w:hAnsi="Arial" w:cs="Arial"/>
                <w:b/>
                <w:noProof/>
                <w:color w:val="000000"/>
                <w:szCs w:val="24"/>
                <w:highlight w:val="black"/>
              </w:rPr>
              <w:t>''''''''''''''''' ''''''''''''''''''''''''' ''''''''''''''</w:t>
            </w:r>
            <w:r w:rsidRPr="00D57092">
              <w:rPr>
                <w:rFonts w:ascii="Arial" w:eastAsia="Times New Roman" w:hAnsi="Arial" w:cs="Arial"/>
                <w:b/>
                <w:szCs w:val="24"/>
              </w:rPr>
              <w:t>)</w:t>
            </w:r>
          </w:p>
        </w:tc>
      </w:tr>
    </w:tbl>
    <w:p w14:paraId="5A04BF90" w14:textId="77777777" w:rsidR="008125D8" w:rsidRDefault="008125D8">
      <w:pPr>
        <w:rPr>
          <w:rFonts w:ascii="Arial" w:hAnsi="Arial" w:cs="Arial"/>
          <w:b/>
          <w:sz w:val="18"/>
          <w:szCs w:val="18"/>
        </w:rPr>
        <w:sectPr w:rsidR="008125D8" w:rsidSect="00D57092">
          <w:footerReference w:type="default" r:id="rId21"/>
          <w:pgSz w:w="16838" w:h="11906" w:orient="landscape"/>
          <w:pgMar w:top="1440" w:right="1440" w:bottom="1440" w:left="1440" w:header="708" w:footer="708" w:gutter="0"/>
          <w:cols w:space="708"/>
          <w:docGrid w:linePitch="360"/>
        </w:sectPr>
      </w:pPr>
    </w:p>
    <w:tbl>
      <w:tblPr>
        <w:tblW w:w="14959" w:type="dxa"/>
        <w:tblInd w:w="-642" w:type="dxa"/>
        <w:tblLayout w:type="fixed"/>
        <w:tblLook w:val="04A0" w:firstRow="1" w:lastRow="0" w:firstColumn="1" w:lastColumn="0" w:noHBand="0" w:noVBand="1"/>
      </w:tblPr>
      <w:tblGrid>
        <w:gridCol w:w="142"/>
        <w:gridCol w:w="142"/>
        <w:gridCol w:w="363"/>
        <w:gridCol w:w="204"/>
        <w:gridCol w:w="776"/>
        <w:gridCol w:w="500"/>
        <w:gridCol w:w="761"/>
        <w:gridCol w:w="515"/>
        <w:gridCol w:w="1285"/>
        <w:gridCol w:w="841"/>
        <w:gridCol w:w="1134"/>
        <w:gridCol w:w="725"/>
        <w:gridCol w:w="976"/>
        <w:gridCol w:w="184"/>
        <w:gridCol w:w="1308"/>
        <w:gridCol w:w="209"/>
        <w:gridCol w:w="284"/>
        <w:gridCol w:w="236"/>
        <w:gridCol w:w="547"/>
        <w:gridCol w:w="144"/>
        <w:gridCol w:w="989"/>
        <w:gridCol w:w="143"/>
        <w:gridCol w:w="569"/>
        <w:gridCol w:w="706"/>
        <w:gridCol w:w="262"/>
        <w:gridCol w:w="288"/>
        <w:gridCol w:w="122"/>
        <w:gridCol w:w="400"/>
        <w:gridCol w:w="204"/>
      </w:tblGrid>
      <w:tr w:rsidR="008125D8" w:rsidRPr="008125D8" w14:paraId="52307268" w14:textId="77777777" w:rsidTr="00DE0919">
        <w:trPr>
          <w:gridAfter w:val="2"/>
          <w:wAfter w:w="604" w:type="dxa"/>
          <w:trHeight w:val="315"/>
        </w:trPr>
        <w:tc>
          <w:tcPr>
            <w:tcW w:w="14355" w:type="dxa"/>
            <w:gridSpan w:val="27"/>
            <w:tcBorders>
              <w:top w:val="nil"/>
              <w:left w:val="nil"/>
              <w:bottom w:val="nil"/>
              <w:right w:val="nil"/>
            </w:tcBorders>
            <w:shd w:val="clear" w:color="000000" w:fill="FFFFFF"/>
            <w:noWrap/>
            <w:vAlign w:val="bottom"/>
            <w:hideMark/>
          </w:tcPr>
          <w:p w14:paraId="0335DE45" w14:textId="77777777" w:rsidR="008125D8" w:rsidRPr="008125D8" w:rsidRDefault="008125D8" w:rsidP="008125D8">
            <w:pPr>
              <w:spacing w:after="0" w:line="240" w:lineRule="auto"/>
              <w:jc w:val="center"/>
              <w:rPr>
                <w:rFonts w:ascii="Arial" w:eastAsia="Times New Roman" w:hAnsi="Arial" w:cs="Arial"/>
                <w:b/>
                <w:szCs w:val="24"/>
              </w:rPr>
            </w:pPr>
            <w:r w:rsidRPr="008125D8">
              <w:rPr>
                <w:rFonts w:ascii="Arial" w:eastAsia="Times New Roman" w:hAnsi="Arial" w:cs="Arial"/>
                <w:b/>
                <w:szCs w:val="24"/>
              </w:rPr>
              <w:lastRenderedPageBreak/>
              <w:t>Schedule 2.1 for Schedule of Requirements Item 2 and 3 – Firm Prices Ad-Hoc re-supply and Spares</w:t>
            </w:r>
          </w:p>
          <w:p w14:paraId="449CA035" w14:textId="77777777" w:rsidR="008125D8" w:rsidRPr="008125D8" w:rsidRDefault="008125D8" w:rsidP="008125D8">
            <w:pPr>
              <w:spacing w:after="0" w:line="240" w:lineRule="auto"/>
              <w:rPr>
                <w:rFonts w:ascii="Arial" w:eastAsia="Times New Roman" w:hAnsi="Arial" w:cs="Arial"/>
                <w:color w:val="000000"/>
                <w:sz w:val="20"/>
                <w:szCs w:val="20"/>
                <w:lang w:eastAsia="en-GB"/>
              </w:rPr>
            </w:pPr>
          </w:p>
          <w:p w14:paraId="47BAF25D" w14:textId="77777777"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These firm prices are not subject to escalation.</w:t>
            </w:r>
          </w:p>
          <w:p w14:paraId="69F0B3D9" w14:textId="77777777" w:rsidR="008125D8" w:rsidRPr="008125D8" w:rsidRDefault="008125D8" w:rsidP="008125D8">
            <w:pPr>
              <w:spacing w:after="0" w:line="240" w:lineRule="auto"/>
              <w:rPr>
                <w:rFonts w:ascii="Arial" w:eastAsia="Times New Roman" w:hAnsi="Arial" w:cs="Arial"/>
                <w:b/>
                <w:bCs/>
                <w:color w:val="000000"/>
                <w:sz w:val="20"/>
                <w:szCs w:val="20"/>
                <w:lang w:eastAsia="en-GB"/>
              </w:rPr>
            </w:pPr>
          </w:p>
        </w:tc>
      </w:tr>
      <w:tr w:rsidR="008125D8" w:rsidRPr="008125D8" w14:paraId="234C504D" w14:textId="77777777" w:rsidTr="00DE0919">
        <w:trPr>
          <w:gridAfter w:val="1"/>
          <w:wAfter w:w="204" w:type="dxa"/>
          <w:trHeight w:val="315"/>
        </w:trPr>
        <w:tc>
          <w:tcPr>
            <w:tcW w:w="10349" w:type="dxa"/>
            <w:gridSpan w:val="17"/>
            <w:tcBorders>
              <w:top w:val="nil"/>
              <w:left w:val="nil"/>
              <w:bottom w:val="nil"/>
              <w:right w:val="nil"/>
            </w:tcBorders>
            <w:shd w:val="clear" w:color="000000" w:fill="FFFFFF"/>
            <w:noWrap/>
            <w:vAlign w:val="bottom"/>
            <w:hideMark/>
          </w:tcPr>
          <w:p w14:paraId="27A1F32C" w14:textId="77777777" w:rsidR="008125D8" w:rsidRPr="008125D8" w:rsidRDefault="008125D8" w:rsidP="008125D8">
            <w:pPr>
              <w:spacing w:after="0" w:line="240" w:lineRule="auto"/>
              <w:rPr>
                <w:rFonts w:ascii="Arial" w:eastAsia="Times New Roman" w:hAnsi="Arial" w:cs="Arial"/>
                <w:b/>
                <w:bCs/>
                <w:color w:val="000000"/>
                <w:szCs w:val="24"/>
                <w:lang w:eastAsia="en-GB"/>
              </w:rPr>
            </w:pPr>
            <w:r w:rsidRPr="008125D8">
              <w:rPr>
                <w:rFonts w:ascii="Arial" w:eastAsia="Times New Roman" w:hAnsi="Arial" w:cs="Arial"/>
                <w:b/>
                <w:bCs/>
                <w:color w:val="000000"/>
                <w:szCs w:val="24"/>
                <w:lang w:eastAsia="en-GB"/>
              </w:rPr>
              <w:t xml:space="preserve">Schedule of Requirements item 2 - Firm Prices MIZZY Medium Systems </w:t>
            </w:r>
          </w:p>
        </w:tc>
        <w:tc>
          <w:tcPr>
            <w:tcW w:w="236" w:type="dxa"/>
            <w:tcBorders>
              <w:top w:val="nil"/>
              <w:left w:val="nil"/>
              <w:bottom w:val="nil"/>
              <w:right w:val="nil"/>
            </w:tcBorders>
            <w:shd w:val="clear" w:color="000000" w:fill="FFFFFF"/>
            <w:noWrap/>
            <w:vAlign w:val="bottom"/>
            <w:hideMark/>
          </w:tcPr>
          <w:p w14:paraId="0AFAAE56"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680" w:type="dxa"/>
            <w:gridSpan w:val="3"/>
            <w:tcBorders>
              <w:top w:val="nil"/>
              <w:left w:val="nil"/>
              <w:bottom w:val="nil"/>
              <w:right w:val="nil"/>
            </w:tcBorders>
            <w:shd w:val="clear" w:color="000000" w:fill="FFFFFF"/>
            <w:noWrap/>
            <w:vAlign w:val="bottom"/>
            <w:hideMark/>
          </w:tcPr>
          <w:p w14:paraId="4DFEDA6E" w14:textId="77777777"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680" w:type="dxa"/>
            <w:gridSpan w:val="4"/>
            <w:tcBorders>
              <w:top w:val="nil"/>
              <w:left w:val="nil"/>
              <w:bottom w:val="nil"/>
              <w:right w:val="nil"/>
            </w:tcBorders>
            <w:shd w:val="clear" w:color="000000" w:fill="FFFFFF"/>
            <w:noWrap/>
            <w:vAlign w:val="bottom"/>
          </w:tcPr>
          <w:p w14:paraId="450E88D9" w14:textId="77777777" w:rsidR="008125D8" w:rsidRPr="008125D8" w:rsidRDefault="008125D8" w:rsidP="008125D8">
            <w:pPr>
              <w:spacing w:after="0" w:line="240" w:lineRule="auto"/>
              <w:rPr>
                <w:rFonts w:ascii="Arial" w:eastAsia="Times New Roman" w:hAnsi="Arial" w:cs="Arial"/>
                <w:b/>
                <w:bCs/>
                <w:color w:val="000000"/>
                <w:sz w:val="20"/>
                <w:szCs w:val="20"/>
                <w:lang w:eastAsia="en-GB"/>
              </w:rPr>
            </w:pPr>
          </w:p>
        </w:tc>
        <w:tc>
          <w:tcPr>
            <w:tcW w:w="810" w:type="dxa"/>
            <w:gridSpan w:val="3"/>
            <w:tcBorders>
              <w:top w:val="nil"/>
              <w:left w:val="nil"/>
              <w:bottom w:val="nil"/>
              <w:right w:val="nil"/>
            </w:tcBorders>
            <w:shd w:val="clear" w:color="000000" w:fill="FFFFFF"/>
            <w:noWrap/>
            <w:vAlign w:val="bottom"/>
            <w:hideMark/>
          </w:tcPr>
          <w:p w14:paraId="59A4D355" w14:textId="77777777" w:rsidR="008125D8" w:rsidRPr="008125D8" w:rsidRDefault="008125D8" w:rsidP="008125D8">
            <w:pPr>
              <w:spacing w:after="0" w:line="240" w:lineRule="auto"/>
              <w:rPr>
                <w:rFonts w:ascii="Arial" w:eastAsia="Times New Roman" w:hAnsi="Arial" w:cs="Arial"/>
                <w:b/>
                <w:bCs/>
                <w:color w:val="000000"/>
                <w:sz w:val="20"/>
                <w:szCs w:val="20"/>
                <w:lang w:eastAsia="en-GB"/>
              </w:rPr>
            </w:pPr>
            <w:r w:rsidRPr="008125D8">
              <w:rPr>
                <w:rFonts w:ascii="Arial" w:eastAsia="Times New Roman" w:hAnsi="Arial" w:cs="Arial"/>
                <w:b/>
                <w:bCs/>
                <w:color w:val="000000"/>
                <w:sz w:val="20"/>
                <w:szCs w:val="20"/>
                <w:lang w:eastAsia="en-GB"/>
              </w:rPr>
              <w:t> </w:t>
            </w:r>
          </w:p>
        </w:tc>
      </w:tr>
      <w:tr w:rsidR="008125D8" w:rsidRPr="008125D8" w14:paraId="2ECDADA1" w14:textId="77777777" w:rsidTr="00DE0919">
        <w:trPr>
          <w:gridBefore w:val="1"/>
          <w:gridAfter w:val="3"/>
          <w:wBefore w:w="142" w:type="dxa"/>
          <w:wAfter w:w="726" w:type="dxa"/>
          <w:trHeight w:val="255"/>
        </w:trPr>
        <w:tc>
          <w:tcPr>
            <w:tcW w:w="709" w:type="dxa"/>
            <w:gridSpan w:val="3"/>
            <w:tcBorders>
              <w:top w:val="nil"/>
              <w:left w:val="nil"/>
              <w:bottom w:val="nil"/>
              <w:right w:val="nil"/>
            </w:tcBorders>
            <w:shd w:val="clear" w:color="000000" w:fill="FFFFFF"/>
            <w:noWrap/>
            <w:vAlign w:val="bottom"/>
          </w:tcPr>
          <w:p w14:paraId="41B16D71" w14:textId="77777777" w:rsidR="008125D8" w:rsidRPr="008125D8" w:rsidRDefault="008125D8" w:rsidP="008125D8">
            <w:pPr>
              <w:spacing w:after="0" w:line="240" w:lineRule="auto"/>
              <w:rPr>
                <w:rFonts w:ascii="Arial" w:eastAsia="Times New Roman" w:hAnsi="Arial" w:cs="Arial"/>
                <w:color w:val="000000"/>
                <w:sz w:val="20"/>
                <w:szCs w:val="20"/>
              </w:rPr>
            </w:pPr>
          </w:p>
        </w:tc>
        <w:tc>
          <w:tcPr>
            <w:tcW w:w="1276" w:type="dxa"/>
            <w:gridSpan w:val="2"/>
            <w:tcBorders>
              <w:top w:val="nil"/>
              <w:left w:val="nil"/>
              <w:bottom w:val="nil"/>
              <w:right w:val="nil"/>
            </w:tcBorders>
            <w:shd w:val="clear" w:color="000000" w:fill="FFFFFF"/>
            <w:noWrap/>
            <w:vAlign w:val="bottom"/>
          </w:tcPr>
          <w:p w14:paraId="4EC06F3A" w14:textId="77777777" w:rsidR="008125D8" w:rsidRPr="008125D8" w:rsidRDefault="008125D8" w:rsidP="008125D8">
            <w:pPr>
              <w:spacing w:after="0" w:line="240" w:lineRule="auto"/>
              <w:rPr>
                <w:rFonts w:ascii="Arial" w:eastAsia="Times New Roman" w:hAnsi="Arial" w:cs="Arial"/>
                <w:color w:val="000000"/>
                <w:sz w:val="20"/>
                <w:szCs w:val="20"/>
              </w:rPr>
            </w:pPr>
          </w:p>
        </w:tc>
        <w:tc>
          <w:tcPr>
            <w:tcW w:w="1276" w:type="dxa"/>
            <w:gridSpan w:val="2"/>
            <w:tcBorders>
              <w:top w:val="nil"/>
              <w:left w:val="nil"/>
              <w:bottom w:val="nil"/>
              <w:right w:val="nil"/>
            </w:tcBorders>
            <w:shd w:val="clear" w:color="000000" w:fill="FFFFFF"/>
            <w:noWrap/>
            <w:vAlign w:val="bottom"/>
          </w:tcPr>
          <w:p w14:paraId="4777E27B"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c>
          <w:tcPr>
            <w:tcW w:w="2126" w:type="dxa"/>
            <w:gridSpan w:val="2"/>
            <w:tcBorders>
              <w:top w:val="nil"/>
              <w:left w:val="nil"/>
              <w:bottom w:val="nil"/>
              <w:right w:val="nil"/>
            </w:tcBorders>
            <w:shd w:val="clear" w:color="000000" w:fill="FFFFFF"/>
            <w:noWrap/>
            <w:vAlign w:val="bottom"/>
          </w:tcPr>
          <w:p w14:paraId="5D385D6D"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c>
          <w:tcPr>
            <w:tcW w:w="1134" w:type="dxa"/>
            <w:tcBorders>
              <w:top w:val="nil"/>
              <w:left w:val="nil"/>
              <w:bottom w:val="nil"/>
              <w:right w:val="nil"/>
            </w:tcBorders>
            <w:shd w:val="clear" w:color="000000" w:fill="FFFFFF"/>
            <w:noWrap/>
            <w:vAlign w:val="bottom"/>
          </w:tcPr>
          <w:p w14:paraId="56650925"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2"/>
            <w:tcBorders>
              <w:top w:val="nil"/>
              <w:left w:val="nil"/>
              <w:bottom w:val="nil"/>
              <w:right w:val="nil"/>
            </w:tcBorders>
            <w:shd w:val="clear" w:color="000000" w:fill="FFFFFF"/>
            <w:noWrap/>
            <w:vAlign w:val="bottom"/>
          </w:tcPr>
          <w:p w14:paraId="7D1CB584"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3"/>
            <w:tcBorders>
              <w:top w:val="nil"/>
              <w:left w:val="nil"/>
              <w:bottom w:val="nil"/>
              <w:right w:val="nil"/>
            </w:tcBorders>
            <w:shd w:val="clear" w:color="000000" w:fill="FFFFFF"/>
            <w:noWrap/>
            <w:vAlign w:val="bottom"/>
          </w:tcPr>
          <w:p w14:paraId="516C8A6E" w14:textId="77777777" w:rsidR="008125D8" w:rsidRPr="008125D8" w:rsidRDefault="008125D8" w:rsidP="008125D8">
            <w:pPr>
              <w:spacing w:after="0" w:line="240" w:lineRule="auto"/>
              <w:rPr>
                <w:rFonts w:ascii="Arial" w:eastAsia="Times New Roman" w:hAnsi="Arial" w:cs="Arial"/>
                <w:color w:val="000000"/>
                <w:sz w:val="20"/>
                <w:szCs w:val="20"/>
              </w:rPr>
            </w:pPr>
          </w:p>
        </w:tc>
        <w:tc>
          <w:tcPr>
            <w:tcW w:w="1211" w:type="dxa"/>
            <w:gridSpan w:val="4"/>
            <w:tcBorders>
              <w:top w:val="nil"/>
              <w:left w:val="nil"/>
              <w:bottom w:val="nil"/>
              <w:right w:val="nil"/>
            </w:tcBorders>
            <w:shd w:val="clear" w:color="000000" w:fill="FFFFFF"/>
            <w:noWrap/>
            <w:vAlign w:val="bottom"/>
          </w:tcPr>
          <w:p w14:paraId="4C077301"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3"/>
            <w:tcBorders>
              <w:top w:val="nil"/>
              <w:left w:val="nil"/>
              <w:bottom w:val="nil"/>
              <w:right w:val="nil"/>
            </w:tcBorders>
            <w:shd w:val="clear" w:color="000000" w:fill="FFFFFF"/>
            <w:noWrap/>
            <w:vAlign w:val="bottom"/>
          </w:tcPr>
          <w:p w14:paraId="54D3CD6C"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c>
          <w:tcPr>
            <w:tcW w:w="1256" w:type="dxa"/>
            <w:gridSpan w:val="3"/>
            <w:tcBorders>
              <w:top w:val="nil"/>
              <w:left w:val="nil"/>
              <w:bottom w:val="nil"/>
              <w:right w:val="nil"/>
            </w:tcBorders>
            <w:shd w:val="clear" w:color="000000" w:fill="FFFFFF"/>
            <w:noWrap/>
            <w:vAlign w:val="bottom"/>
          </w:tcPr>
          <w:p w14:paraId="5C7C7CD4" w14:textId="77777777" w:rsidR="008125D8" w:rsidRPr="008125D8" w:rsidRDefault="008125D8" w:rsidP="008125D8">
            <w:pPr>
              <w:spacing w:after="0" w:line="240" w:lineRule="auto"/>
              <w:jc w:val="center"/>
              <w:rPr>
                <w:rFonts w:ascii="Arial" w:eastAsia="Times New Roman" w:hAnsi="Arial" w:cs="Arial"/>
                <w:color w:val="000000"/>
                <w:sz w:val="20"/>
                <w:szCs w:val="20"/>
              </w:rPr>
            </w:pPr>
          </w:p>
        </w:tc>
      </w:tr>
      <w:tr w:rsidR="008125D8" w:rsidRPr="008125D8" w14:paraId="37353DDA" w14:textId="77777777" w:rsidTr="00DE0919">
        <w:trPr>
          <w:gridBefore w:val="2"/>
          <w:gridAfter w:val="3"/>
          <w:wBefore w:w="284" w:type="dxa"/>
          <w:wAfter w:w="726" w:type="dxa"/>
          <w:trHeight w:val="255"/>
        </w:trPr>
        <w:tc>
          <w:tcPr>
            <w:tcW w:w="567" w:type="dxa"/>
            <w:gridSpan w:val="2"/>
            <w:tcBorders>
              <w:top w:val="nil"/>
              <w:left w:val="nil"/>
              <w:bottom w:val="nil"/>
              <w:right w:val="nil"/>
            </w:tcBorders>
            <w:shd w:val="clear" w:color="000000" w:fill="FFFFFF"/>
            <w:noWrap/>
            <w:vAlign w:val="bottom"/>
            <w:hideMark/>
          </w:tcPr>
          <w:p w14:paraId="238AC073" w14:textId="77777777" w:rsidR="008125D8" w:rsidRPr="008125D8" w:rsidRDefault="008125D8" w:rsidP="008125D8">
            <w:pPr>
              <w:spacing w:after="0" w:line="240" w:lineRule="auto"/>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276" w:type="dxa"/>
            <w:gridSpan w:val="2"/>
            <w:tcBorders>
              <w:top w:val="nil"/>
              <w:left w:val="nil"/>
              <w:bottom w:val="nil"/>
              <w:right w:val="nil"/>
            </w:tcBorders>
            <w:shd w:val="clear" w:color="000000" w:fill="FFFFFF"/>
            <w:noWrap/>
            <w:vAlign w:val="bottom"/>
            <w:hideMark/>
          </w:tcPr>
          <w:p w14:paraId="1D05AFC8" w14:textId="77777777" w:rsidR="008125D8" w:rsidRPr="008125D8" w:rsidRDefault="008125D8" w:rsidP="008125D8">
            <w:pPr>
              <w:spacing w:after="0" w:line="240" w:lineRule="auto"/>
              <w:rPr>
                <w:rFonts w:ascii="Arial" w:eastAsia="Times New Roman" w:hAnsi="Arial" w:cs="Arial"/>
                <w:color w:val="000000"/>
                <w:sz w:val="20"/>
                <w:szCs w:val="20"/>
              </w:rPr>
            </w:pPr>
          </w:p>
        </w:tc>
        <w:tc>
          <w:tcPr>
            <w:tcW w:w="1276" w:type="dxa"/>
            <w:gridSpan w:val="2"/>
            <w:tcBorders>
              <w:top w:val="nil"/>
              <w:left w:val="nil"/>
              <w:bottom w:val="nil"/>
              <w:right w:val="nil"/>
            </w:tcBorders>
            <w:shd w:val="clear" w:color="000000" w:fill="FFFFFF"/>
            <w:noWrap/>
            <w:vAlign w:val="bottom"/>
            <w:hideMark/>
          </w:tcPr>
          <w:p w14:paraId="7E354160"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2126" w:type="dxa"/>
            <w:gridSpan w:val="2"/>
            <w:tcBorders>
              <w:top w:val="nil"/>
              <w:left w:val="nil"/>
              <w:bottom w:val="nil"/>
              <w:right w:val="nil"/>
            </w:tcBorders>
            <w:shd w:val="clear" w:color="000000" w:fill="FFFFFF"/>
            <w:noWrap/>
            <w:vAlign w:val="bottom"/>
            <w:hideMark/>
          </w:tcPr>
          <w:p w14:paraId="5C1A0924"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134" w:type="dxa"/>
            <w:tcBorders>
              <w:top w:val="nil"/>
              <w:left w:val="nil"/>
              <w:bottom w:val="nil"/>
              <w:right w:val="nil"/>
            </w:tcBorders>
            <w:shd w:val="clear" w:color="000000" w:fill="FFFFFF"/>
            <w:noWrap/>
            <w:vAlign w:val="bottom"/>
            <w:hideMark/>
          </w:tcPr>
          <w:p w14:paraId="6DDDA149"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2"/>
            <w:tcBorders>
              <w:top w:val="nil"/>
              <w:left w:val="nil"/>
              <w:bottom w:val="nil"/>
              <w:right w:val="nil"/>
            </w:tcBorders>
            <w:shd w:val="clear" w:color="000000" w:fill="FFFFFF"/>
            <w:noWrap/>
            <w:vAlign w:val="bottom"/>
            <w:hideMark/>
          </w:tcPr>
          <w:p w14:paraId="6A816D58"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3"/>
            <w:tcBorders>
              <w:top w:val="nil"/>
              <w:left w:val="nil"/>
              <w:bottom w:val="nil"/>
              <w:right w:val="nil"/>
            </w:tcBorders>
            <w:shd w:val="clear" w:color="000000" w:fill="FFFFFF"/>
            <w:noWrap/>
            <w:vAlign w:val="bottom"/>
            <w:hideMark/>
          </w:tcPr>
          <w:p w14:paraId="024CC4AE" w14:textId="77777777" w:rsidR="008125D8" w:rsidRPr="008125D8" w:rsidRDefault="008125D8" w:rsidP="008125D8">
            <w:pPr>
              <w:spacing w:after="0" w:line="240" w:lineRule="auto"/>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211" w:type="dxa"/>
            <w:gridSpan w:val="4"/>
            <w:tcBorders>
              <w:top w:val="nil"/>
              <w:left w:val="nil"/>
              <w:bottom w:val="nil"/>
              <w:right w:val="nil"/>
            </w:tcBorders>
            <w:shd w:val="clear" w:color="000000" w:fill="FFFFFF"/>
            <w:noWrap/>
            <w:vAlign w:val="bottom"/>
            <w:hideMark/>
          </w:tcPr>
          <w:p w14:paraId="5621F66A"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3"/>
            <w:tcBorders>
              <w:top w:val="nil"/>
              <w:left w:val="nil"/>
              <w:bottom w:val="nil"/>
              <w:right w:val="nil"/>
            </w:tcBorders>
            <w:shd w:val="clear" w:color="000000" w:fill="FFFFFF"/>
            <w:noWrap/>
            <w:vAlign w:val="bottom"/>
            <w:hideMark/>
          </w:tcPr>
          <w:p w14:paraId="6FF72AFB"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256" w:type="dxa"/>
            <w:gridSpan w:val="3"/>
            <w:tcBorders>
              <w:top w:val="nil"/>
              <w:left w:val="nil"/>
              <w:bottom w:val="nil"/>
              <w:right w:val="nil"/>
            </w:tcBorders>
            <w:shd w:val="clear" w:color="000000" w:fill="FFFFFF"/>
            <w:noWrap/>
            <w:vAlign w:val="bottom"/>
            <w:hideMark/>
          </w:tcPr>
          <w:p w14:paraId="7838D44B" w14:textId="77777777"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r>
      <w:tr w:rsidR="000F40F5" w:rsidRPr="000F40F5" w14:paraId="2B929B9F" w14:textId="77777777" w:rsidTr="00DE0919">
        <w:trPr>
          <w:gridBefore w:val="3"/>
          <w:wBefore w:w="647" w:type="dxa"/>
          <w:trHeight w:val="1875"/>
        </w:trPr>
        <w:tc>
          <w:tcPr>
            <w:tcW w:w="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92B0BC" w14:textId="77777777" w:rsidR="000F40F5" w:rsidRPr="000F40F5" w:rsidRDefault="000F40F5" w:rsidP="000F40F5">
            <w:pPr>
              <w:spacing w:after="0" w:line="240" w:lineRule="auto"/>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Item Number</w:t>
            </w:r>
          </w:p>
        </w:tc>
        <w:tc>
          <w:tcPr>
            <w:tcW w:w="1261" w:type="dxa"/>
            <w:gridSpan w:val="2"/>
            <w:tcBorders>
              <w:top w:val="single" w:sz="4" w:space="0" w:color="auto"/>
              <w:left w:val="nil"/>
              <w:bottom w:val="single" w:sz="4" w:space="0" w:color="auto"/>
              <w:right w:val="single" w:sz="4" w:space="0" w:color="auto"/>
            </w:tcBorders>
            <w:shd w:val="clear" w:color="000000" w:fill="FFFFFF"/>
            <w:vAlign w:val="center"/>
            <w:hideMark/>
          </w:tcPr>
          <w:p w14:paraId="6692DC49"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Part No. (where applicable)</w:t>
            </w:r>
          </w:p>
        </w:tc>
        <w:tc>
          <w:tcPr>
            <w:tcW w:w="1800" w:type="dxa"/>
            <w:gridSpan w:val="2"/>
            <w:tcBorders>
              <w:top w:val="single" w:sz="4" w:space="0" w:color="auto"/>
              <w:left w:val="nil"/>
              <w:bottom w:val="single" w:sz="4" w:space="0" w:color="auto"/>
              <w:right w:val="single" w:sz="4" w:space="0" w:color="auto"/>
            </w:tcBorders>
            <w:shd w:val="clear" w:color="000000" w:fill="FFFFFF"/>
            <w:vAlign w:val="center"/>
            <w:hideMark/>
          </w:tcPr>
          <w:p w14:paraId="2B19BB01"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NSN No. (where applicable)</w:t>
            </w:r>
          </w:p>
        </w:tc>
        <w:tc>
          <w:tcPr>
            <w:tcW w:w="270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7F114"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Equipment Name</w:t>
            </w:r>
          </w:p>
        </w:tc>
        <w:tc>
          <w:tcPr>
            <w:tcW w:w="11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584C55"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Lead Time</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E7517F8"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1</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14:paraId="5D255CAF"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2</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14:paraId="7D618C5F"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3</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14:paraId="225320CF"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4</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276" w:type="dxa"/>
            <w:gridSpan w:val="5"/>
            <w:tcBorders>
              <w:top w:val="single" w:sz="4" w:space="0" w:color="auto"/>
              <w:left w:val="nil"/>
              <w:bottom w:val="single" w:sz="4" w:space="0" w:color="auto"/>
              <w:right w:val="single" w:sz="4" w:space="0" w:color="auto"/>
            </w:tcBorders>
            <w:shd w:val="clear" w:color="000000" w:fill="FFFFFF"/>
            <w:vAlign w:val="center"/>
            <w:hideMark/>
          </w:tcPr>
          <w:p w14:paraId="6A1E6842"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5</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r>
      <w:tr w:rsidR="000F40F5" w:rsidRPr="000F40F5" w14:paraId="2A8C39F6" w14:textId="77777777" w:rsidTr="00DE0919">
        <w:trPr>
          <w:gridBefore w:val="3"/>
          <w:wBefore w:w="647" w:type="dxa"/>
          <w:trHeight w:val="264"/>
        </w:trPr>
        <w:tc>
          <w:tcPr>
            <w:tcW w:w="98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268EEF7"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1</w:t>
            </w:r>
          </w:p>
        </w:tc>
        <w:tc>
          <w:tcPr>
            <w:tcW w:w="1261"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7EA44927"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80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7F974BAF"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2700" w:type="dxa"/>
            <w:gridSpan w:val="3"/>
            <w:tcBorders>
              <w:top w:val="nil"/>
              <w:left w:val="nil"/>
              <w:bottom w:val="single" w:sz="4" w:space="0" w:color="auto"/>
              <w:right w:val="single" w:sz="4" w:space="0" w:color="auto"/>
            </w:tcBorders>
            <w:shd w:val="clear" w:color="auto" w:fill="A8D08D" w:themeFill="accent6" w:themeFillTint="99"/>
            <w:vAlign w:val="center"/>
            <w:hideMark/>
          </w:tcPr>
          <w:p w14:paraId="6A3F75C7" w14:textId="77777777" w:rsidR="000F40F5" w:rsidRPr="000F40F5" w:rsidRDefault="000F40F5" w:rsidP="000F40F5">
            <w:pPr>
              <w:spacing w:after="0" w:line="240" w:lineRule="auto"/>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MIZZY Medium Systems</w:t>
            </w:r>
          </w:p>
        </w:tc>
        <w:tc>
          <w:tcPr>
            <w:tcW w:w="11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1F96413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08" w:type="dxa"/>
            <w:tcBorders>
              <w:top w:val="nil"/>
              <w:left w:val="nil"/>
              <w:bottom w:val="single" w:sz="4" w:space="0" w:color="auto"/>
              <w:right w:val="single" w:sz="4" w:space="0" w:color="auto"/>
            </w:tcBorders>
            <w:shd w:val="clear" w:color="auto" w:fill="A8D08D" w:themeFill="accent6" w:themeFillTint="99"/>
            <w:vAlign w:val="center"/>
            <w:hideMark/>
          </w:tcPr>
          <w:p w14:paraId="6250A05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276" w:type="dxa"/>
            <w:gridSpan w:val="4"/>
            <w:tcBorders>
              <w:top w:val="nil"/>
              <w:left w:val="nil"/>
              <w:bottom w:val="single" w:sz="4" w:space="0" w:color="auto"/>
              <w:right w:val="single" w:sz="4" w:space="0" w:color="auto"/>
            </w:tcBorders>
            <w:shd w:val="clear" w:color="auto" w:fill="A8D08D" w:themeFill="accent6" w:themeFillTint="99"/>
            <w:vAlign w:val="center"/>
            <w:hideMark/>
          </w:tcPr>
          <w:p w14:paraId="4A24F144"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276" w:type="dxa"/>
            <w:gridSpan w:val="3"/>
            <w:tcBorders>
              <w:top w:val="nil"/>
              <w:left w:val="nil"/>
              <w:bottom w:val="single" w:sz="4" w:space="0" w:color="auto"/>
              <w:right w:val="single" w:sz="4" w:space="0" w:color="auto"/>
            </w:tcBorders>
            <w:shd w:val="clear" w:color="auto" w:fill="A8D08D" w:themeFill="accent6" w:themeFillTint="99"/>
            <w:vAlign w:val="center"/>
            <w:hideMark/>
          </w:tcPr>
          <w:p w14:paraId="0648A39C"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275"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2BB94C59"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276" w:type="dxa"/>
            <w:gridSpan w:val="5"/>
            <w:tcBorders>
              <w:top w:val="nil"/>
              <w:left w:val="nil"/>
              <w:bottom w:val="single" w:sz="4" w:space="0" w:color="auto"/>
              <w:right w:val="single" w:sz="4" w:space="0" w:color="auto"/>
            </w:tcBorders>
            <w:shd w:val="clear" w:color="auto" w:fill="A8D08D" w:themeFill="accent6" w:themeFillTint="99"/>
            <w:vAlign w:val="center"/>
            <w:hideMark/>
          </w:tcPr>
          <w:p w14:paraId="7EB2C06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777E411E" w14:textId="77777777" w:rsidTr="00DE0919">
        <w:trPr>
          <w:gridBefore w:val="3"/>
          <w:wBefore w:w="647" w:type="dxa"/>
          <w:trHeight w:val="264"/>
        </w:trPr>
        <w:tc>
          <w:tcPr>
            <w:tcW w:w="980" w:type="dxa"/>
            <w:gridSpan w:val="2"/>
            <w:tcBorders>
              <w:top w:val="nil"/>
              <w:left w:val="nil"/>
              <w:bottom w:val="nil"/>
              <w:right w:val="nil"/>
            </w:tcBorders>
            <w:shd w:val="clear" w:color="000000" w:fill="FFFFFF"/>
            <w:noWrap/>
            <w:vAlign w:val="bottom"/>
            <w:hideMark/>
          </w:tcPr>
          <w:p w14:paraId="609866A9" w14:textId="77777777" w:rsidR="000F40F5" w:rsidRPr="000F40F5" w:rsidRDefault="000F40F5" w:rsidP="000F40F5">
            <w:pPr>
              <w:spacing w:after="0" w:line="240" w:lineRule="auto"/>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261" w:type="dxa"/>
            <w:gridSpan w:val="2"/>
            <w:tcBorders>
              <w:top w:val="nil"/>
              <w:left w:val="nil"/>
              <w:bottom w:val="nil"/>
              <w:right w:val="nil"/>
            </w:tcBorders>
            <w:shd w:val="clear" w:color="000000" w:fill="FFFFFF"/>
            <w:noWrap/>
            <w:vAlign w:val="bottom"/>
            <w:hideMark/>
          </w:tcPr>
          <w:p w14:paraId="51A7487F" w14:textId="77777777" w:rsidR="000F40F5" w:rsidRPr="000F40F5" w:rsidRDefault="000F40F5" w:rsidP="000F40F5">
            <w:pPr>
              <w:spacing w:after="0" w:line="240" w:lineRule="auto"/>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800" w:type="dxa"/>
            <w:gridSpan w:val="2"/>
            <w:tcBorders>
              <w:top w:val="nil"/>
              <w:left w:val="nil"/>
              <w:bottom w:val="nil"/>
              <w:right w:val="nil"/>
            </w:tcBorders>
            <w:shd w:val="clear" w:color="000000" w:fill="FFFFFF"/>
            <w:noWrap/>
            <w:vAlign w:val="bottom"/>
            <w:hideMark/>
          </w:tcPr>
          <w:p w14:paraId="19950795"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2700" w:type="dxa"/>
            <w:gridSpan w:val="3"/>
            <w:tcBorders>
              <w:top w:val="nil"/>
              <w:left w:val="nil"/>
              <w:bottom w:val="nil"/>
              <w:right w:val="nil"/>
            </w:tcBorders>
            <w:shd w:val="clear" w:color="000000" w:fill="FFFFFF"/>
            <w:noWrap/>
            <w:vAlign w:val="bottom"/>
            <w:hideMark/>
          </w:tcPr>
          <w:p w14:paraId="055091A2"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160" w:type="dxa"/>
            <w:gridSpan w:val="2"/>
            <w:tcBorders>
              <w:top w:val="nil"/>
              <w:left w:val="nil"/>
              <w:bottom w:val="nil"/>
              <w:right w:val="nil"/>
            </w:tcBorders>
            <w:shd w:val="clear" w:color="000000" w:fill="FFFFFF"/>
            <w:noWrap/>
            <w:vAlign w:val="bottom"/>
            <w:hideMark/>
          </w:tcPr>
          <w:p w14:paraId="7EEFB7A8"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308" w:type="dxa"/>
            <w:tcBorders>
              <w:top w:val="nil"/>
              <w:left w:val="nil"/>
              <w:bottom w:val="nil"/>
              <w:right w:val="nil"/>
            </w:tcBorders>
            <w:shd w:val="clear" w:color="000000" w:fill="FFFFFF"/>
            <w:noWrap/>
            <w:vAlign w:val="bottom"/>
            <w:hideMark/>
          </w:tcPr>
          <w:p w14:paraId="4D65B6FE"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276" w:type="dxa"/>
            <w:gridSpan w:val="4"/>
            <w:tcBorders>
              <w:top w:val="nil"/>
              <w:left w:val="nil"/>
              <w:bottom w:val="nil"/>
              <w:right w:val="nil"/>
            </w:tcBorders>
            <w:shd w:val="clear" w:color="000000" w:fill="FFFFFF"/>
            <w:noWrap/>
            <w:vAlign w:val="bottom"/>
            <w:hideMark/>
          </w:tcPr>
          <w:p w14:paraId="522A1DFE" w14:textId="77777777" w:rsidR="000F40F5" w:rsidRPr="000F40F5" w:rsidRDefault="000F40F5" w:rsidP="000F40F5">
            <w:pPr>
              <w:spacing w:after="0" w:line="240" w:lineRule="auto"/>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276" w:type="dxa"/>
            <w:gridSpan w:val="3"/>
            <w:tcBorders>
              <w:top w:val="nil"/>
              <w:left w:val="nil"/>
              <w:bottom w:val="nil"/>
              <w:right w:val="nil"/>
            </w:tcBorders>
            <w:shd w:val="clear" w:color="000000" w:fill="FFFFFF"/>
            <w:noWrap/>
            <w:vAlign w:val="bottom"/>
            <w:hideMark/>
          </w:tcPr>
          <w:p w14:paraId="34CD6C72"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275" w:type="dxa"/>
            <w:gridSpan w:val="2"/>
            <w:tcBorders>
              <w:top w:val="nil"/>
              <w:left w:val="nil"/>
              <w:bottom w:val="nil"/>
              <w:right w:val="nil"/>
            </w:tcBorders>
            <w:shd w:val="clear" w:color="000000" w:fill="FFFFFF"/>
            <w:noWrap/>
            <w:vAlign w:val="bottom"/>
            <w:hideMark/>
          </w:tcPr>
          <w:p w14:paraId="47C61CB8"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c>
          <w:tcPr>
            <w:tcW w:w="1276" w:type="dxa"/>
            <w:gridSpan w:val="5"/>
            <w:tcBorders>
              <w:top w:val="nil"/>
              <w:left w:val="nil"/>
              <w:bottom w:val="nil"/>
              <w:right w:val="nil"/>
            </w:tcBorders>
            <w:shd w:val="clear" w:color="000000" w:fill="FFFFFF"/>
            <w:noWrap/>
            <w:vAlign w:val="bottom"/>
            <w:hideMark/>
          </w:tcPr>
          <w:p w14:paraId="16488761" w14:textId="77777777" w:rsidR="000F40F5" w:rsidRPr="000F40F5" w:rsidRDefault="000F40F5" w:rsidP="000F40F5">
            <w:pPr>
              <w:spacing w:after="0" w:line="240" w:lineRule="auto"/>
              <w:jc w:val="center"/>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 </w:t>
            </w:r>
          </w:p>
        </w:tc>
      </w:tr>
    </w:tbl>
    <w:p w14:paraId="41951489" w14:textId="77777777" w:rsidR="008125D8" w:rsidRPr="008125D8" w:rsidRDefault="008125D8" w:rsidP="008125D8">
      <w:pPr>
        <w:spacing w:after="0" w:line="240" w:lineRule="auto"/>
        <w:rPr>
          <w:rFonts w:ascii="Arial" w:eastAsia="Times New Roman" w:hAnsi="Arial" w:cs="Times New Roman"/>
          <w:szCs w:val="24"/>
        </w:rPr>
      </w:pPr>
      <w:r w:rsidRPr="008125D8">
        <w:rPr>
          <w:rFonts w:ascii="Arial" w:eastAsia="Times New Roman" w:hAnsi="Arial" w:cs="Times New Roman"/>
          <w:szCs w:val="24"/>
        </w:rPr>
        <w:br w:type="page"/>
      </w:r>
    </w:p>
    <w:tbl>
      <w:tblPr>
        <w:tblW w:w="15895" w:type="dxa"/>
        <w:tblInd w:w="-851" w:type="dxa"/>
        <w:tblLayout w:type="fixed"/>
        <w:tblLook w:val="04A0" w:firstRow="1" w:lastRow="0" w:firstColumn="1" w:lastColumn="0" w:noHBand="0" w:noVBand="1"/>
      </w:tblPr>
      <w:tblGrid>
        <w:gridCol w:w="208"/>
        <w:gridCol w:w="783"/>
        <w:gridCol w:w="224"/>
        <w:gridCol w:w="1119"/>
        <w:gridCol w:w="216"/>
        <w:gridCol w:w="1343"/>
        <w:gridCol w:w="75"/>
        <w:gridCol w:w="2335"/>
        <w:gridCol w:w="992"/>
        <w:gridCol w:w="297"/>
        <w:gridCol w:w="1162"/>
        <w:gridCol w:w="389"/>
        <w:gridCol w:w="922"/>
        <w:gridCol w:w="153"/>
        <w:gridCol w:w="1207"/>
        <w:gridCol w:w="492"/>
        <w:gridCol w:w="841"/>
        <w:gridCol w:w="491"/>
        <w:gridCol w:w="927"/>
        <w:gridCol w:w="1719"/>
      </w:tblGrid>
      <w:tr w:rsidR="008125D8" w:rsidRPr="008125D8" w14:paraId="459F5A43" w14:textId="77777777" w:rsidTr="000A4481">
        <w:trPr>
          <w:gridBefore w:val="1"/>
          <w:gridAfter w:val="1"/>
          <w:wBefore w:w="209" w:type="dxa"/>
          <w:wAfter w:w="1719" w:type="dxa"/>
          <w:trHeight w:val="315"/>
        </w:trPr>
        <w:tc>
          <w:tcPr>
            <w:tcW w:w="10011" w:type="dxa"/>
            <w:gridSpan w:val="13"/>
            <w:tcBorders>
              <w:top w:val="nil"/>
              <w:left w:val="nil"/>
              <w:bottom w:val="nil"/>
              <w:right w:val="nil"/>
            </w:tcBorders>
            <w:shd w:val="clear" w:color="000000" w:fill="FFFFFF"/>
            <w:noWrap/>
            <w:vAlign w:val="bottom"/>
            <w:hideMark/>
          </w:tcPr>
          <w:p w14:paraId="0F419055" w14:textId="77777777" w:rsidR="008125D8" w:rsidRPr="008125D8" w:rsidRDefault="008125D8" w:rsidP="008125D8">
            <w:pPr>
              <w:spacing w:after="0" w:line="240" w:lineRule="auto"/>
              <w:rPr>
                <w:rFonts w:ascii="Arial" w:eastAsia="Times New Roman" w:hAnsi="Arial" w:cs="Arial"/>
                <w:color w:val="000000"/>
                <w:szCs w:val="24"/>
                <w:lang w:eastAsia="en-GB"/>
              </w:rPr>
            </w:pPr>
            <w:r w:rsidRPr="008125D8">
              <w:rPr>
                <w:rFonts w:ascii="Arial" w:eastAsia="Times New Roman" w:hAnsi="Arial" w:cs="Arial"/>
                <w:b/>
                <w:bCs/>
                <w:color w:val="000000"/>
                <w:szCs w:val="24"/>
                <w:lang w:eastAsia="en-GB"/>
              </w:rPr>
              <w:lastRenderedPageBreak/>
              <w:t>Schedule of Requirements Item 3 - Firm Prices for MIZZY Medium Spares and Consumables</w:t>
            </w:r>
            <w:r w:rsidRPr="008125D8">
              <w:rPr>
                <w:rFonts w:ascii="Arial" w:eastAsia="Times New Roman" w:hAnsi="Arial" w:cs="Arial"/>
                <w:color w:val="000000"/>
                <w:szCs w:val="24"/>
                <w:lang w:eastAsia="en-GB"/>
              </w:rPr>
              <w:t> </w:t>
            </w:r>
          </w:p>
        </w:tc>
        <w:tc>
          <w:tcPr>
            <w:tcW w:w="1699" w:type="dxa"/>
            <w:gridSpan w:val="2"/>
            <w:tcBorders>
              <w:top w:val="nil"/>
              <w:left w:val="nil"/>
              <w:bottom w:val="nil"/>
              <w:right w:val="nil"/>
            </w:tcBorders>
            <w:shd w:val="clear" w:color="000000" w:fill="FFFFFF"/>
            <w:noWrap/>
            <w:vAlign w:val="bottom"/>
            <w:hideMark/>
          </w:tcPr>
          <w:p w14:paraId="614AC812"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332" w:type="dxa"/>
            <w:gridSpan w:val="2"/>
            <w:tcBorders>
              <w:top w:val="nil"/>
              <w:left w:val="nil"/>
              <w:bottom w:val="nil"/>
              <w:right w:val="nil"/>
            </w:tcBorders>
            <w:shd w:val="clear" w:color="000000" w:fill="FFFFFF"/>
            <w:noWrap/>
            <w:vAlign w:val="bottom"/>
            <w:hideMark/>
          </w:tcPr>
          <w:p w14:paraId="0CEA476A"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925" w:type="dxa"/>
            <w:tcBorders>
              <w:top w:val="nil"/>
              <w:left w:val="nil"/>
              <w:bottom w:val="nil"/>
              <w:right w:val="nil"/>
            </w:tcBorders>
            <w:shd w:val="clear" w:color="000000" w:fill="FFFFFF"/>
            <w:noWrap/>
            <w:vAlign w:val="bottom"/>
            <w:hideMark/>
          </w:tcPr>
          <w:p w14:paraId="12C25E10"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r>
      <w:tr w:rsidR="008125D8" w:rsidRPr="008125D8" w14:paraId="02453144" w14:textId="77777777" w:rsidTr="000A4481">
        <w:trPr>
          <w:gridBefore w:val="1"/>
          <w:gridAfter w:val="1"/>
          <w:wBefore w:w="209" w:type="dxa"/>
          <w:wAfter w:w="1719" w:type="dxa"/>
          <w:trHeight w:val="255"/>
        </w:trPr>
        <w:tc>
          <w:tcPr>
            <w:tcW w:w="1008" w:type="dxa"/>
            <w:gridSpan w:val="2"/>
            <w:tcBorders>
              <w:top w:val="nil"/>
              <w:left w:val="nil"/>
              <w:bottom w:val="nil"/>
              <w:right w:val="nil"/>
            </w:tcBorders>
            <w:shd w:val="clear" w:color="000000" w:fill="FFFFFF"/>
            <w:noWrap/>
            <w:vAlign w:val="bottom"/>
            <w:hideMark/>
          </w:tcPr>
          <w:p w14:paraId="0D569D00" w14:textId="77777777"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119" w:type="dxa"/>
            <w:tcBorders>
              <w:top w:val="nil"/>
              <w:left w:val="nil"/>
              <w:bottom w:val="nil"/>
              <w:right w:val="nil"/>
            </w:tcBorders>
            <w:shd w:val="clear" w:color="000000" w:fill="FFFFFF"/>
            <w:noWrap/>
            <w:vAlign w:val="bottom"/>
            <w:hideMark/>
          </w:tcPr>
          <w:p w14:paraId="4ED1C89D" w14:textId="77777777"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559" w:type="dxa"/>
            <w:gridSpan w:val="2"/>
            <w:tcBorders>
              <w:top w:val="nil"/>
              <w:left w:val="nil"/>
              <w:bottom w:val="nil"/>
              <w:right w:val="nil"/>
            </w:tcBorders>
            <w:shd w:val="clear" w:color="000000" w:fill="FFFFFF"/>
            <w:noWrap/>
            <w:vAlign w:val="bottom"/>
            <w:hideMark/>
          </w:tcPr>
          <w:p w14:paraId="610A110A"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2410" w:type="dxa"/>
            <w:gridSpan w:val="2"/>
            <w:tcBorders>
              <w:top w:val="nil"/>
              <w:left w:val="nil"/>
              <w:bottom w:val="nil"/>
              <w:right w:val="nil"/>
            </w:tcBorders>
            <w:shd w:val="clear" w:color="000000" w:fill="FFFFFF"/>
            <w:noWrap/>
            <w:vAlign w:val="bottom"/>
            <w:hideMark/>
          </w:tcPr>
          <w:p w14:paraId="5A3C9CF3"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992" w:type="dxa"/>
            <w:tcBorders>
              <w:top w:val="nil"/>
              <w:left w:val="nil"/>
              <w:bottom w:val="nil"/>
              <w:right w:val="nil"/>
            </w:tcBorders>
            <w:shd w:val="clear" w:color="000000" w:fill="FFFFFF"/>
            <w:noWrap/>
            <w:vAlign w:val="bottom"/>
            <w:hideMark/>
          </w:tcPr>
          <w:p w14:paraId="625DFAD4"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848" w:type="dxa"/>
            <w:gridSpan w:val="3"/>
            <w:tcBorders>
              <w:top w:val="nil"/>
              <w:left w:val="nil"/>
              <w:bottom w:val="nil"/>
              <w:right w:val="nil"/>
            </w:tcBorders>
            <w:shd w:val="clear" w:color="000000" w:fill="FFFFFF"/>
            <w:noWrap/>
            <w:vAlign w:val="bottom"/>
            <w:hideMark/>
          </w:tcPr>
          <w:p w14:paraId="4A6C8E14"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075" w:type="dxa"/>
            <w:gridSpan w:val="2"/>
            <w:tcBorders>
              <w:top w:val="nil"/>
              <w:left w:val="nil"/>
              <w:bottom w:val="nil"/>
              <w:right w:val="nil"/>
            </w:tcBorders>
            <w:shd w:val="clear" w:color="000000" w:fill="FFFFFF"/>
            <w:noWrap/>
            <w:vAlign w:val="bottom"/>
            <w:hideMark/>
          </w:tcPr>
          <w:p w14:paraId="419360CB" w14:textId="77777777"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699" w:type="dxa"/>
            <w:gridSpan w:val="2"/>
            <w:tcBorders>
              <w:top w:val="nil"/>
              <w:left w:val="nil"/>
              <w:bottom w:val="nil"/>
              <w:right w:val="nil"/>
            </w:tcBorders>
            <w:shd w:val="clear" w:color="000000" w:fill="FFFFFF"/>
            <w:noWrap/>
            <w:vAlign w:val="bottom"/>
            <w:hideMark/>
          </w:tcPr>
          <w:p w14:paraId="4DF5292E"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332" w:type="dxa"/>
            <w:gridSpan w:val="2"/>
            <w:tcBorders>
              <w:top w:val="nil"/>
              <w:left w:val="nil"/>
              <w:bottom w:val="nil"/>
              <w:right w:val="nil"/>
            </w:tcBorders>
            <w:shd w:val="clear" w:color="000000" w:fill="FFFFFF"/>
            <w:noWrap/>
            <w:vAlign w:val="bottom"/>
            <w:hideMark/>
          </w:tcPr>
          <w:p w14:paraId="5139B6F5"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925" w:type="dxa"/>
            <w:tcBorders>
              <w:top w:val="nil"/>
              <w:left w:val="nil"/>
              <w:bottom w:val="nil"/>
              <w:right w:val="nil"/>
            </w:tcBorders>
            <w:shd w:val="clear" w:color="000000" w:fill="FFFFFF"/>
            <w:noWrap/>
            <w:vAlign w:val="bottom"/>
            <w:hideMark/>
          </w:tcPr>
          <w:p w14:paraId="2E2CA867"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r>
      <w:tr w:rsidR="008125D8" w:rsidRPr="008125D8" w14:paraId="412D895A" w14:textId="77777777" w:rsidTr="000A4481">
        <w:trPr>
          <w:gridBefore w:val="1"/>
          <w:gridAfter w:val="1"/>
          <w:wBefore w:w="209" w:type="dxa"/>
          <w:wAfter w:w="1719" w:type="dxa"/>
          <w:trHeight w:val="255"/>
        </w:trPr>
        <w:tc>
          <w:tcPr>
            <w:tcW w:w="1008" w:type="dxa"/>
            <w:gridSpan w:val="2"/>
            <w:tcBorders>
              <w:top w:val="nil"/>
              <w:left w:val="nil"/>
              <w:bottom w:val="nil"/>
              <w:right w:val="nil"/>
            </w:tcBorders>
            <w:shd w:val="clear" w:color="000000" w:fill="FFFFFF"/>
            <w:noWrap/>
            <w:vAlign w:val="bottom"/>
          </w:tcPr>
          <w:p w14:paraId="337FB9DF" w14:textId="77777777" w:rsidR="008125D8" w:rsidRPr="008125D8" w:rsidRDefault="008125D8" w:rsidP="008125D8">
            <w:pPr>
              <w:spacing w:after="0" w:line="240" w:lineRule="auto"/>
              <w:rPr>
                <w:rFonts w:ascii="Arial" w:eastAsia="Times New Roman" w:hAnsi="Arial" w:cs="Arial"/>
                <w:color w:val="000000"/>
                <w:sz w:val="20"/>
                <w:szCs w:val="20"/>
                <w:lang w:eastAsia="en-GB"/>
              </w:rPr>
            </w:pPr>
          </w:p>
        </w:tc>
        <w:tc>
          <w:tcPr>
            <w:tcW w:w="1119" w:type="dxa"/>
            <w:tcBorders>
              <w:top w:val="nil"/>
              <w:left w:val="nil"/>
              <w:bottom w:val="nil"/>
              <w:right w:val="nil"/>
            </w:tcBorders>
            <w:shd w:val="clear" w:color="000000" w:fill="FFFFFF"/>
            <w:noWrap/>
            <w:vAlign w:val="bottom"/>
          </w:tcPr>
          <w:p w14:paraId="460A7462" w14:textId="77777777" w:rsidR="008125D8" w:rsidRPr="008125D8" w:rsidRDefault="008125D8" w:rsidP="008125D8">
            <w:pPr>
              <w:spacing w:after="0" w:line="240" w:lineRule="auto"/>
              <w:rPr>
                <w:rFonts w:ascii="Arial" w:eastAsia="Times New Roman" w:hAnsi="Arial" w:cs="Arial"/>
                <w:color w:val="000000"/>
                <w:sz w:val="20"/>
                <w:szCs w:val="20"/>
                <w:lang w:eastAsia="en-GB"/>
              </w:rPr>
            </w:pPr>
          </w:p>
        </w:tc>
        <w:tc>
          <w:tcPr>
            <w:tcW w:w="1559" w:type="dxa"/>
            <w:gridSpan w:val="2"/>
            <w:tcBorders>
              <w:top w:val="nil"/>
              <w:left w:val="nil"/>
              <w:bottom w:val="nil"/>
              <w:right w:val="nil"/>
            </w:tcBorders>
            <w:shd w:val="clear" w:color="000000" w:fill="FFFFFF"/>
            <w:noWrap/>
            <w:vAlign w:val="bottom"/>
          </w:tcPr>
          <w:p w14:paraId="1A1FB250"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2410" w:type="dxa"/>
            <w:gridSpan w:val="2"/>
            <w:tcBorders>
              <w:top w:val="nil"/>
              <w:left w:val="nil"/>
              <w:bottom w:val="nil"/>
              <w:right w:val="nil"/>
            </w:tcBorders>
            <w:shd w:val="clear" w:color="000000" w:fill="FFFFFF"/>
            <w:noWrap/>
            <w:vAlign w:val="bottom"/>
          </w:tcPr>
          <w:p w14:paraId="4D087151"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992" w:type="dxa"/>
            <w:tcBorders>
              <w:top w:val="nil"/>
              <w:left w:val="nil"/>
              <w:bottom w:val="nil"/>
              <w:right w:val="nil"/>
            </w:tcBorders>
            <w:shd w:val="clear" w:color="000000" w:fill="FFFFFF"/>
            <w:noWrap/>
            <w:vAlign w:val="bottom"/>
          </w:tcPr>
          <w:p w14:paraId="57F00A7D"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848" w:type="dxa"/>
            <w:gridSpan w:val="3"/>
            <w:tcBorders>
              <w:top w:val="nil"/>
              <w:left w:val="nil"/>
              <w:bottom w:val="nil"/>
              <w:right w:val="nil"/>
            </w:tcBorders>
            <w:shd w:val="clear" w:color="000000" w:fill="FFFFFF"/>
            <w:noWrap/>
            <w:vAlign w:val="bottom"/>
          </w:tcPr>
          <w:p w14:paraId="2ECF43FD"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075" w:type="dxa"/>
            <w:gridSpan w:val="2"/>
            <w:tcBorders>
              <w:top w:val="nil"/>
              <w:left w:val="nil"/>
              <w:bottom w:val="nil"/>
              <w:right w:val="nil"/>
            </w:tcBorders>
            <w:shd w:val="clear" w:color="000000" w:fill="FFFFFF"/>
            <w:noWrap/>
            <w:vAlign w:val="bottom"/>
          </w:tcPr>
          <w:p w14:paraId="60700DEF" w14:textId="77777777" w:rsidR="008125D8" w:rsidRPr="008125D8" w:rsidRDefault="008125D8" w:rsidP="008125D8">
            <w:pPr>
              <w:spacing w:after="0" w:line="240" w:lineRule="auto"/>
              <w:rPr>
                <w:rFonts w:ascii="Arial" w:eastAsia="Times New Roman" w:hAnsi="Arial" w:cs="Arial"/>
                <w:color w:val="000000"/>
                <w:sz w:val="20"/>
                <w:szCs w:val="20"/>
                <w:lang w:eastAsia="en-GB"/>
              </w:rPr>
            </w:pPr>
          </w:p>
        </w:tc>
        <w:tc>
          <w:tcPr>
            <w:tcW w:w="1699" w:type="dxa"/>
            <w:gridSpan w:val="2"/>
            <w:tcBorders>
              <w:top w:val="nil"/>
              <w:left w:val="nil"/>
              <w:bottom w:val="nil"/>
              <w:right w:val="nil"/>
            </w:tcBorders>
            <w:shd w:val="clear" w:color="000000" w:fill="FFFFFF"/>
            <w:noWrap/>
            <w:vAlign w:val="bottom"/>
          </w:tcPr>
          <w:p w14:paraId="45D37F89"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332" w:type="dxa"/>
            <w:gridSpan w:val="2"/>
            <w:tcBorders>
              <w:top w:val="nil"/>
              <w:left w:val="nil"/>
              <w:bottom w:val="nil"/>
              <w:right w:val="nil"/>
            </w:tcBorders>
            <w:shd w:val="clear" w:color="000000" w:fill="FFFFFF"/>
            <w:noWrap/>
            <w:vAlign w:val="bottom"/>
          </w:tcPr>
          <w:p w14:paraId="5DD09252"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925" w:type="dxa"/>
            <w:tcBorders>
              <w:top w:val="nil"/>
              <w:left w:val="nil"/>
              <w:bottom w:val="nil"/>
              <w:right w:val="nil"/>
            </w:tcBorders>
            <w:shd w:val="clear" w:color="000000" w:fill="FFFFFF"/>
            <w:noWrap/>
            <w:vAlign w:val="bottom"/>
          </w:tcPr>
          <w:p w14:paraId="258A2EAE" w14:textId="77777777"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r>
      <w:tr w:rsidR="000F40F5" w:rsidRPr="000F40F5" w14:paraId="5C8F1A50" w14:textId="77777777" w:rsidTr="000A4481">
        <w:trPr>
          <w:trHeight w:val="1320"/>
        </w:trPr>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FB07C2"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Item Number</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14:paraId="5B654A95"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Part No. (where applicable)</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57EB1D4E"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NSN No. (where applicable)</w:t>
            </w:r>
          </w:p>
        </w:tc>
        <w:tc>
          <w:tcPr>
            <w:tcW w:w="362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D017BE"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Item</w:t>
            </w:r>
          </w:p>
        </w:tc>
        <w:tc>
          <w:tcPr>
            <w:tcW w:w="1162" w:type="dxa"/>
            <w:tcBorders>
              <w:top w:val="single" w:sz="4" w:space="0" w:color="auto"/>
              <w:left w:val="nil"/>
              <w:bottom w:val="single" w:sz="4" w:space="0" w:color="auto"/>
              <w:right w:val="single" w:sz="4" w:space="0" w:color="auto"/>
            </w:tcBorders>
            <w:shd w:val="clear" w:color="000000" w:fill="FFFFFF"/>
            <w:noWrap/>
            <w:vAlign w:val="center"/>
            <w:hideMark/>
          </w:tcPr>
          <w:p w14:paraId="572BCF21"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t>Lead Time</w:t>
            </w:r>
          </w:p>
        </w:tc>
        <w:tc>
          <w:tcPr>
            <w:tcW w:w="1311" w:type="dxa"/>
            <w:gridSpan w:val="2"/>
            <w:tcBorders>
              <w:top w:val="single" w:sz="4" w:space="0" w:color="auto"/>
              <w:left w:val="nil"/>
              <w:bottom w:val="single" w:sz="4" w:space="0" w:color="auto"/>
              <w:right w:val="single" w:sz="4" w:space="0" w:color="auto"/>
            </w:tcBorders>
            <w:shd w:val="clear" w:color="000000" w:fill="FFFFFF"/>
            <w:vAlign w:val="center"/>
            <w:hideMark/>
          </w:tcPr>
          <w:p w14:paraId="46B60F9C"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1</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360" w:type="dxa"/>
            <w:gridSpan w:val="2"/>
            <w:tcBorders>
              <w:top w:val="single" w:sz="4" w:space="0" w:color="auto"/>
              <w:left w:val="nil"/>
              <w:bottom w:val="single" w:sz="4" w:space="0" w:color="auto"/>
              <w:right w:val="single" w:sz="4" w:space="0" w:color="auto"/>
            </w:tcBorders>
            <w:shd w:val="clear" w:color="000000" w:fill="FFFFFF"/>
            <w:vAlign w:val="center"/>
            <w:hideMark/>
          </w:tcPr>
          <w:p w14:paraId="5181BFB8"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2</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333" w:type="dxa"/>
            <w:gridSpan w:val="2"/>
            <w:tcBorders>
              <w:top w:val="single" w:sz="4" w:space="0" w:color="auto"/>
              <w:left w:val="nil"/>
              <w:bottom w:val="single" w:sz="4" w:space="0" w:color="auto"/>
              <w:right w:val="single" w:sz="4" w:space="0" w:color="auto"/>
            </w:tcBorders>
            <w:shd w:val="clear" w:color="000000" w:fill="FFFFFF"/>
            <w:vAlign w:val="center"/>
            <w:hideMark/>
          </w:tcPr>
          <w:p w14:paraId="79A4CCD5"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3</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42530329"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4</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05AD186F" w14:textId="77777777" w:rsidR="000F40F5" w:rsidRPr="000F40F5" w:rsidRDefault="000F40F5" w:rsidP="000F40F5">
            <w:pPr>
              <w:spacing w:after="0" w:line="240" w:lineRule="auto"/>
              <w:jc w:val="center"/>
              <w:rPr>
                <w:rFonts w:ascii="Arial" w:eastAsia="Times New Roman" w:hAnsi="Arial" w:cs="Arial"/>
                <w:b/>
                <w:bCs/>
                <w:sz w:val="20"/>
                <w:szCs w:val="20"/>
                <w:lang w:eastAsia="en-GB"/>
              </w:rPr>
            </w:pPr>
            <w:r w:rsidRPr="000F40F5">
              <w:rPr>
                <w:rFonts w:ascii="Arial" w:eastAsia="Times New Roman" w:hAnsi="Arial" w:cs="Arial"/>
                <w:b/>
                <w:bCs/>
                <w:sz w:val="20"/>
                <w:szCs w:val="20"/>
                <w:lang w:eastAsia="en-GB"/>
              </w:rPr>
              <w:br/>
              <w:t>Contract Year 5</w:t>
            </w:r>
            <w:r w:rsidRPr="000F40F5">
              <w:rPr>
                <w:rFonts w:ascii="Arial" w:eastAsia="Times New Roman" w:hAnsi="Arial" w:cs="Arial"/>
                <w:b/>
                <w:bCs/>
                <w:sz w:val="20"/>
                <w:szCs w:val="20"/>
                <w:lang w:eastAsia="en-GB"/>
              </w:rPr>
              <w:br/>
              <w:t xml:space="preserve">(Firm Price </w:t>
            </w:r>
            <w:r w:rsidRPr="000F40F5">
              <w:rPr>
                <w:rFonts w:ascii="Arial" w:eastAsia="Times New Roman" w:hAnsi="Arial" w:cs="Arial"/>
                <w:b/>
                <w:bCs/>
                <w:sz w:val="20"/>
                <w:szCs w:val="20"/>
                <w:lang w:eastAsia="en-GB"/>
              </w:rPr>
              <w:br/>
              <w:t xml:space="preserve">Ex VAT </w:t>
            </w:r>
            <w:r w:rsidRPr="000F40F5">
              <w:rPr>
                <w:rFonts w:ascii="Arial" w:eastAsia="Times New Roman" w:hAnsi="Arial" w:cs="Arial"/>
                <w:b/>
                <w:bCs/>
                <w:sz w:val="20"/>
                <w:szCs w:val="20"/>
                <w:lang w:eastAsia="en-GB"/>
              </w:rPr>
              <w:br/>
              <w:t>Inc. delivery)</w:t>
            </w:r>
          </w:p>
        </w:tc>
      </w:tr>
      <w:tr w:rsidR="000F40F5" w:rsidRPr="000F40F5" w14:paraId="686504F6"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8F14D8B"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1</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5C38CF92"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0A7FFA78"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6AB88CAE"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PreFilter</w:t>
            </w:r>
          </w:p>
        </w:tc>
        <w:tc>
          <w:tcPr>
            <w:tcW w:w="1162" w:type="dxa"/>
            <w:tcBorders>
              <w:top w:val="nil"/>
              <w:left w:val="nil"/>
              <w:bottom w:val="single" w:sz="4" w:space="0" w:color="auto"/>
              <w:right w:val="single" w:sz="4" w:space="0" w:color="auto"/>
            </w:tcBorders>
            <w:shd w:val="clear" w:color="000000" w:fill="C4D79B"/>
            <w:vAlign w:val="center"/>
            <w:hideMark/>
          </w:tcPr>
          <w:p w14:paraId="44F9ED2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430C4B0F"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49A86061"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5B865296"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4B1B2D2B"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6CA09AF1"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4879F500"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67C437D"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2</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6835B806"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6FE19F0F"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3D9FFD55"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Coalescer Panel</w:t>
            </w:r>
          </w:p>
        </w:tc>
        <w:tc>
          <w:tcPr>
            <w:tcW w:w="1162" w:type="dxa"/>
            <w:tcBorders>
              <w:top w:val="nil"/>
              <w:left w:val="nil"/>
              <w:bottom w:val="single" w:sz="4" w:space="0" w:color="auto"/>
              <w:right w:val="single" w:sz="4" w:space="0" w:color="auto"/>
            </w:tcBorders>
            <w:shd w:val="clear" w:color="000000" w:fill="C4D79B"/>
            <w:vAlign w:val="center"/>
            <w:hideMark/>
          </w:tcPr>
          <w:p w14:paraId="3DC67B86"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027D8EC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25DA8278"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4ACBEED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0C969642" w14:textId="77777777" w:rsidR="000F40F5" w:rsidRPr="000A4481" w:rsidRDefault="00442006" w:rsidP="000F40F5">
            <w:pPr>
              <w:spacing w:after="0" w:line="240" w:lineRule="auto"/>
              <w:rPr>
                <w:rFonts w:ascii="Arial" w:eastAsia="Times New Roman" w:hAnsi="Arial" w:cs="Arial"/>
                <w:i/>
                <w:iCs/>
                <w:sz w:val="20"/>
                <w:szCs w:val="20"/>
                <w:lang w:eastAsia="en-GB"/>
              </w:rPr>
            </w:pPr>
            <w:r>
              <w:rPr>
                <w:rFonts w:ascii="Arial" w:eastAsia="Times New Roman" w:hAnsi="Arial" w:cs="Arial"/>
                <w:i/>
                <w:iCs/>
                <w:noProof/>
                <w:color w:val="000000"/>
                <w:sz w:val="20"/>
                <w:szCs w:val="20"/>
                <w:highlight w:val="black"/>
                <w:lang w:eastAsia="en-GB"/>
              </w:rPr>
              <w:t>''''''''''''</w:t>
            </w:r>
            <w:r w:rsidRPr="00442006">
              <w:rPr>
                <w:rFonts w:ascii="Arial" w:eastAsia="Times New Roman" w:hAnsi="Arial" w:cs="Arial"/>
                <w:i/>
                <w:iCs/>
                <w:noProof/>
                <w:color w:val="000000"/>
                <w:sz w:val="20"/>
                <w:szCs w:val="20"/>
                <w:highlight w:val="black"/>
                <w:lang w:eastAsia="en-GB"/>
              </w:rPr>
              <w:t>''</w:t>
            </w:r>
            <w:r w:rsidR="000F40F5" w:rsidRPr="00442006">
              <w:rPr>
                <w:rFonts w:ascii="Arial" w:eastAsia="Times New Roman" w:hAnsi="Arial" w:cs="Arial"/>
                <w:i/>
                <w:iCs/>
                <w:sz w:val="20"/>
                <w:szCs w:val="20"/>
                <w:highlight w:val="black"/>
                <w:lang w:eastAsia="en-GB"/>
              </w:rPr>
              <w:t>36</w:t>
            </w:r>
          </w:p>
        </w:tc>
        <w:tc>
          <w:tcPr>
            <w:tcW w:w="1717" w:type="dxa"/>
            <w:tcBorders>
              <w:top w:val="nil"/>
              <w:left w:val="nil"/>
              <w:bottom w:val="single" w:sz="4" w:space="0" w:color="auto"/>
              <w:right w:val="single" w:sz="4" w:space="0" w:color="auto"/>
            </w:tcBorders>
            <w:shd w:val="clear" w:color="000000" w:fill="C4D79B"/>
            <w:vAlign w:val="center"/>
            <w:hideMark/>
          </w:tcPr>
          <w:p w14:paraId="080F27E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17CB86EE"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9B8CA0F"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3</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112C58C0"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6D55732C"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02304C62"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Fan Motor</w:t>
            </w:r>
          </w:p>
        </w:tc>
        <w:tc>
          <w:tcPr>
            <w:tcW w:w="1162" w:type="dxa"/>
            <w:tcBorders>
              <w:top w:val="nil"/>
              <w:left w:val="nil"/>
              <w:bottom w:val="single" w:sz="4" w:space="0" w:color="auto"/>
              <w:right w:val="single" w:sz="4" w:space="0" w:color="auto"/>
            </w:tcBorders>
            <w:shd w:val="clear" w:color="000000" w:fill="C4D79B"/>
            <w:vAlign w:val="center"/>
            <w:hideMark/>
          </w:tcPr>
          <w:p w14:paraId="11EF069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19DBE70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243A0BA6"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61DDA390"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0ED8B75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2AFF1B6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76135016"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6040EA2"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4</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14B24335"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15C90087"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5B25FE54"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 xml:space="preserve">Filtration System </w:t>
            </w:r>
          </w:p>
        </w:tc>
        <w:tc>
          <w:tcPr>
            <w:tcW w:w="1162" w:type="dxa"/>
            <w:tcBorders>
              <w:top w:val="nil"/>
              <w:left w:val="nil"/>
              <w:bottom w:val="single" w:sz="4" w:space="0" w:color="auto"/>
              <w:right w:val="single" w:sz="4" w:space="0" w:color="auto"/>
            </w:tcBorders>
            <w:shd w:val="clear" w:color="000000" w:fill="C4D79B"/>
            <w:vAlign w:val="center"/>
            <w:hideMark/>
          </w:tcPr>
          <w:p w14:paraId="5B9ABAB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59F94B3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4BC7E6FB"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4EF50F2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2A529765"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3D86C3D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790C8E74"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DF46569"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5</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03E34C15"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41EA7A6D"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5B67754C"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Interconnecting Harness</w:t>
            </w:r>
          </w:p>
        </w:tc>
        <w:tc>
          <w:tcPr>
            <w:tcW w:w="1162" w:type="dxa"/>
            <w:tcBorders>
              <w:top w:val="nil"/>
              <w:left w:val="nil"/>
              <w:bottom w:val="single" w:sz="4" w:space="0" w:color="auto"/>
              <w:right w:val="single" w:sz="4" w:space="0" w:color="auto"/>
            </w:tcBorders>
            <w:shd w:val="clear" w:color="000000" w:fill="C4D79B"/>
            <w:vAlign w:val="center"/>
            <w:hideMark/>
          </w:tcPr>
          <w:p w14:paraId="2B0BCC50"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7EA9DB85"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555781F0"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1920C18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18AC7298"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2AB4E6F2"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5C54A877"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1C1EF59"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6</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3808293C"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2C22BF09"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4C0786BF"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CBRN BULKHEAD</w:t>
            </w:r>
          </w:p>
        </w:tc>
        <w:tc>
          <w:tcPr>
            <w:tcW w:w="1162" w:type="dxa"/>
            <w:tcBorders>
              <w:top w:val="nil"/>
              <w:left w:val="nil"/>
              <w:bottom w:val="single" w:sz="4" w:space="0" w:color="auto"/>
              <w:right w:val="single" w:sz="4" w:space="0" w:color="auto"/>
            </w:tcBorders>
            <w:shd w:val="clear" w:color="000000" w:fill="C4D79B"/>
            <w:vAlign w:val="center"/>
            <w:hideMark/>
          </w:tcPr>
          <w:p w14:paraId="57C93C5B"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5E1D4945"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2490D095"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629EA8E9"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7BC2E91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7F759150"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436BF4B8" w14:textId="77777777" w:rsidTr="000A4481">
        <w:trPr>
          <w:trHeight w:val="528"/>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6CFC78E"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7</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5C2762C2"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6E0493F3"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40ACCB90"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EPDM Container Door Seal Set</w:t>
            </w:r>
          </w:p>
        </w:tc>
        <w:tc>
          <w:tcPr>
            <w:tcW w:w="1162" w:type="dxa"/>
            <w:tcBorders>
              <w:top w:val="nil"/>
              <w:left w:val="nil"/>
              <w:bottom w:val="single" w:sz="4" w:space="0" w:color="auto"/>
              <w:right w:val="single" w:sz="4" w:space="0" w:color="auto"/>
            </w:tcBorders>
            <w:shd w:val="clear" w:color="000000" w:fill="C4D79B"/>
            <w:vAlign w:val="center"/>
            <w:hideMark/>
          </w:tcPr>
          <w:p w14:paraId="400A179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5E372816"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0509AAF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5EF15AF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6C3B9244"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4467210E"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0ADF21BA"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F98207F"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8</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2A235FF6"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2A252035"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6D5161CD"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 xml:space="preserve">Surround Plate Bolts  </w:t>
            </w:r>
          </w:p>
        </w:tc>
        <w:tc>
          <w:tcPr>
            <w:tcW w:w="1162" w:type="dxa"/>
            <w:tcBorders>
              <w:top w:val="nil"/>
              <w:left w:val="nil"/>
              <w:bottom w:val="single" w:sz="4" w:space="0" w:color="auto"/>
              <w:right w:val="single" w:sz="4" w:space="0" w:color="auto"/>
            </w:tcBorders>
            <w:shd w:val="clear" w:color="000000" w:fill="C4D79B"/>
            <w:vAlign w:val="center"/>
            <w:hideMark/>
          </w:tcPr>
          <w:p w14:paraId="6621D96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3B9F106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6045F9A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7787E750"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33C1F23B"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3276992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3DA340CB"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D1D8FE6"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9</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62262E4A"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6DCAAE83"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1395CB6F"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 xml:space="preserve">Filter Cover Bolts  </w:t>
            </w:r>
          </w:p>
        </w:tc>
        <w:tc>
          <w:tcPr>
            <w:tcW w:w="1162" w:type="dxa"/>
            <w:tcBorders>
              <w:top w:val="nil"/>
              <w:left w:val="nil"/>
              <w:bottom w:val="single" w:sz="4" w:space="0" w:color="auto"/>
              <w:right w:val="single" w:sz="4" w:space="0" w:color="auto"/>
            </w:tcBorders>
            <w:shd w:val="clear" w:color="000000" w:fill="C4D79B"/>
            <w:vAlign w:val="center"/>
            <w:hideMark/>
          </w:tcPr>
          <w:p w14:paraId="74AA0DE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3AE45A0B"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655F2D0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0F4FB8B2"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006D32E6"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784657C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1CE3A9A4"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AF991B9"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10</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13584837"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3CD72FEF"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2656C861"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 xml:space="preserve">Filter Cover Seal  </w:t>
            </w:r>
          </w:p>
        </w:tc>
        <w:tc>
          <w:tcPr>
            <w:tcW w:w="1162" w:type="dxa"/>
            <w:tcBorders>
              <w:top w:val="nil"/>
              <w:left w:val="nil"/>
              <w:bottom w:val="single" w:sz="4" w:space="0" w:color="auto"/>
              <w:right w:val="single" w:sz="4" w:space="0" w:color="auto"/>
            </w:tcBorders>
            <w:shd w:val="clear" w:color="000000" w:fill="C4D79B"/>
            <w:vAlign w:val="center"/>
            <w:hideMark/>
          </w:tcPr>
          <w:p w14:paraId="6A5201EF"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67211FB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7CCA8CE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018CDA42"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139DC329"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2654C3AE"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4A750229" w14:textId="77777777" w:rsidTr="000A4481">
        <w:trPr>
          <w:trHeight w:val="264"/>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4EFB5FB"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11</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5B25459F"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3FECC86B"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79D17AAC"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 xml:space="preserve">Air Inlet Grille Bolts </w:t>
            </w:r>
          </w:p>
        </w:tc>
        <w:tc>
          <w:tcPr>
            <w:tcW w:w="1162" w:type="dxa"/>
            <w:tcBorders>
              <w:top w:val="nil"/>
              <w:left w:val="nil"/>
              <w:bottom w:val="single" w:sz="4" w:space="0" w:color="auto"/>
              <w:right w:val="single" w:sz="4" w:space="0" w:color="auto"/>
            </w:tcBorders>
            <w:shd w:val="clear" w:color="000000" w:fill="C4D79B"/>
            <w:vAlign w:val="center"/>
            <w:hideMark/>
          </w:tcPr>
          <w:p w14:paraId="745C1576"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0BB04F2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05DA15D7"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1A849E31"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6CB58368"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0A7F232C"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r w:rsidR="000F40F5" w:rsidRPr="000F40F5" w14:paraId="78CDD0F2" w14:textId="77777777" w:rsidTr="000A4481">
        <w:trPr>
          <w:trHeight w:val="1056"/>
        </w:trPr>
        <w:tc>
          <w:tcPr>
            <w:tcW w:w="99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5E0BB0F" w14:textId="77777777" w:rsidR="000F40F5" w:rsidRPr="000F40F5" w:rsidRDefault="000F40F5" w:rsidP="000F40F5">
            <w:pPr>
              <w:spacing w:after="0" w:line="240" w:lineRule="auto"/>
              <w:jc w:val="right"/>
              <w:rPr>
                <w:rFonts w:ascii="Arial" w:eastAsia="Times New Roman" w:hAnsi="Arial" w:cs="Arial"/>
                <w:color w:val="000000"/>
                <w:sz w:val="20"/>
                <w:szCs w:val="20"/>
                <w:lang w:eastAsia="en-GB"/>
              </w:rPr>
            </w:pPr>
            <w:r w:rsidRPr="000F40F5">
              <w:rPr>
                <w:rFonts w:ascii="Arial" w:eastAsia="Times New Roman" w:hAnsi="Arial" w:cs="Arial"/>
                <w:color w:val="000000"/>
                <w:sz w:val="20"/>
                <w:szCs w:val="20"/>
                <w:lang w:eastAsia="en-GB"/>
              </w:rPr>
              <w:t>12</w:t>
            </w:r>
          </w:p>
        </w:tc>
        <w:tc>
          <w:tcPr>
            <w:tcW w:w="1559" w:type="dxa"/>
            <w:gridSpan w:val="3"/>
            <w:tcBorders>
              <w:top w:val="nil"/>
              <w:left w:val="nil"/>
              <w:bottom w:val="single" w:sz="4" w:space="0" w:color="auto"/>
              <w:right w:val="single" w:sz="4" w:space="0" w:color="auto"/>
            </w:tcBorders>
            <w:shd w:val="clear" w:color="000000" w:fill="C4D79B"/>
            <w:vAlign w:val="center"/>
            <w:hideMark/>
          </w:tcPr>
          <w:p w14:paraId="1974F1F6"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36733718"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TBC</w:t>
            </w:r>
          </w:p>
        </w:tc>
        <w:tc>
          <w:tcPr>
            <w:tcW w:w="3624" w:type="dxa"/>
            <w:gridSpan w:val="3"/>
            <w:tcBorders>
              <w:top w:val="nil"/>
              <w:left w:val="nil"/>
              <w:bottom w:val="single" w:sz="4" w:space="0" w:color="auto"/>
              <w:right w:val="single" w:sz="4" w:space="0" w:color="auto"/>
            </w:tcBorders>
            <w:shd w:val="clear" w:color="000000" w:fill="C4D79B"/>
            <w:vAlign w:val="center"/>
            <w:hideMark/>
          </w:tcPr>
          <w:p w14:paraId="7D156D8E" w14:textId="77777777" w:rsidR="000F40F5" w:rsidRPr="000F40F5" w:rsidRDefault="000F40F5" w:rsidP="000F40F5">
            <w:pPr>
              <w:spacing w:after="0" w:line="240" w:lineRule="auto"/>
              <w:rPr>
                <w:rFonts w:ascii="Arial" w:eastAsia="Times New Roman" w:hAnsi="Arial" w:cs="Arial"/>
                <w:i/>
                <w:iCs/>
                <w:sz w:val="20"/>
                <w:szCs w:val="20"/>
                <w:lang w:eastAsia="en-GB"/>
              </w:rPr>
            </w:pPr>
            <w:r w:rsidRPr="000F40F5">
              <w:rPr>
                <w:rFonts w:ascii="Arial" w:eastAsia="Times New Roman" w:hAnsi="Arial" w:cs="Arial"/>
                <w:i/>
                <w:iCs/>
                <w:sz w:val="20"/>
                <w:szCs w:val="20"/>
                <w:lang w:eastAsia="en-GB"/>
              </w:rPr>
              <w:t>Undertake CSC Inspection for re-Certification at end of 60 Month initial certificate (Excluding Transport Costs)</w:t>
            </w:r>
          </w:p>
        </w:tc>
        <w:tc>
          <w:tcPr>
            <w:tcW w:w="1162" w:type="dxa"/>
            <w:tcBorders>
              <w:top w:val="nil"/>
              <w:left w:val="nil"/>
              <w:bottom w:val="single" w:sz="4" w:space="0" w:color="auto"/>
              <w:right w:val="single" w:sz="4" w:space="0" w:color="auto"/>
            </w:tcBorders>
            <w:shd w:val="clear" w:color="000000" w:fill="C4D79B"/>
            <w:vAlign w:val="center"/>
            <w:hideMark/>
          </w:tcPr>
          <w:p w14:paraId="3A18D89F"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 ''''''''''''''</w:t>
            </w:r>
          </w:p>
        </w:tc>
        <w:tc>
          <w:tcPr>
            <w:tcW w:w="1311" w:type="dxa"/>
            <w:gridSpan w:val="2"/>
            <w:tcBorders>
              <w:top w:val="nil"/>
              <w:left w:val="nil"/>
              <w:bottom w:val="single" w:sz="4" w:space="0" w:color="auto"/>
              <w:right w:val="single" w:sz="4" w:space="0" w:color="auto"/>
            </w:tcBorders>
            <w:shd w:val="clear" w:color="000000" w:fill="C4D79B"/>
            <w:vAlign w:val="center"/>
            <w:hideMark/>
          </w:tcPr>
          <w:p w14:paraId="663B254D"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60" w:type="dxa"/>
            <w:gridSpan w:val="2"/>
            <w:tcBorders>
              <w:top w:val="nil"/>
              <w:left w:val="nil"/>
              <w:bottom w:val="single" w:sz="4" w:space="0" w:color="auto"/>
              <w:right w:val="single" w:sz="4" w:space="0" w:color="auto"/>
            </w:tcBorders>
            <w:shd w:val="clear" w:color="000000" w:fill="C4D79B"/>
            <w:vAlign w:val="center"/>
            <w:hideMark/>
          </w:tcPr>
          <w:p w14:paraId="0612D72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333" w:type="dxa"/>
            <w:gridSpan w:val="2"/>
            <w:tcBorders>
              <w:top w:val="nil"/>
              <w:left w:val="nil"/>
              <w:bottom w:val="single" w:sz="4" w:space="0" w:color="auto"/>
              <w:right w:val="single" w:sz="4" w:space="0" w:color="auto"/>
            </w:tcBorders>
            <w:shd w:val="clear" w:color="000000" w:fill="C4D79B"/>
            <w:vAlign w:val="center"/>
            <w:hideMark/>
          </w:tcPr>
          <w:p w14:paraId="1BD41D3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418" w:type="dxa"/>
            <w:gridSpan w:val="2"/>
            <w:tcBorders>
              <w:top w:val="nil"/>
              <w:left w:val="nil"/>
              <w:bottom w:val="single" w:sz="4" w:space="0" w:color="auto"/>
              <w:right w:val="single" w:sz="4" w:space="0" w:color="auto"/>
            </w:tcBorders>
            <w:shd w:val="clear" w:color="000000" w:fill="C4D79B"/>
            <w:vAlign w:val="center"/>
            <w:hideMark/>
          </w:tcPr>
          <w:p w14:paraId="337206CC"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c>
          <w:tcPr>
            <w:tcW w:w="1717" w:type="dxa"/>
            <w:tcBorders>
              <w:top w:val="nil"/>
              <w:left w:val="nil"/>
              <w:bottom w:val="single" w:sz="4" w:space="0" w:color="auto"/>
              <w:right w:val="single" w:sz="4" w:space="0" w:color="auto"/>
            </w:tcBorders>
            <w:shd w:val="clear" w:color="000000" w:fill="C4D79B"/>
            <w:vAlign w:val="center"/>
            <w:hideMark/>
          </w:tcPr>
          <w:p w14:paraId="387B99F3"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i/>
                <w:iCs/>
                <w:noProof/>
                <w:color w:val="000000"/>
                <w:sz w:val="20"/>
                <w:szCs w:val="20"/>
                <w:highlight w:val="black"/>
                <w:lang w:eastAsia="en-GB"/>
              </w:rPr>
              <w:t>'''''''''''''''''''</w:t>
            </w:r>
          </w:p>
        </w:tc>
      </w:tr>
    </w:tbl>
    <w:p w14:paraId="0AD5D3AC" w14:textId="77777777" w:rsidR="008125D8" w:rsidRPr="008125D8" w:rsidRDefault="008125D8" w:rsidP="008125D8">
      <w:pPr>
        <w:spacing w:after="0" w:line="240" w:lineRule="auto"/>
        <w:rPr>
          <w:rFonts w:ascii="Arial" w:eastAsia="Times New Roman" w:hAnsi="Arial" w:cs="Arial"/>
          <w:b/>
          <w:szCs w:val="24"/>
        </w:rPr>
      </w:pPr>
      <w:r w:rsidRPr="008125D8">
        <w:rPr>
          <w:rFonts w:ascii="Arial" w:eastAsia="Times New Roman" w:hAnsi="Arial" w:cs="Arial"/>
          <w:b/>
          <w:szCs w:val="24"/>
        </w:rPr>
        <w:br w:type="page"/>
      </w:r>
    </w:p>
    <w:p w14:paraId="4826156C" w14:textId="77777777" w:rsidR="008125D8" w:rsidRPr="008125D8" w:rsidRDefault="008125D8" w:rsidP="008125D8">
      <w:pPr>
        <w:spacing w:after="0" w:line="240" w:lineRule="auto"/>
        <w:jc w:val="center"/>
        <w:rPr>
          <w:rFonts w:ascii="Arial" w:eastAsia="Times New Roman" w:hAnsi="Arial" w:cs="Arial"/>
          <w:b/>
          <w:szCs w:val="24"/>
        </w:rPr>
      </w:pPr>
    </w:p>
    <w:p w14:paraId="7810A2F4" w14:textId="77777777" w:rsidR="008125D8" w:rsidRPr="008125D8" w:rsidRDefault="008125D8" w:rsidP="008125D8">
      <w:pPr>
        <w:spacing w:after="0" w:line="240" w:lineRule="auto"/>
        <w:jc w:val="center"/>
        <w:rPr>
          <w:rFonts w:ascii="Arial" w:eastAsia="Times New Roman" w:hAnsi="Arial" w:cs="Arial"/>
          <w:b/>
          <w:szCs w:val="24"/>
        </w:rPr>
      </w:pPr>
      <w:r w:rsidRPr="008125D8">
        <w:rPr>
          <w:rFonts w:ascii="Arial" w:eastAsia="Times New Roman" w:hAnsi="Arial" w:cs="Arial"/>
          <w:b/>
          <w:szCs w:val="24"/>
        </w:rPr>
        <w:t>Schedule 2.2 for Schedule of Requirements Item 5 - Training</w:t>
      </w:r>
    </w:p>
    <w:p w14:paraId="314858DD" w14:textId="77777777" w:rsidR="008125D8" w:rsidRPr="008125D8" w:rsidRDefault="008125D8" w:rsidP="008125D8">
      <w:pPr>
        <w:spacing w:after="0" w:line="240" w:lineRule="auto"/>
        <w:jc w:val="center"/>
        <w:rPr>
          <w:rFonts w:ascii="Arial" w:eastAsia="Times New Roman" w:hAnsi="Arial" w:cs="Arial"/>
          <w:b/>
          <w:szCs w:val="24"/>
        </w:rPr>
      </w:pPr>
    </w:p>
    <w:p w14:paraId="3F85D141" w14:textId="77777777"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Firm prices are not subject to escalation.</w:t>
      </w:r>
    </w:p>
    <w:p w14:paraId="0BB98295" w14:textId="77777777" w:rsidR="008125D8" w:rsidRPr="008125D8" w:rsidRDefault="008125D8" w:rsidP="008125D8">
      <w:pPr>
        <w:spacing w:after="0" w:line="240" w:lineRule="auto"/>
        <w:rPr>
          <w:rFonts w:ascii="Arial" w:eastAsia="Times New Roman" w:hAnsi="Arial" w:cs="Arial"/>
          <w:b/>
          <w:szCs w:val="24"/>
        </w:rPr>
      </w:pPr>
    </w:p>
    <w:p w14:paraId="66D34B0B" w14:textId="77777777" w:rsidR="008125D8" w:rsidRPr="008125D8" w:rsidRDefault="008125D8" w:rsidP="008125D8">
      <w:pPr>
        <w:spacing w:after="0" w:line="240" w:lineRule="auto"/>
        <w:rPr>
          <w:rFonts w:ascii="Arial" w:eastAsia="Times New Roman" w:hAnsi="Arial" w:cs="Arial"/>
          <w:b/>
          <w:szCs w:val="24"/>
        </w:rPr>
      </w:pPr>
      <w:r w:rsidRPr="008125D8">
        <w:rPr>
          <w:rFonts w:ascii="Arial" w:eastAsia="Times New Roman" w:hAnsi="Arial" w:cs="Arial"/>
          <w:b/>
          <w:szCs w:val="24"/>
        </w:rPr>
        <w:t xml:space="preserve">Firm Prices for Call-off delivery of Training Course </w:t>
      </w:r>
    </w:p>
    <w:p w14:paraId="52F2D8AF" w14:textId="77777777" w:rsidR="008125D8" w:rsidRPr="008125D8" w:rsidRDefault="008125D8" w:rsidP="008125D8">
      <w:pPr>
        <w:spacing w:after="0" w:line="240" w:lineRule="auto"/>
        <w:rPr>
          <w:rFonts w:ascii="Arial" w:eastAsia="Times New Roman" w:hAnsi="Arial" w:cs="Arial"/>
          <w:b/>
          <w:szCs w:val="24"/>
        </w:rPr>
      </w:pPr>
    </w:p>
    <w:tbl>
      <w:tblPr>
        <w:tblW w:w="12206" w:type="dxa"/>
        <w:tblInd w:w="93" w:type="dxa"/>
        <w:tblLook w:val="04A0" w:firstRow="1" w:lastRow="0" w:firstColumn="1" w:lastColumn="0" w:noHBand="0" w:noVBand="1"/>
      </w:tblPr>
      <w:tblGrid>
        <w:gridCol w:w="1960"/>
        <w:gridCol w:w="1300"/>
        <w:gridCol w:w="1840"/>
        <w:gridCol w:w="1861"/>
        <w:gridCol w:w="1701"/>
        <w:gridCol w:w="1843"/>
        <w:gridCol w:w="1701"/>
      </w:tblGrid>
      <w:tr w:rsidR="008125D8" w:rsidRPr="008125D8" w14:paraId="7D0D4024" w14:textId="77777777" w:rsidTr="006D7ADF">
        <w:trPr>
          <w:trHeight w:val="178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F9CCC"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Item</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9DF152D"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Lead Time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E3C3BBC"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 xml:space="preserve">Contract Year 1 </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47CC73B6"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2</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auto" w:fill="auto"/>
            <w:hideMark/>
          </w:tcPr>
          <w:p w14:paraId="097FF3D9"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p>
          <w:p w14:paraId="0CBA806F"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p>
          <w:p w14:paraId="69DDE96E"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3</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843" w:type="dxa"/>
            <w:tcBorders>
              <w:top w:val="single" w:sz="4" w:space="0" w:color="auto"/>
              <w:left w:val="nil"/>
              <w:bottom w:val="single" w:sz="4" w:space="0" w:color="auto"/>
              <w:right w:val="single" w:sz="4" w:space="0" w:color="auto"/>
            </w:tcBorders>
            <w:shd w:val="clear" w:color="auto" w:fill="auto"/>
            <w:hideMark/>
          </w:tcPr>
          <w:p w14:paraId="01510944"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p>
          <w:p w14:paraId="1CDD2330"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p>
          <w:p w14:paraId="6A9BA5BA"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4</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auto" w:fill="auto"/>
            <w:hideMark/>
          </w:tcPr>
          <w:p w14:paraId="7031CC3D"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p>
          <w:p w14:paraId="41752577"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p>
          <w:p w14:paraId="462B0FE3" w14:textId="77777777"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5</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r>
      <w:tr w:rsidR="000F40F5" w:rsidRPr="000F40F5" w14:paraId="2EBF6DC7" w14:textId="77777777" w:rsidTr="000F40F5">
        <w:trPr>
          <w:trHeight w:val="840"/>
        </w:trPr>
        <w:tc>
          <w:tcPr>
            <w:tcW w:w="1960" w:type="dxa"/>
            <w:tcBorders>
              <w:top w:val="single" w:sz="4" w:space="0" w:color="auto"/>
              <w:left w:val="single" w:sz="4" w:space="0" w:color="auto"/>
              <w:bottom w:val="single" w:sz="4" w:space="0" w:color="auto"/>
              <w:right w:val="single" w:sz="4" w:space="0" w:color="auto"/>
            </w:tcBorders>
            <w:shd w:val="clear" w:color="auto" w:fill="FFFFFF"/>
            <w:hideMark/>
          </w:tcPr>
          <w:p w14:paraId="0062ACA1" w14:textId="77777777" w:rsidR="000F40F5" w:rsidRPr="000F40F5" w:rsidRDefault="000F40F5" w:rsidP="000F40F5">
            <w:pPr>
              <w:spacing w:after="0" w:line="240" w:lineRule="auto"/>
              <w:rPr>
                <w:rFonts w:ascii="Arial" w:eastAsia="Times New Roman" w:hAnsi="Arial" w:cs="Arial"/>
                <w:sz w:val="20"/>
                <w:szCs w:val="20"/>
                <w:lang w:eastAsia="en-GB"/>
              </w:rPr>
            </w:pPr>
            <w:r w:rsidRPr="000F40F5">
              <w:rPr>
                <w:rFonts w:ascii="Arial" w:eastAsia="Times New Roman" w:hAnsi="Arial" w:cs="Arial"/>
                <w:sz w:val="20"/>
                <w:szCs w:val="20"/>
                <w:lang w:eastAsia="en-GB"/>
              </w:rPr>
              <w:t>Delivery of Training Course</w:t>
            </w:r>
          </w:p>
        </w:tc>
        <w:tc>
          <w:tcPr>
            <w:tcW w:w="1300" w:type="dxa"/>
            <w:tcBorders>
              <w:top w:val="single" w:sz="4" w:space="0" w:color="auto"/>
              <w:left w:val="nil"/>
              <w:bottom w:val="single" w:sz="4" w:space="0" w:color="auto"/>
              <w:right w:val="single" w:sz="4" w:space="0" w:color="auto"/>
            </w:tcBorders>
            <w:shd w:val="clear" w:color="auto" w:fill="FFFFFF"/>
          </w:tcPr>
          <w:p w14:paraId="6485403A" w14:textId="77777777" w:rsidR="000F40F5" w:rsidRPr="00442006" w:rsidRDefault="00442006" w:rsidP="000F40F5">
            <w:pPr>
              <w:spacing w:after="0" w:line="240" w:lineRule="auto"/>
              <w:rPr>
                <w:rFonts w:ascii="Arial" w:eastAsia="Times New Roman" w:hAnsi="Arial" w:cs="Arial"/>
                <w:i/>
                <w:iCs/>
                <w:sz w:val="20"/>
                <w:szCs w:val="20"/>
                <w:highlight w:val="black"/>
                <w:lang w:eastAsia="en-GB"/>
              </w:rPr>
            </w:pPr>
            <w:r>
              <w:rPr>
                <w:rFonts w:ascii="Arial" w:eastAsia="Times New Roman" w:hAnsi="Arial" w:cs="Arial"/>
                <w:noProof/>
                <w:color w:val="000000"/>
                <w:sz w:val="20"/>
                <w:szCs w:val="20"/>
                <w:highlight w:val="black"/>
                <w:lang w:eastAsia="en-GB"/>
              </w:rPr>
              <w:t>'''''' '''''''''''</w:t>
            </w:r>
          </w:p>
        </w:tc>
        <w:tc>
          <w:tcPr>
            <w:tcW w:w="1840" w:type="dxa"/>
            <w:tcBorders>
              <w:top w:val="single" w:sz="4" w:space="0" w:color="auto"/>
              <w:left w:val="nil"/>
              <w:bottom w:val="single" w:sz="4" w:space="0" w:color="auto"/>
              <w:right w:val="single" w:sz="4" w:space="0" w:color="auto"/>
            </w:tcBorders>
            <w:shd w:val="clear" w:color="auto" w:fill="A8D08D" w:themeFill="accent6" w:themeFillTint="99"/>
          </w:tcPr>
          <w:p w14:paraId="66FDE38F" w14:textId="77777777" w:rsidR="000F40F5" w:rsidRPr="00442006" w:rsidRDefault="00442006" w:rsidP="000F40F5">
            <w:pPr>
              <w:spacing w:after="0" w:line="240" w:lineRule="auto"/>
              <w:rPr>
                <w:rFonts w:ascii="Arial" w:eastAsia="Times New Roman" w:hAnsi="Arial" w:cs="Times New Roman"/>
                <w:szCs w:val="24"/>
                <w:highlight w:val="black"/>
              </w:rPr>
            </w:pPr>
            <w:r>
              <w:rPr>
                <w:rFonts w:ascii="Arial" w:eastAsia="Times New Roman" w:hAnsi="Arial" w:cs="Times New Roman"/>
                <w:noProof/>
                <w:color w:val="000000"/>
                <w:szCs w:val="24"/>
                <w:highlight w:val="black"/>
              </w:rPr>
              <w:t>''''''''''''''''''''</w:t>
            </w:r>
          </w:p>
        </w:tc>
        <w:tc>
          <w:tcPr>
            <w:tcW w:w="1861" w:type="dxa"/>
            <w:tcBorders>
              <w:top w:val="single" w:sz="4" w:space="0" w:color="auto"/>
              <w:left w:val="nil"/>
              <w:bottom w:val="single" w:sz="4" w:space="0" w:color="auto"/>
              <w:right w:val="single" w:sz="4" w:space="0" w:color="auto"/>
            </w:tcBorders>
            <w:shd w:val="clear" w:color="auto" w:fill="A8D08D" w:themeFill="accent6" w:themeFillTint="99"/>
          </w:tcPr>
          <w:p w14:paraId="350FE228" w14:textId="77777777" w:rsidR="000F40F5" w:rsidRPr="00442006" w:rsidRDefault="00442006" w:rsidP="000F40F5">
            <w:pPr>
              <w:spacing w:after="0" w:line="240" w:lineRule="auto"/>
              <w:rPr>
                <w:rFonts w:ascii="Arial" w:eastAsia="Times New Roman" w:hAnsi="Arial" w:cs="Times New Roman"/>
                <w:szCs w:val="24"/>
                <w:highlight w:val="black"/>
              </w:rPr>
            </w:pPr>
            <w:r>
              <w:rPr>
                <w:rFonts w:ascii="Arial" w:eastAsia="Times New Roman" w:hAnsi="Arial" w:cs="Times New Roman"/>
                <w:noProof/>
                <w:color w:val="000000"/>
                <w:szCs w:val="24"/>
                <w:highlight w:val="black"/>
              </w:rPr>
              <w:t>'''''''''''''''''''</w:t>
            </w:r>
          </w:p>
        </w:tc>
        <w:tc>
          <w:tcPr>
            <w:tcW w:w="1701" w:type="dxa"/>
            <w:tcBorders>
              <w:top w:val="single" w:sz="4" w:space="0" w:color="auto"/>
              <w:left w:val="nil"/>
              <w:bottom w:val="single" w:sz="4" w:space="0" w:color="auto"/>
              <w:right w:val="single" w:sz="4" w:space="0" w:color="auto"/>
            </w:tcBorders>
            <w:shd w:val="clear" w:color="auto" w:fill="A8D08D" w:themeFill="accent6" w:themeFillTint="99"/>
          </w:tcPr>
          <w:p w14:paraId="3D63E003" w14:textId="77777777" w:rsidR="000F40F5" w:rsidRPr="00442006" w:rsidRDefault="00442006" w:rsidP="000F40F5">
            <w:pPr>
              <w:spacing w:after="0" w:line="240" w:lineRule="auto"/>
              <w:rPr>
                <w:rFonts w:ascii="Arial" w:eastAsia="Times New Roman" w:hAnsi="Arial" w:cs="Times New Roman"/>
                <w:szCs w:val="24"/>
                <w:highlight w:val="black"/>
              </w:rPr>
            </w:pPr>
            <w:r>
              <w:rPr>
                <w:rFonts w:ascii="Arial" w:eastAsia="Times New Roman" w:hAnsi="Arial" w:cs="Times New Roman"/>
                <w:noProof/>
                <w:color w:val="000000"/>
                <w:szCs w:val="24"/>
                <w:highlight w:val="black"/>
              </w:rPr>
              <w:t>''''''''''''''''''</w:t>
            </w:r>
          </w:p>
        </w:tc>
        <w:tc>
          <w:tcPr>
            <w:tcW w:w="1843" w:type="dxa"/>
            <w:tcBorders>
              <w:top w:val="single" w:sz="4" w:space="0" w:color="auto"/>
              <w:left w:val="nil"/>
              <w:bottom w:val="single" w:sz="4" w:space="0" w:color="auto"/>
              <w:right w:val="single" w:sz="4" w:space="0" w:color="auto"/>
            </w:tcBorders>
            <w:shd w:val="clear" w:color="auto" w:fill="A8D08D" w:themeFill="accent6" w:themeFillTint="99"/>
          </w:tcPr>
          <w:p w14:paraId="3B95B7DE" w14:textId="77777777" w:rsidR="000F40F5" w:rsidRPr="00442006" w:rsidRDefault="00442006" w:rsidP="000F40F5">
            <w:pPr>
              <w:spacing w:after="0" w:line="240" w:lineRule="auto"/>
              <w:rPr>
                <w:rFonts w:ascii="Arial" w:eastAsia="Times New Roman" w:hAnsi="Arial" w:cs="Times New Roman"/>
                <w:szCs w:val="24"/>
                <w:highlight w:val="black"/>
              </w:rPr>
            </w:pPr>
            <w:r>
              <w:rPr>
                <w:rFonts w:ascii="Arial" w:eastAsia="Times New Roman" w:hAnsi="Arial" w:cs="Times New Roman"/>
                <w:noProof/>
                <w:color w:val="000000"/>
                <w:szCs w:val="24"/>
                <w:highlight w:val="black"/>
              </w:rPr>
              <w:t>'''''''''''''''''''''</w:t>
            </w:r>
          </w:p>
        </w:tc>
        <w:tc>
          <w:tcPr>
            <w:tcW w:w="1701" w:type="dxa"/>
            <w:tcBorders>
              <w:top w:val="single" w:sz="4" w:space="0" w:color="auto"/>
              <w:left w:val="nil"/>
              <w:bottom w:val="single" w:sz="4" w:space="0" w:color="auto"/>
              <w:right w:val="single" w:sz="4" w:space="0" w:color="auto"/>
            </w:tcBorders>
            <w:shd w:val="clear" w:color="auto" w:fill="A8D08D" w:themeFill="accent6" w:themeFillTint="99"/>
          </w:tcPr>
          <w:p w14:paraId="79BBA53F" w14:textId="77777777" w:rsidR="000F40F5" w:rsidRPr="00442006" w:rsidRDefault="00442006" w:rsidP="000F40F5">
            <w:pPr>
              <w:spacing w:after="0" w:line="240" w:lineRule="auto"/>
              <w:rPr>
                <w:rFonts w:ascii="Arial" w:eastAsia="Times New Roman" w:hAnsi="Arial" w:cs="Times New Roman"/>
                <w:szCs w:val="24"/>
                <w:highlight w:val="black"/>
              </w:rPr>
            </w:pPr>
            <w:r>
              <w:rPr>
                <w:rFonts w:ascii="Arial" w:eastAsia="Times New Roman" w:hAnsi="Arial" w:cs="Times New Roman"/>
                <w:noProof/>
                <w:color w:val="000000"/>
                <w:szCs w:val="24"/>
                <w:highlight w:val="black"/>
              </w:rPr>
              <w:t>'''''''''''''''''''''</w:t>
            </w:r>
          </w:p>
        </w:tc>
      </w:tr>
    </w:tbl>
    <w:p w14:paraId="00E349EE" w14:textId="77777777" w:rsidR="00D57092" w:rsidRDefault="00D57092" w:rsidP="008125D8">
      <w:pPr>
        <w:rPr>
          <w:rFonts w:ascii="Arial" w:hAnsi="Arial" w:cs="Arial"/>
          <w:b/>
          <w:sz w:val="18"/>
          <w:szCs w:val="18"/>
        </w:rPr>
      </w:pPr>
    </w:p>
    <w:p w14:paraId="2A97F2C0" w14:textId="77777777" w:rsidR="006D7ADF" w:rsidRDefault="006D7ADF" w:rsidP="008125D8">
      <w:pPr>
        <w:rPr>
          <w:rFonts w:ascii="Arial" w:hAnsi="Arial" w:cs="Arial"/>
          <w:b/>
          <w:sz w:val="18"/>
          <w:szCs w:val="18"/>
        </w:rPr>
      </w:pPr>
    </w:p>
    <w:p w14:paraId="22486793" w14:textId="77777777" w:rsidR="006D7ADF" w:rsidRDefault="006D7ADF" w:rsidP="008125D8">
      <w:pPr>
        <w:rPr>
          <w:rFonts w:ascii="Arial" w:hAnsi="Arial" w:cs="Arial"/>
          <w:b/>
          <w:sz w:val="18"/>
          <w:szCs w:val="18"/>
        </w:rPr>
        <w:sectPr w:rsidR="006D7ADF" w:rsidSect="008125D8">
          <w:pgSz w:w="16838" w:h="11906" w:orient="landscape"/>
          <w:pgMar w:top="1440" w:right="1440" w:bottom="1440" w:left="1440" w:header="708" w:footer="708" w:gutter="0"/>
          <w:cols w:space="708"/>
          <w:docGrid w:linePitch="360"/>
        </w:sectPr>
      </w:pPr>
    </w:p>
    <w:p w14:paraId="4EBA3DBE" w14:textId="77777777" w:rsidR="006D7ADF" w:rsidRPr="006D7ADF" w:rsidRDefault="006D7ADF" w:rsidP="006D7ADF">
      <w:pPr>
        <w:widowControl w:val="0"/>
        <w:autoSpaceDN w:val="0"/>
        <w:spacing w:after="0" w:line="240" w:lineRule="auto"/>
        <w:rPr>
          <w:rFonts w:ascii="Arial" w:eastAsia="Times New Roman" w:hAnsi="Arial" w:cs="Times New Roman"/>
          <w:b/>
          <w:sz w:val="24"/>
          <w:szCs w:val="24"/>
          <w:lang w:eastAsia="en-GB"/>
        </w:rPr>
      </w:pPr>
      <w:r w:rsidRPr="006D7ADF">
        <w:rPr>
          <w:rFonts w:ascii="Arial" w:eastAsia="Times New Roman" w:hAnsi="Arial" w:cs="Times New Roman"/>
          <w:b/>
          <w:sz w:val="24"/>
          <w:szCs w:val="24"/>
          <w:lang w:eastAsia="en-GB"/>
        </w:rPr>
        <w:lastRenderedPageBreak/>
        <w:t>Schedule 3 – Contract Data Sheet</w:t>
      </w:r>
    </w:p>
    <w:p w14:paraId="59DF8138" w14:textId="77777777" w:rsidR="006D7ADF" w:rsidRPr="006D7ADF" w:rsidRDefault="006D7ADF" w:rsidP="006D7ADF">
      <w:pPr>
        <w:widowControl w:val="0"/>
        <w:autoSpaceDN w:val="0"/>
        <w:spacing w:after="0" w:line="240" w:lineRule="auto"/>
        <w:rPr>
          <w:rFonts w:ascii="Arial" w:eastAsia="Times New Roman" w:hAnsi="Arial"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14:paraId="6C4DF982" w14:textId="77777777" w:rsidTr="006D7ADF">
        <w:trPr>
          <w:cantSplit/>
          <w:trHeight w:val="454"/>
        </w:trPr>
        <w:tc>
          <w:tcPr>
            <w:tcW w:w="10280" w:type="dxa"/>
            <w:shd w:val="clear" w:color="auto" w:fill="auto"/>
            <w:vAlign w:val="center"/>
          </w:tcPr>
          <w:p w14:paraId="6E6D25BF" w14:textId="77777777" w:rsidR="006D7ADF" w:rsidRPr="006D7ADF" w:rsidRDefault="006D7ADF" w:rsidP="006D7ADF">
            <w:pPr>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General Conditions</w:t>
            </w:r>
          </w:p>
        </w:tc>
      </w:tr>
      <w:tr w:rsidR="006D7ADF" w:rsidRPr="006D7ADF" w14:paraId="0256DD31" w14:textId="77777777" w:rsidTr="006D7ADF">
        <w:trPr>
          <w:cantSplit/>
        </w:trPr>
        <w:tc>
          <w:tcPr>
            <w:tcW w:w="10280" w:type="dxa"/>
            <w:shd w:val="clear" w:color="auto" w:fill="auto"/>
          </w:tcPr>
          <w:p w14:paraId="0669EA70"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 – Duration of Contract:</w:t>
            </w:r>
          </w:p>
          <w:p w14:paraId="2853880E"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279751DC" w14:textId="77777777" w:rsidR="006D7ADF" w:rsidRPr="006D7ADF" w:rsidRDefault="006D7ADF" w:rsidP="006D7ADF">
            <w:pPr>
              <w:widowControl w:val="0"/>
              <w:autoSpaceDN w:val="0"/>
              <w:spacing w:after="0" w:line="240" w:lineRule="auto"/>
              <w:rPr>
                <w:rFonts w:ascii="Arial" w:eastAsia="Times New Roman" w:hAnsi="Arial" w:cs="Arial"/>
                <w:kern w:val="22"/>
                <w:sz w:val="20"/>
                <w:szCs w:val="20"/>
              </w:rPr>
            </w:pPr>
            <w:r w:rsidRPr="006D7ADF">
              <w:rPr>
                <w:rFonts w:ascii="Arial" w:eastAsia="Times New Roman" w:hAnsi="Arial" w:cs="Arial"/>
                <w:sz w:val="20"/>
                <w:szCs w:val="20"/>
                <w:lang w:eastAsia="en-GB"/>
              </w:rPr>
              <w:t>The Contract expiry date shall be</w:t>
            </w:r>
            <w:r w:rsidR="00B47205">
              <w:rPr>
                <w:rFonts w:ascii="Arial" w:eastAsia="Times New Roman" w:hAnsi="Arial" w:cs="Arial"/>
                <w:sz w:val="20"/>
                <w:szCs w:val="20"/>
                <w:lang w:eastAsia="en-GB"/>
              </w:rPr>
              <w:t xml:space="preserve"> </w:t>
            </w:r>
            <w:r w:rsidRPr="00072D5A">
              <w:rPr>
                <w:rFonts w:ascii="Arial" w:eastAsia="Times New Roman" w:hAnsi="Arial" w:cs="Arial"/>
                <w:sz w:val="20"/>
                <w:szCs w:val="20"/>
                <w:lang w:eastAsia="en-GB"/>
              </w:rPr>
              <w:t>5 years from Contract start date</w:t>
            </w:r>
            <w:r w:rsidR="00520DAC" w:rsidRPr="00072D5A">
              <w:rPr>
                <w:rFonts w:ascii="Arial" w:eastAsia="Times New Roman" w:hAnsi="Arial" w:cs="Arial"/>
                <w:sz w:val="20"/>
                <w:szCs w:val="20"/>
                <w:lang w:eastAsia="en-GB"/>
              </w:rPr>
              <w:t xml:space="preserve"> </w:t>
            </w:r>
            <w:r w:rsidR="00B47205" w:rsidRPr="00072D5A">
              <w:rPr>
                <w:rFonts w:ascii="Arial" w:eastAsia="Times New Roman" w:hAnsi="Arial" w:cs="Arial"/>
                <w:sz w:val="20"/>
                <w:szCs w:val="20"/>
                <w:lang w:eastAsia="en-GB"/>
              </w:rPr>
              <w:t>FY 18/19 – 22/23</w:t>
            </w:r>
          </w:p>
          <w:p w14:paraId="732C376A" w14:textId="77777777" w:rsidR="006D7ADF" w:rsidRPr="006D7ADF" w:rsidRDefault="006D7ADF" w:rsidP="006D7ADF">
            <w:pPr>
              <w:widowControl w:val="0"/>
              <w:autoSpaceDN w:val="0"/>
              <w:spacing w:after="0" w:line="240" w:lineRule="auto"/>
              <w:ind w:left="720"/>
              <w:rPr>
                <w:rFonts w:ascii="Arial" w:eastAsia="Times New Roman" w:hAnsi="Arial" w:cs="Arial"/>
                <w:b/>
                <w:sz w:val="20"/>
                <w:szCs w:val="20"/>
                <w:lang w:eastAsia="en-GB"/>
              </w:rPr>
            </w:pPr>
          </w:p>
        </w:tc>
      </w:tr>
      <w:tr w:rsidR="006D7ADF" w:rsidRPr="006D7ADF" w14:paraId="161E08B6" w14:textId="77777777" w:rsidTr="006D7ADF">
        <w:trPr>
          <w:cantSplit/>
        </w:trPr>
        <w:tc>
          <w:tcPr>
            <w:tcW w:w="10280" w:type="dxa"/>
            <w:shd w:val="clear" w:color="auto" w:fill="auto"/>
          </w:tcPr>
          <w:p w14:paraId="597041B1" w14:textId="77777777" w:rsidR="006D7ADF" w:rsidRPr="006D7ADF" w:rsidRDefault="006D7ADF" w:rsidP="006D7ADF">
            <w:pPr>
              <w:spacing w:after="0" w:line="240" w:lineRule="auto"/>
              <w:rPr>
                <w:rFonts w:ascii="Arial" w:eastAsia="Calibri" w:hAnsi="Arial" w:cs="Arial"/>
                <w:b/>
                <w:sz w:val="20"/>
                <w:szCs w:val="20"/>
              </w:rPr>
            </w:pPr>
            <w:r w:rsidRPr="006D7ADF">
              <w:rPr>
                <w:rFonts w:ascii="Arial" w:eastAsia="Calibri" w:hAnsi="Arial" w:cs="Arial"/>
                <w:b/>
                <w:sz w:val="20"/>
                <w:szCs w:val="20"/>
              </w:rPr>
              <w:br/>
              <w:t>Condition 4 – Governing Law:</w:t>
            </w:r>
          </w:p>
          <w:p w14:paraId="4295198A" w14:textId="77777777" w:rsidR="006D7ADF" w:rsidRPr="006D7ADF" w:rsidRDefault="006D7ADF" w:rsidP="006D7ADF">
            <w:pPr>
              <w:spacing w:after="0" w:line="240" w:lineRule="auto"/>
              <w:rPr>
                <w:rFonts w:ascii="Arial" w:eastAsia="Calibri" w:hAnsi="Arial" w:cs="Arial"/>
                <w:b/>
                <w:sz w:val="20"/>
                <w:szCs w:val="20"/>
              </w:rPr>
            </w:pPr>
          </w:p>
          <w:p w14:paraId="6D01A5BC"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Contract to be governed and construed in accordance with: </w:t>
            </w:r>
          </w:p>
          <w:p w14:paraId="73401EFF"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7DF206A8"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 English Law </w:t>
            </w:r>
            <w:r w:rsidRPr="006D7ADF">
              <w:rPr>
                <w:rFonts w:ascii="Arial" w:eastAsia="Times New Roman" w:hAnsi="Arial" w:cs="Arial"/>
                <w:sz w:val="20"/>
                <w:szCs w:val="20"/>
                <w:lang w:eastAsia="en-GB"/>
              </w:rPr>
              <w:tab/>
            </w:r>
            <w:r>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449" w:name="Check1"/>
            <w:r>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Pr>
                <w:rFonts w:ascii="Arial" w:eastAsia="Times New Roman" w:hAnsi="Arial" w:cs="Arial"/>
                <w:sz w:val="20"/>
                <w:szCs w:val="20"/>
                <w:lang w:eastAsia="en-GB"/>
              </w:rPr>
              <w:fldChar w:fldCharType="end"/>
            </w:r>
            <w:bookmarkEnd w:id="449"/>
          </w:p>
          <w:p w14:paraId="48F65C22"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2E395CFE" w14:textId="77777777" w:rsidR="006D7ADF" w:rsidRPr="006D7ADF" w:rsidRDefault="006D7ADF" w:rsidP="006D7ADF">
            <w:pPr>
              <w:widowControl w:val="0"/>
              <w:autoSpaceDN w:val="0"/>
              <w:spacing w:after="0" w:line="240" w:lineRule="auto"/>
              <w:ind w:firstLine="720"/>
              <w:rPr>
                <w:rFonts w:ascii="Arial" w:eastAsia="Times New Roman" w:hAnsi="Arial" w:cs="Arial"/>
                <w:i/>
                <w:sz w:val="20"/>
                <w:szCs w:val="20"/>
                <w:lang w:eastAsia="en-GB"/>
              </w:rPr>
            </w:pPr>
            <w:r w:rsidRPr="006D7ADF">
              <w:rPr>
                <w:rFonts w:ascii="Arial" w:eastAsia="Times New Roman" w:hAnsi="Arial" w:cs="Arial"/>
                <w:sz w:val="20"/>
                <w:szCs w:val="20"/>
                <w:lang w:eastAsia="en-GB"/>
              </w:rPr>
              <w:t xml:space="preserve"> Scots Law   </w:t>
            </w:r>
            <w:r w:rsidRPr="006D7ADF">
              <w:rPr>
                <w:rFonts w:ascii="Arial" w:eastAsia="Times New Roman" w:hAnsi="Arial" w:cs="Arial"/>
                <w:sz w:val="20"/>
                <w:szCs w:val="20"/>
                <w:lang w:eastAsia="en-GB"/>
              </w:rPr>
              <w:tab/>
            </w:r>
            <w:r w:rsidRPr="006D7ADF">
              <w:rPr>
                <w:rFonts w:ascii="Arial" w:eastAsia="Times New Roman" w:hAnsi="Arial" w:cs="Arial"/>
                <w:sz w:val="20"/>
                <w:szCs w:val="20"/>
                <w:lang w:eastAsia="en-GB"/>
              </w:rPr>
              <w:fldChar w:fldCharType="begin">
                <w:ffData>
                  <w:name w:val="Check2"/>
                  <w:enabled/>
                  <w:calcOnExit w:val="0"/>
                  <w:checkBox>
                    <w:sizeAuto/>
                    <w:default w:val="0"/>
                  </w:checkBox>
                </w:ffData>
              </w:fldChar>
            </w:r>
            <w:r w:rsidRPr="006D7ADF">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Pr="006D7ADF">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clause 4.d shall apply</w:t>
            </w:r>
            <w:r w:rsidRPr="006D7ADF">
              <w:rPr>
                <w:rFonts w:ascii="Arial" w:eastAsia="Times New Roman" w:hAnsi="Arial" w:cs="Arial"/>
                <w:sz w:val="20"/>
                <w:szCs w:val="20"/>
                <w:lang w:eastAsia="en-GB"/>
              </w:rPr>
              <w:tab/>
            </w:r>
            <w:r w:rsidRPr="006D7ADF">
              <w:rPr>
                <w:rFonts w:ascii="Arial" w:eastAsia="Times New Roman" w:hAnsi="Arial" w:cs="Arial"/>
                <w:sz w:val="20"/>
                <w:szCs w:val="20"/>
                <w:lang w:eastAsia="en-GB"/>
              </w:rPr>
              <w:tab/>
            </w:r>
            <w:r w:rsidRPr="006D7ADF">
              <w:rPr>
                <w:rFonts w:ascii="Arial" w:eastAsia="Times New Roman" w:hAnsi="Arial" w:cs="Arial"/>
                <w:i/>
                <w:sz w:val="20"/>
                <w:szCs w:val="20"/>
                <w:lang w:eastAsia="en-GB"/>
              </w:rPr>
              <w:t>(one must be chosen)</w:t>
            </w:r>
          </w:p>
          <w:p w14:paraId="69B1518A"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52921018"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8805750"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p>
          <w:p w14:paraId="7EA275CB" w14:textId="77777777" w:rsidR="006D7ADF" w:rsidRPr="006D7ADF" w:rsidRDefault="00442006"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noProof/>
                <w:sz w:val="20"/>
                <w:szCs w:val="20"/>
                <w:lang w:eastAsia="en-GB"/>
              </w:rPr>
              <w:t xml:space="preserve">     </w:t>
            </w:r>
          </w:p>
          <w:p w14:paraId="398DF5DE" w14:textId="77777777" w:rsidR="006D7ADF" w:rsidRPr="006D7ADF" w:rsidRDefault="006D7ADF" w:rsidP="006D7ADF">
            <w:pPr>
              <w:spacing w:after="0" w:line="240" w:lineRule="auto"/>
              <w:rPr>
                <w:rFonts w:ascii="Arial" w:eastAsia="Times New Roman" w:hAnsi="Arial" w:cs="Arial"/>
                <w:b/>
                <w:sz w:val="20"/>
                <w:szCs w:val="20"/>
                <w:lang w:eastAsia="en-GB"/>
              </w:rPr>
            </w:pPr>
          </w:p>
        </w:tc>
      </w:tr>
      <w:tr w:rsidR="006D7ADF" w:rsidRPr="006D7ADF" w14:paraId="15A21C30" w14:textId="77777777" w:rsidTr="006D7ADF">
        <w:trPr>
          <w:cantSplit/>
        </w:trPr>
        <w:tc>
          <w:tcPr>
            <w:tcW w:w="10280" w:type="dxa"/>
            <w:shd w:val="clear" w:color="auto" w:fill="auto"/>
          </w:tcPr>
          <w:p w14:paraId="1940F766"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8 – Authority’s Representatives:</w:t>
            </w:r>
          </w:p>
          <w:p w14:paraId="6C5FD041"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32C54367"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sz w:val="20"/>
                <w:szCs w:val="20"/>
                <w:lang w:eastAsia="en-GB"/>
              </w:rPr>
              <w:tab/>
              <w:t>The Authority’s Representatives for the Contract are as follows:</w:t>
            </w:r>
          </w:p>
          <w:p w14:paraId="54B78E93"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20E5742C"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Commercial: </w:t>
            </w:r>
            <w:r w:rsidR="00442006">
              <w:rPr>
                <w:rFonts w:ascii="Arial" w:eastAsia="Times New Roman" w:hAnsi="Arial" w:cs="Arial"/>
                <w:noProof/>
                <w:color w:val="000000"/>
                <w:sz w:val="20"/>
                <w:szCs w:val="20"/>
                <w:highlight w:val="black"/>
                <w:lang w:eastAsia="en-GB"/>
              </w:rPr>
              <w:t>''''''''''''' ''''''''''''''''</w:t>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(as per DEFFORM 111)</w:t>
            </w:r>
          </w:p>
          <w:p w14:paraId="1DA67C80"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1702FD0A"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Project Manager: </w:t>
            </w:r>
            <w:r w:rsidR="00442006">
              <w:rPr>
                <w:rFonts w:ascii="Arial" w:eastAsia="Times New Roman" w:hAnsi="Arial" w:cs="Arial"/>
                <w:noProof/>
                <w:color w:val="000000"/>
                <w:sz w:val="20"/>
                <w:szCs w:val="20"/>
                <w:highlight w:val="black"/>
                <w:lang w:eastAsia="en-GB"/>
              </w:rPr>
              <w:t>'''''''''''''''''''''' ''''''''''''</w:t>
            </w:r>
            <w:r w:rsidR="00217CA8">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(as per DEFFORM 111)</w:t>
            </w:r>
          </w:p>
          <w:p w14:paraId="68B2277F" w14:textId="77777777" w:rsidR="006D7ADF" w:rsidRPr="006D7ADF" w:rsidRDefault="006D7ADF" w:rsidP="006D7ADF">
            <w:pPr>
              <w:spacing w:after="0" w:line="240" w:lineRule="auto"/>
              <w:rPr>
                <w:rFonts w:ascii="Arial" w:eastAsia="Calibri" w:hAnsi="Arial" w:cs="Arial"/>
                <w:b/>
                <w:sz w:val="20"/>
                <w:szCs w:val="20"/>
              </w:rPr>
            </w:pPr>
          </w:p>
        </w:tc>
      </w:tr>
      <w:tr w:rsidR="006D7ADF" w:rsidRPr="006D7ADF" w14:paraId="16A389D1" w14:textId="77777777" w:rsidTr="006D7ADF">
        <w:trPr>
          <w:cantSplit/>
        </w:trPr>
        <w:tc>
          <w:tcPr>
            <w:tcW w:w="10280" w:type="dxa"/>
            <w:shd w:val="clear" w:color="auto" w:fill="auto"/>
          </w:tcPr>
          <w:p w14:paraId="07202A3E"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19 – Notices:</w:t>
            </w:r>
          </w:p>
          <w:p w14:paraId="780146F7"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640C65A5"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Notices served under the Contract shall be sent to the following address:</w:t>
            </w:r>
          </w:p>
          <w:p w14:paraId="4AA444C8"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1AEF7E55"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Authority:   </w:t>
            </w:r>
            <w:r w:rsidR="00442006">
              <w:rPr>
                <w:rFonts w:ascii="Arial" w:eastAsia="Times New Roman" w:hAnsi="Arial" w:cs="Arial"/>
                <w:noProof/>
                <w:color w:val="000000"/>
                <w:sz w:val="20"/>
                <w:szCs w:val="20"/>
                <w:highlight w:val="black"/>
                <w:lang w:eastAsia="en-GB"/>
              </w:rPr>
              <w:t>''''''''''''' '''''''''''''''''</w:t>
            </w:r>
            <w:r w:rsidR="00217CA8"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(as per DEFFORM 111)</w:t>
            </w:r>
          </w:p>
          <w:p w14:paraId="70CE35E7"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31F6D382" w14:textId="77777777" w:rsidR="006D7ADF" w:rsidRPr="006D7ADF" w:rsidRDefault="006D7ADF" w:rsidP="006D7ADF">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D7ADF">
              <w:rPr>
                <w:rFonts w:ascii="Arial" w:eastAsia="Times New Roman" w:hAnsi="Arial" w:cs="Arial"/>
                <w:sz w:val="20"/>
                <w:szCs w:val="20"/>
                <w:lang w:eastAsia="en-GB"/>
              </w:rPr>
              <w:tab/>
            </w:r>
            <w:bookmarkStart w:id="450" w:name="_Toc513122000"/>
            <w:r w:rsidRPr="00C255FC">
              <w:rPr>
                <w:rFonts w:ascii="Arial" w:eastAsia="Times New Roman" w:hAnsi="Arial" w:cs="Arial"/>
                <w:sz w:val="20"/>
                <w:szCs w:val="20"/>
                <w:lang w:eastAsia="en-GB"/>
              </w:rPr>
              <w:t xml:space="preserve">Contractor: </w:t>
            </w:r>
            <w:bookmarkEnd w:id="450"/>
            <w:r w:rsidR="00442006">
              <w:rPr>
                <w:rFonts w:ascii="Arial" w:eastAsia="Times New Roman" w:hAnsi="Arial" w:cs="Arial"/>
                <w:noProof/>
                <w:color w:val="000000"/>
                <w:sz w:val="20"/>
                <w:szCs w:val="20"/>
                <w:highlight w:val="black"/>
                <w:lang w:eastAsia="en-GB"/>
              </w:rPr>
              <w:t>'''''''''''' '''''''''''</w:t>
            </w:r>
            <w:r w:rsidR="00217CA8">
              <w:rPr>
                <w:rFonts w:ascii="Arial" w:eastAsia="Times New Roman" w:hAnsi="Arial" w:cs="Arial"/>
                <w:sz w:val="20"/>
                <w:szCs w:val="20"/>
                <w:lang w:eastAsia="en-GB"/>
              </w:rPr>
              <w:t xml:space="preserve"> </w:t>
            </w:r>
          </w:p>
          <w:p w14:paraId="651CEDFA" w14:textId="77777777" w:rsidR="006D7ADF" w:rsidRPr="006D7ADF" w:rsidRDefault="006D7ADF" w:rsidP="006D7ADF">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21E2822A" w14:textId="77777777" w:rsidR="006D7ADF" w:rsidRPr="006D7ADF" w:rsidRDefault="006D7ADF" w:rsidP="006D7ADF">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D7ADF">
              <w:rPr>
                <w:rFonts w:ascii="Arial" w:eastAsia="Times New Roman" w:hAnsi="Arial" w:cs="Arial"/>
                <w:sz w:val="20"/>
                <w:szCs w:val="20"/>
                <w:lang w:eastAsia="en-GB"/>
              </w:rPr>
              <w:tab/>
            </w:r>
            <w:bookmarkStart w:id="451" w:name="_Toc513122001"/>
            <w:r w:rsidRPr="006D7ADF">
              <w:rPr>
                <w:rFonts w:ascii="Arial" w:eastAsia="Times New Roman" w:hAnsi="Arial" w:cs="Arial"/>
                <w:sz w:val="20"/>
                <w:szCs w:val="20"/>
                <w:lang w:eastAsia="en-GB"/>
              </w:rPr>
              <w:t>Notices can be sent by electronic mail?</w:t>
            </w:r>
            <w:r w:rsidRPr="006D7ADF">
              <w:rPr>
                <w:rFonts w:ascii="Arial" w:eastAsia="Times New Roman" w:hAnsi="Arial" w:cs="Arial"/>
                <w:sz w:val="20"/>
                <w:szCs w:val="20"/>
                <w:lang w:eastAsia="en-GB"/>
              </w:rPr>
              <w:tab/>
              <w:t xml:space="preserve">  </w:t>
            </w:r>
            <w:r>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452" w:name="Check9"/>
            <w:r>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Pr>
                <w:rFonts w:ascii="Arial" w:eastAsia="Times New Roman" w:hAnsi="Arial" w:cs="Arial"/>
                <w:sz w:val="20"/>
                <w:szCs w:val="20"/>
                <w:lang w:eastAsia="en-GB"/>
              </w:rPr>
              <w:fldChar w:fldCharType="end"/>
            </w:r>
            <w:bookmarkEnd w:id="452"/>
            <w:r w:rsidRPr="006D7ADF">
              <w:rPr>
                <w:rFonts w:ascii="Arial" w:eastAsia="Times New Roman" w:hAnsi="Arial" w:cs="Arial"/>
                <w:sz w:val="20"/>
                <w:szCs w:val="20"/>
                <w:lang w:eastAsia="en-GB"/>
              </w:rPr>
              <w:tab/>
            </w:r>
            <w:r w:rsidRPr="006D7ADF">
              <w:rPr>
                <w:rFonts w:ascii="Arial" w:eastAsia="Times New Roman" w:hAnsi="Arial" w:cs="Arial"/>
                <w:i/>
                <w:sz w:val="20"/>
                <w:szCs w:val="20"/>
                <w:lang w:eastAsia="en-GB"/>
              </w:rPr>
              <w:t>(tick as appropriate)</w:t>
            </w:r>
            <w:bookmarkEnd w:id="451"/>
          </w:p>
          <w:p w14:paraId="09A83FC8"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4ABABD29" w14:textId="77777777" w:rsidTr="006D7ADF">
        <w:trPr>
          <w:cantSplit/>
        </w:trPr>
        <w:tc>
          <w:tcPr>
            <w:tcW w:w="10280" w:type="dxa"/>
            <w:shd w:val="clear" w:color="auto" w:fill="auto"/>
          </w:tcPr>
          <w:p w14:paraId="1AEAC635"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3BC2AA55"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Clause 20.a – Progress Meetings:</w:t>
            </w:r>
          </w:p>
          <w:p w14:paraId="360D58DE"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39171C42"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The Contractor shall be required to attend the following meetings:</w:t>
            </w:r>
          </w:p>
          <w:p w14:paraId="46A3E120"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1800579A"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14:paraId="602D73A7" w14:textId="77777777" w:rsidR="006D7ADF" w:rsidRPr="006D7ADF" w:rsidRDefault="006D7ADF" w:rsidP="006D7ADF">
            <w:pPr>
              <w:spacing w:after="0" w:line="240" w:lineRule="auto"/>
              <w:rPr>
                <w:rFonts w:ascii="Arial" w:eastAsia="Times New Roman" w:hAnsi="Arial" w:cs="Arial"/>
                <w:b/>
                <w:sz w:val="20"/>
                <w:szCs w:val="20"/>
                <w:lang w:eastAsia="en-GB"/>
              </w:rPr>
            </w:pPr>
          </w:p>
        </w:tc>
      </w:tr>
      <w:tr w:rsidR="006D7ADF" w:rsidRPr="006D7ADF" w14:paraId="73B4600B" w14:textId="77777777" w:rsidTr="006D7ADF">
        <w:trPr>
          <w:cantSplit/>
        </w:trPr>
        <w:tc>
          <w:tcPr>
            <w:tcW w:w="10280" w:type="dxa"/>
            <w:shd w:val="clear" w:color="auto" w:fill="auto"/>
          </w:tcPr>
          <w:p w14:paraId="78F7B285"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51889658"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Clause 20.b – Progress Reports:</w:t>
            </w:r>
          </w:p>
          <w:p w14:paraId="7FFC9BE3"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18F53F37"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The Contractor is required to submit the following Reports:</w:t>
            </w:r>
          </w:p>
          <w:p w14:paraId="1386DC40"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37BC50BA"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14:paraId="4E71C25E"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p>
          <w:p w14:paraId="7D3A5EF8"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Reports shall be Delivered to the following address:</w:t>
            </w:r>
          </w:p>
          <w:p w14:paraId="435A5398"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p>
          <w:p w14:paraId="7B45BFAA" w14:textId="77777777" w:rsidR="006D7ADF" w:rsidRPr="006D7ADF" w:rsidRDefault="00F34292" w:rsidP="006D7ADF">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14:paraId="3DD6C79B"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bl>
    <w:p w14:paraId="69D584EC" w14:textId="77777777" w:rsidR="006D7ADF" w:rsidRPr="006D7ADF" w:rsidRDefault="006D7ADF" w:rsidP="006D7ADF">
      <w:pPr>
        <w:spacing w:after="0" w:line="240" w:lineRule="auto"/>
        <w:rPr>
          <w:rFonts w:ascii="Arial" w:eastAsia="Times New Roman" w:hAnsi="Arial" w:cs="Arial"/>
          <w:b/>
          <w:szCs w:val="24"/>
          <w:lang w:eastAsia="en-GB"/>
        </w:rPr>
      </w:pPr>
      <w:bookmarkStart w:id="453" w:name="SC3A"/>
      <w:bookmarkEnd w:id="453"/>
    </w:p>
    <w:p w14:paraId="3F59468C" w14:textId="77777777" w:rsidR="006D7ADF" w:rsidRPr="006D7ADF" w:rsidRDefault="006D7ADF" w:rsidP="006D7ADF">
      <w:pPr>
        <w:spacing w:after="0" w:line="240" w:lineRule="auto"/>
        <w:rPr>
          <w:rFonts w:ascii="Arial" w:eastAsia="Times New Roman" w:hAnsi="Arial" w:cs="Arial"/>
          <w:b/>
          <w:szCs w:val="24"/>
          <w:lang w:eastAsia="en-GB"/>
        </w:rPr>
      </w:pPr>
    </w:p>
    <w:p w14:paraId="5EF44984" w14:textId="77777777" w:rsidR="006D7ADF" w:rsidRPr="006D7ADF" w:rsidRDefault="006D7ADF" w:rsidP="006D7ADF">
      <w:pPr>
        <w:spacing w:after="0" w:line="240"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14:paraId="2E6FB678" w14:textId="77777777" w:rsidTr="006D7ADF">
        <w:trPr>
          <w:cantSplit/>
          <w:trHeight w:val="454"/>
        </w:trPr>
        <w:tc>
          <w:tcPr>
            <w:tcW w:w="10280" w:type="dxa"/>
            <w:shd w:val="clear" w:color="auto" w:fill="auto"/>
            <w:vAlign w:val="center"/>
          </w:tcPr>
          <w:p w14:paraId="5CB532EE"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Supply of Contractor Deliverables</w:t>
            </w:r>
          </w:p>
        </w:tc>
      </w:tr>
      <w:tr w:rsidR="006D7ADF" w:rsidRPr="006D7ADF" w14:paraId="00E6BD3A" w14:textId="77777777" w:rsidTr="006D7ADF">
        <w:trPr>
          <w:cantSplit/>
        </w:trPr>
        <w:tc>
          <w:tcPr>
            <w:tcW w:w="10280" w:type="dxa"/>
            <w:shd w:val="clear" w:color="auto" w:fill="auto"/>
          </w:tcPr>
          <w:p w14:paraId="0EB7E38D"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br/>
              <w:t>Condition 21 – Quality Assurance:</w:t>
            </w:r>
          </w:p>
          <w:p w14:paraId="3FA1566A"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2B7CF135"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Is a Deliverable Quality Plan required for this Contract?  </w:t>
            </w:r>
            <w:r w:rsidRPr="006D7ADF">
              <w:rPr>
                <w:rFonts w:ascii="Arial" w:eastAsia="Times New Roman" w:hAnsi="Arial" w:cs="Arial"/>
                <w:sz w:val="20"/>
                <w:szCs w:val="20"/>
                <w:lang w:eastAsia="en-GB"/>
              </w:rPr>
              <w:tab/>
              <w:t xml:space="preserve">  </w:t>
            </w:r>
            <w:r w:rsidRPr="006D7ADF">
              <w:rPr>
                <w:rFonts w:ascii="Arial" w:eastAsia="Times New Roman" w:hAnsi="Arial" w:cs="Arial"/>
                <w:sz w:val="20"/>
                <w:szCs w:val="20"/>
                <w:lang w:eastAsia="en-GB"/>
              </w:rPr>
              <w:fldChar w:fldCharType="begin">
                <w:ffData>
                  <w:name w:val="Check3"/>
                  <w:enabled/>
                  <w:calcOnExit w:val="0"/>
                  <w:checkBox>
                    <w:sizeAuto/>
                    <w:default w:val="0"/>
                  </w:checkBox>
                </w:ffData>
              </w:fldChar>
            </w:r>
            <w:r w:rsidRPr="006D7ADF">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Pr="006D7ADF">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(tick as appropriate)</w:t>
            </w:r>
          </w:p>
          <w:p w14:paraId="733E49C7" w14:textId="77777777" w:rsidR="006D7ADF" w:rsidRPr="006D7ADF" w:rsidRDefault="006D7ADF" w:rsidP="006D7ADF">
            <w:pPr>
              <w:widowControl w:val="0"/>
              <w:autoSpaceDN w:val="0"/>
              <w:spacing w:after="0" w:line="240" w:lineRule="auto"/>
              <w:jc w:val="center"/>
              <w:rPr>
                <w:rFonts w:ascii="Arial" w:eastAsia="Times New Roman" w:hAnsi="Arial" w:cs="Arial"/>
                <w:sz w:val="20"/>
                <w:szCs w:val="20"/>
                <w:lang w:eastAsia="en-GB"/>
              </w:rPr>
            </w:pPr>
          </w:p>
          <w:p w14:paraId="37A15B18"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442006" w:rsidRPr="006D7ADF">
              <w:rPr>
                <w:rFonts w:ascii="Arial" w:eastAsia="Times New Roman" w:hAnsi="Arial" w:cs="Arial"/>
                <w:noProof/>
                <w:sz w:val="20"/>
                <w:szCs w:val="20"/>
                <w:lang w:eastAsia="en-GB"/>
              </w:rPr>
              <w:t xml:space="preserve">          </w:t>
            </w:r>
            <w:r w:rsidRPr="006D7ADF">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44306EAD"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1112BD37" w14:textId="77777777" w:rsidR="006D7ADF" w:rsidRPr="006D7ADF" w:rsidRDefault="006D7ADF" w:rsidP="006D7ADF">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D7ADF">
              <w:rPr>
                <w:rFonts w:ascii="Arial" w:eastAsia="Times New Roman" w:hAnsi="Arial" w:cs="Arial"/>
                <w:b/>
                <w:kern w:val="22"/>
                <w:sz w:val="20"/>
                <w:szCs w:val="20"/>
              </w:rPr>
              <w:t>Other Quality Assurance Requirements:</w:t>
            </w:r>
          </w:p>
          <w:p w14:paraId="16F19CB5" w14:textId="77777777" w:rsidR="006D7ADF" w:rsidRPr="00DC7E69" w:rsidRDefault="006D7ADF" w:rsidP="006D7ADF">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4E15884C"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AQAP 2105</w:t>
            </w:r>
          </w:p>
          <w:p w14:paraId="2B1A9C75"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AQAP 2110</w:t>
            </w:r>
          </w:p>
          <w:p w14:paraId="36F10DF8"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AQAP 2310</w:t>
            </w:r>
          </w:p>
          <w:p w14:paraId="58B1B849"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p>
          <w:p w14:paraId="34F7B684"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00-35</w:t>
            </w:r>
          </w:p>
          <w:p w14:paraId="1E21B24F"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00-40</w:t>
            </w:r>
          </w:p>
          <w:p w14:paraId="0DC237B3"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00-42</w:t>
            </w:r>
          </w:p>
          <w:p w14:paraId="6EDF8DF0"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00-56</w:t>
            </w:r>
          </w:p>
          <w:p w14:paraId="11552E12"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 STAN 00-600</w:t>
            </w:r>
          </w:p>
          <w:p w14:paraId="0BD52203"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 STAN 05-138</w:t>
            </w:r>
          </w:p>
          <w:p w14:paraId="0A868CC8"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23-13</w:t>
            </w:r>
          </w:p>
          <w:p w14:paraId="66D39744" w14:textId="77777777"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61-17</w:t>
            </w:r>
          </w:p>
          <w:p w14:paraId="5E5EF7E6" w14:textId="77777777" w:rsidR="006D7ADF"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81-41</w:t>
            </w:r>
          </w:p>
          <w:p w14:paraId="7C59177B"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1CCA109B" w14:textId="77777777" w:rsidTr="006D7ADF">
        <w:trPr>
          <w:cantSplit/>
        </w:trPr>
        <w:tc>
          <w:tcPr>
            <w:tcW w:w="10280" w:type="dxa"/>
            <w:shd w:val="clear" w:color="auto" w:fill="auto"/>
          </w:tcPr>
          <w:p w14:paraId="2EF61125"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22 – Marking of Contractor Deliverables:</w:t>
            </w:r>
          </w:p>
          <w:p w14:paraId="30FC7F53"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61AD720C"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 xml:space="preserve">Special Marking requirements: </w:t>
            </w:r>
          </w:p>
          <w:p w14:paraId="55FD2537"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6B8991E2" w14:textId="77777777" w:rsidR="006D7ADF" w:rsidRPr="006D7ADF" w:rsidRDefault="00DC7E69"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 xml:space="preserve">See Statement of Work at Annex A2. </w:t>
            </w:r>
          </w:p>
          <w:p w14:paraId="17AE8251"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55E8FDDF" w14:textId="77777777" w:rsidTr="006D7ADF">
        <w:trPr>
          <w:cantSplit/>
        </w:trPr>
        <w:tc>
          <w:tcPr>
            <w:tcW w:w="10280" w:type="dxa"/>
            <w:shd w:val="clear" w:color="auto" w:fill="auto"/>
          </w:tcPr>
          <w:p w14:paraId="0EEBC01C"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lastRenderedPageBreak/>
              <w:br/>
              <w:t>Condition 24 - Supply of Data for Hazardous Contractor Deliverables, Materials and Substances:</w:t>
            </w:r>
          </w:p>
          <w:p w14:paraId="0535B5B0"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7887C74C"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 completed Schedule 6 (Hazardous </w:t>
            </w:r>
            <w:r w:rsidRPr="00DC7E69">
              <w:rPr>
                <w:rFonts w:ascii="Arial" w:eastAsia="Times New Roman" w:hAnsi="Arial" w:cs="Arial"/>
                <w:sz w:val="20"/>
                <w:szCs w:val="20"/>
                <w:lang w:eastAsia="en-GB"/>
              </w:rPr>
              <w:t>Contractor Deliverables,</w:t>
            </w:r>
            <w:r w:rsidRPr="006D7ADF">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0BF5AED1"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6B40334F"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a)  The Authority’s Representative (Commercial)</w:t>
            </w:r>
            <w:r w:rsidRPr="006D7ADF">
              <w:rPr>
                <w:rFonts w:ascii="Arial" w:eastAsia="Times New Roman" w:hAnsi="Arial" w:cs="Arial"/>
                <w:sz w:val="20"/>
                <w:szCs w:val="20"/>
                <w:lang w:eastAsia="en-GB"/>
              </w:rPr>
              <w:br/>
            </w:r>
          </w:p>
          <w:p w14:paraId="18FD3E0F" w14:textId="77777777" w:rsidR="006D7ADF" w:rsidRPr="006D7ADF" w:rsidRDefault="006D7ADF" w:rsidP="006D7ADF">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b)  Defence Safety Authority – </w:t>
            </w:r>
            <w:r w:rsidR="00442006">
              <w:rPr>
                <w:rFonts w:ascii="Arial" w:eastAsia="Times New Roman" w:hAnsi="Arial" w:cs="Arial"/>
                <w:noProof/>
                <w:color w:val="000000"/>
                <w:sz w:val="20"/>
                <w:szCs w:val="20"/>
                <w:highlight w:val="black"/>
                <w:u w:val="single"/>
                <w:lang w:eastAsia="en-GB"/>
              </w:rPr>
              <w:t>''''''''''''''''''''''''''''''''''''''''''''''''''''''''''''''''''''''''''''''''''''''''''''</w:t>
            </w:r>
          </w:p>
          <w:p w14:paraId="46428FB4" w14:textId="77777777" w:rsidR="006D7ADF" w:rsidRPr="006D7ADF" w:rsidRDefault="006D7ADF" w:rsidP="006D7ADF">
            <w:pPr>
              <w:overflowPunct w:val="0"/>
              <w:autoSpaceDE w:val="0"/>
              <w:autoSpaceDN w:val="0"/>
              <w:adjustRightInd w:val="0"/>
              <w:spacing w:after="0" w:line="240" w:lineRule="auto"/>
              <w:rPr>
                <w:rFonts w:ascii="Arial" w:eastAsia="Times New Roman" w:hAnsi="Arial" w:cs="Arial"/>
                <w:sz w:val="20"/>
                <w:szCs w:val="20"/>
                <w:lang w:eastAsia="en-GB"/>
              </w:rPr>
            </w:pPr>
          </w:p>
          <w:p w14:paraId="028FC675"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to be Delivered no later than one (1) month prior to the Delivery Date for the Contract Deliverable or by the following </w:t>
            </w:r>
            <w:r w:rsidRPr="00941490">
              <w:rPr>
                <w:rFonts w:ascii="Arial" w:eastAsia="Times New Roman" w:hAnsi="Arial" w:cs="Arial"/>
                <w:sz w:val="20"/>
                <w:szCs w:val="20"/>
                <w:lang w:eastAsia="en-GB"/>
              </w:rPr>
              <w:t xml:space="preserve">date: </w:t>
            </w:r>
            <w:r w:rsidR="00941490">
              <w:rPr>
                <w:rFonts w:ascii="Arial" w:eastAsia="Times New Roman" w:hAnsi="Arial" w:cs="Arial"/>
                <w:sz w:val="20"/>
                <w:szCs w:val="20"/>
                <w:lang w:eastAsia="en-GB"/>
              </w:rPr>
              <w:t>By Tender Return</w:t>
            </w:r>
          </w:p>
          <w:p w14:paraId="60BD36B7"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2543FC55" w14:textId="77777777" w:rsidTr="006D7ADF">
        <w:trPr>
          <w:cantSplit/>
        </w:trPr>
        <w:tc>
          <w:tcPr>
            <w:tcW w:w="10280" w:type="dxa"/>
            <w:shd w:val="clear" w:color="auto" w:fill="auto"/>
          </w:tcPr>
          <w:p w14:paraId="66603A5D"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 xml:space="preserve">Condition 25 – </w:t>
            </w:r>
            <w:r w:rsidR="008605BB" w:rsidRPr="006D7ADF">
              <w:rPr>
                <w:rFonts w:ascii="Arial" w:eastAsia="Times New Roman" w:hAnsi="Arial" w:cs="Arial"/>
                <w:b/>
                <w:sz w:val="20"/>
                <w:szCs w:val="20"/>
                <w:lang w:eastAsia="en-GB"/>
              </w:rPr>
              <w:t>Timber</w:t>
            </w:r>
            <w:r w:rsidRPr="006D7ADF">
              <w:rPr>
                <w:rFonts w:ascii="Arial" w:eastAsia="Times New Roman" w:hAnsi="Arial" w:cs="Arial"/>
                <w:b/>
                <w:sz w:val="20"/>
                <w:szCs w:val="20"/>
                <w:lang w:eastAsia="en-GB"/>
              </w:rPr>
              <w:t xml:space="preserve"> and Wood-Derived Products:</w:t>
            </w:r>
          </w:p>
          <w:p w14:paraId="14ABE046"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b/>
                <w:sz w:val="20"/>
                <w:szCs w:val="20"/>
                <w:lang w:eastAsia="en-GB"/>
              </w:rPr>
              <w:tab/>
            </w:r>
          </w:p>
          <w:p w14:paraId="20C792C8"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2356C2B9"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p>
          <w:p w14:paraId="5278F24C" w14:textId="77777777"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to be Delivered by the following date: </w:t>
            </w:r>
            <w:r w:rsidR="00A271A4">
              <w:rPr>
                <w:rFonts w:ascii="Arial" w:eastAsia="Times New Roman" w:hAnsi="Arial" w:cs="Arial"/>
                <w:sz w:val="20"/>
                <w:szCs w:val="20"/>
                <w:lang w:eastAsia="en-GB"/>
              </w:rPr>
              <w:t>N/A</w:t>
            </w:r>
          </w:p>
          <w:p w14:paraId="04F42534"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3C538323" w14:textId="77777777" w:rsidTr="006D7ADF">
        <w:trPr>
          <w:cantSplit/>
        </w:trPr>
        <w:tc>
          <w:tcPr>
            <w:tcW w:w="10280" w:type="dxa"/>
            <w:shd w:val="clear" w:color="auto" w:fill="auto"/>
          </w:tcPr>
          <w:p w14:paraId="3C340473"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26 – Certificate of Conformity:</w:t>
            </w:r>
          </w:p>
          <w:p w14:paraId="329B72C4"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108E8B85"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Is a Certificate of Conformity required for this Contract?       </w:t>
            </w:r>
            <w:r w:rsidR="00941490">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454" w:name="Check5"/>
            <w:r w:rsidR="00941490">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00941490">
              <w:rPr>
                <w:rFonts w:ascii="Arial" w:eastAsia="Times New Roman" w:hAnsi="Arial" w:cs="Arial"/>
                <w:sz w:val="20"/>
                <w:szCs w:val="20"/>
                <w:lang w:eastAsia="en-GB"/>
              </w:rPr>
              <w:fldChar w:fldCharType="end"/>
            </w:r>
            <w:bookmarkEnd w:id="454"/>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(tick as appropriate)</w:t>
            </w:r>
          </w:p>
          <w:p w14:paraId="478B1747"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3E08CDD8"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Applicable to Line Items: </w:t>
            </w:r>
            <w:r w:rsidR="00940168">
              <w:rPr>
                <w:rFonts w:ascii="Arial" w:eastAsia="Times New Roman" w:hAnsi="Arial" w:cs="Arial"/>
                <w:sz w:val="20"/>
                <w:szCs w:val="20"/>
                <w:lang w:eastAsia="en-GB"/>
              </w:rPr>
              <w:t>1</w:t>
            </w:r>
            <w:r w:rsidRPr="006D7ADF">
              <w:rPr>
                <w:rFonts w:ascii="Arial" w:eastAsia="Times New Roman" w:hAnsi="Arial" w:cs="Arial"/>
                <w:sz w:val="20"/>
                <w:szCs w:val="20"/>
                <w:lang w:eastAsia="en-GB"/>
              </w:rPr>
              <w:tab/>
            </w:r>
          </w:p>
          <w:p w14:paraId="72CDA325"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55F8ADD0" w14:textId="77777777" w:rsidR="006D7ADF" w:rsidRPr="006D7ADF" w:rsidRDefault="006D7ADF" w:rsidP="006D7ADF">
            <w:pPr>
              <w:widowControl w:val="0"/>
              <w:autoSpaceDN w:val="0"/>
              <w:spacing w:after="0" w:line="240" w:lineRule="auto"/>
              <w:ind w:left="709" w:firstLine="11"/>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If required, does the Contractor Deliverables require traceability throughout the supply chain?     </w:t>
            </w:r>
            <w:r w:rsidR="00941490">
              <w:rPr>
                <w:rFonts w:ascii="Arial" w:eastAsia="Times New Roman" w:hAnsi="Arial" w:cs="Arial"/>
                <w:sz w:val="20"/>
                <w:szCs w:val="20"/>
                <w:lang w:eastAsia="en-GB"/>
              </w:rPr>
              <w:fldChar w:fldCharType="begin">
                <w:ffData>
                  <w:name w:val=""/>
                  <w:enabled/>
                  <w:calcOnExit w:val="0"/>
                  <w:checkBox>
                    <w:sizeAuto/>
                    <w:default w:val="1"/>
                  </w:checkBox>
                </w:ffData>
              </w:fldChar>
            </w:r>
            <w:r w:rsidR="00941490">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00941490">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w:t>
            </w:r>
          </w:p>
          <w:p w14:paraId="4030E9A4" w14:textId="77777777" w:rsidR="006D7ADF" w:rsidRPr="006D7ADF" w:rsidRDefault="006D7ADF" w:rsidP="006D7ADF">
            <w:pPr>
              <w:widowControl w:val="0"/>
              <w:autoSpaceDN w:val="0"/>
              <w:spacing w:after="0" w:line="240" w:lineRule="auto"/>
              <w:ind w:left="709" w:firstLine="11"/>
              <w:rPr>
                <w:rFonts w:ascii="Arial" w:eastAsia="Times New Roman" w:hAnsi="Arial" w:cs="Arial"/>
                <w:sz w:val="20"/>
                <w:szCs w:val="20"/>
                <w:lang w:eastAsia="en-GB"/>
              </w:rPr>
            </w:pPr>
            <w:r w:rsidRPr="006D7ADF">
              <w:rPr>
                <w:rFonts w:ascii="Arial" w:eastAsia="Times New Roman" w:hAnsi="Arial" w:cs="Arial"/>
                <w:i/>
                <w:sz w:val="20"/>
                <w:szCs w:val="20"/>
                <w:lang w:eastAsia="en-GB"/>
              </w:rPr>
              <w:t>(tick as appropriate)</w:t>
            </w:r>
          </w:p>
          <w:p w14:paraId="2F8013B1"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5F804258"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Applicable to Line Items: </w:t>
            </w:r>
            <w:r w:rsidR="00940168">
              <w:rPr>
                <w:rFonts w:ascii="Arial" w:eastAsia="Times New Roman" w:hAnsi="Arial" w:cs="Arial"/>
                <w:sz w:val="20"/>
                <w:szCs w:val="20"/>
                <w:lang w:eastAsia="en-GB"/>
              </w:rPr>
              <w:t>1</w:t>
            </w:r>
          </w:p>
          <w:p w14:paraId="567E0A07"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2F1BFF60" w14:textId="77777777" w:rsidTr="006D7ADF">
        <w:trPr>
          <w:cantSplit/>
        </w:trPr>
        <w:tc>
          <w:tcPr>
            <w:tcW w:w="10280" w:type="dxa"/>
            <w:shd w:val="clear" w:color="auto" w:fill="auto"/>
          </w:tcPr>
          <w:p w14:paraId="6ADAB253" w14:textId="77777777" w:rsidR="006D7ADF" w:rsidRPr="006D7ADF" w:rsidRDefault="006D7ADF" w:rsidP="006D7ADF">
            <w:pPr>
              <w:spacing w:after="0" w:line="240" w:lineRule="auto"/>
              <w:rPr>
                <w:rFonts w:ascii="Arial" w:eastAsia="Times New Roman" w:hAnsi="Arial" w:cs="Arial"/>
                <w:b/>
                <w:sz w:val="20"/>
                <w:szCs w:val="20"/>
                <w:lang w:eastAsia="en-GB"/>
              </w:rPr>
            </w:pPr>
          </w:p>
          <w:p w14:paraId="62F80779"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Clause 28.b – Delivery by the Contractor:</w:t>
            </w:r>
          </w:p>
          <w:p w14:paraId="60438765"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19AE10C0"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941490">
              <w:rPr>
                <w:rFonts w:ascii="Arial" w:eastAsia="Times New Roman" w:hAnsi="Arial" w:cs="Arial"/>
                <w:sz w:val="20"/>
                <w:szCs w:val="20"/>
                <w:lang w:eastAsia="en-GB"/>
              </w:rPr>
              <w:t>The following Line Items are to be Delivered by the Contractor:</w:t>
            </w:r>
          </w:p>
          <w:p w14:paraId="45C54E2C"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14:paraId="3D54BF35" w14:textId="77777777" w:rsidR="006D7ADF" w:rsidRPr="006D7ADF" w:rsidRDefault="00941490"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ALL</w:t>
            </w:r>
          </w:p>
          <w:p w14:paraId="77382A32" w14:textId="77777777" w:rsidR="006D7ADF" w:rsidRPr="006D7ADF" w:rsidRDefault="006D7ADF" w:rsidP="006D7ADF">
            <w:pPr>
              <w:widowControl w:val="0"/>
              <w:autoSpaceDN w:val="0"/>
              <w:spacing w:after="0" w:line="240" w:lineRule="auto"/>
              <w:ind w:left="709"/>
              <w:rPr>
                <w:rFonts w:ascii="Arial" w:eastAsia="Times New Roman" w:hAnsi="Arial" w:cs="Arial"/>
                <w:b/>
                <w:sz w:val="20"/>
                <w:szCs w:val="20"/>
                <w:lang w:eastAsia="en-GB"/>
              </w:rPr>
            </w:pPr>
            <w:r w:rsidRPr="006D7ADF">
              <w:rPr>
                <w:rFonts w:ascii="Arial" w:eastAsia="Times New Roman" w:hAnsi="Arial" w:cs="Arial"/>
                <w:b/>
                <w:sz w:val="20"/>
                <w:szCs w:val="20"/>
                <w:lang w:eastAsia="en-GB"/>
              </w:rPr>
              <w:tab/>
            </w:r>
          </w:p>
          <w:p w14:paraId="40B7A71E"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Special Delivery Instructions:</w:t>
            </w:r>
          </w:p>
          <w:p w14:paraId="6092F38D"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14:paraId="00965745" w14:textId="77777777" w:rsidR="006D7ADF" w:rsidRPr="006D7ADF" w:rsidRDefault="00941490" w:rsidP="006D7ADF">
            <w:pPr>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229EACE3" w14:textId="77777777" w:rsidR="006D7ADF" w:rsidRPr="006D7ADF" w:rsidRDefault="006D7ADF" w:rsidP="006D7ADF">
            <w:pPr>
              <w:spacing w:after="0" w:line="240" w:lineRule="auto"/>
              <w:ind w:left="709"/>
              <w:rPr>
                <w:rFonts w:ascii="Arial" w:eastAsia="Times New Roman" w:hAnsi="Arial" w:cs="Arial"/>
                <w:sz w:val="20"/>
                <w:szCs w:val="20"/>
                <w:lang w:eastAsia="en-GB"/>
              </w:rPr>
            </w:pPr>
          </w:p>
          <w:p w14:paraId="3C5B4A7F" w14:textId="77777777" w:rsidR="006D7ADF" w:rsidRPr="006D7ADF" w:rsidRDefault="006D7ADF" w:rsidP="006D7ADF">
            <w:pPr>
              <w:spacing w:after="0" w:line="240" w:lineRule="auto"/>
              <w:ind w:left="709"/>
              <w:rPr>
                <w:rFonts w:ascii="Arial" w:eastAsia="Times New Roman" w:hAnsi="Arial" w:cs="Arial"/>
                <w:sz w:val="20"/>
                <w:szCs w:val="20"/>
                <w:shd w:val="clear" w:color="auto" w:fill="FFFF99"/>
                <w:lang w:eastAsia="en-GB"/>
              </w:rPr>
            </w:pPr>
            <w:r w:rsidRPr="00941490">
              <w:rPr>
                <w:rFonts w:ascii="Arial" w:eastAsia="Times New Roman" w:hAnsi="Arial" w:cs="Arial"/>
                <w:sz w:val="20"/>
                <w:szCs w:val="20"/>
                <w:lang w:eastAsia="en-GB"/>
              </w:rPr>
              <w:t>Each consignment is to be accompanied by a DEFFORM 129J.</w:t>
            </w:r>
          </w:p>
          <w:p w14:paraId="1545BACD" w14:textId="77777777" w:rsidR="006D7ADF" w:rsidRPr="006D7ADF" w:rsidRDefault="006D7ADF" w:rsidP="006D7ADF">
            <w:pPr>
              <w:spacing w:after="0" w:line="240" w:lineRule="auto"/>
              <w:rPr>
                <w:rFonts w:ascii="Times New Roman" w:eastAsia="Times New Roman" w:hAnsi="Times New Roman" w:cs="Arial"/>
                <w:b/>
                <w:sz w:val="20"/>
                <w:szCs w:val="20"/>
                <w:lang w:eastAsia="en-GB"/>
              </w:rPr>
            </w:pPr>
          </w:p>
        </w:tc>
      </w:tr>
      <w:tr w:rsidR="006D7ADF" w:rsidRPr="006D7ADF" w14:paraId="0E16AC1B" w14:textId="77777777" w:rsidTr="006D7ADF">
        <w:trPr>
          <w:cantSplit/>
        </w:trPr>
        <w:tc>
          <w:tcPr>
            <w:tcW w:w="10280" w:type="dxa"/>
            <w:shd w:val="clear" w:color="auto" w:fill="auto"/>
          </w:tcPr>
          <w:p w14:paraId="6020C27E" w14:textId="77777777" w:rsidR="006D7ADF" w:rsidRPr="006D7ADF" w:rsidRDefault="006D7ADF" w:rsidP="006D7ADF">
            <w:pPr>
              <w:spacing w:after="0" w:line="240" w:lineRule="auto"/>
              <w:rPr>
                <w:rFonts w:ascii="Arial" w:eastAsia="Times New Roman" w:hAnsi="Arial" w:cs="Arial"/>
                <w:b/>
                <w:sz w:val="20"/>
                <w:szCs w:val="20"/>
                <w:lang w:eastAsia="en-GB"/>
              </w:rPr>
            </w:pPr>
          </w:p>
          <w:p w14:paraId="63D23396" w14:textId="77777777" w:rsidR="006D7ADF" w:rsidRPr="006D7ADF" w:rsidRDefault="006D7ADF" w:rsidP="006D7ADF">
            <w:pPr>
              <w:widowControl w:val="0"/>
              <w:autoSpaceDN w:val="0"/>
              <w:spacing w:after="0" w:line="240" w:lineRule="auto"/>
              <w:rPr>
                <w:rFonts w:ascii="Arial" w:eastAsia="Times New Roman" w:hAnsi="Arial" w:cs="Arial"/>
                <w:i/>
                <w:sz w:val="20"/>
                <w:szCs w:val="20"/>
                <w:lang w:eastAsia="en-GB"/>
              </w:rPr>
            </w:pPr>
            <w:r w:rsidRPr="006D7ADF">
              <w:rPr>
                <w:rFonts w:ascii="Arial" w:eastAsia="Times New Roman" w:hAnsi="Arial" w:cs="Arial"/>
                <w:b/>
                <w:sz w:val="20"/>
                <w:szCs w:val="20"/>
                <w:lang w:eastAsia="en-GB"/>
              </w:rPr>
              <w:t>Clause 28.c - Collection by the Authority:</w:t>
            </w:r>
          </w:p>
          <w:p w14:paraId="1211FD34" w14:textId="77777777" w:rsidR="006D7ADF" w:rsidRPr="006D7ADF" w:rsidRDefault="006D7ADF" w:rsidP="006D7ADF">
            <w:pPr>
              <w:widowControl w:val="0"/>
              <w:autoSpaceDN w:val="0"/>
              <w:spacing w:after="0" w:line="240" w:lineRule="auto"/>
              <w:rPr>
                <w:rFonts w:ascii="Arial" w:eastAsia="Times New Roman" w:hAnsi="Arial" w:cs="Arial"/>
                <w:i/>
                <w:sz w:val="20"/>
                <w:szCs w:val="20"/>
                <w:lang w:eastAsia="en-GB"/>
              </w:rPr>
            </w:pPr>
          </w:p>
          <w:p w14:paraId="572B6318"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941490">
              <w:rPr>
                <w:rFonts w:ascii="Arial" w:eastAsia="Times New Roman" w:hAnsi="Arial" w:cs="Arial"/>
                <w:sz w:val="20"/>
                <w:szCs w:val="20"/>
                <w:lang w:eastAsia="en-GB"/>
              </w:rPr>
              <w:t>The following Line Items are to be Collected by the Authority:</w:t>
            </w:r>
          </w:p>
          <w:p w14:paraId="36857A31"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14:paraId="39AD87E9" w14:textId="77777777" w:rsidR="006D7ADF" w:rsidRPr="006D7ADF" w:rsidRDefault="00941490"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N/A</w:t>
            </w:r>
          </w:p>
          <w:p w14:paraId="5143D4E1"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br/>
              <w:t>Special Delivery Instructions:</w:t>
            </w:r>
          </w:p>
          <w:p w14:paraId="324A9069"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ab/>
            </w:r>
          </w:p>
          <w:p w14:paraId="7192C95C" w14:textId="77777777" w:rsidR="006D7ADF" w:rsidRPr="006D7ADF" w:rsidRDefault="00941490"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2743B79F" w14:textId="77777777" w:rsidR="006D7ADF" w:rsidRPr="006D7ADF" w:rsidRDefault="006D7ADF" w:rsidP="006D7ADF">
            <w:pPr>
              <w:widowControl w:val="0"/>
              <w:autoSpaceDN w:val="0"/>
              <w:spacing w:after="0" w:line="240" w:lineRule="auto"/>
              <w:ind w:left="709"/>
              <w:rPr>
                <w:rFonts w:ascii="Arial" w:eastAsia="Times New Roman" w:hAnsi="Arial" w:cs="Arial"/>
                <w:sz w:val="20"/>
                <w:szCs w:val="24"/>
                <w:lang w:eastAsia="en-GB"/>
              </w:rPr>
            </w:pPr>
            <w:r w:rsidRPr="006D7ADF">
              <w:rPr>
                <w:rFonts w:ascii="Arial" w:eastAsia="Times New Roman" w:hAnsi="Arial" w:cs="Arial"/>
                <w:sz w:val="20"/>
                <w:szCs w:val="20"/>
                <w:lang w:eastAsia="en-GB"/>
              </w:rPr>
              <w:br/>
            </w:r>
            <w:r w:rsidRPr="00941490">
              <w:rPr>
                <w:rFonts w:ascii="Arial" w:eastAsia="Times New Roman" w:hAnsi="Arial" w:cs="Arial"/>
                <w:sz w:val="20"/>
                <w:szCs w:val="24"/>
                <w:lang w:eastAsia="en-GB"/>
              </w:rPr>
              <w:t>Each consignment is to be accompanied by a DEFFORM 129J.</w:t>
            </w:r>
          </w:p>
          <w:p w14:paraId="6BE8297F"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14:paraId="448CEC11" w14:textId="77777777" w:rsidR="006D7ADF" w:rsidRPr="006D7ADF" w:rsidRDefault="006D7ADF" w:rsidP="006D7ADF">
            <w:pPr>
              <w:spacing w:after="0" w:line="240" w:lineRule="auto"/>
              <w:ind w:left="709"/>
              <w:rPr>
                <w:rFonts w:ascii="Arial" w:eastAsia="Times New Roman" w:hAnsi="Arial" w:cs="Arial"/>
                <w:sz w:val="20"/>
                <w:szCs w:val="20"/>
                <w:lang w:eastAsia="en-GB"/>
              </w:rPr>
            </w:pPr>
          </w:p>
          <w:p w14:paraId="6D4916A0" w14:textId="77777777"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Consignor details (in accordance with 28.c.(4)):</w:t>
            </w:r>
          </w:p>
          <w:p w14:paraId="27F5D8C9" w14:textId="77777777"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p>
          <w:p w14:paraId="1D8A56C9" w14:textId="77777777"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Line Items:  </w:t>
            </w:r>
            <w:r w:rsidR="00442006" w:rsidRPr="000B11BE">
              <w:rPr>
                <w:rFonts w:ascii="Arial" w:eastAsia="Times New Roman" w:hAnsi="Arial" w:cs="Arial"/>
                <w:sz w:val="20"/>
                <w:szCs w:val="20"/>
                <w:lang w:eastAsia="en-GB"/>
              </w:rPr>
              <w:t xml:space="preserve">     </w:t>
            </w:r>
            <w:r w:rsidRPr="000B11BE">
              <w:rPr>
                <w:rFonts w:ascii="Arial" w:eastAsia="Times New Roman" w:hAnsi="Arial" w:cs="Arial"/>
                <w:sz w:val="20"/>
                <w:szCs w:val="20"/>
                <w:lang w:eastAsia="en-GB"/>
              </w:rPr>
              <w:t xml:space="preserve">  Address: </w:t>
            </w:r>
            <w:r w:rsidR="00442006"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shd w:val="clear" w:color="auto" w:fill="FFFF99"/>
                <w:lang w:eastAsia="en-GB"/>
              </w:rPr>
              <w:br/>
            </w:r>
          </w:p>
          <w:p w14:paraId="5F302699" w14:textId="77777777"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Line Items:  </w:t>
            </w:r>
            <w:r w:rsidR="00442006" w:rsidRPr="000B11BE">
              <w:rPr>
                <w:rFonts w:ascii="Arial" w:eastAsia="Times New Roman" w:hAnsi="Arial" w:cs="Arial"/>
                <w:sz w:val="20"/>
                <w:szCs w:val="20"/>
                <w:lang w:eastAsia="en-GB"/>
              </w:rPr>
              <w:t xml:space="preserve">     </w:t>
            </w:r>
            <w:r w:rsidRPr="000B11BE">
              <w:rPr>
                <w:rFonts w:ascii="Arial" w:eastAsia="Times New Roman" w:hAnsi="Arial" w:cs="Arial"/>
                <w:sz w:val="20"/>
                <w:szCs w:val="20"/>
                <w:lang w:eastAsia="en-GB"/>
              </w:rPr>
              <w:t xml:space="preserve">  Address: </w:t>
            </w:r>
            <w:r w:rsidR="00442006" w:rsidRPr="000B11BE">
              <w:rPr>
                <w:rFonts w:ascii="Arial" w:eastAsia="Times New Roman" w:hAnsi="Arial" w:cs="Arial"/>
                <w:sz w:val="20"/>
                <w:szCs w:val="20"/>
                <w:shd w:val="clear" w:color="auto" w:fill="FFFF99"/>
                <w:lang w:eastAsia="en-GB"/>
              </w:rPr>
              <w:t xml:space="preserve">     </w:t>
            </w:r>
          </w:p>
          <w:p w14:paraId="5545A3A8" w14:textId="77777777"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shd w:val="clear" w:color="auto" w:fill="FFFF99"/>
                <w:lang w:eastAsia="en-GB"/>
              </w:rPr>
              <w:br/>
            </w:r>
            <w:r w:rsidRPr="000B11BE">
              <w:rPr>
                <w:rFonts w:ascii="Arial" w:eastAsia="Times New Roman" w:hAnsi="Arial" w:cs="Arial"/>
                <w:sz w:val="20"/>
                <w:szCs w:val="20"/>
                <w:shd w:val="clear" w:color="auto" w:fill="FFFF99"/>
                <w:lang w:eastAsia="en-GB"/>
              </w:rPr>
              <w:br/>
            </w:r>
            <w:r w:rsidRPr="000B11BE">
              <w:rPr>
                <w:rFonts w:ascii="Arial" w:eastAsia="Times New Roman" w:hAnsi="Arial" w:cs="Arial"/>
                <w:sz w:val="20"/>
                <w:szCs w:val="20"/>
                <w:lang w:eastAsia="en-GB"/>
              </w:rPr>
              <w:t>Consignee details (in accordance with condition 23):</w:t>
            </w:r>
          </w:p>
          <w:p w14:paraId="6BA44955" w14:textId="77777777" w:rsidR="006D7ADF" w:rsidRPr="000B11BE" w:rsidRDefault="006D7ADF" w:rsidP="006D7ADF">
            <w:pPr>
              <w:spacing w:after="0" w:line="240" w:lineRule="auto"/>
              <w:ind w:left="709"/>
              <w:rPr>
                <w:rFonts w:ascii="Arial" w:eastAsia="Times New Roman" w:hAnsi="Arial" w:cs="Arial"/>
                <w:sz w:val="20"/>
                <w:szCs w:val="20"/>
                <w:lang w:eastAsia="en-GB"/>
              </w:rPr>
            </w:pPr>
          </w:p>
          <w:p w14:paraId="189E31E6" w14:textId="77777777"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Line Items:  </w:t>
            </w:r>
            <w:r w:rsidR="00442006"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lang w:eastAsia="en-GB"/>
              </w:rPr>
              <w:t xml:space="preserve">  Address: </w:t>
            </w:r>
            <w:r w:rsidR="00442006"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shd w:val="clear" w:color="auto" w:fill="FFFF99"/>
                <w:lang w:eastAsia="en-GB"/>
              </w:rPr>
              <w:br/>
            </w:r>
          </w:p>
          <w:p w14:paraId="07ED0D50" w14:textId="77777777" w:rsidR="006D7ADF" w:rsidRPr="006D7ADF" w:rsidRDefault="006D7ADF" w:rsidP="006D7ADF">
            <w:pPr>
              <w:spacing w:after="0" w:line="240" w:lineRule="auto"/>
              <w:ind w:left="709"/>
              <w:rPr>
                <w:rFonts w:ascii="Arial" w:eastAsia="Times New Roman" w:hAnsi="Arial" w:cs="Arial"/>
                <w:sz w:val="20"/>
                <w:szCs w:val="20"/>
                <w:lang w:eastAsia="en-GB"/>
              </w:rPr>
            </w:pPr>
            <w:r w:rsidRPr="000B11BE">
              <w:rPr>
                <w:rFonts w:ascii="Arial" w:eastAsia="Times New Roman" w:hAnsi="Arial" w:cs="Arial"/>
                <w:sz w:val="20"/>
                <w:szCs w:val="20"/>
                <w:lang w:eastAsia="en-GB"/>
              </w:rPr>
              <w:t xml:space="preserve">Line Items:  </w:t>
            </w:r>
            <w:r w:rsidR="00442006"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lang w:eastAsia="en-GB"/>
              </w:rPr>
              <w:t xml:space="preserve">  Address: </w:t>
            </w:r>
            <w:r w:rsidR="00442006" w:rsidRPr="000B11BE">
              <w:rPr>
                <w:rFonts w:ascii="Arial" w:eastAsia="Times New Roman" w:hAnsi="Arial" w:cs="Arial"/>
                <w:sz w:val="20"/>
                <w:szCs w:val="20"/>
                <w:lang w:eastAsia="en-GB"/>
              </w:rPr>
              <w:t xml:space="preserve">     </w:t>
            </w:r>
          </w:p>
          <w:p w14:paraId="2C2477DA"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14:paraId="7E470798" w14:textId="77777777" w:rsidTr="006D7ADF">
        <w:trPr>
          <w:cantSplit/>
        </w:trPr>
        <w:tc>
          <w:tcPr>
            <w:tcW w:w="10280" w:type="dxa"/>
            <w:shd w:val="clear" w:color="auto" w:fill="auto"/>
          </w:tcPr>
          <w:p w14:paraId="16D54D58"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1004F207"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Condition 30 – Rejection:</w:t>
            </w:r>
          </w:p>
          <w:p w14:paraId="28C5ADD7"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42AAECE5"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The default</w:t>
            </w:r>
            <w:r w:rsidRPr="006D7ADF">
              <w:rPr>
                <w:rFonts w:ascii="Arial" w:eastAsia="Times New Roman" w:hAnsi="Arial" w:cs="Arial"/>
                <w:sz w:val="20"/>
                <w:szCs w:val="20"/>
                <w:lang w:eastAsia="en-GB"/>
              </w:rPr>
              <w:t xml:space="preserve"> time limit for rejection of the Contractor Deliverables </w:t>
            </w:r>
            <w:r w:rsidRPr="000B11BE">
              <w:rPr>
                <w:rFonts w:ascii="Arial" w:eastAsia="Times New Roman" w:hAnsi="Arial" w:cs="Arial"/>
                <w:sz w:val="20"/>
                <w:szCs w:val="20"/>
                <w:lang w:eastAsia="en-GB"/>
              </w:rPr>
              <w:t xml:space="preserve">is </w:t>
            </w:r>
            <w:r w:rsidR="0098611C">
              <w:rPr>
                <w:rFonts w:ascii="Arial" w:eastAsia="Times New Roman" w:hAnsi="Arial" w:cs="Arial"/>
                <w:noProof/>
                <w:color w:val="000000"/>
                <w:sz w:val="20"/>
                <w:szCs w:val="20"/>
                <w:highlight w:val="black"/>
                <w:lang w:eastAsia="en-GB"/>
              </w:rPr>
              <w:t>'''''''''''''</w:t>
            </w:r>
            <w:r w:rsidRPr="000B11BE">
              <w:rPr>
                <w:rFonts w:ascii="Arial" w:eastAsia="Times New Roman" w:hAnsi="Arial" w:cs="Arial"/>
                <w:sz w:val="20"/>
                <w:szCs w:val="20"/>
                <w:lang w:eastAsia="en-GB"/>
              </w:rPr>
              <w:t xml:space="preserve"> </w:t>
            </w:r>
            <w:r w:rsidRPr="009D0D92">
              <w:rPr>
                <w:rFonts w:ascii="Arial" w:eastAsia="Times New Roman" w:hAnsi="Arial" w:cs="Arial"/>
                <w:sz w:val="20"/>
                <w:szCs w:val="20"/>
                <w:highlight w:val="black"/>
                <w:lang w:eastAsia="en-GB"/>
              </w:rPr>
              <w:t>(</w:t>
            </w:r>
            <w:r w:rsidR="00442006">
              <w:rPr>
                <w:rFonts w:ascii="Arial" w:eastAsia="Times New Roman" w:hAnsi="Arial" w:cs="Arial"/>
                <w:noProof/>
                <w:color w:val="000000"/>
                <w:sz w:val="20"/>
                <w:szCs w:val="20"/>
                <w:highlight w:val="black"/>
                <w:lang w:eastAsia="en-GB"/>
              </w:rPr>
              <w:t>''''''''</w:t>
            </w:r>
            <w:r w:rsidRPr="000B11BE">
              <w:rPr>
                <w:rFonts w:ascii="Arial" w:eastAsia="Times New Roman" w:hAnsi="Arial" w:cs="Arial"/>
                <w:sz w:val="20"/>
                <w:szCs w:val="20"/>
                <w:lang w:eastAsia="en-GB"/>
              </w:rPr>
              <w:t xml:space="preserve"> days unless otherwise specified here:</w:t>
            </w:r>
          </w:p>
          <w:p w14:paraId="324ED439"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p>
          <w:p w14:paraId="1530700B" w14:textId="77777777" w:rsidR="006D7ADF" w:rsidRPr="006D7ADF" w:rsidRDefault="006D7ADF" w:rsidP="000B11BE">
            <w:pPr>
              <w:widowControl w:val="0"/>
              <w:tabs>
                <w:tab w:val="left" w:pos="3577"/>
              </w:tabs>
              <w:autoSpaceDN w:val="0"/>
              <w:spacing w:after="0" w:line="240" w:lineRule="auto"/>
              <w:ind w:left="709"/>
              <w:rPr>
                <w:rFonts w:ascii="Arial" w:eastAsia="Times New Roman" w:hAnsi="Arial" w:cs="Arial"/>
                <w:b/>
                <w:sz w:val="20"/>
                <w:szCs w:val="20"/>
                <w:lang w:eastAsia="en-GB"/>
              </w:rPr>
            </w:pPr>
            <w:r w:rsidRPr="000B11BE">
              <w:rPr>
                <w:rFonts w:ascii="Arial" w:eastAsia="Times New Roman" w:hAnsi="Arial" w:cs="Arial"/>
                <w:sz w:val="20"/>
                <w:szCs w:val="20"/>
                <w:lang w:eastAsia="en-GB"/>
              </w:rPr>
              <w:t xml:space="preserve">The time limit for rejection shall be </w:t>
            </w:r>
            <w:r w:rsidR="00442006">
              <w:rPr>
                <w:rFonts w:ascii="Arial" w:eastAsia="Times New Roman" w:hAnsi="Arial" w:cs="Arial"/>
                <w:noProof/>
                <w:color w:val="000000"/>
                <w:sz w:val="20"/>
                <w:szCs w:val="20"/>
                <w:highlight w:val="black"/>
                <w:lang w:eastAsia="en-GB"/>
              </w:rPr>
              <w:t>'''''''  '''''''''''''''''''''''' ''''''''''''''</w:t>
            </w:r>
            <w:r w:rsidRPr="006D7ADF">
              <w:rPr>
                <w:rFonts w:ascii="Arial" w:eastAsia="Times New Roman" w:hAnsi="Arial" w:cs="Arial"/>
                <w:sz w:val="20"/>
                <w:szCs w:val="20"/>
                <w:lang w:eastAsia="en-GB"/>
              </w:rPr>
              <w:br/>
            </w:r>
          </w:p>
        </w:tc>
      </w:tr>
      <w:tr w:rsidR="006D7ADF" w:rsidRPr="006D7ADF" w14:paraId="415B8004" w14:textId="77777777" w:rsidTr="006D7ADF">
        <w:trPr>
          <w:cantSplit/>
        </w:trPr>
        <w:tc>
          <w:tcPr>
            <w:tcW w:w="10280" w:type="dxa"/>
            <w:shd w:val="clear" w:color="auto" w:fill="auto"/>
          </w:tcPr>
          <w:p w14:paraId="05FB5BDE"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16FFFAB0"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Condition 32 – Self-to-Self Delivery:</w:t>
            </w:r>
          </w:p>
          <w:p w14:paraId="7540FDC3"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59541B26"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Self-to-Self Delivery required?     </w:t>
            </w:r>
            <w:r w:rsidRPr="006D7ADF">
              <w:rPr>
                <w:rFonts w:ascii="Arial" w:eastAsia="Times New Roman" w:hAnsi="Arial" w:cs="Arial"/>
                <w:sz w:val="20"/>
                <w:szCs w:val="20"/>
                <w:lang w:eastAsia="en-GB"/>
              </w:rPr>
              <w:tab/>
            </w:r>
            <w:r w:rsidRPr="006D7ADF">
              <w:rPr>
                <w:rFonts w:ascii="Arial" w:eastAsia="Times New Roman" w:hAnsi="Arial" w:cs="Arial"/>
                <w:sz w:val="20"/>
                <w:szCs w:val="20"/>
                <w:lang w:eastAsia="en-GB"/>
              </w:rPr>
              <w:fldChar w:fldCharType="begin">
                <w:ffData>
                  <w:name w:val="Check8"/>
                  <w:enabled/>
                  <w:calcOnExit w:val="0"/>
                  <w:checkBox>
                    <w:sizeAuto/>
                    <w:default w:val="0"/>
                  </w:checkBox>
                </w:ffData>
              </w:fldChar>
            </w:r>
            <w:r w:rsidRPr="006D7ADF">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Pr="006D7ADF">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(tick as appropriate)</w:t>
            </w:r>
          </w:p>
          <w:p w14:paraId="0AA25DA5"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14:paraId="11EF3871"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If required, Delivery address applicable:</w:t>
            </w:r>
          </w:p>
          <w:p w14:paraId="2155150E"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14:paraId="581570EF" w14:textId="77777777" w:rsidR="006D7ADF" w:rsidRPr="006D7ADF" w:rsidRDefault="00442006"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noProof/>
                <w:sz w:val="20"/>
                <w:szCs w:val="20"/>
                <w:lang w:eastAsia="en-GB"/>
              </w:rPr>
              <w:t xml:space="preserve">     </w:t>
            </w:r>
          </w:p>
          <w:p w14:paraId="499A592A"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bl>
    <w:p w14:paraId="6E4AF889" w14:textId="77777777" w:rsidR="006D7ADF" w:rsidRDefault="006D7ADF" w:rsidP="006D7ADF">
      <w:pPr>
        <w:spacing w:after="200" w:line="276" w:lineRule="auto"/>
        <w:rPr>
          <w:rFonts w:ascii="Arial" w:eastAsia="Times New Roman" w:hAnsi="Arial" w:cs="Arial"/>
          <w:b/>
          <w:szCs w:val="24"/>
          <w:lang w:eastAsia="en-GB"/>
        </w:rPr>
      </w:pPr>
    </w:p>
    <w:p w14:paraId="4D2D8CDD" w14:textId="77777777" w:rsidR="00B71E58" w:rsidRPr="006D7ADF" w:rsidRDefault="00B71E58" w:rsidP="006D7ADF">
      <w:pPr>
        <w:spacing w:after="200" w:line="276"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14:paraId="7D658241" w14:textId="77777777" w:rsidTr="006D7ADF">
        <w:trPr>
          <w:cantSplit/>
          <w:trHeight w:val="454"/>
        </w:trPr>
        <w:tc>
          <w:tcPr>
            <w:tcW w:w="10280" w:type="dxa"/>
            <w:shd w:val="clear" w:color="auto" w:fill="auto"/>
            <w:vAlign w:val="center"/>
          </w:tcPr>
          <w:p w14:paraId="6781E61B" w14:textId="77777777" w:rsidR="006D7ADF" w:rsidRPr="006D7ADF" w:rsidRDefault="006D7ADF" w:rsidP="006D7ADF">
            <w:pPr>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Pricing and Payment</w:t>
            </w:r>
          </w:p>
        </w:tc>
      </w:tr>
      <w:tr w:rsidR="006D7ADF" w:rsidRPr="006D7ADF" w14:paraId="5049DEEF" w14:textId="77777777" w:rsidTr="006D7ADF">
        <w:trPr>
          <w:cantSplit/>
        </w:trPr>
        <w:tc>
          <w:tcPr>
            <w:tcW w:w="10280" w:type="dxa"/>
            <w:shd w:val="clear" w:color="auto" w:fill="auto"/>
          </w:tcPr>
          <w:p w14:paraId="3A42FFC2"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 xml:space="preserve">Condition </w:t>
            </w:r>
            <w:r w:rsidRPr="000B11BE">
              <w:rPr>
                <w:rFonts w:ascii="Arial" w:eastAsia="Times New Roman" w:hAnsi="Arial" w:cs="Arial"/>
                <w:b/>
                <w:sz w:val="20"/>
                <w:szCs w:val="20"/>
                <w:lang w:eastAsia="en-GB"/>
              </w:rPr>
              <w:t xml:space="preserve">35 </w:t>
            </w:r>
            <w:r w:rsidRPr="006D7ADF">
              <w:rPr>
                <w:rFonts w:ascii="Arial" w:eastAsia="Times New Roman" w:hAnsi="Arial" w:cs="Arial"/>
                <w:b/>
                <w:sz w:val="20"/>
                <w:szCs w:val="20"/>
                <w:lang w:eastAsia="en-GB"/>
              </w:rPr>
              <w:t>– Contract Price:</w:t>
            </w:r>
          </w:p>
          <w:p w14:paraId="375A90F7"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28782541"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All Schedule 2 line items shall be FIRM Price other than those stated below:</w:t>
            </w:r>
          </w:p>
          <w:p w14:paraId="2439FA11"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14:paraId="5F3B34A4" w14:textId="77777777" w:rsidR="006D7ADF" w:rsidRPr="006D7ADF" w:rsidRDefault="005F02DB"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Line Items: 2, 3, 5 and 6.</w:t>
            </w:r>
            <w:r w:rsidR="006D7ADF" w:rsidRPr="006D7ADF">
              <w:rPr>
                <w:rFonts w:ascii="Arial" w:eastAsia="Times New Roman" w:hAnsi="Arial" w:cs="Arial"/>
                <w:sz w:val="20"/>
                <w:szCs w:val="20"/>
                <w:lang w:eastAsia="en-GB"/>
              </w:rPr>
              <w:tab/>
            </w:r>
            <w:r w:rsidR="006D7ADF" w:rsidRPr="006D7ADF">
              <w:rPr>
                <w:rFonts w:ascii="Arial" w:eastAsia="Times New Roman" w:hAnsi="Arial" w:cs="Arial"/>
                <w:sz w:val="20"/>
                <w:szCs w:val="20"/>
                <w:lang w:eastAsia="en-GB"/>
              </w:rPr>
              <w:tab/>
            </w:r>
            <w:r w:rsidR="006D7ADF" w:rsidRPr="000B11BE">
              <w:rPr>
                <w:rFonts w:ascii="Arial" w:eastAsia="Times New Roman" w:hAnsi="Arial" w:cs="Arial"/>
                <w:sz w:val="20"/>
                <w:szCs w:val="20"/>
                <w:lang w:eastAsia="en-GB"/>
              </w:rPr>
              <w:t>Clause 46.</w:t>
            </w:r>
            <w:r w:rsidR="006D7ADF" w:rsidRPr="006D7ADF">
              <w:rPr>
                <w:rFonts w:ascii="Arial" w:eastAsia="Times New Roman" w:hAnsi="Arial" w:cs="Arial"/>
                <w:sz w:val="20"/>
                <w:szCs w:val="20"/>
                <w:lang w:eastAsia="en-GB"/>
              </w:rPr>
              <w:t xml:space="preserve"> </w:t>
            </w:r>
            <w:r>
              <w:rPr>
                <w:rFonts w:ascii="Arial" w:eastAsia="Times New Roman" w:hAnsi="Arial" w:cs="Arial"/>
                <w:sz w:val="20"/>
                <w:szCs w:val="20"/>
                <w:lang w:eastAsia="en-GB"/>
              </w:rPr>
              <w:t>Call-Off Arrangement</w:t>
            </w:r>
            <w:r w:rsidR="006D7ADF" w:rsidRPr="006D7ADF">
              <w:rPr>
                <w:rFonts w:ascii="Arial" w:eastAsia="Times New Roman" w:hAnsi="Arial" w:cs="Arial"/>
                <w:sz w:val="20"/>
                <w:szCs w:val="20"/>
                <w:lang w:eastAsia="en-GB"/>
              </w:rPr>
              <w:t xml:space="preserve"> refers</w:t>
            </w:r>
          </w:p>
          <w:p w14:paraId="7D5F68F1"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bl>
    <w:p w14:paraId="3CFA5A8E" w14:textId="77777777" w:rsidR="006D7ADF" w:rsidRPr="006D7ADF" w:rsidRDefault="006D7ADF" w:rsidP="006D7ADF">
      <w:pPr>
        <w:spacing w:after="200" w:line="276"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14:paraId="610FFDEB" w14:textId="77777777" w:rsidTr="006D7ADF">
        <w:trPr>
          <w:cantSplit/>
          <w:trHeight w:val="454"/>
        </w:trPr>
        <w:tc>
          <w:tcPr>
            <w:tcW w:w="10280" w:type="dxa"/>
            <w:shd w:val="clear" w:color="auto" w:fill="auto"/>
            <w:vAlign w:val="center"/>
          </w:tcPr>
          <w:p w14:paraId="6B70CA5B"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lastRenderedPageBreak/>
              <w:t>Termination</w:t>
            </w:r>
          </w:p>
        </w:tc>
      </w:tr>
      <w:tr w:rsidR="006D7ADF" w:rsidRPr="006D7ADF" w14:paraId="5D74D697" w14:textId="77777777" w:rsidTr="006D7ADF">
        <w:trPr>
          <w:cantSplit/>
        </w:trPr>
        <w:tc>
          <w:tcPr>
            <w:tcW w:w="10280" w:type="dxa"/>
            <w:shd w:val="clear" w:color="auto" w:fill="auto"/>
          </w:tcPr>
          <w:p w14:paraId="3D8CF9C3"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 xml:space="preserve">Condition </w:t>
            </w:r>
            <w:r w:rsidRPr="000B11BE">
              <w:rPr>
                <w:rFonts w:ascii="Arial" w:eastAsia="Times New Roman" w:hAnsi="Arial" w:cs="Arial"/>
                <w:b/>
                <w:sz w:val="20"/>
                <w:szCs w:val="20"/>
                <w:lang w:eastAsia="en-GB"/>
              </w:rPr>
              <w:t>42</w:t>
            </w:r>
            <w:r w:rsidRPr="006D7ADF">
              <w:rPr>
                <w:rFonts w:ascii="Arial" w:eastAsia="Times New Roman" w:hAnsi="Arial" w:cs="Arial"/>
                <w:b/>
                <w:sz w:val="20"/>
                <w:szCs w:val="20"/>
                <w:lang w:eastAsia="en-GB"/>
              </w:rPr>
              <w:t xml:space="preserve"> – Termination for Convenience:</w:t>
            </w:r>
          </w:p>
          <w:p w14:paraId="64567C10" w14:textId="77777777"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14:paraId="64E263ED"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The Notice period for terminating the Contract shall be </w:t>
            </w:r>
            <w:r w:rsidR="0098611C">
              <w:rPr>
                <w:rFonts w:ascii="Arial" w:eastAsia="Times New Roman" w:hAnsi="Arial" w:cs="Arial"/>
                <w:noProof/>
                <w:color w:val="000000"/>
                <w:sz w:val="20"/>
                <w:szCs w:val="20"/>
                <w:highlight w:val="black"/>
                <w:lang w:eastAsia="en-GB"/>
              </w:rPr>
              <w:t>''''''''''''''''' ''''''''''' '''''''''''</w:t>
            </w:r>
            <w:r w:rsidRPr="000B11BE">
              <w:rPr>
                <w:rFonts w:ascii="Arial" w:eastAsia="Times New Roman" w:hAnsi="Arial" w:cs="Arial"/>
                <w:sz w:val="20"/>
                <w:szCs w:val="20"/>
                <w:lang w:eastAsia="en-GB"/>
              </w:rPr>
              <w:t xml:space="preserve"> unless otherwise specified here:</w:t>
            </w:r>
          </w:p>
          <w:p w14:paraId="5C206D70" w14:textId="77777777"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p>
          <w:p w14:paraId="63134291" w14:textId="77777777"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0B11BE">
              <w:rPr>
                <w:rFonts w:ascii="Arial" w:eastAsia="Times New Roman" w:hAnsi="Arial" w:cs="Arial"/>
                <w:sz w:val="20"/>
                <w:szCs w:val="20"/>
                <w:lang w:eastAsia="en-GB"/>
              </w:rPr>
              <w:t xml:space="preserve">The Notice period for termination shall be </w:t>
            </w:r>
            <w:r w:rsidR="00442006">
              <w:rPr>
                <w:rFonts w:ascii="Arial" w:eastAsia="Times New Roman" w:hAnsi="Arial" w:cs="Arial"/>
                <w:noProof/>
                <w:color w:val="000000"/>
                <w:sz w:val="20"/>
                <w:szCs w:val="20"/>
                <w:highlight w:val="black"/>
                <w:lang w:eastAsia="en-GB"/>
              </w:rPr>
              <w:t>''''''  ''''''''''''''''''' '''''''''''''</w:t>
            </w:r>
          </w:p>
          <w:p w14:paraId="74EDAF8E" w14:textId="77777777"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tc>
      </w:tr>
    </w:tbl>
    <w:p w14:paraId="6659505F" w14:textId="77777777" w:rsidR="006D7ADF" w:rsidRPr="006D7ADF" w:rsidRDefault="006D7ADF" w:rsidP="006D7ADF">
      <w:pPr>
        <w:spacing w:after="200" w:line="276" w:lineRule="auto"/>
        <w:rPr>
          <w:rFonts w:ascii="Arial" w:eastAsia="Times New Roman" w:hAnsi="Arial" w:cs="Arial"/>
          <w:b/>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D7ADF" w:rsidRPr="006D7ADF" w14:paraId="76763014" w14:textId="77777777" w:rsidTr="006D7ADF">
        <w:trPr>
          <w:cantSplit/>
          <w:trHeight w:val="454"/>
        </w:trPr>
        <w:tc>
          <w:tcPr>
            <w:tcW w:w="10280" w:type="dxa"/>
            <w:shd w:val="clear" w:color="auto" w:fill="auto"/>
            <w:vAlign w:val="center"/>
          </w:tcPr>
          <w:p w14:paraId="0B6D2D79" w14:textId="77777777" w:rsidR="006D7ADF" w:rsidRPr="006D7ADF" w:rsidRDefault="006D7ADF" w:rsidP="006D7ADF">
            <w:pPr>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 xml:space="preserve">Other Addresses and Other Information </w:t>
            </w:r>
            <w:r w:rsidRPr="006D7ADF">
              <w:rPr>
                <w:rFonts w:ascii="Arial" w:eastAsia="Times New Roman" w:hAnsi="Arial" w:cs="Arial"/>
                <w:i/>
                <w:sz w:val="20"/>
                <w:szCs w:val="20"/>
                <w:lang w:eastAsia="en-GB"/>
              </w:rPr>
              <w:t>(forms and publications addresses and official use information)</w:t>
            </w:r>
          </w:p>
        </w:tc>
      </w:tr>
      <w:tr w:rsidR="006D7ADF" w:rsidRPr="006D7ADF" w14:paraId="62C50E9E" w14:textId="77777777" w:rsidTr="006D7ADF">
        <w:trPr>
          <w:cantSplit/>
          <w:trHeight w:val="454"/>
        </w:trPr>
        <w:tc>
          <w:tcPr>
            <w:tcW w:w="10280" w:type="dxa"/>
            <w:shd w:val="clear" w:color="auto" w:fill="auto"/>
            <w:vAlign w:val="center"/>
          </w:tcPr>
          <w:p w14:paraId="2F1F6727" w14:textId="77777777" w:rsidR="006D7ADF" w:rsidRPr="006D7ADF" w:rsidRDefault="006D7ADF" w:rsidP="006D7ADF">
            <w:pPr>
              <w:spacing w:after="0" w:line="240" w:lineRule="auto"/>
              <w:ind w:left="567"/>
              <w:rPr>
                <w:rFonts w:ascii="Arial" w:eastAsia="Times New Roman" w:hAnsi="Arial" w:cs="Arial"/>
                <w:sz w:val="20"/>
                <w:szCs w:val="20"/>
                <w:lang w:eastAsia="en-GB"/>
              </w:rPr>
            </w:pPr>
            <w:r w:rsidRPr="006D7ADF">
              <w:rPr>
                <w:rFonts w:ascii="Arial" w:eastAsia="Times New Roman" w:hAnsi="Arial" w:cs="Arial"/>
                <w:sz w:val="20"/>
                <w:szCs w:val="20"/>
                <w:lang w:eastAsia="en-GB"/>
              </w:rPr>
              <w:t>See Annex A to Schedule 3 (DEFFORM 111)</w:t>
            </w:r>
          </w:p>
        </w:tc>
      </w:tr>
    </w:tbl>
    <w:p w14:paraId="3CCEC03B" w14:textId="77777777" w:rsidR="008F216E" w:rsidRDefault="008F216E" w:rsidP="008125D8">
      <w:pPr>
        <w:rPr>
          <w:rFonts w:ascii="Arial" w:hAnsi="Arial" w:cs="Arial"/>
          <w:b/>
          <w:sz w:val="18"/>
          <w:szCs w:val="18"/>
        </w:rPr>
        <w:sectPr w:rsidR="008F216E" w:rsidSect="006D7ADF">
          <w:footerReference w:type="default" r:id="rId22"/>
          <w:pgSz w:w="11906" w:h="16838"/>
          <w:pgMar w:top="1440" w:right="1440" w:bottom="1440" w:left="1440" w:header="708" w:footer="708" w:gutter="0"/>
          <w:cols w:space="708"/>
          <w:docGrid w:linePitch="360"/>
        </w:sectPr>
      </w:pPr>
    </w:p>
    <w:tbl>
      <w:tblPr>
        <w:tblpPr w:leftFromText="180" w:rightFromText="180" w:vertAnchor="page" w:horzAnchor="margin" w:tblpXSpec="center" w:tblpY="1321"/>
        <w:tblW w:w="10952" w:type="dxa"/>
        <w:tblLayout w:type="fixed"/>
        <w:tblLook w:val="0000" w:firstRow="0" w:lastRow="0" w:firstColumn="0" w:lastColumn="0" w:noHBand="0" w:noVBand="0"/>
      </w:tblPr>
      <w:tblGrid>
        <w:gridCol w:w="242"/>
        <w:gridCol w:w="5333"/>
        <w:gridCol w:w="242"/>
        <w:gridCol w:w="4882"/>
        <w:gridCol w:w="253"/>
      </w:tblGrid>
      <w:tr w:rsidR="008F216E" w:rsidRPr="008F216E" w14:paraId="7BCF19D1" w14:textId="77777777" w:rsidTr="00ED5079">
        <w:trPr>
          <w:trHeight w:val="529"/>
        </w:trPr>
        <w:tc>
          <w:tcPr>
            <w:tcW w:w="10952" w:type="dxa"/>
            <w:gridSpan w:val="5"/>
            <w:shd w:val="pct12" w:color="auto" w:fill="auto"/>
          </w:tcPr>
          <w:p w14:paraId="62B1626F" w14:textId="77777777" w:rsidR="008F216E" w:rsidRPr="008F216E" w:rsidRDefault="008F216E" w:rsidP="00ED5079">
            <w:pPr>
              <w:spacing w:before="120" w:after="0" w:line="240" w:lineRule="auto"/>
              <w:jc w:val="right"/>
              <w:rPr>
                <w:rFonts w:ascii="Arial" w:eastAsia="Times New Roman" w:hAnsi="Arial" w:cs="Arial"/>
                <w:b/>
                <w:sz w:val="18"/>
                <w:szCs w:val="18"/>
              </w:rPr>
            </w:pPr>
            <w:r w:rsidRPr="008F216E">
              <w:rPr>
                <w:rFonts w:ascii="Arial" w:eastAsia="Times New Roman" w:hAnsi="Arial" w:cs="Arial"/>
                <w:b/>
                <w:sz w:val="18"/>
                <w:szCs w:val="18"/>
              </w:rPr>
              <w:lastRenderedPageBreak/>
              <w:t>DEFFORM 111</w:t>
            </w:r>
          </w:p>
          <w:p w14:paraId="4A1A35B5" w14:textId="77777777" w:rsidR="008F216E" w:rsidRPr="008F216E" w:rsidRDefault="008F216E" w:rsidP="00ED5079">
            <w:pPr>
              <w:spacing w:after="0" w:line="240" w:lineRule="auto"/>
              <w:jc w:val="right"/>
              <w:rPr>
                <w:rFonts w:ascii="Arial" w:eastAsia="Times New Roman" w:hAnsi="Arial" w:cs="Arial"/>
                <w:sz w:val="18"/>
                <w:szCs w:val="18"/>
              </w:rPr>
            </w:pPr>
            <w:r w:rsidRPr="008F216E">
              <w:rPr>
                <w:rFonts w:ascii="Arial" w:eastAsia="Times New Roman" w:hAnsi="Arial" w:cs="Arial"/>
                <w:b/>
                <w:sz w:val="18"/>
                <w:szCs w:val="18"/>
              </w:rPr>
              <w:t>(Edn 11/16)</w:t>
            </w:r>
          </w:p>
          <w:p w14:paraId="6A8B447B" w14:textId="77777777" w:rsidR="008F216E" w:rsidRPr="008F216E" w:rsidRDefault="00DF01AC" w:rsidP="00ED5079">
            <w:pPr>
              <w:spacing w:after="120" w:line="240" w:lineRule="auto"/>
              <w:jc w:val="center"/>
              <w:rPr>
                <w:rFonts w:ascii="Arial" w:eastAsia="Times New Roman" w:hAnsi="Arial" w:cs="Arial"/>
                <w:sz w:val="24"/>
                <w:szCs w:val="24"/>
              </w:rPr>
            </w:pPr>
            <w:r>
              <w:rPr>
                <w:rFonts w:ascii="Arial" w:eastAsia="Times New Roman" w:hAnsi="Arial" w:cs="Arial"/>
                <w:b/>
                <w:sz w:val="24"/>
                <w:szCs w:val="24"/>
              </w:rPr>
              <w:t>Schedule 3 Annex A</w:t>
            </w:r>
            <w:r w:rsidR="008F216E" w:rsidRPr="008F216E">
              <w:rPr>
                <w:rFonts w:ascii="Arial" w:eastAsia="Times New Roman" w:hAnsi="Arial" w:cs="Arial"/>
                <w:b/>
                <w:sz w:val="24"/>
                <w:szCs w:val="24"/>
              </w:rPr>
              <w:t xml:space="preserve"> - Addresses and Other Information</w:t>
            </w:r>
          </w:p>
        </w:tc>
      </w:tr>
      <w:tr w:rsidR="008F216E" w:rsidRPr="008F216E" w14:paraId="1A3DF1D5" w14:textId="77777777" w:rsidTr="00ED5079">
        <w:trPr>
          <w:trHeight w:val="1828"/>
        </w:trPr>
        <w:tc>
          <w:tcPr>
            <w:tcW w:w="242" w:type="dxa"/>
            <w:tcBorders>
              <w:right w:val="single" w:sz="4" w:space="0" w:color="auto"/>
            </w:tcBorders>
            <w:shd w:val="pct12" w:color="auto" w:fill="auto"/>
          </w:tcPr>
          <w:p w14:paraId="531E5FC9" w14:textId="77777777"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14:paraId="4F4D7B69" w14:textId="77777777"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16"/>
              </w:rPr>
            </w:pPr>
            <w:r w:rsidRPr="008F216E">
              <w:rPr>
                <w:rFonts w:ascii="Arial" w:eastAsia="Times New Roman" w:hAnsi="Arial" w:cs="Arial"/>
                <w:b/>
                <w:sz w:val="16"/>
                <w:szCs w:val="16"/>
              </w:rPr>
              <w:t>Commercial Officer:</w:t>
            </w:r>
          </w:p>
          <w:p w14:paraId="6A84395E" w14:textId="77777777" w:rsidR="008F216E" w:rsidRPr="008F216E" w:rsidRDefault="008F216E" w:rsidP="00ED5079">
            <w:pPr>
              <w:spacing w:before="120" w:after="0" w:line="240" w:lineRule="auto"/>
              <w:rPr>
                <w:rFonts w:ascii="Arial" w:eastAsia="Times New Roman" w:hAnsi="Arial" w:cs="Arial"/>
                <w:sz w:val="16"/>
                <w:szCs w:val="16"/>
              </w:rPr>
            </w:pPr>
            <w:r w:rsidRPr="008F216E">
              <w:rPr>
                <w:rFonts w:ascii="Arial" w:eastAsia="Times New Roman" w:hAnsi="Arial" w:cs="Arial"/>
                <w:sz w:val="16"/>
                <w:szCs w:val="16"/>
              </w:rPr>
              <w:t xml:space="preserve">Name: </w:t>
            </w:r>
            <w:r w:rsidR="00442006">
              <w:rPr>
                <w:rFonts w:ascii="Arial" w:eastAsia="Times New Roman" w:hAnsi="Arial" w:cs="Arial"/>
                <w:noProof/>
                <w:color w:val="000000"/>
                <w:sz w:val="16"/>
                <w:szCs w:val="16"/>
                <w:highlight w:val="black"/>
              </w:rPr>
              <w:t>'''''''''''' '''''''''''''''''</w:t>
            </w:r>
          </w:p>
          <w:p w14:paraId="6D99BD43" w14:textId="77777777" w:rsidR="008F216E" w:rsidRPr="008F216E" w:rsidRDefault="008F216E" w:rsidP="00ED5079">
            <w:pPr>
              <w:spacing w:after="0" w:line="240" w:lineRule="auto"/>
              <w:rPr>
                <w:rFonts w:ascii="Arial" w:eastAsia="Times New Roman" w:hAnsi="Arial" w:cs="Arial"/>
                <w:sz w:val="16"/>
                <w:szCs w:val="16"/>
              </w:rPr>
            </w:pPr>
          </w:p>
          <w:p w14:paraId="3DFEA5AE"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Address:</w:t>
            </w:r>
          </w:p>
          <w:p w14:paraId="6D26E53E" w14:textId="77777777" w:rsidR="008F216E" w:rsidRPr="008F216E" w:rsidRDefault="008F216E" w:rsidP="00ED5079">
            <w:pPr>
              <w:spacing w:after="0" w:line="240" w:lineRule="auto"/>
              <w:rPr>
                <w:rFonts w:ascii="Arial" w:eastAsia="Times New Roman" w:hAnsi="Arial" w:cs="Arial"/>
                <w:sz w:val="16"/>
                <w:szCs w:val="16"/>
              </w:rPr>
            </w:pPr>
            <w:bookmarkStart w:id="455" w:name="cb_addr_appendix"/>
            <w:bookmarkEnd w:id="455"/>
            <w:r w:rsidRPr="008F216E">
              <w:rPr>
                <w:rFonts w:ascii="Arial" w:eastAsia="Times New Roman" w:hAnsi="Arial" w:cs="Arial"/>
                <w:sz w:val="16"/>
                <w:szCs w:val="16"/>
              </w:rPr>
              <w:t>CBRN Commercial, Yew 3A, #1342, MOD, Abbey Wood, BS34 8JH</w:t>
            </w:r>
          </w:p>
          <w:p w14:paraId="08355DFC" w14:textId="77777777" w:rsidR="008F216E" w:rsidRPr="008F216E" w:rsidRDefault="008F216E" w:rsidP="00ED5079">
            <w:pPr>
              <w:spacing w:after="0" w:line="240" w:lineRule="auto"/>
              <w:rPr>
                <w:rFonts w:ascii="Arial" w:eastAsia="Times New Roman" w:hAnsi="Arial" w:cs="Arial"/>
                <w:sz w:val="16"/>
                <w:szCs w:val="16"/>
              </w:rPr>
            </w:pPr>
          </w:p>
          <w:p w14:paraId="026333BD" w14:textId="77777777" w:rsidR="008F216E" w:rsidRPr="00442006"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 xml:space="preserve">Email: </w:t>
            </w:r>
            <w:r w:rsidR="00442006">
              <w:rPr>
                <w:rFonts w:ascii="Arial" w:eastAsia="Times New Roman" w:hAnsi="Arial" w:cs="Arial"/>
                <w:noProof/>
                <w:color w:val="000000"/>
                <w:sz w:val="16"/>
                <w:szCs w:val="16"/>
                <w:highlight w:val="black"/>
              </w:rPr>
              <w:t>''''''''''''''''''''''''''''''''''''''''''''''''''''''''''''''''''''''''''</w:t>
            </w:r>
          </w:p>
          <w:p w14:paraId="32C48D10" w14:textId="77777777" w:rsidR="008F216E" w:rsidRPr="008F216E" w:rsidRDefault="008F216E" w:rsidP="00ED5079">
            <w:pPr>
              <w:spacing w:after="0" w:line="240" w:lineRule="auto"/>
              <w:rPr>
                <w:rFonts w:ascii="Arial" w:eastAsia="Times New Roman" w:hAnsi="Arial" w:cs="Arial"/>
                <w:sz w:val="16"/>
                <w:szCs w:val="16"/>
              </w:rPr>
            </w:pPr>
          </w:p>
          <w:p w14:paraId="39646985" w14:textId="77777777" w:rsidR="008F216E" w:rsidRPr="008F216E" w:rsidRDefault="008F216E" w:rsidP="00ED5079">
            <w:pPr>
              <w:tabs>
                <w:tab w:val="left" w:pos="536"/>
              </w:tabs>
              <w:spacing w:after="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r w:rsidRPr="008F216E">
              <w:rPr>
                <w:rFonts w:ascii="Arial" w:eastAsia="Times New Roman" w:hAnsi="Arial" w:cs="Arial"/>
                <w:sz w:val="16"/>
                <w:szCs w:val="16"/>
              </w:rPr>
              <w:tab/>
            </w:r>
            <w:bookmarkStart w:id="456" w:name="cb_tel_appendix"/>
            <w:bookmarkEnd w:id="456"/>
            <w:r w:rsidRPr="009D0D92">
              <w:rPr>
                <w:rFonts w:ascii="Arial" w:eastAsia="Times New Roman" w:hAnsi="Arial" w:cs="Arial"/>
                <w:sz w:val="16"/>
                <w:szCs w:val="16"/>
                <w:highlight w:val="black"/>
              </w:rPr>
              <w:t>+44 (0) 3</w:t>
            </w:r>
            <w:r w:rsidR="00442006">
              <w:rPr>
                <w:rFonts w:ascii="Arial" w:eastAsia="Times New Roman" w:hAnsi="Arial" w:cs="Arial"/>
                <w:noProof/>
                <w:color w:val="000000"/>
                <w:sz w:val="16"/>
                <w:szCs w:val="16"/>
                <w:highlight w:val="black"/>
              </w:rPr>
              <w:t>'''' '''''''' '''''''''''''''</w:t>
            </w:r>
          </w:p>
          <w:p w14:paraId="5C30E177" w14:textId="77777777" w:rsidR="008F216E" w:rsidRPr="008F216E" w:rsidRDefault="008F216E" w:rsidP="00ED5079">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14:paraId="5A467D60" w14:textId="77777777" w:rsidR="008F216E" w:rsidRPr="008F216E" w:rsidRDefault="008F216E" w:rsidP="00ED5079">
            <w:pPr>
              <w:spacing w:after="0" w:line="240" w:lineRule="auto"/>
              <w:rPr>
                <w:rFonts w:ascii="Arial" w:eastAsia="Times New Roman" w:hAnsi="Arial" w:cs="Arial"/>
                <w:szCs w:val="24"/>
              </w:rPr>
            </w:pPr>
          </w:p>
        </w:tc>
        <w:tc>
          <w:tcPr>
            <w:tcW w:w="4882" w:type="dxa"/>
            <w:tcBorders>
              <w:top w:val="single" w:sz="4" w:space="0" w:color="auto"/>
              <w:left w:val="single" w:sz="4" w:space="0" w:color="auto"/>
              <w:bottom w:val="single" w:sz="4" w:space="0" w:color="auto"/>
              <w:right w:val="single" w:sz="4" w:space="0" w:color="auto"/>
            </w:tcBorders>
          </w:tcPr>
          <w:p w14:paraId="5D44C256" w14:textId="77777777" w:rsidR="008F216E" w:rsidRPr="008F216E" w:rsidRDefault="008F216E" w:rsidP="00ED5079">
            <w:pPr>
              <w:tabs>
                <w:tab w:val="left" w:pos="169"/>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8.</w:t>
            </w:r>
            <w:r w:rsidRPr="008F216E">
              <w:rPr>
                <w:rFonts w:ascii="Arial" w:eastAsia="Times New Roman" w:hAnsi="Arial" w:cs="Arial"/>
                <w:b/>
                <w:sz w:val="16"/>
                <w:szCs w:val="24"/>
              </w:rPr>
              <w:tab/>
              <w:t>Public Accounting Authority:</w:t>
            </w:r>
          </w:p>
          <w:p w14:paraId="31E03DC0" w14:textId="77777777" w:rsidR="008F216E" w:rsidRPr="008F216E" w:rsidRDefault="008F216E" w:rsidP="00ED5079">
            <w:pPr>
              <w:spacing w:after="0" w:line="240" w:lineRule="auto"/>
              <w:rPr>
                <w:rFonts w:ascii="Arial" w:eastAsia="Times New Roman" w:hAnsi="Arial" w:cs="Arial"/>
                <w:sz w:val="16"/>
                <w:szCs w:val="24"/>
              </w:rPr>
            </w:pPr>
          </w:p>
          <w:p w14:paraId="02ADC6CB" w14:textId="77777777" w:rsidR="008F216E" w:rsidRPr="00442006" w:rsidRDefault="008F216E" w:rsidP="00ED5079">
            <w:pPr>
              <w:spacing w:after="0" w:line="240" w:lineRule="auto"/>
              <w:ind w:left="181" w:hanging="181"/>
              <w:rPr>
                <w:rFonts w:ascii="Arial" w:eastAsia="Times New Roman" w:hAnsi="Arial" w:cs="Arial"/>
                <w:sz w:val="16"/>
                <w:szCs w:val="24"/>
                <w:highlight w:val="black"/>
              </w:rPr>
            </w:pPr>
            <w:r w:rsidRPr="008F216E">
              <w:rPr>
                <w:rFonts w:ascii="Arial" w:eastAsia="Times New Roman" w:hAnsi="Arial" w:cs="Arial"/>
                <w:sz w:val="16"/>
                <w:szCs w:val="24"/>
              </w:rPr>
              <w:t xml:space="preserve">1. Returns under DEFCON 694 (or SC equivalent) should be sent to DBS Finance ADMT – </w:t>
            </w:r>
            <w:r w:rsidR="00442006">
              <w:rPr>
                <w:rFonts w:ascii="Arial" w:eastAsia="Times New Roman" w:hAnsi="Arial" w:cs="Arial"/>
                <w:noProof/>
                <w:color w:val="000000"/>
                <w:sz w:val="16"/>
                <w:szCs w:val="24"/>
                <w:highlight w:val="black"/>
              </w:rPr>
              <w:t>''''''''''''''''' ''''' ''''''''''''''''''' ''''' ''''''''''''' '''' ''''''''''''''''''''''' ''''''''''''' '''''''''''' ''''''''''''''''' ''''''''''''''''''''''''''''' '''''''' '''''''''''</w:t>
            </w:r>
          </w:p>
          <w:p w14:paraId="5FB01DA1" w14:textId="77777777" w:rsidR="008F216E" w:rsidRPr="00442006" w:rsidRDefault="00442006" w:rsidP="00ED5079">
            <w:pPr>
              <w:spacing w:after="0" w:line="240" w:lineRule="auto"/>
              <w:ind w:left="181"/>
              <w:rPr>
                <w:rFonts w:ascii="Arial" w:eastAsia="Times New Roman" w:hAnsi="Arial" w:cs="Arial"/>
                <w:sz w:val="16"/>
                <w:szCs w:val="24"/>
              </w:rPr>
            </w:pPr>
            <w:r>
              <w:rPr>
                <w:rFonts w:ascii="Arial" w:eastAsia="Times New Roman" w:hAnsi="Arial" w:cs="Arial"/>
                <w:noProof/>
                <w:color w:val="000000"/>
                <w:sz w:val="16"/>
                <w:szCs w:val="24"/>
                <w:highlight w:val="black"/>
              </w:rPr>
              <w:t>'' '''''' ''''''' '''''''' '''''''' ''''''''''''</w:t>
            </w:r>
          </w:p>
          <w:p w14:paraId="026D9910" w14:textId="77777777" w:rsidR="008F216E" w:rsidRPr="008F216E" w:rsidRDefault="008F216E" w:rsidP="00ED5079">
            <w:pPr>
              <w:spacing w:after="0" w:line="240" w:lineRule="auto"/>
              <w:rPr>
                <w:rFonts w:ascii="Arial" w:eastAsia="Times New Roman" w:hAnsi="Arial" w:cs="Arial"/>
                <w:sz w:val="16"/>
                <w:szCs w:val="24"/>
              </w:rPr>
            </w:pPr>
          </w:p>
          <w:p w14:paraId="4195B0B0" w14:textId="77777777" w:rsidR="008F216E" w:rsidRPr="00442006" w:rsidRDefault="008F216E" w:rsidP="00ED5079">
            <w:pPr>
              <w:spacing w:after="0" w:line="240" w:lineRule="auto"/>
              <w:ind w:left="181" w:hanging="181"/>
              <w:rPr>
                <w:rFonts w:ascii="Arial" w:eastAsia="Times New Roman" w:hAnsi="Arial" w:cs="Arial"/>
                <w:sz w:val="16"/>
                <w:szCs w:val="24"/>
                <w:highlight w:val="black"/>
              </w:rPr>
            </w:pPr>
            <w:r w:rsidRPr="008F216E">
              <w:rPr>
                <w:rFonts w:ascii="Arial" w:eastAsia="Times New Roman" w:hAnsi="Arial" w:cs="Arial"/>
                <w:sz w:val="16"/>
                <w:szCs w:val="24"/>
              </w:rPr>
              <w:t xml:space="preserve">2. For all other enquiries contact DES Fin FA-AMET Policy, </w:t>
            </w:r>
            <w:r w:rsidR="00442006">
              <w:rPr>
                <w:rFonts w:ascii="Arial" w:eastAsia="Times New Roman" w:hAnsi="Arial" w:cs="Arial"/>
                <w:noProof/>
                <w:color w:val="000000"/>
                <w:sz w:val="16"/>
                <w:szCs w:val="24"/>
                <w:highlight w:val="black"/>
              </w:rPr>
              <w:t>'''''''''''''' '''' ''''''''''''''''''''' '''''''''''' '''''''''''''' '''''''''''''' '''''''''''''''''''''''''''' '''''''' '''''''''''</w:t>
            </w:r>
          </w:p>
          <w:p w14:paraId="26A81A6C" w14:textId="77777777" w:rsidR="008F216E" w:rsidRPr="008F216E" w:rsidRDefault="00442006" w:rsidP="00ED5079">
            <w:pPr>
              <w:spacing w:after="0" w:line="240" w:lineRule="auto"/>
              <w:ind w:left="181"/>
              <w:rPr>
                <w:rFonts w:ascii="Arial" w:eastAsia="Times New Roman" w:hAnsi="Arial" w:cs="Arial"/>
                <w:sz w:val="16"/>
                <w:szCs w:val="24"/>
              </w:rPr>
            </w:pPr>
            <w:r>
              <w:rPr>
                <w:rFonts w:ascii="Arial" w:eastAsia="Times New Roman" w:hAnsi="Arial" w:cs="Arial"/>
                <w:noProof/>
                <w:color w:val="000000"/>
                <w:sz w:val="16"/>
                <w:szCs w:val="24"/>
                <w:highlight w:val="black"/>
              </w:rPr>
              <w:t>''' ''''' '''''' '''''''''' '''''''' ''''''''''''</w:t>
            </w:r>
          </w:p>
        </w:tc>
        <w:tc>
          <w:tcPr>
            <w:tcW w:w="253" w:type="dxa"/>
            <w:tcBorders>
              <w:left w:val="single" w:sz="4" w:space="0" w:color="auto"/>
            </w:tcBorders>
            <w:shd w:val="pct12" w:color="auto" w:fill="auto"/>
          </w:tcPr>
          <w:p w14:paraId="1A0A5A7B" w14:textId="77777777" w:rsidR="008F216E" w:rsidRPr="008F216E" w:rsidRDefault="008F216E" w:rsidP="00ED5079">
            <w:pPr>
              <w:spacing w:after="0" w:line="240" w:lineRule="auto"/>
              <w:rPr>
                <w:rFonts w:ascii="Arial" w:eastAsia="Times New Roman" w:hAnsi="Arial" w:cs="Arial"/>
                <w:szCs w:val="24"/>
              </w:rPr>
            </w:pPr>
          </w:p>
        </w:tc>
      </w:tr>
      <w:tr w:rsidR="008F216E" w:rsidRPr="008F216E" w14:paraId="428532C5" w14:textId="77777777" w:rsidTr="00ED5079">
        <w:trPr>
          <w:trHeight w:val="57"/>
        </w:trPr>
        <w:tc>
          <w:tcPr>
            <w:tcW w:w="10952" w:type="dxa"/>
            <w:gridSpan w:val="5"/>
            <w:shd w:val="pct12" w:color="auto" w:fill="auto"/>
          </w:tcPr>
          <w:p w14:paraId="5573475A" w14:textId="77777777" w:rsidR="008F216E" w:rsidRPr="008F216E" w:rsidRDefault="008F216E" w:rsidP="00ED5079">
            <w:pPr>
              <w:spacing w:after="0" w:line="240" w:lineRule="auto"/>
              <w:rPr>
                <w:rFonts w:ascii="Arial" w:eastAsia="Times New Roman" w:hAnsi="Arial" w:cs="Arial"/>
                <w:sz w:val="4"/>
                <w:szCs w:val="4"/>
              </w:rPr>
            </w:pPr>
          </w:p>
        </w:tc>
      </w:tr>
      <w:tr w:rsidR="008F216E" w:rsidRPr="008F216E" w14:paraId="5DB3B052" w14:textId="77777777" w:rsidTr="00ED5079">
        <w:trPr>
          <w:trHeight w:val="925"/>
        </w:trPr>
        <w:tc>
          <w:tcPr>
            <w:tcW w:w="242" w:type="dxa"/>
            <w:tcBorders>
              <w:right w:val="single" w:sz="4" w:space="0" w:color="auto"/>
            </w:tcBorders>
            <w:shd w:val="pct12" w:color="auto" w:fill="auto"/>
          </w:tcPr>
          <w:p w14:paraId="0AF978B3" w14:textId="77777777"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14:paraId="1F98294C" w14:textId="77777777" w:rsidR="008F216E" w:rsidRPr="008F216E" w:rsidRDefault="008F216E" w:rsidP="00DB1EBF">
            <w:pPr>
              <w:numPr>
                <w:ilvl w:val="0"/>
                <w:numId w:val="30"/>
              </w:numPr>
              <w:tabs>
                <w:tab w:val="left" w:pos="194"/>
              </w:tabs>
              <w:spacing w:before="120" w:after="0" w:line="240" w:lineRule="auto"/>
              <w:ind w:left="170" w:hanging="170"/>
              <w:rPr>
                <w:rFonts w:ascii="Arial" w:eastAsia="Times New Roman" w:hAnsi="Arial" w:cs="Arial"/>
                <w:sz w:val="16"/>
                <w:szCs w:val="16"/>
              </w:rPr>
            </w:pPr>
            <w:r w:rsidRPr="008F216E">
              <w:rPr>
                <w:rFonts w:ascii="Arial" w:eastAsia="Times New Roman" w:hAnsi="Arial" w:cs="Arial"/>
                <w:b/>
                <w:sz w:val="16"/>
                <w:szCs w:val="16"/>
              </w:rPr>
              <w:t xml:space="preserve">Project Manager, Equipment Support Manager or PT Leader </w:t>
            </w:r>
            <w:r w:rsidRPr="008F216E">
              <w:rPr>
                <w:rFonts w:ascii="Arial" w:eastAsia="Times New Roman" w:hAnsi="Arial" w:cs="Arial"/>
                <w:sz w:val="16"/>
                <w:szCs w:val="16"/>
              </w:rPr>
              <w:t>(from whom technical information is available):</w:t>
            </w:r>
          </w:p>
          <w:p w14:paraId="2B74F9EA" w14:textId="77777777" w:rsidR="008F216E" w:rsidRPr="008F216E" w:rsidRDefault="008F216E" w:rsidP="00ED5079">
            <w:pPr>
              <w:spacing w:before="120" w:after="0" w:line="240" w:lineRule="auto"/>
              <w:rPr>
                <w:rFonts w:ascii="Arial" w:eastAsia="Times New Roman" w:hAnsi="Arial" w:cs="Arial"/>
                <w:sz w:val="16"/>
                <w:szCs w:val="16"/>
              </w:rPr>
            </w:pPr>
            <w:r w:rsidRPr="008F216E">
              <w:rPr>
                <w:rFonts w:ascii="Arial" w:eastAsia="Times New Roman" w:hAnsi="Arial" w:cs="Arial"/>
                <w:sz w:val="16"/>
                <w:szCs w:val="16"/>
              </w:rPr>
              <w:t xml:space="preserve">Name: </w:t>
            </w:r>
            <w:bookmarkStart w:id="457" w:name="pm_esm"/>
            <w:bookmarkEnd w:id="457"/>
            <w:r w:rsidR="00360D79" w:rsidRPr="009D0D92">
              <w:rPr>
                <w:rFonts w:ascii="Arial" w:eastAsia="Times New Roman" w:hAnsi="Arial" w:cs="Arial"/>
                <w:sz w:val="16"/>
                <w:szCs w:val="16"/>
                <w:highlight w:val="black"/>
              </w:rPr>
              <w:t>Georgina</w:t>
            </w:r>
            <w:r w:rsidRPr="009D0D92">
              <w:rPr>
                <w:rFonts w:ascii="Arial" w:eastAsia="Times New Roman" w:hAnsi="Arial" w:cs="Arial"/>
                <w:sz w:val="16"/>
                <w:szCs w:val="16"/>
                <w:highlight w:val="black"/>
              </w:rPr>
              <w:t xml:space="preserve"> Hirst</w:t>
            </w:r>
          </w:p>
          <w:p w14:paraId="41A44D6A" w14:textId="77777777" w:rsidR="008F216E" w:rsidRPr="008F216E" w:rsidRDefault="008F216E" w:rsidP="00ED5079">
            <w:pPr>
              <w:spacing w:after="0" w:line="240" w:lineRule="auto"/>
              <w:rPr>
                <w:rFonts w:ascii="Arial" w:eastAsia="Times New Roman" w:hAnsi="Arial" w:cs="Arial"/>
                <w:sz w:val="16"/>
                <w:szCs w:val="16"/>
              </w:rPr>
            </w:pPr>
          </w:p>
          <w:p w14:paraId="573AB951"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Address:</w:t>
            </w:r>
          </w:p>
          <w:p w14:paraId="02E44227" w14:textId="77777777" w:rsidR="008F216E" w:rsidRPr="008F216E" w:rsidRDefault="008F216E" w:rsidP="00ED5079">
            <w:pPr>
              <w:spacing w:after="0" w:line="240" w:lineRule="auto"/>
              <w:rPr>
                <w:rFonts w:ascii="Arial" w:eastAsia="Times New Roman" w:hAnsi="Arial" w:cs="Arial"/>
                <w:sz w:val="16"/>
                <w:szCs w:val="16"/>
              </w:rPr>
            </w:pPr>
            <w:bookmarkStart w:id="458" w:name="pm_addr_appendix"/>
            <w:bookmarkEnd w:id="458"/>
            <w:r w:rsidRPr="008F216E">
              <w:rPr>
                <w:rFonts w:ascii="Arial" w:eastAsia="Times New Roman" w:hAnsi="Arial" w:cs="Arial"/>
                <w:sz w:val="16"/>
                <w:szCs w:val="16"/>
              </w:rPr>
              <w:t xml:space="preserve">CBRN, </w:t>
            </w:r>
            <w:r w:rsidRPr="009D0D92">
              <w:rPr>
                <w:rFonts w:ascii="Arial" w:eastAsia="Times New Roman" w:hAnsi="Arial" w:cs="Arial"/>
                <w:sz w:val="16"/>
                <w:szCs w:val="16"/>
                <w:highlight w:val="black"/>
              </w:rPr>
              <w:t>Yew 3A, #1342, MOD, Abbey Wood, BS34 8JH</w:t>
            </w:r>
          </w:p>
          <w:p w14:paraId="09CA90F6" w14:textId="77777777" w:rsidR="008F216E" w:rsidRPr="008F216E" w:rsidRDefault="008F216E" w:rsidP="00ED5079">
            <w:pPr>
              <w:spacing w:after="0" w:line="240" w:lineRule="auto"/>
              <w:rPr>
                <w:rFonts w:ascii="Arial" w:eastAsia="Times New Roman" w:hAnsi="Arial" w:cs="Arial"/>
                <w:sz w:val="16"/>
                <w:szCs w:val="16"/>
              </w:rPr>
            </w:pPr>
          </w:p>
          <w:p w14:paraId="3B27E917"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 xml:space="preserve">Email:  </w:t>
            </w:r>
            <w:bookmarkStart w:id="459" w:name="pm_email_appendix"/>
            <w:bookmarkEnd w:id="459"/>
            <w:r w:rsidRPr="009D0D92">
              <w:rPr>
                <w:rFonts w:ascii="Arial" w:eastAsia="Times New Roman" w:hAnsi="Arial" w:cs="Arial"/>
                <w:sz w:val="16"/>
                <w:szCs w:val="16"/>
                <w:highlight w:val="black"/>
              </w:rPr>
              <w:t>georgina.hirst103@mod.gov.uk</w:t>
            </w:r>
          </w:p>
          <w:p w14:paraId="0525D8EA" w14:textId="77777777" w:rsidR="008F216E" w:rsidRPr="008F216E" w:rsidRDefault="008F216E" w:rsidP="00ED5079">
            <w:pPr>
              <w:tabs>
                <w:tab w:val="left" w:pos="536"/>
              </w:tabs>
              <w:spacing w:after="0" w:line="240" w:lineRule="auto"/>
              <w:rPr>
                <w:rFonts w:ascii="Arial" w:eastAsia="Times New Roman" w:hAnsi="Arial" w:cs="Arial"/>
                <w:sz w:val="16"/>
                <w:szCs w:val="16"/>
              </w:rPr>
            </w:pPr>
          </w:p>
          <w:p w14:paraId="17FF2ABA" w14:textId="77777777" w:rsidR="008F216E" w:rsidRPr="008F216E" w:rsidRDefault="008F216E" w:rsidP="00ED5079">
            <w:pPr>
              <w:tabs>
                <w:tab w:val="left" w:pos="536"/>
              </w:tabs>
              <w:spacing w:after="12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r w:rsidRPr="008F216E">
              <w:rPr>
                <w:rFonts w:ascii="Arial" w:eastAsia="Times New Roman" w:hAnsi="Arial" w:cs="Arial"/>
                <w:sz w:val="16"/>
                <w:szCs w:val="16"/>
              </w:rPr>
              <w:tab/>
            </w:r>
            <w:bookmarkStart w:id="460" w:name="pm_tel_appendix"/>
            <w:bookmarkEnd w:id="460"/>
            <w:r w:rsidRPr="009D0D92">
              <w:rPr>
                <w:rFonts w:ascii="Arial" w:eastAsia="Times New Roman" w:hAnsi="Arial" w:cs="Arial"/>
                <w:sz w:val="16"/>
                <w:szCs w:val="16"/>
                <w:highlight w:val="black"/>
              </w:rPr>
              <w:t>+44 (0) 30 679 88305</w:t>
            </w:r>
          </w:p>
        </w:tc>
        <w:tc>
          <w:tcPr>
            <w:tcW w:w="242" w:type="dxa"/>
            <w:tcBorders>
              <w:left w:val="single" w:sz="4" w:space="0" w:color="auto"/>
              <w:right w:val="single" w:sz="4" w:space="0" w:color="auto"/>
            </w:tcBorders>
            <w:shd w:val="pct12" w:color="auto" w:fill="auto"/>
          </w:tcPr>
          <w:p w14:paraId="3316F15F" w14:textId="77777777" w:rsidR="008F216E" w:rsidRPr="008F216E" w:rsidRDefault="008F216E" w:rsidP="00ED5079">
            <w:pPr>
              <w:spacing w:after="0" w:line="240" w:lineRule="auto"/>
              <w:rPr>
                <w:rFonts w:ascii="Arial" w:eastAsia="Times New Roman" w:hAnsi="Arial" w:cs="Arial"/>
                <w:szCs w:val="24"/>
              </w:rPr>
            </w:pPr>
          </w:p>
        </w:tc>
        <w:tc>
          <w:tcPr>
            <w:tcW w:w="4882" w:type="dxa"/>
            <w:tcBorders>
              <w:top w:val="single" w:sz="4" w:space="0" w:color="auto"/>
              <w:left w:val="single" w:sz="4" w:space="0" w:color="auto"/>
              <w:bottom w:val="single" w:sz="4" w:space="0" w:color="auto"/>
              <w:right w:val="single" w:sz="4" w:space="0" w:color="auto"/>
            </w:tcBorders>
          </w:tcPr>
          <w:p w14:paraId="12368E26" w14:textId="77777777" w:rsidR="008F216E" w:rsidRPr="008F216E" w:rsidRDefault="008F216E" w:rsidP="00ED5079">
            <w:pPr>
              <w:tabs>
                <w:tab w:val="left" w:pos="169"/>
                <w:tab w:val="left" w:pos="403"/>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9.</w:t>
            </w:r>
            <w:r w:rsidRPr="008F216E">
              <w:rPr>
                <w:rFonts w:ascii="Arial" w:eastAsia="Times New Roman" w:hAnsi="Arial" w:cs="Arial"/>
                <w:b/>
                <w:sz w:val="16"/>
                <w:szCs w:val="24"/>
              </w:rPr>
              <w:tab/>
              <w:t xml:space="preserve"> Consignment Instructions:</w:t>
            </w:r>
          </w:p>
          <w:p w14:paraId="51F809F7" w14:textId="77777777" w:rsidR="008F216E" w:rsidRPr="008F216E" w:rsidRDefault="008F216E" w:rsidP="00ED5079">
            <w:pPr>
              <w:spacing w:after="0" w:line="240" w:lineRule="auto"/>
              <w:rPr>
                <w:rFonts w:ascii="Arial" w:eastAsia="Times New Roman" w:hAnsi="Arial" w:cs="Arial"/>
                <w:sz w:val="16"/>
                <w:szCs w:val="24"/>
              </w:rPr>
            </w:pPr>
          </w:p>
          <w:p w14:paraId="33A3317B"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The items are to be consigned as follows:</w:t>
            </w:r>
          </w:p>
          <w:p w14:paraId="16AE12FA" w14:textId="77777777" w:rsidR="008F216E" w:rsidRPr="008F216E" w:rsidRDefault="008F216E" w:rsidP="00ED5079">
            <w:pPr>
              <w:spacing w:after="0" w:line="240" w:lineRule="auto"/>
              <w:rPr>
                <w:rFonts w:ascii="Arial" w:eastAsia="Times New Roman" w:hAnsi="Arial" w:cs="Arial"/>
                <w:sz w:val="16"/>
                <w:szCs w:val="24"/>
              </w:rPr>
            </w:pPr>
            <w:bookmarkStart w:id="461" w:name="consignment"/>
            <w:bookmarkEnd w:id="461"/>
          </w:p>
          <w:p w14:paraId="2F1ACBC0"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See Schedule of Requirement</w:t>
            </w:r>
          </w:p>
        </w:tc>
        <w:tc>
          <w:tcPr>
            <w:tcW w:w="253" w:type="dxa"/>
            <w:tcBorders>
              <w:left w:val="single" w:sz="4" w:space="0" w:color="auto"/>
            </w:tcBorders>
            <w:shd w:val="pct12" w:color="auto" w:fill="auto"/>
          </w:tcPr>
          <w:p w14:paraId="320750CE" w14:textId="77777777" w:rsidR="008F216E" w:rsidRPr="008F216E" w:rsidRDefault="008F216E" w:rsidP="00ED5079">
            <w:pPr>
              <w:spacing w:after="0" w:line="240" w:lineRule="auto"/>
              <w:rPr>
                <w:rFonts w:ascii="Arial" w:eastAsia="Times New Roman" w:hAnsi="Arial" w:cs="Arial"/>
                <w:szCs w:val="24"/>
              </w:rPr>
            </w:pPr>
          </w:p>
        </w:tc>
      </w:tr>
      <w:tr w:rsidR="008F216E" w:rsidRPr="008F216E" w14:paraId="3DD3673E" w14:textId="77777777" w:rsidTr="00ED5079">
        <w:trPr>
          <w:trHeight w:val="57"/>
        </w:trPr>
        <w:tc>
          <w:tcPr>
            <w:tcW w:w="10952" w:type="dxa"/>
            <w:gridSpan w:val="5"/>
            <w:shd w:val="pct12" w:color="auto" w:fill="auto"/>
          </w:tcPr>
          <w:p w14:paraId="5180308D" w14:textId="77777777" w:rsidR="008F216E" w:rsidRPr="008F216E" w:rsidRDefault="008F216E" w:rsidP="00ED5079">
            <w:pPr>
              <w:spacing w:after="0" w:line="240" w:lineRule="auto"/>
              <w:rPr>
                <w:rFonts w:ascii="Arial" w:eastAsia="Times New Roman" w:hAnsi="Arial" w:cs="Arial"/>
                <w:sz w:val="4"/>
                <w:szCs w:val="24"/>
              </w:rPr>
            </w:pPr>
          </w:p>
        </w:tc>
      </w:tr>
      <w:tr w:rsidR="008F216E" w:rsidRPr="008F216E" w14:paraId="3477C7D1" w14:textId="77777777" w:rsidTr="00ED5079">
        <w:tc>
          <w:tcPr>
            <w:tcW w:w="242" w:type="dxa"/>
            <w:tcBorders>
              <w:right w:val="single" w:sz="4" w:space="0" w:color="auto"/>
            </w:tcBorders>
            <w:shd w:val="pct12" w:color="auto" w:fill="auto"/>
          </w:tcPr>
          <w:p w14:paraId="722C7D14" w14:textId="77777777"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14:paraId="2FC75404" w14:textId="77777777"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16"/>
              </w:rPr>
            </w:pPr>
            <w:r w:rsidRPr="008F216E">
              <w:rPr>
                <w:rFonts w:ascii="Arial" w:eastAsia="Times New Roman" w:hAnsi="Arial" w:cs="Arial"/>
                <w:b/>
                <w:sz w:val="16"/>
                <w:szCs w:val="16"/>
              </w:rPr>
              <w:t>Packaging Design Authority:</w:t>
            </w:r>
          </w:p>
          <w:p w14:paraId="0CEED8BA" w14:textId="77777777" w:rsidR="008F216E" w:rsidRPr="008F216E" w:rsidRDefault="008F216E" w:rsidP="00ED5079">
            <w:pPr>
              <w:spacing w:after="0" w:line="240" w:lineRule="auto"/>
              <w:rPr>
                <w:rFonts w:ascii="Arial" w:eastAsia="Times New Roman" w:hAnsi="Arial" w:cs="Arial"/>
                <w:sz w:val="16"/>
                <w:szCs w:val="16"/>
              </w:rPr>
            </w:pPr>
          </w:p>
          <w:p w14:paraId="41FCFEAF"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Organisation and point of contact:</w:t>
            </w:r>
          </w:p>
          <w:p w14:paraId="21C3525F" w14:textId="77777777" w:rsidR="008F216E" w:rsidRPr="008F216E" w:rsidRDefault="008F216E" w:rsidP="00ED5079">
            <w:pPr>
              <w:spacing w:before="120" w:after="120" w:line="240" w:lineRule="auto"/>
              <w:rPr>
                <w:rFonts w:ascii="Arial" w:eastAsia="Times New Roman" w:hAnsi="Arial" w:cs="Arial"/>
                <w:sz w:val="16"/>
                <w:szCs w:val="16"/>
              </w:rPr>
            </w:pPr>
            <w:bookmarkStart w:id="462" w:name="pack_authority"/>
            <w:bookmarkEnd w:id="462"/>
            <w:r w:rsidRPr="008F216E">
              <w:rPr>
                <w:rFonts w:ascii="Arial" w:eastAsia="Times New Roman" w:hAnsi="Arial" w:cs="Arial"/>
                <w:sz w:val="16"/>
                <w:szCs w:val="16"/>
              </w:rPr>
              <w:t>DES IMOC SCP TLS Packaging</w:t>
            </w:r>
          </w:p>
          <w:p w14:paraId="5D3BD556" w14:textId="77777777" w:rsidR="008F216E" w:rsidRPr="008F216E" w:rsidRDefault="008F216E" w:rsidP="00ED5079">
            <w:pPr>
              <w:spacing w:before="120" w:after="120" w:line="240" w:lineRule="auto"/>
              <w:rPr>
                <w:rFonts w:ascii="Arial" w:eastAsia="Times New Roman" w:hAnsi="Arial" w:cs="Arial"/>
                <w:sz w:val="16"/>
                <w:szCs w:val="16"/>
              </w:rPr>
            </w:pPr>
            <w:r w:rsidRPr="008F216E">
              <w:rPr>
                <w:rFonts w:ascii="Arial" w:eastAsia="Times New Roman" w:hAnsi="Arial" w:cs="Arial"/>
                <w:sz w:val="16"/>
                <w:szCs w:val="16"/>
              </w:rPr>
              <w:t>MOD Abbey Wood,</w:t>
            </w:r>
          </w:p>
          <w:p w14:paraId="5B742160" w14:textId="77777777" w:rsidR="008F216E" w:rsidRPr="008F216E" w:rsidRDefault="008F216E" w:rsidP="00ED5079">
            <w:pPr>
              <w:spacing w:before="120" w:after="120" w:line="240" w:lineRule="auto"/>
              <w:rPr>
                <w:rFonts w:ascii="Arial" w:eastAsia="Times New Roman" w:hAnsi="Arial" w:cs="Arial"/>
                <w:sz w:val="16"/>
                <w:szCs w:val="16"/>
              </w:rPr>
            </w:pPr>
            <w:r w:rsidRPr="008F216E">
              <w:rPr>
                <w:rFonts w:ascii="Arial" w:eastAsia="Times New Roman" w:hAnsi="Arial" w:cs="Arial"/>
                <w:sz w:val="16"/>
                <w:szCs w:val="16"/>
              </w:rPr>
              <w:t>Bristol, BS34 8JH</w:t>
            </w:r>
          </w:p>
          <w:p w14:paraId="1131579D" w14:textId="77777777" w:rsidR="008F216E" w:rsidRPr="008F216E" w:rsidRDefault="008F216E" w:rsidP="00ED5079">
            <w:pPr>
              <w:spacing w:before="120" w:after="120" w:line="240" w:lineRule="auto"/>
              <w:rPr>
                <w:rFonts w:ascii="Arial" w:eastAsia="Times New Roman" w:hAnsi="Arial" w:cs="Arial"/>
                <w:sz w:val="16"/>
                <w:szCs w:val="16"/>
              </w:rPr>
            </w:pPr>
            <w:r w:rsidRPr="008F216E">
              <w:rPr>
                <w:rFonts w:ascii="Arial" w:eastAsia="Times New Roman" w:hAnsi="Arial" w:cs="Arial"/>
                <w:sz w:val="16"/>
                <w:szCs w:val="16"/>
              </w:rPr>
              <w:t>Tel:</w:t>
            </w:r>
            <w:r w:rsidR="00442006">
              <w:rPr>
                <w:rFonts w:ascii="Arial" w:eastAsia="Times New Roman" w:hAnsi="Arial" w:cs="Arial"/>
                <w:noProof/>
                <w:color w:val="000000"/>
                <w:sz w:val="16"/>
                <w:szCs w:val="16"/>
              </w:rPr>
              <w:t xml:space="preserve"> '''''''''''''''''''' '''''''''' '''''''''''''''</w:t>
            </w:r>
          </w:p>
          <w:p w14:paraId="2CFADF8E" w14:textId="77777777" w:rsidR="008F216E" w:rsidRPr="00442006" w:rsidRDefault="00442006" w:rsidP="00ED5079">
            <w:pPr>
              <w:spacing w:before="120" w:after="120" w:line="240" w:lineRule="auto"/>
              <w:rPr>
                <w:rFonts w:ascii="Arial" w:eastAsia="Times New Roman" w:hAnsi="Arial" w:cs="Arial"/>
                <w:sz w:val="16"/>
                <w:szCs w:val="16"/>
              </w:rPr>
            </w:pPr>
            <w:r>
              <w:rPr>
                <w:rFonts w:ascii="Arial" w:eastAsia="Times New Roman" w:hAnsi="Arial" w:cs="Arial"/>
                <w:noProof/>
                <w:color w:val="000000"/>
                <w:sz w:val="16"/>
                <w:szCs w:val="16"/>
                <w:highlight w:val="black"/>
              </w:rPr>
              <w:t>''''''''''''''''''''''''''''''''''''''''''''''''''''''''''''''''''''''''''''''''</w:t>
            </w:r>
          </w:p>
          <w:p w14:paraId="2F5F02EF"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(where no address is shown please contact the Project Team in Box 2)</w:t>
            </w:r>
          </w:p>
          <w:p w14:paraId="6B005513" w14:textId="77777777" w:rsidR="008F216E" w:rsidRPr="008F216E" w:rsidRDefault="008F216E" w:rsidP="00ED5079">
            <w:pPr>
              <w:spacing w:after="0" w:line="240" w:lineRule="auto"/>
              <w:rPr>
                <w:rFonts w:ascii="Arial" w:eastAsia="Times New Roman" w:hAnsi="Arial" w:cs="Arial"/>
                <w:sz w:val="16"/>
                <w:szCs w:val="16"/>
              </w:rPr>
            </w:pPr>
          </w:p>
          <w:p w14:paraId="06CCBA55"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p>
          <w:p w14:paraId="77150F3D" w14:textId="77777777" w:rsidR="008F216E" w:rsidRPr="008F216E" w:rsidRDefault="008F216E" w:rsidP="00ED5079">
            <w:pPr>
              <w:spacing w:after="0" w:line="240" w:lineRule="auto"/>
              <w:rPr>
                <w:rFonts w:ascii="Arial" w:eastAsia="Times New Roman" w:hAnsi="Arial" w:cs="Arial"/>
                <w:sz w:val="16"/>
                <w:szCs w:val="16"/>
              </w:rPr>
            </w:pPr>
          </w:p>
          <w:p w14:paraId="7DF6987C" w14:textId="77777777" w:rsidR="008F216E" w:rsidRPr="008F216E" w:rsidRDefault="008F216E" w:rsidP="00ED5079">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14:paraId="7844BAAA" w14:textId="77777777" w:rsidR="008F216E" w:rsidRPr="008F216E" w:rsidRDefault="008F216E" w:rsidP="00ED5079">
            <w:pPr>
              <w:spacing w:after="0" w:line="240" w:lineRule="auto"/>
              <w:rPr>
                <w:rFonts w:ascii="Arial" w:eastAsia="Times New Roman" w:hAnsi="Arial" w:cs="Arial"/>
                <w:szCs w:val="24"/>
              </w:rPr>
            </w:pPr>
          </w:p>
        </w:tc>
        <w:tc>
          <w:tcPr>
            <w:tcW w:w="4882" w:type="dxa"/>
            <w:vMerge w:val="restart"/>
            <w:tcBorders>
              <w:top w:val="single" w:sz="4" w:space="0" w:color="auto"/>
              <w:left w:val="single" w:sz="4" w:space="0" w:color="auto"/>
              <w:bottom w:val="single" w:sz="4" w:space="0" w:color="auto"/>
              <w:right w:val="single" w:sz="4" w:space="0" w:color="auto"/>
            </w:tcBorders>
          </w:tcPr>
          <w:p w14:paraId="7FBA0211" w14:textId="77777777" w:rsidR="008F216E" w:rsidRPr="008F216E" w:rsidRDefault="008F216E" w:rsidP="00ED5079">
            <w:pPr>
              <w:tabs>
                <w:tab w:val="left" w:pos="215"/>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10. Transport.</w:t>
            </w:r>
            <w:r w:rsidRPr="008F216E">
              <w:rPr>
                <w:rFonts w:ascii="Arial" w:eastAsia="Times New Roman" w:hAnsi="Arial" w:cs="Arial"/>
                <w:sz w:val="16"/>
                <w:szCs w:val="24"/>
              </w:rPr>
              <w:t xml:space="preserve"> The appropriate Ministry of Defence Transport Offices are:</w:t>
            </w:r>
          </w:p>
          <w:p w14:paraId="1DEE3F30" w14:textId="77777777" w:rsidR="008F216E" w:rsidRPr="008F216E" w:rsidRDefault="008F216E" w:rsidP="00ED5079">
            <w:pPr>
              <w:spacing w:after="0" w:line="240" w:lineRule="auto"/>
              <w:rPr>
                <w:rFonts w:ascii="Arial" w:eastAsia="Times New Roman" w:hAnsi="Arial" w:cs="Arial"/>
                <w:b/>
                <w:sz w:val="16"/>
                <w:szCs w:val="24"/>
              </w:rPr>
            </w:pPr>
          </w:p>
          <w:p w14:paraId="57FAD566"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A</w:t>
            </w:r>
            <w:r w:rsidRPr="008F216E">
              <w:rPr>
                <w:rFonts w:ascii="Arial" w:eastAsia="Times New Roman" w:hAnsi="Arial" w:cs="Arial"/>
                <w:b/>
                <w:sz w:val="16"/>
                <w:szCs w:val="24"/>
              </w:rPr>
              <w:t xml:space="preserve">. </w:t>
            </w:r>
            <w:r w:rsidRPr="008F216E">
              <w:rPr>
                <w:rFonts w:ascii="Arial" w:eastAsia="Times New Roman" w:hAnsi="Arial" w:cs="Arial"/>
                <w:b/>
                <w:sz w:val="16"/>
                <w:szCs w:val="24"/>
                <w:u w:val="single"/>
              </w:rPr>
              <w:t>DSCOM</w:t>
            </w:r>
            <w:r w:rsidRPr="008F216E">
              <w:rPr>
                <w:rFonts w:ascii="Arial" w:eastAsia="Times New Roman" w:hAnsi="Arial" w:cs="Arial"/>
                <w:sz w:val="16"/>
                <w:szCs w:val="24"/>
              </w:rPr>
              <w:t>, DE&amp;S, DSCOM, MoD Abbey Wood</w:t>
            </w:r>
            <w:r w:rsidR="00442006">
              <w:rPr>
                <w:rFonts w:ascii="Arial" w:eastAsia="Times New Roman" w:hAnsi="Arial" w:cs="Arial"/>
                <w:noProof/>
                <w:color w:val="000000"/>
                <w:sz w:val="16"/>
                <w:szCs w:val="24"/>
                <w:highlight w:val="black"/>
              </w:rPr>
              <w:t>'' ''''''''''''''' ''''''' '''''''''' ''''''''''''' '''''''''''''' ''''''''''''''''''''''''' ''''''''''''' ''''''''''</w:t>
            </w:r>
          </w:p>
          <w:p w14:paraId="4CD99667" w14:textId="77777777" w:rsidR="008F216E" w:rsidRPr="008F216E" w:rsidRDefault="008F216E" w:rsidP="00ED5079">
            <w:pPr>
              <w:spacing w:before="120" w:after="0" w:line="240" w:lineRule="auto"/>
              <w:rPr>
                <w:rFonts w:ascii="Arial" w:eastAsia="Times New Roman" w:hAnsi="Arial" w:cs="Arial"/>
                <w:sz w:val="16"/>
                <w:szCs w:val="24"/>
                <w:u w:val="single"/>
              </w:rPr>
            </w:pPr>
            <w:r w:rsidRPr="008F216E">
              <w:rPr>
                <w:rFonts w:ascii="Arial" w:eastAsia="Times New Roman" w:hAnsi="Arial" w:cs="Arial"/>
                <w:sz w:val="16"/>
                <w:szCs w:val="24"/>
                <w:u w:val="single"/>
              </w:rPr>
              <w:t>Air Freight Centre</w:t>
            </w:r>
          </w:p>
          <w:p w14:paraId="526BB9EB" w14:textId="77777777" w:rsidR="008F216E" w:rsidRPr="00442006" w:rsidRDefault="008F216E" w:rsidP="00ED5079">
            <w:pPr>
              <w:spacing w:after="0" w:line="240" w:lineRule="auto"/>
              <w:rPr>
                <w:rFonts w:ascii="Arial" w:eastAsia="Times New Roman" w:hAnsi="Arial" w:cs="Arial"/>
                <w:sz w:val="16"/>
                <w:szCs w:val="24"/>
                <w:highlight w:val="black"/>
              </w:rPr>
            </w:pPr>
            <w:r w:rsidRPr="008F216E">
              <w:rPr>
                <w:rFonts w:ascii="Arial" w:eastAsia="Times New Roman" w:hAnsi="Arial" w:cs="Arial"/>
                <w:sz w:val="16"/>
                <w:szCs w:val="24"/>
              </w:rPr>
              <w:t xml:space="preserve">IMPORTS </w:t>
            </w:r>
            <w:r w:rsidRPr="008F216E">
              <w:rPr>
                <w:rFonts w:ascii="Arial" w:eastAsia="Times New Roman" w:hAnsi="Arial" w:cs="Arial"/>
                <w:sz w:val="16"/>
                <w:szCs w:val="24"/>
              </w:rPr>
              <w:sym w:font="Wingdings" w:char="F028"/>
            </w:r>
            <w:r w:rsidRPr="008F216E">
              <w:rPr>
                <w:rFonts w:ascii="Arial" w:eastAsia="Times New Roman" w:hAnsi="Arial" w:cs="Arial"/>
                <w:sz w:val="16"/>
                <w:szCs w:val="24"/>
              </w:rPr>
              <w:t xml:space="preserve"> </w:t>
            </w:r>
            <w:r w:rsidR="00442006">
              <w:rPr>
                <w:rFonts w:ascii="Arial" w:eastAsia="Times New Roman" w:hAnsi="Arial" w:cs="Arial"/>
                <w:noProof/>
                <w:color w:val="000000"/>
                <w:sz w:val="14"/>
                <w:szCs w:val="24"/>
                <w:highlight w:val="black"/>
              </w:rPr>
              <w:t>''''''''' ''''''''' '''''''''''''' '' '''''''''''''   '''''''''' ''''''''''''' ''''''''' ''''''''''''</w:t>
            </w:r>
          </w:p>
          <w:p w14:paraId="09C857AC"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 xml:space="preserve">EXPORTS </w:t>
            </w:r>
            <w:r w:rsidRPr="008F216E">
              <w:rPr>
                <w:rFonts w:ascii="Arial" w:eastAsia="Times New Roman" w:hAnsi="Arial" w:cs="Arial"/>
                <w:sz w:val="16"/>
                <w:szCs w:val="24"/>
              </w:rPr>
              <w:sym w:font="Wingdings" w:char="F028"/>
            </w:r>
            <w:r w:rsidRPr="008F216E">
              <w:rPr>
                <w:rFonts w:ascii="Arial" w:eastAsia="Times New Roman" w:hAnsi="Arial" w:cs="Arial"/>
                <w:sz w:val="16"/>
                <w:szCs w:val="24"/>
              </w:rPr>
              <w:t xml:space="preserve"> </w:t>
            </w:r>
            <w:r w:rsidR="00442006">
              <w:rPr>
                <w:rFonts w:ascii="Arial" w:eastAsia="Times New Roman" w:hAnsi="Arial" w:cs="Arial"/>
                <w:noProof/>
                <w:color w:val="000000"/>
                <w:sz w:val="14"/>
                <w:szCs w:val="24"/>
                <w:highlight w:val="black"/>
              </w:rPr>
              <w:t>''''''''' '''''''''' '''''''''''''' '' ''''''''''''''  '''''''''' ''''''''''''' '''''''''' '''''''''''</w:t>
            </w:r>
          </w:p>
          <w:p w14:paraId="65D81927" w14:textId="77777777" w:rsidR="008F216E" w:rsidRPr="008F216E" w:rsidRDefault="008F216E" w:rsidP="00ED5079">
            <w:pPr>
              <w:spacing w:before="120" w:after="0" w:line="240" w:lineRule="auto"/>
              <w:rPr>
                <w:rFonts w:ascii="Arial" w:eastAsia="Times New Roman" w:hAnsi="Arial" w:cs="Arial"/>
                <w:sz w:val="16"/>
                <w:szCs w:val="24"/>
                <w:u w:val="single"/>
              </w:rPr>
            </w:pPr>
            <w:r w:rsidRPr="008F216E">
              <w:rPr>
                <w:rFonts w:ascii="Arial" w:eastAsia="Times New Roman" w:hAnsi="Arial" w:cs="Arial"/>
                <w:sz w:val="16"/>
                <w:szCs w:val="24"/>
                <w:u w:val="single"/>
              </w:rPr>
              <w:t>Surface Freight Centre</w:t>
            </w:r>
          </w:p>
          <w:p w14:paraId="2E49EBCC" w14:textId="77777777" w:rsidR="008F216E" w:rsidRPr="008F216E" w:rsidRDefault="008F216E" w:rsidP="00ED5079">
            <w:pPr>
              <w:autoSpaceDE w:val="0"/>
              <w:autoSpaceDN w:val="0"/>
              <w:adjustRightInd w:val="0"/>
              <w:spacing w:after="0" w:line="240" w:lineRule="auto"/>
              <w:rPr>
                <w:rFonts w:ascii="Verdana" w:eastAsia="Times New Roman" w:hAnsi="Verdana" w:cs="Verdana"/>
                <w:sz w:val="16"/>
                <w:szCs w:val="16"/>
                <w:lang w:eastAsia="en-GB"/>
              </w:rPr>
            </w:pPr>
            <w:r w:rsidRPr="008F216E">
              <w:rPr>
                <w:rFonts w:ascii="Verdana" w:eastAsia="Times New Roman" w:hAnsi="Verdana" w:cs="Verdana"/>
                <w:sz w:val="16"/>
                <w:szCs w:val="16"/>
                <w:lang w:eastAsia="en-GB"/>
              </w:rPr>
              <w:t xml:space="preserve">IMPORTS </w:t>
            </w:r>
            <w:r w:rsidRPr="008F216E">
              <w:rPr>
                <w:rFonts w:ascii="Verdana" w:eastAsia="Times New Roman" w:hAnsi="Verdana" w:cs="Verdana"/>
                <w:sz w:val="16"/>
                <w:szCs w:val="16"/>
                <w:lang w:eastAsia="en-GB"/>
              </w:rPr>
              <w:sym w:font="Wingdings" w:char="F028"/>
            </w:r>
            <w:r w:rsidR="00442006">
              <w:rPr>
                <w:rFonts w:ascii="Verdana" w:eastAsia="Times New Roman" w:hAnsi="Verdana" w:cs="Verdana"/>
                <w:noProof/>
                <w:color w:val="000000"/>
                <w:sz w:val="16"/>
                <w:szCs w:val="16"/>
                <w:highlight w:val="black"/>
                <w:lang w:eastAsia="en-GB"/>
              </w:rPr>
              <w:t xml:space="preserve"> </w:t>
            </w:r>
            <w:r w:rsidR="00442006">
              <w:rPr>
                <w:rFonts w:ascii="Verdana" w:eastAsia="Times New Roman" w:hAnsi="Verdana" w:cs="Verdana"/>
                <w:noProof/>
                <w:color w:val="000000"/>
                <w:sz w:val="14"/>
                <w:szCs w:val="16"/>
                <w:highlight w:val="black"/>
                <w:lang w:eastAsia="en-GB"/>
              </w:rPr>
              <w:t>'''''''' ''''''' '''''''''''''' '' '''''''''''' '' '''''''''''''   ''''''' ''''''''''' '''''''' '''''''''</w:t>
            </w:r>
          </w:p>
          <w:p w14:paraId="64E7C9E6"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 xml:space="preserve">EXPORTS </w:t>
            </w:r>
            <w:r w:rsidRPr="008F216E">
              <w:rPr>
                <w:rFonts w:ascii="Arial" w:eastAsia="Times New Roman" w:hAnsi="Arial" w:cs="Arial"/>
                <w:sz w:val="16"/>
                <w:szCs w:val="16"/>
              </w:rPr>
              <w:sym w:font="Wingdings" w:char="F028"/>
            </w:r>
            <w:r w:rsidR="00442006">
              <w:rPr>
                <w:rFonts w:ascii="Arial" w:eastAsia="Times New Roman" w:hAnsi="Arial" w:cs="Arial"/>
                <w:noProof/>
                <w:color w:val="000000"/>
                <w:sz w:val="14"/>
                <w:szCs w:val="16"/>
                <w:highlight w:val="black"/>
              </w:rPr>
              <w:t>'''''''''' ''''''''' ''''''''''''''' '' '''''''''''''''' '' ''''''''''''''   '''''''''' ''''''''''''' ''''''''' ''''''''''''</w:t>
            </w:r>
          </w:p>
          <w:p w14:paraId="2B395FC3" w14:textId="77777777" w:rsidR="008F216E" w:rsidRPr="008F216E" w:rsidRDefault="008F216E" w:rsidP="00ED5079">
            <w:pPr>
              <w:spacing w:after="0" w:line="240" w:lineRule="auto"/>
              <w:rPr>
                <w:rFonts w:ascii="Arial" w:eastAsia="Times New Roman" w:hAnsi="Arial" w:cs="Arial"/>
                <w:b/>
                <w:sz w:val="16"/>
                <w:szCs w:val="16"/>
              </w:rPr>
            </w:pPr>
          </w:p>
          <w:p w14:paraId="531B8232"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B.</w:t>
            </w:r>
            <w:r w:rsidRPr="008F216E">
              <w:rPr>
                <w:rFonts w:ascii="Arial" w:eastAsia="Times New Roman" w:hAnsi="Arial" w:cs="Arial"/>
                <w:b/>
                <w:sz w:val="16"/>
                <w:szCs w:val="16"/>
              </w:rPr>
              <w:t xml:space="preserve"> </w:t>
            </w:r>
            <w:r w:rsidRPr="008F216E">
              <w:rPr>
                <w:rFonts w:ascii="Arial" w:eastAsia="Times New Roman" w:hAnsi="Arial" w:cs="Arial"/>
                <w:b/>
                <w:sz w:val="16"/>
                <w:szCs w:val="16"/>
                <w:u w:val="single"/>
              </w:rPr>
              <w:t>JSCS</w:t>
            </w:r>
            <w:r w:rsidRPr="008F216E">
              <w:rPr>
                <w:rFonts w:ascii="Arial" w:eastAsia="Times New Roman" w:hAnsi="Arial" w:cs="Arial"/>
                <w:sz w:val="16"/>
                <w:szCs w:val="16"/>
              </w:rPr>
              <w:t xml:space="preserve"> </w:t>
            </w:r>
          </w:p>
          <w:p w14:paraId="615EA781" w14:textId="77777777" w:rsidR="008F216E" w:rsidRPr="008F216E" w:rsidRDefault="008F216E" w:rsidP="00ED5079">
            <w:pPr>
              <w:spacing w:after="0" w:line="240" w:lineRule="auto"/>
              <w:rPr>
                <w:rFonts w:ascii="Arial" w:eastAsia="Times New Roman" w:hAnsi="Arial" w:cs="Arial"/>
                <w:sz w:val="16"/>
                <w:szCs w:val="16"/>
              </w:rPr>
            </w:pPr>
          </w:p>
          <w:p w14:paraId="074CFCEC" w14:textId="77777777" w:rsidR="008F216E" w:rsidRPr="008F216E" w:rsidRDefault="008F216E" w:rsidP="00ED5079">
            <w:pPr>
              <w:spacing w:after="0" w:line="240" w:lineRule="auto"/>
              <w:rPr>
                <w:rFonts w:ascii="Arial" w:eastAsia="Times New Roman" w:hAnsi="Arial" w:cs="Arial"/>
                <w:color w:val="0000FF"/>
                <w:sz w:val="16"/>
                <w:szCs w:val="16"/>
                <w:u w:val="single"/>
              </w:rPr>
            </w:pPr>
            <w:r w:rsidRPr="008F216E">
              <w:rPr>
                <w:rFonts w:ascii="Arial" w:eastAsia="Times New Roman" w:hAnsi="Arial" w:cs="Arial"/>
                <w:sz w:val="16"/>
                <w:szCs w:val="16"/>
              </w:rPr>
              <w:t xml:space="preserve">JSCS Helpdesk </w:t>
            </w:r>
            <w:r w:rsidRPr="008F216E">
              <w:rPr>
                <w:rFonts w:ascii="Arial" w:eastAsia="Times New Roman" w:hAnsi="Arial" w:cs="Times New Roman"/>
                <w:sz w:val="16"/>
                <w:szCs w:val="16"/>
              </w:rPr>
              <w:sym w:font="Wingdings" w:char="F028"/>
            </w:r>
            <w:r w:rsidRPr="008F216E">
              <w:rPr>
                <w:rFonts w:ascii="Arial" w:eastAsia="Times New Roman" w:hAnsi="Arial" w:cs="Arial"/>
                <w:sz w:val="16"/>
                <w:szCs w:val="16"/>
              </w:rPr>
              <w:t xml:space="preserve"> </w:t>
            </w:r>
            <w:r w:rsidR="00442006">
              <w:rPr>
                <w:rFonts w:ascii="Arial" w:eastAsia="Times New Roman" w:hAnsi="Arial" w:cs="Arial"/>
                <w:noProof/>
                <w:color w:val="000000"/>
                <w:sz w:val="14"/>
                <w:szCs w:val="16"/>
                <w:highlight w:val="black"/>
              </w:rPr>
              <w:t xml:space="preserve">'''''''''''''''' ''''''''''''''''''' ''''''''''''''''' '''' '''''''''' ''''''''''''' '''''' ''''''''''''''' '''''''''' ''''''' '''''''''''''' '''''''''''''''''' </w:t>
            </w:r>
            <w:r w:rsidR="00442006">
              <w:rPr>
                <w:rFonts w:ascii="Arial" w:eastAsia="Times New Roman" w:hAnsi="Arial" w:cs="Arial"/>
                <w:noProof/>
                <w:color w:val="000000"/>
                <w:sz w:val="16"/>
                <w:szCs w:val="24"/>
                <w:highlight w:val="black"/>
                <w:u w:val="single"/>
              </w:rPr>
              <w:t>'''''''''''''''''''''''''''''''''''''''''''''''''''''''''</w:t>
            </w:r>
          </w:p>
        </w:tc>
        <w:tc>
          <w:tcPr>
            <w:tcW w:w="253" w:type="dxa"/>
            <w:vMerge w:val="restart"/>
            <w:tcBorders>
              <w:left w:val="single" w:sz="4" w:space="0" w:color="auto"/>
            </w:tcBorders>
            <w:shd w:val="pct12" w:color="auto" w:fill="auto"/>
          </w:tcPr>
          <w:p w14:paraId="2F8FA348" w14:textId="77777777" w:rsidR="008F216E" w:rsidRPr="008F216E" w:rsidRDefault="008F216E" w:rsidP="00ED5079">
            <w:pPr>
              <w:spacing w:after="0" w:line="240" w:lineRule="auto"/>
              <w:rPr>
                <w:rFonts w:ascii="Arial" w:eastAsia="Times New Roman" w:hAnsi="Arial" w:cs="Arial"/>
                <w:szCs w:val="24"/>
              </w:rPr>
            </w:pPr>
          </w:p>
        </w:tc>
      </w:tr>
      <w:tr w:rsidR="008F216E" w:rsidRPr="008F216E" w14:paraId="55D6334A" w14:textId="77777777" w:rsidTr="00ED5079">
        <w:tc>
          <w:tcPr>
            <w:tcW w:w="5817" w:type="dxa"/>
            <w:gridSpan w:val="3"/>
            <w:tcBorders>
              <w:right w:val="single" w:sz="4" w:space="0" w:color="auto"/>
            </w:tcBorders>
            <w:shd w:val="pct12" w:color="auto" w:fill="auto"/>
          </w:tcPr>
          <w:p w14:paraId="72395B6A" w14:textId="77777777" w:rsidR="008F216E" w:rsidRPr="008F216E" w:rsidRDefault="008F216E" w:rsidP="00ED5079">
            <w:pPr>
              <w:spacing w:after="0" w:line="240" w:lineRule="auto"/>
              <w:rPr>
                <w:rFonts w:ascii="Arial" w:eastAsia="Times New Roman" w:hAnsi="Arial" w:cs="Arial"/>
                <w:sz w:val="4"/>
                <w:szCs w:val="24"/>
              </w:rPr>
            </w:pPr>
          </w:p>
        </w:tc>
        <w:tc>
          <w:tcPr>
            <w:tcW w:w="4882" w:type="dxa"/>
            <w:vMerge/>
            <w:tcBorders>
              <w:left w:val="single" w:sz="4" w:space="0" w:color="auto"/>
              <w:bottom w:val="single" w:sz="4" w:space="0" w:color="auto"/>
              <w:right w:val="single" w:sz="4" w:space="0" w:color="auto"/>
            </w:tcBorders>
            <w:shd w:val="clear" w:color="auto" w:fill="auto"/>
          </w:tcPr>
          <w:p w14:paraId="1D74DE15" w14:textId="77777777" w:rsidR="008F216E" w:rsidRPr="008F216E" w:rsidRDefault="008F216E" w:rsidP="00ED5079">
            <w:pPr>
              <w:spacing w:after="0" w:line="240" w:lineRule="auto"/>
              <w:rPr>
                <w:rFonts w:ascii="Arial" w:eastAsia="Times New Roman" w:hAnsi="Arial" w:cs="Arial"/>
                <w:sz w:val="16"/>
                <w:szCs w:val="24"/>
              </w:rPr>
            </w:pPr>
          </w:p>
        </w:tc>
        <w:tc>
          <w:tcPr>
            <w:tcW w:w="253" w:type="dxa"/>
            <w:vMerge/>
            <w:tcBorders>
              <w:left w:val="single" w:sz="4" w:space="0" w:color="auto"/>
            </w:tcBorders>
            <w:shd w:val="pct12" w:color="auto" w:fill="auto"/>
          </w:tcPr>
          <w:p w14:paraId="277886C0" w14:textId="77777777" w:rsidR="008F216E" w:rsidRPr="008F216E" w:rsidRDefault="008F216E" w:rsidP="00ED5079">
            <w:pPr>
              <w:spacing w:after="0" w:line="240" w:lineRule="auto"/>
              <w:rPr>
                <w:rFonts w:ascii="Arial" w:eastAsia="Times New Roman" w:hAnsi="Arial" w:cs="Arial"/>
                <w:szCs w:val="24"/>
              </w:rPr>
            </w:pPr>
          </w:p>
        </w:tc>
      </w:tr>
      <w:tr w:rsidR="008F216E" w:rsidRPr="008F216E" w14:paraId="121C5C40" w14:textId="77777777" w:rsidTr="00ED5079">
        <w:trPr>
          <w:trHeight w:val="1428"/>
        </w:trPr>
        <w:tc>
          <w:tcPr>
            <w:tcW w:w="242" w:type="dxa"/>
            <w:tcBorders>
              <w:right w:val="single" w:sz="4" w:space="0" w:color="auto"/>
            </w:tcBorders>
            <w:shd w:val="pct12" w:color="auto" w:fill="auto"/>
          </w:tcPr>
          <w:p w14:paraId="157A78EC" w14:textId="77777777"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14:paraId="167DC3D0" w14:textId="77777777"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16"/>
              </w:rPr>
            </w:pPr>
            <w:r w:rsidRPr="008F216E">
              <w:rPr>
                <w:rFonts w:ascii="Arial" w:eastAsia="Times New Roman" w:hAnsi="Arial" w:cs="Arial"/>
                <w:b/>
                <w:sz w:val="16"/>
                <w:szCs w:val="16"/>
              </w:rPr>
              <w:t>(a) Supply/Support Management Branch or Order Manager</w:t>
            </w:r>
          </w:p>
          <w:p w14:paraId="71CDC060" w14:textId="77777777" w:rsidR="008F216E" w:rsidRPr="008F216E" w:rsidRDefault="008F216E" w:rsidP="00ED5079">
            <w:pPr>
              <w:spacing w:after="0" w:line="240" w:lineRule="auto"/>
              <w:rPr>
                <w:rFonts w:ascii="Arial" w:eastAsia="Times New Roman" w:hAnsi="Arial" w:cs="Arial"/>
                <w:b/>
                <w:sz w:val="16"/>
                <w:szCs w:val="16"/>
              </w:rPr>
            </w:pPr>
            <w:r w:rsidRPr="008F216E">
              <w:rPr>
                <w:rFonts w:ascii="Arial" w:eastAsia="Times New Roman" w:hAnsi="Arial" w:cs="Arial"/>
                <w:b/>
                <w:sz w:val="16"/>
                <w:szCs w:val="16"/>
              </w:rPr>
              <w:t>Branch/Name:</w:t>
            </w:r>
          </w:p>
          <w:p w14:paraId="7D5A1D74" w14:textId="77777777" w:rsidR="008F216E" w:rsidRPr="008F216E" w:rsidRDefault="008F216E" w:rsidP="00ED5079">
            <w:pPr>
              <w:spacing w:after="0" w:line="240" w:lineRule="auto"/>
              <w:rPr>
                <w:rFonts w:ascii="Arial" w:eastAsia="Times New Roman" w:hAnsi="Arial" w:cs="Arial"/>
                <w:b/>
                <w:sz w:val="16"/>
                <w:szCs w:val="16"/>
              </w:rPr>
            </w:pPr>
          </w:p>
          <w:p w14:paraId="0528F1A4"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b/>
                <w:sz w:val="16"/>
                <w:szCs w:val="16"/>
              </w:rPr>
              <w:t xml:space="preserve"> </w:t>
            </w:r>
            <w:bookmarkStart w:id="463" w:name="supply_support"/>
            <w:bookmarkEnd w:id="463"/>
          </w:p>
          <w:p w14:paraId="0ECAD5DB" w14:textId="77777777" w:rsidR="008F216E" w:rsidRPr="008F216E" w:rsidRDefault="008F216E" w:rsidP="00ED5079">
            <w:pPr>
              <w:spacing w:after="0" w:line="240" w:lineRule="auto"/>
              <w:rPr>
                <w:rFonts w:ascii="Arial" w:eastAsia="Times New Roman" w:hAnsi="Arial" w:cs="Arial"/>
                <w:sz w:val="16"/>
                <w:szCs w:val="16"/>
              </w:rPr>
            </w:pPr>
          </w:p>
          <w:p w14:paraId="167AEBA8" w14:textId="77777777"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r w:rsidRPr="008F216E">
              <w:rPr>
                <w:rFonts w:ascii="Arial" w:eastAsia="Times New Roman" w:hAnsi="Arial" w:cs="Arial"/>
                <w:sz w:val="16"/>
                <w:szCs w:val="16"/>
              </w:rPr>
              <w:t xml:space="preserve"> +</w:t>
            </w:r>
            <w:r w:rsidR="00442006">
              <w:rPr>
                <w:rFonts w:ascii="Arial" w:eastAsia="Times New Roman" w:hAnsi="Arial" w:cs="Arial"/>
                <w:noProof/>
                <w:color w:val="000000"/>
                <w:sz w:val="16"/>
                <w:szCs w:val="16"/>
                <w:highlight w:val="black"/>
              </w:rPr>
              <w:t>'''''' '''''' '''''' ''''''''' '''''''''''''''</w:t>
            </w:r>
          </w:p>
          <w:p w14:paraId="04AF4F3F" w14:textId="77777777" w:rsidR="008F216E" w:rsidRPr="008F216E" w:rsidRDefault="008F216E" w:rsidP="00ED5079">
            <w:pPr>
              <w:spacing w:after="0" w:line="240" w:lineRule="auto"/>
              <w:rPr>
                <w:rFonts w:ascii="Arial" w:eastAsia="Times New Roman" w:hAnsi="Arial" w:cs="Arial"/>
                <w:b/>
                <w:sz w:val="16"/>
                <w:szCs w:val="16"/>
              </w:rPr>
            </w:pPr>
          </w:p>
          <w:p w14:paraId="547FD4BD" w14:textId="77777777" w:rsidR="008F216E" w:rsidRPr="008F216E" w:rsidRDefault="008F216E" w:rsidP="00ED5079">
            <w:pPr>
              <w:spacing w:after="0" w:line="240" w:lineRule="auto"/>
              <w:rPr>
                <w:rFonts w:ascii="Arial" w:eastAsia="Times New Roman" w:hAnsi="Arial" w:cs="Arial"/>
                <w:b/>
                <w:sz w:val="16"/>
                <w:szCs w:val="16"/>
              </w:rPr>
            </w:pPr>
            <w:r w:rsidRPr="008F216E">
              <w:rPr>
                <w:rFonts w:ascii="Arial" w:eastAsia="Times New Roman" w:hAnsi="Arial" w:cs="Arial"/>
                <w:b/>
                <w:sz w:val="16"/>
                <w:szCs w:val="16"/>
              </w:rPr>
              <w:t xml:space="preserve">   (b) U.I.N. P2671B</w:t>
            </w:r>
          </w:p>
          <w:p w14:paraId="471140FC" w14:textId="77777777" w:rsidR="008F216E" w:rsidRPr="008F216E" w:rsidRDefault="008F216E" w:rsidP="00ED5079">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14:paraId="7BF6D3B8" w14:textId="77777777" w:rsidR="008F216E" w:rsidRPr="008F216E" w:rsidRDefault="008F216E" w:rsidP="00ED5079">
            <w:pPr>
              <w:spacing w:after="0" w:line="240" w:lineRule="auto"/>
              <w:rPr>
                <w:rFonts w:ascii="Arial" w:eastAsia="Times New Roman" w:hAnsi="Arial" w:cs="Arial"/>
                <w:sz w:val="16"/>
                <w:szCs w:val="24"/>
              </w:rPr>
            </w:pPr>
          </w:p>
        </w:tc>
        <w:tc>
          <w:tcPr>
            <w:tcW w:w="4882" w:type="dxa"/>
            <w:vMerge/>
            <w:tcBorders>
              <w:left w:val="single" w:sz="4" w:space="0" w:color="auto"/>
              <w:bottom w:val="single" w:sz="4" w:space="0" w:color="auto"/>
              <w:right w:val="single" w:sz="4" w:space="0" w:color="auto"/>
            </w:tcBorders>
          </w:tcPr>
          <w:p w14:paraId="47252152" w14:textId="77777777" w:rsidR="008F216E" w:rsidRPr="008F216E" w:rsidRDefault="008F216E" w:rsidP="00ED5079">
            <w:pPr>
              <w:spacing w:after="0" w:line="240" w:lineRule="auto"/>
              <w:rPr>
                <w:rFonts w:ascii="Arial" w:eastAsia="Times New Roman" w:hAnsi="Arial" w:cs="Arial"/>
                <w:sz w:val="16"/>
                <w:szCs w:val="24"/>
              </w:rPr>
            </w:pPr>
          </w:p>
        </w:tc>
        <w:tc>
          <w:tcPr>
            <w:tcW w:w="253" w:type="dxa"/>
            <w:vMerge/>
            <w:tcBorders>
              <w:left w:val="single" w:sz="4" w:space="0" w:color="auto"/>
            </w:tcBorders>
            <w:shd w:val="pct12" w:color="auto" w:fill="auto"/>
          </w:tcPr>
          <w:p w14:paraId="767C1AC8" w14:textId="77777777" w:rsidR="008F216E" w:rsidRPr="008F216E" w:rsidRDefault="008F216E" w:rsidP="00ED5079">
            <w:pPr>
              <w:spacing w:after="0" w:line="240" w:lineRule="auto"/>
              <w:rPr>
                <w:rFonts w:ascii="Arial" w:eastAsia="Times New Roman" w:hAnsi="Arial" w:cs="Arial"/>
                <w:sz w:val="16"/>
                <w:szCs w:val="24"/>
              </w:rPr>
            </w:pPr>
          </w:p>
        </w:tc>
      </w:tr>
      <w:tr w:rsidR="008F216E" w:rsidRPr="008F216E" w14:paraId="0F8A36EF" w14:textId="77777777" w:rsidTr="00ED5079">
        <w:tc>
          <w:tcPr>
            <w:tcW w:w="10952" w:type="dxa"/>
            <w:gridSpan w:val="5"/>
            <w:shd w:val="pct12" w:color="auto" w:fill="auto"/>
          </w:tcPr>
          <w:p w14:paraId="650BC4CF" w14:textId="77777777" w:rsidR="008F216E" w:rsidRPr="008F216E" w:rsidRDefault="008F216E" w:rsidP="00ED5079">
            <w:pPr>
              <w:spacing w:after="0" w:line="240" w:lineRule="auto"/>
              <w:rPr>
                <w:rFonts w:ascii="Arial" w:eastAsia="Times New Roman" w:hAnsi="Arial" w:cs="Arial"/>
                <w:color w:val="000000"/>
                <w:sz w:val="4"/>
                <w:szCs w:val="24"/>
              </w:rPr>
            </w:pPr>
          </w:p>
        </w:tc>
      </w:tr>
      <w:tr w:rsidR="008F216E" w:rsidRPr="008F216E" w14:paraId="09430436" w14:textId="77777777" w:rsidTr="00ED5079">
        <w:trPr>
          <w:trHeight w:val="272"/>
        </w:trPr>
        <w:tc>
          <w:tcPr>
            <w:tcW w:w="242" w:type="dxa"/>
            <w:tcBorders>
              <w:right w:val="single" w:sz="4" w:space="0" w:color="auto"/>
            </w:tcBorders>
            <w:shd w:val="pct12" w:color="auto" w:fill="auto"/>
          </w:tcPr>
          <w:p w14:paraId="446A1A5C" w14:textId="77777777"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14:paraId="3582035B" w14:textId="77777777"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24"/>
              </w:rPr>
            </w:pPr>
            <w:r w:rsidRPr="008F216E">
              <w:rPr>
                <w:rFonts w:ascii="Arial" w:eastAsia="Times New Roman" w:hAnsi="Arial" w:cs="Arial"/>
                <w:b/>
                <w:sz w:val="16"/>
                <w:szCs w:val="24"/>
              </w:rPr>
              <w:t>Drawings/Specifications are available from:</w:t>
            </w:r>
          </w:p>
          <w:p w14:paraId="57C77BEB" w14:textId="77777777" w:rsidR="008F216E" w:rsidRPr="008F216E" w:rsidRDefault="008F216E" w:rsidP="00ED5079">
            <w:pPr>
              <w:spacing w:after="0" w:line="240" w:lineRule="auto"/>
              <w:rPr>
                <w:rFonts w:ascii="Arial" w:eastAsia="Times New Roman" w:hAnsi="Arial" w:cs="Arial"/>
                <w:sz w:val="16"/>
                <w:szCs w:val="24"/>
              </w:rPr>
            </w:pPr>
          </w:p>
          <w:p w14:paraId="1AE9D99D" w14:textId="77777777" w:rsidR="008F216E" w:rsidRPr="008F216E" w:rsidRDefault="008F216E" w:rsidP="00ED5079">
            <w:pPr>
              <w:spacing w:after="0" w:line="240" w:lineRule="auto"/>
              <w:rPr>
                <w:rFonts w:ascii="Arial" w:eastAsia="Times New Roman" w:hAnsi="Arial" w:cs="Arial"/>
                <w:sz w:val="16"/>
                <w:szCs w:val="24"/>
              </w:rPr>
            </w:pPr>
            <w:bookmarkStart w:id="464" w:name="drawings_spec"/>
            <w:bookmarkEnd w:id="464"/>
            <w:r w:rsidRPr="008F216E">
              <w:rPr>
                <w:rFonts w:ascii="Arial" w:eastAsia="Times New Roman" w:hAnsi="Arial" w:cs="Arial"/>
                <w:sz w:val="16"/>
                <w:szCs w:val="24"/>
              </w:rPr>
              <w:t>See box 4</w:t>
            </w:r>
          </w:p>
          <w:p w14:paraId="184E1D73" w14:textId="77777777" w:rsidR="008F216E" w:rsidRPr="008F216E" w:rsidRDefault="008F216E" w:rsidP="00ED5079">
            <w:pPr>
              <w:spacing w:after="0" w:line="240" w:lineRule="auto"/>
              <w:rPr>
                <w:rFonts w:ascii="Arial" w:eastAsia="Times New Roman" w:hAnsi="Arial" w:cs="Arial"/>
                <w:sz w:val="16"/>
                <w:szCs w:val="24"/>
              </w:rPr>
            </w:pPr>
          </w:p>
        </w:tc>
        <w:tc>
          <w:tcPr>
            <w:tcW w:w="242" w:type="dxa"/>
            <w:tcBorders>
              <w:left w:val="single" w:sz="4" w:space="0" w:color="auto"/>
            </w:tcBorders>
            <w:shd w:val="pct12" w:color="auto" w:fill="auto"/>
          </w:tcPr>
          <w:p w14:paraId="07CC8E36" w14:textId="77777777" w:rsidR="008F216E" w:rsidRPr="008F216E" w:rsidRDefault="008F216E" w:rsidP="00ED5079">
            <w:pPr>
              <w:spacing w:after="0" w:line="240" w:lineRule="auto"/>
              <w:rPr>
                <w:rFonts w:ascii="Arial" w:eastAsia="Times New Roman" w:hAnsi="Arial" w:cs="Arial"/>
                <w:sz w:val="16"/>
                <w:szCs w:val="24"/>
              </w:rPr>
            </w:pPr>
          </w:p>
        </w:tc>
        <w:tc>
          <w:tcPr>
            <w:tcW w:w="4882" w:type="dxa"/>
            <w:vMerge w:val="restart"/>
            <w:tcBorders>
              <w:top w:val="single" w:sz="6" w:space="0" w:color="auto"/>
              <w:left w:val="single" w:sz="6" w:space="0" w:color="auto"/>
              <w:right w:val="single" w:sz="6" w:space="0" w:color="auto"/>
            </w:tcBorders>
          </w:tcPr>
          <w:p w14:paraId="4D786164" w14:textId="77777777" w:rsidR="008F216E" w:rsidRPr="008F216E" w:rsidRDefault="008F216E" w:rsidP="00ED5079">
            <w:pPr>
              <w:tabs>
                <w:tab w:val="left" w:pos="215"/>
                <w:tab w:val="left" w:pos="357"/>
              </w:tabs>
              <w:spacing w:before="120" w:after="0" w:line="240" w:lineRule="auto"/>
              <w:rPr>
                <w:rFonts w:ascii="Arial" w:eastAsia="Times New Roman" w:hAnsi="Arial" w:cs="Arial"/>
                <w:color w:val="000000"/>
                <w:sz w:val="16"/>
                <w:szCs w:val="24"/>
              </w:rPr>
            </w:pPr>
            <w:r w:rsidRPr="008F216E">
              <w:rPr>
                <w:rFonts w:ascii="Arial" w:eastAsia="Times New Roman" w:hAnsi="Arial" w:cs="Arial"/>
                <w:b/>
                <w:color w:val="000000"/>
                <w:sz w:val="16"/>
                <w:szCs w:val="24"/>
              </w:rPr>
              <w:t>11.</w:t>
            </w:r>
            <w:r w:rsidRPr="008F216E">
              <w:rPr>
                <w:rFonts w:ascii="Arial" w:eastAsia="Times New Roman" w:hAnsi="Arial" w:cs="Arial"/>
                <w:b/>
                <w:color w:val="000000"/>
                <w:sz w:val="16"/>
                <w:szCs w:val="24"/>
              </w:rPr>
              <w:tab/>
              <w:t>The Invoice Paying Authority:</w:t>
            </w:r>
          </w:p>
          <w:p w14:paraId="1E3D26E0"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Ministry of Defence</w:t>
            </w:r>
            <w:r w:rsidRPr="008F216E">
              <w:rPr>
                <w:rFonts w:ascii="Arial" w:eastAsia="Times New Roman" w:hAnsi="Arial" w:cs="Arial"/>
                <w:sz w:val="16"/>
                <w:szCs w:val="24"/>
              </w:rPr>
              <w:tab/>
            </w:r>
            <w:r w:rsidRPr="008F216E">
              <w:rPr>
                <w:rFonts w:ascii="Arial" w:eastAsia="Times New Roman" w:hAnsi="Arial" w:cs="Arial"/>
                <w:sz w:val="16"/>
                <w:szCs w:val="24"/>
              </w:rPr>
              <w:tab/>
            </w:r>
            <w:r w:rsidRPr="008F216E">
              <w:rPr>
                <w:rFonts w:ascii="Arial" w:eastAsia="Times New Roman" w:hAnsi="Arial" w:cs="Arial"/>
                <w:sz w:val="16"/>
                <w:szCs w:val="24"/>
              </w:rPr>
              <w:tab/>
            </w:r>
            <w:r w:rsidRPr="008F216E">
              <w:rPr>
                <w:rFonts w:ascii="Arial" w:eastAsia="Times New Roman" w:hAnsi="Arial" w:cs="Arial"/>
                <w:sz w:val="16"/>
                <w:szCs w:val="24"/>
              </w:rPr>
              <w:sym w:font="Wingdings" w:char="F028"/>
            </w:r>
            <w:r w:rsidRPr="008F216E">
              <w:rPr>
                <w:rFonts w:ascii="Arial" w:eastAsia="Times New Roman" w:hAnsi="Arial" w:cs="Arial"/>
                <w:sz w:val="16"/>
                <w:szCs w:val="24"/>
              </w:rPr>
              <w:t xml:space="preserve"> </w:t>
            </w:r>
            <w:r w:rsidR="00442006">
              <w:rPr>
                <w:rFonts w:ascii="Arial" w:eastAsia="Times New Roman" w:hAnsi="Arial" w:cs="Arial"/>
                <w:noProof/>
                <w:color w:val="000000"/>
                <w:sz w:val="16"/>
                <w:szCs w:val="24"/>
                <w:highlight w:val="black"/>
              </w:rPr>
              <w:t>'''''''''''''''''''''''''''''''''''''''</w:t>
            </w:r>
          </w:p>
          <w:p w14:paraId="2B092848"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DBS Finance</w:t>
            </w:r>
          </w:p>
          <w:p w14:paraId="195B21E2" w14:textId="77777777" w:rsidR="008F216E" w:rsidRPr="00442006" w:rsidRDefault="00442006"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 ''''''''''''''''''''' ''''''''''''''''''''''  ''''''''''''''''''''''''''''''''''</w:t>
            </w:r>
          </w:p>
          <w:p w14:paraId="582F98C4" w14:textId="77777777" w:rsidR="008F216E" w:rsidRPr="008F216E" w:rsidRDefault="00442006" w:rsidP="00ED5079">
            <w:pPr>
              <w:widowControl w:val="0"/>
              <w:spacing w:after="120" w:line="240" w:lineRule="auto"/>
              <w:rPr>
                <w:rFonts w:ascii="Arial" w:eastAsia="Times New Roman" w:hAnsi="Arial" w:cs="Arial"/>
                <w:color w:val="000000"/>
                <w:sz w:val="16"/>
                <w:szCs w:val="24"/>
              </w:rPr>
            </w:pPr>
            <w:r>
              <w:rPr>
                <w:rFonts w:ascii="Arial" w:eastAsia="Times New Roman" w:hAnsi="Arial" w:cs="Arial"/>
                <w:noProof/>
                <w:color w:val="000000"/>
                <w:sz w:val="16"/>
                <w:szCs w:val="24"/>
                <w:highlight w:val="black"/>
              </w:rPr>
              <w:t>''''''''''''''''''''' '''''' '''''''''</w:t>
            </w:r>
            <w:r w:rsidR="008F216E" w:rsidRPr="008F216E">
              <w:rPr>
                <w:rFonts w:ascii="Arial" w:eastAsia="Times New Roman" w:hAnsi="Arial" w:cs="Arial"/>
                <w:sz w:val="16"/>
                <w:szCs w:val="24"/>
              </w:rPr>
              <w:tab/>
            </w:r>
            <w:r w:rsidR="008F216E" w:rsidRPr="008F216E">
              <w:rPr>
                <w:rFonts w:ascii="Arial" w:eastAsia="Times New Roman" w:hAnsi="Arial" w:cs="Arial"/>
                <w:sz w:val="16"/>
                <w:szCs w:val="24"/>
              </w:rPr>
              <w:tab/>
            </w:r>
            <w:r w:rsidR="008F216E" w:rsidRPr="008F216E">
              <w:rPr>
                <w:rFonts w:ascii="Arial" w:eastAsia="Times New Roman" w:hAnsi="Arial" w:cs="Arial"/>
                <w:b/>
                <w:sz w:val="16"/>
                <w:szCs w:val="24"/>
              </w:rPr>
              <w:t xml:space="preserve">Website is: </w:t>
            </w:r>
            <w:r>
              <w:rPr>
                <w:rFonts w:ascii="Arial" w:eastAsia="Times New Roman" w:hAnsi="Arial" w:cs="Arial"/>
                <w:noProof/>
                <w:color w:val="000000"/>
                <w:sz w:val="16"/>
                <w:szCs w:val="24"/>
                <w:highlight w:val="black"/>
                <w:u w:val="single"/>
              </w:rPr>
              <w:t>'''''''''''''''''''''''''''''''''''''''''''''''''''''''''''''''''''''''''''''''''''''''''''''''''''''''''''''''''''''''''''''''''''''''''''''''''''''''''''''''''''''''''''''''''''''''''''''''''''''''''''''''''''''''''''''''''''''''''''''''''''''''''''</w:t>
            </w:r>
            <w:r w:rsidR="008F216E" w:rsidRPr="009D0D92">
              <w:rPr>
                <w:rFonts w:ascii="Arial" w:eastAsia="Times New Roman" w:hAnsi="Arial" w:cs="Arial"/>
                <w:sz w:val="16"/>
                <w:szCs w:val="24"/>
                <w:highlight w:val="black"/>
              </w:rPr>
              <w:t xml:space="preserve"> </w:t>
            </w:r>
          </w:p>
        </w:tc>
        <w:tc>
          <w:tcPr>
            <w:tcW w:w="253" w:type="dxa"/>
            <w:vMerge w:val="restart"/>
            <w:shd w:val="pct12" w:color="auto" w:fill="auto"/>
          </w:tcPr>
          <w:p w14:paraId="350483DA" w14:textId="77777777" w:rsidR="008F216E" w:rsidRPr="008F216E" w:rsidRDefault="008F216E" w:rsidP="00ED5079">
            <w:pPr>
              <w:spacing w:after="0" w:line="240" w:lineRule="auto"/>
              <w:rPr>
                <w:rFonts w:ascii="Arial" w:eastAsia="Times New Roman" w:hAnsi="Arial" w:cs="Arial"/>
                <w:sz w:val="16"/>
                <w:szCs w:val="24"/>
              </w:rPr>
            </w:pPr>
          </w:p>
        </w:tc>
      </w:tr>
      <w:tr w:rsidR="008F216E" w:rsidRPr="008F216E" w14:paraId="523D2993" w14:textId="77777777" w:rsidTr="00ED5079">
        <w:trPr>
          <w:trHeight w:val="65"/>
        </w:trPr>
        <w:tc>
          <w:tcPr>
            <w:tcW w:w="5817" w:type="dxa"/>
            <w:gridSpan w:val="3"/>
            <w:shd w:val="pct12" w:color="auto" w:fill="auto"/>
          </w:tcPr>
          <w:p w14:paraId="6B054011" w14:textId="77777777" w:rsidR="008F216E" w:rsidRPr="008F216E" w:rsidRDefault="008F216E" w:rsidP="00ED5079">
            <w:pPr>
              <w:spacing w:after="0" w:line="240" w:lineRule="auto"/>
              <w:rPr>
                <w:rFonts w:ascii="Arial" w:eastAsia="Times New Roman" w:hAnsi="Arial" w:cs="Arial"/>
                <w:sz w:val="4"/>
                <w:szCs w:val="24"/>
              </w:rPr>
            </w:pPr>
          </w:p>
        </w:tc>
        <w:tc>
          <w:tcPr>
            <w:tcW w:w="4882" w:type="dxa"/>
            <w:vMerge/>
            <w:tcBorders>
              <w:left w:val="single" w:sz="6" w:space="0" w:color="auto"/>
              <w:right w:val="single" w:sz="6" w:space="0" w:color="auto"/>
            </w:tcBorders>
          </w:tcPr>
          <w:p w14:paraId="4377ABB6" w14:textId="77777777" w:rsidR="008F216E" w:rsidRPr="008F216E" w:rsidRDefault="008F216E" w:rsidP="00ED5079">
            <w:pPr>
              <w:spacing w:before="120" w:after="0" w:line="240" w:lineRule="auto"/>
              <w:rPr>
                <w:rFonts w:ascii="Arial" w:eastAsia="Times New Roman" w:hAnsi="Arial" w:cs="Arial"/>
                <w:b/>
                <w:color w:val="000000"/>
                <w:sz w:val="2"/>
                <w:szCs w:val="24"/>
              </w:rPr>
            </w:pPr>
          </w:p>
        </w:tc>
        <w:tc>
          <w:tcPr>
            <w:tcW w:w="253" w:type="dxa"/>
            <w:vMerge/>
            <w:shd w:val="pct12" w:color="auto" w:fill="auto"/>
          </w:tcPr>
          <w:p w14:paraId="61032F5F" w14:textId="77777777" w:rsidR="008F216E" w:rsidRPr="008F216E" w:rsidRDefault="008F216E" w:rsidP="00ED5079">
            <w:pPr>
              <w:spacing w:after="0" w:line="240" w:lineRule="auto"/>
              <w:rPr>
                <w:rFonts w:ascii="Arial" w:eastAsia="Times New Roman" w:hAnsi="Arial" w:cs="Arial"/>
                <w:sz w:val="2"/>
                <w:szCs w:val="24"/>
              </w:rPr>
            </w:pPr>
          </w:p>
        </w:tc>
      </w:tr>
      <w:tr w:rsidR="008F216E" w:rsidRPr="008F216E" w14:paraId="7432AEC2" w14:textId="77777777" w:rsidTr="00ED5079">
        <w:trPr>
          <w:trHeight w:val="272"/>
        </w:trPr>
        <w:tc>
          <w:tcPr>
            <w:tcW w:w="242" w:type="dxa"/>
            <w:tcBorders>
              <w:right w:val="single" w:sz="4" w:space="0" w:color="auto"/>
            </w:tcBorders>
            <w:shd w:val="pct12" w:color="auto" w:fill="auto"/>
          </w:tcPr>
          <w:p w14:paraId="0F70D2FC" w14:textId="77777777"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14:paraId="765AB435" w14:textId="77777777" w:rsidR="008F216E" w:rsidRPr="008F216E" w:rsidRDefault="008F216E" w:rsidP="00DB1EBF">
            <w:pPr>
              <w:numPr>
                <w:ilvl w:val="0"/>
                <w:numId w:val="29"/>
              </w:numPr>
              <w:tabs>
                <w:tab w:val="left" w:pos="194"/>
              </w:tabs>
              <w:spacing w:before="120" w:after="0" w:line="240" w:lineRule="auto"/>
              <w:ind w:left="0" w:firstLine="0"/>
              <w:rPr>
                <w:rFonts w:ascii="Arial" w:eastAsia="Times New Roman" w:hAnsi="Arial" w:cs="Arial"/>
                <w:b/>
                <w:sz w:val="16"/>
                <w:szCs w:val="24"/>
              </w:rPr>
            </w:pPr>
            <w:r w:rsidRPr="008F216E">
              <w:rPr>
                <w:rFonts w:ascii="Arial" w:eastAsia="Times New Roman" w:hAnsi="Arial" w:cs="Arial"/>
                <w:b/>
                <w:sz w:val="16"/>
                <w:szCs w:val="24"/>
              </w:rPr>
              <w:t>Intentionally Left Blank</w:t>
            </w:r>
          </w:p>
          <w:p w14:paraId="10C04AF8" w14:textId="77777777" w:rsidR="008F216E" w:rsidRPr="008F216E" w:rsidRDefault="008F216E" w:rsidP="00ED5079">
            <w:pPr>
              <w:spacing w:before="120" w:after="0" w:line="240" w:lineRule="auto"/>
              <w:rPr>
                <w:rFonts w:ascii="Arial" w:eastAsia="Times New Roman" w:hAnsi="Arial" w:cs="Arial"/>
                <w:b/>
                <w:sz w:val="16"/>
                <w:szCs w:val="24"/>
              </w:rPr>
            </w:pPr>
          </w:p>
        </w:tc>
        <w:tc>
          <w:tcPr>
            <w:tcW w:w="242" w:type="dxa"/>
            <w:tcBorders>
              <w:left w:val="single" w:sz="4" w:space="0" w:color="auto"/>
            </w:tcBorders>
            <w:shd w:val="pct12" w:color="auto" w:fill="auto"/>
          </w:tcPr>
          <w:p w14:paraId="3C08CD5B" w14:textId="77777777" w:rsidR="008F216E" w:rsidRPr="008F216E" w:rsidRDefault="008F216E" w:rsidP="00ED5079">
            <w:pPr>
              <w:spacing w:after="0" w:line="240" w:lineRule="auto"/>
              <w:rPr>
                <w:rFonts w:ascii="Arial" w:eastAsia="Times New Roman" w:hAnsi="Arial" w:cs="Arial"/>
                <w:sz w:val="16"/>
                <w:szCs w:val="24"/>
              </w:rPr>
            </w:pPr>
          </w:p>
        </w:tc>
        <w:tc>
          <w:tcPr>
            <w:tcW w:w="4882" w:type="dxa"/>
            <w:vMerge/>
            <w:tcBorders>
              <w:left w:val="single" w:sz="6" w:space="0" w:color="auto"/>
              <w:bottom w:val="single" w:sz="8" w:space="0" w:color="auto"/>
              <w:right w:val="single" w:sz="6" w:space="0" w:color="auto"/>
            </w:tcBorders>
          </w:tcPr>
          <w:p w14:paraId="38BAFDEA" w14:textId="77777777" w:rsidR="008F216E" w:rsidRPr="008F216E" w:rsidRDefault="008F216E" w:rsidP="00ED5079">
            <w:pPr>
              <w:spacing w:before="120" w:after="0" w:line="240" w:lineRule="auto"/>
              <w:rPr>
                <w:rFonts w:ascii="Arial" w:eastAsia="Times New Roman" w:hAnsi="Arial" w:cs="Arial"/>
                <w:b/>
                <w:color w:val="000000"/>
                <w:sz w:val="16"/>
                <w:szCs w:val="24"/>
              </w:rPr>
            </w:pPr>
          </w:p>
        </w:tc>
        <w:tc>
          <w:tcPr>
            <w:tcW w:w="253" w:type="dxa"/>
            <w:vMerge/>
            <w:shd w:val="pct12" w:color="auto" w:fill="auto"/>
          </w:tcPr>
          <w:p w14:paraId="78ABDC63" w14:textId="77777777" w:rsidR="008F216E" w:rsidRPr="008F216E" w:rsidRDefault="008F216E" w:rsidP="00ED5079">
            <w:pPr>
              <w:spacing w:after="0" w:line="240" w:lineRule="auto"/>
              <w:rPr>
                <w:rFonts w:ascii="Arial" w:eastAsia="Times New Roman" w:hAnsi="Arial" w:cs="Arial"/>
                <w:sz w:val="16"/>
                <w:szCs w:val="24"/>
              </w:rPr>
            </w:pPr>
          </w:p>
        </w:tc>
      </w:tr>
      <w:tr w:rsidR="008F216E" w:rsidRPr="008F216E" w14:paraId="2EE09E08" w14:textId="77777777" w:rsidTr="00ED5079">
        <w:trPr>
          <w:trHeight w:val="30"/>
        </w:trPr>
        <w:tc>
          <w:tcPr>
            <w:tcW w:w="10952" w:type="dxa"/>
            <w:gridSpan w:val="5"/>
            <w:shd w:val="pct12" w:color="auto" w:fill="auto"/>
          </w:tcPr>
          <w:p w14:paraId="57673ECA" w14:textId="77777777" w:rsidR="008F216E" w:rsidRPr="008F216E" w:rsidRDefault="008F216E" w:rsidP="00ED5079">
            <w:pPr>
              <w:spacing w:after="0" w:line="240" w:lineRule="auto"/>
              <w:rPr>
                <w:rFonts w:ascii="Arial" w:eastAsia="Times New Roman" w:hAnsi="Arial" w:cs="Arial"/>
                <w:sz w:val="4"/>
                <w:szCs w:val="24"/>
              </w:rPr>
            </w:pPr>
          </w:p>
        </w:tc>
      </w:tr>
      <w:tr w:rsidR="008F216E" w:rsidRPr="008F216E" w14:paraId="159FA05F" w14:textId="77777777" w:rsidTr="00ED5079">
        <w:tc>
          <w:tcPr>
            <w:tcW w:w="242" w:type="dxa"/>
            <w:tcBorders>
              <w:right w:val="single" w:sz="4" w:space="0" w:color="auto"/>
            </w:tcBorders>
            <w:shd w:val="pct12" w:color="auto" w:fill="auto"/>
          </w:tcPr>
          <w:p w14:paraId="7A1B59CA" w14:textId="77777777" w:rsidR="008F216E" w:rsidRPr="008F216E" w:rsidRDefault="008F216E" w:rsidP="00ED5079">
            <w:pPr>
              <w:spacing w:after="0" w:line="240" w:lineRule="auto"/>
              <w:rPr>
                <w:rFonts w:ascii="Arial" w:eastAsia="Times New Roman" w:hAnsi="Arial" w:cs="Arial"/>
                <w:sz w:val="4"/>
                <w:szCs w:val="24"/>
              </w:rPr>
            </w:pPr>
          </w:p>
        </w:tc>
        <w:tc>
          <w:tcPr>
            <w:tcW w:w="5333" w:type="dxa"/>
            <w:vMerge w:val="restart"/>
            <w:tcBorders>
              <w:top w:val="single" w:sz="4" w:space="0" w:color="auto"/>
              <w:left w:val="single" w:sz="4" w:space="0" w:color="auto"/>
              <w:bottom w:val="single" w:sz="4" w:space="0" w:color="auto"/>
              <w:right w:val="single" w:sz="4" w:space="0" w:color="auto"/>
            </w:tcBorders>
          </w:tcPr>
          <w:p w14:paraId="0650A621" w14:textId="77777777" w:rsidR="008F216E" w:rsidRPr="008F216E" w:rsidRDefault="008F216E" w:rsidP="00DB1EBF">
            <w:pPr>
              <w:numPr>
                <w:ilvl w:val="0"/>
                <w:numId w:val="29"/>
              </w:numPr>
              <w:tabs>
                <w:tab w:val="left" w:pos="194"/>
              </w:tabs>
              <w:spacing w:before="120" w:after="0" w:line="240" w:lineRule="auto"/>
              <w:ind w:left="0" w:firstLine="0"/>
              <w:rPr>
                <w:rFonts w:ascii="Arial" w:eastAsia="Times New Roman" w:hAnsi="Arial" w:cs="Arial"/>
                <w:b/>
                <w:sz w:val="16"/>
                <w:szCs w:val="24"/>
              </w:rPr>
            </w:pPr>
            <w:r w:rsidRPr="008F216E">
              <w:rPr>
                <w:rFonts w:ascii="Arial" w:eastAsia="Times New Roman" w:hAnsi="Arial" w:cs="Arial"/>
                <w:b/>
                <w:sz w:val="16"/>
                <w:szCs w:val="24"/>
              </w:rPr>
              <w:t>Quality Assurance Representative:</w:t>
            </w:r>
          </w:p>
          <w:p w14:paraId="5F01EA52" w14:textId="77777777" w:rsidR="008F216E" w:rsidRPr="008F216E" w:rsidRDefault="008F216E" w:rsidP="00ED5079">
            <w:pPr>
              <w:spacing w:before="120" w:after="120" w:line="240" w:lineRule="auto"/>
              <w:rPr>
                <w:rFonts w:ascii="Arial" w:eastAsia="Times New Roman" w:hAnsi="Arial" w:cs="Arial"/>
                <w:sz w:val="16"/>
                <w:szCs w:val="24"/>
              </w:rPr>
            </w:pPr>
            <w:bookmarkStart w:id="465" w:name="QA_rep"/>
            <w:bookmarkEnd w:id="465"/>
            <w:r w:rsidRPr="008F216E">
              <w:rPr>
                <w:rFonts w:ascii="Arial" w:eastAsia="Times New Roman" w:hAnsi="Arial" w:cs="Arial"/>
                <w:sz w:val="16"/>
                <w:szCs w:val="24"/>
              </w:rPr>
              <w:t>DES CBRN-SQM</w:t>
            </w:r>
          </w:p>
          <w:p w14:paraId="67873DAE"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Commercial staff are reminded that all Quality Assurance requirements should be listed under the General Contract Conditions.</w:t>
            </w:r>
          </w:p>
          <w:p w14:paraId="4A5619A5" w14:textId="77777777" w:rsidR="008F216E" w:rsidRPr="008F216E" w:rsidRDefault="008F216E" w:rsidP="00ED5079">
            <w:pPr>
              <w:spacing w:before="120" w:after="120" w:line="240" w:lineRule="auto"/>
              <w:rPr>
                <w:rFonts w:ascii="Arial" w:eastAsia="Times New Roman" w:hAnsi="Arial" w:cs="Arial"/>
                <w:sz w:val="16"/>
                <w:szCs w:val="16"/>
              </w:rPr>
            </w:pPr>
            <w:bookmarkStart w:id="466" w:name="QA_requirements"/>
            <w:bookmarkEnd w:id="466"/>
          </w:p>
          <w:p w14:paraId="6422BC2F"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b/>
                <w:sz w:val="16"/>
                <w:szCs w:val="24"/>
              </w:rPr>
              <w:lastRenderedPageBreak/>
              <w:t>AQAPS</w:t>
            </w:r>
            <w:r w:rsidRPr="008F216E">
              <w:rPr>
                <w:rFonts w:ascii="Arial" w:eastAsia="Times New Roman" w:hAnsi="Arial" w:cs="Arial"/>
                <w:sz w:val="16"/>
                <w:szCs w:val="24"/>
              </w:rPr>
              <w:t xml:space="preserve"> and </w:t>
            </w:r>
            <w:r w:rsidRPr="008F216E">
              <w:rPr>
                <w:rFonts w:ascii="Arial" w:eastAsia="Times New Roman" w:hAnsi="Arial" w:cs="Arial"/>
                <w:b/>
                <w:sz w:val="16"/>
                <w:szCs w:val="24"/>
              </w:rPr>
              <w:t>DEF STANs</w:t>
            </w:r>
            <w:r w:rsidRPr="008F216E">
              <w:rPr>
                <w:rFonts w:ascii="Arial" w:eastAsia="Times New Roman" w:hAnsi="Arial" w:cs="Arial"/>
                <w:sz w:val="16"/>
                <w:szCs w:val="24"/>
              </w:rPr>
              <w:t xml:space="preserve"> are available from UK Defence Standardization, for access to the documents and details of the helpdesk visit </w:t>
            </w:r>
            <w:r w:rsidRPr="008F216E">
              <w:rPr>
                <w:rFonts w:ascii="Arial" w:eastAsia="Times New Roman" w:hAnsi="Arial" w:cs="Arial"/>
                <w:color w:val="0000FF"/>
                <w:sz w:val="16"/>
                <w:szCs w:val="24"/>
                <w:u w:val="single"/>
              </w:rPr>
              <w:t>http://dstan.uwh.diif.r.mil.uk/</w:t>
            </w:r>
            <w:r w:rsidRPr="008F216E">
              <w:rPr>
                <w:rFonts w:ascii="Arial" w:eastAsia="Times New Roman" w:hAnsi="Arial" w:cs="Arial"/>
                <w:sz w:val="16"/>
                <w:szCs w:val="24"/>
              </w:rPr>
              <w:t xml:space="preserve"> [intranet] or </w:t>
            </w:r>
            <w:r w:rsidRPr="008F216E">
              <w:rPr>
                <w:rFonts w:ascii="Arial" w:eastAsia="Times New Roman" w:hAnsi="Arial" w:cs="Arial"/>
                <w:color w:val="0000FF"/>
                <w:sz w:val="16"/>
                <w:szCs w:val="24"/>
                <w:u w:val="single"/>
              </w:rPr>
              <w:t>https://www.dstan.mod.uk/</w:t>
            </w:r>
            <w:r w:rsidRPr="008F216E">
              <w:rPr>
                <w:rFonts w:ascii="Arial" w:eastAsia="Times New Roman" w:hAnsi="Arial" w:cs="Arial"/>
                <w:sz w:val="16"/>
                <w:szCs w:val="24"/>
              </w:rPr>
              <w:t xml:space="preserve"> [extranet, registration needed]</w:t>
            </w:r>
          </w:p>
        </w:tc>
        <w:tc>
          <w:tcPr>
            <w:tcW w:w="242" w:type="dxa"/>
            <w:tcBorders>
              <w:left w:val="single" w:sz="4" w:space="0" w:color="auto"/>
              <w:right w:val="single" w:sz="4" w:space="0" w:color="auto"/>
            </w:tcBorders>
            <w:shd w:val="pct12" w:color="auto" w:fill="auto"/>
          </w:tcPr>
          <w:p w14:paraId="239A50D6" w14:textId="77777777" w:rsidR="008F216E" w:rsidRPr="008F216E" w:rsidRDefault="008F216E" w:rsidP="00ED5079">
            <w:pPr>
              <w:spacing w:after="0" w:line="240" w:lineRule="auto"/>
              <w:rPr>
                <w:rFonts w:ascii="Arial" w:eastAsia="Times New Roman" w:hAnsi="Arial" w:cs="Arial"/>
                <w:sz w:val="16"/>
                <w:szCs w:val="24"/>
              </w:rPr>
            </w:pPr>
          </w:p>
        </w:tc>
        <w:tc>
          <w:tcPr>
            <w:tcW w:w="4882" w:type="dxa"/>
            <w:tcBorders>
              <w:top w:val="single" w:sz="4" w:space="0" w:color="auto"/>
              <w:left w:val="single" w:sz="4" w:space="0" w:color="auto"/>
              <w:bottom w:val="single" w:sz="4" w:space="0" w:color="auto"/>
              <w:right w:val="single" w:sz="4" w:space="0" w:color="auto"/>
            </w:tcBorders>
          </w:tcPr>
          <w:p w14:paraId="721BDB96" w14:textId="77777777" w:rsidR="008F216E" w:rsidRPr="008F216E" w:rsidRDefault="008F216E" w:rsidP="00ED5079">
            <w:pPr>
              <w:tabs>
                <w:tab w:val="left" w:pos="357"/>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12.</w:t>
            </w:r>
            <w:r w:rsidRPr="008F216E">
              <w:rPr>
                <w:rFonts w:ascii="Arial" w:eastAsia="Times New Roman" w:hAnsi="Arial" w:cs="Arial"/>
                <w:b/>
                <w:sz w:val="16"/>
                <w:szCs w:val="24"/>
              </w:rPr>
              <w:tab/>
              <w:t>Forms and Documentation are available through *:</w:t>
            </w:r>
          </w:p>
          <w:p w14:paraId="31C3EC06"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 xml:space="preserve">Ministry of Defence, Forms and Pubs Commodity Management </w:t>
            </w:r>
          </w:p>
          <w:p w14:paraId="444276A0"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PO Box 2, Building C16, C Site</w:t>
            </w:r>
          </w:p>
          <w:p w14:paraId="44CDA6CD"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Lower Arncott</w:t>
            </w:r>
          </w:p>
          <w:p w14:paraId="2084D5AD"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Bicester, OX25 1LP  (</w:t>
            </w:r>
            <w:r w:rsidRPr="009D0D92">
              <w:rPr>
                <w:rFonts w:ascii="Arial" w:eastAsia="Times New Roman" w:hAnsi="Arial" w:cs="Arial"/>
                <w:sz w:val="16"/>
                <w:szCs w:val="24"/>
                <w:highlight w:val="black"/>
              </w:rPr>
              <w:t xml:space="preserve">Tel. 01869 256197   </w:t>
            </w:r>
            <w:r w:rsidRPr="008F216E">
              <w:rPr>
                <w:rFonts w:ascii="Arial" w:eastAsia="Times New Roman" w:hAnsi="Arial" w:cs="Arial"/>
                <w:sz w:val="16"/>
                <w:szCs w:val="24"/>
              </w:rPr>
              <w:t xml:space="preserve">Fax: </w:t>
            </w:r>
            <w:r w:rsidRPr="009D0D92">
              <w:rPr>
                <w:rFonts w:ascii="Arial" w:eastAsia="Times New Roman" w:hAnsi="Arial" w:cs="Arial"/>
                <w:sz w:val="16"/>
                <w:szCs w:val="24"/>
                <w:highlight w:val="black"/>
              </w:rPr>
              <w:t>01869 256824</w:t>
            </w:r>
            <w:r w:rsidRPr="008F216E">
              <w:rPr>
                <w:rFonts w:ascii="Arial" w:eastAsia="Times New Roman" w:hAnsi="Arial" w:cs="Arial"/>
                <w:sz w:val="16"/>
                <w:szCs w:val="24"/>
              </w:rPr>
              <w:t>)</w:t>
            </w:r>
          </w:p>
          <w:p w14:paraId="2306011A" w14:textId="77777777" w:rsidR="008F216E" w:rsidRPr="008F216E" w:rsidRDefault="008F216E" w:rsidP="00ED5079">
            <w:pPr>
              <w:spacing w:after="120" w:line="240" w:lineRule="auto"/>
              <w:rPr>
                <w:rFonts w:ascii="Arial" w:eastAsia="Times New Roman" w:hAnsi="Arial" w:cs="Arial"/>
                <w:sz w:val="16"/>
                <w:szCs w:val="24"/>
              </w:rPr>
            </w:pPr>
            <w:r w:rsidRPr="008F216E">
              <w:rPr>
                <w:rFonts w:ascii="Arial" w:eastAsia="Times New Roman" w:hAnsi="Arial" w:cs="Arial"/>
                <w:b/>
                <w:sz w:val="16"/>
                <w:szCs w:val="24"/>
              </w:rPr>
              <w:t>Applications via fax or email</w:t>
            </w:r>
            <w:r w:rsidRPr="009D0D92">
              <w:rPr>
                <w:rFonts w:ascii="Arial" w:eastAsia="Times New Roman" w:hAnsi="Arial" w:cs="Arial"/>
                <w:b/>
                <w:sz w:val="16"/>
                <w:szCs w:val="24"/>
                <w:highlight w:val="black"/>
              </w:rPr>
              <w:t xml:space="preserve">: </w:t>
            </w:r>
            <w:r w:rsidRPr="009D0D92">
              <w:rPr>
                <w:rFonts w:ascii="Arial" w:eastAsia="Times New Roman" w:hAnsi="Arial" w:cs="Arial"/>
                <w:sz w:val="16"/>
                <w:szCs w:val="16"/>
                <w:highlight w:val="black"/>
                <w:u w:val="single"/>
              </w:rPr>
              <w:t>DESLCSLS-OpsFormsandPubs@mod.uk</w:t>
            </w:r>
            <w:r w:rsidRPr="009D0D92">
              <w:rPr>
                <w:rFonts w:ascii="Arial" w:eastAsia="Times New Roman" w:hAnsi="Arial" w:cs="Arial"/>
                <w:sz w:val="16"/>
                <w:szCs w:val="24"/>
                <w:highlight w:val="black"/>
                <w:u w:val="single"/>
              </w:rPr>
              <w:t>.</w:t>
            </w:r>
          </w:p>
        </w:tc>
        <w:tc>
          <w:tcPr>
            <w:tcW w:w="253" w:type="dxa"/>
            <w:tcBorders>
              <w:left w:val="single" w:sz="4" w:space="0" w:color="auto"/>
            </w:tcBorders>
            <w:shd w:val="pct12" w:color="auto" w:fill="auto"/>
          </w:tcPr>
          <w:p w14:paraId="3864FF37" w14:textId="77777777" w:rsidR="008F216E" w:rsidRPr="008F216E" w:rsidRDefault="008F216E" w:rsidP="00ED5079">
            <w:pPr>
              <w:spacing w:after="0" w:line="240" w:lineRule="auto"/>
              <w:rPr>
                <w:rFonts w:ascii="Arial" w:eastAsia="Times New Roman" w:hAnsi="Arial" w:cs="Arial"/>
                <w:sz w:val="16"/>
                <w:szCs w:val="24"/>
              </w:rPr>
            </w:pPr>
          </w:p>
        </w:tc>
      </w:tr>
      <w:tr w:rsidR="008F216E" w:rsidRPr="008F216E" w14:paraId="5B5D58E3" w14:textId="77777777" w:rsidTr="00ED5079">
        <w:tc>
          <w:tcPr>
            <w:tcW w:w="242" w:type="dxa"/>
            <w:tcBorders>
              <w:right w:val="single" w:sz="4" w:space="0" w:color="auto"/>
            </w:tcBorders>
            <w:shd w:val="pct12" w:color="auto" w:fill="auto"/>
          </w:tcPr>
          <w:p w14:paraId="27D8299D" w14:textId="77777777" w:rsidR="008F216E" w:rsidRPr="008F216E" w:rsidRDefault="008F216E" w:rsidP="00ED5079">
            <w:pPr>
              <w:spacing w:after="0" w:line="240" w:lineRule="auto"/>
              <w:rPr>
                <w:rFonts w:ascii="Arial" w:eastAsia="Times New Roman" w:hAnsi="Arial" w:cs="Arial"/>
                <w:sz w:val="4"/>
                <w:szCs w:val="24"/>
              </w:rPr>
            </w:pPr>
          </w:p>
        </w:tc>
        <w:tc>
          <w:tcPr>
            <w:tcW w:w="5333" w:type="dxa"/>
            <w:vMerge/>
            <w:tcBorders>
              <w:left w:val="single" w:sz="4" w:space="0" w:color="auto"/>
              <w:bottom w:val="single" w:sz="4" w:space="0" w:color="auto"/>
              <w:right w:val="single" w:sz="4" w:space="0" w:color="auto"/>
            </w:tcBorders>
            <w:shd w:val="pct12" w:color="auto" w:fill="auto"/>
          </w:tcPr>
          <w:p w14:paraId="2AC1425B" w14:textId="77777777" w:rsidR="008F216E" w:rsidRPr="008F216E" w:rsidRDefault="008F216E" w:rsidP="00ED5079">
            <w:pPr>
              <w:spacing w:after="0" w:line="240" w:lineRule="auto"/>
              <w:rPr>
                <w:rFonts w:ascii="Arial" w:eastAsia="Times New Roman" w:hAnsi="Arial" w:cs="Arial"/>
                <w:sz w:val="6"/>
                <w:szCs w:val="24"/>
              </w:rPr>
            </w:pPr>
          </w:p>
        </w:tc>
        <w:tc>
          <w:tcPr>
            <w:tcW w:w="5377" w:type="dxa"/>
            <w:gridSpan w:val="3"/>
            <w:tcBorders>
              <w:left w:val="single" w:sz="4" w:space="0" w:color="auto"/>
            </w:tcBorders>
            <w:shd w:val="pct12" w:color="auto" w:fill="auto"/>
          </w:tcPr>
          <w:p w14:paraId="531B5A20" w14:textId="77777777" w:rsidR="008F216E" w:rsidRPr="008F216E" w:rsidRDefault="008F216E" w:rsidP="00ED5079">
            <w:pPr>
              <w:spacing w:after="0" w:line="240" w:lineRule="auto"/>
              <w:rPr>
                <w:rFonts w:ascii="Arial" w:eastAsia="Times New Roman" w:hAnsi="Arial" w:cs="Arial"/>
                <w:sz w:val="6"/>
                <w:szCs w:val="24"/>
              </w:rPr>
            </w:pPr>
          </w:p>
        </w:tc>
      </w:tr>
      <w:tr w:rsidR="008F216E" w:rsidRPr="008F216E" w14:paraId="4C67DCD4" w14:textId="77777777" w:rsidTr="00ED5079">
        <w:trPr>
          <w:trHeight w:val="930"/>
        </w:trPr>
        <w:tc>
          <w:tcPr>
            <w:tcW w:w="242" w:type="dxa"/>
            <w:tcBorders>
              <w:right w:val="single" w:sz="4" w:space="0" w:color="auto"/>
            </w:tcBorders>
            <w:shd w:val="pct12" w:color="auto" w:fill="auto"/>
          </w:tcPr>
          <w:p w14:paraId="2727DF72" w14:textId="77777777" w:rsidR="008F216E" w:rsidRPr="008F216E" w:rsidRDefault="008F216E" w:rsidP="00ED5079">
            <w:pPr>
              <w:spacing w:after="0" w:line="240" w:lineRule="auto"/>
              <w:rPr>
                <w:rFonts w:ascii="Arial" w:eastAsia="Times New Roman" w:hAnsi="Arial" w:cs="Arial"/>
                <w:sz w:val="4"/>
                <w:szCs w:val="24"/>
              </w:rPr>
            </w:pPr>
          </w:p>
        </w:tc>
        <w:tc>
          <w:tcPr>
            <w:tcW w:w="5333" w:type="dxa"/>
            <w:vMerge/>
            <w:tcBorders>
              <w:left w:val="single" w:sz="4" w:space="0" w:color="auto"/>
              <w:bottom w:val="single" w:sz="4" w:space="0" w:color="auto"/>
              <w:right w:val="single" w:sz="4" w:space="0" w:color="auto"/>
            </w:tcBorders>
          </w:tcPr>
          <w:p w14:paraId="3FB3F03B" w14:textId="77777777" w:rsidR="008F216E" w:rsidRPr="008F216E" w:rsidRDefault="008F216E" w:rsidP="00ED5079">
            <w:pPr>
              <w:spacing w:after="0" w:line="240" w:lineRule="auto"/>
              <w:rPr>
                <w:rFonts w:ascii="Arial" w:eastAsia="Times New Roman" w:hAnsi="Arial" w:cs="Arial"/>
                <w:sz w:val="16"/>
                <w:szCs w:val="24"/>
              </w:rPr>
            </w:pPr>
          </w:p>
        </w:tc>
        <w:tc>
          <w:tcPr>
            <w:tcW w:w="242" w:type="dxa"/>
            <w:tcBorders>
              <w:left w:val="single" w:sz="4" w:space="0" w:color="auto"/>
              <w:right w:val="single" w:sz="4" w:space="0" w:color="auto"/>
            </w:tcBorders>
            <w:shd w:val="pct12" w:color="auto" w:fill="auto"/>
          </w:tcPr>
          <w:p w14:paraId="7513DCC6" w14:textId="77777777" w:rsidR="008F216E" w:rsidRPr="008F216E" w:rsidRDefault="008F216E" w:rsidP="00ED5079">
            <w:pPr>
              <w:spacing w:after="0" w:line="240" w:lineRule="auto"/>
              <w:rPr>
                <w:rFonts w:ascii="Arial" w:eastAsia="Times New Roman" w:hAnsi="Arial" w:cs="Arial"/>
                <w:sz w:val="16"/>
                <w:szCs w:val="24"/>
              </w:rPr>
            </w:pPr>
          </w:p>
        </w:tc>
        <w:tc>
          <w:tcPr>
            <w:tcW w:w="4882" w:type="dxa"/>
            <w:tcBorders>
              <w:top w:val="single" w:sz="4" w:space="0" w:color="auto"/>
              <w:left w:val="single" w:sz="4" w:space="0" w:color="auto"/>
              <w:bottom w:val="single" w:sz="4" w:space="0" w:color="auto"/>
              <w:right w:val="single" w:sz="4" w:space="0" w:color="auto"/>
            </w:tcBorders>
          </w:tcPr>
          <w:p w14:paraId="160993DD" w14:textId="77777777" w:rsidR="008F216E" w:rsidRPr="008F216E" w:rsidRDefault="008F216E" w:rsidP="00ED5079">
            <w:pPr>
              <w:spacing w:before="120" w:after="0" w:line="240" w:lineRule="auto"/>
              <w:rPr>
                <w:rFonts w:ascii="Arial" w:eastAsia="Times New Roman" w:hAnsi="Arial" w:cs="Arial"/>
                <w:b/>
                <w:sz w:val="16"/>
                <w:szCs w:val="24"/>
              </w:rPr>
            </w:pPr>
            <w:r w:rsidRPr="008F216E">
              <w:rPr>
                <w:rFonts w:ascii="Arial" w:eastAsia="Times New Roman" w:hAnsi="Arial" w:cs="Arial"/>
                <w:b/>
                <w:sz w:val="16"/>
                <w:szCs w:val="24"/>
              </w:rPr>
              <w:t>NOTES</w:t>
            </w:r>
          </w:p>
          <w:p w14:paraId="087A498C" w14:textId="77777777"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b/>
                <w:sz w:val="16"/>
                <w:szCs w:val="24"/>
              </w:rPr>
              <w:t>*</w:t>
            </w:r>
            <w:r w:rsidRPr="008F216E">
              <w:rPr>
                <w:rFonts w:ascii="Arial" w:eastAsia="Times New Roman" w:hAnsi="Arial" w:cs="Arial"/>
                <w:sz w:val="16"/>
                <w:szCs w:val="24"/>
              </w:rPr>
              <w:t xml:space="preserve"> Many </w:t>
            </w:r>
            <w:r w:rsidRPr="008F216E">
              <w:rPr>
                <w:rFonts w:ascii="Arial" w:eastAsia="Times New Roman" w:hAnsi="Arial" w:cs="Arial"/>
                <w:b/>
                <w:sz w:val="16"/>
                <w:szCs w:val="24"/>
              </w:rPr>
              <w:t>DEFCONs and DEFFORMs</w:t>
            </w:r>
            <w:r w:rsidRPr="008F216E">
              <w:rPr>
                <w:rFonts w:ascii="Arial" w:eastAsia="Times New Roman" w:hAnsi="Arial" w:cs="Arial"/>
                <w:sz w:val="16"/>
                <w:szCs w:val="24"/>
              </w:rPr>
              <w:t xml:space="preserve"> can be obtained from the MOD Internet Website [extranet, registration needed]: </w:t>
            </w:r>
          </w:p>
          <w:p w14:paraId="5664458B" w14:textId="77777777" w:rsidR="008F216E" w:rsidRPr="008F216E" w:rsidRDefault="008F216E" w:rsidP="00ED5079">
            <w:pPr>
              <w:spacing w:after="120" w:line="240" w:lineRule="auto"/>
              <w:rPr>
                <w:rFonts w:ascii="Arial" w:eastAsia="Times New Roman" w:hAnsi="Arial" w:cs="Arial"/>
                <w:sz w:val="16"/>
                <w:szCs w:val="24"/>
              </w:rPr>
            </w:pPr>
            <w:r w:rsidRPr="008F216E">
              <w:rPr>
                <w:rFonts w:ascii="Arial" w:eastAsia="Times New Roman" w:hAnsi="Arial" w:cs="Arial"/>
                <w:color w:val="0000FF"/>
                <w:sz w:val="16"/>
                <w:szCs w:val="24"/>
                <w:u w:val="single"/>
              </w:rPr>
              <w:t>https://www.aof.mod.uk/aofcontent/tactical/toolkit/index.htm</w:t>
            </w:r>
            <w:r w:rsidRPr="008F216E">
              <w:rPr>
                <w:rFonts w:ascii="Arial" w:eastAsia="Times New Roman" w:hAnsi="Arial" w:cs="Arial"/>
                <w:sz w:val="16"/>
                <w:szCs w:val="24"/>
              </w:rPr>
              <w:t xml:space="preserve"> </w:t>
            </w:r>
          </w:p>
        </w:tc>
        <w:tc>
          <w:tcPr>
            <w:tcW w:w="253" w:type="dxa"/>
            <w:tcBorders>
              <w:left w:val="single" w:sz="4" w:space="0" w:color="auto"/>
            </w:tcBorders>
            <w:shd w:val="pct12" w:color="auto" w:fill="auto"/>
          </w:tcPr>
          <w:p w14:paraId="5FCCBC7C" w14:textId="77777777" w:rsidR="008F216E" w:rsidRPr="008F216E" w:rsidRDefault="008F216E" w:rsidP="00ED5079">
            <w:pPr>
              <w:spacing w:after="0" w:line="240" w:lineRule="auto"/>
              <w:rPr>
                <w:rFonts w:ascii="Arial" w:eastAsia="Times New Roman" w:hAnsi="Arial" w:cs="Arial"/>
                <w:sz w:val="16"/>
                <w:szCs w:val="24"/>
              </w:rPr>
            </w:pPr>
          </w:p>
        </w:tc>
      </w:tr>
      <w:tr w:rsidR="008F216E" w:rsidRPr="008F216E" w14:paraId="69364093" w14:textId="77777777" w:rsidTr="00ED5079">
        <w:trPr>
          <w:trHeight w:val="77"/>
        </w:trPr>
        <w:tc>
          <w:tcPr>
            <w:tcW w:w="10952" w:type="dxa"/>
            <w:gridSpan w:val="5"/>
            <w:shd w:val="pct12" w:color="auto" w:fill="auto"/>
          </w:tcPr>
          <w:p w14:paraId="478F8D8D" w14:textId="77777777" w:rsidR="008F216E" w:rsidRPr="008F216E" w:rsidRDefault="008F216E" w:rsidP="00ED5079">
            <w:pPr>
              <w:spacing w:after="0" w:line="240" w:lineRule="auto"/>
              <w:rPr>
                <w:rFonts w:ascii="Arial" w:eastAsia="Times New Roman" w:hAnsi="Arial" w:cs="Arial"/>
                <w:sz w:val="8"/>
                <w:szCs w:val="24"/>
              </w:rPr>
            </w:pPr>
          </w:p>
        </w:tc>
      </w:tr>
      <w:tr w:rsidR="008F216E" w:rsidRPr="008F216E" w14:paraId="0DB2512E" w14:textId="77777777" w:rsidTr="00ED5079">
        <w:trPr>
          <w:trHeight w:val="42"/>
          <w:hidden/>
        </w:trPr>
        <w:tc>
          <w:tcPr>
            <w:tcW w:w="10952" w:type="dxa"/>
            <w:gridSpan w:val="5"/>
            <w:shd w:val="clear" w:color="auto" w:fill="auto"/>
          </w:tcPr>
          <w:p w14:paraId="615825E3" w14:textId="77777777" w:rsidR="008F216E" w:rsidRPr="008F216E" w:rsidRDefault="008F216E" w:rsidP="00ED5079">
            <w:pPr>
              <w:spacing w:after="0" w:line="240" w:lineRule="auto"/>
              <w:jc w:val="both"/>
              <w:rPr>
                <w:rFonts w:ascii="Arial" w:eastAsia="Times New Roman" w:hAnsi="Arial" w:cs="Arial"/>
                <w:vanish/>
                <w:color w:val="FFFFFF"/>
                <w:sz w:val="13"/>
                <w:szCs w:val="13"/>
              </w:rPr>
            </w:pPr>
            <w:r w:rsidRPr="008F216E">
              <w:rPr>
                <w:rFonts w:ascii="Arial" w:eastAsia="Times New Roman" w:hAnsi="Arial" w:cs="Arial"/>
                <w:vanish/>
                <w:color w:val="FFFFFF"/>
                <w:sz w:val="13"/>
                <w:szCs w:val="13"/>
              </w:rPr>
              <w:t xml:space="preserve">    </w:t>
            </w:r>
          </w:p>
        </w:tc>
      </w:tr>
    </w:tbl>
    <w:p w14:paraId="0CE111C7" w14:textId="77777777" w:rsidR="00ED5079" w:rsidRDefault="00ED5079" w:rsidP="008125D8">
      <w:pPr>
        <w:rPr>
          <w:rFonts w:ascii="Arial" w:hAnsi="Arial" w:cs="Arial"/>
          <w:b/>
          <w:sz w:val="18"/>
          <w:szCs w:val="18"/>
        </w:rPr>
        <w:sectPr w:rsidR="00ED5079" w:rsidSect="006D7ADF">
          <w:footerReference w:type="default" r:id="rId23"/>
          <w:pgSz w:w="11906" w:h="16838"/>
          <w:pgMar w:top="1440" w:right="1440" w:bottom="1440" w:left="1440" w:header="708" w:footer="708" w:gutter="0"/>
          <w:cols w:space="708"/>
          <w:docGrid w:linePitch="360"/>
        </w:sectPr>
      </w:pPr>
    </w:p>
    <w:p w14:paraId="3173BE62" w14:textId="77777777" w:rsidR="002060D8" w:rsidRPr="002060D8" w:rsidRDefault="002060D8" w:rsidP="002060D8">
      <w:pPr>
        <w:keepNext/>
        <w:widowControl w:val="0"/>
        <w:tabs>
          <w:tab w:val="left" w:pos="720"/>
        </w:tabs>
        <w:autoSpaceDN w:val="0"/>
        <w:spacing w:after="0" w:line="240" w:lineRule="auto"/>
        <w:outlineLvl w:val="0"/>
        <w:rPr>
          <w:rFonts w:ascii="Arial" w:eastAsia="Times New Roman" w:hAnsi="Arial" w:cs="Arial"/>
          <w:bCs/>
          <w:lang w:eastAsia="en-GB"/>
        </w:rPr>
      </w:pPr>
      <w:bookmarkStart w:id="467" w:name="_Toc422462858"/>
      <w:bookmarkStart w:id="468" w:name="_Toc402273355"/>
      <w:bookmarkStart w:id="469" w:name="_Toc375205559"/>
      <w:bookmarkStart w:id="470" w:name="_Toc367107580"/>
      <w:bookmarkStart w:id="471" w:name="_Toc513122002"/>
      <w:r w:rsidRPr="002060D8">
        <w:rPr>
          <w:rFonts w:ascii="Arial" w:eastAsia="Times New Roman" w:hAnsi="Arial" w:cs="Arial"/>
          <w:b/>
          <w:bCs/>
          <w:lang w:eastAsia="en-GB"/>
        </w:rPr>
        <w:lastRenderedPageBreak/>
        <w:t xml:space="preserve">Schedule 4 - Contract Change Control Procedure (i.a.w. clause 6.b) for Contract No: </w:t>
      </w:r>
      <w:bookmarkEnd w:id="467"/>
      <w:bookmarkEnd w:id="468"/>
      <w:bookmarkEnd w:id="469"/>
      <w:bookmarkEnd w:id="470"/>
      <w:r w:rsidRPr="002060D8">
        <w:rPr>
          <w:rFonts w:ascii="Arial" w:eastAsia="Times New Roman" w:hAnsi="Arial" w:cs="Arial"/>
          <w:b/>
          <w:bCs/>
          <w:lang w:eastAsia="en-GB"/>
        </w:rPr>
        <w:t>CBRN/00227</w:t>
      </w:r>
      <w:bookmarkEnd w:id="471"/>
    </w:p>
    <w:p w14:paraId="405B8D31" w14:textId="77777777" w:rsidR="002060D8" w:rsidRPr="002060D8" w:rsidRDefault="002060D8" w:rsidP="002060D8">
      <w:pPr>
        <w:widowControl w:val="0"/>
        <w:autoSpaceDN w:val="0"/>
        <w:spacing w:before="120" w:after="120" w:line="240" w:lineRule="auto"/>
        <w:rPr>
          <w:rFonts w:ascii="Arial" w:eastAsia="Times New Roman" w:hAnsi="Arial" w:cs="Arial"/>
          <w:b/>
          <w:szCs w:val="24"/>
          <w:lang w:eastAsia="en-GB"/>
        </w:rPr>
      </w:pPr>
      <w:r w:rsidRPr="002060D8">
        <w:rPr>
          <w:rFonts w:ascii="Arial" w:eastAsia="Times New Roman" w:hAnsi="Arial" w:cs="Arial"/>
          <w:b/>
          <w:szCs w:val="24"/>
          <w:lang w:eastAsia="en-GB"/>
        </w:rPr>
        <w:t>1.</w:t>
      </w:r>
      <w:r w:rsidRPr="002060D8">
        <w:rPr>
          <w:rFonts w:ascii="Arial" w:eastAsia="Times New Roman" w:hAnsi="Arial" w:cs="Arial"/>
          <w:b/>
          <w:szCs w:val="24"/>
          <w:lang w:eastAsia="en-GB"/>
        </w:rPr>
        <w:tab/>
        <w:t>Authority Changes</w:t>
      </w:r>
    </w:p>
    <w:p w14:paraId="1344779B" w14:textId="77777777" w:rsidR="002060D8" w:rsidRPr="002060D8" w:rsidRDefault="002060D8" w:rsidP="002060D8">
      <w:pPr>
        <w:widowControl w:val="0"/>
        <w:autoSpaceDN w:val="0"/>
        <w:spacing w:before="120" w:after="120" w:line="240" w:lineRule="auto"/>
        <w:ind w:left="567"/>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Subject always to Condition 6 (Amendments to Contract), the Authority shall be entitled, acting reasonably, to require changes to the Contractor Deliverables (a " Change") in accordance with this Schedule 4.  </w:t>
      </w:r>
    </w:p>
    <w:p w14:paraId="44AD30E0" w14:textId="77777777" w:rsidR="002060D8" w:rsidRPr="002060D8" w:rsidRDefault="002060D8" w:rsidP="002060D8">
      <w:pPr>
        <w:widowControl w:val="0"/>
        <w:autoSpaceDN w:val="0"/>
        <w:spacing w:before="120" w:after="120" w:line="240" w:lineRule="auto"/>
        <w:rPr>
          <w:rFonts w:ascii="Arial" w:eastAsia="Times New Roman" w:hAnsi="Arial" w:cs="Arial"/>
          <w:b/>
          <w:szCs w:val="24"/>
          <w:lang w:eastAsia="en-GB"/>
        </w:rPr>
      </w:pPr>
      <w:r w:rsidRPr="002060D8">
        <w:rPr>
          <w:rFonts w:ascii="Arial" w:eastAsia="Times New Roman" w:hAnsi="Arial" w:cs="Arial"/>
          <w:b/>
          <w:sz w:val="20"/>
          <w:szCs w:val="20"/>
          <w:lang w:eastAsia="en-GB"/>
        </w:rPr>
        <w:t>2.</w:t>
      </w:r>
      <w:r w:rsidRPr="002060D8">
        <w:rPr>
          <w:rFonts w:ascii="Arial" w:eastAsia="Times New Roman" w:hAnsi="Arial" w:cs="Arial"/>
          <w:b/>
          <w:sz w:val="20"/>
          <w:szCs w:val="20"/>
          <w:lang w:eastAsia="en-GB"/>
        </w:rPr>
        <w:tab/>
      </w:r>
      <w:r w:rsidRPr="002060D8">
        <w:rPr>
          <w:rFonts w:ascii="Arial" w:eastAsia="Times New Roman" w:hAnsi="Arial" w:cs="Arial"/>
          <w:b/>
          <w:szCs w:val="24"/>
          <w:lang w:eastAsia="en-GB"/>
        </w:rPr>
        <w:t>Notice of Change</w:t>
      </w:r>
    </w:p>
    <w:p w14:paraId="4338EAB9" w14:textId="77777777" w:rsidR="002060D8" w:rsidRPr="002060D8" w:rsidRDefault="002060D8" w:rsidP="002060D8">
      <w:pPr>
        <w:widowControl w:val="0"/>
        <w:autoSpaceDN w:val="0"/>
        <w:spacing w:before="120" w:after="120" w:line="240" w:lineRule="auto"/>
        <w:ind w:left="567"/>
        <w:rPr>
          <w:rFonts w:ascii="Arial" w:eastAsia="Times New Roman" w:hAnsi="Arial" w:cs="Arial"/>
          <w:sz w:val="20"/>
          <w:szCs w:val="20"/>
          <w:lang w:eastAsia="en-GB"/>
        </w:rPr>
      </w:pPr>
      <w:r w:rsidRPr="002060D8">
        <w:rPr>
          <w:rFonts w:ascii="Arial" w:eastAsia="Times New Roman" w:hAnsi="Arial" w:cs="Arial"/>
          <w:sz w:val="20"/>
          <w:szCs w:val="20"/>
          <w:lang w:eastAsia="en-GB"/>
        </w:rPr>
        <w:t>a</w:t>
      </w:r>
      <w:r w:rsidRPr="002060D8">
        <w:rPr>
          <w:rFonts w:ascii="Arial" w:eastAsia="Times New Roman" w:hAnsi="Arial" w:cs="Arial"/>
          <w:szCs w:val="24"/>
          <w:lang w:eastAsia="en-GB"/>
        </w:rPr>
        <w:t>.</w:t>
      </w:r>
      <w:r w:rsidRPr="002060D8">
        <w:rPr>
          <w:rFonts w:ascii="Arial" w:eastAsia="Times New Roman" w:hAnsi="Arial" w:cs="Arial"/>
          <w:szCs w:val="24"/>
          <w:lang w:eastAsia="en-GB"/>
        </w:rPr>
        <w:tab/>
      </w:r>
      <w:r w:rsidRPr="002060D8">
        <w:rPr>
          <w:rFonts w:ascii="Arial" w:eastAsia="Times New Roman" w:hAnsi="Arial" w:cs="Arial"/>
          <w:sz w:val="20"/>
          <w:szCs w:val="20"/>
          <w:lang w:eastAsia="en-GB"/>
        </w:rPr>
        <w:t>If the Authority requires a Change, it shall serve a Notice (an "Authority Notice of Change") on the Contractor.</w:t>
      </w:r>
    </w:p>
    <w:p w14:paraId="7991A3E1" w14:textId="77777777"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b.</w:t>
      </w:r>
      <w:r w:rsidRPr="002060D8">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48E56C" w14:textId="77777777" w:rsidR="002060D8" w:rsidRPr="002060D8" w:rsidRDefault="002060D8" w:rsidP="002060D8">
      <w:pPr>
        <w:widowControl w:val="0"/>
        <w:autoSpaceDN w:val="0"/>
        <w:spacing w:before="120" w:after="120" w:line="240" w:lineRule="auto"/>
        <w:ind w:left="567" w:hanging="567"/>
        <w:rPr>
          <w:rFonts w:ascii="Arial" w:eastAsia="Times New Roman" w:hAnsi="Arial" w:cs="Arial"/>
          <w:b/>
          <w:szCs w:val="24"/>
          <w:lang w:eastAsia="en-GB"/>
        </w:rPr>
      </w:pPr>
      <w:r w:rsidRPr="002060D8">
        <w:rPr>
          <w:rFonts w:ascii="Arial" w:eastAsia="Times New Roman" w:hAnsi="Arial" w:cs="Arial"/>
          <w:b/>
          <w:szCs w:val="24"/>
          <w:lang w:eastAsia="en-GB"/>
        </w:rPr>
        <w:t>3.</w:t>
      </w:r>
      <w:r w:rsidRPr="002060D8">
        <w:rPr>
          <w:rFonts w:ascii="Arial" w:eastAsia="Times New Roman" w:hAnsi="Arial" w:cs="Arial"/>
          <w:b/>
          <w:szCs w:val="24"/>
          <w:lang w:eastAsia="en-GB"/>
        </w:rPr>
        <w:tab/>
        <w:t>Contractor Change Proposal</w:t>
      </w:r>
    </w:p>
    <w:p w14:paraId="7E9655A5" w14:textId="77777777"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a.</w:t>
      </w:r>
      <w:r w:rsidRPr="002060D8">
        <w:rPr>
          <w:rFonts w:ascii="Arial" w:eastAsia="Times New Roman" w:hAnsi="Arial" w:cs="Arial"/>
          <w:sz w:val="20"/>
          <w:szCs w:val="20"/>
          <w:lang w:eastAsia="en-GB"/>
        </w:rPr>
        <w:tab/>
        <w:t xml:space="preserve">As soon as practicable, and in any event within </w:t>
      </w:r>
      <w:r w:rsidR="0098611C">
        <w:rPr>
          <w:rFonts w:ascii="Arial" w:eastAsia="Times New Roman" w:hAnsi="Arial" w:cs="Arial"/>
          <w:noProof/>
          <w:color w:val="000000"/>
          <w:sz w:val="20"/>
          <w:szCs w:val="20"/>
          <w:highlight w:val="black"/>
          <w:lang w:eastAsia="en-GB"/>
        </w:rPr>
        <w:t>'''''''''''''' '''''''''' ''''''''''''''''''''' '''''''''''''</w:t>
      </w:r>
      <w:r w:rsidRPr="002060D8">
        <w:rPr>
          <w:rFonts w:ascii="Arial" w:eastAsia="Times New Roman" w:hAnsi="Arial" w:cs="Arial"/>
          <w:sz w:val="20"/>
          <w:szCs w:val="20"/>
          <w:lang w:eastAsia="en-GB"/>
        </w:rPr>
        <w:t xml:space="preserve"> (or such other period as the Parties may agree) after having received the Authority Notice of Change, the Contractor shall deliver to the Authority a Contractor Change Proposal.</w:t>
      </w:r>
    </w:p>
    <w:p w14:paraId="68608CFB" w14:textId="77777777"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b.</w:t>
      </w:r>
      <w:r w:rsidRPr="002060D8">
        <w:rPr>
          <w:rFonts w:ascii="Arial" w:eastAsia="Times New Roman" w:hAnsi="Arial" w:cs="Arial"/>
          <w:sz w:val="20"/>
          <w:szCs w:val="20"/>
          <w:lang w:eastAsia="en-GB"/>
        </w:rPr>
        <w:tab/>
        <w:t>The Contractor Change Proposal shall include:</w:t>
      </w:r>
    </w:p>
    <w:p w14:paraId="5B0D64B4"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the effect of the Change on the Contractor’s obligations under the Contract;</w:t>
      </w:r>
    </w:p>
    <w:p w14:paraId="2BDD4055"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a detailed breakdown of any costs which result from the Change;</w:t>
      </w:r>
    </w:p>
    <w:p w14:paraId="61F9C8C8"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the programme for implementing the Change;</w:t>
      </w:r>
    </w:p>
    <w:p w14:paraId="46987A92"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2A30BAD"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such other information as the Authority may reasonably require.</w:t>
      </w:r>
    </w:p>
    <w:p w14:paraId="2403E77B" w14:textId="77777777"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c.</w:t>
      </w:r>
      <w:r w:rsidRPr="002060D8">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44D42849" w14:textId="77777777" w:rsidR="002060D8" w:rsidRPr="002060D8" w:rsidRDefault="002060D8" w:rsidP="002060D8">
      <w:pPr>
        <w:widowControl w:val="0"/>
        <w:autoSpaceDN w:val="0"/>
        <w:spacing w:before="120" w:after="120" w:line="240" w:lineRule="auto"/>
        <w:ind w:left="567" w:hanging="567"/>
        <w:rPr>
          <w:rFonts w:ascii="Arial" w:eastAsia="Times New Roman" w:hAnsi="Arial" w:cs="Arial"/>
          <w:b/>
          <w:szCs w:val="24"/>
          <w:lang w:eastAsia="en-GB"/>
        </w:rPr>
      </w:pPr>
      <w:r w:rsidRPr="002060D8">
        <w:rPr>
          <w:rFonts w:ascii="Arial" w:eastAsia="Times New Roman" w:hAnsi="Arial" w:cs="Arial"/>
          <w:b/>
          <w:szCs w:val="24"/>
          <w:lang w:eastAsia="en-GB"/>
        </w:rPr>
        <w:t>4.</w:t>
      </w:r>
      <w:r w:rsidRPr="002060D8">
        <w:rPr>
          <w:rFonts w:ascii="Arial" w:eastAsia="Times New Roman" w:hAnsi="Arial" w:cs="Arial"/>
          <w:b/>
          <w:szCs w:val="24"/>
          <w:lang w:eastAsia="en-GB"/>
        </w:rPr>
        <w:tab/>
        <w:t>Contractor Change Proposal – Process and Implementation</w:t>
      </w:r>
    </w:p>
    <w:p w14:paraId="1A1A40C1" w14:textId="77777777" w:rsidR="002060D8" w:rsidRPr="002060D8" w:rsidRDefault="002060D8" w:rsidP="00DB1EBF">
      <w:pPr>
        <w:widowControl w:val="0"/>
        <w:numPr>
          <w:ilvl w:val="0"/>
          <w:numId w:val="32"/>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As soon as practicable after the Authority receives a Contractor Change Proposal, the Authority shall: </w:t>
      </w:r>
    </w:p>
    <w:p w14:paraId="7C32E37B" w14:textId="77777777" w:rsidR="002060D8" w:rsidRPr="002060D8" w:rsidRDefault="002060D8" w:rsidP="00DB1EBF">
      <w:pPr>
        <w:widowControl w:val="0"/>
        <w:numPr>
          <w:ilvl w:val="1"/>
          <w:numId w:val="32"/>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evaluate the Contractor Change Proposal;</w:t>
      </w:r>
    </w:p>
    <w:p w14:paraId="474DEECD" w14:textId="77777777" w:rsidR="002060D8" w:rsidRPr="002060D8" w:rsidRDefault="002060D8" w:rsidP="00DB1EBF">
      <w:pPr>
        <w:widowControl w:val="0"/>
        <w:numPr>
          <w:ilvl w:val="1"/>
          <w:numId w:val="32"/>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where necessary, discuss with the Contractor any issues arising and following such discussions the Authority may modify the Authority Notice of Change and the Contractor shall as soon as practicable, and in any event not more </w:t>
      </w:r>
      <w:r w:rsidR="0098611C">
        <w:rPr>
          <w:rFonts w:ascii="Arial" w:eastAsia="Times New Roman" w:hAnsi="Arial" w:cs="Arial"/>
          <w:noProof/>
          <w:color w:val="000000"/>
          <w:sz w:val="20"/>
          <w:szCs w:val="20"/>
          <w:highlight w:val="black"/>
          <w:lang w:eastAsia="en-GB"/>
        </w:rPr>
        <w:t>''''''''''' '''''''' ''''''''' ''''''''''''''''''''' '''''''''''</w:t>
      </w:r>
      <w:r w:rsidRPr="002060D8">
        <w:rPr>
          <w:rFonts w:ascii="Arial" w:eastAsia="Times New Roman" w:hAnsi="Arial" w:cs="Arial"/>
          <w:sz w:val="20"/>
          <w:szCs w:val="20"/>
          <w:lang w:eastAsia="en-GB"/>
        </w:rPr>
        <w:t xml:space="preserve"> (or such other period as the Parties may agree) after receipt of such modification, submit an amended Contractor Change Proposal.</w:t>
      </w:r>
    </w:p>
    <w:p w14:paraId="13CF17E6" w14:textId="77777777" w:rsidR="002060D8" w:rsidRPr="002060D8" w:rsidRDefault="002060D8" w:rsidP="00DB1EBF">
      <w:pPr>
        <w:widowControl w:val="0"/>
        <w:numPr>
          <w:ilvl w:val="3"/>
          <w:numId w:val="31"/>
        </w:numPr>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As soon as practicable after the Authority has evaluated the Contractor Change Proposal (amended as necessary) the Authority shall:</w:t>
      </w:r>
    </w:p>
    <w:p w14:paraId="0AD49BD7"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indicate its acceptance of the Change Proposal by issuing an amendment to the Contract in accordance with Condition 6 (Amendments to Contract); or </w:t>
      </w:r>
    </w:p>
    <w:p w14:paraId="196B2CF2" w14:textId="77777777" w:rsidR="002060D8" w:rsidRPr="002060D8" w:rsidRDefault="002060D8" w:rsidP="00DB1EBF">
      <w:pPr>
        <w:widowControl w:val="0"/>
        <w:numPr>
          <w:ilvl w:val="4"/>
          <w:numId w:val="31"/>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serve a Notice on the Contractor rejecting the Contractor Change Proposal and withdrawing (where issued) the Authority Notice of Change.</w:t>
      </w:r>
    </w:p>
    <w:p w14:paraId="3FA80F57" w14:textId="77777777" w:rsidR="002060D8" w:rsidRPr="002060D8" w:rsidRDefault="002060D8" w:rsidP="00DB1EBF">
      <w:pPr>
        <w:widowControl w:val="0"/>
        <w:numPr>
          <w:ilvl w:val="3"/>
          <w:numId w:val="31"/>
        </w:numPr>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If the Authority rejects the Change Proposal it shall not be obliged to give its reasons for such rejection.</w:t>
      </w:r>
    </w:p>
    <w:p w14:paraId="2D6144C3" w14:textId="77777777" w:rsidR="002060D8" w:rsidRPr="002060D8" w:rsidRDefault="002060D8" w:rsidP="00DB1EBF">
      <w:pPr>
        <w:widowControl w:val="0"/>
        <w:numPr>
          <w:ilvl w:val="3"/>
          <w:numId w:val="31"/>
        </w:numPr>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14:paraId="0797C39C" w14:textId="77777777" w:rsidR="002060D8" w:rsidRPr="002060D8" w:rsidRDefault="002060D8" w:rsidP="002060D8">
      <w:pPr>
        <w:widowControl w:val="0"/>
        <w:autoSpaceDN w:val="0"/>
        <w:spacing w:before="120" w:after="120" w:line="240" w:lineRule="auto"/>
        <w:rPr>
          <w:rFonts w:ascii="Arial" w:eastAsia="Times New Roman" w:hAnsi="Arial" w:cs="Arial"/>
          <w:b/>
          <w:szCs w:val="24"/>
          <w:lang w:eastAsia="en-GB"/>
        </w:rPr>
      </w:pPr>
      <w:r w:rsidRPr="002060D8">
        <w:rPr>
          <w:rFonts w:ascii="Arial" w:eastAsia="Times New Roman" w:hAnsi="Arial" w:cs="Arial"/>
          <w:b/>
          <w:szCs w:val="24"/>
          <w:lang w:eastAsia="en-GB"/>
        </w:rPr>
        <w:t>5.</w:t>
      </w:r>
      <w:r w:rsidRPr="002060D8">
        <w:rPr>
          <w:rFonts w:ascii="Arial" w:eastAsia="Times New Roman" w:hAnsi="Arial" w:cs="Arial"/>
          <w:b/>
          <w:szCs w:val="24"/>
          <w:lang w:eastAsia="en-GB"/>
        </w:rPr>
        <w:tab/>
        <w:t>Contractor Changes</w:t>
      </w:r>
    </w:p>
    <w:p w14:paraId="6437F82F" w14:textId="77777777" w:rsidR="006D7ADF" w:rsidRDefault="002060D8" w:rsidP="002060D8">
      <w:pPr>
        <w:rPr>
          <w:rFonts w:ascii="Arial" w:eastAsia="Times New Roman" w:hAnsi="Arial" w:cs="Arial"/>
          <w:sz w:val="20"/>
          <w:szCs w:val="20"/>
          <w:lang w:eastAsia="en-GB"/>
        </w:rPr>
      </w:pPr>
      <w:r w:rsidRPr="002060D8">
        <w:rPr>
          <w:rFonts w:ascii="Arial" w:eastAsia="Times New Roman" w:hAnsi="Arial" w:cs="Arial"/>
          <w:sz w:val="20"/>
          <w:szCs w:val="20"/>
          <w:lang w:eastAsia="en-GB"/>
        </w:rPr>
        <w:lastRenderedPageBreak/>
        <w:t>If the Contractor wishes to propose a Change, it shall serve a Contractor Change Proposal on the Authority, which shall include all of the information required by Clause 3b above, and the process at Clause 4 above shall apply.</w:t>
      </w:r>
    </w:p>
    <w:p w14:paraId="52390BF9" w14:textId="77777777" w:rsidR="002060D8" w:rsidRDefault="002060D8" w:rsidP="002060D8">
      <w:pPr>
        <w:rPr>
          <w:rFonts w:ascii="Arial" w:eastAsia="Times New Roman" w:hAnsi="Arial" w:cs="Arial"/>
          <w:sz w:val="20"/>
          <w:szCs w:val="20"/>
          <w:lang w:eastAsia="en-GB"/>
        </w:rPr>
      </w:pPr>
    </w:p>
    <w:p w14:paraId="718D34AF" w14:textId="77777777" w:rsidR="002060D8" w:rsidRDefault="002060D8" w:rsidP="002060D8">
      <w:pPr>
        <w:rPr>
          <w:rFonts w:ascii="Arial" w:hAnsi="Arial" w:cs="Arial"/>
          <w:b/>
          <w:sz w:val="18"/>
          <w:szCs w:val="18"/>
        </w:rPr>
        <w:sectPr w:rsidR="002060D8" w:rsidSect="006D7ADF">
          <w:footerReference w:type="default" r:id="rId24"/>
          <w:pgSz w:w="11906" w:h="16838"/>
          <w:pgMar w:top="1440" w:right="1440" w:bottom="1440" w:left="1440" w:header="708" w:footer="708" w:gutter="0"/>
          <w:cols w:space="708"/>
          <w:docGrid w:linePitch="360"/>
        </w:sectPr>
      </w:pPr>
    </w:p>
    <w:p w14:paraId="512B069F" w14:textId="77777777" w:rsidR="002060D8" w:rsidRPr="002060D8" w:rsidRDefault="002060D8" w:rsidP="002060D8">
      <w:pPr>
        <w:keepNext/>
        <w:widowControl w:val="0"/>
        <w:tabs>
          <w:tab w:val="left" w:pos="720"/>
        </w:tabs>
        <w:autoSpaceDN w:val="0"/>
        <w:spacing w:after="0" w:line="240" w:lineRule="auto"/>
        <w:outlineLvl w:val="0"/>
        <w:rPr>
          <w:rFonts w:ascii="Arial" w:eastAsia="Times New Roman" w:hAnsi="Arial" w:cs="Arial"/>
          <w:b/>
          <w:bCs/>
          <w:lang w:eastAsia="en-GB"/>
        </w:rPr>
      </w:pPr>
      <w:bookmarkStart w:id="472" w:name="_Toc513122003"/>
      <w:r w:rsidRPr="002060D8">
        <w:rPr>
          <w:rFonts w:ascii="Arial" w:eastAsia="Times New Roman" w:hAnsi="Arial" w:cs="Arial"/>
          <w:b/>
          <w:bCs/>
          <w:lang w:eastAsia="en-GB"/>
        </w:rPr>
        <w:lastRenderedPageBreak/>
        <w:t xml:space="preserve">Schedule 5 - </w:t>
      </w:r>
      <w:r w:rsidRPr="002060D8">
        <w:rPr>
          <w:rFonts w:ascii="Arial" w:eastAsia="Times New Roman" w:hAnsi="Arial" w:cs="Arial"/>
          <w:b/>
          <w:bCs/>
          <w:spacing w:val="-3"/>
          <w:lang w:eastAsia="en-GB"/>
        </w:rPr>
        <w:t xml:space="preserve">Contractor’s Commercially Sensitive Information Form </w:t>
      </w:r>
      <w:r w:rsidRPr="002060D8">
        <w:rPr>
          <w:rFonts w:ascii="Arial" w:eastAsia="Times New Roman" w:hAnsi="Arial" w:cs="Arial"/>
          <w:b/>
          <w:bCs/>
          <w:lang w:eastAsia="en-GB"/>
        </w:rPr>
        <w:t xml:space="preserve">(i.a.w. condition 13) for Contract No: </w:t>
      </w:r>
      <w:r>
        <w:rPr>
          <w:rFonts w:ascii="Arial" w:eastAsia="Times New Roman" w:hAnsi="Arial" w:cs="Arial"/>
          <w:b/>
          <w:bCs/>
          <w:lang w:eastAsia="en-GB"/>
        </w:rPr>
        <w:t>CBRN/00227</w:t>
      </w:r>
      <w:bookmarkEnd w:id="472"/>
    </w:p>
    <w:p w14:paraId="7AA9F513" w14:textId="77777777" w:rsidR="002060D8" w:rsidRPr="002060D8" w:rsidRDefault="002060D8" w:rsidP="002060D8">
      <w:pPr>
        <w:widowControl w:val="0"/>
        <w:autoSpaceDN w:val="0"/>
        <w:spacing w:after="0" w:line="240" w:lineRule="auto"/>
        <w:rPr>
          <w:rFonts w:ascii="Arial" w:eastAsia="Times New Roman" w:hAnsi="Arial" w:cs="Arial"/>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B16EFD" w:rsidRPr="002060D8" w14:paraId="5BBD4DC3" w14:textId="77777777" w:rsidTr="0017090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52BC8A5"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Contract</w:t>
            </w:r>
            <w:r>
              <w:rPr>
                <w:rFonts w:ascii="Arial" w:eastAsia="Times New Roman" w:hAnsi="Arial" w:cs="Arial"/>
                <w:sz w:val="20"/>
                <w:szCs w:val="20"/>
                <w:lang w:eastAsia="en-GB"/>
              </w:rPr>
              <w:t xml:space="preserve"> </w:t>
            </w:r>
            <w:r w:rsidRPr="002060D8">
              <w:rPr>
                <w:rFonts w:ascii="Arial" w:eastAsia="Times New Roman" w:hAnsi="Arial" w:cs="Arial"/>
                <w:sz w:val="20"/>
                <w:szCs w:val="20"/>
                <w:lang w:eastAsia="en-GB"/>
              </w:rPr>
              <w:t xml:space="preserve">No: </w:t>
            </w:r>
            <w:r>
              <w:rPr>
                <w:rFonts w:ascii="Arial" w:eastAsia="Times New Roman" w:hAnsi="Arial" w:cs="Arial"/>
                <w:sz w:val="20"/>
                <w:szCs w:val="20"/>
                <w:lang w:eastAsia="en-GB"/>
              </w:rPr>
              <w:t>CBRN/00227</w:t>
            </w:r>
            <w:r w:rsidRPr="002060D8">
              <w:rPr>
                <w:rFonts w:ascii="Arial" w:eastAsia="Times New Roman" w:hAnsi="Arial" w:cs="Arial"/>
                <w:sz w:val="20"/>
                <w:szCs w:val="20"/>
                <w:lang w:eastAsia="en-GB"/>
              </w:rPr>
              <w:t xml:space="preserve"> </w:t>
            </w:r>
          </w:p>
        </w:tc>
      </w:tr>
      <w:tr w:rsidR="00B16EFD" w:rsidRPr="002060D8" w14:paraId="34F6D72C" w14:textId="77777777" w:rsidTr="0017090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85D1A4B"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Description of Contractor’s Commercially Sensitive Information:</w:t>
            </w:r>
          </w:p>
          <w:p w14:paraId="76C66AA9"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Pricing Information</w:t>
            </w:r>
            <w:r w:rsidRPr="002060D8">
              <w:rPr>
                <w:rFonts w:ascii="Arial" w:eastAsia="Times New Roman" w:hAnsi="Arial" w:cs="Arial"/>
                <w:sz w:val="20"/>
                <w:szCs w:val="20"/>
                <w:lang w:eastAsia="en-GB"/>
              </w:rPr>
              <w:t xml:space="preserve"> </w:t>
            </w:r>
          </w:p>
        </w:tc>
      </w:tr>
      <w:tr w:rsidR="00B16EFD" w:rsidRPr="002060D8" w14:paraId="343C83FF" w14:textId="77777777" w:rsidTr="0017090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CA97D89"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Cross Reference(s) to location of sensitive information:</w:t>
            </w:r>
          </w:p>
          <w:p w14:paraId="0D41E6B6"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44F30">
              <w:rPr>
                <w:rFonts w:ascii="Arial" w:eastAsia="Times New Roman" w:hAnsi="Arial" w:cs="Arial"/>
                <w:sz w:val="20"/>
                <w:szCs w:val="20"/>
                <w:lang w:eastAsia="en-GB"/>
              </w:rPr>
              <w:t>Appendix D</w:t>
            </w:r>
            <w:r>
              <w:rPr>
                <w:rFonts w:ascii="Arial" w:eastAsia="Times New Roman" w:hAnsi="Arial" w:cs="Arial"/>
                <w:sz w:val="20"/>
                <w:szCs w:val="20"/>
                <w:lang w:eastAsia="en-GB"/>
              </w:rPr>
              <w:t xml:space="preserve"> – </w:t>
            </w:r>
            <w:r w:rsidRPr="00244F30">
              <w:rPr>
                <w:rFonts w:ascii="Arial" w:eastAsia="Times New Roman" w:hAnsi="Arial" w:cs="Arial"/>
                <w:sz w:val="20"/>
                <w:szCs w:val="20"/>
                <w:lang w:eastAsia="en-GB"/>
              </w:rPr>
              <w:t>Pricing Spreadsheet (Annex D to DEFFORM 47)</w:t>
            </w:r>
            <w:r w:rsidRPr="002060D8">
              <w:rPr>
                <w:rFonts w:ascii="Arial" w:eastAsia="Times New Roman" w:hAnsi="Arial" w:cs="Arial"/>
                <w:sz w:val="20"/>
                <w:szCs w:val="20"/>
                <w:lang w:eastAsia="en-GB"/>
              </w:rPr>
              <w:t xml:space="preserve"> </w:t>
            </w:r>
          </w:p>
        </w:tc>
      </w:tr>
      <w:tr w:rsidR="00B16EFD" w:rsidRPr="002060D8" w14:paraId="694397D5" w14:textId="77777777" w:rsidTr="0017090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0A0AA1A"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Explanation of Sensitivity:</w:t>
            </w:r>
          </w:p>
          <w:p w14:paraId="7EAA6076"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R</w:t>
            </w:r>
            <w:r w:rsidRPr="00244F30">
              <w:rPr>
                <w:rFonts w:ascii="Arial" w:eastAsia="Times New Roman" w:hAnsi="Arial" w:cs="Arial"/>
                <w:sz w:val="20"/>
                <w:szCs w:val="20"/>
                <w:lang w:eastAsia="en-GB"/>
              </w:rPr>
              <w:t>eleasing pricing information would result in G3 Systems diminished competitive position in the market.</w:t>
            </w:r>
            <w:r>
              <w:rPr>
                <w:rFonts w:ascii="Arial" w:eastAsia="Times New Roman" w:hAnsi="Arial" w:cs="Arial"/>
                <w:sz w:val="20"/>
                <w:szCs w:val="20"/>
                <w:lang w:eastAsia="en-GB"/>
              </w:rPr>
              <w:t xml:space="preserve"> </w:t>
            </w:r>
          </w:p>
        </w:tc>
      </w:tr>
      <w:tr w:rsidR="00B16EFD" w:rsidRPr="002060D8" w14:paraId="71FBBEAC" w14:textId="77777777" w:rsidTr="0017090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124C814"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Details of potential harm resulting from disclosure:</w:t>
            </w:r>
          </w:p>
          <w:p w14:paraId="5B1C9137"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Diminished competitive position</w:t>
            </w:r>
            <w:r w:rsidRPr="002060D8">
              <w:rPr>
                <w:rFonts w:ascii="Arial" w:eastAsia="Times New Roman" w:hAnsi="Arial" w:cs="Arial"/>
                <w:sz w:val="20"/>
                <w:szCs w:val="20"/>
                <w:lang w:eastAsia="en-GB"/>
              </w:rPr>
              <w:t xml:space="preserve"> </w:t>
            </w:r>
          </w:p>
        </w:tc>
      </w:tr>
      <w:tr w:rsidR="00B16EFD" w:rsidRPr="002060D8" w14:paraId="54F134B9" w14:textId="77777777" w:rsidTr="00170904">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1CEC890"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Period of Confidence (if applicable): </w:t>
            </w:r>
            <w:r w:rsidR="0098611C">
              <w:rPr>
                <w:rFonts w:ascii="Arial" w:eastAsia="Times New Roman" w:hAnsi="Arial" w:cs="Arial"/>
                <w:noProof/>
                <w:color w:val="000000"/>
                <w:sz w:val="20"/>
                <w:szCs w:val="20"/>
                <w:highlight w:val="black"/>
                <w:lang w:eastAsia="en-GB"/>
              </w:rPr>
              <w:t>'''''' ''''''''''''''''</w:t>
            </w:r>
          </w:p>
        </w:tc>
      </w:tr>
      <w:tr w:rsidR="00B16EFD" w:rsidRPr="002060D8" w14:paraId="2B08A03C" w14:textId="77777777" w:rsidTr="00170904">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4807313"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Contact Details for Transparency / Freedom of Information matters:</w:t>
            </w:r>
          </w:p>
          <w:p w14:paraId="0ECB7FE4"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Name: </w:t>
            </w:r>
            <w:r w:rsidR="00A71BC6">
              <w:rPr>
                <w:rFonts w:ascii="Arial" w:eastAsia="Times New Roman" w:hAnsi="Arial" w:cs="Arial"/>
                <w:noProof/>
                <w:color w:val="000000"/>
                <w:sz w:val="20"/>
                <w:szCs w:val="20"/>
                <w:highlight w:val="black"/>
                <w:lang w:eastAsia="en-GB"/>
              </w:rPr>
              <w:t>'''''''''' ''''''''''''''</w:t>
            </w:r>
          </w:p>
          <w:p w14:paraId="2FF5F518"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Position: </w:t>
            </w:r>
            <w:r>
              <w:rPr>
                <w:rFonts w:ascii="Arial" w:eastAsia="Times New Roman" w:hAnsi="Arial" w:cs="Arial"/>
                <w:sz w:val="20"/>
                <w:szCs w:val="20"/>
                <w:lang w:eastAsia="en-GB"/>
              </w:rPr>
              <w:t>Senior Commercial Contracts Manager</w:t>
            </w:r>
          </w:p>
          <w:p w14:paraId="09C85417"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Address: </w:t>
            </w:r>
            <w:r w:rsidR="00442006">
              <w:rPr>
                <w:rFonts w:ascii="Arial" w:eastAsia="Times New Roman" w:hAnsi="Arial" w:cs="Arial"/>
                <w:noProof/>
                <w:color w:val="000000"/>
                <w:sz w:val="20"/>
                <w:szCs w:val="20"/>
                <w:highlight w:val="black"/>
                <w:lang w:eastAsia="en-GB"/>
              </w:rPr>
              <w:t>''''''''''''''''' ''''''''''''''''''''' '''''' ''''''''''''''''''''''' ''''''''''''''''' '''''''''''''' '''''''''''''''''''' '''''''''''''' ''''''''''' '''''''''''</w:t>
            </w:r>
          </w:p>
          <w:p w14:paraId="654EBCF0"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Telephone Number: </w:t>
            </w:r>
            <w:r w:rsidR="00442006">
              <w:rPr>
                <w:rFonts w:ascii="Arial" w:eastAsia="Times New Roman" w:hAnsi="Arial" w:cs="Arial"/>
                <w:noProof/>
                <w:color w:val="000000"/>
                <w:sz w:val="20"/>
                <w:szCs w:val="20"/>
                <w:highlight w:val="black"/>
                <w:lang w:eastAsia="en-GB"/>
              </w:rPr>
              <w:t>'''''''''''''''' '''''''''''''''''''</w:t>
            </w:r>
          </w:p>
          <w:p w14:paraId="18B32113" w14:textId="77777777" w:rsidR="00B16EFD" w:rsidRPr="002060D8" w:rsidRDefault="00B16EFD" w:rsidP="00170904">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Email Address</w:t>
            </w:r>
            <w:r w:rsidRPr="009D0D92">
              <w:rPr>
                <w:rFonts w:ascii="Arial" w:eastAsia="Times New Roman" w:hAnsi="Arial" w:cs="Arial"/>
                <w:sz w:val="20"/>
                <w:szCs w:val="20"/>
                <w:lang w:eastAsia="en-GB"/>
              </w:rPr>
              <w:t xml:space="preserve">: </w:t>
            </w:r>
            <w:r w:rsidR="00442006">
              <w:rPr>
                <w:rFonts w:ascii="Arial" w:eastAsia="Times New Roman" w:hAnsi="Arial" w:cs="Arial"/>
                <w:noProof/>
                <w:color w:val="000000"/>
                <w:sz w:val="20"/>
                <w:szCs w:val="20"/>
                <w:highlight w:val="black"/>
                <w:lang w:eastAsia="en-GB"/>
              </w:rPr>
              <w:t>''''''''''''''''''''''''''''''''''''''''''''''''''''''''''''''''''''''''''</w:t>
            </w:r>
            <w:r w:rsidRPr="009D0D92">
              <w:rPr>
                <w:rFonts w:ascii="Arial" w:eastAsia="Times New Roman" w:hAnsi="Arial" w:cs="Arial"/>
                <w:sz w:val="20"/>
                <w:szCs w:val="20"/>
                <w:highlight w:val="black"/>
                <w:lang w:eastAsia="en-GB"/>
              </w:rPr>
              <w:t xml:space="preserve"> </w:t>
            </w:r>
          </w:p>
        </w:tc>
      </w:tr>
    </w:tbl>
    <w:p w14:paraId="04F7D878" w14:textId="77777777" w:rsidR="002060D8" w:rsidRDefault="002060D8" w:rsidP="002060D8">
      <w:pPr>
        <w:spacing w:after="0" w:line="240" w:lineRule="auto"/>
        <w:rPr>
          <w:rFonts w:ascii="Arial" w:eastAsia="Times New Roman" w:hAnsi="Arial" w:cs="Arial"/>
          <w:b/>
          <w:bCs/>
          <w:iCs/>
          <w:sz w:val="20"/>
          <w:szCs w:val="20"/>
          <w:u w:val="single"/>
          <w:lang w:val="en-US" w:eastAsia="en-GB"/>
        </w:rPr>
      </w:pPr>
    </w:p>
    <w:p w14:paraId="33382FB0" w14:textId="77777777" w:rsidR="00C56BFB" w:rsidRDefault="00C56BFB" w:rsidP="002060D8">
      <w:pPr>
        <w:rPr>
          <w:rFonts w:ascii="Arial" w:hAnsi="Arial" w:cs="Arial"/>
          <w:b/>
          <w:sz w:val="18"/>
          <w:szCs w:val="18"/>
        </w:rPr>
        <w:sectPr w:rsidR="00C56BFB" w:rsidSect="006D7ADF">
          <w:footerReference w:type="default" r:id="rId25"/>
          <w:pgSz w:w="11906" w:h="16838"/>
          <w:pgMar w:top="1440" w:right="1440" w:bottom="1440" w:left="1440" w:header="708" w:footer="708" w:gutter="0"/>
          <w:cols w:space="708"/>
          <w:docGrid w:linePitch="360"/>
        </w:sectPr>
      </w:pPr>
    </w:p>
    <w:p w14:paraId="0D8A4058" w14:textId="77777777" w:rsidR="00210EC3" w:rsidRPr="00210EC3" w:rsidRDefault="00210EC3" w:rsidP="00210EC3">
      <w:pPr>
        <w:keepNext/>
        <w:widowControl w:val="0"/>
        <w:tabs>
          <w:tab w:val="left" w:pos="720"/>
        </w:tabs>
        <w:autoSpaceDN w:val="0"/>
        <w:spacing w:after="0" w:line="240" w:lineRule="auto"/>
        <w:outlineLvl w:val="0"/>
        <w:rPr>
          <w:rFonts w:ascii="Arial" w:eastAsia="Times New Roman" w:hAnsi="Arial" w:cs="Arial"/>
          <w:b/>
          <w:bCs/>
          <w:szCs w:val="32"/>
          <w:lang w:val="en-US" w:eastAsia="en-GB"/>
        </w:rPr>
      </w:pPr>
      <w:bookmarkStart w:id="473" w:name="_Toc367107582"/>
      <w:bookmarkStart w:id="474" w:name="_Toc375205561"/>
      <w:bookmarkStart w:id="475" w:name="_Toc402273357"/>
      <w:bookmarkStart w:id="476" w:name="_Toc422462860"/>
      <w:bookmarkStart w:id="477" w:name="_Toc513122004"/>
      <w:r w:rsidRPr="00210EC3">
        <w:rPr>
          <w:rFonts w:ascii="Arial" w:eastAsia="Times New Roman" w:hAnsi="Arial" w:cs="Arial"/>
          <w:b/>
          <w:bCs/>
          <w:szCs w:val="32"/>
          <w:lang w:val="en-US" w:eastAsia="en-GB"/>
        </w:rPr>
        <w:lastRenderedPageBreak/>
        <w:t>Schedule 6 - Hazardous Contractor Deliverables, Materials or Substances Supplied under the Contract: Data Requirements</w:t>
      </w:r>
      <w:bookmarkEnd w:id="473"/>
      <w:bookmarkEnd w:id="474"/>
      <w:bookmarkEnd w:id="475"/>
      <w:bookmarkEnd w:id="476"/>
      <w:r w:rsidRPr="00210EC3">
        <w:rPr>
          <w:rFonts w:ascii="Arial" w:eastAsia="Times New Roman" w:hAnsi="Arial" w:cs="Arial"/>
          <w:b/>
          <w:bCs/>
          <w:szCs w:val="32"/>
          <w:lang w:val="en-US" w:eastAsia="en-GB"/>
        </w:rPr>
        <w:t xml:space="preserve"> for </w:t>
      </w:r>
      <w:r w:rsidRPr="00210EC3">
        <w:rPr>
          <w:rFonts w:ascii="Arial" w:eastAsia="Times New Roman" w:hAnsi="Arial" w:cs="Arial"/>
          <w:b/>
          <w:bCs/>
          <w:iCs/>
          <w:szCs w:val="32"/>
          <w:lang w:val="en-US" w:eastAsia="en-GB"/>
        </w:rPr>
        <w:t>Contract No: CBRN/00227</w:t>
      </w:r>
      <w:bookmarkEnd w:id="477"/>
    </w:p>
    <w:p w14:paraId="0BD31570" w14:textId="77777777" w:rsidR="00210EC3" w:rsidRPr="00210EC3" w:rsidRDefault="00210EC3" w:rsidP="00210EC3">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3BEA1645" w14:textId="77777777" w:rsidR="00210EC3" w:rsidRPr="00210EC3" w:rsidRDefault="00210EC3" w:rsidP="00210EC3">
      <w:pPr>
        <w:widowControl w:val="0"/>
        <w:autoSpaceDN w:val="0"/>
        <w:spacing w:after="0" w:line="240" w:lineRule="auto"/>
        <w:jc w:val="center"/>
        <w:rPr>
          <w:rFonts w:ascii="Arial" w:eastAsia="Times New Roman" w:hAnsi="Arial" w:cs="Arial"/>
          <w:b/>
          <w:szCs w:val="24"/>
          <w:lang w:eastAsia="en-GB"/>
        </w:rPr>
      </w:pPr>
      <w:r w:rsidRPr="00210EC3">
        <w:rPr>
          <w:rFonts w:ascii="Arial" w:eastAsia="Times New Roman" w:hAnsi="Arial" w:cs="Arial"/>
          <w:b/>
          <w:szCs w:val="24"/>
          <w:lang w:eastAsia="en-GB"/>
        </w:rPr>
        <w:t>Hazardous Contractor Deliverables, Materials or Substances</w:t>
      </w:r>
    </w:p>
    <w:p w14:paraId="1E6531D4" w14:textId="77777777" w:rsidR="00210EC3" w:rsidRPr="00210EC3" w:rsidRDefault="00210EC3" w:rsidP="00210EC3">
      <w:pPr>
        <w:widowControl w:val="0"/>
        <w:autoSpaceDN w:val="0"/>
        <w:spacing w:after="0" w:line="240" w:lineRule="auto"/>
        <w:jc w:val="center"/>
        <w:rPr>
          <w:rFonts w:ascii="Arial" w:eastAsia="Times New Roman" w:hAnsi="Arial" w:cs="Arial"/>
          <w:b/>
          <w:szCs w:val="24"/>
          <w:lang w:eastAsia="en-GB"/>
        </w:rPr>
      </w:pPr>
      <w:r w:rsidRPr="00210EC3">
        <w:rPr>
          <w:rFonts w:ascii="Arial" w:eastAsia="Times New Roman" w:hAnsi="Arial" w:cs="Arial"/>
          <w:b/>
          <w:szCs w:val="24"/>
          <w:lang w:eastAsia="en-GB"/>
        </w:rPr>
        <w:t>Statement by the Contractor</w:t>
      </w:r>
    </w:p>
    <w:p w14:paraId="2B3566E9" w14:textId="77777777" w:rsidR="00210EC3" w:rsidRPr="00210EC3" w:rsidRDefault="00210EC3" w:rsidP="00210EC3">
      <w:pPr>
        <w:widowControl w:val="0"/>
        <w:autoSpaceDN w:val="0"/>
        <w:spacing w:after="0" w:line="240" w:lineRule="auto"/>
        <w:rPr>
          <w:rFonts w:ascii="Arial" w:eastAsia="Times New Roman" w:hAnsi="Arial" w:cs="Arial"/>
          <w:sz w:val="20"/>
          <w:lang w:eastAsia="en-GB"/>
        </w:rPr>
      </w:pPr>
    </w:p>
    <w:p w14:paraId="3AB9CAC4"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 No: </w:t>
      </w:r>
      <w:r>
        <w:rPr>
          <w:rFonts w:ascii="Arial" w:eastAsia="Times New Roman" w:hAnsi="Arial" w:cs="Arial"/>
          <w:sz w:val="20"/>
          <w:szCs w:val="20"/>
          <w:lang w:eastAsia="en-GB"/>
        </w:rPr>
        <w:t>CBRN/00227</w:t>
      </w:r>
    </w:p>
    <w:p w14:paraId="04A49E0B"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3A4FC17F"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 Title: </w:t>
      </w:r>
      <w:r w:rsidR="00CA6C7A">
        <w:rPr>
          <w:rFonts w:ascii="Arial" w:eastAsia="Times New Roman" w:hAnsi="Arial" w:cs="Arial"/>
          <w:sz w:val="20"/>
          <w:szCs w:val="20"/>
          <w:lang w:eastAsia="en-GB"/>
        </w:rPr>
        <w:t>Mizzy Medium</w:t>
      </w:r>
    </w:p>
    <w:p w14:paraId="20BEF324"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588262ED"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Contractor: </w:t>
      </w:r>
      <w:r w:rsidR="0098611C">
        <w:rPr>
          <w:rFonts w:ascii="Arial" w:eastAsia="Times New Roman" w:hAnsi="Arial" w:cs="Arial"/>
          <w:noProof/>
          <w:color w:val="000000"/>
          <w:sz w:val="20"/>
          <w:szCs w:val="20"/>
          <w:highlight w:val="black"/>
          <w:lang w:eastAsia="en-GB"/>
        </w:rPr>
        <w:t>''''''' ''''''''''''''''''''''' '''''''''''''''''</w:t>
      </w:r>
      <w:r w:rsidRPr="00210EC3">
        <w:rPr>
          <w:rFonts w:ascii="Arial" w:eastAsia="Times New Roman" w:hAnsi="Arial" w:cs="Arial"/>
          <w:sz w:val="20"/>
          <w:szCs w:val="20"/>
          <w:lang w:eastAsia="en-GB"/>
        </w:rPr>
        <w:t xml:space="preserve"> </w:t>
      </w:r>
    </w:p>
    <w:p w14:paraId="1D19F671"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08100673"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Date of Contract: </w:t>
      </w:r>
      <w:r w:rsidR="0098611C">
        <w:rPr>
          <w:rFonts w:ascii="Arial" w:eastAsia="Times New Roman" w:hAnsi="Arial" w:cs="Arial"/>
          <w:noProof/>
          <w:color w:val="000000"/>
          <w:sz w:val="20"/>
          <w:szCs w:val="20"/>
          <w:highlight w:val="black"/>
          <w:lang w:eastAsia="en-GB"/>
        </w:rPr>
        <w:t>'''''''''''' ''''''' ''''''''''''''</w:t>
      </w:r>
    </w:p>
    <w:p w14:paraId="69D4227F"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0A3C4F3C"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 To the best of our knowledge there are no hazardous Contractor Deliverables, materials or substances to be supplied.  </w:t>
      </w:r>
      <w:r w:rsidR="00D078ED">
        <w:rPr>
          <w:rFonts w:ascii="Arial" w:eastAsia="Times New Roman" w:hAnsi="Arial" w:cs="Arial"/>
          <w:sz w:val="20"/>
          <w:szCs w:val="20"/>
          <w:lang w:eastAsia="en-GB"/>
        </w:rPr>
        <w:fldChar w:fldCharType="begin">
          <w:ffData>
            <w:name w:val=""/>
            <w:enabled/>
            <w:calcOnExit w:val="0"/>
            <w:checkBox>
              <w:sizeAuto/>
              <w:default w:val="1"/>
            </w:checkBox>
          </w:ffData>
        </w:fldChar>
      </w:r>
      <w:r w:rsidR="00D078ED">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00D078ED">
        <w:rPr>
          <w:rFonts w:ascii="Arial" w:eastAsia="Times New Roman" w:hAnsi="Arial" w:cs="Arial"/>
          <w:sz w:val="20"/>
          <w:szCs w:val="20"/>
          <w:lang w:eastAsia="en-GB"/>
        </w:rPr>
        <w:fldChar w:fldCharType="end"/>
      </w:r>
    </w:p>
    <w:p w14:paraId="46B87641"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2D9D8411"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bookmarkStart w:id="478" w:name="Text5"/>
      <w:r w:rsidR="00442006" w:rsidRPr="00210EC3">
        <w:rPr>
          <w:rFonts w:ascii="Arial" w:eastAsia="Times New Roman" w:hAnsi="Arial" w:cs="Arial"/>
          <w:noProof/>
          <w:sz w:val="20"/>
          <w:szCs w:val="20"/>
          <w:lang w:eastAsia="en-GB"/>
        </w:rPr>
        <w:t xml:space="preserve">     </w:t>
      </w:r>
      <w:bookmarkEnd w:id="478"/>
      <w:r w:rsidRPr="00210EC3">
        <w:rPr>
          <w:rFonts w:ascii="Arial" w:eastAsia="Times New Roman" w:hAnsi="Arial" w:cs="Arial"/>
          <w:sz w:val="20"/>
          <w:szCs w:val="20"/>
          <w:lang w:eastAsia="en-GB"/>
        </w:rPr>
        <w:t xml:space="preserve">) attached in accordance with condition 24.   </w:t>
      </w:r>
      <w:r w:rsidRPr="00210EC3">
        <w:rPr>
          <w:rFonts w:ascii="Arial" w:eastAsia="Times New Roman" w:hAnsi="Arial" w:cs="Arial"/>
          <w:sz w:val="20"/>
          <w:szCs w:val="20"/>
          <w:lang w:eastAsia="en-GB"/>
        </w:rPr>
        <w:fldChar w:fldCharType="begin">
          <w:ffData>
            <w:name w:val="Check1"/>
            <w:enabled/>
            <w:calcOnExit w:val="0"/>
            <w:checkBox>
              <w:sizeAuto/>
              <w:default w:val="0"/>
            </w:checkBox>
          </w:ffData>
        </w:fldChar>
      </w:r>
      <w:r w:rsidRPr="00210EC3">
        <w:rPr>
          <w:rFonts w:ascii="Arial" w:eastAsia="Times New Roman" w:hAnsi="Arial" w:cs="Arial"/>
          <w:sz w:val="20"/>
          <w:szCs w:val="20"/>
          <w:lang w:eastAsia="en-GB"/>
        </w:rPr>
        <w:instrText xml:space="preserve"> FORMCHECKBOX </w:instrText>
      </w:r>
      <w:r w:rsidR="00A71BC6">
        <w:rPr>
          <w:rFonts w:ascii="Arial" w:eastAsia="Times New Roman" w:hAnsi="Arial" w:cs="Arial"/>
          <w:sz w:val="20"/>
          <w:szCs w:val="20"/>
          <w:lang w:eastAsia="en-GB"/>
        </w:rPr>
      </w:r>
      <w:r w:rsidR="00A71BC6">
        <w:rPr>
          <w:rFonts w:ascii="Arial" w:eastAsia="Times New Roman" w:hAnsi="Arial" w:cs="Arial"/>
          <w:sz w:val="20"/>
          <w:szCs w:val="20"/>
          <w:lang w:eastAsia="en-GB"/>
        </w:rPr>
        <w:fldChar w:fldCharType="separate"/>
      </w:r>
      <w:r w:rsidRPr="00210EC3">
        <w:rPr>
          <w:rFonts w:ascii="Arial" w:eastAsia="Times New Roman" w:hAnsi="Arial" w:cs="Arial"/>
          <w:sz w:val="20"/>
          <w:szCs w:val="20"/>
          <w:lang w:eastAsia="en-GB"/>
        </w:rPr>
        <w:fldChar w:fldCharType="end"/>
      </w:r>
    </w:p>
    <w:p w14:paraId="0EE03B99"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4B5B11A2" w14:textId="77777777" w:rsidR="00210EC3" w:rsidRPr="00210EC3" w:rsidRDefault="00210EC3" w:rsidP="00210EC3">
      <w:pPr>
        <w:widowControl w:val="0"/>
        <w:autoSpaceDN w:val="0"/>
        <w:spacing w:after="0" w:line="240" w:lineRule="auto"/>
        <w:ind w:left="567"/>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  </w:t>
      </w:r>
    </w:p>
    <w:p w14:paraId="7FC03E67"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0D26EB5C"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Contractor’s Signature: </w:t>
      </w:r>
      <w:bookmarkStart w:id="479" w:name="Text6"/>
      <w:r w:rsidR="00442006" w:rsidRPr="00210EC3">
        <w:rPr>
          <w:rFonts w:ascii="Arial" w:eastAsia="Times New Roman" w:hAnsi="Arial" w:cs="Arial"/>
          <w:noProof/>
          <w:sz w:val="20"/>
          <w:szCs w:val="20"/>
          <w:lang w:eastAsia="en-GB"/>
        </w:rPr>
        <w:t xml:space="preserve">     </w:t>
      </w:r>
      <w:bookmarkEnd w:id="479"/>
      <w:r w:rsidRPr="00210EC3">
        <w:rPr>
          <w:rFonts w:ascii="Arial" w:eastAsia="Times New Roman" w:hAnsi="Arial" w:cs="Arial"/>
          <w:sz w:val="20"/>
          <w:szCs w:val="20"/>
          <w:lang w:eastAsia="en-GB"/>
        </w:rPr>
        <w:t xml:space="preserve"> </w:t>
      </w:r>
    </w:p>
    <w:p w14:paraId="291FD84E"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45B9DE6F" w14:textId="77777777" w:rsidR="00F9454E" w:rsidRDefault="00F9454E" w:rsidP="00F9454E">
      <w:pPr>
        <w:rPr>
          <w:rFonts w:ascii="Arial" w:eastAsia="Times New Roman" w:hAnsi="Arial" w:cs="Arial"/>
          <w:sz w:val="20"/>
          <w:szCs w:val="20"/>
          <w:lang w:eastAsia="en-GB"/>
        </w:rPr>
      </w:pPr>
      <w:r>
        <w:rPr>
          <w:rFonts w:ascii="Arial" w:eastAsia="Times New Roman" w:hAnsi="Arial" w:cs="Arial"/>
          <w:sz w:val="20"/>
          <w:szCs w:val="20"/>
          <w:lang w:eastAsia="en-GB"/>
        </w:rPr>
        <w:t xml:space="preserve">Name: </w:t>
      </w:r>
      <w:r w:rsidR="00442006">
        <w:rPr>
          <w:rFonts w:ascii="Arial" w:eastAsia="Times New Roman" w:hAnsi="Arial" w:cs="Arial"/>
          <w:noProof/>
          <w:color w:val="000000"/>
          <w:sz w:val="20"/>
          <w:szCs w:val="20"/>
          <w:highlight w:val="black"/>
          <w:lang w:eastAsia="en-GB"/>
        </w:rPr>
        <w:t>'''''''''' '''''''''''''''</w:t>
      </w:r>
      <w:r>
        <w:rPr>
          <w:rFonts w:ascii="Arial" w:eastAsia="Times New Roman" w:hAnsi="Arial" w:cs="Arial"/>
          <w:sz w:val="20"/>
          <w:szCs w:val="20"/>
          <w:lang w:eastAsia="en-GB"/>
        </w:rPr>
        <w:t xml:space="preserve"> </w:t>
      </w:r>
    </w:p>
    <w:p w14:paraId="069727B6" w14:textId="77777777" w:rsidR="00F9454E" w:rsidRDefault="00F9454E" w:rsidP="00F9454E">
      <w:pPr>
        <w:rPr>
          <w:rFonts w:ascii="Arial" w:eastAsia="Times New Roman" w:hAnsi="Arial" w:cs="Arial"/>
          <w:sz w:val="20"/>
          <w:szCs w:val="20"/>
          <w:lang w:eastAsia="en-GB"/>
        </w:rPr>
      </w:pPr>
      <w:r>
        <w:rPr>
          <w:rFonts w:ascii="Arial" w:eastAsia="Times New Roman" w:hAnsi="Arial" w:cs="Arial"/>
          <w:sz w:val="20"/>
          <w:szCs w:val="20"/>
          <w:lang w:eastAsia="en-GB"/>
        </w:rPr>
        <w:t xml:space="preserve">Job Title: Senior Commercial Contracts Manager </w:t>
      </w:r>
    </w:p>
    <w:p w14:paraId="6FDB2D5B" w14:textId="77777777" w:rsidR="00F9454E" w:rsidRDefault="00F9454E" w:rsidP="00F9454E">
      <w:pPr>
        <w:rPr>
          <w:rFonts w:ascii="Arial" w:eastAsia="Times New Roman" w:hAnsi="Arial" w:cs="Arial"/>
          <w:sz w:val="20"/>
          <w:szCs w:val="20"/>
          <w:lang w:eastAsia="en-GB"/>
        </w:rPr>
      </w:pPr>
      <w:r>
        <w:rPr>
          <w:rFonts w:ascii="Arial" w:eastAsia="Times New Roman" w:hAnsi="Arial" w:cs="Arial"/>
          <w:sz w:val="20"/>
          <w:szCs w:val="20"/>
          <w:lang w:eastAsia="en-GB"/>
        </w:rPr>
        <w:t xml:space="preserve">Date: </w:t>
      </w:r>
      <w:r w:rsidR="00442006">
        <w:rPr>
          <w:rFonts w:ascii="Arial" w:eastAsia="Times New Roman" w:hAnsi="Arial" w:cs="Arial"/>
          <w:noProof/>
          <w:color w:val="000000"/>
          <w:sz w:val="20"/>
          <w:szCs w:val="20"/>
          <w:highlight w:val="black"/>
          <w:lang w:eastAsia="en-GB"/>
        </w:rPr>
        <w:t>'''''''''' '''''''''''''''''' '''''''''''</w:t>
      </w:r>
      <w:r>
        <w:rPr>
          <w:rFonts w:ascii="Arial" w:eastAsia="Times New Roman" w:hAnsi="Arial" w:cs="Arial"/>
          <w:sz w:val="20"/>
          <w:szCs w:val="20"/>
          <w:lang w:eastAsia="en-GB"/>
        </w:rPr>
        <w:t xml:space="preserve"> </w:t>
      </w:r>
    </w:p>
    <w:p w14:paraId="4667FDC2" w14:textId="77777777" w:rsidR="00F9454E" w:rsidRDefault="00F9454E" w:rsidP="00F9454E">
      <w:pPr>
        <w:rPr>
          <w:rFonts w:ascii="Arial" w:eastAsia="Times New Roman" w:hAnsi="Arial" w:cs="Arial"/>
          <w:sz w:val="20"/>
          <w:szCs w:val="20"/>
          <w:lang w:eastAsia="en-GB"/>
        </w:rPr>
      </w:pPr>
      <w:r>
        <w:rPr>
          <w:rFonts w:ascii="Arial" w:eastAsia="Times New Roman" w:hAnsi="Arial" w:cs="Arial"/>
          <w:sz w:val="20"/>
          <w:szCs w:val="20"/>
          <w:lang w:eastAsia="en-GB"/>
        </w:rPr>
        <w:t>* check box (</w:t>
      </w:r>
      <w:r>
        <w:rPr>
          <w:rFonts w:ascii="Arial" w:eastAsia="Times New Roman" w:hAnsi="Arial" w:cs="Arial"/>
          <w:sz w:val="20"/>
          <w:szCs w:val="20"/>
          <w:lang w:eastAsia="en-GB"/>
        </w:rPr>
        <w:sym w:font="Wingdings 2" w:char="F054"/>
      </w:r>
      <w:r>
        <w:rPr>
          <w:rFonts w:ascii="Arial" w:eastAsia="Times New Roman" w:hAnsi="Arial" w:cs="Arial"/>
          <w:sz w:val="20"/>
          <w:szCs w:val="20"/>
          <w:lang w:eastAsia="en-GB"/>
        </w:rPr>
        <w:t xml:space="preserve">) as appropriate </w:t>
      </w:r>
    </w:p>
    <w:p w14:paraId="1E7EE581" w14:textId="77777777" w:rsidR="00210EC3" w:rsidRPr="00210EC3" w:rsidRDefault="00A71BC6" w:rsidP="00210EC3">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17B073F6">
          <v:rect id="_x0000_i1025" style="width:451.3pt;height:1.5pt" o:hralign="center" o:hrstd="t" o:hr="t" fillcolor="#a0a0a0" stroked="f"/>
        </w:pict>
      </w:r>
    </w:p>
    <w:p w14:paraId="05373A2B"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32BF2EDB"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To be completed by the Authority </w:t>
      </w:r>
    </w:p>
    <w:p w14:paraId="6B7559FA"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1009C488"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Domestic Management Code (DMC): </w:t>
      </w:r>
      <w:bookmarkStart w:id="480" w:name="Text10"/>
      <w:r w:rsidR="00442006" w:rsidRPr="00210EC3">
        <w:rPr>
          <w:rFonts w:ascii="Arial" w:eastAsia="Times New Roman" w:hAnsi="Arial" w:cs="Arial"/>
          <w:noProof/>
          <w:sz w:val="20"/>
          <w:szCs w:val="20"/>
          <w:lang w:eastAsia="en-GB"/>
        </w:rPr>
        <w:t xml:space="preserve">     </w:t>
      </w:r>
      <w:bookmarkEnd w:id="480"/>
      <w:r w:rsidRPr="00210EC3">
        <w:rPr>
          <w:rFonts w:ascii="Arial" w:eastAsia="Times New Roman" w:hAnsi="Arial" w:cs="Arial"/>
          <w:sz w:val="20"/>
          <w:szCs w:val="20"/>
          <w:lang w:eastAsia="en-GB"/>
        </w:rPr>
        <w:t xml:space="preserve"> </w:t>
      </w:r>
    </w:p>
    <w:p w14:paraId="61C560DB"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6C21AE63"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NATO Stock Number: </w:t>
      </w:r>
      <w:bookmarkStart w:id="481" w:name="Text11"/>
      <w:r w:rsidR="00442006" w:rsidRPr="00210EC3">
        <w:rPr>
          <w:rFonts w:ascii="Arial" w:eastAsia="Times New Roman" w:hAnsi="Arial" w:cs="Arial"/>
          <w:noProof/>
          <w:sz w:val="20"/>
          <w:szCs w:val="20"/>
          <w:lang w:eastAsia="en-GB"/>
        </w:rPr>
        <w:t xml:space="preserve">     </w:t>
      </w:r>
      <w:bookmarkEnd w:id="481"/>
      <w:r w:rsidRPr="00210EC3">
        <w:rPr>
          <w:rFonts w:ascii="Arial" w:eastAsia="Times New Roman" w:hAnsi="Arial" w:cs="Arial"/>
          <w:sz w:val="20"/>
          <w:szCs w:val="20"/>
          <w:lang w:eastAsia="en-GB"/>
        </w:rPr>
        <w:t xml:space="preserve"> </w:t>
      </w:r>
    </w:p>
    <w:p w14:paraId="632BFD54"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29A278FA"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Contact Name: </w:t>
      </w:r>
      <w:bookmarkStart w:id="482" w:name="Text12"/>
      <w:r w:rsidR="00442006" w:rsidRPr="00210EC3">
        <w:rPr>
          <w:rFonts w:ascii="Arial" w:eastAsia="Times New Roman" w:hAnsi="Arial" w:cs="Arial"/>
          <w:noProof/>
          <w:sz w:val="20"/>
          <w:szCs w:val="20"/>
          <w:lang w:eastAsia="en-GB"/>
        </w:rPr>
        <w:t xml:space="preserve">     </w:t>
      </w:r>
      <w:bookmarkEnd w:id="482"/>
      <w:r w:rsidRPr="00210EC3">
        <w:rPr>
          <w:rFonts w:ascii="Arial" w:eastAsia="Times New Roman" w:hAnsi="Arial" w:cs="Arial"/>
          <w:sz w:val="20"/>
          <w:szCs w:val="20"/>
          <w:lang w:eastAsia="en-GB"/>
        </w:rPr>
        <w:t xml:space="preserve"> </w:t>
      </w:r>
    </w:p>
    <w:p w14:paraId="5907D327"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1C3C722F"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Contact Address: </w:t>
      </w:r>
      <w:bookmarkStart w:id="483" w:name="Text13"/>
      <w:r w:rsidR="00442006" w:rsidRPr="00210EC3">
        <w:rPr>
          <w:rFonts w:ascii="Arial" w:eastAsia="Times New Roman" w:hAnsi="Arial" w:cs="Arial"/>
          <w:noProof/>
          <w:sz w:val="20"/>
          <w:szCs w:val="20"/>
          <w:lang w:eastAsia="en-GB"/>
        </w:rPr>
        <w:t xml:space="preserve">     </w:t>
      </w:r>
      <w:bookmarkEnd w:id="483"/>
      <w:r w:rsidRPr="00210EC3">
        <w:rPr>
          <w:rFonts w:ascii="Arial" w:eastAsia="Times New Roman" w:hAnsi="Arial" w:cs="Arial"/>
          <w:sz w:val="20"/>
          <w:szCs w:val="20"/>
          <w:lang w:eastAsia="en-GB"/>
        </w:rPr>
        <w:t xml:space="preserve"> </w:t>
      </w:r>
    </w:p>
    <w:p w14:paraId="55F547F2"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3DD5E4B5"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Copy to be forwarded to:</w:t>
      </w:r>
    </w:p>
    <w:p w14:paraId="51B3CCC5" w14:textId="77777777"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14:paraId="79C3734F" w14:textId="77777777" w:rsidR="00210EC3" w:rsidRPr="00210EC3" w:rsidRDefault="00210EC3" w:rsidP="00210EC3">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210EC3">
        <w:rPr>
          <w:rFonts w:ascii="Arial" w:eastAsia="Times New Roman" w:hAnsi="Arial" w:cs="Arial"/>
          <w:color w:val="000000"/>
          <w:sz w:val="20"/>
          <w:szCs w:val="20"/>
          <w:lang w:eastAsia="en-GB"/>
        </w:rPr>
        <w:t>Hazardous Stores Information System (HSIS)</w:t>
      </w:r>
    </w:p>
    <w:p w14:paraId="5A2BA46B" w14:textId="77777777" w:rsidR="00210EC3" w:rsidRPr="00210EC3" w:rsidRDefault="00210EC3" w:rsidP="00210EC3">
      <w:pPr>
        <w:widowControl w:val="0"/>
        <w:autoSpaceDE w:val="0"/>
        <w:autoSpaceDN w:val="0"/>
        <w:adjustRightInd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Defence Safety Authority (DSA) </w:t>
      </w:r>
    </w:p>
    <w:p w14:paraId="574F8D7D" w14:textId="77777777" w:rsidR="00210EC3" w:rsidRPr="00210EC3" w:rsidRDefault="00210EC3" w:rsidP="00210EC3">
      <w:pPr>
        <w:widowControl w:val="0"/>
        <w:autoSpaceDE w:val="0"/>
        <w:autoSpaceDN w:val="0"/>
        <w:adjustRightInd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Movement Transport Safety Regulator (MTSR) </w:t>
      </w:r>
    </w:p>
    <w:p w14:paraId="21F3CE7A" w14:textId="77777777" w:rsidR="00210EC3" w:rsidRPr="00442006" w:rsidRDefault="00442006" w:rsidP="00210EC3">
      <w:pPr>
        <w:widowControl w:val="0"/>
        <w:autoSpaceDE w:val="0"/>
        <w:autoSpaceDN w:val="0"/>
        <w:adjustRightInd w:val="0"/>
        <w:spacing w:after="0" w:line="240" w:lineRule="auto"/>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 '''' '''''''''''''''''</w:t>
      </w:r>
    </w:p>
    <w:p w14:paraId="2144DE89" w14:textId="77777777" w:rsidR="00210EC3" w:rsidRPr="00442006" w:rsidRDefault="00442006" w:rsidP="00210EC3">
      <w:pPr>
        <w:widowControl w:val="0"/>
        <w:autoSpaceDE w:val="0"/>
        <w:autoSpaceDN w:val="0"/>
        <w:adjustRightInd w:val="0"/>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w:t>
      </w:r>
    </w:p>
    <w:p w14:paraId="6A19FACB" w14:textId="77777777" w:rsidR="003F686A" w:rsidRPr="00442006" w:rsidRDefault="00442006" w:rsidP="00210EC3">
      <w:pPr>
        <w:widowControl w:val="0"/>
        <w:autoSpaceDE w:val="0"/>
        <w:autoSpaceDN w:val="0"/>
        <w:adjustRightInd w:val="0"/>
        <w:spacing w:after="120" w:line="240" w:lineRule="auto"/>
        <w:rPr>
          <w:rFonts w:ascii="Arial" w:eastAsia="Times New Roman" w:hAnsi="Arial" w:cs="Arial"/>
          <w:sz w:val="20"/>
          <w:szCs w:val="20"/>
          <w:lang w:eastAsia="en-GB"/>
        </w:rPr>
        <w:sectPr w:rsidR="003F686A" w:rsidRPr="00442006" w:rsidSect="006D7ADF">
          <w:footerReference w:type="default" r:id="rId26"/>
          <w:pgSz w:w="11906" w:h="16838"/>
          <w:pgMar w:top="1440" w:right="1440" w:bottom="1440" w:left="1440" w:header="708" w:footer="708" w:gutter="0"/>
          <w:cols w:space="708"/>
          <w:docGrid w:linePitch="360"/>
        </w:sectPr>
      </w:pPr>
      <w:r>
        <w:rPr>
          <w:rFonts w:ascii="Arial" w:eastAsia="Times New Roman" w:hAnsi="Arial" w:cs="Arial"/>
          <w:noProof/>
          <w:color w:val="000000"/>
          <w:sz w:val="20"/>
          <w:szCs w:val="20"/>
          <w:highlight w:val="black"/>
          <w:lang w:eastAsia="en-GB"/>
        </w:rPr>
        <w:t>''''''''''''''' '''''''''''''' '''''''''''''</w:t>
      </w:r>
    </w:p>
    <w:p w14:paraId="01B73376" w14:textId="77777777" w:rsidR="003F686A" w:rsidRPr="003F686A" w:rsidRDefault="003F686A" w:rsidP="003F686A">
      <w:pPr>
        <w:widowControl w:val="0"/>
        <w:autoSpaceDN w:val="0"/>
        <w:spacing w:after="0" w:line="240" w:lineRule="auto"/>
        <w:rPr>
          <w:rFonts w:ascii="Arial" w:eastAsia="Times New Roman" w:hAnsi="Arial" w:cs="Arial"/>
          <w:b/>
          <w:bCs/>
          <w:iCs/>
          <w:szCs w:val="24"/>
          <w:lang w:val="en-US" w:eastAsia="en-GB"/>
        </w:rPr>
      </w:pPr>
      <w:bookmarkStart w:id="484" w:name="_Toc367107583"/>
      <w:bookmarkStart w:id="485" w:name="_Toc375205562"/>
      <w:r w:rsidRPr="003F686A">
        <w:rPr>
          <w:rFonts w:ascii="Arial" w:eastAsia="Times New Roman" w:hAnsi="Arial" w:cs="Times New Roman"/>
          <w:b/>
          <w:szCs w:val="24"/>
          <w:lang w:val="en-US" w:eastAsia="en-GB"/>
        </w:rPr>
        <w:lastRenderedPageBreak/>
        <w:t>Schedule 7 - Timber and Wood- Derived Products Supplied under the Contract: Data Requirements</w:t>
      </w:r>
      <w:bookmarkEnd w:id="484"/>
      <w:bookmarkEnd w:id="485"/>
      <w:r w:rsidRPr="003F686A">
        <w:rPr>
          <w:rFonts w:ascii="Arial" w:eastAsia="Times New Roman" w:hAnsi="Arial" w:cs="Times New Roman"/>
          <w:b/>
          <w:szCs w:val="24"/>
          <w:lang w:val="en-US" w:eastAsia="en-GB"/>
        </w:rPr>
        <w:t xml:space="preserve"> for </w:t>
      </w:r>
      <w:r w:rsidRPr="003F686A">
        <w:rPr>
          <w:rFonts w:ascii="Arial" w:eastAsia="Times New Roman" w:hAnsi="Arial" w:cs="Arial"/>
          <w:b/>
          <w:bCs/>
          <w:iCs/>
          <w:szCs w:val="24"/>
          <w:lang w:val="en-US" w:eastAsia="en-GB"/>
        </w:rPr>
        <w:t xml:space="preserve">Contract No: </w:t>
      </w:r>
      <w:r>
        <w:rPr>
          <w:rFonts w:ascii="Arial" w:eastAsia="Times New Roman" w:hAnsi="Arial" w:cs="Arial"/>
          <w:b/>
          <w:bCs/>
          <w:iCs/>
          <w:szCs w:val="24"/>
          <w:lang w:val="en-US" w:eastAsia="en-GB"/>
        </w:rPr>
        <w:t>CBRN/00227</w:t>
      </w:r>
    </w:p>
    <w:p w14:paraId="6C3DF70D" w14:textId="77777777" w:rsidR="003F686A" w:rsidRPr="003F686A" w:rsidRDefault="003F686A" w:rsidP="003F686A">
      <w:pPr>
        <w:widowControl w:val="0"/>
        <w:autoSpaceDN w:val="0"/>
        <w:spacing w:after="0" w:line="240" w:lineRule="auto"/>
        <w:rPr>
          <w:rFonts w:ascii="Arial" w:eastAsia="Times New Roman" w:hAnsi="Arial" w:cs="Arial"/>
          <w:b/>
          <w:szCs w:val="24"/>
          <w:lang w:eastAsia="en-GB"/>
        </w:rPr>
      </w:pPr>
    </w:p>
    <w:p w14:paraId="203BAEFB" w14:textId="77777777" w:rsidR="003F686A" w:rsidRPr="003F686A" w:rsidRDefault="003F686A" w:rsidP="003F686A">
      <w:pPr>
        <w:widowControl w:val="0"/>
        <w:autoSpaceDN w:val="0"/>
        <w:spacing w:after="0" w:line="240" w:lineRule="auto"/>
        <w:rPr>
          <w:rFonts w:ascii="Arial" w:eastAsia="Times New Roman" w:hAnsi="Arial" w:cs="Arial"/>
          <w:bCs/>
          <w:sz w:val="20"/>
          <w:szCs w:val="20"/>
          <w:lang w:eastAsia="en-GB"/>
        </w:rPr>
      </w:pPr>
      <w:r w:rsidRPr="003F686A">
        <w:rPr>
          <w:rFonts w:ascii="Arial" w:eastAsia="Times New Roman" w:hAnsi="Arial" w:cs="Arial"/>
          <w:bCs/>
          <w:sz w:val="20"/>
          <w:szCs w:val="20"/>
          <w:lang w:eastAsia="en-GB"/>
        </w:rPr>
        <w:t>The following information is provided in respect of condition 25 (Timber and Wood-Derived Products):</w:t>
      </w:r>
    </w:p>
    <w:p w14:paraId="2CB483F7" w14:textId="77777777" w:rsidR="003F686A" w:rsidRPr="003F686A" w:rsidRDefault="003F686A" w:rsidP="003F686A">
      <w:pPr>
        <w:widowControl w:val="0"/>
        <w:autoSpaceDN w:val="0"/>
        <w:spacing w:after="0" w:line="240" w:lineRule="auto"/>
        <w:rPr>
          <w:rFonts w:ascii="Arial" w:eastAsia="Times New Roman" w:hAnsi="Arial" w:cs="Arial"/>
          <w:b/>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3F686A" w:rsidRPr="003F686A" w14:paraId="09BF7931" w14:textId="77777777" w:rsidTr="00626AEE">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243757B9" w14:textId="77777777"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7A2D2880" w14:textId="77777777"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31779D9A" w14:textId="77777777"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54E5F463" w14:textId="77777777"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14DD52D5" w14:textId="77777777"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Total volume of timber Delivered to the Authority under the Contract</w:t>
            </w:r>
          </w:p>
        </w:tc>
      </w:tr>
      <w:tr w:rsidR="003F686A" w:rsidRPr="003F686A" w14:paraId="7228D74D" w14:textId="77777777"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1990F0A"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14:paraId="37E2BBFD"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14:paraId="1052AC15"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14:paraId="4EA06CEE"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14:paraId="7B7FD55A"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14:paraId="16818043" w14:textId="77777777"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3D89DAF"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14:paraId="48260E07"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14:paraId="76F4F902"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14:paraId="2F01B318"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14:paraId="6F4072D0"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14:paraId="49F46A35" w14:textId="77777777"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12256FF"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14:paraId="1D702126"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14:paraId="71B45E3C"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14:paraId="2F900851"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14:paraId="439BC57F"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14:paraId="35839097" w14:textId="77777777"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09B61A0"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14:paraId="23FCFFF5"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14:paraId="3BF422C3"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14:paraId="1FE654A1"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14:paraId="62496A65"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14:paraId="37A9C8C0" w14:textId="77777777"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34EB9EA"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14:paraId="4E3EFD4E"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14:paraId="6188751F"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14:paraId="4B0213A8"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14:paraId="29B8F55D"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14:paraId="3E6977E6" w14:textId="77777777"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7875109"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14:paraId="6D3C6D3B"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14:paraId="42375BA8"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14:paraId="60C4132C"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14:paraId="5D206256" w14:textId="77777777" w:rsidR="003F686A" w:rsidRPr="003F686A" w:rsidRDefault="00442006"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bl>
    <w:p w14:paraId="6F2999A7" w14:textId="77777777" w:rsidR="003F686A" w:rsidRPr="003F686A" w:rsidRDefault="003F686A" w:rsidP="003F686A">
      <w:pPr>
        <w:rPr>
          <w:rFonts w:ascii="Arial" w:hAnsi="Arial" w:cs="Arial"/>
          <w:sz w:val="18"/>
          <w:szCs w:val="18"/>
        </w:rPr>
      </w:pPr>
    </w:p>
    <w:p w14:paraId="29F89979" w14:textId="77777777" w:rsidR="003F686A" w:rsidRPr="003F686A" w:rsidRDefault="003F686A" w:rsidP="003F686A">
      <w:pPr>
        <w:rPr>
          <w:rFonts w:ascii="Arial" w:hAnsi="Arial" w:cs="Arial"/>
          <w:sz w:val="18"/>
          <w:szCs w:val="18"/>
        </w:rPr>
      </w:pPr>
    </w:p>
    <w:p w14:paraId="41248FE6" w14:textId="77777777" w:rsidR="003F686A" w:rsidRPr="003F686A" w:rsidRDefault="003F686A" w:rsidP="003F686A">
      <w:pPr>
        <w:rPr>
          <w:rFonts w:ascii="Arial" w:hAnsi="Arial" w:cs="Arial"/>
          <w:sz w:val="18"/>
          <w:szCs w:val="18"/>
        </w:rPr>
      </w:pPr>
    </w:p>
    <w:p w14:paraId="32B13556" w14:textId="77777777" w:rsidR="003F686A" w:rsidRPr="003F686A" w:rsidRDefault="003F686A" w:rsidP="003F686A">
      <w:pPr>
        <w:rPr>
          <w:rFonts w:ascii="Arial" w:hAnsi="Arial" w:cs="Arial"/>
          <w:sz w:val="18"/>
          <w:szCs w:val="18"/>
        </w:rPr>
      </w:pPr>
    </w:p>
    <w:p w14:paraId="5357E25B" w14:textId="77777777" w:rsidR="003F686A" w:rsidRPr="003F686A" w:rsidRDefault="003F686A" w:rsidP="003F686A">
      <w:pPr>
        <w:rPr>
          <w:rFonts w:ascii="Arial" w:hAnsi="Arial" w:cs="Arial"/>
          <w:sz w:val="18"/>
          <w:szCs w:val="18"/>
        </w:rPr>
      </w:pPr>
    </w:p>
    <w:p w14:paraId="6D93AD26" w14:textId="77777777" w:rsidR="003F686A" w:rsidRPr="003F686A" w:rsidRDefault="003F686A" w:rsidP="003F686A">
      <w:pPr>
        <w:rPr>
          <w:rFonts w:ascii="Arial" w:hAnsi="Arial" w:cs="Arial"/>
          <w:sz w:val="18"/>
          <w:szCs w:val="18"/>
        </w:rPr>
      </w:pPr>
    </w:p>
    <w:p w14:paraId="556680D1" w14:textId="77777777" w:rsidR="003F686A" w:rsidRPr="003F686A" w:rsidRDefault="003F686A" w:rsidP="003F686A">
      <w:pPr>
        <w:rPr>
          <w:rFonts w:ascii="Arial" w:hAnsi="Arial" w:cs="Arial"/>
          <w:sz w:val="18"/>
          <w:szCs w:val="18"/>
        </w:rPr>
      </w:pPr>
    </w:p>
    <w:p w14:paraId="5868AF0F" w14:textId="77777777" w:rsidR="003F686A" w:rsidRPr="003F686A" w:rsidRDefault="003F686A" w:rsidP="003F686A">
      <w:pPr>
        <w:rPr>
          <w:rFonts w:ascii="Arial" w:hAnsi="Arial" w:cs="Arial"/>
          <w:sz w:val="18"/>
          <w:szCs w:val="18"/>
        </w:rPr>
      </w:pPr>
    </w:p>
    <w:p w14:paraId="4310CA2F" w14:textId="77777777" w:rsidR="003F686A" w:rsidRDefault="003F686A" w:rsidP="003F686A">
      <w:pPr>
        <w:rPr>
          <w:rFonts w:ascii="Arial" w:hAnsi="Arial" w:cs="Arial"/>
          <w:sz w:val="18"/>
          <w:szCs w:val="18"/>
        </w:rPr>
      </w:pPr>
    </w:p>
    <w:p w14:paraId="762950F3" w14:textId="77777777" w:rsidR="00233CAF" w:rsidRDefault="003F686A" w:rsidP="003F686A">
      <w:pPr>
        <w:tabs>
          <w:tab w:val="left" w:pos="5250"/>
        </w:tabs>
        <w:rPr>
          <w:rFonts w:ascii="Arial" w:hAnsi="Arial" w:cs="Arial"/>
          <w:sz w:val="18"/>
          <w:szCs w:val="18"/>
        </w:rPr>
        <w:sectPr w:rsidR="00233CAF" w:rsidSect="006D7ADF">
          <w:footerReference w:type="default" r:id="rId27"/>
          <w:pgSz w:w="11906" w:h="16838"/>
          <w:pgMar w:top="1440" w:right="1440" w:bottom="1440" w:left="1440" w:header="708" w:footer="708" w:gutter="0"/>
          <w:cols w:space="708"/>
          <w:docGrid w:linePitch="360"/>
        </w:sectPr>
      </w:pPr>
      <w:r>
        <w:rPr>
          <w:rFonts w:ascii="Arial" w:hAnsi="Arial" w:cs="Arial"/>
          <w:sz w:val="18"/>
          <w:szCs w:val="18"/>
        </w:rPr>
        <w:tab/>
      </w:r>
    </w:p>
    <w:p w14:paraId="2A137F5A" w14:textId="77777777" w:rsidR="00233CAF" w:rsidRPr="00233CAF" w:rsidRDefault="00233CAF" w:rsidP="00233CAF">
      <w:pPr>
        <w:keepNext/>
        <w:widowControl w:val="0"/>
        <w:tabs>
          <w:tab w:val="left" w:pos="720"/>
        </w:tabs>
        <w:autoSpaceDN w:val="0"/>
        <w:spacing w:after="0" w:line="240" w:lineRule="auto"/>
        <w:outlineLvl w:val="0"/>
        <w:rPr>
          <w:rFonts w:ascii="Arial" w:eastAsia="Times New Roman" w:hAnsi="Arial" w:cs="Arial"/>
          <w:b/>
          <w:bCs/>
          <w:lang w:eastAsia="en-GB"/>
        </w:rPr>
      </w:pPr>
      <w:bookmarkStart w:id="486" w:name="_Toc422462861"/>
      <w:bookmarkStart w:id="487" w:name="_Toc402273358"/>
      <w:bookmarkStart w:id="488" w:name="_Toc375205563"/>
      <w:bookmarkStart w:id="489" w:name="_Toc367107584"/>
      <w:bookmarkStart w:id="490" w:name="_Toc513122005"/>
      <w:r w:rsidRPr="00233CAF">
        <w:rPr>
          <w:rFonts w:ascii="Arial" w:eastAsia="Times New Roman" w:hAnsi="Arial" w:cs="Arial"/>
          <w:b/>
          <w:bCs/>
          <w:szCs w:val="32"/>
          <w:lang w:eastAsia="en-GB"/>
        </w:rPr>
        <w:lastRenderedPageBreak/>
        <w:t>Schedule 8 - Acceptance Procedure (i.a.w. condition 29</w:t>
      </w:r>
      <w:r w:rsidRPr="00233CAF">
        <w:rPr>
          <w:rFonts w:ascii="Arial" w:eastAsia="Times New Roman" w:hAnsi="Arial" w:cs="Arial"/>
          <w:b/>
          <w:bCs/>
          <w:lang w:eastAsia="en-GB"/>
        </w:rPr>
        <w:t xml:space="preserve">) for Contract No: </w:t>
      </w:r>
      <w:bookmarkEnd w:id="486"/>
      <w:bookmarkEnd w:id="487"/>
      <w:bookmarkEnd w:id="488"/>
      <w:bookmarkEnd w:id="489"/>
      <w:r w:rsidRPr="00233CAF">
        <w:rPr>
          <w:rFonts w:ascii="Arial" w:eastAsia="Times New Roman" w:hAnsi="Arial" w:cs="Arial"/>
          <w:b/>
          <w:bCs/>
          <w:szCs w:val="32"/>
          <w:lang w:eastAsia="en-GB"/>
        </w:rPr>
        <w:t>CBRN/00227</w:t>
      </w:r>
      <w:bookmarkEnd w:id="490"/>
    </w:p>
    <w:p w14:paraId="490969F3" w14:textId="77777777" w:rsidR="002060D8" w:rsidRDefault="002060D8" w:rsidP="003F686A">
      <w:pPr>
        <w:tabs>
          <w:tab w:val="left" w:pos="5250"/>
        </w:tabs>
        <w:rPr>
          <w:rFonts w:ascii="Arial" w:hAnsi="Arial" w:cs="Arial"/>
          <w:sz w:val="18"/>
          <w:szCs w:val="18"/>
        </w:rPr>
      </w:pPr>
    </w:p>
    <w:p w14:paraId="09326958" w14:textId="77777777" w:rsidR="00233CAF" w:rsidRPr="00233CAF" w:rsidRDefault="00233CAF" w:rsidP="00233CAF">
      <w:pPr>
        <w:spacing w:after="0" w:line="240" w:lineRule="auto"/>
        <w:rPr>
          <w:rFonts w:ascii="Arial" w:eastAsia="Times New Roman" w:hAnsi="Arial" w:cs="Arial"/>
          <w:szCs w:val="24"/>
        </w:rPr>
      </w:pPr>
      <w:r w:rsidRPr="00233CAF">
        <w:rPr>
          <w:rFonts w:ascii="Arial" w:eastAsia="Times New Roman" w:hAnsi="Arial" w:cs="Arial"/>
          <w:szCs w:val="24"/>
        </w:rPr>
        <w:t>Acceptance of deliverables under the contact shall be to the satisfaction of the Authority’s Project Manager, in accordance with the following:</w:t>
      </w:r>
    </w:p>
    <w:p w14:paraId="6E00152E" w14:textId="77777777" w:rsidR="00233CAF" w:rsidRPr="00233CAF" w:rsidRDefault="00233CAF" w:rsidP="00233CAF">
      <w:pPr>
        <w:spacing w:after="0" w:line="240" w:lineRule="auto"/>
        <w:rPr>
          <w:rFonts w:ascii="Arial" w:eastAsia="Times New Roman" w:hAnsi="Arial" w:cs="Arial"/>
          <w:szCs w:val="24"/>
        </w:rPr>
      </w:pPr>
    </w:p>
    <w:p w14:paraId="1439791A" w14:textId="77777777" w:rsidR="00233CAF" w:rsidRPr="00233CAF" w:rsidRDefault="00233CAF" w:rsidP="00233CAF">
      <w:pPr>
        <w:spacing w:after="0" w:line="240" w:lineRule="auto"/>
        <w:rPr>
          <w:rFonts w:ascii="Arial" w:eastAsia="Times New Roman" w:hAnsi="Arial" w:cs="Arial"/>
          <w:szCs w:val="24"/>
        </w:rPr>
      </w:pPr>
      <w:r w:rsidRPr="00233CAF">
        <w:rPr>
          <w:rFonts w:ascii="Arial" w:eastAsia="Times New Roman" w:hAnsi="Arial" w:cs="Arial"/>
          <w:szCs w:val="24"/>
        </w:rPr>
        <w:t>1. Terms and Conditions of the Contract</w:t>
      </w:r>
    </w:p>
    <w:p w14:paraId="7BE7A9CB" w14:textId="77777777" w:rsidR="00233CAF" w:rsidRPr="00233CAF" w:rsidRDefault="00233CAF" w:rsidP="00233CAF">
      <w:pPr>
        <w:spacing w:after="0" w:line="240" w:lineRule="auto"/>
        <w:rPr>
          <w:rFonts w:ascii="Arial" w:eastAsia="Times New Roman" w:hAnsi="Arial" w:cs="Arial"/>
          <w:szCs w:val="24"/>
        </w:rPr>
      </w:pPr>
      <w:r w:rsidRPr="00233CAF">
        <w:rPr>
          <w:rFonts w:ascii="Arial" w:eastAsia="Times New Roman" w:hAnsi="Arial" w:cs="Arial"/>
          <w:szCs w:val="24"/>
        </w:rPr>
        <w:t>2. Systems Requirement Document (SRD) at Annex A1</w:t>
      </w:r>
      <w:r w:rsidR="00FF1379">
        <w:rPr>
          <w:rFonts w:ascii="Arial" w:eastAsia="Times New Roman" w:hAnsi="Arial" w:cs="Arial"/>
          <w:szCs w:val="24"/>
        </w:rPr>
        <w:t xml:space="preserve"> </w:t>
      </w:r>
      <w:r w:rsidR="00FF1379" w:rsidRPr="00357CD9">
        <w:rPr>
          <w:rFonts w:ascii="Arial" w:eastAsia="Times New Roman" w:hAnsi="Arial" w:cs="Arial"/>
          <w:szCs w:val="24"/>
        </w:rPr>
        <w:t>REDACTED in its entirety due to the sensitivity of information contained</w:t>
      </w:r>
      <w:r w:rsidR="00FF1379">
        <w:rPr>
          <w:rFonts w:ascii="Arial" w:eastAsia="Times New Roman" w:hAnsi="Arial" w:cs="Arial"/>
          <w:szCs w:val="24"/>
        </w:rPr>
        <w:t xml:space="preserve"> </w:t>
      </w:r>
    </w:p>
    <w:p w14:paraId="0169B84D" w14:textId="77777777" w:rsidR="00233CAF" w:rsidRDefault="00233CAF" w:rsidP="00DF01AC">
      <w:pPr>
        <w:spacing w:after="0" w:line="240" w:lineRule="auto"/>
        <w:rPr>
          <w:rFonts w:ascii="Arial" w:eastAsia="Times New Roman" w:hAnsi="Arial" w:cs="Arial"/>
          <w:szCs w:val="24"/>
        </w:rPr>
      </w:pPr>
      <w:r w:rsidRPr="00233CAF">
        <w:rPr>
          <w:rFonts w:ascii="Arial" w:eastAsia="Times New Roman" w:hAnsi="Arial" w:cs="Arial"/>
          <w:szCs w:val="24"/>
        </w:rPr>
        <w:t>3. Statement of Work (SOW) at Annex A2</w:t>
      </w:r>
    </w:p>
    <w:p w14:paraId="4FD016A6" w14:textId="77777777" w:rsidR="00831E99" w:rsidRDefault="00831E99" w:rsidP="00DF01AC">
      <w:pPr>
        <w:spacing w:after="0" w:line="240" w:lineRule="auto"/>
        <w:rPr>
          <w:rFonts w:ascii="Arial" w:eastAsia="Times New Roman" w:hAnsi="Arial" w:cs="Arial"/>
          <w:szCs w:val="24"/>
        </w:rPr>
      </w:pPr>
    </w:p>
    <w:p w14:paraId="7D01AC61" w14:textId="77777777" w:rsidR="00831E99" w:rsidRDefault="00831E99" w:rsidP="00DF01AC">
      <w:pPr>
        <w:spacing w:after="0" w:line="240" w:lineRule="auto"/>
        <w:rPr>
          <w:rFonts w:ascii="Arial" w:hAnsi="Arial" w:cs="Arial"/>
          <w:sz w:val="18"/>
          <w:szCs w:val="18"/>
        </w:rPr>
        <w:sectPr w:rsidR="00831E99" w:rsidSect="006D7ADF">
          <w:footerReference w:type="default" r:id="rId28"/>
          <w:pgSz w:w="11906" w:h="16838"/>
          <w:pgMar w:top="1440" w:right="1440" w:bottom="1440" w:left="1440" w:header="708" w:footer="708" w:gutter="0"/>
          <w:cols w:space="708"/>
          <w:docGrid w:linePitch="360"/>
        </w:sectPr>
      </w:pPr>
    </w:p>
    <w:p w14:paraId="443EF4E2" w14:textId="77777777" w:rsidR="00831E99" w:rsidRPr="00831E99" w:rsidRDefault="000C73AF" w:rsidP="00831E99">
      <w:pPr>
        <w:keepNext/>
        <w:spacing w:before="240" w:after="60" w:line="240" w:lineRule="auto"/>
        <w:outlineLvl w:val="0"/>
        <w:rPr>
          <w:rFonts w:ascii="Arial" w:eastAsia="Times New Roman" w:hAnsi="Arial" w:cs="Arial"/>
          <w:b/>
          <w:bCs/>
          <w:spacing w:val="-3"/>
          <w:kern w:val="32"/>
          <w:lang w:eastAsia="en-GB"/>
        </w:rPr>
      </w:pPr>
      <w:bookmarkStart w:id="491" w:name="_Toc513122006"/>
      <w:r>
        <w:rPr>
          <w:rFonts w:ascii="Arial" w:eastAsia="Times New Roman" w:hAnsi="Arial" w:cs="Arial"/>
          <w:b/>
          <w:bCs/>
          <w:kern w:val="32"/>
          <w:lang w:eastAsia="en-GB"/>
        </w:rPr>
        <w:lastRenderedPageBreak/>
        <w:t>Schedule 9</w:t>
      </w:r>
      <w:r w:rsidR="00831E99" w:rsidRPr="00831E99">
        <w:rPr>
          <w:rFonts w:ascii="Arial" w:eastAsia="Times New Roman" w:hAnsi="Arial" w:cs="Arial"/>
          <w:b/>
          <w:bCs/>
          <w:kern w:val="32"/>
          <w:lang w:eastAsia="en-GB"/>
        </w:rPr>
        <w:t xml:space="preserve"> - </w:t>
      </w:r>
      <w:r w:rsidR="00831E99" w:rsidRPr="00831E99">
        <w:rPr>
          <w:rFonts w:ascii="Arial" w:eastAsia="Times New Roman" w:hAnsi="Arial" w:cs="Arial"/>
          <w:b/>
          <w:bCs/>
          <w:spacing w:val="-3"/>
          <w:kern w:val="32"/>
          <w:lang w:eastAsia="en-GB"/>
        </w:rPr>
        <w:t>Contract Annexes</w:t>
      </w:r>
      <w:bookmarkEnd w:id="491"/>
    </w:p>
    <w:p w14:paraId="3E454E74" w14:textId="77777777" w:rsidR="00831E99" w:rsidRPr="00357CD9" w:rsidRDefault="00831E99" w:rsidP="00DB1EBF">
      <w:pPr>
        <w:numPr>
          <w:ilvl w:val="0"/>
          <w:numId w:val="34"/>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 xml:space="preserve">Annex A1 - System Requirements </w:t>
      </w:r>
      <w:r w:rsidRPr="00357CD9">
        <w:rPr>
          <w:rFonts w:ascii="Arial" w:eastAsia="Times New Roman" w:hAnsi="Arial" w:cs="Arial"/>
          <w:sz w:val="20"/>
          <w:szCs w:val="20"/>
        </w:rPr>
        <w:t>Document (SRD)</w:t>
      </w:r>
      <w:r w:rsidR="00FF1379" w:rsidRPr="00357CD9">
        <w:rPr>
          <w:rFonts w:ascii="Arial" w:eastAsia="Times New Roman" w:hAnsi="Arial" w:cs="Arial"/>
          <w:szCs w:val="24"/>
        </w:rPr>
        <w:t xml:space="preserve"> REDACTED in its entirety due to the sensitivity of information contained</w:t>
      </w:r>
    </w:p>
    <w:p w14:paraId="03DF9581" w14:textId="77777777" w:rsidR="00831E99" w:rsidRPr="00831E99" w:rsidRDefault="00831E99" w:rsidP="00831E99">
      <w:pPr>
        <w:autoSpaceDE w:val="0"/>
        <w:autoSpaceDN w:val="0"/>
        <w:adjustRightInd w:val="0"/>
        <w:spacing w:after="0" w:line="240" w:lineRule="auto"/>
        <w:ind w:left="720"/>
        <w:contextualSpacing/>
        <w:rPr>
          <w:rFonts w:ascii="Arial" w:eastAsia="Times New Roman" w:hAnsi="Arial" w:cs="Arial"/>
          <w:sz w:val="20"/>
          <w:szCs w:val="20"/>
        </w:rPr>
      </w:pPr>
    </w:p>
    <w:p w14:paraId="337735C7" w14:textId="77777777" w:rsidR="00831E99" w:rsidRPr="00831E99" w:rsidRDefault="00831E99" w:rsidP="00DB1EBF">
      <w:pPr>
        <w:numPr>
          <w:ilvl w:val="0"/>
          <w:numId w:val="34"/>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 xml:space="preserve">Annex A2 - Statement of Work (SOW) </w:t>
      </w:r>
    </w:p>
    <w:p w14:paraId="7F56EACE" w14:textId="77777777" w:rsidR="00831E99" w:rsidRPr="00831E99" w:rsidRDefault="00831E99" w:rsidP="00831E99">
      <w:pPr>
        <w:autoSpaceDE w:val="0"/>
        <w:autoSpaceDN w:val="0"/>
        <w:adjustRightInd w:val="0"/>
        <w:spacing w:after="0" w:line="240" w:lineRule="auto"/>
        <w:rPr>
          <w:rFonts w:ascii="Arial" w:eastAsia="Times New Roman" w:hAnsi="Arial" w:cs="Arial"/>
          <w:color w:val="FF0000"/>
          <w:sz w:val="20"/>
          <w:szCs w:val="20"/>
        </w:rPr>
      </w:pPr>
    </w:p>
    <w:p w14:paraId="447AE708" w14:textId="77777777"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B - Key Performance Indicators (KPIs)</w:t>
      </w:r>
    </w:p>
    <w:p w14:paraId="39FE0409" w14:textId="77777777" w:rsidR="00831E99" w:rsidRPr="00831E99" w:rsidRDefault="00831E99" w:rsidP="00831E99">
      <w:pPr>
        <w:autoSpaceDE w:val="0"/>
        <w:autoSpaceDN w:val="0"/>
        <w:adjustRightInd w:val="0"/>
        <w:spacing w:after="0" w:line="240" w:lineRule="auto"/>
        <w:rPr>
          <w:rFonts w:ascii="Arial" w:eastAsia="Times New Roman" w:hAnsi="Arial" w:cs="Arial"/>
          <w:sz w:val="20"/>
          <w:szCs w:val="20"/>
        </w:rPr>
      </w:pPr>
    </w:p>
    <w:p w14:paraId="60ED96D9" w14:textId="77777777"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C - DEFFORM 129J</w:t>
      </w:r>
    </w:p>
    <w:p w14:paraId="15C0EAE9" w14:textId="77777777" w:rsidR="00831E99" w:rsidRPr="00831E99" w:rsidRDefault="00831E99" w:rsidP="00831E99">
      <w:pPr>
        <w:autoSpaceDE w:val="0"/>
        <w:autoSpaceDN w:val="0"/>
        <w:adjustRightInd w:val="0"/>
        <w:spacing w:after="0" w:line="240" w:lineRule="auto"/>
        <w:rPr>
          <w:rFonts w:ascii="Arial" w:eastAsia="Times New Roman" w:hAnsi="Arial" w:cs="Arial"/>
          <w:sz w:val="20"/>
          <w:szCs w:val="20"/>
        </w:rPr>
      </w:pPr>
    </w:p>
    <w:p w14:paraId="2500AB96" w14:textId="77777777"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D – DEFFORM 315</w:t>
      </w:r>
    </w:p>
    <w:p w14:paraId="25C36326" w14:textId="77777777" w:rsidR="00831E99" w:rsidRPr="00831E99" w:rsidRDefault="00831E99" w:rsidP="00831E99">
      <w:pPr>
        <w:autoSpaceDE w:val="0"/>
        <w:autoSpaceDN w:val="0"/>
        <w:adjustRightInd w:val="0"/>
        <w:spacing w:after="0" w:line="240" w:lineRule="auto"/>
        <w:rPr>
          <w:rFonts w:ascii="Arial" w:eastAsia="Times New Roman" w:hAnsi="Arial" w:cs="Arial"/>
          <w:sz w:val="20"/>
          <w:szCs w:val="20"/>
        </w:rPr>
      </w:pPr>
    </w:p>
    <w:p w14:paraId="53BF717C" w14:textId="77777777"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E1 – Gainshare Framework</w:t>
      </w:r>
    </w:p>
    <w:p w14:paraId="7271833A" w14:textId="77777777" w:rsidR="00831E99" w:rsidRPr="00831E99" w:rsidRDefault="00831E99" w:rsidP="00831E99">
      <w:pPr>
        <w:spacing w:after="200" w:line="276" w:lineRule="auto"/>
        <w:ind w:left="720"/>
        <w:contextualSpacing/>
        <w:rPr>
          <w:rFonts w:ascii="Arial" w:eastAsia="Times New Roman" w:hAnsi="Arial" w:cs="Arial"/>
          <w:sz w:val="20"/>
          <w:szCs w:val="20"/>
        </w:rPr>
      </w:pPr>
    </w:p>
    <w:p w14:paraId="07C43877" w14:textId="77777777"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 xml:space="preserve">Annex E2 – Gainshare Change Proposal Form </w:t>
      </w:r>
    </w:p>
    <w:p w14:paraId="0DB6F265" w14:textId="77777777" w:rsidR="00831E99" w:rsidRPr="00831E99" w:rsidRDefault="00831E99" w:rsidP="00831E99">
      <w:pPr>
        <w:spacing w:after="200" w:line="276" w:lineRule="auto"/>
        <w:ind w:left="720"/>
        <w:contextualSpacing/>
        <w:rPr>
          <w:rFonts w:ascii="Arial" w:eastAsia="Times New Roman" w:hAnsi="Arial" w:cs="Arial"/>
          <w:sz w:val="20"/>
          <w:szCs w:val="20"/>
        </w:rPr>
      </w:pPr>
    </w:p>
    <w:p w14:paraId="3E7DB2E8" w14:textId="77777777"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F1 – Tasking Approval Forms</w:t>
      </w:r>
    </w:p>
    <w:p w14:paraId="77453A2E" w14:textId="77777777" w:rsidR="00831E99" w:rsidRPr="00831E99" w:rsidRDefault="00831E99" w:rsidP="00831E99">
      <w:pPr>
        <w:spacing w:after="200" w:line="276" w:lineRule="auto"/>
        <w:ind w:left="720"/>
        <w:contextualSpacing/>
        <w:rPr>
          <w:rFonts w:ascii="Arial" w:eastAsia="Times New Roman" w:hAnsi="Arial" w:cs="Arial"/>
          <w:sz w:val="20"/>
          <w:szCs w:val="20"/>
        </w:rPr>
      </w:pPr>
    </w:p>
    <w:p w14:paraId="35D5F6FD" w14:textId="77777777" w:rsidR="00C22431"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F2 – Man Day Rates</w:t>
      </w:r>
    </w:p>
    <w:p w14:paraId="6C71208C" w14:textId="77777777" w:rsidR="006F2B7F" w:rsidRDefault="006F2B7F" w:rsidP="006F2B7F">
      <w:pPr>
        <w:pStyle w:val="ListParagraph"/>
        <w:rPr>
          <w:rFonts w:cs="Arial"/>
          <w:sz w:val="20"/>
          <w:szCs w:val="20"/>
        </w:rPr>
      </w:pPr>
    </w:p>
    <w:p w14:paraId="4AFA967E" w14:textId="77777777" w:rsidR="006F2B7F" w:rsidRDefault="006F2B7F"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Annex G – Payment Plan </w:t>
      </w:r>
    </w:p>
    <w:p w14:paraId="0A6C2E87" w14:textId="77777777" w:rsidR="006F2B7F" w:rsidRDefault="006F2B7F" w:rsidP="006F2B7F">
      <w:pPr>
        <w:autoSpaceDE w:val="0"/>
        <w:autoSpaceDN w:val="0"/>
        <w:adjustRightInd w:val="0"/>
        <w:spacing w:after="0" w:line="240" w:lineRule="auto"/>
        <w:contextualSpacing/>
        <w:rPr>
          <w:rFonts w:ascii="Arial" w:eastAsia="Times New Roman" w:hAnsi="Arial" w:cs="Arial"/>
          <w:sz w:val="20"/>
          <w:szCs w:val="20"/>
        </w:rPr>
        <w:sectPr w:rsidR="006F2B7F" w:rsidSect="006D7ADF">
          <w:footerReference w:type="default" r:id="rId29"/>
          <w:pgSz w:w="11906" w:h="16838"/>
          <w:pgMar w:top="1440" w:right="1440" w:bottom="1440" w:left="1440" w:header="708" w:footer="708" w:gutter="0"/>
          <w:cols w:space="708"/>
          <w:docGrid w:linePitch="360"/>
        </w:sectPr>
      </w:pPr>
    </w:p>
    <w:p w14:paraId="7341A0D8" w14:textId="77777777" w:rsidR="00C22431" w:rsidRPr="00C22431" w:rsidRDefault="00C22431" w:rsidP="00C22431">
      <w:pPr>
        <w:ind w:left="360"/>
        <w:rPr>
          <w:rFonts w:ascii="Arial" w:hAnsi="Arial" w:cs="Arial"/>
          <w:b/>
        </w:rPr>
      </w:pPr>
      <w:r w:rsidRPr="00C22431">
        <w:rPr>
          <w:rFonts w:ascii="Arial" w:hAnsi="Arial" w:cs="Arial"/>
          <w:b/>
          <w:sz w:val="28"/>
          <w:szCs w:val="28"/>
        </w:rPr>
        <w:lastRenderedPageBreak/>
        <w:t>System Requirements Document (SRD) – containment and transport of aggregated CBR contaminated assets and waste (MIZZY Medium)</w:t>
      </w:r>
    </w:p>
    <w:p w14:paraId="37C47A53" w14:textId="77777777" w:rsidR="00C22431" w:rsidRDefault="00FF1379" w:rsidP="00C22431">
      <w:pPr>
        <w:ind w:left="360"/>
      </w:pPr>
      <w:r w:rsidRPr="00357CD9">
        <w:rPr>
          <w:rFonts w:ascii="Arial" w:eastAsia="Times New Roman" w:hAnsi="Arial" w:cs="Arial"/>
          <w:szCs w:val="24"/>
        </w:rPr>
        <w:t>REDACTED in its entirety due to the sensitivity of information contained</w:t>
      </w:r>
    </w:p>
    <w:p w14:paraId="0795A5BC" w14:textId="77777777" w:rsidR="00DD70F7" w:rsidRDefault="00C22431" w:rsidP="00C22431">
      <w:pPr>
        <w:autoSpaceDE w:val="0"/>
        <w:autoSpaceDN w:val="0"/>
        <w:adjustRightInd w:val="0"/>
        <w:ind w:left="360"/>
        <w:rPr>
          <w:rFonts w:ascii="Arial" w:hAnsi="Arial" w:cs="Arial"/>
        </w:rPr>
        <w:sectPr w:rsidR="00DD70F7" w:rsidSect="006D7ADF">
          <w:headerReference w:type="default" r:id="rId30"/>
          <w:footerReference w:type="default" r:id="rId31"/>
          <w:pgSz w:w="11906" w:h="16838"/>
          <w:pgMar w:top="1440" w:right="1440" w:bottom="1440" w:left="1440" w:header="708" w:footer="708" w:gutter="0"/>
          <w:cols w:space="708"/>
          <w:docGrid w:linePitch="360"/>
        </w:sectPr>
      </w:pPr>
      <w:r w:rsidRPr="00C22431">
        <w:rPr>
          <w:rFonts w:ascii="Arial" w:hAnsi="Arial" w:cs="Arial"/>
        </w:rPr>
        <w:t xml:space="preserve">  </w:t>
      </w:r>
    </w:p>
    <w:p w14:paraId="1303E023" w14:textId="77777777" w:rsidR="00DD70F7" w:rsidRPr="00DD70F7" w:rsidRDefault="00DD70F7" w:rsidP="00DD70F7">
      <w:pPr>
        <w:spacing w:after="0" w:line="240" w:lineRule="auto"/>
        <w:ind w:left="720"/>
        <w:jc w:val="center"/>
        <w:rPr>
          <w:rFonts w:ascii="Arial" w:eastAsia="Times New Roman" w:hAnsi="Arial" w:cs="Times New Roman"/>
          <w:b/>
          <w:sz w:val="28"/>
          <w:szCs w:val="28"/>
          <w:u w:val="single"/>
        </w:rPr>
      </w:pPr>
      <w:r w:rsidRPr="00DD70F7">
        <w:rPr>
          <w:rFonts w:ascii="Arial" w:eastAsia="Times New Roman" w:hAnsi="Arial" w:cs="Times New Roman"/>
          <w:b/>
          <w:sz w:val="28"/>
          <w:szCs w:val="28"/>
          <w:u w:val="single"/>
        </w:rPr>
        <w:lastRenderedPageBreak/>
        <w:t>Statement of Work (SoW) – containment and transport of aggregated CBR contaminated assets and waste</w:t>
      </w:r>
    </w:p>
    <w:p w14:paraId="16BA5318" w14:textId="77777777" w:rsidR="00DD70F7" w:rsidRPr="00DD70F7" w:rsidRDefault="00DD70F7" w:rsidP="00DD70F7">
      <w:pPr>
        <w:spacing w:after="0" w:line="240" w:lineRule="auto"/>
        <w:ind w:left="720"/>
        <w:jc w:val="center"/>
        <w:rPr>
          <w:rFonts w:ascii="Arial" w:eastAsia="Times New Roman" w:hAnsi="Arial" w:cs="Times New Roman"/>
          <w:b/>
          <w:sz w:val="28"/>
          <w:szCs w:val="28"/>
          <w:u w:val="single"/>
        </w:rPr>
      </w:pPr>
      <w:r w:rsidRPr="00DD70F7">
        <w:rPr>
          <w:rFonts w:ascii="Arial" w:eastAsia="Times New Roman" w:hAnsi="Arial" w:cs="Times New Roman"/>
          <w:b/>
          <w:sz w:val="28"/>
          <w:szCs w:val="28"/>
          <w:u w:val="single"/>
        </w:rPr>
        <w:t xml:space="preserve"> (MIZZY Medium)</w:t>
      </w:r>
    </w:p>
    <w:p w14:paraId="051271ED" w14:textId="77777777" w:rsidR="00DD70F7" w:rsidRPr="00DD70F7" w:rsidRDefault="00DD70F7" w:rsidP="00DD70F7">
      <w:pPr>
        <w:spacing w:after="0" w:line="240" w:lineRule="auto"/>
        <w:rPr>
          <w:rFonts w:ascii="Arial" w:eastAsia="Times New Roman" w:hAnsi="Arial" w:cs="Times New Roman"/>
          <w:b/>
          <w:sz w:val="28"/>
          <w:szCs w:val="28"/>
          <w:u w:val="single"/>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2"/>
        <w:gridCol w:w="2682"/>
        <w:gridCol w:w="3130"/>
        <w:gridCol w:w="2552"/>
        <w:gridCol w:w="1842"/>
        <w:gridCol w:w="1843"/>
      </w:tblGrid>
      <w:tr w:rsidR="00DD70F7" w:rsidRPr="00DD70F7" w14:paraId="20ED2E9B" w14:textId="77777777" w:rsidTr="00626AEE">
        <w:trPr>
          <w:cantSplit/>
          <w:tblHeader/>
          <w:jc w:val="center"/>
        </w:trPr>
        <w:tc>
          <w:tcPr>
            <w:tcW w:w="851" w:type="dxa"/>
            <w:tcBorders>
              <w:bottom w:val="single" w:sz="4" w:space="0" w:color="auto"/>
            </w:tcBorders>
            <w:shd w:val="clear" w:color="auto" w:fill="99CCFF"/>
          </w:tcPr>
          <w:p w14:paraId="2FA93909"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ITEM No</w:t>
            </w:r>
          </w:p>
        </w:tc>
        <w:tc>
          <w:tcPr>
            <w:tcW w:w="1842" w:type="dxa"/>
            <w:tcBorders>
              <w:bottom w:val="single" w:sz="4" w:space="0" w:color="auto"/>
            </w:tcBorders>
            <w:shd w:val="clear" w:color="auto" w:fill="99CCFF"/>
            <w:vAlign w:val="center"/>
          </w:tcPr>
          <w:p w14:paraId="09FDE0FE"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WORK CATEGORY</w:t>
            </w:r>
          </w:p>
        </w:tc>
        <w:tc>
          <w:tcPr>
            <w:tcW w:w="2682" w:type="dxa"/>
            <w:tcBorders>
              <w:bottom w:val="single" w:sz="4" w:space="0" w:color="auto"/>
            </w:tcBorders>
            <w:shd w:val="clear" w:color="auto" w:fill="99CCFF"/>
            <w:vAlign w:val="center"/>
          </w:tcPr>
          <w:p w14:paraId="6BAD3821"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STATEMENT OF REQUIREMENT</w:t>
            </w:r>
          </w:p>
        </w:tc>
        <w:tc>
          <w:tcPr>
            <w:tcW w:w="3130" w:type="dxa"/>
            <w:tcBorders>
              <w:bottom w:val="single" w:sz="4" w:space="0" w:color="auto"/>
            </w:tcBorders>
            <w:shd w:val="clear" w:color="auto" w:fill="99CCFF"/>
            <w:vAlign w:val="center"/>
          </w:tcPr>
          <w:p w14:paraId="6F4F2B3E"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REQUIREMENTS GUIDANCE</w:t>
            </w:r>
          </w:p>
        </w:tc>
        <w:tc>
          <w:tcPr>
            <w:tcW w:w="2552" w:type="dxa"/>
            <w:tcBorders>
              <w:bottom w:val="single" w:sz="4" w:space="0" w:color="auto"/>
            </w:tcBorders>
            <w:shd w:val="clear" w:color="auto" w:fill="99CCFF"/>
            <w:vAlign w:val="center"/>
          </w:tcPr>
          <w:p w14:paraId="4B3AE109"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CONTRACT DELIVERABLES</w:t>
            </w:r>
          </w:p>
        </w:tc>
        <w:tc>
          <w:tcPr>
            <w:tcW w:w="1842" w:type="dxa"/>
            <w:tcBorders>
              <w:bottom w:val="single" w:sz="4" w:space="0" w:color="auto"/>
            </w:tcBorders>
            <w:shd w:val="clear" w:color="auto" w:fill="99CCFF"/>
            <w:vAlign w:val="center"/>
          </w:tcPr>
          <w:p w14:paraId="2CD7E552"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ACCEPTANCE CRITERIA</w:t>
            </w:r>
          </w:p>
        </w:tc>
        <w:tc>
          <w:tcPr>
            <w:tcW w:w="1843" w:type="dxa"/>
            <w:tcBorders>
              <w:bottom w:val="single" w:sz="4" w:space="0" w:color="auto"/>
            </w:tcBorders>
            <w:shd w:val="clear" w:color="auto" w:fill="99CCFF"/>
            <w:vAlign w:val="center"/>
          </w:tcPr>
          <w:p w14:paraId="71854677"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REMARKS</w:t>
            </w:r>
          </w:p>
        </w:tc>
      </w:tr>
      <w:tr w:rsidR="00DD70F7" w:rsidRPr="00DD70F7" w14:paraId="79629649" w14:textId="77777777" w:rsidTr="00626AEE">
        <w:trPr>
          <w:jc w:val="center"/>
        </w:trPr>
        <w:tc>
          <w:tcPr>
            <w:tcW w:w="851" w:type="dxa"/>
            <w:tcBorders>
              <w:bottom w:val="single" w:sz="4" w:space="0" w:color="auto"/>
            </w:tcBorders>
            <w:shd w:val="clear" w:color="auto" w:fill="99CCFF"/>
          </w:tcPr>
          <w:p w14:paraId="4621AF06" w14:textId="77777777" w:rsidR="00DD70F7" w:rsidRPr="00DD70F7" w:rsidRDefault="00DD70F7" w:rsidP="00DD70F7">
            <w:pPr>
              <w:spacing w:before="60" w:after="60" w:line="240" w:lineRule="auto"/>
              <w:jc w:val="center"/>
              <w:rPr>
                <w:rFonts w:ascii="Arial" w:eastAsia="Times New Roman" w:hAnsi="Arial" w:cs="Times New Roman"/>
                <w:b/>
              </w:rPr>
            </w:pPr>
          </w:p>
        </w:tc>
        <w:tc>
          <w:tcPr>
            <w:tcW w:w="13891" w:type="dxa"/>
            <w:gridSpan w:val="6"/>
            <w:tcBorders>
              <w:bottom w:val="single" w:sz="4" w:space="0" w:color="auto"/>
            </w:tcBorders>
            <w:shd w:val="clear" w:color="auto" w:fill="99CCFF"/>
          </w:tcPr>
          <w:p w14:paraId="1544544C" w14:textId="77777777"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Manufacture and Delivery</w:t>
            </w:r>
          </w:p>
        </w:tc>
      </w:tr>
      <w:tr w:rsidR="00DD70F7" w:rsidRPr="00DD70F7" w14:paraId="6B67C809" w14:textId="77777777" w:rsidTr="00626AEE">
        <w:trPr>
          <w:jc w:val="center"/>
        </w:trPr>
        <w:tc>
          <w:tcPr>
            <w:tcW w:w="851" w:type="dxa"/>
            <w:tcBorders>
              <w:bottom w:val="single" w:sz="4" w:space="0" w:color="auto"/>
            </w:tcBorders>
            <w:shd w:val="clear" w:color="auto" w:fill="auto"/>
          </w:tcPr>
          <w:p w14:paraId="562C74F1"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w:t>
            </w:r>
          </w:p>
        </w:tc>
        <w:tc>
          <w:tcPr>
            <w:tcW w:w="1842" w:type="dxa"/>
            <w:tcBorders>
              <w:bottom w:val="single" w:sz="4" w:space="0" w:color="auto"/>
            </w:tcBorders>
            <w:shd w:val="clear" w:color="auto" w:fill="auto"/>
          </w:tcPr>
          <w:p w14:paraId="028F164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manufacture and deliver all systems and components detailed in the Contractor’s Solution.</w:t>
            </w:r>
          </w:p>
          <w:p w14:paraId="465725CB" w14:textId="77777777" w:rsidR="00DD70F7" w:rsidRPr="00DD70F7" w:rsidRDefault="00DD70F7" w:rsidP="00DD70F7">
            <w:pPr>
              <w:spacing w:before="20" w:after="120" w:line="240" w:lineRule="auto"/>
              <w:rPr>
                <w:rFonts w:ascii="Arial" w:eastAsia="Times New Roman" w:hAnsi="Arial" w:cs="Arial"/>
              </w:rPr>
            </w:pPr>
          </w:p>
          <w:p w14:paraId="1851C1D4" w14:textId="77777777" w:rsidR="00DD70F7" w:rsidRPr="00DD70F7" w:rsidRDefault="00DD70F7" w:rsidP="00DD70F7">
            <w:pPr>
              <w:spacing w:before="20" w:after="120" w:line="240" w:lineRule="auto"/>
              <w:rPr>
                <w:rFonts w:ascii="Arial" w:eastAsia="Times New Roman" w:hAnsi="Arial" w:cs="Arial"/>
              </w:rPr>
            </w:pPr>
          </w:p>
        </w:tc>
        <w:tc>
          <w:tcPr>
            <w:tcW w:w="2682" w:type="dxa"/>
            <w:tcBorders>
              <w:bottom w:val="single" w:sz="4" w:space="0" w:color="auto"/>
            </w:tcBorders>
            <w:shd w:val="clear" w:color="auto" w:fill="auto"/>
          </w:tcPr>
          <w:p w14:paraId="1385ADC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manufacture the required equipment and ensure it is fit for purpose.</w:t>
            </w:r>
          </w:p>
          <w:p w14:paraId="0A682A8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deliver the equipment to the Authority’s specified location.</w:t>
            </w:r>
          </w:p>
          <w:p w14:paraId="5934F76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All equipment must be CE marked.</w:t>
            </w:r>
          </w:p>
          <w:p w14:paraId="600318C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All equipment must be delivered in accordance with line items 8 - 12</w:t>
            </w:r>
          </w:p>
          <w:p w14:paraId="71D9A01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provide resupply of complete systems as required (timescales to be agreed). </w:t>
            </w:r>
          </w:p>
          <w:p w14:paraId="44E09057" w14:textId="77777777" w:rsidR="00DD70F7" w:rsidRPr="00DD70F7" w:rsidRDefault="00DD70F7" w:rsidP="00DD70F7">
            <w:pPr>
              <w:spacing w:before="20" w:after="120" w:line="240" w:lineRule="auto"/>
              <w:rPr>
                <w:rFonts w:ascii="Arial" w:eastAsia="Times New Roman" w:hAnsi="Arial" w:cs="Arial"/>
              </w:rPr>
            </w:pPr>
          </w:p>
        </w:tc>
        <w:tc>
          <w:tcPr>
            <w:tcW w:w="3130" w:type="dxa"/>
            <w:tcBorders>
              <w:bottom w:val="single" w:sz="4" w:space="0" w:color="auto"/>
            </w:tcBorders>
            <w:shd w:val="clear" w:color="auto" w:fill="auto"/>
          </w:tcPr>
          <w:p w14:paraId="760E33B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manufacture and delivery to the Authority’s specified location.</w:t>
            </w:r>
          </w:p>
          <w:p w14:paraId="19E3ED92" w14:textId="77777777" w:rsidR="00DD70F7" w:rsidRPr="00DD70F7" w:rsidRDefault="00DD70F7" w:rsidP="00DD70F7">
            <w:pPr>
              <w:spacing w:before="20" w:after="120" w:line="240" w:lineRule="auto"/>
              <w:rPr>
                <w:rFonts w:ascii="Arial" w:eastAsia="Times New Roman" w:hAnsi="Arial" w:cs="Arial"/>
              </w:rPr>
            </w:pPr>
          </w:p>
        </w:tc>
        <w:tc>
          <w:tcPr>
            <w:tcW w:w="2552" w:type="dxa"/>
            <w:tcBorders>
              <w:bottom w:val="single" w:sz="4" w:space="0" w:color="auto"/>
            </w:tcBorders>
            <w:shd w:val="clear" w:color="auto" w:fill="auto"/>
          </w:tcPr>
          <w:p w14:paraId="581DC318"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Quantity</w:t>
            </w:r>
            <w:r w:rsidR="00442006">
              <w:rPr>
                <w:rFonts w:ascii="Arial" w:eastAsia="Times New Roman" w:hAnsi="Arial" w:cs="Arial"/>
                <w:noProof/>
                <w:color w:val="000000"/>
              </w:rPr>
              <w:t xml:space="preserve"> ''''''</w:t>
            </w:r>
            <w:r w:rsidRPr="009D0D92">
              <w:rPr>
                <w:rFonts w:ascii="Arial" w:eastAsia="Times New Roman" w:hAnsi="Arial" w:cs="Arial"/>
                <w:highlight w:val="black"/>
              </w:rPr>
              <w:t xml:space="preserve"> </w:t>
            </w:r>
            <w:r w:rsidRPr="00DD70F7">
              <w:rPr>
                <w:rFonts w:ascii="Arial" w:eastAsia="Times New Roman" w:hAnsi="Arial" w:cs="Arial"/>
              </w:rPr>
              <w:t>of the MIZZY MEDIUM systems, delivered to the Authority’s specified location within seven months of contract award.</w:t>
            </w:r>
          </w:p>
          <w:p w14:paraId="08D24D62"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2. Certificates of Conformity (CoC) delivered with the systems.</w:t>
            </w:r>
          </w:p>
          <w:p w14:paraId="06EF5E07" w14:textId="77777777" w:rsidR="00DD70F7" w:rsidRPr="00DD70F7" w:rsidRDefault="00DD70F7" w:rsidP="00DD70F7">
            <w:pPr>
              <w:spacing w:before="20" w:after="20" w:line="240" w:lineRule="auto"/>
              <w:rPr>
                <w:rFonts w:ascii="Arial" w:eastAsia="Times New Roman" w:hAnsi="Arial" w:cs="Arial"/>
              </w:rPr>
            </w:pPr>
          </w:p>
          <w:p w14:paraId="27F6F994"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3. CE marking.</w:t>
            </w:r>
          </w:p>
          <w:p w14:paraId="48D15DBC" w14:textId="77777777" w:rsidR="00DD70F7" w:rsidRPr="00DD70F7" w:rsidRDefault="00DD70F7" w:rsidP="00DD70F7">
            <w:pPr>
              <w:spacing w:before="20" w:after="20" w:line="240" w:lineRule="auto"/>
              <w:rPr>
                <w:rFonts w:ascii="Arial" w:eastAsia="Times New Roman" w:hAnsi="Arial" w:cs="Arial"/>
              </w:rPr>
            </w:pPr>
          </w:p>
          <w:p w14:paraId="2305CD44"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4. Delivery of quantity </w:t>
            </w:r>
            <w:r w:rsidR="00442006">
              <w:rPr>
                <w:rFonts w:ascii="Arial" w:eastAsia="Times New Roman" w:hAnsi="Arial" w:cs="Arial"/>
                <w:noProof/>
                <w:color w:val="000000"/>
                <w:highlight w:val="black"/>
              </w:rPr>
              <w:t xml:space="preserve">'''' </w:t>
            </w:r>
            <w:r w:rsidRPr="00DD70F7">
              <w:rPr>
                <w:rFonts w:ascii="Arial" w:eastAsia="Times New Roman" w:hAnsi="Arial" w:cs="Arial"/>
              </w:rPr>
              <w:t xml:space="preserve">MIZZY MEDIUM systems for trialling to be delivered within </w:t>
            </w:r>
            <w:r w:rsidR="0098611C">
              <w:rPr>
                <w:rFonts w:ascii="Arial" w:eastAsia="Times New Roman" w:hAnsi="Arial" w:cs="Arial"/>
                <w:noProof/>
                <w:color w:val="000000"/>
                <w:highlight w:val="black"/>
              </w:rPr>
              <w:t xml:space="preserve">''' ''''''''''''''''' </w:t>
            </w:r>
            <w:r w:rsidRPr="00DD70F7">
              <w:rPr>
                <w:rFonts w:ascii="Arial" w:eastAsia="Times New Roman" w:hAnsi="Arial" w:cs="Arial"/>
              </w:rPr>
              <w:t>of contract award.</w:t>
            </w:r>
          </w:p>
          <w:p w14:paraId="30A0669F" w14:textId="77777777" w:rsidR="00DD70F7" w:rsidRPr="00DD70F7" w:rsidRDefault="00DD70F7" w:rsidP="00DD70F7">
            <w:pPr>
              <w:spacing w:before="20" w:after="20" w:line="240" w:lineRule="auto"/>
              <w:rPr>
                <w:rFonts w:ascii="Arial" w:eastAsia="Times New Roman" w:hAnsi="Arial" w:cs="Arial"/>
              </w:rPr>
            </w:pPr>
          </w:p>
          <w:p w14:paraId="148DAF17"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5. Firm prices for repeat buys of complete systems for </w:t>
            </w:r>
            <w:r w:rsidR="0098611C">
              <w:rPr>
                <w:rFonts w:ascii="Arial" w:eastAsia="Times New Roman" w:hAnsi="Arial" w:cs="Arial"/>
                <w:noProof/>
                <w:color w:val="000000"/>
                <w:highlight w:val="black"/>
              </w:rPr>
              <w:t>'''' '''''''''''''</w:t>
            </w:r>
          </w:p>
        </w:tc>
        <w:tc>
          <w:tcPr>
            <w:tcW w:w="1842" w:type="dxa"/>
            <w:tcBorders>
              <w:bottom w:val="single" w:sz="4" w:space="0" w:color="auto"/>
            </w:tcBorders>
            <w:shd w:val="clear" w:color="auto" w:fill="auto"/>
          </w:tcPr>
          <w:p w14:paraId="1A82CA38"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Conformance with the System Requirements Document (SRD).</w:t>
            </w:r>
          </w:p>
          <w:p w14:paraId="2694770D" w14:textId="77777777" w:rsidR="00DD70F7" w:rsidRPr="00DD70F7" w:rsidRDefault="00DD70F7" w:rsidP="00DD70F7">
            <w:pPr>
              <w:spacing w:before="20" w:after="120" w:line="240" w:lineRule="auto"/>
              <w:rPr>
                <w:rFonts w:ascii="Arial" w:eastAsia="Times New Roman" w:hAnsi="Arial" w:cs="Arial"/>
              </w:rPr>
            </w:pPr>
          </w:p>
          <w:p w14:paraId="28A7E3B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Validation by the Authority of CoCs and visual inspection of the product.</w:t>
            </w:r>
          </w:p>
          <w:p w14:paraId="4BD8EECD" w14:textId="77777777" w:rsidR="00DD70F7" w:rsidRPr="00DD70F7" w:rsidRDefault="00DD70F7" w:rsidP="00DD70F7">
            <w:pPr>
              <w:spacing w:before="20" w:after="120" w:line="240" w:lineRule="auto"/>
              <w:rPr>
                <w:rFonts w:ascii="Arial" w:eastAsia="Times New Roman" w:hAnsi="Arial" w:cs="Arial"/>
              </w:rPr>
            </w:pPr>
          </w:p>
          <w:p w14:paraId="5C4E153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Delivery receipt to Authority’s specified location.</w:t>
            </w:r>
          </w:p>
          <w:p w14:paraId="3A90207E" w14:textId="77777777" w:rsidR="00DD70F7" w:rsidRPr="00DD70F7" w:rsidRDefault="00DD70F7" w:rsidP="00DD70F7">
            <w:pPr>
              <w:spacing w:before="20" w:after="120" w:line="240" w:lineRule="auto"/>
              <w:rPr>
                <w:rFonts w:ascii="Arial" w:eastAsia="Times New Roman" w:hAnsi="Arial" w:cs="Arial"/>
              </w:rPr>
            </w:pPr>
          </w:p>
        </w:tc>
        <w:tc>
          <w:tcPr>
            <w:tcW w:w="1843" w:type="dxa"/>
            <w:tcBorders>
              <w:bottom w:val="single" w:sz="4" w:space="0" w:color="auto"/>
            </w:tcBorders>
            <w:shd w:val="clear" w:color="auto" w:fill="auto"/>
          </w:tcPr>
          <w:p w14:paraId="463B48E1"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59B6D27E" w14:textId="77777777" w:rsidTr="00626AEE">
        <w:trPr>
          <w:jc w:val="center"/>
        </w:trPr>
        <w:tc>
          <w:tcPr>
            <w:tcW w:w="851" w:type="dxa"/>
            <w:tcBorders>
              <w:bottom w:val="single" w:sz="4" w:space="0" w:color="auto"/>
            </w:tcBorders>
            <w:shd w:val="clear" w:color="auto" w:fill="99CCFF"/>
          </w:tcPr>
          <w:p w14:paraId="0771FB7B" w14:textId="77777777" w:rsidR="00DD70F7" w:rsidRPr="00DD70F7" w:rsidRDefault="00DD70F7" w:rsidP="00DD70F7">
            <w:pPr>
              <w:spacing w:before="60" w:after="60" w:line="240" w:lineRule="auto"/>
              <w:jc w:val="center"/>
              <w:rPr>
                <w:rFonts w:ascii="Arial" w:eastAsia="Times New Roman" w:hAnsi="Arial" w:cs="Arial"/>
                <w:b/>
              </w:rPr>
            </w:pPr>
            <w:bookmarkStart w:id="492" w:name="Two"/>
            <w:bookmarkEnd w:id="492"/>
          </w:p>
        </w:tc>
        <w:tc>
          <w:tcPr>
            <w:tcW w:w="13891" w:type="dxa"/>
            <w:gridSpan w:val="6"/>
            <w:tcBorders>
              <w:bottom w:val="single" w:sz="4" w:space="0" w:color="auto"/>
            </w:tcBorders>
            <w:shd w:val="clear" w:color="auto" w:fill="99CCFF"/>
          </w:tcPr>
          <w:p w14:paraId="3AC95B0D" w14:textId="77777777"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Safety and Environmental</w:t>
            </w:r>
          </w:p>
        </w:tc>
      </w:tr>
      <w:tr w:rsidR="00DD70F7" w:rsidRPr="00DD70F7" w14:paraId="47116477" w14:textId="77777777" w:rsidTr="00626AEE">
        <w:trPr>
          <w:jc w:val="center"/>
        </w:trPr>
        <w:tc>
          <w:tcPr>
            <w:tcW w:w="851" w:type="dxa"/>
            <w:tcBorders>
              <w:bottom w:val="single" w:sz="4" w:space="0" w:color="auto"/>
            </w:tcBorders>
            <w:shd w:val="clear" w:color="auto" w:fill="auto"/>
          </w:tcPr>
          <w:p w14:paraId="55B624A2"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2</w:t>
            </w:r>
          </w:p>
        </w:tc>
        <w:tc>
          <w:tcPr>
            <w:tcW w:w="1842" w:type="dxa"/>
            <w:tcBorders>
              <w:bottom w:val="single" w:sz="4" w:space="0" w:color="auto"/>
            </w:tcBorders>
            <w:shd w:val="clear" w:color="auto" w:fill="auto"/>
          </w:tcPr>
          <w:p w14:paraId="47A8342A"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Safety and Environmental Information</w:t>
            </w:r>
          </w:p>
        </w:tc>
        <w:tc>
          <w:tcPr>
            <w:tcW w:w="2682" w:type="dxa"/>
            <w:tcBorders>
              <w:bottom w:val="single" w:sz="4" w:space="0" w:color="auto"/>
            </w:tcBorders>
            <w:shd w:val="clear" w:color="auto" w:fill="auto"/>
          </w:tcPr>
          <w:p w14:paraId="1AE61CE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information related to the safe use and environmental impact of the system.</w:t>
            </w:r>
          </w:p>
        </w:tc>
        <w:tc>
          <w:tcPr>
            <w:tcW w:w="3130" w:type="dxa"/>
            <w:tcBorders>
              <w:bottom w:val="single" w:sz="4" w:space="0" w:color="auto"/>
            </w:tcBorders>
            <w:shd w:val="clear" w:color="auto" w:fill="auto"/>
          </w:tcPr>
          <w:p w14:paraId="08EEB39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system should be safe to operate in the environments designated in the System Requirements Document.</w:t>
            </w:r>
          </w:p>
          <w:p w14:paraId="486D59A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environmental impact of the system should be as low as practicable.</w:t>
            </w:r>
          </w:p>
        </w:tc>
        <w:tc>
          <w:tcPr>
            <w:tcW w:w="2552" w:type="dxa"/>
            <w:tcBorders>
              <w:bottom w:val="single" w:sz="4" w:space="0" w:color="auto"/>
            </w:tcBorders>
            <w:shd w:val="clear" w:color="auto" w:fill="auto"/>
          </w:tcPr>
          <w:p w14:paraId="2614A69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Safety and Environmental information pack delivered to the Authority’s Project Manager within </w:t>
            </w:r>
            <w:r w:rsidR="00A71BC6">
              <w:rPr>
                <w:rFonts w:ascii="Arial" w:eastAsia="Times New Roman" w:hAnsi="Arial" w:cs="Arial"/>
                <w:noProof/>
                <w:color w:val="000000"/>
                <w:highlight w:val="black"/>
              </w:rPr>
              <w:t xml:space="preserve">''''''''' '''''''''''''''' </w:t>
            </w:r>
            <w:r w:rsidRPr="00DD70F7">
              <w:rPr>
                <w:rFonts w:ascii="Arial" w:eastAsia="Times New Roman" w:hAnsi="Arial" w:cs="Arial"/>
              </w:rPr>
              <w:t>of contract award.</w:t>
            </w:r>
          </w:p>
        </w:tc>
        <w:tc>
          <w:tcPr>
            <w:tcW w:w="1842" w:type="dxa"/>
            <w:tcBorders>
              <w:bottom w:val="single" w:sz="4" w:space="0" w:color="auto"/>
            </w:tcBorders>
            <w:shd w:val="clear" w:color="auto" w:fill="auto"/>
          </w:tcPr>
          <w:p w14:paraId="0148E48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6473BC73"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106AC4AB" w14:textId="77777777" w:rsidTr="00626AEE">
        <w:trPr>
          <w:jc w:val="center"/>
        </w:trPr>
        <w:tc>
          <w:tcPr>
            <w:tcW w:w="851" w:type="dxa"/>
            <w:tcBorders>
              <w:bottom w:val="single" w:sz="4" w:space="0" w:color="auto"/>
            </w:tcBorders>
            <w:shd w:val="clear" w:color="auto" w:fill="99CCFF"/>
          </w:tcPr>
          <w:p w14:paraId="014802A0" w14:textId="77777777" w:rsidR="00DD70F7" w:rsidRPr="00DD70F7" w:rsidRDefault="00DD70F7" w:rsidP="00DD70F7">
            <w:pPr>
              <w:spacing w:before="60" w:after="60" w:line="240" w:lineRule="auto"/>
              <w:jc w:val="center"/>
              <w:rPr>
                <w:rFonts w:ascii="Arial" w:eastAsia="Times New Roman" w:hAnsi="Arial" w:cs="Arial"/>
                <w:b/>
              </w:rPr>
            </w:pPr>
          </w:p>
        </w:tc>
        <w:tc>
          <w:tcPr>
            <w:tcW w:w="13891" w:type="dxa"/>
            <w:gridSpan w:val="6"/>
            <w:tcBorders>
              <w:bottom w:val="single" w:sz="4" w:space="0" w:color="auto"/>
            </w:tcBorders>
            <w:shd w:val="clear" w:color="auto" w:fill="99CCFF"/>
          </w:tcPr>
          <w:p w14:paraId="42995BFD" w14:textId="77777777"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Training Analysis, Development and Provision</w:t>
            </w:r>
          </w:p>
        </w:tc>
      </w:tr>
      <w:tr w:rsidR="00DD70F7" w:rsidRPr="00DD70F7" w14:paraId="098D970F" w14:textId="77777777" w:rsidTr="00626AEE">
        <w:trPr>
          <w:jc w:val="center"/>
        </w:trPr>
        <w:tc>
          <w:tcPr>
            <w:tcW w:w="851" w:type="dxa"/>
            <w:tcBorders>
              <w:bottom w:val="single" w:sz="4" w:space="0" w:color="auto"/>
            </w:tcBorders>
            <w:shd w:val="clear" w:color="auto" w:fill="auto"/>
          </w:tcPr>
          <w:p w14:paraId="6B078532"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3</w:t>
            </w:r>
          </w:p>
        </w:tc>
        <w:tc>
          <w:tcPr>
            <w:tcW w:w="1842" w:type="dxa"/>
            <w:tcBorders>
              <w:bottom w:val="single" w:sz="4" w:space="0" w:color="auto"/>
            </w:tcBorders>
            <w:shd w:val="clear" w:color="auto" w:fill="auto"/>
          </w:tcPr>
          <w:p w14:paraId="1A8DCE6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Training </w:t>
            </w:r>
          </w:p>
        </w:tc>
        <w:tc>
          <w:tcPr>
            <w:tcW w:w="2682" w:type="dxa"/>
            <w:tcBorders>
              <w:bottom w:val="single" w:sz="4" w:space="0" w:color="auto"/>
            </w:tcBorders>
            <w:shd w:val="clear" w:color="auto" w:fill="auto"/>
          </w:tcPr>
          <w:p w14:paraId="4D33BCA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undertake training development activity with the Authority to produce an enduring training solution.</w:t>
            </w:r>
          </w:p>
          <w:p w14:paraId="54D922D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solution is required to be compliant with the Defence Systems Approach to Training (DSAT).</w:t>
            </w:r>
          </w:p>
        </w:tc>
        <w:tc>
          <w:tcPr>
            <w:tcW w:w="3130" w:type="dxa"/>
            <w:tcBorders>
              <w:bottom w:val="single" w:sz="4" w:space="0" w:color="auto"/>
            </w:tcBorders>
            <w:shd w:val="clear" w:color="auto" w:fill="auto"/>
          </w:tcPr>
          <w:p w14:paraId="291A799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Training requirements will be developed co-operatively with the Authority, based on the Contractor’s best practice.</w:t>
            </w:r>
          </w:p>
          <w:p w14:paraId="77B71D0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develop and deliver a training plan for the MIZZY MEDIUM system.</w:t>
            </w:r>
          </w:p>
        </w:tc>
        <w:tc>
          <w:tcPr>
            <w:tcW w:w="2552" w:type="dxa"/>
            <w:tcBorders>
              <w:bottom w:val="single" w:sz="4" w:space="0" w:color="auto"/>
            </w:tcBorders>
            <w:shd w:val="clear" w:color="auto" w:fill="auto"/>
          </w:tcPr>
          <w:p w14:paraId="46E23FF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Jointly endorsed training plan delivered to the Authority’s Project Manager </w:t>
            </w:r>
            <w:r w:rsidR="00A71BC6">
              <w:rPr>
                <w:rFonts w:ascii="Arial" w:eastAsia="Times New Roman" w:hAnsi="Arial" w:cs="Arial"/>
                <w:noProof/>
                <w:color w:val="000000"/>
                <w:highlight w:val="black"/>
              </w:rPr>
              <w:t>'''''''''''''' '''''''''' ''''''''''''''''</w:t>
            </w:r>
            <w:r w:rsidRPr="00DD70F7">
              <w:rPr>
                <w:rFonts w:ascii="Arial" w:eastAsia="Times New Roman" w:hAnsi="Arial" w:cs="Arial"/>
              </w:rPr>
              <w:t xml:space="preserve"> of contract award.</w:t>
            </w:r>
          </w:p>
        </w:tc>
        <w:tc>
          <w:tcPr>
            <w:tcW w:w="1842" w:type="dxa"/>
            <w:tcBorders>
              <w:bottom w:val="single" w:sz="4" w:space="0" w:color="auto"/>
            </w:tcBorders>
            <w:shd w:val="clear" w:color="auto" w:fill="auto"/>
          </w:tcPr>
          <w:p w14:paraId="70BD6C4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2DF0CA4C"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7E26980D" w14:textId="77777777" w:rsidTr="00626AEE">
        <w:trPr>
          <w:jc w:val="center"/>
        </w:trPr>
        <w:tc>
          <w:tcPr>
            <w:tcW w:w="851" w:type="dxa"/>
            <w:tcBorders>
              <w:bottom w:val="single" w:sz="4" w:space="0" w:color="auto"/>
            </w:tcBorders>
            <w:shd w:val="clear" w:color="auto" w:fill="auto"/>
          </w:tcPr>
          <w:p w14:paraId="17E8DEF0"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4</w:t>
            </w:r>
          </w:p>
        </w:tc>
        <w:tc>
          <w:tcPr>
            <w:tcW w:w="1842" w:type="dxa"/>
            <w:tcBorders>
              <w:bottom w:val="single" w:sz="4" w:space="0" w:color="auto"/>
            </w:tcBorders>
            <w:shd w:val="clear" w:color="auto" w:fill="auto"/>
          </w:tcPr>
          <w:p w14:paraId="5BBD5169"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Train-the-Trainer (</w:t>
            </w:r>
            <w:r w:rsidR="00442006">
              <w:rPr>
                <w:rFonts w:ascii="Arial" w:eastAsia="Times New Roman" w:hAnsi="Arial" w:cs="Arial"/>
                <w:noProof/>
                <w:color w:val="000000"/>
                <w:highlight w:val="black"/>
              </w:rPr>
              <w:t>'''''''</w:t>
            </w:r>
            <w:r w:rsidRPr="00DD70F7">
              <w:rPr>
                <w:rFonts w:ascii="Arial" w:eastAsia="Times New Roman" w:hAnsi="Arial" w:cs="Arial"/>
              </w:rPr>
              <w:t>) Development</w:t>
            </w:r>
          </w:p>
        </w:tc>
        <w:tc>
          <w:tcPr>
            <w:tcW w:w="2682" w:type="dxa"/>
            <w:tcBorders>
              <w:bottom w:val="single" w:sz="4" w:space="0" w:color="auto"/>
            </w:tcBorders>
            <w:shd w:val="clear" w:color="auto" w:fill="auto"/>
          </w:tcPr>
          <w:p w14:paraId="08E91A24"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develop, deliver and maintain a DSAT compliant </w:t>
            </w:r>
            <w:r w:rsidR="00442006">
              <w:rPr>
                <w:rFonts w:ascii="Arial" w:eastAsia="Times New Roman" w:hAnsi="Arial" w:cs="Arial"/>
                <w:noProof/>
                <w:color w:val="000000"/>
                <w:highlight w:val="black"/>
              </w:rPr>
              <w:t xml:space="preserve">'''''' </w:t>
            </w:r>
            <w:r w:rsidRPr="00DD70F7">
              <w:rPr>
                <w:rFonts w:ascii="Arial" w:eastAsia="Times New Roman" w:hAnsi="Arial" w:cs="Arial"/>
              </w:rPr>
              <w:t>course for users of the MIZZY MEDIUM system.</w:t>
            </w:r>
          </w:p>
        </w:tc>
        <w:tc>
          <w:tcPr>
            <w:tcW w:w="3130" w:type="dxa"/>
            <w:tcBorders>
              <w:bottom w:val="single" w:sz="4" w:space="0" w:color="auto"/>
            </w:tcBorders>
            <w:shd w:val="clear" w:color="auto" w:fill="auto"/>
          </w:tcPr>
          <w:p w14:paraId="719C874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w:t>
            </w:r>
            <w:r w:rsidR="00442006">
              <w:rPr>
                <w:rFonts w:ascii="Arial" w:eastAsia="Times New Roman" w:hAnsi="Arial" w:cs="Arial"/>
                <w:noProof/>
                <w:color w:val="000000"/>
                <w:highlight w:val="black"/>
              </w:rPr>
              <w:t xml:space="preserve">'''''' </w:t>
            </w:r>
            <w:r w:rsidRPr="00DD70F7">
              <w:rPr>
                <w:rFonts w:ascii="Arial" w:eastAsia="Times New Roman" w:hAnsi="Arial" w:cs="Arial"/>
              </w:rPr>
              <w:t>course is to be compliant with DSAT standards.</w:t>
            </w:r>
          </w:p>
          <w:p w14:paraId="1CFDC0F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will be responsible for updating the training course in the event of an equipment design change. The party responsible for the </w:t>
            </w:r>
            <w:r w:rsidRPr="00DD70F7">
              <w:rPr>
                <w:rFonts w:ascii="Arial" w:eastAsia="Times New Roman" w:hAnsi="Arial" w:cs="Arial"/>
              </w:rPr>
              <w:lastRenderedPageBreak/>
              <w:t xml:space="preserve">change will be responsible for funding the training update. </w:t>
            </w:r>
          </w:p>
        </w:tc>
        <w:tc>
          <w:tcPr>
            <w:tcW w:w="2552" w:type="dxa"/>
            <w:tcBorders>
              <w:bottom w:val="single" w:sz="4" w:space="0" w:color="auto"/>
            </w:tcBorders>
            <w:shd w:val="clear" w:color="auto" w:fill="auto"/>
          </w:tcPr>
          <w:p w14:paraId="4DDFF954" w14:textId="77777777" w:rsidR="00DD70F7" w:rsidRPr="00DD70F7" w:rsidRDefault="00DD70F7" w:rsidP="00DD70F7">
            <w:pPr>
              <w:spacing w:before="20" w:after="120" w:line="240" w:lineRule="auto"/>
              <w:rPr>
                <w:rFonts w:ascii="Arial" w:eastAsia="Times New Roman" w:hAnsi="Arial" w:cs="Arial"/>
              </w:rPr>
            </w:pPr>
            <w:r w:rsidRPr="00FF1379">
              <w:rPr>
                <w:rFonts w:ascii="Arial" w:eastAsia="Times New Roman" w:hAnsi="Arial" w:cs="Arial"/>
              </w:rPr>
              <w:lastRenderedPageBreak/>
              <w:t>1</w:t>
            </w:r>
            <w:r w:rsidR="00442006" w:rsidRPr="00FF1379">
              <w:rPr>
                <w:rFonts w:ascii="Arial" w:eastAsia="Times New Roman" w:hAnsi="Arial" w:cs="Arial"/>
                <w:noProof/>
                <w:color w:val="000000"/>
              </w:rPr>
              <w:t>'</w:t>
            </w:r>
            <w:r w:rsidR="00442006">
              <w:rPr>
                <w:rFonts w:ascii="Arial" w:eastAsia="Times New Roman" w:hAnsi="Arial" w:cs="Arial"/>
                <w:noProof/>
                <w:color w:val="000000"/>
                <w:highlight w:val="black"/>
              </w:rPr>
              <w:t>' ''''''''''''''''''' ''''' ''' ''''''''''' ''''' '''''''''''''''' ''''''''''' ''''''''''' '''''' '''''''''''''''''''''''''''' ''''''''' ''' ''''''' ''''' ''''''''' '''''''''''' ''''''' '''''''''''''''''''''''''''''</w:t>
            </w:r>
            <w:r w:rsidRPr="009D0D92">
              <w:rPr>
                <w:rFonts w:ascii="Arial" w:eastAsia="Times New Roman" w:hAnsi="Arial" w:cs="Arial"/>
                <w:highlight w:val="black"/>
              </w:rPr>
              <w:t xml:space="preserve"> </w:t>
            </w:r>
            <w:r w:rsidRPr="00DD70F7">
              <w:rPr>
                <w:rFonts w:ascii="Arial" w:eastAsia="Times New Roman" w:hAnsi="Arial" w:cs="Arial"/>
              </w:rPr>
              <w:t>in MS Word and Adobe PDF to the Authority’s PM.</w:t>
            </w:r>
          </w:p>
          <w:p w14:paraId="246CD73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All deliverables are to be delivered within </w:t>
            </w:r>
            <w:r w:rsidR="00A71BC6">
              <w:rPr>
                <w:rFonts w:ascii="Arial" w:eastAsia="Times New Roman" w:hAnsi="Arial" w:cs="Arial"/>
                <w:noProof/>
                <w:color w:val="000000"/>
                <w:highlight w:val="black"/>
              </w:rPr>
              <w:t>''''''''' ''''''''''''''''</w:t>
            </w:r>
            <w:r w:rsidRPr="00DD70F7">
              <w:rPr>
                <w:rFonts w:ascii="Arial" w:eastAsia="Times New Roman" w:hAnsi="Arial" w:cs="Arial"/>
              </w:rPr>
              <w:t xml:space="preserve"> of contract award. </w:t>
            </w:r>
          </w:p>
        </w:tc>
        <w:tc>
          <w:tcPr>
            <w:tcW w:w="1842" w:type="dxa"/>
            <w:tcBorders>
              <w:bottom w:val="single" w:sz="4" w:space="0" w:color="auto"/>
            </w:tcBorders>
            <w:shd w:val="clear" w:color="auto" w:fill="auto"/>
          </w:tcPr>
          <w:p w14:paraId="7E885E2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Confirmed delivery of endorsed courseware to the Authority.</w:t>
            </w:r>
          </w:p>
        </w:tc>
        <w:tc>
          <w:tcPr>
            <w:tcW w:w="1843" w:type="dxa"/>
            <w:tcBorders>
              <w:bottom w:val="single" w:sz="4" w:space="0" w:color="auto"/>
            </w:tcBorders>
            <w:shd w:val="clear" w:color="auto" w:fill="auto"/>
          </w:tcPr>
          <w:p w14:paraId="5091A2F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DSAT:</w:t>
            </w:r>
            <w:r w:rsidR="00442006">
              <w:rPr>
                <w:rFonts w:ascii="Arial" w:eastAsia="Times New Roman" w:hAnsi="Arial" w:cs="Arial"/>
                <w:noProof/>
                <w:color w:val="000000"/>
              </w:rPr>
              <w:t xml:space="preserve"> ''''''''''''''''''''''''''''''''''''''''''''''''''''''''''''''''''''''''''''''''''''''''''''''''''''''''''''''''''''''''''''''''''''''''''''''''''''''''''''''''''''''''''''''''''''''''''''''''''''''''''''''''''''''''''''''''''''''''''''''''''''''''''''''''''''''''''</w:t>
            </w:r>
            <w:r w:rsidR="00442006">
              <w:rPr>
                <w:rFonts w:ascii="Arial" w:eastAsia="Times New Roman" w:hAnsi="Arial" w:cs="Arial"/>
                <w:noProof/>
                <w:color w:val="000000"/>
              </w:rPr>
              <w:lastRenderedPageBreak/>
              <w:t>'''''''''''''''''''''''''''''''''''''''''''''''''''''''''''</w:t>
            </w:r>
            <w:r w:rsidRPr="009D0D92">
              <w:rPr>
                <w:rFonts w:ascii="Arial" w:eastAsia="Times New Roman" w:hAnsi="Arial" w:cs="Arial"/>
              </w:rPr>
              <w:t xml:space="preserve"> </w:t>
            </w:r>
          </w:p>
        </w:tc>
      </w:tr>
      <w:tr w:rsidR="00DD70F7" w:rsidRPr="00DD70F7" w14:paraId="6FD58BBF" w14:textId="77777777" w:rsidTr="00626AEE">
        <w:trPr>
          <w:jc w:val="center"/>
        </w:trPr>
        <w:tc>
          <w:tcPr>
            <w:tcW w:w="851" w:type="dxa"/>
            <w:tcBorders>
              <w:bottom w:val="single" w:sz="4" w:space="0" w:color="auto"/>
            </w:tcBorders>
            <w:shd w:val="clear" w:color="auto" w:fill="auto"/>
          </w:tcPr>
          <w:p w14:paraId="29A42A41"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lastRenderedPageBreak/>
              <w:t>5</w:t>
            </w:r>
          </w:p>
        </w:tc>
        <w:tc>
          <w:tcPr>
            <w:tcW w:w="1842" w:type="dxa"/>
            <w:tcBorders>
              <w:bottom w:val="single" w:sz="4" w:space="0" w:color="auto"/>
            </w:tcBorders>
            <w:shd w:val="clear" w:color="auto" w:fill="auto"/>
          </w:tcPr>
          <w:p w14:paraId="19F5B916"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 The Trainer (</w:t>
            </w:r>
            <w:r w:rsidRPr="006426FD">
              <w:rPr>
                <w:rFonts w:ascii="Arial" w:eastAsia="Times New Roman" w:hAnsi="Arial" w:cs="Arial"/>
                <w:highlight w:val="black"/>
              </w:rPr>
              <w:t>T3</w:t>
            </w:r>
            <w:r w:rsidRPr="00DD70F7">
              <w:rPr>
                <w:rFonts w:ascii="Arial" w:eastAsia="Times New Roman" w:hAnsi="Arial" w:cs="Arial"/>
              </w:rPr>
              <w:t>) course</w:t>
            </w:r>
          </w:p>
        </w:tc>
        <w:tc>
          <w:tcPr>
            <w:tcW w:w="2682" w:type="dxa"/>
            <w:tcBorders>
              <w:bottom w:val="single" w:sz="4" w:space="0" w:color="auto"/>
            </w:tcBorders>
            <w:shd w:val="clear" w:color="auto" w:fill="auto"/>
          </w:tcPr>
          <w:p w14:paraId="02CA40A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provide DSAT compliant </w:t>
            </w:r>
            <w:r w:rsidRPr="006426FD">
              <w:rPr>
                <w:rFonts w:ascii="Arial" w:eastAsia="Times New Roman" w:hAnsi="Arial" w:cs="Arial"/>
                <w:highlight w:val="black"/>
              </w:rPr>
              <w:t xml:space="preserve">T3 </w:t>
            </w:r>
            <w:r w:rsidRPr="00DD70F7">
              <w:rPr>
                <w:rFonts w:ascii="Arial" w:eastAsia="Times New Roman" w:hAnsi="Arial" w:cs="Arial"/>
              </w:rPr>
              <w:t>training to users of the MIZZY MEDIUM system consisting of:</w:t>
            </w:r>
          </w:p>
          <w:p w14:paraId="24203C3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 </w:t>
            </w:r>
            <w:r w:rsidRPr="006426FD">
              <w:rPr>
                <w:rFonts w:ascii="Arial" w:eastAsia="Times New Roman" w:hAnsi="Arial" w:cs="Arial"/>
                <w:highlight w:val="black"/>
              </w:rPr>
              <w:t xml:space="preserve">One course for trials at factory </w:t>
            </w:r>
          </w:p>
          <w:p w14:paraId="03B1C34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 </w:t>
            </w:r>
            <w:r w:rsidRPr="006426FD">
              <w:rPr>
                <w:rFonts w:ascii="Arial" w:eastAsia="Times New Roman" w:hAnsi="Arial" w:cs="Arial"/>
                <w:highlight w:val="black"/>
              </w:rPr>
              <w:t>One full training course at DCBRN.</w:t>
            </w:r>
          </w:p>
        </w:tc>
        <w:tc>
          <w:tcPr>
            <w:tcW w:w="3130" w:type="dxa"/>
            <w:tcBorders>
              <w:bottom w:val="single" w:sz="4" w:space="0" w:color="auto"/>
            </w:tcBorders>
            <w:shd w:val="clear" w:color="auto" w:fill="auto"/>
          </w:tcPr>
          <w:p w14:paraId="559D29F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Timing of courses to be determined prior to contract award.</w:t>
            </w:r>
          </w:p>
          <w:p w14:paraId="0961061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All training will include:</w:t>
            </w:r>
          </w:p>
          <w:p w14:paraId="6A343E48"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training material</w:t>
            </w:r>
          </w:p>
          <w:p w14:paraId="71462F6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training aids / equipment</w:t>
            </w:r>
          </w:p>
          <w:p w14:paraId="2C94E400" w14:textId="77777777" w:rsidR="00DD70F7" w:rsidRPr="00DD70F7" w:rsidRDefault="00DD70F7" w:rsidP="00DD70F7">
            <w:pPr>
              <w:spacing w:before="20" w:after="120" w:line="240" w:lineRule="auto"/>
              <w:rPr>
                <w:rFonts w:ascii="Arial" w:eastAsia="Times New Roman" w:hAnsi="Arial" w:cs="Arial"/>
              </w:rPr>
            </w:pPr>
          </w:p>
        </w:tc>
        <w:tc>
          <w:tcPr>
            <w:tcW w:w="2552" w:type="dxa"/>
            <w:tcBorders>
              <w:bottom w:val="single" w:sz="4" w:space="0" w:color="auto"/>
            </w:tcBorders>
            <w:shd w:val="clear" w:color="auto" w:fill="auto"/>
          </w:tcPr>
          <w:p w14:paraId="66FB915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Satisfactory delivery of endorsed training course within </w:t>
            </w:r>
            <w:r w:rsidR="0098611C">
              <w:rPr>
                <w:rFonts w:ascii="Arial" w:eastAsia="Times New Roman" w:hAnsi="Arial" w:cs="Arial"/>
                <w:noProof/>
                <w:color w:val="000000"/>
                <w:highlight w:val="black"/>
              </w:rPr>
              <w:t>'''' ''''''''''''''''</w:t>
            </w:r>
            <w:r w:rsidRPr="00DD70F7">
              <w:rPr>
                <w:rFonts w:ascii="Arial" w:eastAsia="Times New Roman" w:hAnsi="Arial" w:cs="Arial"/>
              </w:rPr>
              <w:t xml:space="preserve"> of contract award or as agreed with Authority’s Project Manager.</w:t>
            </w:r>
          </w:p>
        </w:tc>
        <w:tc>
          <w:tcPr>
            <w:tcW w:w="1842" w:type="dxa"/>
            <w:tcBorders>
              <w:bottom w:val="single" w:sz="4" w:space="0" w:color="auto"/>
            </w:tcBorders>
            <w:shd w:val="clear" w:color="auto" w:fill="auto"/>
          </w:tcPr>
          <w:p w14:paraId="5C0493E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Completed training course delivered to User satisfaction.</w:t>
            </w:r>
          </w:p>
        </w:tc>
        <w:tc>
          <w:tcPr>
            <w:tcW w:w="1843" w:type="dxa"/>
            <w:tcBorders>
              <w:bottom w:val="single" w:sz="4" w:space="0" w:color="auto"/>
            </w:tcBorders>
            <w:shd w:val="clear" w:color="auto" w:fill="auto"/>
          </w:tcPr>
          <w:p w14:paraId="36AB973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not be responsible for Live Agent Training.</w:t>
            </w:r>
          </w:p>
        </w:tc>
      </w:tr>
      <w:tr w:rsidR="00DD70F7" w:rsidRPr="00DD70F7" w14:paraId="48F9C700" w14:textId="77777777" w:rsidTr="00626AEE">
        <w:trPr>
          <w:jc w:val="center"/>
        </w:trPr>
        <w:tc>
          <w:tcPr>
            <w:tcW w:w="851" w:type="dxa"/>
            <w:tcBorders>
              <w:bottom w:val="single" w:sz="4" w:space="0" w:color="auto"/>
            </w:tcBorders>
            <w:shd w:val="clear" w:color="auto" w:fill="auto"/>
          </w:tcPr>
          <w:p w14:paraId="6E5F0C01"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6</w:t>
            </w:r>
          </w:p>
        </w:tc>
        <w:tc>
          <w:tcPr>
            <w:tcW w:w="1842" w:type="dxa"/>
            <w:tcBorders>
              <w:bottom w:val="single" w:sz="4" w:space="0" w:color="auto"/>
            </w:tcBorders>
            <w:shd w:val="clear" w:color="auto" w:fill="auto"/>
          </w:tcPr>
          <w:p w14:paraId="4F5C78A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Training Aids</w:t>
            </w:r>
          </w:p>
        </w:tc>
        <w:tc>
          <w:tcPr>
            <w:tcW w:w="2682" w:type="dxa"/>
            <w:tcBorders>
              <w:bottom w:val="single" w:sz="4" w:space="0" w:color="auto"/>
            </w:tcBorders>
            <w:shd w:val="clear" w:color="auto" w:fill="auto"/>
          </w:tcPr>
          <w:p w14:paraId="298E577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identify and provide all MIZZY MEDIUM system specific training aids for the </w:t>
            </w:r>
            <w:r w:rsidRPr="006426FD">
              <w:rPr>
                <w:rFonts w:ascii="Arial" w:eastAsia="Times New Roman" w:hAnsi="Arial" w:cs="Arial"/>
                <w:highlight w:val="black"/>
              </w:rPr>
              <w:t xml:space="preserve">T3 </w:t>
            </w:r>
            <w:r w:rsidRPr="00DD70F7">
              <w:rPr>
                <w:rFonts w:ascii="Arial" w:eastAsia="Times New Roman" w:hAnsi="Arial" w:cs="Arial"/>
              </w:rPr>
              <w:t>training course.</w:t>
            </w:r>
          </w:p>
        </w:tc>
        <w:tc>
          <w:tcPr>
            <w:tcW w:w="3130" w:type="dxa"/>
            <w:tcBorders>
              <w:bottom w:val="single" w:sz="4" w:space="0" w:color="auto"/>
            </w:tcBorders>
            <w:shd w:val="clear" w:color="auto" w:fill="auto"/>
          </w:tcPr>
          <w:p w14:paraId="54BF6406"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state any training aid dependencies on the Authority.</w:t>
            </w:r>
          </w:p>
        </w:tc>
        <w:tc>
          <w:tcPr>
            <w:tcW w:w="2552" w:type="dxa"/>
            <w:tcBorders>
              <w:bottom w:val="single" w:sz="4" w:space="0" w:color="auto"/>
            </w:tcBorders>
            <w:shd w:val="clear" w:color="auto" w:fill="auto"/>
          </w:tcPr>
          <w:p w14:paraId="4D6D1F8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Identification and provision of required training aids within </w:t>
            </w:r>
            <w:r w:rsidR="0098611C">
              <w:rPr>
                <w:rFonts w:ascii="Arial" w:eastAsia="Times New Roman" w:hAnsi="Arial" w:cs="Arial"/>
                <w:noProof/>
                <w:color w:val="000000"/>
                <w:highlight w:val="black"/>
              </w:rPr>
              <w:t xml:space="preserve">''' ''''''''''''''''''' </w:t>
            </w:r>
            <w:r w:rsidRPr="00DD70F7">
              <w:rPr>
                <w:rFonts w:ascii="Arial" w:eastAsia="Times New Roman" w:hAnsi="Arial" w:cs="Arial"/>
              </w:rPr>
              <w:t>of contract award.</w:t>
            </w:r>
          </w:p>
        </w:tc>
        <w:tc>
          <w:tcPr>
            <w:tcW w:w="1842" w:type="dxa"/>
            <w:tcBorders>
              <w:bottom w:val="single" w:sz="4" w:space="0" w:color="auto"/>
            </w:tcBorders>
            <w:shd w:val="clear" w:color="auto" w:fill="auto"/>
          </w:tcPr>
          <w:p w14:paraId="6E60819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0757A8F7"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4C1EF4B9" w14:textId="77777777" w:rsidTr="00626AEE">
        <w:trPr>
          <w:jc w:val="center"/>
        </w:trPr>
        <w:tc>
          <w:tcPr>
            <w:tcW w:w="851" w:type="dxa"/>
            <w:tcBorders>
              <w:bottom w:val="single" w:sz="4" w:space="0" w:color="auto"/>
            </w:tcBorders>
            <w:shd w:val="clear" w:color="auto" w:fill="99CCFF"/>
          </w:tcPr>
          <w:p w14:paraId="3154187A" w14:textId="77777777" w:rsidR="00DD70F7" w:rsidRPr="00DD70F7" w:rsidRDefault="00DD70F7" w:rsidP="00DD70F7">
            <w:pPr>
              <w:spacing w:before="60" w:after="60" w:line="240" w:lineRule="auto"/>
              <w:jc w:val="center"/>
              <w:rPr>
                <w:rFonts w:ascii="Arial" w:eastAsia="Times New Roman" w:hAnsi="Arial" w:cs="Arial"/>
                <w:b/>
              </w:rPr>
            </w:pPr>
            <w:bookmarkStart w:id="493" w:name="Three"/>
            <w:bookmarkStart w:id="494" w:name="Four"/>
            <w:bookmarkStart w:id="495" w:name="Five"/>
            <w:bookmarkStart w:id="496" w:name="Six"/>
            <w:bookmarkStart w:id="497" w:name="Seven"/>
            <w:bookmarkEnd w:id="493"/>
            <w:bookmarkEnd w:id="494"/>
            <w:bookmarkEnd w:id="495"/>
            <w:bookmarkEnd w:id="496"/>
            <w:bookmarkEnd w:id="497"/>
          </w:p>
        </w:tc>
        <w:tc>
          <w:tcPr>
            <w:tcW w:w="13891" w:type="dxa"/>
            <w:gridSpan w:val="6"/>
            <w:tcBorders>
              <w:bottom w:val="single" w:sz="4" w:space="0" w:color="auto"/>
            </w:tcBorders>
            <w:shd w:val="clear" w:color="auto" w:fill="99CCFF"/>
          </w:tcPr>
          <w:p w14:paraId="023BD31F" w14:textId="77777777"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Technical Documentation</w:t>
            </w:r>
          </w:p>
        </w:tc>
      </w:tr>
      <w:tr w:rsidR="00DD70F7" w:rsidRPr="00DD70F7" w14:paraId="29BAC4FB" w14:textId="77777777" w:rsidTr="00626AEE">
        <w:trPr>
          <w:jc w:val="center"/>
        </w:trPr>
        <w:tc>
          <w:tcPr>
            <w:tcW w:w="851" w:type="dxa"/>
            <w:tcBorders>
              <w:bottom w:val="single" w:sz="4" w:space="0" w:color="auto"/>
            </w:tcBorders>
            <w:shd w:val="clear" w:color="auto" w:fill="auto"/>
          </w:tcPr>
          <w:p w14:paraId="5A9F3A58"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7</w:t>
            </w:r>
          </w:p>
        </w:tc>
        <w:tc>
          <w:tcPr>
            <w:tcW w:w="1842" w:type="dxa"/>
            <w:tcBorders>
              <w:bottom w:val="single" w:sz="4" w:space="0" w:color="auto"/>
            </w:tcBorders>
            <w:shd w:val="clear" w:color="auto" w:fill="auto"/>
          </w:tcPr>
          <w:p w14:paraId="298E2A58" w14:textId="77777777" w:rsidR="00DD70F7" w:rsidRPr="00DD70F7" w:rsidRDefault="00DD70F7" w:rsidP="00DD70F7">
            <w:pPr>
              <w:spacing w:before="20" w:after="40" w:line="240" w:lineRule="auto"/>
              <w:rPr>
                <w:rFonts w:ascii="Arial" w:eastAsia="Times New Roman" w:hAnsi="Arial" w:cs="Arial"/>
              </w:rPr>
            </w:pPr>
            <w:r w:rsidRPr="00DD70F7">
              <w:rPr>
                <w:rFonts w:ascii="Arial" w:eastAsia="Times New Roman" w:hAnsi="Arial" w:cs="Arial"/>
              </w:rPr>
              <w:t>General</w:t>
            </w:r>
          </w:p>
        </w:tc>
        <w:tc>
          <w:tcPr>
            <w:tcW w:w="2682" w:type="dxa"/>
            <w:tcBorders>
              <w:bottom w:val="single" w:sz="4" w:space="0" w:color="auto"/>
            </w:tcBorders>
            <w:shd w:val="clear" w:color="auto" w:fill="auto"/>
          </w:tcPr>
          <w:p w14:paraId="4DFB4CC8"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produce DSAT compliant User Technical Documentation.</w:t>
            </w:r>
          </w:p>
          <w:p w14:paraId="3CBD743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(Subject to DEFFORM 315)</w:t>
            </w:r>
          </w:p>
        </w:tc>
        <w:tc>
          <w:tcPr>
            <w:tcW w:w="3130" w:type="dxa"/>
            <w:tcBorders>
              <w:bottom w:val="single" w:sz="4" w:space="0" w:color="auto"/>
            </w:tcBorders>
            <w:shd w:val="clear" w:color="auto" w:fill="auto"/>
          </w:tcPr>
          <w:p w14:paraId="4B1F45F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Manuals and other system documentation should be sufficient to allow the trained user to operate, maintain, repair, support and dispose of the MIZZY MEDIUM system.</w:t>
            </w:r>
          </w:p>
        </w:tc>
        <w:tc>
          <w:tcPr>
            <w:tcW w:w="2552" w:type="dxa"/>
            <w:tcBorders>
              <w:bottom w:val="single" w:sz="4" w:space="0" w:color="auto"/>
            </w:tcBorders>
            <w:shd w:val="clear" w:color="auto" w:fill="auto"/>
          </w:tcPr>
          <w:p w14:paraId="09CC8148"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w:t>
            </w:r>
            <w:r w:rsidRPr="006426FD">
              <w:rPr>
                <w:rFonts w:ascii="Arial" w:eastAsia="Times New Roman" w:hAnsi="Arial" w:cs="Arial"/>
                <w:highlight w:val="black"/>
              </w:rPr>
              <w:t xml:space="preserve">Two </w:t>
            </w:r>
            <w:r w:rsidRPr="00DD70F7">
              <w:rPr>
                <w:rFonts w:ascii="Arial" w:eastAsia="Times New Roman" w:hAnsi="Arial" w:cs="Arial"/>
              </w:rPr>
              <w:t>sets of bound, hard-copy Technical Documentation.</w:t>
            </w:r>
          </w:p>
          <w:p w14:paraId="05886B7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2. </w:t>
            </w:r>
            <w:r w:rsidRPr="006426FD">
              <w:rPr>
                <w:rFonts w:ascii="Arial" w:eastAsia="Times New Roman" w:hAnsi="Arial" w:cs="Arial"/>
                <w:highlight w:val="black"/>
              </w:rPr>
              <w:t>One</w:t>
            </w:r>
            <w:r w:rsidRPr="00DD70F7">
              <w:rPr>
                <w:rFonts w:ascii="Arial" w:eastAsia="Times New Roman" w:hAnsi="Arial" w:cs="Arial"/>
              </w:rPr>
              <w:t xml:space="preserve"> set of soft copy Technical Documentation in: MS Word and Adobe PDF.</w:t>
            </w:r>
          </w:p>
          <w:p w14:paraId="5D908D6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All documentation to be delivered to the </w:t>
            </w:r>
            <w:r w:rsidRPr="00DD70F7">
              <w:rPr>
                <w:rFonts w:ascii="Arial" w:eastAsia="Times New Roman" w:hAnsi="Arial" w:cs="Arial"/>
              </w:rPr>
              <w:lastRenderedPageBreak/>
              <w:t>Authority’s PM within</w:t>
            </w:r>
            <w:r w:rsidR="0098611C">
              <w:rPr>
                <w:rFonts w:ascii="Arial" w:eastAsia="Times New Roman" w:hAnsi="Arial" w:cs="Arial"/>
                <w:noProof/>
                <w:color w:val="000000"/>
                <w:highlight w:val="black"/>
              </w:rPr>
              <w:t xml:space="preserve"> ''' '''''''''''''''''''</w:t>
            </w:r>
            <w:r w:rsidRPr="00DD70F7">
              <w:rPr>
                <w:rFonts w:ascii="Arial" w:eastAsia="Times New Roman" w:hAnsi="Arial" w:cs="Arial"/>
              </w:rPr>
              <w:t xml:space="preserve"> of contract award. </w:t>
            </w:r>
          </w:p>
        </w:tc>
        <w:tc>
          <w:tcPr>
            <w:tcW w:w="1842" w:type="dxa"/>
            <w:tcBorders>
              <w:bottom w:val="single" w:sz="4" w:space="0" w:color="auto"/>
            </w:tcBorders>
            <w:shd w:val="clear" w:color="auto" w:fill="auto"/>
          </w:tcPr>
          <w:p w14:paraId="0D8E6179"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Confirmed delivery of endorsed documentation to the Authority.</w:t>
            </w:r>
          </w:p>
        </w:tc>
        <w:tc>
          <w:tcPr>
            <w:tcW w:w="1843" w:type="dxa"/>
            <w:tcBorders>
              <w:bottom w:val="single" w:sz="4" w:space="0" w:color="auto"/>
            </w:tcBorders>
            <w:shd w:val="clear" w:color="auto" w:fill="auto"/>
          </w:tcPr>
          <w:p w14:paraId="2A3E0E63"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1DDE968C" w14:textId="77777777" w:rsidTr="00626AEE">
        <w:trPr>
          <w:jc w:val="center"/>
        </w:trPr>
        <w:tc>
          <w:tcPr>
            <w:tcW w:w="851" w:type="dxa"/>
            <w:tcBorders>
              <w:bottom w:val="single" w:sz="4" w:space="0" w:color="auto"/>
            </w:tcBorders>
            <w:shd w:val="clear" w:color="auto" w:fill="99CCFF"/>
          </w:tcPr>
          <w:p w14:paraId="7D23A2ED" w14:textId="77777777" w:rsidR="00DD70F7" w:rsidRPr="00DD70F7" w:rsidRDefault="00DD70F7" w:rsidP="00DD70F7">
            <w:pPr>
              <w:spacing w:before="60" w:after="60" w:line="240" w:lineRule="auto"/>
              <w:jc w:val="center"/>
              <w:rPr>
                <w:rFonts w:ascii="Arial" w:eastAsia="Times New Roman" w:hAnsi="Arial" w:cs="Arial"/>
                <w:b/>
              </w:rPr>
            </w:pPr>
            <w:bookmarkStart w:id="498" w:name="Eight"/>
            <w:bookmarkEnd w:id="498"/>
          </w:p>
        </w:tc>
        <w:tc>
          <w:tcPr>
            <w:tcW w:w="13891" w:type="dxa"/>
            <w:gridSpan w:val="6"/>
            <w:tcBorders>
              <w:bottom w:val="single" w:sz="4" w:space="0" w:color="auto"/>
            </w:tcBorders>
            <w:shd w:val="clear" w:color="auto" w:fill="99CCFF"/>
          </w:tcPr>
          <w:p w14:paraId="5B2E64D1" w14:textId="77777777"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Packaging, Handling, Storage &amp; Transportation (PHST)</w:t>
            </w:r>
          </w:p>
        </w:tc>
      </w:tr>
      <w:tr w:rsidR="00DD70F7" w:rsidRPr="00DD70F7" w14:paraId="272EBD6D" w14:textId="77777777" w:rsidTr="00626AEE">
        <w:trPr>
          <w:trHeight w:val="3413"/>
          <w:jc w:val="center"/>
        </w:trPr>
        <w:tc>
          <w:tcPr>
            <w:tcW w:w="851" w:type="dxa"/>
            <w:tcBorders>
              <w:bottom w:val="single" w:sz="4" w:space="0" w:color="auto"/>
            </w:tcBorders>
            <w:shd w:val="clear" w:color="auto" w:fill="auto"/>
          </w:tcPr>
          <w:p w14:paraId="7F422C8E"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8</w:t>
            </w:r>
          </w:p>
        </w:tc>
        <w:tc>
          <w:tcPr>
            <w:tcW w:w="1842" w:type="dxa"/>
            <w:tcBorders>
              <w:bottom w:val="single" w:sz="4" w:space="0" w:color="auto"/>
            </w:tcBorders>
            <w:shd w:val="clear" w:color="auto" w:fill="auto"/>
          </w:tcPr>
          <w:p w14:paraId="28B4508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Packaging</w:t>
            </w:r>
          </w:p>
        </w:tc>
        <w:tc>
          <w:tcPr>
            <w:tcW w:w="2682" w:type="dxa"/>
            <w:tcBorders>
              <w:bottom w:val="single" w:sz="4" w:space="0" w:color="auto"/>
            </w:tcBorders>
            <w:shd w:val="clear" w:color="auto" w:fill="auto"/>
          </w:tcPr>
          <w:p w14:paraId="2882182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develop, deliver and maintain packaging recommendations for handling, storage and transportation of the MIZZY MEDIUM system.</w:t>
            </w:r>
          </w:p>
        </w:tc>
        <w:tc>
          <w:tcPr>
            <w:tcW w:w="3130" w:type="dxa"/>
            <w:tcBorders>
              <w:bottom w:val="single" w:sz="4" w:space="0" w:color="auto"/>
            </w:tcBorders>
            <w:shd w:val="clear" w:color="auto" w:fill="auto"/>
          </w:tcPr>
          <w:p w14:paraId="21E519C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Authority will provide the Contractor with any assumptions or constraints that apply to packaging.</w:t>
            </w:r>
          </w:p>
          <w:p w14:paraId="6D1A0AE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Packaging of all MIZZY MEDIUM system items and consumables are to be iaw Def Stan 81-41 Level N.</w:t>
            </w:r>
          </w:p>
          <w:p w14:paraId="1B21418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Authority will confirm quantities of items for individual packaging.</w:t>
            </w:r>
          </w:p>
        </w:tc>
        <w:tc>
          <w:tcPr>
            <w:tcW w:w="2552" w:type="dxa"/>
            <w:tcBorders>
              <w:bottom w:val="single" w:sz="4" w:space="0" w:color="auto"/>
            </w:tcBorders>
            <w:shd w:val="clear" w:color="auto" w:fill="auto"/>
          </w:tcPr>
          <w:p w14:paraId="65DC54A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PHST recommendation report delivered to the Authority’s Project Manager </w:t>
            </w:r>
            <w:r w:rsidR="00A71BC6">
              <w:rPr>
                <w:rFonts w:ascii="Arial" w:eastAsia="Times New Roman" w:hAnsi="Arial" w:cs="Arial"/>
                <w:noProof/>
                <w:color w:val="000000"/>
                <w:highlight w:val="black"/>
              </w:rPr>
              <w:t>''''''''''''' ''' ''''''''''''''''''</w:t>
            </w:r>
            <w:r w:rsidRPr="00DD70F7">
              <w:rPr>
                <w:rFonts w:ascii="Arial" w:eastAsia="Times New Roman" w:hAnsi="Arial" w:cs="Arial"/>
              </w:rPr>
              <w:t xml:space="preserve"> of contract award.</w:t>
            </w:r>
          </w:p>
        </w:tc>
        <w:tc>
          <w:tcPr>
            <w:tcW w:w="1842" w:type="dxa"/>
            <w:tcBorders>
              <w:bottom w:val="single" w:sz="4" w:space="0" w:color="auto"/>
            </w:tcBorders>
            <w:shd w:val="clear" w:color="auto" w:fill="auto"/>
          </w:tcPr>
          <w:p w14:paraId="50A763E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Compliance with Def Stan 81-41 and endorsement by the Authority.</w:t>
            </w:r>
          </w:p>
        </w:tc>
        <w:tc>
          <w:tcPr>
            <w:tcW w:w="1843" w:type="dxa"/>
            <w:tcBorders>
              <w:bottom w:val="single" w:sz="4" w:space="0" w:color="auto"/>
            </w:tcBorders>
            <w:shd w:val="clear" w:color="auto" w:fill="auto"/>
          </w:tcPr>
          <w:p w14:paraId="40AF7BD7"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5C988629" w14:textId="77777777" w:rsidTr="00626AEE">
        <w:trPr>
          <w:jc w:val="center"/>
        </w:trPr>
        <w:tc>
          <w:tcPr>
            <w:tcW w:w="851" w:type="dxa"/>
            <w:tcBorders>
              <w:bottom w:val="single" w:sz="4" w:space="0" w:color="auto"/>
            </w:tcBorders>
            <w:shd w:val="clear" w:color="auto" w:fill="auto"/>
          </w:tcPr>
          <w:p w14:paraId="4725BBAA"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9</w:t>
            </w:r>
          </w:p>
        </w:tc>
        <w:tc>
          <w:tcPr>
            <w:tcW w:w="1842" w:type="dxa"/>
            <w:tcBorders>
              <w:bottom w:val="single" w:sz="4" w:space="0" w:color="auto"/>
            </w:tcBorders>
            <w:shd w:val="clear" w:color="auto" w:fill="auto"/>
          </w:tcPr>
          <w:p w14:paraId="0D9D4406"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Labelling</w:t>
            </w:r>
          </w:p>
        </w:tc>
        <w:tc>
          <w:tcPr>
            <w:tcW w:w="2682" w:type="dxa"/>
            <w:tcBorders>
              <w:bottom w:val="single" w:sz="4" w:space="0" w:color="auto"/>
            </w:tcBorders>
            <w:shd w:val="clear" w:color="auto" w:fill="auto"/>
          </w:tcPr>
          <w:p w14:paraId="654756C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all MIZZY MEDIUM system spares, consumables and Line Replaceable Units (LRUs) are labelled and packaged in accordance with Def Stan 81-41.</w:t>
            </w:r>
          </w:p>
        </w:tc>
        <w:tc>
          <w:tcPr>
            <w:tcW w:w="3130" w:type="dxa"/>
            <w:tcBorders>
              <w:bottom w:val="single" w:sz="4" w:space="0" w:color="auto"/>
            </w:tcBorders>
            <w:shd w:val="clear" w:color="auto" w:fill="auto"/>
          </w:tcPr>
          <w:p w14:paraId="7CD9A7E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Labelling shall include: Nomenclature, NSN, serial number, quantity, production batch number, shelf life (whilst packed and once opened).</w:t>
            </w:r>
          </w:p>
        </w:tc>
        <w:tc>
          <w:tcPr>
            <w:tcW w:w="2552" w:type="dxa"/>
            <w:tcBorders>
              <w:bottom w:val="single" w:sz="4" w:space="0" w:color="auto"/>
            </w:tcBorders>
            <w:shd w:val="clear" w:color="auto" w:fill="auto"/>
          </w:tcPr>
          <w:p w14:paraId="450C047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Labelled packaging as specified.</w:t>
            </w:r>
          </w:p>
        </w:tc>
        <w:tc>
          <w:tcPr>
            <w:tcW w:w="1842" w:type="dxa"/>
            <w:tcBorders>
              <w:bottom w:val="single" w:sz="4" w:space="0" w:color="auto"/>
            </w:tcBorders>
            <w:shd w:val="clear" w:color="auto" w:fill="auto"/>
          </w:tcPr>
          <w:p w14:paraId="791338B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7172CFBD"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771E0F38" w14:textId="77777777" w:rsidTr="00626AEE">
        <w:trPr>
          <w:jc w:val="center"/>
        </w:trPr>
        <w:tc>
          <w:tcPr>
            <w:tcW w:w="851" w:type="dxa"/>
            <w:tcBorders>
              <w:bottom w:val="single" w:sz="4" w:space="0" w:color="auto"/>
            </w:tcBorders>
            <w:shd w:val="clear" w:color="auto" w:fill="auto"/>
          </w:tcPr>
          <w:p w14:paraId="625FC083"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10</w:t>
            </w:r>
          </w:p>
        </w:tc>
        <w:tc>
          <w:tcPr>
            <w:tcW w:w="1842" w:type="dxa"/>
            <w:tcBorders>
              <w:bottom w:val="single" w:sz="4" w:space="0" w:color="auto"/>
            </w:tcBorders>
            <w:shd w:val="clear" w:color="auto" w:fill="auto"/>
          </w:tcPr>
          <w:p w14:paraId="0E6957D4"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Handling</w:t>
            </w:r>
          </w:p>
        </w:tc>
        <w:tc>
          <w:tcPr>
            <w:tcW w:w="2682" w:type="dxa"/>
            <w:tcBorders>
              <w:bottom w:val="single" w:sz="4" w:space="0" w:color="auto"/>
            </w:tcBorders>
            <w:shd w:val="clear" w:color="auto" w:fill="auto"/>
          </w:tcPr>
          <w:p w14:paraId="7A5B2B9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ensure that all MIZZY MEDIUM system packaged items, spares and consumables can be </w:t>
            </w:r>
            <w:r w:rsidRPr="00DD70F7">
              <w:rPr>
                <w:rFonts w:ascii="Arial" w:eastAsia="Times New Roman" w:hAnsi="Arial" w:cs="Arial"/>
              </w:rPr>
              <w:lastRenderedPageBreak/>
              <w:t>handled in accordance with Health and Safety Executive (HSE) regulations and in accordance with Def Stan 00-250.</w:t>
            </w:r>
          </w:p>
        </w:tc>
        <w:tc>
          <w:tcPr>
            <w:tcW w:w="3130" w:type="dxa"/>
            <w:tcBorders>
              <w:bottom w:val="single" w:sz="4" w:space="0" w:color="auto"/>
            </w:tcBorders>
            <w:shd w:val="clear" w:color="auto" w:fill="auto"/>
          </w:tcPr>
          <w:p w14:paraId="16A530C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The Contractor shall identify any special handling requirements for any item of the MIZZY MEDIUM system.</w:t>
            </w:r>
          </w:p>
          <w:p w14:paraId="5A4E1199"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Special handling instructions will be included in Technical Documentation.</w:t>
            </w:r>
          </w:p>
        </w:tc>
        <w:tc>
          <w:tcPr>
            <w:tcW w:w="2552" w:type="dxa"/>
            <w:tcBorders>
              <w:bottom w:val="single" w:sz="4" w:space="0" w:color="auto"/>
            </w:tcBorders>
            <w:shd w:val="clear" w:color="auto" w:fill="auto"/>
          </w:tcPr>
          <w:p w14:paraId="0005EE5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1. PHST recommendation report (item 8).</w:t>
            </w:r>
          </w:p>
        </w:tc>
        <w:tc>
          <w:tcPr>
            <w:tcW w:w="1842" w:type="dxa"/>
            <w:tcBorders>
              <w:bottom w:val="single" w:sz="4" w:space="0" w:color="auto"/>
            </w:tcBorders>
            <w:shd w:val="clear" w:color="auto" w:fill="auto"/>
          </w:tcPr>
          <w:p w14:paraId="7E95CF6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5441B087" w14:textId="77777777" w:rsidR="00DD70F7" w:rsidRPr="00DD70F7" w:rsidRDefault="00DD70F7" w:rsidP="00DD70F7">
            <w:pPr>
              <w:spacing w:before="20" w:after="120" w:line="240" w:lineRule="auto"/>
              <w:rPr>
                <w:rFonts w:ascii="Arial" w:eastAsia="Times New Roman" w:hAnsi="Arial" w:cs="Arial"/>
                <w:highlight w:val="yellow"/>
              </w:rPr>
            </w:pPr>
          </w:p>
        </w:tc>
      </w:tr>
      <w:tr w:rsidR="00DD70F7" w:rsidRPr="00DD70F7" w14:paraId="24E34EE3" w14:textId="77777777" w:rsidTr="00626AEE">
        <w:trPr>
          <w:jc w:val="center"/>
        </w:trPr>
        <w:tc>
          <w:tcPr>
            <w:tcW w:w="851" w:type="dxa"/>
            <w:tcBorders>
              <w:bottom w:val="single" w:sz="4" w:space="0" w:color="auto"/>
            </w:tcBorders>
            <w:shd w:val="clear" w:color="auto" w:fill="auto"/>
          </w:tcPr>
          <w:p w14:paraId="573AD1ED"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11</w:t>
            </w:r>
          </w:p>
        </w:tc>
        <w:tc>
          <w:tcPr>
            <w:tcW w:w="1842" w:type="dxa"/>
            <w:tcBorders>
              <w:bottom w:val="single" w:sz="4" w:space="0" w:color="auto"/>
            </w:tcBorders>
            <w:shd w:val="clear" w:color="auto" w:fill="auto"/>
          </w:tcPr>
          <w:p w14:paraId="0694513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Storage</w:t>
            </w:r>
          </w:p>
        </w:tc>
        <w:tc>
          <w:tcPr>
            <w:tcW w:w="2682" w:type="dxa"/>
            <w:tcBorders>
              <w:bottom w:val="single" w:sz="4" w:space="0" w:color="auto"/>
            </w:tcBorders>
            <w:shd w:val="clear" w:color="auto" w:fill="auto"/>
          </w:tcPr>
          <w:p w14:paraId="02FD200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specify the storage conditions and shelf life of all MIZZY MEDIUM system consumables.</w:t>
            </w:r>
          </w:p>
          <w:p w14:paraId="43C15221" w14:textId="77777777" w:rsidR="00DD70F7" w:rsidRPr="00DD70F7" w:rsidRDefault="00DD70F7" w:rsidP="00DD70F7">
            <w:pPr>
              <w:spacing w:before="20" w:after="120" w:line="240" w:lineRule="auto"/>
              <w:rPr>
                <w:rFonts w:ascii="Arial" w:eastAsia="Times New Roman" w:hAnsi="Arial" w:cs="Arial"/>
              </w:rPr>
            </w:pPr>
          </w:p>
        </w:tc>
        <w:tc>
          <w:tcPr>
            <w:tcW w:w="3130" w:type="dxa"/>
            <w:tcBorders>
              <w:bottom w:val="single" w:sz="4" w:space="0" w:color="auto"/>
            </w:tcBorders>
            <w:shd w:val="clear" w:color="auto" w:fill="auto"/>
          </w:tcPr>
          <w:p w14:paraId="6A78835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Special storage conditions (e.g. climate-controlled or unpacked) are undesirable.</w:t>
            </w:r>
          </w:p>
        </w:tc>
        <w:tc>
          <w:tcPr>
            <w:tcW w:w="2552" w:type="dxa"/>
            <w:tcBorders>
              <w:bottom w:val="single" w:sz="4" w:space="0" w:color="auto"/>
            </w:tcBorders>
            <w:shd w:val="clear" w:color="auto" w:fill="auto"/>
          </w:tcPr>
          <w:p w14:paraId="2C52CEA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PHST recommendation report (item 8).</w:t>
            </w:r>
          </w:p>
        </w:tc>
        <w:tc>
          <w:tcPr>
            <w:tcW w:w="1842" w:type="dxa"/>
            <w:tcBorders>
              <w:bottom w:val="single" w:sz="4" w:space="0" w:color="auto"/>
            </w:tcBorders>
            <w:shd w:val="clear" w:color="auto" w:fill="auto"/>
          </w:tcPr>
          <w:p w14:paraId="7FCE01A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1D216318"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65926E40" w14:textId="77777777" w:rsidTr="00626AEE">
        <w:trPr>
          <w:jc w:val="center"/>
        </w:trPr>
        <w:tc>
          <w:tcPr>
            <w:tcW w:w="851" w:type="dxa"/>
            <w:tcBorders>
              <w:bottom w:val="single" w:sz="4" w:space="0" w:color="auto"/>
            </w:tcBorders>
            <w:shd w:val="clear" w:color="auto" w:fill="auto"/>
          </w:tcPr>
          <w:p w14:paraId="3F5612A9"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12</w:t>
            </w:r>
          </w:p>
        </w:tc>
        <w:tc>
          <w:tcPr>
            <w:tcW w:w="1842" w:type="dxa"/>
            <w:tcBorders>
              <w:bottom w:val="single" w:sz="4" w:space="0" w:color="auto"/>
            </w:tcBorders>
            <w:shd w:val="clear" w:color="auto" w:fill="auto"/>
          </w:tcPr>
          <w:p w14:paraId="6416C01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Transportation</w:t>
            </w:r>
          </w:p>
        </w:tc>
        <w:tc>
          <w:tcPr>
            <w:tcW w:w="2682" w:type="dxa"/>
            <w:tcBorders>
              <w:bottom w:val="single" w:sz="4" w:space="0" w:color="auto"/>
            </w:tcBorders>
            <w:shd w:val="clear" w:color="auto" w:fill="auto"/>
          </w:tcPr>
          <w:p w14:paraId="57D37B3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identify any special transportation requirements related to the MIZZY MEDIUM system.</w:t>
            </w:r>
          </w:p>
          <w:p w14:paraId="672A8614" w14:textId="77777777" w:rsidR="00DD70F7" w:rsidRPr="00DD70F7" w:rsidRDefault="00DD70F7" w:rsidP="00DD70F7">
            <w:pPr>
              <w:spacing w:before="20" w:after="120" w:line="240" w:lineRule="auto"/>
              <w:rPr>
                <w:rFonts w:ascii="Arial" w:eastAsia="Times New Roman" w:hAnsi="Arial" w:cs="Arial"/>
              </w:rPr>
            </w:pPr>
          </w:p>
        </w:tc>
        <w:tc>
          <w:tcPr>
            <w:tcW w:w="3130" w:type="dxa"/>
            <w:tcBorders>
              <w:bottom w:val="single" w:sz="4" w:space="0" w:color="auto"/>
            </w:tcBorders>
            <w:shd w:val="clear" w:color="auto" w:fill="auto"/>
          </w:tcPr>
          <w:p w14:paraId="6566A7B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the MIZZY MEDIUM system can be transported by sea, rail, road and air in accordance with the SRD.</w:t>
            </w:r>
          </w:p>
        </w:tc>
        <w:tc>
          <w:tcPr>
            <w:tcW w:w="2552" w:type="dxa"/>
            <w:tcBorders>
              <w:bottom w:val="single" w:sz="4" w:space="0" w:color="auto"/>
            </w:tcBorders>
            <w:shd w:val="clear" w:color="auto" w:fill="auto"/>
          </w:tcPr>
          <w:p w14:paraId="2E3C503A"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PHST recommendation report (item 8).</w:t>
            </w:r>
          </w:p>
        </w:tc>
        <w:tc>
          <w:tcPr>
            <w:tcW w:w="1842" w:type="dxa"/>
            <w:tcBorders>
              <w:bottom w:val="single" w:sz="4" w:space="0" w:color="auto"/>
            </w:tcBorders>
            <w:shd w:val="clear" w:color="auto" w:fill="auto"/>
          </w:tcPr>
          <w:p w14:paraId="5ADE7E8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24A83F55"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3B2D6D2C" w14:textId="77777777" w:rsidTr="00626AEE">
        <w:trPr>
          <w:jc w:val="center"/>
        </w:trPr>
        <w:tc>
          <w:tcPr>
            <w:tcW w:w="851" w:type="dxa"/>
            <w:tcBorders>
              <w:bottom w:val="single" w:sz="4" w:space="0" w:color="auto"/>
            </w:tcBorders>
            <w:shd w:val="clear" w:color="auto" w:fill="99CCFF"/>
          </w:tcPr>
          <w:p w14:paraId="3D9C8D4E" w14:textId="77777777" w:rsidR="00DD70F7" w:rsidRPr="00DD70F7" w:rsidRDefault="00DD70F7" w:rsidP="00DD70F7">
            <w:pPr>
              <w:spacing w:before="60" w:after="60" w:line="240" w:lineRule="auto"/>
              <w:jc w:val="center"/>
              <w:rPr>
                <w:rFonts w:ascii="Arial" w:eastAsia="Times New Roman" w:hAnsi="Arial" w:cs="Arial"/>
                <w:b/>
              </w:rPr>
            </w:pPr>
            <w:bookmarkStart w:id="499" w:name="Eleven"/>
            <w:bookmarkEnd w:id="499"/>
          </w:p>
        </w:tc>
        <w:tc>
          <w:tcPr>
            <w:tcW w:w="13891" w:type="dxa"/>
            <w:gridSpan w:val="6"/>
            <w:tcBorders>
              <w:bottom w:val="single" w:sz="4" w:space="0" w:color="auto"/>
            </w:tcBorders>
            <w:shd w:val="clear" w:color="auto" w:fill="99CCFF"/>
          </w:tcPr>
          <w:p w14:paraId="39E5AD12" w14:textId="77777777"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Supply Support</w:t>
            </w:r>
          </w:p>
        </w:tc>
      </w:tr>
      <w:tr w:rsidR="00DD70F7" w:rsidRPr="00DD70F7" w14:paraId="6A8A22F3" w14:textId="77777777" w:rsidTr="00626AEE">
        <w:trPr>
          <w:jc w:val="center"/>
        </w:trPr>
        <w:tc>
          <w:tcPr>
            <w:tcW w:w="851" w:type="dxa"/>
            <w:tcBorders>
              <w:bottom w:val="single" w:sz="4" w:space="0" w:color="auto"/>
            </w:tcBorders>
            <w:shd w:val="clear" w:color="auto" w:fill="auto"/>
          </w:tcPr>
          <w:p w14:paraId="58C1FE76" w14:textId="77777777" w:rsidR="00DD70F7" w:rsidRPr="00DD70F7" w:rsidRDefault="00DD70F7" w:rsidP="00DD70F7">
            <w:pPr>
              <w:spacing w:before="20" w:after="120" w:line="240" w:lineRule="auto"/>
              <w:jc w:val="center"/>
              <w:rPr>
                <w:rFonts w:ascii="Arial" w:eastAsia="Times New Roman" w:hAnsi="Arial" w:cs="Arial"/>
                <w:highlight w:val="yellow"/>
              </w:rPr>
            </w:pPr>
            <w:r w:rsidRPr="00DD70F7">
              <w:rPr>
                <w:rFonts w:ascii="Arial" w:eastAsia="Times New Roman" w:hAnsi="Arial" w:cs="Arial"/>
              </w:rPr>
              <w:t>13</w:t>
            </w:r>
          </w:p>
        </w:tc>
        <w:tc>
          <w:tcPr>
            <w:tcW w:w="1842" w:type="dxa"/>
            <w:tcBorders>
              <w:bottom w:val="single" w:sz="4" w:space="0" w:color="auto"/>
            </w:tcBorders>
            <w:shd w:val="clear" w:color="auto" w:fill="auto"/>
          </w:tcPr>
          <w:p w14:paraId="254BC7AA" w14:textId="77777777"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t>Codification</w:t>
            </w:r>
          </w:p>
        </w:tc>
        <w:tc>
          <w:tcPr>
            <w:tcW w:w="2682" w:type="dxa"/>
            <w:tcBorders>
              <w:bottom w:val="single" w:sz="4" w:space="0" w:color="auto"/>
            </w:tcBorders>
            <w:shd w:val="clear" w:color="auto" w:fill="auto"/>
          </w:tcPr>
          <w:p w14:paraId="6737939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NATO codification is conducted for agreed consumables.</w:t>
            </w:r>
          </w:p>
          <w:p w14:paraId="5A25984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OR</w:t>
            </w:r>
          </w:p>
          <w:p w14:paraId="6F4F3A13" w14:textId="77777777"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t xml:space="preserve">The Contractor shall provide information to the Authority’s Inventory </w:t>
            </w:r>
            <w:r w:rsidRPr="00DD70F7">
              <w:rPr>
                <w:rFonts w:ascii="Arial" w:eastAsia="Times New Roman" w:hAnsi="Arial" w:cs="Arial"/>
              </w:rPr>
              <w:lastRenderedPageBreak/>
              <w:t>Management Team to enable NATO codification.</w:t>
            </w:r>
          </w:p>
        </w:tc>
        <w:tc>
          <w:tcPr>
            <w:tcW w:w="3130" w:type="dxa"/>
            <w:tcBorders>
              <w:bottom w:val="single" w:sz="4" w:space="0" w:color="auto"/>
            </w:tcBorders>
            <w:shd w:val="clear" w:color="auto" w:fill="auto"/>
          </w:tcPr>
          <w:p w14:paraId="4D73CEC8"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lastRenderedPageBreak/>
              <w:t>The Contractor and Authority will agree which items will be codified.</w:t>
            </w:r>
          </w:p>
          <w:p w14:paraId="6ED0AD70" w14:textId="77777777" w:rsidR="00DD70F7" w:rsidRPr="00DD70F7" w:rsidRDefault="00DD70F7" w:rsidP="00DD70F7">
            <w:pPr>
              <w:spacing w:before="20" w:after="20" w:line="240" w:lineRule="auto"/>
              <w:rPr>
                <w:rFonts w:ascii="Arial" w:eastAsia="Times New Roman" w:hAnsi="Arial" w:cs="Arial"/>
              </w:rPr>
            </w:pPr>
          </w:p>
          <w:p w14:paraId="569A9946" w14:textId="77777777" w:rsidR="00DD70F7" w:rsidRPr="00DD70F7" w:rsidRDefault="00DD70F7" w:rsidP="00DD70F7">
            <w:pPr>
              <w:spacing w:before="20" w:after="20" w:line="240" w:lineRule="auto"/>
              <w:rPr>
                <w:rFonts w:ascii="Arial" w:eastAsia="Times New Roman" w:hAnsi="Arial" w:cs="Arial"/>
                <w:highlight w:val="yellow"/>
              </w:rPr>
            </w:pPr>
            <w:r w:rsidRPr="00DD70F7">
              <w:rPr>
                <w:rFonts w:ascii="Arial" w:eastAsia="Times New Roman" w:hAnsi="Arial" w:cs="Arial"/>
              </w:rPr>
              <w:t>Codified items shall be included in Technical Documentation.</w:t>
            </w:r>
          </w:p>
        </w:tc>
        <w:tc>
          <w:tcPr>
            <w:tcW w:w="2552" w:type="dxa"/>
            <w:tcBorders>
              <w:bottom w:val="single" w:sz="4" w:space="0" w:color="auto"/>
            </w:tcBorders>
            <w:shd w:val="clear" w:color="auto" w:fill="auto"/>
          </w:tcPr>
          <w:p w14:paraId="03F6E86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Confirmation of  existing NATO stock numbers (where applicable);</w:t>
            </w:r>
          </w:p>
          <w:p w14:paraId="323D6B7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2. NSN registration details where applicable;</w:t>
            </w:r>
          </w:p>
          <w:p w14:paraId="79507DB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3. Information required by </w:t>
            </w:r>
            <w:r w:rsidRPr="00442006">
              <w:rPr>
                <w:rFonts w:ascii="Arial" w:eastAsia="Times New Roman" w:hAnsi="Arial" w:cs="Arial"/>
                <w:highlight w:val="black"/>
              </w:rPr>
              <w:t>CBRN DT</w:t>
            </w:r>
            <w:r w:rsidRPr="00DD70F7">
              <w:rPr>
                <w:rFonts w:ascii="Arial" w:eastAsia="Times New Roman" w:hAnsi="Arial" w:cs="Arial"/>
              </w:rPr>
              <w:t xml:space="preserve"> to undertake codification, where applicable.</w:t>
            </w:r>
          </w:p>
          <w:p w14:paraId="1FF47668" w14:textId="77777777"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t xml:space="preserve">All information is to be delivered to the Authority’s PM within </w:t>
            </w:r>
            <w:r w:rsidR="0098611C">
              <w:rPr>
                <w:rFonts w:ascii="Arial" w:eastAsia="Times New Roman" w:hAnsi="Arial" w:cs="Arial"/>
                <w:noProof/>
                <w:color w:val="000000"/>
                <w:highlight w:val="black"/>
              </w:rPr>
              <w:t xml:space="preserve">'''' ''''''''''''''''''' </w:t>
            </w:r>
            <w:r w:rsidRPr="00DD70F7">
              <w:rPr>
                <w:rFonts w:ascii="Arial" w:eastAsia="Times New Roman" w:hAnsi="Arial" w:cs="Arial"/>
              </w:rPr>
              <w:t>of contract award.</w:t>
            </w:r>
          </w:p>
        </w:tc>
        <w:tc>
          <w:tcPr>
            <w:tcW w:w="1842" w:type="dxa"/>
            <w:tcBorders>
              <w:bottom w:val="single" w:sz="4" w:space="0" w:color="auto"/>
            </w:tcBorders>
            <w:shd w:val="clear" w:color="auto" w:fill="auto"/>
          </w:tcPr>
          <w:p w14:paraId="006F36D9" w14:textId="77777777"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lastRenderedPageBreak/>
              <w:t>Endorsement by the Authority.</w:t>
            </w:r>
          </w:p>
        </w:tc>
        <w:tc>
          <w:tcPr>
            <w:tcW w:w="1843" w:type="dxa"/>
            <w:tcBorders>
              <w:bottom w:val="single" w:sz="4" w:space="0" w:color="auto"/>
            </w:tcBorders>
            <w:shd w:val="clear" w:color="auto" w:fill="auto"/>
          </w:tcPr>
          <w:p w14:paraId="4597C5C0" w14:textId="77777777" w:rsidR="00DD70F7" w:rsidRPr="00DD70F7" w:rsidRDefault="00DD70F7" w:rsidP="00DD70F7">
            <w:pPr>
              <w:spacing w:after="0" w:line="240" w:lineRule="auto"/>
              <w:rPr>
                <w:rFonts w:ascii="Arial" w:eastAsia="Times New Roman" w:hAnsi="Arial" w:cs="Arial"/>
                <w:highlight w:val="yellow"/>
              </w:rPr>
            </w:pPr>
          </w:p>
        </w:tc>
      </w:tr>
      <w:tr w:rsidR="00DD70F7" w:rsidRPr="00DD70F7" w14:paraId="697BB3B6" w14:textId="77777777" w:rsidTr="00626AEE">
        <w:trPr>
          <w:jc w:val="center"/>
        </w:trPr>
        <w:tc>
          <w:tcPr>
            <w:tcW w:w="851" w:type="dxa"/>
            <w:tcBorders>
              <w:bottom w:val="single" w:sz="4" w:space="0" w:color="auto"/>
            </w:tcBorders>
            <w:shd w:val="clear" w:color="auto" w:fill="auto"/>
          </w:tcPr>
          <w:p w14:paraId="506BC587"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14</w:t>
            </w:r>
          </w:p>
        </w:tc>
        <w:tc>
          <w:tcPr>
            <w:tcW w:w="1842" w:type="dxa"/>
            <w:tcBorders>
              <w:bottom w:val="single" w:sz="4" w:space="0" w:color="auto"/>
            </w:tcBorders>
            <w:shd w:val="clear" w:color="auto" w:fill="auto"/>
          </w:tcPr>
          <w:p w14:paraId="5185B28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Continuation of supply</w:t>
            </w:r>
          </w:p>
        </w:tc>
        <w:tc>
          <w:tcPr>
            <w:tcW w:w="2682" w:type="dxa"/>
            <w:tcBorders>
              <w:bottom w:val="single" w:sz="4" w:space="0" w:color="auto"/>
            </w:tcBorders>
            <w:shd w:val="clear" w:color="auto" w:fill="auto"/>
          </w:tcPr>
          <w:p w14:paraId="111F6AE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continual call-offs on demand for complete MIZZY MEDIUM systems, and spares and consumables for the MIZZY MEDIUM system.</w:t>
            </w:r>
          </w:p>
          <w:p w14:paraId="7D558CD6"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All equipment must be delivered in accordance with line items 8-12. </w:t>
            </w:r>
          </w:p>
        </w:tc>
        <w:tc>
          <w:tcPr>
            <w:tcW w:w="3130" w:type="dxa"/>
            <w:tcBorders>
              <w:bottom w:val="single" w:sz="4" w:space="0" w:color="auto"/>
            </w:tcBorders>
            <w:shd w:val="clear" w:color="auto" w:fill="auto"/>
          </w:tcPr>
          <w:p w14:paraId="5608FB48"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Call-off purchases shall be demanded electronically by the Authority by means of a Contracting, Purchasing and Finance (CP&amp;F) Demand Order at the prices agreed in the Contract at Schedules 2.1 – 2.2.</w:t>
            </w:r>
          </w:p>
          <w:p w14:paraId="319CD7A4" w14:textId="77777777" w:rsidR="00DD70F7" w:rsidRPr="00DD70F7" w:rsidRDefault="00DD70F7" w:rsidP="00DD70F7">
            <w:pPr>
              <w:spacing w:before="20" w:after="20" w:line="240" w:lineRule="auto"/>
              <w:rPr>
                <w:rFonts w:ascii="Arial" w:eastAsia="Times New Roman" w:hAnsi="Arial" w:cs="Arial"/>
              </w:rPr>
            </w:pPr>
          </w:p>
          <w:p w14:paraId="69098A4A"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The delivery / turnaround time for any Demand Orders shall be in accordance with Schedules 2.1 – 2.2. </w:t>
            </w:r>
          </w:p>
          <w:p w14:paraId="2E0B1F50" w14:textId="77777777" w:rsidR="00DD70F7" w:rsidRPr="00DD70F7" w:rsidRDefault="00DD70F7" w:rsidP="00DD70F7">
            <w:pPr>
              <w:spacing w:before="20" w:after="20" w:line="240" w:lineRule="auto"/>
              <w:rPr>
                <w:rFonts w:ascii="Arial" w:eastAsia="Times New Roman" w:hAnsi="Arial" w:cs="Arial"/>
              </w:rPr>
            </w:pPr>
          </w:p>
          <w:p w14:paraId="7BBCFF26" w14:textId="77777777" w:rsidR="00DD70F7" w:rsidRPr="00DD70F7" w:rsidRDefault="00DD70F7" w:rsidP="00DD70F7">
            <w:pPr>
              <w:spacing w:before="20" w:after="20" w:line="240" w:lineRule="auto"/>
              <w:rPr>
                <w:rFonts w:ascii="Arial" w:eastAsia="Times New Roman" w:hAnsi="Arial" w:cs="Arial"/>
              </w:rPr>
            </w:pPr>
          </w:p>
          <w:p w14:paraId="1C9552C3" w14:textId="77777777" w:rsidR="00DD70F7" w:rsidRPr="00DD70F7" w:rsidRDefault="00DD70F7" w:rsidP="00DD70F7">
            <w:pPr>
              <w:spacing w:before="20" w:after="20" w:line="240" w:lineRule="auto"/>
              <w:rPr>
                <w:rFonts w:ascii="Arial" w:eastAsia="Times New Roman" w:hAnsi="Arial" w:cs="Arial"/>
              </w:rPr>
            </w:pPr>
          </w:p>
        </w:tc>
        <w:tc>
          <w:tcPr>
            <w:tcW w:w="2552" w:type="dxa"/>
            <w:tcBorders>
              <w:bottom w:val="single" w:sz="4" w:space="0" w:color="auto"/>
            </w:tcBorders>
            <w:shd w:val="clear" w:color="auto" w:fill="auto"/>
          </w:tcPr>
          <w:p w14:paraId="2794C35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As specified in the approved CP&amp;F Demand Order.</w:t>
            </w:r>
          </w:p>
        </w:tc>
        <w:tc>
          <w:tcPr>
            <w:tcW w:w="1842" w:type="dxa"/>
            <w:tcBorders>
              <w:bottom w:val="single" w:sz="4" w:space="0" w:color="auto"/>
            </w:tcBorders>
            <w:shd w:val="clear" w:color="auto" w:fill="auto"/>
          </w:tcPr>
          <w:p w14:paraId="11173C99"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Conformance with the SRD at Annex A1.</w:t>
            </w:r>
          </w:p>
          <w:p w14:paraId="437C7872" w14:textId="77777777" w:rsidR="00DD70F7" w:rsidRPr="00DD70F7" w:rsidRDefault="00DD70F7" w:rsidP="00DD70F7">
            <w:pPr>
              <w:spacing w:before="20" w:after="120" w:line="240" w:lineRule="auto"/>
              <w:rPr>
                <w:rFonts w:ascii="Arial" w:eastAsia="Times New Roman" w:hAnsi="Arial" w:cs="Arial"/>
              </w:rPr>
            </w:pPr>
          </w:p>
          <w:p w14:paraId="1925967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Endorsement by the Authority. </w:t>
            </w:r>
          </w:p>
        </w:tc>
        <w:tc>
          <w:tcPr>
            <w:tcW w:w="1843" w:type="dxa"/>
            <w:tcBorders>
              <w:bottom w:val="single" w:sz="4" w:space="0" w:color="auto"/>
            </w:tcBorders>
            <w:shd w:val="clear" w:color="auto" w:fill="auto"/>
          </w:tcPr>
          <w:p w14:paraId="520A2008" w14:textId="77777777" w:rsidR="00DD70F7" w:rsidRPr="00DD70F7" w:rsidRDefault="00DD70F7" w:rsidP="00DD70F7">
            <w:pPr>
              <w:spacing w:after="0" w:line="240" w:lineRule="auto"/>
              <w:rPr>
                <w:rFonts w:ascii="Arial" w:eastAsia="Times New Roman" w:hAnsi="Arial" w:cs="Arial"/>
              </w:rPr>
            </w:pPr>
            <w:r w:rsidRPr="00DD70F7">
              <w:rPr>
                <w:rFonts w:ascii="Arial" w:eastAsia="Times New Roman" w:hAnsi="Arial" w:cs="Arial"/>
              </w:rPr>
              <w:t>An individual part, sub-assembly or assembly supplied for the maintenance or repair of systems.</w:t>
            </w:r>
          </w:p>
        </w:tc>
      </w:tr>
      <w:tr w:rsidR="00DD70F7" w:rsidRPr="00DD70F7" w14:paraId="0FE207A4" w14:textId="77777777" w:rsidTr="00626AEE">
        <w:trPr>
          <w:jc w:val="center"/>
        </w:trPr>
        <w:tc>
          <w:tcPr>
            <w:tcW w:w="851" w:type="dxa"/>
            <w:tcBorders>
              <w:bottom w:val="single" w:sz="4" w:space="0" w:color="auto"/>
            </w:tcBorders>
            <w:shd w:val="clear" w:color="auto" w:fill="auto"/>
          </w:tcPr>
          <w:p w14:paraId="49AA4108"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8DA9A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Ad-hoc Taskings</w:t>
            </w: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CB2F63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provide repairs to the System where it is more economically viable to </w:t>
            </w:r>
            <w:r w:rsidRPr="00DD70F7">
              <w:rPr>
                <w:rFonts w:ascii="Arial" w:eastAsia="Times New Roman" w:hAnsi="Arial" w:cs="Arial"/>
              </w:rPr>
              <w:lastRenderedPageBreak/>
              <w:t>repair the component than replace it.</w:t>
            </w:r>
          </w:p>
        </w:tc>
        <w:tc>
          <w:tcPr>
            <w:tcW w:w="3130" w:type="dxa"/>
            <w:tcBorders>
              <w:top w:val="single" w:sz="4" w:space="0" w:color="auto"/>
              <w:left w:val="single" w:sz="4" w:space="0" w:color="auto"/>
              <w:bottom w:val="single" w:sz="4" w:space="0" w:color="auto"/>
              <w:right w:val="single" w:sz="4" w:space="0" w:color="auto"/>
            </w:tcBorders>
            <w:shd w:val="clear" w:color="auto" w:fill="auto"/>
          </w:tcPr>
          <w:p w14:paraId="489B6CF3"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lastRenderedPageBreak/>
              <w:t>The Contractor shall agree which components are reasonably repairable and provide guidance on the repairs and replacement procedure.</w:t>
            </w:r>
          </w:p>
          <w:p w14:paraId="0DAF7422" w14:textId="77777777" w:rsidR="00DD70F7" w:rsidRPr="00DD70F7" w:rsidRDefault="00DD70F7" w:rsidP="00DD70F7">
            <w:pPr>
              <w:spacing w:before="20" w:after="20" w:line="240" w:lineRule="auto"/>
              <w:rPr>
                <w:rFonts w:ascii="Arial" w:eastAsia="Times New Roman" w:hAnsi="Arial" w:cs="Arial"/>
              </w:rPr>
            </w:pPr>
          </w:p>
          <w:p w14:paraId="1F06E544"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szCs w:val="24"/>
              </w:rPr>
              <w:t>The Contractor shall undertake the repair of equipment as tasked by the Authority’s PM under the TAF process and Man Day Rates at Annex F1 and F2 to the contract.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961BEC"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1. Upon notification of a component failure the Contractor must respond within </w:t>
            </w:r>
            <w:r w:rsidR="0098611C">
              <w:rPr>
                <w:rFonts w:ascii="Arial" w:eastAsia="Times New Roman" w:hAnsi="Arial" w:cs="Arial"/>
                <w:noProof/>
                <w:color w:val="000000"/>
                <w:highlight w:val="black"/>
              </w:rPr>
              <w:t>''''''' ''''''''''''''''' '''''''''''</w:t>
            </w:r>
            <w:r w:rsidRPr="00DD70F7">
              <w:rPr>
                <w:rFonts w:ascii="Arial" w:eastAsia="Times New Roman" w:hAnsi="Arial" w:cs="Arial"/>
              </w:rPr>
              <w:t xml:space="preserve"> and </w:t>
            </w:r>
            <w:r w:rsidRPr="00DD70F7">
              <w:rPr>
                <w:rFonts w:ascii="Arial" w:eastAsia="Times New Roman" w:hAnsi="Arial" w:cs="Arial"/>
              </w:rPr>
              <w:lastRenderedPageBreak/>
              <w:t>provide a proposed solution.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A0BB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Repairs conducted in accordance with agreed TAF upon </w:t>
            </w:r>
            <w:r w:rsidRPr="00DD70F7">
              <w:rPr>
                <w:rFonts w:ascii="Arial" w:eastAsia="Times New Roman" w:hAnsi="Arial" w:cs="Arial"/>
              </w:rPr>
              <w:lastRenderedPageBreak/>
              <w:t>authorisation by authority’s PM.</w:t>
            </w:r>
          </w:p>
          <w:p w14:paraId="27615E27" w14:textId="77777777" w:rsidR="00DD70F7" w:rsidRPr="00DD70F7" w:rsidRDefault="00DD70F7" w:rsidP="00DD70F7">
            <w:pPr>
              <w:spacing w:before="20" w:after="120" w:line="240" w:lineRule="auto"/>
              <w:rPr>
                <w:rFonts w:ascii="Arial" w:eastAsia="Times New Roman" w:hAnsi="Arial" w:cs="Arial"/>
              </w:rPr>
            </w:pPr>
          </w:p>
          <w:p w14:paraId="5D65C7BF"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Completion of repairs within the timescale agreed under the TAF.</w:t>
            </w:r>
          </w:p>
          <w:p w14:paraId="24ACD277" w14:textId="77777777" w:rsidR="00DD70F7" w:rsidRPr="00DD70F7" w:rsidRDefault="00DD70F7" w:rsidP="00DD70F7">
            <w:pPr>
              <w:spacing w:before="20" w:after="120" w:line="240" w:lineRule="auto"/>
              <w:rPr>
                <w:rFonts w:ascii="Arial" w:eastAsia="Times New Roman"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12DE2C" w14:textId="77777777" w:rsidR="00DD70F7" w:rsidRPr="00DD70F7" w:rsidRDefault="00DD70F7" w:rsidP="00DD70F7">
            <w:pPr>
              <w:spacing w:after="0" w:line="240" w:lineRule="auto"/>
              <w:rPr>
                <w:rFonts w:ascii="Arial" w:eastAsia="Times New Roman" w:hAnsi="Arial" w:cs="Arial"/>
              </w:rPr>
            </w:pPr>
          </w:p>
        </w:tc>
      </w:tr>
      <w:tr w:rsidR="00DD70F7" w:rsidRPr="00DD70F7" w14:paraId="06B9DF01" w14:textId="77777777" w:rsidTr="00626AEE">
        <w:trPr>
          <w:jc w:val="center"/>
        </w:trPr>
        <w:tc>
          <w:tcPr>
            <w:tcW w:w="851" w:type="dxa"/>
            <w:shd w:val="clear" w:color="auto" w:fill="99CCFF"/>
          </w:tcPr>
          <w:p w14:paraId="6D4BE742" w14:textId="77777777" w:rsidR="00DD70F7" w:rsidRPr="00DD70F7" w:rsidRDefault="00DD70F7" w:rsidP="00DD70F7">
            <w:pPr>
              <w:spacing w:before="60" w:after="60" w:line="240" w:lineRule="auto"/>
              <w:jc w:val="center"/>
              <w:rPr>
                <w:rFonts w:ascii="Arial" w:eastAsia="Times New Roman" w:hAnsi="Arial" w:cs="Arial"/>
                <w:b/>
              </w:rPr>
            </w:pPr>
          </w:p>
        </w:tc>
        <w:tc>
          <w:tcPr>
            <w:tcW w:w="13891" w:type="dxa"/>
            <w:gridSpan w:val="6"/>
            <w:shd w:val="clear" w:color="auto" w:fill="99CCFF"/>
          </w:tcPr>
          <w:p w14:paraId="13F3B029" w14:textId="77777777" w:rsidR="00DD70F7" w:rsidRPr="00DD70F7" w:rsidRDefault="00DD70F7" w:rsidP="00DD70F7">
            <w:pPr>
              <w:spacing w:before="60" w:after="60" w:line="240" w:lineRule="auto"/>
              <w:jc w:val="center"/>
              <w:rPr>
                <w:rFonts w:ascii="Arial" w:eastAsia="Times New Roman" w:hAnsi="Arial" w:cs="Arial"/>
              </w:rPr>
            </w:pPr>
            <w:r w:rsidRPr="00DD70F7">
              <w:rPr>
                <w:rFonts w:ascii="Arial" w:eastAsia="Times New Roman" w:hAnsi="Arial" w:cs="Arial"/>
                <w:b/>
              </w:rPr>
              <w:t>In-Service Support</w:t>
            </w:r>
          </w:p>
        </w:tc>
      </w:tr>
      <w:tr w:rsidR="00DD70F7" w:rsidRPr="00DD70F7" w14:paraId="5190071D" w14:textId="77777777" w:rsidTr="00626AEE">
        <w:trPr>
          <w:jc w:val="center"/>
        </w:trPr>
        <w:tc>
          <w:tcPr>
            <w:tcW w:w="851" w:type="dxa"/>
            <w:shd w:val="clear" w:color="auto" w:fill="auto"/>
          </w:tcPr>
          <w:p w14:paraId="23ACCF21"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16</w:t>
            </w:r>
          </w:p>
        </w:tc>
        <w:tc>
          <w:tcPr>
            <w:tcW w:w="1842" w:type="dxa"/>
            <w:shd w:val="clear" w:color="auto" w:fill="auto"/>
          </w:tcPr>
          <w:p w14:paraId="3792ED7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Design Authority</w:t>
            </w:r>
          </w:p>
        </w:tc>
        <w:tc>
          <w:tcPr>
            <w:tcW w:w="2682" w:type="dxa"/>
            <w:shd w:val="clear" w:color="auto" w:fill="auto"/>
          </w:tcPr>
          <w:p w14:paraId="1AABFAB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act as the Design Authority (DA) for the MIZZY MEDIUM system and hold technical information in a Logistic Information Repository (LIR).</w:t>
            </w:r>
          </w:p>
        </w:tc>
        <w:tc>
          <w:tcPr>
            <w:tcW w:w="3130" w:type="dxa"/>
            <w:shd w:val="clear" w:color="auto" w:fill="auto"/>
          </w:tcPr>
          <w:p w14:paraId="52BD2EB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As DA, the Contractor shall maintain the system and sub-system specifications, including interface data and drawing packs, for all components of the system; format of the LIR is not specified.</w:t>
            </w:r>
          </w:p>
        </w:tc>
        <w:tc>
          <w:tcPr>
            <w:tcW w:w="2552" w:type="dxa"/>
            <w:shd w:val="clear" w:color="auto" w:fill="auto"/>
          </w:tcPr>
          <w:p w14:paraId="3EB526B3"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Confirmation report of how and where logistic information is held and maintained, delivered to the Authority’s Project Manager within </w:t>
            </w:r>
            <w:r w:rsidR="0098611C">
              <w:rPr>
                <w:rFonts w:ascii="Arial" w:eastAsia="Times New Roman" w:hAnsi="Arial" w:cs="Arial"/>
                <w:noProof/>
                <w:color w:val="000000"/>
                <w:highlight w:val="black"/>
              </w:rPr>
              <w:t>''' ''''''''''''''''</w:t>
            </w:r>
            <w:r w:rsidRPr="00DD70F7">
              <w:rPr>
                <w:rFonts w:ascii="Arial" w:eastAsia="Times New Roman" w:hAnsi="Arial" w:cs="Arial"/>
              </w:rPr>
              <w:t xml:space="preserve"> of contract award.</w:t>
            </w:r>
          </w:p>
        </w:tc>
        <w:tc>
          <w:tcPr>
            <w:tcW w:w="1842" w:type="dxa"/>
            <w:shd w:val="clear" w:color="auto" w:fill="auto"/>
          </w:tcPr>
          <w:p w14:paraId="469A782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shd w:val="clear" w:color="auto" w:fill="auto"/>
          </w:tcPr>
          <w:p w14:paraId="2F00ECFA"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14E3BC74" w14:textId="77777777" w:rsidTr="00626AEE">
        <w:trPr>
          <w:trHeight w:val="1530"/>
          <w:jc w:val="center"/>
        </w:trPr>
        <w:tc>
          <w:tcPr>
            <w:tcW w:w="851" w:type="dxa"/>
            <w:tcBorders>
              <w:bottom w:val="single" w:sz="4" w:space="0" w:color="auto"/>
            </w:tcBorders>
            <w:shd w:val="clear" w:color="auto" w:fill="auto"/>
          </w:tcPr>
          <w:p w14:paraId="1D6DCAA4"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17</w:t>
            </w:r>
          </w:p>
        </w:tc>
        <w:tc>
          <w:tcPr>
            <w:tcW w:w="1842" w:type="dxa"/>
            <w:tcBorders>
              <w:bottom w:val="single" w:sz="4" w:space="0" w:color="auto"/>
            </w:tcBorders>
            <w:shd w:val="clear" w:color="auto" w:fill="auto"/>
          </w:tcPr>
          <w:p w14:paraId="1803A6A9"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Enduring supply of training</w:t>
            </w:r>
          </w:p>
        </w:tc>
        <w:tc>
          <w:tcPr>
            <w:tcW w:w="2682" w:type="dxa"/>
            <w:tcBorders>
              <w:bottom w:val="single" w:sz="4" w:space="0" w:color="auto"/>
            </w:tcBorders>
            <w:shd w:val="clear" w:color="auto" w:fill="auto"/>
          </w:tcPr>
          <w:p w14:paraId="5F1D53E5"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continual call-off of repeat training delivery.</w:t>
            </w:r>
          </w:p>
        </w:tc>
        <w:tc>
          <w:tcPr>
            <w:tcW w:w="3130" w:type="dxa"/>
            <w:tcBorders>
              <w:bottom w:val="single" w:sz="4" w:space="0" w:color="auto"/>
            </w:tcBorders>
            <w:shd w:val="clear" w:color="auto" w:fill="auto"/>
          </w:tcPr>
          <w:p w14:paraId="0328625E" w14:textId="77777777"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The Contract shall provide re-delivery of training on demand in accordance with the firm prices at Schedule 2.2 to the Contract. </w:t>
            </w:r>
          </w:p>
          <w:p w14:paraId="3F527263" w14:textId="77777777" w:rsidR="00DD70F7" w:rsidRPr="00DD70F7" w:rsidRDefault="00DD70F7" w:rsidP="00DD70F7">
            <w:pPr>
              <w:spacing w:before="20" w:after="20" w:line="240" w:lineRule="auto"/>
              <w:rPr>
                <w:rFonts w:ascii="Arial" w:eastAsia="Times New Roman" w:hAnsi="Arial" w:cs="Arial"/>
              </w:rPr>
            </w:pPr>
          </w:p>
        </w:tc>
        <w:tc>
          <w:tcPr>
            <w:tcW w:w="2552" w:type="dxa"/>
            <w:tcBorders>
              <w:bottom w:val="single" w:sz="4" w:space="0" w:color="auto"/>
            </w:tcBorders>
            <w:shd w:val="clear" w:color="auto" w:fill="auto"/>
          </w:tcPr>
          <w:p w14:paraId="58FB095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As specified in CP&amp;F Demand Order OR Contract amendment. </w:t>
            </w:r>
          </w:p>
        </w:tc>
        <w:tc>
          <w:tcPr>
            <w:tcW w:w="1842" w:type="dxa"/>
            <w:tcBorders>
              <w:bottom w:val="single" w:sz="4" w:space="0" w:color="auto"/>
            </w:tcBorders>
            <w:shd w:val="clear" w:color="auto" w:fill="auto"/>
          </w:tcPr>
          <w:p w14:paraId="31A178F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Delivered to User satisfaction.</w:t>
            </w:r>
          </w:p>
        </w:tc>
        <w:tc>
          <w:tcPr>
            <w:tcW w:w="1843" w:type="dxa"/>
            <w:tcBorders>
              <w:bottom w:val="single" w:sz="4" w:space="0" w:color="auto"/>
            </w:tcBorders>
            <w:shd w:val="clear" w:color="auto" w:fill="auto"/>
          </w:tcPr>
          <w:p w14:paraId="1AAA5DF8" w14:textId="77777777" w:rsidR="00DD70F7" w:rsidRPr="00DD70F7" w:rsidRDefault="00DD70F7" w:rsidP="00DD70F7">
            <w:pPr>
              <w:spacing w:after="0" w:line="240" w:lineRule="auto"/>
              <w:rPr>
                <w:rFonts w:ascii="Arial" w:eastAsia="Times New Roman" w:hAnsi="Arial" w:cs="Arial"/>
              </w:rPr>
            </w:pPr>
          </w:p>
        </w:tc>
      </w:tr>
      <w:tr w:rsidR="00DD70F7" w:rsidRPr="00DD70F7" w14:paraId="7E2307BB" w14:textId="77777777" w:rsidTr="00626AEE">
        <w:trPr>
          <w:jc w:val="center"/>
        </w:trPr>
        <w:tc>
          <w:tcPr>
            <w:tcW w:w="851" w:type="dxa"/>
            <w:shd w:val="clear" w:color="auto" w:fill="99CCFF"/>
          </w:tcPr>
          <w:p w14:paraId="7FC15AF2" w14:textId="77777777" w:rsidR="00DD70F7" w:rsidRPr="00DD70F7" w:rsidRDefault="00DD70F7" w:rsidP="00DD70F7">
            <w:pPr>
              <w:spacing w:before="60" w:after="60" w:line="240" w:lineRule="auto"/>
              <w:jc w:val="center"/>
              <w:rPr>
                <w:rFonts w:ascii="Arial" w:eastAsia="Times New Roman" w:hAnsi="Arial" w:cs="Arial"/>
                <w:b/>
              </w:rPr>
            </w:pPr>
          </w:p>
        </w:tc>
        <w:tc>
          <w:tcPr>
            <w:tcW w:w="13891" w:type="dxa"/>
            <w:gridSpan w:val="6"/>
            <w:shd w:val="clear" w:color="auto" w:fill="99CCFF"/>
          </w:tcPr>
          <w:p w14:paraId="37CAE795" w14:textId="77777777"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Obsolescence Management</w:t>
            </w:r>
          </w:p>
        </w:tc>
      </w:tr>
      <w:tr w:rsidR="00DD70F7" w:rsidRPr="00DD70F7" w14:paraId="7F18B9EA" w14:textId="77777777" w:rsidTr="00626AEE">
        <w:trPr>
          <w:trHeight w:val="538"/>
          <w:jc w:val="center"/>
        </w:trPr>
        <w:tc>
          <w:tcPr>
            <w:tcW w:w="851" w:type="dxa"/>
            <w:shd w:val="clear" w:color="auto" w:fill="auto"/>
          </w:tcPr>
          <w:p w14:paraId="20EC9183"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lastRenderedPageBreak/>
              <w:t>18</w:t>
            </w:r>
          </w:p>
        </w:tc>
        <w:tc>
          <w:tcPr>
            <w:tcW w:w="1842" w:type="dxa"/>
            <w:shd w:val="clear" w:color="auto" w:fill="auto"/>
          </w:tcPr>
          <w:p w14:paraId="2E971CB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Information</w:t>
            </w:r>
          </w:p>
        </w:tc>
        <w:tc>
          <w:tcPr>
            <w:tcW w:w="2682" w:type="dxa"/>
            <w:shd w:val="clear" w:color="auto" w:fill="auto"/>
          </w:tcPr>
          <w:p w14:paraId="763669C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information related to system or component changes.</w:t>
            </w:r>
          </w:p>
        </w:tc>
        <w:tc>
          <w:tcPr>
            <w:tcW w:w="3130" w:type="dxa"/>
            <w:shd w:val="clear" w:color="auto" w:fill="auto"/>
          </w:tcPr>
          <w:p w14:paraId="2085FA4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system or components may require changes to build standard or configuration. The Contractor shall seek agreement from the Authority prior to any changes via the Contract Change Control mechanism.</w:t>
            </w:r>
          </w:p>
          <w:p w14:paraId="4EE0163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system or components may become obsolete. The Contractor shall propose solutions for addressing issues, to be agreed with the Authority.</w:t>
            </w:r>
          </w:p>
        </w:tc>
        <w:tc>
          <w:tcPr>
            <w:tcW w:w="2552" w:type="dxa"/>
            <w:shd w:val="clear" w:color="auto" w:fill="auto"/>
          </w:tcPr>
          <w:p w14:paraId="05C034D0"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Endorsed Change Control request where necessary.</w:t>
            </w:r>
          </w:p>
          <w:p w14:paraId="39B6CF54"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2. Obsolescence management plan where necessary.</w:t>
            </w:r>
          </w:p>
          <w:p w14:paraId="353C9319"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3. Updates to technical publications and training materials as a result of component changes, where necessary.</w:t>
            </w:r>
          </w:p>
          <w:p w14:paraId="6FE3E7C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Delivery will take place as agreed with the Authority. </w:t>
            </w:r>
          </w:p>
        </w:tc>
        <w:tc>
          <w:tcPr>
            <w:tcW w:w="1842" w:type="dxa"/>
            <w:shd w:val="clear" w:color="auto" w:fill="auto"/>
          </w:tcPr>
          <w:p w14:paraId="15403C0D"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shd w:val="clear" w:color="auto" w:fill="auto"/>
          </w:tcPr>
          <w:p w14:paraId="5C4C8860"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252FE1A7" w14:textId="77777777" w:rsidTr="00626AEE">
        <w:trPr>
          <w:jc w:val="center"/>
        </w:trPr>
        <w:tc>
          <w:tcPr>
            <w:tcW w:w="851" w:type="dxa"/>
            <w:tcBorders>
              <w:bottom w:val="single" w:sz="4" w:space="0" w:color="auto"/>
            </w:tcBorders>
            <w:shd w:val="clear" w:color="auto" w:fill="auto"/>
          </w:tcPr>
          <w:p w14:paraId="72A14D8D" w14:textId="77777777"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19</w:t>
            </w:r>
          </w:p>
        </w:tc>
        <w:tc>
          <w:tcPr>
            <w:tcW w:w="1842" w:type="dxa"/>
            <w:tcBorders>
              <w:bottom w:val="single" w:sz="4" w:space="0" w:color="auto"/>
            </w:tcBorders>
            <w:shd w:val="clear" w:color="auto" w:fill="auto"/>
          </w:tcPr>
          <w:p w14:paraId="31290AB1"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Disposal</w:t>
            </w:r>
          </w:p>
        </w:tc>
        <w:tc>
          <w:tcPr>
            <w:tcW w:w="2682" w:type="dxa"/>
            <w:tcBorders>
              <w:bottom w:val="single" w:sz="4" w:space="0" w:color="auto"/>
            </w:tcBorders>
            <w:shd w:val="clear" w:color="auto" w:fill="auto"/>
          </w:tcPr>
          <w:p w14:paraId="0E8BF482"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all items within the MIZZY MEDIUM system required for its operation are disposable within current legislation and policy.</w:t>
            </w:r>
          </w:p>
        </w:tc>
        <w:tc>
          <w:tcPr>
            <w:tcW w:w="3130" w:type="dxa"/>
            <w:tcBorders>
              <w:bottom w:val="single" w:sz="4" w:space="0" w:color="auto"/>
            </w:tcBorders>
            <w:shd w:val="clear" w:color="auto" w:fill="auto"/>
          </w:tcPr>
          <w:p w14:paraId="2A2FC84A"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Authority complies with international, national and MOD legislation and policies to ensure the safe disposal of items and waste.</w:t>
            </w:r>
          </w:p>
          <w:p w14:paraId="0623870B"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This is applicable through life.</w:t>
            </w:r>
          </w:p>
        </w:tc>
        <w:tc>
          <w:tcPr>
            <w:tcW w:w="2552" w:type="dxa"/>
            <w:tcBorders>
              <w:bottom w:val="single" w:sz="4" w:space="0" w:color="auto"/>
            </w:tcBorders>
            <w:shd w:val="clear" w:color="auto" w:fill="auto"/>
          </w:tcPr>
          <w:p w14:paraId="1C006167"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Disposal plan delivered to the Authority’s Project Manager within </w:t>
            </w:r>
            <w:r w:rsidR="0098611C">
              <w:rPr>
                <w:rFonts w:ascii="Arial" w:eastAsia="Times New Roman" w:hAnsi="Arial" w:cs="Arial"/>
                <w:noProof/>
                <w:color w:val="000000"/>
                <w:highlight w:val="black"/>
              </w:rPr>
              <w:t xml:space="preserve">'''' ''''''''''''''''' </w:t>
            </w:r>
            <w:r w:rsidRPr="00DD70F7">
              <w:rPr>
                <w:rFonts w:ascii="Arial" w:eastAsia="Times New Roman" w:hAnsi="Arial" w:cs="Arial"/>
              </w:rPr>
              <w:t xml:space="preserve">of contract award. </w:t>
            </w:r>
          </w:p>
        </w:tc>
        <w:tc>
          <w:tcPr>
            <w:tcW w:w="1842" w:type="dxa"/>
            <w:tcBorders>
              <w:bottom w:val="single" w:sz="4" w:space="0" w:color="auto"/>
            </w:tcBorders>
            <w:shd w:val="clear" w:color="auto" w:fill="auto"/>
          </w:tcPr>
          <w:p w14:paraId="55A56CEE" w14:textId="77777777"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14:paraId="4650CF5C" w14:textId="77777777" w:rsidR="00DD70F7" w:rsidRPr="00DD70F7" w:rsidRDefault="00DD70F7" w:rsidP="00DD70F7">
            <w:pPr>
              <w:spacing w:before="20" w:after="120" w:line="240" w:lineRule="auto"/>
              <w:rPr>
                <w:rFonts w:ascii="Arial" w:eastAsia="Times New Roman" w:hAnsi="Arial" w:cs="Arial"/>
              </w:rPr>
            </w:pPr>
          </w:p>
        </w:tc>
      </w:tr>
      <w:tr w:rsidR="00DD70F7" w:rsidRPr="00DD70F7" w14:paraId="7E5F1DDB" w14:textId="77777777" w:rsidTr="00626AEE">
        <w:trPr>
          <w:jc w:val="center"/>
        </w:trPr>
        <w:tc>
          <w:tcPr>
            <w:tcW w:w="14742" w:type="dxa"/>
            <w:gridSpan w:val="7"/>
            <w:shd w:val="clear" w:color="auto" w:fill="99CCFF"/>
          </w:tcPr>
          <w:p w14:paraId="38F0865B" w14:textId="77777777" w:rsidR="00DD70F7" w:rsidRPr="00DD70F7" w:rsidRDefault="00DD70F7" w:rsidP="00DD70F7">
            <w:pPr>
              <w:spacing w:before="60" w:after="60" w:line="240" w:lineRule="auto"/>
              <w:jc w:val="center"/>
              <w:rPr>
                <w:rFonts w:ascii="Arial" w:eastAsia="Times New Roman" w:hAnsi="Arial" w:cs="Times New Roman"/>
                <w:b/>
                <w:sz w:val="20"/>
                <w:szCs w:val="24"/>
              </w:rPr>
            </w:pPr>
            <w:bookmarkStart w:id="500" w:name="Twelve"/>
            <w:bookmarkEnd w:id="500"/>
            <w:r w:rsidRPr="00DD70F7">
              <w:rPr>
                <w:rFonts w:ascii="Arial" w:eastAsia="Times New Roman" w:hAnsi="Arial" w:cs="Times New Roman"/>
                <w:b/>
                <w:sz w:val="20"/>
                <w:szCs w:val="24"/>
              </w:rPr>
              <w:t>End</w:t>
            </w:r>
          </w:p>
        </w:tc>
      </w:tr>
    </w:tbl>
    <w:p w14:paraId="220961BB" w14:textId="77777777" w:rsidR="00B027FE" w:rsidRDefault="00B027FE" w:rsidP="00C22431">
      <w:pPr>
        <w:autoSpaceDE w:val="0"/>
        <w:autoSpaceDN w:val="0"/>
        <w:adjustRightInd w:val="0"/>
        <w:ind w:left="360"/>
        <w:rPr>
          <w:rFonts w:ascii="Arial" w:hAnsi="Arial" w:cs="Arial"/>
          <w:sz w:val="18"/>
          <w:szCs w:val="18"/>
        </w:rPr>
        <w:sectPr w:rsidR="00B027FE" w:rsidSect="00DD70F7">
          <w:headerReference w:type="default" r:id="rId32"/>
          <w:footerReference w:type="default" r:id="rId33"/>
          <w:pgSz w:w="16838" w:h="11906" w:orient="landscape"/>
          <w:pgMar w:top="1440" w:right="1440" w:bottom="1440" w:left="1440" w:header="708" w:footer="708" w:gutter="0"/>
          <w:cols w:space="708"/>
          <w:docGrid w:linePitch="360"/>
        </w:sectPr>
      </w:pPr>
    </w:p>
    <w:p w14:paraId="5CF7107C" w14:textId="77777777" w:rsidR="00B027FE" w:rsidRPr="00B027FE" w:rsidRDefault="00B027FE" w:rsidP="00B027FE">
      <w:pPr>
        <w:spacing w:after="0" w:line="240" w:lineRule="auto"/>
        <w:rPr>
          <w:rFonts w:ascii="Arial" w:eastAsia="Times New Roman" w:hAnsi="Arial" w:cs="Times New Roman"/>
          <w:b/>
          <w:sz w:val="28"/>
          <w:szCs w:val="28"/>
        </w:rPr>
      </w:pPr>
      <w:r w:rsidRPr="00B027FE">
        <w:rPr>
          <w:rFonts w:ascii="Arial" w:eastAsia="Times New Roman" w:hAnsi="Arial" w:cs="Times New Roman"/>
          <w:b/>
          <w:sz w:val="28"/>
          <w:szCs w:val="28"/>
        </w:rPr>
        <w:lastRenderedPageBreak/>
        <w:t>Key Performance Indicators (KPI) – Hazardous Liquid Waste; Capture &amp; Containment (MIZZY LIQUID)</w:t>
      </w:r>
    </w:p>
    <w:tbl>
      <w:tblPr>
        <w:tblpPr w:leftFromText="180" w:rightFromText="180" w:bottomFromText="200" w:vertAnchor="text" w:horzAnchor="margin" w:tblpY="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197"/>
      </w:tblGrid>
      <w:tr w:rsidR="00B027FE" w:rsidRPr="00B027FE" w14:paraId="74B67C43" w14:textId="77777777" w:rsidTr="00626AEE">
        <w:trPr>
          <w:trHeight w:val="197"/>
        </w:trPr>
        <w:tc>
          <w:tcPr>
            <w:tcW w:w="861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D403ED0"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b/>
              </w:rPr>
              <w:t>KPI 1</w:t>
            </w:r>
          </w:p>
        </w:tc>
      </w:tr>
      <w:tr w:rsidR="00B027FE" w:rsidRPr="00B027FE" w14:paraId="5A5423A7" w14:textId="77777777" w:rsidTr="00626AEE">
        <w:trPr>
          <w:trHeight w:val="394"/>
        </w:trPr>
        <w:tc>
          <w:tcPr>
            <w:tcW w:w="2416" w:type="dxa"/>
            <w:tcBorders>
              <w:top w:val="single" w:sz="4" w:space="0" w:color="auto"/>
              <w:left w:val="single" w:sz="4" w:space="0" w:color="auto"/>
              <w:bottom w:val="single" w:sz="4" w:space="0" w:color="auto"/>
              <w:right w:val="single" w:sz="4" w:space="0" w:color="auto"/>
            </w:tcBorders>
            <w:hideMark/>
          </w:tcPr>
          <w:p w14:paraId="17CA1A37" w14:textId="77777777"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Description</w:t>
            </w:r>
          </w:p>
        </w:tc>
        <w:tc>
          <w:tcPr>
            <w:tcW w:w="6197" w:type="dxa"/>
            <w:tcBorders>
              <w:top w:val="single" w:sz="4" w:space="0" w:color="auto"/>
              <w:left w:val="single" w:sz="4" w:space="0" w:color="auto"/>
              <w:bottom w:val="single" w:sz="4" w:space="0" w:color="auto"/>
              <w:right w:val="single" w:sz="4" w:space="0" w:color="auto"/>
            </w:tcBorders>
            <w:hideMark/>
          </w:tcPr>
          <w:p w14:paraId="3F5C7DD5" w14:textId="77777777"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Delivery of MIZZY Medium, Consumables and Spares</w:t>
            </w:r>
          </w:p>
        </w:tc>
      </w:tr>
      <w:tr w:rsidR="00B027FE" w:rsidRPr="00B027FE" w14:paraId="450DB61B" w14:textId="77777777" w:rsidTr="00626AEE">
        <w:trPr>
          <w:trHeight w:val="197"/>
        </w:trPr>
        <w:tc>
          <w:tcPr>
            <w:tcW w:w="2416" w:type="dxa"/>
            <w:tcBorders>
              <w:top w:val="single" w:sz="4" w:space="0" w:color="auto"/>
              <w:left w:val="nil"/>
              <w:bottom w:val="single" w:sz="4" w:space="0" w:color="auto"/>
              <w:right w:val="nil"/>
            </w:tcBorders>
          </w:tcPr>
          <w:p w14:paraId="68E89E40" w14:textId="77777777" w:rsidR="00B027FE" w:rsidRPr="00B027FE" w:rsidRDefault="00B027FE" w:rsidP="00B027FE">
            <w:pPr>
              <w:spacing w:after="200" w:line="276" w:lineRule="auto"/>
              <w:rPr>
                <w:rFonts w:ascii="Arial" w:eastAsia="Calibri" w:hAnsi="Arial" w:cs="Arial"/>
              </w:rPr>
            </w:pPr>
          </w:p>
        </w:tc>
        <w:tc>
          <w:tcPr>
            <w:tcW w:w="6197" w:type="dxa"/>
            <w:tcBorders>
              <w:top w:val="single" w:sz="4" w:space="0" w:color="auto"/>
              <w:left w:val="nil"/>
              <w:bottom w:val="single" w:sz="4" w:space="0" w:color="auto"/>
              <w:right w:val="nil"/>
            </w:tcBorders>
          </w:tcPr>
          <w:p w14:paraId="3F0BDC42" w14:textId="77777777" w:rsidR="00B027FE" w:rsidRPr="00B027FE" w:rsidRDefault="00B027FE" w:rsidP="00B027FE">
            <w:pPr>
              <w:spacing w:after="200" w:line="276" w:lineRule="auto"/>
              <w:rPr>
                <w:rFonts w:ascii="Arial" w:eastAsia="Calibri" w:hAnsi="Arial" w:cs="Arial"/>
              </w:rPr>
            </w:pPr>
          </w:p>
        </w:tc>
      </w:tr>
      <w:tr w:rsidR="00B027FE" w:rsidRPr="00B027FE" w14:paraId="3C4335F0" w14:textId="77777777" w:rsidTr="00626AEE">
        <w:trPr>
          <w:trHeight w:val="208"/>
        </w:trPr>
        <w:tc>
          <w:tcPr>
            <w:tcW w:w="2416" w:type="dxa"/>
            <w:tcBorders>
              <w:top w:val="single" w:sz="4" w:space="0" w:color="auto"/>
              <w:left w:val="single" w:sz="4" w:space="0" w:color="auto"/>
              <w:bottom w:val="single" w:sz="4" w:space="0" w:color="auto"/>
              <w:right w:val="single" w:sz="4" w:space="0" w:color="auto"/>
            </w:tcBorders>
            <w:hideMark/>
          </w:tcPr>
          <w:p w14:paraId="3A0FF364"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Type</w:t>
            </w:r>
          </w:p>
        </w:tc>
        <w:tc>
          <w:tcPr>
            <w:tcW w:w="6197" w:type="dxa"/>
            <w:tcBorders>
              <w:top w:val="single" w:sz="4" w:space="0" w:color="auto"/>
              <w:left w:val="single" w:sz="4" w:space="0" w:color="auto"/>
              <w:bottom w:val="single" w:sz="4" w:space="0" w:color="auto"/>
              <w:right w:val="single" w:sz="4" w:space="0" w:color="auto"/>
            </w:tcBorders>
            <w:hideMark/>
          </w:tcPr>
          <w:p w14:paraId="10F9050B"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Key Performance Indicator.</w:t>
            </w:r>
          </w:p>
        </w:tc>
      </w:tr>
      <w:tr w:rsidR="00B027FE" w:rsidRPr="00B027FE" w14:paraId="33A3F37E" w14:textId="77777777" w:rsidTr="00626AEE">
        <w:trPr>
          <w:trHeight w:val="800"/>
        </w:trPr>
        <w:tc>
          <w:tcPr>
            <w:tcW w:w="2416" w:type="dxa"/>
            <w:tcBorders>
              <w:top w:val="single" w:sz="4" w:space="0" w:color="auto"/>
              <w:left w:val="single" w:sz="4" w:space="0" w:color="auto"/>
              <w:bottom w:val="single" w:sz="4" w:space="0" w:color="auto"/>
              <w:right w:val="single" w:sz="4" w:space="0" w:color="auto"/>
            </w:tcBorders>
            <w:hideMark/>
          </w:tcPr>
          <w:p w14:paraId="797901D7"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Linked to: Item 1, 2 and 3 of the Schedule of Requirements</w:t>
            </w:r>
          </w:p>
          <w:p w14:paraId="32488426"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All deliverables should be in accordance with the Contract, Systems Requirements Document and Statement of Work.</w:t>
            </w:r>
          </w:p>
        </w:tc>
        <w:tc>
          <w:tcPr>
            <w:tcW w:w="6197" w:type="dxa"/>
            <w:tcBorders>
              <w:top w:val="single" w:sz="4" w:space="0" w:color="auto"/>
              <w:left w:val="single" w:sz="4" w:space="0" w:color="auto"/>
              <w:bottom w:val="single" w:sz="4" w:space="0" w:color="auto"/>
              <w:right w:val="single" w:sz="4" w:space="0" w:color="auto"/>
            </w:tcBorders>
          </w:tcPr>
          <w:p w14:paraId="23028723" w14:textId="77777777" w:rsidR="00B027FE" w:rsidRPr="00B027FE" w:rsidRDefault="00B027FE" w:rsidP="00B027FE">
            <w:pPr>
              <w:spacing w:after="120" w:line="276" w:lineRule="auto"/>
              <w:rPr>
                <w:rFonts w:ascii="Arial" w:eastAsia="Calibri" w:hAnsi="Arial" w:cs="Arial"/>
              </w:rPr>
            </w:pPr>
            <w:r w:rsidRPr="00B027FE">
              <w:rPr>
                <w:rFonts w:ascii="Arial" w:eastAsia="Calibri" w:hAnsi="Arial" w:cs="Arial"/>
              </w:rPr>
              <w:t>PI 1.1 – Completion of all deliveries in accordance with the quantities, dates and lead times specified in the Schedule of Requirements at Schedule 2 and 2.1 and the Statement of Work at Annex A2.</w:t>
            </w:r>
          </w:p>
          <w:p w14:paraId="330721AF" w14:textId="77777777" w:rsidR="00B027FE" w:rsidRPr="00B027FE" w:rsidRDefault="00B027FE" w:rsidP="00B027FE">
            <w:pPr>
              <w:spacing w:after="120" w:line="276" w:lineRule="auto"/>
              <w:rPr>
                <w:rFonts w:ascii="Arial" w:eastAsia="Calibri" w:hAnsi="Arial" w:cs="Arial"/>
              </w:rPr>
            </w:pPr>
          </w:p>
        </w:tc>
      </w:tr>
      <w:tr w:rsidR="00B027FE" w:rsidRPr="00B027FE" w14:paraId="0B816F68" w14:textId="77777777"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14:paraId="33C0F61A"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source</w:t>
            </w:r>
          </w:p>
        </w:tc>
        <w:tc>
          <w:tcPr>
            <w:tcW w:w="6197" w:type="dxa"/>
            <w:tcBorders>
              <w:top w:val="single" w:sz="4" w:space="0" w:color="auto"/>
              <w:left w:val="single" w:sz="4" w:space="0" w:color="auto"/>
              <w:bottom w:val="single" w:sz="4" w:space="0" w:color="auto"/>
              <w:right w:val="single" w:sz="4" w:space="0" w:color="auto"/>
            </w:tcBorders>
            <w:hideMark/>
          </w:tcPr>
          <w:p w14:paraId="0CAE084F" w14:textId="77777777" w:rsidR="00B027FE" w:rsidRPr="00B027FE" w:rsidRDefault="00B027FE" w:rsidP="00B027FE">
            <w:pPr>
              <w:spacing w:before="60" w:after="60" w:line="276" w:lineRule="auto"/>
              <w:rPr>
                <w:rFonts w:ascii="Arial" w:eastAsia="Calibri" w:hAnsi="Arial" w:cs="Arial"/>
              </w:rPr>
            </w:pPr>
            <w:r w:rsidRPr="00442006">
              <w:rPr>
                <w:rFonts w:ascii="Arial" w:eastAsia="Calibri" w:hAnsi="Arial" w:cs="Arial"/>
                <w:highlight w:val="black"/>
              </w:rPr>
              <w:t>CBRN DT</w:t>
            </w:r>
          </w:p>
        </w:tc>
      </w:tr>
      <w:tr w:rsidR="00B027FE" w:rsidRPr="00B027FE" w14:paraId="6DF706F9" w14:textId="77777777"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14:paraId="7F9B9ECD"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Owner (Output)</w:t>
            </w:r>
          </w:p>
        </w:tc>
        <w:tc>
          <w:tcPr>
            <w:tcW w:w="6197" w:type="dxa"/>
            <w:tcBorders>
              <w:top w:val="single" w:sz="4" w:space="0" w:color="auto"/>
              <w:left w:val="single" w:sz="4" w:space="0" w:color="auto"/>
              <w:bottom w:val="single" w:sz="4" w:space="0" w:color="auto"/>
              <w:right w:val="single" w:sz="4" w:space="0" w:color="auto"/>
            </w:tcBorders>
            <w:hideMark/>
          </w:tcPr>
          <w:p w14:paraId="10281D41" w14:textId="77777777" w:rsidR="00B027FE" w:rsidRPr="00B027FE" w:rsidRDefault="00B027FE" w:rsidP="00B027FE">
            <w:pPr>
              <w:spacing w:before="60" w:after="60" w:line="276" w:lineRule="auto"/>
              <w:rPr>
                <w:rFonts w:ascii="Arial" w:eastAsia="Calibri" w:hAnsi="Arial" w:cs="Arial"/>
              </w:rPr>
            </w:pPr>
            <w:r w:rsidRPr="00442006">
              <w:rPr>
                <w:rFonts w:ascii="Arial" w:eastAsia="Calibri" w:hAnsi="Arial" w:cs="Arial"/>
                <w:highlight w:val="black"/>
              </w:rPr>
              <w:t>CBRN DT, Project Manager.</w:t>
            </w:r>
          </w:p>
        </w:tc>
      </w:tr>
      <w:tr w:rsidR="00B027FE" w:rsidRPr="00B027FE" w14:paraId="5BA2B8AA" w14:textId="77777777"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14:paraId="38D37FC9"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Monitoring frequency</w:t>
            </w:r>
          </w:p>
        </w:tc>
        <w:tc>
          <w:tcPr>
            <w:tcW w:w="6197" w:type="dxa"/>
            <w:tcBorders>
              <w:top w:val="single" w:sz="4" w:space="0" w:color="auto"/>
              <w:left w:val="single" w:sz="4" w:space="0" w:color="auto"/>
              <w:bottom w:val="single" w:sz="4" w:space="0" w:color="auto"/>
              <w:right w:val="single" w:sz="4" w:space="0" w:color="auto"/>
            </w:tcBorders>
            <w:hideMark/>
          </w:tcPr>
          <w:p w14:paraId="24DA0947"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Continuous</w:t>
            </w:r>
          </w:p>
        </w:tc>
      </w:tr>
      <w:tr w:rsidR="00B027FE" w:rsidRPr="00B027FE" w14:paraId="1549EDCD" w14:textId="77777777"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14:paraId="0C9343BA"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Reporting frequency</w:t>
            </w:r>
          </w:p>
        </w:tc>
        <w:tc>
          <w:tcPr>
            <w:tcW w:w="6197" w:type="dxa"/>
            <w:tcBorders>
              <w:top w:val="single" w:sz="4" w:space="0" w:color="auto"/>
              <w:left w:val="single" w:sz="4" w:space="0" w:color="auto"/>
              <w:bottom w:val="single" w:sz="4" w:space="0" w:color="auto"/>
              <w:right w:val="single" w:sz="4" w:space="0" w:color="auto"/>
            </w:tcBorders>
            <w:hideMark/>
          </w:tcPr>
          <w:p w14:paraId="0899F49D"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On delivery</w:t>
            </w:r>
          </w:p>
        </w:tc>
      </w:tr>
      <w:tr w:rsidR="00B027FE" w:rsidRPr="00B027FE" w14:paraId="08F45A6E" w14:textId="77777777" w:rsidTr="00626AEE">
        <w:trPr>
          <w:trHeight w:val="197"/>
        </w:trPr>
        <w:tc>
          <w:tcPr>
            <w:tcW w:w="8613" w:type="dxa"/>
            <w:gridSpan w:val="2"/>
            <w:tcBorders>
              <w:top w:val="single" w:sz="4" w:space="0" w:color="auto"/>
              <w:left w:val="nil"/>
              <w:bottom w:val="single" w:sz="4" w:space="0" w:color="auto"/>
              <w:right w:val="nil"/>
            </w:tcBorders>
          </w:tcPr>
          <w:p w14:paraId="50347EE1" w14:textId="77777777" w:rsidR="00B027FE" w:rsidRPr="00B027FE" w:rsidRDefault="00B027FE" w:rsidP="00B027FE">
            <w:pPr>
              <w:spacing w:after="200" w:line="276" w:lineRule="auto"/>
              <w:rPr>
                <w:rFonts w:ascii="Arial" w:eastAsia="Calibri" w:hAnsi="Arial" w:cs="Arial"/>
                <w:sz w:val="16"/>
                <w:szCs w:val="16"/>
              </w:rPr>
            </w:pPr>
          </w:p>
        </w:tc>
      </w:tr>
      <w:tr w:rsidR="00B027FE" w:rsidRPr="00B027FE" w14:paraId="03AE7933" w14:textId="77777777"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14:paraId="213DD586" w14:textId="77777777" w:rsidR="00B027FE" w:rsidRPr="00B027FE" w:rsidRDefault="00B027FE" w:rsidP="00B027FE">
            <w:pPr>
              <w:spacing w:after="200" w:line="276" w:lineRule="auto"/>
              <w:rPr>
                <w:rFonts w:ascii="Arial" w:eastAsia="Calibri" w:hAnsi="Arial" w:cs="Arial"/>
                <w:b/>
              </w:rPr>
            </w:pPr>
            <w:r w:rsidRPr="00B027FE">
              <w:rPr>
                <w:rFonts w:ascii="Arial" w:eastAsia="Calibri" w:hAnsi="Arial" w:cs="Arial"/>
                <w:b/>
              </w:rPr>
              <w:t>Performance Criteria</w:t>
            </w:r>
          </w:p>
        </w:tc>
        <w:tc>
          <w:tcPr>
            <w:tcW w:w="6197" w:type="dxa"/>
            <w:tcBorders>
              <w:top w:val="single" w:sz="4" w:space="0" w:color="auto"/>
              <w:left w:val="single" w:sz="4" w:space="0" w:color="auto"/>
              <w:bottom w:val="single" w:sz="4" w:space="0" w:color="auto"/>
              <w:right w:val="single" w:sz="4" w:space="0" w:color="auto"/>
            </w:tcBorders>
          </w:tcPr>
          <w:p w14:paraId="5C354BEC" w14:textId="77777777" w:rsidR="00B027FE" w:rsidRPr="00B027FE" w:rsidRDefault="00B027FE" w:rsidP="00B027FE">
            <w:pPr>
              <w:spacing w:after="200" w:line="276" w:lineRule="auto"/>
              <w:rPr>
                <w:rFonts w:ascii="Arial" w:eastAsia="Calibri" w:hAnsi="Arial" w:cs="Arial"/>
              </w:rPr>
            </w:pPr>
          </w:p>
        </w:tc>
      </w:tr>
      <w:tr w:rsidR="00B027FE" w:rsidRPr="00B027FE" w14:paraId="1F55B3B4" w14:textId="77777777" w:rsidTr="00626AEE">
        <w:trPr>
          <w:trHeight w:val="961"/>
        </w:trPr>
        <w:tc>
          <w:tcPr>
            <w:tcW w:w="2416"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576C528C" w14:textId="77777777" w:rsidR="00B027FE" w:rsidRPr="00B027FE" w:rsidRDefault="00B027FE" w:rsidP="00B027FE">
            <w:pPr>
              <w:spacing w:after="200" w:line="276" w:lineRule="auto"/>
              <w:jc w:val="center"/>
              <w:rPr>
                <w:rFonts w:ascii="Arial" w:eastAsia="Calibri" w:hAnsi="Arial" w:cs="Arial"/>
                <w:b/>
                <w:color w:val="FFFFFF"/>
                <w:highlight w:val="darkGreen"/>
              </w:rPr>
            </w:pPr>
            <w:r w:rsidRPr="00B027FE">
              <w:rPr>
                <w:rFonts w:ascii="Arial" w:eastAsia="Calibri" w:hAnsi="Arial" w:cs="Arial"/>
                <w:b/>
                <w:color w:val="FFFFFF"/>
                <w:highlight w:val="darkGreen"/>
              </w:rPr>
              <w:t>Green</w:t>
            </w:r>
          </w:p>
        </w:tc>
        <w:tc>
          <w:tcPr>
            <w:tcW w:w="6197" w:type="dxa"/>
            <w:tcBorders>
              <w:top w:val="single" w:sz="4" w:space="0" w:color="auto"/>
              <w:left w:val="single" w:sz="4" w:space="0" w:color="auto"/>
              <w:bottom w:val="single" w:sz="4" w:space="0" w:color="auto"/>
              <w:right w:val="single" w:sz="4" w:space="0" w:color="auto"/>
            </w:tcBorders>
            <w:hideMark/>
          </w:tcPr>
          <w:p w14:paraId="71A7A776" w14:textId="77777777" w:rsidR="00B027FE" w:rsidRPr="00B027FE" w:rsidRDefault="00B027FE" w:rsidP="00B027FE">
            <w:pPr>
              <w:spacing w:after="120" w:line="276" w:lineRule="auto"/>
              <w:rPr>
                <w:rFonts w:ascii="Arial" w:eastAsia="Calibri" w:hAnsi="Arial" w:cs="Arial"/>
                <w:color w:val="008000"/>
              </w:rPr>
            </w:pPr>
            <w:r w:rsidRPr="00B027FE">
              <w:rPr>
                <w:rFonts w:ascii="Arial" w:eastAsia="Calibri" w:hAnsi="Arial" w:cs="Arial"/>
                <w:color w:val="008000"/>
              </w:rPr>
              <w:t>Of the PIs stated above, the Contractor shall be scored Green where he delivers:</w:t>
            </w:r>
          </w:p>
          <w:p w14:paraId="47D05B91" w14:textId="77777777" w:rsidR="00B027FE" w:rsidRPr="00B027FE" w:rsidRDefault="00B027FE" w:rsidP="00DB1EBF">
            <w:pPr>
              <w:numPr>
                <w:ilvl w:val="0"/>
                <w:numId w:val="53"/>
              </w:numPr>
              <w:spacing w:after="120" w:line="240" w:lineRule="auto"/>
              <w:rPr>
                <w:rFonts w:ascii="Arial" w:eastAsia="Calibri" w:hAnsi="Arial" w:cs="Arial"/>
                <w:color w:val="008000"/>
              </w:rPr>
            </w:pPr>
            <w:r w:rsidRPr="00B027FE">
              <w:rPr>
                <w:rFonts w:ascii="Arial" w:eastAsia="Calibri" w:hAnsi="Arial" w:cs="Arial"/>
                <w:color w:val="008000"/>
              </w:rPr>
              <w:t>All units in accordance within contracted lead times.</w:t>
            </w:r>
          </w:p>
        </w:tc>
      </w:tr>
      <w:tr w:rsidR="00B027FE" w:rsidRPr="00B027FE" w14:paraId="543EA12A" w14:textId="77777777" w:rsidTr="00626AEE">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35DBB4B1" w14:textId="77777777"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Amber</w:t>
            </w:r>
          </w:p>
        </w:tc>
        <w:tc>
          <w:tcPr>
            <w:tcW w:w="6197" w:type="dxa"/>
            <w:tcBorders>
              <w:top w:val="single" w:sz="4" w:space="0" w:color="auto"/>
              <w:left w:val="single" w:sz="4" w:space="0" w:color="auto"/>
              <w:bottom w:val="single" w:sz="4" w:space="0" w:color="auto"/>
              <w:right w:val="single" w:sz="4" w:space="0" w:color="auto"/>
            </w:tcBorders>
            <w:hideMark/>
          </w:tcPr>
          <w:p w14:paraId="48AFBBE6" w14:textId="77777777" w:rsidR="00B027FE" w:rsidRPr="00B027FE" w:rsidRDefault="00B027FE" w:rsidP="00B027FE">
            <w:pPr>
              <w:spacing w:after="120" w:line="276" w:lineRule="auto"/>
              <w:rPr>
                <w:rFonts w:ascii="Arial" w:eastAsia="Calibri" w:hAnsi="Arial" w:cs="Arial"/>
                <w:color w:val="F79646"/>
              </w:rPr>
            </w:pPr>
            <w:r w:rsidRPr="00B027FE">
              <w:rPr>
                <w:rFonts w:ascii="Arial" w:eastAsia="Calibri" w:hAnsi="Arial" w:cs="Arial"/>
                <w:color w:val="F79646"/>
              </w:rPr>
              <w:t>Of the PIs stated above, the Contractor shall be scored Amber where he delivers:</w:t>
            </w:r>
          </w:p>
          <w:p w14:paraId="18C838FB" w14:textId="77777777" w:rsidR="00B027FE" w:rsidRPr="00B027FE" w:rsidRDefault="00B027FE" w:rsidP="00DB1EBF">
            <w:pPr>
              <w:numPr>
                <w:ilvl w:val="0"/>
                <w:numId w:val="53"/>
              </w:numPr>
              <w:spacing w:after="120" w:line="240" w:lineRule="auto"/>
              <w:contextualSpacing/>
              <w:rPr>
                <w:rFonts w:ascii="Arial" w:eastAsia="Calibri" w:hAnsi="Arial" w:cs="Arial"/>
                <w:color w:val="FF0000"/>
              </w:rPr>
            </w:pPr>
            <w:r w:rsidRPr="00B027FE">
              <w:rPr>
                <w:rFonts w:ascii="Arial" w:eastAsia="Calibri" w:hAnsi="Arial" w:cs="Arial"/>
                <w:color w:val="F79646"/>
              </w:rPr>
              <w:t xml:space="preserve">One or more units between </w:t>
            </w:r>
            <w:r w:rsidR="0098611C">
              <w:rPr>
                <w:rFonts w:ascii="Arial" w:eastAsia="Calibri" w:hAnsi="Arial" w:cs="Arial"/>
                <w:noProof/>
                <w:color w:val="000000"/>
                <w:highlight w:val="black"/>
              </w:rPr>
              <w:t>'''' ''' '''''' '''''''''''''''''' ''''''''''</w:t>
            </w:r>
            <w:r w:rsidRPr="00B027FE">
              <w:rPr>
                <w:rFonts w:ascii="Arial" w:eastAsia="Calibri" w:hAnsi="Arial" w:cs="Arial"/>
                <w:color w:val="F79646"/>
              </w:rPr>
              <w:t xml:space="preserve"> over the contracted delivery date.</w:t>
            </w:r>
          </w:p>
        </w:tc>
      </w:tr>
      <w:tr w:rsidR="00B027FE" w:rsidRPr="00B027FE" w14:paraId="4823F5C6" w14:textId="77777777" w:rsidTr="00626AEE">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1B9BA01" w14:textId="77777777"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Red</w:t>
            </w:r>
          </w:p>
        </w:tc>
        <w:tc>
          <w:tcPr>
            <w:tcW w:w="6197" w:type="dxa"/>
            <w:tcBorders>
              <w:top w:val="single" w:sz="4" w:space="0" w:color="auto"/>
              <w:left w:val="single" w:sz="4" w:space="0" w:color="auto"/>
              <w:bottom w:val="single" w:sz="4" w:space="0" w:color="auto"/>
              <w:right w:val="single" w:sz="4" w:space="0" w:color="auto"/>
            </w:tcBorders>
            <w:hideMark/>
          </w:tcPr>
          <w:p w14:paraId="4D216180" w14:textId="77777777" w:rsidR="00B027FE" w:rsidRPr="00B027FE" w:rsidRDefault="00B027FE" w:rsidP="00B027FE">
            <w:pPr>
              <w:spacing w:after="120" w:line="276" w:lineRule="auto"/>
              <w:rPr>
                <w:rFonts w:ascii="Arial" w:eastAsia="Calibri" w:hAnsi="Arial" w:cs="Arial"/>
                <w:color w:val="FF0000"/>
              </w:rPr>
            </w:pPr>
            <w:r w:rsidRPr="00B027FE">
              <w:rPr>
                <w:rFonts w:ascii="Arial" w:eastAsia="Calibri" w:hAnsi="Arial" w:cs="Arial"/>
                <w:color w:val="FF0000"/>
              </w:rPr>
              <w:t>Of the PIs stated above, the Contractor shall be scored Red where he delivers:</w:t>
            </w:r>
          </w:p>
          <w:p w14:paraId="14A63AA1" w14:textId="77777777" w:rsidR="00B027FE" w:rsidRPr="00B027FE" w:rsidRDefault="00B027FE" w:rsidP="00DB1EBF">
            <w:pPr>
              <w:numPr>
                <w:ilvl w:val="0"/>
                <w:numId w:val="54"/>
              </w:numPr>
              <w:spacing w:after="120" w:line="240" w:lineRule="auto"/>
              <w:rPr>
                <w:rFonts w:ascii="Arial" w:eastAsia="Calibri" w:hAnsi="Arial" w:cs="Arial"/>
                <w:color w:val="FF0000"/>
              </w:rPr>
            </w:pPr>
            <w:r w:rsidRPr="00B027FE">
              <w:rPr>
                <w:rFonts w:ascii="Arial" w:eastAsia="Calibri" w:hAnsi="Arial" w:cs="Arial"/>
                <w:color w:val="FF0000"/>
              </w:rPr>
              <w:t xml:space="preserve">One or more units </w:t>
            </w:r>
            <w:r w:rsidR="0098611C">
              <w:rPr>
                <w:rFonts w:ascii="Arial" w:eastAsia="Calibri" w:hAnsi="Arial" w:cs="Arial"/>
                <w:noProof/>
                <w:color w:val="000000"/>
                <w:highlight w:val="black"/>
              </w:rPr>
              <w:t>'''''''''' '''''''''''''''''''' '''''''''''</w:t>
            </w:r>
            <w:r w:rsidRPr="00B027FE">
              <w:rPr>
                <w:rFonts w:ascii="Arial" w:eastAsia="Calibri" w:hAnsi="Arial" w:cs="Arial"/>
                <w:color w:val="FF0000"/>
              </w:rPr>
              <w:t xml:space="preserve"> over the contracted delivery date.</w:t>
            </w:r>
          </w:p>
        </w:tc>
      </w:tr>
    </w:tbl>
    <w:p w14:paraId="26988B1E" w14:textId="77777777" w:rsidR="00B027FE" w:rsidRPr="00B027FE" w:rsidRDefault="00B027FE" w:rsidP="00B027FE">
      <w:pPr>
        <w:spacing w:after="0" w:line="240" w:lineRule="auto"/>
        <w:rPr>
          <w:rFonts w:ascii="Arial" w:eastAsia="Times New Roman" w:hAnsi="Arial" w:cs="Times New Roman"/>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7"/>
      </w:tblGrid>
      <w:tr w:rsidR="00B027FE" w:rsidRPr="00B027FE" w14:paraId="71A06E70" w14:textId="77777777" w:rsidTr="00626AEE">
        <w:trPr>
          <w:trHeight w:val="699"/>
        </w:trPr>
        <w:tc>
          <w:tcPr>
            <w:tcW w:w="2376" w:type="dxa"/>
            <w:tcBorders>
              <w:top w:val="single" w:sz="4" w:space="0" w:color="auto"/>
              <w:left w:val="single" w:sz="4" w:space="0" w:color="auto"/>
              <w:bottom w:val="single" w:sz="4" w:space="0" w:color="auto"/>
              <w:right w:val="single" w:sz="4" w:space="0" w:color="auto"/>
            </w:tcBorders>
            <w:hideMark/>
          </w:tcPr>
          <w:p w14:paraId="451DBDBD" w14:textId="77777777" w:rsidR="00B027FE" w:rsidRPr="00B027FE" w:rsidRDefault="00B027FE" w:rsidP="00B027FE">
            <w:pPr>
              <w:spacing w:after="200" w:line="276" w:lineRule="auto"/>
              <w:rPr>
                <w:rFonts w:ascii="Arial" w:eastAsia="Calibri" w:hAnsi="Arial" w:cs="Arial"/>
                <w:szCs w:val="20"/>
              </w:rPr>
            </w:pPr>
            <w:r w:rsidRPr="00B027FE">
              <w:rPr>
                <w:rFonts w:ascii="Arial" w:eastAsia="Calibri" w:hAnsi="Arial" w:cs="Arial"/>
                <w:szCs w:val="20"/>
              </w:rPr>
              <w:t>Impact/Consequence</w:t>
            </w:r>
          </w:p>
          <w:p w14:paraId="2104CC36" w14:textId="77777777" w:rsidR="00520DAC" w:rsidRDefault="00520DAC" w:rsidP="00B027FE">
            <w:pPr>
              <w:spacing w:before="60" w:after="60" w:line="276" w:lineRule="auto"/>
              <w:rPr>
                <w:rFonts w:ascii="Arial" w:eastAsia="Calibri" w:hAnsi="Arial" w:cs="Arial"/>
              </w:rPr>
            </w:pPr>
            <w:r>
              <w:rPr>
                <w:rFonts w:ascii="Arial" w:eastAsia="Calibri" w:hAnsi="Arial" w:cs="Arial"/>
              </w:rPr>
              <w:t>(in accordance with clause 40</w:t>
            </w:r>
          </w:p>
          <w:p w14:paraId="501AF135" w14:textId="77777777" w:rsidR="00B027FE" w:rsidRPr="00B027FE" w:rsidRDefault="00B027FE" w:rsidP="00B027FE">
            <w:pPr>
              <w:spacing w:before="60" w:after="60" w:line="276" w:lineRule="auto"/>
              <w:rPr>
                <w:rFonts w:ascii="Arial" w:eastAsia="Calibri" w:hAnsi="Arial" w:cs="Arial"/>
                <w:sz w:val="20"/>
                <w:szCs w:val="20"/>
              </w:rPr>
            </w:pPr>
            <w:r w:rsidRPr="00B027FE">
              <w:rPr>
                <w:rFonts w:ascii="Arial" w:eastAsia="Calibri" w:hAnsi="Arial" w:cs="Arial"/>
              </w:rPr>
              <w:lastRenderedPageBreak/>
              <w:t xml:space="preserve"> of the Terms and Conditions)</w:t>
            </w:r>
          </w:p>
        </w:tc>
        <w:tc>
          <w:tcPr>
            <w:tcW w:w="6237" w:type="dxa"/>
            <w:tcBorders>
              <w:top w:val="single" w:sz="4" w:space="0" w:color="auto"/>
              <w:left w:val="single" w:sz="4" w:space="0" w:color="auto"/>
              <w:bottom w:val="single" w:sz="4" w:space="0" w:color="auto"/>
              <w:right w:val="single" w:sz="4" w:space="0" w:color="auto"/>
            </w:tcBorders>
            <w:hideMark/>
          </w:tcPr>
          <w:p w14:paraId="34A463EF" w14:textId="77777777" w:rsidR="00B027FE" w:rsidRDefault="00B027FE" w:rsidP="00B027FE">
            <w:pPr>
              <w:spacing w:after="200" w:line="276" w:lineRule="auto"/>
              <w:rPr>
                <w:rFonts w:ascii="Arial" w:eastAsia="Calibri" w:hAnsi="Arial" w:cs="Arial"/>
                <w:kern w:val="2"/>
              </w:rPr>
            </w:pPr>
            <w:r w:rsidRPr="00B027FE">
              <w:rPr>
                <w:rFonts w:ascii="Arial" w:eastAsia="Calibri" w:hAnsi="Arial" w:cs="Arial"/>
                <w:kern w:val="2"/>
              </w:rPr>
              <w:lastRenderedPageBreak/>
              <w:t xml:space="preserve">If the Contractor scores ‘Amber’ for this KPI, the Authority shall provide the Contractor with the opportunity to rectify </w:t>
            </w:r>
            <w:r w:rsidRPr="00B027FE">
              <w:rPr>
                <w:rFonts w:ascii="Arial" w:eastAsia="Calibri" w:hAnsi="Arial" w:cs="Arial"/>
                <w:kern w:val="2"/>
              </w:rPr>
              <w:lastRenderedPageBreak/>
              <w:t xml:space="preserve">issues. The Contractor shall provide the Authority with their Recovery Plan within </w:t>
            </w:r>
            <w:r w:rsidR="0098611C">
              <w:rPr>
                <w:rFonts w:ascii="Arial" w:eastAsia="Calibri" w:hAnsi="Arial" w:cs="Arial"/>
                <w:noProof/>
                <w:color w:val="000000"/>
                <w:kern w:val="2"/>
                <w:highlight w:val="black"/>
              </w:rPr>
              <w:t>'''' '''''''''''''''''' '''''''''''''</w:t>
            </w:r>
          </w:p>
          <w:p w14:paraId="219A8DF6" w14:textId="77777777" w:rsidR="00B027FE" w:rsidRDefault="00B027FE" w:rsidP="00B027FE">
            <w:pPr>
              <w:spacing w:after="200" w:line="276" w:lineRule="auto"/>
              <w:rPr>
                <w:rFonts w:ascii="Arial" w:eastAsia="Calibri" w:hAnsi="Arial" w:cs="Arial"/>
                <w:kern w:val="2"/>
              </w:rPr>
            </w:pPr>
            <w:r w:rsidRPr="00B027FE">
              <w:rPr>
                <w:rFonts w:ascii="Arial" w:eastAsia="Calibri" w:hAnsi="Arial" w:cs="Arial"/>
                <w:color w:val="000000"/>
              </w:rPr>
              <w:t xml:space="preserve">If the Contractor scores ‘Red’ for this KPI, the Authority shall </w:t>
            </w:r>
            <w:r w:rsidRPr="00B027FE">
              <w:rPr>
                <w:rFonts w:ascii="Arial" w:eastAsia="Calibri" w:hAnsi="Arial" w:cs="Arial"/>
                <w:kern w:val="2"/>
              </w:rPr>
              <w:t xml:space="preserve">permanently retain </w:t>
            </w:r>
            <w:r w:rsidR="0098611C">
              <w:rPr>
                <w:rFonts w:ascii="Arial" w:eastAsia="Calibri" w:hAnsi="Arial" w:cs="Arial"/>
                <w:noProof/>
                <w:color w:val="000000"/>
                <w:kern w:val="2"/>
                <w:highlight w:val="black"/>
              </w:rPr>
              <w:t>'''''''</w:t>
            </w:r>
            <w:r w:rsidRPr="00B027FE">
              <w:rPr>
                <w:rFonts w:ascii="Arial" w:eastAsia="Calibri" w:hAnsi="Arial" w:cs="Arial"/>
                <w:kern w:val="2"/>
              </w:rPr>
              <w:t xml:space="preserve"> against the payment due for the relevant delivery.</w:t>
            </w:r>
          </w:p>
          <w:p w14:paraId="4144CA71" w14:textId="77777777" w:rsidR="00260132" w:rsidRPr="00260132" w:rsidRDefault="00260132" w:rsidP="00260132">
            <w:pPr>
              <w:spacing w:after="200" w:line="276" w:lineRule="auto"/>
              <w:rPr>
                <w:rFonts w:ascii="Arial" w:eastAsia="Calibri" w:hAnsi="Arial" w:cs="Arial"/>
                <w:color w:val="000000"/>
              </w:rPr>
            </w:pPr>
            <w:r w:rsidRPr="00B027FE">
              <w:rPr>
                <w:rFonts w:ascii="Arial" w:eastAsia="Calibri" w:hAnsi="Arial" w:cs="Arial"/>
                <w:color w:val="000000"/>
              </w:rPr>
              <w:t>If the Contractor scores ‘Red’ for this KPI</w:t>
            </w:r>
            <w:r w:rsidRPr="00260132">
              <w:rPr>
                <w:rFonts w:ascii="Arial" w:eastAsia="Calibri" w:hAnsi="Arial" w:cs="Arial"/>
                <w:color w:val="000000"/>
              </w:rPr>
              <w:t>, Where it is considered appropriate, the Authority may require the Contractor to submit a recovery plan, which, if found acceptable to the Authority, will agree a new date for successful achievement of the respective KPI.</w:t>
            </w:r>
          </w:p>
          <w:p w14:paraId="0717341C" w14:textId="77777777"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kern w:val="2"/>
              </w:rPr>
              <w:t>Additionally, i</w:t>
            </w:r>
            <w:r w:rsidRPr="00B027FE">
              <w:rPr>
                <w:rFonts w:ascii="Arial" w:eastAsia="Calibri" w:hAnsi="Arial" w:cs="Arial"/>
                <w:color w:val="000000"/>
              </w:rPr>
              <w:t xml:space="preserve">f the Contractor scores ‘Red’ for this KPI, it shall constitute a material breach by the Contractor and the Authority shall have the right, (but not the obligation) to terminate the contract in accordance with Clause </w:t>
            </w:r>
            <w:r w:rsidR="00030E1E">
              <w:rPr>
                <w:rFonts w:ascii="Arial" w:eastAsia="Calibri" w:hAnsi="Arial" w:cs="Arial"/>
                <w:color w:val="000000"/>
              </w:rPr>
              <w:t>40</w:t>
            </w:r>
            <w:r w:rsidRPr="00B027FE">
              <w:rPr>
                <w:rFonts w:ascii="Arial" w:eastAsia="Calibri" w:hAnsi="Arial" w:cs="Arial"/>
                <w:color w:val="000000"/>
              </w:rPr>
              <w:t xml:space="preserve"> of the Contract.</w:t>
            </w:r>
          </w:p>
          <w:p w14:paraId="2036CE98" w14:textId="77777777"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color w:val="000000"/>
              </w:rPr>
              <w:t xml:space="preserve">A breach shall result in written notification being sent to the Contractor with the Authority’s intended course of action. The Contractor shall respond to this notification within </w:t>
            </w:r>
            <w:r w:rsidR="0098611C">
              <w:rPr>
                <w:rFonts w:ascii="Arial" w:eastAsia="Calibri" w:hAnsi="Arial" w:cs="Arial"/>
                <w:noProof/>
                <w:color w:val="000000"/>
                <w:highlight w:val="black"/>
              </w:rPr>
              <w:t>'''' '''''''''''''''''' ''''''''''</w:t>
            </w:r>
          </w:p>
        </w:tc>
      </w:tr>
    </w:tbl>
    <w:p w14:paraId="32B9BAFF" w14:textId="77777777" w:rsidR="00B027FE" w:rsidRPr="00B027FE" w:rsidRDefault="00B027FE" w:rsidP="00B027FE">
      <w:pPr>
        <w:rPr>
          <w:rFonts w:ascii="Calibri" w:eastAsia="Calibri" w:hAnsi="Calibri" w:cs="Times New Roman"/>
        </w:rPr>
        <w:sectPr w:rsidR="00B027FE" w:rsidRPr="00B027FE">
          <w:headerReference w:type="default" r:id="rId34"/>
          <w:footerReference w:type="default" r:id="rId35"/>
          <w:pgSz w:w="11906" w:h="16838"/>
          <w:pgMar w:top="1440" w:right="1440" w:bottom="1440" w:left="1440" w:header="708" w:footer="708" w:gutter="0"/>
          <w:cols w:space="708"/>
          <w:docGrid w:linePitch="360"/>
        </w:sect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B027FE" w:rsidRPr="00B027FE" w14:paraId="456B1F72" w14:textId="77777777" w:rsidTr="00626AEE">
        <w:trPr>
          <w:trHeight w:val="410"/>
        </w:trPr>
        <w:tc>
          <w:tcPr>
            <w:tcW w:w="8755"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1A47894D" w14:textId="77777777" w:rsidR="00B027FE" w:rsidRPr="00B027FE" w:rsidRDefault="00B027FE" w:rsidP="00B027FE">
            <w:pPr>
              <w:spacing w:after="200" w:line="276" w:lineRule="auto"/>
              <w:rPr>
                <w:rFonts w:ascii="Arial" w:eastAsia="Calibri" w:hAnsi="Arial" w:cs="Arial"/>
                <w:sz w:val="24"/>
              </w:rPr>
            </w:pPr>
            <w:r w:rsidRPr="00B027FE">
              <w:rPr>
                <w:rFonts w:ascii="Arial" w:eastAsia="Calibri" w:hAnsi="Arial" w:cs="Arial"/>
                <w:b/>
                <w:sz w:val="24"/>
              </w:rPr>
              <w:lastRenderedPageBreak/>
              <w:t>KPI 2</w:t>
            </w:r>
          </w:p>
        </w:tc>
      </w:tr>
      <w:tr w:rsidR="00B027FE" w:rsidRPr="00B027FE" w14:paraId="30545E51" w14:textId="77777777" w:rsidTr="00626AEE">
        <w:trPr>
          <w:trHeight w:val="258"/>
        </w:trPr>
        <w:tc>
          <w:tcPr>
            <w:tcW w:w="2376" w:type="dxa"/>
            <w:tcBorders>
              <w:top w:val="single" w:sz="4" w:space="0" w:color="auto"/>
              <w:left w:val="single" w:sz="4" w:space="0" w:color="auto"/>
              <w:bottom w:val="single" w:sz="4" w:space="0" w:color="auto"/>
              <w:right w:val="single" w:sz="4" w:space="0" w:color="auto"/>
            </w:tcBorders>
            <w:hideMark/>
          </w:tcPr>
          <w:p w14:paraId="39A23567" w14:textId="77777777"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Description</w:t>
            </w:r>
          </w:p>
        </w:tc>
        <w:tc>
          <w:tcPr>
            <w:tcW w:w="6379" w:type="dxa"/>
            <w:tcBorders>
              <w:top w:val="single" w:sz="4" w:space="0" w:color="auto"/>
              <w:left w:val="single" w:sz="4" w:space="0" w:color="auto"/>
              <w:bottom w:val="single" w:sz="4" w:space="0" w:color="auto"/>
              <w:right w:val="single" w:sz="4" w:space="0" w:color="auto"/>
            </w:tcBorders>
            <w:hideMark/>
          </w:tcPr>
          <w:p w14:paraId="1EE773DB" w14:textId="77777777"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Training</w:t>
            </w:r>
          </w:p>
        </w:tc>
      </w:tr>
      <w:tr w:rsidR="00B027FE" w:rsidRPr="00B027FE" w14:paraId="5F613140" w14:textId="77777777" w:rsidTr="00626AEE">
        <w:trPr>
          <w:trHeight w:val="129"/>
        </w:trPr>
        <w:tc>
          <w:tcPr>
            <w:tcW w:w="2376" w:type="dxa"/>
            <w:tcBorders>
              <w:top w:val="single" w:sz="4" w:space="0" w:color="auto"/>
              <w:left w:val="nil"/>
              <w:bottom w:val="single" w:sz="4" w:space="0" w:color="auto"/>
              <w:right w:val="nil"/>
            </w:tcBorders>
          </w:tcPr>
          <w:p w14:paraId="2FB32763" w14:textId="77777777" w:rsidR="00B027FE" w:rsidRPr="00B027FE" w:rsidRDefault="00B027FE" w:rsidP="00B027FE">
            <w:pPr>
              <w:spacing w:after="200" w:line="276" w:lineRule="auto"/>
              <w:rPr>
                <w:rFonts w:ascii="Arial" w:eastAsia="Calibri" w:hAnsi="Arial" w:cs="Arial"/>
              </w:rPr>
            </w:pPr>
          </w:p>
        </w:tc>
        <w:tc>
          <w:tcPr>
            <w:tcW w:w="6379" w:type="dxa"/>
            <w:tcBorders>
              <w:top w:val="single" w:sz="4" w:space="0" w:color="auto"/>
              <w:left w:val="nil"/>
              <w:bottom w:val="single" w:sz="4" w:space="0" w:color="auto"/>
              <w:right w:val="nil"/>
            </w:tcBorders>
          </w:tcPr>
          <w:p w14:paraId="06FAD244" w14:textId="77777777" w:rsidR="00B027FE" w:rsidRPr="00B027FE" w:rsidRDefault="00B027FE" w:rsidP="00B027FE">
            <w:pPr>
              <w:spacing w:after="200" w:line="276" w:lineRule="auto"/>
              <w:rPr>
                <w:rFonts w:ascii="Arial" w:eastAsia="Calibri" w:hAnsi="Arial" w:cs="Arial"/>
              </w:rPr>
            </w:pPr>
          </w:p>
        </w:tc>
      </w:tr>
      <w:tr w:rsidR="00B027FE" w:rsidRPr="00B027FE" w14:paraId="5E49EACF" w14:textId="77777777" w:rsidTr="00626AEE">
        <w:trPr>
          <w:trHeight w:val="291"/>
        </w:trPr>
        <w:tc>
          <w:tcPr>
            <w:tcW w:w="2376" w:type="dxa"/>
            <w:tcBorders>
              <w:top w:val="single" w:sz="4" w:space="0" w:color="auto"/>
              <w:left w:val="single" w:sz="4" w:space="0" w:color="auto"/>
              <w:bottom w:val="single" w:sz="4" w:space="0" w:color="auto"/>
              <w:right w:val="single" w:sz="4" w:space="0" w:color="auto"/>
            </w:tcBorders>
            <w:hideMark/>
          </w:tcPr>
          <w:p w14:paraId="2EAB4715"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Type</w:t>
            </w:r>
          </w:p>
        </w:tc>
        <w:tc>
          <w:tcPr>
            <w:tcW w:w="6379" w:type="dxa"/>
            <w:tcBorders>
              <w:top w:val="single" w:sz="4" w:space="0" w:color="auto"/>
              <w:left w:val="single" w:sz="4" w:space="0" w:color="auto"/>
              <w:bottom w:val="single" w:sz="4" w:space="0" w:color="auto"/>
              <w:right w:val="single" w:sz="4" w:space="0" w:color="auto"/>
            </w:tcBorders>
            <w:hideMark/>
          </w:tcPr>
          <w:p w14:paraId="7BD2BA81"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Key Performance Indicator.</w:t>
            </w:r>
          </w:p>
        </w:tc>
      </w:tr>
      <w:tr w:rsidR="00B027FE" w:rsidRPr="00B027FE" w14:paraId="769F446E" w14:textId="77777777" w:rsidTr="00626AEE">
        <w:trPr>
          <w:trHeight w:val="523"/>
        </w:trPr>
        <w:tc>
          <w:tcPr>
            <w:tcW w:w="2376" w:type="dxa"/>
            <w:tcBorders>
              <w:top w:val="single" w:sz="4" w:space="0" w:color="auto"/>
              <w:left w:val="single" w:sz="4" w:space="0" w:color="auto"/>
              <w:bottom w:val="single" w:sz="4" w:space="0" w:color="auto"/>
              <w:right w:val="single" w:sz="4" w:space="0" w:color="auto"/>
            </w:tcBorders>
            <w:hideMark/>
          </w:tcPr>
          <w:p w14:paraId="54C20275" w14:textId="77777777"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Linked to: Item 4 and 5 of the Schedule of Requirements and SoW items 3, 4, 5, 6 and 17.</w:t>
            </w:r>
          </w:p>
          <w:p w14:paraId="31E514A0" w14:textId="77777777"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rPr>
              <w:t>All deliverables should be in accordance with the Contract, Systems Requirements Document and Statement of Work.</w:t>
            </w:r>
          </w:p>
        </w:tc>
        <w:tc>
          <w:tcPr>
            <w:tcW w:w="6379" w:type="dxa"/>
            <w:tcBorders>
              <w:top w:val="single" w:sz="4" w:space="0" w:color="auto"/>
              <w:left w:val="single" w:sz="4" w:space="0" w:color="auto"/>
              <w:bottom w:val="single" w:sz="4" w:space="0" w:color="auto"/>
              <w:right w:val="single" w:sz="4" w:space="0" w:color="auto"/>
            </w:tcBorders>
            <w:hideMark/>
          </w:tcPr>
          <w:p w14:paraId="3C551AF6" w14:textId="77777777" w:rsidR="00B027FE" w:rsidRPr="00B027FE" w:rsidRDefault="00B027FE" w:rsidP="00B027FE">
            <w:pPr>
              <w:spacing w:after="120" w:line="276" w:lineRule="auto"/>
              <w:rPr>
                <w:rFonts w:ascii="Arial" w:eastAsia="Calibri" w:hAnsi="Arial" w:cs="Arial"/>
              </w:rPr>
            </w:pPr>
            <w:r w:rsidRPr="00B027FE">
              <w:rPr>
                <w:rFonts w:ascii="Arial" w:eastAsia="Calibri" w:hAnsi="Arial" w:cs="Arial"/>
              </w:rPr>
              <w:t>PI 2.1 – Training plan and courseware supplied, training courses delivered and identification &amp; provision of specific training aides delivered in accordance with the quantities, dates and lead times specified in the Schedule of Requirements at Schedule 2 and 2.2 and Statement of Work at Annex A2 and as agreed with the Authority’s Project Manager.</w:t>
            </w:r>
          </w:p>
          <w:p w14:paraId="27F82B3B" w14:textId="77777777" w:rsidR="00B027FE" w:rsidRPr="00B027FE" w:rsidRDefault="00B027FE" w:rsidP="00B027FE">
            <w:pPr>
              <w:spacing w:after="120" w:line="276" w:lineRule="auto"/>
              <w:rPr>
                <w:rFonts w:ascii="Arial" w:eastAsia="Calibri" w:hAnsi="Arial" w:cs="Arial"/>
                <w:sz w:val="20"/>
              </w:rPr>
            </w:pPr>
            <w:r w:rsidRPr="00B027FE">
              <w:rPr>
                <w:rFonts w:ascii="Arial" w:eastAsia="Calibri" w:hAnsi="Arial" w:cs="Arial"/>
              </w:rPr>
              <w:t xml:space="preserve"> </w:t>
            </w:r>
          </w:p>
        </w:tc>
      </w:tr>
      <w:tr w:rsidR="00B027FE" w:rsidRPr="00B027FE" w14:paraId="0698FCEF" w14:textId="77777777"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14:paraId="57113389"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source</w:t>
            </w:r>
          </w:p>
        </w:tc>
        <w:tc>
          <w:tcPr>
            <w:tcW w:w="6379" w:type="dxa"/>
            <w:tcBorders>
              <w:top w:val="single" w:sz="4" w:space="0" w:color="auto"/>
              <w:left w:val="single" w:sz="4" w:space="0" w:color="auto"/>
              <w:bottom w:val="single" w:sz="4" w:space="0" w:color="auto"/>
              <w:right w:val="single" w:sz="4" w:space="0" w:color="auto"/>
            </w:tcBorders>
            <w:hideMark/>
          </w:tcPr>
          <w:p w14:paraId="49F2E71C" w14:textId="77777777" w:rsidR="00B027FE" w:rsidRPr="00B027FE" w:rsidRDefault="00B027FE" w:rsidP="00B027FE">
            <w:pPr>
              <w:spacing w:before="60" w:after="60" w:line="276" w:lineRule="auto"/>
              <w:rPr>
                <w:rFonts w:ascii="Arial" w:eastAsia="Calibri" w:hAnsi="Arial" w:cs="Arial"/>
              </w:rPr>
            </w:pPr>
            <w:r w:rsidRPr="00442006">
              <w:rPr>
                <w:rFonts w:ascii="Arial" w:eastAsia="Calibri" w:hAnsi="Arial" w:cs="Arial"/>
                <w:highlight w:val="black"/>
              </w:rPr>
              <w:t>CBRN DT</w:t>
            </w:r>
          </w:p>
        </w:tc>
      </w:tr>
      <w:tr w:rsidR="00B027FE" w:rsidRPr="00B027FE" w14:paraId="382A26AE" w14:textId="77777777"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14:paraId="362C158C"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Owner (Output)</w:t>
            </w:r>
          </w:p>
        </w:tc>
        <w:tc>
          <w:tcPr>
            <w:tcW w:w="6379" w:type="dxa"/>
            <w:tcBorders>
              <w:top w:val="single" w:sz="4" w:space="0" w:color="auto"/>
              <w:left w:val="single" w:sz="4" w:space="0" w:color="auto"/>
              <w:bottom w:val="single" w:sz="4" w:space="0" w:color="auto"/>
              <w:right w:val="single" w:sz="4" w:space="0" w:color="auto"/>
            </w:tcBorders>
            <w:hideMark/>
          </w:tcPr>
          <w:p w14:paraId="54436297" w14:textId="77777777" w:rsidR="00B027FE" w:rsidRPr="00B027FE" w:rsidRDefault="00B027FE" w:rsidP="00B027FE">
            <w:pPr>
              <w:spacing w:before="60" w:after="60" w:line="276" w:lineRule="auto"/>
              <w:rPr>
                <w:rFonts w:ascii="Arial" w:eastAsia="Calibri" w:hAnsi="Arial" w:cs="Arial"/>
              </w:rPr>
            </w:pPr>
            <w:r w:rsidRPr="00442006">
              <w:rPr>
                <w:rFonts w:ascii="Arial" w:eastAsia="Calibri" w:hAnsi="Arial" w:cs="Arial"/>
                <w:highlight w:val="black"/>
              </w:rPr>
              <w:t>CBRN DT, Project Manager.</w:t>
            </w:r>
          </w:p>
        </w:tc>
      </w:tr>
      <w:tr w:rsidR="00B027FE" w:rsidRPr="00B027FE" w14:paraId="4D6BE3BD" w14:textId="77777777"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14:paraId="441AA34C"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Monitoring frequency</w:t>
            </w:r>
          </w:p>
        </w:tc>
        <w:tc>
          <w:tcPr>
            <w:tcW w:w="6379" w:type="dxa"/>
            <w:tcBorders>
              <w:top w:val="single" w:sz="4" w:space="0" w:color="auto"/>
              <w:left w:val="single" w:sz="4" w:space="0" w:color="auto"/>
              <w:bottom w:val="single" w:sz="4" w:space="0" w:color="auto"/>
              <w:right w:val="single" w:sz="4" w:space="0" w:color="auto"/>
            </w:tcBorders>
            <w:hideMark/>
          </w:tcPr>
          <w:p w14:paraId="4CF77C64"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Continuous</w:t>
            </w:r>
          </w:p>
        </w:tc>
      </w:tr>
      <w:tr w:rsidR="00B027FE" w:rsidRPr="00B027FE" w14:paraId="54ADD2B2" w14:textId="77777777"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14:paraId="3F0CBA94"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Reporting frequency</w:t>
            </w:r>
          </w:p>
        </w:tc>
        <w:tc>
          <w:tcPr>
            <w:tcW w:w="6379" w:type="dxa"/>
            <w:tcBorders>
              <w:top w:val="single" w:sz="4" w:space="0" w:color="auto"/>
              <w:left w:val="single" w:sz="4" w:space="0" w:color="auto"/>
              <w:bottom w:val="single" w:sz="4" w:space="0" w:color="auto"/>
              <w:right w:val="single" w:sz="4" w:space="0" w:color="auto"/>
            </w:tcBorders>
            <w:hideMark/>
          </w:tcPr>
          <w:p w14:paraId="665E8F56" w14:textId="77777777"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On Delivery</w:t>
            </w:r>
          </w:p>
        </w:tc>
      </w:tr>
      <w:tr w:rsidR="00B027FE" w:rsidRPr="00B027FE" w14:paraId="58F167D9" w14:textId="77777777" w:rsidTr="00626AEE">
        <w:trPr>
          <w:trHeight w:val="129"/>
        </w:trPr>
        <w:tc>
          <w:tcPr>
            <w:tcW w:w="8755" w:type="dxa"/>
            <w:gridSpan w:val="2"/>
            <w:tcBorders>
              <w:top w:val="single" w:sz="4" w:space="0" w:color="auto"/>
              <w:left w:val="nil"/>
              <w:bottom w:val="single" w:sz="4" w:space="0" w:color="auto"/>
              <w:right w:val="nil"/>
            </w:tcBorders>
          </w:tcPr>
          <w:p w14:paraId="2B78EB8E" w14:textId="77777777" w:rsidR="00B027FE" w:rsidRPr="00B027FE" w:rsidRDefault="00B027FE" w:rsidP="00B027FE">
            <w:pPr>
              <w:spacing w:after="200" w:line="276" w:lineRule="auto"/>
              <w:rPr>
                <w:rFonts w:ascii="Arial" w:eastAsia="Calibri" w:hAnsi="Arial" w:cs="Arial"/>
                <w:sz w:val="16"/>
                <w:szCs w:val="16"/>
              </w:rPr>
            </w:pPr>
          </w:p>
        </w:tc>
      </w:tr>
      <w:tr w:rsidR="00B027FE" w:rsidRPr="00B027FE" w14:paraId="7B4A2338" w14:textId="77777777"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14:paraId="4029D1B0" w14:textId="77777777" w:rsidR="00B027FE" w:rsidRPr="00B027FE" w:rsidRDefault="00B027FE" w:rsidP="00B027FE">
            <w:pPr>
              <w:spacing w:after="200" w:line="276" w:lineRule="auto"/>
              <w:rPr>
                <w:rFonts w:ascii="Arial" w:eastAsia="Calibri" w:hAnsi="Arial" w:cs="Arial"/>
                <w:b/>
              </w:rPr>
            </w:pPr>
            <w:r w:rsidRPr="00B027FE">
              <w:rPr>
                <w:rFonts w:ascii="Arial" w:eastAsia="Calibri" w:hAnsi="Arial" w:cs="Arial"/>
                <w:b/>
              </w:rPr>
              <w:t>Performance Criteria</w:t>
            </w:r>
          </w:p>
        </w:tc>
        <w:tc>
          <w:tcPr>
            <w:tcW w:w="6379" w:type="dxa"/>
            <w:tcBorders>
              <w:top w:val="single" w:sz="4" w:space="0" w:color="auto"/>
              <w:left w:val="single" w:sz="4" w:space="0" w:color="auto"/>
              <w:bottom w:val="single" w:sz="4" w:space="0" w:color="auto"/>
              <w:right w:val="single" w:sz="4" w:space="0" w:color="auto"/>
            </w:tcBorders>
          </w:tcPr>
          <w:p w14:paraId="1F5E2F52" w14:textId="77777777" w:rsidR="00B027FE" w:rsidRPr="00B027FE" w:rsidRDefault="00B027FE" w:rsidP="00B027FE">
            <w:pPr>
              <w:spacing w:after="200" w:line="276" w:lineRule="auto"/>
              <w:rPr>
                <w:rFonts w:ascii="Arial" w:eastAsia="Calibri" w:hAnsi="Arial" w:cs="Arial"/>
              </w:rPr>
            </w:pPr>
          </w:p>
        </w:tc>
      </w:tr>
      <w:tr w:rsidR="00B027FE" w:rsidRPr="00B027FE" w14:paraId="1A123476" w14:textId="77777777" w:rsidTr="00626AEE">
        <w:trPr>
          <w:trHeight w:val="457"/>
        </w:trPr>
        <w:tc>
          <w:tcPr>
            <w:tcW w:w="2376"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663611A7" w14:textId="77777777" w:rsidR="00B027FE" w:rsidRPr="00B027FE" w:rsidRDefault="00B027FE" w:rsidP="00B027FE">
            <w:pPr>
              <w:spacing w:after="200" w:line="276" w:lineRule="auto"/>
              <w:jc w:val="center"/>
              <w:rPr>
                <w:rFonts w:ascii="Arial" w:eastAsia="Calibri" w:hAnsi="Arial" w:cs="Arial"/>
                <w:b/>
                <w:color w:val="FFFFFF"/>
                <w:highlight w:val="darkGreen"/>
              </w:rPr>
            </w:pPr>
            <w:r w:rsidRPr="00B027FE">
              <w:rPr>
                <w:rFonts w:ascii="Arial" w:eastAsia="Calibri" w:hAnsi="Arial" w:cs="Arial"/>
                <w:b/>
                <w:color w:val="FFFFFF"/>
                <w:highlight w:val="darkGreen"/>
              </w:rPr>
              <w:t>Green</w:t>
            </w:r>
          </w:p>
        </w:tc>
        <w:tc>
          <w:tcPr>
            <w:tcW w:w="6379" w:type="dxa"/>
            <w:tcBorders>
              <w:top w:val="single" w:sz="4" w:space="0" w:color="auto"/>
              <w:left w:val="single" w:sz="4" w:space="0" w:color="auto"/>
              <w:bottom w:val="single" w:sz="4" w:space="0" w:color="auto"/>
              <w:right w:val="single" w:sz="4" w:space="0" w:color="auto"/>
            </w:tcBorders>
            <w:hideMark/>
          </w:tcPr>
          <w:p w14:paraId="43502CAD" w14:textId="77777777" w:rsidR="00B027FE" w:rsidRPr="00B027FE" w:rsidRDefault="00B027FE" w:rsidP="00B027FE">
            <w:pPr>
              <w:spacing w:after="120" w:line="276" w:lineRule="auto"/>
              <w:rPr>
                <w:rFonts w:ascii="Arial" w:eastAsia="Calibri" w:hAnsi="Arial" w:cs="Arial"/>
                <w:color w:val="008000"/>
              </w:rPr>
            </w:pPr>
            <w:r w:rsidRPr="00B027FE">
              <w:rPr>
                <w:rFonts w:ascii="Arial" w:eastAsia="Calibri" w:hAnsi="Arial" w:cs="Arial"/>
                <w:color w:val="008000"/>
              </w:rPr>
              <w:t>Of the PIs stated above, the Contractor shall be scored Green where he delivers:</w:t>
            </w:r>
          </w:p>
          <w:p w14:paraId="75CED019" w14:textId="77777777" w:rsidR="00B027FE" w:rsidRPr="00B027FE" w:rsidRDefault="00B027FE" w:rsidP="00DB1EBF">
            <w:pPr>
              <w:numPr>
                <w:ilvl w:val="0"/>
                <w:numId w:val="53"/>
              </w:numPr>
              <w:spacing w:after="120" w:line="240" w:lineRule="auto"/>
              <w:rPr>
                <w:rFonts w:ascii="Arial" w:eastAsia="Calibri" w:hAnsi="Arial" w:cs="Arial"/>
                <w:color w:val="008000"/>
              </w:rPr>
            </w:pPr>
            <w:r w:rsidRPr="00B027FE">
              <w:rPr>
                <w:rFonts w:ascii="Arial" w:eastAsia="Calibri" w:hAnsi="Arial" w:cs="Arial"/>
                <w:color w:val="008000"/>
              </w:rPr>
              <w:t>All of the deliverables identified in the PI’s to the agreed timescale.</w:t>
            </w:r>
          </w:p>
        </w:tc>
      </w:tr>
      <w:tr w:rsidR="00B027FE" w:rsidRPr="00B027FE" w14:paraId="6B2C8A65" w14:textId="77777777" w:rsidTr="00626AEE">
        <w:trPr>
          <w:trHeight w:val="1579"/>
        </w:trPr>
        <w:tc>
          <w:tcPr>
            <w:tcW w:w="2376"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47736391" w14:textId="77777777"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Amber</w:t>
            </w:r>
          </w:p>
        </w:tc>
        <w:tc>
          <w:tcPr>
            <w:tcW w:w="6379" w:type="dxa"/>
            <w:tcBorders>
              <w:top w:val="single" w:sz="4" w:space="0" w:color="auto"/>
              <w:left w:val="single" w:sz="4" w:space="0" w:color="auto"/>
              <w:bottom w:val="single" w:sz="4" w:space="0" w:color="auto"/>
              <w:right w:val="single" w:sz="4" w:space="0" w:color="auto"/>
            </w:tcBorders>
            <w:hideMark/>
          </w:tcPr>
          <w:p w14:paraId="30BF7D34" w14:textId="77777777" w:rsidR="00B027FE" w:rsidRPr="00B027FE" w:rsidRDefault="00B027FE" w:rsidP="00B027FE">
            <w:pPr>
              <w:spacing w:after="120" w:line="276" w:lineRule="auto"/>
              <w:rPr>
                <w:rFonts w:ascii="Arial" w:eastAsia="Calibri" w:hAnsi="Arial" w:cs="Arial"/>
                <w:color w:val="DAA600"/>
              </w:rPr>
            </w:pPr>
            <w:r w:rsidRPr="00B027FE">
              <w:rPr>
                <w:rFonts w:ascii="Arial" w:eastAsia="Calibri" w:hAnsi="Arial" w:cs="Arial"/>
                <w:color w:val="DAA600"/>
              </w:rPr>
              <w:t>Of the PIs stated above, the Contractor shall be scored Amber where he delivers:</w:t>
            </w:r>
          </w:p>
          <w:p w14:paraId="3D331154" w14:textId="77777777" w:rsidR="00B027FE" w:rsidRPr="00B027FE" w:rsidRDefault="00B027FE" w:rsidP="00DB1EBF">
            <w:pPr>
              <w:numPr>
                <w:ilvl w:val="0"/>
                <w:numId w:val="55"/>
              </w:numPr>
              <w:spacing w:after="120" w:line="240" w:lineRule="auto"/>
              <w:rPr>
                <w:rFonts w:ascii="Arial" w:eastAsia="Calibri" w:hAnsi="Arial" w:cs="Arial"/>
                <w:color w:val="FF6600"/>
              </w:rPr>
            </w:pPr>
            <w:r w:rsidRPr="00B027FE">
              <w:rPr>
                <w:rFonts w:ascii="Arial" w:eastAsia="Calibri" w:hAnsi="Arial" w:cs="Arial"/>
                <w:color w:val="DAA600"/>
              </w:rPr>
              <w:t xml:space="preserve">One or more of the deliverables identified in the PI’s between </w:t>
            </w:r>
            <w:r w:rsidR="0098611C">
              <w:rPr>
                <w:rFonts w:ascii="Arial" w:eastAsia="Calibri" w:hAnsi="Arial" w:cs="Arial"/>
                <w:noProof/>
                <w:color w:val="000000"/>
                <w:highlight w:val="black"/>
              </w:rPr>
              <w:t>''' ''' '''''' ''''''''''''''''''' '''''''''''</w:t>
            </w:r>
            <w:r w:rsidRPr="00B027FE">
              <w:rPr>
                <w:rFonts w:ascii="Arial" w:eastAsia="Calibri" w:hAnsi="Arial" w:cs="Arial"/>
                <w:color w:val="DAA600"/>
              </w:rPr>
              <w:t xml:space="preserve"> over the agreed delivery date.</w:t>
            </w:r>
          </w:p>
        </w:tc>
      </w:tr>
      <w:tr w:rsidR="00B027FE" w:rsidRPr="00B027FE" w14:paraId="5541F486" w14:textId="77777777" w:rsidTr="00626AEE">
        <w:trPr>
          <w:trHeight w:val="265"/>
        </w:trPr>
        <w:tc>
          <w:tcPr>
            <w:tcW w:w="23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6C63E74" w14:textId="77777777"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Red</w:t>
            </w:r>
          </w:p>
        </w:tc>
        <w:tc>
          <w:tcPr>
            <w:tcW w:w="6379" w:type="dxa"/>
            <w:tcBorders>
              <w:top w:val="single" w:sz="4" w:space="0" w:color="auto"/>
              <w:left w:val="single" w:sz="4" w:space="0" w:color="auto"/>
              <w:bottom w:val="single" w:sz="4" w:space="0" w:color="auto"/>
              <w:right w:val="single" w:sz="4" w:space="0" w:color="auto"/>
            </w:tcBorders>
            <w:hideMark/>
          </w:tcPr>
          <w:p w14:paraId="1E56A210" w14:textId="77777777" w:rsidR="00B027FE" w:rsidRPr="00B027FE" w:rsidRDefault="00B027FE" w:rsidP="00B027FE">
            <w:pPr>
              <w:spacing w:after="120" w:line="276" w:lineRule="auto"/>
              <w:rPr>
                <w:rFonts w:ascii="Arial" w:eastAsia="Calibri" w:hAnsi="Arial" w:cs="Arial"/>
                <w:color w:val="FF0000"/>
              </w:rPr>
            </w:pPr>
            <w:r w:rsidRPr="00B027FE">
              <w:rPr>
                <w:rFonts w:ascii="Arial" w:eastAsia="Calibri" w:hAnsi="Arial" w:cs="Arial"/>
                <w:color w:val="FF0000"/>
              </w:rPr>
              <w:t>Of the PIs stated above, the Contractor shall be scored Red where he delivers:</w:t>
            </w:r>
          </w:p>
          <w:p w14:paraId="7C9402F2" w14:textId="77777777" w:rsidR="00B027FE" w:rsidRPr="00B027FE" w:rsidRDefault="00B027FE" w:rsidP="00DB1EBF">
            <w:pPr>
              <w:numPr>
                <w:ilvl w:val="0"/>
                <w:numId w:val="54"/>
              </w:numPr>
              <w:spacing w:after="120" w:line="240" w:lineRule="auto"/>
              <w:rPr>
                <w:rFonts w:ascii="Arial" w:eastAsia="Calibri" w:hAnsi="Arial" w:cs="Arial"/>
                <w:color w:val="FF0000"/>
              </w:rPr>
            </w:pPr>
            <w:r w:rsidRPr="00B027FE">
              <w:rPr>
                <w:rFonts w:ascii="Arial" w:eastAsia="Calibri" w:hAnsi="Arial" w:cs="Arial"/>
                <w:color w:val="FF0000"/>
              </w:rPr>
              <w:t xml:space="preserve">One or more of the deliverables identified in the PI’s </w:t>
            </w:r>
            <w:r w:rsidR="0098611C">
              <w:rPr>
                <w:rFonts w:ascii="Arial" w:eastAsia="Calibri" w:hAnsi="Arial" w:cs="Arial"/>
                <w:noProof/>
                <w:color w:val="000000"/>
                <w:highlight w:val="black"/>
              </w:rPr>
              <w:t>'''''''''' ''''''''''''''''' ''''''''''''</w:t>
            </w:r>
            <w:r w:rsidRPr="00B027FE">
              <w:rPr>
                <w:rFonts w:ascii="Arial" w:eastAsia="Calibri" w:hAnsi="Arial" w:cs="Arial"/>
                <w:color w:val="FF0000"/>
              </w:rPr>
              <w:t xml:space="preserve"> over the agreed delivery date.</w:t>
            </w:r>
          </w:p>
        </w:tc>
      </w:tr>
    </w:tbl>
    <w:p w14:paraId="5E4EA733" w14:textId="77777777" w:rsidR="00B027FE" w:rsidRPr="00B027FE" w:rsidRDefault="00B027FE" w:rsidP="00B027FE">
      <w:pPr>
        <w:spacing w:after="200" w:line="276"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B027FE" w:rsidRPr="00B027FE" w14:paraId="5D82EB3C" w14:textId="77777777" w:rsidTr="00626AEE">
        <w:trPr>
          <w:trHeight w:val="2577"/>
        </w:trPr>
        <w:tc>
          <w:tcPr>
            <w:tcW w:w="2376" w:type="dxa"/>
            <w:tcBorders>
              <w:top w:val="single" w:sz="4" w:space="0" w:color="auto"/>
              <w:left w:val="single" w:sz="4" w:space="0" w:color="auto"/>
              <w:bottom w:val="single" w:sz="4" w:space="0" w:color="auto"/>
              <w:right w:val="single" w:sz="4" w:space="0" w:color="auto"/>
            </w:tcBorders>
            <w:hideMark/>
          </w:tcPr>
          <w:p w14:paraId="0A71264C" w14:textId="77777777" w:rsidR="00B027FE" w:rsidRPr="00B027FE" w:rsidRDefault="00B027FE" w:rsidP="00B027FE">
            <w:pPr>
              <w:spacing w:after="200" w:line="276" w:lineRule="auto"/>
              <w:rPr>
                <w:rFonts w:ascii="Arial" w:eastAsia="Calibri" w:hAnsi="Arial" w:cs="Arial"/>
                <w:szCs w:val="20"/>
              </w:rPr>
            </w:pPr>
            <w:r w:rsidRPr="00B027FE">
              <w:rPr>
                <w:rFonts w:ascii="Arial" w:eastAsia="Calibri" w:hAnsi="Arial" w:cs="Arial"/>
                <w:szCs w:val="20"/>
              </w:rPr>
              <w:lastRenderedPageBreak/>
              <w:t>Impact/Consequence</w:t>
            </w:r>
          </w:p>
          <w:p w14:paraId="31D6F220" w14:textId="77777777" w:rsidR="00B027FE" w:rsidRPr="00B027FE" w:rsidRDefault="00520DAC" w:rsidP="00B027FE">
            <w:pPr>
              <w:spacing w:before="60" w:after="60" w:line="276" w:lineRule="auto"/>
              <w:rPr>
                <w:rFonts w:ascii="Arial" w:eastAsia="Calibri" w:hAnsi="Arial" w:cs="Arial"/>
                <w:sz w:val="20"/>
                <w:szCs w:val="20"/>
              </w:rPr>
            </w:pPr>
            <w:r>
              <w:rPr>
                <w:rFonts w:ascii="Arial" w:eastAsia="Calibri" w:hAnsi="Arial" w:cs="Arial"/>
              </w:rPr>
              <w:t>(in accordance with clause 40</w:t>
            </w:r>
            <w:r w:rsidR="00B027FE" w:rsidRPr="00B027FE">
              <w:rPr>
                <w:rFonts w:ascii="Arial" w:eastAsia="Calibri" w:hAnsi="Arial" w:cs="Arial"/>
              </w:rPr>
              <w:t xml:space="preserve"> of the Terms and Conditions)</w:t>
            </w:r>
          </w:p>
        </w:tc>
        <w:tc>
          <w:tcPr>
            <w:tcW w:w="6379" w:type="dxa"/>
            <w:tcBorders>
              <w:top w:val="single" w:sz="4" w:space="0" w:color="auto"/>
              <w:left w:val="single" w:sz="4" w:space="0" w:color="auto"/>
              <w:bottom w:val="single" w:sz="4" w:space="0" w:color="auto"/>
              <w:right w:val="single" w:sz="4" w:space="0" w:color="auto"/>
            </w:tcBorders>
            <w:hideMark/>
          </w:tcPr>
          <w:p w14:paraId="1E13782A" w14:textId="77777777" w:rsidR="00B027FE" w:rsidRPr="00B027FE" w:rsidRDefault="00B027FE" w:rsidP="00B027FE">
            <w:pPr>
              <w:spacing w:after="200" w:line="276" w:lineRule="auto"/>
              <w:rPr>
                <w:rFonts w:ascii="Arial" w:eastAsia="Calibri" w:hAnsi="Arial" w:cs="Arial"/>
                <w:kern w:val="2"/>
              </w:rPr>
            </w:pPr>
            <w:r w:rsidRPr="00B027FE">
              <w:rPr>
                <w:rFonts w:ascii="Arial" w:eastAsia="Calibri" w:hAnsi="Arial" w:cs="Arial"/>
                <w:kern w:val="2"/>
              </w:rPr>
              <w:t xml:space="preserve">If the Contractor scores ‘Amber’ during one reporting period for this KPI, the Authority shall provide the Contractor with the opportunity to rectify issues. The Contractor shall provide the Authority with it’s Recovery Plan within </w:t>
            </w:r>
            <w:r w:rsidR="0098611C">
              <w:rPr>
                <w:rFonts w:ascii="Arial" w:eastAsia="Calibri" w:hAnsi="Arial" w:cs="Arial"/>
                <w:noProof/>
                <w:color w:val="000000"/>
                <w:kern w:val="2"/>
                <w:highlight w:val="black"/>
              </w:rPr>
              <w:t>'''' '''''''''''''''''' ''''''''''''</w:t>
            </w:r>
            <w:r w:rsidRPr="00B027FE">
              <w:rPr>
                <w:rFonts w:ascii="Arial" w:eastAsia="Calibri" w:hAnsi="Arial" w:cs="Arial"/>
                <w:kern w:val="2"/>
              </w:rPr>
              <w:t>.</w:t>
            </w:r>
          </w:p>
          <w:p w14:paraId="6BF5A21F" w14:textId="77777777"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color w:val="000000"/>
              </w:rPr>
              <w:t xml:space="preserve">If the Contractor scores ‘Amber’ during any two or more consecutive reporting months for this KPI, the Authority shall permanently retain </w:t>
            </w:r>
            <w:r w:rsidR="0098611C">
              <w:rPr>
                <w:rFonts w:ascii="Arial" w:eastAsia="Calibri" w:hAnsi="Arial" w:cs="Arial"/>
                <w:noProof/>
                <w:color w:val="000000"/>
                <w:kern w:val="2"/>
                <w:highlight w:val="black"/>
              </w:rPr>
              <w:t>''''''''</w:t>
            </w:r>
            <w:r w:rsidRPr="00B027FE">
              <w:rPr>
                <w:rFonts w:ascii="Arial" w:eastAsia="Calibri" w:hAnsi="Arial" w:cs="Arial"/>
                <w:kern w:val="2"/>
              </w:rPr>
              <w:t xml:space="preserve"> against the payment due for the relevant delivery.</w:t>
            </w:r>
          </w:p>
          <w:p w14:paraId="49596850" w14:textId="77777777" w:rsidR="00B027FE" w:rsidRDefault="00B027FE" w:rsidP="00B027FE">
            <w:pPr>
              <w:spacing w:after="200" w:line="276" w:lineRule="auto"/>
              <w:rPr>
                <w:rFonts w:ascii="Arial" w:eastAsia="Calibri" w:hAnsi="Arial" w:cs="Arial"/>
                <w:kern w:val="2"/>
              </w:rPr>
            </w:pPr>
            <w:r w:rsidRPr="00B027FE">
              <w:rPr>
                <w:rFonts w:ascii="Arial" w:eastAsia="Calibri" w:hAnsi="Arial" w:cs="Arial"/>
                <w:color w:val="000000"/>
              </w:rPr>
              <w:t xml:space="preserve">If the Contractor scores ‘Red’ for this KPI, the Authority shall </w:t>
            </w:r>
            <w:r w:rsidRPr="00B027FE">
              <w:rPr>
                <w:rFonts w:ascii="Arial" w:eastAsia="Calibri" w:hAnsi="Arial" w:cs="Arial"/>
                <w:kern w:val="2"/>
              </w:rPr>
              <w:t xml:space="preserve">permanently retain </w:t>
            </w:r>
            <w:r w:rsidR="0098611C">
              <w:rPr>
                <w:rFonts w:ascii="Arial" w:eastAsia="Calibri" w:hAnsi="Arial" w:cs="Arial"/>
                <w:noProof/>
                <w:color w:val="000000"/>
                <w:kern w:val="2"/>
                <w:highlight w:val="black"/>
              </w:rPr>
              <w:t>''''''''</w:t>
            </w:r>
            <w:r w:rsidRPr="00B027FE">
              <w:rPr>
                <w:rFonts w:ascii="Arial" w:eastAsia="Calibri" w:hAnsi="Arial" w:cs="Arial"/>
                <w:kern w:val="2"/>
              </w:rPr>
              <w:t xml:space="preserve"> against the payment due for the relevant delivery.</w:t>
            </w:r>
          </w:p>
          <w:p w14:paraId="06039205" w14:textId="77777777" w:rsidR="00260132" w:rsidRPr="00260132" w:rsidRDefault="00260132" w:rsidP="00260132">
            <w:pPr>
              <w:spacing w:after="200" w:line="276" w:lineRule="auto"/>
              <w:rPr>
                <w:rFonts w:ascii="Arial" w:eastAsia="Calibri" w:hAnsi="Arial" w:cs="Arial"/>
                <w:color w:val="000000"/>
              </w:rPr>
            </w:pPr>
            <w:r w:rsidRPr="00B027FE">
              <w:rPr>
                <w:rFonts w:ascii="Arial" w:eastAsia="Calibri" w:hAnsi="Arial" w:cs="Arial"/>
                <w:color w:val="000000"/>
              </w:rPr>
              <w:t>If the Contractor scores ‘Red’ for this KPI</w:t>
            </w:r>
            <w:r w:rsidRPr="00260132">
              <w:rPr>
                <w:rFonts w:ascii="Arial" w:eastAsia="Calibri" w:hAnsi="Arial" w:cs="Arial"/>
                <w:color w:val="000000"/>
              </w:rPr>
              <w:t>, Where it is considered appropriate, the Authority may require the Contractor to submit a recovery plan, which, if found acceptable to the Authority, will agree a new date for successful achievement of the respective KPI.</w:t>
            </w:r>
          </w:p>
          <w:p w14:paraId="52056BD5" w14:textId="77777777"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kern w:val="2"/>
              </w:rPr>
              <w:t>Additionally, i</w:t>
            </w:r>
            <w:r w:rsidRPr="00B027FE">
              <w:rPr>
                <w:rFonts w:ascii="Arial" w:eastAsia="Calibri" w:hAnsi="Arial" w:cs="Arial"/>
                <w:color w:val="000000"/>
              </w:rPr>
              <w:t xml:space="preserve">f the Contractor scores ‘Red’ for this KPI on two or more instances during a rolling </w:t>
            </w:r>
            <w:r w:rsidR="0098611C">
              <w:rPr>
                <w:rFonts w:ascii="Arial" w:eastAsia="Calibri" w:hAnsi="Arial" w:cs="Arial"/>
                <w:noProof/>
                <w:color w:val="000000"/>
                <w:highlight w:val="black"/>
              </w:rPr>
              <w:t>''''''''''''''' ''''''''''''''''</w:t>
            </w:r>
            <w:r w:rsidRPr="00B027FE">
              <w:rPr>
                <w:rFonts w:ascii="Arial" w:eastAsia="Calibri" w:hAnsi="Arial" w:cs="Arial"/>
                <w:color w:val="000000"/>
              </w:rPr>
              <w:t xml:space="preserve"> period, it shall constitute a material breach by the Contractor and the Authority shall have the right, (but not the obligation) to terminate the contr</w:t>
            </w:r>
            <w:r w:rsidR="00520DAC">
              <w:rPr>
                <w:rFonts w:ascii="Arial" w:eastAsia="Calibri" w:hAnsi="Arial" w:cs="Arial"/>
                <w:color w:val="000000"/>
              </w:rPr>
              <w:t>act in accordance with Clause 40</w:t>
            </w:r>
            <w:r w:rsidRPr="00B027FE">
              <w:rPr>
                <w:rFonts w:ascii="Arial" w:eastAsia="Calibri" w:hAnsi="Arial" w:cs="Arial"/>
                <w:color w:val="000000"/>
              </w:rPr>
              <w:t xml:space="preserve"> of the Contract.</w:t>
            </w:r>
          </w:p>
          <w:p w14:paraId="3506B60D" w14:textId="77777777" w:rsidR="00B027FE" w:rsidRPr="00B027FE" w:rsidRDefault="00B027FE" w:rsidP="00B027FE">
            <w:pPr>
              <w:spacing w:after="200" w:line="276" w:lineRule="auto"/>
              <w:rPr>
                <w:rFonts w:ascii="Arial" w:eastAsia="Calibri" w:hAnsi="Arial" w:cs="Arial"/>
                <w:color w:val="000000"/>
                <w:sz w:val="20"/>
                <w:szCs w:val="20"/>
              </w:rPr>
            </w:pPr>
            <w:r w:rsidRPr="00B027FE">
              <w:rPr>
                <w:rFonts w:ascii="Arial" w:eastAsia="Calibri" w:hAnsi="Arial" w:cs="Arial"/>
                <w:color w:val="000000"/>
              </w:rPr>
              <w:t xml:space="preserve">A breach shall result in written notification being sent to the Contractor with the Authority’s intended course of action. The Contractor shall respond to this notification within </w:t>
            </w:r>
            <w:r w:rsidR="0098611C">
              <w:rPr>
                <w:rFonts w:ascii="Arial" w:eastAsia="Calibri" w:hAnsi="Arial" w:cs="Arial"/>
                <w:noProof/>
                <w:color w:val="000000"/>
                <w:highlight w:val="black"/>
              </w:rPr>
              <w:t>''' ''''''''''''''''' ''''''''''</w:t>
            </w:r>
          </w:p>
        </w:tc>
      </w:tr>
    </w:tbl>
    <w:p w14:paraId="028746D3" w14:textId="77777777" w:rsidR="00B027FE" w:rsidRDefault="00B027FE" w:rsidP="00B027FE">
      <w:pPr>
        <w:autoSpaceDE w:val="0"/>
        <w:autoSpaceDN w:val="0"/>
        <w:adjustRightInd w:val="0"/>
        <w:rPr>
          <w:rFonts w:ascii="Arial" w:hAnsi="Arial" w:cs="Arial"/>
          <w:sz w:val="18"/>
          <w:szCs w:val="18"/>
        </w:rPr>
        <w:sectPr w:rsidR="00B027FE" w:rsidSect="00B027FE">
          <w:headerReference w:type="default" r:id="rId36"/>
          <w:footerReference w:type="default" r:id="rId37"/>
          <w:pgSz w:w="11906" w:h="16838"/>
          <w:pgMar w:top="1440" w:right="1440" w:bottom="1440" w:left="1440" w:header="708" w:footer="708" w:gutter="0"/>
          <w:cols w:space="708"/>
          <w:docGrid w:linePitch="360"/>
        </w:sectPr>
      </w:pPr>
    </w:p>
    <w:p w14:paraId="1AB4C0F4" w14:textId="77777777" w:rsidR="00B027FE" w:rsidRPr="00B027FE" w:rsidRDefault="00B027FE" w:rsidP="00B027FE">
      <w:pPr>
        <w:spacing w:after="0" w:line="240" w:lineRule="auto"/>
        <w:rPr>
          <w:rFonts w:ascii="Arial" w:eastAsia="Times New Roman" w:hAnsi="Arial" w:cs="Times New Roman"/>
          <w:b/>
          <w:sz w:val="24"/>
          <w:szCs w:val="24"/>
          <w:lang w:eastAsia="en-GB"/>
        </w:rPr>
      </w:pPr>
      <w:bookmarkStart w:id="501" w:name="_Toc13622409"/>
      <w:r w:rsidRPr="00B027FE">
        <w:rPr>
          <w:rFonts w:ascii="Arial" w:eastAsia="Times New Roman" w:hAnsi="Arial" w:cs="Times New Roman"/>
          <w:b/>
          <w:sz w:val="24"/>
          <w:szCs w:val="24"/>
          <w:lang w:eastAsia="en-GB"/>
        </w:rPr>
        <w:lastRenderedPageBreak/>
        <w:t>Shipping Form Design</w:t>
      </w:r>
      <w:bookmarkEnd w:id="501"/>
    </w:p>
    <w:p w14:paraId="235B223E" w14:textId="77777777" w:rsidR="00B027FE" w:rsidRPr="00B027FE" w:rsidRDefault="00B027FE" w:rsidP="00B027FE">
      <w:pPr>
        <w:spacing w:after="0" w:line="240" w:lineRule="auto"/>
        <w:rPr>
          <w:rFonts w:ascii="Arial" w:eastAsia="Times New Roman" w:hAnsi="Arial" w:cs="Times New Roman"/>
          <w:b/>
          <w:sz w:val="24"/>
          <w:szCs w:val="24"/>
          <w:lang w:eastAsia="en-GB"/>
        </w:rPr>
      </w:pPr>
    </w:p>
    <w:p w14:paraId="7A3D6795" w14:textId="77777777" w:rsidR="00B027FE" w:rsidRPr="00B027FE" w:rsidRDefault="00B027FE" w:rsidP="00B027FE">
      <w:pPr>
        <w:spacing w:after="0" w:line="240" w:lineRule="auto"/>
        <w:rPr>
          <w:rFonts w:ascii="Arial" w:eastAsia="Times New Roman" w:hAnsi="Arial" w:cs="Times New Roman"/>
          <w:lang w:eastAsia="en-GB"/>
        </w:rPr>
      </w:pPr>
      <w:r w:rsidRPr="00B027FE">
        <w:rPr>
          <w:rFonts w:ascii="Arial" w:eastAsia="Times New Roman" w:hAnsi="Arial" w:cs="Times New Roman"/>
          <w:lang w:eastAsia="en-GB"/>
        </w:rPr>
        <w:t xml:space="preserve">Use the following design </w:t>
      </w:r>
      <w:r w:rsidRPr="00B027FE">
        <w:rPr>
          <w:rFonts w:ascii="Arial" w:eastAsia="Times New Roman" w:hAnsi="Arial" w:cs="Arial"/>
          <w:color w:val="000000"/>
          <w:lang w:eastAsia="en-GB"/>
        </w:rPr>
        <w:t>and complete the fields in accordance with Annex A</w:t>
      </w:r>
      <w:r w:rsidRPr="00B027FE">
        <w:rPr>
          <w:rFonts w:ascii="Arial" w:eastAsia="Times New Roman" w:hAnsi="Arial" w:cs="Times New Roman"/>
          <w:lang w:eastAsia="en-GB"/>
        </w:rPr>
        <w:t>:</w:t>
      </w:r>
    </w:p>
    <w:p w14:paraId="20BBAEC6" w14:textId="77777777" w:rsidR="00B027FE" w:rsidRPr="00B027FE" w:rsidRDefault="00B027FE" w:rsidP="00B027FE">
      <w:pPr>
        <w:spacing w:after="0" w:line="240" w:lineRule="auto"/>
        <w:rPr>
          <w:rFonts w:ascii="Arial" w:eastAsia="Times New Roman" w:hAnsi="Arial" w:cs="Times New Roman"/>
          <w:lang w:eastAsia="en-GB"/>
        </w:rPr>
      </w:pPr>
    </w:p>
    <w:p w14:paraId="5B2CAE48" w14:textId="77777777" w:rsidR="00B027FE" w:rsidRPr="00B027FE" w:rsidRDefault="00B027FE" w:rsidP="00B027FE">
      <w:pPr>
        <w:spacing w:after="0" w:line="240" w:lineRule="auto"/>
        <w:rPr>
          <w:rFonts w:ascii="Times New Roman" w:eastAsia="Times New Roman" w:hAnsi="Times New Roman" w:cs="Times New Roman"/>
          <w:sz w:val="24"/>
          <w:szCs w:val="24"/>
          <w:lang w:eastAsia="en-GB"/>
        </w:rPr>
      </w:pPr>
    </w:p>
    <w:p w14:paraId="5C26DD84" w14:textId="77777777" w:rsidR="00B027FE" w:rsidRPr="00B027FE" w:rsidRDefault="00B027FE" w:rsidP="00B027FE">
      <w:pPr>
        <w:spacing w:after="0" w:line="240" w:lineRule="auto"/>
        <w:rPr>
          <w:rFonts w:ascii="Times New Roman" w:eastAsia="Times New Roman" w:hAnsi="Times New Roman" w:cs="Times New Roman"/>
          <w:sz w:val="24"/>
          <w:szCs w:val="24"/>
          <w:lang w:eastAsia="en-GB"/>
        </w:rPr>
      </w:pPr>
    </w:p>
    <w:tbl>
      <w:tblPr>
        <w:tblW w:w="5760" w:type="dxa"/>
        <w:jc w:val="center"/>
        <w:tblLook w:val="0000" w:firstRow="0" w:lastRow="0" w:firstColumn="0" w:lastColumn="0" w:noHBand="0" w:noVBand="0"/>
      </w:tblPr>
      <w:tblGrid>
        <w:gridCol w:w="783"/>
        <w:gridCol w:w="1004"/>
        <w:gridCol w:w="121"/>
        <w:gridCol w:w="779"/>
        <w:gridCol w:w="67"/>
        <w:gridCol w:w="846"/>
        <w:gridCol w:w="1008"/>
        <w:gridCol w:w="1152"/>
      </w:tblGrid>
      <w:tr w:rsidR="00B027FE" w:rsidRPr="00B027FE" w14:paraId="6A8352AE" w14:textId="77777777" w:rsidTr="00626AEE">
        <w:trPr>
          <w:trHeight w:val="246"/>
          <w:jc w:val="center"/>
        </w:trPr>
        <w:tc>
          <w:tcPr>
            <w:tcW w:w="783" w:type="dxa"/>
            <w:tcBorders>
              <w:top w:val="single" w:sz="8" w:space="0" w:color="auto"/>
              <w:left w:val="single" w:sz="8" w:space="0" w:color="auto"/>
              <w:bottom w:val="nil"/>
              <w:right w:val="nil"/>
            </w:tcBorders>
            <w:shd w:val="clear" w:color="auto" w:fill="auto"/>
            <w:noWrap/>
            <w:vAlign w:val="bottom"/>
          </w:tcPr>
          <w:p w14:paraId="5A0CF73B"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From:</w:t>
            </w:r>
          </w:p>
        </w:tc>
        <w:tc>
          <w:tcPr>
            <w:tcW w:w="1904" w:type="dxa"/>
            <w:gridSpan w:val="3"/>
            <w:tcBorders>
              <w:top w:val="single" w:sz="8" w:space="0" w:color="auto"/>
              <w:left w:val="nil"/>
              <w:right w:val="single" w:sz="8" w:space="0" w:color="auto"/>
            </w:tcBorders>
            <w:shd w:val="clear" w:color="auto" w:fill="auto"/>
            <w:noWrap/>
            <w:vAlign w:val="bottom"/>
          </w:tcPr>
          <w:p w14:paraId="3E7569F3" w14:textId="77777777" w:rsidR="00B027FE" w:rsidRPr="00B027FE" w:rsidRDefault="00B027FE" w:rsidP="00B027FE">
            <w:pPr>
              <w:spacing w:after="0" w:line="240" w:lineRule="auto"/>
              <w:rPr>
                <w:rFonts w:ascii="Arial" w:eastAsia="Times New Roman" w:hAnsi="Arial" w:cs="Arial"/>
                <w:sz w:val="12"/>
                <w:szCs w:val="12"/>
                <w:lang w:eastAsia="en-GB"/>
              </w:rPr>
            </w:pPr>
            <w:r w:rsidRPr="00B027FE">
              <w:rPr>
                <w:rFonts w:ascii="Arial" w:eastAsia="Times New Roman" w:hAnsi="Arial" w:cs="Arial"/>
                <w:sz w:val="20"/>
                <w:szCs w:val="20"/>
                <w:lang w:eastAsia="en-GB"/>
              </w:rPr>
              <w:t> </w:t>
            </w:r>
          </w:p>
        </w:tc>
        <w:tc>
          <w:tcPr>
            <w:tcW w:w="1921" w:type="dxa"/>
            <w:gridSpan w:val="3"/>
            <w:tcBorders>
              <w:top w:val="single" w:sz="8" w:space="0" w:color="auto"/>
              <w:left w:val="single" w:sz="8" w:space="0" w:color="auto"/>
              <w:bottom w:val="nil"/>
              <w:right w:val="nil"/>
            </w:tcBorders>
            <w:shd w:val="clear" w:color="auto" w:fill="auto"/>
            <w:noWrap/>
            <w:vAlign w:val="bottom"/>
          </w:tcPr>
          <w:p w14:paraId="396E6F1D"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Unique Identifier:</w:t>
            </w:r>
          </w:p>
        </w:tc>
        <w:tc>
          <w:tcPr>
            <w:tcW w:w="1152" w:type="dxa"/>
            <w:tcBorders>
              <w:top w:val="single" w:sz="8" w:space="0" w:color="auto"/>
              <w:left w:val="nil"/>
              <w:bottom w:val="nil"/>
              <w:right w:val="single" w:sz="8" w:space="0" w:color="auto"/>
            </w:tcBorders>
            <w:shd w:val="clear" w:color="auto" w:fill="auto"/>
            <w:noWrap/>
            <w:vAlign w:val="bottom"/>
          </w:tcPr>
          <w:p w14:paraId="5CA96B39"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04EB5E70" w14:textId="77777777" w:rsidTr="00626AEE">
        <w:trPr>
          <w:trHeight w:val="246"/>
          <w:jc w:val="center"/>
        </w:trPr>
        <w:tc>
          <w:tcPr>
            <w:tcW w:w="2687" w:type="dxa"/>
            <w:gridSpan w:val="4"/>
            <w:vMerge w:val="restart"/>
            <w:tcBorders>
              <w:top w:val="nil"/>
              <w:left w:val="single" w:sz="8" w:space="0" w:color="auto"/>
              <w:right w:val="single" w:sz="8" w:space="0" w:color="auto"/>
            </w:tcBorders>
            <w:shd w:val="clear" w:color="auto" w:fill="auto"/>
            <w:noWrap/>
            <w:vAlign w:val="center"/>
          </w:tcPr>
          <w:p w14:paraId="4B07C968" w14:textId="77777777" w:rsidR="00B027FE" w:rsidRPr="006426FD" w:rsidRDefault="00B027FE" w:rsidP="00B027FE">
            <w:pPr>
              <w:spacing w:after="0" w:line="240" w:lineRule="auto"/>
              <w:rPr>
                <w:rFonts w:ascii="Arial" w:eastAsia="Times New Roman" w:hAnsi="Arial" w:cs="Arial"/>
                <w:sz w:val="16"/>
                <w:szCs w:val="16"/>
                <w:highlight w:val="black"/>
                <w:lang w:eastAsia="en-GB"/>
              </w:rPr>
            </w:pPr>
            <w:r w:rsidRPr="006426FD">
              <w:rPr>
                <w:rFonts w:ascii="Arial" w:eastAsia="Times New Roman" w:hAnsi="Arial" w:cs="Arial"/>
                <w:sz w:val="16"/>
                <w:szCs w:val="16"/>
                <w:highlight w:val="black"/>
                <w:lang w:eastAsia="en-GB"/>
              </w:rPr>
              <w:t>777 ANGEL ROAD</w:t>
            </w:r>
          </w:p>
          <w:p w14:paraId="04C67FB7" w14:textId="77777777" w:rsidR="00B027FE" w:rsidRPr="006426FD" w:rsidRDefault="00B027FE" w:rsidP="00B027FE">
            <w:pPr>
              <w:spacing w:after="0" w:line="240" w:lineRule="auto"/>
              <w:rPr>
                <w:rFonts w:ascii="Arial" w:eastAsia="Times New Roman" w:hAnsi="Arial" w:cs="Arial"/>
                <w:sz w:val="16"/>
                <w:szCs w:val="16"/>
                <w:highlight w:val="black"/>
                <w:lang w:eastAsia="en-GB"/>
              </w:rPr>
            </w:pPr>
            <w:r w:rsidRPr="006426FD">
              <w:rPr>
                <w:rFonts w:ascii="Arial" w:eastAsia="Times New Roman" w:hAnsi="Arial" w:cs="Arial"/>
                <w:sz w:val="16"/>
                <w:szCs w:val="16"/>
                <w:highlight w:val="black"/>
                <w:lang w:eastAsia="en-GB"/>
              </w:rPr>
              <w:t>St PAULS</w:t>
            </w:r>
          </w:p>
          <w:p w14:paraId="4E1E364B" w14:textId="77777777" w:rsidR="00B027FE" w:rsidRPr="006426FD" w:rsidRDefault="00B027FE" w:rsidP="00B027FE">
            <w:pPr>
              <w:spacing w:after="0" w:line="240" w:lineRule="auto"/>
              <w:rPr>
                <w:rFonts w:ascii="Arial" w:eastAsia="Times New Roman" w:hAnsi="Arial" w:cs="Arial"/>
                <w:sz w:val="16"/>
                <w:szCs w:val="16"/>
                <w:highlight w:val="black"/>
                <w:lang w:eastAsia="en-GB"/>
              </w:rPr>
            </w:pPr>
            <w:r w:rsidRPr="006426FD">
              <w:rPr>
                <w:rFonts w:ascii="Arial" w:eastAsia="Times New Roman" w:hAnsi="Arial" w:cs="Arial"/>
                <w:sz w:val="16"/>
                <w:szCs w:val="16"/>
                <w:highlight w:val="black"/>
                <w:lang w:eastAsia="en-GB"/>
              </w:rPr>
              <w:t>EDENVILLE</w:t>
            </w:r>
          </w:p>
          <w:p w14:paraId="7815B887" w14:textId="77777777" w:rsidR="00B027FE" w:rsidRPr="00B027FE" w:rsidRDefault="00B027FE" w:rsidP="00B027FE">
            <w:pPr>
              <w:spacing w:after="0" w:line="240" w:lineRule="auto"/>
              <w:rPr>
                <w:rFonts w:ascii="Arial" w:eastAsia="Times New Roman" w:hAnsi="Arial" w:cs="Arial"/>
                <w:sz w:val="20"/>
                <w:szCs w:val="20"/>
                <w:lang w:eastAsia="en-GB"/>
              </w:rPr>
            </w:pPr>
            <w:r w:rsidRPr="006426FD">
              <w:rPr>
                <w:rFonts w:ascii="Arial" w:eastAsia="Times New Roman" w:hAnsi="Arial" w:cs="Arial"/>
                <w:sz w:val="16"/>
                <w:szCs w:val="16"/>
                <w:highlight w:val="black"/>
                <w:lang w:eastAsia="en-GB"/>
              </w:rPr>
              <w:t>HE6 40N</w:t>
            </w:r>
          </w:p>
        </w:tc>
        <w:tc>
          <w:tcPr>
            <w:tcW w:w="3073" w:type="dxa"/>
            <w:gridSpan w:val="4"/>
            <w:tcBorders>
              <w:top w:val="nil"/>
              <w:left w:val="single" w:sz="8" w:space="0" w:color="auto"/>
              <w:bottom w:val="nil"/>
              <w:right w:val="single" w:sz="8" w:space="0" w:color="auto"/>
            </w:tcBorders>
            <w:shd w:val="clear" w:color="auto" w:fill="auto"/>
            <w:noWrap/>
            <w:vAlign w:val="bottom"/>
          </w:tcPr>
          <w:p w14:paraId="745518B6"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Times New Roman" w:eastAsia="Times New Roman" w:hAnsi="Times New Roman" w:cs="Times New Roman"/>
                <w:noProof/>
                <w:sz w:val="24"/>
                <w:szCs w:val="24"/>
                <w:lang w:eastAsia="en-GB"/>
              </w:rPr>
              <w:drawing>
                <wp:anchor distT="0" distB="0" distL="114300" distR="114300" simplePos="0" relativeHeight="251658262" behindDoc="0" locked="0" layoutInCell="1" allowOverlap="1" wp14:anchorId="675D53A5" wp14:editId="025ED263">
                  <wp:simplePos x="0" y="0"/>
                  <wp:positionH relativeFrom="column">
                    <wp:posOffset>352425</wp:posOffset>
                  </wp:positionH>
                  <wp:positionV relativeFrom="paragraph">
                    <wp:posOffset>28575</wp:posOffset>
                  </wp:positionV>
                  <wp:extent cx="688340" cy="182880"/>
                  <wp:effectExtent l="0" t="0" r="0" b="762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8340" cy="18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2001D"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34CED898" w14:textId="77777777" w:rsidTr="00626AEE">
        <w:trPr>
          <w:trHeight w:val="246"/>
          <w:jc w:val="center"/>
        </w:trPr>
        <w:tc>
          <w:tcPr>
            <w:tcW w:w="2687" w:type="dxa"/>
            <w:gridSpan w:val="4"/>
            <w:vMerge/>
            <w:tcBorders>
              <w:left w:val="single" w:sz="8" w:space="0" w:color="auto"/>
              <w:right w:val="single" w:sz="8" w:space="0" w:color="auto"/>
            </w:tcBorders>
            <w:shd w:val="clear" w:color="auto" w:fill="auto"/>
            <w:noWrap/>
            <w:vAlign w:val="bottom"/>
          </w:tcPr>
          <w:p w14:paraId="54929294"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3073" w:type="dxa"/>
            <w:gridSpan w:val="4"/>
            <w:tcBorders>
              <w:top w:val="nil"/>
              <w:left w:val="single" w:sz="8" w:space="0" w:color="auto"/>
              <w:bottom w:val="nil"/>
              <w:right w:val="single" w:sz="8" w:space="0" w:color="auto"/>
            </w:tcBorders>
            <w:shd w:val="clear" w:color="auto" w:fill="auto"/>
            <w:noWrap/>
            <w:vAlign w:val="bottom"/>
          </w:tcPr>
          <w:p w14:paraId="160E11D5" w14:textId="77777777" w:rsidR="00B027FE" w:rsidRPr="00B027FE" w:rsidRDefault="00B027FE" w:rsidP="00B027FE">
            <w:pPr>
              <w:spacing w:after="0" w:line="240" w:lineRule="auto"/>
              <w:jc w:val="center"/>
              <w:rPr>
                <w:rFonts w:ascii="Arial" w:eastAsia="Times New Roman" w:hAnsi="Arial" w:cs="Arial"/>
                <w:sz w:val="16"/>
                <w:szCs w:val="16"/>
                <w:lang w:eastAsia="en-GB"/>
              </w:rPr>
            </w:pPr>
            <w:r w:rsidRPr="00B027FE">
              <w:rPr>
                <w:rFonts w:ascii="Arial" w:eastAsia="Times New Roman" w:hAnsi="Arial" w:cs="Arial"/>
                <w:sz w:val="16"/>
                <w:szCs w:val="16"/>
                <w:lang w:eastAsia="en-GB"/>
              </w:rPr>
              <w:t>823456-8234/823458234/82349245</w:t>
            </w:r>
          </w:p>
        </w:tc>
      </w:tr>
      <w:tr w:rsidR="00B027FE" w:rsidRPr="00B027FE" w14:paraId="67A8916C" w14:textId="77777777" w:rsidTr="00626AEE">
        <w:trPr>
          <w:trHeight w:val="260"/>
          <w:jc w:val="center"/>
        </w:trPr>
        <w:tc>
          <w:tcPr>
            <w:tcW w:w="2687" w:type="dxa"/>
            <w:gridSpan w:val="4"/>
            <w:vMerge/>
            <w:tcBorders>
              <w:left w:val="single" w:sz="8" w:space="0" w:color="auto"/>
              <w:bottom w:val="single" w:sz="8" w:space="0" w:color="auto"/>
              <w:right w:val="single" w:sz="8" w:space="0" w:color="auto"/>
            </w:tcBorders>
            <w:shd w:val="clear" w:color="auto" w:fill="auto"/>
            <w:noWrap/>
            <w:vAlign w:val="bottom"/>
          </w:tcPr>
          <w:p w14:paraId="7E580C3E"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3073" w:type="dxa"/>
            <w:gridSpan w:val="4"/>
            <w:tcBorders>
              <w:top w:val="nil"/>
              <w:left w:val="single" w:sz="8" w:space="0" w:color="auto"/>
              <w:bottom w:val="single" w:sz="8" w:space="0" w:color="auto"/>
              <w:right w:val="single" w:sz="8" w:space="0" w:color="000000"/>
            </w:tcBorders>
            <w:shd w:val="clear" w:color="auto" w:fill="auto"/>
            <w:noWrap/>
            <w:vAlign w:val="bottom"/>
          </w:tcPr>
          <w:p w14:paraId="12DA9C3D" w14:textId="77777777" w:rsidR="00B027FE" w:rsidRPr="00B027FE" w:rsidRDefault="00B027FE" w:rsidP="00B027FE">
            <w:pPr>
              <w:spacing w:after="0" w:line="240" w:lineRule="auto"/>
              <w:jc w:val="center"/>
              <w:rPr>
                <w:rFonts w:ascii="Arial" w:eastAsia="Times New Roman" w:hAnsi="Arial" w:cs="Arial"/>
                <w:sz w:val="20"/>
                <w:szCs w:val="20"/>
                <w:lang w:eastAsia="en-GB"/>
              </w:rPr>
            </w:pPr>
          </w:p>
        </w:tc>
      </w:tr>
      <w:tr w:rsidR="00B027FE" w:rsidRPr="00B027FE" w14:paraId="7A539DB0" w14:textId="77777777" w:rsidTr="00626AEE">
        <w:trPr>
          <w:trHeight w:val="246"/>
          <w:jc w:val="center"/>
        </w:trPr>
        <w:tc>
          <w:tcPr>
            <w:tcW w:w="783" w:type="dxa"/>
            <w:tcBorders>
              <w:top w:val="nil"/>
              <w:left w:val="single" w:sz="8" w:space="0" w:color="auto"/>
              <w:bottom w:val="nil"/>
              <w:right w:val="nil"/>
            </w:tcBorders>
            <w:shd w:val="clear" w:color="auto" w:fill="auto"/>
            <w:noWrap/>
            <w:vAlign w:val="bottom"/>
          </w:tcPr>
          <w:p w14:paraId="48DFBE17"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Via:</w:t>
            </w:r>
          </w:p>
        </w:tc>
        <w:tc>
          <w:tcPr>
            <w:tcW w:w="1904" w:type="dxa"/>
            <w:gridSpan w:val="3"/>
            <w:tcBorders>
              <w:top w:val="nil"/>
              <w:left w:val="nil"/>
              <w:right w:val="single" w:sz="8" w:space="0" w:color="auto"/>
            </w:tcBorders>
            <w:shd w:val="clear" w:color="auto" w:fill="auto"/>
            <w:noWrap/>
            <w:vAlign w:val="center"/>
          </w:tcPr>
          <w:p w14:paraId="4A8C5ABC" w14:textId="77777777" w:rsidR="00B027FE" w:rsidRPr="00B027FE" w:rsidRDefault="00B027FE" w:rsidP="00B027FE">
            <w:pPr>
              <w:spacing w:after="0" w:line="240" w:lineRule="auto"/>
              <w:jc w:val="center"/>
              <w:rPr>
                <w:rFonts w:ascii="Arial" w:eastAsia="Times New Roman" w:hAnsi="Arial" w:cs="Arial"/>
                <w:sz w:val="20"/>
                <w:szCs w:val="20"/>
                <w:lang w:eastAsia="en-GB"/>
              </w:rPr>
            </w:pPr>
          </w:p>
        </w:tc>
        <w:tc>
          <w:tcPr>
            <w:tcW w:w="913" w:type="dxa"/>
            <w:gridSpan w:val="2"/>
            <w:tcBorders>
              <w:top w:val="nil"/>
              <w:left w:val="single" w:sz="8" w:space="0" w:color="auto"/>
              <w:bottom w:val="nil"/>
              <w:right w:val="nil"/>
            </w:tcBorders>
            <w:shd w:val="clear" w:color="auto" w:fill="auto"/>
            <w:noWrap/>
            <w:vAlign w:val="bottom"/>
          </w:tcPr>
          <w:p w14:paraId="0581CB19"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To:</w:t>
            </w:r>
          </w:p>
        </w:tc>
        <w:tc>
          <w:tcPr>
            <w:tcW w:w="2160" w:type="dxa"/>
            <w:gridSpan w:val="2"/>
            <w:vMerge w:val="restart"/>
            <w:tcBorders>
              <w:left w:val="nil"/>
              <w:bottom w:val="single" w:sz="8" w:space="0" w:color="auto"/>
              <w:right w:val="single" w:sz="8" w:space="0" w:color="auto"/>
            </w:tcBorders>
            <w:shd w:val="clear" w:color="auto" w:fill="auto"/>
            <w:vAlign w:val="center"/>
          </w:tcPr>
          <w:p w14:paraId="5F5927AA" w14:textId="77777777" w:rsidR="00B027FE" w:rsidRPr="00B027FE" w:rsidRDefault="00B027FE" w:rsidP="00B027FE">
            <w:pPr>
              <w:spacing w:after="0" w:line="240" w:lineRule="auto"/>
              <w:jc w:val="center"/>
              <w:rPr>
                <w:rFonts w:ascii="Arial" w:eastAsia="Times New Roman" w:hAnsi="Arial" w:cs="Arial"/>
                <w:sz w:val="20"/>
                <w:szCs w:val="20"/>
                <w:lang w:eastAsia="en-GB"/>
              </w:rPr>
            </w:pPr>
          </w:p>
        </w:tc>
      </w:tr>
      <w:tr w:rsidR="00B027FE" w:rsidRPr="00B027FE" w14:paraId="36E45CDC" w14:textId="77777777" w:rsidTr="00626AEE">
        <w:trPr>
          <w:trHeight w:val="246"/>
          <w:jc w:val="center"/>
        </w:trPr>
        <w:tc>
          <w:tcPr>
            <w:tcW w:w="2687" w:type="dxa"/>
            <w:gridSpan w:val="4"/>
            <w:vMerge w:val="restart"/>
            <w:tcBorders>
              <w:top w:val="nil"/>
              <w:left w:val="single" w:sz="8" w:space="0" w:color="auto"/>
              <w:right w:val="single" w:sz="8" w:space="0" w:color="auto"/>
            </w:tcBorders>
            <w:shd w:val="clear" w:color="auto" w:fill="auto"/>
            <w:noWrap/>
            <w:vAlign w:val="bottom"/>
          </w:tcPr>
          <w:p w14:paraId="74D56F95"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p w14:paraId="3B2690B4"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p w14:paraId="518A20AE"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single" w:sz="8" w:space="0" w:color="auto"/>
              <w:bottom w:val="nil"/>
              <w:right w:val="nil"/>
            </w:tcBorders>
            <w:shd w:val="clear" w:color="auto" w:fill="auto"/>
            <w:noWrap/>
            <w:vAlign w:val="bottom"/>
          </w:tcPr>
          <w:p w14:paraId="3B14A481"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vMerge/>
            <w:tcBorders>
              <w:top w:val="nil"/>
              <w:left w:val="nil"/>
              <w:bottom w:val="single" w:sz="8" w:space="0" w:color="auto"/>
              <w:right w:val="single" w:sz="8" w:space="0" w:color="auto"/>
            </w:tcBorders>
            <w:shd w:val="clear" w:color="auto" w:fill="auto"/>
            <w:vAlign w:val="center"/>
          </w:tcPr>
          <w:p w14:paraId="21F7B4EB" w14:textId="77777777"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14:paraId="438F4EDC" w14:textId="77777777" w:rsidTr="00626AEE">
        <w:trPr>
          <w:trHeight w:val="246"/>
          <w:jc w:val="center"/>
        </w:trPr>
        <w:tc>
          <w:tcPr>
            <w:tcW w:w="2687" w:type="dxa"/>
            <w:gridSpan w:val="4"/>
            <w:vMerge/>
            <w:tcBorders>
              <w:left w:val="single" w:sz="8" w:space="0" w:color="auto"/>
              <w:right w:val="single" w:sz="8" w:space="0" w:color="auto"/>
            </w:tcBorders>
            <w:shd w:val="clear" w:color="auto" w:fill="auto"/>
            <w:noWrap/>
            <w:vAlign w:val="bottom"/>
          </w:tcPr>
          <w:p w14:paraId="71CB3451"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single" w:sz="8" w:space="0" w:color="auto"/>
              <w:bottom w:val="nil"/>
              <w:right w:val="nil"/>
            </w:tcBorders>
            <w:shd w:val="clear" w:color="auto" w:fill="auto"/>
            <w:noWrap/>
            <w:vAlign w:val="bottom"/>
          </w:tcPr>
          <w:p w14:paraId="1BA303CF"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vMerge/>
            <w:tcBorders>
              <w:top w:val="nil"/>
              <w:left w:val="nil"/>
              <w:bottom w:val="single" w:sz="8" w:space="0" w:color="auto"/>
              <w:right w:val="single" w:sz="8" w:space="0" w:color="auto"/>
            </w:tcBorders>
            <w:shd w:val="clear" w:color="auto" w:fill="auto"/>
            <w:vAlign w:val="center"/>
          </w:tcPr>
          <w:p w14:paraId="57D5E3C1" w14:textId="77777777"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14:paraId="12744F18" w14:textId="77777777" w:rsidTr="00626AEE">
        <w:trPr>
          <w:trHeight w:val="260"/>
          <w:jc w:val="center"/>
        </w:trPr>
        <w:tc>
          <w:tcPr>
            <w:tcW w:w="2687" w:type="dxa"/>
            <w:gridSpan w:val="4"/>
            <w:vMerge/>
            <w:tcBorders>
              <w:left w:val="single" w:sz="8" w:space="0" w:color="auto"/>
              <w:bottom w:val="single" w:sz="8" w:space="0" w:color="auto"/>
              <w:right w:val="single" w:sz="8" w:space="0" w:color="auto"/>
            </w:tcBorders>
            <w:shd w:val="clear" w:color="auto" w:fill="auto"/>
            <w:noWrap/>
            <w:vAlign w:val="bottom"/>
          </w:tcPr>
          <w:p w14:paraId="6BD12F67"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single" w:sz="8" w:space="0" w:color="auto"/>
              <w:bottom w:val="single" w:sz="8" w:space="0" w:color="auto"/>
              <w:right w:val="nil"/>
            </w:tcBorders>
            <w:shd w:val="clear" w:color="auto" w:fill="auto"/>
            <w:noWrap/>
            <w:vAlign w:val="bottom"/>
          </w:tcPr>
          <w:p w14:paraId="53146852"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2160" w:type="dxa"/>
            <w:gridSpan w:val="2"/>
            <w:vMerge/>
            <w:tcBorders>
              <w:top w:val="nil"/>
              <w:left w:val="nil"/>
              <w:bottom w:val="single" w:sz="8" w:space="0" w:color="auto"/>
              <w:right w:val="single" w:sz="8" w:space="0" w:color="auto"/>
            </w:tcBorders>
            <w:shd w:val="clear" w:color="auto" w:fill="auto"/>
            <w:vAlign w:val="center"/>
          </w:tcPr>
          <w:p w14:paraId="50F2ECD4" w14:textId="77777777"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14:paraId="5AEFDD70" w14:textId="77777777" w:rsidTr="00626AEE">
        <w:trPr>
          <w:trHeight w:val="246"/>
          <w:jc w:val="center"/>
        </w:trPr>
        <w:tc>
          <w:tcPr>
            <w:tcW w:w="3600" w:type="dxa"/>
            <w:gridSpan w:val="6"/>
            <w:tcBorders>
              <w:top w:val="single" w:sz="8" w:space="0" w:color="auto"/>
              <w:left w:val="single" w:sz="8" w:space="0" w:color="auto"/>
              <w:bottom w:val="nil"/>
              <w:right w:val="nil"/>
            </w:tcBorders>
            <w:shd w:val="clear" w:color="auto" w:fill="auto"/>
            <w:noWrap/>
            <w:vAlign w:val="bottom"/>
          </w:tcPr>
          <w:p w14:paraId="130B098A"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Demand / Task Reference:</w:t>
            </w:r>
          </w:p>
          <w:p w14:paraId="2979A0FE"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single" w:sz="8" w:space="0" w:color="auto"/>
              <w:left w:val="nil"/>
              <w:bottom w:val="nil"/>
              <w:right w:val="nil"/>
            </w:tcBorders>
            <w:shd w:val="clear" w:color="auto" w:fill="auto"/>
            <w:noWrap/>
            <w:vAlign w:val="bottom"/>
          </w:tcPr>
          <w:p w14:paraId="3A21EA0B"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14:paraId="421C838F"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5524D9B2" w14:textId="77777777"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14:paraId="3F0EFF62"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nil"/>
              <w:right w:val="nil"/>
            </w:tcBorders>
            <w:shd w:val="clear" w:color="auto" w:fill="auto"/>
            <w:noWrap/>
            <w:vAlign w:val="bottom"/>
          </w:tcPr>
          <w:p w14:paraId="3D682972"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921" w:type="dxa"/>
            <w:gridSpan w:val="3"/>
            <w:tcBorders>
              <w:top w:val="nil"/>
              <w:left w:val="nil"/>
              <w:bottom w:val="nil"/>
              <w:right w:val="nil"/>
            </w:tcBorders>
            <w:shd w:val="clear" w:color="auto" w:fill="auto"/>
            <w:noWrap/>
            <w:vAlign w:val="bottom"/>
          </w:tcPr>
          <w:p w14:paraId="600AC1E5"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Times New Roman" w:eastAsia="Times New Roman" w:hAnsi="Times New Roman" w:cs="Times New Roman"/>
                <w:noProof/>
                <w:sz w:val="24"/>
                <w:szCs w:val="24"/>
                <w:lang w:eastAsia="en-GB"/>
              </w:rPr>
              <w:drawing>
                <wp:anchor distT="0" distB="0" distL="114300" distR="114300" simplePos="0" relativeHeight="251658263" behindDoc="0" locked="0" layoutInCell="1" allowOverlap="1" wp14:anchorId="0AB9D398" wp14:editId="15F72778">
                  <wp:simplePos x="0" y="0"/>
                  <wp:positionH relativeFrom="column">
                    <wp:posOffset>45720</wp:posOffset>
                  </wp:positionH>
                  <wp:positionV relativeFrom="paragraph">
                    <wp:posOffset>24130</wp:posOffset>
                  </wp:positionV>
                  <wp:extent cx="688340" cy="182880"/>
                  <wp:effectExtent l="0" t="0" r="0" b="762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8340" cy="182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52" w:type="dxa"/>
            <w:tcBorders>
              <w:top w:val="nil"/>
              <w:left w:val="nil"/>
              <w:bottom w:val="nil"/>
              <w:right w:val="single" w:sz="8" w:space="0" w:color="auto"/>
            </w:tcBorders>
            <w:shd w:val="clear" w:color="auto" w:fill="auto"/>
            <w:noWrap/>
            <w:vAlign w:val="bottom"/>
          </w:tcPr>
          <w:p w14:paraId="17BD52F9"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203FC3C2" w14:textId="77777777"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14:paraId="01C06732"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2700" w:type="dxa"/>
            <w:gridSpan w:val="4"/>
            <w:tcBorders>
              <w:top w:val="nil"/>
              <w:left w:val="nil"/>
              <w:bottom w:val="nil"/>
              <w:right w:val="nil"/>
            </w:tcBorders>
            <w:shd w:val="clear" w:color="auto" w:fill="auto"/>
            <w:noWrap/>
            <w:vAlign w:val="bottom"/>
          </w:tcPr>
          <w:p w14:paraId="4D43A15C"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14:paraId="3692291B"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7B808430" w14:textId="77777777" w:rsidTr="00626AEE">
        <w:trPr>
          <w:trHeight w:val="257"/>
          <w:jc w:val="center"/>
        </w:trPr>
        <w:tc>
          <w:tcPr>
            <w:tcW w:w="783" w:type="dxa"/>
            <w:tcBorders>
              <w:top w:val="nil"/>
              <w:left w:val="single" w:sz="8" w:space="0" w:color="auto"/>
              <w:bottom w:val="single" w:sz="8" w:space="0" w:color="auto"/>
              <w:right w:val="nil"/>
            </w:tcBorders>
            <w:shd w:val="clear" w:color="auto" w:fill="auto"/>
            <w:noWrap/>
            <w:vAlign w:val="bottom"/>
          </w:tcPr>
          <w:p w14:paraId="49459FE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single" w:sz="8" w:space="0" w:color="auto"/>
              <w:right w:val="nil"/>
            </w:tcBorders>
            <w:shd w:val="clear" w:color="auto" w:fill="auto"/>
            <w:noWrap/>
            <w:vAlign w:val="bottom"/>
          </w:tcPr>
          <w:p w14:paraId="0F132946"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single" w:sz="8" w:space="0" w:color="auto"/>
              <w:right w:val="nil"/>
            </w:tcBorders>
            <w:shd w:val="clear" w:color="auto" w:fill="auto"/>
            <w:noWrap/>
            <w:vAlign w:val="bottom"/>
          </w:tcPr>
          <w:p w14:paraId="6D230E2F"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921" w:type="dxa"/>
            <w:gridSpan w:val="3"/>
            <w:tcBorders>
              <w:top w:val="nil"/>
              <w:left w:val="nil"/>
              <w:bottom w:val="single" w:sz="8" w:space="0" w:color="auto"/>
              <w:right w:val="nil"/>
            </w:tcBorders>
            <w:shd w:val="clear" w:color="auto" w:fill="auto"/>
            <w:noWrap/>
            <w:vAlign w:val="bottom"/>
          </w:tcPr>
          <w:p w14:paraId="74E42445" w14:textId="77777777" w:rsidR="00B027FE" w:rsidRPr="00B027FE" w:rsidRDefault="00B027FE" w:rsidP="00B027FE">
            <w:pPr>
              <w:spacing w:after="0" w:line="240" w:lineRule="auto"/>
              <w:jc w:val="center"/>
              <w:rPr>
                <w:rFonts w:ascii="Arial" w:eastAsia="Times New Roman" w:hAnsi="Arial" w:cs="Arial"/>
                <w:sz w:val="16"/>
                <w:szCs w:val="16"/>
                <w:lang w:eastAsia="en-GB"/>
              </w:rPr>
            </w:pPr>
            <w:r w:rsidRPr="00B027FE">
              <w:rPr>
                <w:rFonts w:ascii="Arial" w:eastAsia="Times New Roman" w:hAnsi="Arial" w:cs="Arial"/>
                <w:sz w:val="16"/>
                <w:szCs w:val="16"/>
                <w:lang w:eastAsia="en-GB"/>
              </w:rPr>
              <w:t>*BC278787*</w:t>
            </w:r>
          </w:p>
        </w:tc>
        <w:tc>
          <w:tcPr>
            <w:tcW w:w="1152" w:type="dxa"/>
            <w:tcBorders>
              <w:top w:val="nil"/>
              <w:left w:val="nil"/>
              <w:bottom w:val="single" w:sz="8" w:space="0" w:color="auto"/>
              <w:right w:val="single" w:sz="8" w:space="0" w:color="auto"/>
            </w:tcBorders>
            <w:shd w:val="clear" w:color="auto" w:fill="auto"/>
            <w:noWrap/>
            <w:vAlign w:val="bottom"/>
          </w:tcPr>
          <w:p w14:paraId="6F506D5D"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614700C9" w14:textId="77777777"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14:paraId="0C5C2BF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b/>
                <w:bCs/>
                <w:sz w:val="20"/>
                <w:szCs w:val="20"/>
                <w:lang w:eastAsia="en-GB"/>
              </w:rPr>
              <w:t>Description:</w:t>
            </w:r>
          </w:p>
        </w:tc>
        <w:tc>
          <w:tcPr>
            <w:tcW w:w="1692" w:type="dxa"/>
            <w:gridSpan w:val="3"/>
            <w:tcBorders>
              <w:top w:val="single" w:sz="8" w:space="0" w:color="auto"/>
              <w:left w:val="nil"/>
              <w:right w:val="nil"/>
            </w:tcBorders>
            <w:shd w:val="clear" w:color="auto" w:fill="auto"/>
            <w:noWrap/>
            <w:vAlign w:val="bottom"/>
          </w:tcPr>
          <w:p w14:paraId="470E4B76"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nil"/>
              <w:bottom w:val="nil"/>
              <w:right w:val="nil"/>
            </w:tcBorders>
            <w:shd w:val="clear" w:color="auto" w:fill="auto"/>
            <w:noWrap/>
            <w:vAlign w:val="bottom"/>
          </w:tcPr>
          <w:p w14:paraId="0A71CD54"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14:paraId="4ADED2BA" w14:textId="77777777"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14:paraId="038AE76C" w14:textId="77777777"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14:paraId="7BF60957"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692" w:type="dxa"/>
            <w:gridSpan w:val="3"/>
            <w:tcBorders>
              <w:left w:val="nil"/>
              <w:bottom w:val="nil"/>
              <w:right w:val="nil"/>
            </w:tcBorders>
            <w:shd w:val="clear" w:color="auto" w:fill="auto"/>
            <w:noWrap/>
            <w:vAlign w:val="bottom"/>
          </w:tcPr>
          <w:p w14:paraId="28D14525"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nil"/>
              <w:bottom w:val="nil"/>
              <w:right w:val="nil"/>
            </w:tcBorders>
            <w:shd w:val="clear" w:color="auto" w:fill="auto"/>
            <w:noWrap/>
            <w:vAlign w:val="bottom"/>
          </w:tcPr>
          <w:p w14:paraId="7F565DB3"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14:paraId="2F55A44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20FAB233" w14:textId="77777777"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14:paraId="02DCC83F"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single" w:sz="8" w:space="0" w:color="auto"/>
              <w:right w:val="nil"/>
            </w:tcBorders>
            <w:shd w:val="clear" w:color="auto" w:fill="auto"/>
            <w:noWrap/>
            <w:vAlign w:val="bottom"/>
          </w:tcPr>
          <w:p w14:paraId="6AFABA3A"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single" w:sz="8" w:space="0" w:color="auto"/>
              <w:right w:val="nil"/>
            </w:tcBorders>
            <w:shd w:val="clear" w:color="auto" w:fill="auto"/>
            <w:noWrap/>
            <w:vAlign w:val="bottom"/>
          </w:tcPr>
          <w:p w14:paraId="2FC73CC2"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nil"/>
              <w:bottom w:val="single" w:sz="8" w:space="0" w:color="auto"/>
              <w:right w:val="nil"/>
            </w:tcBorders>
            <w:shd w:val="clear" w:color="auto" w:fill="auto"/>
            <w:noWrap/>
            <w:vAlign w:val="bottom"/>
          </w:tcPr>
          <w:p w14:paraId="0972A86F"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nil"/>
              <w:bottom w:val="single" w:sz="8" w:space="0" w:color="auto"/>
              <w:right w:val="nil"/>
            </w:tcBorders>
            <w:shd w:val="clear" w:color="auto" w:fill="auto"/>
            <w:noWrap/>
            <w:vAlign w:val="bottom"/>
          </w:tcPr>
          <w:p w14:paraId="0EB46885"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single" w:sz="8" w:space="0" w:color="auto"/>
              <w:right w:val="single" w:sz="8" w:space="0" w:color="auto"/>
            </w:tcBorders>
            <w:shd w:val="clear" w:color="auto" w:fill="auto"/>
            <w:noWrap/>
            <w:vAlign w:val="bottom"/>
          </w:tcPr>
          <w:p w14:paraId="3A1A60A7"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023AF1A2" w14:textId="77777777" w:rsidTr="00626AEE">
        <w:trPr>
          <w:trHeight w:val="246"/>
          <w:jc w:val="center"/>
        </w:trPr>
        <w:tc>
          <w:tcPr>
            <w:tcW w:w="783" w:type="dxa"/>
            <w:tcBorders>
              <w:top w:val="nil"/>
              <w:left w:val="single" w:sz="8" w:space="0" w:color="auto"/>
              <w:bottom w:val="nil"/>
              <w:right w:val="nil"/>
            </w:tcBorders>
            <w:shd w:val="clear" w:color="auto" w:fill="auto"/>
            <w:noWrap/>
          </w:tcPr>
          <w:p w14:paraId="4C930599"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RDD:</w:t>
            </w:r>
          </w:p>
        </w:tc>
        <w:tc>
          <w:tcPr>
            <w:tcW w:w="1125" w:type="dxa"/>
            <w:gridSpan w:val="2"/>
            <w:tcBorders>
              <w:top w:val="nil"/>
              <w:left w:val="nil"/>
              <w:bottom w:val="nil"/>
              <w:right w:val="single" w:sz="8" w:space="0" w:color="auto"/>
            </w:tcBorders>
            <w:shd w:val="clear" w:color="auto" w:fill="auto"/>
            <w:noWrap/>
          </w:tcPr>
          <w:p w14:paraId="3F4AABD4" w14:textId="77777777" w:rsidR="00B027FE" w:rsidRPr="00B027FE" w:rsidRDefault="00B027FE" w:rsidP="00B027FE">
            <w:pPr>
              <w:spacing w:after="0" w:line="240" w:lineRule="auto"/>
              <w:rPr>
                <w:rFonts w:ascii="Arial" w:eastAsia="Times New Roman" w:hAnsi="Arial" w:cs="Arial"/>
                <w:sz w:val="16"/>
                <w:szCs w:val="16"/>
                <w:lang w:eastAsia="en-GB"/>
              </w:rPr>
            </w:pPr>
          </w:p>
        </w:tc>
        <w:tc>
          <w:tcPr>
            <w:tcW w:w="779" w:type="dxa"/>
            <w:tcBorders>
              <w:top w:val="nil"/>
              <w:left w:val="nil"/>
              <w:bottom w:val="nil"/>
              <w:right w:val="nil"/>
            </w:tcBorders>
            <w:shd w:val="clear" w:color="auto" w:fill="auto"/>
            <w:noWrap/>
          </w:tcPr>
          <w:p w14:paraId="2EAEB76A"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SPC:</w:t>
            </w:r>
          </w:p>
        </w:tc>
        <w:tc>
          <w:tcPr>
            <w:tcW w:w="913" w:type="dxa"/>
            <w:gridSpan w:val="2"/>
            <w:tcBorders>
              <w:top w:val="nil"/>
              <w:left w:val="nil"/>
              <w:bottom w:val="nil"/>
              <w:right w:val="nil"/>
            </w:tcBorders>
            <w:shd w:val="clear" w:color="auto" w:fill="auto"/>
            <w:noWrap/>
          </w:tcPr>
          <w:p w14:paraId="7FBF1759"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tcBorders>
              <w:top w:val="nil"/>
              <w:left w:val="single" w:sz="8" w:space="0" w:color="auto"/>
              <w:bottom w:val="nil"/>
              <w:right w:val="single" w:sz="8" w:space="0" w:color="auto"/>
            </w:tcBorders>
            <w:shd w:val="clear" w:color="auto" w:fill="auto"/>
            <w:noWrap/>
          </w:tcPr>
          <w:p w14:paraId="60EFBA39"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UN Haz Code:</w:t>
            </w:r>
          </w:p>
          <w:p w14:paraId="67C81783"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680C2FCC" w14:textId="77777777"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14:paraId="2A547CB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single" w:sz="8" w:space="0" w:color="auto"/>
              <w:right w:val="single" w:sz="8" w:space="0" w:color="auto"/>
            </w:tcBorders>
            <w:shd w:val="clear" w:color="auto" w:fill="auto"/>
            <w:noWrap/>
            <w:vAlign w:val="bottom"/>
          </w:tcPr>
          <w:p w14:paraId="0640458F"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nil"/>
              <w:right w:val="nil"/>
            </w:tcBorders>
            <w:shd w:val="clear" w:color="auto" w:fill="auto"/>
            <w:noWrap/>
            <w:vAlign w:val="bottom"/>
          </w:tcPr>
          <w:p w14:paraId="6AB92C5A"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nil"/>
              <w:bottom w:val="nil"/>
              <w:right w:val="nil"/>
            </w:tcBorders>
            <w:shd w:val="clear" w:color="auto" w:fill="auto"/>
            <w:noWrap/>
            <w:vAlign w:val="bottom"/>
          </w:tcPr>
          <w:p w14:paraId="5CE77BBE"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single" w:sz="8" w:space="0" w:color="auto"/>
              <w:bottom w:val="single" w:sz="8" w:space="0" w:color="auto"/>
              <w:right w:val="nil"/>
            </w:tcBorders>
            <w:shd w:val="clear" w:color="auto" w:fill="auto"/>
            <w:noWrap/>
            <w:vAlign w:val="bottom"/>
          </w:tcPr>
          <w:p w14:paraId="37831C5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14:paraId="3BE1FF4E"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548FBD5A" w14:textId="77777777" w:rsidTr="00626AEE">
        <w:trPr>
          <w:trHeight w:val="246"/>
          <w:jc w:val="center"/>
        </w:trPr>
        <w:tc>
          <w:tcPr>
            <w:tcW w:w="1908" w:type="dxa"/>
            <w:gridSpan w:val="3"/>
            <w:tcBorders>
              <w:top w:val="single" w:sz="8" w:space="0" w:color="auto"/>
              <w:left w:val="single" w:sz="8" w:space="0" w:color="auto"/>
              <w:bottom w:val="nil"/>
              <w:right w:val="nil"/>
            </w:tcBorders>
            <w:shd w:val="clear" w:color="auto" w:fill="auto"/>
            <w:noWrap/>
            <w:vAlign w:val="bottom"/>
          </w:tcPr>
          <w:p w14:paraId="3692847E"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Date Shipped:</w:t>
            </w:r>
          </w:p>
        </w:tc>
        <w:tc>
          <w:tcPr>
            <w:tcW w:w="1692" w:type="dxa"/>
            <w:gridSpan w:val="3"/>
            <w:tcBorders>
              <w:top w:val="single" w:sz="8" w:space="0" w:color="auto"/>
              <w:left w:val="single" w:sz="8" w:space="0" w:color="auto"/>
              <w:bottom w:val="nil"/>
              <w:right w:val="single" w:sz="8" w:space="0" w:color="000000"/>
            </w:tcBorders>
            <w:shd w:val="clear" w:color="auto" w:fill="auto"/>
            <w:noWrap/>
            <w:vAlign w:val="bottom"/>
          </w:tcPr>
          <w:p w14:paraId="2DF1B861"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Batch Number:</w:t>
            </w:r>
          </w:p>
        </w:tc>
        <w:tc>
          <w:tcPr>
            <w:tcW w:w="2160" w:type="dxa"/>
            <w:gridSpan w:val="2"/>
            <w:tcBorders>
              <w:top w:val="single" w:sz="8" w:space="0" w:color="auto"/>
              <w:left w:val="nil"/>
              <w:right w:val="single" w:sz="8" w:space="0" w:color="000000"/>
            </w:tcBorders>
            <w:shd w:val="clear" w:color="auto" w:fill="auto"/>
            <w:noWrap/>
            <w:vAlign w:val="bottom"/>
          </w:tcPr>
          <w:p w14:paraId="2D3B3C94"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Piece Number:</w:t>
            </w:r>
          </w:p>
        </w:tc>
      </w:tr>
      <w:tr w:rsidR="00B027FE" w:rsidRPr="00B027FE" w14:paraId="3759BFF6" w14:textId="77777777" w:rsidTr="00626AEE">
        <w:trPr>
          <w:trHeight w:val="210"/>
          <w:jc w:val="center"/>
        </w:trPr>
        <w:tc>
          <w:tcPr>
            <w:tcW w:w="783" w:type="dxa"/>
            <w:tcBorders>
              <w:top w:val="nil"/>
              <w:left w:val="single" w:sz="4" w:space="0" w:color="auto"/>
            </w:tcBorders>
            <w:shd w:val="clear" w:color="auto" w:fill="auto"/>
            <w:noWrap/>
            <w:vAlign w:val="bottom"/>
          </w:tcPr>
          <w:p w14:paraId="295FF964"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right w:val="nil"/>
            </w:tcBorders>
            <w:shd w:val="clear" w:color="auto" w:fill="auto"/>
            <w:noWrap/>
            <w:vAlign w:val="bottom"/>
          </w:tcPr>
          <w:p w14:paraId="61EF470B"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846" w:type="dxa"/>
            <w:gridSpan w:val="2"/>
            <w:tcBorders>
              <w:top w:val="nil"/>
              <w:left w:val="single" w:sz="8" w:space="0" w:color="auto"/>
            </w:tcBorders>
            <w:shd w:val="clear" w:color="auto" w:fill="auto"/>
            <w:noWrap/>
            <w:vAlign w:val="bottom"/>
          </w:tcPr>
          <w:p w14:paraId="33856968"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846" w:type="dxa"/>
            <w:tcBorders>
              <w:top w:val="nil"/>
              <w:right w:val="single" w:sz="4" w:space="0" w:color="auto"/>
            </w:tcBorders>
            <w:shd w:val="clear" w:color="auto" w:fill="auto"/>
            <w:vAlign w:val="bottom"/>
          </w:tcPr>
          <w:p w14:paraId="202990A7"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single" w:sz="4" w:space="0" w:color="auto"/>
            </w:tcBorders>
            <w:shd w:val="clear" w:color="auto" w:fill="auto"/>
            <w:noWrap/>
            <w:vAlign w:val="bottom"/>
          </w:tcPr>
          <w:p w14:paraId="759F1049"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right w:val="single" w:sz="4" w:space="0" w:color="auto"/>
            </w:tcBorders>
            <w:shd w:val="clear" w:color="auto" w:fill="auto"/>
            <w:vAlign w:val="bottom"/>
          </w:tcPr>
          <w:p w14:paraId="7240B481" w14:textId="77777777"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14:paraId="4A9F7FE1" w14:textId="77777777" w:rsidTr="00626AEE">
        <w:trPr>
          <w:trHeight w:val="210"/>
          <w:jc w:val="center"/>
        </w:trPr>
        <w:tc>
          <w:tcPr>
            <w:tcW w:w="783" w:type="dxa"/>
            <w:tcBorders>
              <w:top w:val="nil"/>
              <w:left w:val="single" w:sz="4" w:space="0" w:color="auto"/>
            </w:tcBorders>
            <w:shd w:val="clear" w:color="auto" w:fill="auto"/>
            <w:noWrap/>
            <w:vAlign w:val="bottom"/>
          </w:tcPr>
          <w:p w14:paraId="09260707"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25" w:type="dxa"/>
            <w:gridSpan w:val="2"/>
            <w:tcBorders>
              <w:right w:val="nil"/>
            </w:tcBorders>
            <w:shd w:val="clear" w:color="auto" w:fill="auto"/>
            <w:noWrap/>
            <w:vAlign w:val="bottom"/>
          </w:tcPr>
          <w:p w14:paraId="12E85609"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846" w:type="dxa"/>
            <w:gridSpan w:val="2"/>
            <w:tcBorders>
              <w:left w:val="single" w:sz="8" w:space="0" w:color="auto"/>
              <w:bottom w:val="nil"/>
            </w:tcBorders>
            <w:shd w:val="clear" w:color="auto" w:fill="auto"/>
            <w:noWrap/>
            <w:vAlign w:val="bottom"/>
          </w:tcPr>
          <w:p w14:paraId="76395D79"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846" w:type="dxa"/>
            <w:tcBorders>
              <w:bottom w:val="nil"/>
              <w:right w:val="single" w:sz="4" w:space="0" w:color="auto"/>
            </w:tcBorders>
            <w:shd w:val="clear" w:color="auto" w:fill="auto"/>
            <w:vAlign w:val="bottom"/>
          </w:tcPr>
          <w:p w14:paraId="11C3F2BB"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left w:val="single" w:sz="4" w:space="0" w:color="auto"/>
              <w:bottom w:val="nil"/>
            </w:tcBorders>
            <w:shd w:val="clear" w:color="auto" w:fill="auto"/>
            <w:noWrap/>
            <w:vAlign w:val="bottom"/>
          </w:tcPr>
          <w:p w14:paraId="2543A882"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bottom w:val="nil"/>
              <w:right w:val="single" w:sz="4" w:space="0" w:color="auto"/>
            </w:tcBorders>
            <w:shd w:val="clear" w:color="auto" w:fill="auto"/>
            <w:vAlign w:val="bottom"/>
          </w:tcPr>
          <w:p w14:paraId="2FA43C06" w14:textId="77777777"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14:paraId="3D99AA9B" w14:textId="77777777" w:rsidTr="00626AEE">
        <w:trPr>
          <w:trHeight w:val="246"/>
          <w:jc w:val="center"/>
        </w:trPr>
        <w:tc>
          <w:tcPr>
            <w:tcW w:w="1908" w:type="dxa"/>
            <w:gridSpan w:val="3"/>
            <w:tcBorders>
              <w:top w:val="single" w:sz="8" w:space="0" w:color="auto"/>
              <w:left w:val="single" w:sz="8" w:space="0" w:color="auto"/>
              <w:bottom w:val="nil"/>
              <w:right w:val="single" w:sz="8" w:space="0" w:color="auto"/>
            </w:tcBorders>
            <w:shd w:val="clear" w:color="auto" w:fill="auto"/>
            <w:noWrap/>
            <w:vAlign w:val="bottom"/>
          </w:tcPr>
          <w:p w14:paraId="63F9C27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r w:rsidRPr="00B027FE">
              <w:rPr>
                <w:rFonts w:ascii="Arial" w:eastAsia="Times New Roman" w:hAnsi="Arial" w:cs="Arial"/>
                <w:b/>
                <w:bCs/>
                <w:sz w:val="20"/>
                <w:szCs w:val="20"/>
                <w:lang w:eastAsia="en-GB"/>
              </w:rPr>
              <w:t>Weight:</w:t>
            </w:r>
          </w:p>
        </w:tc>
        <w:tc>
          <w:tcPr>
            <w:tcW w:w="1692" w:type="dxa"/>
            <w:gridSpan w:val="3"/>
            <w:tcBorders>
              <w:top w:val="single" w:sz="8" w:space="0" w:color="auto"/>
              <w:left w:val="single" w:sz="8" w:space="0" w:color="auto"/>
              <w:bottom w:val="nil"/>
              <w:right w:val="nil"/>
            </w:tcBorders>
            <w:shd w:val="clear" w:color="auto" w:fill="auto"/>
            <w:noWrap/>
            <w:vAlign w:val="bottom"/>
          </w:tcPr>
          <w:p w14:paraId="7FA52B82"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Dimensions:</w:t>
            </w:r>
          </w:p>
        </w:tc>
        <w:tc>
          <w:tcPr>
            <w:tcW w:w="1008" w:type="dxa"/>
            <w:tcBorders>
              <w:top w:val="single" w:sz="8" w:space="0" w:color="auto"/>
              <w:left w:val="nil"/>
              <w:bottom w:val="nil"/>
              <w:right w:val="nil"/>
            </w:tcBorders>
            <w:shd w:val="clear" w:color="auto" w:fill="auto"/>
            <w:noWrap/>
            <w:vAlign w:val="bottom"/>
          </w:tcPr>
          <w:p w14:paraId="7E831ED9"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14:paraId="07435828"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4DA643AD" w14:textId="77777777"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14:paraId="4B32DF5D" w14:textId="77777777" w:rsidR="00B027FE" w:rsidRPr="00B027FE" w:rsidRDefault="00B027FE" w:rsidP="00B027FE">
            <w:pPr>
              <w:spacing w:after="0" w:line="240" w:lineRule="auto"/>
              <w:jc w:val="right"/>
              <w:rPr>
                <w:rFonts w:ascii="Arial" w:eastAsia="Times New Roman" w:hAnsi="Arial" w:cs="Arial"/>
                <w:sz w:val="20"/>
                <w:szCs w:val="20"/>
                <w:lang w:eastAsia="en-GB"/>
              </w:rPr>
            </w:pPr>
          </w:p>
        </w:tc>
        <w:tc>
          <w:tcPr>
            <w:tcW w:w="1125" w:type="dxa"/>
            <w:gridSpan w:val="2"/>
            <w:tcBorders>
              <w:top w:val="nil"/>
              <w:left w:val="nil"/>
              <w:bottom w:val="single" w:sz="8" w:space="0" w:color="auto"/>
              <w:right w:val="single" w:sz="8" w:space="0" w:color="auto"/>
            </w:tcBorders>
            <w:shd w:val="clear" w:color="auto" w:fill="auto"/>
            <w:noWrap/>
            <w:vAlign w:val="bottom"/>
          </w:tcPr>
          <w:p w14:paraId="79AFD191"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nil"/>
              <w:right w:val="nil"/>
            </w:tcBorders>
            <w:shd w:val="clear" w:color="auto" w:fill="auto"/>
            <w:noWrap/>
            <w:vAlign w:val="bottom"/>
          </w:tcPr>
          <w:p w14:paraId="69079F42"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921" w:type="dxa"/>
            <w:gridSpan w:val="3"/>
            <w:tcBorders>
              <w:top w:val="nil"/>
              <w:left w:val="nil"/>
              <w:bottom w:val="nil"/>
              <w:right w:val="nil"/>
            </w:tcBorders>
            <w:shd w:val="clear" w:color="auto" w:fill="auto"/>
            <w:noWrap/>
            <w:vAlign w:val="bottom"/>
          </w:tcPr>
          <w:p w14:paraId="6475A348"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14:paraId="1005E81C"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3C7E8CA9" w14:textId="77777777" w:rsidTr="00626AEE">
        <w:trPr>
          <w:trHeight w:val="246"/>
          <w:jc w:val="center"/>
        </w:trPr>
        <w:tc>
          <w:tcPr>
            <w:tcW w:w="783" w:type="dxa"/>
            <w:tcBorders>
              <w:top w:val="single" w:sz="8" w:space="0" w:color="auto"/>
              <w:left w:val="single" w:sz="8" w:space="0" w:color="auto"/>
              <w:bottom w:val="nil"/>
              <w:right w:val="nil"/>
            </w:tcBorders>
            <w:shd w:val="clear" w:color="auto" w:fill="auto"/>
            <w:noWrap/>
            <w:vAlign w:val="bottom"/>
          </w:tcPr>
          <w:p w14:paraId="7E7F24F4"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NSN:</w:t>
            </w:r>
          </w:p>
        </w:tc>
        <w:tc>
          <w:tcPr>
            <w:tcW w:w="1125" w:type="dxa"/>
            <w:gridSpan w:val="2"/>
            <w:tcBorders>
              <w:top w:val="single" w:sz="8" w:space="0" w:color="auto"/>
              <w:left w:val="nil"/>
              <w:bottom w:val="nil"/>
              <w:right w:val="nil"/>
            </w:tcBorders>
            <w:shd w:val="clear" w:color="auto" w:fill="auto"/>
            <w:noWrap/>
            <w:vAlign w:val="bottom"/>
          </w:tcPr>
          <w:p w14:paraId="6EB98E1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Times New Roman" w:eastAsia="Times New Roman" w:hAnsi="Times New Roman" w:cs="Times New Roman"/>
                <w:noProof/>
                <w:sz w:val="24"/>
                <w:szCs w:val="24"/>
                <w:lang w:eastAsia="en-GB"/>
              </w:rPr>
              <w:drawing>
                <wp:anchor distT="0" distB="0" distL="114300" distR="114300" simplePos="0" relativeHeight="251658261" behindDoc="0" locked="0" layoutInCell="1" allowOverlap="1" wp14:anchorId="45B1E85F" wp14:editId="552C6189">
                  <wp:simplePos x="0" y="0"/>
                  <wp:positionH relativeFrom="column">
                    <wp:posOffset>257175</wp:posOffset>
                  </wp:positionH>
                  <wp:positionV relativeFrom="paragraph">
                    <wp:posOffset>95250</wp:posOffset>
                  </wp:positionV>
                  <wp:extent cx="1243330" cy="219075"/>
                  <wp:effectExtent l="0" t="0" r="0" b="952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333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BEB87"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779" w:type="dxa"/>
            <w:tcBorders>
              <w:top w:val="single" w:sz="8" w:space="0" w:color="auto"/>
              <w:left w:val="nil"/>
              <w:bottom w:val="nil"/>
              <w:right w:val="nil"/>
            </w:tcBorders>
            <w:shd w:val="clear" w:color="auto" w:fill="auto"/>
            <w:noWrap/>
            <w:vAlign w:val="bottom"/>
          </w:tcPr>
          <w:p w14:paraId="15D793A8"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single" w:sz="8" w:space="0" w:color="auto"/>
              <w:left w:val="nil"/>
              <w:bottom w:val="nil"/>
              <w:right w:val="nil"/>
            </w:tcBorders>
            <w:shd w:val="clear" w:color="auto" w:fill="auto"/>
            <w:noWrap/>
            <w:vAlign w:val="bottom"/>
          </w:tcPr>
          <w:p w14:paraId="0A483FF1"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single" w:sz="8" w:space="0" w:color="auto"/>
              <w:left w:val="nil"/>
              <w:bottom w:val="nil"/>
              <w:right w:val="nil"/>
            </w:tcBorders>
            <w:shd w:val="clear" w:color="auto" w:fill="auto"/>
            <w:noWrap/>
            <w:vAlign w:val="bottom"/>
          </w:tcPr>
          <w:p w14:paraId="10C9C4F7"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14:paraId="2795E4FD"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5A8AC3D7" w14:textId="77777777" w:rsidTr="00626AEE">
        <w:trPr>
          <w:trHeight w:val="246"/>
          <w:jc w:val="center"/>
        </w:trPr>
        <w:tc>
          <w:tcPr>
            <w:tcW w:w="783" w:type="dxa"/>
            <w:tcBorders>
              <w:top w:val="nil"/>
              <w:left w:val="single" w:sz="8" w:space="0" w:color="auto"/>
              <w:bottom w:val="nil"/>
              <w:right w:val="nil"/>
            </w:tcBorders>
            <w:shd w:val="clear" w:color="auto" w:fill="auto"/>
            <w:noWrap/>
            <w:vAlign w:val="bottom"/>
          </w:tcPr>
          <w:p w14:paraId="5DE7059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nil"/>
              <w:right w:val="nil"/>
            </w:tcBorders>
            <w:shd w:val="clear" w:color="auto" w:fill="auto"/>
            <w:noWrap/>
            <w:vAlign w:val="bottom"/>
          </w:tcPr>
          <w:p w14:paraId="02CD3ACF"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779" w:type="dxa"/>
            <w:tcBorders>
              <w:top w:val="nil"/>
              <w:left w:val="nil"/>
              <w:bottom w:val="nil"/>
              <w:right w:val="nil"/>
            </w:tcBorders>
            <w:shd w:val="clear" w:color="auto" w:fill="auto"/>
            <w:noWrap/>
            <w:vAlign w:val="bottom"/>
          </w:tcPr>
          <w:p w14:paraId="1655D458"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nil"/>
              <w:bottom w:val="nil"/>
              <w:right w:val="nil"/>
            </w:tcBorders>
            <w:shd w:val="clear" w:color="auto" w:fill="auto"/>
            <w:noWrap/>
            <w:vAlign w:val="bottom"/>
          </w:tcPr>
          <w:p w14:paraId="75BFEFD6"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nil"/>
              <w:bottom w:val="nil"/>
              <w:right w:val="nil"/>
            </w:tcBorders>
            <w:shd w:val="clear" w:color="auto" w:fill="auto"/>
            <w:noWrap/>
            <w:vAlign w:val="bottom"/>
          </w:tcPr>
          <w:p w14:paraId="5F60DA9A"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14:paraId="21AF3B83"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6F3EB178" w14:textId="77777777" w:rsidTr="00626AEE">
        <w:trPr>
          <w:trHeight w:val="246"/>
          <w:jc w:val="center"/>
        </w:trPr>
        <w:tc>
          <w:tcPr>
            <w:tcW w:w="783" w:type="dxa"/>
            <w:tcBorders>
              <w:top w:val="nil"/>
              <w:left w:val="single" w:sz="8" w:space="0" w:color="auto"/>
              <w:bottom w:val="nil"/>
              <w:right w:val="nil"/>
            </w:tcBorders>
            <w:shd w:val="clear" w:color="auto" w:fill="auto"/>
            <w:noWrap/>
            <w:vAlign w:val="bottom"/>
          </w:tcPr>
          <w:p w14:paraId="1887F23D"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3825" w:type="dxa"/>
            <w:gridSpan w:val="6"/>
            <w:tcBorders>
              <w:top w:val="nil"/>
              <w:left w:val="nil"/>
              <w:bottom w:val="nil"/>
              <w:right w:val="nil"/>
            </w:tcBorders>
            <w:shd w:val="clear" w:color="auto" w:fill="auto"/>
            <w:noWrap/>
            <w:vAlign w:val="bottom"/>
          </w:tcPr>
          <w:p w14:paraId="3264CD8D" w14:textId="77777777" w:rsidR="00B027FE" w:rsidRPr="00B027FE" w:rsidRDefault="00B027FE" w:rsidP="00B027FE">
            <w:pPr>
              <w:spacing w:after="0" w:line="240" w:lineRule="auto"/>
              <w:jc w:val="center"/>
              <w:rPr>
                <w:rFonts w:ascii="Arial" w:eastAsia="Times New Roman" w:hAnsi="Arial" w:cs="Arial"/>
                <w:sz w:val="20"/>
                <w:szCs w:val="20"/>
                <w:lang w:eastAsia="en-GB"/>
              </w:rPr>
            </w:pPr>
            <w:r w:rsidRPr="00B027FE">
              <w:rPr>
                <w:rFonts w:ascii="Arial" w:eastAsia="Times New Roman" w:hAnsi="Arial" w:cs="Arial"/>
                <w:sz w:val="20"/>
                <w:szCs w:val="20"/>
                <w:lang w:eastAsia="en-GB"/>
              </w:rPr>
              <w:t>*5120996260953*</w:t>
            </w:r>
          </w:p>
        </w:tc>
        <w:tc>
          <w:tcPr>
            <w:tcW w:w="1152" w:type="dxa"/>
            <w:tcBorders>
              <w:top w:val="nil"/>
              <w:left w:val="nil"/>
              <w:bottom w:val="nil"/>
              <w:right w:val="single" w:sz="8" w:space="0" w:color="auto"/>
            </w:tcBorders>
            <w:shd w:val="clear" w:color="auto" w:fill="auto"/>
            <w:noWrap/>
            <w:vAlign w:val="bottom"/>
          </w:tcPr>
          <w:p w14:paraId="602E6752"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52D7239D" w14:textId="77777777" w:rsidTr="00626AEE">
        <w:trPr>
          <w:trHeight w:val="260"/>
          <w:jc w:val="center"/>
        </w:trPr>
        <w:tc>
          <w:tcPr>
            <w:tcW w:w="783" w:type="dxa"/>
            <w:tcBorders>
              <w:top w:val="nil"/>
              <w:left w:val="single" w:sz="8" w:space="0" w:color="auto"/>
              <w:bottom w:val="nil"/>
              <w:right w:val="nil"/>
            </w:tcBorders>
            <w:shd w:val="clear" w:color="auto" w:fill="auto"/>
            <w:noWrap/>
            <w:vAlign w:val="bottom"/>
          </w:tcPr>
          <w:p w14:paraId="532B2C06"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xml:space="preserve"> </w:t>
            </w:r>
          </w:p>
        </w:tc>
        <w:tc>
          <w:tcPr>
            <w:tcW w:w="3825" w:type="dxa"/>
            <w:gridSpan w:val="6"/>
            <w:tcBorders>
              <w:top w:val="nil"/>
              <w:left w:val="nil"/>
              <w:bottom w:val="nil"/>
              <w:right w:val="nil"/>
            </w:tcBorders>
            <w:shd w:val="clear" w:color="auto" w:fill="auto"/>
            <w:noWrap/>
            <w:vAlign w:val="bottom"/>
          </w:tcPr>
          <w:p w14:paraId="3A44BD85"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14:paraId="7A275AE6"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14:paraId="00D1C808" w14:textId="77777777" w:rsidTr="00626AEE">
        <w:trPr>
          <w:trHeight w:val="246"/>
          <w:jc w:val="center"/>
        </w:trPr>
        <w:tc>
          <w:tcPr>
            <w:tcW w:w="1787" w:type="dxa"/>
            <w:gridSpan w:val="2"/>
            <w:tcBorders>
              <w:top w:val="single" w:sz="8" w:space="0" w:color="auto"/>
              <w:left w:val="single" w:sz="8" w:space="0" w:color="auto"/>
              <w:bottom w:val="nil"/>
              <w:right w:val="single" w:sz="8" w:space="0" w:color="auto"/>
            </w:tcBorders>
            <w:shd w:val="clear" w:color="auto" w:fill="auto"/>
            <w:noWrap/>
            <w:vAlign w:val="bottom"/>
          </w:tcPr>
          <w:p w14:paraId="227E13D5" w14:textId="77777777" w:rsidR="00B027FE" w:rsidRPr="00B027FE" w:rsidRDefault="00B027FE" w:rsidP="00B027FE">
            <w:pPr>
              <w:spacing w:after="0" w:line="240" w:lineRule="auto"/>
              <w:rPr>
                <w:rFonts w:ascii="Arial" w:eastAsia="Times New Roman" w:hAnsi="Arial" w:cs="Arial"/>
                <w:b/>
                <w:sz w:val="20"/>
                <w:szCs w:val="20"/>
                <w:lang w:eastAsia="en-GB"/>
              </w:rPr>
            </w:pPr>
            <w:r w:rsidRPr="00B027FE">
              <w:rPr>
                <w:rFonts w:ascii="Arial" w:eastAsia="Times New Roman" w:hAnsi="Arial" w:cs="Arial"/>
                <w:sz w:val="20"/>
                <w:szCs w:val="20"/>
                <w:lang w:eastAsia="en-GB"/>
              </w:rPr>
              <w:t> </w:t>
            </w:r>
            <w:r w:rsidRPr="00B027FE">
              <w:rPr>
                <w:rFonts w:ascii="Arial" w:eastAsia="Times New Roman" w:hAnsi="Arial" w:cs="Arial"/>
                <w:b/>
                <w:sz w:val="20"/>
                <w:szCs w:val="20"/>
                <w:lang w:eastAsia="en-GB"/>
              </w:rPr>
              <w:t>IMC/DMC:</w:t>
            </w:r>
          </w:p>
        </w:tc>
        <w:tc>
          <w:tcPr>
            <w:tcW w:w="1813" w:type="dxa"/>
            <w:gridSpan w:val="4"/>
            <w:tcBorders>
              <w:top w:val="single" w:sz="8" w:space="0" w:color="auto"/>
              <w:left w:val="nil"/>
              <w:bottom w:val="nil"/>
              <w:right w:val="single" w:sz="8" w:space="0" w:color="auto"/>
            </w:tcBorders>
            <w:shd w:val="clear" w:color="auto" w:fill="auto"/>
            <w:noWrap/>
            <w:vAlign w:val="bottom"/>
          </w:tcPr>
          <w:p w14:paraId="59CB8507"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b/>
                <w:bCs/>
                <w:sz w:val="20"/>
                <w:szCs w:val="20"/>
                <w:lang w:eastAsia="en-GB"/>
              </w:rPr>
              <w:t>D of Q:</w:t>
            </w:r>
            <w:r w:rsidRPr="00B027FE">
              <w:rPr>
                <w:rFonts w:ascii="Arial" w:eastAsia="Times New Roman" w:hAnsi="Arial" w:cs="Arial"/>
                <w:sz w:val="20"/>
                <w:szCs w:val="20"/>
                <w:lang w:eastAsia="en-GB"/>
              </w:rPr>
              <w:t> </w:t>
            </w:r>
          </w:p>
        </w:tc>
        <w:tc>
          <w:tcPr>
            <w:tcW w:w="2160" w:type="dxa"/>
            <w:gridSpan w:val="2"/>
            <w:tcBorders>
              <w:top w:val="single" w:sz="8" w:space="0" w:color="auto"/>
              <w:left w:val="single" w:sz="8" w:space="0" w:color="auto"/>
              <w:bottom w:val="nil"/>
              <w:right w:val="single" w:sz="8" w:space="0" w:color="000000"/>
            </w:tcBorders>
            <w:shd w:val="clear" w:color="auto" w:fill="auto"/>
            <w:noWrap/>
            <w:vAlign w:val="bottom"/>
          </w:tcPr>
          <w:p w14:paraId="6FBB55A7"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Qty in Package:</w:t>
            </w:r>
          </w:p>
        </w:tc>
      </w:tr>
      <w:tr w:rsidR="00B027FE" w:rsidRPr="00B027FE" w14:paraId="6C70BB14" w14:textId="77777777" w:rsidTr="00626AEE">
        <w:trPr>
          <w:trHeight w:val="246"/>
          <w:jc w:val="center"/>
        </w:trPr>
        <w:tc>
          <w:tcPr>
            <w:tcW w:w="783" w:type="dxa"/>
            <w:tcBorders>
              <w:top w:val="nil"/>
              <w:left w:val="single" w:sz="8" w:space="0" w:color="auto"/>
              <w:bottom w:val="nil"/>
              <w:right w:val="nil"/>
            </w:tcBorders>
            <w:shd w:val="clear" w:color="auto" w:fill="auto"/>
            <w:noWrap/>
            <w:vAlign w:val="bottom"/>
          </w:tcPr>
          <w:p w14:paraId="0AF37ECD"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4" w:type="dxa"/>
            <w:tcBorders>
              <w:top w:val="nil"/>
              <w:left w:val="nil"/>
              <w:bottom w:val="nil"/>
              <w:right w:val="single" w:sz="8" w:space="0" w:color="auto"/>
            </w:tcBorders>
            <w:shd w:val="clear" w:color="auto" w:fill="auto"/>
            <w:noWrap/>
            <w:vAlign w:val="bottom"/>
          </w:tcPr>
          <w:p w14:paraId="3A54322D"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00" w:type="dxa"/>
            <w:gridSpan w:val="2"/>
            <w:tcBorders>
              <w:top w:val="nil"/>
              <w:left w:val="nil"/>
              <w:bottom w:val="nil"/>
              <w:right w:val="nil"/>
            </w:tcBorders>
            <w:shd w:val="clear" w:color="auto" w:fill="auto"/>
            <w:noWrap/>
            <w:vAlign w:val="bottom"/>
          </w:tcPr>
          <w:p w14:paraId="4B15B410"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nil"/>
              <w:bottom w:val="nil"/>
              <w:right w:val="single" w:sz="8" w:space="0" w:color="auto"/>
            </w:tcBorders>
            <w:shd w:val="clear" w:color="auto" w:fill="auto"/>
            <w:noWrap/>
            <w:vAlign w:val="bottom"/>
          </w:tcPr>
          <w:p w14:paraId="1AA9A587"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nil"/>
              <w:bottom w:val="nil"/>
              <w:right w:val="nil"/>
            </w:tcBorders>
            <w:shd w:val="clear" w:color="auto" w:fill="auto"/>
            <w:noWrap/>
            <w:vAlign w:val="bottom"/>
          </w:tcPr>
          <w:p w14:paraId="793FEC1A"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14:paraId="2451AD43" w14:textId="77777777" w:rsidR="00B027FE" w:rsidRPr="00B027FE" w:rsidRDefault="00B027FE" w:rsidP="00B027FE">
            <w:pPr>
              <w:spacing w:after="0" w:line="240" w:lineRule="auto"/>
              <w:jc w:val="right"/>
              <w:rPr>
                <w:rFonts w:ascii="Arial" w:eastAsia="Times New Roman" w:hAnsi="Arial" w:cs="Arial"/>
                <w:sz w:val="20"/>
                <w:szCs w:val="20"/>
                <w:lang w:eastAsia="en-GB"/>
              </w:rPr>
            </w:pPr>
          </w:p>
        </w:tc>
      </w:tr>
      <w:tr w:rsidR="00B027FE" w:rsidRPr="00B027FE" w14:paraId="646D8C26" w14:textId="77777777" w:rsidTr="00626AEE">
        <w:trPr>
          <w:trHeight w:val="246"/>
          <w:jc w:val="center"/>
        </w:trPr>
        <w:tc>
          <w:tcPr>
            <w:tcW w:w="783" w:type="dxa"/>
            <w:tcBorders>
              <w:top w:val="nil"/>
              <w:left w:val="single" w:sz="8" w:space="0" w:color="auto"/>
              <w:bottom w:val="nil"/>
              <w:right w:val="nil"/>
            </w:tcBorders>
            <w:shd w:val="clear" w:color="auto" w:fill="auto"/>
            <w:noWrap/>
            <w:vAlign w:val="bottom"/>
          </w:tcPr>
          <w:p w14:paraId="3BC5E301" w14:textId="77777777" w:rsidR="00B027FE" w:rsidRPr="00B027FE" w:rsidRDefault="00B027FE" w:rsidP="00B027FE">
            <w:pPr>
              <w:spacing w:after="0" w:line="240" w:lineRule="auto"/>
              <w:jc w:val="right"/>
              <w:rPr>
                <w:rFonts w:ascii="Arial" w:eastAsia="Times New Roman" w:hAnsi="Arial" w:cs="Arial"/>
                <w:sz w:val="20"/>
                <w:szCs w:val="20"/>
                <w:lang w:eastAsia="en-GB"/>
              </w:rPr>
            </w:pPr>
          </w:p>
        </w:tc>
        <w:tc>
          <w:tcPr>
            <w:tcW w:w="1004" w:type="dxa"/>
            <w:tcBorders>
              <w:top w:val="nil"/>
              <w:left w:val="nil"/>
              <w:bottom w:val="nil"/>
              <w:right w:val="single" w:sz="8" w:space="0" w:color="auto"/>
            </w:tcBorders>
            <w:shd w:val="clear" w:color="auto" w:fill="auto"/>
            <w:noWrap/>
            <w:vAlign w:val="bottom"/>
          </w:tcPr>
          <w:p w14:paraId="31A27734"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900" w:type="dxa"/>
            <w:gridSpan w:val="2"/>
            <w:tcBorders>
              <w:top w:val="nil"/>
              <w:left w:val="nil"/>
              <w:bottom w:val="nil"/>
              <w:right w:val="nil"/>
            </w:tcBorders>
            <w:shd w:val="clear" w:color="auto" w:fill="auto"/>
            <w:noWrap/>
            <w:vAlign w:val="bottom"/>
          </w:tcPr>
          <w:p w14:paraId="40C3D790" w14:textId="77777777" w:rsidR="00B027FE" w:rsidRPr="00B027FE" w:rsidRDefault="00B027FE" w:rsidP="00B027FE">
            <w:pPr>
              <w:spacing w:after="0" w:line="240" w:lineRule="auto"/>
              <w:jc w:val="right"/>
              <w:rPr>
                <w:rFonts w:ascii="Arial" w:eastAsia="Times New Roman" w:hAnsi="Arial" w:cs="Arial"/>
                <w:sz w:val="20"/>
                <w:szCs w:val="20"/>
                <w:lang w:eastAsia="en-GB"/>
              </w:rPr>
            </w:pPr>
          </w:p>
        </w:tc>
        <w:tc>
          <w:tcPr>
            <w:tcW w:w="913" w:type="dxa"/>
            <w:gridSpan w:val="2"/>
            <w:tcBorders>
              <w:top w:val="nil"/>
              <w:left w:val="nil"/>
              <w:bottom w:val="nil"/>
              <w:right w:val="single" w:sz="8" w:space="0" w:color="auto"/>
            </w:tcBorders>
            <w:shd w:val="clear" w:color="auto" w:fill="auto"/>
            <w:noWrap/>
            <w:vAlign w:val="bottom"/>
          </w:tcPr>
          <w:p w14:paraId="343188B4" w14:textId="77777777"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tcBorders>
              <w:top w:val="nil"/>
              <w:left w:val="single" w:sz="8" w:space="0" w:color="auto"/>
              <w:bottom w:val="nil"/>
              <w:right w:val="single" w:sz="8" w:space="0" w:color="000000"/>
            </w:tcBorders>
            <w:shd w:val="clear" w:color="auto" w:fill="auto"/>
            <w:noWrap/>
            <w:vAlign w:val="bottom"/>
          </w:tcPr>
          <w:p w14:paraId="6B562F9D" w14:textId="77777777"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Total this Delivery:</w:t>
            </w:r>
          </w:p>
        </w:tc>
      </w:tr>
      <w:tr w:rsidR="00B027FE" w:rsidRPr="00B027FE" w14:paraId="289B49E5" w14:textId="77777777"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14:paraId="59A68038"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4" w:type="dxa"/>
            <w:tcBorders>
              <w:top w:val="nil"/>
              <w:left w:val="nil"/>
              <w:bottom w:val="single" w:sz="8" w:space="0" w:color="auto"/>
              <w:right w:val="single" w:sz="8" w:space="0" w:color="auto"/>
            </w:tcBorders>
            <w:shd w:val="clear" w:color="auto" w:fill="auto"/>
            <w:noWrap/>
            <w:vAlign w:val="bottom"/>
          </w:tcPr>
          <w:p w14:paraId="6391CC31"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00" w:type="dxa"/>
            <w:gridSpan w:val="2"/>
            <w:tcBorders>
              <w:top w:val="nil"/>
              <w:left w:val="nil"/>
              <w:bottom w:val="single" w:sz="8" w:space="0" w:color="auto"/>
              <w:right w:val="nil"/>
            </w:tcBorders>
            <w:shd w:val="clear" w:color="auto" w:fill="auto"/>
            <w:noWrap/>
            <w:vAlign w:val="bottom"/>
          </w:tcPr>
          <w:p w14:paraId="6B536A8F"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nil"/>
              <w:bottom w:val="single" w:sz="8" w:space="0" w:color="auto"/>
              <w:right w:val="single" w:sz="8" w:space="0" w:color="auto"/>
            </w:tcBorders>
            <w:shd w:val="clear" w:color="auto" w:fill="auto"/>
            <w:noWrap/>
            <w:vAlign w:val="bottom"/>
          </w:tcPr>
          <w:p w14:paraId="7A2BEC54"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nil"/>
              <w:bottom w:val="single" w:sz="8" w:space="0" w:color="auto"/>
              <w:right w:val="nil"/>
            </w:tcBorders>
            <w:shd w:val="clear" w:color="auto" w:fill="auto"/>
            <w:noWrap/>
            <w:vAlign w:val="bottom"/>
          </w:tcPr>
          <w:p w14:paraId="02164071" w14:textId="77777777"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single" w:sz="8" w:space="0" w:color="auto"/>
              <w:right w:val="single" w:sz="8" w:space="0" w:color="auto"/>
            </w:tcBorders>
            <w:shd w:val="clear" w:color="auto" w:fill="auto"/>
            <w:noWrap/>
            <w:vAlign w:val="bottom"/>
          </w:tcPr>
          <w:p w14:paraId="2AB2CE26" w14:textId="77777777" w:rsidR="00B027FE" w:rsidRPr="00B027FE" w:rsidRDefault="00B027FE" w:rsidP="00B027FE">
            <w:pPr>
              <w:spacing w:after="0" w:line="240" w:lineRule="auto"/>
              <w:jc w:val="right"/>
              <w:rPr>
                <w:rFonts w:ascii="Arial" w:eastAsia="Times New Roman" w:hAnsi="Arial" w:cs="Arial"/>
                <w:sz w:val="20"/>
                <w:szCs w:val="20"/>
                <w:lang w:eastAsia="en-GB"/>
              </w:rPr>
            </w:pPr>
          </w:p>
        </w:tc>
      </w:tr>
    </w:tbl>
    <w:p w14:paraId="686EA89C" w14:textId="77777777" w:rsidR="00B027FE" w:rsidRPr="00B027FE" w:rsidRDefault="00B027FE" w:rsidP="00B027FE">
      <w:pPr>
        <w:spacing w:after="0" w:line="240" w:lineRule="auto"/>
        <w:rPr>
          <w:rFonts w:ascii="Times New Roman" w:eastAsia="Times New Roman" w:hAnsi="Times New Roman" w:cs="Times New Roman"/>
          <w:sz w:val="24"/>
          <w:szCs w:val="24"/>
          <w:lang w:eastAsia="en-GB"/>
        </w:rPr>
      </w:pPr>
    </w:p>
    <w:p w14:paraId="78476161" w14:textId="77777777" w:rsidR="00B027FE" w:rsidRPr="00B027FE" w:rsidRDefault="00B027FE" w:rsidP="00B027FE">
      <w:pPr>
        <w:spacing w:after="0" w:line="240" w:lineRule="auto"/>
        <w:rPr>
          <w:rFonts w:ascii="Arial" w:eastAsia="Times New Roman" w:hAnsi="Arial" w:cs="Arial"/>
          <w:sz w:val="24"/>
          <w:szCs w:val="24"/>
          <w:lang w:eastAsia="en-GB"/>
        </w:rPr>
      </w:pPr>
      <w:r w:rsidRPr="00B027FE">
        <w:rPr>
          <w:rFonts w:ascii="Arial" w:eastAsia="Times New Roman" w:hAnsi="Arial" w:cs="Arial"/>
          <w:sz w:val="24"/>
          <w:szCs w:val="24"/>
          <w:lang w:eastAsia="en-GB"/>
        </w:rPr>
        <w:t>NB  Four fields have been completed for illustration purposes only.</w:t>
      </w:r>
    </w:p>
    <w:p w14:paraId="656FB7FA" w14:textId="77777777" w:rsidR="00B027FE" w:rsidRDefault="00B027FE" w:rsidP="00B027FE">
      <w:pPr>
        <w:autoSpaceDE w:val="0"/>
        <w:autoSpaceDN w:val="0"/>
        <w:adjustRightInd w:val="0"/>
        <w:rPr>
          <w:rFonts w:ascii="Arial" w:hAnsi="Arial" w:cs="Arial"/>
          <w:sz w:val="18"/>
          <w:szCs w:val="18"/>
        </w:rPr>
        <w:sectPr w:rsidR="00B027FE" w:rsidSect="00B027FE">
          <w:headerReference w:type="default" r:id="rId40"/>
          <w:footerReference w:type="default" r:id="rId41"/>
          <w:pgSz w:w="11906" w:h="16838"/>
          <w:pgMar w:top="1440" w:right="1440" w:bottom="1440" w:left="1440" w:header="708" w:footer="708" w:gutter="0"/>
          <w:cols w:space="708"/>
          <w:docGrid w:linePitch="360"/>
        </w:sectPr>
      </w:pPr>
    </w:p>
    <w:p w14:paraId="09F1E7D6" w14:textId="77777777" w:rsidR="00B027FE" w:rsidRPr="00B027FE" w:rsidRDefault="00B027FE" w:rsidP="00B027FE">
      <w:pPr>
        <w:spacing w:after="120" w:line="240" w:lineRule="auto"/>
        <w:jc w:val="both"/>
        <w:rPr>
          <w:rFonts w:ascii="Arial" w:eastAsia="Times New Roman" w:hAnsi="Arial" w:cs="Times New Roman"/>
          <w:b/>
          <w:sz w:val="24"/>
          <w:szCs w:val="20"/>
        </w:rPr>
      </w:pPr>
      <w:bookmarkStart w:id="502" w:name="_Toc13622410"/>
      <w:r w:rsidRPr="00B027FE">
        <w:rPr>
          <w:rFonts w:ascii="Arial" w:eastAsia="Times New Roman" w:hAnsi="Arial" w:cs="Times New Roman"/>
          <w:b/>
          <w:sz w:val="24"/>
          <w:szCs w:val="20"/>
        </w:rPr>
        <w:lastRenderedPageBreak/>
        <w:t>ANNEX A TO DEFFORM 129J</w:t>
      </w:r>
    </w:p>
    <w:p w14:paraId="2057B371" w14:textId="77777777" w:rsidR="00B027FE" w:rsidRPr="00B027FE" w:rsidRDefault="00B027FE" w:rsidP="00B027FE">
      <w:pPr>
        <w:spacing w:after="120" w:line="240" w:lineRule="auto"/>
        <w:jc w:val="both"/>
        <w:rPr>
          <w:rFonts w:ascii="Arial" w:eastAsia="Times New Roman" w:hAnsi="Arial" w:cs="Times New Roman"/>
          <w:b/>
          <w:sz w:val="24"/>
          <w:szCs w:val="20"/>
        </w:rPr>
      </w:pPr>
      <w:r w:rsidRPr="00B027FE">
        <w:rPr>
          <w:rFonts w:ascii="Arial" w:eastAsia="Times New Roman" w:hAnsi="Arial" w:cs="Times New Roman"/>
          <w:b/>
          <w:sz w:val="24"/>
          <w:szCs w:val="20"/>
        </w:rPr>
        <w:t>Shipping Form Attributes</w:t>
      </w:r>
      <w:bookmarkEnd w:id="502"/>
    </w:p>
    <w:p w14:paraId="5F8BC074" w14:textId="77777777" w:rsidR="00B027FE" w:rsidRPr="00B027FE" w:rsidRDefault="00B027FE" w:rsidP="00B027FE">
      <w:pPr>
        <w:spacing w:after="0" w:line="240" w:lineRule="auto"/>
        <w:rPr>
          <w:rFonts w:ascii="Arial" w:eastAsia="Times New Roman" w:hAnsi="Arial" w:cs="Times New Roman"/>
          <w:sz w:val="24"/>
          <w:szCs w:val="24"/>
          <w:lang w:eastAsia="en-GB"/>
        </w:rPr>
      </w:pPr>
      <w:r w:rsidRPr="00B027FE">
        <w:rPr>
          <w:rFonts w:ascii="Arial" w:eastAsia="Times New Roman" w:hAnsi="Arial" w:cs="Times New Roman"/>
          <w:sz w:val="24"/>
          <w:szCs w:val="24"/>
          <w:lang w:eastAsia="en-GB"/>
        </w:rPr>
        <w:t>The following table details the shipping form fields.</w:t>
      </w:r>
    </w:p>
    <w:p w14:paraId="0F630A25" w14:textId="77777777" w:rsidR="00B027FE" w:rsidRPr="00B027FE" w:rsidRDefault="00B027FE" w:rsidP="00B027FE">
      <w:pPr>
        <w:spacing w:after="0" w:line="240" w:lineRule="auto"/>
        <w:rPr>
          <w:rFonts w:ascii="Times New Roman" w:eastAsia="Times New Roman" w:hAnsi="Times New Roman" w:cs="Times New Roman"/>
          <w:sz w:val="24"/>
          <w:szCs w:val="24"/>
          <w:lang w:eastAsia="en-GB"/>
        </w:rPr>
      </w:pPr>
    </w:p>
    <w:tbl>
      <w:tblPr>
        <w:tblW w:w="14800" w:type="dxa"/>
        <w:tblLayout w:type="fixed"/>
        <w:tblCellMar>
          <w:left w:w="30" w:type="dxa"/>
          <w:right w:w="30" w:type="dxa"/>
        </w:tblCellMar>
        <w:tblLook w:val="0000" w:firstRow="0" w:lastRow="0" w:firstColumn="0" w:lastColumn="0" w:noHBand="0" w:noVBand="0"/>
      </w:tblPr>
      <w:tblGrid>
        <w:gridCol w:w="570"/>
        <w:gridCol w:w="1980"/>
        <w:gridCol w:w="2340"/>
        <w:gridCol w:w="180"/>
        <w:gridCol w:w="2880"/>
        <w:gridCol w:w="540"/>
        <w:gridCol w:w="1440"/>
        <w:gridCol w:w="3250"/>
        <w:gridCol w:w="1620"/>
      </w:tblGrid>
      <w:tr w:rsidR="00B027FE" w:rsidRPr="00B027FE" w14:paraId="0A0616F7" w14:textId="77777777" w:rsidTr="00626AEE">
        <w:trPr>
          <w:trHeight w:val="572"/>
          <w:tblHeader/>
        </w:trPr>
        <w:tc>
          <w:tcPr>
            <w:tcW w:w="570" w:type="dxa"/>
            <w:tcBorders>
              <w:top w:val="single" w:sz="6" w:space="0" w:color="auto"/>
              <w:left w:val="single" w:sz="6" w:space="0" w:color="auto"/>
              <w:bottom w:val="single" w:sz="6" w:space="0" w:color="auto"/>
              <w:right w:val="single" w:sz="6" w:space="0" w:color="auto"/>
            </w:tcBorders>
            <w:shd w:val="solid" w:color="808080" w:fill="808080"/>
            <w:vAlign w:val="center"/>
          </w:tcPr>
          <w:p w14:paraId="6588E569"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w:t>
            </w:r>
          </w:p>
        </w:tc>
        <w:tc>
          <w:tcPr>
            <w:tcW w:w="1980" w:type="dxa"/>
            <w:tcBorders>
              <w:top w:val="single" w:sz="6" w:space="0" w:color="auto"/>
              <w:left w:val="single" w:sz="6" w:space="0" w:color="auto"/>
              <w:bottom w:val="single" w:sz="6" w:space="0" w:color="auto"/>
              <w:right w:val="single" w:sz="6" w:space="0" w:color="auto"/>
            </w:tcBorders>
            <w:shd w:val="solid" w:color="808080" w:fill="808080"/>
            <w:vAlign w:val="center"/>
          </w:tcPr>
          <w:p w14:paraId="4FD5E148"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 Name</w:t>
            </w:r>
          </w:p>
        </w:tc>
        <w:tc>
          <w:tcPr>
            <w:tcW w:w="5400" w:type="dxa"/>
            <w:gridSpan w:val="3"/>
            <w:tcBorders>
              <w:top w:val="single" w:sz="6" w:space="0" w:color="auto"/>
              <w:left w:val="single" w:sz="6" w:space="0" w:color="auto"/>
              <w:bottom w:val="single" w:sz="6" w:space="0" w:color="auto"/>
              <w:right w:val="single" w:sz="6" w:space="0" w:color="auto"/>
            </w:tcBorders>
            <w:shd w:val="solid" w:color="808080" w:fill="808080"/>
            <w:vAlign w:val="center"/>
          </w:tcPr>
          <w:p w14:paraId="5B3075D3"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 Description</w:t>
            </w:r>
          </w:p>
        </w:tc>
        <w:tc>
          <w:tcPr>
            <w:tcW w:w="540" w:type="dxa"/>
            <w:tcBorders>
              <w:top w:val="single" w:sz="6" w:space="0" w:color="auto"/>
              <w:left w:val="single" w:sz="6" w:space="0" w:color="auto"/>
              <w:bottom w:val="single" w:sz="6" w:space="0" w:color="auto"/>
              <w:right w:val="single" w:sz="6" w:space="0" w:color="auto"/>
            </w:tcBorders>
            <w:shd w:val="solid" w:color="808080" w:fill="808080"/>
            <w:vAlign w:val="center"/>
          </w:tcPr>
          <w:p w14:paraId="6D25045B"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 Size</w:t>
            </w:r>
          </w:p>
        </w:tc>
        <w:tc>
          <w:tcPr>
            <w:tcW w:w="1440" w:type="dxa"/>
            <w:tcBorders>
              <w:top w:val="single" w:sz="6" w:space="0" w:color="auto"/>
              <w:left w:val="single" w:sz="6" w:space="0" w:color="auto"/>
              <w:bottom w:val="single" w:sz="6" w:space="0" w:color="auto"/>
              <w:right w:val="single" w:sz="6" w:space="0" w:color="auto"/>
            </w:tcBorders>
            <w:shd w:val="solid" w:color="808080" w:fill="808080"/>
            <w:vAlign w:val="center"/>
          </w:tcPr>
          <w:p w14:paraId="4024F5B1"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Data Type</w:t>
            </w:r>
          </w:p>
        </w:tc>
        <w:tc>
          <w:tcPr>
            <w:tcW w:w="3250" w:type="dxa"/>
            <w:tcBorders>
              <w:top w:val="single" w:sz="6" w:space="0" w:color="auto"/>
              <w:left w:val="single" w:sz="6" w:space="0" w:color="auto"/>
              <w:bottom w:val="single" w:sz="6" w:space="0" w:color="auto"/>
              <w:right w:val="single" w:sz="6" w:space="0" w:color="auto"/>
            </w:tcBorders>
            <w:shd w:val="solid" w:color="808080" w:fill="808080"/>
            <w:vAlign w:val="center"/>
          </w:tcPr>
          <w:p w14:paraId="64F27106"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Format</w:t>
            </w:r>
          </w:p>
        </w:tc>
        <w:tc>
          <w:tcPr>
            <w:tcW w:w="1620" w:type="dxa"/>
            <w:tcBorders>
              <w:top w:val="single" w:sz="6" w:space="0" w:color="auto"/>
              <w:left w:val="single" w:sz="6" w:space="0" w:color="auto"/>
              <w:bottom w:val="single" w:sz="6" w:space="0" w:color="auto"/>
              <w:right w:val="single" w:sz="6" w:space="0" w:color="auto"/>
            </w:tcBorders>
            <w:shd w:val="solid" w:color="808080" w:fill="808080"/>
            <w:vAlign w:val="center"/>
          </w:tcPr>
          <w:p w14:paraId="43E6D855"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 xml:space="preserve">Mandatory for:  </w:t>
            </w:r>
          </w:p>
        </w:tc>
      </w:tr>
      <w:tr w:rsidR="00B027FE" w:rsidRPr="00B027FE" w14:paraId="3974541C"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26ABAC4B"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A</w:t>
            </w:r>
          </w:p>
        </w:tc>
        <w:tc>
          <w:tcPr>
            <w:tcW w:w="1980" w:type="dxa"/>
            <w:tcBorders>
              <w:top w:val="single" w:sz="6" w:space="0" w:color="auto"/>
              <w:left w:val="single" w:sz="6" w:space="0" w:color="auto"/>
              <w:bottom w:val="single" w:sz="6" w:space="0" w:color="auto"/>
              <w:right w:val="single" w:sz="6" w:space="0" w:color="auto"/>
            </w:tcBorders>
          </w:tcPr>
          <w:p w14:paraId="22FD7351"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From</w:t>
            </w:r>
          </w:p>
        </w:tc>
        <w:tc>
          <w:tcPr>
            <w:tcW w:w="5400" w:type="dxa"/>
            <w:gridSpan w:val="3"/>
            <w:tcBorders>
              <w:top w:val="single" w:sz="6" w:space="0" w:color="auto"/>
              <w:left w:val="single" w:sz="6" w:space="0" w:color="auto"/>
              <w:bottom w:val="single" w:sz="6" w:space="0" w:color="auto"/>
              <w:right w:val="single" w:sz="6" w:space="0" w:color="auto"/>
            </w:tcBorders>
          </w:tcPr>
          <w:p w14:paraId="703DBB7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Details of the supplier providing the Goods or Service.</w:t>
            </w:r>
          </w:p>
        </w:tc>
        <w:tc>
          <w:tcPr>
            <w:tcW w:w="540" w:type="dxa"/>
            <w:tcBorders>
              <w:top w:val="single" w:sz="6" w:space="0" w:color="auto"/>
              <w:left w:val="single" w:sz="6" w:space="0" w:color="auto"/>
              <w:bottom w:val="single" w:sz="6" w:space="0" w:color="auto"/>
              <w:right w:val="single" w:sz="6" w:space="0" w:color="auto"/>
            </w:tcBorders>
          </w:tcPr>
          <w:p w14:paraId="0B4EE582"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6426FD">
              <w:rPr>
                <w:rFonts w:ascii="Arial" w:eastAsia="Times New Roman" w:hAnsi="Arial" w:cs="Arial"/>
                <w:color w:val="000000"/>
                <w:sz w:val="20"/>
                <w:szCs w:val="24"/>
                <w:highlight w:val="black"/>
              </w:rPr>
              <w:t>256</w:t>
            </w:r>
          </w:p>
        </w:tc>
        <w:tc>
          <w:tcPr>
            <w:tcW w:w="1440" w:type="dxa"/>
            <w:tcBorders>
              <w:top w:val="single" w:sz="6" w:space="0" w:color="auto"/>
              <w:left w:val="single" w:sz="6" w:space="0" w:color="auto"/>
              <w:bottom w:val="single" w:sz="6" w:space="0" w:color="auto"/>
              <w:right w:val="single" w:sz="6" w:space="0" w:color="auto"/>
            </w:tcBorders>
          </w:tcPr>
          <w:p w14:paraId="6CC7752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3AE5691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0DFCE1E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Goods &amp; Services </w:t>
            </w:r>
          </w:p>
        </w:tc>
      </w:tr>
      <w:tr w:rsidR="00B027FE" w:rsidRPr="00B027FE" w14:paraId="1B1C37F3" w14:textId="77777777" w:rsidTr="00626AEE">
        <w:trPr>
          <w:trHeight w:val="385"/>
        </w:trPr>
        <w:tc>
          <w:tcPr>
            <w:tcW w:w="570" w:type="dxa"/>
            <w:vMerge w:val="restart"/>
            <w:tcBorders>
              <w:top w:val="single" w:sz="6" w:space="0" w:color="auto"/>
              <w:left w:val="single" w:sz="6" w:space="0" w:color="auto"/>
              <w:right w:val="single" w:sz="6" w:space="0" w:color="auto"/>
            </w:tcBorders>
          </w:tcPr>
          <w:p w14:paraId="3ECB782F"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B</w:t>
            </w:r>
          </w:p>
        </w:tc>
        <w:tc>
          <w:tcPr>
            <w:tcW w:w="1980" w:type="dxa"/>
            <w:vMerge w:val="restart"/>
            <w:tcBorders>
              <w:top w:val="single" w:sz="6" w:space="0" w:color="auto"/>
              <w:left w:val="single" w:sz="6" w:space="0" w:color="auto"/>
              <w:right w:val="single" w:sz="6" w:space="0" w:color="auto"/>
            </w:tcBorders>
          </w:tcPr>
          <w:p w14:paraId="1ECE7DE4"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lang w:val="fr-FR"/>
              </w:rPr>
            </w:pPr>
            <w:r w:rsidRPr="00B027FE">
              <w:rPr>
                <w:rFonts w:ascii="Arial" w:eastAsia="Times New Roman" w:hAnsi="Arial" w:cs="Arial"/>
                <w:b/>
                <w:color w:val="000000"/>
                <w:sz w:val="20"/>
                <w:szCs w:val="24"/>
                <w:lang w:val="fr-FR"/>
              </w:rPr>
              <w:t>Unique Identifier</w:t>
            </w:r>
          </w:p>
          <w:p w14:paraId="72C04CFF"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lang w:val="fr-FR"/>
              </w:rPr>
            </w:pPr>
          </w:p>
          <w:p w14:paraId="5656C32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lang w:val="fr-FR"/>
              </w:rPr>
            </w:pPr>
            <w:r w:rsidRPr="00B027FE">
              <w:rPr>
                <w:rFonts w:ascii="Arial" w:eastAsia="Times New Roman" w:hAnsi="Arial" w:cs="Arial"/>
                <w:color w:val="000000"/>
                <w:sz w:val="20"/>
                <w:szCs w:val="24"/>
                <w:lang w:val="fr-FR"/>
              </w:rPr>
              <w:t>(UOI, URRI or EUPI)</w:t>
            </w:r>
          </w:p>
        </w:tc>
        <w:tc>
          <w:tcPr>
            <w:tcW w:w="2520" w:type="dxa"/>
            <w:gridSpan w:val="2"/>
            <w:tcBorders>
              <w:top w:val="single" w:sz="6" w:space="0" w:color="auto"/>
              <w:left w:val="single" w:sz="6" w:space="0" w:color="auto"/>
              <w:bottom w:val="single" w:sz="6" w:space="0" w:color="auto"/>
              <w:right w:val="single" w:sz="6" w:space="0" w:color="auto"/>
            </w:tcBorders>
          </w:tcPr>
          <w:p w14:paraId="598A8EF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t>Unique Order Identifier (UOI)</w:t>
            </w:r>
            <w:r w:rsidRPr="00B027FE">
              <w:rPr>
                <w:rFonts w:ascii="Arial" w:eastAsia="Times New Roman" w:hAnsi="Arial" w:cs="Arial"/>
                <w:color w:val="000000"/>
                <w:sz w:val="20"/>
                <w:szCs w:val="24"/>
              </w:rPr>
              <w:t xml:space="preserve"> Produced by </w:t>
            </w:r>
            <w:r w:rsidRPr="00B027FE">
              <w:rPr>
                <w:rFonts w:ascii="Arial" w:eastAsia="Times New Roman" w:hAnsi="Arial" w:cs="Arial"/>
                <w:color w:val="000000"/>
                <w:sz w:val="20"/>
                <w:szCs w:val="24"/>
                <w:highlight w:val="white"/>
                <w:shd w:val="clear" w:color="auto" w:fill="FFFFFF"/>
              </w:rPr>
              <w:t>the Contracting, Purchasing and Finance (CP&amp;F) electronic procurement tool</w:t>
            </w:r>
            <w:r w:rsidRPr="00B027FE">
              <w:rPr>
                <w:rFonts w:ascii="Arial" w:eastAsia="Times New Roman" w:hAnsi="Arial" w:cs="Arial"/>
                <w:color w:val="000000"/>
                <w:sz w:val="20"/>
                <w:szCs w:val="24"/>
              </w:rPr>
              <w:t xml:space="preserve"> for non inventory Purchase Orders</w:t>
            </w:r>
          </w:p>
          <w:p w14:paraId="339B1F4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2880" w:type="dxa"/>
            <w:tcBorders>
              <w:top w:val="single" w:sz="6" w:space="0" w:color="auto"/>
              <w:left w:val="single" w:sz="6" w:space="0" w:color="auto"/>
              <w:bottom w:val="single" w:sz="6" w:space="0" w:color="auto"/>
              <w:right w:val="single" w:sz="6" w:space="0" w:color="auto"/>
            </w:tcBorders>
          </w:tcPr>
          <w:p w14:paraId="610BAB33" w14:textId="77777777" w:rsidR="00B027FE" w:rsidRPr="00B027FE" w:rsidRDefault="00B027FE" w:rsidP="00B027FE">
            <w:pPr>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 xml:space="preserve">The identifier that </w:t>
            </w:r>
            <w:r w:rsidRPr="00B027FE">
              <w:rPr>
                <w:rFonts w:ascii="Arial" w:eastAsia="Times New Roman" w:hAnsi="Arial" w:cs="Times New Roman"/>
                <w:sz w:val="20"/>
                <w:szCs w:val="24"/>
                <w:highlight w:val="white"/>
                <w:shd w:val="clear" w:color="auto" w:fill="FFFFFF"/>
                <w:lang w:eastAsia="en-GB"/>
              </w:rPr>
              <w:t>CP&amp;F</w:t>
            </w:r>
            <w:r w:rsidRPr="00B027FE">
              <w:rPr>
                <w:rFonts w:ascii="Arial" w:eastAsia="Times New Roman" w:hAnsi="Arial" w:cs="Times New Roman"/>
                <w:sz w:val="20"/>
                <w:szCs w:val="24"/>
                <w:lang w:eastAsia="en-GB"/>
              </w:rPr>
              <w:t xml:space="preserve"> uses to uniquely identify a specific shipment within a Purchase Order Line.</w:t>
            </w:r>
          </w:p>
          <w:p w14:paraId="17B3BD83" w14:textId="77777777" w:rsidR="00B027FE" w:rsidRPr="00B027FE" w:rsidRDefault="00B027FE" w:rsidP="00B027FE">
            <w:pPr>
              <w:spacing w:after="0" w:line="240" w:lineRule="auto"/>
              <w:rPr>
                <w:rFonts w:ascii="Arial" w:eastAsia="Times New Roman" w:hAnsi="Arial" w:cs="Times New Roman"/>
                <w:sz w:val="20"/>
                <w:szCs w:val="24"/>
                <w:lang w:eastAsia="en-GB"/>
              </w:rPr>
            </w:pPr>
          </w:p>
          <w:p w14:paraId="657A1956" w14:textId="77777777" w:rsidR="00B027FE" w:rsidRPr="00B027FE" w:rsidRDefault="00B027FE" w:rsidP="00B027FE">
            <w:pPr>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 xml:space="preserve">These fields are </w:t>
            </w:r>
            <w:r w:rsidRPr="00B027FE">
              <w:rPr>
                <w:rFonts w:ascii="Arial" w:eastAsia="Times New Roman" w:hAnsi="Arial" w:cs="Times New Roman"/>
                <w:sz w:val="20"/>
                <w:szCs w:val="24"/>
                <w:highlight w:val="white"/>
                <w:shd w:val="clear" w:color="auto" w:fill="FFFFFF"/>
                <w:lang w:eastAsia="en-GB"/>
              </w:rPr>
              <w:t>joined</w:t>
            </w:r>
            <w:r w:rsidRPr="00B027FE">
              <w:rPr>
                <w:rFonts w:ascii="Arial" w:eastAsia="Times New Roman" w:hAnsi="Arial" w:cs="Times New Roman"/>
                <w:sz w:val="20"/>
                <w:szCs w:val="24"/>
                <w:lang w:eastAsia="en-GB"/>
              </w:rPr>
              <w:t xml:space="preserve"> together in the UOI. </w:t>
            </w:r>
          </w:p>
          <w:p w14:paraId="182AF4C7" w14:textId="77777777" w:rsidR="00B027FE" w:rsidRPr="00B027FE" w:rsidRDefault="00B027FE" w:rsidP="00B027FE">
            <w:pPr>
              <w:spacing w:after="0" w:line="240" w:lineRule="auto"/>
              <w:rPr>
                <w:rFonts w:ascii="Arial" w:eastAsia="Times New Roman" w:hAnsi="Arial" w:cs="Times New Roman"/>
                <w:sz w:val="20"/>
                <w:szCs w:val="24"/>
                <w:lang w:eastAsia="en-GB"/>
              </w:rPr>
            </w:pPr>
          </w:p>
          <w:p w14:paraId="42FD256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Times New Roman"/>
                <w:sz w:val="20"/>
                <w:szCs w:val="24"/>
                <w:lang w:eastAsia="en-GB"/>
              </w:rPr>
              <w:t>This field should be provided in both Bar Code Symbology 39 and human readable text.</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049183BE"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6426FD">
              <w:rPr>
                <w:rFonts w:ascii="Arial" w:eastAsia="Times New Roman" w:hAnsi="Arial" w:cs="Arial"/>
                <w:color w:val="000000"/>
                <w:sz w:val="20"/>
                <w:szCs w:val="24"/>
                <w:highlight w:val="black"/>
              </w:rPr>
              <w:t>30</w:t>
            </w:r>
          </w:p>
        </w:tc>
        <w:tc>
          <w:tcPr>
            <w:tcW w:w="1440" w:type="dxa"/>
            <w:tcBorders>
              <w:top w:val="single" w:sz="6" w:space="0" w:color="auto"/>
              <w:left w:val="single" w:sz="6" w:space="0" w:color="auto"/>
              <w:bottom w:val="single" w:sz="6" w:space="0" w:color="auto"/>
              <w:right w:val="single" w:sz="6" w:space="0" w:color="auto"/>
            </w:tcBorders>
          </w:tcPr>
          <w:p w14:paraId="5D77CBE4" w14:textId="77777777" w:rsidR="00B027FE" w:rsidRPr="00B027FE" w:rsidRDefault="00B027FE" w:rsidP="00B027FE">
            <w:pPr>
              <w:autoSpaceDE w:val="0"/>
              <w:autoSpaceDN w:val="0"/>
              <w:adjustRightInd w:val="0"/>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 xml:space="preserve">Alphanumeric and </w:t>
            </w:r>
          </w:p>
          <w:p w14:paraId="57D5C8B0" w14:textId="77777777" w:rsidR="00B027FE" w:rsidRPr="00B027FE" w:rsidRDefault="00B027FE" w:rsidP="00B027FE">
            <w:pPr>
              <w:autoSpaceDE w:val="0"/>
              <w:autoSpaceDN w:val="0"/>
              <w:adjustRightInd w:val="0"/>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Bar Code Symbology 39</w:t>
            </w:r>
          </w:p>
        </w:tc>
        <w:tc>
          <w:tcPr>
            <w:tcW w:w="3250" w:type="dxa"/>
            <w:tcBorders>
              <w:top w:val="single" w:sz="6" w:space="0" w:color="auto"/>
              <w:left w:val="single" w:sz="6" w:space="0" w:color="auto"/>
              <w:bottom w:val="single" w:sz="6" w:space="0" w:color="auto"/>
              <w:right w:val="single" w:sz="6" w:space="0" w:color="auto"/>
            </w:tcBorders>
            <w:shd w:val="clear" w:color="auto" w:fill="auto"/>
          </w:tcPr>
          <w:p w14:paraId="3F80E021"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 </w:t>
            </w:r>
            <w:r w:rsidRPr="00B027FE">
              <w:rPr>
                <w:rFonts w:ascii="Arial" w:eastAsia="Times New Roman" w:hAnsi="Arial" w:cs="Times New Roman"/>
                <w:sz w:val="20"/>
                <w:szCs w:val="20"/>
                <w:highlight w:val="white"/>
                <w:shd w:val="clear" w:color="auto" w:fill="FFFFFF"/>
                <w:lang w:eastAsia="en-GB"/>
              </w:rPr>
              <w:t>The</w:t>
            </w:r>
            <w:r w:rsidRPr="00B027FE">
              <w:rPr>
                <w:rFonts w:ascii="Arial" w:eastAsia="Times New Roman" w:hAnsi="Arial" w:cs="Times New Roman"/>
                <w:sz w:val="20"/>
                <w:szCs w:val="20"/>
                <w:lang w:eastAsia="en-GB"/>
              </w:rPr>
              <w:t xml:space="preserve"> PO Number, PO Line Number and PO Shipment Number </w:t>
            </w:r>
            <w:r w:rsidRPr="00B027FE">
              <w:rPr>
                <w:rFonts w:ascii="Arial" w:eastAsia="Times New Roman" w:hAnsi="Arial" w:cs="Times New Roman"/>
                <w:sz w:val="20"/>
                <w:szCs w:val="20"/>
                <w:highlight w:val="white"/>
                <w:shd w:val="clear" w:color="auto" w:fill="FFFFFF"/>
                <w:lang w:eastAsia="en-GB"/>
              </w:rPr>
              <w:t xml:space="preserve"> are separated</w:t>
            </w:r>
            <w:r w:rsidRPr="00B027FE">
              <w:rPr>
                <w:rFonts w:ascii="Arial" w:eastAsia="Times New Roman" w:hAnsi="Arial" w:cs="Times New Roman"/>
                <w:sz w:val="20"/>
                <w:szCs w:val="20"/>
                <w:lang w:eastAsia="en-GB"/>
              </w:rPr>
              <w:t xml:space="preserve">  by the forward slash character ‘/’ </w:t>
            </w:r>
          </w:p>
          <w:p w14:paraId="4E2323CF"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14:paraId="3521A387"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If the PO Number is for a </w:t>
            </w:r>
            <w:r w:rsidRPr="00B027FE">
              <w:rPr>
                <w:rFonts w:ascii="Arial" w:eastAsia="Times New Roman" w:hAnsi="Arial" w:cs="Times New Roman"/>
                <w:b/>
                <w:sz w:val="20"/>
                <w:szCs w:val="20"/>
                <w:lang w:eastAsia="en-GB"/>
              </w:rPr>
              <w:t>Blanket Purchase Agreement (BPA)</w:t>
            </w:r>
            <w:r w:rsidRPr="00B027FE">
              <w:rPr>
                <w:rFonts w:ascii="Arial" w:eastAsia="Times New Roman" w:hAnsi="Arial" w:cs="Times New Roman"/>
                <w:sz w:val="20"/>
                <w:szCs w:val="20"/>
                <w:lang w:eastAsia="en-GB"/>
              </w:rPr>
              <w:t xml:space="preserve"> then the format of the Number is:  BPA Number and BPA Release Number delimited by the hyphen character ‘-’.</w:t>
            </w:r>
          </w:p>
          <w:p w14:paraId="668B3806"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14:paraId="05F1310C"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Example of a UOI for a BPA: </w:t>
            </w:r>
          </w:p>
          <w:p w14:paraId="10F35E4C"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i/>
                <w:sz w:val="20"/>
                <w:szCs w:val="20"/>
                <w:lang w:eastAsia="en-GB"/>
              </w:rPr>
              <w:t>123456-1234/12345/1234</w:t>
            </w:r>
            <w:r w:rsidRPr="00B027FE">
              <w:rPr>
                <w:rFonts w:ascii="Arial" w:eastAsia="Times New Roman" w:hAnsi="Arial" w:cs="Times New Roman"/>
                <w:sz w:val="20"/>
                <w:szCs w:val="20"/>
                <w:lang w:eastAsia="en-GB"/>
              </w:rPr>
              <w:t xml:space="preserve"> </w:t>
            </w:r>
          </w:p>
          <w:p w14:paraId="63754147"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14:paraId="24563F6C"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If the PO Number is for a </w:t>
            </w:r>
            <w:r w:rsidRPr="00B027FE">
              <w:rPr>
                <w:rFonts w:ascii="Arial" w:eastAsia="Times New Roman" w:hAnsi="Arial" w:cs="Times New Roman"/>
                <w:b/>
                <w:sz w:val="20"/>
                <w:szCs w:val="20"/>
                <w:lang w:eastAsia="en-GB"/>
              </w:rPr>
              <w:t>Standard PO</w:t>
            </w:r>
            <w:r w:rsidRPr="00B027FE">
              <w:rPr>
                <w:rFonts w:ascii="Arial" w:eastAsia="Times New Roman" w:hAnsi="Arial" w:cs="Times New Roman"/>
                <w:sz w:val="20"/>
                <w:szCs w:val="20"/>
                <w:lang w:eastAsia="en-GB"/>
              </w:rPr>
              <w:t xml:space="preserve"> and </w:t>
            </w:r>
            <w:r w:rsidRPr="00B027FE">
              <w:rPr>
                <w:rFonts w:ascii="Arial" w:eastAsia="Times New Roman" w:hAnsi="Arial" w:cs="Times New Roman"/>
                <w:b/>
                <w:sz w:val="20"/>
                <w:szCs w:val="20"/>
                <w:lang w:eastAsia="en-GB"/>
              </w:rPr>
              <w:t xml:space="preserve">Contract Purchase Agreement (CPA) </w:t>
            </w:r>
            <w:r w:rsidRPr="00B027FE">
              <w:rPr>
                <w:rFonts w:ascii="Arial" w:eastAsia="Times New Roman" w:hAnsi="Arial" w:cs="Times New Roman"/>
                <w:sz w:val="20"/>
                <w:szCs w:val="20"/>
                <w:lang w:eastAsia="en-GB"/>
              </w:rPr>
              <w:t xml:space="preserve">then the format of the Number is: Numeric </w:t>
            </w:r>
          </w:p>
          <w:p w14:paraId="1BCBEB07" w14:textId="77777777"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14:paraId="79042862" w14:textId="77777777" w:rsidR="00B027FE" w:rsidRPr="00B027FE" w:rsidRDefault="00B027FE" w:rsidP="00B027FE">
            <w:pPr>
              <w:autoSpaceDE w:val="0"/>
              <w:autoSpaceDN w:val="0"/>
              <w:adjustRightInd w:val="0"/>
              <w:spacing w:after="0" w:line="240" w:lineRule="auto"/>
              <w:rPr>
                <w:rFonts w:ascii="Arial" w:eastAsia="Times New Roman" w:hAnsi="Arial" w:cs="Times New Roman"/>
                <w:i/>
                <w:sz w:val="20"/>
                <w:szCs w:val="20"/>
                <w:lang w:eastAsia="en-GB"/>
              </w:rPr>
            </w:pPr>
            <w:r w:rsidRPr="00B027FE">
              <w:rPr>
                <w:rFonts w:ascii="Arial" w:eastAsia="Times New Roman" w:hAnsi="Arial" w:cs="Times New Roman"/>
                <w:sz w:val="20"/>
                <w:szCs w:val="20"/>
                <w:lang w:eastAsia="en-GB"/>
              </w:rPr>
              <w:t xml:space="preserve">Example of a UOI for a Standard PO or CPA: </w:t>
            </w:r>
            <w:r w:rsidRPr="00B027FE">
              <w:rPr>
                <w:rFonts w:ascii="Arial" w:eastAsia="Times New Roman" w:hAnsi="Arial" w:cs="Times New Roman"/>
                <w:i/>
                <w:sz w:val="20"/>
                <w:szCs w:val="20"/>
                <w:lang w:eastAsia="en-GB"/>
              </w:rPr>
              <w:t>23456/12345/1234</w:t>
            </w:r>
          </w:p>
          <w:p w14:paraId="2F8E2453" w14:textId="77777777" w:rsidR="00B027FE" w:rsidRPr="00B027FE" w:rsidRDefault="00B027FE" w:rsidP="00B027FE">
            <w:pPr>
              <w:autoSpaceDE w:val="0"/>
              <w:autoSpaceDN w:val="0"/>
              <w:adjustRightInd w:val="0"/>
              <w:spacing w:after="0" w:line="240" w:lineRule="auto"/>
              <w:rPr>
                <w:rFonts w:ascii="Arial" w:eastAsia="Times New Roman" w:hAnsi="Arial" w:cs="Times New Roman"/>
                <w:i/>
                <w:sz w:val="20"/>
                <w:szCs w:val="20"/>
                <w:lang w:eastAsia="en-GB"/>
              </w:rPr>
            </w:pPr>
          </w:p>
          <w:p w14:paraId="7B144D3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4E2C7E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0"/>
              </w:rPr>
            </w:pPr>
            <w:r w:rsidRPr="00B027FE">
              <w:rPr>
                <w:rFonts w:ascii="Arial" w:eastAsia="Times New Roman" w:hAnsi="Arial" w:cs="Arial"/>
                <w:color w:val="000000"/>
                <w:sz w:val="20"/>
                <w:szCs w:val="24"/>
              </w:rPr>
              <w:t xml:space="preserve">Goods &amp; Services </w:t>
            </w:r>
          </w:p>
        </w:tc>
      </w:tr>
      <w:tr w:rsidR="00B027FE" w:rsidRPr="00B027FE" w14:paraId="4D6F0B15" w14:textId="77777777" w:rsidTr="00626AEE">
        <w:trPr>
          <w:trHeight w:val="385"/>
        </w:trPr>
        <w:tc>
          <w:tcPr>
            <w:tcW w:w="570" w:type="dxa"/>
            <w:vMerge/>
            <w:tcBorders>
              <w:left w:val="single" w:sz="6" w:space="0" w:color="auto"/>
              <w:right w:val="single" w:sz="6" w:space="0" w:color="auto"/>
            </w:tcBorders>
          </w:tcPr>
          <w:p w14:paraId="249B13E2"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980" w:type="dxa"/>
            <w:vMerge/>
            <w:tcBorders>
              <w:left w:val="single" w:sz="6" w:space="0" w:color="auto"/>
              <w:right w:val="single" w:sz="6" w:space="0" w:color="auto"/>
            </w:tcBorders>
          </w:tcPr>
          <w:p w14:paraId="6C569E30"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p>
        </w:tc>
        <w:tc>
          <w:tcPr>
            <w:tcW w:w="2520" w:type="dxa"/>
            <w:gridSpan w:val="2"/>
            <w:tcBorders>
              <w:top w:val="single" w:sz="6" w:space="0" w:color="auto"/>
              <w:left w:val="single" w:sz="6" w:space="0" w:color="auto"/>
              <w:bottom w:val="single" w:sz="6" w:space="0" w:color="auto"/>
              <w:right w:val="single" w:sz="6" w:space="0" w:color="auto"/>
            </w:tcBorders>
          </w:tcPr>
          <w:p w14:paraId="51FF968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t>Unique Receipt Reference Identifier (URRI)</w:t>
            </w:r>
            <w:r w:rsidRPr="00B027FE">
              <w:rPr>
                <w:rFonts w:ascii="Arial" w:eastAsia="Times New Roman" w:hAnsi="Arial" w:cs="Arial"/>
                <w:color w:val="000000"/>
                <w:sz w:val="20"/>
                <w:szCs w:val="24"/>
              </w:rPr>
              <w:t xml:space="preserve"> Produced by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for Inventory Orders</w:t>
            </w:r>
          </w:p>
          <w:p w14:paraId="553E223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2880" w:type="dxa"/>
            <w:tcBorders>
              <w:top w:val="single" w:sz="6" w:space="0" w:color="auto"/>
              <w:left w:val="single" w:sz="6" w:space="0" w:color="auto"/>
              <w:bottom w:val="single" w:sz="6" w:space="0" w:color="auto"/>
              <w:right w:val="single" w:sz="6" w:space="0" w:color="auto"/>
            </w:tcBorders>
          </w:tcPr>
          <w:p w14:paraId="4BB27C47" w14:textId="77777777"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lastRenderedPageBreak/>
              <w:t xml:space="preserve">An alpha/numeric sequence that links the item received to original Purchase Order/Dues-In.  For each full or part item </w:t>
            </w:r>
            <w:r w:rsidRPr="00B027FE">
              <w:rPr>
                <w:rFonts w:ascii="Arial" w:eastAsia="Times New Roman" w:hAnsi="Arial" w:cs="Arial"/>
                <w:sz w:val="20"/>
                <w:szCs w:val="20"/>
              </w:rPr>
              <w:lastRenderedPageBreak/>
              <w:t>delivery the Trading Partner will add an alpha suffix to the Unique Receipt Reference Number.</w:t>
            </w:r>
          </w:p>
          <w:p w14:paraId="19569EC4" w14:textId="77777777" w:rsidR="00B027FE" w:rsidRPr="00B027FE" w:rsidRDefault="00B027FE" w:rsidP="00B027FE">
            <w:pPr>
              <w:spacing w:after="120" w:line="240" w:lineRule="auto"/>
              <w:rPr>
                <w:rFonts w:ascii="Arial" w:eastAsia="Times New Roman" w:hAnsi="Arial" w:cs="Arial"/>
                <w:color w:val="000000"/>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2B15790E"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6426FD">
              <w:rPr>
                <w:rFonts w:ascii="Arial" w:eastAsia="Times New Roman" w:hAnsi="Arial" w:cs="Arial"/>
                <w:color w:val="000000"/>
                <w:sz w:val="20"/>
                <w:szCs w:val="24"/>
                <w:highlight w:val="black"/>
              </w:rPr>
              <w:lastRenderedPageBreak/>
              <w:t>6</w:t>
            </w:r>
          </w:p>
        </w:tc>
        <w:tc>
          <w:tcPr>
            <w:tcW w:w="1440" w:type="dxa"/>
            <w:tcBorders>
              <w:top w:val="single" w:sz="6" w:space="0" w:color="auto"/>
              <w:left w:val="single" w:sz="6" w:space="0" w:color="auto"/>
              <w:bottom w:val="single" w:sz="6" w:space="0" w:color="auto"/>
              <w:right w:val="single" w:sz="6" w:space="0" w:color="auto"/>
            </w:tcBorders>
          </w:tcPr>
          <w:p w14:paraId="71D1DC3C" w14:textId="77777777"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t xml:space="preserve">This attribute is provided in both Bar Code 39 and human </w:t>
            </w:r>
            <w:r w:rsidRPr="00B027FE">
              <w:rPr>
                <w:rFonts w:ascii="Arial" w:eastAsia="Times New Roman" w:hAnsi="Arial" w:cs="Arial"/>
                <w:sz w:val="20"/>
                <w:szCs w:val="20"/>
              </w:rPr>
              <w:lastRenderedPageBreak/>
              <w:t xml:space="preserve">readable text format. </w:t>
            </w:r>
          </w:p>
          <w:p w14:paraId="1AFAD4F2" w14:textId="77777777" w:rsidR="00B027FE" w:rsidRPr="00B027FE" w:rsidRDefault="00B027FE" w:rsidP="00B027FE">
            <w:pPr>
              <w:spacing w:after="120" w:line="240" w:lineRule="auto"/>
              <w:rPr>
                <w:rFonts w:ascii="Arial" w:eastAsia="Times New Roman" w:hAnsi="Arial" w:cs="Arial"/>
                <w:sz w:val="20"/>
                <w:szCs w:val="20"/>
              </w:rPr>
            </w:pPr>
          </w:p>
        </w:tc>
        <w:tc>
          <w:tcPr>
            <w:tcW w:w="3250" w:type="dxa"/>
            <w:tcBorders>
              <w:top w:val="single" w:sz="6" w:space="0" w:color="auto"/>
              <w:left w:val="single" w:sz="6" w:space="0" w:color="auto"/>
              <w:bottom w:val="single" w:sz="6" w:space="0" w:color="auto"/>
              <w:right w:val="single" w:sz="6" w:space="0" w:color="auto"/>
            </w:tcBorders>
            <w:shd w:val="clear" w:color="auto" w:fill="auto"/>
          </w:tcPr>
          <w:p w14:paraId="23C8182A" w14:textId="77777777"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lastRenderedPageBreak/>
              <w:t>5 or 6 alphanumeric in the following formats:</w:t>
            </w:r>
          </w:p>
          <w:p w14:paraId="4E53CB57" w14:textId="77777777"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lastRenderedPageBreak/>
              <w:t>For deliveries to Sea:</w:t>
            </w:r>
            <w:r w:rsidRPr="00B027FE">
              <w:rPr>
                <w:rFonts w:ascii="Arial" w:eastAsia="Times New Roman" w:hAnsi="Arial" w:cs="Arial"/>
                <w:sz w:val="20"/>
                <w:szCs w:val="20"/>
              </w:rPr>
              <w:tab/>
              <w:t xml:space="preserve">    Sxxxxxa   e.g. S1234AA</w:t>
            </w:r>
          </w:p>
          <w:p w14:paraId="7FAC9867" w14:textId="77777777" w:rsidR="00B027FE" w:rsidRPr="00B027FE" w:rsidRDefault="00B027FE" w:rsidP="00B027FE">
            <w:pPr>
              <w:spacing w:after="120" w:line="240" w:lineRule="auto"/>
              <w:rPr>
                <w:rFonts w:ascii="Arial" w:eastAsia="Times New Roman" w:hAnsi="Arial" w:cs="Arial"/>
                <w:sz w:val="20"/>
                <w:szCs w:val="20"/>
              </w:rPr>
            </w:pPr>
          </w:p>
          <w:p w14:paraId="1B5F926B" w14:textId="77777777"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t>For deliveries to Land:</w:t>
            </w:r>
            <w:r w:rsidRPr="00B027FE">
              <w:rPr>
                <w:rFonts w:ascii="Arial" w:eastAsia="Times New Roman" w:hAnsi="Arial" w:cs="Arial"/>
                <w:sz w:val="20"/>
                <w:szCs w:val="20"/>
              </w:rPr>
              <w:tab/>
              <w:t xml:space="preserve">   Lxxxxxa   e.g. L1234BA</w:t>
            </w:r>
          </w:p>
          <w:p w14:paraId="3C80D509" w14:textId="77777777" w:rsidR="00B027FE" w:rsidRPr="00B027FE" w:rsidRDefault="00B027FE" w:rsidP="00B027FE">
            <w:pPr>
              <w:spacing w:after="120" w:line="240" w:lineRule="auto"/>
              <w:rPr>
                <w:rFonts w:ascii="Arial" w:eastAsia="Times New Roman" w:hAnsi="Arial" w:cs="Arial"/>
                <w:sz w:val="20"/>
                <w:szCs w:val="20"/>
              </w:rPr>
            </w:pPr>
          </w:p>
          <w:p w14:paraId="35797CA8" w14:textId="77777777" w:rsidR="00B027FE" w:rsidRPr="00B027FE" w:rsidRDefault="00B027FE" w:rsidP="00B027FE">
            <w:pPr>
              <w:spacing w:after="120" w:line="240" w:lineRule="auto"/>
              <w:rPr>
                <w:rFonts w:ascii="Arial" w:eastAsia="Times New Roman" w:hAnsi="Arial" w:cs="Arial"/>
                <w:color w:val="000000"/>
                <w:sz w:val="20"/>
                <w:szCs w:val="20"/>
              </w:rPr>
            </w:pPr>
            <w:r w:rsidRPr="00B027FE">
              <w:rPr>
                <w:rFonts w:ascii="Arial" w:eastAsia="Times New Roman" w:hAnsi="Arial" w:cs="Arial"/>
                <w:sz w:val="20"/>
                <w:szCs w:val="20"/>
              </w:rPr>
              <w:t>For deliveries to Air:</w:t>
            </w:r>
            <w:r w:rsidRPr="00B027FE">
              <w:rPr>
                <w:rFonts w:ascii="Arial" w:eastAsia="Times New Roman" w:hAnsi="Arial" w:cs="Arial"/>
                <w:sz w:val="20"/>
                <w:szCs w:val="20"/>
              </w:rPr>
              <w:tab/>
              <w:t xml:space="preserve">    xxxxxA e.g. 12345A</w:t>
            </w:r>
            <w:r w:rsidRPr="00B027FE" w:rsidDel="00321820">
              <w:rPr>
                <w:rFonts w:ascii="Arial" w:eastAsia="Times New Roman" w:hAnsi="Arial" w:cs="Arial"/>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0B0105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0"/>
              </w:rPr>
            </w:pPr>
            <w:r w:rsidRPr="00B027FE">
              <w:rPr>
                <w:rFonts w:ascii="Arial" w:eastAsia="Times New Roman" w:hAnsi="Arial" w:cs="Arial"/>
                <w:sz w:val="20"/>
                <w:szCs w:val="20"/>
                <w:lang w:eastAsia="en-GB"/>
              </w:rPr>
              <w:lastRenderedPageBreak/>
              <w:t>Goods and Services</w:t>
            </w:r>
          </w:p>
        </w:tc>
      </w:tr>
      <w:tr w:rsidR="00B027FE" w:rsidRPr="00B027FE" w14:paraId="2367B52A" w14:textId="77777777" w:rsidTr="00626AEE">
        <w:trPr>
          <w:trHeight w:val="385"/>
        </w:trPr>
        <w:tc>
          <w:tcPr>
            <w:tcW w:w="570" w:type="dxa"/>
            <w:vMerge/>
            <w:tcBorders>
              <w:left w:val="single" w:sz="6" w:space="0" w:color="auto"/>
              <w:bottom w:val="single" w:sz="6" w:space="0" w:color="auto"/>
              <w:right w:val="single" w:sz="6" w:space="0" w:color="auto"/>
            </w:tcBorders>
          </w:tcPr>
          <w:p w14:paraId="3808F0AF"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980" w:type="dxa"/>
            <w:vMerge/>
            <w:tcBorders>
              <w:left w:val="single" w:sz="6" w:space="0" w:color="auto"/>
              <w:bottom w:val="single" w:sz="6" w:space="0" w:color="auto"/>
              <w:right w:val="single" w:sz="6" w:space="0" w:color="auto"/>
            </w:tcBorders>
          </w:tcPr>
          <w:p w14:paraId="4A062B10"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p>
        </w:tc>
        <w:tc>
          <w:tcPr>
            <w:tcW w:w="2520" w:type="dxa"/>
            <w:gridSpan w:val="2"/>
            <w:tcBorders>
              <w:top w:val="single" w:sz="6" w:space="0" w:color="auto"/>
              <w:left w:val="single" w:sz="6" w:space="0" w:color="auto"/>
              <w:bottom w:val="single" w:sz="6" w:space="0" w:color="auto"/>
              <w:right w:val="single" w:sz="6" w:space="0" w:color="auto"/>
            </w:tcBorders>
          </w:tcPr>
          <w:p w14:paraId="69AED535"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Electronic Business Capability Unique Package Identifier (EUPI)</w:t>
            </w:r>
          </w:p>
          <w:p w14:paraId="73364EA2"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2880" w:type="dxa"/>
            <w:tcBorders>
              <w:top w:val="single" w:sz="6" w:space="0" w:color="auto"/>
              <w:left w:val="single" w:sz="6" w:space="0" w:color="auto"/>
              <w:bottom w:val="single" w:sz="6" w:space="0" w:color="auto"/>
              <w:right w:val="single" w:sz="6" w:space="0" w:color="auto"/>
            </w:tcBorders>
          </w:tcPr>
          <w:p w14:paraId="05738AC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An alphanumeric sequence generated by the supplier.</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3C9F9364"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6426FD">
              <w:rPr>
                <w:rFonts w:ascii="Arial" w:eastAsia="Times New Roman" w:hAnsi="Arial" w:cs="Arial"/>
                <w:color w:val="000000"/>
                <w:sz w:val="20"/>
                <w:szCs w:val="24"/>
                <w:highlight w:val="black"/>
              </w:rPr>
              <w:t>12</w:t>
            </w:r>
          </w:p>
        </w:tc>
        <w:tc>
          <w:tcPr>
            <w:tcW w:w="1440" w:type="dxa"/>
            <w:tcBorders>
              <w:top w:val="single" w:sz="6" w:space="0" w:color="auto"/>
              <w:left w:val="single" w:sz="6" w:space="0" w:color="auto"/>
              <w:bottom w:val="single" w:sz="6" w:space="0" w:color="auto"/>
              <w:right w:val="single" w:sz="6" w:space="0" w:color="auto"/>
            </w:tcBorders>
          </w:tcPr>
          <w:p w14:paraId="50E6256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auto"/>
          </w:tcPr>
          <w:p w14:paraId="2836354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2A7334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Goods </w:t>
            </w:r>
          </w:p>
        </w:tc>
      </w:tr>
      <w:tr w:rsidR="00B027FE" w:rsidRPr="00B027FE" w14:paraId="3E2DC440"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5C9DDBD5"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C</w:t>
            </w:r>
          </w:p>
        </w:tc>
        <w:tc>
          <w:tcPr>
            <w:tcW w:w="1980" w:type="dxa"/>
            <w:tcBorders>
              <w:top w:val="single" w:sz="6" w:space="0" w:color="auto"/>
              <w:left w:val="single" w:sz="6" w:space="0" w:color="auto"/>
              <w:bottom w:val="single" w:sz="6" w:space="0" w:color="auto"/>
              <w:right w:val="single" w:sz="6" w:space="0" w:color="auto"/>
            </w:tcBorders>
          </w:tcPr>
          <w:p w14:paraId="2F075079"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Via</w:t>
            </w:r>
          </w:p>
        </w:tc>
        <w:tc>
          <w:tcPr>
            <w:tcW w:w="5400" w:type="dxa"/>
            <w:gridSpan w:val="3"/>
            <w:tcBorders>
              <w:top w:val="single" w:sz="6" w:space="0" w:color="auto"/>
              <w:left w:val="single" w:sz="6" w:space="0" w:color="auto"/>
              <w:bottom w:val="single" w:sz="6" w:space="0" w:color="auto"/>
              <w:right w:val="single" w:sz="6" w:space="0" w:color="auto"/>
            </w:tcBorders>
          </w:tcPr>
          <w:p w14:paraId="46A7007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Intermediate Address responsible for forwarding the package to the final destination.</w:t>
            </w:r>
          </w:p>
          <w:p w14:paraId="0FCA565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605DF68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address to which the supplier should send the delivery if filled in.</w:t>
            </w:r>
          </w:p>
          <w:p w14:paraId="0FC887F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1B14FB87"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6426FD">
              <w:rPr>
                <w:rFonts w:ascii="Arial" w:eastAsia="Times New Roman" w:hAnsi="Arial" w:cs="Arial"/>
                <w:color w:val="000000"/>
                <w:sz w:val="20"/>
                <w:szCs w:val="24"/>
                <w:highlight w:val="black"/>
              </w:rPr>
              <w:t>256</w:t>
            </w:r>
          </w:p>
        </w:tc>
        <w:tc>
          <w:tcPr>
            <w:tcW w:w="1440" w:type="dxa"/>
            <w:tcBorders>
              <w:top w:val="single" w:sz="6" w:space="0" w:color="auto"/>
              <w:left w:val="single" w:sz="6" w:space="0" w:color="auto"/>
              <w:bottom w:val="single" w:sz="6" w:space="0" w:color="auto"/>
              <w:right w:val="single" w:sz="6" w:space="0" w:color="auto"/>
            </w:tcBorders>
          </w:tcPr>
          <w:p w14:paraId="0F0239F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637797D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7E0919C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14:paraId="01A938BE"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7CCE9B7F"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D</w:t>
            </w:r>
          </w:p>
        </w:tc>
        <w:tc>
          <w:tcPr>
            <w:tcW w:w="1980" w:type="dxa"/>
            <w:tcBorders>
              <w:top w:val="single" w:sz="6" w:space="0" w:color="auto"/>
              <w:left w:val="single" w:sz="6" w:space="0" w:color="auto"/>
              <w:bottom w:val="single" w:sz="6" w:space="0" w:color="auto"/>
              <w:right w:val="single" w:sz="6" w:space="0" w:color="auto"/>
            </w:tcBorders>
          </w:tcPr>
          <w:p w14:paraId="1D304595"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To</w:t>
            </w:r>
          </w:p>
        </w:tc>
        <w:tc>
          <w:tcPr>
            <w:tcW w:w="5400" w:type="dxa"/>
            <w:gridSpan w:val="3"/>
            <w:tcBorders>
              <w:top w:val="single" w:sz="6" w:space="0" w:color="auto"/>
              <w:left w:val="single" w:sz="6" w:space="0" w:color="auto"/>
              <w:bottom w:val="single" w:sz="6" w:space="0" w:color="auto"/>
              <w:right w:val="single" w:sz="6" w:space="0" w:color="auto"/>
            </w:tcBorders>
          </w:tcPr>
          <w:p w14:paraId="5FEA351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The </w:t>
            </w:r>
            <w:r w:rsidRPr="00B027FE">
              <w:rPr>
                <w:rFonts w:ascii="Arial" w:eastAsia="Times New Roman" w:hAnsi="Arial" w:cs="Arial"/>
                <w:b/>
                <w:color w:val="000000"/>
                <w:sz w:val="20"/>
                <w:szCs w:val="24"/>
              </w:rPr>
              <w:t>Final Address</w:t>
            </w:r>
            <w:r w:rsidRPr="00B027FE">
              <w:rPr>
                <w:rFonts w:ascii="Arial" w:eastAsia="Times New Roman" w:hAnsi="Arial" w:cs="Arial"/>
                <w:color w:val="000000"/>
                <w:sz w:val="20"/>
                <w:szCs w:val="24"/>
              </w:rPr>
              <w:t xml:space="preserve"> to which the package shall be delivered or, in the case of a service, the address of the receipting authority.</w:t>
            </w:r>
          </w:p>
          <w:p w14:paraId="370312D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0BF67C0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Unit name</w:t>
            </w:r>
          </w:p>
          <w:p w14:paraId="0A00DBA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1</w:t>
            </w:r>
          </w:p>
          <w:p w14:paraId="5DF8727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2</w:t>
            </w:r>
          </w:p>
          <w:p w14:paraId="1F4BE0F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3</w:t>
            </w:r>
          </w:p>
          <w:p w14:paraId="3D019A1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4</w:t>
            </w:r>
          </w:p>
          <w:p w14:paraId="0180B5E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5</w:t>
            </w:r>
          </w:p>
          <w:p w14:paraId="41CF211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Post Code</w:t>
            </w:r>
          </w:p>
          <w:p w14:paraId="4234E50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Country</w:t>
            </w:r>
          </w:p>
        </w:tc>
        <w:tc>
          <w:tcPr>
            <w:tcW w:w="540" w:type="dxa"/>
            <w:tcBorders>
              <w:top w:val="single" w:sz="6" w:space="0" w:color="auto"/>
              <w:left w:val="single" w:sz="6" w:space="0" w:color="auto"/>
              <w:bottom w:val="single" w:sz="6" w:space="0" w:color="auto"/>
              <w:right w:val="single" w:sz="6" w:space="0" w:color="auto"/>
            </w:tcBorders>
          </w:tcPr>
          <w:p w14:paraId="0242AD36"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6426FD">
              <w:rPr>
                <w:rFonts w:ascii="Arial" w:eastAsia="Times New Roman" w:hAnsi="Arial" w:cs="Arial"/>
                <w:color w:val="000000"/>
                <w:sz w:val="20"/>
                <w:szCs w:val="24"/>
                <w:highlight w:val="black"/>
              </w:rPr>
              <w:t>256</w:t>
            </w:r>
          </w:p>
          <w:p w14:paraId="52FBB387"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440" w:type="dxa"/>
            <w:tcBorders>
              <w:top w:val="single" w:sz="6" w:space="0" w:color="auto"/>
              <w:left w:val="single" w:sz="6" w:space="0" w:color="auto"/>
              <w:bottom w:val="single" w:sz="6" w:space="0" w:color="auto"/>
              <w:right w:val="single" w:sz="6" w:space="0" w:color="auto"/>
            </w:tcBorders>
          </w:tcPr>
          <w:p w14:paraId="1D2323C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681F6832"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17ED322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14:paraId="7ACE1CBD" w14:textId="77777777" w:rsidTr="00626AEE">
        <w:trPr>
          <w:trHeight w:val="578"/>
        </w:trPr>
        <w:tc>
          <w:tcPr>
            <w:tcW w:w="570" w:type="dxa"/>
            <w:vMerge w:val="restart"/>
            <w:tcBorders>
              <w:top w:val="single" w:sz="6" w:space="0" w:color="auto"/>
              <w:left w:val="single" w:sz="6" w:space="0" w:color="auto"/>
              <w:right w:val="single" w:sz="6" w:space="0" w:color="auto"/>
            </w:tcBorders>
            <w:shd w:val="clear" w:color="auto" w:fill="FFFFFF"/>
          </w:tcPr>
          <w:p w14:paraId="53F28433"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E</w:t>
            </w:r>
          </w:p>
        </w:tc>
        <w:tc>
          <w:tcPr>
            <w:tcW w:w="1980" w:type="dxa"/>
            <w:vMerge w:val="restart"/>
            <w:tcBorders>
              <w:top w:val="single" w:sz="6" w:space="0" w:color="auto"/>
              <w:left w:val="single" w:sz="6" w:space="0" w:color="auto"/>
              <w:right w:val="single" w:sz="6" w:space="0" w:color="auto"/>
            </w:tcBorders>
            <w:shd w:val="clear" w:color="auto" w:fill="FFFFFF"/>
          </w:tcPr>
          <w:p w14:paraId="19C674B1"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Demand / Task Reference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6D77794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Orders from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(Where the Unique </w:t>
            </w:r>
            <w:r w:rsidRPr="00B027FE">
              <w:rPr>
                <w:rFonts w:ascii="Arial" w:eastAsia="Times New Roman" w:hAnsi="Arial" w:cs="Arial"/>
                <w:color w:val="000000"/>
                <w:sz w:val="20"/>
                <w:szCs w:val="24"/>
              </w:rPr>
              <w:lastRenderedPageBreak/>
              <w:t>Identifier is either the UOI or URRI)</w:t>
            </w:r>
          </w:p>
          <w:p w14:paraId="1B745D8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5A33E71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143462C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38BE197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6FE42519"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Inventory Orders from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(where the Unique Identifier is the URRI)</w:t>
            </w:r>
          </w:p>
          <w:p w14:paraId="1E7030B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510A717D"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14:paraId="18B0B66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lastRenderedPageBreak/>
              <w:t>Contract Number</w:t>
            </w:r>
            <w:r w:rsidRPr="00B027FE">
              <w:rPr>
                <w:rFonts w:ascii="Arial" w:eastAsia="Times New Roman" w:hAnsi="Arial" w:cs="Arial"/>
                <w:color w:val="000000"/>
                <w:sz w:val="20"/>
                <w:szCs w:val="24"/>
              </w:rPr>
              <w:t xml:space="preserve"> identifying the MoD contract placed on a </w:t>
            </w:r>
            <w:r w:rsidRPr="00B027FE">
              <w:rPr>
                <w:rFonts w:ascii="Arial" w:eastAsia="Times New Roman" w:hAnsi="Arial" w:cs="Arial"/>
                <w:color w:val="000000"/>
                <w:sz w:val="20"/>
                <w:szCs w:val="24"/>
              </w:rPr>
              <w:lastRenderedPageBreak/>
              <w:t>supplier responsible for the supply of specific goods</w:t>
            </w:r>
          </w:p>
          <w:p w14:paraId="4E528022"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4E0A75B6" w14:textId="77777777" w:rsidR="00B027FE" w:rsidRPr="00B027FE" w:rsidRDefault="00B027FE" w:rsidP="00B027FE">
            <w:pPr>
              <w:autoSpaceDE w:val="0"/>
              <w:autoSpaceDN w:val="0"/>
              <w:adjustRightInd w:val="0"/>
              <w:spacing w:after="0" w:line="240" w:lineRule="auto"/>
              <w:rPr>
                <w:rFonts w:ascii="Arial" w:eastAsia="Times New Roman" w:hAnsi="Arial" w:cs="Arial"/>
                <w:i/>
                <w:color w:val="000000"/>
                <w:sz w:val="20"/>
                <w:szCs w:val="24"/>
              </w:rPr>
            </w:pPr>
            <w:r w:rsidRPr="00B027FE">
              <w:rPr>
                <w:rFonts w:ascii="Arial" w:eastAsia="Times New Roman" w:hAnsi="Arial" w:cs="Arial"/>
                <w:i/>
                <w:color w:val="000000"/>
                <w:sz w:val="20"/>
                <w:szCs w:val="24"/>
              </w:rPr>
              <w:t>And if an inventory order</w:t>
            </w:r>
          </w:p>
          <w:p w14:paraId="0252AD6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38D2D33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t xml:space="preserve">Order Number </w:t>
            </w:r>
            <w:r w:rsidRPr="00B027FE">
              <w:rPr>
                <w:rFonts w:ascii="Arial" w:eastAsia="Times New Roman" w:hAnsi="Arial" w:cs="Arial"/>
                <w:color w:val="000000"/>
                <w:sz w:val="20"/>
                <w:szCs w:val="24"/>
              </w:rPr>
              <w:t>identifying Purchase Order / warrant Order / Requisition placed against an Enabling Contract for the delivery of goods against that Contract.</w:t>
            </w:r>
          </w:p>
          <w:p w14:paraId="0AFD781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38F4E10C"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color w:val="000000"/>
                <w:sz w:val="20"/>
                <w:szCs w:val="24"/>
              </w:rPr>
              <w:t xml:space="preserve">This attribute is provided in both Bar Code 39 and human readable test format. </w:t>
            </w:r>
          </w:p>
          <w:p w14:paraId="256A694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14:paraId="7E5542B8"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lastRenderedPageBreak/>
              <w:t>12</w:t>
            </w:r>
          </w:p>
          <w:p w14:paraId="27ED9810"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p>
          <w:p w14:paraId="60EF642B"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p>
          <w:p w14:paraId="5AE2B4F7"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p>
          <w:p w14:paraId="46453E6C"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p>
          <w:p w14:paraId="69789524"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p>
          <w:p w14:paraId="51FE7319"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p>
          <w:p w14:paraId="29926AF0"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11D3F6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lastRenderedPageBreak/>
              <w:t>alphanumeric</w:t>
            </w:r>
          </w:p>
          <w:p w14:paraId="0A15E71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054F890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57483D9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09707DBD"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3B947D0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4A8C2B7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7E6C2C2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 &amp; Barcode 39</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14:paraId="16E5B4C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0555C29D"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p w14:paraId="4617C5F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19129922"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79895F4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2618196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059367B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02FE0B5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p w14:paraId="670666E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7BA71C7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54FAE81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38A6169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56BE6C9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6258916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r>
      <w:tr w:rsidR="00B027FE" w:rsidRPr="00B027FE" w14:paraId="258D86E1" w14:textId="77777777" w:rsidTr="00626AEE">
        <w:trPr>
          <w:trHeight w:val="577"/>
        </w:trPr>
        <w:tc>
          <w:tcPr>
            <w:tcW w:w="570" w:type="dxa"/>
            <w:vMerge/>
            <w:tcBorders>
              <w:left w:val="single" w:sz="6" w:space="0" w:color="auto"/>
              <w:bottom w:val="single" w:sz="6" w:space="0" w:color="auto"/>
              <w:right w:val="single" w:sz="6" w:space="0" w:color="auto"/>
            </w:tcBorders>
            <w:shd w:val="clear" w:color="auto" w:fill="FFFFFF"/>
          </w:tcPr>
          <w:p w14:paraId="50316B15"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980" w:type="dxa"/>
            <w:vMerge/>
            <w:tcBorders>
              <w:left w:val="single" w:sz="6" w:space="0" w:color="auto"/>
              <w:bottom w:val="single" w:sz="6" w:space="0" w:color="auto"/>
              <w:right w:val="single" w:sz="6" w:space="0" w:color="auto"/>
            </w:tcBorders>
            <w:shd w:val="clear" w:color="auto" w:fill="FFFFFF"/>
          </w:tcPr>
          <w:p w14:paraId="12E5D82D"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16A2FE22"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Non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electronic Orders (Where the Unique Identifier is the EUPI)</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14:paraId="05FC124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Demand Date + Serial Number +</w:t>
            </w:r>
          </w:p>
          <w:p w14:paraId="325602E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Line number + UIN</w:t>
            </w:r>
          </w:p>
        </w:tc>
        <w:tc>
          <w:tcPr>
            <w:tcW w:w="540" w:type="dxa"/>
            <w:tcBorders>
              <w:top w:val="single" w:sz="6" w:space="0" w:color="auto"/>
              <w:left w:val="single" w:sz="6" w:space="0" w:color="auto"/>
              <w:bottom w:val="single" w:sz="6" w:space="0" w:color="auto"/>
              <w:right w:val="single" w:sz="6" w:space="0" w:color="auto"/>
            </w:tcBorders>
            <w:shd w:val="clear" w:color="auto" w:fill="FFFFFF"/>
          </w:tcPr>
          <w:p w14:paraId="28BA8BAC"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8+5+6+6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78D15F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14:paraId="1A9034F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DDMMYYYY + 12345678 + 12345 + 123456 + 123456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294DB7B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02123E45"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417C1D56"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F</w:t>
            </w:r>
          </w:p>
        </w:tc>
        <w:tc>
          <w:tcPr>
            <w:tcW w:w="1980" w:type="dxa"/>
            <w:tcBorders>
              <w:top w:val="single" w:sz="6" w:space="0" w:color="auto"/>
              <w:left w:val="single" w:sz="6" w:space="0" w:color="auto"/>
              <w:bottom w:val="single" w:sz="6" w:space="0" w:color="auto"/>
              <w:right w:val="single" w:sz="6" w:space="0" w:color="auto"/>
            </w:tcBorders>
          </w:tcPr>
          <w:p w14:paraId="517E3D8A"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Description</w:t>
            </w:r>
          </w:p>
        </w:tc>
        <w:tc>
          <w:tcPr>
            <w:tcW w:w="5400" w:type="dxa"/>
            <w:gridSpan w:val="3"/>
            <w:tcBorders>
              <w:top w:val="single" w:sz="6" w:space="0" w:color="auto"/>
              <w:left w:val="single" w:sz="6" w:space="0" w:color="auto"/>
              <w:bottom w:val="single" w:sz="6" w:space="0" w:color="auto"/>
              <w:right w:val="single" w:sz="6" w:space="0" w:color="auto"/>
            </w:tcBorders>
          </w:tcPr>
          <w:p w14:paraId="730BB40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Description of the item or service as defined in the contract.</w:t>
            </w:r>
          </w:p>
          <w:p w14:paraId="2306ECD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5BB84AF8"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240</w:t>
            </w:r>
          </w:p>
        </w:tc>
        <w:tc>
          <w:tcPr>
            <w:tcW w:w="1440" w:type="dxa"/>
            <w:tcBorders>
              <w:top w:val="single" w:sz="6" w:space="0" w:color="auto"/>
              <w:left w:val="single" w:sz="6" w:space="0" w:color="auto"/>
              <w:bottom w:val="single" w:sz="6" w:space="0" w:color="auto"/>
              <w:right w:val="single" w:sz="6" w:space="0" w:color="auto"/>
            </w:tcBorders>
          </w:tcPr>
          <w:p w14:paraId="4820F0A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32BCE10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1310AEE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14:paraId="6F8F2847"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10EB7D97"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G</w:t>
            </w:r>
          </w:p>
        </w:tc>
        <w:tc>
          <w:tcPr>
            <w:tcW w:w="1980" w:type="dxa"/>
            <w:tcBorders>
              <w:top w:val="single" w:sz="6" w:space="0" w:color="auto"/>
              <w:left w:val="single" w:sz="6" w:space="0" w:color="auto"/>
              <w:bottom w:val="single" w:sz="6" w:space="0" w:color="auto"/>
              <w:right w:val="single" w:sz="6" w:space="0" w:color="auto"/>
            </w:tcBorders>
          </w:tcPr>
          <w:p w14:paraId="353DB6E4"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RDD</w:t>
            </w:r>
          </w:p>
        </w:tc>
        <w:tc>
          <w:tcPr>
            <w:tcW w:w="5400" w:type="dxa"/>
            <w:gridSpan w:val="3"/>
            <w:tcBorders>
              <w:top w:val="single" w:sz="6" w:space="0" w:color="auto"/>
              <w:left w:val="single" w:sz="6" w:space="0" w:color="auto"/>
              <w:bottom w:val="single" w:sz="6" w:space="0" w:color="auto"/>
              <w:right w:val="single" w:sz="6" w:space="0" w:color="auto"/>
            </w:tcBorders>
          </w:tcPr>
          <w:p w14:paraId="1B9E19A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Required Delivery Date (RDD) that the package is required at the demander’s point of delivery.</w:t>
            </w:r>
          </w:p>
          <w:p w14:paraId="1B4BDB5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48296141"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8</w:t>
            </w:r>
          </w:p>
        </w:tc>
        <w:tc>
          <w:tcPr>
            <w:tcW w:w="1440" w:type="dxa"/>
            <w:tcBorders>
              <w:top w:val="single" w:sz="6" w:space="0" w:color="auto"/>
              <w:left w:val="single" w:sz="6" w:space="0" w:color="auto"/>
              <w:bottom w:val="single" w:sz="6" w:space="0" w:color="auto"/>
              <w:right w:val="single" w:sz="6" w:space="0" w:color="auto"/>
            </w:tcBorders>
          </w:tcPr>
          <w:p w14:paraId="7684E89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14:paraId="63DC750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DD/MM/YYYY</w:t>
            </w:r>
          </w:p>
        </w:tc>
        <w:tc>
          <w:tcPr>
            <w:tcW w:w="1620" w:type="dxa"/>
            <w:tcBorders>
              <w:top w:val="single" w:sz="6" w:space="0" w:color="auto"/>
              <w:left w:val="single" w:sz="6" w:space="0" w:color="auto"/>
              <w:bottom w:val="single" w:sz="6" w:space="0" w:color="auto"/>
              <w:right w:val="single" w:sz="6" w:space="0" w:color="auto"/>
            </w:tcBorders>
          </w:tcPr>
          <w:p w14:paraId="1B82449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2208B283"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6209258D"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H</w:t>
            </w:r>
          </w:p>
        </w:tc>
        <w:tc>
          <w:tcPr>
            <w:tcW w:w="1980" w:type="dxa"/>
            <w:tcBorders>
              <w:top w:val="single" w:sz="6" w:space="0" w:color="auto"/>
              <w:left w:val="single" w:sz="6" w:space="0" w:color="auto"/>
              <w:bottom w:val="single" w:sz="6" w:space="0" w:color="auto"/>
              <w:right w:val="single" w:sz="6" w:space="0" w:color="auto"/>
            </w:tcBorders>
          </w:tcPr>
          <w:p w14:paraId="13F27282"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SPC</w:t>
            </w:r>
          </w:p>
        </w:tc>
        <w:tc>
          <w:tcPr>
            <w:tcW w:w="5400" w:type="dxa"/>
            <w:gridSpan w:val="3"/>
            <w:tcBorders>
              <w:top w:val="single" w:sz="6" w:space="0" w:color="auto"/>
              <w:left w:val="single" w:sz="6" w:space="0" w:color="auto"/>
              <w:bottom w:val="single" w:sz="6" w:space="0" w:color="auto"/>
              <w:right w:val="single" w:sz="6" w:space="0" w:color="auto"/>
            </w:tcBorders>
          </w:tcPr>
          <w:p w14:paraId="571FA85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Standard Priority Code denoting at what speed the package should be handled within MoD Supply Chain.</w:t>
            </w:r>
          </w:p>
          <w:p w14:paraId="748AC80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0B28C95B"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2</w:t>
            </w:r>
          </w:p>
        </w:tc>
        <w:tc>
          <w:tcPr>
            <w:tcW w:w="1440" w:type="dxa"/>
            <w:tcBorders>
              <w:top w:val="single" w:sz="6" w:space="0" w:color="auto"/>
              <w:left w:val="single" w:sz="6" w:space="0" w:color="auto"/>
              <w:bottom w:val="single" w:sz="6" w:space="0" w:color="auto"/>
              <w:right w:val="single" w:sz="6" w:space="0" w:color="auto"/>
            </w:tcBorders>
          </w:tcPr>
          <w:p w14:paraId="36C151A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14:paraId="3165F98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3021F6E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6D1A8E2A"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42B51BD7"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J</w:t>
            </w:r>
          </w:p>
        </w:tc>
        <w:tc>
          <w:tcPr>
            <w:tcW w:w="1980" w:type="dxa"/>
            <w:tcBorders>
              <w:top w:val="single" w:sz="6" w:space="0" w:color="auto"/>
              <w:left w:val="single" w:sz="6" w:space="0" w:color="auto"/>
              <w:bottom w:val="single" w:sz="6" w:space="0" w:color="auto"/>
              <w:right w:val="single" w:sz="6" w:space="0" w:color="auto"/>
            </w:tcBorders>
          </w:tcPr>
          <w:p w14:paraId="38F9CF30"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UN Haz Code</w:t>
            </w:r>
          </w:p>
        </w:tc>
        <w:tc>
          <w:tcPr>
            <w:tcW w:w="5400" w:type="dxa"/>
            <w:gridSpan w:val="3"/>
            <w:tcBorders>
              <w:top w:val="single" w:sz="6" w:space="0" w:color="auto"/>
              <w:left w:val="single" w:sz="6" w:space="0" w:color="auto"/>
              <w:bottom w:val="single" w:sz="6" w:space="0" w:color="auto"/>
              <w:right w:val="single" w:sz="6" w:space="0" w:color="auto"/>
            </w:tcBorders>
          </w:tcPr>
          <w:p w14:paraId="628E343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UN Hazard Class. Denotes the potential hazard of the items within the package</w:t>
            </w:r>
          </w:p>
          <w:p w14:paraId="0476CCC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5C9B704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References: DEFCON 68 and DEFCON 129</w:t>
            </w:r>
          </w:p>
          <w:p w14:paraId="522EEFD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6DB2FC37"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2</w:t>
            </w:r>
          </w:p>
        </w:tc>
        <w:tc>
          <w:tcPr>
            <w:tcW w:w="1440" w:type="dxa"/>
            <w:tcBorders>
              <w:top w:val="single" w:sz="6" w:space="0" w:color="auto"/>
              <w:left w:val="single" w:sz="6" w:space="0" w:color="auto"/>
              <w:bottom w:val="single" w:sz="6" w:space="0" w:color="auto"/>
              <w:right w:val="single" w:sz="6" w:space="0" w:color="auto"/>
            </w:tcBorders>
          </w:tcPr>
          <w:p w14:paraId="0682BB4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6057387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0D1EAE8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7AEDA1B4"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2ECCDDA4"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K</w:t>
            </w:r>
          </w:p>
        </w:tc>
        <w:tc>
          <w:tcPr>
            <w:tcW w:w="1980" w:type="dxa"/>
            <w:tcBorders>
              <w:top w:val="single" w:sz="6" w:space="0" w:color="auto"/>
              <w:left w:val="single" w:sz="6" w:space="0" w:color="auto"/>
              <w:bottom w:val="single" w:sz="6" w:space="0" w:color="auto"/>
              <w:right w:val="single" w:sz="6" w:space="0" w:color="auto"/>
            </w:tcBorders>
          </w:tcPr>
          <w:p w14:paraId="045FA423"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Date Shipped</w:t>
            </w:r>
          </w:p>
        </w:tc>
        <w:tc>
          <w:tcPr>
            <w:tcW w:w="5400" w:type="dxa"/>
            <w:gridSpan w:val="3"/>
            <w:tcBorders>
              <w:top w:val="single" w:sz="6" w:space="0" w:color="auto"/>
              <w:left w:val="single" w:sz="6" w:space="0" w:color="auto"/>
              <w:bottom w:val="single" w:sz="6" w:space="0" w:color="auto"/>
              <w:right w:val="single" w:sz="6" w:space="0" w:color="auto"/>
            </w:tcBorders>
          </w:tcPr>
          <w:p w14:paraId="64289819"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Date package dispatched from the supplier or service provided.</w:t>
            </w:r>
          </w:p>
          <w:p w14:paraId="045FD89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6C03F236"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8</w:t>
            </w:r>
          </w:p>
        </w:tc>
        <w:tc>
          <w:tcPr>
            <w:tcW w:w="1440" w:type="dxa"/>
            <w:tcBorders>
              <w:top w:val="single" w:sz="6" w:space="0" w:color="auto"/>
              <w:left w:val="single" w:sz="6" w:space="0" w:color="auto"/>
              <w:bottom w:val="single" w:sz="6" w:space="0" w:color="auto"/>
              <w:right w:val="single" w:sz="6" w:space="0" w:color="auto"/>
            </w:tcBorders>
          </w:tcPr>
          <w:p w14:paraId="6E70030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14:paraId="5A30A4F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DD/MM/YYYY</w:t>
            </w:r>
          </w:p>
        </w:tc>
        <w:tc>
          <w:tcPr>
            <w:tcW w:w="1620" w:type="dxa"/>
            <w:tcBorders>
              <w:top w:val="single" w:sz="6" w:space="0" w:color="auto"/>
              <w:left w:val="single" w:sz="6" w:space="0" w:color="auto"/>
              <w:bottom w:val="single" w:sz="6" w:space="0" w:color="auto"/>
              <w:right w:val="single" w:sz="6" w:space="0" w:color="auto"/>
            </w:tcBorders>
          </w:tcPr>
          <w:p w14:paraId="173582F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14:paraId="3AA4CC11"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09617925"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lastRenderedPageBreak/>
              <w:t>L</w:t>
            </w:r>
          </w:p>
        </w:tc>
        <w:tc>
          <w:tcPr>
            <w:tcW w:w="1980" w:type="dxa"/>
            <w:tcBorders>
              <w:top w:val="single" w:sz="6" w:space="0" w:color="auto"/>
              <w:left w:val="single" w:sz="6" w:space="0" w:color="auto"/>
              <w:bottom w:val="single" w:sz="6" w:space="0" w:color="auto"/>
              <w:right w:val="single" w:sz="6" w:space="0" w:color="auto"/>
            </w:tcBorders>
          </w:tcPr>
          <w:p w14:paraId="7B713291"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Batch Number</w:t>
            </w:r>
          </w:p>
        </w:tc>
        <w:tc>
          <w:tcPr>
            <w:tcW w:w="5400" w:type="dxa"/>
            <w:gridSpan w:val="3"/>
            <w:tcBorders>
              <w:top w:val="single" w:sz="6" w:space="0" w:color="auto"/>
              <w:left w:val="single" w:sz="6" w:space="0" w:color="auto"/>
              <w:bottom w:val="single" w:sz="6" w:space="0" w:color="auto"/>
              <w:right w:val="single" w:sz="6" w:space="0" w:color="auto"/>
            </w:tcBorders>
          </w:tcPr>
          <w:p w14:paraId="40ADD25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Batch Production Number indicated on the goods if required</w:t>
            </w:r>
          </w:p>
          <w:p w14:paraId="676C5D5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4346338A"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440" w:type="dxa"/>
            <w:tcBorders>
              <w:top w:val="single" w:sz="6" w:space="0" w:color="auto"/>
              <w:left w:val="single" w:sz="6" w:space="0" w:color="auto"/>
              <w:bottom w:val="single" w:sz="6" w:space="0" w:color="auto"/>
              <w:right w:val="single" w:sz="6" w:space="0" w:color="auto"/>
            </w:tcBorders>
          </w:tcPr>
          <w:p w14:paraId="773419E9"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3250" w:type="dxa"/>
            <w:tcBorders>
              <w:top w:val="single" w:sz="6" w:space="0" w:color="auto"/>
              <w:left w:val="single" w:sz="6" w:space="0" w:color="auto"/>
              <w:bottom w:val="single" w:sz="6" w:space="0" w:color="auto"/>
              <w:right w:val="single" w:sz="6" w:space="0" w:color="auto"/>
            </w:tcBorders>
          </w:tcPr>
          <w:p w14:paraId="24D2E54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49B1876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076ED7C8"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5F358ADB"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M</w:t>
            </w:r>
          </w:p>
        </w:tc>
        <w:tc>
          <w:tcPr>
            <w:tcW w:w="1980" w:type="dxa"/>
            <w:tcBorders>
              <w:top w:val="single" w:sz="6" w:space="0" w:color="auto"/>
              <w:left w:val="single" w:sz="6" w:space="0" w:color="auto"/>
              <w:bottom w:val="single" w:sz="6" w:space="0" w:color="auto"/>
              <w:right w:val="single" w:sz="6" w:space="0" w:color="auto"/>
            </w:tcBorders>
          </w:tcPr>
          <w:p w14:paraId="241CD5DE"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Piece Number</w:t>
            </w:r>
          </w:p>
        </w:tc>
        <w:tc>
          <w:tcPr>
            <w:tcW w:w="5400" w:type="dxa"/>
            <w:gridSpan w:val="3"/>
            <w:tcBorders>
              <w:top w:val="single" w:sz="6" w:space="0" w:color="auto"/>
              <w:left w:val="single" w:sz="6" w:space="0" w:color="auto"/>
              <w:bottom w:val="single" w:sz="6" w:space="0" w:color="auto"/>
              <w:right w:val="single" w:sz="6" w:space="0" w:color="auto"/>
            </w:tcBorders>
          </w:tcPr>
          <w:p w14:paraId="0145651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specific number of the package as a constituent of a number of packages delivered to complete one order.</w:t>
            </w:r>
          </w:p>
          <w:p w14:paraId="5E44DD9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12F65582"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i.e. 1 of 1, 2 of 2 or 4 of 10</w:t>
            </w:r>
          </w:p>
          <w:p w14:paraId="0F3B252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6B0C5913"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6</w:t>
            </w:r>
          </w:p>
        </w:tc>
        <w:tc>
          <w:tcPr>
            <w:tcW w:w="1440" w:type="dxa"/>
            <w:tcBorders>
              <w:top w:val="single" w:sz="6" w:space="0" w:color="auto"/>
              <w:left w:val="single" w:sz="6" w:space="0" w:color="auto"/>
              <w:bottom w:val="single" w:sz="6" w:space="0" w:color="auto"/>
              <w:right w:val="single" w:sz="6" w:space="0" w:color="auto"/>
            </w:tcBorders>
          </w:tcPr>
          <w:p w14:paraId="53C211E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5736C42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6B11080D"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3EB164E4"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4258CD47"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N</w:t>
            </w:r>
          </w:p>
        </w:tc>
        <w:tc>
          <w:tcPr>
            <w:tcW w:w="1980" w:type="dxa"/>
            <w:tcBorders>
              <w:top w:val="single" w:sz="6" w:space="0" w:color="auto"/>
              <w:left w:val="single" w:sz="6" w:space="0" w:color="auto"/>
              <w:bottom w:val="single" w:sz="6" w:space="0" w:color="auto"/>
              <w:right w:val="single" w:sz="6" w:space="0" w:color="auto"/>
            </w:tcBorders>
          </w:tcPr>
          <w:p w14:paraId="63C7EA6B"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Weight</w:t>
            </w:r>
          </w:p>
        </w:tc>
        <w:tc>
          <w:tcPr>
            <w:tcW w:w="5400" w:type="dxa"/>
            <w:gridSpan w:val="3"/>
            <w:tcBorders>
              <w:top w:val="single" w:sz="6" w:space="0" w:color="auto"/>
              <w:left w:val="single" w:sz="6" w:space="0" w:color="auto"/>
              <w:bottom w:val="single" w:sz="6" w:space="0" w:color="auto"/>
              <w:right w:val="single" w:sz="6" w:space="0" w:color="auto"/>
            </w:tcBorders>
          </w:tcPr>
          <w:p w14:paraId="0778EB9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gross weight of the package in metric format.</w:t>
            </w:r>
          </w:p>
        </w:tc>
        <w:tc>
          <w:tcPr>
            <w:tcW w:w="540" w:type="dxa"/>
            <w:tcBorders>
              <w:top w:val="single" w:sz="6" w:space="0" w:color="auto"/>
              <w:left w:val="single" w:sz="6" w:space="0" w:color="auto"/>
              <w:bottom w:val="single" w:sz="6" w:space="0" w:color="auto"/>
              <w:right w:val="single" w:sz="6" w:space="0" w:color="auto"/>
            </w:tcBorders>
          </w:tcPr>
          <w:p w14:paraId="44F35FE4"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8</w:t>
            </w:r>
          </w:p>
        </w:tc>
        <w:tc>
          <w:tcPr>
            <w:tcW w:w="1440" w:type="dxa"/>
            <w:tcBorders>
              <w:top w:val="single" w:sz="6" w:space="0" w:color="auto"/>
              <w:left w:val="single" w:sz="6" w:space="0" w:color="auto"/>
              <w:bottom w:val="single" w:sz="6" w:space="0" w:color="auto"/>
              <w:right w:val="single" w:sz="6" w:space="0" w:color="auto"/>
            </w:tcBorders>
          </w:tcPr>
          <w:p w14:paraId="47B28BB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14:paraId="27A6B5D0"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4199A73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081AB79B"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36784C3B"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P</w:t>
            </w:r>
          </w:p>
        </w:tc>
        <w:tc>
          <w:tcPr>
            <w:tcW w:w="1980" w:type="dxa"/>
            <w:tcBorders>
              <w:top w:val="single" w:sz="6" w:space="0" w:color="auto"/>
              <w:left w:val="single" w:sz="6" w:space="0" w:color="auto"/>
              <w:bottom w:val="single" w:sz="6" w:space="0" w:color="auto"/>
              <w:right w:val="single" w:sz="6" w:space="0" w:color="auto"/>
            </w:tcBorders>
          </w:tcPr>
          <w:p w14:paraId="40113F43"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Dimensions</w:t>
            </w:r>
          </w:p>
        </w:tc>
        <w:tc>
          <w:tcPr>
            <w:tcW w:w="5400" w:type="dxa"/>
            <w:gridSpan w:val="3"/>
            <w:tcBorders>
              <w:top w:val="single" w:sz="6" w:space="0" w:color="auto"/>
              <w:left w:val="single" w:sz="6" w:space="0" w:color="auto"/>
              <w:bottom w:val="single" w:sz="6" w:space="0" w:color="auto"/>
              <w:right w:val="single" w:sz="6" w:space="0" w:color="auto"/>
            </w:tcBorders>
          </w:tcPr>
          <w:p w14:paraId="70B4C04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size of the package in L x B x H in metric format</w:t>
            </w:r>
          </w:p>
        </w:tc>
        <w:tc>
          <w:tcPr>
            <w:tcW w:w="540" w:type="dxa"/>
            <w:tcBorders>
              <w:top w:val="single" w:sz="6" w:space="0" w:color="auto"/>
              <w:left w:val="single" w:sz="6" w:space="0" w:color="auto"/>
              <w:bottom w:val="single" w:sz="6" w:space="0" w:color="auto"/>
              <w:right w:val="single" w:sz="6" w:space="0" w:color="auto"/>
            </w:tcBorders>
          </w:tcPr>
          <w:p w14:paraId="61418D47"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15</w:t>
            </w:r>
          </w:p>
        </w:tc>
        <w:tc>
          <w:tcPr>
            <w:tcW w:w="1440" w:type="dxa"/>
            <w:tcBorders>
              <w:top w:val="single" w:sz="6" w:space="0" w:color="auto"/>
              <w:left w:val="single" w:sz="6" w:space="0" w:color="auto"/>
              <w:bottom w:val="single" w:sz="6" w:space="0" w:color="auto"/>
              <w:right w:val="single" w:sz="6" w:space="0" w:color="auto"/>
            </w:tcBorders>
          </w:tcPr>
          <w:p w14:paraId="2AD5D83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68D3FC95"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278DDB1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3E9B1299"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04027C45"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Q</w:t>
            </w:r>
          </w:p>
        </w:tc>
        <w:tc>
          <w:tcPr>
            <w:tcW w:w="1980" w:type="dxa"/>
            <w:tcBorders>
              <w:top w:val="single" w:sz="6" w:space="0" w:color="auto"/>
              <w:left w:val="single" w:sz="6" w:space="0" w:color="auto"/>
              <w:bottom w:val="single" w:sz="6" w:space="0" w:color="auto"/>
              <w:right w:val="single" w:sz="6" w:space="0" w:color="auto"/>
            </w:tcBorders>
          </w:tcPr>
          <w:p w14:paraId="6E661710"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NSN</w:t>
            </w:r>
          </w:p>
        </w:tc>
        <w:tc>
          <w:tcPr>
            <w:tcW w:w="5400" w:type="dxa"/>
            <w:gridSpan w:val="3"/>
            <w:tcBorders>
              <w:top w:val="single" w:sz="6" w:space="0" w:color="auto"/>
              <w:left w:val="single" w:sz="6" w:space="0" w:color="auto"/>
              <w:bottom w:val="single" w:sz="6" w:space="0" w:color="auto"/>
              <w:right w:val="single" w:sz="6" w:space="0" w:color="auto"/>
            </w:tcBorders>
          </w:tcPr>
          <w:p w14:paraId="5D8FC343"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NATO Stock number. The NATO supply Classification code (NSC), Nation Code (NC) and Item Identity Number (IIN) that denotes the unique identification of a line item within the inventory system.</w:t>
            </w:r>
          </w:p>
          <w:p w14:paraId="6F42C45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14:paraId="6F72559A"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This 13 character attribute (NSC 4, NC2, IIN 7) is provided in both Barcode 39 and human readable test format.</w:t>
            </w:r>
          </w:p>
          <w:p w14:paraId="104AF0A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25FF0C50"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13</w:t>
            </w:r>
          </w:p>
        </w:tc>
        <w:tc>
          <w:tcPr>
            <w:tcW w:w="1440" w:type="dxa"/>
            <w:tcBorders>
              <w:top w:val="single" w:sz="6" w:space="0" w:color="auto"/>
              <w:left w:val="single" w:sz="6" w:space="0" w:color="auto"/>
              <w:bottom w:val="single" w:sz="6" w:space="0" w:color="auto"/>
              <w:right w:val="single" w:sz="6" w:space="0" w:color="auto"/>
            </w:tcBorders>
          </w:tcPr>
          <w:p w14:paraId="4488242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 &amp; Barcode 39</w:t>
            </w:r>
          </w:p>
          <w:p w14:paraId="35DF531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3250" w:type="dxa"/>
            <w:tcBorders>
              <w:top w:val="single" w:sz="6" w:space="0" w:color="auto"/>
              <w:left w:val="single" w:sz="6" w:space="0" w:color="auto"/>
              <w:bottom w:val="single" w:sz="6" w:space="0" w:color="auto"/>
              <w:right w:val="single" w:sz="6" w:space="0" w:color="auto"/>
            </w:tcBorders>
          </w:tcPr>
          <w:p w14:paraId="538292C9"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5345FA2B"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2C6FD64E"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5E253C4A"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R</w:t>
            </w:r>
          </w:p>
        </w:tc>
        <w:tc>
          <w:tcPr>
            <w:tcW w:w="1980" w:type="dxa"/>
            <w:tcBorders>
              <w:top w:val="single" w:sz="6" w:space="0" w:color="auto"/>
              <w:left w:val="single" w:sz="6" w:space="0" w:color="auto"/>
              <w:bottom w:val="single" w:sz="6" w:space="0" w:color="auto"/>
              <w:right w:val="single" w:sz="6" w:space="0" w:color="auto"/>
            </w:tcBorders>
          </w:tcPr>
          <w:p w14:paraId="5586D260"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IMC/DMC</w:t>
            </w:r>
          </w:p>
        </w:tc>
        <w:tc>
          <w:tcPr>
            <w:tcW w:w="5400" w:type="dxa"/>
            <w:gridSpan w:val="3"/>
            <w:tcBorders>
              <w:top w:val="single" w:sz="6" w:space="0" w:color="auto"/>
              <w:left w:val="single" w:sz="6" w:space="0" w:color="auto"/>
              <w:bottom w:val="single" w:sz="6" w:space="0" w:color="auto"/>
              <w:right w:val="single" w:sz="6" w:space="0" w:color="auto"/>
            </w:tcBorders>
          </w:tcPr>
          <w:p w14:paraId="3041918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Inventory Management Code (IMC) / Domestic management Code (DMC) code given to a range of like or linked items managed by MoD Inventory manager</w:t>
            </w:r>
          </w:p>
          <w:p w14:paraId="5E77D98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14:paraId="36E0FDD0"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6</w:t>
            </w:r>
          </w:p>
        </w:tc>
        <w:tc>
          <w:tcPr>
            <w:tcW w:w="1440" w:type="dxa"/>
            <w:tcBorders>
              <w:top w:val="single" w:sz="6" w:space="0" w:color="auto"/>
              <w:left w:val="single" w:sz="6" w:space="0" w:color="auto"/>
              <w:bottom w:val="single" w:sz="6" w:space="0" w:color="auto"/>
              <w:right w:val="single" w:sz="6" w:space="0" w:color="auto"/>
            </w:tcBorders>
          </w:tcPr>
          <w:p w14:paraId="7075F25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77E0103C"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69DBB30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69539587" w14:textId="77777777" w:rsidTr="00626AEE">
        <w:trPr>
          <w:trHeight w:val="468"/>
        </w:trPr>
        <w:tc>
          <w:tcPr>
            <w:tcW w:w="570" w:type="dxa"/>
            <w:tcBorders>
              <w:top w:val="single" w:sz="6" w:space="0" w:color="auto"/>
              <w:left w:val="single" w:sz="6" w:space="0" w:color="auto"/>
              <w:bottom w:val="single" w:sz="6" w:space="0" w:color="auto"/>
              <w:right w:val="single" w:sz="6" w:space="0" w:color="auto"/>
            </w:tcBorders>
          </w:tcPr>
          <w:p w14:paraId="597D421B"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S</w:t>
            </w:r>
          </w:p>
        </w:tc>
        <w:tc>
          <w:tcPr>
            <w:tcW w:w="1980" w:type="dxa"/>
            <w:tcBorders>
              <w:top w:val="single" w:sz="6" w:space="0" w:color="auto"/>
              <w:left w:val="single" w:sz="6" w:space="0" w:color="auto"/>
              <w:bottom w:val="single" w:sz="6" w:space="0" w:color="auto"/>
              <w:right w:val="single" w:sz="6" w:space="0" w:color="auto"/>
            </w:tcBorders>
          </w:tcPr>
          <w:p w14:paraId="355DE27F"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DofQ</w:t>
            </w:r>
          </w:p>
        </w:tc>
        <w:tc>
          <w:tcPr>
            <w:tcW w:w="5400" w:type="dxa"/>
            <w:gridSpan w:val="3"/>
            <w:tcBorders>
              <w:top w:val="single" w:sz="6" w:space="0" w:color="auto"/>
              <w:left w:val="single" w:sz="6" w:space="0" w:color="auto"/>
              <w:bottom w:val="single" w:sz="6" w:space="0" w:color="auto"/>
              <w:right w:val="single" w:sz="6" w:space="0" w:color="auto"/>
            </w:tcBorders>
          </w:tcPr>
          <w:p w14:paraId="6DC6F00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Denomination of Quantity of the items in the package</w:t>
            </w:r>
          </w:p>
        </w:tc>
        <w:tc>
          <w:tcPr>
            <w:tcW w:w="540" w:type="dxa"/>
            <w:tcBorders>
              <w:top w:val="single" w:sz="6" w:space="0" w:color="auto"/>
              <w:left w:val="single" w:sz="6" w:space="0" w:color="auto"/>
              <w:bottom w:val="single" w:sz="6" w:space="0" w:color="auto"/>
              <w:right w:val="single" w:sz="6" w:space="0" w:color="auto"/>
            </w:tcBorders>
          </w:tcPr>
          <w:p w14:paraId="03F46C0F"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2</w:t>
            </w:r>
          </w:p>
        </w:tc>
        <w:tc>
          <w:tcPr>
            <w:tcW w:w="1440" w:type="dxa"/>
            <w:tcBorders>
              <w:top w:val="single" w:sz="6" w:space="0" w:color="auto"/>
              <w:left w:val="single" w:sz="6" w:space="0" w:color="auto"/>
              <w:bottom w:val="single" w:sz="6" w:space="0" w:color="auto"/>
              <w:right w:val="single" w:sz="6" w:space="0" w:color="auto"/>
            </w:tcBorders>
          </w:tcPr>
          <w:p w14:paraId="52E2319F"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14:paraId="4A96871D"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0BCA4206"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454BA965" w14:textId="77777777" w:rsidTr="00626AEE">
        <w:trPr>
          <w:trHeight w:val="572"/>
        </w:trPr>
        <w:tc>
          <w:tcPr>
            <w:tcW w:w="570" w:type="dxa"/>
            <w:tcBorders>
              <w:top w:val="single" w:sz="6" w:space="0" w:color="auto"/>
              <w:left w:val="single" w:sz="6" w:space="0" w:color="auto"/>
              <w:bottom w:val="single" w:sz="6" w:space="0" w:color="auto"/>
              <w:right w:val="single" w:sz="6" w:space="0" w:color="auto"/>
            </w:tcBorders>
          </w:tcPr>
          <w:p w14:paraId="469C4278"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T</w:t>
            </w:r>
          </w:p>
        </w:tc>
        <w:tc>
          <w:tcPr>
            <w:tcW w:w="1980" w:type="dxa"/>
            <w:tcBorders>
              <w:top w:val="single" w:sz="6" w:space="0" w:color="auto"/>
              <w:left w:val="single" w:sz="6" w:space="0" w:color="auto"/>
              <w:bottom w:val="single" w:sz="6" w:space="0" w:color="auto"/>
              <w:right w:val="single" w:sz="6" w:space="0" w:color="auto"/>
            </w:tcBorders>
          </w:tcPr>
          <w:p w14:paraId="73AEDB0B"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Qty in Package</w:t>
            </w:r>
          </w:p>
        </w:tc>
        <w:tc>
          <w:tcPr>
            <w:tcW w:w="5400" w:type="dxa"/>
            <w:gridSpan w:val="3"/>
            <w:tcBorders>
              <w:top w:val="single" w:sz="6" w:space="0" w:color="auto"/>
              <w:left w:val="single" w:sz="6" w:space="0" w:color="auto"/>
              <w:bottom w:val="single" w:sz="6" w:space="0" w:color="auto"/>
              <w:right w:val="single" w:sz="6" w:space="0" w:color="auto"/>
            </w:tcBorders>
          </w:tcPr>
          <w:p w14:paraId="161632F4"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total quantity of the item contained within the package</w:t>
            </w:r>
          </w:p>
        </w:tc>
        <w:tc>
          <w:tcPr>
            <w:tcW w:w="540" w:type="dxa"/>
            <w:tcBorders>
              <w:top w:val="single" w:sz="6" w:space="0" w:color="auto"/>
              <w:left w:val="single" w:sz="6" w:space="0" w:color="auto"/>
              <w:bottom w:val="single" w:sz="6" w:space="0" w:color="auto"/>
              <w:right w:val="single" w:sz="6" w:space="0" w:color="auto"/>
            </w:tcBorders>
          </w:tcPr>
          <w:p w14:paraId="6CAD7B27"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7</w:t>
            </w:r>
          </w:p>
        </w:tc>
        <w:tc>
          <w:tcPr>
            <w:tcW w:w="1440" w:type="dxa"/>
            <w:tcBorders>
              <w:top w:val="single" w:sz="6" w:space="0" w:color="auto"/>
              <w:left w:val="single" w:sz="6" w:space="0" w:color="auto"/>
              <w:bottom w:val="single" w:sz="6" w:space="0" w:color="auto"/>
              <w:right w:val="single" w:sz="6" w:space="0" w:color="auto"/>
            </w:tcBorders>
          </w:tcPr>
          <w:p w14:paraId="565A7011"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14:paraId="668A216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5C30557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14:paraId="2C8C1510" w14:textId="77777777" w:rsidTr="00626AEE">
        <w:trPr>
          <w:trHeight w:val="600"/>
        </w:trPr>
        <w:tc>
          <w:tcPr>
            <w:tcW w:w="570" w:type="dxa"/>
            <w:tcBorders>
              <w:top w:val="single" w:sz="6" w:space="0" w:color="auto"/>
              <w:left w:val="single" w:sz="6" w:space="0" w:color="auto"/>
              <w:bottom w:val="single" w:sz="6" w:space="0" w:color="auto"/>
              <w:right w:val="single" w:sz="6" w:space="0" w:color="auto"/>
            </w:tcBorders>
          </w:tcPr>
          <w:p w14:paraId="02AE6881" w14:textId="77777777"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T</w:t>
            </w:r>
          </w:p>
        </w:tc>
        <w:tc>
          <w:tcPr>
            <w:tcW w:w="1980" w:type="dxa"/>
            <w:tcBorders>
              <w:top w:val="single" w:sz="6" w:space="0" w:color="auto"/>
              <w:left w:val="single" w:sz="6" w:space="0" w:color="auto"/>
              <w:bottom w:val="single" w:sz="6" w:space="0" w:color="auto"/>
              <w:right w:val="single" w:sz="6" w:space="0" w:color="auto"/>
            </w:tcBorders>
          </w:tcPr>
          <w:p w14:paraId="77EBC40C" w14:textId="77777777"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Total This Delivery</w:t>
            </w:r>
          </w:p>
        </w:tc>
        <w:tc>
          <w:tcPr>
            <w:tcW w:w="5400" w:type="dxa"/>
            <w:gridSpan w:val="3"/>
            <w:tcBorders>
              <w:top w:val="single" w:sz="6" w:space="0" w:color="auto"/>
              <w:left w:val="single" w:sz="6" w:space="0" w:color="auto"/>
              <w:bottom w:val="single" w:sz="6" w:space="0" w:color="auto"/>
              <w:right w:val="single" w:sz="6" w:space="0" w:color="auto"/>
            </w:tcBorders>
          </w:tcPr>
          <w:p w14:paraId="2ACD007E"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total quantity of the item being delivered for a specific order shipment</w:t>
            </w:r>
          </w:p>
        </w:tc>
        <w:tc>
          <w:tcPr>
            <w:tcW w:w="540" w:type="dxa"/>
            <w:tcBorders>
              <w:top w:val="single" w:sz="6" w:space="0" w:color="auto"/>
              <w:left w:val="single" w:sz="6" w:space="0" w:color="auto"/>
              <w:bottom w:val="single" w:sz="6" w:space="0" w:color="auto"/>
              <w:right w:val="single" w:sz="6" w:space="0" w:color="auto"/>
            </w:tcBorders>
          </w:tcPr>
          <w:p w14:paraId="15989D32" w14:textId="77777777" w:rsidR="00B027FE" w:rsidRPr="006426FD" w:rsidRDefault="00B027FE" w:rsidP="00B027FE">
            <w:pPr>
              <w:autoSpaceDE w:val="0"/>
              <w:autoSpaceDN w:val="0"/>
              <w:adjustRightInd w:val="0"/>
              <w:spacing w:after="0" w:line="240" w:lineRule="auto"/>
              <w:jc w:val="center"/>
              <w:rPr>
                <w:rFonts w:ascii="Arial" w:eastAsia="Times New Roman" w:hAnsi="Arial" w:cs="Arial"/>
                <w:color w:val="000000"/>
                <w:sz w:val="20"/>
                <w:szCs w:val="24"/>
                <w:highlight w:val="black"/>
              </w:rPr>
            </w:pPr>
            <w:r w:rsidRPr="006426FD">
              <w:rPr>
                <w:rFonts w:ascii="Arial" w:eastAsia="Times New Roman" w:hAnsi="Arial" w:cs="Arial"/>
                <w:color w:val="000000"/>
                <w:sz w:val="20"/>
                <w:szCs w:val="24"/>
                <w:highlight w:val="black"/>
              </w:rPr>
              <w:t>9</w:t>
            </w:r>
          </w:p>
        </w:tc>
        <w:tc>
          <w:tcPr>
            <w:tcW w:w="1440" w:type="dxa"/>
            <w:tcBorders>
              <w:top w:val="single" w:sz="6" w:space="0" w:color="auto"/>
              <w:left w:val="single" w:sz="6" w:space="0" w:color="auto"/>
              <w:bottom w:val="single" w:sz="6" w:space="0" w:color="auto"/>
              <w:right w:val="single" w:sz="6" w:space="0" w:color="auto"/>
            </w:tcBorders>
          </w:tcPr>
          <w:p w14:paraId="1AD33C37"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14:paraId="34B9D489"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14:paraId="581B5B58" w14:textId="77777777"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bl>
    <w:p w14:paraId="1510D557" w14:textId="77777777" w:rsidR="00B027FE" w:rsidRDefault="00B027FE" w:rsidP="00B027FE">
      <w:pPr>
        <w:autoSpaceDE w:val="0"/>
        <w:autoSpaceDN w:val="0"/>
        <w:adjustRightInd w:val="0"/>
        <w:rPr>
          <w:rFonts w:ascii="Arial" w:hAnsi="Arial" w:cs="Arial"/>
          <w:sz w:val="18"/>
          <w:szCs w:val="18"/>
        </w:rPr>
        <w:sectPr w:rsidR="00B027FE" w:rsidSect="00B027FE">
          <w:pgSz w:w="16838" w:h="11906" w:orient="landscape"/>
          <w:pgMar w:top="1440" w:right="1440" w:bottom="1440" w:left="1440" w:header="708" w:footer="708" w:gutter="0"/>
          <w:cols w:space="708"/>
          <w:docGrid w:linePitch="360"/>
        </w:sectPr>
      </w:pPr>
    </w:p>
    <w:p w14:paraId="41D52BDE" w14:textId="77777777" w:rsidR="00B027FE" w:rsidRPr="00B027FE" w:rsidRDefault="00B027FE" w:rsidP="00B027FE">
      <w:pPr>
        <w:spacing w:after="0" w:line="240" w:lineRule="auto"/>
        <w:jc w:val="center"/>
        <w:rPr>
          <w:rFonts w:ascii="Arial" w:eastAsia="Times New Roman" w:hAnsi="Arial" w:cs="Times New Roman"/>
          <w:szCs w:val="24"/>
        </w:rPr>
      </w:pPr>
      <w:r w:rsidRPr="00B027FE">
        <w:rPr>
          <w:rFonts w:ascii="Arial" w:eastAsia="Times New Roman" w:hAnsi="Arial" w:cs="Times New Roman"/>
          <w:b/>
          <w:sz w:val="28"/>
          <w:szCs w:val="24"/>
        </w:rPr>
        <w:lastRenderedPageBreak/>
        <w:t>CONTRACT DATA REQUIREMENT</w:t>
      </w:r>
    </w:p>
    <w:p w14:paraId="2A00C582" w14:textId="77777777" w:rsidR="00B027FE" w:rsidRPr="00B027FE" w:rsidRDefault="00B027FE" w:rsidP="00B027FE">
      <w:pPr>
        <w:spacing w:after="0" w:line="240" w:lineRule="auto"/>
        <w:rPr>
          <w:rFonts w:ascii="Arial" w:eastAsia="Times New Roman" w:hAnsi="Arial" w:cs="Times New Roman"/>
          <w:szCs w:val="24"/>
        </w:rPr>
      </w:pPr>
    </w:p>
    <w:tbl>
      <w:tblPr>
        <w:tblW w:w="9495" w:type="dxa"/>
        <w:jc w:val="center"/>
        <w:tblLayout w:type="fixed"/>
        <w:tblLook w:val="04A0" w:firstRow="1" w:lastRow="0" w:firstColumn="1" w:lastColumn="0" w:noHBand="0" w:noVBand="1"/>
      </w:tblPr>
      <w:tblGrid>
        <w:gridCol w:w="2127"/>
        <w:gridCol w:w="1983"/>
        <w:gridCol w:w="2267"/>
        <w:gridCol w:w="3118"/>
      </w:tblGrid>
      <w:tr w:rsidR="00B027FE" w:rsidRPr="00B027FE" w14:paraId="0A7CDDC4" w14:textId="77777777" w:rsidTr="00626AEE">
        <w:trPr>
          <w:jc w:val="center"/>
        </w:trPr>
        <w:tc>
          <w:tcPr>
            <w:tcW w:w="2127" w:type="dxa"/>
            <w:tcBorders>
              <w:top w:val="double" w:sz="12" w:space="0" w:color="auto"/>
              <w:left w:val="double" w:sz="12" w:space="0" w:color="auto"/>
              <w:bottom w:val="double" w:sz="12" w:space="0" w:color="auto"/>
              <w:right w:val="double" w:sz="12" w:space="0" w:color="auto"/>
            </w:tcBorders>
            <w:hideMark/>
          </w:tcPr>
          <w:p w14:paraId="7AA5C83E" w14:textId="77777777" w:rsidR="00B027FE" w:rsidRPr="00B027FE" w:rsidRDefault="00B027FE" w:rsidP="00DB1EBF">
            <w:pPr>
              <w:numPr>
                <w:ilvl w:val="0"/>
                <w:numId w:val="57"/>
              </w:numPr>
              <w:spacing w:after="120" w:line="276" w:lineRule="auto"/>
              <w:rPr>
                <w:rFonts w:ascii="Arial" w:eastAsia="Calibri" w:hAnsi="Arial" w:cs="Arial"/>
                <w:sz w:val="20"/>
              </w:rPr>
            </w:pPr>
            <w:r w:rsidRPr="00B027FE">
              <w:rPr>
                <w:rFonts w:ascii="Arial" w:eastAsia="Calibri" w:hAnsi="Arial" w:cs="Arial"/>
                <w:b/>
                <w:sz w:val="20"/>
              </w:rPr>
              <w:t>ITT/Contract Number:</w:t>
            </w:r>
          </w:p>
          <w:p w14:paraId="44FFDF52" w14:textId="77777777" w:rsidR="00B027FE" w:rsidRPr="00B027FE" w:rsidRDefault="00B027FE" w:rsidP="00B027FE">
            <w:pPr>
              <w:spacing w:after="120" w:line="276" w:lineRule="auto"/>
              <w:ind w:left="283"/>
              <w:rPr>
                <w:rFonts w:ascii="Arial" w:eastAsia="Calibri" w:hAnsi="Arial" w:cs="Arial"/>
                <w:sz w:val="20"/>
              </w:rPr>
            </w:pPr>
            <w:r w:rsidRPr="00B027FE">
              <w:rPr>
                <w:rFonts w:ascii="Arial" w:eastAsia="Calibri" w:hAnsi="Arial" w:cs="Arial"/>
                <w:sz w:val="20"/>
              </w:rPr>
              <w:t>CBRN/00227</w:t>
            </w:r>
          </w:p>
        </w:tc>
        <w:tc>
          <w:tcPr>
            <w:tcW w:w="1984" w:type="dxa"/>
            <w:tcBorders>
              <w:top w:val="double" w:sz="12" w:space="0" w:color="auto"/>
              <w:left w:val="double" w:sz="12" w:space="0" w:color="auto"/>
              <w:bottom w:val="double" w:sz="12" w:space="0" w:color="auto"/>
              <w:right w:val="double" w:sz="12" w:space="0" w:color="auto"/>
            </w:tcBorders>
            <w:hideMark/>
          </w:tcPr>
          <w:p w14:paraId="27271CBD" w14:textId="77777777" w:rsidR="00B027FE" w:rsidRPr="00B027FE" w:rsidRDefault="00B027FE" w:rsidP="00DB1EBF">
            <w:pPr>
              <w:numPr>
                <w:ilvl w:val="0"/>
                <w:numId w:val="58"/>
              </w:numPr>
              <w:spacing w:after="120" w:line="276" w:lineRule="auto"/>
              <w:rPr>
                <w:rFonts w:ascii="Arial" w:eastAsia="Calibri" w:hAnsi="Arial" w:cs="Arial"/>
                <w:b/>
                <w:sz w:val="20"/>
              </w:rPr>
            </w:pPr>
            <w:r w:rsidRPr="00B027FE">
              <w:rPr>
                <w:rFonts w:ascii="Arial" w:eastAsia="Calibri" w:hAnsi="Arial" w:cs="Arial"/>
                <w:b/>
                <w:sz w:val="20"/>
              </w:rPr>
              <w:t>CDR Number:</w:t>
            </w:r>
          </w:p>
          <w:p w14:paraId="2286513C" w14:textId="77777777" w:rsidR="00B027FE" w:rsidRPr="00B027FE" w:rsidRDefault="00B027FE" w:rsidP="00B027FE">
            <w:pPr>
              <w:spacing w:after="120" w:line="276" w:lineRule="auto"/>
              <w:jc w:val="center"/>
              <w:rPr>
                <w:rFonts w:ascii="Arial" w:eastAsia="Calibri" w:hAnsi="Arial" w:cs="Arial"/>
                <w:sz w:val="20"/>
              </w:rPr>
            </w:pPr>
            <w:r w:rsidRPr="00B027FE">
              <w:rPr>
                <w:rFonts w:ascii="Arial" w:eastAsia="Calibri" w:hAnsi="Arial" w:cs="Arial"/>
                <w:sz w:val="20"/>
              </w:rPr>
              <w:t>001</w:t>
            </w:r>
          </w:p>
        </w:tc>
        <w:tc>
          <w:tcPr>
            <w:tcW w:w="2268" w:type="dxa"/>
            <w:tcBorders>
              <w:top w:val="double" w:sz="12" w:space="0" w:color="auto"/>
              <w:left w:val="nil"/>
              <w:bottom w:val="double" w:sz="12" w:space="0" w:color="auto"/>
              <w:right w:val="double" w:sz="12" w:space="0" w:color="auto"/>
            </w:tcBorders>
          </w:tcPr>
          <w:p w14:paraId="15E724B8" w14:textId="77777777" w:rsidR="00B027FE" w:rsidRPr="00B027FE" w:rsidRDefault="00B027FE" w:rsidP="00DB1EBF">
            <w:pPr>
              <w:numPr>
                <w:ilvl w:val="0"/>
                <w:numId w:val="58"/>
              </w:numPr>
              <w:spacing w:after="120" w:line="276" w:lineRule="auto"/>
              <w:rPr>
                <w:rFonts w:ascii="Arial" w:eastAsia="Calibri" w:hAnsi="Arial" w:cs="Arial"/>
                <w:b/>
                <w:sz w:val="20"/>
              </w:rPr>
            </w:pPr>
            <w:r w:rsidRPr="00B027FE">
              <w:rPr>
                <w:rFonts w:ascii="Arial" w:eastAsia="Calibri" w:hAnsi="Arial" w:cs="Arial"/>
                <w:b/>
                <w:sz w:val="20"/>
              </w:rPr>
              <w:t>Data Category:</w:t>
            </w:r>
          </w:p>
          <w:p w14:paraId="5F7869FA" w14:textId="77777777" w:rsidR="00B027FE" w:rsidRPr="00B027FE" w:rsidRDefault="00B027FE" w:rsidP="00B027FE">
            <w:pPr>
              <w:spacing w:after="120" w:line="276" w:lineRule="auto"/>
              <w:ind w:left="317"/>
              <w:rPr>
                <w:rFonts w:ascii="Arial" w:eastAsia="Calibri" w:hAnsi="Arial" w:cs="Arial"/>
                <w:sz w:val="20"/>
              </w:rPr>
            </w:pPr>
            <w:r w:rsidRPr="00B027FE">
              <w:rPr>
                <w:rFonts w:ascii="Arial" w:eastAsia="Calibri" w:hAnsi="Arial" w:cs="Arial"/>
                <w:sz w:val="20"/>
              </w:rPr>
              <w:t>Repair &amp; Maintenance</w:t>
            </w:r>
          </w:p>
          <w:p w14:paraId="2986926F" w14:textId="77777777" w:rsidR="00B027FE" w:rsidRPr="00B027FE" w:rsidRDefault="00B027FE" w:rsidP="00B027FE">
            <w:pPr>
              <w:spacing w:after="120" w:line="276" w:lineRule="auto"/>
              <w:ind w:left="281"/>
              <w:rPr>
                <w:rFonts w:ascii="Arial" w:eastAsia="Calibri" w:hAnsi="Arial" w:cs="Arial"/>
                <w:sz w:val="20"/>
              </w:rPr>
            </w:pPr>
          </w:p>
        </w:tc>
        <w:tc>
          <w:tcPr>
            <w:tcW w:w="3119" w:type="dxa"/>
            <w:tcBorders>
              <w:top w:val="double" w:sz="12" w:space="0" w:color="auto"/>
              <w:left w:val="double" w:sz="12" w:space="0" w:color="auto"/>
              <w:bottom w:val="double" w:sz="12" w:space="0" w:color="auto"/>
              <w:right w:val="double" w:sz="12" w:space="0" w:color="auto"/>
            </w:tcBorders>
            <w:hideMark/>
          </w:tcPr>
          <w:p w14:paraId="2AAC7468" w14:textId="77777777" w:rsidR="00B027FE" w:rsidRPr="00B027FE" w:rsidRDefault="00B027FE" w:rsidP="00DB1EBF">
            <w:pPr>
              <w:numPr>
                <w:ilvl w:val="0"/>
                <w:numId w:val="58"/>
              </w:numPr>
              <w:tabs>
                <w:tab w:val="left" w:pos="237"/>
              </w:tabs>
              <w:spacing w:after="120" w:line="276" w:lineRule="auto"/>
              <w:rPr>
                <w:rFonts w:ascii="Arial" w:eastAsia="Calibri" w:hAnsi="Arial" w:cs="Arial"/>
                <w:sz w:val="20"/>
              </w:rPr>
            </w:pPr>
            <w:r w:rsidRPr="00B027FE">
              <w:rPr>
                <w:rFonts w:ascii="Arial" w:eastAsia="Calibri" w:hAnsi="Arial" w:cs="Arial"/>
                <w:b/>
                <w:sz w:val="20"/>
              </w:rPr>
              <w:t>Contract Delivery Date:</w:t>
            </w:r>
          </w:p>
          <w:p w14:paraId="34FA8995" w14:textId="77777777" w:rsidR="00B027FE" w:rsidRPr="00B027FE" w:rsidRDefault="00B027FE" w:rsidP="00B027FE">
            <w:pPr>
              <w:spacing w:after="120" w:line="276" w:lineRule="auto"/>
              <w:ind w:left="317"/>
              <w:rPr>
                <w:rFonts w:ascii="Arial" w:eastAsia="Calibri" w:hAnsi="Arial" w:cs="Arial"/>
                <w:sz w:val="20"/>
              </w:rPr>
            </w:pPr>
            <w:r w:rsidRPr="00B027FE">
              <w:rPr>
                <w:rFonts w:ascii="Arial" w:eastAsia="Calibri" w:hAnsi="Arial" w:cs="Arial"/>
                <w:sz w:val="20"/>
              </w:rPr>
              <w:t>In Accordance with Statement of Work at Annex A2</w:t>
            </w:r>
          </w:p>
        </w:tc>
      </w:tr>
      <w:tr w:rsidR="00B027FE" w:rsidRPr="00B027FE" w14:paraId="08F0772A" w14:textId="77777777" w:rsidTr="00626AEE">
        <w:trPr>
          <w:jc w:val="center"/>
        </w:trPr>
        <w:tc>
          <w:tcPr>
            <w:tcW w:w="4111" w:type="dxa"/>
            <w:gridSpan w:val="2"/>
            <w:tcBorders>
              <w:top w:val="double" w:sz="12" w:space="0" w:color="auto"/>
              <w:left w:val="double" w:sz="12" w:space="0" w:color="auto"/>
              <w:bottom w:val="double" w:sz="12" w:space="0" w:color="auto"/>
              <w:right w:val="double" w:sz="12" w:space="0" w:color="auto"/>
            </w:tcBorders>
            <w:hideMark/>
          </w:tcPr>
          <w:p w14:paraId="73546A5D"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Equipment/Equipment Subsystem Description:</w:t>
            </w:r>
          </w:p>
          <w:p w14:paraId="08815A8A" w14:textId="77777777"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MIZZY Medium System and all associated parts, accessories, spares and consumables, inclusive of training systems and training materials.</w:t>
            </w:r>
          </w:p>
        </w:tc>
        <w:tc>
          <w:tcPr>
            <w:tcW w:w="5387" w:type="dxa"/>
            <w:gridSpan w:val="2"/>
            <w:tcBorders>
              <w:top w:val="double" w:sz="12" w:space="0" w:color="auto"/>
              <w:left w:val="double" w:sz="12" w:space="0" w:color="auto"/>
              <w:bottom w:val="double" w:sz="12" w:space="0" w:color="auto"/>
              <w:right w:val="double" w:sz="12" w:space="0" w:color="auto"/>
            </w:tcBorders>
          </w:tcPr>
          <w:p w14:paraId="657B1135"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General Description of Data Deliverable:</w:t>
            </w:r>
          </w:p>
          <w:p w14:paraId="3D501D7C" w14:textId="77777777"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Operating &amp; Maintenance Information in accordance with Def Stan 00-600 Integrated Logistics Support  - As tailored by the Statement of Work at Annex A2.</w:t>
            </w:r>
          </w:p>
          <w:p w14:paraId="4587E1DB" w14:textId="77777777" w:rsidR="00B027FE" w:rsidRPr="00B027FE" w:rsidRDefault="00B027FE" w:rsidP="00B027FE">
            <w:pPr>
              <w:spacing w:after="120" w:line="276" w:lineRule="auto"/>
              <w:ind w:left="357"/>
              <w:rPr>
                <w:rFonts w:ascii="Arial" w:eastAsia="Calibri" w:hAnsi="Arial" w:cs="Arial"/>
                <w:sz w:val="20"/>
              </w:rPr>
            </w:pPr>
          </w:p>
        </w:tc>
      </w:tr>
      <w:tr w:rsidR="00B027FE" w:rsidRPr="00B027FE" w14:paraId="45F77DB9" w14:textId="77777777" w:rsidTr="00626AEE">
        <w:trPr>
          <w:jc w:val="center"/>
        </w:trPr>
        <w:tc>
          <w:tcPr>
            <w:tcW w:w="4111" w:type="dxa"/>
            <w:gridSpan w:val="2"/>
            <w:tcBorders>
              <w:top w:val="double" w:sz="12" w:space="0" w:color="auto"/>
              <w:left w:val="double" w:sz="12" w:space="0" w:color="auto"/>
              <w:bottom w:val="double" w:sz="12" w:space="0" w:color="auto"/>
              <w:right w:val="double" w:sz="12" w:space="0" w:color="auto"/>
            </w:tcBorders>
          </w:tcPr>
          <w:p w14:paraId="0C182941"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Purpose for which data is required:</w:t>
            </w:r>
          </w:p>
          <w:p w14:paraId="15F34F6C" w14:textId="77777777"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sz w:val="20"/>
              </w:rPr>
              <w:t>Operation of the equipment by or for the Services.</w:t>
            </w:r>
          </w:p>
          <w:p w14:paraId="323AAD8A" w14:textId="77777777" w:rsidR="00B027FE" w:rsidRPr="00B027FE" w:rsidRDefault="00B027FE" w:rsidP="00B027FE">
            <w:pPr>
              <w:autoSpaceDE w:val="0"/>
              <w:autoSpaceDN w:val="0"/>
              <w:adjustRightInd w:val="0"/>
              <w:spacing w:after="0" w:line="276" w:lineRule="auto"/>
              <w:rPr>
                <w:rFonts w:ascii="Arial" w:eastAsia="Calibri" w:hAnsi="Arial" w:cs="Arial"/>
                <w:sz w:val="20"/>
              </w:rPr>
            </w:pPr>
            <w:r w:rsidRPr="00B027FE">
              <w:rPr>
                <w:rFonts w:ascii="Arial" w:eastAsia="Calibri" w:hAnsi="Arial" w:cs="Arial"/>
                <w:sz w:val="20"/>
              </w:rPr>
              <w:t>Undertake competitive procurements for repair and maintenance of equipment.</w:t>
            </w:r>
          </w:p>
          <w:p w14:paraId="10204FAB" w14:textId="77777777"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sz w:val="20"/>
              </w:rPr>
              <w:t>Repair and maintenance of the equipment by or for the Services.</w:t>
            </w:r>
          </w:p>
          <w:p w14:paraId="429D0001" w14:textId="77777777" w:rsidR="00B027FE" w:rsidRPr="00B027FE" w:rsidRDefault="00B027FE" w:rsidP="00B027FE">
            <w:pPr>
              <w:spacing w:after="120" w:line="276" w:lineRule="auto"/>
              <w:ind w:left="357"/>
              <w:rPr>
                <w:rFonts w:ascii="Arial" w:eastAsia="Calibri" w:hAnsi="Arial" w:cs="Arial"/>
                <w:sz w:val="20"/>
              </w:rPr>
            </w:pPr>
          </w:p>
        </w:tc>
        <w:tc>
          <w:tcPr>
            <w:tcW w:w="5387" w:type="dxa"/>
            <w:gridSpan w:val="2"/>
            <w:tcBorders>
              <w:top w:val="double" w:sz="12" w:space="0" w:color="auto"/>
              <w:left w:val="double" w:sz="12" w:space="0" w:color="auto"/>
              <w:bottom w:val="double" w:sz="12" w:space="0" w:color="auto"/>
              <w:right w:val="double" w:sz="12" w:space="0" w:color="auto"/>
            </w:tcBorders>
            <w:hideMark/>
          </w:tcPr>
          <w:p w14:paraId="1C15F8A3"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Intellectual Property Rights:</w:t>
            </w:r>
            <w:r w:rsidRPr="00B027FE">
              <w:rPr>
                <w:rFonts w:ascii="Arial" w:eastAsia="Calibri" w:hAnsi="Arial" w:cs="Arial"/>
                <w:sz w:val="20"/>
              </w:rPr>
              <w:t xml:space="preserve"> </w:t>
            </w:r>
          </w:p>
          <w:p w14:paraId="11F049A1" w14:textId="77777777" w:rsidR="00B027FE" w:rsidRPr="00B027FE" w:rsidRDefault="00B027FE" w:rsidP="00DB1EBF">
            <w:pPr>
              <w:numPr>
                <w:ilvl w:val="0"/>
                <w:numId w:val="59"/>
              </w:numPr>
              <w:spacing w:after="120" w:line="276" w:lineRule="auto"/>
              <w:rPr>
                <w:rFonts w:ascii="Arial" w:eastAsia="Calibri" w:hAnsi="Arial" w:cs="Arial"/>
                <w:sz w:val="20"/>
              </w:rPr>
            </w:pPr>
            <w:r w:rsidRPr="00B027FE">
              <w:rPr>
                <w:rFonts w:ascii="Arial" w:eastAsia="Calibri" w:hAnsi="Arial" w:cs="Arial"/>
                <w:b/>
                <w:sz w:val="20"/>
              </w:rPr>
              <w:t>Applicable DEFCONs</w:t>
            </w:r>
          </w:p>
          <w:p w14:paraId="4A4552BF" w14:textId="77777777" w:rsidR="00B027FE" w:rsidRPr="00B027FE" w:rsidRDefault="00B027FE" w:rsidP="00B027FE">
            <w:pPr>
              <w:spacing w:after="200" w:line="276" w:lineRule="auto"/>
              <w:ind w:left="357"/>
              <w:rPr>
                <w:rFonts w:ascii="Arial" w:eastAsia="Calibri" w:hAnsi="Arial" w:cs="Arial"/>
                <w:sz w:val="20"/>
              </w:rPr>
            </w:pPr>
            <w:r w:rsidRPr="00B027FE">
              <w:rPr>
                <w:rFonts w:ascii="Arial" w:eastAsia="Calibri" w:hAnsi="Arial" w:cs="Arial"/>
                <w:sz w:val="20"/>
              </w:rPr>
              <w:t>DEFCON 16  (Edn 10/04) – Repair &amp; Maintenance Information</w:t>
            </w:r>
          </w:p>
          <w:p w14:paraId="60843822" w14:textId="77777777" w:rsidR="00B027FE" w:rsidRPr="00B027FE" w:rsidRDefault="00B027FE" w:rsidP="00B027FE">
            <w:pPr>
              <w:spacing w:after="200" w:line="276" w:lineRule="auto"/>
              <w:ind w:left="357"/>
              <w:rPr>
                <w:rFonts w:ascii="Arial" w:eastAsia="Calibri" w:hAnsi="Arial" w:cs="Arial"/>
                <w:sz w:val="20"/>
              </w:rPr>
            </w:pPr>
            <w:r w:rsidRPr="00B027FE">
              <w:rPr>
                <w:rFonts w:ascii="Arial" w:eastAsia="Calibri" w:hAnsi="Arial" w:cs="Arial"/>
                <w:sz w:val="20"/>
              </w:rPr>
              <w:t>DEFCON 21 (Edn 10/04) - Retention of Records</w:t>
            </w:r>
          </w:p>
          <w:p w14:paraId="4B6A6CE2" w14:textId="77777777" w:rsidR="00B027FE" w:rsidRPr="00B027FE" w:rsidRDefault="00B027FE" w:rsidP="00DB1EBF">
            <w:pPr>
              <w:numPr>
                <w:ilvl w:val="0"/>
                <w:numId w:val="59"/>
              </w:numPr>
              <w:spacing w:after="120" w:line="276" w:lineRule="auto"/>
              <w:contextualSpacing/>
              <w:rPr>
                <w:rFonts w:ascii="Arial" w:eastAsia="Times New Roman" w:hAnsi="Arial" w:cs="Arial"/>
                <w:b/>
                <w:sz w:val="20"/>
              </w:rPr>
            </w:pPr>
            <w:r w:rsidRPr="00B027FE">
              <w:rPr>
                <w:rFonts w:ascii="Arial" w:eastAsia="Times New Roman" w:hAnsi="Arial" w:cs="Arial"/>
                <w:b/>
                <w:sz w:val="20"/>
              </w:rPr>
              <w:t>Special IP Conditions</w:t>
            </w:r>
          </w:p>
          <w:p w14:paraId="4CDFEF98" w14:textId="77777777"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None.</w:t>
            </w:r>
          </w:p>
        </w:tc>
      </w:tr>
      <w:tr w:rsidR="00B027FE" w:rsidRPr="00B027FE" w14:paraId="0C7FA20E" w14:textId="77777777" w:rsidTr="00626AEE">
        <w:trPr>
          <w:jc w:val="center"/>
        </w:trPr>
        <w:tc>
          <w:tcPr>
            <w:tcW w:w="9498" w:type="dxa"/>
            <w:gridSpan w:val="4"/>
            <w:tcBorders>
              <w:top w:val="double" w:sz="12" w:space="0" w:color="auto"/>
              <w:left w:val="double" w:sz="12" w:space="0" w:color="auto"/>
              <w:bottom w:val="double" w:sz="12" w:space="0" w:color="auto"/>
              <w:right w:val="double" w:sz="12" w:space="0" w:color="auto"/>
            </w:tcBorders>
            <w:hideMark/>
          </w:tcPr>
          <w:p w14:paraId="429F0470"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Update/Further Submission Requirements:</w:t>
            </w:r>
            <w:r w:rsidRPr="00B027FE">
              <w:rPr>
                <w:rFonts w:ascii="Arial" w:eastAsia="Calibri" w:hAnsi="Arial" w:cs="Arial"/>
                <w:sz w:val="20"/>
              </w:rPr>
              <w:t xml:space="preserve"> </w:t>
            </w:r>
          </w:p>
          <w:p w14:paraId="697A1B8B" w14:textId="77777777"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Updates delivered to the Authority’s Project Manager as appropriate, in accordance with the Statement of Work at Annex A2.</w:t>
            </w:r>
          </w:p>
        </w:tc>
      </w:tr>
      <w:tr w:rsidR="00B027FE" w:rsidRPr="00B027FE" w14:paraId="5513FBC8" w14:textId="77777777" w:rsidTr="00626AEE">
        <w:trPr>
          <w:jc w:val="center"/>
        </w:trPr>
        <w:tc>
          <w:tcPr>
            <w:tcW w:w="4111" w:type="dxa"/>
            <w:gridSpan w:val="2"/>
            <w:tcBorders>
              <w:top w:val="double" w:sz="12" w:space="0" w:color="auto"/>
              <w:left w:val="double" w:sz="12" w:space="0" w:color="auto"/>
              <w:bottom w:val="double" w:sz="12" w:space="0" w:color="auto"/>
              <w:right w:val="double" w:sz="12" w:space="0" w:color="auto"/>
            </w:tcBorders>
          </w:tcPr>
          <w:p w14:paraId="17789E8C"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Medium of Delivery:</w:t>
            </w:r>
          </w:p>
          <w:p w14:paraId="096721D3" w14:textId="77777777"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sz w:val="20"/>
              </w:rPr>
              <w:t>Hard Copy and Electronic.</w:t>
            </w:r>
          </w:p>
          <w:p w14:paraId="548961A2" w14:textId="77777777" w:rsidR="00B027FE" w:rsidRPr="00B027FE" w:rsidRDefault="00B027FE" w:rsidP="00B027FE">
            <w:pPr>
              <w:spacing w:after="120" w:line="276" w:lineRule="auto"/>
              <w:rPr>
                <w:rFonts w:ascii="Arial" w:eastAsia="Calibri" w:hAnsi="Arial" w:cs="Arial"/>
                <w:sz w:val="20"/>
              </w:rPr>
            </w:pPr>
          </w:p>
        </w:tc>
        <w:tc>
          <w:tcPr>
            <w:tcW w:w="5387" w:type="dxa"/>
            <w:gridSpan w:val="2"/>
            <w:tcBorders>
              <w:top w:val="double" w:sz="12" w:space="0" w:color="auto"/>
              <w:left w:val="double" w:sz="12" w:space="0" w:color="auto"/>
              <w:bottom w:val="double" w:sz="12" w:space="0" w:color="auto"/>
              <w:right w:val="double" w:sz="12" w:space="0" w:color="auto"/>
            </w:tcBorders>
            <w:hideMark/>
          </w:tcPr>
          <w:p w14:paraId="357376B8" w14:textId="77777777"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Number of Copies:</w:t>
            </w:r>
          </w:p>
          <w:p w14:paraId="299E35C8" w14:textId="77777777" w:rsidR="00B027FE" w:rsidRPr="00B027FE" w:rsidRDefault="00B027FE" w:rsidP="00B027FE">
            <w:pPr>
              <w:spacing w:before="20" w:after="120" w:line="276" w:lineRule="auto"/>
              <w:ind w:left="357"/>
              <w:rPr>
                <w:rFonts w:ascii="Arial" w:eastAsia="Calibri" w:hAnsi="Arial" w:cs="Arial"/>
                <w:sz w:val="20"/>
              </w:rPr>
            </w:pPr>
            <w:r w:rsidRPr="006426FD">
              <w:rPr>
                <w:rFonts w:ascii="Arial" w:eastAsia="Calibri" w:hAnsi="Arial" w:cs="Arial"/>
                <w:sz w:val="20"/>
                <w:highlight w:val="black"/>
              </w:rPr>
              <w:t>2</w:t>
            </w:r>
            <w:r w:rsidRPr="00B027FE">
              <w:rPr>
                <w:rFonts w:ascii="Arial" w:eastAsia="Calibri" w:hAnsi="Arial" w:cs="Arial"/>
                <w:sz w:val="20"/>
              </w:rPr>
              <w:t xml:space="preserve"> bound, hard-copies.</w:t>
            </w:r>
          </w:p>
          <w:p w14:paraId="3581F154" w14:textId="77777777" w:rsidR="00B027FE" w:rsidRPr="00B027FE" w:rsidRDefault="00B027FE" w:rsidP="00B027FE">
            <w:pPr>
              <w:spacing w:after="120" w:line="276" w:lineRule="auto"/>
              <w:ind w:left="357"/>
              <w:rPr>
                <w:rFonts w:ascii="Arial" w:eastAsia="Calibri" w:hAnsi="Arial" w:cs="Arial"/>
                <w:sz w:val="20"/>
              </w:rPr>
            </w:pPr>
            <w:r w:rsidRPr="006426FD">
              <w:rPr>
                <w:rFonts w:ascii="Arial" w:eastAsia="Calibri" w:hAnsi="Arial" w:cs="Arial"/>
                <w:sz w:val="20"/>
                <w:highlight w:val="black"/>
              </w:rPr>
              <w:t>1</w:t>
            </w:r>
            <w:r w:rsidRPr="00B027FE">
              <w:rPr>
                <w:rFonts w:ascii="Arial" w:eastAsia="Calibri" w:hAnsi="Arial" w:cs="Arial"/>
                <w:sz w:val="20"/>
              </w:rPr>
              <w:t xml:space="preserve"> soft copy in two formats: MS Word and Adobe PDF.</w:t>
            </w:r>
          </w:p>
        </w:tc>
      </w:tr>
    </w:tbl>
    <w:p w14:paraId="7AAF0071" w14:textId="77777777" w:rsidR="00B027FE" w:rsidRDefault="00B027FE" w:rsidP="00B027FE">
      <w:pPr>
        <w:autoSpaceDE w:val="0"/>
        <w:autoSpaceDN w:val="0"/>
        <w:adjustRightInd w:val="0"/>
        <w:rPr>
          <w:rFonts w:ascii="Arial" w:hAnsi="Arial" w:cs="Arial"/>
          <w:sz w:val="18"/>
          <w:szCs w:val="18"/>
        </w:rPr>
        <w:sectPr w:rsidR="00B027FE" w:rsidSect="00B027FE">
          <w:headerReference w:type="default" r:id="rId42"/>
          <w:footerReference w:type="default" r:id="rId43"/>
          <w:pgSz w:w="11906" w:h="16838"/>
          <w:pgMar w:top="1440" w:right="1440" w:bottom="1440" w:left="1440" w:header="708" w:footer="708" w:gutter="0"/>
          <w:cols w:space="708"/>
          <w:docGrid w:linePitch="360"/>
        </w:sectPr>
      </w:pPr>
    </w:p>
    <w:p w14:paraId="26B0F89F" w14:textId="77777777" w:rsidR="00B027FE" w:rsidRPr="00B027FE" w:rsidRDefault="00B027FE" w:rsidP="00DB1EBF">
      <w:pPr>
        <w:keepNext/>
        <w:numPr>
          <w:ilvl w:val="0"/>
          <w:numId w:val="28"/>
        </w:numPr>
        <w:overflowPunct w:val="0"/>
        <w:autoSpaceDE w:val="0"/>
        <w:autoSpaceDN w:val="0"/>
        <w:adjustRightInd w:val="0"/>
        <w:spacing w:before="240" w:after="60" w:line="240" w:lineRule="auto"/>
        <w:jc w:val="center"/>
        <w:textAlignment w:val="baseline"/>
        <w:outlineLvl w:val="1"/>
        <w:rPr>
          <w:rFonts w:ascii="Arial" w:eastAsia="Times New Roman" w:hAnsi="Arial" w:cs="Arial"/>
          <w:b/>
          <w:kern w:val="22"/>
          <w:szCs w:val="20"/>
          <w:u w:val="single"/>
        </w:rPr>
      </w:pPr>
      <w:bookmarkStart w:id="503" w:name="_Toc513122007"/>
      <w:r w:rsidRPr="00B027FE">
        <w:rPr>
          <w:rFonts w:ascii="Arial" w:eastAsia="Times New Roman" w:hAnsi="Arial" w:cs="Arial"/>
          <w:b/>
          <w:kern w:val="22"/>
          <w:szCs w:val="20"/>
          <w:u w:val="single"/>
        </w:rPr>
        <w:lastRenderedPageBreak/>
        <w:t>GAINSHARE FRAMEWORK</w:t>
      </w:r>
      <w:bookmarkEnd w:id="503"/>
    </w:p>
    <w:p w14:paraId="6E3EB21E" w14:textId="77777777" w:rsidR="00B027FE" w:rsidRPr="00B027FE" w:rsidRDefault="00B027FE" w:rsidP="00B027FE">
      <w:pPr>
        <w:spacing w:after="0" w:line="240" w:lineRule="auto"/>
        <w:jc w:val="center"/>
        <w:rPr>
          <w:rFonts w:ascii="Arial" w:eastAsia="Times New Roman" w:hAnsi="Arial" w:cs="Arial"/>
          <w:szCs w:val="24"/>
        </w:rPr>
      </w:pPr>
    </w:p>
    <w:p w14:paraId="7644183D" w14:textId="77777777" w:rsidR="00B027FE" w:rsidRPr="00B027FE" w:rsidRDefault="00B027FE" w:rsidP="00DB1EBF">
      <w:pPr>
        <w:numPr>
          <w:ilvl w:val="0"/>
          <w:numId w:val="56"/>
        </w:numPr>
        <w:tabs>
          <w:tab w:val="num" w:pos="567"/>
        </w:tabs>
        <w:spacing w:after="0" w:line="240" w:lineRule="auto"/>
        <w:jc w:val="both"/>
        <w:rPr>
          <w:rFonts w:ascii="Arial" w:eastAsia="Times New Roman" w:hAnsi="Arial" w:cs="Arial"/>
          <w:szCs w:val="24"/>
        </w:rPr>
      </w:pPr>
      <w:r w:rsidRPr="00B027FE">
        <w:rPr>
          <w:rFonts w:ascii="Arial" w:eastAsia="Times New Roman" w:hAnsi="Arial" w:cs="Arial"/>
          <w:szCs w:val="24"/>
        </w:rPr>
        <w:t xml:space="preserve">The Contractor and the Authority throughout the duration of the Contract seek to establish a better mutual understanding and insight into each party’s longer-term plans, aims and objectives, as the basis for developing a pro-active longer-term relationship. As a </w:t>
      </w:r>
      <w:r w:rsidR="00CD1D61" w:rsidRPr="00B027FE">
        <w:rPr>
          <w:rFonts w:ascii="Arial" w:eastAsia="Times New Roman" w:hAnsi="Arial" w:cs="Arial"/>
          <w:szCs w:val="24"/>
        </w:rPr>
        <w:t>result,</w:t>
      </w:r>
      <w:r w:rsidRPr="00B027FE">
        <w:rPr>
          <w:rFonts w:ascii="Arial" w:eastAsia="Times New Roman" w:hAnsi="Arial" w:cs="Arial"/>
          <w:szCs w:val="24"/>
        </w:rPr>
        <w:t xml:space="preserve"> the Contractor and the Authority shall identify and promote opportunities to improve performance in terms of time, cost and quality throughout the life of the Contract.</w:t>
      </w:r>
    </w:p>
    <w:p w14:paraId="2D62D95E" w14:textId="77777777" w:rsidR="00B027FE" w:rsidRPr="00B027FE" w:rsidRDefault="00B027FE" w:rsidP="00B027FE">
      <w:pPr>
        <w:spacing w:after="0" w:line="240" w:lineRule="auto"/>
        <w:jc w:val="both"/>
        <w:rPr>
          <w:rFonts w:ascii="Arial" w:eastAsia="Times New Roman" w:hAnsi="Arial" w:cs="Arial"/>
          <w:szCs w:val="20"/>
          <w:lang w:eastAsia="en-GB"/>
        </w:rPr>
      </w:pPr>
    </w:p>
    <w:p w14:paraId="4439B2B4" w14:textId="77777777"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 xml:space="preserve">The Contractor and the Authority recognise that the potential for mutual advantage is the key to Gainsharing. The gain, benefit or advantage to be shared will not necessarily be financial, though financial benefits are likely to feature strongly in the identification of potential Gainshare ideas.  </w:t>
      </w:r>
      <w:r w:rsidR="00CD1D61" w:rsidRPr="00B027FE">
        <w:rPr>
          <w:rFonts w:ascii="Arial" w:eastAsia="Times New Roman" w:hAnsi="Arial" w:cs="Arial"/>
          <w:szCs w:val="20"/>
          <w:lang w:eastAsia="en-GB"/>
        </w:rPr>
        <w:t>However,</w:t>
      </w:r>
      <w:r w:rsidRPr="00B027FE">
        <w:rPr>
          <w:rFonts w:ascii="Arial" w:eastAsia="Times New Roman" w:hAnsi="Arial" w:cs="Arial"/>
          <w:szCs w:val="20"/>
          <w:lang w:eastAsia="en-GB"/>
        </w:rPr>
        <w:t xml:space="preserve"> where financial benefits are identified the Authority may not wish to take these in the form of a lower Contract value but in the form of increased capability or early delivery.</w:t>
      </w:r>
    </w:p>
    <w:p w14:paraId="74898F22" w14:textId="77777777" w:rsidR="00B027FE" w:rsidRPr="00B027FE" w:rsidRDefault="00B027FE" w:rsidP="00B027FE">
      <w:pPr>
        <w:spacing w:after="0" w:line="240" w:lineRule="auto"/>
        <w:jc w:val="both"/>
        <w:rPr>
          <w:rFonts w:ascii="Arial" w:eastAsia="Times New Roman" w:hAnsi="Arial" w:cs="Arial"/>
          <w:szCs w:val="20"/>
          <w:lang w:eastAsia="en-GB"/>
        </w:rPr>
      </w:pPr>
    </w:p>
    <w:p w14:paraId="5C451332" w14:textId="77777777"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The Contractor and the Authority are committed to the continuing investigation of potential Gainshare opportunities within the Contract.</w:t>
      </w:r>
    </w:p>
    <w:p w14:paraId="60FE4B24" w14:textId="77777777" w:rsidR="00B027FE" w:rsidRPr="00B027FE" w:rsidRDefault="00B027FE" w:rsidP="00B027FE">
      <w:pPr>
        <w:spacing w:after="0" w:line="240" w:lineRule="auto"/>
        <w:jc w:val="both"/>
        <w:rPr>
          <w:rFonts w:ascii="Arial" w:eastAsia="Times New Roman" w:hAnsi="Arial" w:cs="Arial"/>
          <w:szCs w:val="20"/>
          <w:lang w:eastAsia="en-GB"/>
        </w:rPr>
      </w:pPr>
    </w:p>
    <w:p w14:paraId="16958616" w14:textId="77777777"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 xml:space="preserve">Gainshare opportunities will initially be submitted to the Authority’s Commercial Officer, at Box 1 of DEFFORM 111 at Annex A to Schedule 3, at the start of each quarter following Contract commencement.  </w:t>
      </w:r>
    </w:p>
    <w:p w14:paraId="0145C3F3" w14:textId="77777777" w:rsidR="00B027FE" w:rsidRPr="00B027FE" w:rsidRDefault="00B027FE" w:rsidP="00B027FE">
      <w:pPr>
        <w:spacing w:after="0" w:line="240" w:lineRule="auto"/>
        <w:jc w:val="both"/>
        <w:rPr>
          <w:rFonts w:ascii="Arial" w:eastAsia="Times New Roman" w:hAnsi="Arial" w:cs="Arial"/>
          <w:szCs w:val="20"/>
          <w:lang w:eastAsia="en-GB"/>
        </w:rPr>
      </w:pPr>
    </w:p>
    <w:p w14:paraId="6C7AFF77" w14:textId="77777777"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All Gainshare proposals</w:t>
      </w:r>
      <w:r w:rsidR="00484C82">
        <w:rPr>
          <w:rFonts w:ascii="Arial" w:eastAsia="Times New Roman" w:hAnsi="Arial" w:cs="Arial"/>
          <w:szCs w:val="20"/>
          <w:lang w:eastAsia="en-GB"/>
        </w:rPr>
        <w:t xml:space="preserve"> </w:t>
      </w:r>
      <w:r w:rsidRPr="00B027FE">
        <w:rPr>
          <w:rFonts w:ascii="Arial" w:eastAsia="Times New Roman" w:hAnsi="Arial" w:cs="Arial"/>
          <w:szCs w:val="20"/>
          <w:lang w:eastAsia="en-GB"/>
        </w:rPr>
        <w:t>shall be dealt with in accordance with the following Code of Practice:</w:t>
      </w:r>
    </w:p>
    <w:p w14:paraId="45A76F4B" w14:textId="77777777" w:rsidR="00B027FE" w:rsidRPr="00B027FE" w:rsidRDefault="00B027FE" w:rsidP="00B027FE">
      <w:pPr>
        <w:spacing w:after="0" w:line="240" w:lineRule="auto"/>
        <w:rPr>
          <w:rFonts w:ascii="Arial" w:eastAsia="Times New Roman" w:hAnsi="Arial" w:cs="Arial"/>
          <w:szCs w:val="20"/>
          <w:lang w:eastAsia="en-GB"/>
        </w:rPr>
      </w:pPr>
    </w:p>
    <w:p w14:paraId="43656763" w14:textId="77777777" w:rsidR="00B027FE" w:rsidRPr="00B027FE" w:rsidRDefault="00B027FE" w:rsidP="00DB1EBF">
      <w:pPr>
        <w:numPr>
          <w:ilvl w:val="0"/>
          <w:numId w:val="56"/>
        </w:numPr>
        <w:spacing w:after="120" w:line="240" w:lineRule="auto"/>
        <w:rPr>
          <w:rFonts w:ascii="Arial" w:eastAsia="Times New Roman" w:hAnsi="Arial" w:cs="Arial"/>
          <w:szCs w:val="20"/>
        </w:rPr>
      </w:pPr>
      <w:r w:rsidRPr="00B027FE">
        <w:rPr>
          <w:rFonts w:ascii="Arial" w:eastAsia="Times New Roman" w:hAnsi="Arial" w:cs="Arial"/>
          <w:szCs w:val="20"/>
        </w:rPr>
        <w:t>The Authority shall:</w:t>
      </w:r>
    </w:p>
    <w:p w14:paraId="243C2452" w14:textId="77777777" w:rsidR="00B027FE" w:rsidRPr="00B027FE" w:rsidRDefault="00B027FE" w:rsidP="00DB1EBF">
      <w:pPr>
        <w:numPr>
          <w:ilvl w:val="1"/>
          <w:numId w:val="56"/>
        </w:numPr>
        <w:spacing w:after="120" w:line="240" w:lineRule="auto"/>
        <w:ind w:left="567"/>
        <w:jc w:val="both"/>
        <w:rPr>
          <w:rFonts w:ascii="Arial" w:eastAsia="Times New Roman" w:hAnsi="Arial" w:cs="Arial"/>
          <w:szCs w:val="20"/>
        </w:rPr>
      </w:pPr>
      <w:r w:rsidRPr="00B027FE">
        <w:rPr>
          <w:rFonts w:ascii="Arial" w:eastAsia="Times New Roman" w:hAnsi="Arial" w:cs="Arial"/>
          <w:szCs w:val="20"/>
        </w:rPr>
        <w:t xml:space="preserve">Acknowledge all Gainshare proposals within </w:t>
      </w:r>
      <w:r w:rsidR="0098611C">
        <w:rPr>
          <w:rFonts w:ascii="Arial" w:eastAsia="Times New Roman" w:hAnsi="Arial" w:cs="Arial"/>
          <w:noProof/>
          <w:color w:val="000000"/>
          <w:szCs w:val="20"/>
          <w:highlight w:val="black"/>
        </w:rPr>
        <w:t>'''''' '''''''''''''''''''' ''''''''''''</w:t>
      </w:r>
      <w:r w:rsidRPr="00B027FE">
        <w:rPr>
          <w:rFonts w:ascii="Arial" w:eastAsia="Times New Roman" w:hAnsi="Arial" w:cs="Arial"/>
          <w:szCs w:val="20"/>
        </w:rPr>
        <w:t xml:space="preserve">, with a statement to follow within a further </w:t>
      </w:r>
      <w:r w:rsidR="0098611C">
        <w:rPr>
          <w:rFonts w:ascii="Arial" w:eastAsia="Times New Roman" w:hAnsi="Arial" w:cs="Arial"/>
          <w:noProof/>
          <w:color w:val="000000"/>
          <w:szCs w:val="20"/>
          <w:highlight w:val="black"/>
        </w:rPr>
        <w:t>'''''' ''''''''''''''''' '''''''''''</w:t>
      </w:r>
      <w:r w:rsidRPr="00B027FE">
        <w:rPr>
          <w:rFonts w:ascii="Arial" w:eastAsia="Times New Roman" w:hAnsi="Arial" w:cs="Arial"/>
          <w:szCs w:val="20"/>
        </w:rPr>
        <w:t xml:space="preserve"> that either the proposal will be further considered, according to this Code of Practice, and by whom, or it will not be further considered, or asking for further information to allow proper consideration;</w:t>
      </w:r>
    </w:p>
    <w:p w14:paraId="324A3216" w14:textId="77777777" w:rsidR="00B027FE" w:rsidRPr="00B027FE" w:rsidRDefault="00B027FE" w:rsidP="00DB1EBF">
      <w:pPr>
        <w:numPr>
          <w:ilvl w:val="1"/>
          <w:numId w:val="56"/>
        </w:numPr>
        <w:spacing w:after="120" w:line="240" w:lineRule="auto"/>
        <w:ind w:left="567"/>
        <w:jc w:val="both"/>
        <w:rPr>
          <w:rFonts w:ascii="Arial" w:eastAsia="Times New Roman" w:hAnsi="Arial" w:cs="Arial"/>
          <w:szCs w:val="20"/>
        </w:rPr>
      </w:pPr>
      <w:r w:rsidRPr="00B027FE">
        <w:rPr>
          <w:rFonts w:ascii="Arial" w:eastAsia="Times New Roman" w:hAnsi="Arial" w:cs="Arial"/>
          <w:szCs w:val="20"/>
        </w:rPr>
        <w:t>Ensure that all Gainshare Proposals are given full and fair consideration at an appropriate level  by staff who possess the appropriate technical skills;</w:t>
      </w:r>
    </w:p>
    <w:p w14:paraId="637036BA" w14:textId="77777777" w:rsidR="00B027FE" w:rsidRPr="00B027FE" w:rsidRDefault="00B027FE" w:rsidP="00DB1EBF">
      <w:pPr>
        <w:numPr>
          <w:ilvl w:val="1"/>
          <w:numId w:val="56"/>
        </w:numPr>
        <w:spacing w:after="120" w:line="240" w:lineRule="auto"/>
        <w:ind w:left="567"/>
        <w:jc w:val="both"/>
        <w:rPr>
          <w:rFonts w:ascii="Arial" w:eastAsia="Times New Roman" w:hAnsi="Arial" w:cs="Arial"/>
          <w:szCs w:val="20"/>
        </w:rPr>
      </w:pPr>
      <w:r w:rsidRPr="00B027FE">
        <w:rPr>
          <w:rFonts w:ascii="Arial" w:eastAsia="Times New Roman" w:hAnsi="Arial" w:cs="Arial"/>
          <w:szCs w:val="20"/>
        </w:rPr>
        <w:t>Provide a full response for taking forward ideas, which are accepted, within three months of the Gainshare proposal (or essential follow up information) being provided.</w:t>
      </w:r>
    </w:p>
    <w:p w14:paraId="62F07B60" w14:textId="77777777" w:rsidR="00C255FC" w:rsidRDefault="00C255FC" w:rsidP="00B027FE">
      <w:pPr>
        <w:autoSpaceDE w:val="0"/>
        <w:autoSpaceDN w:val="0"/>
        <w:adjustRightInd w:val="0"/>
        <w:rPr>
          <w:rFonts w:ascii="Arial" w:hAnsi="Arial" w:cs="Arial"/>
          <w:sz w:val="18"/>
          <w:szCs w:val="18"/>
        </w:rPr>
        <w:sectPr w:rsidR="00C255FC" w:rsidSect="00B027FE">
          <w:headerReference w:type="default" r:id="rId44"/>
          <w:footerReference w:type="default" r:id="rId45"/>
          <w:pgSz w:w="11906" w:h="16838"/>
          <w:pgMar w:top="1440" w:right="1440" w:bottom="1440" w:left="1440" w:header="708" w:footer="708" w:gutter="0"/>
          <w:cols w:space="708"/>
          <w:docGrid w:linePitch="360"/>
        </w:sect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98"/>
        <w:gridCol w:w="851"/>
        <w:gridCol w:w="47"/>
        <w:gridCol w:w="23"/>
        <w:gridCol w:w="781"/>
        <w:gridCol w:w="709"/>
        <w:gridCol w:w="141"/>
        <w:gridCol w:w="142"/>
        <w:gridCol w:w="17"/>
        <w:gridCol w:w="408"/>
        <w:gridCol w:w="709"/>
        <w:gridCol w:w="661"/>
        <w:gridCol w:w="12"/>
        <w:gridCol w:w="319"/>
        <w:gridCol w:w="284"/>
        <w:gridCol w:w="283"/>
        <w:gridCol w:w="284"/>
        <w:gridCol w:w="614"/>
        <w:gridCol w:w="662"/>
        <w:gridCol w:w="567"/>
        <w:gridCol w:w="567"/>
      </w:tblGrid>
      <w:tr w:rsidR="00C255FC" w:rsidRPr="00C255FC" w14:paraId="7D6F3ED5" w14:textId="77777777" w:rsidTr="00626AEE">
        <w:trPr>
          <w:cantSplit/>
        </w:trPr>
        <w:tc>
          <w:tcPr>
            <w:tcW w:w="10774" w:type="dxa"/>
            <w:gridSpan w:val="22"/>
            <w:shd w:val="pct15" w:color="auto" w:fill="FFFFFF"/>
          </w:tcPr>
          <w:p w14:paraId="3EB9EABE" w14:textId="77777777" w:rsidR="00C255FC" w:rsidRPr="00C255FC" w:rsidRDefault="00C255FC" w:rsidP="00C255FC">
            <w:pPr>
              <w:keepNext/>
              <w:spacing w:after="0" w:line="240" w:lineRule="auto"/>
              <w:jc w:val="center"/>
              <w:outlineLvl w:val="0"/>
              <w:rPr>
                <w:rFonts w:ascii="Arial" w:eastAsia="Times New Roman" w:hAnsi="Arial" w:cs="Arial"/>
                <w:b/>
                <w:sz w:val="28"/>
                <w:szCs w:val="20"/>
              </w:rPr>
            </w:pPr>
            <w:bookmarkStart w:id="504" w:name="_Toc513122008"/>
            <w:r w:rsidRPr="00C255FC">
              <w:rPr>
                <w:rFonts w:ascii="Arial" w:eastAsia="Times New Roman" w:hAnsi="Arial" w:cs="Arial"/>
                <w:b/>
                <w:sz w:val="28"/>
                <w:szCs w:val="20"/>
              </w:rPr>
              <w:lastRenderedPageBreak/>
              <w:t>GAINSHARE CHANGE PROPOSAL FORM</w:t>
            </w:r>
            <w:bookmarkEnd w:id="504"/>
          </w:p>
        </w:tc>
      </w:tr>
      <w:tr w:rsidR="00C255FC" w:rsidRPr="00C255FC" w14:paraId="65850692" w14:textId="77777777" w:rsidTr="00626AEE">
        <w:trPr>
          <w:cantSplit/>
        </w:trPr>
        <w:tc>
          <w:tcPr>
            <w:tcW w:w="2693" w:type="dxa"/>
            <w:gridSpan w:val="2"/>
            <w:shd w:val="pct15" w:color="auto" w:fill="FFFFFF"/>
          </w:tcPr>
          <w:p w14:paraId="2FCA59FB"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Project Title</w:t>
            </w:r>
          </w:p>
        </w:tc>
        <w:tc>
          <w:tcPr>
            <w:tcW w:w="2694" w:type="dxa"/>
            <w:gridSpan w:val="7"/>
          </w:tcPr>
          <w:p w14:paraId="00EABB8B" w14:textId="77777777" w:rsidR="00C255FC" w:rsidRPr="00C255FC" w:rsidRDefault="00C255FC" w:rsidP="00C255FC">
            <w:pPr>
              <w:spacing w:before="60" w:after="60" w:line="240" w:lineRule="auto"/>
              <w:rPr>
                <w:rFonts w:ascii="Arial" w:eastAsia="Times New Roman" w:hAnsi="Arial" w:cs="Arial"/>
                <w:szCs w:val="20"/>
              </w:rPr>
            </w:pPr>
          </w:p>
        </w:tc>
        <w:tc>
          <w:tcPr>
            <w:tcW w:w="2693" w:type="dxa"/>
            <w:gridSpan w:val="8"/>
            <w:shd w:val="pct15" w:color="auto" w:fill="FFFFFF"/>
          </w:tcPr>
          <w:p w14:paraId="4829704E"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Contract Number</w:t>
            </w:r>
          </w:p>
        </w:tc>
        <w:tc>
          <w:tcPr>
            <w:tcW w:w="2694" w:type="dxa"/>
            <w:gridSpan w:val="5"/>
          </w:tcPr>
          <w:p w14:paraId="78C62BA3"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CBRN/00227</w:t>
            </w:r>
          </w:p>
        </w:tc>
      </w:tr>
      <w:tr w:rsidR="00C255FC" w:rsidRPr="00C255FC" w14:paraId="0E0A1B1F" w14:textId="77777777" w:rsidTr="00626AEE">
        <w:trPr>
          <w:cantSplit/>
        </w:trPr>
        <w:tc>
          <w:tcPr>
            <w:tcW w:w="1795" w:type="dxa"/>
            <w:shd w:val="pct15" w:color="auto" w:fill="FFFFFF"/>
          </w:tcPr>
          <w:p w14:paraId="3B5A00B5"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Serial No</w:t>
            </w:r>
          </w:p>
        </w:tc>
        <w:tc>
          <w:tcPr>
            <w:tcW w:w="1796" w:type="dxa"/>
            <w:gridSpan w:val="3"/>
          </w:tcPr>
          <w:p w14:paraId="06D9E84A" w14:textId="77777777" w:rsidR="00C255FC" w:rsidRPr="00C255FC" w:rsidRDefault="00442006"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c>
          <w:tcPr>
            <w:tcW w:w="1796" w:type="dxa"/>
            <w:gridSpan w:val="5"/>
            <w:shd w:val="pct15" w:color="auto" w:fill="FFFFFF"/>
          </w:tcPr>
          <w:p w14:paraId="70B10BC3"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Issue</w:t>
            </w:r>
          </w:p>
        </w:tc>
        <w:tc>
          <w:tcPr>
            <w:tcW w:w="1795" w:type="dxa"/>
            <w:gridSpan w:val="4"/>
          </w:tcPr>
          <w:p w14:paraId="531D3079" w14:textId="77777777" w:rsidR="00C255FC" w:rsidRPr="00C255FC" w:rsidRDefault="00442006"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c>
          <w:tcPr>
            <w:tcW w:w="1796" w:type="dxa"/>
            <w:gridSpan w:val="6"/>
            <w:shd w:val="pct15" w:color="auto" w:fill="FFFFFF"/>
          </w:tcPr>
          <w:p w14:paraId="21D97CE2"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Date</w:t>
            </w:r>
          </w:p>
        </w:tc>
        <w:tc>
          <w:tcPr>
            <w:tcW w:w="1796" w:type="dxa"/>
            <w:gridSpan w:val="3"/>
          </w:tcPr>
          <w:p w14:paraId="2F98A54C" w14:textId="77777777" w:rsidR="00C255FC" w:rsidRPr="00C255FC" w:rsidRDefault="00442006"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14:paraId="6A8A2788" w14:textId="77777777" w:rsidTr="00626AEE">
        <w:trPr>
          <w:cantSplit/>
          <w:trHeight w:hRule="exact" w:val="1654"/>
        </w:trPr>
        <w:tc>
          <w:tcPr>
            <w:tcW w:w="10774" w:type="dxa"/>
            <w:gridSpan w:val="22"/>
          </w:tcPr>
          <w:p w14:paraId="34BF24D1"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1.Change Required</w:t>
            </w:r>
          </w:p>
          <w:p w14:paraId="23F43461" w14:textId="77777777" w:rsidR="00C255FC" w:rsidRPr="00C255FC" w:rsidRDefault="00442006"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14:paraId="0B6459A1" w14:textId="77777777" w:rsidTr="00626AEE">
        <w:trPr>
          <w:cantSplit/>
          <w:trHeight w:hRule="exact" w:val="1705"/>
        </w:trPr>
        <w:tc>
          <w:tcPr>
            <w:tcW w:w="10774" w:type="dxa"/>
            <w:gridSpan w:val="22"/>
          </w:tcPr>
          <w:p w14:paraId="511B7262"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2. Equipment/Sub System affected</w:t>
            </w:r>
          </w:p>
          <w:p w14:paraId="24FFFB9C" w14:textId="77777777" w:rsidR="00C255FC" w:rsidRPr="00C255FC" w:rsidRDefault="00442006"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14:paraId="6158382C" w14:textId="77777777" w:rsidTr="00626AEE">
        <w:trPr>
          <w:cantSplit/>
          <w:trHeight w:hRule="exact" w:val="1687"/>
        </w:trPr>
        <w:tc>
          <w:tcPr>
            <w:tcW w:w="10774" w:type="dxa"/>
            <w:gridSpan w:val="22"/>
          </w:tcPr>
          <w:p w14:paraId="23CF33AE"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 xml:space="preserve">3.  Reason for change: (Change in;  requirement, technology, legislation, gainshare etc) </w:t>
            </w:r>
          </w:p>
          <w:p w14:paraId="5EFE6AE8" w14:textId="77777777" w:rsidR="00C255FC" w:rsidRPr="00C255FC" w:rsidRDefault="00442006"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14:paraId="59410E74" w14:textId="77777777" w:rsidTr="00626AEE">
        <w:trPr>
          <w:cantSplit/>
        </w:trPr>
        <w:tc>
          <w:tcPr>
            <w:tcW w:w="5104" w:type="dxa"/>
            <w:gridSpan w:val="7"/>
          </w:tcPr>
          <w:p w14:paraId="106FCD6C"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4.  Preparation Cost </w:t>
            </w:r>
            <w:r w:rsidR="00442006" w:rsidRPr="00C255FC">
              <w:rPr>
                <w:rFonts w:ascii="Times New Roman" w:eastAsia="Times New Roman" w:hAnsi="Times New Roman" w:cs="Arial"/>
                <w:noProof/>
                <w:szCs w:val="20"/>
              </w:rPr>
              <w:t xml:space="preserve">     </w:t>
            </w:r>
            <w:r w:rsidRPr="00C255FC">
              <w:rPr>
                <w:rFonts w:ascii="Arial" w:eastAsia="Times New Roman" w:hAnsi="Arial" w:cs="Arial"/>
                <w:szCs w:val="20"/>
              </w:rPr>
              <w:t xml:space="preserve">   *Firm Price</w:t>
            </w:r>
          </w:p>
          <w:p w14:paraId="2C286F1E" w14:textId="77777777" w:rsidR="00C255FC" w:rsidRPr="00C255FC" w:rsidRDefault="00C255FC" w:rsidP="00C255FC">
            <w:pPr>
              <w:spacing w:before="60" w:after="60" w:line="240" w:lineRule="auto"/>
              <w:rPr>
                <w:rFonts w:ascii="Arial" w:eastAsia="Times New Roman" w:hAnsi="Arial" w:cs="Arial"/>
                <w:szCs w:val="20"/>
              </w:rPr>
            </w:pPr>
          </w:p>
        </w:tc>
        <w:tc>
          <w:tcPr>
            <w:tcW w:w="5670" w:type="dxa"/>
            <w:gridSpan w:val="15"/>
            <w:shd w:val="thinDiagCross" w:color="auto" w:fill="auto"/>
          </w:tcPr>
          <w:p w14:paraId="263BA54C" w14:textId="77777777" w:rsidR="00C255FC" w:rsidRPr="00C255FC" w:rsidRDefault="00C255FC" w:rsidP="00C255FC">
            <w:pPr>
              <w:spacing w:before="60" w:after="60" w:line="240" w:lineRule="auto"/>
              <w:rPr>
                <w:rFonts w:ascii="Arial" w:eastAsia="Times New Roman" w:hAnsi="Arial" w:cs="Arial"/>
                <w:szCs w:val="20"/>
              </w:rPr>
            </w:pPr>
          </w:p>
        </w:tc>
      </w:tr>
      <w:tr w:rsidR="00C255FC" w:rsidRPr="00C255FC" w14:paraId="2D3C3544" w14:textId="77777777" w:rsidTr="00626AEE">
        <w:trPr>
          <w:cantSplit/>
          <w:trHeight w:hRule="exact" w:val="1652"/>
        </w:trPr>
        <w:tc>
          <w:tcPr>
            <w:tcW w:w="10774" w:type="dxa"/>
            <w:gridSpan w:val="22"/>
          </w:tcPr>
          <w:p w14:paraId="2FD45AAC"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5.  Nature of study to be undertaken (Complete this only if required)</w:t>
            </w:r>
          </w:p>
          <w:p w14:paraId="00A74CDC" w14:textId="77777777" w:rsidR="00C255FC" w:rsidRPr="00C255FC" w:rsidRDefault="00442006"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14:paraId="315B6C93" w14:textId="77777777" w:rsidTr="00626AEE">
        <w:trPr>
          <w:cantSplit/>
        </w:trPr>
        <w:tc>
          <w:tcPr>
            <w:tcW w:w="3544" w:type="dxa"/>
            <w:gridSpan w:val="3"/>
            <w:shd w:val="pct15" w:color="auto" w:fill="FFFFFF"/>
          </w:tcPr>
          <w:p w14:paraId="79D44505"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E</w:t>
            </w:r>
            <w:bookmarkStart w:id="505" w:name="Text14"/>
            <w:r w:rsidRPr="00C255FC">
              <w:rPr>
                <w:rFonts w:ascii="Arial" w:eastAsia="Times New Roman" w:hAnsi="Arial" w:cs="Arial"/>
                <w:szCs w:val="20"/>
              </w:rPr>
              <w:t>stimated number of weeks for study</w:t>
            </w:r>
          </w:p>
        </w:tc>
        <w:tc>
          <w:tcPr>
            <w:tcW w:w="851" w:type="dxa"/>
            <w:gridSpan w:val="3"/>
          </w:tcPr>
          <w:p w14:paraId="5F68DBEB" w14:textId="77777777" w:rsidR="00C255FC" w:rsidRPr="00C255FC" w:rsidRDefault="00442006"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bookmarkEnd w:id="505"/>
          </w:p>
        </w:tc>
        <w:tc>
          <w:tcPr>
            <w:tcW w:w="2126" w:type="dxa"/>
            <w:gridSpan w:val="6"/>
            <w:shd w:val="pct15" w:color="auto" w:fill="FFFFFF"/>
          </w:tcPr>
          <w:p w14:paraId="54C9BBC8"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*Firm Price for study</w:t>
            </w:r>
          </w:p>
        </w:tc>
        <w:tc>
          <w:tcPr>
            <w:tcW w:w="992" w:type="dxa"/>
            <w:gridSpan w:val="3"/>
          </w:tcPr>
          <w:p w14:paraId="5A35D9B2" w14:textId="77777777" w:rsidR="00C255FC" w:rsidRPr="00C255FC" w:rsidRDefault="00442006" w:rsidP="00C255FC">
            <w:pPr>
              <w:spacing w:before="60" w:after="60" w:line="240" w:lineRule="auto"/>
              <w:rPr>
                <w:rFonts w:ascii="Arial" w:eastAsia="Times New Roman" w:hAnsi="Arial" w:cs="Arial"/>
                <w:szCs w:val="20"/>
              </w:rPr>
            </w:pPr>
            <w:bookmarkStart w:id="506" w:name="Text15"/>
            <w:r w:rsidRPr="00C255FC">
              <w:rPr>
                <w:rFonts w:ascii="Times New Roman" w:eastAsia="Times New Roman" w:hAnsi="Times New Roman" w:cs="Arial"/>
                <w:noProof/>
                <w:szCs w:val="20"/>
              </w:rPr>
              <w:t xml:space="preserve">     </w:t>
            </w:r>
            <w:bookmarkEnd w:id="506"/>
          </w:p>
        </w:tc>
        <w:tc>
          <w:tcPr>
            <w:tcW w:w="2127" w:type="dxa"/>
            <w:gridSpan w:val="5"/>
            <w:shd w:val="pct15" w:color="auto" w:fill="FFFFFF"/>
          </w:tcPr>
          <w:p w14:paraId="5EED6D09"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Latest Approval Date</w:t>
            </w:r>
          </w:p>
        </w:tc>
        <w:tc>
          <w:tcPr>
            <w:tcW w:w="1134" w:type="dxa"/>
            <w:gridSpan w:val="2"/>
          </w:tcPr>
          <w:p w14:paraId="557CD746" w14:textId="77777777" w:rsidR="00C255FC" w:rsidRPr="00C255FC" w:rsidRDefault="00442006" w:rsidP="00C255FC">
            <w:pPr>
              <w:spacing w:before="60" w:after="60" w:line="240" w:lineRule="auto"/>
              <w:rPr>
                <w:rFonts w:ascii="Arial" w:eastAsia="Times New Roman" w:hAnsi="Arial" w:cs="Arial"/>
                <w:szCs w:val="20"/>
              </w:rPr>
            </w:pPr>
            <w:bookmarkStart w:id="507" w:name="Text16"/>
            <w:r w:rsidRPr="00C255FC">
              <w:rPr>
                <w:rFonts w:ascii="Times New Roman" w:eastAsia="Times New Roman" w:hAnsi="Times New Roman" w:cs="Arial"/>
                <w:noProof/>
                <w:szCs w:val="20"/>
              </w:rPr>
              <w:t xml:space="preserve">     </w:t>
            </w:r>
            <w:bookmarkEnd w:id="507"/>
          </w:p>
        </w:tc>
      </w:tr>
      <w:tr w:rsidR="00C255FC" w:rsidRPr="00C255FC" w14:paraId="71563BD1" w14:textId="77777777" w:rsidTr="00626AEE">
        <w:trPr>
          <w:cantSplit/>
        </w:trPr>
        <w:tc>
          <w:tcPr>
            <w:tcW w:w="5404" w:type="dxa"/>
            <w:gridSpan w:val="10"/>
            <w:tcBorders>
              <w:bottom w:val="nil"/>
            </w:tcBorders>
          </w:tcPr>
          <w:p w14:paraId="1B611C92"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7791C65B"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2E738F8A"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Contracts Manager for the Contractor</w:t>
            </w:r>
          </w:p>
          <w:p w14:paraId="22566BFD"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14:paraId="68798DFE" w14:textId="77777777"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tcBorders>
              <w:bottom w:val="nil"/>
            </w:tcBorders>
          </w:tcPr>
          <w:p w14:paraId="1A49353F"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058C81EA"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7A60A12E"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Project Manager for the Contractor</w:t>
            </w:r>
          </w:p>
          <w:p w14:paraId="6814643C"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r>
      <w:tr w:rsidR="00C255FC" w:rsidRPr="00C255FC" w14:paraId="39BA7F63" w14:textId="77777777" w:rsidTr="00626AEE">
        <w:trPr>
          <w:cantSplit/>
        </w:trPr>
        <w:tc>
          <w:tcPr>
            <w:tcW w:w="10774" w:type="dxa"/>
            <w:gridSpan w:val="22"/>
            <w:tcBorders>
              <w:bottom w:val="nil"/>
            </w:tcBorders>
          </w:tcPr>
          <w:p w14:paraId="1441C1F5"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Authority to Proceed with study</w:t>
            </w:r>
          </w:p>
        </w:tc>
      </w:tr>
      <w:tr w:rsidR="00C255FC" w:rsidRPr="00C255FC" w14:paraId="6D1FF07E" w14:textId="77777777" w:rsidTr="00626AEE">
        <w:trPr>
          <w:cantSplit/>
        </w:trPr>
        <w:tc>
          <w:tcPr>
            <w:tcW w:w="5404" w:type="dxa"/>
            <w:gridSpan w:val="10"/>
            <w:tcBorders>
              <w:top w:val="nil"/>
              <w:bottom w:val="single" w:sz="4" w:space="0" w:color="auto"/>
              <w:right w:val="nil"/>
            </w:tcBorders>
          </w:tcPr>
          <w:p w14:paraId="42B5D953"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555F0F41"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3AD9231B"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Commercial Manager for CBRN DT </w:t>
            </w:r>
          </w:p>
          <w:p w14:paraId="37248B44"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14:paraId="0FFF7BFC" w14:textId="77777777"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tcBorders>
              <w:top w:val="nil"/>
              <w:left w:val="single" w:sz="4" w:space="0" w:color="auto"/>
              <w:bottom w:val="single" w:sz="4" w:space="0" w:color="auto"/>
            </w:tcBorders>
          </w:tcPr>
          <w:p w14:paraId="57442293"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6BEF4BCC"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563BCE9D"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Project Manager for CBRN DT </w:t>
            </w:r>
          </w:p>
          <w:p w14:paraId="4F724077"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r>
      <w:tr w:rsidR="00C255FC" w:rsidRPr="00C255FC" w14:paraId="39CF5D4C" w14:textId="77777777" w:rsidTr="00626AEE">
        <w:trPr>
          <w:cantSplit/>
          <w:trHeight w:hRule="exact" w:val="1752"/>
        </w:trPr>
        <w:tc>
          <w:tcPr>
            <w:tcW w:w="10774" w:type="dxa"/>
            <w:gridSpan w:val="22"/>
            <w:tcBorders>
              <w:bottom w:val="single" w:sz="4" w:space="0" w:color="auto"/>
            </w:tcBorders>
          </w:tcPr>
          <w:p w14:paraId="7D59F4C0"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lastRenderedPageBreak/>
              <w:t>6.  Result of study and recommended changes, to include study reference: (Complete only if required)</w:t>
            </w:r>
          </w:p>
          <w:p w14:paraId="7F0F6800" w14:textId="77777777" w:rsidR="00C255FC" w:rsidRPr="00C255FC" w:rsidRDefault="00442006" w:rsidP="00C255FC">
            <w:pPr>
              <w:spacing w:after="0" w:line="240" w:lineRule="auto"/>
              <w:rPr>
                <w:rFonts w:ascii="Arial" w:eastAsia="Times New Roman" w:hAnsi="Arial" w:cs="Arial"/>
                <w:szCs w:val="20"/>
              </w:rPr>
            </w:pPr>
            <w:bookmarkStart w:id="508" w:name="Text17"/>
            <w:r w:rsidRPr="00C255FC">
              <w:rPr>
                <w:rFonts w:ascii="Times New Roman" w:eastAsia="Times New Roman" w:hAnsi="Times New Roman" w:cs="Arial"/>
                <w:noProof/>
                <w:szCs w:val="20"/>
              </w:rPr>
              <w:t xml:space="preserve">     </w:t>
            </w:r>
            <w:bookmarkEnd w:id="508"/>
          </w:p>
          <w:p w14:paraId="0D15CAC1" w14:textId="77777777" w:rsidR="00C255FC" w:rsidRPr="00C255FC" w:rsidRDefault="00C255FC" w:rsidP="00C255FC">
            <w:pPr>
              <w:spacing w:after="0" w:line="240" w:lineRule="auto"/>
              <w:rPr>
                <w:rFonts w:ascii="Arial" w:eastAsia="Times New Roman" w:hAnsi="Arial" w:cs="Arial"/>
                <w:szCs w:val="20"/>
              </w:rPr>
            </w:pPr>
          </w:p>
          <w:p w14:paraId="1810003E" w14:textId="77777777" w:rsidR="00C255FC" w:rsidRPr="00C255FC" w:rsidRDefault="00C255FC" w:rsidP="00C255FC">
            <w:pPr>
              <w:spacing w:after="0" w:line="240" w:lineRule="auto"/>
              <w:rPr>
                <w:rFonts w:ascii="Arial" w:eastAsia="Times New Roman" w:hAnsi="Arial" w:cs="Arial"/>
                <w:szCs w:val="20"/>
              </w:rPr>
            </w:pPr>
          </w:p>
          <w:p w14:paraId="38E611DB" w14:textId="77777777" w:rsidR="00C255FC" w:rsidRPr="00C255FC" w:rsidRDefault="00C255FC" w:rsidP="00C255FC">
            <w:pPr>
              <w:spacing w:after="0" w:line="240" w:lineRule="auto"/>
              <w:rPr>
                <w:rFonts w:ascii="Arial" w:eastAsia="Times New Roman" w:hAnsi="Arial" w:cs="Arial"/>
                <w:szCs w:val="20"/>
              </w:rPr>
            </w:pPr>
          </w:p>
          <w:p w14:paraId="6D47D566" w14:textId="77777777" w:rsidR="00C255FC" w:rsidRPr="00C255FC" w:rsidRDefault="00C255FC" w:rsidP="00C255FC">
            <w:pPr>
              <w:spacing w:after="0" w:line="240" w:lineRule="auto"/>
              <w:rPr>
                <w:rFonts w:ascii="Arial" w:eastAsia="Times New Roman" w:hAnsi="Arial" w:cs="Arial"/>
                <w:szCs w:val="20"/>
              </w:rPr>
            </w:pPr>
          </w:p>
          <w:p w14:paraId="77D297E6" w14:textId="77777777" w:rsidR="00C255FC" w:rsidRPr="00C255FC" w:rsidRDefault="00C255FC" w:rsidP="00C255FC">
            <w:pPr>
              <w:spacing w:after="0" w:line="240" w:lineRule="auto"/>
              <w:rPr>
                <w:rFonts w:ascii="Arial" w:eastAsia="Times New Roman" w:hAnsi="Arial" w:cs="Arial"/>
                <w:szCs w:val="20"/>
              </w:rPr>
            </w:pPr>
          </w:p>
          <w:p w14:paraId="651A377B" w14:textId="77777777" w:rsidR="00C255FC" w:rsidRPr="00C255FC" w:rsidRDefault="00C255FC" w:rsidP="00C255FC">
            <w:pPr>
              <w:spacing w:after="0" w:line="240" w:lineRule="auto"/>
              <w:jc w:val="center"/>
              <w:rPr>
                <w:rFonts w:ascii="Arial" w:eastAsia="Times New Roman" w:hAnsi="Arial" w:cs="Arial"/>
                <w:szCs w:val="20"/>
              </w:rPr>
            </w:pPr>
          </w:p>
        </w:tc>
      </w:tr>
      <w:tr w:rsidR="00C255FC" w:rsidRPr="00C255FC" w14:paraId="6C02C978" w14:textId="77777777" w:rsidTr="00626AEE">
        <w:tc>
          <w:tcPr>
            <w:tcW w:w="10774" w:type="dxa"/>
            <w:gridSpan w:val="22"/>
            <w:tcBorders>
              <w:top w:val="nil"/>
              <w:bottom w:val="nil"/>
            </w:tcBorders>
          </w:tcPr>
          <w:p w14:paraId="633B10DD"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7.  Total Value of changes broken down into demonstration, production and CLS</w:t>
            </w:r>
          </w:p>
        </w:tc>
      </w:tr>
      <w:tr w:rsidR="00C255FC" w:rsidRPr="00C255FC" w14:paraId="786DB576" w14:textId="77777777" w:rsidTr="00626AEE">
        <w:trPr>
          <w:cantSplit/>
        </w:trPr>
        <w:tc>
          <w:tcPr>
            <w:tcW w:w="3614" w:type="dxa"/>
            <w:gridSpan w:val="5"/>
            <w:tcBorders>
              <w:top w:val="nil"/>
              <w:right w:val="nil"/>
            </w:tcBorders>
          </w:tcPr>
          <w:p w14:paraId="41F802F8"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Demonstration </w:t>
            </w:r>
            <w:bookmarkStart w:id="509" w:name="Text18"/>
            <w:r w:rsidR="00442006" w:rsidRPr="00C255FC">
              <w:rPr>
                <w:rFonts w:ascii="Times New Roman" w:eastAsia="Times New Roman" w:hAnsi="Times New Roman" w:cs="Arial"/>
                <w:noProof/>
                <w:szCs w:val="20"/>
              </w:rPr>
              <w:t xml:space="preserve">     </w:t>
            </w:r>
            <w:bookmarkEnd w:id="509"/>
            <w:r w:rsidRPr="00C255FC">
              <w:rPr>
                <w:rFonts w:ascii="Arial" w:eastAsia="Times New Roman" w:hAnsi="Arial" w:cs="Arial"/>
                <w:szCs w:val="20"/>
              </w:rPr>
              <w:t xml:space="preserve"> *Firm Price</w:t>
            </w:r>
          </w:p>
        </w:tc>
        <w:tc>
          <w:tcPr>
            <w:tcW w:w="3580" w:type="dxa"/>
            <w:gridSpan w:val="9"/>
            <w:tcBorders>
              <w:top w:val="nil"/>
              <w:left w:val="nil"/>
              <w:right w:val="nil"/>
            </w:tcBorders>
          </w:tcPr>
          <w:p w14:paraId="6296C007"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Production </w:t>
            </w:r>
            <w:bookmarkStart w:id="510" w:name="Text20"/>
            <w:r w:rsidR="00442006" w:rsidRPr="00C255FC">
              <w:rPr>
                <w:rFonts w:ascii="Times New Roman" w:eastAsia="Times New Roman" w:hAnsi="Times New Roman" w:cs="Arial"/>
                <w:noProof/>
                <w:szCs w:val="20"/>
              </w:rPr>
              <w:t xml:space="preserve">     </w:t>
            </w:r>
            <w:r w:rsidRPr="00C255FC">
              <w:rPr>
                <w:rFonts w:ascii="Arial" w:eastAsia="Times New Roman" w:hAnsi="Arial" w:cs="Arial"/>
                <w:szCs w:val="20"/>
              </w:rPr>
              <w:t xml:space="preserve"> </w:t>
            </w:r>
            <w:bookmarkEnd w:id="510"/>
            <w:r w:rsidRPr="00C255FC">
              <w:rPr>
                <w:rFonts w:ascii="Arial" w:eastAsia="Times New Roman" w:hAnsi="Arial" w:cs="Arial"/>
                <w:szCs w:val="20"/>
              </w:rPr>
              <w:t>*Firm Price</w:t>
            </w:r>
          </w:p>
        </w:tc>
        <w:tc>
          <w:tcPr>
            <w:tcW w:w="3580" w:type="dxa"/>
            <w:gridSpan w:val="8"/>
            <w:tcBorders>
              <w:top w:val="nil"/>
              <w:left w:val="nil"/>
            </w:tcBorders>
          </w:tcPr>
          <w:p w14:paraId="4C51C7E0"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CLS                  * Firm Price</w:t>
            </w:r>
          </w:p>
        </w:tc>
      </w:tr>
      <w:tr w:rsidR="00C255FC" w:rsidRPr="00C255FC" w14:paraId="0906A0A6" w14:textId="77777777" w:rsidTr="00626AEE">
        <w:trPr>
          <w:cantSplit/>
          <w:trHeight w:hRule="exact" w:val="1600"/>
        </w:trPr>
        <w:tc>
          <w:tcPr>
            <w:tcW w:w="10774" w:type="dxa"/>
            <w:gridSpan w:val="22"/>
            <w:tcBorders>
              <w:bottom w:val="nil"/>
            </w:tcBorders>
          </w:tcPr>
          <w:p w14:paraId="23D76EF3"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8.  Areas of SRD affected:</w:t>
            </w:r>
          </w:p>
          <w:p w14:paraId="1AC81627" w14:textId="77777777" w:rsidR="00C255FC" w:rsidRPr="00C255FC" w:rsidRDefault="00442006" w:rsidP="00C255FC">
            <w:pPr>
              <w:spacing w:after="0" w:line="240" w:lineRule="auto"/>
              <w:rPr>
                <w:rFonts w:ascii="Arial" w:eastAsia="Times New Roman" w:hAnsi="Arial" w:cs="Arial"/>
                <w:szCs w:val="20"/>
              </w:rPr>
            </w:pPr>
            <w:bookmarkStart w:id="511" w:name="Text21"/>
            <w:r w:rsidRPr="00C255FC">
              <w:rPr>
                <w:rFonts w:ascii="Times New Roman" w:eastAsia="Times New Roman" w:hAnsi="Times New Roman" w:cs="Arial"/>
                <w:noProof/>
                <w:szCs w:val="20"/>
              </w:rPr>
              <w:t xml:space="preserve">     </w:t>
            </w:r>
            <w:bookmarkEnd w:id="511"/>
          </w:p>
        </w:tc>
      </w:tr>
      <w:tr w:rsidR="00C255FC" w:rsidRPr="00C255FC" w14:paraId="425A0213" w14:textId="77777777" w:rsidTr="00626AEE">
        <w:trPr>
          <w:cantSplit/>
          <w:trHeight w:hRule="exact" w:val="1600"/>
        </w:trPr>
        <w:tc>
          <w:tcPr>
            <w:tcW w:w="10774" w:type="dxa"/>
            <w:gridSpan w:val="22"/>
            <w:tcBorders>
              <w:bottom w:val="single" w:sz="4" w:space="0" w:color="auto"/>
            </w:tcBorders>
          </w:tcPr>
          <w:p w14:paraId="5E4DC8E9"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9.  Effect of change on Demonstration and Production including effect on programme or system delivery:</w:t>
            </w:r>
          </w:p>
          <w:p w14:paraId="69216CDB" w14:textId="77777777" w:rsidR="00C255FC" w:rsidRPr="00C255FC" w:rsidRDefault="00442006" w:rsidP="00C255FC">
            <w:pPr>
              <w:spacing w:after="0" w:line="240" w:lineRule="auto"/>
              <w:rPr>
                <w:rFonts w:ascii="Arial" w:eastAsia="Times New Roman" w:hAnsi="Arial" w:cs="Arial"/>
                <w:szCs w:val="20"/>
              </w:rPr>
            </w:pPr>
            <w:bookmarkStart w:id="512" w:name="Text22"/>
            <w:r w:rsidRPr="00C255FC">
              <w:rPr>
                <w:rFonts w:ascii="Times New Roman" w:eastAsia="Times New Roman" w:hAnsi="Times New Roman" w:cs="Arial"/>
                <w:noProof/>
                <w:szCs w:val="20"/>
              </w:rPr>
              <w:t xml:space="preserve">     </w:t>
            </w:r>
            <w:bookmarkEnd w:id="512"/>
          </w:p>
        </w:tc>
      </w:tr>
      <w:tr w:rsidR="00C255FC" w:rsidRPr="00C255FC" w14:paraId="4B46CB09" w14:textId="77777777" w:rsidTr="00626AEE">
        <w:trPr>
          <w:cantSplit/>
        </w:trPr>
        <w:tc>
          <w:tcPr>
            <w:tcW w:w="10774" w:type="dxa"/>
            <w:gridSpan w:val="22"/>
            <w:tcBorders>
              <w:top w:val="nil"/>
              <w:bottom w:val="nil"/>
            </w:tcBorders>
          </w:tcPr>
          <w:p w14:paraId="120E57B1"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10.  Consequential effects of the proposed change on the following: All must be completed  </w:t>
            </w:r>
          </w:p>
        </w:tc>
      </w:tr>
      <w:tr w:rsidR="00C255FC" w:rsidRPr="00C255FC" w14:paraId="62CB8549" w14:textId="77777777" w:rsidTr="00626AEE">
        <w:trPr>
          <w:cantSplit/>
          <w:trHeight w:val="234"/>
        </w:trPr>
        <w:tc>
          <w:tcPr>
            <w:tcW w:w="5245" w:type="dxa"/>
            <w:gridSpan w:val="8"/>
            <w:tcBorders>
              <w:top w:val="nil"/>
              <w:bottom w:val="nil"/>
              <w:right w:val="nil"/>
            </w:tcBorders>
          </w:tcPr>
          <w:p w14:paraId="75E7F8C6" w14:textId="77777777" w:rsidR="00C255FC" w:rsidRPr="00C255FC" w:rsidRDefault="00C255FC" w:rsidP="00C255FC">
            <w:pPr>
              <w:spacing w:after="60" w:line="240" w:lineRule="auto"/>
              <w:rPr>
                <w:rFonts w:ascii="Arial" w:eastAsia="Times New Roman" w:hAnsi="Arial" w:cs="Arial"/>
                <w:szCs w:val="20"/>
              </w:rPr>
            </w:pPr>
            <w:r w:rsidRPr="00C255FC">
              <w:rPr>
                <w:rFonts w:ascii="Arial" w:eastAsia="Times New Roman" w:hAnsi="Arial" w:cs="Arial"/>
                <w:szCs w:val="20"/>
              </w:rPr>
              <w:t>System Performance Including Key User Requirements</w:t>
            </w:r>
          </w:p>
        </w:tc>
        <w:tc>
          <w:tcPr>
            <w:tcW w:w="567" w:type="dxa"/>
            <w:gridSpan w:val="3"/>
            <w:tcBorders>
              <w:top w:val="nil"/>
              <w:left w:val="nil"/>
              <w:bottom w:val="nil"/>
              <w:right w:val="nil"/>
            </w:tcBorders>
          </w:tcPr>
          <w:p w14:paraId="5F3FC255" w14:textId="77777777" w:rsidR="00C255FC" w:rsidRPr="00C255FC" w:rsidRDefault="00442006" w:rsidP="00C255FC">
            <w:pPr>
              <w:spacing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2C0F2134" w14:textId="77777777" w:rsidR="00C255FC" w:rsidRPr="00C255FC" w:rsidRDefault="00C255FC" w:rsidP="00C255FC">
            <w:pPr>
              <w:spacing w:after="60" w:line="240" w:lineRule="auto"/>
              <w:rPr>
                <w:rFonts w:ascii="Arial" w:eastAsia="Times New Roman" w:hAnsi="Arial" w:cs="Arial"/>
                <w:szCs w:val="20"/>
              </w:rPr>
            </w:pPr>
            <w:r w:rsidRPr="00C255FC">
              <w:rPr>
                <w:rFonts w:ascii="Arial" w:eastAsia="Times New Roman" w:hAnsi="Arial" w:cs="Arial"/>
                <w:szCs w:val="20"/>
              </w:rPr>
              <w:t>Modification Kits</w:t>
            </w:r>
          </w:p>
        </w:tc>
        <w:tc>
          <w:tcPr>
            <w:tcW w:w="567" w:type="dxa"/>
            <w:tcBorders>
              <w:top w:val="nil"/>
              <w:left w:val="nil"/>
              <w:bottom w:val="nil"/>
            </w:tcBorders>
          </w:tcPr>
          <w:p w14:paraId="5B799810" w14:textId="77777777" w:rsidR="00C255FC" w:rsidRPr="00C255FC" w:rsidRDefault="00442006" w:rsidP="00C255FC">
            <w:pPr>
              <w:spacing w:after="60" w:line="240" w:lineRule="auto"/>
              <w:rPr>
                <w:rFonts w:ascii="Arial" w:eastAsia="Times New Roman" w:hAnsi="Arial" w:cs="Arial"/>
                <w:szCs w:val="20"/>
              </w:rPr>
            </w:pPr>
            <w:r>
              <w:rPr>
                <w:rFonts w:ascii="Arial" w:eastAsia="Times New Roman" w:hAnsi="Arial" w:cs="Arial"/>
                <w:szCs w:val="20"/>
              </w:rPr>
              <w:t>-</w:t>
            </w:r>
          </w:p>
        </w:tc>
      </w:tr>
      <w:tr w:rsidR="00C255FC" w:rsidRPr="00C255FC" w14:paraId="72CDEF94" w14:textId="77777777" w:rsidTr="00626AEE">
        <w:trPr>
          <w:cantSplit/>
          <w:trHeight w:val="227"/>
        </w:trPr>
        <w:tc>
          <w:tcPr>
            <w:tcW w:w="5245" w:type="dxa"/>
            <w:gridSpan w:val="8"/>
            <w:tcBorders>
              <w:top w:val="nil"/>
              <w:bottom w:val="nil"/>
              <w:right w:val="nil"/>
            </w:tcBorders>
          </w:tcPr>
          <w:p w14:paraId="34C53BCE"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System</w:t>
            </w:r>
          </w:p>
        </w:tc>
        <w:tc>
          <w:tcPr>
            <w:tcW w:w="567" w:type="dxa"/>
            <w:gridSpan w:val="3"/>
            <w:tcBorders>
              <w:top w:val="nil"/>
              <w:left w:val="nil"/>
              <w:bottom w:val="nil"/>
              <w:right w:val="nil"/>
            </w:tcBorders>
          </w:tcPr>
          <w:p w14:paraId="0D941219"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04870EC5"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Modelling</w:t>
            </w:r>
          </w:p>
        </w:tc>
        <w:tc>
          <w:tcPr>
            <w:tcW w:w="567" w:type="dxa"/>
            <w:tcBorders>
              <w:top w:val="nil"/>
              <w:left w:val="nil"/>
              <w:bottom w:val="nil"/>
            </w:tcBorders>
          </w:tcPr>
          <w:p w14:paraId="4C4E4C32"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52A07AA7" w14:textId="77777777" w:rsidTr="00626AEE">
        <w:trPr>
          <w:cantSplit/>
          <w:trHeight w:val="227"/>
        </w:trPr>
        <w:tc>
          <w:tcPr>
            <w:tcW w:w="5245" w:type="dxa"/>
            <w:gridSpan w:val="8"/>
            <w:tcBorders>
              <w:top w:val="nil"/>
              <w:bottom w:val="nil"/>
              <w:right w:val="nil"/>
            </w:tcBorders>
          </w:tcPr>
          <w:p w14:paraId="616D03AA"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Interface</w:t>
            </w:r>
          </w:p>
        </w:tc>
        <w:tc>
          <w:tcPr>
            <w:tcW w:w="567" w:type="dxa"/>
            <w:gridSpan w:val="3"/>
            <w:tcBorders>
              <w:top w:val="nil"/>
              <w:left w:val="nil"/>
              <w:bottom w:val="nil"/>
              <w:right w:val="nil"/>
            </w:tcBorders>
          </w:tcPr>
          <w:p w14:paraId="2E327730"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61132B87"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Software</w:t>
            </w:r>
          </w:p>
        </w:tc>
        <w:tc>
          <w:tcPr>
            <w:tcW w:w="567" w:type="dxa"/>
            <w:tcBorders>
              <w:top w:val="nil"/>
              <w:left w:val="nil"/>
              <w:bottom w:val="nil"/>
            </w:tcBorders>
          </w:tcPr>
          <w:p w14:paraId="3779B1A3"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75686855" w14:textId="77777777" w:rsidTr="00626AEE">
        <w:trPr>
          <w:cantSplit/>
          <w:trHeight w:val="227"/>
        </w:trPr>
        <w:tc>
          <w:tcPr>
            <w:tcW w:w="5245" w:type="dxa"/>
            <w:gridSpan w:val="8"/>
            <w:tcBorders>
              <w:top w:val="nil"/>
              <w:bottom w:val="nil"/>
              <w:right w:val="nil"/>
            </w:tcBorders>
          </w:tcPr>
          <w:p w14:paraId="718E3A99"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Weight including Centre of Gravity</w:t>
            </w:r>
          </w:p>
        </w:tc>
        <w:tc>
          <w:tcPr>
            <w:tcW w:w="567" w:type="dxa"/>
            <w:gridSpan w:val="3"/>
            <w:tcBorders>
              <w:top w:val="nil"/>
              <w:left w:val="nil"/>
              <w:bottom w:val="nil"/>
              <w:right w:val="nil"/>
            </w:tcBorders>
          </w:tcPr>
          <w:p w14:paraId="786AE8EE"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3876DB49"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Items supplied by MOD</w:t>
            </w:r>
          </w:p>
        </w:tc>
        <w:tc>
          <w:tcPr>
            <w:tcW w:w="567" w:type="dxa"/>
            <w:tcBorders>
              <w:top w:val="nil"/>
              <w:left w:val="nil"/>
              <w:bottom w:val="nil"/>
            </w:tcBorders>
          </w:tcPr>
          <w:p w14:paraId="42C75DDB"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42DADBB3" w14:textId="77777777" w:rsidTr="00626AEE">
        <w:trPr>
          <w:cantSplit/>
          <w:trHeight w:val="227"/>
        </w:trPr>
        <w:tc>
          <w:tcPr>
            <w:tcW w:w="5245" w:type="dxa"/>
            <w:gridSpan w:val="8"/>
            <w:tcBorders>
              <w:top w:val="nil"/>
              <w:bottom w:val="nil"/>
              <w:right w:val="nil"/>
            </w:tcBorders>
          </w:tcPr>
          <w:p w14:paraId="4177738C"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Configuration control</w:t>
            </w:r>
          </w:p>
        </w:tc>
        <w:tc>
          <w:tcPr>
            <w:tcW w:w="567" w:type="dxa"/>
            <w:gridSpan w:val="3"/>
            <w:tcBorders>
              <w:top w:val="nil"/>
              <w:left w:val="nil"/>
              <w:bottom w:val="nil"/>
              <w:right w:val="nil"/>
            </w:tcBorders>
          </w:tcPr>
          <w:p w14:paraId="1E98A6A4"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613DA0D1"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Test and Trials</w:t>
            </w:r>
          </w:p>
        </w:tc>
        <w:tc>
          <w:tcPr>
            <w:tcW w:w="567" w:type="dxa"/>
            <w:tcBorders>
              <w:top w:val="nil"/>
              <w:left w:val="nil"/>
              <w:bottom w:val="nil"/>
            </w:tcBorders>
          </w:tcPr>
          <w:p w14:paraId="144F5775"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2299C67C" w14:textId="77777777" w:rsidTr="00626AEE">
        <w:trPr>
          <w:cantSplit/>
          <w:trHeight w:val="227"/>
        </w:trPr>
        <w:tc>
          <w:tcPr>
            <w:tcW w:w="5245" w:type="dxa"/>
            <w:gridSpan w:val="8"/>
            <w:tcBorders>
              <w:top w:val="nil"/>
              <w:bottom w:val="nil"/>
              <w:right w:val="nil"/>
            </w:tcBorders>
          </w:tcPr>
          <w:p w14:paraId="612B44B5"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Interchangeability/Interoperability </w:t>
            </w:r>
          </w:p>
        </w:tc>
        <w:tc>
          <w:tcPr>
            <w:tcW w:w="567" w:type="dxa"/>
            <w:gridSpan w:val="3"/>
            <w:tcBorders>
              <w:top w:val="nil"/>
              <w:left w:val="nil"/>
              <w:bottom w:val="nil"/>
              <w:right w:val="nil"/>
            </w:tcBorders>
          </w:tcPr>
          <w:p w14:paraId="53F7B60F"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61104346"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Maintenance</w:t>
            </w:r>
          </w:p>
        </w:tc>
        <w:tc>
          <w:tcPr>
            <w:tcW w:w="567" w:type="dxa"/>
            <w:tcBorders>
              <w:top w:val="nil"/>
              <w:left w:val="nil"/>
              <w:bottom w:val="nil"/>
            </w:tcBorders>
          </w:tcPr>
          <w:p w14:paraId="47F1CEDD"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3C482B55" w14:textId="77777777" w:rsidTr="00626AEE">
        <w:trPr>
          <w:cantSplit/>
          <w:trHeight w:val="227"/>
        </w:trPr>
        <w:tc>
          <w:tcPr>
            <w:tcW w:w="5245" w:type="dxa"/>
            <w:gridSpan w:val="8"/>
            <w:tcBorders>
              <w:top w:val="nil"/>
              <w:bottom w:val="nil"/>
              <w:right w:val="nil"/>
            </w:tcBorders>
          </w:tcPr>
          <w:p w14:paraId="0060407E"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Spares</w:t>
            </w:r>
          </w:p>
        </w:tc>
        <w:tc>
          <w:tcPr>
            <w:tcW w:w="567" w:type="dxa"/>
            <w:gridSpan w:val="3"/>
            <w:tcBorders>
              <w:top w:val="nil"/>
              <w:left w:val="nil"/>
              <w:bottom w:val="nil"/>
              <w:right w:val="nil"/>
            </w:tcBorders>
          </w:tcPr>
          <w:p w14:paraId="0796D328"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402F4D8B"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NATO Reference No</w:t>
            </w:r>
          </w:p>
        </w:tc>
        <w:tc>
          <w:tcPr>
            <w:tcW w:w="567" w:type="dxa"/>
            <w:tcBorders>
              <w:top w:val="nil"/>
              <w:left w:val="nil"/>
              <w:bottom w:val="nil"/>
            </w:tcBorders>
          </w:tcPr>
          <w:p w14:paraId="71BEB58F"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35F5CBD4" w14:textId="77777777" w:rsidTr="00626AEE">
        <w:trPr>
          <w:cantSplit/>
          <w:trHeight w:val="227"/>
        </w:trPr>
        <w:tc>
          <w:tcPr>
            <w:tcW w:w="5245" w:type="dxa"/>
            <w:gridSpan w:val="8"/>
            <w:tcBorders>
              <w:top w:val="nil"/>
              <w:bottom w:val="nil"/>
              <w:right w:val="nil"/>
            </w:tcBorders>
          </w:tcPr>
          <w:p w14:paraId="37B32370"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Tools and Test Equipment</w:t>
            </w:r>
          </w:p>
        </w:tc>
        <w:tc>
          <w:tcPr>
            <w:tcW w:w="567" w:type="dxa"/>
            <w:gridSpan w:val="3"/>
            <w:tcBorders>
              <w:top w:val="nil"/>
              <w:left w:val="nil"/>
              <w:bottom w:val="nil"/>
              <w:right w:val="nil"/>
            </w:tcBorders>
          </w:tcPr>
          <w:p w14:paraId="6E634512"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715DA505"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Safety</w:t>
            </w:r>
          </w:p>
        </w:tc>
        <w:tc>
          <w:tcPr>
            <w:tcW w:w="567" w:type="dxa"/>
            <w:tcBorders>
              <w:top w:val="nil"/>
              <w:left w:val="nil"/>
              <w:bottom w:val="nil"/>
            </w:tcBorders>
          </w:tcPr>
          <w:p w14:paraId="309096CC"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6F68EE94" w14:textId="77777777" w:rsidTr="00626AEE">
        <w:trPr>
          <w:cantSplit/>
          <w:trHeight w:val="227"/>
        </w:trPr>
        <w:tc>
          <w:tcPr>
            <w:tcW w:w="5245" w:type="dxa"/>
            <w:gridSpan w:val="8"/>
            <w:tcBorders>
              <w:top w:val="nil"/>
              <w:bottom w:val="nil"/>
              <w:right w:val="nil"/>
            </w:tcBorders>
          </w:tcPr>
          <w:p w14:paraId="319954F0"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Technical Publications</w:t>
            </w:r>
          </w:p>
        </w:tc>
        <w:tc>
          <w:tcPr>
            <w:tcW w:w="567" w:type="dxa"/>
            <w:gridSpan w:val="3"/>
            <w:tcBorders>
              <w:top w:val="nil"/>
              <w:left w:val="nil"/>
              <w:bottom w:val="nil"/>
              <w:right w:val="nil"/>
            </w:tcBorders>
          </w:tcPr>
          <w:p w14:paraId="625C5B9E"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0C33B3D6"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Reliability</w:t>
            </w:r>
          </w:p>
        </w:tc>
        <w:tc>
          <w:tcPr>
            <w:tcW w:w="567" w:type="dxa"/>
            <w:tcBorders>
              <w:top w:val="nil"/>
              <w:left w:val="nil"/>
              <w:bottom w:val="nil"/>
            </w:tcBorders>
          </w:tcPr>
          <w:p w14:paraId="3686E0C0"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7D84743C" w14:textId="77777777" w:rsidTr="00626AEE">
        <w:trPr>
          <w:cantSplit/>
          <w:trHeight w:val="227"/>
        </w:trPr>
        <w:tc>
          <w:tcPr>
            <w:tcW w:w="5245" w:type="dxa"/>
            <w:gridSpan w:val="8"/>
            <w:tcBorders>
              <w:top w:val="nil"/>
              <w:bottom w:val="nil"/>
              <w:right w:val="nil"/>
            </w:tcBorders>
          </w:tcPr>
          <w:p w14:paraId="279592E3"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Modification Leaflet required</w:t>
            </w:r>
          </w:p>
        </w:tc>
        <w:tc>
          <w:tcPr>
            <w:tcW w:w="567" w:type="dxa"/>
            <w:gridSpan w:val="3"/>
            <w:tcBorders>
              <w:top w:val="nil"/>
              <w:left w:val="nil"/>
              <w:bottom w:val="nil"/>
              <w:right w:val="nil"/>
            </w:tcBorders>
          </w:tcPr>
          <w:p w14:paraId="3030D054"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5BB4F364"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Other Contractors</w:t>
            </w:r>
          </w:p>
        </w:tc>
        <w:tc>
          <w:tcPr>
            <w:tcW w:w="567" w:type="dxa"/>
            <w:tcBorders>
              <w:top w:val="nil"/>
              <w:left w:val="nil"/>
              <w:bottom w:val="nil"/>
            </w:tcBorders>
          </w:tcPr>
          <w:p w14:paraId="47EA2B1B"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4519BE60" w14:textId="77777777" w:rsidTr="00626AEE">
        <w:trPr>
          <w:cantSplit/>
          <w:trHeight w:val="227"/>
        </w:trPr>
        <w:tc>
          <w:tcPr>
            <w:tcW w:w="5245" w:type="dxa"/>
            <w:gridSpan w:val="8"/>
            <w:tcBorders>
              <w:top w:val="nil"/>
              <w:bottom w:val="nil"/>
              <w:right w:val="nil"/>
            </w:tcBorders>
          </w:tcPr>
          <w:p w14:paraId="5D6C224C"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Test Specifications</w:t>
            </w:r>
          </w:p>
        </w:tc>
        <w:tc>
          <w:tcPr>
            <w:tcW w:w="567" w:type="dxa"/>
            <w:gridSpan w:val="3"/>
            <w:tcBorders>
              <w:top w:val="nil"/>
              <w:left w:val="nil"/>
              <w:bottom w:val="nil"/>
              <w:right w:val="nil"/>
            </w:tcBorders>
          </w:tcPr>
          <w:p w14:paraId="186CAB3B"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1BF1C64F"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Post Production Support </w:t>
            </w:r>
          </w:p>
        </w:tc>
        <w:tc>
          <w:tcPr>
            <w:tcW w:w="567" w:type="dxa"/>
            <w:tcBorders>
              <w:top w:val="nil"/>
              <w:left w:val="nil"/>
              <w:bottom w:val="nil"/>
            </w:tcBorders>
          </w:tcPr>
          <w:p w14:paraId="2551904E"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1DE70661" w14:textId="77777777" w:rsidTr="00626AEE">
        <w:trPr>
          <w:cantSplit/>
          <w:trHeight w:val="227"/>
        </w:trPr>
        <w:tc>
          <w:tcPr>
            <w:tcW w:w="5245" w:type="dxa"/>
            <w:gridSpan w:val="8"/>
            <w:tcBorders>
              <w:top w:val="nil"/>
              <w:bottom w:val="nil"/>
              <w:right w:val="nil"/>
            </w:tcBorders>
          </w:tcPr>
          <w:p w14:paraId="07A95201"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Installation</w:t>
            </w:r>
          </w:p>
        </w:tc>
        <w:tc>
          <w:tcPr>
            <w:tcW w:w="567" w:type="dxa"/>
            <w:gridSpan w:val="3"/>
            <w:tcBorders>
              <w:top w:val="nil"/>
              <w:left w:val="nil"/>
              <w:bottom w:val="nil"/>
              <w:right w:val="nil"/>
            </w:tcBorders>
          </w:tcPr>
          <w:p w14:paraId="05BB9DC6"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14:paraId="09A06B42"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Life Cycle Costs</w:t>
            </w:r>
          </w:p>
        </w:tc>
        <w:tc>
          <w:tcPr>
            <w:tcW w:w="567" w:type="dxa"/>
            <w:tcBorders>
              <w:top w:val="nil"/>
              <w:left w:val="nil"/>
              <w:bottom w:val="nil"/>
            </w:tcBorders>
          </w:tcPr>
          <w:p w14:paraId="6A3F6A89"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24A49805" w14:textId="77777777" w:rsidTr="00626AEE">
        <w:trPr>
          <w:cantSplit/>
          <w:trHeight w:val="227"/>
        </w:trPr>
        <w:tc>
          <w:tcPr>
            <w:tcW w:w="5245" w:type="dxa"/>
            <w:gridSpan w:val="8"/>
            <w:tcBorders>
              <w:top w:val="nil"/>
              <w:bottom w:val="single" w:sz="4" w:space="0" w:color="auto"/>
              <w:right w:val="nil"/>
            </w:tcBorders>
          </w:tcPr>
          <w:p w14:paraId="42EC6D56"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Packaging, Handling Storage &amp; Transportation</w:t>
            </w:r>
          </w:p>
        </w:tc>
        <w:tc>
          <w:tcPr>
            <w:tcW w:w="567" w:type="dxa"/>
            <w:gridSpan w:val="3"/>
            <w:tcBorders>
              <w:top w:val="nil"/>
              <w:left w:val="nil"/>
              <w:bottom w:val="single" w:sz="4" w:space="0" w:color="auto"/>
              <w:right w:val="nil"/>
            </w:tcBorders>
          </w:tcPr>
          <w:p w14:paraId="032B5BA1" w14:textId="77777777" w:rsidR="00C255FC" w:rsidRPr="00C255FC" w:rsidRDefault="00442006"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single" w:sz="4" w:space="0" w:color="auto"/>
              <w:right w:val="nil"/>
            </w:tcBorders>
          </w:tcPr>
          <w:p w14:paraId="3166EBBB"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Other (provide details below)</w:t>
            </w:r>
          </w:p>
        </w:tc>
        <w:tc>
          <w:tcPr>
            <w:tcW w:w="567" w:type="dxa"/>
            <w:tcBorders>
              <w:top w:val="nil"/>
              <w:left w:val="nil"/>
              <w:bottom w:val="single" w:sz="4" w:space="0" w:color="auto"/>
            </w:tcBorders>
          </w:tcPr>
          <w:p w14:paraId="546E4046" w14:textId="77777777" w:rsidR="00C255FC" w:rsidRPr="00C255FC" w:rsidRDefault="00442006"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14:paraId="2E6C39FA" w14:textId="77777777" w:rsidTr="00626AEE">
        <w:trPr>
          <w:cantSplit/>
          <w:trHeight w:hRule="exact" w:val="2676"/>
        </w:trPr>
        <w:tc>
          <w:tcPr>
            <w:tcW w:w="10774" w:type="dxa"/>
            <w:gridSpan w:val="22"/>
          </w:tcPr>
          <w:p w14:paraId="5968C272"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11.  Additional consequential effects identified as Others above</w:t>
            </w:r>
          </w:p>
          <w:p w14:paraId="22F865F5" w14:textId="77777777" w:rsidR="00C255FC" w:rsidRPr="00C255FC" w:rsidRDefault="00442006" w:rsidP="00C255FC">
            <w:pPr>
              <w:spacing w:after="0" w:line="240" w:lineRule="auto"/>
              <w:rPr>
                <w:rFonts w:ascii="Arial" w:eastAsia="Times New Roman" w:hAnsi="Arial" w:cs="Arial"/>
                <w:szCs w:val="20"/>
              </w:rPr>
            </w:pPr>
            <w:bookmarkStart w:id="513" w:name="Text23"/>
            <w:r w:rsidRPr="00C255FC">
              <w:rPr>
                <w:rFonts w:ascii="Times New Roman" w:eastAsia="Times New Roman" w:hAnsi="Times New Roman" w:cs="Arial"/>
                <w:noProof/>
                <w:szCs w:val="20"/>
              </w:rPr>
              <w:t xml:space="preserve">     </w:t>
            </w:r>
            <w:bookmarkEnd w:id="513"/>
          </w:p>
        </w:tc>
      </w:tr>
      <w:tr w:rsidR="00C255FC" w:rsidRPr="00C255FC" w14:paraId="5C765F87" w14:textId="77777777" w:rsidTr="00626AEE">
        <w:trPr>
          <w:cantSplit/>
          <w:trHeight w:hRule="exact" w:val="1800"/>
        </w:trPr>
        <w:tc>
          <w:tcPr>
            <w:tcW w:w="10774" w:type="dxa"/>
            <w:gridSpan w:val="22"/>
          </w:tcPr>
          <w:p w14:paraId="08F8FAB9"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lastRenderedPageBreak/>
              <w:t>12.  Detail of consequential effects annotated Yes above.  If there is insufficient space available in this box please include references to additional documents and attach them to this change proposal form.</w:t>
            </w:r>
          </w:p>
          <w:p w14:paraId="52B748F2" w14:textId="77777777" w:rsidR="00C255FC" w:rsidRPr="00C255FC" w:rsidRDefault="00442006" w:rsidP="00C255FC">
            <w:pPr>
              <w:spacing w:after="0" w:line="240" w:lineRule="auto"/>
              <w:rPr>
                <w:rFonts w:ascii="Arial" w:eastAsia="Times New Roman" w:hAnsi="Arial" w:cs="Arial"/>
                <w:szCs w:val="20"/>
              </w:rPr>
            </w:pPr>
            <w:bookmarkStart w:id="514" w:name="Text24"/>
            <w:r w:rsidRPr="00C255FC">
              <w:rPr>
                <w:rFonts w:ascii="Times New Roman" w:eastAsia="Times New Roman" w:hAnsi="Times New Roman" w:cs="Arial"/>
                <w:noProof/>
                <w:szCs w:val="20"/>
              </w:rPr>
              <w:t xml:space="preserve">     </w:t>
            </w:r>
            <w:bookmarkEnd w:id="514"/>
          </w:p>
        </w:tc>
      </w:tr>
      <w:tr w:rsidR="00C255FC" w:rsidRPr="00C255FC" w14:paraId="039A2620" w14:textId="77777777" w:rsidTr="00626AEE">
        <w:trPr>
          <w:cantSplit/>
          <w:trHeight w:hRule="exact" w:val="1800"/>
        </w:trPr>
        <w:tc>
          <w:tcPr>
            <w:tcW w:w="10774" w:type="dxa"/>
            <w:gridSpan w:val="22"/>
          </w:tcPr>
          <w:p w14:paraId="443BA24C"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13.  Details of materials made surplus by this change proposal, include details of cost:</w:t>
            </w:r>
          </w:p>
          <w:p w14:paraId="3ECE18CC" w14:textId="77777777" w:rsidR="00C255FC" w:rsidRPr="00C255FC" w:rsidRDefault="00442006" w:rsidP="00C255FC">
            <w:pPr>
              <w:spacing w:after="0" w:line="240" w:lineRule="auto"/>
              <w:rPr>
                <w:rFonts w:ascii="Arial" w:eastAsia="Times New Roman" w:hAnsi="Arial" w:cs="Arial"/>
                <w:szCs w:val="20"/>
              </w:rPr>
            </w:pPr>
            <w:bookmarkStart w:id="515" w:name="Text25"/>
            <w:r w:rsidRPr="00C255FC">
              <w:rPr>
                <w:rFonts w:ascii="Times New Roman" w:eastAsia="Times New Roman" w:hAnsi="Times New Roman" w:cs="Arial"/>
                <w:noProof/>
                <w:szCs w:val="20"/>
              </w:rPr>
              <w:t xml:space="preserve">     </w:t>
            </w:r>
            <w:bookmarkEnd w:id="515"/>
          </w:p>
        </w:tc>
      </w:tr>
      <w:tr w:rsidR="00C255FC" w:rsidRPr="00C255FC" w14:paraId="3933DD3A" w14:textId="77777777" w:rsidTr="00626AEE">
        <w:trPr>
          <w:cantSplit/>
        </w:trPr>
        <w:tc>
          <w:tcPr>
            <w:tcW w:w="8364" w:type="dxa"/>
            <w:gridSpan w:val="18"/>
          </w:tcPr>
          <w:p w14:paraId="4BB54F33"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14.  Date authorisation required to maintain validity of this Change Proposal </w:t>
            </w:r>
            <w:bookmarkStart w:id="516" w:name="Text26"/>
            <w:r w:rsidR="00442006" w:rsidRPr="00C255FC">
              <w:rPr>
                <w:rFonts w:ascii="Times New Roman" w:eastAsia="Times New Roman" w:hAnsi="Times New Roman" w:cs="Arial"/>
                <w:noProof/>
                <w:szCs w:val="20"/>
              </w:rPr>
              <w:t xml:space="preserve">     </w:t>
            </w:r>
            <w:bookmarkEnd w:id="516"/>
          </w:p>
        </w:tc>
        <w:tc>
          <w:tcPr>
            <w:tcW w:w="2410" w:type="dxa"/>
            <w:gridSpan w:val="4"/>
            <w:shd w:val="thinDiagCross" w:color="auto" w:fill="FFFFFF"/>
          </w:tcPr>
          <w:p w14:paraId="05AC2C80" w14:textId="77777777" w:rsidR="00C255FC" w:rsidRPr="00C255FC" w:rsidRDefault="00C255FC" w:rsidP="00C255FC">
            <w:pPr>
              <w:spacing w:before="60" w:after="60" w:line="240" w:lineRule="auto"/>
              <w:rPr>
                <w:rFonts w:ascii="Arial" w:eastAsia="Times New Roman" w:hAnsi="Arial" w:cs="Arial"/>
                <w:szCs w:val="20"/>
              </w:rPr>
            </w:pPr>
          </w:p>
        </w:tc>
      </w:tr>
      <w:tr w:rsidR="00C255FC" w:rsidRPr="00C255FC" w14:paraId="05AEBF76" w14:textId="77777777" w:rsidTr="00626AEE">
        <w:trPr>
          <w:cantSplit/>
          <w:trHeight w:hRule="exact" w:val="1800"/>
        </w:trPr>
        <w:tc>
          <w:tcPr>
            <w:tcW w:w="10774" w:type="dxa"/>
            <w:gridSpan w:val="22"/>
          </w:tcPr>
          <w:p w14:paraId="15BAD2CA"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 xml:space="preserve">15.  Further remarks/explanation (complete only if necessary) </w:t>
            </w:r>
          </w:p>
          <w:p w14:paraId="3B354542" w14:textId="77777777" w:rsidR="00C255FC" w:rsidRPr="00C255FC" w:rsidRDefault="00442006" w:rsidP="00C255FC">
            <w:pPr>
              <w:spacing w:after="0" w:line="240" w:lineRule="auto"/>
              <w:rPr>
                <w:rFonts w:ascii="Arial" w:eastAsia="Times New Roman" w:hAnsi="Arial" w:cs="Arial"/>
                <w:szCs w:val="20"/>
              </w:rPr>
            </w:pPr>
            <w:bookmarkStart w:id="517" w:name="Text27"/>
            <w:r w:rsidRPr="00C255FC">
              <w:rPr>
                <w:rFonts w:ascii="Times New Roman" w:eastAsia="Times New Roman" w:hAnsi="Times New Roman" w:cs="Arial"/>
                <w:noProof/>
                <w:szCs w:val="20"/>
              </w:rPr>
              <w:t xml:space="preserve">     </w:t>
            </w:r>
            <w:bookmarkEnd w:id="517"/>
          </w:p>
        </w:tc>
      </w:tr>
      <w:tr w:rsidR="00C255FC" w:rsidRPr="00C255FC" w14:paraId="69B4FB74" w14:textId="77777777" w:rsidTr="00626AEE">
        <w:trPr>
          <w:cantSplit/>
        </w:trPr>
        <w:tc>
          <w:tcPr>
            <w:tcW w:w="5404" w:type="dxa"/>
            <w:gridSpan w:val="10"/>
          </w:tcPr>
          <w:p w14:paraId="1BF3B41D"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6F517062"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2251541E"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Contracts Manager for the Contractor</w:t>
            </w:r>
          </w:p>
          <w:p w14:paraId="2514C7C2"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14:paraId="2940348C" w14:textId="77777777"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tcBorders>
              <w:bottom w:val="nil"/>
            </w:tcBorders>
          </w:tcPr>
          <w:p w14:paraId="1F2C94E3"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0C587A85"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396100AE"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Project Manager for the Contractor</w:t>
            </w:r>
          </w:p>
          <w:p w14:paraId="5963EE2C"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r>
      <w:tr w:rsidR="00C255FC" w:rsidRPr="00C255FC" w14:paraId="20D8C728" w14:textId="77777777" w:rsidTr="00626AEE">
        <w:trPr>
          <w:cantSplit/>
        </w:trPr>
        <w:tc>
          <w:tcPr>
            <w:tcW w:w="5404" w:type="dxa"/>
            <w:gridSpan w:val="10"/>
          </w:tcPr>
          <w:p w14:paraId="5F1F7970"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Technical Concurrence:</w:t>
            </w:r>
          </w:p>
          <w:p w14:paraId="5582B7E5"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12D5AFD9"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2AC7E1A3"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Project Manager for CBRN DT</w:t>
            </w:r>
          </w:p>
          <w:p w14:paraId="512800D5"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14:paraId="06B4C453" w14:textId="77777777"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shd w:val="thinDiagCross" w:color="auto" w:fill="FFFFFF"/>
          </w:tcPr>
          <w:p w14:paraId="5FDC4891" w14:textId="77777777" w:rsidR="00C255FC" w:rsidRPr="00C255FC" w:rsidRDefault="00C255FC" w:rsidP="00C255FC">
            <w:pPr>
              <w:spacing w:after="0" w:line="240" w:lineRule="auto"/>
              <w:rPr>
                <w:rFonts w:ascii="Arial" w:eastAsia="Times New Roman" w:hAnsi="Arial" w:cs="Arial"/>
                <w:szCs w:val="20"/>
              </w:rPr>
            </w:pPr>
          </w:p>
        </w:tc>
      </w:tr>
      <w:tr w:rsidR="00C255FC" w:rsidRPr="00C255FC" w14:paraId="32D086F9" w14:textId="77777777" w:rsidTr="00626AEE">
        <w:trPr>
          <w:cantSplit/>
          <w:trHeight w:hRule="exact" w:val="1608"/>
        </w:trPr>
        <w:tc>
          <w:tcPr>
            <w:tcW w:w="10774" w:type="dxa"/>
            <w:gridSpan w:val="22"/>
          </w:tcPr>
          <w:p w14:paraId="375D1343"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 xml:space="preserve">16.  Remarks </w:t>
            </w:r>
          </w:p>
          <w:p w14:paraId="08B8C0FE" w14:textId="77777777" w:rsidR="00C255FC" w:rsidRPr="00C255FC" w:rsidRDefault="00C255FC" w:rsidP="00C255FC">
            <w:pPr>
              <w:spacing w:after="0" w:line="240" w:lineRule="auto"/>
              <w:rPr>
                <w:rFonts w:ascii="Arial" w:eastAsia="Times New Roman" w:hAnsi="Arial" w:cs="Arial"/>
                <w:szCs w:val="20"/>
              </w:rPr>
            </w:pPr>
          </w:p>
        </w:tc>
      </w:tr>
      <w:tr w:rsidR="00C255FC" w:rsidRPr="00C255FC" w14:paraId="603F4711" w14:textId="77777777" w:rsidTr="00626AEE">
        <w:trPr>
          <w:cantSplit/>
        </w:trPr>
        <w:tc>
          <w:tcPr>
            <w:tcW w:w="7797" w:type="dxa"/>
            <w:gridSpan w:val="16"/>
          </w:tcPr>
          <w:p w14:paraId="04D6C8DD" w14:textId="77777777"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17.  Liability Determination  CONTRACTOR/MOD/DISPUTED (delete as appropriate)</w:t>
            </w:r>
          </w:p>
        </w:tc>
        <w:tc>
          <w:tcPr>
            <w:tcW w:w="2977" w:type="dxa"/>
            <w:gridSpan w:val="6"/>
          </w:tcPr>
          <w:p w14:paraId="3EE487EC" w14:textId="77777777" w:rsidR="00C255FC" w:rsidRPr="00C255FC" w:rsidRDefault="00C255FC" w:rsidP="00C255FC">
            <w:pPr>
              <w:spacing w:before="60" w:after="60" w:line="240" w:lineRule="auto"/>
              <w:rPr>
                <w:rFonts w:ascii="Arial" w:eastAsia="Times New Roman" w:hAnsi="Arial" w:cs="Arial"/>
                <w:szCs w:val="20"/>
              </w:rPr>
            </w:pPr>
          </w:p>
        </w:tc>
      </w:tr>
      <w:tr w:rsidR="00C255FC" w:rsidRPr="00C255FC" w14:paraId="3AC5AF6C" w14:textId="77777777" w:rsidTr="00626AEE">
        <w:trPr>
          <w:cantSplit/>
        </w:trPr>
        <w:tc>
          <w:tcPr>
            <w:tcW w:w="5404" w:type="dxa"/>
            <w:gridSpan w:val="10"/>
          </w:tcPr>
          <w:p w14:paraId="76964B50" w14:textId="77777777"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Contractual Approval:</w:t>
            </w:r>
          </w:p>
          <w:p w14:paraId="7ED42ABA"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14:paraId="2C782CB7"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14:paraId="195827CC"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Commercial Manager for CBRN DT</w:t>
            </w:r>
          </w:p>
          <w:p w14:paraId="65FB833E" w14:textId="77777777"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c>
          <w:tcPr>
            <w:tcW w:w="5370" w:type="dxa"/>
            <w:gridSpan w:val="12"/>
            <w:shd w:val="thinDiagCross" w:color="auto" w:fill="FFFFFF"/>
          </w:tcPr>
          <w:p w14:paraId="7CE6BBF5" w14:textId="77777777" w:rsidR="00C255FC" w:rsidRPr="00C255FC" w:rsidRDefault="00C255FC" w:rsidP="00C255FC">
            <w:pPr>
              <w:spacing w:after="0" w:line="240" w:lineRule="auto"/>
              <w:rPr>
                <w:rFonts w:ascii="Arial" w:eastAsia="Times New Roman" w:hAnsi="Arial" w:cs="Arial"/>
                <w:szCs w:val="20"/>
              </w:rPr>
            </w:pPr>
          </w:p>
        </w:tc>
      </w:tr>
    </w:tbl>
    <w:p w14:paraId="4CE7A12B" w14:textId="77777777" w:rsidR="00A55C3E" w:rsidRDefault="00A55C3E" w:rsidP="00B027FE">
      <w:pPr>
        <w:autoSpaceDE w:val="0"/>
        <w:autoSpaceDN w:val="0"/>
        <w:adjustRightInd w:val="0"/>
        <w:rPr>
          <w:rFonts w:ascii="Arial" w:hAnsi="Arial" w:cs="Arial"/>
          <w:sz w:val="18"/>
          <w:szCs w:val="18"/>
        </w:rPr>
        <w:sectPr w:rsidR="00A55C3E" w:rsidSect="00B027FE">
          <w:headerReference w:type="default" r:id="rId46"/>
          <w:footerReference w:type="default" r:id="rId47"/>
          <w:pgSz w:w="11906" w:h="16838"/>
          <w:pgMar w:top="1440" w:right="1440" w:bottom="1440" w:left="1440" w:header="708" w:footer="708" w:gutter="0"/>
          <w:cols w:space="708"/>
          <w:docGrid w:linePitch="360"/>
        </w:sectPr>
      </w:pPr>
    </w:p>
    <w:p w14:paraId="6D1ECDC7" w14:textId="77777777" w:rsidR="00A55C3E" w:rsidRPr="00A55C3E" w:rsidRDefault="00A55C3E" w:rsidP="00A55C3E">
      <w:pPr>
        <w:keepNext/>
        <w:spacing w:after="0" w:line="240" w:lineRule="auto"/>
        <w:outlineLvl w:val="2"/>
        <w:rPr>
          <w:rFonts w:ascii="Arial" w:eastAsia="Times New Roman" w:hAnsi="Arial" w:cs="Arial"/>
          <w:b/>
          <w:sz w:val="20"/>
          <w:szCs w:val="20"/>
          <w:u w:val="single"/>
        </w:rPr>
      </w:pPr>
      <w:bookmarkStart w:id="518" w:name="_Toc513122009"/>
      <w:r w:rsidRPr="00A55C3E">
        <w:rPr>
          <w:rFonts w:ascii="Arial" w:eastAsia="Times New Roman" w:hAnsi="Arial" w:cs="Arial"/>
          <w:b/>
          <w:sz w:val="20"/>
          <w:szCs w:val="20"/>
          <w:u w:val="single"/>
        </w:rPr>
        <w:lastRenderedPageBreak/>
        <w:t>REGISTER OF GAINSHARE PROPOSALS</w:t>
      </w:r>
      <w:bookmarkEnd w:id="518"/>
    </w:p>
    <w:p w14:paraId="51C93F5B" w14:textId="77777777" w:rsidR="00A55C3E" w:rsidRPr="00A55C3E" w:rsidRDefault="00A55C3E" w:rsidP="00A55C3E">
      <w:pPr>
        <w:spacing w:after="0" w:line="240" w:lineRule="auto"/>
        <w:rPr>
          <w:rFonts w:ascii="Arial" w:eastAsia="Times New Roman" w:hAnsi="Arial" w:cs="Arial"/>
          <w:sz w:val="20"/>
          <w:szCs w:val="20"/>
        </w:rPr>
      </w:pPr>
    </w:p>
    <w:tbl>
      <w:tblPr>
        <w:tblW w:w="15026" w:type="dxa"/>
        <w:tblLayout w:type="fixed"/>
        <w:tblLook w:val="0000" w:firstRow="0" w:lastRow="0" w:firstColumn="0" w:lastColumn="0" w:noHBand="0" w:noVBand="0"/>
      </w:tblPr>
      <w:tblGrid>
        <w:gridCol w:w="1242"/>
        <w:gridCol w:w="1242"/>
        <w:gridCol w:w="4728"/>
        <w:gridCol w:w="409"/>
        <w:gridCol w:w="1335"/>
        <w:gridCol w:w="1455"/>
        <w:gridCol w:w="1463"/>
        <w:gridCol w:w="1275"/>
        <w:gridCol w:w="1877"/>
      </w:tblGrid>
      <w:tr w:rsidR="00A55C3E" w:rsidRPr="00A55C3E" w14:paraId="37BF9620" w14:textId="77777777" w:rsidTr="00626AEE">
        <w:trPr>
          <w:cantSplit/>
        </w:trPr>
        <w:tc>
          <w:tcPr>
            <w:tcW w:w="7212" w:type="dxa"/>
            <w:gridSpan w:val="3"/>
            <w:tcBorders>
              <w:top w:val="single" w:sz="4" w:space="0" w:color="auto"/>
              <w:left w:val="single" w:sz="4" w:space="0" w:color="auto"/>
            </w:tcBorders>
          </w:tcPr>
          <w:p w14:paraId="30906DD6" w14:textId="77777777" w:rsidR="00A55C3E" w:rsidRPr="00A55C3E" w:rsidRDefault="00A55C3E" w:rsidP="00A55C3E">
            <w:pPr>
              <w:spacing w:after="0" w:line="240" w:lineRule="auto"/>
              <w:rPr>
                <w:rFonts w:ascii="Arial" w:eastAsia="Times New Roman" w:hAnsi="Arial" w:cs="Arial"/>
                <w:b/>
                <w:sz w:val="20"/>
                <w:szCs w:val="20"/>
              </w:rPr>
            </w:pPr>
            <w:r w:rsidRPr="00A55C3E">
              <w:rPr>
                <w:rFonts w:ascii="Arial" w:eastAsia="Times New Roman" w:hAnsi="Arial" w:cs="Arial"/>
                <w:b/>
                <w:sz w:val="20"/>
                <w:szCs w:val="20"/>
              </w:rPr>
              <w:t xml:space="preserve">PROJECT:    </w:t>
            </w:r>
          </w:p>
        </w:tc>
        <w:tc>
          <w:tcPr>
            <w:tcW w:w="7814" w:type="dxa"/>
            <w:gridSpan w:val="6"/>
            <w:tcBorders>
              <w:top w:val="single" w:sz="4" w:space="0" w:color="auto"/>
              <w:right w:val="single" w:sz="4" w:space="0" w:color="auto"/>
            </w:tcBorders>
          </w:tcPr>
          <w:p w14:paraId="2FD2742C" w14:textId="77777777" w:rsidR="00A55C3E" w:rsidRPr="00A55C3E" w:rsidRDefault="00A55C3E" w:rsidP="00A55C3E">
            <w:pPr>
              <w:spacing w:after="0" w:line="240" w:lineRule="auto"/>
              <w:jc w:val="right"/>
              <w:rPr>
                <w:rFonts w:ascii="Arial" w:eastAsia="Times New Roman" w:hAnsi="Arial" w:cs="Arial"/>
                <w:b/>
                <w:sz w:val="20"/>
                <w:szCs w:val="20"/>
              </w:rPr>
            </w:pPr>
            <w:r>
              <w:rPr>
                <w:rFonts w:ascii="Arial" w:eastAsia="Times New Roman" w:hAnsi="Arial" w:cs="Arial"/>
                <w:b/>
                <w:sz w:val="20"/>
                <w:szCs w:val="20"/>
              </w:rPr>
              <w:t>CONTRACT NUMBER:   CBRN/00227</w:t>
            </w:r>
          </w:p>
        </w:tc>
      </w:tr>
      <w:tr w:rsidR="00A55C3E" w:rsidRPr="00A55C3E" w14:paraId="6D5FA301" w14:textId="77777777" w:rsidTr="00626AEE">
        <w:tc>
          <w:tcPr>
            <w:tcW w:w="1242" w:type="dxa"/>
            <w:tcBorders>
              <w:top w:val="single" w:sz="4" w:space="0" w:color="auto"/>
              <w:left w:val="single" w:sz="4" w:space="0" w:color="auto"/>
              <w:bottom w:val="single" w:sz="6" w:space="0" w:color="auto"/>
              <w:right w:val="single" w:sz="6" w:space="0" w:color="auto"/>
            </w:tcBorders>
          </w:tcPr>
          <w:p w14:paraId="4BEF10CE"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Serial No</w:t>
            </w:r>
          </w:p>
        </w:tc>
        <w:tc>
          <w:tcPr>
            <w:tcW w:w="1242" w:type="dxa"/>
            <w:tcBorders>
              <w:top w:val="single" w:sz="4" w:space="0" w:color="auto"/>
              <w:left w:val="single" w:sz="6" w:space="0" w:color="auto"/>
              <w:bottom w:val="single" w:sz="6" w:space="0" w:color="auto"/>
              <w:right w:val="single" w:sz="6" w:space="0" w:color="auto"/>
            </w:tcBorders>
          </w:tcPr>
          <w:p w14:paraId="2D649E1B"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Issue No</w:t>
            </w:r>
          </w:p>
        </w:tc>
        <w:tc>
          <w:tcPr>
            <w:tcW w:w="5137" w:type="dxa"/>
            <w:gridSpan w:val="2"/>
            <w:tcBorders>
              <w:top w:val="single" w:sz="4" w:space="0" w:color="auto"/>
              <w:left w:val="single" w:sz="6" w:space="0" w:color="auto"/>
              <w:bottom w:val="single" w:sz="6" w:space="0" w:color="auto"/>
              <w:right w:val="single" w:sz="6" w:space="0" w:color="auto"/>
            </w:tcBorders>
          </w:tcPr>
          <w:p w14:paraId="08124189" w14:textId="77777777" w:rsidR="00A55C3E" w:rsidRPr="00A55C3E" w:rsidRDefault="00A55C3E" w:rsidP="00A55C3E">
            <w:pPr>
              <w:spacing w:after="0" w:line="240" w:lineRule="auto"/>
              <w:rPr>
                <w:rFonts w:ascii="Arial" w:eastAsia="Times New Roman" w:hAnsi="Arial" w:cs="Arial"/>
                <w:szCs w:val="20"/>
              </w:rPr>
            </w:pPr>
            <w:r w:rsidRPr="00A55C3E">
              <w:rPr>
                <w:rFonts w:ascii="Arial" w:eastAsia="Times New Roman" w:hAnsi="Arial" w:cs="Arial"/>
                <w:szCs w:val="20"/>
              </w:rPr>
              <w:t>Description of Change Required</w:t>
            </w:r>
          </w:p>
        </w:tc>
        <w:tc>
          <w:tcPr>
            <w:tcW w:w="1335" w:type="dxa"/>
            <w:tcBorders>
              <w:top w:val="single" w:sz="4" w:space="0" w:color="auto"/>
              <w:left w:val="single" w:sz="6" w:space="0" w:color="auto"/>
              <w:bottom w:val="single" w:sz="6" w:space="0" w:color="auto"/>
              <w:right w:val="single" w:sz="6" w:space="0" w:color="auto"/>
            </w:tcBorders>
          </w:tcPr>
          <w:p w14:paraId="3F68E270"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Date Issued</w:t>
            </w:r>
          </w:p>
        </w:tc>
        <w:tc>
          <w:tcPr>
            <w:tcW w:w="1455" w:type="dxa"/>
            <w:tcBorders>
              <w:top w:val="single" w:sz="4" w:space="0" w:color="auto"/>
              <w:left w:val="single" w:sz="6" w:space="0" w:color="auto"/>
              <w:bottom w:val="single" w:sz="6" w:space="0" w:color="auto"/>
              <w:right w:val="single" w:sz="6" w:space="0" w:color="auto"/>
            </w:tcBorders>
          </w:tcPr>
          <w:p w14:paraId="35C3A8F9"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 xml:space="preserve">Date Study </w:t>
            </w:r>
          </w:p>
          <w:p w14:paraId="2E361A78"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Approved</w:t>
            </w:r>
          </w:p>
        </w:tc>
        <w:tc>
          <w:tcPr>
            <w:tcW w:w="1463" w:type="dxa"/>
            <w:tcBorders>
              <w:top w:val="single" w:sz="4" w:space="0" w:color="auto"/>
              <w:left w:val="single" w:sz="6" w:space="0" w:color="auto"/>
              <w:bottom w:val="single" w:sz="6" w:space="0" w:color="auto"/>
              <w:right w:val="single" w:sz="6" w:space="0" w:color="auto"/>
            </w:tcBorders>
          </w:tcPr>
          <w:p w14:paraId="6CA24868"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Date Study</w:t>
            </w:r>
          </w:p>
          <w:p w14:paraId="28C09D51"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Complete</w:t>
            </w:r>
          </w:p>
        </w:tc>
        <w:tc>
          <w:tcPr>
            <w:tcW w:w="1275" w:type="dxa"/>
            <w:tcBorders>
              <w:top w:val="single" w:sz="4" w:space="0" w:color="auto"/>
              <w:left w:val="single" w:sz="6" w:space="0" w:color="auto"/>
              <w:bottom w:val="single" w:sz="6" w:space="0" w:color="auto"/>
              <w:right w:val="single" w:sz="6" w:space="0" w:color="auto"/>
            </w:tcBorders>
          </w:tcPr>
          <w:p w14:paraId="005FF6AF"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Date of Approval</w:t>
            </w:r>
          </w:p>
        </w:tc>
        <w:tc>
          <w:tcPr>
            <w:tcW w:w="1877" w:type="dxa"/>
            <w:tcBorders>
              <w:top w:val="single" w:sz="4" w:space="0" w:color="auto"/>
              <w:left w:val="single" w:sz="6" w:space="0" w:color="auto"/>
              <w:bottom w:val="single" w:sz="6" w:space="0" w:color="auto"/>
              <w:right w:val="single" w:sz="4" w:space="0" w:color="auto"/>
            </w:tcBorders>
          </w:tcPr>
          <w:p w14:paraId="7C874B45" w14:textId="77777777"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Value</w:t>
            </w:r>
          </w:p>
        </w:tc>
      </w:tr>
      <w:tr w:rsidR="00A55C3E" w:rsidRPr="00A55C3E" w14:paraId="55C9612A" w14:textId="77777777" w:rsidTr="00626AEE">
        <w:tc>
          <w:tcPr>
            <w:tcW w:w="1242" w:type="dxa"/>
            <w:tcBorders>
              <w:top w:val="single" w:sz="6" w:space="0" w:color="auto"/>
              <w:left w:val="single" w:sz="4" w:space="0" w:color="auto"/>
              <w:bottom w:val="single" w:sz="6" w:space="0" w:color="auto"/>
              <w:right w:val="single" w:sz="6" w:space="0" w:color="auto"/>
            </w:tcBorders>
          </w:tcPr>
          <w:p w14:paraId="08FD5F38"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7B3A9293"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11160A31"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1591A5C9"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0F91DB67"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699AA78D"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D1AC1B5"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368635C4"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7139E69D" w14:textId="77777777" w:rsidTr="00626AEE">
        <w:tc>
          <w:tcPr>
            <w:tcW w:w="1242" w:type="dxa"/>
            <w:tcBorders>
              <w:top w:val="single" w:sz="6" w:space="0" w:color="auto"/>
              <w:left w:val="single" w:sz="4" w:space="0" w:color="auto"/>
              <w:bottom w:val="single" w:sz="6" w:space="0" w:color="auto"/>
              <w:right w:val="single" w:sz="6" w:space="0" w:color="auto"/>
            </w:tcBorders>
          </w:tcPr>
          <w:p w14:paraId="29A1749B"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32032AD0"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3E8E327F"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7034102B"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185D4041"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4C76B030"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0521295"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679F9C3E"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648B8963" w14:textId="77777777" w:rsidTr="00626AEE">
        <w:tc>
          <w:tcPr>
            <w:tcW w:w="1242" w:type="dxa"/>
            <w:tcBorders>
              <w:top w:val="single" w:sz="6" w:space="0" w:color="auto"/>
              <w:left w:val="single" w:sz="4" w:space="0" w:color="auto"/>
              <w:bottom w:val="single" w:sz="6" w:space="0" w:color="auto"/>
              <w:right w:val="single" w:sz="6" w:space="0" w:color="auto"/>
            </w:tcBorders>
          </w:tcPr>
          <w:p w14:paraId="5551196F"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23498FAB"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58194C84"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D994309"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BAD9D5D"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E7AE49C"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BA0F6C2"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29275242"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4BA683B6" w14:textId="77777777" w:rsidTr="00626AEE">
        <w:tc>
          <w:tcPr>
            <w:tcW w:w="1242" w:type="dxa"/>
            <w:tcBorders>
              <w:top w:val="single" w:sz="6" w:space="0" w:color="auto"/>
              <w:left w:val="single" w:sz="4" w:space="0" w:color="auto"/>
              <w:bottom w:val="single" w:sz="6" w:space="0" w:color="auto"/>
              <w:right w:val="single" w:sz="6" w:space="0" w:color="auto"/>
            </w:tcBorders>
          </w:tcPr>
          <w:p w14:paraId="58228BE1"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405D2CAD"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5187BEF1"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FB4F213"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3BB7AA87"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1015DEE7"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214FFF0"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6AAB609E"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1EE61A86" w14:textId="77777777" w:rsidTr="00626AEE">
        <w:tc>
          <w:tcPr>
            <w:tcW w:w="1242" w:type="dxa"/>
            <w:tcBorders>
              <w:top w:val="single" w:sz="6" w:space="0" w:color="auto"/>
              <w:left w:val="single" w:sz="4" w:space="0" w:color="auto"/>
              <w:bottom w:val="single" w:sz="6" w:space="0" w:color="auto"/>
              <w:right w:val="single" w:sz="6" w:space="0" w:color="auto"/>
            </w:tcBorders>
          </w:tcPr>
          <w:p w14:paraId="4E17AFB0"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7DBBD338"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9A2F4D8"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6B97D2B7"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3A7BA4ED"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3472E80C"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73CE6EE"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367418BF"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69BF4A41" w14:textId="77777777" w:rsidTr="00626AEE">
        <w:tc>
          <w:tcPr>
            <w:tcW w:w="1242" w:type="dxa"/>
            <w:tcBorders>
              <w:top w:val="single" w:sz="6" w:space="0" w:color="auto"/>
              <w:left w:val="single" w:sz="4" w:space="0" w:color="auto"/>
              <w:bottom w:val="single" w:sz="6" w:space="0" w:color="auto"/>
              <w:right w:val="single" w:sz="6" w:space="0" w:color="auto"/>
            </w:tcBorders>
          </w:tcPr>
          <w:p w14:paraId="7C9456ED"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61D7B08A"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A9C9472"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3F7ABFC"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F8DC2D4"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5C782883"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8B72034"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745B32F8"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022B7BE2" w14:textId="77777777" w:rsidTr="00626AEE">
        <w:tc>
          <w:tcPr>
            <w:tcW w:w="1242" w:type="dxa"/>
            <w:tcBorders>
              <w:top w:val="single" w:sz="6" w:space="0" w:color="auto"/>
              <w:left w:val="single" w:sz="4" w:space="0" w:color="auto"/>
              <w:bottom w:val="single" w:sz="6" w:space="0" w:color="auto"/>
              <w:right w:val="single" w:sz="6" w:space="0" w:color="auto"/>
            </w:tcBorders>
          </w:tcPr>
          <w:p w14:paraId="6A908AAF"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46254B11"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1FBDAFCF"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4B0E4980"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7E26A144"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B05B1E1"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485C81A"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6B5A4C3C"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32BD4A97" w14:textId="77777777" w:rsidTr="00626AEE">
        <w:tc>
          <w:tcPr>
            <w:tcW w:w="1242" w:type="dxa"/>
            <w:tcBorders>
              <w:top w:val="single" w:sz="6" w:space="0" w:color="auto"/>
              <w:left w:val="single" w:sz="4" w:space="0" w:color="auto"/>
              <w:bottom w:val="single" w:sz="6" w:space="0" w:color="auto"/>
              <w:right w:val="single" w:sz="6" w:space="0" w:color="auto"/>
            </w:tcBorders>
          </w:tcPr>
          <w:p w14:paraId="593C37BC"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76330EB3"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1FC7CCFC"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4F0F9F03"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25540A29"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4169918"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1FBEB2A"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08795BA4"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4C6674C6" w14:textId="77777777" w:rsidTr="00626AEE">
        <w:tc>
          <w:tcPr>
            <w:tcW w:w="1242" w:type="dxa"/>
            <w:tcBorders>
              <w:top w:val="single" w:sz="6" w:space="0" w:color="auto"/>
              <w:left w:val="single" w:sz="4" w:space="0" w:color="auto"/>
              <w:bottom w:val="single" w:sz="6" w:space="0" w:color="auto"/>
              <w:right w:val="single" w:sz="6" w:space="0" w:color="auto"/>
            </w:tcBorders>
          </w:tcPr>
          <w:p w14:paraId="22E35C8C"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07622A99"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5C08EAD9"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D267AAB"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283CEB48"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441AF7FB"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9A83551"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25125C2A"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5EDE9C6C" w14:textId="77777777" w:rsidTr="00626AEE">
        <w:tc>
          <w:tcPr>
            <w:tcW w:w="1242" w:type="dxa"/>
            <w:tcBorders>
              <w:top w:val="single" w:sz="6" w:space="0" w:color="auto"/>
              <w:left w:val="single" w:sz="4" w:space="0" w:color="auto"/>
              <w:bottom w:val="single" w:sz="6" w:space="0" w:color="auto"/>
              <w:right w:val="single" w:sz="6" w:space="0" w:color="auto"/>
            </w:tcBorders>
          </w:tcPr>
          <w:p w14:paraId="119AAEA4"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762A93D4"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5A762C71"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0293D1C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7BE39A41"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65A19D15"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4142DF0"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1532F49B"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469B612D" w14:textId="77777777" w:rsidTr="00626AEE">
        <w:tc>
          <w:tcPr>
            <w:tcW w:w="1242" w:type="dxa"/>
            <w:tcBorders>
              <w:top w:val="single" w:sz="6" w:space="0" w:color="auto"/>
              <w:left w:val="single" w:sz="4" w:space="0" w:color="auto"/>
              <w:bottom w:val="single" w:sz="6" w:space="0" w:color="auto"/>
              <w:right w:val="single" w:sz="6" w:space="0" w:color="auto"/>
            </w:tcBorders>
          </w:tcPr>
          <w:p w14:paraId="1D23CB54"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013C252B"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7B6A9951"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4388A932"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6CCFB06A"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76AFB6C2"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E03322D"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6BA8D25E"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15BE4552" w14:textId="77777777" w:rsidTr="00626AEE">
        <w:tc>
          <w:tcPr>
            <w:tcW w:w="1242" w:type="dxa"/>
            <w:tcBorders>
              <w:top w:val="single" w:sz="6" w:space="0" w:color="auto"/>
              <w:left w:val="single" w:sz="4" w:space="0" w:color="auto"/>
              <w:bottom w:val="single" w:sz="6" w:space="0" w:color="auto"/>
              <w:right w:val="single" w:sz="6" w:space="0" w:color="auto"/>
            </w:tcBorders>
          </w:tcPr>
          <w:p w14:paraId="51EBCD18"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5E27F213"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3D7EB35F"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40B40FA4"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6C8CF08"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70BB588B"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E40C940"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767586B8"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7F17BEA2" w14:textId="77777777" w:rsidTr="00626AEE">
        <w:tc>
          <w:tcPr>
            <w:tcW w:w="1242" w:type="dxa"/>
            <w:tcBorders>
              <w:top w:val="single" w:sz="6" w:space="0" w:color="auto"/>
              <w:left w:val="single" w:sz="4" w:space="0" w:color="auto"/>
              <w:bottom w:val="single" w:sz="6" w:space="0" w:color="auto"/>
              <w:right w:val="single" w:sz="6" w:space="0" w:color="auto"/>
            </w:tcBorders>
          </w:tcPr>
          <w:p w14:paraId="3F7613A9"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2FDD0F11"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4E97BC64"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2E233187"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172FE2C9"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31BEB39"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11BB803"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1F6EF773"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5F12F027" w14:textId="77777777" w:rsidTr="00626AEE">
        <w:tc>
          <w:tcPr>
            <w:tcW w:w="1242" w:type="dxa"/>
            <w:tcBorders>
              <w:top w:val="single" w:sz="6" w:space="0" w:color="auto"/>
              <w:left w:val="single" w:sz="4" w:space="0" w:color="auto"/>
              <w:bottom w:val="single" w:sz="6" w:space="0" w:color="auto"/>
              <w:right w:val="single" w:sz="6" w:space="0" w:color="auto"/>
            </w:tcBorders>
          </w:tcPr>
          <w:p w14:paraId="4CF9399C"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1023F55C"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4E887C2C"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65109533"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4838B0F9"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41EA2C6E"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FB747FC"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45516816"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3417B06B" w14:textId="77777777" w:rsidTr="00626AEE">
        <w:tc>
          <w:tcPr>
            <w:tcW w:w="1242" w:type="dxa"/>
            <w:tcBorders>
              <w:top w:val="single" w:sz="6" w:space="0" w:color="auto"/>
              <w:left w:val="single" w:sz="4" w:space="0" w:color="auto"/>
              <w:bottom w:val="single" w:sz="6" w:space="0" w:color="auto"/>
              <w:right w:val="single" w:sz="6" w:space="0" w:color="auto"/>
            </w:tcBorders>
          </w:tcPr>
          <w:p w14:paraId="7493F20A"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6AB95CB8"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6426FF0B"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4713410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48B2A94C"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091596D7"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C485B7F"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1EEAE31E"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1B774376" w14:textId="77777777" w:rsidTr="00626AEE">
        <w:tc>
          <w:tcPr>
            <w:tcW w:w="1242" w:type="dxa"/>
            <w:tcBorders>
              <w:top w:val="single" w:sz="6" w:space="0" w:color="auto"/>
              <w:left w:val="single" w:sz="4" w:space="0" w:color="auto"/>
              <w:bottom w:val="single" w:sz="6" w:space="0" w:color="auto"/>
              <w:right w:val="single" w:sz="6" w:space="0" w:color="auto"/>
            </w:tcBorders>
          </w:tcPr>
          <w:p w14:paraId="0BD7CD65"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70EF4AF8"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71BFD89"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77DA4AE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0C7893D4"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08CBF513"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3859134"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06202D51"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5606588D" w14:textId="77777777" w:rsidTr="00626AEE">
        <w:tc>
          <w:tcPr>
            <w:tcW w:w="1242" w:type="dxa"/>
            <w:tcBorders>
              <w:top w:val="single" w:sz="6" w:space="0" w:color="auto"/>
              <w:left w:val="single" w:sz="4" w:space="0" w:color="auto"/>
              <w:bottom w:val="single" w:sz="6" w:space="0" w:color="auto"/>
              <w:right w:val="single" w:sz="6" w:space="0" w:color="auto"/>
            </w:tcBorders>
          </w:tcPr>
          <w:p w14:paraId="4963C0D6"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12E9A9B6"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9206809"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B43EE9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8252871"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48D4E1F"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BFAB149"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3B7015EF"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643A6FD2" w14:textId="77777777" w:rsidTr="00626AEE">
        <w:tc>
          <w:tcPr>
            <w:tcW w:w="1242" w:type="dxa"/>
            <w:tcBorders>
              <w:top w:val="single" w:sz="6" w:space="0" w:color="auto"/>
              <w:left w:val="single" w:sz="4" w:space="0" w:color="auto"/>
              <w:bottom w:val="single" w:sz="6" w:space="0" w:color="auto"/>
              <w:right w:val="single" w:sz="6" w:space="0" w:color="auto"/>
            </w:tcBorders>
          </w:tcPr>
          <w:p w14:paraId="4C7FF42F"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63C79C8B"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7BCD68CB"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123A2DF5"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D01CD5E"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9308649"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59C7104"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1DA87FC5"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2FA7AB8E" w14:textId="77777777" w:rsidTr="00626AEE">
        <w:tc>
          <w:tcPr>
            <w:tcW w:w="1242" w:type="dxa"/>
            <w:tcBorders>
              <w:top w:val="single" w:sz="6" w:space="0" w:color="auto"/>
              <w:left w:val="single" w:sz="4" w:space="0" w:color="auto"/>
              <w:bottom w:val="single" w:sz="6" w:space="0" w:color="auto"/>
              <w:right w:val="single" w:sz="6" w:space="0" w:color="auto"/>
            </w:tcBorders>
          </w:tcPr>
          <w:p w14:paraId="30E0C187"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396D23A5"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AFD5559"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3BFFA1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06EA3E7E"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636C1E18"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5CB7302"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2907E9F9"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164E2651" w14:textId="77777777" w:rsidTr="00626AEE">
        <w:tc>
          <w:tcPr>
            <w:tcW w:w="1242" w:type="dxa"/>
            <w:tcBorders>
              <w:top w:val="single" w:sz="6" w:space="0" w:color="auto"/>
              <w:left w:val="single" w:sz="4" w:space="0" w:color="auto"/>
              <w:bottom w:val="single" w:sz="6" w:space="0" w:color="auto"/>
              <w:right w:val="single" w:sz="6" w:space="0" w:color="auto"/>
            </w:tcBorders>
          </w:tcPr>
          <w:p w14:paraId="4E6D45F8"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51221DB3"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4DA375E"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628AD4BB"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031003FF"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1875FCFF"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1776E54"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5DD02CA9"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22614780" w14:textId="77777777" w:rsidTr="00626AEE">
        <w:tc>
          <w:tcPr>
            <w:tcW w:w="1242" w:type="dxa"/>
            <w:tcBorders>
              <w:top w:val="single" w:sz="6" w:space="0" w:color="auto"/>
              <w:left w:val="single" w:sz="4" w:space="0" w:color="auto"/>
              <w:bottom w:val="single" w:sz="6" w:space="0" w:color="auto"/>
              <w:right w:val="single" w:sz="6" w:space="0" w:color="auto"/>
            </w:tcBorders>
          </w:tcPr>
          <w:p w14:paraId="4F20A4FA"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3265E376"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09D3FB24"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24563C51"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1B54B7A9"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1C1685C5"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71692F6"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2810AA48"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3A65B79A" w14:textId="77777777" w:rsidTr="00626AEE">
        <w:tc>
          <w:tcPr>
            <w:tcW w:w="1242" w:type="dxa"/>
            <w:tcBorders>
              <w:top w:val="single" w:sz="6" w:space="0" w:color="auto"/>
              <w:left w:val="single" w:sz="4" w:space="0" w:color="auto"/>
              <w:bottom w:val="single" w:sz="6" w:space="0" w:color="auto"/>
              <w:right w:val="single" w:sz="6" w:space="0" w:color="auto"/>
            </w:tcBorders>
          </w:tcPr>
          <w:p w14:paraId="0900CDF3"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7EE98B96"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609CEF0E"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7F8BC5C6"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302F2708"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1BF9192D"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E47A0D3"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5CF19172"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7D9C221D" w14:textId="77777777" w:rsidTr="00626AEE">
        <w:tc>
          <w:tcPr>
            <w:tcW w:w="1242" w:type="dxa"/>
            <w:tcBorders>
              <w:top w:val="single" w:sz="6" w:space="0" w:color="auto"/>
              <w:left w:val="single" w:sz="4" w:space="0" w:color="auto"/>
              <w:bottom w:val="single" w:sz="6" w:space="0" w:color="auto"/>
              <w:right w:val="single" w:sz="6" w:space="0" w:color="auto"/>
            </w:tcBorders>
          </w:tcPr>
          <w:p w14:paraId="6B416C14"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47DC3300"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659D6B07"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631FD830"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7B591D0"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6BA7B360"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B994969"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62A20B66"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5255C336" w14:textId="77777777" w:rsidTr="00626AEE">
        <w:tc>
          <w:tcPr>
            <w:tcW w:w="1242" w:type="dxa"/>
            <w:tcBorders>
              <w:top w:val="single" w:sz="6" w:space="0" w:color="auto"/>
              <w:left w:val="single" w:sz="4" w:space="0" w:color="auto"/>
              <w:bottom w:val="single" w:sz="6" w:space="0" w:color="auto"/>
              <w:right w:val="single" w:sz="6" w:space="0" w:color="auto"/>
            </w:tcBorders>
          </w:tcPr>
          <w:p w14:paraId="69D5BF79"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481F786C"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7A5B9D8C"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27B80DA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5AF09B01"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5B775F4F"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D9053C3"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74EA0F31"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61991B17" w14:textId="77777777" w:rsidTr="00626AEE">
        <w:tc>
          <w:tcPr>
            <w:tcW w:w="1242" w:type="dxa"/>
            <w:tcBorders>
              <w:top w:val="single" w:sz="6" w:space="0" w:color="auto"/>
              <w:left w:val="single" w:sz="4" w:space="0" w:color="auto"/>
              <w:bottom w:val="single" w:sz="6" w:space="0" w:color="auto"/>
              <w:right w:val="single" w:sz="6" w:space="0" w:color="auto"/>
            </w:tcBorders>
          </w:tcPr>
          <w:p w14:paraId="3F2EC48F"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003788E8"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6D8BCF6C"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27A14358"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70A1586A"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78C9C55A"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FA50ECB"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2A3580C0"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084FC754" w14:textId="77777777" w:rsidTr="00626AEE">
        <w:tc>
          <w:tcPr>
            <w:tcW w:w="1242" w:type="dxa"/>
            <w:tcBorders>
              <w:top w:val="single" w:sz="6" w:space="0" w:color="auto"/>
              <w:left w:val="single" w:sz="4" w:space="0" w:color="auto"/>
              <w:bottom w:val="single" w:sz="6" w:space="0" w:color="auto"/>
              <w:right w:val="single" w:sz="6" w:space="0" w:color="auto"/>
            </w:tcBorders>
          </w:tcPr>
          <w:p w14:paraId="49B13D49"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2F8903FE"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366B0562"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42BA5FD6"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02FB696A"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0207C4BA"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F12D668"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10B84585" w14:textId="77777777" w:rsidR="00A55C3E" w:rsidRPr="00A55C3E" w:rsidRDefault="00A55C3E" w:rsidP="00A55C3E">
            <w:pPr>
              <w:spacing w:after="0" w:line="240" w:lineRule="auto"/>
              <w:rPr>
                <w:rFonts w:ascii="Arial" w:eastAsia="Times New Roman" w:hAnsi="Arial" w:cs="Arial"/>
                <w:sz w:val="20"/>
                <w:szCs w:val="20"/>
              </w:rPr>
            </w:pPr>
          </w:p>
        </w:tc>
      </w:tr>
      <w:tr w:rsidR="00A55C3E" w:rsidRPr="00A55C3E" w14:paraId="657FC436" w14:textId="77777777" w:rsidTr="00626AEE">
        <w:tc>
          <w:tcPr>
            <w:tcW w:w="1242" w:type="dxa"/>
            <w:tcBorders>
              <w:top w:val="single" w:sz="6" w:space="0" w:color="auto"/>
              <w:left w:val="single" w:sz="4" w:space="0" w:color="auto"/>
              <w:bottom w:val="single" w:sz="6" w:space="0" w:color="auto"/>
              <w:right w:val="single" w:sz="6" w:space="0" w:color="auto"/>
            </w:tcBorders>
          </w:tcPr>
          <w:p w14:paraId="779E83FB" w14:textId="77777777"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14:paraId="173A234E" w14:textId="77777777"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14:paraId="2C692933" w14:textId="77777777"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14:paraId="595E5667" w14:textId="77777777"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14:paraId="13259532" w14:textId="77777777"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14:paraId="23D96899" w14:textId="77777777"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68E695B" w14:textId="77777777"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14:paraId="006CB59C" w14:textId="77777777" w:rsidR="00A55C3E" w:rsidRPr="00A55C3E" w:rsidRDefault="00A55C3E" w:rsidP="00A55C3E">
            <w:pPr>
              <w:spacing w:after="0" w:line="240" w:lineRule="auto"/>
              <w:rPr>
                <w:rFonts w:ascii="Arial" w:eastAsia="Times New Roman" w:hAnsi="Arial" w:cs="Arial"/>
                <w:sz w:val="20"/>
                <w:szCs w:val="20"/>
              </w:rPr>
            </w:pPr>
          </w:p>
        </w:tc>
      </w:tr>
    </w:tbl>
    <w:p w14:paraId="719741B4" w14:textId="77777777" w:rsidR="00147667" w:rsidRDefault="00147667" w:rsidP="00B027FE">
      <w:pPr>
        <w:autoSpaceDE w:val="0"/>
        <w:autoSpaceDN w:val="0"/>
        <w:adjustRightInd w:val="0"/>
        <w:rPr>
          <w:rFonts w:ascii="Arial" w:hAnsi="Arial" w:cs="Arial"/>
          <w:sz w:val="18"/>
          <w:szCs w:val="18"/>
        </w:rPr>
        <w:sectPr w:rsidR="00147667" w:rsidSect="00A55C3E">
          <w:pgSz w:w="16838" w:h="11906" w:orient="landscape"/>
          <w:pgMar w:top="1440" w:right="1440" w:bottom="1440" w:left="1440" w:header="708" w:footer="708" w:gutter="0"/>
          <w:cols w:space="708"/>
          <w:docGrid w:linePitch="360"/>
        </w:sectPr>
      </w:pPr>
    </w:p>
    <w:tbl>
      <w:tblPr>
        <w:tblW w:w="10400" w:type="dxa"/>
        <w:tblInd w:w="-662" w:type="dxa"/>
        <w:tblLook w:val="04A0" w:firstRow="1" w:lastRow="0" w:firstColumn="1" w:lastColumn="0" w:noHBand="0" w:noVBand="1"/>
      </w:tblPr>
      <w:tblGrid>
        <w:gridCol w:w="2600"/>
        <w:gridCol w:w="2600"/>
        <w:gridCol w:w="2600"/>
        <w:gridCol w:w="2600"/>
      </w:tblGrid>
      <w:tr w:rsidR="00147667" w:rsidRPr="00147667" w14:paraId="3EDD13BB" w14:textId="77777777" w:rsidTr="00626AEE">
        <w:trPr>
          <w:trHeight w:val="525"/>
        </w:trPr>
        <w:tc>
          <w:tcPr>
            <w:tcW w:w="10400" w:type="dxa"/>
            <w:gridSpan w:val="4"/>
            <w:tcBorders>
              <w:top w:val="nil"/>
              <w:left w:val="nil"/>
              <w:bottom w:val="nil"/>
              <w:right w:val="nil"/>
            </w:tcBorders>
            <w:shd w:val="clear" w:color="auto" w:fill="auto"/>
            <w:noWrap/>
            <w:vAlign w:val="bottom"/>
            <w:hideMark/>
          </w:tcPr>
          <w:p w14:paraId="52C085E2" w14:textId="77777777" w:rsidR="00147667" w:rsidRPr="00147667" w:rsidRDefault="00147667" w:rsidP="00147667">
            <w:pPr>
              <w:spacing w:after="0" w:line="240" w:lineRule="auto"/>
              <w:jc w:val="center"/>
              <w:rPr>
                <w:rFonts w:ascii="Arial" w:eastAsia="Times New Roman" w:hAnsi="Arial" w:cs="Arial"/>
                <w:b/>
                <w:bCs/>
                <w:sz w:val="40"/>
                <w:szCs w:val="40"/>
              </w:rPr>
            </w:pPr>
            <w:r w:rsidRPr="00147667">
              <w:rPr>
                <w:rFonts w:ascii="Arial" w:eastAsia="Times New Roman" w:hAnsi="Arial" w:cs="Arial"/>
                <w:b/>
                <w:bCs/>
                <w:sz w:val="40"/>
                <w:szCs w:val="40"/>
              </w:rPr>
              <w:lastRenderedPageBreak/>
              <w:t>TASK APPROVAL FORM – PART A</w:t>
            </w:r>
          </w:p>
        </w:tc>
      </w:tr>
      <w:tr w:rsidR="00147667" w:rsidRPr="00147667" w14:paraId="60E1DAA5" w14:textId="77777777" w:rsidTr="00626AEE">
        <w:trPr>
          <w:trHeight w:val="255"/>
        </w:trPr>
        <w:tc>
          <w:tcPr>
            <w:tcW w:w="2600" w:type="dxa"/>
            <w:tcBorders>
              <w:top w:val="nil"/>
              <w:left w:val="nil"/>
              <w:bottom w:val="nil"/>
              <w:right w:val="nil"/>
            </w:tcBorders>
            <w:shd w:val="clear" w:color="auto" w:fill="auto"/>
            <w:noWrap/>
            <w:vAlign w:val="bottom"/>
            <w:hideMark/>
          </w:tcPr>
          <w:p w14:paraId="424AC49A"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49650F5A"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450ACD81" w14:textId="77777777" w:rsidR="00147667" w:rsidRPr="00147667" w:rsidRDefault="00147667" w:rsidP="00147667">
            <w:pPr>
              <w:spacing w:after="0" w:line="240" w:lineRule="auto"/>
              <w:rPr>
                <w:rFonts w:ascii="Arial" w:eastAsia="Times New Roman" w:hAnsi="Arial" w:cs="Arial"/>
                <w:sz w:val="20"/>
                <w:szCs w:val="20"/>
                <w:highlight w:val="yellow"/>
              </w:rPr>
            </w:pPr>
          </w:p>
        </w:tc>
        <w:tc>
          <w:tcPr>
            <w:tcW w:w="2600" w:type="dxa"/>
            <w:tcBorders>
              <w:top w:val="nil"/>
              <w:left w:val="nil"/>
              <w:bottom w:val="nil"/>
              <w:right w:val="nil"/>
            </w:tcBorders>
            <w:shd w:val="clear" w:color="auto" w:fill="auto"/>
            <w:noWrap/>
            <w:vAlign w:val="bottom"/>
            <w:hideMark/>
          </w:tcPr>
          <w:p w14:paraId="4A7AB796"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0918CED1" w14:textId="77777777" w:rsidTr="00626AEE">
        <w:trPr>
          <w:trHeight w:val="255"/>
        </w:trPr>
        <w:tc>
          <w:tcPr>
            <w:tcW w:w="5200" w:type="dxa"/>
            <w:gridSpan w:val="2"/>
            <w:tcBorders>
              <w:top w:val="nil"/>
              <w:left w:val="nil"/>
              <w:bottom w:val="nil"/>
              <w:right w:val="nil"/>
            </w:tcBorders>
            <w:shd w:val="clear" w:color="auto" w:fill="auto"/>
            <w:noWrap/>
            <w:vAlign w:val="bottom"/>
            <w:hideMark/>
          </w:tcPr>
          <w:p w14:paraId="538DCE06" w14:textId="77777777" w:rsidR="00147667" w:rsidRPr="00147667" w:rsidRDefault="00147667" w:rsidP="00147667">
            <w:pPr>
              <w:spacing w:after="0" w:line="240" w:lineRule="auto"/>
              <w:rPr>
                <w:rFonts w:ascii="Arial" w:eastAsia="Times New Roman" w:hAnsi="Arial" w:cs="Arial"/>
                <w:b/>
                <w:bCs/>
                <w:sz w:val="20"/>
                <w:szCs w:val="20"/>
                <w:u w:val="single"/>
              </w:rPr>
            </w:pPr>
            <w:r w:rsidRPr="00147667">
              <w:rPr>
                <w:rFonts w:ascii="Arial" w:eastAsia="Times New Roman" w:hAnsi="Arial" w:cs="Arial"/>
                <w:b/>
                <w:bCs/>
                <w:sz w:val="20"/>
                <w:szCs w:val="20"/>
                <w:u w:val="single"/>
              </w:rPr>
              <w:t>PROPOSAL</w:t>
            </w:r>
            <w:r w:rsidRPr="00147667">
              <w:rPr>
                <w:rFonts w:ascii="Arial" w:eastAsia="Times New Roman" w:hAnsi="Arial" w:cs="Arial"/>
                <w:b/>
                <w:bCs/>
                <w:sz w:val="20"/>
                <w:szCs w:val="20"/>
              </w:rPr>
              <w:t xml:space="preserve"> (To be completed by MOD Task Sponsor)</w:t>
            </w:r>
          </w:p>
        </w:tc>
        <w:tc>
          <w:tcPr>
            <w:tcW w:w="2600" w:type="dxa"/>
            <w:tcBorders>
              <w:top w:val="nil"/>
              <w:left w:val="nil"/>
              <w:bottom w:val="nil"/>
              <w:right w:val="nil"/>
            </w:tcBorders>
            <w:shd w:val="clear" w:color="auto" w:fill="auto"/>
            <w:noWrap/>
            <w:vAlign w:val="bottom"/>
            <w:hideMark/>
          </w:tcPr>
          <w:p w14:paraId="02258D1B"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75A2FEE0"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050AC29F" w14:textId="77777777" w:rsidTr="00626AEE">
        <w:trPr>
          <w:trHeight w:val="270"/>
        </w:trPr>
        <w:tc>
          <w:tcPr>
            <w:tcW w:w="2600" w:type="dxa"/>
            <w:tcBorders>
              <w:top w:val="nil"/>
              <w:left w:val="nil"/>
              <w:bottom w:val="nil"/>
              <w:right w:val="nil"/>
            </w:tcBorders>
            <w:shd w:val="clear" w:color="auto" w:fill="auto"/>
            <w:noWrap/>
            <w:vAlign w:val="bottom"/>
            <w:hideMark/>
          </w:tcPr>
          <w:p w14:paraId="17C2E0A6"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2A31070A"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35E7D018"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1926EACF"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31EB7E0D" w14:textId="77777777" w:rsidTr="00626AEE">
        <w:trPr>
          <w:trHeight w:val="499"/>
        </w:trPr>
        <w:tc>
          <w:tcPr>
            <w:tcW w:w="5200" w:type="dxa"/>
            <w:gridSpan w:val="2"/>
            <w:tcBorders>
              <w:top w:val="single" w:sz="8" w:space="0" w:color="auto"/>
              <w:left w:val="single" w:sz="8" w:space="0" w:color="auto"/>
              <w:bottom w:val="single" w:sz="4" w:space="0" w:color="auto"/>
              <w:right w:val="single" w:sz="4" w:space="0" w:color="000000"/>
            </w:tcBorders>
            <w:shd w:val="clear" w:color="000000" w:fill="C0C0C0"/>
            <w:noWrap/>
            <w:vAlign w:val="center"/>
            <w:hideMark/>
          </w:tcPr>
          <w:p w14:paraId="08D902D1"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vAlign w:val="center"/>
            <w:hideMark/>
          </w:tcPr>
          <w:p w14:paraId="084DB01F"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vAlign w:val="center"/>
            <w:hideMark/>
          </w:tcPr>
          <w:p w14:paraId="276A3E79"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ISSUE No.</w:t>
            </w:r>
          </w:p>
        </w:tc>
      </w:tr>
      <w:tr w:rsidR="00147667" w:rsidRPr="00147667" w14:paraId="16E849CC" w14:textId="77777777" w:rsidTr="00626AEE">
        <w:trPr>
          <w:trHeight w:val="4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4F8740" w14:textId="77777777" w:rsidR="00147667" w:rsidRPr="00147667" w:rsidRDefault="00147667" w:rsidP="00147667">
            <w:pPr>
              <w:spacing w:after="0" w:line="240" w:lineRule="auto"/>
              <w:rPr>
                <w:rFonts w:ascii="Arial" w:eastAsia="Times New Roman" w:hAnsi="Arial" w:cs="Arial"/>
                <w:b/>
                <w:bCs/>
                <w:sz w:val="20"/>
                <w:szCs w:val="20"/>
              </w:rPr>
            </w:pPr>
          </w:p>
        </w:tc>
        <w:tc>
          <w:tcPr>
            <w:tcW w:w="2600" w:type="dxa"/>
            <w:tcBorders>
              <w:top w:val="nil"/>
              <w:left w:val="nil"/>
              <w:bottom w:val="nil"/>
              <w:right w:val="single" w:sz="4" w:space="0" w:color="auto"/>
            </w:tcBorders>
            <w:shd w:val="clear" w:color="auto" w:fill="auto"/>
            <w:noWrap/>
            <w:vAlign w:val="center"/>
            <w:hideMark/>
          </w:tcPr>
          <w:p w14:paraId="30046384"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c>
          <w:tcPr>
            <w:tcW w:w="2600" w:type="dxa"/>
            <w:tcBorders>
              <w:top w:val="nil"/>
              <w:left w:val="nil"/>
              <w:bottom w:val="nil"/>
              <w:right w:val="single" w:sz="8" w:space="0" w:color="auto"/>
            </w:tcBorders>
            <w:shd w:val="clear" w:color="auto" w:fill="auto"/>
            <w:noWrap/>
            <w:vAlign w:val="center"/>
            <w:hideMark/>
          </w:tcPr>
          <w:p w14:paraId="336A7A73"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1</w:t>
            </w:r>
          </w:p>
        </w:tc>
      </w:tr>
      <w:tr w:rsidR="00147667" w:rsidRPr="00147667" w14:paraId="084000FD" w14:textId="7777777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6863DD8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CONTRACTOR</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5A36ED71"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TASK TITLE</w:t>
            </w:r>
          </w:p>
        </w:tc>
      </w:tr>
      <w:tr w:rsidR="00147667" w:rsidRPr="00147667" w14:paraId="1F88C934" w14:textId="77777777" w:rsidTr="00626AEE">
        <w:trPr>
          <w:trHeight w:val="1399"/>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A72A3D5"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c>
          <w:tcPr>
            <w:tcW w:w="5200" w:type="dxa"/>
            <w:gridSpan w:val="2"/>
            <w:tcBorders>
              <w:top w:val="single" w:sz="4" w:space="0" w:color="auto"/>
              <w:left w:val="nil"/>
              <w:bottom w:val="single" w:sz="8" w:space="0" w:color="auto"/>
              <w:right w:val="single" w:sz="8" w:space="0" w:color="000000"/>
            </w:tcBorders>
            <w:shd w:val="clear" w:color="auto" w:fill="auto"/>
            <w:vAlign w:val="center"/>
            <w:hideMark/>
          </w:tcPr>
          <w:p w14:paraId="3B03E584"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r>
      <w:tr w:rsidR="00147667" w:rsidRPr="00147667" w14:paraId="27ACBAFE" w14:textId="77777777" w:rsidTr="00626AEE">
        <w:trPr>
          <w:trHeight w:val="499"/>
        </w:trPr>
        <w:tc>
          <w:tcPr>
            <w:tcW w:w="2600" w:type="dxa"/>
            <w:tcBorders>
              <w:top w:val="nil"/>
              <w:left w:val="nil"/>
              <w:bottom w:val="nil"/>
              <w:right w:val="nil"/>
            </w:tcBorders>
            <w:shd w:val="clear" w:color="auto" w:fill="auto"/>
            <w:noWrap/>
            <w:vAlign w:val="center"/>
            <w:hideMark/>
          </w:tcPr>
          <w:p w14:paraId="5D9B97F8"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14:paraId="3521FB42"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14:paraId="73B0D79C"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14:paraId="624C6432"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782610CA" w14:textId="77777777" w:rsidTr="00626AEE">
        <w:trPr>
          <w:trHeight w:val="499"/>
        </w:trPr>
        <w:tc>
          <w:tcPr>
            <w:tcW w:w="10400" w:type="dxa"/>
            <w:gridSpan w:val="4"/>
            <w:tcBorders>
              <w:top w:val="single" w:sz="8" w:space="0" w:color="auto"/>
              <w:left w:val="single" w:sz="8" w:space="0" w:color="auto"/>
              <w:bottom w:val="single" w:sz="4" w:space="0" w:color="auto"/>
              <w:right w:val="single" w:sz="8" w:space="0" w:color="000000"/>
            </w:tcBorders>
            <w:shd w:val="clear" w:color="000000" w:fill="C0C0C0"/>
            <w:noWrap/>
            <w:vAlign w:val="center"/>
            <w:hideMark/>
          </w:tcPr>
          <w:p w14:paraId="288E5A2C"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INTRODUCTION/BACKGROUND</w:t>
            </w:r>
          </w:p>
        </w:tc>
      </w:tr>
      <w:tr w:rsidR="00147667" w:rsidRPr="00147667" w14:paraId="43C96450" w14:textId="77777777" w:rsidTr="00626AEE">
        <w:trPr>
          <w:trHeight w:val="1399"/>
        </w:trPr>
        <w:tc>
          <w:tcPr>
            <w:tcW w:w="10400"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75F082C"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282BC33D" w14:textId="77777777" w:rsidTr="00626AEE">
        <w:trPr>
          <w:trHeight w:val="499"/>
        </w:trPr>
        <w:tc>
          <w:tcPr>
            <w:tcW w:w="10400" w:type="dxa"/>
            <w:gridSpan w:val="4"/>
            <w:tcBorders>
              <w:top w:val="single" w:sz="4" w:space="0" w:color="auto"/>
              <w:left w:val="single" w:sz="8" w:space="0" w:color="auto"/>
              <w:bottom w:val="single" w:sz="4" w:space="0" w:color="auto"/>
              <w:right w:val="single" w:sz="8" w:space="0" w:color="000000"/>
            </w:tcBorders>
            <w:shd w:val="clear" w:color="000000" w:fill="C0C0C0"/>
            <w:noWrap/>
            <w:vAlign w:val="center"/>
            <w:hideMark/>
          </w:tcPr>
          <w:p w14:paraId="201A3339"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TECHNICAL REQUIREMENTS</w:t>
            </w:r>
          </w:p>
        </w:tc>
      </w:tr>
      <w:tr w:rsidR="00147667" w:rsidRPr="00147667" w14:paraId="3511A83F" w14:textId="77777777" w:rsidTr="00626AEE">
        <w:trPr>
          <w:trHeight w:val="49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31EDB11C"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Item No. 1</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14:paraId="06B0509F"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0D9EF5D3" w14:textId="77777777" w:rsidTr="00626AEE">
        <w:trPr>
          <w:trHeight w:val="499"/>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0170537B"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Item No. 2</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14:paraId="4D3F39F3"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5F990989" w14:textId="77777777" w:rsidTr="00626AEE">
        <w:trPr>
          <w:trHeight w:val="499"/>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264956BA"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Item No. 3</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14:paraId="6690E473"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1CE4B211" w14:textId="7777777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vAlign w:val="center"/>
            <w:hideMark/>
          </w:tcPr>
          <w:p w14:paraId="0D0FACF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ADDITIONAL QUALITY REQUIREMENTS AND STANDARDS</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2D6BD55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PACKAGING/CONSIGNMENT</w:t>
            </w:r>
          </w:p>
        </w:tc>
      </w:tr>
      <w:tr w:rsidR="00147667" w:rsidRPr="00147667" w14:paraId="572FFA79" w14:textId="77777777" w:rsidTr="00626AEE">
        <w:trPr>
          <w:trHeight w:val="810"/>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C8FFDE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B0B9A6D"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408A7959" w14:textId="7777777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vAlign w:val="center"/>
            <w:hideMark/>
          </w:tcPr>
          <w:p w14:paraId="66A8DA9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ITEMS QUALITY ASSURANCE REQUIREMENTS</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76D766A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TIMESCALE/COMPLETION DATE</w:t>
            </w:r>
          </w:p>
        </w:tc>
      </w:tr>
      <w:tr w:rsidR="00147667" w:rsidRPr="00147667" w14:paraId="67BAFBDD" w14:textId="77777777" w:rsidTr="00626AEE">
        <w:trPr>
          <w:trHeight w:val="825"/>
        </w:trPr>
        <w:tc>
          <w:tcPr>
            <w:tcW w:w="52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5E334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8" w:space="0" w:color="000000"/>
            </w:tcBorders>
            <w:shd w:val="clear" w:color="auto" w:fill="auto"/>
            <w:vAlign w:val="center"/>
            <w:hideMark/>
          </w:tcPr>
          <w:p w14:paraId="07E14259"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67A4CBA2" w14:textId="77777777" w:rsidTr="00626AEE">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14:paraId="0B5D3B95"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C0C0C0"/>
            <w:noWrap/>
            <w:vAlign w:val="center"/>
            <w:hideMark/>
          </w:tcPr>
          <w:p w14:paraId="12C384FE"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C0C0C0"/>
            <w:noWrap/>
            <w:vAlign w:val="center"/>
            <w:hideMark/>
          </w:tcPr>
          <w:p w14:paraId="71D1D126"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C0C0C0"/>
            <w:noWrap/>
            <w:vAlign w:val="center"/>
            <w:hideMark/>
          </w:tcPr>
          <w:p w14:paraId="19518695"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14:paraId="36067FBD" w14:textId="77777777" w:rsidTr="00626AEE">
        <w:trPr>
          <w:trHeight w:val="480"/>
        </w:trPr>
        <w:tc>
          <w:tcPr>
            <w:tcW w:w="2600" w:type="dxa"/>
            <w:tcBorders>
              <w:top w:val="nil"/>
              <w:left w:val="single" w:sz="8" w:space="0" w:color="auto"/>
              <w:bottom w:val="single" w:sz="8" w:space="0" w:color="auto"/>
              <w:right w:val="single" w:sz="4" w:space="0" w:color="auto"/>
            </w:tcBorders>
            <w:shd w:val="clear" w:color="auto" w:fill="auto"/>
            <w:vAlign w:val="center"/>
            <w:hideMark/>
          </w:tcPr>
          <w:p w14:paraId="3824E6F6"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7ABD2E6D"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46AAFB3E"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14:paraId="287545E1"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53BDA086" w14:textId="77777777" w:rsidTr="00626AEE">
        <w:trPr>
          <w:trHeight w:val="102"/>
        </w:trPr>
        <w:tc>
          <w:tcPr>
            <w:tcW w:w="2600" w:type="dxa"/>
            <w:tcBorders>
              <w:top w:val="nil"/>
              <w:left w:val="nil"/>
              <w:bottom w:val="nil"/>
              <w:right w:val="nil"/>
            </w:tcBorders>
            <w:shd w:val="clear" w:color="auto" w:fill="auto"/>
            <w:noWrap/>
            <w:vAlign w:val="center"/>
            <w:hideMark/>
          </w:tcPr>
          <w:p w14:paraId="325F3593"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14:paraId="09971FEC"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14:paraId="05B05A35"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14:paraId="598162F1" w14:textId="77777777" w:rsidR="00147667" w:rsidRPr="00147667" w:rsidRDefault="00147667" w:rsidP="00147667">
            <w:pPr>
              <w:spacing w:after="0" w:line="240" w:lineRule="auto"/>
              <w:rPr>
                <w:rFonts w:ascii="Arial" w:eastAsia="Times New Roman" w:hAnsi="Arial" w:cs="Arial"/>
                <w:sz w:val="20"/>
                <w:szCs w:val="20"/>
              </w:rPr>
            </w:pPr>
          </w:p>
        </w:tc>
      </w:tr>
    </w:tbl>
    <w:p w14:paraId="2CC420E1" w14:textId="77777777" w:rsidR="00147667" w:rsidRPr="00147667" w:rsidRDefault="00147667" w:rsidP="00147667">
      <w:pPr>
        <w:spacing w:after="0" w:line="240" w:lineRule="auto"/>
        <w:jc w:val="center"/>
        <w:rPr>
          <w:rFonts w:ascii="Arial" w:eastAsia="Times New Roman" w:hAnsi="Arial" w:cs="Arial"/>
          <w:b/>
          <w:bCs/>
          <w:sz w:val="40"/>
          <w:szCs w:val="40"/>
        </w:rPr>
        <w:sectPr w:rsidR="00147667" w:rsidRPr="00147667" w:rsidSect="00626AEE">
          <w:headerReference w:type="default" r:id="rId48"/>
          <w:footerReference w:type="default" r:id="rId49"/>
          <w:endnotePr>
            <w:numFmt w:val="decimal"/>
          </w:endnotePr>
          <w:pgSz w:w="11907" w:h="16840" w:code="9"/>
          <w:pgMar w:top="567" w:right="1418" w:bottom="993" w:left="1418" w:header="720" w:footer="720" w:gutter="0"/>
          <w:cols w:space="720"/>
        </w:sectPr>
      </w:pPr>
    </w:p>
    <w:tbl>
      <w:tblPr>
        <w:tblW w:w="10400" w:type="dxa"/>
        <w:tblInd w:w="-662" w:type="dxa"/>
        <w:tblLook w:val="04A0" w:firstRow="1" w:lastRow="0" w:firstColumn="1" w:lastColumn="0" w:noHBand="0" w:noVBand="1"/>
      </w:tblPr>
      <w:tblGrid>
        <w:gridCol w:w="2600"/>
        <w:gridCol w:w="2600"/>
        <w:gridCol w:w="2600"/>
        <w:gridCol w:w="2600"/>
      </w:tblGrid>
      <w:tr w:rsidR="00147667" w:rsidRPr="00147667" w14:paraId="321A7B83" w14:textId="77777777" w:rsidTr="00626AEE">
        <w:trPr>
          <w:trHeight w:val="525"/>
        </w:trPr>
        <w:tc>
          <w:tcPr>
            <w:tcW w:w="10400" w:type="dxa"/>
            <w:gridSpan w:val="4"/>
            <w:tcBorders>
              <w:top w:val="nil"/>
              <w:left w:val="nil"/>
              <w:bottom w:val="nil"/>
              <w:right w:val="nil"/>
            </w:tcBorders>
            <w:shd w:val="clear" w:color="auto" w:fill="auto"/>
            <w:noWrap/>
            <w:vAlign w:val="bottom"/>
            <w:hideMark/>
          </w:tcPr>
          <w:p w14:paraId="7B2E164D" w14:textId="77777777" w:rsidR="00147667" w:rsidRPr="00147667" w:rsidRDefault="00147667" w:rsidP="00147667">
            <w:pPr>
              <w:spacing w:after="0" w:line="240" w:lineRule="auto"/>
              <w:jc w:val="center"/>
              <w:rPr>
                <w:rFonts w:ascii="Arial" w:eastAsia="Times New Roman" w:hAnsi="Arial" w:cs="Arial"/>
                <w:b/>
                <w:bCs/>
                <w:sz w:val="40"/>
                <w:szCs w:val="40"/>
              </w:rPr>
            </w:pPr>
            <w:r w:rsidRPr="00147667">
              <w:rPr>
                <w:rFonts w:ascii="Arial" w:eastAsia="Times New Roman" w:hAnsi="Arial" w:cs="Arial"/>
                <w:b/>
                <w:bCs/>
                <w:sz w:val="40"/>
                <w:szCs w:val="40"/>
              </w:rPr>
              <w:lastRenderedPageBreak/>
              <w:t>TASK APPROVAL FORM – PART B</w:t>
            </w:r>
          </w:p>
        </w:tc>
      </w:tr>
      <w:tr w:rsidR="00147667" w:rsidRPr="00147667" w14:paraId="79457615" w14:textId="77777777" w:rsidTr="00626AEE">
        <w:trPr>
          <w:trHeight w:val="255"/>
        </w:trPr>
        <w:tc>
          <w:tcPr>
            <w:tcW w:w="2600" w:type="dxa"/>
            <w:tcBorders>
              <w:top w:val="nil"/>
              <w:left w:val="nil"/>
              <w:bottom w:val="nil"/>
              <w:right w:val="nil"/>
            </w:tcBorders>
            <w:shd w:val="clear" w:color="auto" w:fill="auto"/>
            <w:noWrap/>
            <w:vAlign w:val="bottom"/>
            <w:hideMark/>
          </w:tcPr>
          <w:p w14:paraId="3D012E07"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714F896C"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1357EDFF"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2F52098F"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21EBE692" w14:textId="77777777" w:rsidTr="00626AEE">
        <w:trPr>
          <w:trHeight w:val="255"/>
        </w:trPr>
        <w:tc>
          <w:tcPr>
            <w:tcW w:w="5200" w:type="dxa"/>
            <w:gridSpan w:val="2"/>
            <w:tcBorders>
              <w:top w:val="nil"/>
              <w:left w:val="nil"/>
              <w:bottom w:val="nil"/>
              <w:right w:val="nil"/>
            </w:tcBorders>
            <w:shd w:val="clear" w:color="auto" w:fill="auto"/>
            <w:noWrap/>
            <w:vAlign w:val="bottom"/>
            <w:hideMark/>
          </w:tcPr>
          <w:p w14:paraId="78CFFA3D" w14:textId="77777777" w:rsidR="00147667" w:rsidRPr="00147667" w:rsidRDefault="00147667" w:rsidP="00147667">
            <w:pPr>
              <w:spacing w:after="0" w:line="240" w:lineRule="auto"/>
              <w:rPr>
                <w:rFonts w:ascii="Arial" w:eastAsia="Times New Roman" w:hAnsi="Arial" w:cs="Arial"/>
                <w:b/>
                <w:bCs/>
                <w:sz w:val="20"/>
                <w:szCs w:val="20"/>
                <w:u w:val="single"/>
              </w:rPr>
            </w:pPr>
            <w:r w:rsidRPr="00147667">
              <w:rPr>
                <w:rFonts w:ascii="Arial" w:eastAsia="Times New Roman" w:hAnsi="Arial" w:cs="Arial"/>
                <w:b/>
                <w:bCs/>
                <w:sz w:val="20"/>
                <w:szCs w:val="20"/>
                <w:u w:val="single"/>
              </w:rPr>
              <w:t>RESPONSE</w:t>
            </w:r>
            <w:r w:rsidRPr="00147667">
              <w:rPr>
                <w:rFonts w:ascii="Arial" w:eastAsia="Times New Roman" w:hAnsi="Arial" w:cs="Arial"/>
                <w:b/>
                <w:bCs/>
                <w:sz w:val="20"/>
                <w:szCs w:val="20"/>
              </w:rPr>
              <w:t xml:space="preserve"> (to be completed by Contractor)</w:t>
            </w:r>
          </w:p>
        </w:tc>
        <w:tc>
          <w:tcPr>
            <w:tcW w:w="2600" w:type="dxa"/>
            <w:tcBorders>
              <w:top w:val="nil"/>
              <w:left w:val="nil"/>
              <w:bottom w:val="nil"/>
              <w:right w:val="nil"/>
            </w:tcBorders>
            <w:shd w:val="clear" w:color="auto" w:fill="auto"/>
            <w:noWrap/>
            <w:vAlign w:val="bottom"/>
            <w:hideMark/>
          </w:tcPr>
          <w:p w14:paraId="5DBFE4AE"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25B4BE0E"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23DA4C49" w14:textId="77777777" w:rsidTr="00626AEE">
        <w:trPr>
          <w:trHeight w:val="270"/>
        </w:trPr>
        <w:tc>
          <w:tcPr>
            <w:tcW w:w="2600" w:type="dxa"/>
            <w:tcBorders>
              <w:top w:val="nil"/>
              <w:left w:val="nil"/>
              <w:bottom w:val="nil"/>
              <w:right w:val="nil"/>
            </w:tcBorders>
            <w:shd w:val="clear" w:color="auto" w:fill="auto"/>
            <w:noWrap/>
            <w:vAlign w:val="bottom"/>
            <w:hideMark/>
          </w:tcPr>
          <w:p w14:paraId="71F92D74"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7F51A0BD"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79907E8C"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3753C5DC"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00BF0234" w14:textId="77777777" w:rsidTr="00626AEE">
        <w:trPr>
          <w:trHeight w:val="499"/>
        </w:trPr>
        <w:tc>
          <w:tcPr>
            <w:tcW w:w="5200" w:type="dxa"/>
            <w:gridSpan w:val="2"/>
            <w:tcBorders>
              <w:top w:val="single" w:sz="8" w:space="0" w:color="auto"/>
              <w:left w:val="single" w:sz="8" w:space="0" w:color="auto"/>
              <w:bottom w:val="single" w:sz="4" w:space="0" w:color="auto"/>
              <w:right w:val="single" w:sz="4" w:space="0" w:color="auto"/>
            </w:tcBorders>
            <w:shd w:val="clear" w:color="000000" w:fill="C0C0C0"/>
            <w:noWrap/>
            <w:hideMark/>
          </w:tcPr>
          <w:p w14:paraId="08AD4B50"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hideMark/>
          </w:tcPr>
          <w:p w14:paraId="7B2EF7C7"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hideMark/>
          </w:tcPr>
          <w:p w14:paraId="53E48494"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ISSUE No.</w:t>
            </w:r>
          </w:p>
        </w:tc>
      </w:tr>
      <w:tr w:rsidR="00147667" w:rsidRPr="00147667" w14:paraId="255CE9ED" w14:textId="77777777" w:rsidTr="00626AEE">
        <w:trPr>
          <w:trHeight w:val="4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C42F9A" w14:textId="77777777" w:rsidR="00147667" w:rsidRPr="00147667" w:rsidRDefault="00147667" w:rsidP="00147667">
            <w:pPr>
              <w:spacing w:after="0" w:line="240" w:lineRule="auto"/>
              <w:jc w:val="center"/>
              <w:rPr>
                <w:rFonts w:ascii="Arial" w:eastAsia="Times New Roman" w:hAnsi="Arial" w:cs="Arial"/>
                <w:b/>
                <w:bCs/>
                <w:sz w:val="20"/>
                <w:szCs w:val="20"/>
              </w:rPr>
            </w:pPr>
          </w:p>
        </w:tc>
        <w:tc>
          <w:tcPr>
            <w:tcW w:w="2600" w:type="dxa"/>
            <w:tcBorders>
              <w:top w:val="nil"/>
              <w:left w:val="nil"/>
              <w:bottom w:val="single" w:sz="4" w:space="0" w:color="auto"/>
              <w:right w:val="single" w:sz="4" w:space="0" w:color="auto"/>
            </w:tcBorders>
            <w:shd w:val="clear" w:color="auto" w:fill="auto"/>
            <w:noWrap/>
            <w:vAlign w:val="center"/>
            <w:hideMark/>
          </w:tcPr>
          <w:p w14:paraId="1362EEF5" w14:textId="77777777" w:rsidR="00147667" w:rsidRPr="00147667" w:rsidRDefault="00147667" w:rsidP="00147667">
            <w:pPr>
              <w:spacing w:after="0" w:line="240" w:lineRule="auto"/>
              <w:jc w:val="center"/>
              <w:rPr>
                <w:rFonts w:ascii="Arial" w:eastAsia="Times New Roman" w:hAnsi="Arial" w:cs="Arial"/>
                <w:b/>
                <w:bCs/>
                <w:sz w:val="20"/>
                <w:szCs w:val="20"/>
              </w:rPr>
            </w:pPr>
          </w:p>
        </w:tc>
        <w:tc>
          <w:tcPr>
            <w:tcW w:w="2600" w:type="dxa"/>
            <w:tcBorders>
              <w:top w:val="nil"/>
              <w:left w:val="nil"/>
              <w:bottom w:val="single" w:sz="4" w:space="0" w:color="auto"/>
              <w:right w:val="single" w:sz="8" w:space="0" w:color="auto"/>
            </w:tcBorders>
            <w:shd w:val="clear" w:color="auto" w:fill="auto"/>
            <w:noWrap/>
            <w:vAlign w:val="center"/>
            <w:hideMark/>
          </w:tcPr>
          <w:p w14:paraId="5575DAEF"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1</w:t>
            </w:r>
          </w:p>
        </w:tc>
      </w:tr>
      <w:tr w:rsidR="00147667" w:rsidRPr="00147667" w14:paraId="3D43CEF6" w14:textId="7777777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78870089"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TASK TITLE</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6E2C86FF"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MOD TASK SPONSOR</w:t>
            </w:r>
          </w:p>
        </w:tc>
      </w:tr>
      <w:tr w:rsidR="00147667" w:rsidRPr="00147667" w14:paraId="6FB89AA1" w14:textId="77777777" w:rsidTr="00626AEE">
        <w:trPr>
          <w:trHeight w:val="13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D67839D" w14:textId="77777777" w:rsidR="00147667" w:rsidRPr="00147667" w:rsidRDefault="00147667" w:rsidP="00147667">
            <w:pPr>
              <w:spacing w:after="0" w:line="240" w:lineRule="auto"/>
              <w:jc w:val="center"/>
              <w:rPr>
                <w:rFonts w:ascii="Arial" w:eastAsia="Times New Roman" w:hAnsi="Arial" w:cs="Arial"/>
                <w:b/>
                <w:bCs/>
                <w:sz w:val="20"/>
                <w:szCs w:val="20"/>
              </w:rPr>
            </w:pPr>
          </w:p>
        </w:tc>
        <w:tc>
          <w:tcPr>
            <w:tcW w:w="5200" w:type="dxa"/>
            <w:gridSpan w:val="2"/>
            <w:tcBorders>
              <w:top w:val="single" w:sz="4" w:space="0" w:color="auto"/>
              <w:left w:val="nil"/>
              <w:bottom w:val="single" w:sz="4" w:space="0" w:color="auto"/>
              <w:right w:val="single" w:sz="8" w:space="0" w:color="000000"/>
            </w:tcBorders>
            <w:shd w:val="clear" w:color="auto" w:fill="auto"/>
            <w:vAlign w:val="center"/>
            <w:hideMark/>
          </w:tcPr>
          <w:p w14:paraId="37310C7B"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r>
      <w:tr w:rsidR="00147667" w:rsidRPr="00147667" w14:paraId="75A2512B" w14:textId="77777777" w:rsidTr="00626AEE">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14:paraId="18110B6D"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Item</w:t>
            </w:r>
          </w:p>
        </w:tc>
        <w:tc>
          <w:tcPr>
            <w:tcW w:w="5200" w:type="dxa"/>
            <w:gridSpan w:val="2"/>
            <w:tcBorders>
              <w:top w:val="single" w:sz="4" w:space="0" w:color="auto"/>
              <w:left w:val="nil"/>
              <w:bottom w:val="single" w:sz="4" w:space="0" w:color="auto"/>
              <w:right w:val="single" w:sz="4" w:space="0" w:color="000000"/>
            </w:tcBorders>
            <w:shd w:val="clear" w:color="000000" w:fill="C0C0C0"/>
            <w:noWrap/>
            <w:vAlign w:val="center"/>
            <w:hideMark/>
          </w:tcPr>
          <w:p w14:paraId="60F00EA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Description</w:t>
            </w:r>
          </w:p>
        </w:tc>
        <w:tc>
          <w:tcPr>
            <w:tcW w:w="2600" w:type="dxa"/>
            <w:tcBorders>
              <w:top w:val="nil"/>
              <w:left w:val="nil"/>
              <w:bottom w:val="single" w:sz="4" w:space="0" w:color="auto"/>
              <w:right w:val="single" w:sz="8" w:space="0" w:color="auto"/>
            </w:tcBorders>
            <w:shd w:val="clear" w:color="000000" w:fill="C0C0C0"/>
            <w:noWrap/>
            <w:vAlign w:val="center"/>
            <w:hideMark/>
          </w:tcPr>
          <w:p w14:paraId="746F8731"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FIRM Price (Ex VAT)</w:t>
            </w:r>
          </w:p>
        </w:tc>
      </w:tr>
      <w:tr w:rsidR="00147667" w:rsidRPr="00147667" w14:paraId="4069E9BC" w14:textId="77777777" w:rsidTr="00626AEE">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14:paraId="6F10CDE3" w14:textId="77777777" w:rsidR="00147667" w:rsidRPr="00147667" w:rsidRDefault="00147667" w:rsidP="00147667">
            <w:pPr>
              <w:spacing w:after="0" w:line="240" w:lineRule="auto"/>
              <w:jc w:val="center"/>
              <w:rPr>
                <w:rFonts w:ascii="Arial" w:eastAsia="Times New Roman" w:hAnsi="Arial"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14:paraId="72B773A0" w14:textId="77777777"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14:paraId="02DBAC34"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244BBFF5" w14:textId="77777777" w:rsidTr="00626AEE">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14:paraId="3A389689" w14:textId="77777777" w:rsidR="00147667" w:rsidRPr="00147667" w:rsidRDefault="00147667" w:rsidP="00147667">
            <w:pPr>
              <w:spacing w:after="0" w:line="240" w:lineRule="auto"/>
              <w:jc w:val="center"/>
              <w:rPr>
                <w:rFonts w:ascii="Arial" w:eastAsia="Times New Roman" w:hAnsi="Arial"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14:paraId="27F3C9F5" w14:textId="77777777"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14:paraId="4E977AB8"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41F1B1D8" w14:textId="77777777" w:rsidTr="00626AEE">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14:paraId="090FEF0D" w14:textId="77777777" w:rsidR="00147667" w:rsidRPr="00147667" w:rsidRDefault="00147667" w:rsidP="00147667">
            <w:pPr>
              <w:spacing w:after="0" w:line="240" w:lineRule="auto"/>
              <w:jc w:val="center"/>
              <w:rPr>
                <w:rFonts w:ascii="Arial" w:eastAsia="Times New Roman" w:hAnsi="Arial"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14:paraId="43527F6B" w14:textId="77777777"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14:paraId="4EEF0077"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0E894E9B" w14:textId="77777777" w:rsidTr="00626AEE">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040726C" w14:textId="77777777" w:rsidR="00147667" w:rsidRPr="00147667" w:rsidRDefault="00147667" w:rsidP="00147667">
            <w:pPr>
              <w:spacing w:after="0" w:line="240" w:lineRule="auto"/>
              <w:rPr>
                <w:rFonts w:ascii="Arial" w:eastAsia="Times New Roman" w:hAnsi="Arial" w:cs="Arial"/>
                <w:b/>
                <w:bCs/>
                <w:i/>
                <w:iCs/>
                <w:sz w:val="20"/>
                <w:szCs w:val="20"/>
              </w:rPr>
            </w:pPr>
            <w:r w:rsidRPr="00147667">
              <w:rPr>
                <w:rFonts w:ascii="Arial" w:eastAsia="Times New Roman" w:hAnsi="Arial" w:cs="Arial"/>
                <w:b/>
                <w:bCs/>
                <w:i/>
                <w:iCs/>
                <w:sz w:val="20"/>
                <w:szCs w:val="20"/>
              </w:rPr>
              <w:t>TOTAL FIRM PRICE FOR THE TASK APPROVAL FORM                                               (Materials + Labour + Subsistence + Travel)</w:t>
            </w:r>
          </w:p>
        </w:tc>
        <w:tc>
          <w:tcPr>
            <w:tcW w:w="2600" w:type="dxa"/>
            <w:tcBorders>
              <w:top w:val="nil"/>
              <w:left w:val="nil"/>
              <w:bottom w:val="single" w:sz="4" w:space="0" w:color="auto"/>
              <w:right w:val="single" w:sz="8" w:space="0" w:color="auto"/>
            </w:tcBorders>
            <w:shd w:val="clear" w:color="auto" w:fill="auto"/>
            <w:noWrap/>
            <w:vAlign w:val="center"/>
          </w:tcPr>
          <w:p w14:paraId="737299F5" w14:textId="77777777" w:rsidR="00147667" w:rsidRPr="00147667" w:rsidRDefault="00147667" w:rsidP="00147667">
            <w:pPr>
              <w:spacing w:after="0" w:line="240" w:lineRule="auto"/>
              <w:jc w:val="center"/>
              <w:rPr>
                <w:rFonts w:ascii="Arial" w:eastAsia="Times New Roman" w:hAnsi="Arial" w:cs="Arial"/>
                <w:b/>
                <w:bCs/>
                <w:i/>
                <w:iCs/>
                <w:sz w:val="20"/>
                <w:szCs w:val="20"/>
              </w:rPr>
            </w:pPr>
          </w:p>
        </w:tc>
      </w:tr>
      <w:tr w:rsidR="00147667" w:rsidRPr="00147667" w14:paraId="05E49105" w14:textId="77777777" w:rsidTr="00626AEE">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995ADD"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TIMESCALE/COMPLETION DATE</w:t>
            </w:r>
          </w:p>
        </w:tc>
        <w:tc>
          <w:tcPr>
            <w:tcW w:w="2600" w:type="dxa"/>
            <w:tcBorders>
              <w:top w:val="nil"/>
              <w:left w:val="nil"/>
              <w:bottom w:val="single" w:sz="4" w:space="0" w:color="auto"/>
              <w:right w:val="single" w:sz="8" w:space="0" w:color="auto"/>
            </w:tcBorders>
            <w:shd w:val="clear" w:color="auto" w:fill="auto"/>
            <w:vAlign w:val="center"/>
            <w:hideMark/>
          </w:tcPr>
          <w:p w14:paraId="4A3F9FDC"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23ADD146" w14:textId="77777777" w:rsidTr="00626AEE">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9C14FB"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VALIDITY OF QUOTATION</w:t>
            </w:r>
          </w:p>
        </w:tc>
        <w:tc>
          <w:tcPr>
            <w:tcW w:w="2600" w:type="dxa"/>
            <w:tcBorders>
              <w:top w:val="nil"/>
              <w:left w:val="nil"/>
              <w:bottom w:val="single" w:sz="4" w:space="0" w:color="auto"/>
              <w:right w:val="single" w:sz="8" w:space="0" w:color="auto"/>
            </w:tcBorders>
            <w:shd w:val="clear" w:color="auto" w:fill="auto"/>
            <w:noWrap/>
            <w:vAlign w:val="center"/>
            <w:hideMark/>
          </w:tcPr>
          <w:p w14:paraId="7ADDA271"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2ACF8FF4" w14:textId="77777777" w:rsidTr="00626AEE">
        <w:trPr>
          <w:trHeight w:val="300"/>
        </w:trPr>
        <w:tc>
          <w:tcPr>
            <w:tcW w:w="10400"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E422698" w14:textId="77777777" w:rsidR="00147667" w:rsidRPr="00147667" w:rsidRDefault="00147667" w:rsidP="00147667">
            <w:pPr>
              <w:spacing w:after="0" w:line="240" w:lineRule="auto"/>
              <w:rPr>
                <w:rFonts w:ascii="Arial" w:eastAsia="Times New Roman" w:hAnsi="Arial" w:cs="Arial"/>
                <w:b/>
                <w:bCs/>
                <w:sz w:val="20"/>
                <w:szCs w:val="20"/>
              </w:rPr>
            </w:pPr>
            <w:r w:rsidRPr="00147667">
              <w:rPr>
                <w:rFonts w:ascii="Arial" w:eastAsia="Times New Roman" w:hAnsi="Arial" w:cs="Arial"/>
                <w:b/>
                <w:bCs/>
                <w:sz w:val="20"/>
                <w:szCs w:val="20"/>
              </w:rPr>
              <w:t>OVERSEAS EXPENDITURE</w:t>
            </w:r>
            <w:r w:rsidRPr="00147667">
              <w:rPr>
                <w:rFonts w:ascii="Arial" w:eastAsia="Times New Roman" w:hAnsi="Arial" w:cs="Arial"/>
                <w:sz w:val="20"/>
                <w:szCs w:val="20"/>
              </w:rPr>
              <w:t xml:space="preserve"> (is to be detailed separately)</w:t>
            </w:r>
          </w:p>
        </w:tc>
      </w:tr>
      <w:tr w:rsidR="00147667" w:rsidRPr="00147667" w14:paraId="478385D2" w14:textId="77777777" w:rsidTr="00626AEE">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14:paraId="77D24B58"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 for Company</w:t>
            </w:r>
          </w:p>
        </w:tc>
        <w:tc>
          <w:tcPr>
            <w:tcW w:w="2600" w:type="dxa"/>
            <w:tcBorders>
              <w:top w:val="nil"/>
              <w:left w:val="nil"/>
              <w:bottom w:val="single" w:sz="4" w:space="0" w:color="auto"/>
              <w:right w:val="single" w:sz="4" w:space="0" w:color="auto"/>
            </w:tcBorders>
            <w:shd w:val="clear" w:color="000000" w:fill="C0C0C0"/>
            <w:noWrap/>
            <w:vAlign w:val="center"/>
            <w:hideMark/>
          </w:tcPr>
          <w:p w14:paraId="59A168A7"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C0C0C0"/>
            <w:noWrap/>
            <w:vAlign w:val="center"/>
            <w:hideMark/>
          </w:tcPr>
          <w:p w14:paraId="2038A7E9"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Position</w:t>
            </w:r>
          </w:p>
        </w:tc>
        <w:tc>
          <w:tcPr>
            <w:tcW w:w="2600" w:type="dxa"/>
            <w:tcBorders>
              <w:top w:val="nil"/>
              <w:left w:val="nil"/>
              <w:bottom w:val="single" w:sz="4" w:space="0" w:color="auto"/>
              <w:right w:val="single" w:sz="8" w:space="0" w:color="auto"/>
            </w:tcBorders>
            <w:shd w:val="clear" w:color="000000" w:fill="C0C0C0"/>
            <w:noWrap/>
            <w:vAlign w:val="center"/>
            <w:hideMark/>
          </w:tcPr>
          <w:p w14:paraId="388E55EF"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14:paraId="3518B6B0" w14:textId="77777777" w:rsidTr="00626AEE">
        <w:trPr>
          <w:trHeight w:val="1302"/>
        </w:trPr>
        <w:tc>
          <w:tcPr>
            <w:tcW w:w="2600" w:type="dxa"/>
            <w:tcBorders>
              <w:top w:val="nil"/>
              <w:left w:val="single" w:sz="8" w:space="0" w:color="auto"/>
              <w:bottom w:val="single" w:sz="8" w:space="0" w:color="auto"/>
              <w:right w:val="single" w:sz="4" w:space="0" w:color="auto"/>
            </w:tcBorders>
            <w:shd w:val="clear" w:color="auto" w:fill="auto"/>
            <w:vAlign w:val="center"/>
            <w:hideMark/>
          </w:tcPr>
          <w:p w14:paraId="1BB19485"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069B73E2"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14B9561C"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14:paraId="25291BB5"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1074E0B9" w14:textId="77777777" w:rsidTr="00626AEE">
        <w:trPr>
          <w:trHeight w:val="255"/>
        </w:trPr>
        <w:tc>
          <w:tcPr>
            <w:tcW w:w="2600" w:type="dxa"/>
            <w:tcBorders>
              <w:top w:val="nil"/>
              <w:left w:val="nil"/>
              <w:bottom w:val="nil"/>
              <w:right w:val="nil"/>
            </w:tcBorders>
            <w:shd w:val="clear" w:color="auto" w:fill="auto"/>
            <w:noWrap/>
            <w:vAlign w:val="bottom"/>
            <w:hideMark/>
          </w:tcPr>
          <w:p w14:paraId="10253FCD"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000D685A"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1D69061C"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611C299A"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3A7FBBBA" w14:textId="77777777" w:rsidTr="00626AEE">
        <w:trPr>
          <w:trHeight w:val="102"/>
        </w:trPr>
        <w:tc>
          <w:tcPr>
            <w:tcW w:w="2600" w:type="dxa"/>
            <w:tcBorders>
              <w:top w:val="nil"/>
              <w:left w:val="nil"/>
              <w:bottom w:val="nil"/>
              <w:right w:val="nil"/>
            </w:tcBorders>
            <w:shd w:val="clear" w:color="auto" w:fill="auto"/>
            <w:vAlign w:val="center"/>
            <w:hideMark/>
          </w:tcPr>
          <w:p w14:paraId="6EDDE2A2" w14:textId="77777777" w:rsidR="00147667" w:rsidRPr="00147667" w:rsidRDefault="00147667" w:rsidP="00147667">
            <w:pPr>
              <w:spacing w:after="0" w:line="240" w:lineRule="auto"/>
              <w:rPr>
                <w:rFonts w:ascii="Arial" w:eastAsia="Times New Roman" w:hAnsi="Arial" w:cs="Arial"/>
                <w:b/>
                <w:bCs/>
                <w:i/>
                <w:iCs/>
              </w:rPr>
            </w:pPr>
          </w:p>
        </w:tc>
        <w:tc>
          <w:tcPr>
            <w:tcW w:w="2600" w:type="dxa"/>
            <w:tcBorders>
              <w:top w:val="nil"/>
              <w:left w:val="nil"/>
              <w:bottom w:val="nil"/>
              <w:right w:val="nil"/>
            </w:tcBorders>
            <w:shd w:val="clear" w:color="auto" w:fill="auto"/>
            <w:noWrap/>
            <w:vAlign w:val="center"/>
            <w:hideMark/>
          </w:tcPr>
          <w:p w14:paraId="514C615A" w14:textId="77777777" w:rsidR="00147667" w:rsidRPr="00147667" w:rsidRDefault="00147667" w:rsidP="00147667">
            <w:pPr>
              <w:spacing w:after="0" w:line="240" w:lineRule="auto"/>
              <w:rPr>
                <w:rFonts w:ascii="Arial" w:eastAsia="Times New Roman" w:hAnsi="Arial" w:cs="Arial"/>
                <w:b/>
                <w:bCs/>
                <w:i/>
                <w:iCs/>
              </w:rPr>
            </w:pPr>
          </w:p>
        </w:tc>
        <w:tc>
          <w:tcPr>
            <w:tcW w:w="2600" w:type="dxa"/>
            <w:tcBorders>
              <w:top w:val="nil"/>
              <w:left w:val="nil"/>
              <w:bottom w:val="nil"/>
              <w:right w:val="nil"/>
            </w:tcBorders>
            <w:shd w:val="clear" w:color="auto" w:fill="auto"/>
            <w:noWrap/>
            <w:vAlign w:val="center"/>
            <w:hideMark/>
          </w:tcPr>
          <w:p w14:paraId="7A3FA750" w14:textId="77777777" w:rsidR="00147667" w:rsidRPr="00147667" w:rsidRDefault="00147667" w:rsidP="00147667">
            <w:pPr>
              <w:spacing w:after="0" w:line="240" w:lineRule="auto"/>
              <w:rPr>
                <w:rFonts w:ascii="Arial" w:eastAsia="Times New Roman" w:hAnsi="Arial" w:cs="Arial"/>
                <w:b/>
                <w:bCs/>
                <w:i/>
                <w:iCs/>
              </w:rPr>
            </w:pPr>
          </w:p>
        </w:tc>
        <w:tc>
          <w:tcPr>
            <w:tcW w:w="2600" w:type="dxa"/>
            <w:tcBorders>
              <w:top w:val="nil"/>
              <w:left w:val="nil"/>
              <w:bottom w:val="nil"/>
              <w:right w:val="nil"/>
            </w:tcBorders>
            <w:shd w:val="clear" w:color="auto" w:fill="auto"/>
            <w:noWrap/>
            <w:vAlign w:val="center"/>
            <w:hideMark/>
          </w:tcPr>
          <w:p w14:paraId="77029E4C" w14:textId="77777777" w:rsidR="00147667" w:rsidRPr="00147667" w:rsidRDefault="00147667" w:rsidP="00147667">
            <w:pPr>
              <w:spacing w:after="0" w:line="240" w:lineRule="auto"/>
              <w:jc w:val="center"/>
              <w:rPr>
                <w:rFonts w:ascii="Arial" w:eastAsia="Times New Roman" w:hAnsi="Arial" w:cs="Arial"/>
                <w:b/>
                <w:bCs/>
                <w:i/>
                <w:iCs/>
                <w:sz w:val="20"/>
                <w:szCs w:val="20"/>
              </w:rPr>
            </w:pPr>
          </w:p>
        </w:tc>
      </w:tr>
    </w:tbl>
    <w:p w14:paraId="51519A9F" w14:textId="77777777" w:rsidR="00147667" w:rsidRPr="00147667" w:rsidRDefault="00147667" w:rsidP="00147667">
      <w:pPr>
        <w:spacing w:after="0" w:line="240" w:lineRule="auto"/>
        <w:jc w:val="center"/>
        <w:rPr>
          <w:rFonts w:ascii="Arial" w:eastAsia="Times New Roman" w:hAnsi="Arial" w:cs="Arial"/>
          <w:b/>
          <w:bCs/>
          <w:sz w:val="40"/>
          <w:szCs w:val="40"/>
        </w:rPr>
        <w:sectPr w:rsidR="00147667" w:rsidRPr="00147667" w:rsidSect="00626AEE">
          <w:endnotePr>
            <w:numFmt w:val="decimal"/>
          </w:endnotePr>
          <w:pgSz w:w="11907" w:h="16840" w:code="9"/>
          <w:pgMar w:top="567" w:right="1418" w:bottom="993" w:left="1418" w:header="720" w:footer="720" w:gutter="0"/>
          <w:cols w:space="720"/>
        </w:sectPr>
      </w:pPr>
    </w:p>
    <w:tbl>
      <w:tblPr>
        <w:tblW w:w="10400" w:type="dxa"/>
        <w:tblInd w:w="-662" w:type="dxa"/>
        <w:tblLook w:val="04A0" w:firstRow="1" w:lastRow="0" w:firstColumn="1" w:lastColumn="0" w:noHBand="0" w:noVBand="1"/>
      </w:tblPr>
      <w:tblGrid>
        <w:gridCol w:w="2600"/>
        <w:gridCol w:w="2600"/>
        <w:gridCol w:w="2600"/>
        <w:gridCol w:w="2600"/>
      </w:tblGrid>
      <w:tr w:rsidR="00147667" w:rsidRPr="00147667" w14:paraId="6902306E" w14:textId="77777777" w:rsidTr="00626AEE">
        <w:trPr>
          <w:trHeight w:val="525"/>
        </w:trPr>
        <w:tc>
          <w:tcPr>
            <w:tcW w:w="10400" w:type="dxa"/>
            <w:gridSpan w:val="4"/>
            <w:tcBorders>
              <w:top w:val="nil"/>
              <w:left w:val="nil"/>
              <w:bottom w:val="nil"/>
              <w:right w:val="nil"/>
            </w:tcBorders>
            <w:shd w:val="clear" w:color="auto" w:fill="auto"/>
            <w:noWrap/>
            <w:vAlign w:val="bottom"/>
            <w:hideMark/>
          </w:tcPr>
          <w:p w14:paraId="42A5AD9D" w14:textId="77777777" w:rsidR="00147667" w:rsidRPr="00147667" w:rsidRDefault="00147667" w:rsidP="00147667">
            <w:pPr>
              <w:spacing w:after="0" w:line="240" w:lineRule="auto"/>
              <w:jc w:val="center"/>
              <w:rPr>
                <w:rFonts w:ascii="Arial" w:eastAsia="Times New Roman" w:hAnsi="Arial" w:cs="Arial"/>
                <w:b/>
                <w:bCs/>
                <w:sz w:val="40"/>
                <w:szCs w:val="40"/>
              </w:rPr>
            </w:pPr>
            <w:r w:rsidRPr="00147667">
              <w:rPr>
                <w:rFonts w:ascii="Arial" w:eastAsia="Times New Roman" w:hAnsi="Arial" w:cs="Arial"/>
                <w:b/>
                <w:bCs/>
                <w:sz w:val="40"/>
                <w:szCs w:val="40"/>
              </w:rPr>
              <w:lastRenderedPageBreak/>
              <w:t>TASK APPROVAL FORM – PART C</w:t>
            </w:r>
          </w:p>
        </w:tc>
      </w:tr>
      <w:tr w:rsidR="00147667" w:rsidRPr="00147667" w14:paraId="4AD71B2B" w14:textId="77777777" w:rsidTr="00626AEE">
        <w:trPr>
          <w:trHeight w:val="255"/>
        </w:trPr>
        <w:tc>
          <w:tcPr>
            <w:tcW w:w="2600" w:type="dxa"/>
            <w:tcBorders>
              <w:top w:val="nil"/>
              <w:left w:val="nil"/>
              <w:bottom w:val="nil"/>
              <w:right w:val="nil"/>
            </w:tcBorders>
            <w:shd w:val="clear" w:color="auto" w:fill="auto"/>
            <w:noWrap/>
            <w:vAlign w:val="bottom"/>
            <w:hideMark/>
          </w:tcPr>
          <w:p w14:paraId="1408E858"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34C63F87"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347FE36D"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2944AE15"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0543F079" w14:textId="77777777" w:rsidTr="00626AEE">
        <w:trPr>
          <w:trHeight w:val="255"/>
        </w:trPr>
        <w:tc>
          <w:tcPr>
            <w:tcW w:w="10400" w:type="dxa"/>
            <w:gridSpan w:val="4"/>
            <w:tcBorders>
              <w:top w:val="nil"/>
              <w:left w:val="nil"/>
              <w:bottom w:val="nil"/>
              <w:right w:val="nil"/>
            </w:tcBorders>
            <w:shd w:val="clear" w:color="auto" w:fill="auto"/>
            <w:noWrap/>
            <w:vAlign w:val="bottom"/>
            <w:hideMark/>
          </w:tcPr>
          <w:p w14:paraId="393A1BA9" w14:textId="77777777" w:rsidR="00147667" w:rsidRPr="00147667" w:rsidRDefault="00147667" w:rsidP="00147667">
            <w:pPr>
              <w:spacing w:after="0" w:line="240" w:lineRule="auto"/>
              <w:rPr>
                <w:rFonts w:ascii="Arial" w:eastAsia="Times New Roman" w:hAnsi="Arial" w:cs="Arial"/>
                <w:b/>
                <w:bCs/>
                <w:sz w:val="20"/>
                <w:szCs w:val="20"/>
                <w:u w:val="single"/>
              </w:rPr>
            </w:pPr>
            <w:r w:rsidRPr="00147667">
              <w:rPr>
                <w:rFonts w:ascii="Arial" w:eastAsia="Times New Roman" w:hAnsi="Arial" w:cs="Arial"/>
                <w:b/>
                <w:bCs/>
                <w:sz w:val="20"/>
                <w:szCs w:val="20"/>
                <w:u w:val="single"/>
              </w:rPr>
              <w:t>MINISTRY APPROVALS</w:t>
            </w:r>
          </w:p>
        </w:tc>
      </w:tr>
      <w:tr w:rsidR="00147667" w:rsidRPr="00147667" w14:paraId="7099803D" w14:textId="77777777" w:rsidTr="00626AEE">
        <w:trPr>
          <w:trHeight w:val="270"/>
        </w:trPr>
        <w:tc>
          <w:tcPr>
            <w:tcW w:w="2600" w:type="dxa"/>
            <w:tcBorders>
              <w:top w:val="nil"/>
              <w:left w:val="nil"/>
              <w:bottom w:val="nil"/>
              <w:right w:val="nil"/>
            </w:tcBorders>
            <w:shd w:val="clear" w:color="auto" w:fill="auto"/>
            <w:noWrap/>
            <w:vAlign w:val="bottom"/>
            <w:hideMark/>
          </w:tcPr>
          <w:p w14:paraId="1A6D0FC7"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6502F326"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3D36D8F0"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7C2D4ABF"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716E716D" w14:textId="77777777" w:rsidTr="00626AEE">
        <w:trPr>
          <w:trHeight w:val="255"/>
        </w:trPr>
        <w:tc>
          <w:tcPr>
            <w:tcW w:w="5200" w:type="dxa"/>
            <w:gridSpan w:val="2"/>
            <w:tcBorders>
              <w:top w:val="single" w:sz="8" w:space="0" w:color="auto"/>
              <w:left w:val="single" w:sz="8" w:space="0" w:color="auto"/>
              <w:bottom w:val="single" w:sz="4" w:space="0" w:color="auto"/>
              <w:right w:val="single" w:sz="4" w:space="0" w:color="000000"/>
            </w:tcBorders>
            <w:shd w:val="clear" w:color="000000" w:fill="C0C0C0"/>
            <w:noWrap/>
            <w:vAlign w:val="center"/>
            <w:hideMark/>
          </w:tcPr>
          <w:p w14:paraId="4BD991EE"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vAlign w:val="center"/>
            <w:hideMark/>
          </w:tcPr>
          <w:p w14:paraId="74C03558"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vAlign w:val="center"/>
            <w:hideMark/>
          </w:tcPr>
          <w:p w14:paraId="0CCB61A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ISSUE No.</w:t>
            </w:r>
          </w:p>
        </w:tc>
      </w:tr>
      <w:tr w:rsidR="00147667" w:rsidRPr="00147667" w14:paraId="0694C4E4" w14:textId="77777777" w:rsidTr="00626AEE">
        <w:trPr>
          <w:trHeight w:val="255"/>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502450E" w14:textId="77777777" w:rsidR="00147667" w:rsidRPr="00147667" w:rsidRDefault="00147667" w:rsidP="00147667">
            <w:pPr>
              <w:spacing w:after="0" w:line="240" w:lineRule="auto"/>
              <w:rPr>
                <w:rFonts w:ascii="Arial" w:eastAsia="Times New Roman" w:hAnsi="Arial" w:cs="Arial"/>
                <w:b/>
                <w:bCs/>
                <w:sz w:val="20"/>
                <w:szCs w:val="20"/>
              </w:rPr>
            </w:pPr>
          </w:p>
        </w:tc>
        <w:tc>
          <w:tcPr>
            <w:tcW w:w="2600" w:type="dxa"/>
            <w:tcBorders>
              <w:top w:val="nil"/>
              <w:left w:val="nil"/>
              <w:bottom w:val="single" w:sz="4" w:space="0" w:color="auto"/>
              <w:right w:val="single" w:sz="4" w:space="0" w:color="auto"/>
            </w:tcBorders>
            <w:shd w:val="clear" w:color="auto" w:fill="auto"/>
            <w:noWrap/>
            <w:vAlign w:val="center"/>
            <w:hideMark/>
          </w:tcPr>
          <w:p w14:paraId="331FF7A3" w14:textId="77777777" w:rsidR="00147667" w:rsidRPr="00147667" w:rsidRDefault="00147667" w:rsidP="00147667">
            <w:pPr>
              <w:spacing w:after="0" w:line="240" w:lineRule="auto"/>
              <w:jc w:val="center"/>
              <w:rPr>
                <w:rFonts w:ascii="Arial" w:eastAsia="Times New Roman" w:hAnsi="Arial" w:cs="Arial"/>
                <w:b/>
                <w:bCs/>
                <w:sz w:val="20"/>
                <w:szCs w:val="20"/>
              </w:rPr>
            </w:pPr>
          </w:p>
        </w:tc>
        <w:tc>
          <w:tcPr>
            <w:tcW w:w="2600" w:type="dxa"/>
            <w:tcBorders>
              <w:top w:val="nil"/>
              <w:left w:val="nil"/>
              <w:bottom w:val="single" w:sz="4" w:space="0" w:color="auto"/>
              <w:right w:val="single" w:sz="8" w:space="0" w:color="auto"/>
            </w:tcBorders>
            <w:shd w:val="clear" w:color="auto" w:fill="auto"/>
            <w:noWrap/>
            <w:vAlign w:val="center"/>
            <w:hideMark/>
          </w:tcPr>
          <w:p w14:paraId="6C6C01FA" w14:textId="77777777"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1</w:t>
            </w:r>
          </w:p>
        </w:tc>
      </w:tr>
      <w:tr w:rsidR="00147667" w:rsidRPr="00147667" w14:paraId="19BB30A7" w14:textId="77777777" w:rsidTr="00626AEE">
        <w:trPr>
          <w:trHeight w:val="255"/>
        </w:trPr>
        <w:tc>
          <w:tcPr>
            <w:tcW w:w="5200" w:type="dxa"/>
            <w:gridSpan w:val="2"/>
            <w:tcBorders>
              <w:top w:val="single" w:sz="4" w:space="0" w:color="auto"/>
              <w:left w:val="single" w:sz="8" w:space="0" w:color="auto"/>
              <w:bottom w:val="single" w:sz="4" w:space="0" w:color="auto"/>
              <w:right w:val="single" w:sz="4" w:space="0" w:color="000000"/>
            </w:tcBorders>
            <w:shd w:val="clear" w:color="000000" w:fill="C0C0C0"/>
            <w:noWrap/>
            <w:vAlign w:val="center"/>
            <w:hideMark/>
          </w:tcPr>
          <w:p w14:paraId="1452160E"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TASK TITLE</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2C24C58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MOD TASK SPONSOR</w:t>
            </w:r>
          </w:p>
        </w:tc>
      </w:tr>
      <w:tr w:rsidR="00147667" w:rsidRPr="00147667" w14:paraId="55C54089" w14:textId="77777777" w:rsidTr="00626AEE">
        <w:trPr>
          <w:trHeight w:val="270"/>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D463143" w14:textId="77777777" w:rsidR="00147667" w:rsidRPr="00147667" w:rsidRDefault="00147667" w:rsidP="00147667">
            <w:pPr>
              <w:spacing w:after="0" w:line="240" w:lineRule="auto"/>
              <w:jc w:val="center"/>
              <w:rPr>
                <w:rFonts w:ascii="Arial" w:eastAsia="Times New Roman" w:hAnsi="Arial" w:cs="Arial"/>
                <w:b/>
                <w:bCs/>
                <w:sz w:val="20"/>
                <w:szCs w:val="20"/>
              </w:rPr>
            </w:pPr>
          </w:p>
        </w:tc>
        <w:tc>
          <w:tcPr>
            <w:tcW w:w="5200"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8DCB2D4" w14:textId="77777777" w:rsidR="00147667" w:rsidRPr="00147667" w:rsidRDefault="00147667" w:rsidP="00147667">
            <w:pPr>
              <w:spacing w:after="0" w:line="240" w:lineRule="auto"/>
              <w:jc w:val="center"/>
              <w:rPr>
                <w:rFonts w:ascii="Arial" w:eastAsia="Times New Roman" w:hAnsi="Arial" w:cs="Arial"/>
                <w:b/>
                <w:bCs/>
                <w:sz w:val="20"/>
                <w:szCs w:val="20"/>
              </w:rPr>
            </w:pPr>
          </w:p>
        </w:tc>
      </w:tr>
      <w:tr w:rsidR="00147667" w:rsidRPr="00147667" w14:paraId="62043922" w14:textId="77777777" w:rsidTr="00626AEE">
        <w:trPr>
          <w:trHeight w:val="270"/>
        </w:trPr>
        <w:tc>
          <w:tcPr>
            <w:tcW w:w="2600" w:type="dxa"/>
            <w:tcBorders>
              <w:top w:val="nil"/>
              <w:left w:val="nil"/>
              <w:bottom w:val="nil"/>
              <w:right w:val="nil"/>
            </w:tcBorders>
            <w:shd w:val="clear" w:color="auto" w:fill="auto"/>
            <w:noWrap/>
            <w:vAlign w:val="bottom"/>
            <w:hideMark/>
          </w:tcPr>
          <w:p w14:paraId="0B49B997"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266185F6"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065CF960" w14:textId="77777777"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14:paraId="37D78488" w14:textId="77777777" w:rsidR="00147667" w:rsidRPr="00147667" w:rsidRDefault="00147667" w:rsidP="00147667">
            <w:pPr>
              <w:spacing w:after="0" w:line="240" w:lineRule="auto"/>
              <w:rPr>
                <w:rFonts w:ascii="Arial" w:eastAsia="Times New Roman" w:hAnsi="Arial" w:cs="Arial"/>
                <w:sz w:val="20"/>
                <w:szCs w:val="20"/>
              </w:rPr>
            </w:pPr>
          </w:p>
        </w:tc>
      </w:tr>
      <w:tr w:rsidR="00147667" w:rsidRPr="00147667" w14:paraId="394EC1E8" w14:textId="7777777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14:paraId="5710C47D" w14:textId="77777777"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TECHNICAL APPROVAL</w:t>
            </w:r>
          </w:p>
        </w:tc>
      </w:tr>
      <w:tr w:rsidR="00147667" w:rsidRPr="00147667" w14:paraId="2F1046D7" w14:textId="7777777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14:paraId="1D71BA99" w14:textId="77777777"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It is confirmed that the Man-hours and Materials quoted at Part B are considered commensurate with the requirement specified at Part A and therefore recommended for acceptance.</w:t>
            </w:r>
          </w:p>
        </w:tc>
      </w:tr>
      <w:tr w:rsidR="00147667" w:rsidRPr="00147667" w14:paraId="01813D32"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1E7A75F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14:paraId="5B0CE9C9"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14:paraId="1971A86D"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14:paraId="3857205C"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14:paraId="69B08BE1" w14:textId="77777777" w:rsidTr="00626AEE">
        <w:trPr>
          <w:trHeight w:val="270"/>
        </w:trPr>
        <w:tc>
          <w:tcPr>
            <w:tcW w:w="2600" w:type="dxa"/>
            <w:tcBorders>
              <w:top w:val="nil"/>
              <w:left w:val="single" w:sz="8" w:space="0" w:color="auto"/>
              <w:bottom w:val="single" w:sz="8" w:space="0" w:color="auto"/>
              <w:right w:val="single" w:sz="4" w:space="0" w:color="auto"/>
            </w:tcBorders>
            <w:shd w:val="clear" w:color="auto" w:fill="auto"/>
            <w:vAlign w:val="center"/>
            <w:hideMark/>
          </w:tcPr>
          <w:p w14:paraId="56155D7C"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0CB05257"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63538EF2"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14:paraId="179FD4B9"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6FF75F96" w14:textId="7777777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14:paraId="34F32C4D" w14:textId="77777777"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FINANCIAL CONCURRENCE</w:t>
            </w:r>
          </w:p>
        </w:tc>
      </w:tr>
      <w:tr w:rsidR="00147667" w:rsidRPr="00147667" w14:paraId="22281997" w14:textId="7777777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14:paraId="001AE0A0" w14:textId="77777777"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It is confirmed that the requirement detailed in this TAF is financially concurred and that funding as detailed below is available.</w:t>
            </w:r>
          </w:p>
        </w:tc>
      </w:tr>
      <w:tr w:rsidR="00147667" w:rsidRPr="00147667" w14:paraId="6686066D"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776A89EC"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Stage Number</w:t>
            </w:r>
          </w:p>
        </w:tc>
        <w:tc>
          <w:tcPr>
            <w:tcW w:w="2600" w:type="dxa"/>
            <w:tcBorders>
              <w:top w:val="nil"/>
              <w:left w:val="nil"/>
              <w:bottom w:val="single" w:sz="4" w:space="0" w:color="auto"/>
              <w:right w:val="single" w:sz="4" w:space="0" w:color="auto"/>
            </w:tcBorders>
            <w:shd w:val="clear" w:color="000000" w:fill="969696"/>
            <w:noWrap/>
            <w:vAlign w:val="center"/>
            <w:hideMark/>
          </w:tcPr>
          <w:p w14:paraId="4D3A29AE"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Vote</w:t>
            </w:r>
          </w:p>
        </w:tc>
        <w:tc>
          <w:tcPr>
            <w:tcW w:w="2600" w:type="dxa"/>
            <w:tcBorders>
              <w:top w:val="nil"/>
              <w:left w:val="nil"/>
              <w:bottom w:val="single" w:sz="4" w:space="0" w:color="auto"/>
              <w:right w:val="single" w:sz="4" w:space="0" w:color="auto"/>
            </w:tcBorders>
            <w:shd w:val="clear" w:color="000000" w:fill="969696"/>
            <w:noWrap/>
            <w:vAlign w:val="center"/>
            <w:hideMark/>
          </w:tcPr>
          <w:p w14:paraId="4B5DD74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UIN</w:t>
            </w:r>
          </w:p>
        </w:tc>
        <w:tc>
          <w:tcPr>
            <w:tcW w:w="2600" w:type="dxa"/>
            <w:tcBorders>
              <w:top w:val="nil"/>
              <w:left w:val="nil"/>
              <w:bottom w:val="single" w:sz="4" w:space="0" w:color="auto"/>
              <w:right w:val="single" w:sz="8" w:space="0" w:color="auto"/>
            </w:tcBorders>
            <w:shd w:val="clear" w:color="000000" w:fill="969696"/>
            <w:noWrap/>
            <w:vAlign w:val="center"/>
            <w:hideMark/>
          </w:tcPr>
          <w:p w14:paraId="6A194557"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Value (ex VAT)</w:t>
            </w:r>
          </w:p>
        </w:tc>
      </w:tr>
      <w:tr w:rsidR="00147667" w:rsidRPr="00147667" w14:paraId="1E3DB418"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3EB16C0C"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378AEA24"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6745427D"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6714A653"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727314F0"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4032AC7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730E864D"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0F431F9A"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1D201284"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76952DAC"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43F723DD"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7B27A5AE"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3B0C0098"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567F8EC6"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58696EC7" w14:textId="77777777" w:rsidTr="00626AEE">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4062754" w14:textId="77777777" w:rsidR="00147667" w:rsidRPr="00147667" w:rsidRDefault="00147667" w:rsidP="00147667">
            <w:pPr>
              <w:spacing w:after="0" w:line="240" w:lineRule="auto"/>
              <w:jc w:val="right"/>
              <w:rPr>
                <w:rFonts w:ascii="Arial" w:eastAsia="Times New Roman" w:hAnsi="Arial" w:cs="Arial"/>
                <w:b/>
                <w:bCs/>
                <w:sz w:val="20"/>
                <w:szCs w:val="20"/>
              </w:rPr>
            </w:pPr>
            <w:r w:rsidRPr="00147667">
              <w:rPr>
                <w:rFonts w:ascii="Arial" w:eastAsia="Times New Roman" w:hAnsi="Arial" w:cs="Arial"/>
                <w:b/>
                <w:bCs/>
                <w:sz w:val="20"/>
                <w:szCs w:val="20"/>
              </w:rPr>
              <w:t>Total Value of Financial Concurrence</w:t>
            </w:r>
          </w:p>
        </w:tc>
        <w:tc>
          <w:tcPr>
            <w:tcW w:w="2600" w:type="dxa"/>
            <w:tcBorders>
              <w:top w:val="nil"/>
              <w:left w:val="nil"/>
              <w:bottom w:val="single" w:sz="4" w:space="0" w:color="auto"/>
              <w:right w:val="single" w:sz="8" w:space="0" w:color="auto"/>
            </w:tcBorders>
            <w:shd w:val="clear" w:color="auto" w:fill="auto"/>
            <w:noWrap/>
            <w:vAlign w:val="center"/>
          </w:tcPr>
          <w:p w14:paraId="0B1FA77F"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0D8BBD28"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5FCBB89C"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14:paraId="25761D3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14:paraId="3F4C0AC5"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14:paraId="6345F318"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14:paraId="055A4DE8" w14:textId="77777777" w:rsidTr="00626AEE">
        <w:trPr>
          <w:trHeight w:val="270"/>
        </w:trPr>
        <w:tc>
          <w:tcPr>
            <w:tcW w:w="2600" w:type="dxa"/>
            <w:tcBorders>
              <w:top w:val="nil"/>
              <w:left w:val="single" w:sz="8" w:space="0" w:color="auto"/>
              <w:bottom w:val="single" w:sz="8" w:space="0" w:color="auto"/>
              <w:right w:val="single" w:sz="4" w:space="0" w:color="auto"/>
            </w:tcBorders>
            <w:shd w:val="clear" w:color="auto" w:fill="auto"/>
            <w:noWrap/>
            <w:vAlign w:val="center"/>
            <w:hideMark/>
          </w:tcPr>
          <w:p w14:paraId="44E46E6A"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14:paraId="0A6CABE8"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14:paraId="060B9D21"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noWrap/>
            <w:vAlign w:val="center"/>
            <w:hideMark/>
          </w:tcPr>
          <w:p w14:paraId="0697B729"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4B9DD3C9" w14:textId="77777777" w:rsidTr="00626AEE">
        <w:trPr>
          <w:trHeight w:val="270"/>
        </w:trPr>
        <w:tc>
          <w:tcPr>
            <w:tcW w:w="2600" w:type="dxa"/>
            <w:tcBorders>
              <w:top w:val="nil"/>
              <w:left w:val="single" w:sz="8" w:space="0" w:color="auto"/>
              <w:bottom w:val="nil"/>
              <w:right w:val="nil"/>
            </w:tcBorders>
            <w:shd w:val="clear" w:color="auto" w:fill="auto"/>
            <w:vAlign w:val="center"/>
            <w:hideMark/>
          </w:tcPr>
          <w:p w14:paraId="746B5E9F"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nil"/>
              <w:right w:val="nil"/>
            </w:tcBorders>
            <w:shd w:val="clear" w:color="auto" w:fill="auto"/>
            <w:vAlign w:val="center"/>
            <w:hideMark/>
          </w:tcPr>
          <w:p w14:paraId="5619F372" w14:textId="77777777" w:rsidR="00147667" w:rsidRPr="00147667" w:rsidRDefault="00147667" w:rsidP="00147667">
            <w:pPr>
              <w:spacing w:after="0" w:line="240" w:lineRule="auto"/>
              <w:jc w:val="center"/>
              <w:rPr>
                <w:rFonts w:ascii="Arial" w:eastAsia="Times New Roman" w:hAnsi="Arial" w:cs="Arial"/>
                <w:sz w:val="20"/>
                <w:szCs w:val="20"/>
              </w:rPr>
            </w:pPr>
          </w:p>
        </w:tc>
        <w:tc>
          <w:tcPr>
            <w:tcW w:w="2600" w:type="dxa"/>
            <w:tcBorders>
              <w:top w:val="nil"/>
              <w:left w:val="nil"/>
              <w:bottom w:val="nil"/>
              <w:right w:val="nil"/>
            </w:tcBorders>
            <w:shd w:val="clear" w:color="auto" w:fill="auto"/>
            <w:vAlign w:val="center"/>
            <w:hideMark/>
          </w:tcPr>
          <w:p w14:paraId="3C9D35A7" w14:textId="77777777" w:rsidR="00147667" w:rsidRPr="00147667" w:rsidRDefault="00147667" w:rsidP="00147667">
            <w:pPr>
              <w:spacing w:after="0" w:line="240" w:lineRule="auto"/>
              <w:jc w:val="center"/>
              <w:rPr>
                <w:rFonts w:ascii="Arial" w:eastAsia="Times New Roman" w:hAnsi="Arial" w:cs="Arial"/>
                <w:sz w:val="20"/>
                <w:szCs w:val="20"/>
              </w:rPr>
            </w:pPr>
          </w:p>
        </w:tc>
        <w:tc>
          <w:tcPr>
            <w:tcW w:w="2600" w:type="dxa"/>
            <w:tcBorders>
              <w:top w:val="nil"/>
              <w:left w:val="nil"/>
              <w:bottom w:val="nil"/>
              <w:right w:val="single" w:sz="8" w:space="0" w:color="auto"/>
            </w:tcBorders>
            <w:shd w:val="clear" w:color="auto" w:fill="auto"/>
            <w:vAlign w:val="center"/>
            <w:hideMark/>
          </w:tcPr>
          <w:p w14:paraId="76202E51"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291DE5AF" w14:textId="7777777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14:paraId="00D29154" w14:textId="77777777"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 xml:space="preserve">FINANCIAL APPROVAL </w:t>
            </w:r>
          </w:p>
        </w:tc>
      </w:tr>
      <w:tr w:rsidR="00147667" w:rsidRPr="00147667" w14:paraId="79AD7F0F" w14:textId="7777777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14:paraId="7B013DD1" w14:textId="77777777"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It is confirmed that the requirement detailed in this TAF is financially approved and that funding as detailed below is available.</w:t>
            </w:r>
          </w:p>
        </w:tc>
      </w:tr>
      <w:tr w:rsidR="00147667" w:rsidRPr="00147667" w14:paraId="5A66A31B"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0FF05BE9"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Stage Number</w:t>
            </w:r>
          </w:p>
        </w:tc>
        <w:tc>
          <w:tcPr>
            <w:tcW w:w="2600" w:type="dxa"/>
            <w:tcBorders>
              <w:top w:val="nil"/>
              <w:left w:val="nil"/>
              <w:bottom w:val="single" w:sz="4" w:space="0" w:color="auto"/>
              <w:right w:val="single" w:sz="4" w:space="0" w:color="auto"/>
            </w:tcBorders>
            <w:shd w:val="clear" w:color="000000" w:fill="969696"/>
            <w:noWrap/>
            <w:vAlign w:val="center"/>
            <w:hideMark/>
          </w:tcPr>
          <w:p w14:paraId="1302BE0F"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Vote</w:t>
            </w:r>
          </w:p>
        </w:tc>
        <w:tc>
          <w:tcPr>
            <w:tcW w:w="2600" w:type="dxa"/>
            <w:tcBorders>
              <w:top w:val="nil"/>
              <w:left w:val="nil"/>
              <w:bottom w:val="single" w:sz="4" w:space="0" w:color="auto"/>
              <w:right w:val="single" w:sz="4" w:space="0" w:color="auto"/>
            </w:tcBorders>
            <w:shd w:val="clear" w:color="000000" w:fill="969696"/>
            <w:noWrap/>
            <w:vAlign w:val="center"/>
            <w:hideMark/>
          </w:tcPr>
          <w:p w14:paraId="6B41F2B4"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UIN</w:t>
            </w:r>
          </w:p>
        </w:tc>
        <w:tc>
          <w:tcPr>
            <w:tcW w:w="2600" w:type="dxa"/>
            <w:tcBorders>
              <w:top w:val="nil"/>
              <w:left w:val="nil"/>
              <w:bottom w:val="single" w:sz="4" w:space="0" w:color="auto"/>
              <w:right w:val="single" w:sz="8" w:space="0" w:color="auto"/>
            </w:tcBorders>
            <w:shd w:val="clear" w:color="000000" w:fill="969696"/>
            <w:noWrap/>
            <w:vAlign w:val="center"/>
            <w:hideMark/>
          </w:tcPr>
          <w:p w14:paraId="5C08D881"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Value (ex VAT)</w:t>
            </w:r>
          </w:p>
        </w:tc>
      </w:tr>
      <w:tr w:rsidR="00147667" w:rsidRPr="00147667" w14:paraId="5FFBEE22"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2E8C1F46"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5098797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0478136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0D8C71F1"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2E39D65F"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5EEB8868"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0CDCF9DE"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146A6556"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50BE43BF"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7E402AEA"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7BE1C822"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1FC7C77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14:paraId="4E3B4D6F"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5416802D"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4869874E" w14:textId="77777777" w:rsidTr="00626AEE">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BB5AC6" w14:textId="77777777" w:rsidR="00147667" w:rsidRPr="00147667" w:rsidRDefault="00147667" w:rsidP="00147667">
            <w:pPr>
              <w:spacing w:after="0" w:line="240" w:lineRule="auto"/>
              <w:jc w:val="right"/>
              <w:rPr>
                <w:rFonts w:ascii="Arial" w:eastAsia="Times New Roman" w:hAnsi="Arial" w:cs="Arial"/>
                <w:b/>
                <w:bCs/>
                <w:sz w:val="20"/>
                <w:szCs w:val="20"/>
              </w:rPr>
            </w:pPr>
            <w:r w:rsidRPr="00147667">
              <w:rPr>
                <w:rFonts w:ascii="Arial" w:eastAsia="Times New Roman" w:hAnsi="Arial" w:cs="Arial"/>
                <w:b/>
                <w:bCs/>
                <w:sz w:val="20"/>
                <w:szCs w:val="20"/>
              </w:rPr>
              <w:t>Total Value of Financial Approval</w:t>
            </w:r>
          </w:p>
        </w:tc>
        <w:tc>
          <w:tcPr>
            <w:tcW w:w="2600" w:type="dxa"/>
            <w:tcBorders>
              <w:top w:val="nil"/>
              <w:left w:val="nil"/>
              <w:bottom w:val="single" w:sz="4" w:space="0" w:color="auto"/>
              <w:right w:val="single" w:sz="8" w:space="0" w:color="auto"/>
            </w:tcBorders>
            <w:shd w:val="clear" w:color="auto" w:fill="auto"/>
            <w:noWrap/>
            <w:vAlign w:val="center"/>
          </w:tcPr>
          <w:p w14:paraId="74966339"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3B31FE58"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13789015"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14:paraId="133C39D1"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14:paraId="0882C5A5"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14:paraId="1BE4FFB2"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14:paraId="11DE9353" w14:textId="77777777" w:rsidTr="00626AEE">
        <w:trPr>
          <w:trHeight w:val="270"/>
        </w:trPr>
        <w:tc>
          <w:tcPr>
            <w:tcW w:w="2600" w:type="dxa"/>
            <w:tcBorders>
              <w:top w:val="nil"/>
              <w:left w:val="single" w:sz="8" w:space="0" w:color="auto"/>
              <w:bottom w:val="single" w:sz="8" w:space="0" w:color="auto"/>
              <w:right w:val="single" w:sz="4" w:space="0" w:color="auto"/>
            </w:tcBorders>
            <w:shd w:val="clear" w:color="auto" w:fill="auto"/>
            <w:noWrap/>
            <w:vAlign w:val="center"/>
            <w:hideMark/>
          </w:tcPr>
          <w:p w14:paraId="07F75608"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14:paraId="36AC1F2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14:paraId="04335E55"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noWrap/>
            <w:vAlign w:val="center"/>
            <w:hideMark/>
          </w:tcPr>
          <w:p w14:paraId="41B68379"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14:paraId="36175048" w14:textId="7777777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14:paraId="22C68CE1" w14:textId="77777777"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COMMERCIAL APPROVAL</w:t>
            </w:r>
          </w:p>
        </w:tc>
      </w:tr>
      <w:tr w:rsidR="00147667" w:rsidRPr="00147667" w14:paraId="52001ED4" w14:textId="77777777" w:rsidTr="00626AEE">
        <w:trPr>
          <w:trHeight w:val="255"/>
        </w:trPr>
        <w:tc>
          <w:tcPr>
            <w:tcW w:w="10400" w:type="dxa"/>
            <w:gridSpan w:val="4"/>
            <w:tcBorders>
              <w:top w:val="nil"/>
              <w:left w:val="single" w:sz="8" w:space="0" w:color="auto"/>
              <w:bottom w:val="nil"/>
              <w:right w:val="single" w:sz="8" w:space="0" w:color="000000"/>
            </w:tcBorders>
            <w:shd w:val="clear" w:color="000000" w:fill="C0C0C0"/>
            <w:noWrap/>
            <w:vAlign w:val="bottom"/>
            <w:hideMark/>
          </w:tcPr>
          <w:p w14:paraId="376FAB01" w14:textId="77777777"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FIRM Prices for all work under this TAF are hereby agreed as detailed below:</w:t>
            </w:r>
          </w:p>
        </w:tc>
      </w:tr>
      <w:tr w:rsidR="00147667" w:rsidRPr="00147667" w14:paraId="73625F3F" w14:textId="7777777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14:paraId="69AB8035" w14:textId="77777777"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On satisfactory completion of the work your claim for payment should be submitted in accordance with DEFCON522 and DEFCON522A</w:t>
            </w:r>
          </w:p>
        </w:tc>
      </w:tr>
      <w:tr w:rsidR="00147667" w:rsidRPr="00147667" w14:paraId="7412FD70"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1FECE69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Stage Number</w:t>
            </w:r>
          </w:p>
        </w:tc>
        <w:tc>
          <w:tcPr>
            <w:tcW w:w="5200" w:type="dxa"/>
            <w:gridSpan w:val="2"/>
            <w:tcBorders>
              <w:top w:val="single" w:sz="4" w:space="0" w:color="auto"/>
              <w:left w:val="nil"/>
              <w:bottom w:val="single" w:sz="4" w:space="0" w:color="auto"/>
              <w:right w:val="single" w:sz="4" w:space="0" w:color="000000"/>
            </w:tcBorders>
            <w:shd w:val="clear" w:color="000000" w:fill="969696"/>
            <w:noWrap/>
            <w:vAlign w:val="center"/>
            <w:hideMark/>
          </w:tcPr>
          <w:p w14:paraId="5E577F61"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Description</w:t>
            </w:r>
          </w:p>
        </w:tc>
        <w:tc>
          <w:tcPr>
            <w:tcW w:w="2600" w:type="dxa"/>
            <w:tcBorders>
              <w:top w:val="nil"/>
              <w:left w:val="nil"/>
              <w:bottom w:val="single" w:sz="4" w:space="0" w:color="auto"/>
              <w:right w:val="single" w:sz="8" w:space="0" w:color="auto"/>
            </w:tcBorders>
            <w:shd w:val="clear" w:color="000000" w:fill="969696"/>
            <w:noWrap/>
            <w:vAlign w:val="center"/>
            <w:hideMark/>
          </w:tcPr>
          <w:p w14:paraId="5DBE997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FIRM Price (ex VAT)</w:t>
            </w:r>
          </w:p>
        </w:tc>
      </w:tr>
      <w:tr w:rsidR="00147667" w:rsidRPr="00147667" w14:paraId="0642764B"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1791B843"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569E82" w14:textId="77777777"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14:paraId="320BB599"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20FD8B93"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3EC0C834"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CD4C22" w14:textId="77777777"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52EE74A4"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7AB8756B" w14:textId="7777777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14:paraId="39E051A2"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A87569"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14:paraId="72AD3ADF"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3D385A59" w14:textId="77777777" w:rsidTr="00626AEE">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7D862E" w14:textId="77777777" w:rsidR="00147667" w:rsidRPr="00147667" w:rsidRDefault="00147667" w:rsidP="00147667">
            <w:pPr>
              <w:spacing w:after="0" w:line="240" w:lineRule="auto"/>
              <w:jc w:val="right"/>
              <w:rPr>
                <w:rFonts w:ascii="Arial" w:eastAsia="Times New Roman" w:hAnsi="Arial" w:cs="Arial"/>
                <w:b/>
                <w:bCs/>
                <w:sz w:val="20"/>
                <w:szCs w:val="20"/>
              </w:rPr>
            </w:pPr>
            <w:r w:rsidRPr="00147667">
              <w:rPr>
                <w:rFonts w:ascii="Arial" w:eastAsia="Times New Roman" w:hAnsi="Arial" w:cs="Arial"/>
                <w:b/>
                <w:bCs/>
                <w:sz w:val="20"/>
                <w:szCs w:val="20"/>
              </w:rPr>
              <w:t>Total FIRM Price for the Task</w:t>
            </w:r>
          </w:p>
        </w:tc>
        <w:tc>
          <w:tcPr>
            <w:tcW w:w="2600" w:type="dxa"/>
            <w:tcBorders>
              <w:top w:val="nil"/>
              <w:left w:val="nil"/>
              <w:bottom w:val="single" w:sz="4" w:space="0" w:color="auto"/>
              <w:right w:val="single" w:sz="8" w:space="0" w:color="auto"/>
            </w:tcBorders>
            <w:shd w:val="clear" w:color="auto" w:fill="auto"/>
            <w:noWrap/>
            <w:vAlign w:val="center"/>
          </w:tcPr>
          <w:p w14:paraId="17915360" w14:textId="77777777"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14:paraId="573DFE1E" w14:textId="7777777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14:paraId="35EEE552"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14:paraId="28E03E3A"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14:paraId="3DBFFCD4"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14:paraId="09532EFB" w14:textId="77777777"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14:paraId="6328575F" w14:textId="77777777" w:rsidTr="00626AEE">
        <w:trPr>
          <w:trHeight w:val="270"/>
        </w:trPr>
        <w:tc>
          <w:tcPr>
            <w:tcW w:w="2600" w:type="dxa"/>
            <w:tcBorders>
              <w:top w:val="nil"/>
              <w:left w:val="single" w:sz="8" w:space="0" w:color="auto"/>
              <w:bottom w:val="single" w:sz="8" w:space="0" w:color="auto"/>
              <w:right w:val="single" w:sz="4" w:space="0" w:color="auto"/>
            </w:tcBorders>
            <w:shd w:val="clear" w:color="auto" w:fill="auto"/>
            <w:vAlign w:val="center"/>
            <w:hideMark/>
          </w:tcPr>
          <w:p w14:paraId="004AA1D0"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4A2E6508"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14:paraId="70E6ADC9"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14:paraId="5CA5E3FD" w14:textId="77777777"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bl>
    <w:p w14:paraId="1DACB806" w14:textId="77777777" w:rsidR="00147667" w:rsidRPr="00147667" w:rsidRDefault="00147667" w:rsidP="00147667">
      <w:pPr>
        <w:spacing w:after="0" w:line="240" w:lineRule="auto"/>
        <w:rPr>
          <w:rFonts w:ascii="Arial" w:eastAsia="Times New Roman" w:hAnsi="Arial" w:cs="Times New Roman"/>
          <w:b/>
        </w:rPr>
      </w:pPr>
      <w:r w:rsidRPr="00147667">
        <w:rPr>
          <w:rFonts w:ascii="Arial" w:eastAsia="Times New Roman" w:hAnsi="Arial" w:cs="Times New Roman"/>
          <w:b/>
          <w:szCs w:val="24"/>
        </w:rPr>
        <w:br w:type="page"/>
      </w:r>
      <w:r w:rsidRPr="00147667">
        <w:rPr>
          <w:rFonts w:ascii="Arial" w:eastAsia="Times New Roman" w:hAnsi="Arial" w:cs="Times New Roman"/>
          <w:b/>
          <w:sz w:val="28"/>
        </w:rPr>
        <w:lastRenderedPageBreak/>
        <w:t xml:space="preserve"> List of Authorised Tasks </w:t>
      </w:r>
    </w:p>
    <w:p w14:paraId="061C6FDC" w14:textId="77777777" w:rsidR="00147667" w:rsidRPr="00147667" w:rsidRDefault="00147667" w:rsidP="00147667">
      <w:pPr>
        <w:spacing w:after="0" w:line="240" w:lineRule="auto"/>
        <w:rPr>
          <w:rFonts w:ascii="Arial" w:eastAsia="Times New Roman" w:hAnsi="Arial" w:cs="Times New Roman"/>
          <w:b/>
          <w:sz w:val="24"/>
          <w:szCs w:val="24"/>
        </w:rPr>
      </w:pPr>
    </w:p>
    <w:p w14:paraId="0BFC0ECF" w14:textId="77777777" w:rsidR="00147667" w:rsidRPr="00147667" w:rsidRDefault="00147667" w:rsidP="00147667">
      <w:pPr>
        <w:spacing w:after="0" w:line="240" w:lineRule="auto"/>
        <w:rPr>
          <w:rFonts w:ascii="Arial" w:eastAsia="Times New Roman" w:hAnsi="Arial" w:cs="Times New Roman"/>
          <w:szCs w:val="24"/>
          <w:u w:val="single"/>
        </w:rPr>
      </w:pPr>
      <w:r w:rsidRPr="00147667">
        <w:rPr>
          <w:rFonts w:ascii="Arial" w:eastAsia="Times New Roman" w:hAnsi="Arial" w:cs="Times New Roman"/>
          <w:szCs w:val="24"/>
          <w:u w:val="single"/>
        </w:rPr>
        <w:t xml:space="preserve">Authorised Tasks for Line </w:t>
      </w:r>
      <w:r w:rsidRPr="00147667">
        <w:rPr>
          <w:rFonts w:ascii="Arial" w:eastAsia="Times New Roman" w:hAnsi="Arial" w:cs="Times New Roman"/>
          <w:b/>
          <w:szCs w:val="24"/>
          <w:u w:val="single"/>
        </w:rPr>
        <w:t xml:space="preserve">Item 6 – </w:t>
      </w:r>
      <w:r w:rsidRPr="00147667">
        <w:rPr>
          <w:rFonts w:ascii="Arial" w:eastAsia="Times New Roman" w:hAnsi="Arial" w:cs="Times New Roman"/>
          <w:szCs w:val="24"/>
          <w:u w:val="single"/>
        </w:rPr>
        <w:t>Ad Hoc Repairs</w:t>
      </w:r>
      <w:r w:rsidR="00CD1D61">
        <w:rPr>
          <w:rFonts w:ascii="Arial" w:eastAsia="Times New Roman" w:hAnsi="Arial" w:cs="Times New Roman"/>
          <w:szCs w:val="24"/>
          <w:u w:val="single"/>
        </w:rPr>
        <w:t xml:space="preserve"> (To be updated as required)</w:t>
      </w:r>
    </w:p>
    <w:p w14:paraId="5FD0E467" w14:textId="77777777" w:rsidR="00147667" w:rsidRPr="00147667" w:rsidRDefault="00147667" w:rsidP="00147667">
      <w:pPr>
        <w:spacing w:after="0" w:line="240" w:lineRule="auto"/>
        <w:rPr>
          <w:rFonts w:ascii="Arial" w:eastAsia="Times New Roman" w:hAnsi="Arial"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950"/>
        <w:gridCol w:w="2377"/>
        <w:gridCol w:w="1829"/>
      </w:tblGrid>
      <w:tr w:rsidR="00147667" w:rsidRPr="00147667" w14:paraId="42268BEC" w14:textId="77777777" w:rsidTr="00626AEE">
        <w:tc>
          <w:tcPr>
            <w:tcW w:w="1242" w:type="dxa"/>
            <w:shd w:val="clear" w:color="auto" w:fill="D9D9D9"/>
          </w:tcPr>
          <w:p w14:paraId="6BD72F03" w14:textId="77777777"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TAF No</w:t>
            </w:r>
          </w:p>
        </w:tc>
        <w:tc>
          <w:tcPr>
            <w:tcW w:w="3366" w:type="dxa"/>
            <w:shd w:val="clear" w:color="auto" w:fill="D9D9D9"/>
          </w:tcPr>
          <w:p w14:paraId="39338000" w14:textId="77777777"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Task Title</w:t>
            </w:r>
          </w:p>
        </w:tc>
        <w:tc>
          <w:tcPr>
            <w:tcW w:w="2588" w:type="dxa"/>
            <w:shd w:val="clear" w:color="auto" w:fill="D9D9D9"/>
          </w:tcPr>
          <w:p w14:paraId="07C247DC" w14:textId="77777777"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Date Approved</w:t>
            </w:r>
          </w:p>
        </w:tc>
        <w:tc>
          <w:tcPr>
            <w:tcW w:w="2020" w:type="dxa"/>
            <w:shd w:val="clear" w:color="auto" w:fill="D9D9D9"/>
          </w:tcPr>
          <w:p w14:paraId="434B7DD1" w14:textId="77777777"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Value</w:t>
            </w:r>
          </w:p>
        </w:tc>
      </w:tr>
      <w:tr w:rsidR="00147667" w:rsidRPr="00147667" w14:paraId="7268C77F" w14:textId="77777777" w:rsidTr="00626AEE">
        <w:trPr>
          <w:trHeight w:hRule="exact" w:val="397"/>
        </w:trPr>
        <w:tc>
          <w:tcPr>
            <w:tcW w:w="1242" w:type="dxa"/>
            <w:shd w:val="clear" w:color="auto" w:fill="auto"/>
          </w:tcPr>
          <w:p w14:paraId="5BD2C422" w14:textId="77777777" w:rsidR="00147667" w:rsidRPr="00147667" w:rsidRDefault="00147667" w:rsidP="00147667">
            <w:pPr>
              <w:spacing w:after="200" w:line="276" w:lineRule="auto"/>
              <w:rPr>
                <w:rFonts w:ascii="Arial" w:eastAsia="Calibri" w:hAnsi="Arial" w:cs="Times New Roman"/>
              </w:rPr>
            </w:pPr>
          </w:p>
        </w:tc>
        <w:tc>
          <w:tcPr>
            <w:tcW w:w="3366" w:type="dxa"/>
            <w:shd w:val="clear" w:color="auto" w:fill="auto"/>
          </w:tcPr>
          <w:p w14:paraId="3FBB3FAB"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0D864B81"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740B592B"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7FADA4B4" w14:textId="77777777" w:rsidTr="00626AEE">
        <w:trPr>
          <w:trHeight w:hRule="exact" w:val="397"/>
        </w:trPr>
        <w:tc>
          <w:tcPr>
            <w:tcW w:w="1242" w:type="dxa"/>
            <w:shd w:val="clear" w:color="auto" w:fill="auto"/>
          </w:tcPr>
          <w:p w14:paraId="38BA3D29"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5BC928A2"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4F28A76B"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65AB822B"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1D167770" w14:textId="77777777" w:rsidTr="00626AEE">
        <w:trPr>
          <w:trHeight w:hRule="exact" w:val="397"/>
        </w:trPr>
        <w:tc>
          <w:tcPr>
            <w:tcW w:w="1242" w:type="dxa"/>
            <w:shd w:val="clear" w:color="auto" w:fill="auto"/>
          </w:tcPr>
          <w:p w14:paraId="43947B9C"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3256F101"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4C688B54"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61B5F8CB"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7F0107F3" w14:textId="77777777" w:rsidTr="00626AEE">
        <w:trPr>
          <w:trHeight w:hRule="exact" w:val="397"/>
        </w:trPr>
        <w:tc>
          <w:tcPr>
            <w:tcW w:w="1242" w:type="dxa"/>
            <w:shd w:val="clear" w:color="auto" w:fill="auto"/>
          </w:tcPr>
          <w:p w14:paraId="01F0C88D"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0D4A79EE"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7D34557C"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5BC06574"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4340641A" w14:textId="77777777" w:rsidTr="00626AEE">
        <w:trPr>
          <w:trHeight w:hRule="exact" w:val="397"/>
        </w:trPr>
        <w:tc>
          <w:tcPr>
            <w:tcW w:w="1242" w:type="dxa"/>
            <w:shd w:val="clear" w:color="auto" w:fill="auto"/>
          </w:tcPr>
          <w:p w14:paraId="659AFC4C"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05CDD5BE"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448D7D3D"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030A753D"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3C71E2D8" w14:textId="77777777" w:rsidTr="00626AEE">
        <w:trPr>
          <w:trHeight w:hRule="exact" w:val="397"/>
        </w:trPr>
        <w:tc>
          <w:tcPr>
            <w:tcW w:w="1242" w:type="dxa"/>
            <w:shd w:val="clear" w:color="auto" w:fill="auto"/>
          </w:tcPr>
          <w:p w14:paraId="184D031B"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5D7CDC21"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1A15B61B"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4DF7F4A9"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510A2490" w14:textId="77777777" w:rsidTr="00626AEE">
        <w:trPr>
          <w:trHeight w:hRule="exact" w:val="397"/>
        </w:trPr>
        <w:tc>
          <w:tcPr>
            <w:tcW w:w="1242" w:type="dxa"/>
            <w:shd w:val="clear" w:color="auto" w:fill="auto"/>
          </w:tcPr>
          <w:p w14:paraId="78183E13"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5512554A"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3B5ED16C"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3F94F866"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4CB0C4E4" w14:textId="77777777" w:rsidTr="00626AEE">
        <w:trPr>
          <w:trHeight w:hRule="exact" w:val="397"/>
        </w:trPr>
        <w:tc>
          <w:tcPr>
            <w:tcW w:w="1242" w:type="dxa"/>
            <w:shd w:val="clear" w:color="auto" w:fill="auto"/>
          </w:tcPr>
          <w:p w14:paraId="0D299B68"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103B9843"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594CEDA6"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7745D2B1"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58EF35EE" w14:textId="77777777" w:rsidTr="00626AEE">
        <w:trPr>
          <w:trHeight w:hRule="exact" w:val="397"/>
        </w:trPr>
        <w:tc>
          <w:tcPr>
            <w:tcW w:w="1242" w:type="dxa"/>
            <w:shd w:val="clear" w:color="auto" w:fill="auto"/>
          </w:tcPr>
          <w:p w14:paraId="347E2A95"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6734621B"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5FA486B0"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45D008D2"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5CDAC8AF" w14:textId="77777777" w:rsidTr="00626AEE">
        <w:trPr>
          <w:trHeight w:hRule="exact" w:val="397"/>
        </w:trPr>
        <w:tc>
          <w:tcPr>
            <w:tcW w:w="1242" w:type="dxa"/>
            <w:shd w:val="clear" w:color="auto" w:fill="auto"/>
          </w:tcPr>
          <w:p w14:paraId="6BF4DCE6"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2BCB63E9"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34C49AF7"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7579CDD8"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43FF6131" w14:textId="77777777" w:rsidTr="00626AEE">
        <w:trPr>
          <w:trHeight w:hRule="exact" w:val="397"/>
        </w:trPr>
        <w:tc>
          <w:tcPr>
            <w:tcW w:w="1242" w:type="dxa"/>
            <w:shd w:val="clear" w:color="auto" w:fill="auto"/>
          </w:tcPr>
          <w:p w14:paraId="5051CD18" w14:textId="77777777"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14:paraId="6D3604A8" w14:textId="77777777"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14:paraId="4C5D934C" w14:textId="77777777"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14:paraId="3CE8A499"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2E1107C9" w14:textId="77777777" w:rsidTr="00626AEE">
        <w:trPr>
          <w:trHeight w:hRule="exact" w:val="397"/>
        </w:trPr>
        <w:tc>
          <w:tcPr>
            <w:tcW w:w="1242" w:type="dxa"/>
            <w:tcBorders>
              <w:bottom w:val="single" w:sz="4" w:space="0" w:color="auto"/>
            </w:tcBorders>
            <w:shd w:val="clear" w:color="auto" w:fill="auto"/>
          </w:tcPr>
          <w:p w14:paraId="374065F3" w14:textId="77777777" w:rsidR="00147667" w:rsidRPr="00147667" w:rsidRDefault="00147667" w:rsidP="00147667">
            <w:pPr>
              <w:spacing w:after="200" w:line="276" w:lineRule="auto"/>
              <w:rPr>
                <w:rFonts w:ascii="Arial" w:eastAsia="Calibri" w:hAnsi="Arial" w:cs="Times New Roman"/>
                <w:szCs w:val="24"/>
              </w:rPr>
            </w:pPr>
          </w:p>
        </w:tc>
        <w:tc>
          <w:tcPr>
            <w:tcW w:w="3366" w:type="dxa"/>
            <w:tcBorders>
              <w:bottom w:val="single" w:sz="4" w:space="0" w:color="auto"/>
            </w:tcBorders>
            <w:shd w:val="clear" w:color="auto" w:fill="auto"/>
          </w:tcPr>
          <w:p w14:paraId="3C93EA41" w14:textId="77777777" w:rsidR="00147667" w:rsidRPr="00147667" w:rsidRDefault="00147667" w:rsidP="00147667">
            <w:pPr>
              <w:spacing w:after="200" w:line="276" w:lineRule="auto"/>
              <w:rPr>
                <w:rFonts w:ascii="Arial" w:eastAsia="Calibri" w:hAnsi="Arial" w:cs="Times New Roman"/>
                <w:szCs w:val="24"/>
              </w:rPr>
            </w:pPr>
          </w:p>
        </w:tc>
        <w:tc>
          <w:tcPr>
            <w:tcW w:w="2588" w:type="dxa"/>
            <w:tcBorders>
              <w:bottom w:val="single" w:sz="8" w:space="0" w:color="auto"/>
            </w:tcBorders>
            <w:shd w:val="clear" w:color="auto" w:fill="auto"/>
          </w:tcPr>
          <w:p w14:paraId="118E8453" w14:textId="77777777" w:rsidR="00147667" w:rsidRPr="00147667" w:rsidRDefault="00147667" w:rsidP="00147667">
            <w:pPr>
              <w:spacing w:after="200" w:line="276" w:lineRule="auto"/>
              <w:rPr>
                <w:rFonts w:ascii="Arial" w:eastAsia="Calibri" w:hAnsi="Arial" w:cs="Times New Roman"/>
                <w:szCs w:val="24"/>
              </w:rPr>
            </w:pPr>
          </w:p>
        </w:tc>
        <w:tc>
          <w:tcPr>
            <w:tcW w:w="2020" w:type="dxa"/>
            <w:tcBorders>
              <w:bottom w:val="single" w:sz="8" w:space="0" w:color="auto"/>
            </w:tcBorders>
            <w:shd w:val="clear" w:color="auto" w:fill="auto"/>
          </w:tcPr>
          <w:p w14:paraId="23772D49" w14:textId="77777777" w:rsidR="00147667" w:rsidRPr="00147667" w:rsidRDefault="00147667" w:rsidP="00147667">
            <w:pPr>
              <w:spacing w:after="200" w:line="276" w:lineRule="auto"/>
              <w:rPr>
                <w:rFonts w:ascii="Arial" w:eastAsia="Calibri" w:hAnsi="Arial" w:cs="Times New Roman"/>
                <w:szCs w:val="24"/>
              </w:rPr>
            </w:pPr>
          </w:p>
        </w:tc>
      </w:tr>
      <w:tr w:rsidR="00147667" w:rsidRPr="00147667" w14:paraId="6AB9139B" w14:textId="77777777" w:rsidTr="00626AEE">
        <w:trPr>
          <w:trHeight w:hRule="exact" w:val="397"/>
        </w:trPr>
        <w:tc>
          <w:tcPr>
            <w:tcW w:w="1242" w:type="dxa"/>
            <w:tcBorders>
              <w:left w:val="nil"/>
              <w:bottom w:val="nil"/>
              <w:right w:val="nil"/>
            </w:tcBorders>
            <w:shd w:val="clear" w:color="auto" w:fill="auto"/>
          </w:tcPr>
          <w:p w14:paraId="5E6481AF" w14:textId="77777777" w:rsidR="00147667" w:rsidRPr="00147667" w:rsidRDefault="00147667" w:rsidP="00147667">
            <w:pPr>
              <w:spacing w:after="200" w:line="276" w:lineRule="auto"/>
              <w:rPr>
                <w:rFonts w:ascii="Arial" w:eastAsia="Calibri" w:hAnsi="Arial" w:cs="Times New Roman"/>
                <w:szCs w:val="24"/>
              </w:rPr>
            </w:pPr>
          </w:p>
        </w:tc>
        <w:tc>
          <w:tcPr>
            <w:tcW w:w="3366" w:type="dxa"/>
            <w:tcBorders>
              <w:left w:val="nil"/>
              <w:bottom w:val="nil"/>
              <w:right w:val="single" w:sz="8" w:space="0" w:color="auto"/>
            </w:tcBorders>
            <w:shd w:val="clear" w:color="auto" w:fill="auto"/>
          </w:tcPr>
          <w:p w14:paraId="50D00458" w14:textId="77777777" w:rsidR="00147667" w:rsidRPr="00147667" w:rsidRDefault="00147667" w:rsidP="00147667">
            <w:pPr>
              <w:spacing w:after="200" w:line="276" w:lineRule="auto"/>
              <w:rPr>
                <w:rFonts w:ascii="Arial" w:eastAsia="Calibri" w:hAnsi="Arial" w:cs="Times New Roman"/>
                <w:szCs w:val="24"/>
              </w:rPr>
            </w:pPr>
          </w:p>
        </w:tc>
        <w:tc>
          <w:tcPr>
            <w:tcW w:w="2588" w:type="dxa"/>
            <w:tcBorders>
              <w:top w:val="single" w:sz="8" w:space="0" w:color="auto"/>
              <w:left w:val="single" w:sz="8" w:space="0" w:color="auto"/>
              <w:bottom w:val="single" w:sz="8" w:space="0" w:color="auto"/>
              <w:right w:val="single" w:sz="8" w:space="0" w:color="auto"/>
            </w:tcBorders>
            <w:shd w:val="clear" w:color="auto" w:fill="auto"/>
          </w:tcPr>
          <w:p w14:paraId="574381C7" w14:textId="77777777" w:rsidR="00147667" w:rsidRPr="00147667" w:rsidRDefault="00147667" w:rsidP="00147667">
            <w:pPr>
              <w:spacing w:after="200" w:line="276" w:lineRule="auto"/>
              <w:rPr>
                <w:rFonts w:ascii="Arial" w:eastAsia="Calibri" w:hAnsi="Arial" w:cs="Times New Roman"/>
                <w:b/>
                <w:szCs w:val="24"/>
              </w:rPr>
            </w:pPr>
            <w:r w:rsidRPr="00147667">
              <w:rPr>
                <w:rFonts w:ascii="Arial" w:eastAsia="Calibri" w:hAnsi="Arial" w:cs="Times New Roman"/>
                <w:b/>
                <w:szCs w:val="24"/>
              </w:rPr>
              <w:t>Total</w:t>
            </w:r>
          </w:p>
        </w:tc>
        <w:tc>
          <w:tcPr>
            <w:tcW w:w="2020" w:type="dxa"/>
            <w:tcBorders>
              <w:top w:val="single" w:sz="8" w:space="0" w:color="auto"/>
              <w:left w:val="single" w:sz="8" w:space="0" w:color="auto"/>
              <w:bottom w:val="single" w:sz="8" w:space="0" w:color="auto"/>
              <w:right w:val="single" w:sz="8" w:space="0" w:color="auto"/>
            </w:tcBorders>
            <w:shd w:val="clear" w:color="auto" w:fill="auto"/>
          </w:tcPr>
          <w:p w14:paraId="53D69904" w14:textId="77777777" w:rsidR="00147667" w:rsidRPr="00147667" w:rsidRDefault="00147667" w:rsidP="00147667">
            <w:pPr>
              <w:spacing w:after="200" w:line="276" w:lineRule="auto"/>
              <w:rPr>
                <w:rFonts w:ascii="Arial" w:eastAsia="Calibri" w:hAnsi="Arial" w:cs="Times New Roman"/>
                <w:szCs w:val="24"/>
              </w:rPr>
            </w:pPr>
          </w:p>
        </w:tc>
      </w:tr>
    </w:tbl>
    <w:p w14:paraId="59320363" w14:textId="77777777" w:rsidR="00147667" w:rsidRPr="00147667" w:rsidRDefault="00147667" w:rsidP="00147667">
      <w:pPr>
        <w:spacing w:after="0" w:line="240" w:lineRule="auto"/>
        <w:rPr>
          <w:rFonts w:ascii="Arial" w:eastAsia="Times New Roman" w:hAnsi="Arial" w:cs="Arial"/>
          <w:sz w:val="20"/>
          <w:szCs w:val="20"/>
        </w:rPr>
        <w:sectPr w:rsidR="00147667" w:rsidRPr="00147667" w:rsidSect="00626AEE">
          <w:headerReference w:type="default" r:id="rId50"/>
          <w:footerReference w:type="default" r:id="rId51"/>
          <w:pgSz w:w="11907" w:h="16840" w:code="9"/>
          <w:pgMar w:top="1134" w:right="1797" w:bottom="993" w:left="1797" w:header="567" w:footer="567" w:gutter="0"/>
          <w:cols w:space="720"/>
          <w:docGrid w:linePitch="299"/>
        </w:sectPr>
      </w:pPr>
    </w:p>
    <w:tbl>
      <w:tblPr>
        <w:tblpPr w:leftFromText="180" w:rightFromText="180" w:vertAnchor="page" w:horzAnchor="margin" w:tblpY="2896"/>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344"/>
        <w:gridCol w:w="1507"/>
        <w:gridCol w:w="1507"/>
        <w:gridCol w:w="1507"/>
        <w:gridCol w:w="1487"/>
      </w:tblGrid>
      <w:tr w:rsidR="00147667" w:rsidRPr="00147667" w14:paraId="6F0E0D2E" w14:textId="77777777" w:rsidTr="00626AEE">
        <w:trPr>
          <w:trHeight w:val="1001"/>
        </w:trPr>
        <w:tc>
          <w:tcPr>
            <w:tcW w:w="1572" w:type="dxa"/>
            <w:tcBorders>
              <w:bottom w:val="single" w:sz="4" w:space="0" w:color="auto"/>
            </w:tcBorders>
            <w:shd w:val="clear" w:color="auto" w:fill="BFBFBF"/>
          </w:tcPr>
          <w:p w14:paraId="6EB8E440" w14:textId="77777777" w:rsidR="00147667" w:rsidRPr="00147667" w:rsidRDefault="00147667" w:rsidP="00147667">
            <w:pPr>
              <w:spacing w:after="0" w:line="240" w:lineRule="auto"/>
              <w:jc w:val="center"/>
              <w:rPr>
                <w:rFonts w:ascii="Arial" w:eastAsia="Times New Roman" w:hAnsi="Arial" w:cs="Arial"/>
                <w:b/>
                <w:sz w:val="20"/>
                <w:szCs w:val="20"/>
              </w:rPr>
            </w:pPr>
          </w:p>
        </w:tc>
        <w:tc>
          <w:tcPr>
            <w:tcW w:w="7352" w:type="dxa"/>
            <w:gridSpan w:val="5"/>
            <w:tcBorders>
              <w:bottom w:val="single" w:sz="4" w:space="0" w:color="auto"/>
            </w:tcBorders>
            <w:shd w:val="clear" w:color="auto" w:fill="BFBFBF"/>
          </w:tcPr>
          <w:p w14:paraId="46194BAF" w14:textId="77777777" w:rsidR="00147667" w:rsidRPr="00147667" w:rsidRDefault="00147667" w:rsidP="00147667">
            <w:pPr>
              <w:spacing w:after="0" w:line="240" w:lineRule="auto"/>
              <w:jc w:val="center"/>
              <w:rPr>
                <w:rFonts w:ascii="Arial" w:eastAsia="Times New Roman" w:hAnsi="Arial" w:cs="Arial"/>
                <w:b/>
                <w:sz w:val="20"/>
                <w:szCs w:val="20"/>
              </w:rPr>
            </w:pPr>
          </w:p>
          <w:p w14:paraId="537949B8" w14:textId="77777777" w:rsidR="00147667" w:rsidRPr="00147667" w:rsidRDefault="00147667" w:rsidP="00147667">
            <w:pPr>
              <w:spacing w:after="0" w:line="240" w:lineRule="auto"/>
              <w:jc w:val="center"/>
              <w:rPr>
                <w:rFonts w:ascii="Arial" w:eastAsia="Times New Roman" w:hAnsi="Arial" w:cs="Times New Roman"/>
                <w:b/>
                <w:sz w:val="32"/>
                <w:szCs w:val="32"/>
              </w:rPr>
            </w:pPr>
            <w:r w:rsidRPr="00147667">
              <w:rPr>
                <w:rFonts w:ascii="Arial" w:eastAsia="Times New Roman" w:hAnsi="Arial" w:cs="Arial"/>
                <w:b/>
                <w:sz w:val="20"/>
                <w:szCs w:val="20"/>
              </w:rPr>
              <w:t>Firm Hourly Rate £ (Ex VAT)</w:t>
            </w:r>
            <w:r w:rsidRPr="00147667">
              <w:rPr>
                <w:rFonts w:ascii="Arial" w:eastAsia="Times New Roman" w:hAnsi="Arial" w:cs="Arial"/>
                <w:b/>
                <w:sz w:val="20"/>
                <w:szCs w:val="20"/>
              </w:rPr>
              <w:br/>
            </w:r>
          </w:p>
        </w:tc>
      </w:tr>
      <w:tr w:rsidR="00147667" w:rsidRPr="00147667" w14:paraId="6DA27869" w14:textId="77777777" w:rsidTr="00626AEE">
        <w:trPr>
          <w:trHeight w:val="826"/>
        </w:trPr>
        <w:tc>
          <w:tcPr>
            <w:tcW w:w="1572" w:type="dxa"/>
            <w:tcBorders>
              <w:bottom w:val="single" w:sz="4" w:space="0" w:color="auto"/>
            </w:tcBorders>
            <w:shd w:val="clear" w:color="auto" w:fill="BFBFBF"/>
            <w:vAlign w:val="center"/>
          </w:tcPr>
          <w:p w14:paraId="091C88CA" w14:textId="77777777"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Grade of Staff*</w:t>
            </w:r>
          </w:p>
          <w:p w14:paraId="26B8503A" w14:textId="77777777" w:rsidR="00147667" w:rsidRPr="00147667" w:rsidRDefault="00147667" w:rsidP="00147667">
            <w:pPr>
              <w:autoSpaceDE w:val="0"/>
              <w:autoSpaceDN w:val="0"/>
              <w:adjustRightInd w:val="0"/>
              <w:spacing w:after="0" w:line="250" w:lineRule="exact"/>
              <w:ind w:left="102" w:right="-20"/>
              <w:rPr>
                <w:rFonts w:ascii="Arial" w:eastAsia="Times New Roman" w:hAnsi="Arial" w:cs="Times New Roman"/>
                <w:b/>
                <w:sz w:val="24"/>
                <w:szCs w:val="32"/>
              </w:rPr>
            </w:pPr>
          </w:p>
        </w:tc>
        <w:tc>
          <w:tcPr>
            <w:tcW w:w="1344" w:type="dxa"/>
          </w:tcPr>
          <w:p w14:paraId="07EA864F" w14:textId="77777777" w:rsidR="00147667" w:rsidRPr="00147667" w:rsidRDefault="00147667" w:rsidP="00147667">
            <w:pPr>
              <w:spacing w:after="0" w:line="240" w:lineRule="auto"/>
              <w:rPr>
                <w:rFonts w:ascii="Arial" w:eastAsia="Times New Roman" w:hAnsi="Arial" w:cs="Times New Roman"/>
                <w:b/>
                <w:sz w:val="24"/>
                <w:szCs w:val="32"/>
              </w:rPr>
            </w:pPr>
            <w:r w:rsidRPr="00147667">
              <w:rPr>
                <w:rFonts w:ascii="Arial" w:eastAsia="Times New Roman" w:hAnsi="Arial" w:cs="Times New Roman"/>
                <w:b/>
                <w:sz w:val="24"/>
                <w:szCs w:val="32"/>
              </w:rPr>
              <w:t>Contract Year 1</w:t>
            </w:r>
          </w:p>
        </w:tc>
        <w:tc>
          <w:tcPr>
            <w:tcW w:w="1507" w:type="dxa"/>
            <w:shd w:val="clear" w:color="auto" w:fill="auto"/>
          </w:tcPr>
          <w:p w14:paraId="4B2F31E1" w14:textId="77777777" w:rsidR="00147667" w:rsidRPr="00147667" w:rsidRDefault="00147667" w:rsidP="00147667">
            <w:pPr>
              <w:spacing w:after="0" w:line="240" w:lineRule="auto"/>
              <w:rPr>
                <w:rFonts w:ascii="Arial" w:eastAsia="Times New Roman" w:hAnsi="Arial" w:cs="Times New Roman"/>
                <w:b/>
                <w:sz w:val="24"/>
                <w:szCs w:val="32"/>
              </w:rPr>
            </w:pPr>
            <w:r w:rsidRPr="00147667">
              <w:rPr>
                <w:rFonts w:ascii="Arial" w:eastAsia="Times New Roman" w:hAnsi="Arial" w:cs="Times New Roman"/>
                <w:b/>
                <w:sz w:val="24"/>
                <w:szCs w:val="32"/>
              </w:rPr>
              <w:t>Contract Year 2</w:t>
            </w:r>
          </w:p>
        </w:tc>
        <w:tc>
          <w:tcPr>
            <w:tcW w:w="1507" w:type="dxa"/>
            <w:shd w:val="clear" w:color="auto" w:fill="auto"/>
          </w:tcPr>
          <w:p w14:paraId="6C9972E1" w14:textId="77777777"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b/>
                <w:sz w:val="24"/>
                <w:szCs w:val="32"/>
              </w:rPr>
              <w:t>Contract Year 3</w:t>
            </w:r>
          </w:p>
        </w:tc>
        <w:tc>
          <w:tcPr>
            <w:tcW w:w="1507" w:type="dxa"/>
            <w:shd w:val="clear" w:color="auto" w:fill="auto"/>
          </w:tcPr>
          <w:p w14:paraId="55D92264" w14:textId="77777777"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b/>
                <w:sz w:val="24"/>
                <w:szCs w:val="32"/>
              </w:rPr>
              <w:t>Contract Year 4</w:t>
            </w:r>
          </w:p>
        </w:tc>
        <w:tc>
          <w:tcPr>
            <w:tcW w:w="1487" w:type="dxa"/>
            <w:shd w:val="clear" w:color="auto" w:fill="auto"/>
          </w:tcPr>
          <w:p w14:paraId="06092B87" w14:textId="77777777"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b/>
                <w:sz w:val="24"/>
                <w:szCs w:val="32"/>
              </w:rPr>
              <w:t>Contract Year 5</w:t>
            </w:r>
          </w:p>
          <w:p w14:paraId="28D77B50" w14:textId="77777777" w:rsidR="00147667" w:rsidRPr="00147667" w:rsidRDefault="00147667" w:rsidP="00147667">
            <w:pPr>
              <w:spacing w:after="0" w:line="240" w:lineRule="auto"/>
              <w:rPr>
                <w:rFonts w:ascii="Arial" w:eastAsia="Times New Roman" w:hAnsi="Arial" w:cs="Times New Roman"/>
                <w:szCs w:val="24"/>
              </w:rPr>
            </w:pPr>
          </w:p>
        </w:tc>
      </w:tr>
      <w:tr w:rsidR="00884DF3" w:rsidRPr="00147667" w14:paraId="5F7A0246" w14:textId="77777777" w:rsidTr="002A4E09">
        <w:trPr>
          <w:trHeight w:val="1010"/>
        </w:trPr>
        <w:tc>
          <w:tcPr>
            <w:tcW w:w="1572" w:type="dxa"/>
            <w:shd w:val="clear" w:color="auto" w:fill="BFBFBF"/>
            <w:vAlign w:val="center"/>
          </w:tcPr>
          <w:p w14:paraId="0CF257DF"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Level 1</w:t>
            </w:r>
          </w:p>
          <w:p w14:paraId="4821C613"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p>
          <w:p w14:paraId="52B8AC5B"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Programme Manager</w:t>
            </w:r>
          </w:p>
          <w:p w14:paraId="11B8F6A7"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i/>
                <w:sz w:val="20"/>
                <w:szCs w:val="20"/>
              </w:rPr>
            </w:pPr>
          </w:p>
        </w:tc>
        <w:tc>
          <w:tcPr>
            <w:tcW w:w="1344" w:type="dxa"/>
            <w:shd w:val="clear" w:color="auto" w:fill="A8D08D" w:themeFill="accent6" w:themeFillTint="99"/>
            <w:vAlign w:val="center"/>
          </w:tcPr>
          <w:p w14:paraId="7FDB251A"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152B5EBE"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3BDE6216"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5D65AF45"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487" w:type="dxa"/>
            <w:shd w:val="clear" w:color="auto" w:fill="A8D08D" w:themeFill="accent6" w:themeFillTint="99"/>
            <w:vAlign w:val="center"/>
          </w:tcPr>
          <w:p w14:paraId="2101DCA2"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r>
      <w:tr w:rsidR="00884DF3" w:rsidRPr="00147667" w14:paraId="2209EEBD" w14:textId="77777777" w:rsidTr="002A4E09">
        <w:trPr>
          <w:trHeight w:val="925"/>
        </w:trPr>
        <w:tc>
          <w:tcPr>
            <w:tcW w:w="1572" w:type="dxa"/>
            <w:shd w:val="clear" w:color="auto" w:fill="BFBFBF"/>
            <w:vAlign w:val="center"/>
          </w:tcPr>
          <w:p w14:paraId="66B625F2"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Level 2</w:t>
            </w:r>
          </w:p>
          <w:p w14:paraId="74DAB20B"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p>
          <w:p w14:paraId="04ED36E0"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Engineer</w:t>
            </w:r>
          </w:p>
          <w:p w14:paraId="1B5EF1FD"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i/>
                <w:sz w:val="20"/>
                <w:szCs w:val="20"/>
              </w:rPr>
            </w:pPr>
          </w:p>
        </w:tc>
        <w:tc>
          <w:tcPr>
            <w:tcW w:w="1344" w:type="dxa"/>
            <w:shd w:val="clear" w:color="auto" w:fill="A8D08D" w:themeFill="accent6" w:themeFillTint="99"/>
            <w:vAlign w:val="center"/>
          </w:tcPr>
          <w:p w14:paraId="24763CBF"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670529F3"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4C2742D1"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193B2937"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487" w:type="dxa"/>
            <w:shd w:val="clear" w:color="auto" w:fill="A8D08D" w:themeFill="accent6" w:themeFillTint="99"/>
            <w:vAlign w:val="center"/>
          </w:tcPr>
          <w:p w14:paraId="0DA8DBEE"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r>
      <w:tr w:rsidR="00884DF3" w:rsidRPr="00147667" w14:paraId="6343B83C" w14:textId="77777777" w:rsidTr="002A4E09">
        <w:trPr>
          <w:trHeight w:val="1023"/>
        </w:trPr>
        <w:tc>
          <w:tcPr>
            <w:tcW w:w="1572" w:type="dxa"/>
            <w:shd w:val="clear" w:color="auto" w:fill="BFBFBF"/>
            <w:vAlign w:val="center"/>
          </w:tcPr>
          <w:p w14:paraId="721881C1"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Level 3</w:t>
            </w:r>
          </w:p>
          <w:p w14:paraId="3136B2B0"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p>
          <w:p w14:paraId="1A71E13B"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Production</w:t>
            </w:r>
          </w:p>
          <w:p w14:paraId="1DDA5F5D" w14:textId="77777777" w:rsidR="00884DF3" w:rsidRPr="00147667" w:rsidRDefault="00884DF3" w:rsidP="00884DF3">
            <w:pPr>
              <w:autoSpaceDE w:val="0"/>
              <w:autoSpaceDN w:val="0"/>
              <w:adjustRightInd w:val="0"/>
              <w:spacing w:after="0" w:line="250" w:lineRule="exact"/>
              <w:ind w:left="102" w:right="-20"/>
              <w:rPr>
                <w:rFonts w:ascii="Arial" w:eastAsia="Times New Roman" w:hAnsi="Arial" w:cs="Arial"/>
                <w:sz w:val="20"/>
                <w:szCs w:val="20"/>
              </w:rPr>
            </w:pPr>
          </w:p>
        </w:tc>
        <w:tc>
          <w:tcPr>
            <w:tcW w:w="1344" w:type="dxa"/>
            <w:shd w:val="clear" w:color="auto" w:fill="A8D08D" w:themeFill="accent6" w:themeFillTint="99"/>
            <w:vAlign w:val="center"/>
          </w:tcPr>
          <w:p w14:paraId="5D893ED6"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753C7F97"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2CF7BA9E"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507" w:type="dxa"/>
            <w:shd w:val="clear" w:color="auto" w:fill="A8D08D" w:themeFill="accent6" w:themeFillTint="99"/>
            <w:vAlign w:val="center"/>
          </w:tcPr>
          <w:p w14:paraId="36BF157E"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c>
          <w:tcPr>
            <w:tcW w:w="1487" w:type="dxa"/>
            <w:shd w:val="clear" w:color="auto" w:fill="A8D08D" w:themeFill="accent6" w:themeFillTint="99"/>
            <w:vAlign w:val="center"/>
          </w:tcPr>
          <w:p w14:paraId="5BA8514C" w14:textId="77777777" w:rsidR="00884DF3" w:rsidRPr="00442006" w:rsidRDefault="00442006" w:rsidP="00884DF3">
            <w:pPr>
              <w:spacing w:after="0" w:line="240" w:lineRule="auto"/>
              <w:jc w:val="center"/>
              <w:rPr>
                <w:rFonts w:ascii="Arial" w:eastAsia="Times New Roman" w:hAnsi="Arial" w:cs="Times New Roman"/>
                <w:sz w:val="18"/>
                <w:szCs w:val="32"/>
                <w:highlight w:val="black"/>
              </w:rPr>
            </w:pPr>
            <w:r>
              <w:rPr>
                <w:rFonts w:ascii="Arial" w:hAnsi="Arial" w:cs="Arial"/>
                <w:i/>
                <w:iCs/>
                <w:noProof/>
                <w:color w:val="000000"/>
                <w:sz w:val="18"/>
                <w:szCs w:val="20"/>
                <w:highlight w:val="black"/>
              </w:rPr>
              <w:t>''''''''''''''''</w:t>
            </w:r>
          </w:p>
        </w:tc>
      </w:tr>
    </w:tbl>
    <w:p w14:paraId="37FFB7A7" w14:textId="77777777" w:rsidR="00147667" w:rsidRPr="00147667" w:rsidRDefault="00147667" w:rsidP="00147667">
      <w:pPr>
        <w:spacing w:after="0" w:line="240" w:lineRule="auto"/>
        <w:rPr>
          <w:rFonts w:ascii="Arial" w:eastAsia="Times New Roman" w:hAnsi="Arial" w:cs="Times New Roman"/>
          <w:b/>
          <w:sz w:val="28"/>
          <w:szCs w:val="28"/>
        </w:rPr>
      </w:pPr>
      <w:r w:rsidRPr="00147667">
        <w:rPr>
          <w:rFonts w:ascii="Arial" w:eastAsia="Times New Roman" w:hAnsi="Arial" w:cs="Times New Roman"/>
          <w:b/>
          <w:sz w:val="28"/>
          <w:szCs w:val="28"/>
        </w:rPr>
        <w:t>Man Day Rates</w:t>
      </w:r>
    </w:p>
    <w:p w14:paraId="6835640C" w14:textId="77777777" w:rsidR="00147667" w:rsidRPr="00147667" w:rsidRDefault="00147667" w:rsidP="00147667">
      <w:pPr>
        <w:spacing w:after="0" w:line="240" w:lineRule="auto"/>
        <w:rPr>
          <w:rFonts w:ascii="Arial" w:eastAsia="Times New Roman" w:hAnsi="Arial" w:cs="Times New Roman"/>
          <w:szCs w:val="24"/>
        </w:rPr>
      </w:pPr>
    </w:p>
    <w:p w14:paraId="634C0D27" w14:textId="77777777"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rPr>
        <w:t>Firm Man Hour/Day Rates (including overheads &amp; Profit) Applicable to tasks raised under the Contract</w:t>
      </w:r>
      <w:r w:rsidRPr="00147667">
        <w:rPr>
          <w:rFonts w:ascii="Arial" w:eastAsia="Times New Roman" w:hAnsi="Arial" w:cs="Times New Roman"/>
          <w:szCs w:val="24"/>
        </w:rPr>
        <w:t xml:space="preserve"> </w:t>
      </w:r>
      <w:r w:rsidRPr="00147667">
        <w:rPr>
          <w:rFonts w:ascii="Arial" w:eastAsia="Times New Roman" w:hAnsi="Arial" w:cs="Times New Roman"/>
          <w:szCs w:val="24"/>
        </w:rPr>
        <w:br/>
        <w:t xml:space="preserve">Applicable to Line Item 6 of the Schedule of Requirements </w:t>
      </w:r>
    </w:p>
    <w:p w14:paraId="77A1877A" w14:textId="77777777" w:rsidR="00147667" w:rsidRPr="00147667" w:rsidRDefault="00147667" w:rsidP="00147667">
      <w:pPr>
        <w:spacing w:after="0" w:line="240" w:lineRule="auto"/>
        <w:rPr>
          <w:rFonts w:ascii="Arial" w:eastAsia="Times New Roman" w:hAnsi="Arial" w:cs="Times New Roman"/>
          <w:szCs w:val="24"/>
        </w:rPr>
      </w:pPr>
    </w:p>
    <w:p w14:paraId="0AD74C42" w14:textId="77777777" w:rsidR="00147667" w:rsidRPr="00147667" w:rsidRDefault="00147667" w:rsidP="00147667">
      <w:pPr>
        <w:spacing w:after="0" w:line="240" w:lineRule="auto"/>
        <w:rPr>
          <w:rFonts w:ascii="Arial" w:eastAsia="Times New Roman" w:hAnsi="Arial" w:cs="Times New Roman"/>
          <w:szCs w:val="24"/>
        </w:rPr>
      </w:pPr>
    </w:p>
    <w:p w14:paraId="00953A0D" w14:textId="77777777" w:rsidR="00147667" w:rsidRPr="00147667" w:rsidRDefault="00147667" w:rsidP="00147667">
      <w:pPr>
        <w:spacing w:after="0" w:line="240" w:lineRule="auto"/>
        <w:rPr>
          <w:rFonts w:ascii="Arial" w:eastAsia="Times New Roman" w:hAnsi="Arial" w:cs="Times New Roman"/>
          <w:szCs w:val="24"/>
        </w:rPr>
      </w:pPr>
    </w:p>
    <w:p w14:paraId="77E0AF6E" w14:textId="77777777" w:rsidR="00147667" w:rsidRPr="00147667" w:rsidRDefault="00147667" w:rsidP="00147667">
      <w:pPr>
        <w:spacing w:after="0" w:line="240" w:lineRule="auto"/>
        <w:rPr>
          <w:rFonts w:ascii="Arial" w:eastAsia="Times New Roman" w:hAnsi="Arial" w:cs="Times New Roman"/>
          <w:szCs w:val="24"/>
        </w:rPr>
      </w:pPr>
    </w:p>
    <w:p w14:paraId="01B6FD56" w14:textId="77777777"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szCs w:val="24"/>
        </w:rPr>
        <w:t>*Max three Levels defined as above</w:t>
      </w:r>
    </w:p>
    <w:p w14:paraId="64217A52" w14:textId="77777777" w:rsidR="00831E99" w:rsidRDefault="00831E99" w:rsidP="00B027FE">
      <w:pPr>
        <w:autoSpaceDE w:val="0"/>
        <w:autoSpaceDN w:val="0"/>
        <w:adjustRightInd w:val="0"/>
        <w:rPr>
          <w:rFonts w:ascii="Arial" w:hAnsi="Arial" w:cs="Arial"/>
          <w:sz w:val="18"/>
          <w:szCs w:val="18"/>
        </w:rPr>
      </w:pPr>
    </w:p>
    <w:p w14:paraId="735E90D4" w14:textId="77777777" w:rsidR="0077025A" w:rsidRDefault="0077025A" w:rsidP="00B027FE">
      <w:pPr>
        <w:autoSpaceDE w:val="0"/>
        <w:autoSpaceDN w:val="0"/>
        <w:adjustRightInd w:val="0"/>
        <w:rPr>
          <w:rFonts w:ascii="Arial" w:hAnsi="Arial" w:cs="Arial"/>
          <w:sz w:val="18"/>
          <w:szCs w:val="18"/>
        </w:rPr>
      </w:pPr>
    </w:p>
    <w:p w14:paraId="0DE6FB39" w14:textId="77777777" w:rsidR="0077025A" w:rsidRDefault="0077025A" w:rsidP="00B027FE">
      <w:pPr>
        <w:autoSpaceDE w:val="0"/>
        <w:autoSpaceDN w:val="0"/>
        <w:adjustRightInd w:val="0"/>
        <w:rPr>
          <w:rFonts w:ascii="Arial" w:hAnsi="Arial" w:cs="Arial"/>
          <w:sz w:val="18"/>
          <w:szCs w:val="18"/>
        </w:rPr>
      </w:pPr>
    </w:p>
    <w:p w14:paraId="714063E4" w14:textId="77777777" w:rsidR="0077025A" w:rsidRDefault="0077025A" w:rsidP="00B027FE">
      <w:pPr>
        <w:autoSpaceDE w:val="0"/>
        <w:autoSpaceDN w:val="0"/>
        <w:adjustRightInd w:val="0"/>
        <w:rPr>
          <w:rFonts w:ascii="Arial" w:hAnsi="Arial" w:cs="Arial"/>
          <w:sz w:val="18"/>
          <w:szCs w:val="18"/>
        </w:rPr>
      </w:pPr>
    </w:p>
    <w:p w14:paraId="4E4505C8" w14:textId="77777777" w:rsidR="0077025A" w:rsidRDefault="0077025A" w:rsidP="00B027FE">
      <w:pPr>
        <w:autoSpaceDE w:val="0"/>
        <w:autoSpaceDN w:val="0"/>
        <w:adjustRightInd w:val="0"/>
        <w:rPr>
          <w:rFonts w:ascii="Arial" w:hAnsi="Arial" w:cs="Arial"/>
          <w:sz w:val="18"/>
          <w:szCs w:val="18"/>
        </w:rPr>
      </w:pPr>
    </w:p>
    <w:p w14:paraId="48FBAF7C" w14:textId="77777777" w:rsidR="0077025A" w:rsidRDefault="0077025A" w:rsidP="00B027FE">
      <w:pPr>
        <w:autoSpaceDE w:val="0"/>
        <w:autoSpaceDN w:val="0"/>
        <w:adjustRightInd w:val="0"/>
        <w:rPr>
          <w:rFonts w:ascii="Arial" w:hAnsi="Arial" w:cs="Arial"/>
          <w:sz w:val="18"/>
          <w:szCs w:val="18"/>
        </w:rPr>
      </w:pPr>
    </w:p>
    <w:p w14:paraId="7A87FC1D" w14:textId="77777777" w:rsidR="0077025A" w:rsidRDefault="0077025A" w:rsidP="00B027FE">
      <w:pPr>
        <w:autoSpaceDE w:val="0"/>
        <w:autoSpaceDN w:val="0"/>
        <w:adjustRightInd w:val="0"/>
        <w:rPr>
          <w:rFonts w:ascii="Arial" w:hAnsi="Arial" w:cs="Arial"/>
          <w:sz w:val="18"/>
          <w:szCs w:val="18"/>
        </w:rPr>
      </w:pPr>
    </w:p>
    <w:p w14:paraId="4DDFDD18" w14:textId="77777777" w:rsidR="0077025A" w:rsidRDefault="0077025A" w:rsidP="00B027FE">
      <w:pPr>
        <w:autoSpaceDE w:val="0"/>
        <w:autoSpaceDN w:val="0"/>
        <w:adjustRightInd w:val="0"/>
        <w:rPr>
          <w:rFonts w:ascii="Arial" w:hAnsi="Arial" w:cs="Arial"/>
          <w:sz w:val="18"/>
          <w:szCs w:val="18"/>
        </w:rPr>
      </w:pPr>
    </w:p>
    <w:p w14:paraId="2031C59A" w14:textId="77777777" w:rsidR="0077025A" w:rsidRDefault="0077025A" w:rsidP="00B027FE">
      <w:pPr>
        <w:autoSpaceDE w:val="0"/>
        <w:autoSpaceDN w:val="0"/>
        <w:adjustRightInd w:val="0"/>
        <w:rPr>
          <w:rFonts w:ascii="Arial" w:hAnsi="Arial" w:cs="Arial"/>
          <w:sz w:val="18"/>
          <w:szCs w:val="18"/>
        </w:rPr>
      </w:pPr>
    </w:p>
    <w:p w14:paraId="30765D4B" w14:textId="77777777" w:rsidR="0077025A" w:rsidRDefault="0077025A" w:rsidP="00B027FE">
      <w:pPr>
        <w:autoSpaceDE w:val="0"/>
        <w:autoSpaceDN w:val="0"/>
        <w:adjustRightInd w:val="0"/>
        <w:rPr>
          <w:rFonts w:ascii="Arial" w:hAnsi="Arial" w:cs="Arial"/>
          <w:sz w:val="18"/>
          <w:szCs w:val="18"/>
        </w:rPr>
      </w:pPr>
    </w:p>
    <w:p w14:paraId="47E5D080" w14:textId="77777777" w:rsidR="006F2B7F" w:rsidRDefault="006F2B7F" w:rsidP="00B027FE">
      <w:pPr>
        <w:autoSpaceDE w:val="0"/>
        <w:autoSpaceDN w:val="0"/>
        <w:adjustRightInd w:val="0"/>
        <w:rPr>
          <w:rFonts w:ascii="Arial" w:hAnsi="Arial" w:cs="Arial"/>
          <w:sz w:val="18"/>
          <w:szCs w:val="18"/>
        </w:rPr>
      </w:pPr>
    </w:p>
    <w:p w14:paraId="567C9890" w14:textId="77777777" w:rsidR="00B07557" w:rsidRDefault="00B07557" w:rsidP="00B027FE">
      <w:pPr>
        <w:autoSpaceDE w:val="0"/>
        <w:autoSpaceDN w:val="0"/>
        <w:adjustRightInd w:val="0"/>
        <w:rPr>
          <w:rFonts w:ascii="Arial" w:hAnsi="Arial" w:cs="Arial"/>
          <w:sz w:val="18"/>
          <w:szCs w:val="18"/>
        </w:rPr>
      </w:pPr>
    </w:p>
    <w:p w14:paraId="04F5B2E5" w14:textId="77777777" w:rsidR="00B07557" w:rsidRDefault="00B07557" w:rsidP="00B027FE">
      <w:pPr>
        <w:autoSpaceDE w:val="0"/>
        <w:autoSpaceDN w:val="0"/>
        <w:adjustRightInd w:val="0"/>
        <w:rPr>
          <w:rFonts w:ascii="Arial" w:hAnsi="Arial" w:cs="Arial"/>
          <w:sz w:val="18"/>
          <w:szCs w:val="18"/>
        </w:rPr>
      </w:pPr>
    </w:p>
    <w:p w14:paraId="60DCA1DA" w14:textId="77777777" w:rsidR="00B07557" w:rsidRDefault="00B07557" w:rsidP="00B027FE">
      <w:pPr>
        <w:autoSpaceDE w:val="0"/>
        <w:autoSpaceDN w:val="0"/>
        <w:adjustRightInd w:val="0"/>
        <w:rPr>
          <w:rFonts w:ascii="Arial" w:hAnsi="Arial" w:cs="Arial"/>
          <w:sz w:val="18"/>
          <w:szCs w:val="18"/>
        </w:rPr>
      </w:pPr>
    </w:p>
    <w:p w14:paraId="0B3A1DE9" w14:textId="77777777" w:rsidR="00B07557" w:rsidRDefault="00B07557" w:rsidP="00B027FE">
      <w:pPr>
        <w:autoSpaceDE w:val="0"/>
        <w:autoSpaceDN w:val="0"/>
        <w:adjustRightInd w:val="0"/>
        <w:rPr>
          <w:rFonts w:ascii="Arial" w:hAnsi="Arial" w:cs="Arial"/>
          <w:sz w:val="18"/>
          <w:szCs w:val="18"/>
        </w:rPr>
        <w:sectPr w:rsidR="00B07557" w:rsidSect="00147667">
          <w:headerReference w:type="default" r:id="rId52"/>
          <w:footerReference w:type="default" r:id="rId53"/>
          <w:pgSz w:w="11906" w:h="16838"/>
          <w:pgMar w:top="1440" w:right="1440" w:bottom="1440" w:left="1440" w:header="708" w:footer="708" w:gutter="0"/>
          <w:cols w:space="708"/>
          <w:docGrid w:linePitch="360"/>
        </w:sectPr>
      </w:pPr>
    </w:p>
    <w:p w14:paraId="4F9A34D5" w14:textId="77777777" w:rsidR="0077025A" w:rsidRDefault="0077025A" w:rsidP="0077025A">
      <w:pPr>
        <w:tabs>
          <w:tab w:val="left" w:pos="5325"/>
        </w:tabs>
        <w:rPr>
          <w:rFonts w:ascii="Arial" w:eastAsia="Calibri" w:hAnsi="Arial" w:cs="Arial"/>
          <w:b/>
          <w:u w:val="single"/>
        </w:rPr>
      </w:pPr>
    </w:p>
    <w:p w14:paraId="69E9AA44" w14:textId="77777777" w:rsidR="0077025A" w:rsidRDefault="0077025A" w:rsidP="0077025A">
      <w:pPr>
        <w:tabs>
          <w:tab w:val="left" w:pos="5325"/>
        </w:tabs>
        <w:rPr>
          <w:rFonts w:ascii="Arial" w:eastAsia="Calibri" w:hAnsi="Arial" w:cs="Arial"/>
          <w:b/>
          <w:u w:val="single"/>
        </w:rPr>
      </w:pPr>
      <w:r>
        <w:rPr>
          <w:rFonts w:ascii="Arial" w:eastAsia="Calibri" w:hAnsi="Arial" w:cs="Arial"/>
          <w:b/>
          <w:u w:val="single"/>
        </w:rPr>
        <w:t>Payment Plan – Initial Supply, Items 1 &amp; 4 of Schedule of Requirements</w:t>
      </w:r>
    </w:p>
    <w:p w14:paraId="4435D935" w14:textId="77777777" w:rsidR="0077025A" w:rsidRDefault="0077025A" w:rsidP="0077025A">
      <w:pPr>
        <w:tabs>
          <w:tab w:val="left" w:pos="5325"/>
        </w:tabs>
        <w:rPr>
          <w:rFonts w:ascii="Arial" w:eastAsia="Calibri" w:hAnsi="Arial" w:cs="Arial"/>
        </w:rPr>
      </w:pPr>
      <w:r>
        <w:rPr>
          <w:rFonts w:ascii="Arial" w:eastAsia="Calibri" w:hAnsi="Arial" w:cs="Arial"/>
        </w:rPr>
        <w:t>Payment shall be made in accordance with the Contract Terms and Conditions.</w:t>
      </w:r>
    </w:p>
    <w:tbl>
      <w:tblPr>
        <w:tblStyle w:val="TableGrid1"/>
        <w:tblW w:w="9985" w:type="dxa"/>
        <w:tblLook w:val="04A0" w:firstRow="1" w:lastRow="0" w:firstColumn="1" w:lastColumn="0" w:noHBand="0" w:noVBand="1"/>
      </w:tblPr>
      <w:tblGrid>
        <w:gridCol w:w="1864"/>
        <w:gridCol w:w="4260"/>
        <w:gridCol w:w="1731"/>
        <w:gridCol w:w="2130"/>
      </w:tblGrid>
      <w:tr w:rsidR="0077025A" w14:paraId="225C90E1" w14:textId="77777777" w:rsidTr="00916F0F">
        <w:trPr>
          <w:trHeight w:val="739"/>
        </w:trPr>
        <w:tc>
          <w:tcPr>
            <w:tcW w:w="1864" w:type="dxa"/>
            <w:tcBorders>
              <w:top w:val="single" w:sz="4" w:space="0" w:color="auto"/>
              <w:left w:val="single" w:sz="4" w:space="0" w:color="auto"/>
              <w:bottom w:val="single" w:sz="4" w:space="0" w:color="auto"/>
              <w:right w:val="single" w:sz="4" w:space="0" w:color="auto"/>
            </w:tcBorders>
            <w:hideMark/>
          </w:tcPr>
          <w:p w14:paraId="60DA8C4F" w14:textId="77777777" w:rsidR="0077025A" w:rsidRDefault="0077025A" w:rsidP="00916F0F">
            <w:pPr>
              <w:tabs>
                <w:tab w:val="left" w:pos="5325"/>
              </w:tabs>
              <w:jc w:val="center"/>
              <w:rPr>
                <w:rFonts w:ascii="Arial" w:hAnsi="Arial" w:cs="Arial"/>
                <w:b/>
              </w:rPr>
            </w:pPr>
            <w:r>
              <w:rPr>
                <w:rFonts w:ascii="Arial" w:hAnsi="Arial" w:cs="Arial"/>
                <w:b/>
              </w:rPr>
              <w:t>Schedule of Requirements Line Item</w:t>
            </w:r>
          </w:p>
        </w:tc>
        <w:tc>
          <w:tcPr>
            <w:tcW w:w="4260" w:type="dxa"/>
            <w:tcBorders>
              <w:top w:val="single" w:sz="4" w:space="0" w:color="auto"/>
              <w:left w:val="single" w:sz="4" w:space="0" w:color="auto"/>
              <w:bottom w:val="single" w:sz="4" w:space="0" w:color="auto"/>
              <w:right w:val="single" w:sz="4" w:space="0" w:color="auto"/>
            </w:tcBorders>
            <w:hideMark/>
          </w:tcPr>
          <w:p w14:paraId="3B45AC89" w14:textId="77777777" w:rsidR="0077025A" w:rsidRDefault="0077025A" w:rsidP="00916F0F">
            <w:pPr>
              <w:tabs>
                <w:tab w:val="left" w:pos="5325"/>
              </w:tabs>
              <w:jc w:val="center"/>
              <w:rPr>
                <w:rFonts w:ascii="Arial" w:hAnsi="Arial" w:cs="Arial"/>
                <w:b/>
              </w:rPr>
            </w:pPr>
            <w:r>
              <w:rPr>
                <w:rFonts w:ascii="Arial" w:hAnsi="Arial" w:cs="Arial"/>
                <w:b/>
              </w:rPr>
              <w:t>Title or Description</w:t>
            </w:r>
          </w:p>
        </w:tc>
        <w:tc>
          <w:tcPr>
            <w:tcW w:w="1731" w:type="dxa"/>
            <w:tcBorders>
              <w:top w:val="single" w:sz="4" w:space="0" w:color="auto"/>
              <w:left w:val="single" w:sz="4" w:space="0" w:color="auto"/>
              <w:bottom w:val="single" w:sz="4" w:space="0" w:color="auto"/>
              <w:right w:val="single" w:sz="4" w:space="0" w:color="auto"/>
            </w:tcBorders>
            <w:hideMark/>
          </w:tcPr>
          <w:p w14:paraId="7AF8C494" w14:textId="77777777" w:rsidR="0077025A" w:rsidRDefault="0077025A" w:rsidP="00916F0F">
            <w:pPr>
              <w:tabs>
                <w:tab w:val="left" w:pos="5325"/>
              </w:tabs>
              <w:jc w:val="center"/>
              <w:rPr>
                <w:rFonts w:ascii="Arial" w:hAnsi="Arial" w:cs="Arial"/>
                <w:b/>
              </w:rPr>
            </w:pPr>
            <w:r>
              <w:rPr>
                <w:rFonts w:ascii="Arial" w:hAnsi="Arial" w:cs="Arial"/>
                <w:b/>
              </w:rPr>
              <w:t>Value £ (Ex VAT)</w:t>
            </w:r>
          </w:p>
        </w:tc>
        <w:tc>
          <w:tcPr>
            <w:tcW w:w="2130" w:type="dxa"/>
            <w:tcBorders>
              <w:top w:val="single" w:sz="4" w:space="0" w:color="auto"/>
              <w:left w:val="single" w:sz="4" w:space="0" w:color="auto"/>
              <w:bottom w:val="single" w:sz="4" w:space="0" w:color="auto"/>
              <w:right w:val="single" w:sz="4" w:space="0" w:color="auto"/>
            </w:tcBorders>
            <w:hideMark/>
          </w:tcPr>
          <w:p w14:paraId="349A668A" w14:textId="77777777" w:rsidR="0077025A" w:rsidRDefault="0077025A" w:rsidP="00916F0F">
            <w:pPr>
              <w:tabs>
                <w:tab w:val="left" w:pos="5325"/>
              </w:tabs>
              <w:jc w:val="center"/>
              <w:rPr>
                <w:rFonts w:ascii="Arial" w:hAnsi="Arial" w:cs="Arial"/>
                <w:b/>
              </w:rPr>
            </w:pPr>
            <w:r>
              <w:rPr>
                <w:rFonts w:ascii="Arial" w:hAnsi="Arial" w:cs="Arial"/>
                <w:b/>
              </w:rPr>
              <w:t>Invoice Date</w:t>
            </w:r>
          </w:p>
        </w:tc>
      </w:tr>
      <w:tr w:rsidR="0077025A" w14:paraId="1849E2E4" w14:textId="77777777" w:rsidTr="00916F0F">
        <w:trPr>
          <w:trHeight w:val="482"/>
        </w:trPr>
        <w:tc>
          <w:tcPr>
            <w:tcW w:w="1864" w:type="dxa"/>
            <w:tcBorders>
              <w:top w:val="single" w:sz="4" w:space="0" w:color="auto"/>
              <w:left w:val="single" w:sz="4" w:space="0" w:color="auto"/>
              <w:bottom w:val="single" w:sz="4" w:space="0" w:color="auto"/>
              <w:right w:val="single" w:sz="4" w:space="0" w:color="auto"/>
            </w:tcBorders>
            <w:hideMark/>
          </w:tcPr>
          <w:p w14:paraId="542ECBEC" w14:textId="77777777" w:rsidR="0077025A" w:rsidRDefault="0077025A">
            <w:pPr>
              <w:tabs>
                <w:tab w:val="left" w:pos="5325"/>
              </w:tabs>
              <w:rPr>
                <w:rFonts w:ascii="Arial" w:hAnsi="Arial" w:cs="Arial"/>
              </w:rPr>
            </w:pPr>
            <w:r>
              <w:rPr>
                <w:rFonts w:ascii="Arial" w:hAnsi="Arial" w:cs="Arial"/>
              </w:rPr>
              <w:t>1</w:t>
            </w:r>
          </w:p>
        </w:tc>
        <w:tc>
          <w:tcPr>
            <w:tcW w:w="4260" w:type="dxa"/>
            <w:tcBorders>
              <w:top w:val="single" w:sz="4" w:space="0" w:color="auto"/>
              <w:left w:val="single" w:sz="4" w:space="0" w:color="auto"/>
              <w:bottom w:val="single" w:sz="4" w:space="0" w:color="auto"/>
              <w:right w:val="single" w:sz="4" w:space="0" w:color="auto"/>
            </w:tcBorders>
            <w:hideMark/>
          </w:tcPr>
          <w:p w14:paraId="225201D1" w14:textId="77777777" w:rsidR="0077025A" w:rsidRPr="00CD7EF4" w:rsidRDefault="0077025A">
            <w:pPr>
              <w:tabs>
                <w:tab w:val="left" w:pos="5325"/>
              </w:tabs>
              <w:rPr>
                <w:rFonts w:ascii="Arial" w:hAnsi="Arial" w:cs="Arial"/>
              </w:rPr>
            </w:pPr>
            <w:r w:rsidRPr="00CD7EF4">
              <w:rPr>
                <w:rFonts w:ascii="Arial" w:hAnsi="Arial" w:cs="Arial"/>
              </w:rPr>
              <w:t xml:space="preserve">Initial Supply of </w:t>
            </w:r>
            <w:r w:rsidR="00442006">
              <w:rPr>
                <w:rFonts w:ascii="Arial" w:hAnsi="Arial" w:cs="Arial"/>
                <w:noProof/>
                <w:color w:val="000000"/>
                <w:highlight w:val="black"/>
              </w:rPr>
              <w:t>''''</w:t>
            </w:r>
            <w:r w:rsidRPr="00CD7EF4">
              <w:rPr>
                <w:rFonts w:ascii="Arial" w:hAnsi="Arial" w:cs="Arial"/>
              </w:rPr>
              <w:t xml:space="preserve"> MIZZY Medium System and relevant Documentation</w:t>
            </w:r>
          </w:p>
        </w:tc>
        <w:tc>
          <w:tcPr>
            <w:tcW w:w="1731" w:type="dxa"/>
            <w:tcBorders>
              <w:top w:val="single" w:sz="4" w:space="0" w:color="auto"/>
              <w:left w:val="single" w:sz="4" w:space="0" w:color="auto"/>
              <w:bottom w:val="single" w:sz="4" w:space="0" w:color="auto"/>
              <w:right w:val="single" w:sz="4" w:space="0" w:color="auto"/>
            </w:tcBorders>
            <w:hideMark/>
          </w:tcPr>
          <w:p w14:paraId="3F1C63AD" w14:textId="77777777" w:rsidR="0077025A" w:rsidRPr="00442006" w:rsidRDefault="00442006">
            <w:pPr>
              <w:tabs>
                <w:tab w:val="left" w:pos="5325"/>
              </w:tabs>
              <w:rPr>
                <w:rFonts w:ascii="Arial" w:hAnsi="Arial" w:cs="Arial"/>
                <w:i/>
                <w:highlight w:val="black"/>
              </w:rPr>
            </w:pPr>
            <w:r>
              <w:rPr>
                <w:rFonts w:ascii="Arial" w:hAnsi="Arial" w:cs="Arial"/>
                <w:i/>
                <w:noProof/>
                <w:color w:val="000000"/>
                <w:highlight w:val="black"/>
              </w:rPr>
              <w:t>'''''''''''''''''''''''''''</w:t>
            </w:r>
          </w:p>
        </w:tc>
        <w:tc>
          <w:tcPr>
            <w:tcW w:w="2130" w:type="dxa"/>
            <w:tcBorders>
              <w:top w:val="single" w:sz="4" w:space="0" w:color="auto"/>
              <w:left w:val="single" w:sz="4" w:space="0" w:color="auto"/>
              <w:bottom w:val="single" w:sz="4" w:space="0" w:color="auto"/>
              <w:right w:val="single" w:sz="4" w:space="0" w:color="auto"/>
            </w:tcBorders>
            <w:hideMark/>
          </w:tcPr>
          <w:p w14:paraId="3F28B8E4" w14:textId="77777777" w:rsidR="0077025A" w:rsidRPr="0098611C" w:rsidRDefault="0098611C">
            <w:pPr>
              <w:tabs>
                <w:tab w:val="left" w:pos="5325"/>
              </w:tabs>
              <w:rPr>
                <w:rFonts w:ascii="Arial" w:hAnsi="Arial" w:cs="Arial"/>
                <w:highlight w:val="black"/>
              </w:rPr>
            </w:pPr>
            <w:r>
              <w:rPr>
                <w:rFonts w:ascii="Arial" w:hAnsi="Arial" w:cs="Arial"/>
                <w:noProof/>
                <w:color w:val="000000"/>
                <w:highlight w:val="black"/>
              </w:rPr>
              <w:t>''''''' ''' ''' '''''''''''''''''</w:t>
            </w:r>
          </w:p>
        </w:tc>
      </w:tr>
      <w:tr w:rsidR="0077025A" w14:paraId="782C84B2" w14:textId="77777777" w:rsidTr="00916F0F">
        <w:trPr>
          <w:trHeight w:val="482"/>
        </w:trPr>
        <w:tc>
          <w:tcPr>
            <w:tcW w:w="1864" w:type="dxa"/>
            <w:tcBorders>
              <w:top w:val="single" w:sz="4" w:space="0" w:color="auto"/>
              <w:left w:val="single" w:sz="4" w:space="0" w:color="auto"/>
              <w:bottom w:val="single" w:sz="4" w:space="0" w:color="auto"/>
              <w:right w:val="single" w:sz="4" w:space="0" w:color="auto"/>
            </w:tcBorders>
            <w:hideMark/>
          </w:tcPr>
          <w:p w14:paraId="6591F30F" w14:textId="77777777" w:rsidR="0077025A" w:rsidRDefault="0077025A">
            <w:pPr>
              <w:tabs>
                <w:tab w:val="left" w:pos="5325"/>
              </w:tabs>
              <w:rPr>
                <w:rFonts w:ascii="Arial" w:hAnsi="Arial" w:cs="Arial"/>
              </w:rPr>
            </w:pPr>
            <w:r>
              <w:rPr>
                <w:rFonts w:ascii="Arial" w:hAnsi="Arial" w:cs="Arial"/>
              </w:rPr>
              <w:t>1</w:t>
            </w:r>
          </w:p>
        </w:tc>
        <w:tc>
          <w:tcPr>
            <w:tcW w:w="4260" w:type="dxa"/>
            <w:tcBorders>
              <w:top w:val="single" w:sz="4" w:space="0" w:color="auto"/>
              <w:left w:val="single" w:sz="4" w:space="0" w:color="auto"/>
              <w:bottom w:val="single" w:sz="4" w:space="0" w:color="auto"/>
              <w:right w:val="single" w:sz="4" w:space="0" w:color="auto"/>
            </w:tcBorders>
            <w:hideMark/>
          </w:tcPr>
          <w:p w14:paraId="2B266310" w14:textId="77777777" w:rsidR="0077025A" w:rsidRPr="00CD7EF4" w:rsidRDefault="0077025A">
            <w:pPr>
              <w:tabs>
                <w:tab w:val="left" w:pos="5325"/>
              </w:tabs>
              <w:rPr>
                <w:rFonts w:ascii="Arial" w:hAnsi="Arial" w:cs="Arial"/>
              </w:rPr>
            </w:pPr>
            <w:r w:rsidRPr="00CD7EF4">
              <w:rPr>
                <w:rFonts w:ascii="Arial" w:hAnsi="Arial" w:cs="Arial"/>
              </w:rPr>
              <w:t xml:space="preserve">Initial Supply of </w:t>
            </w:r>
            <w:r w:rsidR="00442006">
              <w:rPr>
                <w:rFonts w:ascii="Arial" w:hAnsi="Arial" w:cs="Arial"/>
                <w:noProof/>
                <w:color w:val="000000"/>
                <w:highlight w:val="black"/>
              </w:rPr>
              <w:t>''''''</w:t>
            </w:r>
            <w:r w:rsidRPr="00CD7EF4">
              <w:rPr>
                <w:rFonts w:ascii="Arial" w:hAnsi="Arial" w:cs="Arial"/>
              </w:rPr>
              <w:t xml:space="preserve"> MIZZY Medium Systems and relevant Documentation</w:t>
            </w:r>
          </w:p>
        </w:tc>
        <w:tc>
          <w:tcPr>
            <w:tcW w:w="1731" w:type="dxa"/>
            <w:tcBorders>
              <w:top w:val="single" w:sz="4" w:space="0" w:color="auto"/>
              <w:left w:val="single" w:sz="4" w:space="0" w:color="auto"/>
              <w:bottom w:val="single" w:sz="4" w:space="0" w:color="auto"/>
              <w:right w:val="single" w:sz="4" w:space="0" w:color="auto"/>
            </w:tcBorders>
            <w:hideMark/>
          </w:tcPr>
          <w:p w14:paraId="7AB323C4" w14:textId="77777777" w:rsidR="0077025A" w:rsidRPr="00442006" w:rsidRDefault="00442006">
            <w:pPr>
              <w:tabs>
                <w:tab w:val="left" w:pos="5325"/>
              </w:tabs>
              <w:rPr>
                <w:rFonts w:ascii="Arial" w:hAnsi="Arial" w:cs="Arial"/>
                <w:highlight w:val="black"/>
              </w:rPr>
            </w:pPr>
            <w:r>
              <w:rPr>
                <w:rFonts w:ascii="Arial" w:hAnsi="Arial" w:cs="Arial"/>
                <w:i/>
                <w:noProof/>
                <w:color w:val="000000"/>
                <w:highlight w:val="black"/>
              </w:rPr>
              <w:t>''''''''''''''''''''''''''''</w:t>
            </w:r>
          </w:p>
        </w:tc>
        <w:tc>
          <w:tcPr>
            <w:tcW w:w="2130" w:type="dxa"/>
            <w:tcBorders>
              <w:top w:val="single" w:sz="4" w:space="0" w:color="auto"/>
              <w:left w:val="single" w:sz="4" w:space="0" w:color="auto"/>
              <w:bottom w:val="single" w:sz="4" w:space="0" w:color="auto"/>
              <w:right w:val="single" w:sz="4" w:space="0" w:color="auto"/>
            </w:tcBorders>
            <w:hideMark/>
          </w:tcPr>
          <w:p w14:paraId="457016EE" w14:textId="77777777" w:rsidR="0077025A" w:rsidRPr="0098611C" w:rsidRDefault="0098611C">
            <w:pPr>
              <w:tabs>
                <w:tab w:val="left" w:pos="5325"/>
              </w:tabs>
              <w:rPr>
                <w:rFonts w:ascii="Arial" w:hAnsi="Arial" w:cs="Arial"/>
                <w:highlight w:val="black"/>
              </w:rPr>
            </w:pPr>
            <w:r>
              <w:rPr>
                <w:rFonts w:ascii="Arial" w:hAnsi="Arial" w:cs="Arial"/>
                <w:noProof/>
                <w:color w:val="000000"/>
                <w:highlight w:val="black"/>
              </w:rPr>
              <w:t>'''''''' '''' ''' '''''''''''''''''</w:t>
            </w:r>
          </w:p>
        </w:tc>
      </w:tr>
      <w:tr w:rsidR="0077025A" w14:paraId="7EF81FB3" w14:textId="77777777" w:rsidTr="00916F0F">
        <w:trPr>
          <w:trHeight w:val="241"/>
        </w:trPr>
        <w:tc>
          <w:tcPr>
            <w:tcW w:w="1864" w:type="dxa"/>
            <w:tcBorders>
              <w:top w:val="single" w:sz="4" w:space="0" w:color="auto"/>
              <w:left w:val="single" w:sz="4" w:space="0" w:color="auto"/>
              <w:bottom w:val="single" w:sz="4" w:space="0" w:color="auto"/>
              <w:right w:val="single" w:sz="4" w:space="0" w:color="auto"/>
            </w:tcBorders>
            <w:hideMark/>
          </w:tcPr>
          <w:p w14:paraId="5EEB9181" w14:textId="77777777" w:rsidR="0077025A" w:rsidRDefault="0077025A">
            <w:pPr>
              <w:tabs>
                <w:tab w:val="left" w:pos="5325"/>
              </w:tabs>
              <w:rPr>
                <w:rFonts w:ascii="Arial" w:hAnsi="Arial" w:cs="Arial"/>
              </w:rPr>
            </w:pPr>
            <w:r>
              <w:rPr>
                <w:rFonts w:ascii="Arial" w:hAnsi="Arial" w:cs="Arial"/>
              </w:rPr>
              <w:t>4</w:t>
            </w:r>
          </w:p>
        </w:tc>
        <w:tc>
          <w:tcPr>
            <w:tcW w:w="4260" w:type="dxa"/>
            <w:tcBorders>
              <w:top w:val="single" w:sz="4" w:space="0" w:color="auto"/>
              <w:left w:val="single" w:sz="4" w:space="0" w:color="auto"/>
              <w:bottom w:val="single" w:sz="4" w:space="0" w:color="auto"/>
              <w:right w:val="single" w:sz="4" w:space="0" w:color="auto"/>
            </w:tcBorders>
            <w:hideMark/>
          </w:tcPr>
          <w:p w14:paraId="0E39F0FC" w14:textId="77777777" w:rsidR="0077025A" w:rsidRPr="00CD7EF4" w:rsidRDefault="0077025A">
            <w:pPr>
              <w:tabs>
                <w:tab w:val="left" w:pos="5325"/>
              </w:tabs>
              <w:rPr>
                <w:rFonts w:ascii="Arial" w:hAnsi="Arial" w:cs="Arial"/>
              </w:rPr>
            </w:pPr>
            <w:r w:rsidRPr="00CD7EF4">
              <w:rPr>
                <w:rFonts w:ascii="Arial" w:hAnsi="Arial" w:cs="Arial"/>
              </w:rPr>
              <w:t>Initial Training for MIZZY Medium</w:t>
            </w:r>
          </w:p>
        </w:tc>
        <w:tc>
          <w:tcPr>
            <w:tcW w:w="1731" w:type="dxa"/>
            <w:tcBorders>
              <w:top w:val="single" w:sz="4" w:space="0" w:color="auto"/>
              <w:left w:val="single" w:sz="4" w:space="0" w:color="auto"/>
              <w:bottom w:val="single" w:sz="4" w:space="0" w:color="auto"/>
              <w:right w:val="single" w:sz="4" w:space="0" w:color="auto"/>
            </w:tcBorders>
            <w:hideMark/>
          </w:tcPr>
          <w:p w14:paraId="5FDEB555" w14:textId="77777777" w:rsidR="0077025A" w:rsidRPr="00442006" w:rsidRDefault="00442006">
            <w:pPr>
              <w:tabs>
                <w:tab w:val="left" w:pos="5325"/>
              </w:tabs>
              <w:rPr>
                <w:rFonts w:ascii="Arial" w:hAnsi="Arial" w:cs="Arial"/>
                <w:highlight w:val="black"/>
              </w:rPr>
            </w:pPr>
            <w:r>
              <w:rPr>
                <w:rFonts w:ascii="Arial" w:hAnsi="Arial" w:cs="Arial"/>
                <w:i/>
                <w:noProof/>
                <w:color w:val="000000"/>
                <w:highlight w:val="black"/>
              </w:rPr>
              <w:t>'''''''''''''''''''''''''</w:t>
            </w:r>
          </w:p>
        </w:tc>
        <w:tc>
          <w:tcPr>
            <w:tcW w:w="2130" w:type="dxa"/>
            <w:tcBorders>
              <w:top w:val="single" w:sz="4" w:space="0" w:color="auto"/>
              <w:left w:val="single" w:sz="4" w:space="0" w:color="auto"/>
              <w:bottom w:val="single" w:sz="4" w:space="0" w:color="auto"/>
              <w:right w:val="single" w:sz="4" w:space="0" w:color="auto"/>
            </w:tcBorders>
            <w:hideMark/>
          </w:tcPr>
          <w:p w14:paraId="7DDF6A26" w14:textId="77777777" w:rsidR="0077025A" w:rsidRPr="0098611C" w:rsidRDefault="0098611C">
            <w:pPr>
              <w:tabs>
                <w:tab w:val="left" w:pos="5325"/>
              </w:tabs>
              <w:rPr>
                <w:rFonts w:ascii="Arial" w:hAnsi="Arial" w:cs="Arial"/>
                <w:highlight w:val="black"/>
              </w:rPr>
            </w:pPr>
            <w:r>
              <w:rPr>
                <w:rFonts w:ascii="Arial" w:hAnsi="Arial" w:cs="Arial"/>
                <w:noProof/>
                <w:color w:val="000000"/>
                <w:highlight w:val="black"/>
              </w:rPr>
              <w:t>'''''''' '''' '''' ''''''''''''''''''</w:t>
            </w:r>
          </w:p>
        </w:tc>
      </w:tr>
    </w:tbl>
    <w:p w14:paraId="0FE50573" w14:textId="77777777" w:rsidR="0077025A" w:rsidRDefault="0077025A" w:rsidP="0077025A">
      <w:pPr>
        <w:tabs>
          <w:tab w:val="left" w:pos="5325"/>
        </w:tabs>
        <w:rPr>
          <w:rFonts w:ascii="Arial" w:eastAsia="Calibri" w:hAnsi="Arial" w:cs="Arial"/>
        </w:rPr>
      </w:pPr>
    </w:p>
    <w:p w14:paraId="600EC426" w14:textId="77777777" w:rsidR="0077025A" w:rsidRDefault="0077025A" w:rsidP="0077025A">
      <w:pPr>
        <w:tabs>
          <w:tab w:val="left" w:pos="5325"/>
        </w:tabs>
        <w:rPr>
          <w:rFonts w:ascii="Arial" w:eastAsia="Calibri" w:hAnsi="Arial" w:cs="Arial"/>
          <w:b/>
          <w:u w:val="single"/>
        </w:rPr>
      </w:pPr>
      <w:r>
        <w:rPr>
          <w:rFonts w:ascii="Arial" w:eastAsia="Calibri" w:hAnsi="Arial" w:cs="Arial"/>
          <w:b/>
          <w:u w:val="single"/>
        </w:rPr>
        <w:t>Payment Plan – Call-Off Supply, Items 2, 3, 5 &amp; 6 of Schedule of Requirements</w:t>
      </w:r>
    </w:p>
    <w:tbl>
      <w:tblPr>
        <w:tblStyle w:val="TableGrid1"/>
        <w:tblW w:w="9971" w:type="dxa"/>
        <w:tblLook w:val="04A0" w:firstRow="1" w:lastRow="0" w:firstColumn="1" w:lastColumn="0" w:noHBand="0" w:noVBand="1"/>
      </w:tblPr>
      <w:tblGrid>
        <w:gridCol w:w="1861"/>
        <w:gridCol w:w="4254"/>
        <w:gridCol w:w="1728"/>
        <w:gridCol w:w="2128"/>
      </w:tblGrid>
      <w:tr w:rsidR="0077025A" w14:paraId="02274452" w14:textId="77777777" w:rsidTr="00916F0F">
        <w:trPr>
          <w:trHeight w:val="752"/>
        </w:trPr>
        <w:tc>
          <w:tcPr>
            <w:tcW w:w="1861" w:type="dxa"/>
            <w:tcBorders>
              <w:top w:val="single" w:sz="4" w:space="0" w:color="auto"/>
              <w:left w:val="single" w:sz="4" w:space="0" w:color="auto"/>
              <w:bottom w:val="single" w:sz="4" w:space="0" w:color="auto"/>
              <w:right w:val="single" w:sz="4" w:space="0" w:color="auto"/>
            </w:tcBorders>
            <w:hideMark/>
          </w:tcPr>
          <w:p w14:paraId="3187C890" w14:textId="77777777" w:rsidR="0077025A" w:rsidRDefault="0077025A" w:rsidP="00916F0F">
            <w:pPr>
              <w:tabs>
                <w:tab w:val="left" w:pos="5325"/>
              </w:tabs>
              <w:jc w:val="center"/>
              <w:rPr>
                <w:rFonts w:ascii="Arial" w:hAnsi="Arial" w:cs="Arial"/>
                <w:b/>
              </w:rPr>
            </w:pPr>
            <w:r>
              <w:rPr>
                <w:rFonts w:ascii="Arial" w:hAnsi="Arial" w:cs="Arial"/>
                <w:b/>
              </w:rPr>
              <w:t>Schedule of Requirements Line Item</w:t>
            </w:r>
          </w:p>
        </w:tc>
        <w:tc>
          <w:tcPr>
            <w:tcW w:w="4254" w:type="dxa"/>
            <w:tcBorders>
              <w:top w:val="single" w:sz="4" w:space="0" w:color="auto"/>
              <w:left w:val="single" w:sz="4" w:space="0" w:color="auto"/>
              <w:bottom w:val="single" w:sz="4" w:space="0" w:color="auto"/>
              <w:right w:val="single" w:sz="4" w:space="0" w:color="auto"/>
            </w:tcBorders>
            <w:hideMark/>
          </w:tcPr>
          <w:p w14:paraId="4125FF39" w14:textId="77777777" w:rsidR="0077025A" w:rsidRDefault="0077025A" w:rsidP="00916F0F">
            <w:pPr>
              <w:tabs>
                <w:tab w:val="left" w:pos="5325"/>
              </w:tabs>
              <w:jc w:val="center"/>
              <w:rPr>
                <w:rFonts w:ascii="Arial" w:hAnsi="Arial" w:cs="Arial"/>
                <w:b/>
              </w:rPr>
            </w:pPr>
            <w:r>
              <w:rPr>
                <w:rFonts w:ascii="Arial" w:hAnsi="Arial" w:cs="Arial"/>
                <w:b/>
              </w:rPr>
              <w:t>Title or Description</w:t>
            </w:r>
          </w:p>
        </w:tc>
        <w:tc>
          <w:tcPr>
            <w:tcW w:w="1728" w:type="dxa"/>
            <w:tcBorders>
              <w:top w:val="single" w:sz="4" w:space="0" w:color="auto"/>
              <w:left w:val="single" w:sz="4" w:space="0" w:color="auto"/>
              <w:bottom w:val="single" w:sz="4" w:space="0" w:color="auto"/>
              <w:right w:val="single" w:sz="4" w:space="0" w:color="auto"/>
            </w:tcBorders>
            <w:hideMark/>
          </w:tcPr>
          <w:p w14:paraId="69BD0F69" w14:textId="77777777" w:rsidR="0077025A" w:rsidRDefault="0077025A" w:rsidP="00916F0F">
            <w:pPr>
              <w:tabs>
                <w:tab w:val="left" w:pos="5325"/>
              </w:tabs>
              <w:jc w:val="center"/>
              <w:rPr>
                <w:rFonts w:ascii="Arial" w:hAnsi="Arial" w:cs="Arial"/>
                <w:b/>
              </w:rPr>
            </w:pPr>
            <w:r>
              <w:rPr>
                <w:rFonts w:ascii="Arial" w:hAnsi="Arial" w:cs="Arial"/>
                <w:b/>
              </w:rPr>
              <w:t>Value £ (Ex VAT)</w:t>
            </w:r>
          </w:p>
        </w:tc>
        <w:tc>
          <w:tcPr>
            <w:tcW w:w="2128" w:type="dxa"/>
            <w:tcBorders>
              <w:top w:val="single" w:sz="4" w:space="0" w:color="auto"/>
              <w:left w:val="single" w:sz="4" w:space="0" w:color="auto"/>
              <w:bottom w:val="single" w:sz="4" w:space="0" w:color="auto"/>
              <w:right w:val="single" w:sz="4" w:space="0" w:color="auto"/>
            </w:tcBorders>
            <w:hideMark/>
          </w:tcPr>
          <w:p w14:paraId="150529F4" w14:textId="77777777" w:rsidR="0077025A" w:rsidRDefault="0077025A" w:rsidP="00916F0F">
            <w:pPr>
              <w:tabs>
                <w:tab w:val="left" w:pos="5325"/>
              </w:tabs>
              <w:jc w:val="center"/>
              <w:rPr>
                <w:rFonts w:ascii="Arial" w:hAnsi="Arial" w:cs="Arial"/>
                <w:b/>
              </w:rPr>
            </w:pPr>
            <w:r>
              <w:rPr>
                <w:rFonts w:ascii="Arial" w:hAnsi="Arial" w:cs="Arial"/>
                <w:b/>
              </w:rPr>
              <w:t>Invoice Date</w:t>
            </w:r>
          </w:p>
        </w:tc>
      </w:tr>
      <w:tr w:rsidR="00916F0F" w14:paraId="15A4E954" w14:textId="77777777" w:rsidTr="006257F5">
        <w:trPr>
          <w:trHeight w:val="245"/>
        </w:trPr>
        <w:tc>
          <w:tcPr>
            <w:tcW w:w="1861" w:type="dxa"/>
            <w:tcBorders>
              <w:top w:val="single" w:sz="4" w:space="0" w:color="auto"/>
              <w:left w:val="single" w:sz="4" w:space="0" w:color="auto"/>
              <w:bottom w:val="single" w:sz="4" w:space="0" w:color="auto"/>
              <w:right w:val="single" w:sz="4" w:space="0" w:color="auto"/>
            </w:tcBorders>
            <w:hideMark/>
          </w:tcPr>
          <w:p w14:paraId="3774A6A0" w14:textId="77777777" w:rsidR="00916F0F" w:rsidRDefault="00916F0F">
            <w:pPr>
              <w:tabs>
                <w:tab w:val="left" w:pos="5325"/>
              </w:tabs>
              <w:rPr>
                <w:rFonts w:ascii="Arial" w:hAnsi="Arial" w:cs="Arial"/>
              </w:rPr>
            </w:pPr>
            <w:r>
              <w:rPr>
                <w:rFonts w:ascii="Arial" w:hAnsi="Arial" w:cs="Arial"/>
              </w:rPr>
              <w:t>2</w:t>
            </w:r>
          </w:p>
        </w:tc>
        <w:tc>
          <w:tcPr>
            <w:tcW w:w="4254" w:type="dxa"/>
            <w:tcBorders>
              <w:top w:val="single" w:sz="4" w:space="0" w:color="auto"/>
              <w:left w:val="single" w:sz="4" w:space="0" w:color="auto"/>
              <w:bottom w:val="single" w:sz="4" w:space="0" w:color="auto"/>
              <w:right w:val="single" w:sz="4" w:space="0" w:color="auto"/>
            </w:tcBorders>
            <w:hideMark/>
          </w:tcPr>
          <w:p w14:paraId="112921BF" w14:textId="77777777" w:rsidR="00916F0F" w:rsidRDefault="00916F0F">
            <w:pPr>
              <w:tabs>
                <w:tab w:val="left" w:pos="5325"/>
              </w:tabs>
              <w:rPr>
                <w:rFonts w:ascii="Arial" w:hAnsi="Arial" w:cs="Arial"/>
              </w:rPr>
            </w:pPr>
            <w:r>
              <w:rPr>
                <w:rFonts w:ascii="Arial" w:hAnsi="Arial" w:cs="Arial"/>
              </w:rPr>
              <w:t>Ad-hoc re-supply of MIZZY Medium Systems</w:t>
            </w:r>
          </w:p>
        </w:tc>
        <w:tc>
          <w:tcPr>
            <w:tcW w:w="1728" w:type="dxa"/>
            <w:vMerge w:val="restart"/>
            <w:tcBorders>
              <w:top w:val="single" w:sz="4" w:space="0" w:color="auto"/>
              <w:left w:val="single" w:sz="4" w:space="0" w:color="auto"/>
              <w:right w:val="single" w:sz="4" w:space="0" w:color="auto"/>
            </w:tcBorders>
          </w:tcPr>
          <w:p w14:paraId="720049CA" w14:textId="77777777" w:rsidR="00916F0F" w:rsidRDefault="00916F0F" w:rsidP="00916F0F">
            <w:pPr>
              <w:tabs>
                <w:tab w:val="left" w:pos="5325"/>
              </w:tabs>
              <w:jc w:val="center"/>
              <w:rPr>
                <w:rFonts w:ascii="Arial" w:hAnsi="Arial" w:cs="Arial"/>
              </w:rPr>
            </w:pPr>
            <w:r>
              <w:rPr>
                <w:rFonts w:ascii="Arial" w:hAnsi="Arial" w:cs="Arial"/>
              </w:rPr>
              <w:t>As Per Demand Order</w:t>
            </w:r>
          </w:p>
        </w:tc>
        <w:tc>
          <w:tcPr>
            <w:tcW w:w="2128" w:type="dxa"/>
            <w:vMerge w:val="restart"/>
            <w:tcBorders>
              <w:top w:val="single" w:sz="4" w:space="0" w:color="auto"/>
              <w:left w:val="single" w:sz="4" w:space="0" w:color="auto"/>
              <w:right w:val="single" w:sz="4" w:space="0" w:color="auto"/>
            </w:tcBorders>
          </w:tcPr>
          <w:p w14:paraId="101BCD70" w14:textId="77777777" w:rsidR="00916F0F" w:rsidRDefault="00916F0F" w:rsidP="00916F0F">
            <w:pPr>
              <w:tabs>
                <w:tab w:val="left" w:pos="5325"/>
              </w:tabs>
              <w:jc w:val="center"/>
              <w:rPr>
                <w:rFonts w:ascii="Arial" w:hAnsi="Arial" w:cs="Arial"/>
              </w:rPr>
            </w:pPr>
            <w:r>
              <w:rPr>
                <w:rFonts w:ascii="Arial" w:hAnsi="Arial" w:cs="Arial"/>
              </w:rPr>
              <w:t>TBA</w:t>
            </w:r>
          </w:p>
        </w:tc>
      </w:tr>
      <w:tr w:rsidR="00916F0F" w14:paraId="16D2E390" w14:textId="77777777" w:rsidTr="006257F5">
        <w:trPr>
          <w:trHeight w:val="245"/>
        </w:trPr>
        <w:tc>
          <w:tcPr>
            <w:tcW w:w="1861" w:type="dxa"/>
            <w:tcBorders>
              <w:top w:val="single" w:sz="4" w:space="0" w:color="auto"/>
              <w:left w:val="single" w:sz="4" w:space="0" w:color="auto"/>
              <w:bottom w:val="single" w:sz="4" w:space="0" w:color="auto"/>
              <w:right w:val="single" w:sz="4" w:space="0" w:color="auto"/>
            </w:tcBorders>
            <w:hideMark/>
          </w:tcPr>
          <w:p w14:paraId="7297F25C" w14:textId="77777777" w:rsidR="00916F0F" w:rsidRDefault="00916F0F">
            <w:pPr>
              <w:tabs>
                <w:tab w:val="left" w:pos="5325"/>
              </w:tabs>
              <w:rPr>
                <w:rFonts w:ascii="Arial" w:hAnsi="Arial" w:cs="Arial"/>
              </w:rPr>
            </w:pPr>
            <w:r>
              <w:rPr>
                <w:rFonts w:ascii="Arial" w:hAnsi="Arial" w:cs="Arial"/>
              </w:rPr>
              <w:t>3</w:t>
            </w:r>
          </w:p>
        </w:tc>
        <w:tc>
          <w:tcPr>
            <w:tcW w:w="4254" w:type="dxa"/>
            <w:tcBorders>
              <w:top w:val="single" w:sz="4" w:space="0" w:color="auto"/>
              <w:left w:val="single" w:sz="4" w:space="0" w:color="auto"/>
              <w:bottom w:val="single" w:sz="4" w:space="0" w:color="auto"/>
              <w:right w:val="single" w:sz="4" w:space="0" w:color="auto"/>
            </w:tcBorders>
            <w:hideMark/>
          </w:tcPr>
          <w:p w14:paraId="4A39B220" w14:textId="77777777" w:rsidR="00916F0F" w:rsidRDefault="00916F0F">
            <w:pPr>
              <w:tabs>
                <w:tab w:val="left" w:pos="5325"/>
              </w:tabs>
              <w:rPr>
                <w:rFonts w:ascii="Arial" w:hAnsi="Arial" w:cs="Arial"/>
              </w:rPr>
            </w:pPr>
            <w:r>
              <w:rPr>
                <w:rFonts w:ascii="Arial" w:hAnsi="Arial" w:cs="Arial"/>
              </w:rPr>
              <w:t xml:space="preserve">Ad-hoc re-supply of MIZZY Medium Spares and Consumables </w:t>
            </w:r>
          </w:p>
        </w:tc>
        <w:tc>
          <w:tcPr>
            <w:tcW w:w="1728" w:type="dxa"/>
            <w:vMerge/>
            <w:tcBorders>
              <w:left w:val="single" w:sz="4" w:space="0" w:color="auto"/>
              <w:right w:val="single" w:sz="4" w:space="0" w:color="auto"/>
            </w:tcBorders>
          </w:tcPr>
          <w:p w14:paraId="22735576" w14:textId="77777777" w:rsidR="00916F0F" w:rsidRDefault="00916F0F">
            <w:pPr>
              <w:tabs>
                <w:tab w:val="left" w:pos="5325"/>
              </w:tabs>
              <w:rPr>
                <w:rFonts w:ascii="Arial" w:hAnsi="Arial" w:cs="Arial"/>
              </w:rPr>
            </w:pPr>
          </w:p>
        </w:tc>
        <w:tc>
          <w:tcPr>
            <w:tcW w:w="2128" w:type="dxa"/>
            <w:vMerge/>
            <w:tcBorders>
              <w:left w:val="single" w:sz="4" w:space="0" w:color="auto"/>
              <w:right w:val="single" w:sz="4" w:space="0" w:color="auto"/>
            </w:tcBorders>
          </w:tcPr>
          <w:p w14:paraId="3DA24F8F" w14:textId="77777777" w:rsidR="00916F0F" w:rsidRDefault="00916F0F">
            <w:pPr>
              <w:tabs>
                <w:tab w:val="left" w:pos="5325"/>
              </w:tabs>
              <w:rPr>
                <w:rFonts w:ascii="Arial" w:hAnsi="Arial" w:cs="Arial"/>
              </w:rPr>
            </w:pPr>
          </w:p>
        </w:tc>
      </w:tr>
      <w:tr w:rsidR="00916F0F" w14:paraId="02517505" w14:textId="77777777" w:rsidTr="006257F5">
        <w:trPr>
          <w:trHeight w:val="245"/>
        </w:trPr>
        <w:tc>
          <w:tcPr>
            <w:tcW w:w="1861" w:type="dxa"/>
            <w:tcBorders>
              <w:top w:val="single" w:sz="4" w:space="0" w:color="auto"/>
              <w:left w:val="single" w:sz="4" w:space="0" w:color="auto"/>
              <w:bottom w:val="single" w:sz="4" w:space="0" w:color="auto"/>
              <w:right w:val="single" w:sz="4" w:space="0" w:color="auto"/>
            </w:tcBorders>
            <w:hideMark/>
          </w:tcPr>
          <w:p w14:paraId="3370D126" w14:textId="77777777" w:rsidR="00916F0F" w:rsidRDefault="00916F0F">
            <w:pPr>
              <w:tabs>
                <w:tab w:val="left" w:pos="5325"/>
              </w:tabs>
              <w:rPr>
                <w:rFonts w:ascii="Arial" w:hAnsi="Arial" w:cs="Arial"/>
              </w:rPr>
            </w:pPr>
            <w:r>
              <w:rPr>
                <w:rFonts w:ascii="Arial" w:hAnsi="Arial" w:cs="Arial"/>
              </w:rPr>
              <w:t>5</w:t>
            </w:r>
          </w:p>
        </w:tc>
        <w:tc>
          <w:tcPr>
            <w:tcW w:w="4254" w:type="dxa"/>
            <w:tcBorders>
              <w:top w:val="single" w:sz="4" w:space="0" w:color="auto"/>
              <w:left w:val="single" w:sz="4" w:space="0" w:color="auto"/>
              <w:bottom w:val="single" w:sz="4" w:space="0" w:color="auto"/>
              <w:right w:val="single" w:sz="4" w:space="0" w:color="auto"/>
            </w:tcBorders>
            <w:hideMark/>
          </w:tcPr>
          <w:p w14:paraId="0A145D60" w14:textId="77777777" w:rsidR="00916F0F" w:rsidRDefault="00916F0F">
            <w:pPr>
              <w:tabs>
                <w:tab w:val="left" w:pos="5325"/>
              </w:tabs>
              <w:rPr>
                <w:rFonts w:ascii="Arial" w:hAnsi="Arial" w:cs="Arial"/>
              </w:rPr>
            </w:pPr>
            <w:r>
              <w:rPr>
                <w:rFonts w:ascii="Arial" w:hAnsi="Arial" w:cs="Arial"/>
              </w:rPr>
              <w:t>Call-off Training support</w:t>
            </w:r>
          </w:p>
        </w:tc>
        <w:tc>
          <w:tcPr>
            <w:tcW w:w="1728" w:type="dxa"/>
            <w:vMerge/>
            <w:tcBorders>
              <w:left w:val="single" w:sz="4" w:space="0" w:color="auto"/>
              <w:right w:val="single" w:sz="4" w:space="0" w:color="auto"/>
            </w:tcBorders>
          </w:tcPr>
          <w:p w14:paraId="4A4ED2B0" w14:textId="77777777" w:rsidR="00916F0F" w:rsidRDefault="00916F0F">
            <w:pPr>
              <w:tabs>
                <w:tab w:val="left" w:pos="5325"/>
              </w:tabs>
              <w:rPr>
                <w:rFonts w:ascii="Arial" w:hAnsi="Arial" w:cs="Arial"/>
              </w:rPr>
            </w:pPr>
          </w:p>
        </w:tc>
        <w:tc>
          <w:tcPr>
            <w:tcW w:w="2128" w:type="dxa"/>
            <w:vMerge/>
            <w:tcBorders>
              <w:left w:val="single" w:sz="4" w:space="0" w:color="auto"/>
              <w:right w:val="single" w:sz="4" w:space="0" w:color="auto"/>
            </w:tcBorders>
          </w:tcPr>
          <w:p w14:paraId="4CF58739" w14:textId="77777777" w:rsidR="00916F0F" w:rsidRDefault="00916F0F">
            <w:pPr>
              <w:tabs>
                <w:tab w:val="left" w:pos="5325"/>
              </w:tabs>
              <w:rPr>
                <w:rFonts w:ascii="Arial" w:hAnsi="Arial" w:cs="Arial"/>
              </w:rPr>
            </w:pPr>
          </w:p>
        </w:tc>
      </w:tr>
      <w:tr w:rsidR="00916F0F" w14:paraId="03A4A902" w14:textId="77777777" w:rsidTr="006257F5">
        <w:trPr>
          <w:trHeight w:val="229"/>
        </w:trPr>
        <w:tc>
          <w:tcPr>
            <w:tcW w:w="1861" w:type="dxa"/>
            <w:tcBorders>
              <w:top w:val="single" w:sz="4" w:space="0" w:color="auto"/>
              <w:left w:val="single" w:sz="4" w:space="0" w:color="auto"/>
              <w:bottom w:val="single" w:sz="4" w:space="0" w:color="auto"/>
              <w:right w:val="single" w:sz="4" w:space="0" w:color="auto"/>
            </w:tcBorders>
            <w:hideMark/>
          </w:tcPr>
          <w:p w14:paraId="0A02F618" w14:textId="77777777" w:rsidR="00916F0F" w:rsidRDefault="00916F0F">
            <w:pPr>
              <w:tabs>
                <w:tab w:val="left" w:pos="5325"/>
              </w:tabs>
              <w:rPr>
                <w:rFonts w:ascii="Arial" w:hAnsi="Arial" w:cs="Arial"/>
              </w:rPr>
            </w:pPr>
            <w:r>
              <w:rPr>
                <w:rFonts w:ascii="Arial" w:hAnsi="Arial" w:cs="Arial"/>
              </w:rPr>
              <w:t>6</w:t>
            </w:r>
          </w:p>
        </w:tc>
        <w:tc>
          <w:tcPr>
            <w:tcW w:w="4254" w:type="dxa"/>
            <w:tcBorders>
              <w:top w:val="single" w:sz="4" w:space="0" w:color="auto"/>
              <w:left w:val="single" w:sz="4" w:space="0" w:color="auto"/>
              <w:bottom w:val="single" w:sz="4" w:space="0" w:color="auto"/>
              <w:right w:val="single" w:sz="4" w:space="0" w:color="auto"/>
            </w:tcBorders>
            <w:hideMark/>
          </w:tcPr>
          <w:p w14:paraId="2EA7AFD1" w14:textId="77777777" w:rsidR="00916F0F" w:rsidRDefault="00916F0F">
            <w:pPr>
              <w:tabs>
                <w:tab w:val="left" w:pos="5325"/>
              </w:tabs>
              <w:rPr>
                <w:rFonts w:ascii="Arial" w:hAnsi="Arial" w:cs="Arial"/>
              </w:rPr>
            </w:pPr>
            <w:r>
              <w:rPr>
                <w:rFonts w:ascii="Arial" w:hAnsi="Arial" w:cs="Arial"/>
              </w:rPr>
              <w:t xml:space="preserve">Ad-hoc Tasking </w:t>
            </w:r>
          </w:p>
        </w:tc>
        <w:tc>
          <w:tcPr>
            <w:tcW w:w="1728" w:type="dxa"/>
            <w:vMerge/>
            <w:tcBorders>
              <w:left w:val="single" w:sz="4" w:space="0" w:color="auto"/>
              <w:bottom w:val="single" w:sz="4" w:space="0" w:color="auto"/>
              <w:right w:val="single" w:sz="4" w:space="0" w:color="auto"/>
            </w:tcBorders>
          </w:tcPr>
          <w:p w14:paraId="7210BF21" w14:textId="77777777" w:rsidR="00916F0F" w:rsidRDefault="00916F0F">
            <w:pPr>
              <w:tabs>
                <w:tab w:val="left" w:pos="5325"/>
              </w:tabs>
              <w:rPr>
                <w:rFonts w:ascii="Arial" w:hAnsi="Arial" w:cs="Arial"/>
              </w:rPr>
            </w:pPr>
          </w:p>
        </w:tc>
        <w:tc>
          <w:tcPr>
            <w:tcW w:w="2128" w:type="dxa"/>
            <w:vMerge/>
            <w:tcBorders>
              <w:left w:val="single" w:sz="4" w:space="0" w:color="auto"/>
              <w:bottom w:val="single" w:sz="4" w:space="0" w:color="auto"/>
              <w:right w:val="single" w:sz="4" w:space="0" w:color="auto"/>
            </w:tcBorders>
          </w:tcPr>
          <w:p w14:paraId="07813A42" w14:textId="77777777" w:rsidR="00916F0F" w:rsidRDefault="00916F0F">
            <w:pPr>
              <w:tabs>
                <w:tab w:val="left" w:pos="5325"/>
              </w:tabs>
              <w:rPr>
                <w:rFonts w:ascii="Arial" w:hAnsi="Arial" w:cs="Arial"/>
              </w:rPr>
            </w:pPr>
          </w:p>
        </w:tc>
      </w:tr>
    </w:tbl>
    <w:p w14:paraId="5EF45996" w14:textId="77777777" w:rsidR="0077025A" w:rsidRDefault="0077025A" w:rsidP="0077025A">
      <w:pPr>
        <w:spacing w:line="256" w:lineRule="auto"/>
        <w:rPr>
          <w:rFonts w:ascii="Calibri" w:eastAsia="Calibri" w:hAnsi="Calibri" w:cs="Times New Roman"/>
        </w:rPr>
      </w:pPr>
    </w:p>
    <w:p w14:paraId="5F1DC19B" w14:textId="77777777" w:rsidR="0077025A" w:rsidRPr="00C22431" w:rsidRDefault="0077025A" w:rsidP="00B027FE">
      <w:pPr>
        <w:autoSpaceDE w:val="0"/>
        <w:autoSpaceDN w:val="0"/>
        <w:adjustRightInd w:val="0"/>
        <w:rPr>
          <w:rFonts w:ascii="Arial" w:hAnsi="Arial" w:cs="Arial"/>
          <w:sz w:val="18"/>
          <w:szCs w:val="18"/>
        </w:rPr>
      </w:pPr>
    </w:p>
    <w:sectPr w:rsidR="0077025A" w:rsidRPr="00C22431" w:rsidSect="00147667">
      <w:head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5AF9" w14:textId="77777777" w:rsidR="00A71BC6" w:rsidRDefault="00A71BC6" w:rsidP="00A97057">
      <w:pPr>
        <w:spacing w:after="0" w:line="240" w:lineRule="auto"/>
      </w:pPr>
      <w:r>
        <w:separator/>
      </w:r>
    </w:p>
  </w:endnote>
  <w:endnote w:type="continuationSeparator" w:id="0">
    <w:p w14:paraId="74EDCC45" w14:textId="77777777" w:rsidR="00A71BC6" w:rsidRDefault="00A71BC6" w:rsidP="00A97057">
      <w:pPr>
        <w:spacing w:after="0" w:line="240" w:lineRule="auto"/>
      </w:pPr>
      <w:r>
        <w:continuationSeparator/>
      </w:r>
    </w:p>
  </w:endnote>
  <w:endnote w:type="continuationNotice" w:id="1">
    <w:p w14:paraId="7C7C47D9" w14:textId="77777777" w:rsidR="00A71BC6" w:rsidRDefault="00A71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Open Sans Extrabold">
    <w:altName w:val="Segoe UI Semibold"/>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C260" w14:textId="77777777" w:rsidR="00357CD9" w:rsidRDefault="00357CD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14CE" w14:textId="77777777" w:rsidR="00357CD9" w:rsidRDefault="00357CD9">
    <w:pPr>
      <w:pStyle w:val="Footer"/>
    </w:pPr>
    <w:r>
      <w:ptab w:relativeTo="margin" w:alignment="center" w:leader="none"/>
    </w:r>
    <w:r>
      <w:t>Schedule - 4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2B5F" w14:textId="77777777" w:rsidR="00357CD9" w:rsidRDefault="00357CD9">
    <w:pPr>
      <w:pStyle w:val="Footer"/>
    </w:pPr>
    <w:r>
      <w:ptab w:relativeTo="margin" w:alignment="center" w:leader="none"/>
    </w:r>
    <w:r>
      <w:t>Schedule - 5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D67B" w14:textId="77777777" w:rsidR="00357CD9" w:rsidRDefault="00357CD9">
    <w:pPr>
      <w:pStyle w:val="Footer"/>
    </w:pPr>
    <w:r>
      <w:ptab w:relativeTo="margin" w:alignment="center" w:leader="none"/>
    </w:r>
    <w:r>
      <w:t>Schedule - 6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673B" w14:textId="77777777" w:rsidR="00357CD9" w:rsidRDefault="00357CD9">
    <w:pPr>
      <w:pStyle w:val="Footer"/>
    </w:pPr>
    <w:r>
      <w:ptab w:relativeTo="margin" w:alignment="center" w:leader="none"/>
    </w:r>
    <w:r>
      <w:t>Schedule - 7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4EB0" w14:textId="77777777" w:rsidR="00357CD9" w:rsidRDefault="00357CD9">
    <w:pPr>
      <w:pStyle w:val="Footer"/>
    </w:pPr>
    <w:r>
      <w:ptab w:relativeTo="margin" w:alignment="center" w:leader="none"/>
    </w:r>
    <w:r>
      <w:t>Schedule - 8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A89B" w14:textId="77777777" w:rsidR="00357CD9" w:rsidRDefault="00357CD9">
    <w:pPr>
      <w:pStyle w:val="Footer"/>
    </w:pPr>
    <w:r>
      <w:ptab w:relativeTo="margin" w:alignment="center" w:leader="none"/>
    </w:r>
    <w:r>
      <w:t>Schedule - 9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13D3" w14:textId="77777777" w:rsidR="00357CD9" w:rsidRDefault="00357CD9">
    <w:pPr>
      <w:pStyle w:val="Footer"/>
    </w:pPr>
    <w:r>
      <w:ptab w:relativeTo="margin" w:alignment="center" w:leader="none"/>
    </w:r>
    <w:r>
      <w:t>Annex A1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C024" w14:textId="77777777" w:rsidR="00357CD9" w:rsidRDefault="00357CD9" w:rsidP="00CA0D9E">
    <w:pPr>
      <w:pStyle w:val="Footer"/>
      <w:jc w:val="center"/>
    </w:pPr>
    <w:r>
      <w:t>Annex A2</w:t>
    </w:r>
    <w:r>
      <w:br/>
      <w:t>OFFICIAL</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EBDD" w14:textId="77777777" w:rsidR="00357CD9" w:rsidRPr="007D33CB" w:rsidRDefault="00357CD9" w:rsidP="00626AEE">
    <w:pPr>
      <w:pStyle w:val="Footer"/>
      <w:jc w:val="center"/>
    </w:pPr>
    <w:r>
      <w:t>Annex B</w:t>
    </w:r>
    <w:r>
      <w:br/>
      <w:t>OFFICIAL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EFB0" w14:textId="77777777" w:rsidR="00357CD9" w:rsidRDefault="00357CD9" w:rsidP="00B7221A">
    <w:pPr>
      <w:pStyle w:val="Footer"/>
      <w:jc w:val="center"/>
    </w:pPr>
    <w:r>
      <w:t>Annex B</w:t>
    </w:r>
    <w:r>
      <w:b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858205"/>
      <w:docPartObj>
        <w:docPartGallery w:val="Page Numbers (Bottom of Page)"/>
        <w:docPartUnique/>
      </w:docPartObj>
    </w:sdtPr>
    <w:sdtEndPr>
      <w:rPr>
        <w:noProof/>
      </w:rPr>
    </w:sdtEndPr>
    <w:sdtContent>
      <w:p w14:paraId="286BEA1F" w14:textId="77777777" w:rsidR="00357CD9" w:rsidRDefault="00357CD9">
        <w:pPr>
          <w:pStyle w:val="Footer"/>
          <w:jc w:val="center"/>
        </w:pPr>
        <w:r>
          <w:fldChar w:fldCharType="begin"/>
        </w:r>
        <w:r>
          <w:instrText xml:space="preserve"> PAGE   \* MERGEFORMAT </w:instrText>
        </w:r>
        <w:r>
          <w:fldChar w:fldCharType="separate"/>
        </w:r>
        <w:r w:rsidR="00A71BC6">
          <w:rPr>
            <w:noProof/>
          </w:rPr>
          <w:t>1</w:t>
        </w:r>
        <w:r>
          <w:rPr>
            <w:noProof/>
          </w:rPr>
          <w:fldChar w:fldCharType="end"/>
        </w:r>
      </w:p>
    </w:sdtContent>
  </w:sdt>
  <w:p w14:paraId="4F01715D" w14:textId="77777777" w:rsidR="00357CD9" w:rsidRDefault="00357CD9" w:rsidP="002C023F">
    <w:pPr>
      <w:pStyle w:val="Footer"/>
      <w:tabs>
        <w:tab w:val="left" w:pos="5727"/>
      </w:tabs>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ADD9" w14:textId="77777777" w:rsidR="00357CD9" w:rsidRDefault="00357CD9" w:rsidP="00B7221A">
    <w:pPr>
      <w:pStyle w:val="Footer"/>
      <w:jc w:val="center"/>
    </w:pPr>
    <w:r>
      <w:t>Annex C</w:t>
    </w:r>
    <w:r>
      <w:br/>
      <w:t>OFFICIAL</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72BB" w14:textId="77777777" w:rsidR="00357CD9" w:rsidRDefault="00357CD9" w:rsidP="00B7221A">
    <w:pPr>
      <w:pStyle w:val="Footer"/>
      <w:jc w:val="center"/>
    </w:pPr>
    <w:r>
      <w:t>Annex D</w:t>
    </w:r>
    <w:r>
      <w:br/>
      <w:t>OFFICIAL</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CC5C" w14:textId="77777777" w:rsidR="00357CD9" w:rsidRDefault="00357CD9" w:rsidP="00B7221A">
    <w:pPr>
      <w:pStyle w:val="Footer"/>
      <w:jc w:val="center"/>
    </w:pPr>
    <w:r>
      <w:t>Annex E1</w:t>
    </w:r>
    <w:r>
      <w:br/>
      <w:t>OFFICIAL</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E35B" w14:textId="77777777" w:rsidR="00357CD9" w:rsidRDefault="00357CD9" w:rsidP="00B7221A">
    <w:pPr>
      <w:pStyle w:val="Footer"/>
      <w:jc w:val="center"/>
    </w:pPr>
    <w:r>
      <w:t>Annex E2</w:t>
    </w:r>
    <w:r>
      <w:br/>
      <w:t>OFFICIAL</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FD84" w14:textId="77777777" w:rsidR="00357CD9" w:rsidRDefault="00357CD9" w:rsidP="00B7221A">
    <w:pPr>
      <w:pStyle w:val="Footer"/>
      <w:jc w:val="center"/>
    </w:pPr>
    <w:r>
      <w:t>Annex F1</w:t>
    </w:r>
    <w:r>
      <w:br/>
      <w:t>OFFICIAL</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89A3" w14:textId="77777777" w:rsidR="00357CD9" w:rsidRDefault="00357CD9" w:rsidP="00B7221A">
    <w:pPr>
      <w:pStyle w:val="Footer"/>
      <w:jc w:val="center"/>
    </w:pPr>
    <w:r>
      <w:t>Annex F1</w:t>
    </w:r>
    <w:r>
      <w:br/>
      <w:t>OFFICIAL</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A8C2" w14:textId="77777777" w:rsidR="00357CD9" w:rsidRDefault="00357CD9" w:rsidP="00B7221A">
    <w:pPr>
      <w:pStyle w:val="Footer"/>
      <w:jc w:val="center"/>
    </w:pPr>
    <w:r>
      <w:t>Annex F2</w:t>
    </w:r>
    <w:r>
      <w:b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7F6F" w14:textId="77777777" w:rsidR="00357CD9" w:rsidRDefault="00357C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650868"/>
      <w:docPartObj>
        <w:docPartGallery w:val="Page Numbers (Bottom of Page)"/>
        <w:docPartUnique/>
      </w:docPartObj>
    </w:sdtPr>
    <w:sdtEndPr>
      <w:rPr>
        <w:noProof/>
      </w:rPr>
    </w:sdtEndPr>
    <w:sdtContent>
      <w:p w14:paraId="6F5D034B" w14:textId="77777777" w:rsidR="00357CD9" w:rsidRDefault="00357CD9" w:rsidP="001879DF">
        <w:pPr>
          <w:pStyle w:val="Footer"/>
          <w:jc w:val="center"/>
        </w:pPr>
        <w:r>
          <w:fldChar w:fldCharType="begin"/>
        </w:r>
        <w:r>
          <w:instrText xml:space="preserve"> PAGE   \* MERGEFORMAT </w:instrText>
        </w:r>
        <w:r>
          <w:fldChar w:fldCharType="separate"/>
        </w:r>
        <w:r w:rsidR="00A71BC6">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1E53" w14:textId="77777777" w:rsidR="00357CD9" w:rsidRDefault="00357CD9">
    <w:pPr>
      <w:pStyle w:val="Footer"/>
    </w:pPr>
    <w:r>
      <w:ptab w:relativeTo="margin" w:alignment="center" w:leader="none"/>
    </w:r>
    <w:r>
      <w:t>Schedule - 1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037D" w14:textId="77777777" w:rsidR="00357CD9" w:rsidRDefault="00357CD9">
    <w:pPr>
      <w:pStyle w:val="Footer"/>
    </w:pPr>
    <w:r>
      <w:ptab w:relativeTo="margin" w:alignment="center" w:leader="none"/>
    </w:r>
    <w:r>
      <w:t>Annex A - Schedule - 1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C6CF" w14:textId="77777777" w:rsidR="00357CD9" w:rsidRDefault="00357CD9">
    <w:pPr>
      <w:pStyle w:val="Footer"/>
    </w:pPr>
    <w:r>
      <w:ptab w:relativeTo="margin" w:alignment="center" w:leader="none"/>
    </w:r>
    <w:r>
      <w:t>Schedule - 2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83BB" w14:textId="77777777" w:rsidR="00357CD9" w:rsidRDefault="00357CD9">
    <w:pPr>
      <w:pStyle w:val="Footer"/>
    </w:pPr>
    <w:r>
      <w:ptab w:relativeTo="margin" w:alignment="center" w:leader="none"/>
    </w:r>
    <w:r>
      <w:t>Schedule - 3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F2C5" w14:textId="77777777" w:rsidR="00357CD9" w:rsidRDefault="00357CD9">
    <w:pPr>
      <w:pStyle w:val="Footer"/>
    </w:pPr>
    <w:r>
      <w:ptab w:relativeTo="margin" w:alignment="center" w:leader="none"/>
    </w:r>
    <w:r>
      <w:t>Annex A - Schedule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37F4" w14:textId="77777777" w:rsidR="00A71BC6" w:rsidRDefault="00A71BC6" w:rsidP="00A97057">
      <w:pPr>
        <w:spacing w:after="0" w:line="240" w:lineRule="auto"/>
      </w:pPr>
      <w:r>
        <w:separator/>
      </w:r>
    </w:p>
  </w:footnote>
  <w:footnote w:type="continuationSeparator" w:id="0">
    <w:p w14:paraId="43D12541" w14:textId="77777777" w:rsidR="00A71BC6" w:rsidRDefault="00A71BC6" w:rsidP="00A97057">
      <w:pPr>
        <w:spacing w:after="0" w:line="240" w:lineRule="auto"/>
      </w:pPr>
      <w:r>
        <w:continuationSeparator/>
      </w:r>
    </w:p>
  </w:footnote>
  <w:footnote w:type="continuationNotice" w:id="1">
    <w:p w14:paraId="11522426" w14:textId="77777777" w:rsidR="00A71BC6" w:rsidRDefault="00A71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8078" w14:textId="77777777" w:rsidR="00357CD9" w:rsidRDefault="00357C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88FA7" w14:textId="77777777" w:rsidR="00357CD9" w:rsidRDefault="00357CD9">
    <w:pPr>
      <w:pStyle w:val="Header"/>
    </w:pPr>
    <w:r>
      <w:ptab w:relativeTo="margin" w:alignment="center" w:leader="none"/>
    </w:r>
    <w:r>
      <w:t>OFFICIAL</w:t>
    </w:r>
    <w:r>
      <w:ptab w:relativeTo="margin" w:alignment="right" w:leader="none"/>
    </w:r>
    <w:r>
      <w:t xml:space="preserve">Annex E1 to Contract CBRN/00227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B0D6" w14:textId="77777777" w:rsidR="00357CD9" w:rsidRDefault="00357CD9">
    <w:pPr>
      <w:pStyle w:val="Header"/>
    </w:pPr>
    <w:r>
      <w:ptab w:relativeTo="margin" w:alignment="center" w:leader="none"/>
    </w:r>
    <w:r>
      <w:t>OFFICIAL</w:t>
    </w:r>
    <w:r>
      <w:ptab w:relativeTo="margin" w:alignment="right" w:leader="none"/>
    </w:r>
    <w:r>
      <w:t>Annex E2 to Contract CBRN/00227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2496" w14:textId="77777777" w:rsidR="00357CD9" w:rsidRDefault="00357CD9">
    <w:pPr>
      <w:pStyle w:val="Header"/>
    </w:pPr>
    <w:r>
      <w:ptab w:relativeTo="margin" w:alignment="center" w:leader="none"/>
    </w:r>
    <w:r>
      <w:t>OFFICIAL</w:t>
    </w:r>
    <w:r>
      <w:ptab w:relativeTo="margin" w:alignment="right" w:leader="none"/>
    </w:r>
    <w:r>
      <w:t xml:space="preserve">Annex F1 to Contract CBRN/00227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B68D" w14:textId="77777777" w:rsidR="00357CD9" w:rsidRPr="00B7221A" w:rsidRDefault="00357CD9" w:rsidP="00B7221A">
    <w:pPr>
      <w:pStyle w:val="Header"/>
    </w:pPr>
    <w:r>
      <w:ptab w:relativeTo="margin" w:alignment="center" w:leader="none"/>
    </w:r>
    <w:r>
      <w:t>OFFICIAL</w:t>
    </w:r>
    <w:r>
      <w:ptab w:relativeTo="margin" w:alignment="right" w:leader="none"/>
    </w:r>
    <w:r>
      <w:t>Annex F1 to Contract CBRN/00227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1D61" w14:textId="77777777" w:rsidR="00357CD9" w:rsidRDefault="00357CD9">
    <w:pPr>
      <w:pStyle w:val="Header"/>
    </w:pPr>
    <w:r>
      <w:ptab w:relativeTo="margin" w:alignment="center" w:leader="none"/>
    </w:r>
    <w:r>
      <w:t>OFFICIAL</w:t>
    </w:r>
    <w:r>
      <w:ptab w:relativeTo="margin" w:alignment="right" w:leader="none"/>
    </w:r>
    <w:r>
      <w:t>Annex F2 to Contract CBRN/00227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0806" w14:textId="77777777" w:rsidR="00357CD9" w:rsidRDefault="00357CD9" w:rsidP="00B42598">
    <w:pPr>
      <w:autoSpaceDE w:val="0"/>
      <w:autoSpaceDN w:val="0"/>
      <w:adjustRightInd w:val="0"/>
    </w:pPr>
    <w:r>
      <w:ptab w:relativeTo="margin" w:alignment="center" w:leader="none"/>
    </w:r>
    <w:r>
      <w:t>OFFICAL</w:t>
    </w:r>
    <w:r>
      <w:ptab w:relativeTo="margin" w:alignment="right" w:leader="none"/>
    </w:r>
    <w:r>
      <w:t>Annex G to Contract CBRN/00227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1CF6" w14:textId="77777777" w:rsidR="00357CD9" w:rsidRPr="008B29B5" w:rsidRDefault="00357CD9" w:rsidP="00347527">
    <w:pPr>
      <w:pStyle w:val="Header"/>
      <w:tabs>
        <w:tab w:val="clear" w:pos="4513"/>
        <w:tab w:val="center" w:pos="6096"/>
      </w:tabs>
    </w:pPr>
    <w:r>
      <w:tab/>
      <w:t xml:space="preserve">             OFFICAL</w:t>
    </w:r>
    <w:r>
      <w:ptab w:relativeTo="margin" w:alignment="right" w:leader="none"/>
    </w:r>
    <w:r>
      <w:t>SC2 Edn. (11/17)</w:t>
    </w:r>
  </w:p>
  <w:p w14:paraId="6EDBC3CF" w14:textId="77777777" w:rsidR="00357CD9" w:rsidRDefault="0035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3F3F" w14:textId="77777777" w:rsidR="00357CD9" w:rsidRDefault="0035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48FE" w14:textId="77777777" w:rsidR="00357CD9" w:rsidRDefault="00357CD9">
    <w:pPr>
      <w:pStyle w:val="Header"/>
    </w:pPr>
    <w:r>
      <w:ptab w:relativeTo="margin" w:alignment="right" w:leader="none"/>
    </w:r>
    <w:r>
      <w:t>Annex A1 to Contract CBRN/00227</w:t>
    </w:r>
  </w:p>
  <w:p w14:paraId="5016231F" w14:textId="77777777" w:rsidR="00357CD9" w:rsidRDefault="00357C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BC23" w14:textId="77777777" w:rsidR="00357CD9" w:rsidRDefault="00357CD9">
    <w:pPr>
      <w:pStyle w:val="Header"/>
    </w:pPr>
    <w:r w:rsidRPr="00CA0D9E">
      <w:ptab w:relativeTo="margin" w:alignment="center" w:leader="none"/>
    </w:r>
    <w:r>
      <w:t>OFFICIAL</w:t>
    </w:r>
    <w:r w:rsidRPr="00CA0D9E">
      <w:ptab w:relativeTo="margin" w:alignment="right" w:leader="none"/>
    </w:r>
    <w:r>
      <w:t xml:space="preserve">Annex A2 to Contract CBRN/00227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64C5" w14:textId="77777777" w:rsidR="00357CD9" w:rsidRDefault="00357CD9" w:rsidP="00626AEE">
    <w:pPr>
      <w:pStyle w:val="Header"/>
      <w:jc w:val="right"/>
    </w:pPr>
    <w:r>
      <w:ptab w:relativeTo="margin" w:alignment="center" w:leader="none"/>
    </w:r>
    <w:r>
      <w:t>OFFICIAL</w:t>
    </w:r>
    <w:r>
      <w:ptab w:relativeTo="margin" w:alignment="right" w:leader="none"/>
    </w:r>
    <w:r w:rsidRPr="004C2443">
      <w:rPr>
        <w:rFonts w:cs="Arial"/>
      </w:rPr>
      <w:t>Annex B to Contra</w:t>
    </w:r>
    <w:r>
      <w:rPr>
        <w:rFonts w:cs="Arial"/>
      </w:rPr>
      <w:t xml:space="preserve">ct CBRN/00227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4C28" w14:textId="77777777" w:rsidR="00357CD9" w:rsidRDefault="00357CD9">
    <w:pPr>
      <w:pStyle w:val="Header"/>
    </w:pPr>
    <w:r>
      <w:ptab w:relativeTo="margin" w:alignment="center" w:leader="none"/>
    </w:r>
    <w:r>
      <w:t>OFFICIAL</w:t>
    </w:r>
    <w:r>
      <w:ptab w:relativeTo="margin" w:alignment="right" w:leader="none"/>
    </w:r>
    <w:r>
      <w:t xml:space="preserve">Annex B to Contract CBRN/00227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AF27" w14:textId="77777777" w:rsidR="00357CD9" w:rsidRDefault="00357CD9">
    <w:pPr>
      <w:pStyle w:val="Header"/>
    </w:pPr>
    <w:r>
      <w:ptab w:relativeTo="margin" w:alignment="center" w:leader="none"/>
    </w:r>
    <w:r>
      <w:t>OFFICIAL</w:t>
    </w:r>
    <w:r>
      <w:ptab w:relativeTo="margin" w:alignment="right" w:leader="none"/>
    </w:r>
    <w:r>
      <w:t xml:space="preserve">Annex C to Contract CBRN/00227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E713" w14:textId="77777777" w:rsidR="00357CD9" w:rsidRDefault="00357CD9">
    <w:pPr>
      <w:pStyle w:val="Header"/>
    </w:pPr>
    <w:r>
      <w:ptab w:relativeTo="margin" w:alignment="center" w:leader="none"/>
    </w:r>
    <w:r>
      <w:t>OFFICIAL</w:t>
    </w:r>
    <w:r>
      <w:ptab w:relativeTo="margin" w:alignment="right" w:leader="none"/>
    </w:r>
    <w:r>
      <w:t xml:space="preserve">Annex D to Contract CBRN/00227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A24E2"/>
    <w:multiLevelType w:val="multilevel"/>
    <w:tmpl w:val="7C2654D8"/>
    <w:lvl w:ilvl="0">
      <w:start w:val="45"/>
      <w:numFmt w:val="decimal"/>
      <w:lvlText w:val="%1"/>
      <w:lvlJc w:val="left"/>
      <w:pPr>
        <w:ind w:left="375" w:hanging="375"/>
      </w:pPr>
      <w:rPr>
        <w:rFonts w:hint="default"/>
        <w:sz w:val="20"/>
      </w:rPr>
    </w:lvl>
    <w:lvl w:ilvl="1">
      <w:start w:val="1"/>
      <w:numFmt w:val="decimal"/>
      <w:lvlText w:val="%1.%2"/>
      <w:lvlJc w:val="left"/>
      <w:pPr>
        <w:ind w:left="517" w:hanging="375"/>
      </w:pPr>
      <w:rPr>
        <w:rFonts w:hint="default"/>
        <w:sz w:val="20"/>
      </w:rPr>
    </w:lvl>
    <w:lvl w:ilvl="2">
      <w:start w:val="1"/>
      <w:numFmt w:val="decimal"/>
      <w:lvlText w:val="%1.%2.%3"/>
      <w:lvlJc w:val="left"/>
      <w:pPr>
        <w:ind w:left="1004"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1932" w:hanging="108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576" w:hanging="1440"/>
      </w:pPr>
      <w:rPr>
        <w:rFonts w:hint="default"/>
        <w:sz w:val="20"/>
      </w:r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4B39EF"/>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637098"/>
    <w:multiLevelType w:val="hybridMultilevel"/>
    <w:tmpl w:val="9C32A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762C0"/>
    <w:multiLevelType w:val="hybridMultilevel"/>
    <w:tmpl w:val="5BA2D544"/>
    <w:lvl w:ilvl="0" w:tplc="7D2EE4E0">
      <w:start w:val="2"/>
      <w:numFmt w:val="decimal"/>
      <w:lvlText w:val="%1."/>
      <w:lvlJc w:val="left"/>
      <w:pPr>
        <w:tabs>
          <w:tab w:val="num" w:pos="360"/>
        </w:tabs>
        <w:ind w:left="360" w:hanging="360"/>
      </w:pPr>
      <w:rPr>
        <w:b w:val="0"/>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4A62DD9"/>
    <w:multiLevelType w:val="hybridMultilevel"/>
    <w:tmpl w:val="4612979C"/>
    <w:lvl w:ilvl="0" w:tplc="0F2EB3C4">
      <w:start w:val="1"/>
      <w:numFmt w:val="lowerLetter"/>
      <w:lvlText w:val="%1."/>
      <w:lvlJc w:val="left"/>
      <w:pPr>
        <w:tabs>
          <w:tab w:val="num" w:pos="717"/>
        </w:tabs>
        <w:ind w:left="717" w:hanging="360"/>
      </w:pPr>
      <w:rPr>
        <w:b/>
      </w:rPr>
    </w:lvl>
    <w:lvl w:ilvl="1" w:tplc="08090019">
      <w:start w:val="1"/>
      <w:numFmt w:val="lowerLetter"/>
      <w:lvlText w:val="%2."/>
      <w:lvlJc w:val="left"/>
      <w:pPr>
        <w:tabs>
          <w:tab w:val="num" w:pos="1797"/>
        </w:tabs>
        <w:ind w:left="1797" w:hanging="360"/>
      </w:pPr>
    </w:lvl>
    <w:lvl w:ilvl="2" w:tplc="0809001B">
      <w:start w:val="1"/>
      <w:numFmt w:val="lowerRoman"/>
      <w:lvlText w:val="%3."/>
      <w:lvlJc w:val="right"/>
      <w:pPr>
        <w:tabs>
          <w:tab w:val="num" w:pos="2517"/>
        </w:tabs>
        <w:ind w:left="2517" w:hanging="180"/>
      </w:pPr>
    </w:lvl>
    <w:lvl w:ilvl="3" w:tplc="0809000F">
      <w:start w:val="1"/>
      <w:numFmt w:val="decimal"/>
      <w:lvlText w:val="%4."/>
      <w:lvlJc w:val="left"/>
      <w:pPr>
        <w:tabs>
          <w:tab w:val="num" w:pos="3237"/>
        </w:tabs>
        <w:ind w:left="3237" w:hanging="360"/>
      </w:pPr>
    </w:lvl>
    <w:lvl w:ilvl="4" w:tplc="08090019">
      <w:start w:val="1"/>
      <w:numFmt w:val="lowerLetter"/>
      <w:lvlText w:val="%5."/>
      <w:lvlJc w:val="left"/>
      <w:pPr>
        <w:tabs>
          <w:tab w:val="num" w:pos="3957"/>
        </w:tabs>
        <w:ind w:left="3957" w:hanging="360"/>
      </w:pPr>
    </w:lvl>
    <w:lvl w:ilvl="5" w:tplc="0809001B">
      <w:start w:val="1"/>
      <w:numFmt w:val="lowerRoman"/>
      <w:lvlText w:val="%6."/>
      <w:lvlJc w:val="right"/>
      <w:pPr>
        <w:tabs>
          <w:tab w:val="num" w:pos="4677"/>
        </w:tabs>
        <w:ind w:left="4677" w:hanging="180"/>
      </w:pPr>
    </w:lvl>
    <w:lvl w:ilvl="6" w:tplc="0809000F">
      <w:start w:val="1"/>
      <w:numFmt w:val="decimal"/>
      <w:lvlText w:val="%7."/>
      <w:lvlJc w:val="left"/>
      <w:pPr>
        <w:tabs>
          <w:tab w:val="num" w:pos="5397"/>
        </w:tabs>
        <w:ind w:left="5397" w:hanging="360"/>
      </w:pPr>
    </w:lvl>
    <w:lvl w:ilvl="7" w:tplc="08090019">
      <w:start w:val="1"/>
      <w:numFmt w:val="lowerLetter"/>
      <w:lvlText w:val="%8."/>
      <w:lvlJc w:val="left"/>
      <w:pPr>
        <w:tabs>
          <w:tab w:val="num" w:pos="6117"/>
        </w:tabs>
        <w:ind w:left="6117" w:hanging="360"/>
      </w:pPr>
    </w:lvl>
    <w:lvl w:ilvl="8" w:tplc="0809001B">
      <w:start w:val="1"/>
      <w:numFmt w:val="lowerRoman"/>
      <w:lvlText w:val="%9."/>
      <w:lvlJc w:val="right"/>
      <w:pPr>
        <w:tabs>
          <w:tab w:val="num" w:pos="6837"/>
        </w:tabs>
        <w:ind w:left="6837"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2551477B"/>
    <w:multiLevelType w:val="hybridMultilevel"/>
    <w:tmpl w:val="1C08AB9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FB5FB4"/>
    <w:multiLevelType w:val="hybridMultilevel"/>
    <w:tmpl w:val="F024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0440AA"/>
    <w:multiLevelType w:val="hybridMultilevel"/>
    <w:tmpl w:val="8B32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91372F7"/>
    <w:multiLevelType w:val="hybridMultilevel"/>
    <w:tmpl w:val="58121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FA7824"/>
    <w:multiLevelType w:val="hybridMultilevel"/>
    <w:tmpl w:val="48067B50"/>
    <w:styleLink w:val="11111111"/>
    <w:lvl w:ilvl="0" w:tplc="48B22918">
      <w:start w:val="2"/>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BA766ED"/>
    <w:multiLevelType w:val="hybridMultilevel"/>
    <w:tmpl w:val="D1648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F3A0D7A"/>
    <w:multiLevelType w:val="hybridMultilevel"/>
    <w:tmpl w:val="50BA6D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9"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32" w15:restartNumberingAfterBreak="0">
    <w:nsid w:val="445C506B"/>
    <w:multiLevelType w:val="multilevel"/>
    <w:tmpl w:val="0A80562A"/>
    <w:lvl w:ilvl="0">
      <w:start w:val="1"/>
      <w:numFmt w:val="decimal"/>
      <w:lvlText w:val="%1."/>
      <w:lvlJc w:val="left"/>
      <w:pPr>
        <w:tabs>
          <w:tab w:val="num" w:pos="0"/>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552"/>
        </w:tabs>
        <w:ind w:left="2552" w:hanging="1134"/>
      </w:pPr>
    </w:lvl>
    <w:lvl w:ilvl="3">
      <w:start w:val="1"/>
      <w:numFmt w:val="decimal"/>
      <w:lvlText w:val="%1.%2.%3.%4."/>
      <w:lvlJc w:val="left"/>
      <w:pPr>
        <w:tabs>
          <w:tab w:val="num" w:pos="3686"/>
        </w:tabs>
        <w:ind w:left="3686" w:hanging="1134"/>
      </w:pPr>
    </w:lvl>
    <w:lvl w:ilvl="4">
      <w:start w:val="1"/>
      <w:numFmt w:val="decimal"/>
      <w:lvlText w:val="%1.%2.%3.%4.%5."/>
      <w:lvlJc w:val="left"/>
      <w:pPr>
        <w:tabs>
          <w:tab w:val="num" w:pos="0"/>
        </w:tabs>
        <w:ind w:left="5103"/>
      </w:pPr>
    </w:lvl>
    <w:lvl w:ilvl="5">
      <w:start w:val="1"/>
      <w:numFmt w:val="decimal"/>
      <w:lvlText w:val="%1.%2.%3.%4.%5.%6."/>
      <w:lvlJc w:val="left"/>
      <w:pPr>
        <w:tabs>
          <w:tab w:val="num" w:pos="0"/>
        </w:tabs>
        <w:ind w:left="6039" w:hanging="936"/>
      </w:pPr>
    </w:lvl>
    <w:lvl w:ilvl="6">
      <w:start w:val="1"/>
      <w:numFmt w:val="decimal"/>
      <w:lvlText w:val="%1.%2.%3.%4.%5.%6.%7."/>
      <w:lvlJc w:val="left"/>
      <w:pPr>
        <w:tabs>
          <w:tab w:val="num" w:pos="0"/>
        </w:tabs>
        <w:ind w:left="7119" w:hanging="1080"/>
      </w:pPr>
    </w:lvl>
    <w:lvl w:ilvl="7">
      <w:start w:val="1"/>
      <w:numFmt w:val="decimal"/>
      <w:lvlText w:val="%1.%2.%3.%4.%5.%6.%7.%8."/>
      <w:lvlJc w:val="left"/>
      <w:pPr>
        <w:tabs>
          <w:tab w:val="num" w:pos="0"/>
        </w:tabs>
        <w:ind w:left="7119"/>
      </w:pPr>
    </w:lvl>
    <w:lvl w:ilvl="8">
      <w:start w:val="1"/>
      <w:numFmt w:val="decimal"/>
      <w:lvlText w:val="%1.%2.%3.%4.%5.%6.%7.%8.%9."/>
      <w:lvlJc w:val="left"/>
      <w:pPr>
        <w:tabs>
          <w:tab w:val="num" w:pos="0"/>
        </w:tabs>
        <w:ind w:left="9625" w:hanging="2506"/>
      </w:pPr>
    </w:lvl>
  </w:abstractNum>
  <w:abstractNum w:abstractNumId="33"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A6E1AFB"/>
    <w:multiLevelType w:val="multilevel"/>
    <w:tmpl w:val="7C2654D8"/>
    <w:lvl w:ilvl="0">
      <w:start w:val="45"/>
      <w:numFmt w:val="decimal"/>
      <w:lvlText w:val="%1"/>
      <w:lvlJc w:val="left"/>
      <w:pPr>
        <w:ind w:left="375" w:hanging="375"/>
      </w:pPr>
      <w:rPr>
        <w:rFonts w:hint="default"/>
        <w:sz w:val="20"/>
      </w:rPr>
    </w:lvl>
    <w:lvl w:ilvl="1">
      <w:start w:val="1"/>
      <w:numFmt w:val="decimal"/>
      <w:lvlText w:val="%1.%2"/>
      <w:lvlJc w:val="left"/>
      <w:pPr>
        <w:ind w:left="517" w:hanging="375"/>
      </w:pPr>
      <w:rPr>
        <w:rFonts w:hint="default"/>
        <w:sz w:val="20"/>
      </w:rPr>
    </w:lvl>
    <w:lvl w:ilvl="2">
      <w:start w:val="1"/>
      <w:numFmt w:val="decimal"/>
      <w:lvlText w:val="%1.%2.%3"/>
      <w:lvlJc w:val="left"/>
      <w:pPr>
        <w:ind w:left="1004"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1932" w:hanging="108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576" w:hanging="1440"/>
      </w:pPr>
      <w:rPr>
        <w:rFonts w:hint="default"/>
        <w:sz w:val="20"/>
      </w:rPr>
    </w:lvl>
  </w:abstractNum>
  <w:abstractNum w:abstractNumId="37"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3E2670"/>
    <w:multiLevelType w:val="hybridMultilevel"/>
    <w:tmpl w:val="9460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7072A6"/>
    <w:multiLevelType w:val="hybridMultilevel"/>
    <w:tmpl w:val="110C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2" w15:restartNumberingAfterBreak="0">
    <w:nsid w:val="53966E0C"/>
    <w:multiLevelType w:val="hybridMultilevel"/>
    <w:tmpl w:val="16B09E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DD03B3"/>
    <w:multiLevelType w:val="hybridMultilevel"/>
    <w:tmpl w:val="013EEB0C"/>
    <w:lvl w:ilvl="0" w:tplc="0809000F">
      <w:start w:val="1"/>
      <w:numFmt w:val="decimal"/>
      <w:lvlText w:val="%1."/>
      <w:lvlJc w:val="left"/>
      <w:pPr>
        <w:tabs>
          <w:tab w:val="num" w:pos="720"/>
        </w:tabs>
        <w:ind w:left="720" w:hanging="360"/>
      </w:pPr>
      <w:rPr>
        <w:rFonts w:hint="default"/>
        <w:b/>
      </w:rPr>
    </w:lvl>
    <w:lvl w:ilvl="1" w:tplc="20D296AE">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6" w15:restartNumberingAfterBreak="0">
    <w:nsid w:val="57495B0B"/>
    <w:multiLevelType w:val="hybridMultilevel"/>
    <w:tmpl w:val="88000E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48"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0"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18B65B4"/>
    <w:multiLevelType w:val="hybridMultilevel"/>
    <w:tmpl w:val="D188E52A"/>
    <w:lvl w:ilvl="0" w:tplc="6C927A0A">
      <w:start w:val="1"/>
      <w:numFmt w:val="decimal"/>
      <w:lvlText w:val="%1. "/>
      <w:legacy w:legacy="1" w:legacySpace="0" w:legacyIndent="283"/>
      <w:lvlJc w:val="left"/>
      <w:pPr>
        <w:ind w:left="283" w:hanging="283"/>
      </w:pPr>
      <w:rPr>
        <w:b w:val="0"/>
        <w:i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2"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D3141D1"/>
    <w:multiLevelType w:val="hybridMultilevel"/>
    <w:tmpl w:val="BA585C3C"/>
    <w:styleLink w:val="111111"/>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298795D"/>
    <w:multiLevelType w:val="hybridMultilevel"/>
    <w:tmpl w:val="710A2124"/>
    <w:lvl w:ilvl="0" w:tplc="37C6FE82">
      <w:start w:val="2"/>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725FAE"/>
    <w:multiLevelType w:val="hybridMultilevel"/>
    <w:tmpl w:val="A580C72E"/>
    <w:lvl w:ilvl="0" w:tplc="37C6FE82">
      <w:start w:val="2"/>
      <w:numFmt w:val="bullet"/>
      <w:lvlText w:val="•"/>
      <w:lvlJc w:val="left"/>
      <w:pPr>
        <w:ind w:left="1080" w:hanging="360"/>
      </w:pPr>
      <w:rPr>
        <w:rFonts w:ascii="Arial" w:eastAsia="Calibri"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A15823"/>
    <w:multiLevelType w:val="hybridMultilevel"/>
    <w:tmpl w:val="0A8E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65B02"/>
    <w:multiLevelType w:val="hybridMultilevel"/>
    <w:tmpl w:val="3EA0EF30"/>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60"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43"/>
  </w:num>
  <w:num w:numId="3">
    <w:abstractNumId w:val="7"/>
  </w:num>
  <w:num w:numId="4">
    <w:abstractNumId w:val="60"/>
  </w:num>
  <w:num w:numId="5">
    <w:abstractNumId w:val="10"/>
  </w:num>
  <w:num w:numId="6">
    <w:abstractNumId w:val="54"/>
  </w:num>
  <w:num w:numId="7">
    <w:abstractNumId w:val="49"/>
  </w:num>
  <w:num w:numId="8">
    <w:abstractNumId w:val="15"/>
  </w:num>
  <w:num w:numId="9">
    <w:abstractNumId w:val="50"/>
  </w:num>
  <w:num w:numId="10">
    <w:abstractNumId w:val="0"/>
  </w:num>
  <w:num w:numId="11">
    <w:abstractNumId w:val="2"/>
  </w:num>
  <w:num w:numId="12">
    <w:abstractNumId w:val="26"/>
  </w:num>
  <w:num w:numId="13">
    <w:abstractNumId w:val="47"/>
  </w:num>
  <w:num w:numId="14">
    <w:abstractNumId w:val="40"/>
  </w:num>
  <w:num w:numId="15">
    <w:abstractNumId w:val="5"/>
  </w:num>
  <w:num w:numId="16">
    <w:abstractNumId w:val="27"/>
  </w:num>
  <w:num w:numId="17">
    <w:abstractNumId w:val="53"/>
  </w:num>
  <w:num w:numId="18">
    <w:abstractNumId w:val="18"/>
  </w:num>
  <w:num w:numId="19">
    <w:abstractNumId w:val="22"/>
  </w:num>
  <w:num w:numId="20">
    <w:abstractNumId w:val="37"/>
  </w:num>
  <w:num w:numId="21">
    <w:abstractNumId w:val="12"/>
  </w:num>
  <w:num w:numId="22">
    <w:abstractNumId w:val="34"/>
  </w:num>
  <w:num w:numId="23">
    <w:abstractNumId w:val="35"/>
  </w:num>
  <w:num w:numId="24">
    <w:abstractNumId w:val="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41"/>
  </w:num>
  <w:num w:numId="29">
    <w:abstractNumId w:val="59"/>
  </w:num>
  <w:num w:numId="30">
    <w:abstractNumId w:val="48"/>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57"/>
  </w:num>
  <w:num w:numId="35">
    <w:abstractNumId w:val="17"/>
  </w:num>
  <w:num w:numId="36">
    <w:abstractNumId w:val="28"/>
  </w:num>
  <w:num w:numId="37">
    <w:abstractNumId w:val="30"/>
  </w:num>
  <w:num w:numId="38">
    <w:abstractNumId w:val="45"/>
  </w:num>
  <w:num w:numId="39">
    <w:abstractNumId w:val="4"/>
  </w:num>
  <w:num w:numId="40">
    <w:abstractNumId w:val="23"/>
  </w:num>
  <w:num w:numId="41">
    <w:abstractNumId w:val="6"/>
  </w:num>
  <w:num w:numId="42">
    <w:abstractNumId w:val="8"/>
  </w:num>
  <w:num w:numId="43">
    <w:abstractNumId w:val="52"/>
  </w:num>
  <w:num w:numId="44">
    <w:abstractNumId w:val="46"/>
  </w:num>
  <w:num w:numId="45">
    <w:abstractNumId w:val="21"/>
  </w:num>
  <w:num w:numId="46">
    <w:abstractNumId w:val="19"/>
  </w:num>
  <w:num w:numId="47">
    <w:abstractNumId w:val="58"/>
  </w:num>
  <w:num w:numId="48">
    <w:abstractNumId w:val="56"/>
  </w:num>
  <w:num w:numId="49">
    <w:abstractNumId w:val="16"/>
  </w:num>
  <w:num w:numId="5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25"/>
  </w:num>
  <w:num w:numId="53">
    <w:abstractNumId w:val="20"/>
  </w:num>
  <w:num w:numId="54">
    <w:abstractNumId w:val="11"/>
  </w:num>
  <w:num w:numId="55">
    <w:abstractNumId w:val="24"/>
  </w:num>
  <w:num w:numId="56">
    <w:abstractNumId w:val="32"/>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39"/>
  </w:num>
  <w:num w:numId="62">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57"/>
    <w:rsid w:val="000029A6"/>
    <w:rsid w:val="00030E1E"/>
    <w:rsid w:val="00033406"/>
    <w:rsid w:val="00034D0B"/>
    <w:rsid w:val="0006509F"/>
    <w:rsid w:val="00072D5A"/>
    <w:rsid w:val="000A4481"/>
    <w:rsid w:val="000B11BE"/>
    <w:rsid w:val="000B1986"/>
    <w:rsid w:val="000C73AF"/>
    <w:rsid w:val="000E1D94"/>
    <w:rsid w:val="000F236E"/>
    <w:rsid w:val="000F40F5"/>
    <w:rsid w:val="00100228"/>
    <w:rsid w:val="001322A0"/>
    <w:rsid w:val="0013474F"/>
    <w:rsid w:val="00140725"/>
    <w:rsid w:val="00147667"/>
    <w:rsid w:val="0015368C"/>
    <w:rsid w:val="00154D57"/>
    <w:rsid w:val="00163E22"/>
    <w:rsid w:val="00170904"/>
    <w:rsid w:val="00181F08"/>
    <w:rsid w:val="001849C8"/>
    <w:rsid w:val="001879DF"/>
    <w:rsid w:val="001C101C"/>
    <w:rsid w:val="001C4C2E"/>
    <w:rsid w:val="001D053F"/>
    <w:rsid w:val="001D2FF5"/>
    <w:rsid w:val="001D761C"/>
    <w:rsid w:val="002060D8"/>
    <w:rsid w:val="00210EC3"/>
    <w:rsid w:val="00217CA8"/>
    <w:rsid w:val="00233CAF"/>
    <w:rsid w:val="00260132"/>
    <w:rsid w:val="0029470C"/>
    <w:rsid w:val="00294928"/>
    <w:rsid w:val="002A4E09"/>
    <w:rsid w:val="002C023F"/>
    <w:rsid w:val="002E5698"/>
    <w:rsid w:val="002F5CD6"/>
    <w:rsid w:val="00302A70"/>
    <w:rsid w:val="00337C67"/>
    <w:rsid w:val="00347527"/>
    <w:rsid w:val="003539DA"/>
    <w:rsid w:val="00357CD9"/>
    <w:rsid w:val="00360D79"/>
    <w:rsid w:val="00361D7A"/>
    <w:rsid w:val="003A2C87"/>
    <w:rsid w:val="003E1FEE"/>
    <w:rsid w:val="003F686A"/>
    <w:rsid w:val="00401B15"/>
    <w:rsid w:val="0043205F"/>
    <w:rsid w:val="004415BE"/>
    <w:rsid w:val="00442006"/>
    <w:rsid w:val="00484C82"/>
    <w:rsid w:val="004A7AA7"/>
    <w:rsid w:val="004D6C46"/>
    <w:rsid w:val="004D7834"/>
    <w:rsid w:val="00520DAC"/>
    <w:rsid w:val="00525020"/>
    <w:rsid w:val="00542919"/>
    <w:rsid w:val="00544B50"/>
    <w:rsid w:val="00577AFB"/>
    <w:rsid w:val="005A3E3B"/>
    <w:rsid w:val="005C35F8"/>
    <w:rsid w:val="005D492E"/>
    <w:rsid w:val="005F02DB"/>
    <w:rsid w:val="005F1EEC"/>
    <w:rsid w:val="006257F5"/>
    <w:rsid w:val="00626AEE"/>
    <w:rsid w:val="006426FD"/>
    <w:rsid w:val="00696EBC"/>
    <w:rsid w:val="006A5C1B"/>
    <w:rsid w:val="006B04C6"/>
    <w:rsid w:val="006B1671"/>
    <w:rsid w:val="006D7ADF"/>
    <w:rsid w:val="006F2B7F"/>
    <w:rsid w:val="0070596F"/>
    <w:rsid w:val="0071171A"/>
    <w:rsid w:val="007128BA"/>
    <w:rsid w:val="0077025A"/>
    <w:rsid w:val="00783843"/>
    <w:rsid w:val="00784A44"/>
    <w:rsid w:val="007A5982"/>
    <w:rsid w:val="007B5E42"/>
    <w:rsid w:val="007C2E71"/>
    <w:rsid w:val="007D1629"/>
    <w:rsid w:val="008042AC"/>
    <w:rsid w:val="008125D8"/>
    <w:rsid w:val="008139B2"/>
    <w:rsid w:val="00831E99"/>
    <w:rsid w:val="008605BB"/>
    <w:rsid w:val="00865D44"/>
    <w:rsid w:val="00884DF3"/>
    <w:rsid w:val="008B29B5"/>
    <w:rsid w:val="008B7921"/>
    <w:rsid w:val="008C6829"/>
    <w:rsid w:val="008D4BB1"/>
    <w:rsid w:val="008E2EAE"/>
    <w:rsid w:val="008F216E"/>
    <w:rsid w:val="00916F0F"/>
    <w:rsid w:val="00940168"/>
    <w:rsid w:val="00941490"/>
    <w:rsid w:val="00957C6D"/>
    <w:rsid w:val="0096582A"/>
    <w:rsid w:val="00980B3F"/>
    <w:rsid w:val="0098611C"/>
    <w:rsid w:val="009B1312"/>
    <w:rsid w:val="009C6926"/>
    <w:rsid w:val="009D0D92"/>
    <w:rsid w:val="00A00B41"/>
    <w:rsid w:val="00A271A4"/>
    <w:rsid w:val="00A31069"/>
    <w:rsid w:val="00A365B1"/>
    <w:rsid w:val="00A50919"/>
    <w:rsid w:val="00A55C3E"/>
    <w:rsid w:val="00A71BC6"/>
    <w:rsid w:val="00A813B6"/>
    <w:rsid w:val="00A97057"/>
    <w:rsid w:val="00AE5230"/>
    <w:rsid w:val="00AF7E63"/>
    <w:rsid w:val="00B027FE"/>
    <w:rsid w:val="00B07557"/>
    <w:rsid w:val="00B16EFD"/>
    <w:rsid w:val="00B42598"/>
    <w:rsid w:val="00B47205"/>
    <w:rsid w:val="00B71402"/>
    <w:rsid w:val="00B71E58"/>
    <w:rsid w:val="00B7221A"/>
    <w:rsid w:val="00B74E63"/>
    <w:rsid w:val="00B9518E"/>
    <w:rsid w:val="00BA0BEC"/>
    <w:rsid w:val="00BC7004"/>
    <w:rsid w:val="00C22431"/>
    <w:rsid w:val="00C255FC"/>
    <w:rsid w:val="00C56BFB"/>
    <w:rsid w:val="00C74207"/>
    <w:rsid w:val="00C74853"/>
    <w:rsid w:val="00CA0D9E"/>
    <w:rsid w:val="00CA6C7A"/>
    <w:rsid w:val="00CD0BFC"/>
    <w:rsid w:val="00CD1D61"/>
    <w:rsid w:val="00CD7EF4"/>
    <w:rsid w:val="00D078ED"/>
    <w:rsid w:val="00D11A02"/>
    <w:rsid w:val="00D21019"/>
    <w:rsid w:val="00D3622A"/>
    <w:rsid w:val="00D517F9"/>
    <w:rsid w:val="00D57092"/>
    <w:rsid w:val="00D83E9F"/>
    <w:rsid w:val="00D90530"/>
    <w:rsid w:val="00DA4354"/>
    <w:rsid w:val="00DB1EBF"/>
    <w:rsid w:val="00DC7E69"/>
    <w:rsid w:val="00DD68FE"/>
    <w:rsid w:val="00DD70F7"/>
    <w:rsid w:val="00DE0919"/>
    <w:rsid w:val="00DF01AC"/>
    <w:rsid w:val="00DF6CBA"/>
    <w:rsid w:val="00E103EB"/>
    <w:rsid w:val="00E14A13"/>
    <w:rsid w:val="00E37DF0"/>
    <w:rsid w:val="00E42250"/>
    <w:rsid w:val="00E612FC"/>
    <w:rsid w:val="00E61523"/>
    <w:rsid w:val="00E8021D"/>
    <w:rsid w:val="00E86795"/>
    <w:rsid w:val="00E86963"/>
    <w:rsid w:val="00EA2C5D"/>
    <w:rsid w:val="00EB15B8"/>
    <w:rsid w:val="00ED5079"/>
    <w:rsid w:val="00EF3F75"/>
    <w:rsid w:val="00F269EF"/>
    <w:rsid w:val="00F30414"/>
    <w:rsid w:val="00F34292"/>
    <w:rsid w:val="00F418B1"/>
    <w:rsid w:val="00F461B9"/>
    <w:rsid w:val="00F63342"/>
    <w:rsid w:val="00F6757F"/>
    <w:rsid w:val="00F9454E"/>
    <w:rsid w:val="00FB0976"/>
    <w:rsid w:val="00FB0E61"/>
    <w:rsid w:val="00FD3881"/>
    <w:rsid w:val="00FD3EC7"/>
    <w:rsid w:val="00FF1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0873A"/>
  <w15:docId w15:val="{9FADF578-BD9A-4C74-9841-9D08BD9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Para1,JSPLevel1,h1,Heading1,h11,h12,Astep1,P1=1 + Left"/>
    <w:basedOn w:val="Normal"/>
    <w:next w:val="Normal"/>
    <w:link w:val="Heading1Char"/>
    <w:uiPriority w:val="99"/>
    <w:qFormat/>
    <w:rsid w:val="001C101C"/>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aliases w:val="JSPLevel2"/>
    <w:basedOn w:val="Normal"/>
    <w:next w:val="Normal"/>
    <w:link w:val="Heading2Char"/>
    <w:uiPriority w:val="1"/>
    <w:qFormat/>
    <w:rsid w:val="001C101C"/>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aliases w:val="JSPLevel3,h3,3,sub-sub,h31,h32"/>
    <w:basedOn w:val="Normal"/>
    <w:next w:val="Normal"/>
    <w:link w:val="Heading3Char"/>
    <w:qFormat/>
    <w:rsid w:val="001C101C"/>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aliases w:val="JSPLevel4,h4"/>
    <w:basedOn w:val="Normal"/>
    <w:next w:val="Normal"/>
    <w:link w:val="Heading4Char"/>
    <w:qFormat/>
    <w:rsid w:val="001C101C"/>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aliases w:val="JSPLevel5"/>
    <w:basedOn w:val="Normal"/>
    <w:next w:val="Normal"/>
    <w:link w:val="Heading5Char"/>
    <w:qFormat/>
    <w:rsid w:val="001C101C"/>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aliases w:val="JSPLevel6"/>
    <w:basedOn w:val="Normal"/>
    <w:next w:val="Normal"/>
    <w:link w:val="Heading6Char"/>
    <w:qFormat/>
    <w:rsid w:val="001C101C"/>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aliases w:val="JSPLevel7"/>
    <w:basedOn w:val="Normal"/>
    <w:next w:val="Normal"/>
    <w:link w:val="Heading7Char"/>
    <w:qFormat/>
    <w:rsid w:val="001C101C"/>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aliases w:val="JSPLevel8"/>
    <w:basedOn w:val="Normal"/>
    <w:next w:val="Normal"/>
    <w:link w:val="Heading8Char"/>
    <w:qFormat/>
    <w:rsid w:val="001C101C"/>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aliases w:val="JSPLevel9,h9"/>
    <w:basedOn w:val="Normal"/>
    <w:next w:val="Normal"/>
    <w:link w:val="Heading9Char"/>
    <w:qFormat/>
    <w:rsid w:val="001C101C"/>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JSPLevel1 Char,h1 Char,Heading1 Char,h11 Char,h12 Char,Astep1 Char,P1=1 + Left Char"/>
    <w:basedOn w:val="DefaultParagraphFont"/>
    <w:link w:val="Heading1"/>
    <w:uiPriority w:val="99"/>
    <w:rsid w:val="001C101C"/>
    <w:rPr>
      <w:rFonts w:ascii="Arial" w:eastAsia="Times New Roman" w:hAnsi="Arial" w:cs="Arial"/>
      <w:b/>
      <w:bCs/>
      <w:szCs w:val="32"/>
      <w:u w:val="single"/>
      <w:lang w:eastAsia="en-GB"/>
    </w:rPr>
  </w:style>
  <w:style w:type="character" w:customStyle="1" w:styleId="Heading2Char">
    <w:name w:val="Heading 2 Char"/>
    <w:aliases w:val="JSPLevel2 Char"/>
    <w:basedOn w:val="DefaultParagraphFont"/>
    <w:link w:val="Heading2"/>
    <w:uiPriority w:val="1"/>
    <w:rsid w:val="001C101C"/>
    <w:rPr>
      <w:rFonts w:ascii="Arial" w:eastAsia="Times New Roman" w:hAnsi="Arial" w:cs="Times New Roman"/>
      <w:szCs w:val="24"/>
      <w:lang w:eastAsia="en-GB"/>
    </w:rPr>
  </w:style>
  <w:style w:type="character" w:customStyle="1" w:styleId="Heading3Char">
    <w:name w:val="Heading 3 Char"/>
    <w:aliases w:val="JSPLevel3 Char,h3 Char,3 Char,sub-sub Char,h31 Char,h32 Char"/>
    <w:basedOn w:val="DefaultParagraphFont"/>
    <w:link w:val="Heading3"/>
    <w:rsid w:val="001C101C"/>
    <w:rPr>
      <w:rFonts w:ascii="Arial" w:eastAsia="Times New Roman" w:hAnsi="Arial" w:cs="Times New Roman"/>
      <w:szCs w:val="24"/>
      <w:lang w:eastAsia="en-GB"/>
    </w:rPr>
  </w:style>
  <w:style w:type="character" w:customStyle="1" w:styleId="Heading4Char">
    <w:name w:val="Heading 4 Char"/>
    <w:aliases w:val="JSPLevel4 Char,h4 Char"/>
    <w:basedOn w:val="DefaultParagraphFont"/>
    <w:link w:val="Heading4"/>
    <w:rsid w:val="001C101C"/>
    <w:rPr>
      <w:rFonts w:ascii="Arial" w:eastAsia="Times New Roman" w:hAnsi="Arial" w:cs="Times New Roman"/>
      <w:kern w:val="22"/>
      <w:szCs w:val="24"/>
      <w:lang w:eastAsia="en-GB"/>
    </w:rPr>
  </w:style>
  <w:style w:type="character" w:customStyle="1" w:styleId="Heading5Char">
    <w:name w:val="Heading 5 Char"/>
    <w:aliases w:val="JSPLevel5 Char"/>
    <w:basedOn w:val="DefaultParagraphFont"/>
    <w:link w:val="Heading5"/>
    <w:rsid w:val="001C101C"/>
    <w:rPr>
      <w:rFonts w:ascii="Arial" w:eastAsia="Times New Roman" w:hAnsi="Arial" w:cs="Times New Roman"/>
      <w:szCs w:val="24"/>
      <w:lang w:eastAsia="en-GB"/>
    </w:rPr>
  </w:style>
  <w:style w:type="character" w:customStyle="1" w:styleId="Heading6Char">
    <w:name w:val="Heading 6 Char"/>
    <w:aliases w:val="JSPLevel6 Char"/>
    <w:basedOn w:val="DefaultParagraphFont"/>
    <w:link w:val="Heading6"/>
    <w:rsid w:val="001C101C"/>
    <w:rPr>
      <w:rFonts w:ascii="Arial" w:eastAsia="Times New Roman" w:hAnsi="Arial" w:cs="Times New Roman"/>
      <w:b/>
      <w:kern w:val="22"/>
      <w:szCs w:val="24"/>
      <w:lang w:eastAsia="en-GB"/>
    </w:rPr>
  </w:style>
  <w:style w:type="character" w:customStyle="1" w:styleId="Heading7Char">
    <w:name w:val="Heading 7 Char"/>
    <w:aliases w:val="JSPLevel7 Char"/>
    <w:basedOn w:val="DefaultParagraphFont"/>
    <w:link w:val="Heading7"/>
    <w:rsid w:val="001C101C"/>
    <w:rPr>
      <w:rFonts w:ascii="Arial" w:eastAsia="Times New Roman" w:hAnsi="Arial" w:cs="Times New Roman"/>
      <w:kern w:val="22"/>
      <w:szCs w:val="24"/>
      <w:lang w:eastAsia="en-GB"/>
    </w:rPr>
  </w:style>
  <w:style w:type="character" w:customStyle="1" w:styleId="Heading8Char">
    <w:name w:val="Heading 8 Char"/>
    <w:aliases w:val="JSPLevel8 Char"/>
    <w:basedOn w:val="DefaultParagraphFont"/>
    <w:link w:val="Heading8"/>
    <w:rsid w:val="001C101C"/>
    <w:rPr>
      <w:rFonts w:ascii="Arial" w:eastAsia="Times New Roman" w:hAnsi="Arial" w:cs="Times New Roman"/>
      <w:i/>
      <w:kern w:val="22"/>
      <w:szCs w:val="24"/>
      <w:lang w:eastAsia="en-GB"/>
    </w:rPr>
  </w:style>
  <w:style w:type="character" w:customStyle="1" w:styleId="Heading9Char">
    <w:name w:val="Heading 9 Char"/>
    <w:aliases w:val="JSPLevel9 Char,h9 Char"/>
    <w:basedOn w:val="DefaultParagraphFont"/>
    <w:link w:val="Heading9"/>
    <w:rsid w:val="001C101C"/>
    <w:rPr>
      <w:rFonts w:ascii="Arial" w:eastAsia="Times New Roman" w:hAnsi="Arial" w:cs="Times New Roman"/>
      <w:kern w:val="22"/>
      <w:szCs w:val="24"/>
      <w:lang w:eastAsia="en-GB"/>
    </w:rPr>
  </w:style>
  <w:style w:type="paragraph" w:styleId="Header">
    <w:name w:val="header"/>
    <w:basedOn w:val="Normal"/>
    <w:link w:val="HeaderChar"/>
    <w:unhideWhenUsed/>
    <w:rsid w:val="00A97057"/>
    <w:pPr>
      <w:tabs>
        <w:tab w:val="center" w:pos="4513"/>
        <w:tab w:val="right" w:pos="9026"/>
      </w:tabs>
      <w:spacing w:after="0" w:line="240" w:lineRule="auto"/>
    </w:pPr>
  </w:style>
  <w:style w:type="character" w:customStyle="1" w:styleId="HeaderChar">
    <w:name w:val="Header Char"/>
    <w:basedOn w:val="DefaultParagraphFont"/>
    <w:link w:val="Header"/>
    <w:rsid w:val="00A97057"/>
  </w:style>
  <w:style w:type="paragraph" w:styleId="Footer">
    <w:name w:val="footer"/>
    <w:basedOn w:val="Normal"/>
    <w:link w:val="FooterChar"/>
    <w:uiPriority w:val="99"/>
    <w:unhideWhenUsed/>
    <w:rsid w:val="00A97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057"/>
  </w:style>
  <w:style w:type="paragraph" w:styleId="BodyText2">
    <w:name w:val="Body Text 2"/>
    <w:basedOn w:val="Normal"/>
    <w:link w:val="BodyText2Char"/>
    <w:uiPriority w:val="99"/>
    <w:rsid w:val="00A97057"/>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uiPriority w:val="99"/>
    <w:rsid w:val="00A97057"/>
    <w:rPr>
      <w:rFonts w:ascii="Times New Roman" w:eastAsia="Times New Roman" w:hAnsi="Times New Roman" w:cs="Times New Roman"/>
      <w:b/>
      <w:i/>
      <w:sz w:val="20"/>
      <w:szCs w:val="20"/>
      <w:lang w:val="en-US"/>
    </w:rPr>
  </w:style>
  <w:style w:type="table" w:styleId="TableGrid">
    <w:name w:val="Table Grid"/>
    <w:basedOn w:val="TableNormal"/>
    <w:uiPriority w:val="59"/>
    <w:rsid w:val="001C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C101C"/>
    <w:rPr>
      <w:sz w:val="16"/>
      <w:szCs w:val="16"/>
    </w:rPr>
  </w:style>
  <w:style w:type="paragraph" w:styleId="CommentText">
    <w:name w:val="annotation text"/>
    <w:basedOn w:val="Normal"/>
    <w:link w:val="CommentTextChar"/>
    <w:rsid w:val="001C101C"/>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1C101C"/>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1C101C"/>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1C101C"/>
    <w:rPr>
      <w:rFonts w:ascii="Tahoma" w:eastAsia="Times New Roman" w:hAnsi="Tahoma" w:cs="Tahoma"/>
      <w:sz w:val="16"/>
      <w:szCs w:val="16"/>
      <w:lang w:eastAsia="en-GB"/>
    </w:rPr>
  </w:style>
  <w:style w:type="paragraph" w:customStyle="1" w:styleId="Default">
    <w:name w:val="Default"/>
    <w:link w:val="DefaultChar"/>
    <w:rsid w:val="001C101C"/>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1C101C"/>
    <w:rPr>
      <w:color w:val="0000FF"/>
      <w:u w:val="single"/>
    </w:rPr>
  </w:style>
  <w:style w:type="paragraph" w:styleId="BodyTextIndent">
    <w:name w:val="Body Text Indent"/>
    <w:basedOn w:val="Normal"/>
    <w:link w:val="BodyTextIndentChar"/>
    <w:rsid w:val="001C101C"/>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1C101C"/>
    <w:rPr>
      <w:rFonts w:ascii="Arial" w:eastAsia="Times New Roman" w:hAnsi="Arial" w:cs="Times New Roman"/>
      <w:szCs w:val="24"/>
      <w:lang w:eastAsia="en-GB"/>
    </w:rPr>
  </w:style>
  <w:style w:type="paragraph" w:customStyle="1" w:styleId="Body">
    <w:name w:val="Body"/>
    <w:basedOn w:val="Normal"/>
    <w:rsid w:val="001C101C"/>
    <w:pPr>
      <w:widowControl w:val="0"/>
      <w:spacing w:after="220" w:line="360" w:lineRule="auto"/>
      <w:jc w:val="both"/>
    </w:pPr>
    <w:rPr>
      <w:rFonts w:ascii="Arial" w:eastAsia="Batang" w:hAnsi="Arial" w:cs="Times New Roman"/>
      <w:szCs w:val="24"/>
      <w:lang w:eastAsia="en-GB"/>
    </w:rPr>
  </w:style>
  <w:style w:type="paragraph" w:styleId="ListParagraph">
    <w:name w:val="List Paragraph"/>
    <w:basedOn w:val="Normal"/>
    <w:uiPriority w:val="34"/>
    <w:qFormat/>
    <w:rsid w:val="001C101C"/>
    <w:pPr>
      <w:widowControl w:val="0"/>
      <w:spacing w:after="0" w:line="240" w:lineRule="auto"/>
      <w:ind w:left="720"/>
      <w:contextualSpacing/>
    </w:pPr>
    <w:rPr>
      <w:rFonts w:ascii="Arial" w:eastAsia="Times New Roman" w:hAnsi="Arial" w:cs="Times New Roman"/>
      <w:szCs w:val="24"/>
      <w:lang w:eastAsia="en-GB"/>
    </w:rPr>
  </w:style>
  <w:style w:type="paragraph" w:customStyle="1" w:styleId="Default1">
    <w:name w:val="Default1"/>
    <w:basedOn w:val="Default"/>
    <w:next w:val="Default"/>
    <w:uiPriority w:val="99"/>
    <w:rsid w:val="001C101C"/>
    <w:rPr>
      <w:rFonts w:cs="Times New Roman"/>
      <w:color w:val="auto"/>
    </w:rPr>
  </w:style>
  <w:style w:type="paragraph" w:customStyle="1" w:styleId="DWNormal">
    <w:name w:val="DW Normal"/>
    <w:basedOn w:val="Normal"/>
    <w:rsid w:val="001C101C"/>
    <w:pPr>
      <w:widowControl w:val="0"/>
      <w:spacing w:after="0" w:line="240" w:lineRule="auto"/>
    </w:pPr>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1C101C"/>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1C101C"/>
    <w:pPr>
      <w:widowControl w:val="0"/>
      <w:tabs>
        <w:tab w:val="left" w:pos="660"/>
        <w:tab w:val="right" w:leader="dot" w:pos="10422"/>
      </w:tabs>
      <w:spacing w:before="10" w:after="20" w:line="240" w:lineRule="auto"/>
      <w:ind w:left="220"/>
    </w:pPr>
    <w:rPr>
      <w:rFonts w:ascii="Arial" w:eastAsia="Times New Roman" w:hAnsi="Arial" w:cs="Times New Roman"/>
      <w:szCs w:val="24"/>
      <w:lang w:eastAsia="en-GB"/>
    </w:rPr>
  </w:style>
  <w:style w:type="paragraph" w:styleId="TOC1">
    <w:name w:val="toc 1"/>
    <w:basedOn w:val="Normal"/>
    <w:next w:val="Normal"/>
    <w:autoRedefine/>
    <w:uiPriority w:val="39"/>
    <w:unhideWhenUsed/>
    <w:qFormat/>
    <w:rsid w:val="001C101C"/>
    <w:pPr>
      <w:widowControl w:val="0"/>
      <w:tabs>
        <w:tab w:val="left" w:pos="660"/>
        <w:tab w:val="right" w:leader="dot" w:pos="10422"/>
      </w:tabs>
      <w:spacing w:before="120" w:after="60" w:line="240" w:lineRule="auto"/>
      <w:ind w:left="220"/>
    </w:pPr>
    <w:rPr>
      <w:rFonts w:ascii="Arial" w:eastAsia="Times New Roman" w:hAnsi="Arial" w:cs="Times New Roman"/>
      <w:szCs w:val="24"/>
      <w:lang w:eastAsia="en-GB"/>
    </w:rPr>
  </w:style>
  <w:style w:type="paragraph" w:styleId="NoSpacing">
    <w:name w:val="No Spacing"/>
    <w:link w:val="NoSpacingChar"/>
    <w:uiPriority w:val="1"/>
    <w:qFormat/>
    <w:rsid w:val="001C101C"/>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1C101C"/>
    <w:rPr>
      <w:rFonts w:ascii="Calibri" w:eastAsia="Times New Roman" w:hAnsi="Calibri" w:cs="Times New Roman"/>
      <w:lang w:val="en-US" w:eastAsia="ja-JP"/>
    </w:rPr>
  </w:style>
  <w:style w:type="paragraph" w:styleId="TOC3">
    <w:name w:val="toc 3"/>
    <w:basedOn w:val="Normal"/>
    <w:next w:val="Normal"/>
    <w:autoRedefine/>
    <w:uiPriority w:val="39"/>
    <w:unhideWhenUsed/>
    <w:qFormat/>
    <w:rsid w:val="001C101C"/>
    <w:pPr>
      <w:spacing w:after="100" w:line="276" w:lineRule="auto"/>
      <w:ind w:left="440"/>
    </w:pPr>
    <w:rPr>
      <w:rFonts w:ascii="Calibri" w:eastAsia="Times New Roman" w:hAnsi="Calibri" w:cs="Times New Roman"/>
      <w:lang w:val="en-US" w:eastAsia="ja-JP"/>
    </w:rPr>
  </w:style>
  <w:style w:type="paragraph" w:styleId="CommentSubject">
    <w:name w:val="annotation subject"/>
    <w:basedOn w:val="CommentText"/>
    <w:next w:val="CommentText"/>
    <w:link w:val="CommentSubjectChar"/>
    <w:uiPriority w:val="99"/>
    <w:semiHidden/>
    <w:unhideWhenUsed/>
    <w:rsid w:val="001C101C"/>
    <w:rPr>
      <w:b/>
      <w:bCs/>
    </w:rPr>
  </w:style>
  <w:style w:type="character" w:customStyle="1" w:styleId="CommentSubjectChar">
    <w:name w:val="Comment Subject Char"/>
    <w:basedOn w:val="CommentTextChar"/>
    <w:link w:val="CommentSubject"/>
    <w:uiPriority w:val="99"/>
    <w:semiHidden/>
    <w:rsid w:val="001C101C"/>
    <w:rPr>
      <w:rFonts w:ascii="Arial" w:eastAsia="Times New Roman" w:hAnsi="Arial" w:cs="Times New Roman"/>
      <w:b/>
      <w:bCs/>
      <w:sz w:val="20"/>
      <w:szCs w:val="20"/>
      <w:lang w:eastAsia="en-GB"/>
    </w:rPr>
  </w:style>
  <w:style w:type="character" w:styleId="FollowedHyperlink">
    <w:name w:val="FollowedHyperlink"/>
    <w:uiPriority w:val="99"/>
    <w:unhideWhenUsed/>
    <w:rsid w:val="001C101C"/>
    <w:rPr>
      <w:color w:val="800080"/>
      <w:u w:val="single"/>
    </w:rPr>
  </w:style>
  <w:style w:type="paragraph" w:styleId="BodyText">
    <w:name w:val="Body Text"/>
    <w:basedOn w:val="Normal"/>
    <w:link w:val="BodyTextChar"/>
    <w:uiPriority w:val="1"/>
    <w:unhideWhenUsed/>
    <w:qFormat/>
    <w:rsid w:val="001C101C"/>
    <w:pPr>
      <w:widowControl w:val="0"/>
      <w:spacing w:after="120" w:line="240" w:lineRule="auto"/>
    </w:pPr>
    <w:rPr>
      <w:rFonts w:ascii="Arial" w:eastAsia="Times New Roman" w:hAnsi="Arial" w:cs="Times New Roman"/>
      <w:szCs w:val="24"/>
      <w:lang w:eastAsia="en-GB"/>
    </w:rPr>
  </w:style>
  <w:style w:type="character" w:customStyle="1" w:styleId="BodyTextChar">
    <w:name w:val="Body Text Char"/>
    <w:basedOn w:val="DefaultParagraphFont"/>
    <w:link w:val="BodyText"/>
    <w:uiPriority w:val="1"/>
    <w:rsid w:val="001C101C"/>
    <w:rPr>
      <w:rFonts w:ascii="Arial" w:eastAsia="Times New Roman" w:hAnsi="Arial" w:cs="Times New Roman"/>
      <w:szCs w:val="24"/>
      <w:lang w:eastAsia="en-GB"/>
    </w:rPr>
  </w:style>
  <w:style w:type="paragraph" w:customStyle="1" w:styleId="TableParagraph">
    <w:name w:val="Table Paragraph"/>
    <w:basedOn w:val="Normal"/>
    <w:uiPriority w:val="1"/>
    <w:qFormat/>
    <w:rsid w:val="001C101C"/>
    <w:pPr>
      <w:widowControl w:val="0"/>
      <w:spacing w:after="0" w:line="240" w:lineRule="auto"/>
    </w:pPr>
    <w:rPr>
      <w:rFonts w:ascii="Calibri" w:eastAsia="Calibri" w:hAnsi="Calibri" w:cs="Times New Roman"/>
      <w:lang w:val="en-US"/>
    </w:rPr>
  </w:style>
  <w:style w:type="paragraph" w:styleId="BodyTextIndent2">
    <w:name w:val="Body Text Indent 2"/>
    <w:basedOn w:val="Normal"/>
    <w:link w:val="BodyTextIndent2Char"/>
    <w:uiPriority w:val="99"/>
    <w:unhideWhenUsed/>
    <w:rsid w:val="001C101C"/>
    <w:pPr>
      <w:widowControl w:val="0"/>
      <w:spacing w:after="120" w:line="480" w:lineRule="auto"/>
      <w:ind w:left="283"/>
    </w:pPr>
    <w:rPr>
      <w:rFonts w:ascii="Arial" w:eastAsia="Times New Roman" w:hAnsi="Arial" w:cs="Times New Roman"/>
      <w:szCs w:val="24"/>
      <w:lang w:eastAsia="en-GB"/>
    </w:rPr>
  </w:style>
  <w:style w:type="character" w:customStyle="1" w:styleId="BodyTextIndent2Char">
    <w:name w:val="Body Text Indent 2 Char"/>
    <w:basedOn w:val="DefaultParagraphFont"/>
    <w:link w:val="BodyTextIndent2"/>
    <w:uiPriority w:val="99"/>
    <w:rsid w:val="001C101C"/>
    <w:rPr>
      <w:rFonts w:ascii="Arial" w:eastAsia="Times New Roman" w:hAnsi="Arial" w:cs="Times New Roman"/>
      <w:szCs w:val="24"/>
      <w:lang w:eastAsia="en-GB"/>
    </w:rPr>
  </w:style>
  <w:style w:type="paragraph" w:customStyle="1" w:styleId="StyleHeading312pt">
    <w:name w:val="Style Heading 3 + 12 pt"/>
    <w:basedOn w:val="Normal"/>
    <w:rsid w:val="001C101C"/>
    <w:pPr>
      <w:numPr>
        <w:numId w:val="13"/>
      </w:numPr>
      <w:spacing w:after="0" w:line="240" w:lineRule="auto"/>
    </w:pPr>
    <w:rPr>
      <w:rFonts w:ascii="Times New Roman" w:eastAsia="Times New Roman" w:hAnsi="Times New Roman" w:cs="Times New Roman"/>
      <w:sz w:val="24"/>
      <w:szCs w:val="20"/>
    </w:rPr>
  </w:style>
  <w:style w:type="paragraph" w:customStyle="1" w:styleId="DWParaPB1">
    <w:name w:val="DW Para PB1"/>
    <w:basedOn w:val="Normal"/>
    <w:rsid w:val="00D57092"/>
    <w:pPr>
      <w:numPr>
        <w:numId w:val="28"/>
      </w:numPr>
      <w:spacing w:after="220" w:line="240" w:lineRule="auto"/>
    </w:pPr>
    <w:rPr>
      <w:rFonts w:ascii="Times New Roman" w:eastAsia="Times New Roman" w:hAnsi="Times New Roman" w:cs="Times New Roman"/>
      <w:sz w:val="20"/>
      <w:szCs w:val="20"/>
      <w:lang w:eastAsia="en-GB"/>
    </w:rPr>
  </w:style>
  <w:style w:type="paragraph" w:customStyle="1" w:styleId="DWParaPB2">
    <w:name w:val="DW Para PB2"/>
    <w:basedOn w:val="Normal"/>
    <w:rsid w:val="00D57092"/>
    <w:pPr>
      <w:numPr>
        <w:ilvl w:val="1"/>
        <w:numId w:val="28"/>
      </w:numPr>
      <w:tabs>
        <w:tab w:val="clear" w:pos="1134"/>
      </w:tabs>
      <w:spacing w:after="220" w:line="240" w:lineRule="auto"/>
    </w:pPr>
    <w:rPr>
      <w:rFonts w:ascii="Times New Roman" w:eastAsia="Times New Roman" w:hAnsi="Times New Roman" w:cs="Times New Roman"/>
      <w:sz w:val="20"/>
      <w:szCs w:val="20"/>
      <w:lang w:eastAsia="en-GB"/>
    </w:rPr>
  </w:style>
  <w:style w:type="paragraph" w:customStyle="1" w:styleId="DWParaPB3">
    <w:name w:val="DW Para PB3"/>
    <w:basedOn w:val="Normal"/>
    <w:rsid w:val="00D57092"/>
    <w:pPr>
      <w:numPr>
        <w:ilvl w:val="2"/>
        <w:numId w:val="28"/>
      </w:numPr>
      <w:tabs>
        <w:tab w:val="clear" w:pos="1701"/>
      </w:tabs>
      <w:spacing w:after="220" w:line="240" w:lineRule="auto"/>
    </w:pPr>
    <w:rPr>
      <w:rFonts w:ascii="Times New Roman" w:eastAsia="Times New Roman" w:hAnsi="Times New Roman" w:cs="Times New Roman"/>
      <w:sz w:val="20"/>
      <w:szCs w:val="20"/>
      <w:lang w:eastAsia="en-GB"/>
    </w:rPr>
  </w:style>
  <w:style w:type="paragraph" w:customStyle="1" w:styleId="DWParaPB4">
    <w:name w:val="DW Para PB4"/>
    <w:basedOn w:val="Normal"/>
    <w:rsid w:val="00D57092"/>
    <w:pPr>
      <w:numPr>
        <w:ilvl w:val="3"/>
        <w:numId w:val="28"/>
      </w:numPr>
      <w:tabs>
        <w:tab w:val="clear" w:pos="2268"/>
      </w:tabs>
      <w:spacing w:after="220" w:line="240" w:lineRule="auto"/>
    </w:pPr>
    <w:rPr>
      <w:rFonts w:ascii="Times New Roman" w:eastAsia="Times New Roman" w:hAnsi="Times New Roman" w:cs="Times New Roman"/>
      <w:sz w:val="20"/>
      <w:szCs w:val="20"/>
      <w:lang w:eastAsia="en-GB"/>
    </w:rPr>
  </w:style>
  <w:style w:type="paragraph" w:customStyle="1" w:styleId="DWParaPB5">
    <w:name w:val="DW Para PB5"/>
    <w:basedOn w:val="Normal"/>
    <w:rsid w:val="00D57092"/>
    <w:pPr>
      <w:numPr>
        <w:ilvl w:val="4"/>
        <w:numId w:val="28"/>
      </w:numPr>
      <w:tabs>
        <w:tab w:val="clear" w:pos="2835"/>
      </w:tabs>
      <w:spacing w:after="220" w:line="240" w:lineRule="auto"/>
    </w:pPr>
    <w:rPr>
      <w:rFonts w:ascii="Times New Roman" w:eastAsia="Times New Roman" w:hAnsi="Times New Roman" w:cs="Times New Roman"/>
      <w:sz w:val="20"/>
      <w:szCs w:val="20"/>
      <w:lang w:eastAsia="en-GB"/>
    </w:rPr>
  </w:style>
  <w:style w:type="numbering" w:customStyle="1" w:styleId="NoList1">
    <w:name w:val="No List1"/>
    <w:next w:val="NoList"/>
    <w:semiHidden/>
    <w:rsid w:val="00EF3F75"/>
  </w:style>
  <w:style w:type="character" w:styleId="FootnoteReference">
    <w:name w:val="footnote reference"/>
    <w:semiHidden/>
    <w:rsid w:val="00EF3F75"/>
    <w:rPr>
      <w:vertAlign w:val="superscript"/>
    </w:rPr>
  </w:style>
  <w:style w:type="paragraph" w:styleId="FootnoteText">
    <w:name w:val="footnote text"/>
    <w:basedOn w:val="Normal"/>
    <w:link w:val="FootnoteTextChar"/>
    <w:semiHidden/>
    <w:rsid w:val="00EF3F75"/>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basedOn w:val="DefaultParagraphFont"/>
    <w:link w:val="FootnoteText"/>
    <w:semiHidden/>
    <w:rsid w:val="00EF3F75"/>
    <w:rPr>
      <w:rFonts w:ascii="Arial" w:eastAsia="Times New Roman" w:hAnsi="Arial" w:cs="Times New Roman"/>
      <w:kern w:val="22"/>
      <w:sz w:val="16"/>
      <w:szCs w:val="20"/>
    </w:rPr>
  </w:style>
  <w:style w:type="paragraph" w:styleId="NormalWeb">
    <w:name w:val="Normal (Web)"/>
    <w:basedOn w:val="Normal"/>
    <w:next w:val="Normal"/>
    <w:link w:val="NormalWebChar"/>
    <w:uiPriority w:val="99"/>
    <w:rsid w:val="00EF3F75"/>
    <w:pPr>
      <w:autoSpaceDE w:val="0"/>
      <w:autoSpaceDN w:val="0"/>
      <w:adjustRightInd w:val="0"/>
      <w:spacing w:after="0" w:line="240" w:lineRule="auto"/>
    </w:pPr>
    <w:rPr>
      <w:rFonts w:ascii="Verdana" w:eastAsia="Times New Roman" w:hAnsi="Verdana" w:cs="Times New Roman"/>
      <w:sz w:val="24"/>
      <w:szCs w:val="24"/>
      <w:lang w:eastAsia="en-GB"/>
    </w:rPr>
  </w:style>
  <w:style w:type="character" w:customStyle="1" w:styleId="NormalWebChar">
    <w:name w:val="Normal (Web) Char"/>
    <w:link w:val="NormalWeb"/>
    <w:uiPriority w:val="99"/>
    <w:rsid w:val="00EF3F75"/>
    <w:rPr>
      <w:rFonts w:ascii="Verdana" w:eastAsia="Times New Roman" w:hAnsi="Verdana" w:cs="Times New Roman"/>
      <w:sz w:val="24"/>
      <w:szCs w:val="24"/>
      <w:lang w:eastAsia="en-GB"/>
    </w:rPr>
  </w:style>
  <w:style w:type="character" w:styleId="Emphasis">
    <w:name w:val="Emphasis"/>
    <w:qFormat/>
    <w:rsid w:val="00EF3F75"/>
    <w:rPr>
      <w:i/>
      <w:iCs/>
    </w:rPr>
  </w:style>
  <w:style w:type="character" w:customStyle="1" w:styleId="AdditionalMarking">
    <w:name w:val="Additional Marking"/>
    <w:rsid w:val="00EF3F75"/>
    <w:rPr>
      <w:b/>
      <w:caps/>
    </w:rPr>
  </w:style>
  <w:style w:type="paragraph" w:customStyle="1" w:styleId="AddressBlock">
    <w:name w:val="Address Block"/>
    <w:basedOn w:val="Normal"/>
    <w:rsid w:val="00EF3F75"/>
    <w:pPr>
      <w:spacing w:after="0" w:line="240" w:lineRule="auto"/>
    </w:pPr>
    <w:rPr>
      <w:rFonts w:ascii="Times New Roman" w:eastAsia="Times New Roman" w:hAnsi="Times New Roman" w:cs="Times New Roman"/>
      <w:sz w:val="20"/>
      <w:szCs w:val="20"/>
      <w:lang w:eastAsia="en-GB"/>
    </w:rPr>
  </w:style>
  <w:style w:type="paragraph" w:customStyle="1" w:styleId="DWListAlphabetical">
    <w:name w:val="DW List Alphabetical"/>
    <w:basedOn w:val="DWNormal"/>
    <w:rsid w:val="00EF3F75"/>
    <w:pPr>
      <w:widowControl/>
      <w:numPr>
        <w:numId w:val="37"/>
      </w:numPr>
      <w:tabs>
        <w:tab w:val="clear" w:pos="567"/>
      </w:tabs>
    </w:pPr>
    <w:rPr>
      <w:rFonts w:ascii="Times New Roman" w:hAnsi="Times New Roman"/>
      <w:sz w:val="20"/>
      <w:szCs w:val="20"/>
    </w:rPr>
  </w:style>
  <w:style w:type="paragraph" w:customStyle="1" w:styleId="DWAnnex">
    <w:name w:val="DW Annex"/>
    <w:basedOn w:val="DWNormal"/>
    <w:rsid w:val="00EF3F75"/>
    <w:pPr>
      <w:widowControl/>
    </w:pPr>
    <w:rPr>
      <w:rFonts w:ascii="Times New Roman" w:hAnsi="Times New Roman"/>
      <w:b/>
      <w:caps/>
      <w:sz w:val="20"/>
      <w:szCs w:val="20"/>
    </w:rPr>
  </w:style>
  <w:style w:type="paragraph" w:customStyle="1" w:styleId="Appointment">
    <w:name w:val="Appointment"/>
    <w:basedOn w:val="DWNormal"/>
    <w:next w:val="DWNormal"/>
    <w:rsid w:val="00EF3F75"/>
    <w:pPr>
      <w:widowControl/>
      <w:spacing w:before="120"/>
    </w:pPr>
    <w:rPr>
      <w:rFonts w:ascii="Times New Roman" w:hAnsi="Times New Roman"/>
      <w:i/>
      <w:sz w:val="20"/>
      <w:szCs w:val="20"/>
    </w:rPr>
  </w:style>
  <w:style w:type="paragraph" w:customStyle="1" w:styleId="Compliments">
    <w:name w:val="Compliments"/>
    <w:basedOn w:val="DWNormal"/>
    <w:next w:val="Normal"/>
    <w:rsid w:val="00EF3F75"/>
    <w:pPr>
      <w:widowControl/>
      <w:spacing w:before="1160"/>
    </w:pPr>
    <w:rPr>
      <w:rFonts w:ascii="Times New Roman" w:hAnsi="Times New Roman"/>
      <w:i/>
      <w:sz w:val="20"/>
      <w:szCs w:val="20"/>
    </w:rPr>
  </w:style>
  <w:style w:type="character" w:customStyle="1" w:styleId="DWFlag">
    <w:name w:val="DW Flag"/>
    <w:rsid w:val="00EF3F75"/>
    <w:rPr>
      <w:b/>
    </w:rPr>
  </w:style>
  <w:style w:type="character" w:customStyle="1" w:styleId="FooterCaption">
    <w:name w:val="Footer Caption"/>
    <w:rsid w:val="00EF3F75"/>
    <w:rPr>
      <w:sz w:val="12"/>
    </w:rPr>
  </w:style>
  <w:style w:type="paragraph" w:customStyle="1" w:styleId="DWHdgGroup">
    <w:name w:val="DW Hdg Group"/>
    <w:basedOn w:val="DWNormal"/>
    <w:next w:val="DWPara"/>
    <w:rsid w:val="00EF3F75"/>
    <w:pPr>
      <w:keepNext/>
      <w:widowControl/>
      <w:spacing w:after="220"/>
    </w:pPr>
    <w:rPr>
      <w:rFonts w:ascii="Times New Roman" w:hAnsi="Times New Roman"/>
      <w:b/>
      <w:caps/>
      <w:sz w:val="20"/>
      <w:szCs w:val="20"/>
    </w:rPr>
  </w:style>
  <w:style w:type="paragraph" w:customStyle="1" w:styleId="DWPara">
    <w:name w:val="DW Para"/>
    <w:basedOn w:val="DWNormal"/>
    <w:rsid w:val="00EF3F75"/>
    <w:pPr>
      <w:widowControl/>
      <w:spacing w:after="220"/>
    </w:pPr>
    <w:rPr>
      <w:rFonts w:ascii="Times New Roman" w:hAnsi="Times New Roman"/>
      <w:sz w:val="20"/>
      <w:szCs w:val="20"/>
    </w:rPr>
  </w:style>
  <w:style w:type="character" w:customStyle="1" w:styleId="HeaderCaption">
    <w:name w:val="Header Caption"/>
    <w:rsid w:val="00EF3F75"/>
    <w:rPr>
      <w:sz w:val="12"/>
    </w:rPr>
  </w:style>
  <w:style w:type="character" w:customStyle="1" w:styleId="HiddenText">
    <w:name w:val="Hidden Text"/>
    <w:rsid w:val="00EF3F75"/>
    <w:rPr>
      <w:vanish/>
    </w:rPr>
  </w:style>
  <w:style w:type="paragraph" w:customStyle="1" w:styleId="DWHdgMain">
    <w:name w:val="DW Hdg Main"/>
    <w:basedOn w:val="DWHdgGroup"/>
    <w:next w:val="DWHdgGroup"/>
    <w:rsid w:val="00EF3F75"/>
    <w:pPr>
      <w:jc w:val="center"/>
    </w:pPr>
  </w:style>
  <w:style w:type="character" w:customStyle="1" w:styleId="MarginalNote">
    <w:name w:val="Marginal Note"/>
    <w:rsid w:val="00EF3F75"/>
    <w:rPr>
      <w:rFonts w:ascii="Arial" w:hAnsi="Arial"/>
      <w:sz w:val="16"/>
    </w:rPr>
  </w:style>
  <w:style w:type="paragraph" w:customStyle="1" w:styleId="DWName">
    <w:name w:val="DW Name"/>
    <w:basedOn w:val="DWNormal"/>
    <w:next w:val="Normal"/>
    <w:rsid w:val="00EF3F75"/>
    <w:pPr>
      <w:keepNext/>
      <w:widowControl/>
      <w:spacing w:before="220"/>
    </w:pPr>
    <w:rPr>
      <w:rFonts w:ascii="Times New Roman" w:hAnsi="Times New Roman"/>
      <w:caps/>
      <w:sz w:val="20"/>
      <w:szCs w:val="20"/>
    </w:rPr>
  </w:style>
  <w:style w:type="paragraph" w:customStyle="1" w:styleId="DWListNumerical">
    <w:name w:val="DW List Numerical"/>
    <w:basedOn w:val="DWNormal"/>
    <w:rsid w:val="00EF3F75"/>
    <w:pPr>
      <w:widowControl/>
      <w:numPr>
        <w:numId w:val="35"/>
      </w:numPr>
      <w:tabs>
        <w:tab w:val="clear" w:pos="567"/>
      </w:tabs>
    </w:pPr>
    <w:rPr>
      <w:rFonts w:ascii="Times New Roman" w:hAnsi="Times New Roman"/>
      <w:sz w:val="20"/>
      <w:szCs w:val="20"/>
    </w:rPr>
  </w:style>
  <w:style w:type="paragraph" w:customStyle="1" w:styleId="Originator">
    <w:name w:val="Originator"/>
    <w:basedOn w:val="DWNormal"/>
    <w:next w:val="Normal"/>
    <w:rsid w:val="00EF3F75"/>
    <w:pPr>
      <w:widowControl/>
      <w:spacing w:after="220"/>
    </w:pPr>
    <w:rPr>
      <w:rFonts w:ascii="Times New Roman" w:hAnsi="Times New Roman"/>
      <w:sz w:val="20"/>
      <w:szCs w:val="20"/>
    </w:rPr>
  </w:style>
  <w:style w:type="character" w:customStyle="1" w:styleId="DWHdgPara">
    <w:name w:val="DW Hdg Para"/>
    <w:rsid w:val="00EF3F75"/>
    <w:rPr>
      <w:b/>
      <w:u w:val="none"/>
    </w:rPr>
  </w:style>
  <w:style w:type="character" w:customStyle="1" w:styleId="PostTown">
    <w:name w:val="Post Town"/>
    <w:rsid w:val="00EF3F75"/>
    <w:rPr>
      <w:smallCaps/>
    </w:rPr>
  </w:style>
  <w:style w:type="character" w:customStyle="1" w:styleId="ProtectiveMarking">
    <w:name w:val="Protective Marking"/>
    <w:rsid w:val="00EF3F75"/>
    <w:rPr>
      <w:b/>
      <w:caps/>
    </w:rPr>
  </w:style>
  <w:style w:type="character" w:customStyle="1" w:styleId="ReferenceDate">
    <w:name w:val="Reference/Date"/>
    <w:rsid w:val="00EF3F75"/>
    <w:rPr>
      <w:rFonts w:ascii="Arial" w:hAnsi="Arial"/>
      <w:spacing w:val="0"/>
      <w:sz w:val="20"/>
    </w:rPr>
  </w:style>
  <w:style w:type="character" w:customStyle="1" w:styleId="DWHdgSubject">
    <w:name w:val="DW Hdg Subject"/>
    <w:rsid w:val="00EF3F75"/>
    <w:rPr>
      <w:u w:val="single"/>
    </w:rPr>
  </w:style>
  <w:style w:type="paragraph" w:customStyle="1" w:styleId="DWTable">
    <w:name w:val="DW Table"/>
    <w:basedOn w:val="DWNormal"/>
    <w:rsid w:val="00EF3F75"/>
    <w:pPr>
      <w:widowControl/>
    </w:pPr>
    <w:rPr>
      <w:rFonts w:ascii="Times New Roman" w:hAnsi="Times New Roman"/>
      <w:sz w:val="20"/>
      <w:szCs w:val="20"/>
    </w:rPr>
  </w:style>
  <w:style w:type="paragraph" w:customStyle="1" w:styleId="TableBox">
    <w:name w:val="Table Box"/>
    <w:basedOn w:val="DWTable"/>
    <w:next w:val="DWPara"/>
    <w:rsid w:val="00EF3F75"/>
  </w:style>
  <w:style w:type="paragraph" w:customStyle="1" w:styleId="DWTablePara">
    <w:name w:val="DW Table Para"/>
    <w:basedOn w:val="DWTable"/>
    <w:rsid w:val="00EF3F7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F3F75"/>
    <w:pPr>
      <w:spacing w:after="100"/>
      <w:jc w:val="center"/>
    </w:pPr>
  </w:style>
  <w:style w:type="paragraph" w:customStyle="1" w:styleId="DWTableHdg">
    <w:name w:val="DW Table Hdg"/>
    <w:basedOn w:val="DWTable"/>
    <w:next w:val="DWTableCol"/>
    <w:rsid w:val="00EF3F75"/>
    <w:pPr>
      <w:spacing w:before="100" w:after="100"/>
      <w:jc w:val="center"/>
    </w:pPr>
    <w:rPr>
      <w:b/>
    </w:rPr>
  </w:style>
  <w:style w:type="paragraph" w:customStyle="1" w:styleId="TelFaxBlock">
    <w:name w:val="Tel/Fax Block"/>
    <w:basedOn w:val="Normal"/>
    <w:rsid w:val="00EF3F75"/>
    <w:pPr>
      <w:spacing w:after="0" w:line="240" w:lineRule="auto"/>
    </w:pPr>
    <w:rPr>
      <w:rFonts w:ascii="Times New Roman" w:eastAsia="Times New Roman" w:hAnsi="Times New Roman" w:cs="Times New Roman"/>
      <w:sz w:val="18"/>
      <w:szCs w:val="20"/>
      <w:lang w:eastAsia="en-GB"/>
    </w:rPr>
  </w:style>
  <w:style w:type="paragraph" w:customStyle="1" w:styleId="UnitTitle">
    <w:name w:val="Unit Title"/>
    <w:basedOn w:val="AddressBlock"/>
    <w:next w:val="AddressBlock"/>
    <w:rsid w:val="00EF3F75"/>
    <w:rPr>
      <w:b/>
      <w:sz w:val="22"/>
    </w:rPr>
  </w:style>
  <w:style w:type="paragraph" w:customStyle="1" w:styleId="DWSignature">
    <w:name w:val="DW Signature"/>
    <w:basedOn w:val="DWNormal"/>
    <w:next w:val="DWName"/>
    <w:rsid w:val="00EF3F75"/>
    <w:pPr>
      <w:widowControl/>
      <w:spacing w:before="160"/>
    </w:pPr>
    <w:rPr>
      <w:rFonts w:ascii="Times New Roman" w:hAnsi="Times New Roman"/>
      <w:sz w:val="20"/>
      <w:szCs w:val="20"/>
    </w:rPr>
  </w:style>
  <w:style w:type="character" w:styleId="PageNumber">
    <w:name w:val="page number"/>
    <w:basedOn w:val="DefaultParagraphFont"/>
    <w:rsid w:val="00EF3F75"/>
  </w:style>
  <w:style w:type="paragraph" w:customStyle="1" w:styleId="DWParaNum1">
    <w:name w:val="DW Para Num1"/>
    <w:basedOn w:val="DWPara"/>
    <w:rsid w:val="00EF3F75"/>
    <w:pPr>
      <w:numPr>
        <w:numId w:val="38"/>
      </w:numPr>
    </w:pPr>
  </w:style>
  <w:style w:type="paragraph" w:customStyle="1" w:styleId="DWParaNum2">
    <w:name w:val="DW Para Num2"/>
    <w:basedOn w:val="DWPara"/>
    <w:rsid w:val="00EF3F75"/>
    <w:pPr>
      <w:numPr>
        <w:ilvl w:val="1"/>
        <w:numId w:val="38"/>
      </w:numPr>
      <w:tabs>
        <w:tab w:val="clear" w:pos="1134"/>
      </w:tabs>
    </w:pPr>
  </w:style>
  <w:style w:type="paragraph" w:customStyle="1" w:styleId="DWParaNum3">
    <w:name w:val="DW Para Num3"/>
    <w:basedOn w:val="DWPara"/>
    <w:rsid w:val="00EF3F75"/>
    <w:pPr>
      <w:numPr>
        <w:ilvl w:val="2"/>
        <w:numId w:val="38"/>
      </w:numPr>
      <w:tabs>
        <w:tab w:val="clear" w:pos="1701"/>
      </w:tabs>
    </w:pPr>
  </w:style>
  <w:style w:type="paragraph" w:customStyle="1" w:styleId="DWParaNum4">
    <w:name w:val="DW Para Num4"/>
    <w:basedOn w:val="DWPara"/>
    <w:rsid w:val="00EF3F75"/>
    <w:pPr>
      <w:numPr>
        <w:ilvl w:val="3"/>
        <w:numId w:val="38"/>
      </w:numPr>
      <w:tabs>
        <w:tab w:val="clear" w:pos="2268"/>
      </w:tabs>
    </w:pPr>
  </w:style>
  <w:style w:type="paragraph" w:customStyle="1" w:styleId="DWParaNum5">
    <w:name w:val="DW Para Num5"/>
    <w:basedOn w:val="DWPara"/>
    <w:rsid w:val="00EF3F75"/>
    <w:pPr>
      <w:numPr>
        <w:ilvl w:val="4"/>
        <w:numId w:val="38"/>
      </w:numPr>
      <w:tabs>
        <w:tab w:val="clear" w:pos="2835"/>
      </w:tabs>
    </w:pPr>
  </w:style>
  <w:style w:type="paragraph" w:customStyle="1" w:styleId="DWTableParaNum1">
    <w:name w:val="DW Table Para Num1"/>
    <w:basedOn w:val="DWTablePara"/>
    <w:rsid w:val="00EF3F75"/>
    <w:pPr>
      <w:numPr>
        <w:numId w:val="36"/>
      </w:numPr>
      <w:tabs>
        <w:tab w:val="clear" w:pos="360"/>
        <w:tab w:val="left" w:pos="369"/>
      </w:tabs>
    </w:pPr>
  </w:style>
  <w:style w:type="paragraph" w:customStyle="1" w:styleId="DWTableParaNum2">
    <w:name w:val="DW Table Para Num2"/>
    <w:basedOn w:val="DWTablePara"/>
    <w:rsid w:val="00EF3F75"/>
    <w:pPr>
      <w:numPr>
        <w:ilvl w:val="1"/>
        <w:numId w:val="36"/>
      </w:numPr>
      <w:tabs>
        <w:tab w:val="left" w:pos="737"/>
      </w:tabs>
    </w:pPr>
  </w:style>
  <w:style w:type="paragraph" w:customStyle="1" w:styleId="DWTableParaNum3">
    <w:name w:val="DW Table Para Num3"/>
    <w:basedOn w:val="DWTablePara"/>
    <w:rsid w:val="00EF3F75"/>
    <w:pPr>
      <w:numPr>
        <w:ilvl w:val="2"/>
        <w:numId w:val="36"/>
      </w:numPr>
      <w:tabs>
        <w:tab w:val="left" w:pos="1106"/>
      </w:tabs>
    </w:pPr>
  </w:style>
  <w:style w:type="paragraph" w:customStyle="1" w:styleId="DWTableParaNum4">
    <w:name w:val="DW Table Para Num4"/>
    <w:basedOn w:val="DWTablePara"/>
    <w:rsid w:val="00EF3F75"/>
    <w:pPr>
      <w:numPr>
        <w:ilvl w:val="3"/>
        <w:numId w:val="36"/>
      </w:numPr>
      <w:tabs>
        <w:tab w:val="left" w:pos="1474"/>
      </w:tabs>
    </w:pPr>
  </w:style>
  <w:style w:type="paragraph" w:customStyle="1" w:styleId="DWTableParaNum5">
    <w:name w:val="DW Table Para Num5"/>
    <w:basedOn w:val="DWTablePara"/>
    <w:rsid w:val="00EF3F75"/>
    <w:pPr>
      <w:numPr>
        <w:ilvl w:val="4"/>
        <w:numId w:val="36"/>
      </w:numPr>
      <w:tabs>
        <w:tab w:val="left" w:pos="1843"/>
      </w:tabs>
    </w:pPr>
  </w:style>
  <w:style w:type="paragraph" w:customStyle="1" w:styleId="DWParaBul1">
    <w:name w:val="DW Para Bul1"/>
    <w:basedOn w:val="DWPara"/>
    <w:rsid w:val="00EF3F75"/>
    <w:pPr>
      <w:numPr>
        <w:numId w:val="39"/>
      </w:numPr>
    </w:pPr>
  </w:style>
  <w:style w:type="paragraph" w:customStyle="1" w:styleId="DWParaBul2">
    <w:name w:val="DW Para Bul2"/>
    <w:basedOn w:val="DWPara"/>
    <w:rsid w:val="00EF3F75"/>
    <w:pPr>
      <w:numPr>
        <w:ilvl w:val="1"/>
        <w:numId w:val="39"/>
      </w:numPr>
      <w:tabs>
        <w:tab w:val="clear" w:pos="1134"/>
      </w:tabs>
    </w:pPr>
  </w:style>
  <w:style w:type="paragraph" w:customStyle="1" w:styleId="DWParaBul3">
    <w:name w:val="DW Para Bul3"/>
    <w:basedOn w:val="DWPara"/>
    <w:rsid w:val="00EF3F75"/>
    <w:pPr>
      <w:numPr>
        <w:ilvl w:val="2"/>
        <w:numId w:val="39"/>
      </w:numPr>
      <w:tabs>
        <w:tab w:val="clear" w:pos="1701"/>
      </w:tabs>
    </w:pPr>
  </w:style>
  <w:style w:type="paragraph" w:customStyle="1" w:styleId="DWParaBul4">
    <w:name w:val="DW Para Bul4"/>
    <w:basedOn w:val="DWPara"/>
    <w:rsid w:val="00EF3F75"/>
    <w:pPr>
      <w:numPr>
        <w:ilvl w:val="3"/>
        <w:numId w:val="39"/>
      </w:numPr>
      <w:tabs>
        <w:tab w:val="clear" w:pos="2268"/>
      </w:tabs>
    </w:pPr>
  </w:style>
  <w:style w:type="paragraph" w:customStyle="1" w:styleId="DWParaBul5">
    <w:name w:val="DW Para Bul5"/>
    <w:basedOn w:val="DWPara"/>
    <w:rsid w:val="00EF3F75"/>
    <w:pPr>
      <w:numPr>
        <w:ilvl w:val="4"/>
        <w:numId w:val="39"/>
      </w:numPr>
      <w:tabs>
        <w:tab w:val="clear" w:pos="2835"/>
      </w:tabs>
    </w:pPr>
  </w:style>
  <w:style w:type="paragraph" w:customStyle="1" w:styleId="FooterFilename">
    <w:name w:val="Footer Filename"/>
    <w:basedOn w:val="Footer"/>
    <w:rsid w:val="00EF3F75"/>
    <w:pPr>
      <w:tabs>
        <w:tab w:val="clear" w:pos="4513"/>
        <w:tab w:val="clear" w:pos="9026"/>
        <w:tab w:val="center" w:pos="4815"/>
        <w:tab w:val="right" w:pos="9645"/>
      </w:tabs>
      <w:spacing w:before="120"/>
    </w:pPr>
    <w:rPr>
      <w:rFonts w:ascii="Times New Roman" w:eastAsia="Times New Roman" w:hAnsi="Times New Roman" w:cs="Times New Roman"/>
      <w:sz w:val="12"/>
      <w:szCs w:val="20"/>
      <w:lang w:eastAsia="en-GB"/>
    </w:rPr>
  </w:style>
  <w:style w:type="table" w:customStyle="1" w:styleId="TableGrid1">
    <w:name w:val="Table Grid1"/>
    <w:basedOn w:val="TableNormal"/>
    <w:next w:val="TableGrid"/>
    <w:rsid w:val="00EF3F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EF3F75"/>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EF3F7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F3F75"/>
    <w:rPr>
      <w:rFonts w:ascii="Tahoma" w:eastAsia="Times New Roman" w:hAnsi="Tahoma" w:cs="Tahoma"/>
      <w:sz w:val="20"/>
      <w:szCs w:val="20"/>
      <w:shd w:val="clear" w:color="auto" w:fill="000080"/>
    </w:rPr>
  </w:style>
  <w:style w:type="paragraph" w:styleId="ListNumber">
    <w:name w:val="List Number"/>
    <w:basedOn w:val="Normal"/>
    <w:rsid w:val="00EF3F75"/>
    <w:pPr>
      <w:tabs>
        <w:tab w:val="num" w:pos="360"/>
      </w:tabs>
      <w:spacing w:after="0" w:line="240" w:lineRule="auto"/>
      <w:ind w:left="360" w:hanging="360"/>
    </w:pPr>
    <w:rPr>
      <w:rFonts w:ascii="Arial" w:eastAsia="Times New Roman" w:hAnsi="Arial" w:cs="Times New Roman"/>
      <w:szCs w:val="24"/>
    </w:rPr>
  </w:style>
  <w:style w:type="character" w:styleId="EndnoteReference">
    <w:name w:val="endnote reference"/>
    <w:rsid w:val="00EF3F75"/>
    <w:rPr>
      <w:vertAlign w:val="superscript"/>
    </w:rPr>
  </w:style>
  <w:style w:type="paragraph" w:styleId="EndnoteText">
    <w:name w:val="endnote text"/>
    <w:basedOn w:val="DWNormal"/>
    <w:link w:val="EndnoteTextChar"/>
    <w:rsid w:val="00EF3F75"/>
    <w:pPr>
      <w:tabs>
        <w:tab w:val="left" w:pos="472"/>
        <w:tab w:val="left" w:pos="945"/>
        <w:tab w:val="left" w:pos="1417"/>
      </w:tabs>
    </w:pPr>
    <w:rPr>
      <w:sz w:val="20"/>
    </w:rPr>
  </w:style>
  <w:style w:type="character" w:customStyle="1" w:styleId="EndnoteTextChar">
    <w:name w:val="Endnote Text Char"/>
    <w:basedOn w:val="DefaultParagraphFont"/>
    <w:link w:val="EndnoteText"/>
    <w:rsid w:val="00EF3F75"/>
    <w:rPr>
      <w:rFonts w:ascii="Arial" w:eastAsia="Times New Roman" w:hAnsi="Arial" w:cs="Times New Roman"/>
      <w:sz w:val="20"/>
      <w:szCs w:val="24"/>
      <w:lang w:eastAsia="en-GB"/>
    </w:rPr>
  </w:style>
  <w:style w:type="paragraph" w:styleId="TOC4">
    <w:name w:val="toc 4"/>
    <w:basedOn w:val="TOC3"/>
    <w:rsid w:val="00EF3F75"/>
    <w:pPr>
      <w:spacing w:after="0" w:line="240" w:lineRule="auto"/>
      <w:ind w:left="660"/>
    </w:pPr>
    <w:rPr>
      <w:sz w:val="18"/>
      <w:szCs w:val="18"/>
      <w:lang w:val="en-GB" w:eastAsia="en-US"/>
    </w:rPr>
  </w:style>
  <w:style w:type="paragraph" w:styleId="TOC5">
    <w:name w:val="toc 5"/>
    <w:basedOn w:val="TOC4"/>
    <w:rsid w:val="00EF3F75"/>
    <w:pPr>
      <w:ind w:left="880"/>
    </w:pPr>
  </w:style>
  <w:style w:type="paragraph" w:styleId="TOC6">
    <w:name w:val="toc 6"/>
    <w:basedOn w:val="TOC5"/>
    <w:rsid w:val="00EF3F75"/>
    <w:pPr>
      <w:ind w:left="1100"/>
    </w:pPr>
  </w:style>
  <w:style w:type="paragraph" w:styleId="TOC7">
    <w:name w:val="toc 7"/>
    <w:basedOn w:val="TOC6"/>
    <w:rsid w:val="00EF3F75"/>
    <w:pPr>
      <w:ind w:left="1320"/>
    </w:pPr>
  </w:style>
  <w:style w:type="paragraph" w:customStyle="1" w:styleId="Char1">
    <w:name w:val="Char1"/>
    <w:basedOn w:val="Normal"/>
    <w:rsid w:val="00EF3F75"/>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EF3F75"/>
    <w:pPr>
      <w:numPr>
        <w:numId w:val="6"/>
      </w:numPr>
    </w:pPr>
  </w:style>
  <w:style w:type="character" w:customStyle="1" w:styleId="searchword">
    <w:name w:val="searchword"/>
    <w:rsid w:val="00EF3F75"/>
  </w:style>
  <w:style w:type="paragraph" w:customStyle="1" w:styleId="Style1">
    <w:name w:val="Style1"/>
    <w:basedOn w:val="Normal"/>
    <w:link w:val="Style1Char"/>
    <w:autoRedefine/>
    <w:rsid w:val="00EF3F75"/>
    <w:pPr>
      <w:widowControl w:val="0"/>
      <w:spacing w:before="360" w:after="240" w:line="240" w:lineRule="auto"/>
    </w:pPr>
    <w:rPr>
      <w:rFonts w:ascii="Arial" w:eastAsia="Times New Roman" w:hAnsi="Arial" w:cs="Times New Roman"/>
      <w:b/>
      <w:szCs w:val="24"/>
      <w:u w:val="single"/>
      <w:lang w:eastAsia="en-GB"/>
    </w:rPr>
  </w:style>
  <w:style w:type="paragraph" w:customStyle="1" w:styleId="Style2">
    <w:name w:val="Style2"/>
    <w:autoRedefine/>
    <w:rsid w:val="00EF3F75"/>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EF3F75"/>
    <w:pPr>
      <w:tabs>
        <w:tab w:val="num" w:pos="1871"/>
      </w:tabs>
    </w:pPr>
    <w:rPr>
      <w:sz w:val="20"/>
      <w:szCs w:val="20"/>
    </w:rPr>
  </w:style>
  <w:style w:type="paragraph" w:customStyle="1" w:styleId="Style4">
    <w:name w:val="Style4"/>
    <w:basedOn w:val="Style3"/>
    <w:rsid w:val="00EF3F75"/>
    <w:pPr>
      <w:tabs>
        <w:tab w:val="clear" w:pos="1871"/>
      </w:tabs>
    </w:pPr>
  </w:style>
  <w:style w:type="paragraph" w:customStyle="1" w:styleId="Style5">
    <w:name w:val="Style5"/>
    <w:basedOn w:val="Style1"/>
    <w:autoRedefine/>
    <w:rsid w:val="00EF3F75"/>
    <w:rPr>
      <w:b w:val="0"/>
    </w:rPr>
  </w:style>
  <w:style w:type="paragraph" w:customStyle="1" w:styleId="Condensed1">
    <w:name w:val="Condensed1"/>
    <w:basedOn w:val="Style1"/>
    <w:autoRedefine/>
    <w:rsid w:val="00EF3F75"/>
    <w:pPr>
      <w:keepNext/>
      <w:spacing w:before="0" w:after="0"/>
    </w:pPr>
    <w:rPr>
      <w:sz w:val="20"/>
    </w:rPr>
  </w:style>
  <w:style w:type="paragraph" w:customStyle="1" w:styleId="Condensed2">
    <w:name w:val="Condensed2"/>
    <w:basedOn w:val="Style2"/>
    <w:autoRedefine/>
    <w:rsid w:val="00EF3F75"/>
    <w:pPr>
      <w:numPr>
        <w:ilvl w:val="3"/>
        <w:numId w:val="43"/>
      </w:numPr>
      <w:tabs>
        <w:tab w:val="left" w:pos="851"/>
      </w:tabs>
      <w:spacing w:before="0" w:after="0"/>
    </w:pPr>
    <w:rPr>
      <w:sz w:val="20"/>
    </w:rPr>
  </w:style>
  <w:style w:type="paragraph" w:customStyle="1" w:styleId="Condensed3">
    <w:name w:val="Condensed3"/>
    <w:basedOn w:val="Style3"/>
    <w:rsid w:val="00EF3F75"/>
    <w:pPr>
      <w:spacing w:before="0" w:after="120"/>
      <w:ind w:left="1872" w:hanging="1021"/>
    </w:pPr>
    <w:rPr>
      <w:rFonts w:cs="Arial"/>
    </w:rPr>
  </w:style>
  <w:style w:type="paragraph" w:customStyle="1" w:styleId="Condensed4">
    <w:name w:val="Condensed4"/>
    <w:basedOn w:val="Style4"/>
    <w:autoRedefine/>
    <w:rsid w:val="00EF3F75"/>
    <w:pPr>
      <w:tabs>
        <w:tab w:val="num" w:pos="2835"/>
      </w:tabs>
      <w:spacing w:before="0" w:after="120"/>
      <w:ind w:left="2835" w:hanging="964"/>
      <w:contextualSpacing/>
    </w:pPr>
    <w:rPr>
      <w:rFonts w:cs="Arial"/>
    </w:rPr>
  </w:style>
  <w:style w:type="paragraph" w:customStyle="1" w:styleId="condensed2nonumber">
    <w:name w:val="condensed2 no number"/>
    <w:basedOn w:val="Style3"/>
    <w:rsid w:val="00EF3F75"/>
    <w:pPr>
      <w:tabs>
        <w:tab w:val="clear" w:pos="1871"/>
      </w:tabs>
      <w:spacing w:before="0" w:after="120"/>
      <w:ind w:left="1702" w:hanging="851"/>
    </w:pPr>
    <w:rPr>
      <w:rFonts w:cs="Arial"/>
    </w:rPr>
  </w:style>
  <w:style w:type="paragraph" w:customStyle="1" w:styleId="Condensed5">
    <w:name w:val="Condensed5"/>
    <w:basedOn w:val="Style5"/>
    <w:autoRedefine/>
    <w:rsid w:val="00EF3F75"/>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EF3F75"/>
    <w:rPr>
      <w:rFonts w:ascii="Arial" w:eastAsia="Times New Roman" w:hAnsi="Arial" w:cs="Times New Roman"/>
      <w:b/>
      <w:szCs w:val="24"/>
      <w:u w:val="single"/>
      <w:lang w:eastAsia="en-GB"/>
    </w:rPr>
  </w:style>
  <w:style w:type="paragraph" w:customStyle="1" w:styleId="StyleHeading2Justified">
    <w:name w:val="Style Heading 2 + Justified"/>
    <w:basedOn w:val="Heading2"/>
    <w:rsid w:val="00EF3F75"/>
    <w:pPr>
      <w:numPr>
        <w:numId w:val="0"/>
      </w:numPr>
      <w:tabs>
        <w:tab w:val="num" w:pos="851"/>
      </w:tabs>
      <w:ind w:left="851" w:hanging="709"/>
    </w:pPr>
    <w:rPr>
      <w:b/>
      <w:bCs/>
      <w:szCs w:val="20"/>
    </w:rPr>
  </w:style>
  <w:style w:type="paragraph" w:styleId="TOAHeading">
    <w:name w:val="toa heading"/>
    <w:basedOn w:val="Normal"/>
    <w:next w:val="Normal"/>
    <w:rsid w:val="00EF3F75"/>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3">
    <w:name w:val="Body Text 3"/>
    <w:basedOn w:val="Normal"/>
    <w:link w:val="BodyText3Char"/>
    <w:rsid w:val="00EF3F75"/>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EF3F75"/>
    <w:rPr>
      <w:rFonts w:ascii="Times New Roman" w:eastAsia="Times New Roman" w:hAnsi="Times New Roman" w:cs="Times New Roman"/>
      <w:b/>
      <w:i/>
      <w:sz w:val="20"/>
      <w:szCs w:val="20"/>
    </w:rPr>
  </w:style>
  <w:style w:type="paragraph" w:customStyle="1" w:styleId="StyleHeading210ptLeft1cmFirstline0cm">
    <w:name w:val="Style Heading 2 + 10 pt Left:  1 cm First line:  0 cm"/>
    <w:basedOn w:val="Heading2"/>
    <w:rsid w:val="00EF3F75"/>
    <w:pPr>
      <w:numPr>
        <w:numId w:val="0"/>
      </w:numPr>
      <w:tabs>
        <w:tab w:val="num" w:pos="851"/>
      </w:tabs>
      <w:ind w:left="567"/>
    </w:pPr>
    <w:rPr>
      <w:b/>
      <w:szCs w:val="20"/>
    </w:rPr>
  </w:style>
  <w:style w:type="paragraph" w:styleId="TOC8">
    <w:name w:val="toc 8"/>
    <w:basedOn w:val="Normal"/>
    <w:next w:val="Normal"/>
    <w:autoRedefine/>
    <w:rsid w:val="00EF3F75"/>
    <w:pPr>
      <w:spacing w:after="0" w:line="240" w:lineRule="auto"/>
      <w:ind w:left="1540"/>
    </w:pPr>
    <w:rPr>
      <w:rFonts w:ascii="Calibri" w:eastAsia="Times New Roman" w:hAnsi="Calibri" w:cs="Times New Roman"/>
      <w:sz w:val="18"/>
      <w:szCs w:val="18"/>
    </w:rPr>
  </w:style>
  <w:style w:type="paragraph" w:styleId="TOC9">
    <w:name w:val="toc 9"/>
    <w:basedOn w:val="Normal"/>
    <w:next w:val="Normal"/>
    <w:autoRedefine/>
    <w:rsid w:val="00EF3F75"/>
    <w:pPr>
      <w:spacing w:after="0" w:line="240" w:lineRule="auto"/>
      <w:ind w:left="1760"/>
    </w:pPr>
    <w:rPr>
      <w:rFonts w:ascii="Calibri" w:eastAsia="Times New Roman" w:hAnsi="Calibri" w:cs="Times New Roman"/>
      <w:sz w:val="18"/>
      <w:szCs w:val="18"/>
    </w:rPr>
  </w:style>
  <w:style w:type="paragraph" w:customStyle="1" w:styleId="StyleHeading1CenteredLeft025cmFirstline0cm">
    <w:name w:val="Style Heading 1 + Centered Left:  0.25 cm First line:  0 cm"/>
    <w:rsid w:val="00EF3F75"/>
    <w:pPr>
      <w:spacing w:after="0" w:line="240" w:lineRule="auto"/>
      <w:ind w:left="142"/>
      <w:jc w:val="center"/>
    </w:pPr>
    <w:rPr>
      <w:rFonts w:ascii="Arial" w:eastAsia="Times New Roman" w:hAnsi="Arial" w:cs="Times New Roman"/>
      <w:b/>
      <w:bCs/>
      <w:szCs w:val="20"/>
      <w:u w:val="single"/>
      <w:lang w:eastAsia="en-GB"/>
    </w:rPr>
  </w:style>
  <w:style w:type="character" w:customStyle="1" w:styleId="Style10pt">
    <w:name w:val="Style 10 pt"/>
    <w:rsid w:val="00EF3F75"/>
    <w:rPr>
      <w:sz w:val="20"/>
    </w:rPr>
  </w:style>
  <w:style w:type="table" w:styleId="TableWeb1">
    <w:name w:val="Table Web 1"/>
    <w:basedOn w:val="TableNormal"/>
    <w:rsid w:val="00EF3F75"/>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2T2plus">
    <w:name w:val="Heading2 T2plus"/>
    <w:basedOn w:val="Normal"/>
    <w:autoRedefine/>
    <w:qFormat/>
    <w:rsid w:val="00EF3F75"/>
    <w:pPr>
      <w:widowControl w:val="0"/>
      <w:spacing w:after="0" w:line="240" w:lineRule="auto"/>
      <w:ind w:left="1440" w:hanging="720"/>
      <w:outlineLvl w:val="1"/>
    </w:pPr>
    <w:rPr>
      <w:rFonts w:ascii="Arial" w:eastAsia="Times New Roman" w:hAnsi="Arial" w:cs="Arial"/>
      <w:b/>
      <w:szCs w:val="28"/>
      <w:lang w:eastAsia="en-GB"/>
    </w:rPr>
  </w:style>
  <w:style w:type="paragraph" w:customStyle="1" w:styleId="StyleHeading2T2plusNotBold">
    <w:name w:val="Style Heading2 T2plus + Not Bold"/>
    <w:basedOn w:val="Heading2T2plus"/>
    <w:rsid w:val="00EF3F75"/>
    <w:rPr>
      <w:b w:val="0"/>
    </w:rPr>
  </w:style>
  <w:style w:type="paragraph" w:customStyle="1" w:styleId="DESletterhead1">
    <w:name w:val="DES letterhead 1"/>
    <w:link w:val="DESletterhead1Char"/>
    <w:rsid w:val="00EF3F75"/>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EF3F75"/>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EF3F75"/>
    <w:pPr>
      <w:widowControl/>
      <w:numPr>
        <w:numId w:val="0"/>
      </w:numPr>
      <w:spacing w:before="240" w:after="240"/>
    </w:pPr>
    <w:rPr>
      <w:color w:val="000000"/>
      <w:kern w:val="32"/>
      <w:sz w:val="20"/>
      <w:u w:val="none"/>
    </w:rPr>
  </w:style>
  <w:style w:type="character" w:customStyle="1" w:styleId="tcsectionheadingsChar">
    <w:name w:val="tc_section_headings Char"/>
    <w:link w:val="tcsectionheadings"/>
    <w:rsid w:val="00EF3F75"/>
    <w:rPr>
      <w:rFonts w:ascii="Arial" w:eastAsia="Times New Roman" w:hAnsi="Arial" w:cs="Arial"/>
      <w:b/>
      <w:bCs/>
      <w:color w:val="000000"/>
      <w:kern w:val="32"/>
      <w:sz w:val="20"/>
      <w:szCs w:val="32"/>
      <w:lang w:eastAsia="en-GB"/>
    </w:rPr>
  </w:style>
  <w:style w:type="paragraph" w:customStyle="1" w:styleId="tcconditionheadings">
    <w:name w:val="tc_condition_headings"/>
    <w:basedOn w:val="Heading2"/>
    <w:link w:val="tcconditionheadingsChar"/>
    <w:qFormat/>
    <w:rsid w:val="00EF3F75"/>
    <w:pPr>
      <w:keepNext/>
      <w:widowControl/>
      <w:numPr>
        <w:ilvl w:val="0"/>
        <w:numId w:val="0"/>
      </w:numPr>
      <w:overflowPunct w:val="0"/>
      <w:autoSpaceDE w:val="0"/>
      <w:autoSpaceDN w:val="0"/>
      <w:adjustRightInd w:val="0"/>
      <w:spacing w:before="240" w:after="240"/>
      <w:ind w:left="720"/>
      <w:jc w:val="left"/>
      <w:textAlignment w:val="baseline"/>
    </w:pPr>
    <w:rPr>
      <w:rFonts w:cs="Arial"/>
      <w:b/>
      <w:color w:val="000000"/>
      <w:kern w:val="22"/>
      <w:sz w:val="20"/>
      <w:lang w:eastAsia="en-US"/>
    </w:rPr>
  </w:style>
  <w:style w:type="character" w:customStyle="1" w:styleId="tcconditionheadingsChar">
    <w:name w:val="tc_condition_headings Char"/>
    <w:link w:val="tcconditionheadings"/>
    <w:rsid w:val="00EF3F75"/>
    <w:rPr>
      <w:rFonts w:ascii="Arial" w:eastAsia="Times New Roman" w:hAnsi="Arial" w:cs="Arial"/>
      <w:b/>
      <w:color w:val="000000"/>
      <w:kern w:val="22"/>
      <w:sz w:val="20"/>
      <w:szCs w:val="24"/>
    </w:rPr>
  </w:style>
  <w:style w:type="paragraph" w:customStyle="1" w:styleId="tcconditiontext">
    <w:name w:val="tc_condition_text"/>
    <w:basedOn w:val="Normal"/>
    <w:link w:val="tcconditiontextChar"/>
    <w:qFormat/>
    <w:rsid w:val="00EF3F75"/>
    <w:pPr>
      <w:spacing w:after="0" w:line="240" w:lineRule="auto"/>
    </w:pPr>
    <w:rPr>
      <w:rFonts w:ascii="Arial" w:eastAsia="Times New Roman" w:hAnsi="Arial" w:cs="Arial"/>
      <w:color w:val="000000"/>
      <w:sz w:val="20"/>
      <w:szCs w:val="24"/>
    </w:rPr>
  </w:style>
  <w:style w:type="character" w:customStyle="1" w:styleId="tcconditiontextChar">
    <w:name w:val="tc_condition_text Char"/>
    <w:link w:val="tcconditiontext"/>
    <w:rsid w:val="00EF3F75"/>
    <w:rPr>
      <w:rFonts w:ascii="Arial" w:eastAsia="Times New Roman" w:hAnsi="Arial" w:cs="Arial"/>
      <w:color w:val="000000"/>
      <w:sz w:val="20"/>
      <w:szCs w:val="24"/>
    </w:rPr>
  </w:style>
  <w:style w:type="paragraph" w:customStyle="1" w:styleId="tcnarrativeheading">
    <w:name w:val="tc_narrative_heading"/>
    <w:basedOn w:val="Heading2"/>
    <w:link w:val="tcnarrativeheadingChar"/>
    <w:qFormat/>
    <w:rsid w:val="00EF3F75"/>
    <w:pPr>
      <w:keepNext/>
      <w:widowControl/>
      <w:numPr>
        <w:ilvl w:val="0"/>
        <w:numId w:val="0"/>
      </w:numPr>
      <w:overflowPunct w:val="0"/>
      <w:autoSpaceDE w:val="0"/>
      <w:autoSpaceDN w:val="0"/>
      <w:adjustRightInd w:val="0"/>
      <w:spacing w:before="240" w:after="240"/>
      <w:jc w:val="left"/>
      <w:textAlignment w:val="baseline"/>
    </w:pPr>
    <w:rPr>
      <w:rFonts w:cs="Arial"/>
      <w:b/>
      <w:color w:val="000000"/>
      <w:kern w:val="22"/>
      <w:sz w:val="20"/>
      <w:lang w:eastAsia="en-US"/>
    </w:rPr>
  </w:style>
  <w:style w:type="character" w:customStyle="1" w:styleId="tcnarrativeheadingChar">
    <w:name w:val="tc_narrative_heading Char"/>
    <w:link w:val="tcnarrativeheading"/>
    <w:rsid w:val="00EF3F75"/>
    <w:rPr>
      <w:rFonts w:ascii="Arial" w:eastAsia="Times New Roman" w:hAnsi="Arial" w:cs="Arial"/>
      <w:b/>
      <w:color w:val="000000"/>
      <w:kern w:val="22"/>
      <w:sz w:val="20"/>
      <w:szCs w:val="24"/>
    </w:rPr>
  </w:style>
  <w:style w:type="paragraph" w:customStyle="1" w:styleId="tcsnitsheading">
    <w:name w:val="tc_snits_heading"/>
    <w:basedOn w:val="Heading2"/>
    <w:link w:val="tcsnitsheadingChar"/>
    <w:qFormat/>
    <w:rsid w:val="00EF3F75"/>
    <w:pPr>
      <w:keepNext/>
      <w:widowControl/>
      <w:numPr>
        <w:ilvl w:val="0"/>
        <w:numId w:val="0"/>
      </w:numPr>
      <w:overflowPunct w:val="0"/>
      <w:autoSpaceDE w:val="0"/>
      <w:autoSpaceDN w:val="0"/>
      <w:adjustRightInd w:val="0"/>
      <w:spacing w:before="240" w:after="240"/>
      <w:jc w:val="left"/>
      <w:textAlignment w:val="baseline"/>
    </w:pPr>
    <w:rPr>
      <w:rFonts w:cs="Arial"/>
      <w:b/>
      <w:color w:val="000000"/>
      <w:kern w:val="22"/>
      <w:lang w:eastAsia="en-US"/>
    </w:rPr>
  </w:style>
  <w:style w:type="character" w:customStyle="1" w:styleId="tcsnitsheadingChar">
    <w:name w:val="tc_snits_heading Char"/>
    <w:link w:val="tcsnitsheading"/>
    <w:rsid w:val="00EF3F75"/>
    <w:rPr>
      <w:rFonts w:ascii="Arial" w:eastAsia="Times New Roman" w:hAnsi="Arial" w:cs="Arial"/>
      <w:b/>
      <w:color w:val="000000"/>
      <w:kern w:val="22"/>
      <w:szCs w:val="24"/>
    </w:rPr>
  </w:style>
  <w:style w:type="paragraph" w:customStyle="1" w:styleId="tcsnitstext">
    <w:name w:val="tc_snits_text"/>
    <w:basedOn w:val="Normal"/>
    <w:link w:val="tcsnitstextChar"/>
    <w:qFormat/>
    <w:rsid w:val="00EF3F75"/>
    <w:pPr>
      <w:spacing w:after="0" w:line="240" w:lineRule="auto"/>
    </w:pPr>
    <w:rPr>
      <w:rFonts w:ascii="Arial" w:eastAsia="Times New Roman" w:hAnsi="Arial" w:cs="Arial"/>
      <w:color w:val="000000"/>
      <w:szCs w:val="24"/>
    </w:rPr>
  </w:style>
  <w:style w:type="character" w:customStyle="1" w:styleId="tcsnitstextChar">
    <w:name w:val="tc_snits_text Char"/>
    <w:link w:val="tcsnitstext"/>
    <w:rsid w:val="00EF3F75"/>
    <w:rPr>
      <w:rFonts w:ascii="Arial" w:eastAsia="Times New Roman" w:hAnsi="Arial" w:cs="Arial"/>
      <w:color w:val="000000"/>
      <w:szCs w:val="24"/>
    </w:rPr>
  </w:style>
  <w:style w:type="numbering" w:customStyle="1" w:styleId="NoList11">
    <w:name w:val="No List11"/>
    <w:next w:val="NoList"/>
    <w:uiPriority w:val="99"/>
    <w:semiHidden/>
    <w:unhideWhenUsed/>
    <w:rsid w:val="00EF3F75"/>
  </w:style>
  <w:style w:type="numbering" w:customStyle="1" w:styleId="NoList111">
    <w:name w:val="No List111"/>
    <w:next w:val="NoList"/>
    <w:semiHidden/>
    <w:rsid w:val="00EF3F75"/>
  </w:style>
  <w:style w:type="paragraph" w:customStyle="1" w:styleId="Char11">
    <w:name w:val="Char11"/>
    <w:basedOn w:val="Normal"/>
    <w:rsid w:val="00EF3F75"/>
    <w:pPr>
      <w:keepLines/>
      <w:widowControl w:val="0"/>
      <w:spacing w:after="40" w:line="240" w:lineRule="exact"/>
      <w:ind w:left="2977"/>
    </w:pPr>
    <w:rPr>
      <w:rFonts w:ascii="Tahoma" w:eastAsia="Times New Roman" w:hAnsi="Tahoma" w:cs="Times New Roman"/>
      <w:szCs w:val="24"/>
      <w:lang w:val="en-US"/>
    </w:rPr>
  </w:style>
  <w:style w:type="numbering" w:customStyle="1" w:styleId="1111111">
    <w:name w:val="1 / 1.1 / 1.1.11"/>
    <w:basedOn w:val="NoList"/>
    <w:next w:val="111111"/>
    <w:rsid w:val="00EF3F75"/>
    <w:pPr>
      <w:numPr>
        <w:numId w:val="42"/>
      </w:numPr>
    </w:pPr>
  </w:style>
  <w:style w:type="table" w:customStyle="1" w:styleId="TableWeb11">
    <w:name w:val="Table Web 11"/>
    <w:basedOn w:val="TableNormal"/>
    <w:next w:val="TableWeb1"/>
    <w:rsid w:val="00EF3F75"/>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F3F75"/>
    <w:pPr>
      <w:spacing w:after="0" w:line="240" w:lineRule="auto"/>
    </w:pPr>
    <w:rPr>
      <w:rFonts w:ascii="Arial" w:eastAsia="Times New Roman" w:hAnsi="Arial" w:cs="Times New Roman"/>
      <w:szCs w:val="24"/>
    </w:rPr>
  </w:style>
  <w:style w:type="table" w:customStyle="1" w:styleId="TableGrid11">
    <w:name w:val="Table Grid11"/>
    <w:basedOn w:val="TableNormal"/>
    <w:next w:val="TableGrid"/>
    <w:uiPriority w:val="59"/>
    <w:rsid w:val="00EF3F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F3F7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F3F75"/>
    <w:rPr>
      <w:rFonts w:ascii="Times New Roman" w:eastAsia="Times New Roman" w:hAnsi="Times New Roman" w:cs="Times New Roman"/>
      <w:b/>
      <w:sz w:val="20"/>
      <w:szCs w:val="20"/>
    </w:rPr>
  </w:style>
  <w:style w:type="paragraph" w:styleId="Caption">
    <w:name w:val="caption"/>
    <w:aliases w:val="Ca,Légende italique"/>
    <w:basedOn w:val="Normal"/>
    <w:next w:val="Normal"/>
    <w:link w:val="CaptionChar"/>
    <w:qFormat/>
    <w:rsid w:val="00EF3F75"/>
    <w:pPr>
      <w:keepNext/>
      <w:spacing w:after="0" w:line="240" w:lineRule="auto"/>
      <w:jc w:val="center"/>
    </w:pPr>
    <w:rPr>
      <w:rFonts w:ascii="Arial" w:eastAsia="Times New Roman" w:hAnsi="Arial" w:cs="Arial"/>
      <w:b/>
      <w:bCs/>
      <w:sz w:val="24"/>
      <w:szCs w:val="24"/>
      <w:lang w:eastAsia="en-GB"/>
    </w:rPr>
  </w:style>
  <w:style w:type="character" w:customStyle="1" w:styleId="CaptionChar">
    <w:name w:val="Caption Char"/>
    <w:aliases w:val="Ca Char,Légende italique Char"/>
    <w:link w:val="Caption"/>
    <w:rsid w:val="00EF3F75"/>
    <w:rPr>
      <w:rFonts w:ascii="Arial" w:eastAsia="Times New Roman" w:hAnsi="Arial" w:cs="Arial"/>
      <w:b/>
      <w:bCs/>
      <w:sz w:val="24"/>
      <w:szCs w:val="24"/>
      <w:lang w:eastAsia="en-GB"/>
    </w:rPr>
  </w:style>
  <w:style w:type="table" w:customStyle="1" w:styleId="TableGrid2">
    <w:name w:val="Table Grid2"/>
    <w:basedOn w:val="TableNormal"/>
    <w:next w:val="TableGrid"/>
    <w:rsid w:val="00EF3F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Heading">
    <w:name w:val="Major Heading"/>
    <w:basedOn w:val="Normal"/>
    <w:rsid w:val="00EF3F75"/>
    <w:pPr>
      <w:keepNext/>
      <w:spacing w:before="120" w:after="0" w:line="240" w:lineRule="auto"/>
      <w:jc w:val="both"/>
    </w:pPr>
    <w:rPr>
      <w:rFonts w:ascii="Times New Roman" w:eastAsia="Times New Roman" w:hAnsi="Times New Roman" w:cs="Times New Roman"/>
      <w:b/>
      <w:sz w:val="28"/>
      <w:szCs w:val="20"/>
    </w:rPr>
  </w:style>
  <w:style w:type="numbering" w:customStyle="1" w:styleId="NoList2">
    <w:name w:val="No List2"/>
    <w:next w:val="NoList"/>
    <w:uiPriority w:val="99"/>
    <w:semiHidden/>
    <w:rsid w:val="00EF3F75"/>
  </w:style>
  <w:style w:type="numbering" w:customStyle="1" w:styleId="11111111">
    <w:name w:val="1 / 1.1 / 1.1.111"/>
    <w:basedOn w:val="NoList"/>
    <w:next w:val="111111"/>
    <w:rsid w:val="00EF3F75"/>
    <w:pPr>
      <w:numPr>
        <w:numId w:val="40"/>
      </w:numPr>
    </w:pPr>
  </w:style>
  <w:style w:type="paragraph" w:customStyle="1" w:styleId="msolistparagraph0">
    <w:name w:val="msolistparagraph"/>
    <w:basedOn w:val="Normal"/>
    <w:rsid w:val="00EF3F75"/>
    <w:pPr>
      <w:spacing w:after="0" w:line="240" w:lineRule="auto"/>
      <w:ind w:left="720"/>
    </w:pPr>
    <w:rPr>
      <w:rFonts w:ascii="Times New Roman" w:eastAsia="Times New Roman" w:hAnsi="Times New Roman" w:cs="Times New Roman"/>
      <w:sz w:val="24"/>
      <w:szCs w:val="24"/>
      <w:lang w:eastAsia="en-GB"/>
    </w:rPr>
  </w:style>
  <w:style w:type="table" w:customStyle="1" w:styleId="TableWeb111">
    <w:name w:val="Table Web 111"/>
    <w:basedOn w:val="TableNormal"/>
    <w:next w:val="TableWeb1"/>
    <w:rsid w:val="00EF3F75"/>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6">
    <w:name w:val="Style6"/>
    <w:basedOn w:val="Normal"/>
    <w:link w:val="Style6Char"/>
    <w:rsid w:val="00EF3F75"/>
    <w:pPr>
      <w:widowControl w:val="0"/>
      <w:spacing w:after="0" w:line="240" w:lineRule="auto"/>
    </w:pPr>
    <w:rPr>
      <w:rFonts w:ascii="Arial" w:eastAsia="Times New Roman" w:hAnsi="Arial" w:cs="Times New Roman"/>
      <w:szCs w:val="24"/>
      <w:lang w:eastAsia="en-GB"/>
    </w:rPr>
  </w:style>
  <w:style w:type="character" w:customStyle="1" w:styleId="Style6Char">
    <w:name w:val="Style6 Char"/>
    <w:link w:val="Style6"/>
    <w:rsid w:val="00EF3F75"/>
    <w:rPr>
      <w:rFonts w:ascii="Arial" w:eastAsia="Times New Roman" w:hAnsi="Arial" w:cs="Times New Roman"/>
      <w:szCs w:val="24"/>
      <w:lang w:eastAsia="en-GB"/>
    </w:rPr>
  </w:style>
  <w:style w:type="numbering" w:customStyle="1" w:styleId="NoList3">
    <w:name w:val="No List3"/>
    <w:next w:val="NoList"/>
    <w:uiPriority w:val="99"/>
    <w:semiHidden/>
    <w:unhideWhenUsed/>
    <w:rsid w:val="00EF3F75"/>
  </w:style>
  <w:style w:type="numbering" w:customStyle="1" w:styleId="NoList4">
    <w:name w:val="No List4"/>
    <w:next w:val="NoList"/>
    <w:uiPriority w:val="99"/>
    <w:semiHidden/>
    <w:unhideWhenUsed/>
    <w:rsid w:val="00EF3F75"/>
  </w:style>
  <w:style w:type="table" w:customStyle="1" w:styleId="TableGrid3">
    <w:name w:val="Table Grid3"/>
    <w:basedOn w:val="TableNormal"/>
    <w:next w:val="TableGrid"/>
    <w:uiPriority w:val="59"/>
    <w:rsid w:val="00EF3F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NG3MainHeadersAppendix">
    <w:name w:val="ARIAL NG3 Main Headers Appendix"/>
    <w:basedOn w:val="Normal"/>
    <w:qFormat/>
    <w:rsid w:val="0077025A"/>
    <w:pPr>
      <w:spacing w:before="120" w:after="120" w:line="280" w:lineRule="exact"/>
      <w:jc w:val="both"/>
      <w:outlineLvl w:val="0"/>
    </w:pPr>
    <w:rPr>
      <w:rFonts w:ascii="Arial" w:eastAsia="Times New Roman" w:hAnsi="Arial" w:cs="Open Sans Extrabold"/>
      <w:b/>
      <w:bCs/>
      <w:color w:val="D6001C"/>
      <w:kern w:val="32"/>
      <w:sz w:val="24"/>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54118">
      <w:bodyDiv w:val="1"/>
      <w:marLeft w:val="0"/>
      <w:marRight w:val="0"/>
      <w:marTop w:val="0"/>
      <w:marBottom w:val="0"/>
      <w:divBdr>
        <w:top w:val="none" w:sz="0" w:space="0" w:color="auto"/>
        <w:left w:val="none" w:sz="0" w:space="0" w:color="auto"/>
        <w:bottom w:val="none" w:sz="0" w:space="0" w:color="auto"/>
        <w:right w:val="none" w:sz="0" w:space="0" w:color="auto"/>
      </w:divBdr>
    </w:div>
    <w:div w:id="735393345">
      <w:bodyDiv w:val="1"/>
      <w:marLeft w:val="0"/>
      <w:marRight w:val="0"/>
      <w:marTop w:val="0"/>
      <w:marBottom w:val="0"/>
      <w:divBdr>
        <w:top w:val="none" w:sz="0" w:space="0" w:color="auto"/>
        <w:left w:val="none" w:sz="0" w:space="0" w:color="auto"/>
        <w:bottom w:val="none" w:sz="0" w:space="0" w:color="auto"/>
        <w:right w:val="none" w:sz="0" w:space="0" w:color="auto"/>
      </w:divBdr>
    </w:div>
    <w:div w:id="872497953">
      <w:bodyDiv w:val="1"/>
      <w:marLeft w:val="0"/>
      <w:marRight w:val="0"/>
      <w:marTop w:val="0"/>
      <w:marBottom w:val="0"/>
      <w:divBdr>
        <w:top w:val="none" w:sz="0" w:space="0" w:color="auto"/>
        <w:left w:val="none" w:sz="0" w:space="0" w:color="auto"/>
        <w:bottom w:val="none" w:sz="0" w:space="0" w:color="auto"/>
        <w:right w:val="none" w:sz="0" w:space="0" w:color="auto"/>
      </w:divBdr>
    </w:div>
    <w:div w:id="965158274">
      <w:bodyDiv w:val="1"/>
      <w:marLeft w:val="0"/>
      <w:marRight w:val="0"/>
      <w:marTop w:val="0"/>
      <w:marBottom w:val="0"/>
      <w:divBdr>
        <w:top w:val="none" w:sz="0" w:space="0" w:color="auto"/>
        <w:left w:val="none" w:sz="0" w:space="0" w:color="auto"/>
        <w:bottom w:val="none" w:sz="0" w:space="0" w:color="auto"/>
        <w:right w:val="none" w:sz="0" w:space="0" w:color="auto"/>
      </w:divBdr>
    </w:div>
    <w:div w:id="1395853373">
      <w:bodyDiv w:val="1"/>
      <w:marLeft w:val="0"/>
      <w:marRight w:val="0"/>
      <w:marTop w:val="0"/>
      <w:marBottom w:val="0"/>
      <w:divBdr>
        <w:top w:val="none" w:sz="0" w:space="0" w:color="auto"/>
        <w:left w:val="none" w:sz="0" w:space="0" w:color="auto"/>
        <w:bottom w:val="none" w:sz="0" w:space="0" w:color="auto"/>
        <w:right w:val="none" w:sz="0" w:space="0" w:color="auto"/>
      </w:divBdr>
    </w:div>
    <w:div w:id="1928998116">
      <w:bodyDiv w:val="1"/>
      <w:marLeft w:val="0"/>
      <w:marRight w:val="0"/>
      <w:marTop w:val="0"/>
      <w:marBottom w:val="0"/>
      <w:divBdr>
        <w:top w:val="none" w:sz="0" w:space="0" w:color="auto"/>
        <w:left w:val="none" w:sz="0" w:space="0" w:color="auto"/>
        <w:bottom w:val="none" w:sz="0" w:space="0" w:color="auto"/>
        <w:right w:val="none" w:sz="0" w:space="0" w:color="auto"/>
      </w:divBdr>
    </w:div>
    <w:div w:id="20070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image" Target="media/image3.png"/><Relationship Id="rId21" Type="http://schemas.openxmlformats.org/officeDocument/2006/relationships/footer" Target="footer7.xm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oter" Target="footer23.xml"/><Relationship Id="rId50" Type="http://schemas.openxmlformats.org/officeDocument/2006/relationships/header" Target="header13.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image" Target="media/image2.png"/><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0.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0.xml"/><Relationship Id="rId32" Type="http://schemas.openxmlformats.org/officeDocument/2006/relationships/header" Target="header5.xml"/><Relationship Id="rId37" Type="http://schemas.openxmlformats.org/officeDocument/2006/relationships/footer" Target="footer19.xml"/><Relationship Id="rId40" Type="http://schemas.openxmlformats.org/officeDocument/2006/relationships/header" Target="header8.xml"/><Relationship Id="rId45" Type="http://schemas.openxmlformats.org/officeDocument/2006/relationships/footer" Target="footer22.xml"/><Relationship Id="rId53" Type="http://schemas.openxmlformats.org/officeDocument/2006/relationships/footer" Target="foot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eader" Target="header7.xml"/><Relationship Id="rId49" Type="http://schemas.openxmlformats.org/officeDocument/2006/relationships/footer" Target="footer2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6.xml"/><Relationship Id="rId44" Type="http://schemas.openxmlformats.org/officeDocument/2006/relationships/header" Target="header10.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eader" Target="header4.xml"/><Relationship Id="rId35" Type="http://schemas.openxmlformats.org/officeDocument/2006/relationships/footer" Target="footer18.xml"/><Relationship Id="rId43" Type="http://schemas.openxmlformats.org/officeDocument/2006/relationships/footer" Target="footer21.xml"/><Relationship Id="rId48" Type="http://schemas.openxmlformats.org/officeDocument/2006/relationships/header" Target="header12.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2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Emily Barrow</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2017-11-08T00:00:00+00:00</CreatedOriginated>
    <FOIExemption xmlns="http://schemas.microsoft.com/sharepoint/v3">No</FOIExemption>
    <Description xmlns="http://schemas.microsoft.com/sharepoint/v3">20180403_CBRN00227_MIZZY_Medium_Final_Contract_V1</Description>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7517DE4C92C9F44CAEFE17B2F2E32B69" ma:contentTypeVersion="16" ma:contentTypeDescription="Designed to facilitate the storage of MOD Documents with a '.doc' or '.docx' extension" ma:contentTypeScope="" ma:versionID="dd7df49b746c09892e632aa419b07905">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0d64232548665624be737d5a801080c1"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CC12-A074-461C-8455-66764D4BE0F4}">
  <ds:schemaRefs>
    <ds:schemaRef ds:uri="http://schemas.microsoft.com/sharepoint/v3/contenttype/forms"/>
  </ds:schemaRefs>
</ds:datastoreItem>
</file>

<file path=customXml/itemProps2.xml><?xml version="1.0" encoding="utf-8"?>
<ds:datastoreItem xmlns:ds="http://schemas.openxmlformats.org/officeDocument/2006/customXml" ds:itemID="{193DA40E-DE06-4EBA-B284-F9EB926E37FF}">
  <ds:schemaRefs>
    <ds:schemaRef ds:uri="http://schemas.microsoft.com/sharepoint/v3"/>
    <ds:schemaRef ds:uri="http://www.w3.org/XML/1998/namespace"/>
    <ds:schemaRef ds:uri="http://schemas.microsoft.com/office/2006/documentManagement/types"/>
    <ds:schemaRef ds:uri="http://purl.org/dc/dcmitype/"/>
    <ds:schemaRef ds:uri="http://purl.org/dc/terms/"/>
    <ds:schemaRef ds:uri="http://purl.org/dc/elements/1.1/"/>
    <ds:schemaRef ds:uri="AC43F9F3-7351-429E-97F8-BFAC438860C2"/>
    <ds:schemaRef ds:uri="http://schemas.openxmlformats.org/package/2006/metadata/core-properties"/>
    <ds:schemaRef ds:uri="ac43f9f3-7351-429e-97f8-bfac438860c2"/>
    <ds:schemaRef ds:uri="http://schemas.microsoft.com/office/2006/metadata/properties"/>
  </ds:schemaRefs>
</ds:datastoreItem>
</file>

<file path=customXml/itemProps3.xml><?xml version="1.0" encoding="utf-8"?>
<ds:datastoreItem xmlns:ds="http://schemas.openxmlformats.org/officeDocument/2006/customXml" ds:itemID="{89890948-72AE-418C-8882-E38A5D85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68712D-A0AF-424E-B197-EF2C4E32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30252</Words>
  <Characters>172438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20180403_CBRN00227_MIZZY_Medium_Final_Contract_V1</vt:lpstr>
    </vt:vector>
  </TitlesOfParts>
  <Company/>
  <LinksUpToDate>false</LinksUpToDate>
  <CharactersWithSpaces>202286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20180403_CBRN00227_MIZZY_Medium_Final_Contract_V1</dc:title>
  <dc:subject/>
  <dc:creator>Woodard, Michael E1 (DES CBRN-Comrcl-2a1a)</dc:creator>
  <cp:keywords/>
  <dc:description/>
  <cp:lastModifiedBy>Woodard, Michael E1 (DES CBRN-Comrcl-2a1a)</cp:lastModifiedBy>
  <cp:revision>1</cp:revision>
  <cp:lastPrinted>2018-05-16T10:37:00Z</cp:lastPrinted>
  <dcterms:created xsi:type="dcterms:W3CDTF">2018-07-30T09:31:00Z</dcterms:created>
  <dcterms:modified xsi:type="dcterms:W3CDTF">2018-07-30T09:32:00Z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0x0101002817DCC3B91A4B7EA656B27E1AE952E3007517DE4C92C9F44CAEFE17B2F2E32B69</vt:lpwstr>
  </property>
</Properties>
</file>