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CF00" w14:textId="13FB8FDA" w:rsidR="008D5C6A" w:rsidRPr="00F84131" w:rsidRDefault="00717048" w:rsidP="006523E6">
      <w:pPr>
        <w:spacing w:after="240" w:line="360" w:lineRule="auto"/>
        <w:rPr>
          <w:b/>
          <w:highlight w:val="yellow"/>
          <w:u w:val="single"/>
        </w:rPr>
      </w:pPr>
      <w:r w:rsidRPr="00F84131">
        <w:rPr>
          <w:noProof/>
          <w:highlight w:val="yellow"/>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1"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F84131" w:rsidRDefault="008F4968" w:rsidP="006523E6">
      <w:pPr>
        <w:spacing w:after="240" w:line="360" w:lineRule="auto"/>
        <w:rPr>
          <w:b/>
          <w:highlight w:val="yellow"/>
          <w:u w:val="single"/>
        </w:rPr>
      </w:pPr>
      <w:r w:rsidRPr="00F84131">
        <w:rPr>
          <w:b/>
          <w:highlight w:val="yellow"/>
          <w:u w:val="single"/>
        </w:rPr>
        <w:br w:type="textWrapping" w:clear="all"/>
      </w:r>
    </w:p>
    <w:p w14:paraId="1DF72782" w14:textId="68ACC4E7" w:rsidR="00C23107" w:rsidRPr="00BB07F7" w:rsidRDefault="00A27869" w:rsidP="00C23107">
      <w:pPr>
        <w:spacing w:before="240" w:line="360" w:lineRule="auto"/>
        <w:jc w:val="center"/>
        <w:rPr>
          <w:rFonts w:cs="Arial"/>
          <w:b/>
        </w:rPr>
      </w:pPr>
      <w:r w:rsidRPr="00BB07F7">
        <w:rPr>
          <w:rFonts w:cs="Arial"/>
          <w:b/>
        </w:rPr>
        <w:t>FOOD WASTE MANAGEMENT</w:t>
      </w:r>
      <w:r w:rsidR="001A2A58" w:rsidRPr="00BB07F7">
        <w:rPr>
          <w:rFonts w:cs="Arial"/>
          <w:b/>
        </w:rPr>
        <w:t xml:space="preserve"> </w:t>
      </w:r>
      <w:r w:rsidR="007772F1" w:rsidRPr="00BB07F7">
        <w:rPr>
          <w:rFonts w:cs="Arial"/>
          <w:b/>
        </w:rPr>
        <w:t xml:space="preserve">EARLY </w:t>
      </w:r>
      <w:r w:rsidR="008F4968" w:rsidRPr="00BB07F7">
        <w:rPr>
          <w:rFonts w:cs="Arial"/>
          <w:b/>
        </w:rPr>
        <w:t>MARKET</w:t>
      </w:r>
      <w:r w:rsidR="00AF5668" w:rsidRPr="00BB07F7">
        <w:rPr>
          <w:rFonts w:cs="Arial"/>
          <w:b/>
        </w:rPr>
        <w:t xml:space="preserve"> </w:t>
      </w:r>
      <w:r w:rsidR="001047C0" w:rsidRPr="00BB07F7">
        <w:rPr>
          <w:rFonts w:cs="Arial"/>
          <w:b/>
        </w:rPr>
        <w:t>ENGAGEMENT</w:t>
      </w:r>
      <w:r w:rsidR="00AF5668" w:rsidRPr="00BB07F7">
        <w:rPr>
          <w:rFonts w:cs="Arial"/>
          <w:b/>
        </w:rPr>
        <w:t xml:space="preserve"> </w:t>
      </w:r>
      <w:r w:rsidR="00717048" w:rsidRPr="00BB07F7">
        <w:rPr>
          <w:rFonts w:cs="Arial"/>
          <w:b/>
        </w:rPr>
        <w:t>AND REQUEST FOR INFORMATION</w:t>
      </w:r>
    </w:p>
    <w:p w14:paraId="7DB19947" w14:textId="4827D939" w:rsidR="00510FC4" w:rsidRPr="00BB07F7" w:rsidRDefault="00E60816" w:rsidP="00F308EC">
      <w:pPr>
        <w:spacing w:line="360" w:lineRule="auto"/>
        <w:rPr>
          <w:rFonts w:cs="Arial"/>
          <w:b/>
        </w:rPr>
      </w:pPr>
      <w:r w:rsidRPr="00BB07F7">
        <w:rPr>
          <w:rFonts w:cs="Arial"/>
          <w:b/>
        </w:rPr>
        <w:t>CONTENTS</w:t>
      </w:r>
    </w:p>
    <w:p w14:paraId="177FCA12" w14:textId="77777777" w:rsidR="00A27869" w:rsidRPr="00BB07F7" w:rsidRDefault="00A27869" w:rsidP="00F308EC">
      <w:pPr>
        <w:spacing w:line="360" w:lineRule="auto"/>
        <w:rPr>
          <w:rFonts w:cs="Arial"/>
          <w:b/>
        </w:rPr>
      </w:pPr>
    </w:p>
    <w:p w14:paraId="21523148" w14:textId="651FA208" w:rsidR="00510FC4" w:rsidRPr="00BB07F7" w:rsidRDefault="00510FC4" w:rsidP="00F308EC">
      <w:pPr>
        <w:spacing w:line="480" w:lineRule="auto"/>
        <w:ind w:left="426"/>
        <w:contextualSpacing/>
        <w:rPr>
          <w:rFonts w:cs="Arial"/>
          <w:b/>
        </w:rPr>
      </w:pPr>
      <w:r w:rsidRPr="00BB07F7">
        <w:rPr>
          <w:rFonts w:cs="Arial"/>
          <w:b/>
        </w:rPr>
        <w:t xml:space="preserve">Section 1 – </w:t>
      </w:r>
      <w:r w:rsidR="006974AD">
        <w:rPr>
          <w:rFonts w:cs="Arial"/>
          <w:b/>
        </w:rPr>
        <w:t>Background</w:t>
      </w:r>
    </w:p>
    <w:p w14:paraId="24E4FD47" w14:textId="69E8C5B9" w:rsidR="00DD7053" w:rsidRPr="00D746DD" w:rsidRDefault="00510FC4" w:rsidP="00F308EC">
      <w:pPr>
        <w:spacing w:line="480" w:lineRule="auto"/>
        <w:ind w:left="426"/>
        <w:contextualSpacing/>
        <w:rPr>
          <w:rFonts w:cs="Arial"/>
        </w:rPr>
      </w:pPr>
      <w:r w:rsidRPr="00D746DD">
        <w:rPr>
          <w:rFonts w:cs="Arial"/>
        </w:rPr>
        <w:t xml:space="preserve"> 1.</w:t>
      </w:r>
      <w:r w:rsidR="00E60816" w:rsidRPr="00D746DD">
        <w:rPr>
          <w:rFonts w:cs="Arial"/>
        </w:rPr>
        <w:tab/>
        <w:t>Objective</w:t>
      </w:r>
      <w:r w:rsidR="006974AD">
        <w:rPr>
          <w:rFonts w:cs="Arial"/>
        </w:rPr>
        <w:t>s</w:t>
      </w:r>
    </w:p>
    <w:p w14:paraId="53C84BB2" w14:textId="33854370" w:rsidR="00E60816" w:rsidRPr="00D746DD" w:rsidRDefault="00E60816" w:rsidP="00DD7053">
      <w:pPr>
        <w:spacing w:before="240" w:after="240" w:line="480" w:lineRule="auto"/>
        <w:ind w:left="426"/>
        <w:contextualSpacing/>
        <w:rPr>
          <w:rFonts w:cs="Arial"/>
        </w:rPr>
      </w:pPr>
      <w:r w:rsidRPr="00D746DD">
        <w:rPr>
          <w:rFonts w:cs="Arial"/>
        </w:rPr>
        <w:t xml:space="preserve"> </w:t>
      </w:r>
      <w:r w:rsidR="00DD7053" w:rsidRPr="00D746DD">
        <w:rPr>
          <w:rFonts w:cs="Arial"/>
        </w:rPr>
        <w:t>2</w:t>
      </w:r>
      <w:r w:rsidRPr="00D746DD">
        <w:rPr>
          <w:rFonts w:cs="Arial"/>
        </w:rPr>
        <w:t>.</w:t>
      </w:r>
      <w:r w:rsidRPr="00D746DD">
        <w:rPr>
          <w:rFonts w:cs="Arial"/>
        </w:rPr>
        <w:tab/>
        <w:t>Acquisition</w:t>
      </w:r>
    </w:p>
    <w:p w14:paraId="460CC8E0" w14:textId="2BA81D22" w:rsidR="00E60816" w:rsidRPr="00D746DD" w:rsidRDefault="00E60816" w:rsidP="00510FC4">
      <w:pPr>
        <w:spacing w:before="240" w:after="240" w:line="480" w:lineRule="auto"/>
        <w:ind w:left="142" w:firstLine="142"/>
        <w:contextualSpacing/>
        <w:rPr>
          <w:rFonts w:cs="Arial"/>
        </w:rPr>
      </w:pPr>
      <w:r w:rsidRPr="00D746DD">
        <w:rPr>
          <w:rFonts w:cs="Arial"/>
        </w:rPr>
        <w:t xml:space="preserve">   </w:t>
      </w:r>
      <w:r w:rsidR="00DD7053" w:rsidRPr="00D746DD">
        <w:rPr>
          <w:rFonts w:cs="Arial"/>
        </w:rPr>
        <w:t>3</w:t>
      </w:r>
      <w:r w:rsidRPr="00D746DD">
        <w:rPr>
          <w:rFonts w:cs="Arial"/>
        </w:rPr>
        <w:t>.</w:t>
      </w:r>
      <w:r w:rsidRPr="00D746DD">
        <w:rPr>
          <w:rFonts w:cs="Arial"/>
        </w:rPr>
        <w:tab/>
        <w:t>Participation</w:t>
      </w:r>
    </w:p>
    <w:p w14:paraId="202FBD4F" w14:textId="024C8A02" w:rsidR="000C35D1" w:rsidRDefault="00E60816" w:rsidP="000C35D1">
      <w:pPr>
        <w:ind w:left="142" w:firstLine="142"/>
        <w:contextualSpacing/>
        <w:rPr>
          <w:rFonts w:cs="Arial"/>
        </w:rPr>
      </w:pPr>
      <w:r w:rsidRPr="00D746DD">
        <w:rPr>
          <w:rFonts w:cs="Arial"/>
        </w:rPr>
        <w:t xml:space="preserve">   </w:t>
      </w:r>
      <w:r w:rsidR="00DD7053" w:rsidRPr="00D746DD">
        <w:rPr>
          <w:rFonts w:cs="Arial"/>
        </w:rPr>
        <w:t>4</w:t>
      </w:r>
      <w:r w:rsidRPr="00D746DD">
        <w:rPr>
          <w:rFonts w:cs="Arial"/>
        </w:rPr>
        <w:t>.</w:t>
      </w:r>
      <w:r w:rsidRPr="00D746DD">
        <w:rPr>
          <w:rFonts w:cs="Arial"/>
        </w:rPr>
        <w:tab/>
        <w:t>Submission of Response</w:t>
      </w:r>
      <w:r w:rsidR="000C35D1">
        <w:rPr>
          <w:rFonts w:cs="Arial"/>
        </w:rPr>
        <w:t>s</w:t>
      </w:r>
    </w:p>
    <w:p w14:paraId="2C054FF6" w14:textId="77777777" w:rsidR="000C35D1" w:rsidRDefault="000C35D1" w:rsidP="000C35D1">
      <w:pPr>
        <w:ind w:left="142" w:firstLine="142"/>
        <w:contextualSpacing/>
        <w:rPr>
          <w:rFonts w:cs="Arial"/>
        </w:rPr>
      </w:pPr>
    </w:p>
    <w:p w14:paraId="21D9614D" w14:textId="618F2816" w:rsidR="000C35D1" w:rsidRDefault="000C35D1" w:rsidP="000C35D1">
      <w:pPr>
        <w:ind w:left="142" w:firstLine="142"/>
        <w:contextualSpacing/>
        <w:rPr>
          <w:rFonts w:cs="Arial"/>
        </w:rPr>
      </w:pPr>
      <w:r w:rsidRPr="00D746DD">
        <w:rPr>
          <w:rFonts w:cs="Arial"/>
        </w:rPr>
        <w:t xml:space="preserve">   </w:t>
      </w:r>
      <w:r>
        <w:rPr>
          <w:rFonts w:cs="Arial"/>
        </w:rPr>
        <w:t>5</w:t>
      </w:r>
      <w:r w:rsidRPr="00D746DD">
        <w:rPr>
          <w:rFonts w:cs="Arial"/>
        </w:rPr>
        <w:t>.</w:t>
      </w:r>
      <w:r w:rsidRPr="00D746DD">
        <w:rPr>
          <w:rFonts w:cs="Arial"/>
        </w:rPr>
        <w:tab/>
      </w:r>
      <w:r>
        <w:rPr>
          <w:rFonts w:cs="Arial"/>
        </w:rPr>
        <w:t>Conditions</w:t>
      </w:r>
    </w:p>
    <w:p w14:paraId="1876F866" w14:textId="1AF640E4" w:rsidR="00510FC4" w:rsidRPr="00BB07F7" w:rsidRDefault="00510FC4" w:rsidP="00510FC4">
      <w:pPr>
        <w:spacing w:before="240" w:after="240"/>
        <w:ind w:firstLine="426"/>
        <w:rPr>
          <w:rFonts w:cs="Arial"/>
          <w:b/>
        </w:rPr>
      </w:pPr>
      <w:r w:rsidRPr="00BB07F7">
        <w:rPr>
          <w:rFonts w:cs="Arial"/>
          <w:b/>
        </w:rPr>
        <w:t xml:space="preserve">Section 2 – </w:t>
      </w:r>
      <w:r w:rsidR="001D0E17" w:rsidRPr="00BB07F7">
        <w:rPr>
          <w:rFonts w:cs="Arial"/>
          <w:b/>
        </w:rPr>
        <w:t>Questionnaire</w:t>
      </w:r>
    </w:p>
    <w:p w14:paraId="41AA4169" w14:textId="5559DF3D" w:rsidR="009428BA" w:rsidRDefault="009428BA" w:rsidP="009428BA">
      <w:pPr>
        <w:pStyle w:val="ListParagraph"/>
        <w:numPr>
          <w:ilvl w:val="0"/>
          <w:numId w:val="36"/>
        </w:numPr>
        <w:ind w:left="1134" w:hanging="709"/>
        <w:rPr>
          <w:rFonts w:cs="Arial"/>
        </w:rPr>
      </w:pPr>
      <w:r w:rsidRPr="009428BA">
        <w:rPr>
          <w:rFonts w:cs="Arial"/>
        </w:rPr>
        <w:t>Company details</w:t>
      </w:r>
    </w:p>
    <w:p w14:paraId="4372E85C" w14:textId="77777777" w:rsidR="009428BA" w:rsidRDefault="009428BA" w:rsidP="009428BA">
      <w:pPr>
        <w:pStyle w:val="ListParagraph"/>
        <w:ind w:left="1134"/>
        <w:rPr>
          <w:rFonts w:cs="Arial"/>
        </w:rPr>
      </w:pPr>
    </w:p>
    <w:p w14:paraId="75C1CC8F" w14:textId="77777777" w:rsidR="009428BA" w:rsidRDefault="009428BA" w:rsidP="009428BA">
      <w:pPr>
        <w:pStyle w:val="ListParagraph"/>
        <w:numPr>
          <w:ilvl w:val="0"/>
          <w:numId w:val="36"/>
        </w:numPr>
        <w:ind w:left="1134" w:hanging="709"/>
        <w:rPr>
          <w:rFonts w:cs="Arial"/>
        </w:rPr>
      </w:pPr>
      <w:r w:rsidRPr="009428BA">
        <w:rPr>
          <w:rFonts w:cs="Arial"/>
        </w:rPr>
        <w:t>Overview of the requirement</w:t>
      </w:r>
    </w:p>
    <w:p w14:paraId="75F467B9" w14:textId="77777777" w:rsidR="009428BA" w:rsidRPr="009428BA" w:rsidRDefault="009428BA" w:rsidP="009428BA">
      <w:pPr>
        <w:pStyle w:val="ListParagraph"/>
        <w:rPr>
          <w:rFonts w:cs="Arial"/>
        </w:rPr>
      </w:pPr>
    </w:p>
    <w:p w14:paraId="2DD994B6" w14:textId="77777777" w:rsidR="009428BA" w:rsidRDefault="009428BA" w:rsidP="009428BA">
      <w:pPr>
        <w:pStyle w:val="ListParagraph"/>
        <w:numPr>
          <w:ilvl w:val="0"/>
          <w:numId w:val="36"/>
        </w:numPr>
        <w:ind w:left="1134" w:hanging="709"/>
        <w:rPr>
          <w:rFonts w:cs="Arial"/>
        </w:rPr>
      </w:pPr>
      <w:r w:rsidRPr="009428BA">
        <w:rPr>
          <w:rFonts w:cs="Arial"/>
        </w:rPr>
        <w:t>Company background</w:t>
      </w:r>
    </w:p>
    <w:p w14:paraId="5A2D71A1" w14:textId="77777777" w:rsidR="009428BA" w:rsidRPr="009428BA" w:rsidRDefault="009428BA" w:rsidP="009428BA">
      <w:pPr>
        <w:pStyle w:val="ListParagraph"/>
        <w:rPr>
          <w:rFonts w:cs="Arial"/>
        </w:rPr>
      </w:pPr>
    </w:p>
    <w:p w14:paraId="13805079" w14:textId="77777777" w:rsidR="009428BA" w:rsidRDefault="009428BA" w:rsidP="009428BA">
      <w:pPr>
        <w:pStyle w:val="ListParagraph"/>
        <w:numPr>
          <w:ilvl w:val="0"/>
          <w:numId w:val="36"/>
        </w:numPr>
        <w:ind w:left="1134" w:hanging="709"/>
        <w:rPr>
          <w:rFonts w:cs="Arial"/>
        </w:rPr>
      </w:pPr>
      <w:r w:rsidRPr="009428BA">
        <w:rPr>
          <w:rFonts w:cs="Arial"/>
        </w:rPr>
        <w:t>Product details</w:t>
      </w:r>
    </w:p>
    <w:p w14:paraId="72EB4A10" w14:textId="77777777" w:rsidR="009428BA" w:rsidRPr="009428BA" w:rsidRDefault="009428BA" w:rsidP="009428BA">
      <w:pPr>
        <w:pStyle w:val="ListParagraph"/>
        <w:rPr>
          <w:rFonts w:cs="Arial"/>
        </w:rPr>
      </w:pPr>
    </w:p>
    <w:p w14:paraId="7E543FA8" w14:textId="5103A290" w:rsidR="009428BA" w:rsidRPr="009428BA" w:rsidRDefault="009428BA" w:rsidP="009428BA">
      <w:pPr>
        <w:pStyle w:val="ListParagraph"/>
        <w:numPr>
          <w:ilvl w:val="0"/>
          <w:numId w:val="36"/>
        </w:numPr>
        <w:ind w:left="1134" w:hanging="709"/>
        <w:rPr>
          <w:rFonts w:cs="Arial"/>
        </w:rPr>
      </w:pPr>
      <w:r w:rsidRPr="009428BA">
        <w:rPr>
          <w:rFonts w:cs="Arial"/>
        </w:rPr>
        <w:t>MOD experience</w:t>
      </w:r>
    </w:p>
    <w:p w14:paraId="74CE8932" w14:textId="77777777" w:rsidR="00510FC4" w:rsidRPr="00BB07F7" w:rsidRDefault="00510FC4" w:rsidP="00510FC4">
      <w:pPr>
        <w:spacing w:before="240" w:after="240"/>
        <w:ind w:firstLine="426"/>
        <w:textAlignment w:val="auto"/>
        <w:rPr>
          <w:rFonts w:cs="Arial"/>
          <w:b/>
        </w:rPr>
      </w:pPr>
      <w:r w:rsidRPr="00BB07F7">
        <w:rPr>
          <w:rFonts w:cs="Arial"/>
          <w:b/>
        </w:rPr>
        <w:t>Section 3 – Engagement</w:t>
      </w:r>
    </w:p>
    <w:p w14:paraId="32724444" w14:textId="3E0AE80F" w:rsidR="00FF7A03" w:rsidRPr="00706FA0" w:rsidRDefault="00790451" w:rsidP="00FF7A03">
      <w:pPr>
        <w:pStyle w:val="ListParagraph"/>
        <w:numPr>
          <w:ilvl w:val="0"/>
          <w:numId w:val="37"/>
        </w:numPr>
        <w:spacing w:before="240" w:after="240"/>
        <w:textAlignment w:val="auto"/>
        <w:rPr>
          <w:rFonts w:cs="Arial"/>
        </w:rPr>
      </w:pPr>
      <w:r w:rsidRPr="00D746DD">
        <w:rPr>
          <w:rFonts w:cs="Arial"/>
        </w:rPr>
        <w:t xml:space="preserve">     </w:t>
      </w:r>
      <w:bookmarkStart w:id="0" w:name="_Hlk188954357"/>
      <w:r w:rsidR="00F308EC">
        <w:rPr>
          <w:rFonts w:cs="Arial"/>
        </w:rPr>
        <w:t>Point of Contact</w:t>
      </w:r>
      <w:r w:rsidR="00FF7A03" w:rsidRPr="00706FA0">
        <w:rPr>
          <w:rFonts w:cs="Arial"/>
        </w:rPr>
        <w:t xml:space="preserve"> </w:t>
      </w:r>
      <w:r w:rsidR="00F308EC">
        <w:rPr>
          <w:rFonts w:cs="Arial"/>
        </w:rPr>
        <w:t>d</w:t>
      </w:r>
      <w:r w:rsidR="00FF7A03" w:rsidRPr="00706FA0">
        <w:rPr>
          <w:rFonts w:cs="Arial"/>
        </w:rPr>
        <w:t xml:space="preserve">etails &amp; </w:t>
      </w:r>
      <w:r w:rsidR="00F308EC">
        <w:rPr>
          <w:rFonts w:cs="Arial"/>
        </w:rPr>
        <w:t>f</w:t>
      </w:r>
      <w:r w:rsidR="00FF7A03" w:rsidRPr="00706FA0">
        <w:rPr>
          <w:rFonts w:cs="Arial"/>
        </w:rPr>
        <w:t xml:space="preserve">uture </w:t>
      </w:r>
      <w:r w:rsidR="00F308EC">
        <w:rPr>
          <w:rFonts w:cs="Arial"/>
        </w:rPr>
        <w:t>e</w:t>
      </w:r>
      <w:r w:rsidR="00FF7A03" w:rsidRPr="00706FA0">
        <w:rPr>
          <w:rFonts w:cs="Arial"/>
        </w:rPr>
        <w:t xml:space="preserve">ngagement </w:t>
      </w:r>
      <w:bookmarkEnd w:id="0"/>
    </w:p>
    <w:p w14:paraId="11B9AE3E" w14:textId="30161468" w:rsidR="00E60816" w:rsidRPr="00BB07F7" w:rsidRDefault="00BB07F7" w:rsidP="00FF7A03">
      <w:pPr>
        <w:ind w:left="426"/>
        <w:rPr>
          <w:rFonts w:cs="Arial"/>
          <w:b/>
        </w:rPr>
      </w:pPr>
      <w:r>
        <w:rPr>
          <w:rFonts w:cs="Arial"/>
          <w:b/>
        </w:rPr>
        <w:t>Annexes</w:t>
      </w:r>
    </w:p>
    <w:p w14:paraId="1B5E28C3" w14:textId="77777777" w:rsidR="00510FC4" w:rsidRPr="00D746DD" w:rsidRDefault="00510FC4" w:rsidP="00FF7A03">
      <w:pPr>
        <w:ind w:left="426"/>
        <w:rPr>
          <w:rFonts w:cs="Arial"/>
          <w:b/>
        </w:rPr>
      </w:pPr>
    </w:p>
    <w:p w14:paraId="34D4C392" w14:textId="4C01CF66" w:rsidR="00DD7053" w:rsidRPr="00D746DD" w:rsidRDefault="00DD7053" w:rsidP="00DD7053">
      <w:pPr>
        <w:overflowPunct/>
        <w:autoSpaceDE/>
        <w:autoSpaceDN/>
        <w:adjustRightInd/>
        <w:ind w:firstLine="426"/>
        <w:textAlignment w:val="auto"/>
        <w:rPr>
          <w:rFonts w:cs="Arial"/>
          <w:b/>
        </w:rPr>
      </w:pPr>
      <w:r w:rsidRPr="00D746DD">
        <w:rPr>
          <w:rFonts w:cs="Arial"/>
          <w:b/>
        </w:rPr>
        <w:t>Annex A –</w:t>
      </w:r>
      <w:r w:rsidR="000C35D1">
        <w:rPr>
          <w:rFonts w:cs="Arial"/>
          <w:b/>
        </w:rPr>
        <w:t xml:space="preserve"> </w:t>
      </w:r>
      <w:r w:rsidRPr="00D746DD">
        <w:rPr>
          <w:rFonts w:cs="Arial"/>
          <w:b/>
        </w:rPr>
        <w:t>Definitions</w:t>
      </w:r>
    </w:p>
    <w:p w14:paraId="58EFB756" w14:textId="77777777" w:rsidR="00DD7053" w:rsidRPr="00D746DD" w:rsidRDefault="00DD7053" w:rsidP="00DD7053">
      <w:pPr>
        <w:ind w:firstLine="426"/>
        <w:rPr>
          <w:rFonts w:cs="Arial"/>
          <w:b/>
        </w:rPr>
      </w:pPr>
    </w:p>
    <w:p w14:paraId="1C53749B" w14:textId="3AF6AEC3" w:rsidR="00DD7053" w:rsidRPr="00706FA0" w:rsidRDefault="00DD7053" w:rsidP="00706FA0">
      <w:pPr>
        <w:ind w:firstLine="426"/>
        <w:rPr>
          <w:rFonts w:cs="Arial"/>
          <w:b/>
        </w:rPr>
      </w:pPr>
      <w:r w:rsidRPr="00D746DD">
        <w:rPr>
          <w:rFonts w:cs="Arial"/>
          <w:b/>
        </w:rPr>
        <w:t>Annex B – List of Acronyms</w:t>
      </w:r>
    </w:p>
    <w:p w14:paraId="4851A355" w14:textId="77777777" w:rsidR="00DD7053" w:rsidRPr="00D746DD" w:rsidRDefault="00DD7053" w:rsidP="00DD7053">
      <w:pPr>
        <w:spacing w:before="240" w:after="240" w:line="480" w:lineRule="auto"/>
        <w:ind w:firstLine="426"/>
        <w:rPr>
          <w:rFonts w:cs="Arial"/>
          <w:b/>
          <w:highlight w:val="yellow"/>
          <w:u w:val="single"/>
        </w:rPr>
      </w:pPr>
      <w:r w:rsidRPr="00D746DD">
        <w:rPr>
          <w:rFonts w:cs="Arial"/>
          <w:b/>
          <w:highlight w:val="yellow"/>
          <w:u w:val="single"/>
        </w:rPr>
        <w:br w:type="page"/>
      </w:r>
    </w:p>
    <w:p w14:paraId="2F871EF1" w14:textId="50159955" w:rsidR="00510FC4" w:rsidRPr="006974AD" w:rsidRDefault="00510FC4" w:rsidP="00F308EC">
      <w:pPr>
        <w:spacing w:line="480" w:lineRule="auto"/>
        <w:rPr>
          <w:rFonts w:cs="Arial"/>
          <w:b/>
        </w:rPr>
      </w:pPr>
      <w:r w:rsidRPr="006974AD">
        <w:rPr>
          <w:rFonts w:cs="Arial"/>
          <w:b/>
        </w:rPr>
        <w:lastRenderedPageBreak/>
        <w:t xml:space="preserve">Section 1 - </w:t>
      </w:r>
      <w:r w:rsidR="006974AD">
        <w:rPr>
          <w:rFonts w:cs="Arial"/>
          <w:b/>
        </w:rPr>
        <w:t>Background</w:t>
      </w:r>
    </w:p>
    <w:p w14:paraId="6DBAD2BF" w14:textId="78798B7A" w:rsidR="00C23107" w:rsidRPr="00D746DD" w:rsidRDefault="00C23107" w:rsidP="006974AD">
      <w:pPr>
        <w:pStyle w:val="ListParagraph"/>
        <w:numPr>
          <w:ilvl w:val="0"/>
          <w:numId w:val="12"/>
        </w:numPr>
        <w:spacing w:line="480" w:lineRule="auto"/>
        <w:ind w:left="567" w:hanging="567"/>
        <w:rPr>
          <w:rFonts w:cs="Arial"/>
          <w:b/>
        </w:rPr>
      </w:pPr>
      <w:r w:rsidRPr="00D746DD">
        <w:rPr>
          <w:rFonts w:cs="Arial"/>
          <w:b/>
        </w:rPr>
        <w:t>Objective</w:t>
      </w:r>
      <w:r w:rsidR="006974AD">
        <w:rPr>
          <w:rFonts w:cs="Arial"/>
          <w:b/>
        </w:rPr>
        <w:t>s</w:t>
      </w:r>
    </w:p>
    <w:p w14:paraId="3333E95E" w14:textId="7C4FFDB1" w:rsidR="00C23107" w:rsidRPr="00D746DD" w:rsidRDefault="00C23107" w:rsidP="00C23107">
      <w:pPr>
        <w:pStyle w:val="ListParagraph"/>
        <w:numPr>
          <w:ilvl w:val="1"/>
          <w:numId w:val="12"/>
        </w:numPr>
        <w:spacing w:before="240" w:after="240" w:line="480" w:lineRule="auto"/>
        <w:ind w:left="567" w:hanging="567"/>
        <w:rPr>
          <w:rFonts w:cs="Arial"/>
        </w:rPr>
      </w:pPr>
      <w:r w:rsidRPr="00D746DD">
        <w:rPr>
          <w:rFonts w:cs="Arial"/>
        </w:rPr>
        <w:t>The objective</w:t>
      </w:r>
      <w:r w:rsidR="006974AD">
        <w:rPr>
          <w:rFonts w:cs="Arial"/>
        </w:rPr>
        <w:t>s</w:t>
      </w:r>
      <w:r w:rsidRPr="00D746DD">
        <w:rPr>
          <w:rFonts w:cs="Arial"/>
        </w:rPr>
        <w:t xml:space="preserve"> of this </w:t>
      </w:r>
      <w:r w:rsidR="00C33F1F" w:rsidRPr="00D746DD">
        <w:rPr>
          <w:rFonts w:cs="Arial"/>
        </w:rPr>
        <w:t>Request for Information</w:t>
      </w:r>
      <w:r w:rsidR="006974AD">
        <w:rPr>
          <w:rFonts w:cs="Arial"/>
        </w:rPr>
        <w:t xml:space="preserve"> (RFI)</w:t>
      </w:r>
      <w:r w:rsidR="00C33F1F" w:rsidRPr="00D746DD">
        <w:rPr>
          <w:rFonts w:cs="Arial"/>
        </w:rPr>
        <w:t xml:space="preserve"> </w:t>
      </w:r>
      <w:r w:rsidR="006974AD">
        <w:rPr>
          <w:rFonts w:cs="Arial"/>
        </w:rPr>
        <w:t>are</w:t>
      </w:r>
      <w:r w:rsidRPr="00D746DD">
        <w:rPr>
          <w:rFonts w:cs="Arial"/>
        </w:rPr>
        <w:t xml:space="preserve"> to help the </w:t>
      </w:r>
      <w:r w:rsidR="000A558F" w:rsidRPr="00D746DD">
        <w:rPr>
          <w:rFonts w:cs="Arial"/>
        </w:rPr>
        <w:t>M</w:t>
      </w:r>
      <w:r w:rsidR="00DE4601" w:rsidRPr="00D746DD">
        <w:rPr>
          <w:rFonts w:cs="Arial"/>
        </w:rPr>
        <w:t>O</w:t>
      </w:r>
      <w:r w:rsidR="000A558F" w:rsidRPr="00D746DD">
        <w:rPr>
          <w:rFonts w:cs="Arial"/>
        </w:rPr>
        <w:t>D</w:t>
      </w:r>
      <w:r w:rsidRPr="00D746DD">
        <w:rPr>
          <w:rFonts w:cs="Arial"/>
        </w:rPr>
        <w:t>:</w:t>
      </w:r>
    </w:p>
    <w:p w14:paraId="073F6C5C" w14:textId="4A62CC69" w:rsidR="00706FA0" w:rsidRPr="000C35D1" w:rsidRDefault="00706FA0" w:rsidP="00706FA0">
      <w:pPr>
        <w:pStyle w:val="ListParagraph"/>
        <w:numPr>
          <w:ilvl w:val="2"/>
          <w:numId w:val="12"/>
        </w:numPr>
        <w:spacing w:before="240" w:after="240"/>
        <w:ind w:left="1418" w:hanging="851"/>
        <w:contextualSpacing w:val="0"/>
        <w:rPr>
          <w:rFonts w:cs="Arial"/>
          <w:color w:val="000000" w:themeColor="text1"/>
        </w:rPr>
      </w:pPr>
      <w:r w:rsidRPr="000C35D1">
        <w:rPr>
          <w:rFonts w:cs="Arial"/>
          <w:color w:val="000000" w:themeColor="text1"/>
        </w:rPr>
        <w:t xml:space="preserve">Understand the technologies </w:t>
      </w:r>
      <w:r w:rsidR="000C35D1">
        <w:rPr>
          <w:rFonts w:cs="Arial"/>
          <w:color w:val="000000" w:themeColor="text1"/>
        </w:rPr>
        <w:t xml:space="preserve">available </w:t>
      </w:r>
      <w:r w:rsidRPr="000C35D1">
        <w:rPr>
          <w:rFonts w:cs="Arial"/>
          <w:color w:val="000000" w:themeColor="text1"/>
        </w:rPr>
        <w:t>for manag</w:t>
      </w:r>
      <w:r w:rsidR="001A2A58" w:rsidRPr="000C35D1">
        <w:rPr>
          <w:rFonts w:cs="Arial"/>
          <w:color w:val="000000" w:themeColor="text1"/>
        </w:rPr>
        <w:t>ing food and other biological wastes</w:t>
      </w:r>
      <w:r w:rsidRPr="000C35D1">
        <w:rPr>
          <w:rFonts w:cs="Arial"/>
          <w:color w:val="000000" w:themeColor="text1"/>
        </w:rPr>
        <w:t>, particularly those suitable for deployment to remote locations.</w:t>
      </w:r>
    </w:p>
    <w:p w14:paraId="1C59B6A8" w14:textId="5C412FCB" w:rsidR="001A2A58" w:rsidRPr="000C35D1" w:rsidRDefault="001A2A58" w:rsidP="00706FA0">
      <w:pPr>
        <w:pStyle w:val="ListParagraph"/>
        <w:numPr>
          <w:ilvl w:val="2"/>
          <w:numId w:val="12"/>
        </w:numPr>
        <w:spacing w:before="240" w:after="240"/>
        <w:ind w:left="1418" w:hanging="851"/>
        <w:contextualSpacing w:val="0"/>
        <w:rPr>
          <w:rFonts w:cs="Arial"/>
          <w:color w:val="000000" w:themeColor="text1"/>
        </w:rPr>
      </w:pPr>
      <w:r w:rsidRPr="000C35D1">
        <w:rPr>
          <w:rFonts w:cs="Arial"/>
          <w:color w:val="000000" w:themeColor="text1"/>
        </w:rPr>
        <w:t>Understand what second order benefits can be realised from the disposal of food and other biological wastes, including, but not limited to, the production of fuel or fertiliser.</w:t>
      </w:r>
    </w:p>
    <w:p w14:paraId="001DA761" w14:textId="5D50FE7A" w:rsidR="00C23107" w:rsidRPr="00D746DD" w:rsidRDefault="00C23107" w:rsidP="006974AD">
      <w:pPr>
        <w:pStyle w:val="ListParagraph"/>
        <w:numPr>
          <w:ilvl w:val="0"/>
          <w:numId w:val="12"/>
        </w:numPr>
        <w:spacing w:line="480" w:lineRule="auto"/>
        <w:ind w:left="567" w:hanging="567"/>
        <w:rPr>
          <w:rFonts w:cs="Arial"/>
          <w:b/>
        </w:rPr>
      </w:pPr>
      <w:r w:rsidRPr="00D746DD">
        <w:rPr>
          <w:rFonts w:cs="Arial"/>
          <w:b/>
        </w:rPr>
        <w:t>Acquisition</w:t>
      </w:r>
    </w:p>
    <w:p w14:paraId="1082EBF2" w14:textId="11C9D258" w:rsidR="007B31C3" w:rsidRPr="00D746DD" w:rsidRDefault="000C35D1" w:rsidP="009428BA">
      <w:pPr>
        <w:ind w:left="564" w:hanging="564"/>
        <w:rPr>
          <w:rFonts w:cs="Arial"/>
          <w:kern w:val="0"/>
        </w:rPr>
      </w:pPr>
      <w:r>
        <w:rPr>
          <w:rFonts w:cs="Arial"/>
        </w:rPr>
        <w:t>2</w:t>
      </w:r>
      <w:r w:rsidR="00DF3555" w:rsidRPr="00D746DD">
        <w:rPr>
          <w:rFonts w:cs="Arial"/>
        </w:rPr>
        <w:t>.1</w:t>
      </w:r>
      <w:r w:rsidR="00DF3555" w:rsidRPr="00D746DD">
        <w:rPr>
          <w:rFonts w:cs="Arial"/>
        </w:rPr>
        <w:tab/>
      </w:r>
      <w:r w:rsidR="00F8297A" w:rsidRPr="00D746DD">
        <w:rPr>
          <w:rFonts w:cs="Arial"/>
        </w:rPr>
        <w:t xml:space="preserve">It is anticipated that </w:t>
      </w:r>
      <w:r w:rsidR="00B75BAE" w:rsidRPr="00D746DD">
        <w:rPr>
          <w:rFonts w:cs="Arial"/>
        </w:rPr>
        <w:t xml:space="preserve">any future </w:t>
      </w:r>
      <w:r w:rsidR="00542B0E">
        <w:rPr>
          <w:rFonts w:cs="Arial"/>
        </w:rPr>
        <w:t>food waste management</w:t>
      </w:r>
      <w:r w:rsidR="00835E56" w:rsidRPr="00D746DD">
        <w:rPr>
          <w:rFonts w:cs="Arial"/>
        </w:rPr>
        <w:t xml:space="preserve"> solution will be </w:t>
      </w:r>
      <w:r w:rsidR="00B75BAE" w:rsidRPr="00D746DD">
        <w:rPr>
          <w:rFonts w:cs="Arial"/>
        </w:rPr>
        <w:t xml:space="preserve">procured </w:t>
      </w:r>
      <w:r w:rsidR="002A0472" w:rsidRPr="00D746DD">
        <w:rPr>
          <w:rFonts w:cs="Arial"/>
        </w:rPr>
        <w:t>through competitive acquisition</w:t>
      </w:r>
      <w:r w:rsidR="007B31C3" w:rsidRPr="00D746DD">
        <w:rPr>
          <w:rFonts w:cs="Arial"/>
        </w:rPr>
        <w:t>.</w:t>
      </w:r>
    </w:p>
    <w:p w14:paraId="483A0AA2" w14:textId="77777777" w:rsidR="00F03D3F" w:rsidRPr="00D746DD" w:rsidRDefault="00F03D3F" w:rsidP="00542B0E">
      <w:pPr>
        <w:ind w:left="564" w:hanging="564"/>
        <w:rPr>
          <w:rFonts w:cs="Arial"/>
          <w:kern w:val="0"/>
          <w:highlight w:val="yellow"/>
        </w:rPr>
      </w:pPr>
    </w:p>
    <w:p w14:paraId="657AC798" w14:textId="77777777" w:rsidR="00473693" w:rsidRPr="00D746DD" w:rsidRDefault="00473693" w:rsidP="006974AD">
      <w:pPr>
        <w:pStyle w:val="ListParagraph"/>
        <w:numPr>
          <w:ilvl w:val="0"/>
          <w:numId w:val="12"/>
        </w:numPr>
        <w:ind w:left="567" w:hanging="567"/>
        <w:rPr>
          <w:rFonts w:cs="Arial"/>
          <w:b/>
        </w:rPr>
      </w:pPr>
      <w:r w:rsidRPr="00D746DD">
        <w:rPr>
          <w:rFonts w:cs="Arial"/>
          <w:b/>
        </w:rPr>
        <w:t>Participation</w:t>
      </w:r>
    </w:p>
    <w:p w14:paraId="3247F9BC" w14:textId="77777777" w:rsidR="00473693" w:rsidRPr="00D746DD" w:rsidRDefault="00473693" w:rsidP="00860D5C">
      <w:pPr>
        <w:pStyle w:val="ListParagraph"/>
        <w:ind w:left="567"/>
        <w:rPr>
          <w:rFonts w:cs="Arial"/>
        </w:rPr>
      </w:pPr>
    </w:p>
    <w:p w14:paraId="6915BEF0" w14:textId="6840204C" w:rsidR="00DD7053" w:rsidRPr="00D746DD" w:rsidRDefault="00542B0E" w:rsidP="00DD7053">
      <w:pPr>
        <w:pStyle w:val="ListParagraph"/>
        <w:numPr>
          <w:ilvl w:val="1"/>
          <w:numId w:val="12"/>
        </w:numPr>
        <w:spacing w:after="240"/>
        <w:ind w:left="567" w:hanging="567"/>
        <w:contextualSpacing w:val="0"/>
        <w:rPr>
          <w:rFonts w:cs="Arial"/>
        </w:rPr>
      </w:pPr>
      <w:r>
        <w:rPr>
          <w:rFonts w:cs="Arial"/>
        </w:rPr>
        <w:t>The p</w:t>
      </w:r>
      <w:r w:rsidR="00473693" w:rsidRPr="00D746DD">
        <w:rPr>
          <w:rFonts w:cs="Arial"/>
        </w:rPr>
        <w:t>articipation of small</w:t>
      </w:r>
      <w:r w:rsidR="00706FA0">
        <w:rPr>
          <w:rFonts w:cs="Arial"/>
        </w:rPr>
        <w:t xml:space="preserve"> and </w:t>
      </w:r>
      <w:r w:rsidR="00992B12" w:rsidRPr="00D746DD">
        <w:rPr>
          <w:rFonts w:cs="Arial"/>
        </w:rPr>
        <w:t>medium</w:t>
      </w:r>
      <w:r w:rsidR="00706FA0">
        <w:rPr>
          <w:rFonts w:cs="Arial"/>
        </w:rPr>
        <w:t>-scale enterprises</w:t>
      </w:r>
      <w:r w:rsidR="00473693" w:rsidRPr="00D746DD">
        <w:rPr>
          <w:rFonts w:cs="Arial"/>
        </w:rPr>
        <w:t xml:space="preserve"> </w:t>
      </w:r>
      <w:r w:rsidR="00992B12" w:rsidRPr="00D746DD">
        <w:rPr>
          <w:rFonts w:cs="Arial"/>
        </w:rPr>
        <w:t>(SMEs)</w:t>
      </w:r>
      <w:r w:rsidR="00706FA0">
        <w:rPr>
          <w:rFonts w:cs="Arial"/>
        </w:rPr>
        <w:t>, as well as</w:t>
      </w:r>
      <w:r w:rsidR="00AF7DBA" w:rsidRPr="00D746DD">
        <w:rPr>
          <w:rFonts w:cs="Arial"/>
        </w:rPr>
        <w:t xml:space="preserve"> </w:t>
      </w:r>
      <w:r w:rsidR="00A71BA7" w:rsidRPr="00D746DD">
        <w:rPr>
          <w:rFonts w:cs="Arial"/>
        </w:rPr>
        <w:t>large</w:t>
      </w:r>
      <w:r w:rsidR="00AF7DBA" w:rsidRPr="00D746DD">
        <w:rPr>
          <w:rFonts w:cs="Arial"/>
        </w:rPr>
        <w:t xml:space="preserve"> </w:t>
      </w:r>
      <w:r w:rsidR="00473693" w:rsidRPr="00D746DD">
        <w:rPr>
          <w:rFonts w:cs="Arial"/>
        </w:rPr>
        <w:t>enterprises</w:t>
      </w:r>
      <w:r w:rsidR="00706FA0">
        <w:rPr>
          <w:rFonts w:cs="Arial"/>
        </w:rPr>
        <w:t>,</w:t>
      </w:r>
      <w:r w:rsidR="00AF7DBA" w:rsidRPr="00D746DD">
        <w:rPr>
          <w:rFonts w:cs="Arial"/>
        </w:rPr>
        <w:t xml:space="preserve"> </w:t>
      </w:r>
      <w:r w:rsidR="00473693" w:rsidRPr="00D746DD">
        <w:rPr>
          <w:rFonts w:cs="Arial"/>
        </w:rPr>
        <w:t>is encouraged.</w:t>
      </w:r>
    </w:p>
    <w:p w14:paraId="066970B0" w14:textId="77777777" w:rsidR="004E6D87" w:rsidRPr="00D746DD" w:rsidRDefault="004E6D87" w:rsidP="006974AD">
      <w:pPr>
        <w:pStyle w:val="ListParagraph"/>
        <w:numPr>
          <w:ilvl w:val="0"/>
          <w:numId w:val="12"/>
        </w:numPr>
        <w:ind w:left="567" w:hanging="567"/>
        <w:rPr>
          <w:rFonts w:cs="Arial"/>
          <w:b/>
        </w:rPr>
      </w:pPr>
      <w:r w:rsidRPr="00D746DD">
        <w:rPr>
          <w:rFonts w:cs="Arial"/>
          <w:b/>
        </w:rPr>
        <w:t>Submission of Responses</w:t>
      </w:r>
    </w:p>
    <w:p w14:paraId="1614C9A3" w14:textId="77777777" w:rsidR="004E6D87" w:rsidRPr="00D746DD" w:rsidRDefault="004E6D87" w:rsidP="00860D5C">
      <w:pPr>
        <w:pStyle w:val="ListParagraph"/>
        <w:spacing w:before="240" w:after="240"/>
        <w:ind w:left="792"/>
        <w:rPr>
          <w:rFonts w:cs="Arial"/>
        </w:rPr>
      </w:pPr>
    </w:p>
    <w:p w14:paraId="1B17E8B0" w14:textId="0B884D25" w:rsidR="00706FA0" w:rsidRPr="00706FA0" w:rsidRDefault="004E6D87" w:rsidP="00706FA0">
      <w:pPr>
        <w:pStyle w:val="ListParagraph"/>
        <w:numPr>
          <w:ilvl w:val="1"/>
          <w:numId w:val="12"/>
        </w:numPr>
        <w:spacing w:before="240" w:after="240"/>
        <w:ind w:left="567" w:hanging="567"/>
        <w:contextualSpacing w:val="0"/>
        <w:rPr>
          <w:rFonts w:cs="Arial"/>
        </w:rPr>
      </w:pPr>
      <w:r w:rsidRPr="00D746DD">
        <w:rPr>
          <w:rFonts w:cs="Arial"/>
        </w:rPr>
        <w:t xml:space="preserve">Please </w:t>
      </w:r>
      <w:r w:rsidR="006974AD">
        <w:rPr>
          <w:rFonts w:cs="Arial"/>
        </w:rPr>
        <w:t>complete the questionnaire in</w:t>
      </w:r>
      <w:r w:rsidR="00542B0E">
        <w:rPr>
          <w:rFonts w:cs="Arial"/>
        </w:rPr>
        <w:t xml:space="preserve"> Section 2</w:t>
      </w:r>
      <w:r w:rsidRPr="00D746DD">
        <w:rPr>
          <w:rFonts w:cs="Arial"/>
        </w:rPr>
        <w:t xml:space="preserve"> </w:t>
      </w:r>
      <w:r w:rsidR="006974AD">
        <w:rPr>
          <w:rFonts w:cs="Arial"/>
        </w:rPr>
        <w:t xml:space="preserve">and return it </w:t>
      </w:r>
      <w:r w:rsidRPr="00D746DD">
        <w:rPr>
          <w:rFonts w:cs="Arial"/>
        </w:rPr>
        <w:t>to</w:t>
      </w:r>
      <w:r w:rsidR="00F03D3F" w:rsidRPr="00D746DD">
        <w:rPr>
          <w:rFonts w:cs="Arial"/>
        </w:rPr>
        <w:t xml:space="preserve"> </w:t>
      </w:r>
      <w:hyperlink r:id="rId12" w:history="1">
        <w:r w:rsidR="00706FA0" w:rsidRPr="00706FA0">
          <w:rPr>
            <w:rStyle w:val="Hyperlink"/>
          </w:rPr>
          <w:t>Mickael.zauchenberger736@mod.gov.uk</w:t>
        </w:r>
      </w:hyperlink>
      <w:r w:rsidR="00706FA0">
        <w:t>.</w:t>
      </w:r>
    </w:p>
    <w:p w14:paraId="14E1B1D0" w14:textId="197780AC" w:rsidR="00AF7DBA" w:rsidRDefault="001A2A58">
      <w:pPr>
        <w:pStyle w:val="ListParagraph"/>
        <w:numPr>
          <w:ilvl w:val="1"/>
          <w:numId w:val="12"/>
        </w:numPr>
        <w:spacing w:before="240" w:after="240"/>
        <w:ind w:left="567" w:hanging="567"/>
        <w:contextualSpacing w:val="0"/>
        <w:rPr>
          <w:rFonts w:cs="Arial"/>
        </w:rPr>
      </w:pPr>
      <w:r>
        <w:rPr>
          <w:rFonts w:cs="Arial"/>
        </w:rPr>
        <w:t>Though r</w:t>
      </w:r>
      <w:r w:rsidR="00706FA0">
        <w:rPr>
          <w:rFonts w:cs="Arial"/>
        </w:rPr>
        <w:t xml:space="preserve">esponses using the questionnaire are preferred, </w:t>
      </w:r>
      <w:r>
        <w:rPr>
          <w:rFonts w:cs="Arial"/>
        </w:rPr>
        <w:t>other</w:t>
      </w:r>
      <w:r w:rsidR="00706FA0">
        <w:rPr>
          <w:rFonts w:cs="Arial"/>
        </w:rPr>
        <w:t xml:space="preserve"> responses </w:t>
      </w:r>
      <w:r w:rsidR="006974AD">
        <w:rPr>
          <w:rFonts w:cs="Arial"/>
        </w:rPr>
        <w:t xml:space="preserve">will be considered and the submission of </w:t>
      </w:r>
      <w:r w:rsidR="00706FA0">
        <w:rPr>
          <w:rFonts w:cs="Arial"/>
        </w:rPr>
        <w:t>existing technical documents or brochures</w:t>
      </w:r>
      <w:r w:rsidR="006974AD">
        <w:rPr>
          <w:rFonts w:cs="Arial"/>
        </w:rPr>
        <w:t xml:space="preserve"> is encouraged.</w:t>
      </w:r>
    </w:p>
    <w:p w14:paraId="2BD4BB83" w14:textId="638C90AC" w:rsidR="006974AD" w:rsidRPr="00D746DD" w:rsidRDefault="006974AD">
      <w:pPr>
        <w:pStyle w:val="ListParagraph"/>
        <w:numPr>
          <w:ilvl w:val="1"/>
          <w:numId w:val="12"/>
        </w:numPr>
        <w:spacing w:before="240" w:after="240"/>
        <w:ind w:left="567" w:hanging="567"/>
        <w:contextualSpacing w:val="0"/>
        <w:rPr>
          <w:rFonts w:cs="Arial"/>
        </w:rPr>
      </w:pPr>
      <w:r w:rsidRPr="00D746DD">
        <w:rPr>
          <w:rFonts w:cs="Arial"/>
        </w:rPr>
        <w:t>The classification of the completed questionnaire must not exceed OFFICIAL-SENSITIVE.</w:t>
      </w:r>
    </w:p>
    <w:p w14:paraId="316F2A04" w14:textId="77777777" w:rsidR="00473693" w:rsidRPr="00D746DD" w:rsidRDefault="00473693" w:rsidP="00765DD8">
      <w:pPr>
        <w:pStyle w:val="ListParagraph"/>
        <w:numPr>
          <w:ilvl w:val="0"/>
          <w:numId w:val="12"/>
        </w:numPr>
        <w:spacing w:before="240" w:after="240"/>
        <w:ind w:left="567" w:hanging="567"/>
        <w:contextualSpacing w:val="0"/>
        <w:rPr>
          <w:rFonts w:cs="Arial"/>
          <w:b/>
        </w:rPr>
      </w:pPr>
      <w:r w:rsidRPr="00D746DD">
        <w:rPr>
          <w:rFonts w:cs="Arial"/>
          <w:b/>
        </w:rPr>
        <w:t>Conditions</w:t>
      </w:r>
    </w:p>
    <w:p w14:paraId="378CC5BF" w14:textId="66022936" w:rsidR="00CA7D3B" w:rsidRDefault="00765DD8" w:rsidP="00CA7D3B">
      <w:pPr>
        <w:pStyle w:val="ListParagraph"/>
        <w:numPr>
          <w:ilvl w:val="0"/>
          <w:numId w:val="42"/>
        </w:numPr>
        <w:spacing w:after="240"/>
        <w:rPr>
          <w:rFonts w:cs="Arial"/>
        </w:rPr>
      </w:pPr>
      <w:r w:rsidRPr="001A2A58">
        <w:rPr>
          <w:rFonts w:cs="Arial"/>
        </w:rPr>
        <w:t>This RFI does not constitute the initialisation or otherwise form part of any official procurement procedure. The M</w:t>
      </w:r>
      <w:r w:rsidR="00DE4601" w:rsidRPr="001A2A58">
        <w:rPr>
          <w:rFonts w:cs="Arial"/>
        </w:rPr>
        <w:t>O</w:t>
      </w:r>
      <w:r w:rsidRPr="001A2A58">
        <w:rPr>
          <w:rFonts w:cs="Arial"/>
        </w:rPr>
        <w:t xml:space="preserve">D may, at its discretion and at any time, choose not to proceed with this procurement, but maintains the right to use any </w:t>
      </w:r>
      <w:r w:rsidR="006974AD">
        <w:rPr>
          <w:rFonts w:cs="Arial"/>
        </w:rPr>
        <w:t>i</w:t>
      </w:r>
      <w:r w:rsidRPr="001A2A58">
        <w:rPr>
          <w:rFonts w:cs="Arial"/>
        </w:rPr>
        <w:t>nformation supplied for the purposes of future procurements.</w:t>
      </w:r>
    </w:p>
    <w:p w14:paraId="26DF8D79" w14:textId="77777777" w:rsidR="00CA7D3B" w:rsidRPr="00CA7D3B" w:rsidRDefault="00CA7D3B" w:rsidP="00CA7D3B">
      <w:pPr>
        <w:pStyle w:val="ListParagraph"/>
        <w:spacing w:after="240"/>
        <w:ind w:left="567"/>
        <w:rPr>
          <w:rFonts w:cs="Arial"/>
        </w:rPr>
      </w:pPr>
    </w:p>
    <w:p w14:paraId="608C51A1" w14:textId="6E230B09" w:rsidR="00CA7D3B" w:rsidRDefault="00765DD8" w:rsidP="00CA7D3B">
      <w:pPr>
        <w:pStyle w:val="ListParagraph"/>
        <w:numPr>
          <w:ilvl w:val="0"/>
          <w:numId w:val="42"/>
        </w:numPr>
        <w:spacing w:after="240"/>
        <w:rPr>
          <w:rFonts w:cs="Arial"/>
        </w:rPr>
      </w:pPr>
      <w:r w:rsidRPr="001A2A58">
        <w:rPr>
          <w:rFonts w:cs="Arial"/>
        </w:rPr>
        <w:t xml:space="preserve">The issue of this RFI is not a commitment by the Authority to place a contract </w:t>
      </w:r>
      <w:r w:rsidR="006462D1" w:rsidRPr="001A2A58">
        <w:rPr>
          <w:rFonts w:cs="Arial"/>
        </w:rPr>
        <w:t>because of</w:t>
      </w:r>
      <w:r w:rsidRPr="001A2A58">
        <w:rPr>
          <w:rFonts w:cs="Arial"/>
        </w:rPr>
        <w:t xml:space="preserve"> this RFI or at a later stage.</w:t>
      </w:r>
    </w:p>
    <w:p w14:paraId="50FBC2C5" w14:textId="77777777" w:rsidR="00CA7D3B" w:rsidRPr="00CA7D3B" w:rsidRDefault="00CA7D3B" w:rsidP="00CA7D3B">
      <w:pPr>
        <w:pStyle w:val="ListParagraph"/>
        <w:rPr>
          <w:rFonts w:cs="Arial"/>
        </w:rPr>
      </w:pPr>
    </w:p>
    <w:p w14:paraId="3B6C145F" w14:textId="77777777" w:rsidR="001A2A58" w:rsidRDefault="00765DD8" w:rsidP="00CA7D3B">
      <w:pPr>
        <w:pStyle w:val="ListParagraph"/>
        <w:numPr>
          <w:ilvl w:val="0"/>
          <w:numId w:val="42"/>
        </w:numPr>
        <w:spacing w:after="240"/>
        <w:rPr>
          <w:rFonts w:cs="Arial"/>
        </w:rPr>
      </w:pPr>
      <w:r w:rsidRPr="001A2A58">
        <w:rPr>
          <w:rFonts w:cs="Arial"/>
        </w:rPr>
        <w:t>The procurement of any goods o</w:t>
      </w:r>
      <w:r w:rsidR="0098278C" w:rsidRPr="001A2A58">
        <w:rPr>
          <w:rFonts w:cs="Arial"/>
        </w:rPr>
        <w:t>r</w:t>
      </w:r>
      <w:r w:rsidRPr="001A2A58">
        <w:rPr>
          <w:rFonts w:cs="Arial"/>
        </w:rPr>
        <w:t xml:space="preserve"> services described in this RFI may not necessarily take place as described or at all.</w:t>
      </w:r>
    </w:p>
    <w:p w14:paraId="5B519FD7" w14:textId="77777777" w:rsidR="00CA7D3B" w:rsidRPr="00CA7D3B" w:rsidRDefault="00CA7D3B" w:rsidP="00CA7D3B">
      <w:pPr>
        <w:pStyle w:val="ListParagraph"/>
        <w:rPr>
          <w:rFonts w:cs="Arial"/>
        </w:rPr>
      </w:pPr>
    </w:p>
    <w:p w14:paraId="68D013A8" w14:textId="77777777" w:rsidR="001A2A58" w:rsidRDefault="00765DD8" w:rsidP="00CA7D3B">
      <w:pPr>
        <w:pStyle w:val="ListParagraph"/>
        <w:numPr>
          <w:ilvl w:val="0"/>
          <w:numId w:val="42"/>
        </w:numPr>
        <w:spacing w:after="240"/>
        <w:rPr>
          <w:rFonts w:cs="Arial"/>
        </w:rPr>
      </w:pPr>
      <w:r w:rsidRPr="001A2A58">
        <w:rPr>
          <w:rFonts w:cs="Arial"/>
        </w:rPr>
        <w:t>All responses to this RFI will be held and remain the property of the M</w:t>
      </w:r>
      <w:r w:rsidR="00DE4601" w:rsidRPr="001A2A58">
        <w:rPr>
          <w:rFonts w:cs="Arial"/>
        </w:rPr>
        <w:t>O</w:t>
      </w:r>
      <w:r w:rsidRPr="001A2A58">
        <w:rPr>
          <w:rFonts w:cs="Arial"/>
        </w:rPr>
        <w:t>D once received</w:t>
      </w:r>
      <w:r w:rsidR="001A2A58">
        <w:rPr>
          <w:rFonts w:cs="Arial"/>
        </w:rPr>
        <w:t>.</w:t>
      </w:r>
    </w:p>
    <w:p w14:paraId="718A2BDF" w14:textId="77777777" w:rsidR="00CA7D3B" w:rsidRPr="00CA7D3B" w:rsidRDefault="00CA7D3B" w:rsidP="00CA7D3B">
      <w:pPr>
        <w:pStyle w:val="ListParagraph"/>
        <w:rPr>
          <w:rFonts w:cs="Arial"/>
        </w:rPr>
      </w:pPr>
    </w:p>
    <w:p w14:paraId="1A29F491" w14:textId="57C60334" w:rsidR="001A2A58" w:rsidRDefault="00765DD8" w:rsidP="00CA7D3B">
      <w:pPr>
        <w:pStyle w:val="ListParagraph"/>
        <w:numPr>
          <w:ilvl w:val="0"/>
          <w:numId w:val="42"/>
        </w:numPr>
        <w:spacing w:after="240"/>
        <w:rPr>
          <w:rFonts w:cs="Arial"/>
        </w:rPr>
      </w:pPr>
      <w:r w:rsidRPr="001A2A58">
        <w:rPr>
          <w:rFonts w:cs="Arial"/>
        </w:rPr>
        <w:t>The M</w:t>
      </w:r>
      <w:r w:rsidR="00DE4601" w:rsidRPr="001A2A58">
        <w:rPr>
          <w:rFonts w:cs="Arial"/>
        </w:rPr>
        <w:t>O</w:t>
      </w:r>
      <w:r w:rsidRPr="001A2A58">
        <w:rPr>
          <w:rFonts w:cs="Arial"/>
        </w:rPr>
        <w:t xml:space="preserve">D shall have the right to use or have used any </w:t>
      </w:r>
      <w:r w:rsidR="006974AD">
        <w:rPr>
          <w:rFonts w:cs="Arial"/>
        </w:rPr>
        <w:t>i</w:t>
      </w:r>
      <w:r w:rsidRPr="001A2A58">
        <w:rPr>
          <w:rFonts w:cs="Arial"/>
        </w:rPr>
        <w:t>nformation, supplied as part of this activity, for United Kingdom Governmental purposes. The aforesaid rights shall be free of payment. The M</w:t>
      </w:r>
      <w:r w:rsidR="00DE4601" w:rsidRPr="001A2A58">
        <w:rPr>
          <w:rFonts w:cs="Arial"/>
        </w:rPr>
        <w:t>O</w:t>
      </w:r>
      <w:r w:rsidRPr="001A2A58">
        <w:rPr>
          <w:rFonts w:cs="Arial"/>
        </w:rPr>
        <w:t xml:space="preserve">D shall not release the identity of the supplier of </w:t>
      </w:r>
      <w:r w:rsidR="0086075A">
        <w:rPr>
          <w:rFonts w:cs="Arial"/>
        </w:rPr>
        <w:t>i</w:t>
      </w:r>
      <w:r w:rsidRPr="001A2A58">
        <w:rPr>
          <w:rFonts w:cs="Arial"/>
        </w:rPr>
        <w:t>nformation received.</w:t>
      </w:r>
    </w:p>
    <w:p w14:paraId="7709C225" w14:textId="77777777" w:rsidR="00CA7D3B" w:rsidRPr="00CA7D3B" w:rsidRDefault="00CA7D3B" w:rsidP="00CA7D3B">
      <w:pPr>
        <w:pStyle w:val="ListParagraph"/>
        <w:rPr>
          <w:rFonts w:cs="Arial"/>
        </w:rPr>
      </w:pPr>
    </w:p>
    <w:p w14:paraId="075A156C" w14:textId="5A8FFC84" w:rsidR="001A2A58" w:rsidRDefault="00765DD8" w:rsidP="00CA7D3B">
      <w:pPr>
        <w:pStyle w:val="ListParagraph"/>
        <w:numPr>
          <w:ilvl w:val="0"/>
          <w:numId w:val="42"/>
        </w:numPr>
        <w:spacing w:after="240"/>
        <w:rPr>
          <w:rFonts w:cs="Arial"/>
        </w:rPr>
      </w:pPr>
      <w:r w:rsidRPr="001A2A58">
        <w:rPr>
          <w:rFonts w:cs="Arial"/>
        </w:rPr>
        <w:t>The M</w:t>
      </w:r>
      <w:r w:rsidR="00DE4601" w:rsidRPr="001A2A58">
        <w:rPr>
          <w:rFonts w:cs="Arial"/>
        </w:rPr>
        <w:t>O</w:t>
      </w:r>
      <w:r w:rsidRPr="001A2A58">
        <w:rPr>
          <w:rFonts w:cs="Arial"/>
        </w:rPr>
        <w:t xml:space="preserve">D will only disclose information on a confidential basis where the respondent permits this within the response to this survey. As such, </w:t>
      </w:r>
      <w:r w:rsidR="006462D1" w:rsidRPr="001A2A58">
        <w:rPr>
          <w:rFonts w:cs="Arial"/>
        </w:rPr>
        <w:t>except for</w:t>
      </w:r>
      <w:r w:rsidRPr="001A2A58">
        <w:rPr>
          <w:rFonts w:cs="Arial"/>
        </w:rPr>
        <w:t xml:space="preserve"> any permissions provided in response to this questionnaire</w:t>
      </w:r>
      <w:r w:rsidR="0086075A">
        <w:rPr>
          <w:rFonts w:cs="Arial"/>
        </w:rPr>
        <w:t>,</w:t>
      </w:r>
      <w:r w:rsidRPr="001A2A58">
        <w:rPr>
          <w:rFonts w:cs="Arial"/>
        </w:rPr>
        <w:t xml:space="preserve"> M</w:t>
      </w:r>
      <w:r w:rsidR="00DE4601" w:rsidRPr="001A2A58">
        <w:rPr>
          <w:rFonts w:cs="Arial"/>
        </w:rPr>
        <w:t>O</w:t>
      </w:r>
      <w:r w:rsidRPr="001A2A58">
        <w:rPr>
          <w:rFonts w:cs="Arial"/>
        </w:rPr>
        <w:t xml:space="preserve">D shall request consent of respondents for any further disclosure to third parties, specifically detailing the third parties, the purpose of the disclosure and any relevant conflict of interest management arrangements. </w:t>
      </w:r>
    </w:p>
    <w:p w14:paraId="6D623B15" w14:textId="77777777" w:rsidR="00CA7D3B" w:rsidRPr="00CA7D3B" w:rsidRDefault="00CA7D3B" w:rsidP="00CA7D3B">
      <w:pPr>
        <w:pStyle w:val="ListParagraph"/>
        <w:rPr>
          <w:rFonts w:cs="Arial"/>
        </w:rPr>
      </w:pPr>
    </w:p>
    <w:p w14:paraId="34121410" w14:textId="731BAA1D" w:rsidR="00765DD8" w:rsidRDefault="00765DD8" w:rsidP="00CA7D3B">
      <w:pPr>
        <w:pStyle w:val="ListParagraph"/>
        <w:numPr>
          <w:ilvl w:val="0"/>
          <w:numId w:val="42"/>
        </w:numPr>
        <w:spacing w:after="240"/>
        <w:rPr>
          <w:rFonts w:cs="Arial"/>
        </w:rPr>
      </w:pPr>
      <w:r w:rsidRPr="001A2A58">
        <w:rPr>
          <w:rFonts w:cs="Arial"/>
        </w:rPr>
        <w:lastRenderedPageBreak/>
        <w:t>The M</w:t>
      </w:r>
      <w:r w:rsidR="00DE4601" w:rsidRPr="001A2A58">
        <w:rPr>
          <w:rFonts w:cs="Arial"/>
        </w:rPr>
        <w:t>O</w:t>
      </w:r>
      <w:r w:rsidRPr="001A2A58">
        <w:rPr>
          <w:rFonts w:cs="Arial"/>
        </w:rPr>
        <w:t>D reserves the right at its sole discretion to:</w:t>
      </w:r>
    </w:p>
    <w:p w14:paraId="399E14A0" w14:textId="77777777" w:rsidR="00CA7D3B" w:rsidRPr="00CA7D3B" w:rsidRDefault="00CA7D3B" w:rsidP="00CA7D3B">
      <w:pPr>
        <w:pStyle w:val="ListParagraph"/>
        <w:rPr>
          <w:rFonts w:cs="Arial"/>
        </w:rPr>
      </w:pPr>
    </w:p>
    <w:p w14:paraId="56208BBF" w14:textId="175C281E" w:rsidR="00CA7D3B" w:rsidRDefault="00CA7D3B" w:rsidP="00CA7D3B">
      <w:pPr>
        <w:pStyle w:val="ListParagraph"/>
        <w:numPr>
          <w:ilvl w:val="1"/>
          <w:numId w:val="42"/>
        </w:numPr>
        <w:spacing w:after="240"/>
        <w:ind w:hanging="567"/>
        <w:rPr>
          <w:rFonts w:cs="Arial"/>
        </w:rPr>
      </w:pPr>
      <w:r>
        <w:rPr>
          <w:rFonts w:cs="Arial"/>
        </w:rPr>
        <w:t>S</w:t>
      </w:r>
      <w:r w:rsidRPr="00D746DD">
        <w:rPr>
          <w:rFonts w:cs="Arial"/>
        </w:rPr>
        <w:t>eek clarification in respect of your submission</w:t>
      </w:r>
      <w:r>
        <w:rPr>
          <w:rFonts w:cs="Arial"/>
        </w:rPr>
        <w:t>.</w:t>
      </w:r>
    </w:p>
    <w:p w14:paraId="4EB33CA8" w14:textId="77777777" w:rsidR="00CA7D3B" w:rsidRDefault="00CA7D3B" w:rsidP="00CA7D3B">
      <w:pPr>
        <w:pStyle w:val="ListParagraph"/>
        <w:spacing w:after="240"/>
        <w:ind w:left="1134"/>
        <w:rPr>
          <w:rFonts w:cs="Arial"/>
        </w:rPr>
      </w:pPr>
    </w:p>
    <w:p w14:paraId="308C27DC" w14:textId="6CEB1883" w:rsidR="00CA7D3B" w:rsidRDefault="00CA7D3B" w:rsidP="00CA7D3B">
      <w:pPr>
        <w:pStyle w:val="ListParagraph"/>
        <w:numPr>
          <w:ilvl w:val="1"/>
          <w:numId w:val="42"/>
        </w:numPr>
        <w:spacing w:after="240"/>
        <w:ind w:hanging="567"/>
        <w:rPr>
          <w:rFonts w:cs="Arial"/>
        </w:rPr>
      </w:pPr>
      <w:r>
        <w:rPr>
          <w:rFonts w:cs="Arial"/>
        </w:rPr>
        <w:t>C</w:t>
      </w:r>
      <w:r w:rsidRPr="00D746DD">
        <w:rPr>
          <w:rFonts w:cs="Arial"/>
        </w:rPr>
        <w:t>ancel this activity at any time or to re-invite participation on the same or any alternative basis, for any reason; and</w:t>
      </w:r>
    </w:p>
    <w:p w14:paraId="1DAAA4FE" w14:textId="77777777" w:rsidR="00CA7D3B" w:rsidRPr="00CA7D3B" w:rsidRDefault="00CA7D3B" w:rsidP="00CA7D3B">
      <w:pPr>
        <w:pStyle w:val="ListParagraph"/>
        <w:rPr>
          <w:rFonts w:cs="Arial"/>
        </w:rPr>
      </w:pPr>
    </w:p>
    <w:p w14:paraId="24301EB1" w14:textId="77777777" w:rsidR="00CA7D3B" w:rsidRDefault="00CA7D3B" w:rsidP="00CA7D3B">
      <w:pPr>
        <w:pStyle w:val="ListParagraph"/>
        <w:numPr>
          <w:ilvl w:val="1"/>
          <w:numId w:val="42"/>
        </w:numPr>
        <w:spacing w:after="240"/>
        <w:ind w:hanging="567"/>
        <w:rPr>
          <w:rFonts w:cs="Arial"/>
        </w:rPr>
      </w:pPr>
      <w:r>
        <w:rPr>
          <w:rFonts w:cs="Arial"/>
        </w:rPr>
        <w:t>M</w:t>
      </w:r>
      <w:r w:rsidRPr="00D746DD">
        <w:rPr>
          <w:rFonts w:cs="Arial"/>
        </w:rPr>
        <w:t>ake whatever changes it sees fit to the timetable and process for any reason.</w:t>
      </w:r>
    </w:p>
    <w:p w14:paraId="651634E8" w14:textId="77777777" w:rsidR="00CA7D3B" w:rsidRPr="00CA7D3B" w:rsidRDefault="00CA7D3B" w:rsidP="00CA7D3B">
      <w:pPr>
        <w:pStyle w:val="ListParagraph"/>
        <w:rPr>
          <w:rFonts w:cs="Arial"/>
        </w:rPr>
      </w:pPr>
    </w:p>
    <w:p w14:paraId="574AD564" w14:textId="77777777" w:rsidR="00CA7D3B" w:rsidRDefault="00765DD8" w:rsidP="00CA7D3B">
      <w:pPr>
        <w:pStyle w:val="ListParagraph"/>
        <w:numPr>
          <w:ilvl w:val="0"/>
          <w:numId w:val="42"/>
        </w:numPr>
        <w:spacing w:after="240"/>
        <w:rPr>
          <w:rFonts w:cs="Arial"/>
        </w:rPr>
      </w:pPr>
      <w:r w:rsidRPr="00CA7D3B">
        <w:rPr>
          <w:rFonts w:cs="Arial"/>
        </w:rPr>
        <w:t>Any expenditure, work or effort undertaken by the Respondent to participate in this activity, is a matter solely for their commercial judgement. The M</w:t>
      </w:r>
      <w:r w:rsidR="00DE4601" w:rsidRPr="00CA7D3B">
        <w:rPr>
          <w:rFonts w:cs="Arial"/>
        </w:rPr>
        <w:t>O</w:t>
      </w:r>
      <w:r w:rsidRPr="00CA7D3B">
        <w:rPr>
          <w:rFonts w:cs="Arial"/>
        </w:rPr>
        <w:t xml:space="preserve">D shall not be liable for any costs, expenditure, </w:t>
      </w:r>
      <w:r w:rsidR="000519BC" w:rsidRPr="00CA7D3B">
        <w:rPr>
          <w:rFonts w:cs="Arial"/>
        </w:rPr>
        <w:t>work,</w:t>
      </w:r>
      <w:r w:rsidRPr="00CA7D3B">
        <w:rPr>
          <w:rFonts w:cs="Arial"/>
        </w:rPr>
        <w:t xml:space="preserve"> or effort incurred by the Respondent in proceeding with or participating in this activity, including if the activity is cancelled or amended by the M</w:t>
      </w:r>
      <w:r w:rsidR="00DE4601" w:rsidRPr="00CA7D3B">
        <w:rPr>
          <w:rFonts w:cs="Arial"/>
        </w:rPr>
        <w:t>O</w:t>
      </w:r>
      <w:r w:rsidRPr="00CA7D3B">
        <w:rPr>
          <w:rFonts w:cs="Arial"/>
        </w:rPr>
        <w:t>D. The Respondent shall bear all costs associated with participation in this activity, including but not necessarily limited to preparing and submitting questionnaire responses, providing responses to any clarification requests raised by the M</w:t>
      </w:r>
      <w:r w:rsidR="00DE4601" w:rsidRPr="00CA7D3B">
        <w:rPr>
          <w:rFonts w:cs="Arial"/>
        </w:rPr>
        <w:t>O</w:t>
      </w:r>
      <w:r w:rsidRPr="00CA7D3B">
        <w:rPr>
          <w:rFonts w:cs="Arial"/>
        </w:rPr>
        <w:t>D</w:t>
      </w:r>
      <w:r w:rsidR="007A23EF" w:rsidRPr="00CA7D3B">
        <w:rPr>
          <w:rFonts w:cs="Arial"/>
        </w:rPr>
        <w:t>, demonstrating capability</w:t>
      </w:r>
      <w:r w:rsidRPr="00CA7D3B">
        <w:rPr>
          <w:rFonts w:cs="Arial"/>
        </w:rPr>
        <w:t xml:space="preserve"> or to conduct any follow up engagements; and</w:t>
      </w:r>
    </w:p>
    <w:p w14:paraId="4A97370D" w14:textId="77777777" w:rsidR="00CA7D3B" w:rsidRDefault="00CA7D3B" w:rsidP="00CA7D3B">
      <w:pPr>
        <w:pStyle w:val="ListParagraph"/>
        <w:spacing w:after="240"/>
        <w:ind w:left="567"/>
        <w:rPr>
          <w:rFonts w:cs="Arial"/>
        </w:rPr>
      </w:pPr>
    </w:p>
    <w:p w14:paraId="47049BBC" w14:textId="77777777" w:rsidR="00CA7D3B" w:rsidRDefault="00765DD8" w:rsidP="00CA7D3B">
      <w:pPr>
        <w:pStyle w:val="ListParagraph"/>
        <w:numPr>
          <w:ilvl w:val="0"/>
          <w:numId w:val="42"/>
        </w:numPr>
        <w:spacing w:after="240"/>
        <w:rPr>
          <w:rFonts w:cs="Arial"/>
        </w:rPr>
      </w:pPr>
      <w:r w:rsidRPr="00CA7D3B">
        <w:rPr>
          <w:rFonts w:cs="Arial"/>
        </w:rPr>
        <w:t>Participation is entirely without prejudice to any future procurement. Failure to participate will not preclude you from responding to any invitation to tender/negotiate or such other procurement procedure as may be applicable to the programme.</w:t>
      </w:r>
    </w:p>
    <w:p w14:paraId="16D75AD5" w14:textId="77777777" w:rsidR="00CA7D3B" w:rsidRPr="00CA7D3B" w:rsidRDefault="00CA7D3B" w:rsidP="00CA7D3B">
      <w:pPr>
        <w:pStyle w:val="ListParagraph"/>
        <w:rPr>
          <w:rFonts w:cs="Arial"/>
        </w:rPr>
      </w:pPr>
    </w:p>
    <w:p w14:paraId="08F4EEAC" w14:textId="60D7452B" w:rsidR="00765DD8" w:rsidRDefault="00765DD8">
      <w:pPr>
        <w:pStyle w:val="ListParagraph"/>
        <w:numPr>
          <w:ilvl w:val="0"/>
          <w:numId w:val="42"/>
        </w:numPr>
        <w:spacing w:after="240"/>
        <w:rPr>
          <w:rFonts w:cs="Arial"/>
        </w:rPr>
      </w:pPr>
      <w:r w:rsidRPr="009428BA">
        <w:rPr>
          <w:rFonts w:cs="Arial"/>
        </w:rPr>
        <w:t>This Agreement and any dispute or claim arising out of or in connection with it or its subject matter or formation (including non-contractual disputes or claims) shall be governed by and construed in accordance with the laws of England and Wales</w:t>
      </w:r>
      <w:r w:rsidR="0086075A">
        <w:rPr>
          <w:rFonts w:cs="Arial"/>
        </w:rPr>
        <w:t>.</w:t>
      </w:r>
    </w:p>
    <w:p w14:paraId="639CA62A" w14:textId="77777777" w:rsidR="009428BA" w:rsidRPr="009428BA" w:rsidRDefault="009428BA" w:rsidP="009428BA">
      <w:pPr>
        <w:pStyle w:val="ListParagraph"/>
        <w:rPr>
          <w:rFonts w:cs="Arial"/>
        </w:rPr>
      </w:pPr>
    </w:p>
    <w:p w14:paraId="7BDFE548" w14:textId="77777777" w:rsidR="009428BA" w:rsidRDefault="009428BA" w:rsidP="009428BA">
      <w:pPr>
        <w:pStyle w:val="ListParagraph"/>
        <w:spacing w:after="240"/>
        <w:ind w:left="567"/>
        <w:rPr>
          <w:rFonts w:cs="Arial"/>
        </w:rPr>
        <w:sectPr w:rsidR="009428BA" w:rsidSect="009428BA">
          <w:footerReference w:type="default" r:id="rId13"/>
          <w:endnotePr>
            <w:numFmt w:val="decimal"/>
          </w:endnotePr>
          <w:pgSz w:w="11907" w:h="16840" w:code="9"/>
          <w:pgMar w:top="1077" w:right="1134" w:bottom="1077" w:left="1134" w:header="539" w:footer="354" w:gutter="0"/>
          <w:pgNumType w:start="1"/>
          <w:cols w:space="720"/>
          <w:docGrid w:linePitch="299"/>
        </w:sectPr>
      </w:pPr>
    </w:p>
    <w:p w14:paraId="156FAB98" w14:textId="32833EBD" w:rsidR="00510FC4" w:rsidRPr="00D746DD" w:rsidRDefault="00510FC4" w:rsidP="00510FC4">
      <w:pPr>
        <w:spacing w:before="240" w:after="240"/>
        <w:rPr>
          <w:rFonts w:cs="Arial"/>
          <w:b/>
          <w:u w:val="single"/>
        </w:rPr>
      </w:pPr>
      <w:bookmarkStart w:id="1" w:name="_Hlk11320325"/>
      <w:r w:rsidRPr="00D746DD">
        <w:rPr>
          <w:rFonts w:cs="Arial"/>
          <w:b/>
          <w:u w:val="single"/>
        </w:rPr>
        <w:lastRenderedPageBreak/>
        <w:t xml:space="preserve">Section 2 – </w:t>
      </w:r>
      <w:r w:rsidR="001D0E17" w:rsidRPr="001D0E17">
        <w:rPr>
          <w:rFonts w:cs="Arial"/>
          <w:b/>
          <w:u w:val="single"/>
        </w:rPr>
        <w:t>Questionnaire</w:t>
      </w:r>
    </w:p>
    <w:p w14:paraId="781691E6" w14:textId="73D61168" w:rsidR="00B430A4" w:rsidRPr="001D0E17" w:rsidRDefault="001D0E17" w:rsidP="001D0E17">
      <w:pPr>
        <w:pStyle w:val="ListParagraph"/>
        <w:numPr>
          <w:ilvl w:val="0"/>
          <w:numId w:val="43"/>
        </w:numPr>
        <w:spacing w:before="240" w:line="360" w:lineRule="auto"/>
        <w:rPr>
          <w:rFonts w:cs="Arial"/>
          <w:b/>
        </w:rPr>
      </w:pPr>
      <w:bookmarkStart w:id="2" w:name="_Hlk188955972"/>
      <w:bookmarkEnd w:id="1"/>
      <w:r>
        <w:rPr>
          <w:rFonts w:cs="Arial"/>
          <w:b/>
        </w:rPr>
        <w:t>Company details</w:t>
      </w:r>
    </w:p>
    <w:tbl>
      <w:tblPr>
        <w:tblStyle w:val="TableGrid"/>
        <w:tblW w:w="9629" w:type="dxa"/>
        <w:tblLook w:val="04A0" w:firstRow="1" w:lastRow="0" w:firstColumn="1" w:lastColumn="0" w:noHBand="0" w:noVBand="1"/>
      </w:tblPr>
      <w:tblGrid>
        <w:gridCol w:w="3397"/>
        <w:gridCol w:w="6232"/>
      </w:tblGrid>
      <w:tr w:rsidR="000A73D4" w:rsidRPr="00D746DD" w14:paraId="056C76BC" w14:textId="77777777" w:rsidTr="0086075A">
        <w:trPr>
          <w:trHeight w:val="399"/>
        </w:trPr>
        <w:tc>
          <w:tcPr>
            <w:tcW w:w="3397" w:type="dxa"/>
          </w:tcPr>
          <w:bookmarkEnd w:id="2"/>
          <w:p w14:paraId="14E820CA" w14:textId="77777777" w:rsidR="000A73D4" w:rsidRPr="00D746DD" w:rsidRDefault="000A73D4" w:rsidP="00B430A4">
            <w:pPr>
              <w:rPr>
                <w:rFonts w:cs="Arial"/>
              </w:rPr>
            </w:pPr>
            <w:r w:rsidRPr="00D746DD">
              <w:rPr>
                <w:rFonts w:cs="Arial"/>
                <w:b/>
              </w:rPr>
              <w:t>Company</w:t>
            </w:r>
            <w:r w:rsidR="00AF7DBA" w:rsidRPr="00D746DD">
              <w:rPr>
                <w:rFonts w:cs="Arial"/>
                <w:b/>
              </w:rPr>
              <w:t xml:space="preserve"> Name</w:t>
            </w:r>
          </w:p>
        </w:tc>
        <w:tc>
          <w:tcPr>
            <w:tcW w:w="6232" w:type="dxa"/>
          </w:tcPr>
          <w:p w14:paraId="283E9F28" w14:textId="77777777" w:rsidR="000A73D4" w:rsidRPr="00D746DD" w:rsidRDefault="00233DF6" w:rsidP="00B430A4">
            <w:pPr>
              <w:rPr>
                <w:rFonts w:cs="Arial"/>
                <w:b/>
              </w:rPr>
            </w:pPr>
            <w:sdt>
              <w:sdtPr>
                <w:rPr>
                  <w:rFonts w:cs="Arial"/>
                </w:rPr>
                <w:id w:val="-1308630368"/>
                <w:showingPlcHdr/>
              </w:sdtPr>
              <w:sdtContent>
                <w:r w:rsidR="00FF7A03" w:rsidRPr="00D746DD">
                  <w:rPr>
                    <w:rFonts w:cs="Arial"/>
                    <w:color w:val="808080"/>
                  </w:rPr>
                  <w:t>Click here to enter text.</w:t>
                </w:r>
              </w:sdtContent>
            </w:sdt>
          </w:p>
        </w:tc>
      </w:tr>
      <w:tr w:rsidR="000A73D4" w:rsidRPr="00D746DD" w14:paraId="0136494F" w14:textId="77777777" w:rsidTr="0086075A">
        <w:trPr>
          <w:trHeight w:val="408"/>
        </w:trPr>
        <w:tc>
          <w:tcPr>
            <w:tcW w:w="3397" w:type="dxa"/>
          </w:tcPr>
          <w:p w14:paraId="2D13BC6D" w14:textId="77777777" w:rsidR="000A73D4" w:rsidRPr="00D746DD" w:rsidRDefault="00AF7DBA" w:rsidP="00B430A4">
            <w:pPr>
              <w:rPr>
                <w:rFonts w:cs="Arial"/>
              </w:rPr>
            </w:pPr>
            <w:r w:rsidRPr="00D746DD">
              <w:rPr>
                <w:rFonts w:cs="Arial"/>
                <w:b/>
              </w:rPr>
              <w:t xml:space="preserve">Respondent </w:t>
            </w:r>
            <w:r w:rsidR="000A73D4" w:rsidRPr="00D746DD">
              <w:rPr>
                <w:rFonts w:cs="Arial"/>
                <w:b/>
              </w:rPr>
              <w:t>Name</w:t>
            </w:r>
          </w:p>
        </w:tc>
        <w:tc>
          <w:tcPr>
            <w:tcW w:w="6232" w:type="dxa"/>
          </w:tcPr>
          <w:p w14:paraId="693068ED" w14:textId="77777777" w:rsidR="000A73D4" w:rsidRPr="00D746DD" w:rsidRDefault="00233DF6" w:rsidP="00B430A4">
            <w:pPr>
              <w:rPr>
                <w:rFonts w:cs="Arial"/>
                <w:b/>
              </w:rPr>
            </w:pPr>
            <w:sdt>
              <w:sdtPr>
                <w:rPr>
                  <w:rFonts w:cs="Arial"/>
                </w:rPr>
                <w:id w:val="1318847952"/>
                <w:showingPlcHdr/>
              </w:sdtPr>
              <w:sdtContent>
                <w:r w:rsidR="00FF7A03" w:rsidRPr="00D746DD">
                  <w:rPr>
                    <w:rFonts w:cs="Arial"/>
                    <w:color w:val="808080"/>
                  </w:rPr>
                  <w:t>Click here to enter text.</w:t>
                </w:r>
              </w:sdtContent>
            </w:sdt>
          </w:p>
        </w:tc>
      </w:tr>
      <w:tr w:rsidR="000A73D4" w:rsidRPr="00D746DD" w14:paraId="4363647F" w14:textId="77777777" w:rsidTr="0086075A">
        <w:trPr>
          <w:trHeight w:val="425"/>
        </w:trPr>
        <w:tc>
          <w:tcPr>
            <w:tcW w:w="3397" w:type="dxa"/>
          </w:tcPr>
          <w:p w14:paraId="1AA6FCD2" w14:textId="77777777" w:rsidR="000A73D4" w:rsidRPr="00D746DD" w:rsidRDefault="00AF7DBA" w:rsidP="00B430A4">
            <w:pPr>
              <w:rPr>
                <w:rFonts w:cs="Arial"/>
              </w:rPr>
            </w:pPr>
            <w:r w:rsidRPr="00D746DD">
              <w:rPr>
                <w:rFonts w:cs="Arial"/>
                <w:b/>
              </w:rPr>
              <w:t xml:space="preserve">Respondent </w:t>
            </w:r>
            <w:r w:rsidR="000A73D4" w:rsidRPr="00D746DD">
              <w:rPr>
                <w:rFonts w:cs="Arial"/>
                <w:b/>
              </w:rPr>
              <w:t>Role</w:t>
            </w:r>
          </w:p>
        </w:tc>
        <w:tc>
          <w:tcPr>
            <w:tcW w:w="6232" w:type="dxa"/>
          </w:tcPr>
          <w:p w14:paraId="133DC2B5" w14:textId="77777777" w:rsidR="000A73D4" w:rsidRPr="00D746DD" w:rsidRDefault="00233DF6" w:rsidP="00B430A4">
            <w:pPr>
              <w:rPr>
                <w:rFonts w:cs="Arial"/>
                <w:b/>
              </w:rPr>
            </w:pPr>
            <w:sdt>
              <w:sdtPr>
                <w:rPr>
                  <w:rFonts w:cs="Arial"/>
                </w:rPr>
                <w:id w:val="169533321"/>
                <w:showingPlcHdr/>
              </w:sdtPr>
              <w:sdtContent>
                <w:r w:rsidR="00FF7A03" w:rsidRPr="00D746DD">
                  <w:rPr>
                    <w:rFonts w:cs="Arial"/>
                    <w:color w:val="808080"/>
                  </w:rPr>
                  <w:t>Click here to enter text.</w:t>
                </w:r>
              </w:sdtContent>
            </w:sdt>
          </w:p>
        </w:tc>
      </w:tr>
      <w:tr w:rsidR="000A73D4" w:rsidRPr="00D746DD" w14:paraId="67258CA5" w14:textId="77777777" w:rsidTr="0086075A">
        <w:trPr>
          <w:trHeight w:val="402"/>
        </w:trPr>
        <w:tc>
          <w:tcPr>
            <w:tcW w:w="3397" w:type="dxa"/>
          </w:tcPr>
          <w:p w14:paraId="571329F3" w14:textId="77777777" w:rsidR="000A73D4" w:rsidRPr="00D746DD" w:rsidRDefault="00AF7DBA" w:rsidP="00B430A4">
            <w:pPr>
              <w:rPr>
                <w:rFonts w:cs="Arial"/>
                <w:b/>
              </w:rPr>
            </w:pPr>
            <w:r w:rsidRPr="00D746DD">
              <w:rPr>
                <w:rFonts w:cs="Arial"/>
                <w:b/>
              </w:rPr>
              <w:t xml:space="preserve">Respondent </w:t>
            </w:r>
            <w:r w:rsidR="000A73D4" w:rsidRPr="00D746DD">
              <w:rPr>
                <w:rFonts w:cs="Arial"/>
                <w:b/>
              </w:rPr>
              <w:t>Email</w:t>
            </w:r>
          </w:p>
        </w:tc>
        <w:tc>
          <w:tcPr>
            <w:tcW w:w="6232" w:type="dxa"/>
          </w:tcPr>
          <w:p w14:paraId="153D2E4A" w14:textId="77777777" w:rsidR="000A73D4" w:rsidRPr="00D746DD" w:rsidRDefault="00233DF6" w:rsidP="00B430A4">
            <w:pPr>
              <w:rPr>
                <w:rFonts w:cs="Arial"/>
                <w:b/>
              </w:rPr>
            </w:pPr>
            <w:sdt>
              <w:sdtPr>
                <w:rPr>
                  <w:rFonts w:cs="Arial"/>
                </w:rPr>
                <w:id w:val="1675293203"/>
                <w:showingPlcHdr/>
              </w:sdtPr>
              <w:sdtContent>
                <w:r w:rsidR="00FF7A03" w:rsidRPr="00D746DD">
                  <w:rPr>
                    <w:rFonts w:cs="Arial"/>
                    <w:color w:val="808080"/>
                  </w:rPr>
                  <w:t>Click here to enter text.</w:t>
                </w:r>
              </w:sdtContent>
            </w:sdt>
          </w:p>
        </w:tc>
      </w:tr>
      <w:tr w:rsidR="000A73D4" w:rsidRPr="00D746DD" w14:paraId="5EE7FEA6" w14:textId="77777777" w:rsidTr="0086075A">
        <w:trPr>
          <w:trHeight w:val="408"/>
        </w:trPr>
        <w:tc>
          <w:tcPr>
            <w:tcW w:w="3397" w:type="dxa"/>
          </w:tcPr>
          <w:p w14:paraId="269185E3" w14:textId="77777777" w:rsidR="000A73D4" w:rsidRPr="00D746DD" w:rsidRDefault="00AF7DBA" w:rsidP="00B430A4">
            <w:pPr>
              <w:rPr>
                <w:rFonts w:cs="Arial"/>
              </w:rPr>
            </w:pPr>
            <w:r w:rsidRPr="00D746DD">
              <w:rPr>
                <w:rFonts w:cs="Arial"/>
                <w:b/>
              </w:rPr>
              <w:t xml:space="preserve">Respondent </w:t>
            </w:r>
            <w:r w:rsidR="000A73D4" w:rsidRPr="00D746DD">
              <w:rPr>
                <w:rFonts w:cs="Arial"/>
                <w:b/>
              </w:rPr>
              <w:t>Contact Number</w:t>
            </w:r>
          </w:p>
        </w:tc>
        <w:tc>
          <w:tcPr>
            <w:tcW w:w="6232" w:type="dxa"/>
          </w:tcPr>
          <w:p w14:paraId="37CA172E" w14:textId="77777777" w:rsidR="000A73D4" w:rsidRPr="00D746DD" w:rsidRDefault="00233DF6" w:rsidP="00B430A4">
            <w:pPr>
              <w:rPr>
                <w:rFonts w:cs="Arial"/>
                <w:b/>
              </w:rPr>
            </w:pPr>
            <w:sdt>
              <w:sdtPr>
                <w:rPr>
                  <w:rFonts w:cs="Arial"/>
                </w:rPr>
                <w:id w:val="1426300786"/>
                <w:showingPlcHdr/>
              </w:sdtPr>
              <w:sdtContent>
                <w:r w:rsidR="00FF7A03" w:rsidRPr="00D746DD">
                  <w:rPr>
                    <w:rFonts w:cs="Arial"/>
                    <w:color w:val="808080"/>
                  </w:rPr>
                  <w:t>Click here to enter text.</w:t>
                </w:r>
              </w:sdtContent>
            </w:sdt>
          </w:p>
        </w:tc>
      </w:tr>
      <w:tr w:rsidR="00613788" w:rsidRPr="00D746DD" w14:paraId="0FDE6A90" w14:textId="77777777" w:rsidTr="0086075A">
        <w:trPr>
          <w:trHeight w:val="678"/>
        </w:trPr>
        <w:tc>
          <w:tcPr>
            <w:tcW w:w="3397" w:type="dxa"/>
          </w:tcPr>
          <w:p w14:paraId="05211654" w14:textId="77777777" w:rsidR="00613788" w:rsidRPr="00D746DD" w:rsidRDefault="00613788" w:rsidP="00B430A4">
            <w:pPr>
              <w:rPr>
                <w:rFonts w:cs="Arial"/>
                <w:b/>
              </w:rPr>
            </w:pPr>
            <w:r w:rsidRPr="00D746DD">
              <w:rPr>
                <w:rFonts w:cs="Arial"/>
                <w:b/>
              </w:rPr>
              <w:t>Security Classification of Questionnaire submission</w:t>
            </w:r>
          </w:p>
        </w:tc>
        <w:tc>
          <w:tcPr>
            <w:tcW w:w="6232" w:type="dxa"/>
          </w:tcPr>
          <w:p w14:paraId="616236D5" w14:textId="77777777" w:rsidR="00613788" w:rsidRPr="00D746DD" w:rsidRDefault="00233DF6" w:rsidP="00B430A4">
            <w:pPr>
              <w:rPr>
                <w:rFonts w:cs="Arial"/>
                <w:b/>
              </w:rPr>
            </w:pPr>
            <w:sdt>
              <w:sdtPr>
                <w:rPr>
                  <w:rFonts w:cs="Arial"/>
                </w:rPr>
                <w:id w:val="-653991071"/>
                <w:showingPlcHdr/>
              </w:sdtPr>
              <w:sdtContent>
                <w:r w:rsidR="00FF7A03" w:rsidRPr="00D746DD">
                  <w:rPr>
                    <w:rFonts w:cs="Arial"/>
                    <w:color w:val="808080"/>
                  </w:rPr>
                  <w:t>Click here to enter text.</w:t>
                </w:r>
              </w:sdtContent>
            </w:sdt>
          </w:p>
        </w:tc>
      </w:tr>
    </w:tbl>
    <w:p w14:paraId="7BF91079" w14:textId="0F509AC0" w:rsidR="00A13007" w:rsidRPr="001D0E17" w:rsidRDefault="00A13007" w:rsidP="001D0E17">
      <w:pPr>
        <w:pStyle w:val="ListParagraph"/>
        <w:numPr>
          <w:ilvl w:val="0"/>
          <w:numId w:val="43"/>
        </w:numPr>
        <w:spacing w:before="240" w:after="240"/>
        <w:rPr>
          <w:rFonts w:eastAsia="Arial" w:cs="Arial"/>
          <w:b/>
          <w:bCs/>
          <w:szCs w:val="22"/>
        </w:rPr>
      </w:pPr>
      <w:r w:rsidRPr="001D0E17">
        <w:rPr>
          <w:rFonts w:eastAsia="Arial" w:cs="Arial"/>
          <w:b/>
          <w:bCs/>
          <w:szCs w:val="22"/>
        </w:rPr>
        <w:t>Overview of the requirement</w:t>
      </w:r>
    </w:p>
    <w:p w14:paraId="0D679F92" w14:textId="598C9A89" w:rsidR="00F34274" w:rsidRDefault="00554878" w:rsidP="00510FC4">
      <w:pPr>
        <w:spacing w:before="240" w:after="240"/>
        <w:rPr>
          <w:rFonts w:eastAsia="Arial" w:cs="Arial"/>
          <w:szCs w:val="22"/>
        </w:rPr>
      </w:pPr>
      <w:r w:rsidRPr="00D746DD">
        <w:rPr>
          <w:rFonts w:eastAsia="Arial" w:cs="Arial"/>
          <w:szCs w:val="22"/>
        </w:rPr>
        <w:t xml:space="preserve">The Authority has a requirement </w:t>
      </w:r>
      <w:r w:rsidR="00372FE9">
        <w:rPr>
          <w:rFonts w:eastAsia="Arial" w:cs="Arial"/>
          <w:szCs w:val="22"/>
        </w:rPr>
        <w:t xml:space="preserve">to manage </w:t>
      </w:r>
      <w:r w:rsidR="003B78A0">
        <w:rPr>
          <w:rFonts w:eastAsia="Arial" w:cs="Arial"/>
          <w:szCs w:val="22"/>
        </w:rPr>
        <w:t>food waste</w:t>
      </w:r>
      <w:r w:rsidR="00372FE9">
        <w:rPr>
          <w:rFonts w:eastAsia="Arial" w:cs="Arial"/>
          <w:szCs w:val="22"/>
        </w:rPr>
        <w:t xml:space="preserve">, and other biological materials </w:t>
      </w:r>
      <w:r w:rsidR="00A13007">
        <w:rPr>
          <w:rFonts w:eastAsia="Arial" w:cs="Arial"/>
          <w:szCs w:val="22"/>
        </w:rPr>
        <w:t>including garden or estate waste and sewage, at locations around the world.  Some of those locations are at the end of long supply chains and have limited personnel.  Th</w:t>
      </w:r>
      <w:r w:rsidR="009428BA">
        <w:rPr>
          <w:rFonts w:eastAsia="Arial" w:cs="Arial"/>
          <w:szCs w:val="22"/>
        </w:rPr>
        <w:t>is</w:t>
      </w:r>
      <w:r w:rsidR="00A13007">
        <w:rPr>
          <w:rFonts w:eastAsia="Arial" w:cs="Arial"/>
          <w:szCs w:val="22"/>
        </w:rPr>
        <w:t xml:space="preserve"> RFI is intended to allow the Authority to understand what technologies and processes are currently available on the market for the management and disposal of such wastes in a safe</w:t>
      </w:r>
      <w:r w:rsidR="0086075A">
        <w:rPr>
          <w:rFonts w:eastAsia="Arial" w:cs="Arial"/>
          <w:szCs w:val="22"/>
        </w:rPr>
        <w:t xml:space="preserve"> manner</w:t>
      </w:r>
      <w:r w:rsidR="00A13007">
        <w:rPr>
          <w:rFonts w:eastAsia="Arial" w:cs="Arial"/>
          <w:szCs w:val="22"/>
        </w:rPr>
        <w:t xml:space="preserve">, </w:t>
      </w:r>
      <w:r w:rsidR="0086075A">
        <w:rPr>
          <w:rFonts w:eastAsia="Arial" w:cs="Arial"/>
          <w:szCs w:val="22"/>
        </w:rPr>
        <w:t xml:space="preserve">compliant with </w:t>
      </w:r>
      <w:r w:rsidR="00A13007">
        <w:rPr>
          <w:rFonts w:eastAsia="Arial" w:cs="Arial"/>
          <w:szCs w:val="22"/>
        </w:rPr>
        <w:t xml:space="preserve">environmental </w:t>
      </w:r>
      <w:r w:rsidR="0086075A">
        <w:rPr>
          <w:rFonts w:eastAsia="Arial" w:cs="Arial"/>
          <w:szCs w:val="22"/>
        </w:rPr>
        <w:t>regulations</w:t>
      </w:r>
      <w:r w:rsidR="00A13007">
        <w:rPr>
          <w:rFonts w:eastAsia="Arial" w:cs="Arial"/>
          <w:szCs w:val="22"/>
        </w:rPr>
        <w:t>, whilst also maximising second order benefits including energy recovery or the production of fuel, fertiliser, biochar or other materials or resources that could be exploited by those in remote locations.</w:t>
      </w:r>
    </w:p>
    <w:p w14:paraId="4E4FFB85" w14:textId="5801889D" w:rsidR="0086075A" w:rsidRDefault="0086075A" w:rsidP="0086075A">
      <w:pPr>
        <w:rPr>
          <w:rFonts w:eastAsia="Arial" w:cs="Arial"/>
          <w:szCs w:val="22"/>
        </w:rPr>
      </w:pPr>
      <w:r>
        <w:rPr>
          <w:rFonts w:eastAsia="Arial" w:cs="Arial"/>
          <w:szCs w:val="22"/>
        </w:rPr>
        <w:t>The Towards Self Sufficiency</w:t>
      </w:r>
      <w:r>
        <w:rPr>
          <w:rStyle w:val="FootnoteReference"/>
          <w:rFonts w:eastAsia="Arial" w:cs="Arial"/>
          <w:szCs w:val="22"/>
        </w:rPr>
        <w:footnoteReference w:id="2"/>
      </w:r>
      <w:r>
        <w:rPr>
          <w:rFonts w:eastAsia="Arial" w:cs="Arial"/>
          <w:szCs w:val="22"/>
        </w:rPr>
        <w:t xml:space="preserve"> concept note published by the MOD in 2023 </w:t>
      </w:r>
      <w:r w:rsidRPr="0086075A">
        <w:rPr>
          <w:rFonts w:eastAsia="Arial" w:cs="Arial"/>
          <w:szCs w:val="22"/>
        </w:rPr>
        <w:t>examines</w:t>
      </w:r>
      <w:r>
        <w:rPr>
          <w:rFonts w:eastAsia="Arial" w:cs="Arial"/>
          <w:szCs w:val="22"/>
        </w:rPr>
        <w:t xml:space="preserve"> </w:t>
      </w:r>
      <w:r w:rsidRPr="0086075A">
        <w:rPr>
          <w:rFonts w:eastAsia="Arial" w:cs="Arial"/>
          <w:szCs w:val="22"/>
        </w:rPr>
        <w:t>how Defence</w:t>
      </w:r>
      <w:r>
        <w:rPr>
          <w:rFonts w:eastAsia="Arial" w:cs="Arial"/>
          <w:szCs w:val="22"/>
        </w:rPr>
        <w:t>’s</w:t>
      </w:r>
      <w:r w:rsidRPr="0086075A">
        <w:rPr>
          <w:rFonts w:eastAsia="Arial" w:cs="Arial"/>
          <w:szCs w:val="22"/>
        </w:rPr>
        <w:t xml:space="preserve"> approach</w:t>
      </w:r>
      <w:r>
        <w:rPr>
          <w:rFonts w:eastAsia="Arial" w:cs="Arial"/>
          <w:szCs w:val="22"/>
        </w:rPr>
        <w:t xml:space="preserve"> to</w:t>
      </w:r>
      <w:r w:rsidRPr="0086075A">
        <w:rPr>
          <w:rFonts w:eastAsia="Arial" w:cs="Arial"/>
          <w:szCs w:val="22"/>
        </w:rPr>
        <w:t xml:space="preserve"> </w:t>
      </w:r>
      <w:r>
        <w:rPr>
          <w:rFonts w:eastAsia="Arial" w:cs="Arial"/>
          <w:szCs w:val="22"/>
        </w:rPr>
        <w:t>e</w:t>
      </w:r>
      <w:r w:rsidRPr="0086075A">
        <w:rPr>
          <w:rFonts w:eastAsia="Arial" w:cs="Arial"/>
          <w:szCs w:val="22"/>
        </w:rPr>
        <w:t xml:space="preserve">nergy, </w:t>
      </w:r>
      <w:r>
        <w:rPr>
          <w:rFonts w:eastAsia="Arial" w:cs="Arial"/>
          <w:szCs w:val="22"/>
        </w:rPr>
        <w:t>w</w:t>
      </w:r>
      <w:r w:rsidRPr="0086075A">
        <w:rPr>
          <w:rFonts w:eastAsia="Arial" w:cs="Arial"/>
          <w:szCs w:val="22"/>
        </w:rPr>
        <w:t xml:space="preserve">ater, </w:t>
      </w:r>
      <w:r>
        <w:rPr>
          <w:rFonts w:eastAsia="Arial" w:cs="Arial"/>
          <w:szCs w:val="22"/>
        </w:rPr>
        <w:t>f</w:t>
      </w:r>
      <w:r w:rsidRPr="0086075A">
        <w:rPr>
          <w:rFonts w:eastAsia="Arial" w:cs="Arial"/>
          <w:szCs w:val="22"/>
        </w:rPr>
        <w:t>ood</w:t>
      </w:r>
      <w:r>
        <w:rPr>
          <w:rFonts w:eastAsia="Arial" w:cs="Arial"/>
          <w:szCs w:val="22"/>
        </w:rPr>
        <w:t>, m</w:t>
      </w:r>
      <w:r w:rsidRPr="0086075A">
        <w:rPr>
          <w:rFonts w:eastAsia="Arial" w:cs="Arial"/>
          <w:szCs w:val="22"/>
        </w:rPr>
        <w:t xml:space="preserve">ateriel and </w:t>
      </w:r>
      <w:r>
        <w:rPr>
          <w:rFonts w:eastAsia="Arial" w:cs="Arial"/>
          <w:szCs w:val="22"/>
        </w:rPr>
        <w:t>w</w:t>
      </w:r>
      <w:r w:rsidRPr="0086075A">
        <w:rPr>
          <w:rFonts w:eastAsia="Arial" w:cs="Arial"/>
          <w:szCs w:val="22"/>
        </w:rPr>
        <w:t xml:space="preserve">aste </w:t>
      </w:r>
      <w:r>
        <w:rPr>
          <w:rFonts w:eastAsia="Arial" w:cs="Arial"/>
          <w:szCs w:val="22"/>
        </w:rPr>
        <w:t>can evolve to allow deployed forces to become</w:t>
      </w:r>
      <w:r w:rsidRPr="0086075A">
        <w:rPr>
          <w:rFonts w:eastAsia="Arial" w:cs="Arial"/>
          <w:szCs w:val="22"/>
        </w:rPr>
        <w:t xml:space="preserve"> more self-sufficient</w:t>
      </w:r>
      <w:r>
        <w:rPr>
          <w:rFonts w:eastAsia="Arial" w:cs="Arial"/>
          <w:szCs w:val="22"/>
        </w:rPr>
        <w:t>, with a reduced burden on the supply chain.  Th</w:t>
      </w:r>
      <w:r w:rsidR="00541CF4">
        <w:rPr>
          <w:rFonts w:eastAsia="Arial" w:cs="Arial"/>
          <w:szCs w:val="22"/>
        </w:rPr>
        <w:t>is</w:t>
      </w:r>
      <w:r>
        <w:rPr>
          <w:rFonts w:eastAsia="Arial" w:cs="Arial"/>
          <w:szCs w:val="22"/>
        </w:rPr>
        <w:t xml:space="preserve"> RFI is intended to identify technologies that will support that aspiration.</w:t>
      </w:r>
    </w:p>
    <w:p w14:paraId="10A25AF7" w14:textId="4AC12F32" w:rsidR="00E8079F" w:rsidRDefault="00E8079F" w:rsidP="001D0E17">
      <w:pPr>
        <w:pStyle w:val="ListParagraph"/>
        <w:numPr>
          <w:ilvl w:val="0"/>
          <w:numId w:val="43"/>
        </w:numPr>
        <w:spacing w:before="240" w:after="240"/>
        <w:rPr>
          <w:rFonts w:eastAsia="Arial" w:cs="Arial"/>
          <w:b/>
          <w:bCs/>
          <w:szCs w:val="22"/>
        </w:rPr>
      </w:pPr>
      <w:r w:rsidRPr="001D0E17">
        <w:rPr>
          <w:rFonts w:eastAsia="Arial" w:cs="Arial"/>
          <w:b/>
          <w:bCs/>
          <w:szCs w:val="22"/>
        </w:rPr>
        <w:t>Company background</w:t>
      </w:r>
    </w:p>
    <w:tbl>
      <w:tblPr>
        <w:tblStyle w:val="TableGrid"/>
        <w:tblW w:w="9747" w:type="dxa"/>
        <w:tblLayout w:type="fixed"/>
        <w:tblLook w:val="04A0" w:firstRow="1" w:lastRow="0" w:firstColumn="1" w:lastColumn="0" w:noHBand="0" w:noVBand="1"/>
      </w:tblPr>
      <w:tblGrid>
        <w:gridCol w:w="2802"/>
        <w:gridCol w:w="6265"/>
        <w:gridCol w:w="680"/>
      </w:tblGrid>
      <w:tr w:rsidR="001D0E17" w:rsidRPr="00D746DD" w14:paraId="2E2BAF67" w14:textId="77777777">
        <w:trPr>
          <w:trHeight w:val="658"/>
        </w:trPr>
        <w:tc>
          <w:tcPr>
            <w:tcW w:w="2802" w:type="dxa"/>
          </w:tcPr>
          <w:p w14:paraId="5F270C97" w14:textId="77777777" w:rsidR="001D0E17" w:rsidRPr="00D746DD" w:rsidRDefault="001D0E17">
            <w:pPr>
              <w:rPr>
                <w:rFonts w:cs="Arial"/>
              </w:rPr>
            </w:pPr>
            <w:r w:rsidRPr="00D746DD">
              <w:rPr>
                <w:rFonts w:cs="Arial"/>
              </w:rPr>
              <w:t>Are you a Small-Medium Enterprise (SME)?</w:t>
            </w:r>
          </w:p>
        </w:tc>
        <w:tc>
          <w:tcPr>
            <w:tcW w:w="6265" w:type="dxa"/>
          </w:tcPr>
          <w:p w14:paraId="781AF51D" w14:textId="77777777" w:rsidR="001D0E17" w:rsidRPr="00D746DD" w:rsidRDefault="001D0E17">
            <w:pPr>
              <w:rPr>
                <w:rFonts w:cs="Arial"/>
              </w:rPr>
            </w:pPr>
            <w:r w:rsidRPr="00D746DD">
              <w:rPr>
                <w:rFonts w:cs="Arial"/>
              </w:rPr>
              <w:t>Yes / No</w:t>
            </w:r>
          </w:p>
          <w:p w14:paraId="3D3A47D5" w14:textId="77777777" w:rsidR="001D0E17" w:rsidRPr="00D746DD" w:rsidRDefault="001D0E17">
            <w:pPr>
              <w:rPr>
                <w:rFonts w:cs="Arial"/>
              </w:rPr>
            </w:pPr>
          </w:p>
        </w:tc>
        <w:tc>
          <w:tcPr>
            <w:tcW w:w="680" w:type="dxa"/>
          </w:tcPr>
          <w:p w14:paraId="7FE2783D" w14:textId="77777777" w:rsidR="001D0E17" w:rsidRPr="00D746DD" w:rsidRDefault="001D0E17">
            <w:pPr>
              <w:rPr>
                <w:rFonts w:cs="Arial"/>
              </w:rPr>
            </w:pPr>
          </w:p>
        </w:tc>
      </w:tr>
      <w:tr w:rsidR="001D0E17" w:rsidRPr="00D746DD" w14:paraId="68D99731" w14:textId="77777777">
        <w:trPr>
          <w:trHeight w:val="658"/>
        </w:trPr>
        <w:tc>
          <w:tcPr>
            <w:tcW w:w="2802" w:type="dxa"/>
          </w:tcPr>
          <w:p w14:paraId="5CF4C3FB" w14:textId="77777777" w:rsidR="001D0E17" w:rsidRPr="00D746DD" w:rsidRDefault="001D0E17">
            <w:pPr>
              <w:rPr>
                <w:rFonts w:cs="Arial"/>
              </w:rPr>
            </w:pPr>
            <w:r w:rsidRPr="00D746DD">
              <w:rPr>
                <w:rFonts w:cs="Arial"/>
              </w:rPr>
              <w:t>If yes…</w:t>
            </w:r>
          </w:p>
          <w:p w14:paraId="350F4B8D" w14:textId="77777777" w:rsidR="001D0E17" w:rsidRPr="00D746DD" w:rsidRDefault="001D0E17">
            <w:pPr>
              <w:rPr>
                <w:rFonts w:cs="Arial"/>
              </w:rPr>
            </w:pPr>
            <w:r w:rsidRPr="00D746DD">
              <w:rPr>
                <w:rFonts w:cs="Arial"/>
              </w:rPr>
              <w:t>What is the size of your workforce?</w:t>
            </w:r>
          </w:p>
        </w:tc>
        <w:tc>
          <w:tcPr>
            <w:tcW w:w="6945" w:type="dxa"/>
            <w:gridSpan w:val="2"/>
          </w:tcPr>
          <w:p w14:paraId="26D2321F" w14:textId="77777777" w:rsidR="001D0E17" w:rsidRPr="00D746DD" w:rsidRDefault="001D0E17">
            <w:pPr>
              <w:rPr>
                <w:rFonts w:cs="Arial"/>
              </w:rPr>
            </w:pPr>
          </w:p>
        </w:tc>
      </w:tr>
      <w:tr w:rsidR="001D0E17" w:rsidRPr="00D746DD" w14:paraId="3D2D817A" w14:textId="77777777">
        <w:tc>
          <w:tcPr>
            <w:tcW w:w="9747" w:type="dxa"/>
            <w:gridSpan w:val="3"/>
            <w:tcBorders>
              <w:left w:val="nil"/>
              <w:right w:val="nil"/>
            </w:tcBorders>
          </w:tcPr>
          <w:p w14:paraId="7E8A1B06" w14:textId="77777777" w:rsidR="001D0E17" w:rsidRPr="00D746DD" w:rsidRDefault="001D0E17">
            <w:pPr>
              <w:rPr>
                <w:rFonts w:cs="Arial"/>
                <w:u w:val="single"/>
              </w:rPr>
            </w:pPr>
          </w:p>
          <w:p w14:paraId="133BA86C" w14:textId="77777777" w:rsidR="001D0E17" w:rsidRPr="001D0E17" w:rsidRDefault="001D0E17">
            <w:pPr>
              <w:rPr>
                <w:rFonts w:cs="Arial"/>
              </w:rPr>
            </w:pPr>
            <w:r w:rsidRPr="001D0E17">
              <w:rPr>
                <w:rFonts w:cs="Arial"/>
              </w:rPr>
              <w:t xml:space="preserve">Please select a descriptor that best describes the nature of your business </w:t>
            </w:r>
            <w:r w:rsidRPr="001D0E17">
              <w:rPr>
                <w:rFonts w:cs="Arial"/>
                <w:i/>
                <w:iCs/>
              </w:rPr>
              <w:t>(</w:t>
            </w:r>
            <w:r w:rsidRPr="001D0E17">
              <w:rPr>
                <w:rFonts w:cs="Arial"/>
                <w:i/>
                <w:iCs/>
                <w:sz w:val="18"/>
                <w:szCs w:val="18"/>
              </w:rPr>
              <w:t>Tick all that apply)</w:t>
            </w:r>
          </w:p>
          <w:p w14:paraId="72B8F8CB" w14:textId="77777777" w:rsidR="001D0E17" w:rsidRPr="00D746DD" w:rsidRDefault="001D0E17">
            <w:pPr>
              <w:rPr>
                <w:rFonts w:cs="Arial"/>
              </w:rPr>
            </w:pPr>
          </w:p>
        </w:tc>
      </w:tr>
      <w:tr w:rsidR="001D0E17" w:rsidRPr="00D746DD" w14:paraId="4E50AA63" w14:textId="77777777">
        <w:tc>
          <w:tcPr>
            <w:tcW w:w="2802" w:type="dxa"/>
          </w:tcPr>
          <w:p w14:paraId="15CCF75F" w14:textId="77777777" w:rsidR="001D0E17" w:rsidRPr="00D746DD" w:rsidRDefault="001D0E17">
            <w:pPr>
              <w:rPr>
                <w:rFonts w:cs="Arial"/>
              </w:rPr>
            </w:pPr>
            <w:r w:rsidRPr="00D746DD">
              <w:rPr>
                <w:rFonts w:cs="Arial"/>
              </w:rPr>
              <w:t>Prime Supplier</w:t>
            </w:r>
          </w:p>
        </w:tc>
        <w:tc>
          <w:tcPr>
            <w:tcW w:w="6265" w:type="dxa"/>
          </w:tcPr>
          <w:p w14:paraId="733AA703" w14:textId="77777777" w:rsidR="001D0E17" w:rsidRPr="00D746DD" w:rsidRDefault="001D0E17">
            <w:pPr>
              <w:rPr>
                <w:rFonts w:cs="Arial"/>
              </w:rPr>
            </w:pPr>
            <w:r w:rsidRPr="00D746DD">
              <w:rPr>
                <w:rFonts w:cs="Arial"/>
              </w:rPr>
              <w:t>Direct and key contact with MOD, responsible for delivery of complete service capable of meeting requirements.</w:t>
            </w:r>
          </w:p>
        </w:tc>
        <w:sdt>
          <w:sdtPr>
            <w:rPr>
              <w:rFonts w:cs="Arial"/>
            </w:rPr>
            <w:id w:val="-1253042159"/>
            <w14:checkbox>
              <w14:checked w14:val="0"/>
              <w14:checkedState w14:val="2612" w14:font="MS Gothic"/>
              <w14:uncheckedState w14:val="2610" w14:font="MS Gothic"/>
            </w14:checkbox>
          </w:sdtPr>
          <w:sdtContent>
            <w:tc>
              <w:tcPr>
                <w:tcW w:w="680" w:type="dxa"/>
                <w:tcBorders>
                  <w:right w:val="single" w:sz="4" w:space="0" w:color="auto"/>
                </w:tcBorders>
              </w:tcPr>
              <w:p w14:paraId="2C262470" w14:textId="40F1A170" w:rsidR="001D0E17" w:rsidRPr="00D746DD" w:rsidRDefault="003B78A0">
                <w:pPr>
                  <w:rPr>
                    <w:rFonts w:cs="Arial"/>
                  </w:rPr>
                </w:pPr>
                <w:r>
                  <w:rPr>
                    <w:rFonts w:ascii="MS Gothic" w:eastAsia="MS Gothic" w:hAnsi="MS Gothic" w:cs="Arial" w:hint="eastAsia"/>
                  </w:rPr>
                  <w:t>☐</w:t>
                </w:r>
              </w:p>
            </w:tc>
          </w:sdtContent>
        </w:sdt>
      </w:tr>
      <w:tr w:rsidR="001D0E17" w:rsidRPr="00D746DD" w14:paraId="14415A4A" w14:textId="77777777">
        <w:tc>
          <w:tcPr>
            <w:tcW w:w="2802" w:type="dxa"/>
          </w:tcPr>
          <w:p w14:paraId="07A57FAB" w14:textId="77777777" w:rsidR="001D0E17" w:rsidRPr="00D746DD" w:rsidRDefault="001D0E17">
            <w:pPr>
              <w:rPr>
                <w:rFonts w:cs="Arial"/>
              </w:rPr>
            </w:pPr>
            <w:r w:rsidRPr="00D746DD">
              <w:rPr>
                <w:rFonts w:cs="Arial"/>
              </w:rPr>
              <w:t>Integrator / Broker</w:t>
            </w:r>
          </w:p>
        </w:tc>
        <w:tc>
          <w:tcPr>
            <w:tcW w:w="6265" w:type="dxa"/>
          </w:tcPr>
          <w:p w14:paraId="731F8594" w14:textId="77777777" w:rsidR="001D0E17" w:rsidRPr="00D746DD" w:rsidRDefault="001D0E17">
            <w:pPr>
              <w:rPr>
                <w:rFonts w:cs="Arial"/>
              </w:rPr>
            </w:pPr>
            <w:r w:rsidRPr="00D746DD">
              <w:rPr>
                <w:rFonts w:cs="Arial"/>
              </w:rPr>
              <w:t xml:space="preserve">Introduces sub-contractor(s) to be managed by the integrator to deliver the requirement. </w:t>
            </w:r>
          </w:p>
        </w:tc>
        <w:sdt>
          <w:sdtPr>
            <w:rPr>
              <w:rFonts w:cs="Arial"/>
            </w:rPr>
            <w:id w:val="-667448"/>
            <w14:checkbox>
              <w14:checked w14:val="0"/>
              <w14:checkedState w14:val="2612" w14:font="MS Gothic"/>
              <w14:uncheckedState w14:val="2610" w14:font="MS Gothic"/>
            </w14:checkbox>
          </w:sdtPr>
          <w:sdtContent>
            <w:tc>
              <w:tcPr>
                <w:tcW w:w="680" w:type="dxa"/>
              </w:tcPr>
              <w:p w14:paraId="1B548364" w14:textId="77777777" w:rsidR="001D0E17" w:rsidRPr="00D746DD" w:rsidRDefault="001D0E17">
                <w:pPr>
                  <w:rPr>
                    <w:rFonts w:cs="Arial"/>
                  </w:rPr>
                </w:pPr>
                <w:r w:rsidRPr="00D746DD">
                  <w:rPr>
                    <w:rFonts w:ascii="Segoe UI Symbol" w:eastAsia="MS Gothic" w:hAnsi="Segoe UI Symbol" w:cs="Segoe UI Symbol"/>
                  </w:rPr>
                  <w:t>☐</w:t>
                </w:r>
              </w:p>
            </w:tc>
          </w:sdtContent>
        </w:sdt>
      </w:tr>
      <w:tr w:rsidR="001D0E17" w:rsidRPr="00D746DD" w14:paraId="3936BAD1" w14:textId="77777777">
        <w:tc>
          <w:tcPr>
            <w:tcW w:w="2802" w:type="dxa"/>
          </w:tcPr>
          <w:p w14:paraId="2A317CE2" w14:textId="77777777" w:rsidR="001D0E17" w:rsidRPr="00D746DD" w:rsidRDefault="001D0E17">
            <w:pPr>
              <w:rPr>
                <w:rFonts w:cs="Arial"/>
              </w:rPr>
            </w:pPr>
            <w:r w:rsidRPr="00D746DD">
              <w:rPr>
                <w:rFonts w:cs="Arial"/>
              </w:rPr>
              <w:t>Sub-Contractor</w:t>
            </w:r>
          </w:p>
        </w:tc>
        <w:tc>
          <w:tcPr>
            <w:tcW w:w="6265" w:type="dxa"/>
          </w:tcPr>
          <w:p w14:paraId="4790C630" w14:textId="77777777" w:rsidR="001D0E17" w:rsidRPr="00D746DD" w:rsidRDefault="001D0E17">
            <w:pPr>
              <w:rPr>
                <w:rFonts w:cs="Arial"/>
              </w:rPr>
            </w:pPr>
            <w:r w:rsidRPr="00D746DD">
              <w:rPr>
                <w:rFonts w:cs="Arial"/>
              </w:rPr>
              <w:t>Responsible for delivery of complete service to integrator.</w:t>
            </w:r>
          </w:p>
        </w:tc>
        <w:sdt>
          <w:sdtPr>
            <w:rPr>
              <w:rFonts w:cs="Arial"/>
            </w:rPr>
            <w:id w:val="317623765"/>
            <w14:checkbox>
              <w14:checked w14:val="0"/>
              <w14:checkedState w14:val="2612" w14:font="MS Gothic"/>
              <w14:uncheckedState w14:val="2610" w14:font="MS Gothic"/>
            </w14:checkbox>
          </w:sdtPr>
          <w:sdtContent>
            <w:tc>
              <w:tcPr>
                <w:tcW w:w="680" w:type="dxa"/>
              </w:tcPr>
              <w:p w14:paraId="18100258" w14:textId="77777777" w:rsidR="001D0E17" w:rsidRPr="00D746DD" w:rsidRDefault="001D0E17">
                <w:pPr>
                  <w:rPr>
                    <w:rFonts w:cs="Arial"/>
                  </w:rPr>
                </w:pPr>
                <w:r w:rsidRPr="00D746DD">
                  <w:rPr>
                    <w:rFonts w:ascii="Segoe UI Symbol" w:eastAsia="MS Gothic" w:hAnsi="Segoe UI Symbol" w:cs="Segoe UI Symbol"/>
                  </w:rPr>
                  <w:t>☐</w:t>
                </w:r>
              </w:p>
            </w:tc>
          </w:sdtContent>
        </w:sdt>
      </w:tr>
      <w:tr w:rsidR="001D0E17" w:rsidRPr="00D746DD" w14:paraId="0CCD7F6B" w14:textId="77777777">
        <w:tc>
          <w:tcPr>
            <w:tcW w:w="2802" w:type="dxa"/>
          </w:tcPr>
          <w:p w14:paraId="03A9BD65" w14:textId="77777777" w:rsidR="001D0E17" w:rsidRPr="00D746DD" w:rsidRDefault="001D0E17">
            <w:pPr>
              <w:rPr>
                <w:rFonts w:cs="Arial"/>
              </w:rPr>
            </w:pPr>
            <w:r w:rsidRPr="00D746DD">
              <w:rPr>
                <w:rFonts w:cs="Arial"/>
              </w:rPr>
              <w:t>Support Services</w:t>
            </w:r>
          </w:p>
        </w:tc>
        <w:tc>
          <w:tcPr>
            <w:tcW w:w="6265" w:type="dxa"/>
          </w:tcPr>
          <w:p w14:paraId="21D37A86" w14:textId="77777777" w:rsidR="001D0E17" w:rsidRPr="00D746DD" w:rsidRDefault="001D0E17">
            <w:pPr>
              <w:rPr>
                <w:rFonts w:cs="Arial"/>
              </w:rPr>
            </w:pPr>
            <w:r w:rsidRPr="00D746DD">
              <w:rPr>
                <w:rFonts w:cs="Arial"/>
              </w:rPr>
              <w:t>Provision of support to project and delivery of requirements.</w:t>
            </w:r>
          </w:p>
        </w:tc>
        <w:sdt>
          <w:sdtPr>
            <w:rPr>
              <w:rFonts w:cs="Arial"/>
            </w:rPr>
            <w:id w:val="-912785457"/>
            <w14:checkbox>
              <w14:checked w14:val="0"/>
              <w14:checkedState w14:val="2612" w14:font="MS Gothic"/>
              <w14:uncheckedState w14:val="2610" w14:font="MS Gothic"/>
            </w14:checkbox>
          </w:sdtPr>
          <w:sdtContent>
            <w:tc>
              <w:tcPr>
                <w:tcW w:w="680" w:type="dxa"/>
              </w:tcPr>
              <w:p w14:paraId="49102E50" w14:textId="77777777" w:rsidR="001D0E17" w:rsidRPr="00D746DD" w:rsidRDefault="001D0E17">
                <w:pPr>
                  <w:rPr>
                    <w:rFonts w:cs="Arial"/>
                  </w:rPr>
                </w:pPr>
                <w:r w:rsidRPr="00D746DD">
                  <w:rPr>
                    <w:rFonts w:ascii="Segoe UI Symbol" w:eastAsia="MS Gothic" w:hAnsi="Segoe UI Symbol" w:cs="Segoe UI Symbol"/>
                  </w:rPr>
                  <w:t>☐</w:t>
                </w:r>
              </w:p>
            </w:tc>
          </w:sdtContent>
        </w:sdt>
      </w:tr>
      <w:tr w:rsidR="001D0E17" w:rsidRPr="00D746DD" w14:paraId="571DD9DE" w14:textId="77777777">
        <w:tc>
          <w:tcPr>
            <w:tcW w:w="2802" w:type="dxa"/>
          </w:tcPr>
          <w:p w14:paraId="429DE2DE" w14:textId="77777777" w:rsidR="001D0E17" w:rsidRPr="00D746DD" w:rsidRDefault="001D0E17">
            <w:pPr>
              <w:rPr>
                <w:rFonts w:cs="Arial"/>
              </w:rPr>
            </w:pPr>
            <w:r w:rsidRPr="00D746DD">
              <w:rPr>
                <w:rFonts w:cs="Arial"/>
              </w:rPr>
              <w:t>Technical Services/Customer Friend</w:t>
            </w:r>
          </w:p>
        </w:tc>
        <w:tc>
          <w:tcPr>
            <w:tcW w:w="6265" w:type="dxa"/>
          </w:tcPr>
          <w:p w14:paraId="3E1544ED" w14:textId="77777777" w:rsidR="001D0E17" w:rsidRPr="00D746DD" w:rsidRDefault="001D0E17">
            <w:pPr>
              <w:rPr>
                <w:rFonts w:cs="Arial"/>
              </w:rPr>
            </w:pPr>
            <w:r w:rsidRPr="00D746DD">
              <w:rPr>
                <w:rFonts w:cs="Arial"/>
              </w:rPr>
              <w:t>Provision of technical support and non-competitive advice to MOD.</w:t>
            </w:r>
          </w:p>
        </w:tc>
        <w:sdt>
          <w:sdtPr>
            <w:rPr>
              <w:rFonts w:cs="Arial"/>
            </w:rPr>
            <w:id w:val="589980174"/>
            <w14:checkbox>
              <w14:checked w14:val="0"/>
              <w14:checkedState w14:val="2612" w14:font="MS Gothic"/>
              <w14:uncheckedState w14:val="2610" w14:font="MS Gothic"/>
            </w14:checkbox>
          </w:sdtPr>
          <w:sdtContent>
            <w:tc>
              <w:tcPr>
                <w:tcW w:w="680" w:type="dxa"/>
              </w:tcPr>
              <w:p w14:paraId="51020F9D" w14:textId="77777777" w:rsidR="001D0E17" w:rsidRPr="00D746DD" w:rsidRDefault="001D0E17">
                <w:pPr>
                  <w:rPr>
                    <w:rFonts w:cs="Arial"/>
                  </w:rPr>
                </w:pPr>
                <w:r w:rsidRPr="00D746DD">
                  <w:rPr>
                    <w:rFonts w:ascii="Segoe UI Symbol" w:eastAsia="MS Gothic" w:hAnsi="Segoe UI Symbol" w:cs="Segoe UI Symbol"/>
                  </w:rPr>
                  <w:t>☐</w:t>
                </w:r>
              </w:p>
            </w:tc>
          </w:sdtContent>
        </w:sdt>
      </w:tr>
    </w:tbl>
    <w:p w14:paraId="692F7E8B" w14:textId="77777777" w:rsidR="0086075A" w:rsidRDefault="0086075A" w:rsidP="0086075A">
      <w:pPr>
        <w:pStyle w:val="ListParagraph"/>
        <w:spacing w:before="240" w:after="240"/>
        <w:ind w:left="567"/>
        <w:rPr>
          <w:rFonts w:eastAsia="Arial" w:cs="Arial"/>
          <w:b/>
          <w:bCs/>
          <w:szCs w:val="22"/>
        </w:rPr>
      </w:pPr>
    </w:p>
    <w:p w14:paraId="205143B5" w14:textId="77777777" w:rsidR="0086075A" w:rsidRDefault="0086075A" w:rsidP="0086075A">
      <w:pPr>
        <w:pStyle w:val="ListParagraph"/>
        <w:spacing w:before="240" w:after="240"/>
        <w:ind w:left="567"/>
        <w:rPr>
          <w:rFonts w:eastAsia="Arial" w:cs="Arial"/>
          <w:b/>
          <w:bCs/>
          <w:szCs w:val="22"/>
        </w:rPr>
      </w:pPr>
    </w:p>
    <w:p w14:paraId="3F461289" w14:textId="77777777" w:rsidR="0086075A" w:rsidRDefault="0086075A" w:rsidP="0086075A">
      <w:pPr>
        <w:pStyle w:val="ListParagraph"/>
        <w:spacing w:before="240" w:after="240"/>
        <w:ind w:left="567"/>
        <w:rPr>
          <w:rFonts w:eastAsia="Arial" w:cs="Arial"/>
          <w:b/>
          <w:bCs/>
          <w:szCs w:val="22"/>
        </w:rPr>
      </w:pPr>
    </w:p>
    <w:p w14:paraId="7332F91E" w14:textId="689F3877" w:rsidR="001D0E17" w:rsidRDefault="001D0E17" w:rsidP="001D0E17">
      <w:pPr>
        <w:pStyle w:val="ListParagraph"/>
        <w:numPr>
          <w:ilvl w:val="0"/>
          <w:numId w:val="43"/>
        </w:numPr>
        <w:spacing w:before="240" w:after="240"/>
        <w:rPr>
          <w:rFonts w:eastAsia="Arial" w:cs="Arial"/>
          <w:b/>
          <w:bCs/>
          <w:szCs w:val="22"/>
        </w:rPr>
      </w:pPr>
      <w:r>
        <w:rPr>
          <w:rFonts w:eastAsia="Arial" w:cs="Arial"/>
          <w:b/>
          <w:bCs/>
          <w:szCs w:val="22"/>
        </w:rPr>
        <w:lastRenderedPageBreak/>
        <w:t>Product details</w:t>
      </w:r>
    </w:p>
    <w:p w14:paraId="5185869C" w14:textId="179D38E4" w:rsidR="001D0E17" w:rsidRPr="001D0E17" w:rsidRDefault="001D0E17" w:rsidP="001D0E17">
      <w:pPr>
        <w:spacing w:before="240" w:after="240"/>
        <w:rPr>
          <w:rFonts w:cs="Arial"/>
          <w:kern w:val="0"/>
        </w:rPr>
      </w:pPr>
      <w:bookmarkStart w:id="3" w:name="_Hlk176179693"/>
      <w:r w:rsidRPr="001D0E17">
        <w:rPr>
          <w:rFonts w:cs="Arial"/>
        </w:rPr>
        <w:t xml:space="preserve">Please provide an overview of your </w:t>
      </w:r>
      <w:bookmarkEnd w:id="3"/>
      <w:r w:rsidRPr="001D0E17">
        <w:rPr>
          <w:rFonts w:cs="Arial"/>
        </w:rPr>
        <w:t>products or services for food waste management, including but not limited to the following:</w:t>
      </w:r>
    </w:p>
    <w:p w14:paraId="0187D067" w14:textId="5DAA0960" w:rsidR="001D0E17" w:rsidRPr="001D0E17" w:rsidRDefault="001D0E17" w:rsidP="0083033F">
      <w:pPr>
        <w:pStyle w:val="ListParagraph"/>
        <w:numPr>
          <w:ilvl w:val="1"/>
          <w:numId w:val="43"/>
        </w:numPr>
        <w:spacing w:before="240" w:after="240"/>
        <w:ind w:hanging="567"/>
        <w:rPr>
          <w:rFonts w:eastAsia="Arial" w:cs="Arial"/>
          <w:b/>
          <w:bCs/>
          <w:szCs w:val="22"/>
        </w:rPr>
      </w:pPr>
      <w:r w:rsidRPr="001D0E17">
        <w:rPr>
          <w:rFonts w:cs="Arial"/>
        </w:rPr>
        <w:t xml:space="preserve">An overall summary of your </w:t>
      </w:r>
      <w:r w:rsidR="003B78A0">
        <w:rPr>
          <w:rFonts w:cs="Arial"/>
        </w:rPr>
        <w:t xml:space="preserve">approach to </w:t>
      </w:r>
      <w:r w:rsidRPr="001D0E17">
        <w:rPr>
          <w:rFonts w:cs="Arial"/>
        </w:rPr>
        <w:t>food waste management.</w:t>
      </w:r>
    </w:p>
    <w:p w14:paraId="34170CF9" w14:textId="77777777" w:rsidR="001D0E17" w:rsidRPr="001D0E17" w:rsidRDefault="001D0E17" w:rsidP="001D0E17">
      <w:pPr>
        <w:pStyle w:val="ListParagraph"/>
        <w:spacing w:before="240" w:after="240"/>
        <w:ind w:left="1134"/>
        <w:rPr>
          <w:rFonts w:eastAsia="Arial" w:cs="Arial"/>
          <w:b/>
          <w:bCs/>
          <w:szCs w:val="22"/>
        </w:rPr>
      </w:pPr>
    </w:p>
    <w:p w14:paraId="270DC7F1" w14:textId="6B476EAA" w:rsidR="001D0E17" w:rsidRDefault="001D0E17" w:rsidP="0083033F">
      <w:pPr>
        <w:pStyle w:val="ListParagraph"/>
        <w:numPr>
          <w:ilvl w:val="1"/>
          <w:numId w:val="43"/>
        </w:numPr>
        <w:adjustRightInd/>
        <w:ind w:hanging="567"/>
        <w:textAlignment w:val="auto"/>
        <w:rPr>
          <w:rFonts w:cs="Arial"/>
        </w:rPr>
      </w:pPr>
      <w:r>
        <w:rPr>
          <w:rFonts w:cs="Arial"/>
        </w:rPr>
        <w:t xml:space="preserve">Technical details of </w:t>
      </w:r>
      <w:r w:rsidR="003B78A0">
        <w:rPr>
          <w:rFonts w:cs="Arial"/>
        </w:rPr>
        <w:t>your</w:t>
      </w:r>
      <w:r>
        <w:rPr>
          <w:rFonts w:cs="Arial"/>
        </w:rPr>
        <w:t xml:space="preserve"> product, including:</w:t>
      </w:r>
    </w:p>
    <w:p w14:paraId="56BC2E9C" w14:textId="77777777" w:rsidR="001D0E17" w:rsidRPr="00E8079F" w:rsidRDefault="001D0E17" w:rsidP="001D0E17">
      <w:pPr>
        <w:adjustRightInd/>
        <w:textAlignment w:val="auto"/>
        <w:rPr>
          <w:rFonts w:cs="Arial"/>
        </w:rPr>
      </w:pPr>
    </w:p>
    <w:p w14:paraId="0C54EA25" w14:textId="65794842"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 xml:space="preserve">The types of biological waste </w:t>
      </w:r>
      <w:r w:rsidR="009428BA">
        <w:rPr>
          <w:rFonts w:cs="Arial"/>
        </w:rPr>
        <w:t>that can be processed</w:t>
      </w:r>
      <w:r>
        <w:rPr>
          <w:rFonts w:cs="Arial"/>
        </w:rPr>
        <w:t>.</w:t>
      </w:r>
    </w:p>
    <w:p w14:paraId="40C78BA9" w14:textId="77777777" w:rsidR="001D0E17" w:rsidRDefault="001D0E17" w:rsidP="00BF6E7D">
      <w:pPr>
        <w:pStyle w:val="ListParagraph"/>
        <w:tabs>
          <w:tab w:val="left" w:pos="1843"/>
        </w:tabs>
        <w:adjustRightInd/>
        <w:ind w:left="1134"/>
        <w:textAlignment w:val="auto"/>
        <w:rPr>
          <w:rFonts w:cs="Arial"/>
        </w:rPr>
      </w:pPr>
    </w:p>
    <w:p w14:paraId="30A74E41" w14:textId="00E8EE94"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 xml:space="preserve">The required inputs (eg fuel, </w:t>
      </w:r>
      <w:r w:rsidR="003E7086">
        <w:rPr>
          <w:rFonts w:cs="Arial"/>
        </w:rPr>
        <w:t xml:space="preserve">electrical </w:t>
      </w:r>
      <w:r>
        <w:rPr>
          <w:rFonts w:cs="Arial"/>
        </w:rPr>
        <w:t>power</w:t>
      </w:r>
      <w:r w:rsidR="009428BA">
        <w:rPr>
          <w:rFonts w:cs="Arial"/>
        </w:rPr>
        <w:t xml:space="preserve"> etc</w:t>
      </w:r>
      <w:r>
        <w:rPr>
          <w:rFonts w:cs="Arial"/>
        </w:rPr>
        <w:t>).</w:t>
      </w:r>
    </w:p>
    <w:p w14:paraId="224B1BEF" w14:textId="77777777" w:rsidR="001D0E17" w:rsidRPr="001D0E17" w:rsidRDefault="001D0E17" w:rsidP="00BF6E7D">
      <w:pPr>
        <w:tabs>
          <w:tab w:val="left" w:pos="1843"/>
        </w:tabs>
        <w:adjustRightInd/>
        <w:textAlignment w:val="auto"/>
        <w:rPr>
          <w:rFonts w:cs="Arial"/>
        </w:rPr>
      </w:pPr>
    </w:p>
    <w:p w14:paraId="1D71F206" w14:textId="60F0194E"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 xml:space="preserve">The outputs (eg biogas, digestate, biochar, </w:t>
      </w:r>
      <w:r w:rsidR="00462FEE">
        <w:rPr>
          <w:rFonts w:cs="Arial"/>
        </w:rPr>
        <w:t>compost</w:t>
      </w:r>
      <w:r w:rsidR="009428BA">
        <w:rPr>
          <w:rFonts w:cs="Arial"/>
        </w:rPr>
        <w:t xml:space="preserve"> etc</w:t>
      </w:r>
      <w:r>
        <w:rPr>
          <w:rFonts w:cs="Arial"/>
        </w:rPr>
        <w:t>).</w:t>
      </w:r>
    </w:p>
    <w:p w14:paraId="04E76653" w14:textId="77777777" w:rsidR="001D0E17" w:rsidRPr="001D0E17" w:rsidRDefault="001D0E17" w:rsidP="00BF6E7D">
      <w:pPr>
        <w:pStyle w:val="ListParagraph"/>
        <w:tabs>
          <w:tab w:val="left" w:pos="1843"/>
        </w:tabs>
        <w:rPr>
          <w:rFonts w:cs="Arial"/>
        </w:rPr>
      </w:pPr>
    </w:p>
    <w:p w14:paraId="375EA4ED" w14:textId="77777777"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Indicative consumption and production rates for inputs and outputs.</w:t>
      </w:r>
    </w:p>
    <w:p w14:paraId="6D065013" w14:textId="77777777" w:rsidR="001D0E17" w:rsidRPr="001D0E17" w:rsidRDefault="001D0E17" w:rsidP="00BF6E7D">
      <w:pPr>
        <w:pStyle w:val="ListParagraph"/>
        <w:tabs>
          <w:tab w:val="left" w:pos="1843"/>
        </w:tabs>
        <w:rPr>
          <w:rFonts w:cs="Arial"/>
        </w:rPr>
      </w:pPr>
    </w:p>
    <w:p w14:paraId="44E9DC48" w14:textId="672A7384"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The volume/mass of food or other waste that can be processed per day.</w:t>
      </w:r>
    </w:p>
    <w:p w14:paraId="2504DA5C" w14:textId="2E760946" w:rsidR="00743F78" w:rsidRPr="00743F78" w:rsidRDefault="00743F78" w:rsidP="00BF6E7D">
      <w:pPr>
        <w:pStyle w:val="ListParagraph"/>
        <w:tabs>
          <w:tab w:val="left" w:pos="1843"/>
        </w:tabs>
        <w:rPr>
          <w:rFonts w:cs="Arial"/>
        </w:rPr>
      </w:pPr>
    </w:p>
    <w:p w14:paraId="5CBEF689" w14:textId="0BC230D7" w:rsidR="00743F78" w:rsidRDefault="00743F78" w:rsidP="00BF6E7D">
      <w:pPr>
        <w:pStyle w:val="ListParagraph"/>
        <w:numPr>
          <w:ilvl w:val="2"/>
          <w:numId w:val="43"/>
        </w:numPr>
        <w:tabs>
          <w:tab w:val="left" w:pos="1843"/>
        </w:tabs>
        <w:adjustRightInd/>
        <w:ind w:left="1134" w:firstLine="0"/>
        <w:textAlignment w:val="auto"/>
        <w:rPr>
          <w:rFonts w:cs="Arial"/>
        </w:rPr>
      </w:pPr>
      <w:r>
        <w:rPr>
          <w:rFonts w:cs="Arial"/>
        </w:rPr>
        <w:t>Approximate weights and dimensions of the product.</w:t>
      </w:r>
    </w:p>
    <w:p w14:paraId="1D29698B" w14:textId="77777777" w:rsidR="001D0E17" w:rsidRPr="001D0E17" w:rsidRDefault="001D0E17" w:rsidP="00BF6E7D">
      <w:pPr>
        <w:pStyle w:val="ListParagraph"/>
        <w:tabs>
          <w:tab w:val="left" w:pos="1843"/>
        </w:tabs>
        <w:rPr>
          <w:rFonts w:cs="Arial"/>
        </w:rPr>
      </w:pPr>
    </w:p>
    <w:p w14:paraId="5AB49B3C" w14:textId="77777777"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Approximate personnel requirements for both setup and ongoing operation.</w:t>
      </w:r>
    </w:p>
    <w:p w14:paraId="5E8AE611" w14:textId="77777777" w:rsidR="001D0E17" w:rsidRPr="001D0E17" w:rsidRDefault="001D0E17" w:rsidP="00BF6E7D">
      <w:pPr>
        <w:pStyle w:val="ListParagraph"/>
        <w:tabs>
          <w:tab w:val="left" w:pos="1843"/>
        </w:tabs>
        <w:rPr>
          <w:rFonts w:cs="Arial"/>
        </w:rPr>
      </w:pPr>
    </w:p>
    <w:p w14:paraId="5DB427E8" w14:textId="77777777" w:rsidR="001D0E17" w:rsidRDefault="001D0E17" w:rsidP="00BF6E7D">
      <w:pPr>
        <w:pStyle w:val="ListParagraph"/>
        <w:numPr>
          <w:ilvl w:val="2"/>
          <w:numId w:val="43"/>
        </w:numPr>
        <w:tabs>
          <w:tab w:val="left" w:pos="1843"/>
        </w:tabs>
        <w:adjustRightInd/>
        <w:ind w:left="1134" w:firstLine="0"/>
        <w:textAlignment w:val="auto"/>
        <w:rPr>
          <w:rFonts w:cs="Arial"/>
        </w:rPr>
      </w:pPr>
      <w:r>
        <w:rPr>
          <w:rFonts w:cs="Arial"/>
        </w:rPr>
        <w:t>Whether there is a requirement for supplier personnel to visit the site for setup or ongoing maintenance.</w:t>
      </w:r>
    </w:p>
    <w:p w14:paraId="2C39B0D2" w14:textId="1180C677" w:rsidR="001D0E17" w:rsidRPr="00D746DD" w:rsidRDefault="009428BA" w:rsidP="001D0E17">
      <w:pPr>
        <w:spacing w:before="240" w:after="240"/>
        <w:ind w:left="567"/>
        <w:rPr>
          <w:rFonts w:cs="Arial"/>
          <w:u w:val="single"/>
        </w:rPr>
      </w:pPr>
      <w:r>
        <w:rPr>
          <w:rFonts w:cs="Arial"/>
          <w:b/>
          <w:bCs/>
          <w:i/>
          <w:iCs/>
          <w:sz w:val="18"/>
          <w:szCs w:val="18"/>
          <w:u w:val="single"/>
        </w:rPr>
        <w:t>75</w:t>
      </w:r>
      <w:r w:rsidR="001D0E17" w:rsidRPr="00D746DD">
        <w:rPr>
          <w:rFonts w:cs="Arial"/>
          <w:b/>
          <w:bCs/>
          <w:i/>
          <w:iCs/>
          <w:sz w:val="18"/>
          <w:szCs w:val="18"/>
          <w:u w:val="single"/>
        </w:rPr>
        <w:t>0 words max</w:t>
      </w:r>
      <w:r w:rsidR="001D0E17">
        <w:rPr>
          <w:rFonts w:cs="Arial"/>
          <w:b/>
          <w:bCs/>
          <w:i/>
          <w:iCs/>
          <w:sz w:val="18"/>
          <w:szCs w:val="18"/>
          <w:u w:val="single"/>
        </w:rPr>
        <w:t>, or</w:t>
      </w:r>
      <w:r w:rsidR="001D0E17" w:rsidRPr="00D746DD">
        <w:rPr>
          <w:rFonts w:cs="Arial"/>
          <w:b/>
          <w:bCs/>
          <w:i/>
          <w:iCs/>
          <w:sz w:val="18"/>
          <w:szCs w:val="18"/>
          <w:u w:val="single"/>
        </w:rPr>
        <w:t xml:space="preserve"> reference material may be provided</w:t>
      </w:r>
      <w:r w:rsidR="001D0E17" w:rsidRPr="00D746DD">
        <w:rPr>
          <w:rFonts w:cs="Arial"/>
          <w:u w:val="single"/>
        </w:rPr>
        <w:t>:</w:t>
      </w:r>
    </w:p>
    <w:tbl>
      <w:tblPr>
        <w:tblW w:w="8958" w:type="dxa"/>
        <w:tblInd w:w="567" w:type="dxa"/>
        <w:tblCellMar>
          <w:left w:w="0" w:type="dxa"/>
          <w:right w:w="0" w:type="dxa"/>
        </w:tblCellMar>
        <w:tblLook w:val="04A0" w:firstRow="1" w:lastRow="0" w:firstColumn="1" w:lastColumn="0" w:noHBand="0" w:noVBand="1"/>
      </w:tblPr>
      <w:tblGrid>
        <w:gridCol w:w="8820"/>
        <w:gridCol w:w="138"/>
      </w:tblGrid>
      <w:tr w:rsidR="001D0E17" w:rsidRPr="00D746DD" w14:paraId="7B8046BE" w14:textId="77777777">
        <w:trPr>
          <w:gridAfter w:val="1"/>
          <w:wAfter w:w="138" w:type="dxa"/>
          <w:trHeight w:val="269"/>
        </w:trPr>
        <w:tc>
          <w:tcPr>
            <w:tcW w:w="88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412F9F" w14:textId="77777777" w:rsidR="001D0E17" w:rsidRPr="00D746DD" w:rsidRDefault="00233DF6">
            <w:pPr>
              <w:rPr>
                <w:rFonts w:cs="Arial"/>
              </w:rPr>
            </w:pPr>
            <w:sdt>
              <w:sdtPr>
                <w:rPr>
                  <w:rFonts w:cs="Arial"/>
                </w:rPr>
                <w:id w:val="1889447011"/>
                <w:showingPlcHdr/>
              </w:sdtPr>
              <w:sdtContent>
                <w:r w:rsidR="001D0E17" w:rsidRPr="00D746DD">
                  <w:rPr>
                    <w:rFonts w:cs="Arial"/>
                  </w:rPr>
                  <w:t>Click here to enter text.</w:t>
                </w:r>
              </w:sdtContent>
            </w:sdt>
          </w:p>
          <w:p w14:paraId="2BCCBD9B" w14:textId="77777777" w:rsidR="001D0E17" w:rsidRPr="00D746DD" w:rsidRDefault="001D0E17">
            <w:pPr>
              <w:rPr>
                <w:rFonts w:cs="Arial"/>
              </w:rPr>
            </w:pPr>
          </w:p>
          <w:p w14:paraId="6892AACA" w14:textId="77777777" w:rsidR="001D0E17" w:rsidRPr="00D746DD" w:rsidRDefault="001D0E17">
            <w:pPr>
              <w:rPr>
                <w:rFonts w:cs="Arial"/>
              </w:rPr>
            </w:pPr>
          </w:p>
          <w:p w14:paraId="5DAEEC29" w14:textId="77777777" w:rsidR="001D0E17" w:rsidRPr="00D746DD" w:rsidRDefault="001D0E17">
            <w:pPr>
              <w:rPr>
                <w:rFonts w:cs="Arial"/>
              </w:rPr>
            </w:pPr>
          </w:p>
          <w:p w14:paraId="1AA6C680" w14:textId="77777777" w:rsidR="001D0E17" w:rsidRPr="00D746DD" w:rsidRDefault="001D0E17">
            <w:pPr>
              <w:rPr>
                <w:rFonts w:cs="Arial"/>
              </w:rPr>
            </w:pPr>
          </w:p>
          <w:p w14:paraId="0B19DBAB" w14:textId="77777777" w:rsidR="001D0E17" w:rsidRPr="00D746DD" w:rsidRDefault="001D0E17">
            <w:pPr>
              <w:rPr>
                <w:rFonts w:cs="Arial"/>
              </w:rPr>
            </w:pPr>
          </w:p>
          <w:p w14:paraId="7A0CE750" w14:textId="77777777" w:rsidR="001D0E17" w:rsidRPr="00D746DD" w:rsidRDefault="001D0E17">
            <w:pPr>
              <w:rPr>
                <w:rFonts w:cs="Arial"/>
              </w:rPr>
            </w:pPr>
          </w:p>
          <w:p w14:paraId="5C12F11B" w14:textId="77777777" w:rsidR="001D0E17" w:rsidRPr="00D746DD" w:rsidRDefault="001D0E17">
            <w:pPr>
              <w:rPr>
                <w:rFonts w:cs="Arial"/>
              </w:rPr>
            </w:pPr>
          </w:p>
          <w:p w14:paraId="5DB87B30" w14:textId="77777777" w:rsidR="001D0E17" w:rsidRPr="00D746DD" w:rsidRDefault="001D0E17">
            <w:pPr>
              <w:rPr>
                <w:rFonts w:cs="Arial"/>
              </w:rPr>
            </w:pPr>
          </w:p>
          <w:p w14:paraId="095ACD3D" w14:textId="77777777" w:rsidR="001D0E17" w:rsidRPr="00D746DD" w:rsidRDefault="001D0E17">
            <w:pPr>
              <w:rPr>
                <w:rFonts w:cs="Arial"/>
              </w:rPr>
            </w:pPr>
          </w:p>
        </w:tc>
      </w:tr>
      <w:tr w:rsidR="001D0E17" w:rsidRPr="00D746DD" w14:paraId="65B38BC3" w14:textId="77777777">
        <w:trPr>
          <w:trHeight w:val="2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26DFF6" w14:textId="77777777" w:rsidR="001D0E17" w:rsidRPr="00D746DD" w:rsidRDefault="001D0E17">
            <w:pPr>
              <w:rPr>
                <w:rFonts w:eastAsiaTheme="minorHAnsi" w:cs="Arial"/>
                <w:szCs w:val="22"/>
                <w:highlight w:val="yellow"/>
                <w14:ligatures w14:val="standardContextual"/>
              </w:rPr>
            </w:pPr>
          </w:p>
        </w:tc>
        <w:tc>
          <w:tcPr>
            <w:tcW w:w="138" w:type="dxa"/>
            <w:vAlign w:val="center"/>
            <w:hideMark/>
          </w:tcPr>
          <w:p w14:paraId="056A9A71" w14:textId="77777777" w:rsidR="001D0E17" w:rsidRPr="00D746DD" w:rsidRDefault="001D0E17">
            <w:pPr>
              <w:rPr>
                <w:rFonts w:cs="Arial"/>
                <w:sz w:val="20"/>
                <w:lang w:eastAsia="en-GB"/>
              </w:rPr>
            </w:pPr>
          </w:p>
        </w:tc>
      </w:tr>
    </w:tbl>
    <w:p w14:paraId="475AE1CE" w14:textId="77777777" w:rsidR="00425262" w:rsidRDefault="00425262">
      <w:pPr>
        <w:overflowPunct/>
        <w:autoSpaceDE/>
        <w:autoSpaceDN/>
        <w:adjustRightInd/>
        <w:textAlignment w:val="auto"/>
        <w:rPr>
          <w:rFonts w:eastAsia="Arial" w:cs="Arial"/>
          <w:b/>
          <w:bCs/>
          <w:szCs w:val="22"/>
        </w:rPr>
      </w:pPr>
      <w:r>
        <w:rPr>
          <w:rFonts w:eastAsia="Arial" w:cs="Arial"/>
          <w:b/>
          <w:bCs/>
          <w:szCs w:val="22"/>
        </w:rPr>
        <w:br w:type="page"/>
      </w:r>
    </w:p>
    <w:p w14:paraId="64C5E561" w14:textId="6700F505" w:rsidR="001D0E17" w:rsidRDefault="001D0E17" w:rsidP="001D0E17">
      <w:pPr>
        <w:pStyle w:val="ListParagraph"/>
        <w:numPr>
          <w:ilvl w:val="0"/>
          <w:numId w:val="43"/>
        </w:numPr>
        <w:spacing w:before="240" w:after="240"/>
        <w:rPr>
          <w:rFonts w:eastAsia="Arial" w:cs="Arial"/>
          <w:b/>
          <w:bCs/>
          <w:szCs w:val="22"/>
        </w:rPr>
      </w:pPr>
      <w:r>
        <w:rPr>
          <w:rFonts w:eastAsia="Arial" w:cs="Arial"/>
          <w:b/>
          <w:bCs/>
          <w:szCs w:val="22"/>
        </w:rPr>
        <w:lastRenderedPageBreak/>
        <w:t>MOD experience</w:t>
      </w:r>
    </w:p>
    <w:p w14:paraId="2ED81CE8" w14:textId="5A248FE0" w:rsidR="00A80B95" w:rsidRPr="00425262" w:rsidRDefault="00334AF8" w:rsidP="00AE0E85">
      <w:pPr>
        <w:spacing w:before="100" w:beforeAutospacing="1" w:after="100" w:afterAutospacing="1"/>
        <w:rPr>
          <w:rFonts w:cs="Arial"/>
          <w:kern w:val="0"/>
          <w:lang w:eastAsia="en-GB"/>
        </w:rPr>
      </w:pPr>
      <w:r w:rsidRPr="00425262">
        <w:rPr>
          <w:rFonts w:cs="Arial"/>
        </w:rPr>
        <w:t xml:space="preserve">Please provide </w:t>
      </w:r>
      <w:r w:rsidR="00B75BAE" w:rsidRPr="00425262">
        <w:rPr>
          <w:rFonts w:cs="Arial"/>
        </w:rPr>
        <w:t xml:space="preserve">details </w:t>
      </w:r>
      <w:r w:rsidRPr="00425262">
        <w:rPr>
          <w:rFonts w:cs="Arial"/>
        </w:rPr>
        <w:t xml:space="preserve">of </w:t>
      </w:r>
      <w:r w:rsidR="001D0E17" w:rsidRPr="00425262">
        <w:rPr>
          <w:rFonts w:cs="Arial"/>
        </w:rPr>
        <w:t>any</w:t>
      </w:r>
      <w:r w:rsidRPr="00425262">
        <w:rPr>
          <w:rFonts w:cs="Arial"/>
        </w:rPr>
        <w:t xml:space="preserve"> experience</w:t>
      </w:r>
      <w:r w:rsidR="00B7131E" w:rsidRPr="00425262">
        <w:rPr>
          <w:rFonts w:cs="Arial"/>
        </w:rPr>
        <w:t xml:space="preserve"> </w:t>
      </w:r>
      <w:r w:rsidR="001D0E17" w:rsidRPr="00425262">
        <w:rPr>
          <w:rFonts w:cs="Arial"/>
        </w:rPr>
        <w:t xml:space="preserve">you may have </w:t>
      </w:r>
      <w:r w:rsidR="00B7131E" w:rsidRPr="00425262">
        <w:rPr>
          <w:rFonts w:cs="Arial"/>
        </w:rPr>
        <w:t>with the MOD</w:t>
      </w:r>
      <w:r w:rsidR="00A80B95" w:rsidRPr="00425262">
        <w:rPr>
          <w:rFonts w:cs="Arial"/>
        </w:rPr>
        <w:t>:</w:t>
      </w:r>
    </w:p>
    <w:p w14:paraId="3345493D" w14:textId="7CFE3466" w:rsidR="00A80B95" w:rsidRPr="00D746DD" w:rsidRDefault="00465139" w:rsidP="00A80B95">
      <w:pPr>
        <w:spacing w:before="240" w:after="240"/>
        <w:ind w:firstLine="564"/>
        <w:rPr>
          <w:rFonts w:cs="Arial"/>
          <w:b/>
          <w:sz w:val="18"/>
          <w:szCs w:val="18"/>
          <w:u w:val="single"/>
        </w:rPr>
      </w:pPr>
      <w:r w:rsidRPr="00D746DD">
        <w:rPr>
          <w:rFonts w:cs="Arial"/>
          <w:b/>
          <w:sz w:val="18"/>
          <w:szCs w:val="18"/>
          <w:u w:val="single"/>
        </w:rPr>
        <w:t>3</w:t>
      </w:r>
      <w:r w:rsidR="00A80B95" w:rsidRPr="00D746DD">
        <w:rPr>
          <w:rFonts w:cs="Arial"/>
          <w:b/>
          <w:sz w:val="18"/>
          <w:szCs w:val="18"/>
          <w:u w:val="single"/>
        </w:rPr>
        <w:t>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80B95" w:rsidRPr="00D746DD" w14:paraId="010A31A6" w14:textId="77777777" w:rsidTr="009A5DBA">
        <w:trPr>
          <w:trHeight w:val="257"/>
        </w:trPr>
        <w:sdt>
          <w:sdtPr>
            <w:rPr>
              <w:rFonts w:cs="Arial"/>
            </w:rPr>
            <w:id w:val="1641070072"/>
          </w:sdtPr>
          <w:sdtContent>
            <w:tc>
              <w:tcPr>
                <w:tcW w:w="9185" w:type="dxa"/>
                <w:tcBorders>
                  <w:top w:val="single" w:sz="4" w:space="0" w:color="auto"/>
                  <w:left w:val="single" w:sz="4" w:space="0" w:color="auto"/>
                  <w:bottom w:val="single" w:sz="4" w:space="0" w:color="auto"/>
                  <w:right w:val="single" w:sz="4" w:space="0" w:color="auto"/>
                </w:tcBorders>
                <w:hideMark/>
              </w:tcPr>
              <w:sdt>
                <w:sdtPr>
                  <w:rPr>
                    <w:rFonts w:cs="Arial"/>
                  </w:rPr>
                  <w:id w:val="1009945588"/>
                  <w:showingPlcHdr/>
                </w:sdtPr>
                <w:sdtContent>
                  <w:p w14:paraId="0417840D" w14:textId="77777777" w:rsidR="00A80B95" w:rsidRPr="00D746DD" w:rsidRDefault="00A80B95" w:rsidP="009A5DBA">
                    <w:pPr>
                      <w:textAlignment w:val="auto"/>
                      <w:rPr>
                        <w:rFonts w:cs="Arial"/>
                      </w:rPr>
                    </w:pPr>
                    <w:r w:rsidRPr="00D746DD">
                      <w:rPr>
                        <w:rFonts w:cs="Arial"/>
                        <w:color w:val="808080"/>
                      </w:rPr>
                      <w:t>Click here to enter text.</w:t>
                    </w:r>
                  </w:p>
                </w:sdtContent>
              </w:sdt>
              <w:p w14:paraId="1531A6DD" w14:textId="77777777" w:rsidR="00A80B95" w:rsidRPr="00D746DD" w:rsidRDefault="00A80B95" w:rsidP="009A5DBA">
                <w:pPr>
                  <w:textAlignment w:val="auto"/>
                  <w:rPr>
                    <w:rFonts w:cs="Arial"/>
                  </w:rPr>
                </w:pPr>
              </w:p>
              <w:p w14:paraId="2CDB3258" w14:textId="77777777" w:rsidR="00A80B95" w:rsidRPr="00D746DD" w:rsidRDefault="00A80B95" w:rsidP="009A5DBA">
                <w:pPr>
                  <w:textAlignment w:val="auto"/>
                  <w:rPr>
                    <w:rFonts w:cs="Arial"/>
                  </w:rPr>
                </w:pPr>
              </w:p>
              <w:p w14:paraId="70272D70" w14:textId="77777777" w:rsidR="00A80B95" w:rsidRPr="00D746DD" w:rsidRDefault="00A80B95" w:rsidP="009A5DBA">
                <w:pPr>
                  <w:textAlignment w:val="auto"/>
                  <w:rPr>
                    <w:rFonts w:cs="Arial"/>
                  </w:rPr>
                </w:pPr>
              </w:p>
              <w:p w14:paraId="2A0708DE" w14:textId="77777777" w:rsidR="00A80B95" w:rsidRPr="00D746DD" w:rsidRDefault="00A80B95" w:rsidP="009A5DBA">
                <w:pPr>
                  <w:textAlignment w:val="auto"/>
                  <w:rPr>
                    <w:rFonts w:cs="Arial"/>
                  </w:rPr>
                </w:pPr>
              </w:p>
              <w:p w14:paraId="6AEBE4C4" w14:textId="77777777" w:rsidR="00A80B95" w:rsidRPr="00D746DD" w:rsidRDefault="00A80B95" w:rsidP="009A5DBA">
                <w:pPr>
                  <w:textAlignment w:val="auto"/>
                  <w:rPr>
                    <w:rFonts w:cs="Arial"/>
                  </w:rPr>
                </w:pPr>
              </w:p>
              <w:p w14:paraId="76B43547" w14:textId="77777777" w:rsidR="00A80B95" w:rsidRPr="00D746DD" w:rsidRDefault="00A80B95" w:rsidP="009A5DBA">
                <w:pPr>
                  <w:textAlignment w:val="auto"/>
                  <w:rPr>
                    <w:rFonts w:cs="Arial"/>
                  </w:rPr>
                </w:pPr>
              </w:p>
              <w:p w14:paraId="7A6CCB37" w14:textId="77777777" w:rsidR="00A80B95" w:rsidRPr="00D746DD" w:rsidRDefault="00A80B95" w:rsidP="009A5DBA">
                <w:pPr>
                  <w:textAlignment w:val="auto"/>
                  <w:rPr>
                    <w:rFonts w:cs="Arial"/>
                  </w:rPr>
                </w:pPr>
              </w:p>
              <w:p w14:paraId="3ABD08DF" w14:textId="77777777" w:rsidR="00A80B95" w:rsidRPr="00D746DD" w:rsidRDefault="00A80B95" w:rsidP="009A5DBA">
                <w:pPr>
                  <w:textAlignment w:val="auto"/>
                  <w:rPr>
                    <w:rFonts w:cs="Arial"/>
                  </w:rPr>
                </w:pPr>
              </w:p>
            </w:tc>
          </w:sdtContent>
        </w:sdt>
      </w:tr>
    </w:tbl>
    <w:p w14:paraId="0D4E12F5" w14:textId="4EC2D7E7" w:rsidR="00510FC4" w:rsidRPr="00D746DD" w:rsidRDefault="00CE1F4E" w:rsidP="00CE1F4E">
      <w:pPr>
        <w:spacing w:before="240" w:after="240"/>
        <w:textAlignment w:val="auto"/>
        <w:rPr>
          <w:rFonts w:cs="Arial"/>
          <w:b/>
          <w:u w:val="single"/>
        </w:rPr>
      </w:pPr>
      <w:r w:rsidRPr="00D746DD">
        <w:rPr>
          <w:rFonts w:cs="Arial"/>
          <w:b/>
          <w:u w:val="single"/>
        </w:rPr>
        <w:t xml:space="preserve">Section 3 – </w:t>
      </w:r>
      <w:r w:rsidR="00F308EC" w:rsidRPr="00F308EC">
        <w:rPr>
          <w:rFonts w:cs="Arial"/>
          <w:b/>
          <w:u w:val="single"/>
        </w:rPr>
        <w:t>Point of Contact details &amp; future engagement</w:t>
      </w:r>
    </w:p>
    <w:p w14:paraId="5453D0A4" w14:textId="509C86E6" w:rsidR="004039C4" w:rsidRPr="00F308EC" w:rsidRDefault="00CE1F4E" w:rsidP="00F308EC">
      <w:pPr>
        <w:pStyle w:val="ListParagraph"/>
        <w:numPr>
          <w:ilvl w:val="0"/>
          <w:numId w:val="44"/>
        </w:numPr>
        <w:spacing w:before="240" w:after="240"/>
        <w:textAlignment w:val="auto"/>
        <w:rPr>
          <w:rFonts w:cs="Arial"/>
        </w:rPr>
      </w:pPr>
      <w:r w:rsidRPr="00F308EC">
        <w:rPr>
          <w:rFonts w:cs="Arial"/>
        </w:rPr>
        <w:t>Please provide a suitable lead Point of Contact and their contact details</w:t>
      </w:r>
      <w:r w:rsidR="009428BA" w:rsidRPr="00F308EC">
        <w:rPr>
          <w:rFonts w:cs="Arial"/>
        </w:rPr>
        <w:t>, if different from the respondent listed in Section 2, paragraph 1.</w:t>
      </w:r>
    </w:p>
    <w:tbl>
      <w:tblPr>
        <w:tblStyle w:val="TableGrid"/>
        <w:tblW w:w="9185" w:type="dxa"/>
        <w:tblInd w:w="562" w:type="dxa"/>
        <w:tblLook w:val="04A0" w:firstRow="1" w:lastRow="0" w:firstColumn="1" w:lastColumn="0" w:noHBand="0" w:noVBand="1"/>
      </w:tblPr>
      <w:tblGrid>
        <w:gridCol w:w="9185"/>
      </w:tblGrid>
      <w:tr w:rsidR="00CE1F4E" w:rsidRPr="00D746DD" w14:paraId="5EDFE739" w14:textId="77777777" w:rsidTr="00AF3FDB">
        <w:trPr>
          <w:trHeight w:val="257"/>
        </w:trPr>
        <w:bookmarkStart w:id="4" w:name="_Hlk11337247" w:displacedByCustomXml="next"/>
        <w:sdt>
          <w:sdtPr>
            <w:rPr>
              <w:rFonts w:cs="Arial"/>
            </w:rPr>
            <w:id w:val="-734388686"/>
          </w:sdt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rPr>
                    <w:rFonts w:cs="Arial"/>
                  </w:rPr>
                  <w:id w:val="-340235262"/>
                  <w:showingPlcHdr/>
                </w:sdtPr>
                <w:sdtContent>
                  <w:p w14:paraId="37327810" w14:textId="77777777" w:rsidR="00AF3FDB" w:rsidRPr="00D746DD" w:rsidRDefault="00AF3FDB" w:rsidP="00CE1F4E">
                    <w:pPr>
                      <w:textAlignment w:val="auto"/>
                      <w:rPr>
                        <w:rFonts w:cs="Arial"/>
                      </w:rPr>
                    </w:pPr>
                    <w:r w:rsidRPr="00D746DD">
                      <w:rPr>
                        <w:rFonts w:cs="Arial"/>
                        <w:color w:val="808080"/>
                      </w:rPr>
                      <w:t>Click here to enter text.</w:t>
                    </w:r>
                  </w:p>
                </w:sdtContent>
              </w:sdt>
              <w:p w14:paraId="2634CAC4" w14:textId="77777777" w:rsidR="00AF3FDB" w:rsidRPr="00D746DD" w:rsidRDefault="00AF3FDB" w:rsidP="00CE1F4E">
                <w:pPr>
                  <w:textAlignment w:val="auto"/>
                  <w:rPr>
                    <w:rFonts w:cs="Arial"/>
                  </w:rPr>
                </w:pPr>
              </w:p>
              <w:p w14:paraId="52538995" w14:textId="77777777" w:rsidR="00AF3FDB" w:rsidRPr="00D746DD" w:rsidRDefault="00AF3FDB" w:rsidP="00CE1F4E">
                <w:pPr>
                  <w:textAlignment w:val="auto"/>
                  <w:rPr>
                    <w:rFonts w:cs="Arial"/>
                  </w:rPr>
                </w:pPr>
              </w:p>
              <w:p w14:paraId="69D204CC" w14:textId="77777777" w:rsidR="00AF3FDB" w:rsidRPr="00D746DD" w:rsidRDefault="00AF3FDB" w:rsidP="00CE1F4E">
                <w:pPr>
                  <w:textAlignment w:val="auto"/>
                  <w:rPr>
                    <w:rFonts w:cs="Arial"/>
                  </w:rPr>
                </w:pPr>
              </w:p>
              <w:p w14:paraId="390F06FD" w14:textId="77777777" w:rsidR="00AF3FDB" w:rsidRPr="00D746DD" w:rsidRDefault="00AF3FDB" w:rsidP="00CE1F4E">
                <w:pPr>
                  <w:textAlignment w:val="auto"/>
                  <w:rPr>
                    <w:rFonts w:cs="Arial"/>
                  </w:rPr>
                </w:pPr>
              </w:p>
              <w:p w14:paraId="108BDB93" w14:textId="77777777" w:rsidR="00AF3FDB" w:rsidRPr="00D746DD" w:rsidRDefault="00AF3FDB" w:rsidP="00CE1F4E">
                <w:pPr>
                  <w:textAlignment w:val="auto"/>
                  <w:rPr>
                    <w:rFonts w:cs="Arial"/>
                  </w:rPr>
                </w:pPr>
              </w:p>
              <w:p w14:paraId="60734AB3" w14:textId="77777777" w:rsidR="00FF7A03" w:rsidRPr="00D746DD" w:rsidRDefault="00FF7A03" w:rsidP="00CE1F4E">
                <w:pPr>
                  <w:textAlignment w:val="auto"/>
                  <w:rPr>
                    <w:rFonts w:cs="Arial"/>
                  </w:rPr>
                </w:pPr>
              </w:p>
              <w:p w14:paraId="4205ACFD" w14:textId="77777777" w:rsidR="00AF3FDB" w:rsidRPr="00D746DD" w:rsidRDefault="00AF3FDB" w:rsidP="00CE1F4E">
                <w:pPr>
                  <w:textAlignment w:val="auto"/>
                  <w:rPr>
                    <w:rFonts w:cs="Arial"/>
                  </w:rPr>
                </w:pPr>
              </w:p>
              <w:p w14:paraId="6ECA3854" w14:textId="77777777" w:rsidR="00CE1F4E" w:rsidRPr="00D746DD" w:rsidRDefault="00CE1F4E" w:rsidP="00CE1F4E">
                <w:pPr>
                  <w:textAlignment w:val="auto"/>
                  <w:rPr>
                    <w:rFonts w:cs="Arial"/>
                  </w:rPr>
                </w:pPr>
              </w:p>
            </w:tc>
          </w:sdtContent>
        </w:sdt>
      </w:tr>
      <w:bookmarkEnd w:id="4"/>
      <w:tr w:rsidR="00CE1F4E" w:rsidRPr="00D746DD"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D746DD" w:rsidRDefault="00CE1F4E" w:rsidP="00CE1F4E">
            <w:pPr>
              <w:overflowPunct/>
              <w:autoSpaceDE/>
              <w:autoSpaceDN/>
              <w:adjustRightInd/>
              <w:textAlignment w:val="auto"/>
              <w:rPr>
                <w:rFonts w:cs="Arial"/>
                <w:highlight w:val="yellow"/>
              </w:rPr>
            </w:pPr>
          </w:p>
        </w:tc>
      </w:tr>
    </w:tbl>
    <w:p w14:paraId="557FA59D" w14:textId="77777777" w:rsidR="00425262" w:rsidRDefault="00425262" w:rsidP="00765DD8">
      <w:pPr>
        <w:overflowPunct/>
        <w:autoSpaceDE/>
        <w:autoSpaceDN/>
        <w:adjustRightInd/>
        <w:textAlignment w:val="auto"/>
        <w:rPr>
          <w:rFonts w:cs="Arial"/>
          <w:b/>
        </w:rPr>
      </w:pPr>
    </w:p>
    <w:p w14:paraId="00FDE08F" w14:textId="37E3219A" w:rsidR="009428BA" w:rsidRPr="009428BA" w:rsidRDefault="009428BA" w:rsidP="00765DD8">
      <w:pPr>
        <w:overflowPunct/>
        <w:autoSpaceDE/>
        <w:autoSpaceDN/>
        <w:adjustRightInd/>
        <w:textAlignment w:val="auto"/>
        <w:rPr>
          <w:rFonts w:cs="Arial"/>
          <w:bCs/>
        </w:rPr>
      </w:pPr>
      <w:r w:rsidRPr="009428BA">
        <w:rPr>
          <w:rFonts w:cs="Arial"/>
          <w:bCs/>
        </w:rPr>
        <w:t xml:space="preserve">If you </w:t>
      </w:r>
      <w:r>
        <w:rPr>
          <w:rFonts w:cs="Arial"/>
          <w:bCs/>
        </w:rPr>
        <w:t xml:space="preserve">have any questions or need any more information please contact the questionnaire sponsor:  </w:t>
      </w:r>
      <w:hyperlink r:id="rId14" w:history="1">
        <w:r w:rsidRPr="00706FA0">
          <w:rPr>
            <w:rStyle w:val="Hyperlink"/>
          </w:rPr>
          <w:t>Mickael.zauchenberger736@mod.gov.uk</w:t>
        </w:r>
      </w:hyperlink>
      <w:r>
        <w:rPr>
          <w:rStyle w:val="Hyperlink"/>
        </w:rPr>
        <w:t>.</w:t>
      </w:r>
    </w:p>
    <w:p w14:paraId="5EFE0EAC" w14:textId="77777777" w:rsidR="009428BA" w:rsidRDefault="009428BA" w:rsidP="00765DD8">
      <w:pPr>
        <w:overflowPunct/>
        <w:autoSpaceDE/>
        <w:autoSpaceDN/>
        <w:adjustRightInd/>
        <w:textAlignment w:val="auto"/>
        <w:rPr>
          <w:rFonts w:cs="Arial"/>
          <w:b/>
        </w:rPr>
      </w:pPr>
    </w:p>
    <w:p w14:paraId="5108C806" w14:textId="77777777" w:rsidR="009428BA" w:rsidRDefault="009428BA" w:rsidP="00765DD8">
      <w:pPr>
        <w:overflowPunct/>
        <w:autoSpaceDE/>
        <w:autoSpaceDN/>
        <w:adjustRightInd/>
        <w:textAlignment w:val="auto"/>
        <w:rPr>
          <w:rFonts w:cs="Arial"/>
          <w:b/>
        </w:rPr>
        <w:sectPr w:rsidR="009428BA" w:rsidSect="009428BA">
          <w:endnotePr>
            <w:numFmt w:val="decimal"/>
          </w:endnotePr>
          <w:pgSz w:w="11907" w:h="16840" w:code="9"/>
          <w:pgMar w:top="1077" w:right="1134" w:bottom="1077" w:left="1134" w:header="539" w:footer="354" w:gutter="0"/>
          <w:pgNumType w:start="1"/>
          <w:cols w:space="720"/>
          <w:docGrid w:linePitch="299"/>
        </w:sectPr>
      </w:pPr>
    </w:p>
    <w:p w14:paraId="12214E95" w14:textId="1D016B81" w:rsidR="006D1857" w:rsidRPr="00D746DD" w:rsidRDefault="000A558F" w:rsidP="00765DD8">
      <w:pPr>
        <w:overflowPunct/>
        <w:autoSpaceDE/>
        <w:autoSpaceDN/>
        <w:adjustRightInd/>
        <w:textAlignment w:val="auto"/>
        <w:rPr>
          <w:rFonts w:cs="Arial"/>
          <w:b/>
        </w:rPr>
      </w:pPr>
      <w:r w:rsidRPr="00D746DD">
        <w:rPr>
          <w:rFonts w:cs="Arial"/>
          <w:b/>
        </w:rPr>
        <w:lastRenderedPageBreak/>
        <w:t xml:space="preserve">Annex </w:t>
      </w:r>
      <w:r w:rsidR="009D6EA0" w:rsidRPr="00D746DD">
        <w:rPr>
          <w:rFonts w:cs="Arial"/>
          <w:b/>
        </w:rPr>
        <w:t>A</w:t>
      </w:r>
      <w:r w:rsidRPr="00D746DD">
        <w:rPr>
          <w:rFonts w:cs="Arial"/>
          <w:b/>
        </w:rPr>
        <w:t xml:space="preserve"> –</w:t>
      </w:r>
      <w:r w:rsidR="00372FE9">
        <w:rPr>
          <w:rFonts w:cs="Arial"/>
          <w:b/>
        </w:rPr>
        <w:t xml:space="preserve"> </w:t>
      </w:r>
      <w:r w:rsidRPr="00D746DD">
        <w:rPr>
          <w:rFonts w:cs="Arial"/>
          <w:b/>
        </w:rPr>
        <w:t>Definitions</w:t>
      </w:r>
    </w:p>
    <w:p w14:paraId="330CB29D" w14:textId="340866CA" w:rsidR="00DD7053" w:rsidRPr="00D746DD" w:rsidRDefault="00321EDF" w:rsidP="0003730A">
      <w:pPr>
        <w:spacing w:before="240"/>
        <w:rPr>
          <w:rFonts w:cs="Arial"/>
          <w:b/>
          <w:bCs/>
          <w:szCs w:val="22"/>
        </w:rPr>
      </w:pPr>
      <w:r w:rsidRPr="00D746DD">
        <w:rPr>
          <w:rFonts w:cs="Arial"/>
          <w:b/>
          <w:bCs/>
          <w:szCs w:val="22"/>
        </w:rPr>
        <w:t>Do</w:t>
      </w:r>
      <w:r w:rsidR="00372FE9">
        <w:rPr>
          <w:rFonts w:cs="Arial"/>
          <w:b/>
          <w:bCs/>
          <w:szCs w:val="22"/>
        </w:rPr>
        <w:t>es</w:t>
      </w:r>
      <w:r w:rsidRPr="00D746DD">
        <w:rPr>
          <w:rFonts w:cs="Arial"/>
          <w:b/>
          <w:bCs/>
          <w:szCs w:val="22"/>
        </w:rPr>
        <w:t xml:space="preserve"> not apply.</w:t>
      </w:r>
    </w:p>
    <w:p w14:paraId="3E199020" w14:textId="45941195" w:rsidR="00B7131E" w:rsidRPr="00D746DD" w:rsidRDefault="00B7131E" w:rsidP="0003730A">
      <w:pPr>
        <w:spacing w:before="240"/>
        <w:rPr>
          <w:rFonts w:cs="Arial"/>
          <w:b/>
        </w:rPr>
        <w:sectPr w:rsidR="00B7131E" w:rsidRPr="00D746DD" w:rsidSect="009428BA">
          <w:footerReference w:type="default" r:id="rId15"/>
          <w:endnotePr>
            <w:numFmt w:val="decimal"/>
          </w:endnotePr>
          <w:pgSz w:w="11907" w:h="16840" w:code="9"/>
          <w:pgMar w:top="1077" w:right="1134" w:bottom="1077" w:left="1134" w:header="539" w:footer="354" w:gutter="0"/>
          <w:pgNumType w:start="1"/>
          <w:cols w:space="720"/>
          <w:docGrid w:linePitch="299"/>
        </w:sectPr>
      </w:pPr>
    </w:p>
    <w:p w14:paraId="42139837" w14:textId="44896C4C" w:rsidR="00212490" w:rsidRPr="00D746DD" w:rsidRDefault="00212490" w:rsidP="00212490">
      <w:pPr>
        <w:rPr>
          <w:rFonts w:cs="Arial"/>
          <w:b/>
        </w:rPr>
      </w:pPr>
      <w:r w:rsidRPr="00D746DD">
        <w:rPr>
          <w:rFonts w:cs="Arial"/>
          <w:b/>
        </w:rPr>
        <w:lastRenderedPageBreak/>
        <w:t xml:space="preserve">Annex </w:t>
      </w:r>
      <w:r w:rsidR="00DD7053" w:rsidRPr="00D746DD">
        <w:rPr>
          <w:rFonts w:cs="Arial"/>
          <w:b/>
        </w:rPr>
        <w:t>B</w:t>
      </w:r>
      <w:r w:rsidRPr="00D746DD">
        <w:rPr>
          <w:rFonts w:cs="Arial"/>
          <w:b/>
        </w:rPr>
        <w:t xml:space="preserve"> – List </w:t>
      </w:r>
      <w:r w:rsidR="00F0639C" w:rsidRPr="00D746DD">
        <w:rPr>
          <w:rFonts w:cs="Arial"/>
          <w:b/>
        </w:rPr>
        <w:t>of</w:t>
      </w:r>
      <w:r w:rsidRPr="00D746DD">
        <w:rPr>
          <w:rFonts w:cs="Arial"/>
          <w:b/>
        </w:rPr>
        <w:t xml:space="preserve"> Acronyms</w:t>
      </w:r>
    </w:p>
    <w:p w14:paraId="04C34B7A" w14:textId="77777777" w:rsidR="00212490" w:rsidRPr="00D746DD" w:rsidRDefault="00212490" w:rsidP="00212490">
      <w:pPr>
        <w:rPr>
          <w:rFonts w:cs="Arial"/>
          <w:b/>
        </w:rPr>
      </w:pPr>
    </w:p>
    <w:p w14:paraId="53334476" w14:textId="77777777" w:rsidR="00212490" w:rsidRPr="00D746DD" w:rsidRDefault="00212490" w:rsidP="00212490">
      <w:pPr>
        <w:rPr>
          <w:rFonts w:cs="Arial"/>
          <w:b/>
        </w:rPr>
      </w:pPr>
    </w:p>
    <w:tbl>
      <w:tblPr>
        <w:tblStyle w:val="TableGrid"/>
        <w:tblW w:w="0" w:type="auto"/>
        <w:tblLook w:val="04A0" w:firstRow="1" w:lastRow="0" w:firstColumn="1" w:lastColumn="0" w:noHBand="0" w:noVBand="1"/>
      </w:tblPr>
      <w:tblGrid>
        <w:gridCol w:w="4814"/>
        <w:gridCol w:w="4815"/>
      </w:tblGrid>
      <w:tr w:rsidR="00212490" w:rsidRPr="00D746DD" w14:paraId="6061A996" w14:textId="77777777" w:rsidTr="49A5DD3B">
        <w:tc>
          <w:tcPr>
            <w:tcW w:w="4814" w:type="dxa"/>
          </w:tcPr>
          <w:p w14:paraId="70D64518" w14:textId="77777777" w:rsidR="00212490" w:rsidRPr="00D746DD" w:rsidRDefault="00212490" w:rsidP="00212490">
            <w:pPr>
              <w:rPr>
                <w:rFonts w:cs="Arial"/>
                <w:b/>
              </w:rPr>
            </w:pPr>
            <w:r w:rsidRPr="00D746DD">
              <w:rPr>
                <w:rFonts w:cs="Arial"/>
                <w:b/>
              </w:rPr>
              <w:t>Acronym</w:t>
            </w:r>
          </w:p>
        </w:tc>
        <w:tc>
          <w:tcPr>
            <w:tcW w:w="4815" w:type="dxa"/>
          </w:tcPr>
          <w:p w14:paraId="6725AEF0" w14:textId="77777777" w:rsidR="00212490" w:rsidRPr="00D746DD" w:rsidRDefault="00212490" w:rsidP="00212490">
            <w:pPr>
              <w:rPr>
                <w:rFonts w:cs="Arial"/>
                <w:b/>
              </w:rPr>
            </w:pPr>
            <w:r w:rsidRPr="00D746DD">
              <w:rPr>
                <w:rFonts w:cs="Arial"/>
                <w:b/>
              </w:rPr>
              <w:t>Description</w:t>
            </w:r>
          </w:p>
          <w:p w14:paraId="2BB52BE5" w14:textId="77777777" w:rsidR="00E5338D" w:rsidRPr="00D746DD" w:rsidRDefault="00E5338D" w:rsidP="00212490">
            <w:pPr>
              <w:rPr>
                <w:rFonts w:cs="Arial"/>
                <w:b/>
              </w:rPr>
            </w:pPr>
          </w:p>
        </w:tc>
      </w:tr>
      <w:tr w:rsidR="002E045C" w:rsidRPr="00D746DD" w14:paraId="4387503D" w14:textId="77777777" w:rsidTr="49A5DD3B">
        <w:tc>
          <w:tcPr>
            <w:tcW w:w="4814" w:type="dxa"/>
          </w:tcPr>
          <w:p w14:paraId="23B4A6D0" w14:textId="7861D68A" w:rsidR="002E045C" w:rsidRPr="00D746DD" w:rsidRDefault="002E045C" w:rsidP="00212490">
            <w:pPr>
              <w:rPr>
                <w:rFonts w:cs="Arial"/>
                <w:b/>
              </w:rPr>
            </w:pPr>
            <w:r w:rsidRPr="00D746DD">
              <w:rPr>
                <w:rFonts w:cs="Arial"/>
                <w:b/>
              </w:rPr>
              <w:t>MOD</w:t>
            </w:r>
          </w:p>
        </w:tc>
        <w:tc>
          <w:tcPr>
            <w:tcW w:w="4815" w:type="dxa"/>
          </w:tcPr>
          <w:p w14:paraId="64704EAE" w14:textId="282FC5CC" w:rsidR="002E045C" w:rsidRPr="00D746DD" w:rsidRDefault="002E045C" w:rsidP="00212490">
            <w:pPr>
              <w:rPr>
                <w:rFonts w:cs="Arial"/>
                <w:b/>
              </w:rPr>
            </w:pPr>
            <w:r w:rsidRPr="00D746DD">
              <w:rPr>
                <w:rFonts w:cs="Arial"/>
                <w:b/>
              </w:rPr>
              <w:t>Ministry of Defence</w:t>
            </w:r>
          </w:p>
        </w:tc>
      </w:tr>
      <w:tr w:rsidR="00D169FF" w:rsidRPr="00D746DD" w14:paraId="53FC5787" w14:textId="77777777" w:rsidTr="49A5DD3B">
        <w:tc>
          <w:tcPr>
            <w:tcW w:w="4814" w:type="dxa"/>
          </w:tcPr>
          <w:p w14:paraId="6E6C9540" w14:textId="49E82A65" w:rsidR="00D169FF" w:rsidRPr="00D746DD" w:rsidRDefault="00D169FF" w:rsidP="49A5DD3B">
            <w:pPr>
              <w:rPr>
                <w:rFonts w:cs="Arial"/>
                <w:b/>
                <w:bCs/>
              </w:rPr>
            </w:pPr>
            <w:r w:rsidRPr="00D746DD">
              <w:rPr>
                <w:rFonts w:cs="Arial"/>
                <w:b/>
                <w:bCs/>
              </w:rPr>
              <w:t>RFI</w:t>
            </w:r>
          </w:p>
        </w:tc>
        <w:tc>
          <w:tcPr>
            <w:tcW w:w="4815" w:type="dxa"/>
          </w:tcPr>
          <w:p w14:paraId="56A6B1B5" w14:textId="59FFCFE6" w:rsidR="00D169FF" w:rsidRPr="00D746DD" w:rsidRDefault="00D169FF" w:rsidP="49A5DD3B">
            <w:pPr>
              <w:rPr>
                <w:rFonts w:cs="Arial"/>
                <w:b/>
                <w:bCs/>
              </w:rPr>
            </w:pPr>
            <w:r w:rsidRPr="00D746DD">
              <w:rPr>
                <w:rFonts w:cs="Arial"/>
                <w:b/>
                <w:bCs/>
              </w:rPr>
              <w:t>Request For Information</w:t>
            </w:r>
          </w:p>
        </w:tc>
      </w:tr>
      <w:tr w:rsidR="00C5259E" w:rsidRPr="00D746DD" w14:paraId="764E9690" w14:textId="77777777" w:rsidTr="49A5DD3B">
        <w:tc>
          <w:tcPr>
            <w:tcW w:w="4814" w:type="dxa"/>
          </w:tcPr>
          <w:p w14:paraId="4E265650" w14:textId="12AAB68C" w:rsidR="00C5259E" w:rsidRPr="00D746DD" w:rsidRDefault="00C5259E" w:rsidP="49A5DD3B">
            <w:pPr>
              <w:rPr>
                <w:rFonts w:cs="Arial"/>
                <w:b/>
                <w:bCs/>
              </w:rPr>
            </w:pPr>
            <w:r w:rsidRPr="00D746DD">
              <w:rPr>
                <w:rFonts w:cs="Arial"/>
                <w:b/>
                <w:bCs/>
              </w:rPr>
              <w:t>SME</w:t>
            </w:r>
          </w:p>
        </w:tc>
        <w:tc>
          <w:tcPr>
            <w:tcW w:w="4815" w:type="dxa"/>
          </w:tcPr>
          <w:p w14:paraId="2FCA132E" w14:textId="00C7FED7" w:rsidR="00C5259E" w:rsidRPr="00D746DD" w:rsidRDefault="002E045C" w:rsidP="49A5DD3B">
            <w:pPr>
              <w:rPr>
                <w:rFonts w:cs="Arial"/>
                <w:b/>
                <w:bCs/>
              </w:rPr>
            </w:pPr>
            <w:r w:rsidRPr="00D746DD">
              <w:rPr>
                <w:rFonts w:cs="Arial"/>
                <w:b/>
                <w:bCs/>
              </w:rPr>
              <w:t>Small-Medium Enterprise</w:t>
            </w:r>
          </w:p>
        </w:tc>
      </w:tr>
    </w:tbl>
    <w:p w14:paraId="710658D5" w14:textId="77777777" w:rsidR="00212490" w:rsidRPr="00D746DD" w:rsidRDefault="00212490" w:rsidP="00212490">
      <w:pPr>
        <w:rPr>
          <w:rFonts w:cs="Arial"/>
          <w:b/>
        </w:rPr>
      </w:pPr>
    </w:p>
    <w:p w14:paraId="1B8AE4A2" w14:textId="77777777" w:rsidR="00212490" w:rsidRPr="00D746DD" w:rsidRDefault="00212490" w:rsidP="00212490">
      <w:pPr>
        <w:rPr>
          <w:rFonts w:cs="Arial"/>
          <w:b/>
        </w:rPr>
      </w:pPr>
    </w:p>
    <w:p w14:paraId="3A71DB11" w14:textId="77777777" w:rsidR="00212490" w:rsidRPr="00D746DD" w:rsidRDefault="00212490" w:rsidP="00212490">
      <w:pPr>
        <w:rPr>
          <w:rFonts w:cs="Arial"/>
          <w:b/>
        </w:rPr>
      </w:pPr>
    </w:p>
    <w:sectPr w:rsidR="00212490" w:rsidRPr="00D746DD" w:rsidSect="00FC124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87E8" w14:textId="77777777" w:rsidR="00B82EA8" w:rsidRDefault="00B82EA8"/>
  </w:endnote>
  <w:endnote w:type="continuationSeparator" w:id="0">
    <w:p w14:paraId="180D64BB" w14:textId="77777777" w:rsidR="00B82EA8" w:rsidRDefault="00B82EA8">
      <w:r>
        <w:continuationSeparator/>
      </w:r>
    </w:p>
  </w:endnote>
  <w:endnote w:type="continuationNotice" w:id="1">
    <w:p w14:paraId="6764736A" w14:textId="77777777" w:rsidR="00B82EA8" w:rsidRDefault="00B82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98593"/>
      <w:docPartObj>
        <w:docPartGallery w:val="Page Numbers (Bottom of Page)"/>
        <w:docPartUnique/>
      </w:docPartObj>
    </w:sdtPr>
    <w:sdtEndPr>
      <w:rPr>
        <w:noProof/>
      </w:rPr>
    </w:sdtEndPr>
    <w:sdtContent>
      <w:p w14:paraId="109EA261" w14:textId="3E4971D6" w:rsidR="009428BA" w:rsidRDefault="00942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0AF9F3" w14:textId="5C348BBA" w:rsidR="00C75D69" w:rsidRDefault="00C75D69" w:rsidP="007C32AF">
    <w:pPr>
      <w:pStyle w:val="Header"/>
      <w:spacing w:after="0"/>
      <w:rPr>
        <w:rStyle w:val="ProtectiveMarking"/>
        <w:b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ED0C" w14:textId="77777777" w:rsidR="009428BA" w:rsidRDefault="009428BA" w:rsidP="007C32AF">
    <w:pPr>
      <w:pStyle w:val="Header"/>
      <w:spacing w:after="0"/>
      <w:rPr>
        <w:rStyle w:val="ProtectiveMarking"/>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019" w14:textId="576C309B" w:rsidR="007C32AF" w:rsidRDefault="007C3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FF" w14:textId="6F1510EC" w:rsidR="00C75D69" w:rsidRDefault="00C75D69" w:rsidP="007C32AF">
    <w:pPr>
      <w:pStyle w:val="Header"/>
      <w:spacing w:after="0"/>
      <w:rPr>
        <w:rStyle w:val="ProtectiveMarking"/>
        <w:b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E3E" w14:textId="6DFC7BE2" w:rsidR="007C32AF" w:rsidRDefault="007C3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C4DA" w14:textId="77777777" w:rsidR="00B82EA8" w:rsidRDefault="00B82EA8">
      <w:r>
        <w:continuationSeparator/>
      </w:r>
    </w:p>
  </w:footnote>
  <w:footnote w:type="continuationSeparator" w:id="0">
    <w:p w14:paraId="00E4ECE1" w14:textId="77777777" w:rsidR="00B82EA8" w:rsidRDefault="00B82EA8">
      <w:r>
        <w:continuationSeparator/>
      </w:r>
    </w:p>
  </w:footnote>
  <w:footnote w:type="continuationNotice" w:id="1">
    <w:p w14:paraId="27408C81" w14:textId="77777777" w:rsidR="00B82EA8" w:rsidRDefault="00B82EA8"/>
  </w:footnote>
  <w:footnote w:id="2">
    <w:p w14:paraId="702B0BD9" w14:textId="72DEA46B" w:rsidR="0086075A" w:rsidRDefault="0086075A">
      <w:pPr>
        <w:pStyle w:val="FootnoteText"/>
      </w:pPr>
      <w:r>
        <w:rPr>
          <w:rStyle w:val="FootnoteReference"/>
        </w:rPr>
        <w:footnoteRef/>
      </w:r>
      <w:r>
        <w:t xml:space="preserve"> </w:t>
      </w:r>
      <w:hyperlink r:id="rId1" w:history="1">
        <w:r>
          <w:rPr>
            <w:rStyle w:val="Hyperlink"/>
          </w:rPr>
          <w:t>20230123_Concept_Note_Towards_Self_Sufficiency_Issue_to_DASA_Call-O.pdf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C64" w14:textId="1B76A402" w:rsidR="007C32AF" w:rsidRDefault="007C3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3D" w14:textId="7D253B04" w:rsidR="007C32AF" w:rsidRDefault="007C3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239" w14:textId="2D958F4A" w:rsidR="007C32AF" w:rsidRDefault="007C3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A61"/>
    <w:multiLevelType w:val="hybridMultilevel"/>
    <w:tmpl w:val="9D74D95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3F5605"/>
    <w:multiLevelType w:val="hybridMultilevel"/>
    <w:tmpl w:val="AB3498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905964"/>
    <w:multiLevelType w:val="hybridMultilevel"/>
    <w:tmpl w:val="31F2863A"/>
    <w:lvl w:ilvl="0" w:tplc="F77844E4">
      <w:start w:val="1"/>
      <w:numFmt w:val="lowerLetter"/>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AB3A92"/>
    <w:multiLevelType w:val="hybridMultilevel"/>
    <w:tmpl w:val="4D5058F4"/>
    <w:lvl w:ilvl="0" w:tplc="B69AC266">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5" w15:restartNumberingAfterBreak="0">
    <w:nsid w:val="0DD26C69"/>
    <w:multiLevelType w:val="hybridMultilevel"/>
    <w:tmpl w:val="C10C7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C69B3"/>
    <w:multiLevelType w:val="hybridMultilevel"/>
    <w:tmpl w:val="5ED692D0"/>
    <w:lvl w:ilvl="0" w:tplc="A73C5852">
      <w:start w:val="1"/>
      <w:numFmt w:val="lowerLetter"/>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AB38C3"/>
    <w:multiLevelType w:val="multilevel"/>
    <w:tmpl w:val="F7147926"/>
    <w:lvl w:ilvl="0">
      <w:start w:val="1"/>
      <w:numFmt w:val="decimal"/>
      <w:lvlText w:val="%1."/>
      <w:lvlJc w:val="left"/>
      <w:pPr>
        <w:tabs>
          <w:tab w:val="num" w:pos="567"/>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EE37B3"/>
    <w:multiLevelType w:val="hybridMultilevel"/>
    <w:tmpl w:val="292270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7D54D50"/>
    <w:multiLevelType w:val="hybridMultilevel"/>
    <w:tmpl w:val="1A4C5378"/>
    <w:lvl w:ilvl="0" w:tplc="1BA61954">
      <w:start w:val="1"/>
      <w:numFmt w:val="lowerLetter"/>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E7252C"/>
    <w:multiLevelType w:val="hybridMultilevel"/>
    <w:tmpl w:val="95021544"/>
    <w:lvl w:ilvl="0" w:tplc="8FAA185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E3AB8"/>
    <w:multiLevelType w:val="multilevel"/>
    <w:tmpl w:val="E20688BE"/>
    <w:lvl w:ilvl="0">
      <w:start w:val="1"/>
      <w:numFmt w:val="decimal"/>
      <w:lvlText w:val="%1."/>
      <w:lvlJc w:val="left"/>
      <w:pPr>
        <w:ind w:left="567" w:hanging="567"/>
      </w:pPr>
      <w:rPr>
        <w:rFonts w:hint="default"/>
        <w:b w:val="0"/>
        <w:bCs w:val="0"/>
      </w:rPr>
    </w:lvl>
    <w:lvl w:ilvl="1">
      <w:start w:val="1"/>
      <w:numFmt w:val="decimal"/>
      <w:lvlText w:val="%1.%2."/>
      <w:lvlJc w:val="left"/>
      <w:pPr>
        <w:ind w:left="1134" w:hanging="774"/>
      </w:pPr>
      <w:rPr>
        <w:rFonts w:hint="default"/>
        <w:b w:val="0"/>
        <w:bCs w:val="0"/>
      </w:rPr>
    </w:lvl>
    <w:lvl w:ilvl="2">
      <w:start w:val="1"/>
      <w:numFmt w:val="decimal"/>
      <w:lvlText w:val="%1.%2.%3."/>
      <w:lvlJc w:val="left"/>
      <w:pPr>
        <w:ind w:left="1418"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0E2460"/>
    <w:multiLevelType w:val="hybridMultilevel"/>
    <w:tmpl w:val="785E4E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1C812FE"/>
    <w:multiLevelType w:val="multilevel"/>
    <w:tmpl w:val="F8323698"/>
    <w:lvl w:ilvl="0">
      <w:start w:val="1"/>
      <w:numFmt w:val="decimal"/>
      <w:lvlText w:val="%1."/>
      <w:lvlJc w:val="left"/>
      <w:pPr>
        <w:ind w:left="567" w:hanging="567"/>
      </w:pPr>
      <w:rPr>
        <w:rFonts w:hint="default"/>
        <w:b w:val="0"/>
        <w:bCs w:val="0"/>
      </w:rPr>
    </w:lvl>
    <w:lvl w:ilvl="1">
      <w:start w:val="1"/>
      <w:numFmt w:val="decimal"/>
      <w:lvlText w:val="%1.%2."/>
      <w:lvlJc w:val="left"/>
      <w:pPr>
        <w:ind w:left="1134" w:hanging="77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E14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CB443E"/>
    <w:multiLevelType w:val="hybridMultilevel"/>
    <w:tmpl w:val="01CC6B9E"/>
    <w:lvl w:ilvl="0" w:tplc="F0741150">
      <w:start w:val="5"/>
      <w:numFmt w:val="decimal"/>
      <w:lvlText w:val="%1."/>
      <w:lvlJc w:val="left"/>
      <w:pPr>
        <w:ind w:left="36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9" w15:restartNumberingAfterBreak="0">
    <w:nsid w:val="35A00422"/>
    <w:multiLevelType w:val="hybridMultilevel"/>
    <w:tmpl w:val="8F541232"/>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0"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F58460E"/>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2" w15:restartNumberingAfterBreak="0">
    <w:nsid w:val="42613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C2F7B2F"/>
    <w:multiLevelType w:val="hybridMultilevel"/>
    <w:tmpl w:val="9500AFD2"/>
    <w:lvl w:ilvl="0" w:tplc="7C1CCC00">
      <w:start w:val="1"/>
      <w:numFmt w:val="lowerLett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940101"/>
    <w:multiLevelType w:val="hybridMultilevel"/>
    <w:tmpl w:val="C8F4E2CE"/>
    <w:lvl w:ilvl="0" w:tplc="833ADC0E">
      <w:start w:val="1"/>
      <w:numFmt w:val="lowerLetter"/>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696E45"/>
    <w:multiLevelType w:val="hybridMultilevel"/>
    <w:tmpl w:val="349A4E38"/>
    <w:lvl w:ilvl="0" w:tplc="D9FA0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53679"/>
    <w:multiLevelType w:val="hybridMultilevel"/>
    <w:tmpl w:val="B3B25E6A"/>
    <w:lvl w:ilvl="0" w:tplc="65D870A4">
      <w:start w:val="1"/>
      <w:numFmt w:val="lowerRoman"/>
      <w:lvlText w:val="%1."/>
      <w:lvlJc w:val="left"/>
      <w:pPr>
        <w:ind w:left="1287" w:hanging="720"/>
      </w:pPr>
      <w:rPr>
        <w:rFonts w:eastAsia="Times New Roman" w:cs="Times New Roman"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2F253ED"/>
    <w:multiLevelType w:val="multilevel"/>
    <w:tmpl w:val="B6A69F78"/>
    <w:lvl w:ilvl="0">
      <w:start w:val="1"/>
      <w:numFmt w:val="decimal"/>
      <w:lvlText w:val="5.%1."/>
      <w:lvlJc w:val="left"/>
      <w:pPr>
        <w:ind w:left="567" w:hanging="567"/>
      </w:pPr>
      <w:rPr>
        <w:rFonts w:hint="default"/>
      </w:rPr>
    </w:lvl>
    <w:lvl w:ilvl="1">
      <w:start w:val="1"/>
      <w:numFmt w:val="decimal"/>
      <w:lvlText w:val="5.%1.%2."/>
      <w:lvlJc w:val="left"/>
      <w:pPr>
        <w:ind w:left="1134"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800657"/>
    <w:multiLevelType w:val="hybridMultilevel"/>
    <w:tmpl w:val="59A0AD62"/>
    <w:lvl w:ilvl="0" w:tplc="2B082D3A">
      <w:start w:val="1"/>
      <w:numFmt w:val="lowerLetter"/>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7A10787"/>
    <w:multiLevelType w:val="hybridMultilevel"/>
    <w:tmpl w:val="E7A0A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A3C7C"/>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553709E"/>
    <w:multiLevelType w:val="hybridMultilevel"/>
    <w:tmpl w:val="6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E5F52"/>
    <w:multiLevelType w:val="multilevel"/>
    <w:tmpl w:val="93E2BC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8E59C3"/>
    <w:multiLevelType w:val="hybridMultilevel"/>
    <w:tmpl w:val="941C626E"/>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7" w15:restartNumberingAfterBreak="0">
    <w:nsid w:val="706E69F5"/>
    <w:multiLevelType w:val="hybridMultilevel"/>
    <w:tmpl w:val="2526A460"/>
    <w:lvl w:ilvl="0" w:tplc="5602EA46">
      <w:start w:val="1"/>
      <w:numFmt w:val="lowerLetter"/>
      <w:lvlText w:val="4%1)"/>
      <w:lvlJc w:val="left"/>
      <w:pPr>
        <w:ind w:left="360" w:hanging="360"/>
      </w:pPr>
      <w:rPr>
        <w:rFonts w:hint="default"/>
        <w:i w:val="0"/>
        <w:sz w:val="22"/>
        <w:szCs w:val="22"/>
      </w:rPr>
    </w:lvl>
    <w:lvl w:ilvl="1" w:tplc="0809001B">
      <w:start w:val="1"/>
      <w:numFmt w:val="lowerRoman"/>
      <w:lvlText w:val="%2."/>
      <w:lvlJc w:val="right"/>
      <w:pPr>
        <w:ind w:left="1080" w:hanging="360"/>
      </w:pPr>
    </w:lvl>
    <w:lvl w:ilvl="2" w:tplc="0809001B">
      <w:start w:val="1"/>
      <w:numFmt w:val="lowerRoman"/>
      <w:lvlText w:val="%3."/>
      <w:lvlJc w:val="righ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E71383"/>
    <w:multiLevelType w:val="hybridMultilevel"/>
    <w:tmpl w:val="55843D40"/>
    <w:lvl w:ilvl="0" w:tplc="F074115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0A0C31"/>
    <w:multiLevelType w:val="hybridMultilevel"/>
    <w:tmpl w:val="DB443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250D60"/>
    <w:multiLevelType w:val="hybridMultilevel"/>
    <w:tmpl w:val="8502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E244E"/>
    <w:multiLevelType w:val="hybridMultilevel"/>
    <w:tmpl w:val="297241C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160305">
    <w:abstractNumId w:val="28"/>
  </w:num>
  <w:num w:numId="2" w16cid:durableId="1500582663">
    <w:abstractNumId w:val="10"/>
  </w:num>
  <w:num w:numId="3" w16cid:durableId="1877112750">
    <w:abstractNumId w:val="20"/>
  </w:num>
  <w:num w:numId="4" w16cid:durableId="656109623">
    <w:abstractNumId w:val="23"/>
  </w:num>
  <w:num w:numId="5" w16cid:durableId="1656061363">
    <w:abstractNumId w:val="31"/>
  </w:num>
  <w:num w:numId="6" w16cid:durableId="416708962">
    <w:abstractNumId w:val="1"/>
  </w:num>
  <w:num w:numId="7" w16cid:durableId="1073627627">
    <w:abstractNumId w:val="32"/>
  </w:num>
  <w:num w:numId="8" w16cid:durableId="259948525">
    <w:abstractNumId w:val="24"/>
  </w:num>
  <w:num w:numId="9" w16cid:durableId="1514763002">
    <w:abstractNumId w:val="35"/>
  </w:num>
  <w:num w:numId="10" w16cid:durableId="1026325470">
    <w:abstractNumId w:val="22"/>
  </w:num>
  <w:num w:numId="11" w16cid:durableId="1275750211">
    <w:abstractNumId w:val="16"/>
  </w:num>
  <w:num w:numId="12" w16cid:durableId="1366639711">
    <w:abstractNumId w:val="7"/>
  </w:num>
  <w:num w:numId="13" w16cid:durableId="2040232901">
    <w:abstractNumId w:val="0"/>
  </w:num>
  <w:num w:numId="14" w16cid:durableId="951472639">
    <w:abstractNumId w:val="17"/>
  </w:num>
  <w:num w:numId="15" w16cid:durableId="659888068">
    <w:abstractNumId w:val="38"/>
  </w:num>
  <w:num w:numId="16" w16cid:durableId="1948542109">
    <w:abstractNumId w:val="26"/>
  </w:num>
  <w:num w:numId="17" w16cid:durableId="1000083162">
    <w:abstractNumId w:val="12"/>
  </w:num>
  <w:num w:numId="18" w16cid:durableId="1773475180">
    <w:abstractNumId w:val="6"/>
  </w:num>
  <w:num w:numId="19" w16cid:durableId="1040590045">
    <w:abstractNumId w:val="34"/>
  </w:num>
  <w:num w:numId="20" w16cid:durableId="1808818805">
    <w:abstractNumId w:val="11"/>
  </w:num>
  <w:num w:numId="21" w16cid:durableId="709459575">
    <w:abstractNumId w:val="37"/>
  </w:num>
  <w:num w:numId="22" w16cid:durableId="1267888283">
    <w:abstractNumId w:val="30"/>
  </w:num>
  <w:num w:numId="23" w16cid:durableId="2084838960">
    <w:abstractNumId w:val="3"/>
  </w:num>
  <w:num w:numId="24" w16cid:durableId="1485513625">
    <w:abstractNumId w:val="39"/>
  </w:num>
  <w:num w:numId="25" w16cid:durableId="2074890384">
    <w:abstractNumId w:val="5"/>
  </w:num>
  <w:num w:numId="26" w16cid:durableId="1515414836">
    <w:abstractNumId w:val="40"/>
  </w:num>
  <w:num w:numId="27" w16cid:durableId="1222407280">
    <w:abstractNumId w:val="19"/>
  </w:num>
  <w:num w:numId="28" w16cid:durableId="1972201879">
    <w:abstractNumId w:val="36"/>
  </w:num>
  <w:num w:numId="29" w16cid:durableId="825977442">
    <w:abstractNumId w:val="8"/>
  </w:num>
  <w:num w:numId="30" w16cid:durableId="1331446530">
    <w:abstractNumId w:val="2"/>
  </w:num>
  <w:num w:numId="31" w16cid:durableId="1928228495">
    <w:abstractNumId w:val="25"/>
  </w:num>
  <w:num w:numId="32" w16cid:durableId="2146314684">
    <w:abstractNumId w:val="14"/>
  </w:num>
  <w:num w:numId="33" w16cid:durableId="157500628">
    <w:abstractNumId w:val="41"/>
  </w:num>
  <w:num w:numId="34" w16cid:durableId="395594445">
    <w:abstractNumId w:val="27"/>
  </w:num>
  <w:num w:numId="35" w16cid:durableId="8634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279238">
    <w:abstractNumId w:val="18"/>
  </w:num>
  <w:num w:numId="37" w16cid:durableId="1683051770">
    <w:abstractNumId w:val="9"/>
  </w:num>
  <w:num w:numId="38" w16cid:durableId="1285892836">
    <w:abstractNumId w:val="4"/>
  </w:num>
  <w:num w:numId="39" w16cid:durableId="1491797560">
    <w:abstractNumId w:val="33"/>
  </w:num>
  <w:num w:numId="40" w16cid:durableId="1802654020">
    <w:abstractNumId w:val="21"/>
  </w:num>
  <w:num w:numId="41" w16cid:durableId="1591237211">
    <w:abstractNumId w:val="37"/>
  </w:num>
  <w:num w:numId="42" w16cid:durableId="13503538">
    <w:abstractNumId w:val="29"/>
  </w:num>
  <w:num w:numId="43" w16cid:durableId="159395323">
    <w:abstractNumId w:val="13"/>
  </w:num>
  <w:num w:numId="44" w16cid:durableId="124992770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683"/>
    <w:rsid w:val="00010317"/>
    <w:rsid w:val="00016F77"/>
    <w:rsid w:val="00021876"/>
    <w:rsid w:val="0003183F"/>
    <w:rsid w:val="00031D4F"/>
    <w:rsid w:val="0003269E"/>
    <w:rsid w:val="0003730A"/>
    <w:rsid w:val="00041973"/>
    <w:rsid w:val="00042007"/>
    <w:rsid w:val="000519BC"/>
    <w:rsid w:val="00053835"/>
    <w:rsid w:val="00060E65"/>
    <w:rsid w:val="00073270"/>
    <w:rsid w:val="000841A6"/>
    <w:rsid w:val="00095238"/>
    <w:rsid w:val="000A4B46"/>
    <w:rsid w:val="000A558F"/>
    <w:rsid w:val="000A73D4"/>
    <w:rsid w:val="000B1ACA"/>
    <w:rsid w:val="000C185A"/>
    <w:rsid w:val="000C35D1"/>
    <w:rsid w:val="000C53A0"/>
    <w:rsid w:val="000D1CD0"/>
    <w:rsid w:val="000E0F10"/>
    <w:rsid w:val="000E251B"/>
    <w:rsid w:val="000E2E99"/>
    <w:rsid w:val="000E6276"/>
    <w:rsid w:val="000F23AF"/>
    <w:rsid w:val="00103BCB"/>
    <w:rsid w:val="001047C0"/>
    <w:rsid w:val="00110F0D"/>
    <w:rsid w:val="00113F2F"/>
    <w:rsid w:val="00114B0F"/>
    <w:rsid w:val="00124CCC"/>
    <w:rsid w:val="00127C62"/>
    <w:rsid w:val="00130FC3"/>
    <w:rsid w:val="00132854"/>
    <w:rsid w:val="0013302C"/>
    <w:rsid w:val="0013379A"/>
    <w:rsid w:val="00134059"/>
    <w:rsid w:val="00140087"/>
    <w:rsid w:val="00141F23"/>
    <w:rsid w:val="001421DC"/>
    <w:rsid w:val="00143BC6"/>
    <w:rsid w:val="001532E6"/>
    <w:rsid w:val="00155824"/>
    <w:rsid w:val="00155AED"/>
    <w:rsid w:val="00160585"/>
    <w:rsid w:val="00163EAE"/>
    <w:rsid w:val="00166741"/>
    <w:rsid w:val="0018080C"/>
    <w:rsid w:val="001827F0"/>
    <w:rsid w:val="00187014"/>
    <w:rsid w:val="00187D41"/>
    <w:rsid w:val="0019695B"/>
    <w:rsid w:val="001A03D7"/>
    <w:rsid w:val="001A1754"/>
    <w:rsid w:val="001A2A58"/>
    <w:rsid w:val="001A49C8"/>
    <w:rsid w:val="001A68E7"/>
    <w:rsid w:val="001D0E17"/>
    <w:rsid w:val="001E39D1"/>
    <w:rsid w:val="001E4C97"/>
    <w:rsid w:val="001E78D7"/>
    <w:rsid w:val="001F02A5"/>
    <w:rsid w:val="001F2716"/>
    <w:rsid w:val="001F4D41"/>
    <w:rsid w:val="00201168"/>
    <w:rsid w:val="0020163F"/>
    <w:rsid w:val="002016AD"/>
    <w:rsid w:val="00202A10"/>
    <w:rsid w:val="0020502B"/>
    <w:rsid w:val="00206145"/>
    <w:rsid w:val="0021096C"/>
    <w:rsid w:val="002112CD"/>
    <w:rsid w:val="00212490"/>
    <w:rsid w:val="00212A8A"/>
    <w:rsid w:val="00216A24"/>
    <w:rsid w:val="002270D6"/>
    <w:rsid w:val="00232E89"/>
    <w:rsid w:val="00233DF6"/>
    <w:rsid w:val="002359FC"/>
    <w:rsid w:val="002413F0"/>
    <w:rsid w:val="0024506C"/>
    <w:rsid w:val="00251638"/>
    <w:rsid w:val="00252C5D"/>
    <w:rsid w:val="00261414"/>
    <w:rsid w:val="002653DC"/>
    <w:rsid w:val="00267CE1"/>
    <w:rsid w:val="00272608"/>
    <w:rsid w:val="002750C6"/>
    <w:rsid w:val="00277875"/>
    <w:rsid w:val="0028615B"/>
    <w:rsid w:val="0029578E"/>
    <w:rsid w:val="00297034"/>
    <w:rsid w:val="00297215"/>
    <w:rsid w:val="002A0472"/>
    <w:rsid w:val="002A53BD"/>
    <w:rsid w:val="002A7719"/>
    <w:rsid w:val="002B1337"/>
    <w:rsid w:val="002D03BE"/>
    <w:rsid w:val="002E045C"/>
    <w:rsid w:val="002E1037"/>
    <w:rsid w:val="002E4FC6"/>
    <w:rsid w:val="002E534C"/>
    <w:rsid w:val="002F0E82"/>
    <w:rsid w:val="002F1127"/>
    <w:rsid w:val="00300FFA"/>
    <w:rsid w:val="00304529"/>
    <w:rsid w:val="003055B2"/>
    <w:rsid w:val="0031600E"/>
    <w:rsid w:val="00321EDF"/>
    <w:rsid w:val="00322023"/>
    <w:rsid w:val="003261B8"/>
    <w:rsid w:val="00326FAD"/>
    <w:rsid w:val="00334AF8"/>
    <w:rsid w:val="00336746"/>
    <w:rsid w:val="00340B12"/>
    <w:rsid w:val="003414BB"/>
    <w:rsid w:val="00341CF8"/>
    <w:rsid w:val="0034402C"/>
    <w:rsid w:val="0035127A"/>
    <w:rsid w:val="00360A33"/>
    <w:rsid w:val="0036554F"/>
    <w:rsid w:val="00371C59"/>
    <w:rsid w:val="00372FE9"/>
    <w:rsid w:val="0037597B"/>
    <w:rsid w:val="00380133"/>
    <w:rsid w:val="00381E4B"/>
    <w:rsid w:val="003872DE"/>
    <w:rsid w:val="003934C2"/>
    <w:rsid w:val="00394930"/>
    <w:rsid w:val="00395216"/>
    <w:rsid w:val="00396097"/>
    <w:rsid w:val="003A270D"/>
    <w:rsid w:val="003A7A6F"/>
    <w:rsid w:val="003B09AC"/>
    <w:rsid w:val="003B78A0"/>
    <w:rsid w:val="003C1CCB"/>
    <w:rsid w:val="003C77E5"/>
    <w:rsid w:val="003D40A0"/>
    <w:rsid w:val="003D59E4"/>
    <w:rsid w:val="003D59E7"/>
    <w:rsid w:val="003E02F2"/>
    <w:rsid w:val="003E1582"/>
    <w:rsid w:val="003E1787"/>
    <w:rsid w:val="003E2C79"/>
    <w:rsid w:val="003E7086"/>
    <w:rsid w:val="003F258D"/>
    <w:rsid w:val="003F27D2"/>
    <w:rsid w:val="003F35DC"/>
    <w:rsid w:val="003F41C0"/>
    <w:rsid w:val="003F6A65"/>
    <w:rsid w:val="003F7941"/>
    <w:rsid w:val="00400E3B"/>
    <w:rsid w:val="00401532"/>
    <w:rsid w:val="004019BF"/>
    <w:rsid w:val="00402C32"/>
    <w:rsid w:val="004039C4"/>
    <w:rsid w:val="00404E50"/>
    <w:rsid w:val="0040534E"/>
    <w:rsid w:val="00407C4B"/>
    <w:rsid w:val="00412989"/>
    <w:rsid w:val="004170BF"/>
    <w:rsid w:val="004175A2"/>
    <w:rsid w:val="004201F4"/>
    <w:rsid w:val="004249B0"/>
    <w:rsid w:val="00425262"/>
    <w:rsid w:val="00425C03"/>
    <w:rsid w:val="00436558"/>
    <w:rsid w:val="00445634"/>
    <w:rsid w:val="004504C2"/>
    <w:rsid w:val="00455ABE"/>
    <w:rsid w:val="00457F04"/>
    <w:rsid w:val="0046055D"/>
    <w:rsid w:val="00462FEE"/>
    <w:rsid w:val="0046399E"/>
    <w:rsid w:val="00463DC9"/>
    <w:rsid w:val="00465139"/>
    <w:rsid w:val="00473693"/>
    <w:rsid w:val="00477313"/>
    <w:rsid w:val="00482058"/>
    <w:rsid w:val="00483B94"/>
    <w:rsid w:val="00487468"/>
    <w:rsid w:val="00487B2E"/>
    <w:rsid w:val="0049172D"/>
    <w:rsid w:val="00491C01"/>
    <w:rsid w:val="0049365B"/>
    <w:rsid w:val="00493B15"/>
    <w:rsid w:val="00494550"/>
    <w:rsid w:val="00497493"/>
    <w:rsid w:val="004A3A59"/>
    <w:rsid w:val="004B0821"/>
    <w:rsid w:val="004B2B16"/>
    <w:rsid w:val="004B5F4E"/>
    <w:rsid w:val="004B6580"/>
    <w:rsid w:val="004C521C"/>
    <w:rsid w:val="004C6015"/>
    <w:rsid w:val="004D38BC"/>
    <w:rsid w:val="004D3F04"/>
    <w:rsid w:val="004D7513"/>
    <w:rsid w:val="004E08C9"/>
    <w:rsid w:val="004E1207"/>
    <w:rsid w:val="004E6D78"/>
    <w:rsid w:val="004E6D87"/>
    <w:rsid w:val="00503E3E"/>
    <w:rsid w:val="00510FC4"/>
    <w:rsid w:val="0051432B"/>
    <w:rsid w:val="00515B1C"/>
    <w:rsid w:val="00520223"/>
    <w:rsid w:val="00521871"/>
    <w:rsid w:val="005318B9"/>
    <w:rsid w:val="00541CF4"/>
    <w:rsid w:val="00542B0E"/>
    <w:rsid w:val="0054355C"/>
    <w:rsid w:val="0054692D"/>
    <w:rsid w:val="00552B3D"/>
    <w:rsid w:val="005531E4"/>
    <w:rsid w:val="00554878"/>
    <w:rsid w:val="00554B69"/>
    <w:rsid w:val="00555C9F"/>
    <w:rsid w:val="00555F90"/>
    <w:rsid w:val="00560C5E"/>
    <w:rsid w:val="00567811"/>
    <w:rsid w:val="00567B18"/>
    <w:rsid w:val="005722B8"/>
    <w:rsid w:val="005776A3"/>
    <w:rsid w:val="00580926"/>
    <w:rsid w:val="00582A3F"/>
    <w:rsid w:val="005876E3"/>
    <w:rsid w:val="005951A5"/>
    <w:rsid w:val="00595D26"/>
    <w:rsid w:val="005A106F"/>
    <w:rsid w:val="005A4224"/>
    <w:rsid w:val="005B096F"/>
    <w:rsid w:val="005B2198"/>
    <w:rsid w:val="005B2B6F"/>
    <w:rsid w:val="005B2BD9"/>
    <w:rsid w:val="005B2DF0"/>
    <w:rsid w:val="005B313E"/>
    <w:rsid w:val="005C3255"/>
    <w:rsid w:val="005C6121"/>
    <w:rsid w:val="005C71FF"/>
    <w:rsid w:val="005C7B5A"/>
    <w:rsid w:val="005D104D"/>
    <w:rsid w:val="005D2110"/>
    <w:rsid w:val="005D3CE2"/>
    <w:rsid w:val="005D57D2"/>
    <w:rsid w:val="005D7A8C"/>
    <w:rsid w:val="005E0B4A"/>
    <w:rsid w:val="005E1C9A"/>
    <w:rsid w:val="005E4DE9"/>
    <w:rsid w:val="005E5B61"/>
    <w:rsid w:val="005E6930"/>
    <w:rsid w:val="005E6A8C"/>
    <w:rsid w:val="005F31E9"/>
    <w:rsid w:val="00600E28"/>
    <w:rsid w:val="0060503E"/>
    <w:rsid w:val="0060726E"/>
    <w:rsid w:val="006101C7"/>
    <w:rsid w:val="00612813"/>
    <w:rsid w:val="00613788"/>
    <w:rsid w:val="00617339"/>
    <w:rsid w:val="00622A38"/>
    <w:rsid w:val="00623C03"/>
    <w:rsid w:val="00625525"/>
    <w:rsid w:val="00626BDF"/>
    <w:rsid w:val="006402DB"/>
    <w:rsid w:val="00640B51"/>
    <w:rsid w:val="006462D1"/>
    <w:rsid w:val="006504C9"/>
    <w:rsid w:val="006523E6"/>
    <w:rsid w:val="00653E36"/>
    <w:rsid w:val="006620F7"/>
    <w:rsid w:val="00662E51"/>
    <w:rsid w:val="0067190C"/>
    <w:rsid w:val="0067544A"/>
    <w:rsid w:val="006754E8"/>
    <w:rsid w:val="0068371C"/>
    <w:rsid w:val="00685E16"/>
    <w:rsid w:val="00691DFB"/>
    <w:rsid w:val="006930EE"/>
    <w:rsid w:val="00696B93"/>
    <w:rsid w:val="00696D18"/>
    <w:rsid w:val="006973BB"/>
    <w:rsid w:val="006974AD"/>
    <w:rsid w:val="006A1CE6"/>
    <w:rsid w:val="006A5D9E"/>
    <w:rsid w:val="006A7A2B"/>
    <w:rsid w:val="006C24EF"/>
    <w:rsid w:val="006C484D"/>
    <w:rsid w:val="006D1857"/>
    <w:rsid w:val="006D7653"/>
    <w:rsid w:val="006E143A"/>
    <w:rsid w:val="006E67F3"/>
    <w:rsid w:val="006E6B76"/>
    <w:rsid w:val="006F1BA3"/>
    <w:rsid w:val="006F7CAB"/>
    <w:rsid w:val="00706FA0"/>
    <w:rsid w:val="00712BE7"/>
    <w:rsid w:val="00717048"/>
    <w:rsid w:val="0072128F"/>
    <w:rsid w:val="00723422"/>
    <w:rsid w:val="00723ACE"/>
    <w:rsid w:val="00724C8C"/>
    <w:rsid w:val="00733CEB"/>
    <w:rsid w:val="0073750E"/>
    <w:rsid w:val="00741416"/>
    <w:rsid w:val="00743F78"/>
    <w:rsid w:val="00745EEF"/>
    <w:rsid w:val="00746025"/>
    <w:rsid w:val="00746779"/>
    <w:rsid w:val="00747FA0"/>
    <w:rsid w:val="00753961"/>
    <w:rsid w:val="00754A29"/>
    <w:rsid w:val="00755476"/>
    <w:rsid w:val="007623D3"/>
    <w:rsid w:val="00765DD8"/>
    <w:rsid w:val="00767D8B"/>
    <w:rsid w:val="00770BC4"/>
    <w:rsid w:val="007724F3"/>
    <w:rsid w:val="007772F1"/>
    <w:rsid w:val="00786472"/>
    <w:rsid w:val="00790451"/>
    <w:rsid w:val="00791063"/>
    <w:rsid w:val="00793C5B"/>
    <w:rsid w:val="00793D29"/>
    <w:rsid w:val="00795BE6"/>
    <w:rsid w:val="007A0274"/>
    <w:rsid w:val="007A23EF"/>
    <w:rsid w:val="007A60DB"/>
    <w:rsid w:val="007A705A"/>
    <w:rsid w:val="007A78CC"/>
    <w:rsid w:val="007B0D9C"/>
    <w:rsid w:val="007B31C3"/>
    <w:rsid w:val="007B36C6"/>
    <w:rsid w:val="007B53E0"/>
    <w:rsid w:val="007B7048"/>
    <w:rsid w:val="007B7EC0"/>
    <w:rsid w:val="007C1E81"/>
    <w:rsid w:val="007C32AF"/>
    <w:rsid w:val="007C598A"/>
    <w:rsid w:val="007D6389"/>
    <w:rsid w:val="007E0145"/>
    <w:rsid w:val="007F251F"/>
    <w:rsid w:val="007F3CA1"/>
    <w:rsid w:val="008051CB"/>
    <w:rsid w:val="008063CF"/>
    <w:rsid w:val="008147B9"/>
    <w:rsid w:val="0083033F"/>
    <w:rsid w:val="00832CCB"/>
    <w:rsid w:val="00835E56"/>
    <w:rsid w:val="00841C99"/>
    <w:rsid w:val="0086075A"/>
    <w:rsid w:val="00860D5C"/>
    <w:rsid w:val="00862753"/>
    <w:rsid w:val="00862EF4"/>
    <w:rsid w:val="00863614"/>
    <w:rsid w:val="00870626"/>
    <w:rsid w:val="00876500"/>
    <w:rsid w:val="00880B60"/>
    <w:rsid w:val="0089106A"/>
    <w:rsid w:val="00891D48"/>
    <w:rsid w:val="00892935"/>
    <w:rsid w:val="008A3F5F"/>
    <w:rsid w:val="008B0D9F"/>
    <w:rsid w:val="008B6663"/>
    <w:rsid w:val="008C0174"/>
    <w:rsid w:val="008C07AF"/>
    <w:rsid w:val="008C6A33"/>
    <w:rsid w:val="008D1FBB"/>
    <w:rsid w:val="008D5C6A"/>
    <w:rsid w:val="008D657F"/>
    <w:rsid w:val="008D6808"/>
    <w:rsid w:val="008E00DD"/>
    <w:rsid w:val="008E3DF9"/>
    <w:rsid w:val="008F474E"/>
    <w:rsid w:val="008F4968"/>
    <w:rsid w:val="00901474"/>
    <w:rsid w:val="00903138"/>
    <w:rsid w:val="00904445"/>
    <w:rsid w:val="00907138"/>
    <w:rsid w:val="00914511"/>
    <w:rsid w:val="009168CF"/>
    <w:rsid w:val="009209D5"/>
    <w:rsid w:val="00920F30"/>
    <w:rsid w:val="00923A8A"/>
    <w:rsid w:val="00924289"/>
    <w:rsid w:val="0092601C"/>
    <w:rsid w:val="00926B4B"/>
    <w:rsid w:val="00933E5E"/>
    <w:rsid w:val="00936C35"/>
    <w:rsid w:val="00937BA0"/>
    <w:rsid w:val="009428BA"/>
    <w:rsid w:val="00943F8E"/>
    <w:rsid w:val="009564B4"/>
    <w:rsid w:val="009631A6"/>
    <w:rsid w:val="00964268"/>
    <w:rsid w:val="00967765"/>
    <w:rsid w:val="00972C4B"/>
    <w:rsid w:val="00973341"/>
    <w:rsid w:val="0098278C"/>
    <w:rsid w:val="00992B12"/>
    <w:rsid w:val="009A1E92"/>
    <w:rsid w:val="009A5DBA"/>
    <w:rsid w:val="009A5DD8"/>
    <w:rsid w:val="009B648B"/>
    <w:rsid w:val="009B7632"/>
    <w:rsid w:val="009C521B"/>
    <w:rsid w:val="009D264A"/>
    <w:rsid w:val="009D6EA0"/>
    <w:rsid w:val="009E62F0"/>
    <w:rsid w:val="009F4A1D"/>
    <w:rsid w:val="00A02C8E"/>
    <w:rsid w:val="00A02CB7"/>
    <w:rsid w:val="00A12213"/>
    <w:rsid w:val="00A13007"/>
    <w:rsid w:val="00A13743"/>
    <w:rsid w:val="00A20A29"/>
    <w:rsid w:val="00A232B6"/>
    <w:rsid w:val="00A27869"/>
    <w:rsid w:val="00A326F0"/>
    <w:rsid w:val="00A3401F"/>
    <w:rsid w:val="00A343BE"/>
    <w:rsid w:val="00A34BA6"/>
    <w:rsid w:val="00A35F76"/>
    <w:rsid w:val="00A36058"/>
    <w:rsid w:val="00A36A2E"/>
    <w:rsid w:val="00A436FB"/>
    <w:rsid w:val="00A51406"/>
    <w:rsid w:val="00A52324"/>
    <w:rsid w:val="00A549A0"/>
    <w:rsid w:val="00A6044A"/>
    <w:rsid w:val="00A63DB3"/>
    <w:rsid w:val="00A651A8"/>
    <w:rsid w:val="00A652B7"/>
    <w:rsid w:val="00A71BA7"/>
    <w:rsid w:val="00A75CC0"/>
    <w:rsid w:val="00A80B95"/>
    <w:rsid w:val="00A85FE4"/>
    <w:rsid w:val="00A933BC"/>
    <w:rsid w:val="00A94A14"/>
    <w:rsid w:val="00A94FBF"/>
    <w:rsid w:val="00A97D5F"/>
    <w:rsid w:val="00A97F6D"/>
    <w:rsid w:val="00AA6B00"/>
    <w:rsid w:val="00AB03BA"/>
    <w:rsid w:val="00AB0D21"/>
    <w:rsid w:val="00AB7CD8"/>
    <w:rsid w:val="00AC613B"/>
    <w:rsid w:val="00AE0E85"/>
    <w:rsid w:val="00AE0FA7"/>
    <w:rsid w:val="00AE457B"/>
    <w:rsid w:val="00AF21E7"/>
    <w:rsid w:val="00AF22AE"/>
    <w:rsid w:val="00AF3FDB"/>
    <w:rsid w:val="00AF4DCE"/>
    <w:rsid w:val="00AF5668"/>
    <w:rsid w:val="00AF6114"/>
    <w:rsid w:val="00AF7DBA"/>
    <w:rsid w:val="00B1302F"/>
    <w:rsid w:val="00B17993"/>
    <w:rsid w:val="00B20A51"/>
    <w:rsid w:val="00B22BDE"/>
    <w:rsid w:val="00B23503"/>
    <w:rsid w:val="00B2517C"/>
    <w:rsid w:val="00B273F5"/>
    <w:rsid w:val="00B40271"/>
    <w:rsid w:val="00B430A4"/>
    <w:rsid w:val="00B44AB1"/>
    <w:rsid w:val="00B508E3"/>
    <w:rsid w:val="00B5289F"/>
    <w:rsid w:val="00B54554"/>
    <w:rsid w:val="00B545D2"/>
    <w:rsid w:val="00B62536"/>
    <w:rsid w:val="00B62CA7"/>
    <w:rsid w:val="00B63E00"/>
    <w:rsid w:val="00B66575"/>
    <w:rsid w:val="00B675CE"/>
    <w:rsid w:val="00B7131E"/>
    <w:rsid w:val="00B75BAE"/>
    <w:rsid w:val="00B80A79"/>
    <w:rsid w:val="00B82EA8"/>
    <w:rsid w:val="00B837FB"/>
    <w:rsid w:val="00BA26BB"/>
    <w:rsid w:val="00BA7FC4"/>
    <w:rsid w:val="00BB07F7"/>
    <w:rsid w:val="00BB1392"/>
    <w:rsid w:val="00BB3196"/>
    <w:rsid w:val="00BB6A5F"/>
    <w:rsid w:val="00BC276D"/>
    <w:rsid w:val="00BC5936"/>
    <w:rsid w:val="00BC5ECA"/>
    <w:rsid w:val="00BC6279"/>
    <w:rsid w:val="00BC6FDC"/>
    <w:rsid w:val="00BD3834"/>
    <w:rsid w:val="00BD43CF"/>
    <w:rsid w:val="00BE0EE4"/>
    <w:rsid w:val="00BE528A"/>
    <w:rsid w:val="00BF249E"/>
    <w:rsid w:val="00BF4379"/>
    <w:rsid w:val="00BF53E4"/>
    <w:rsid w:val="00BF639F"/>
    <w:rsid w:val="00BF6E7D"/>
    <w:rsid w:val="00BF6FB0"/>
    <w:rsid w:val="00C134B5"/>
    <w:rsid w:val="00C13C7C"/>
    <w:rsid w:val="00C147B8"/>
    <w:rsid w:val="00C23107"/>
    <w:rsid w:val="00C24FF9"/>
    <w:rsid w:val="00C3326C"/>
    <w:rsid w:val="00C33652"/>
    <w:rsid w:val="00C33F1F"/>
    <w:rsid w:val="00C34BAF"/>
    <w:rsid w:val="00C37246"/>
    <w:rsid w:val="00C4029B"/>
    <w:rsid w:val="00C42E25"/>
    <w:rsid w:val="00C50FBC"/>
    <w:rsid w:val="00C519B2"/>
    <w:rsid w:val="00C5259E"/>
    <w:rsid w:val="00C60619"/>
    <w:rsid w:val="00C67925"/>
    <w:rsid w:val="00C71FB7"/>
    <w:rsid w:val="00C742CA"/>
    <w:rsid w:val="00C75D69"/>
    <w:rsid w:val="00C81344"/>
    <w:rsid w:val="00C85244"/>
    <w:rsid w:val="00C87340"/>
    <w:rsid w:val="00C933FC"/>
    <w:rsid w:val="00C937A8"/>
    <w:rsid w:val="00CA7D3B"/>
    <w:rsid w:val="00CB4B06"/>
    <w:rsid w:val="00CC2A8D"/>
    <w:rsid w:val="00CC7F2E"/>
    <w:rsid w:val="00CD14E6"/>
    <w:rsid w:val="00CE1F4E"/>
    <w:rsid w:val="00CE43DB"/>
    <w:rsid w:val="00CE5041"/>
    <w:rsid w:val="00CE6D59"/>
    <w:rsid w:val="00CF0BBF"/>
    <w:rsid w:val="00CF288A"/>
    <w:rsid w:val="00CF7514"/>
    <w:rsid w:val="00D023FC"/>
    <w:rsid w:val="00D05079"/>
    <w:rsid w:val="00D07EA5"/>
    <w:rsid w:val="00D1065C"/>
    <w:rsid w:val="00D1681E"/>
    <w:rsid w:val="00D169FF"/>
    <w:rsid w:val="00D17F84"/>
    <w:rsid w:val="00D254CA"/>
    <w:rsid w:val="00D2776F"/>
    <w:rsid w:val="00D4410C"/>
    <w:rsid w:val="00D47DDF"/>
    <w:rsid w:val="00D51574"/>
    <w:rsid w:val="00D534B8"/>
    <w:rsid w:val="00D5428B"/>
    <w:rsid w:val="00D57BD8"/>
    <w:rsid w:val="00D61EFC"/>
    <w:rsid w:val="00D6393A"/>
    <w:rsid w:val="00D742F8"/>
    <w:rsid w:val="00D746DD"/>
    <w:rsid w:val="00D76B2F"/>
    <w:rsid w:val="00D7795A"/>
    <w:rsid w:val="00D81C1A"/>
    <w:rsid w:val="00D82098"/>
    <w:rsid w:val="00D84BA8"/>
    <w:rsid w:val="00D90CEC"/>
    <w:rsid w:val="00DA0C31"/>
    <w:rsid w:val="00DA3003"/>
    <w:rsid w:val="00DA5FF7"/>
    <w:rsid w:val="00DA69FB"/>
    <w:rsid w:val="00DB3C32"/>
    <w:rsid w:val="00DB7724"/>
    <w:rsid w:val="00DC161C"/>
    <w:rsid w:val="00DC3500"/>
    <w:rsid w:val="00DC3D68"/>
    <w:rsid w:val="00DC4A0C"/>
    <w:rsid w:val="00DC5043"/>
    <w:rsid w:val="00DC59A4"/>
    <w:rsid w:val="00DD31D4"/>
    <w:rsid w:val="00DD3515"/>
    <w:rsid w:val="00DD43FE"/>
    <w:rsid w:val="00DD7053"/>
    <w:rsid w:val="00DD79C1"/>
    <w:rsid w:val="00DE22DF"/>
    <w:rsid w:val="00DE4601"/>
    <w:rsid w:val="00DE5989"/>
    <w:rsid w:val="00DF3555"/>
    <w:rsid w:val="00DF58DD"/>
    <w:rsid w:val="00E00646"/>
    <w:rsid w:val="00E06BF8"/>
    <w:rsid w:val="00E06D9C"/>
    <w:rsid w:val="00E108BC"/>
    <w:rsid w:val="00E24DA9"/>
    <w:rsid w:val="00E26EE0"/>
    <w:rsid w:val="00E300F9"/>
    <w:rsid w:val="00E5338D"/>
    <w:rsid w:val="00E60816"/>
    <w:rsid w:val="00E63370"/>
    <w:rsid w:val="00E70B0C"/>
    <w:rsid w:val="00E7214B"/>
    <w:rsid w:val="00E731EC"/>
    <w:rsid w:val="00E752DB"/>
    <w:rsid w:val="00E75BAA"/>
    <w:rsid w:val="00E8079F"/>
    <w:rsid w:val="00E84DAF"/>
    <w:rsid w:val="00E8746F"/>
    <w:rsid w:val="00E919F2"/>
    <w:rsid w:val="00E93A7B"/>
    <w:rsid w:val="00E95303"/>
    <w:rsid w:val="00E9622F"/>
    <w:rsid w:val="00EA1DC2"/>
    <w:rsid w:val="00EA396F"/>
    <w:rsid w:val="00EA4A1D"/>
    <w:rsid w:val="00EB0987"/>
    <w:rsid w:val="00EB52A4"/>
    <w:rsid w:val="00EB62CB"/>
    <w:rsid w:val="00EB70AD"/>
    <w:rsid w:val="00EC31D9"/>
    <w:rsid w:val="00EC5ECB"/>
    <w:rsid w:val="00EC7592"/>
    <w:rsid w:val="00ED19FA"/>
    <w:rsid w:val="00ED2453"/>
    <w:rsid w:val="00ED3E9E"/>
    <w:rsid w:val="00EE30CF"/>
    <w:rsid w:val="00EE54D9"/>
    <w:rsid w:val="00EE62A6"/>
    <w:rsid w:val="00EF054A"/>
    <w:rsid w:val="00EF10B2"/>
    <w:rsid w:val="00EF18FC"/>
    <w:rsid w:val="00EF1B1B"/>
    <w:rsid w:val="00EF2FEF"/>
    <w:rsid w:val="00EF7C5A"/>
    <w:rsid w:val="00F01C31"/>
    <w:rsid w:val="00F03D3F"/>
    <w:rsid w:val="00F03D61"/>
    <w:rsid w:val="00F062D5"/>
    <w:rsid w:val="00F0639C"/>
    <w:rsid w:val="00F26EB0"/>
    <w:rsid w:val="00F308EC"/>
    <w:rsid w:val="00F30AEA"/>
    <w:rsid w:val="00F34274"/>
    <w:rsid w:val="00F3665C"/>
    <w:rsid w:val="00F40260"/>
    <w:rsid w:val="00F40D03"/>
    <w:rsid w:val="00F42322"/>
    <w:rsid w:val="00F44D7C"/>
    <w:rsid w:val="00F4625D"/>
    <w:rsid w:val="00F51ECB"/>
    <w:rsid w:val="00F64784"/>
    <w:rsid w:val="00F66E03"/>
    <w:rsid w:val="00F74DF7"/>
    <w:rsid w:val="00F76003"/>
    <w:rsid w:val="00F80373"/>
    <w:rsid w:val="00F8297A"/>
    <w:rsid w:val="00F84131"/>
    <w:rsid w:val="00F86D65"/>
    <w:rsid w:val="00F90522"/>
    <w:rsid w:val="00FA0D3E"/>
    <w:rsid w:val="00FA48DE"/>
    <w:rsid w:val="00FA504A"/>
    <w:rsid w:val="00FA7909"/>
    <w:rsid w:val="00FB2586"/>
    <w:rsid w:val="00FB2742"/>
    <w:rsid w:val="00FB3FB6"/>
    <w:rsid w:val="00FC0020"/>
    <w:rsid w:val="00FC0AAF"/>
    <w:rsid w:val="00FC124B"/>
    <w:rsid w:val="00FC6227"/>
    <w:rsid w:val="00FD29FF"/>
    <w:rsid w:val="00FE552F"/>
    <w:rsid w:val="00FF776B"/>
    <w:rsid w:val="00FF7A03"/>
    <w:rsid w:val="019359D3"/>
    <w:rsid w:val="0269C7C2"/>
    <w:rsid w:val="046E8BCE"/>
    <w:rsid w:val="04B134BD"/>
    <w:rsid w:val="05356ECB"/>
    <w:rsid w:val="07E58377"/>
    <w:rsid w:val="07EBA468"/>
    <w:rsid w:val="08030046"/>
    <w:rsid w:val="09A44A22"/>
    <w:rsid w:val="0B17D30D"/>
    <w:rsid w:val="0EBA9E46"/>
    <w:rsid w:val="138E0F69"/>
    <w:rsid w:val="13DCA22A"/>
    <w:rsid w:val="15DABFBC"/>
    <w:rsid w:val="169226E4"/>
    <w:rsid w:val="17A00C62"/>
    <w:rsid w:val="1861808C"/>
    <w:rsid w:val="18AE2231"/>
    <w:rsid w:val="1A170350"/>
    <w:rsid w:val="1DCCA944"/>
    <w:rsid w:val="2208765C"/>
    <w:rsid w:val="225C6989"/>
    <w:rsid w:val="23BAECD4"/>
    <w:rsid w:val="24A329EF"/>
    <w:rsid w:val="273B2D0E"/>
    <w:rsid w:val="29523EEC"/>
    <w:rsid w:val="2A441E1E"/>
    <w:rsid w:val="2EF18F19"/>
    <w:rsid w:val="2FC18070"/>
    <w:rsid w:val="34CDD26A"/>
    <w:rsid w:val="38E98A32"/>
    <w:rsid w:val="3930F7F4"/>
    <w:rsid w:val="399AAEB4"/>
    <w:rsid w:val="3B0D059B"/>
    <w:rsid w:val="3CB68D48"/>
    <w:rsid w:val="3ECBEE74"/>
    <w:rsid w:val="3F933B38"/>
    <w:rsid w:val="40EC3223"/>
    <w:rsid w:val="41AD6205"/>
    <w:rsid w:val="4322664B"/>
    <w:rsid w:val="4328689D"/>
    <w:rsid w:val="4484C9D1"/>
    <w:rsid w:val="45B4EC87"/>
    <w:rsid w:val="461B49FD"/>
    <w:rsid w:val="47B71A5E"/>
    <w:rsid w:val="49A5DD3B"/>
    <w:rsid w:val="49BBDE6A"/>
    <w:rsid w:val="4AC6A60E"/>
    <w:rsid w:val="4BE89AC8"/>
    <w:rsid w:val="51ADC7F2"/>
    <w:rsid w:val="53AFF6FF"/>
    <w:rsid w:val="57F07196"/>
    <w:rsid w:val="5849AE2E"/>
    <w:rsid w:val="58B3242A"/>
    <w:rsid w:val="58E3D6B4"/>
    <w:rsid w:val="5C1A7C00"/>
    <w:rsid w:val="5C486D2B"/>
    <w:rsid w:val="5F797BDB"/>
    <w:rsid w:val="6056C193"/>
    <w:rsid w:val="64C0F816"/>
    <w:rsid w:val="6641750B"/>
    <w:rsid w:val="673C8D11"/>
    <w:rsid w:val="6ACF92DA"/>
    <w:rsid w:val="6B0F9014"/>
    <w:rsid w:val="6CCB2CF1"/>
    <w:rsid w:val="7333E45E"/>
    <w:rsid w:val="748B30ED"/>
    <w:rsid w:val="760D60C1"/>
    <w:rsid w:val="78468A2C"/>
    <w:rsid w:val="78F753C0"/>
    <w:rsid w:val="798DA1A8"/>
    <w:rsid w:val="7C0B517A"/>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467E7529-0C3B-4B32-A671-7064733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135871170">
          <w:marLeft w:val="0"/>
          <w:marRight w:val="0"/>
          <w:marTop w:val="0"/>
          <w:marBottom w:val="0"/>
          <w:divBdr>
            <w:top w:val="none" w:sz="0" w:space="0" w:color="auto"/>
            <w:left w:val="none" w:sz="0" w:space="0" w:color="auto"/>
            <w:bottom w:val="none" w:sz="0" w:space="0" w:color="auto"/>
            <w:right w:val="none" w:sz="0" w:space="0" w:color="auto"/>
          </w:divBdr>
        </w:div>
        <w:div w:id="1461220729">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645039453">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ickael.zauchenberger736@mo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zauchenbergerm736\Documents\Mickael.zauchenberger736@mod.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323606c084007696fca7ce/20230123_Concept_Note_Towards_Self_Sufficiency_Issue_to_DASA_Call-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1B55C504DD442800551219A943102" ma:contentTypeVersion="4" ma:contentTypeDescription="Create a new document." ma:contentTypeScope="" ma:versionID="220d295d1117a52bfc3ddfc75736ceb2">
  <xsd:schema xmlns:xsd="http://www.w3.org/2001/XMLSchema" xmlns:xs="http://www.w3.org/2001/XMLSchema" xmlns:p="http://schemas.microsoft.com/office/2006/metadata/properties" xmlns:ns2="a55d47e1-a3da-49a3-b78a-928dd9c484c7" targetNamespace="http://schemas.microsoft.com/office/2006/metadata/properties" ma:root="true" ma:fieldsID="64f5a47d101a51c2a7b3331249053254" ns2:_="">
    <xsd:import namespace="a55d47e1-a3da-49a3-b78a-928dd9c48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47e1-a3da-49a3-b78a-928dd9c48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2.xml><?xml version="1.0" encoding="utf-8"?>
<ds:datastoreItem xmlns:ds="http://schemas.openxmlformats.org/officeDocument/2006/customXml" ds:itemID="{3F585B0D-28A0-4CBE-A87C-5962F03B259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55d47e1-a3da-49a3-b78a-928dd9c484c7"/>
    <ds:schemaRef ds:uri="http://www.w3.org/XML/1998/namespace"/>
  </ds:schemaRefs>
</ds:datastoreItem>
</file>

<file path=customXml/itemProps3.xml><?xml version="1.0" encoding="utf-8"?>
<ds:datastoreItem xmlns:ds="http://schemas.openxmlformats.org/officeDocument/2006/customXml" ds:itemID="{C22CD1F3-7835-4BE4-9CB1-9DE80F95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d47e1-a3da-49a3-b78a-928dd9c4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1262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F-SEWSS and MEWSS-L TRL Initial Assessment Questionnaire</vt:lpstr>
    </vt:vector>
  </TitlesOfParts>
  <Company>Ministry of Defence</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Zauchenberger, Mickael Lt Cdr (UKStratCom-DefSp-SustDev-SO2)</cp:lastModifiedBy>
  <cp:revision>29</cp:revision>
  <cp:lastPrinted>2025-01-28T11:44:00Z</cp:lastPrinted>
  <dcterms:created xsi:type="dcterms:W3CDTF">2024-09-10T07:47:00Z</dcterms:created>
  <dcterms:modified xsi:type="dcterms:W3CDTF">2025-02-03T08:05:00Z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0x010100E211B55C504DD442800551219A943102</vt:lpwstr>
  </property>
  <property fmtid="{D5CDD505-2E9C-101B-9397-08002B2CF9AE}" pid="3" name="Subject Category">
    <vt:lpwstr>6;#Project management|0003881c-274a-41a5-9cf7-c5fda47485ca</vt:lpwstr>
  </property>
  <property fmtid="{D5CDD505-2E9C-101B-9397-08002B2CF9AE}" pid="4" name="Enterprise Keywords">
    <vt:lpwstr/>
  </property>
  <property fmtid="{D5CDD505-2E9C-101B-9397-08002B2CF9AE}" pid="5" name="Business Owner">
    <vt:lpwstr>5;#ISS Dev|bd2b83d7-b179-45b3-ac6f-1b4cd5b8da0a</vt:lpwstr>
  </property>
  <property fmtid="{D5CDD505-2E9C-101B-9397-08002B2CF9AE}" pid="6" name="Subject Keywords">
    <vt:lpwstr>31;#Solutions architecture|38cf49b5-2dd7-4f14-8464-ed45760aa2b9;#8;#Intelligence systems|2edc4f8a-1a36-438a-9db0-add0d36aa785</vt:lpwstr>
  </property>
  <property fmtid="{D5CDD505-2E9C-101B-9397-08002B2CF9AE}" pid="7" name="UK Defence File Plan">
    <vt:lpwstr>4;#04 Deliver the Unit's objectives|954cf193-6423-4137-9b07-8b4f402d8d43</vt:lpwstr>
  </property>
  <property fmtid="{D5CDD505-2E9C-101B-9397-08002B2CF9AE}" pid="8" name="_dlc_policyId">
    <vt:lpwstr/>
  </property>
  <property fmtid="{D5CDD505-2E9C-101B-9397-08002B2CF9AE}" pid="9" name="ItemRetentionFormula">
    <vt:lpwstr/>
  </property>
  <property fmtid="{D5CDD505-2E9C-101B-9397-08002B2CF9AE}" pid="10" name="TaxKeyword">
    <vt:lpwstr/>
  </property>
  <property fmtid="{D5CDD505-2E9C-101B-9397-08002B2CF9AE}" pid="11" name="fileplanid">
    <vt:lpwstr>3;#04 Deliver the Unit's objectives|954cf193-6423-4137-9b07-8b4f402d8d43</vt:lpwstr>
  </property>
  <property fmtid="{D5CDD505-2E9C-101B-9397-08002B2CF9AE}" pid="12" name="Order">
    <vt:r8>12500</vt:r8>
  </property>
  <property fmtid="{D5CDD505-2E9C-101B-9397-08002B2CF9AE}" pid="13" name="ComplianceAssetId">
    <vt:lpwstr/>
  </property>
  <property fmtid="{D5CDD505-2E9C-101B-9397-08002B2CF9AE}" pid="14" name="TriggerFlowInfo">
    <vt:lpwstr/>
  </property>
  <property fmtid="{D5CDD505-2E9C-101B-9397-08002B2CF9AE}" pid="15" name="MSIP_Label_d8a60473-494b-4586-a1bb-b0e663054676_Enabled">
    <vt:lpwstr>true</vt:lpwstr>
  </property>
  <property fmtid="{D5CDD505-2E9C-101B-9397-08002B2CF9AE}" pid="16" name="MSIP_Label_d8a60473-494b-4586-a1bb-b0e663054676_SetDate">
    <vt:lpwstr>2024-08-30T11:04:46Z</vt:lpwstr>
  </property>
  <property fmtid="{D5CDD505-2E9C-101B-9397-08002B2CF9AE}" pid="17" name="MSIP_Label_d8a60473-494b-4586-a1bb-b0e663054676_Method">
    <vt:lpwstr>Privileged</vt:lpwstr>
  </property>
  <property fmtid="{D5CDD505-2E9C-101B-9397-08002B2CF9AE}" pid="18" name="MSIP_Label_d8a60473-494b-4586-a1bb-b0e663054676_Name">
    <vt:lpwstr>MOD-1-O-‘UNMARKED’</vt:lpwstr>
  </property>
  <property fmtid="{D5CDD505-2E9C-101B-9397-08002B2CF9AE}" pid="19" name="MSIP_Label_d8a60473-494b-4586-a1bb-b0e663054676_SiteId">
    <vt:lpwstr>be7760ed-5953-484b-ae95-d0a16dfa09e5</vt:lpwstr>
  </property>
  <property fmtid="{D5CDD505-2E9C-101B-9397-08002B2CF9AE}" pid="20" name="MSIP_Label_d8a60473-494b-4586-a1bb-b0e663054676_ActionId">
    <vt:lpwstr>5389bf39-a87c-4cf8-b2a6-804d5101ddb6</vt:lpwstr>
  </property>
  <property fmtid="{D5CDD505-2E9C-101B-9397-08002B2CF9AE}" pid="21" name="MSIP_Label_d8a60473-494b-4586-a1bb-b0e663054676_ContentBits">
    <vt:lpwstr>0</vt:lpwstr>
  </property>
</Properties>
</file>