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49C37" w14:textId="664A49EF" w:rsidR="0041508E" w:rsidRPr="0041508E" w:rsidRDefault="0041508E" w:rsidP="0041508E">
      <w:pPr>
        <w:rPr>
          <w:rFonts w:ascii="Calibri" w:eastAsia="Calibri" w:hAnsi="Calibri" w:cs="Times New Roman"/>
          <w:b/>
          <w:bCs/>
          <w:kern w:val="0"/>
          <w:sz w:val="32"/>
          <w:szCs w:val="32"/>
          <w14:ligatures w14:val="none"/>
        </w:rPr>
      </w:pPr>
      <w:r w:rsidRPr="0041508E">
        <w:rPr>
          <w:rFonts w:ascii="Calibri" w:eastAsia="Calibri" w:hAnsi="Calibri" w:cs="Times New Roman"/>
          <w:b/>
          <w:bCs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59264" behindDoc="0" locked="0" layoutInCell="1" allowOverlap="1" wp14:anchorId="13E3FBC0" wp14:editId="59AD4E32">
            <wp:simplePos x="0" y="0"/>
            <wp:positionH relativeFrom="column">
              <wp:posOffset>4945380</wp:posOffset>
            </wp:positionH>
            <wp:positionV relativeFrom="paragraph">
              <wp:posOffset>-6985</wp:posOffset>
            </wp:positionV>
            <wp:extent cx="1038860" cy="1038860"/>
            <wp:effectExtent l="0" t="0" r="8890" b="8890"/>
            <wp:wrapNone/>
            <wp:docPr id="1" name="Picture 1" descr="A green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square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09">
        <w:rPr>
          <w:rFonts w:ascii="Calibri" w:eastAsia="Calibri" w:hAnsi="Calibri" w:cs="Times New Roman"/>
          <w:b/>
          <w:bCs/>
          <w:noProof/>
          <w:kern w:val="0"/>
          <w:sz w:val="32"/>
          <w:szCs w:val="32"/>
          <w14:ligatures w14:val="none"/>
        </w:rPr>
        <w:t>Castle Edene Dean</w:t>
      </w:r>
      <w:r w:rsidRPr="0041508E">
        <w:rPr>
          <w:rFonts w:ascii="Calibri" w:eastAsia="Calibri" w:hAnsi="Calibri" w:cs="Times New Roman"/>
          <w:b/>
          <w:bCs/>
          <w:kern w:val="0"/>
          <w:sz w:val="32"/>
          <w:szCs w:val="32"/>
          <w14:ligatures w14:val="none"/>
        </w:rPr>
        <w:t xml:space="preserve"> – Natural England </w:t>
      </w:r>
      <w:r w:rsidR="00663809">
        <w:rPr>
          <w:rFonts w:ascii="Calibri" w:eastAsia="Calibri" w:hAnsi="Calibri" w:cs="Times New Roman"/>
          <w:b/>
          <w:bCs/>
          <w:kern w:val="0"/>
          <w:sz w:val="32"/>
          <w:szCs w:val="32"/>
          <w14:ligatures w14:val="none"/>
        </w:rPr>
        <w:t>Nature Reserve</w:t>
      </w:r>
    </w:p>
    <w:p w14:paraId="16E9B19D" w14:textId="1C7F3644" w:rsidR="0041508E" w:rsidRPr="0041508E" w:rsidRDefault="0041508E" w:rsidP="0041508E">
      <w:pPr>
        <w:rPr>
          <w:rFonts w:ascii="Calibri" w:eastAsia="Calibri" w:hAnsi="Calibri" w:cs="Times New Roman"/>
          <w:b/>
          <w:bCs/>
          <w:kern w:val="0"/>
          <w:sz w:val="32"/>
          <w:szCs w:val="32"/>
          <w14:ligatures w14:val="none"/>
        </w:rPr>
      </w:pPr>
      <w:r w:rsidRPr="0041508E">
        <w:rPr>
          <w:rFonts w:ascii="Calibri" w:eastAsia="Calibri" w:hAnsi="Calibri" w:cs="Times New Roman"/>
          <w:b/>
          <w:bCs/>
          <w:kern w:val="0"/>
          <w:sz w:val="32"/>
          <w:szCs w:val="32"/>
          <w:u w:val="single"/>
          <w14:ligatures w14:val="none"/>
        </w:rPr>
        <w:t xml:space="preserve">Scoping Document </w:t>
      </w:r>
      <w:r w:rsidR="009909DE">
        <w:rPr>
          <w:rFonts w:ascii="Calibri" w:eastAsia="Calibri" w:hAnsi="Calibri" w:cs="Times New Roman"/>
          <w:b/>
          <w:bCs/>
          <w:kern w:val="0"/>
          <w:sz w:val="32"/>
          <w:szCs w:val="32"/>
          <w:u w:val="single"/>
          <w14:ligatures w14:val="none"/>
        </w:rPr>
        <w:t xml:space="preserve">- </w:t>
      </w:r>
      <w:r w:rsidR="00663809">
        <w:rPr>
          <w:rFonts w:ascii="Calibri" w:eastAsia="Calibri" w:hAnsi="Calibri" w:cs="Times New Roman"/>
          <w:b/>
          <w:bCs/>
          <w:kern w:val="0"/>
          <w:sz w:val="32"/>
          <w:szCs w:val="32"/>
          <w:u w:val="single"/>
          <w14:ligatures w14:val="none"/>
        </w:rPr>
        <w:t>Lightning Protection</w:t>
      </w:r>
      <w:r w:rsidRPr="0041508E">
        <w:rPr>
          <w:rFonts w:ascii="Calibri" w:eastAsia="Calibri" w:hAnsi="Calibri" w:cs="Times New Roman"/>
          <w:b/>
          <w:bCs/>
          <w:kern w:val="0"/>
          <w:sz w:val="32"/>
          <w:szCs w:val="32"/>
          <w14:ligatures w14:val="none"/>
        </w:rPr>
        <w:t xml:space="preserve"> – February 2025</w:t>
      </w:r>
    </w:p>
    <w:p w14:paraId="1E4FA064" w14:textId="77777777" w:rsidR="0041508E" w:rsidRPr="0041508E" w:rsidRDefault="0041508E" w:rsidP="0041508E">
      <w:pPr>
        <w:rPr>
          <w:rFonts w:ascii="Calibri" w:eastAsia="Calibri" w:hAnsi="Calibri" w:cs="Times New Roman"/>
          <w:kern w:val="0"/>
          <w14:ligatures w14:val="none"/>
        </w:rPr>
      </w:pPr>
    </w:p>
    <w:p w14:paraId="6FC8D353" w14:textId="77777777" w:rsidR="0041508E" w:rsidRPr="0041508E" w:rsidRDefault="0041508E" w:rsidP="0041508E">
      <w:pPr>
        <w:rPr>
          <w:rFonts w:ascii="Calibri" w:eastAsia="Calibri" w:hAnsi="Calibri" w:cs="Times New Roman"/>
          <w:b/>
          <w:bCs/>
          <w:kern w:val="0"/>
          <w14:ligatures w14:val="none"/>
        </w:rPr>
      </w:pPr>
      <w:r w:rsidRPr="0041508E">
        <w:rPr>
          <w:rFonts w:ascii="Calibri" w:eastAsia="Calibri" w:hAnsi="Calibri" w:cs="Times New Roman"/>
          <w:b/>
          <w:bCs/>
          <w:kern w:val="0"/>
          <w14:ligatures w14:val="none"/>
        </w:rPr>
        <w:t>Generally</w:t>
      </w:r>
    </w:p>
    <w:p w14:paraId="065FFD6F" w14:textId="00E6FE4F" w:rsidR="0041508E" w:rsidRPr="0041508E" w:rsidRDefault="0041508E" w:rsidP="0041508E">
      <w:pPr>
        <w:rPr>
          <w:rFonts w:ascii="Calibri" w:eastAsia="Calibri" w:hAnsi="Calibri" w:cs="Times New Roman"/>
          <w:kern w:val="0"/>
          <w14:ligatures w14:val="none"/>
        </w:rPr>
      </w:pPr>
      <w:r w:rsidRPr="0041508E">
        <w:rPr>
          <w:rFonts w:ascii="Calibri" w:eastAsia="Calibri" w:hAnsi="Calibri" w:cs="Times New Roman"/>
          <w:kern w:val="0"/>
          <w14:ligatures w14:val="none"/>
        </w:rPr>
        <w:t xml:space="preserve">The works:  </w:t>
      </w:r>
      <w:r w:rsidR="009909DE">
        <w:rPr>
          <w:rFonts w:ascii="Calibri" w:eastAsia="Calibri" w:hAnsi="Calibri" w:cs="Times New Roman"/>
          <w:kern w:val="0"/>
          <w14:ligatures w14:val="none"/>
        </w:rPr>
        <w:t xml:space="preserve">A Risk Assessment for the </w:t>
      </w:r>
      <w:r w:rsidR="00CA656C">
        <w:rPr>
          <w:rFonts w:ascii="Calibri" w:eastAsia="Calibri" w:hAnsi="Calibri" w:cs="Times New Roman"/>
          <w:kern w:val="0"/>
          <w14:ligatures w14:val="none"/>
        </w:rPr>
        <w:t xml:space="preserve">installation of Lightning Protection, as well as surge protection. </w:t>
      </w:r>
      <w:r w:rsidRPr="0041508E"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2B8A3C8E" w14:textId="77777777" w:rsidR="0041508E" w:rsidRPr="0041508E" w:rsidRDefault="0041508E" w:rsidP="0041508E">
      <w:pPr>
        <w:rPr>
          <w:rFonts w:ascii="Calibri" w:eastAsia="Calibri" w:hAnsi="Calibri" w:cs="Times New Roman"/>
          <w:b/>
          <w:bCs/>
          <w:kern w:val="0"/>
          <w14:ligatures w14:val="none"/>
        </w:rPr>
      </w:pPr>
      <w:r w:rsidRPr="0041508E">
        <w:rPr>
          <w:rFonts w:ascii="Calibri" w:eastAsia="Calibri" w:hAnsi="Calibri" w:cs="Times New Roman"/>
          <w:b/>
          <w:bCs/>
          <w:kern w:val="0"/>
          <w14:ligatures w14:val="none"/>
        </w:rPr>
        <w:t>As Existing:</w:t>
      </w:r>
    </w:p>
    <w:p w14:paraId="7141D406" w14:textId="649570DC" w:rsidR="005D0051" w:rsidRDefault="0041508E" w:rsidP="005D0051">
      <w:pPr>
        <w:rPr>
          <w:rFonts w:ascii="Calibri" w:eastAsia="Calibri" w:hAnsi="Calibri" w:cs="Times New Roman"/>
          <w:kern w:val="0"/>
          <w14:ligatures w14:val="none"/>
        </w:rPr>
      </w:pPr>
      <w:r w:rsidRPr="0041508E">
        <w:rPr>
          <w:rFonts w:ascii="Calibri" w:eastAsia="Calibri" w:hAnsi="Calibri" w:cs="Times New Roman"/>
          <w:kern w:val="0"/>
          <w14:ligatures w14:val="none"/>
        </w:rPr>
        <w:t xml:space="preserve">There is </w:t>
      </w:r>
      <w:r w:rsidR="006173A0">
        <w:rPr>
          <w:rFonts w:ascii="Calibri" w:eastAsia="Calibri" w:hAnsi="Calibri" w:cs="Times New Roman"/>
          <w:kern w:val="0"/>
          <w14:ligatures w14:val="none"/>
        </w:rPr>
        <w:t xml:space="preserve">no lighting protection on site, </w:t>
      </w:r>
      <w:r w:rsidR="005D0051">
        <w:rPr>
          <w:rFonts w:ascii="Calibri" w:eastAsia="Calibri" w:hAnsi="Calibri" w:cs="Times New Roman"/>
          <w:kern w:val="0"/>
          <w14:ligatures w14:val="none"/>
        </w:rPr>
        <w:t xml:space="preserve">and we are looking to cover the entire building, </w:t>
      </w:r>
      <w:r w:rsidR="00C240A5">
        <w:rPr>
          <w:rFonts w:ascii="Calibri" w:eastAsia="Calibri" w:hAnsi="Calibri" w:cs="Times New Roman"/>
          <w:kern w:val="0"/>
          <w14:ligatures w14:val="none"/>
        </w:rPr>
        <w:t>which is mainly single storey</w:t>
      </w:r>
      <w:r w:rsidR="008E63E5">
        <w:rPr>
          <w:rFonts w:ascii="Calibri" w:eastAsia="Calibri" w:hAnsi="Calibri" w:cs="Times New Roman"/>
          <w:kern w:val="0"/>
          <w14:ligatures w14:val="none"/>
        </w:rPr>
        <w:t xml:space="preserve"> and</w:t>
      </w:r>
      <w:r w:rsidR="00C240A5">
        <w:rPr>
          <w:rFonts w:ascii="Calibri" w:eastAsia="Calibri" w:hAnsi="Calibri" w:cs="Times New Roman"/>
          <w:kern w:val="0"/>
          <w14:ligatures w14:val="none"/>
        </w:rPr>
        <w:t xml:space="preserve"> with a </w:t>
      </w:r>
      <w:r w:rsidR="00EC6D97">
        <w:rPr>
          <w:rFonts w:ascii="Calibri" w:eastAsia="Calibri" w:hAnsi="Calibri" w:cs="Times New Roman"/>
          <w:kern w:val="0"/>
          <w14:ligatures w14:val="none"/>
        </w:rPr>
        <w:t>two-storey</w:t>
      </w:r>
      <w:r w:rsidR="00C240A5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E37923">
        <w:rPr>
          <w:rFonts w:ascii="Calibri" w:eastAsia="Calibri" w:hAnsi="Calibri" w:cs="Times New Roman"/>
          <w:kern w:val="0"/>
          <w14:ligatures w14:val="none"/>
        </w:rPr>
        <w:t>office</w:t>
      </w:r>
      <w:r w:rsidR="00C240A5">
        <w:rPr>
          <w:rFonts w:ascii="Calibri" w:eastAsia="Calibri" w:hAnsi="Calibri" w:cs="Times New Roman"/>
          <w:kern w:val="0"/>
          <w14:ligatures w14:val="none"/>
        </w:rPr>
        <w:t xml:space="preserve">. Coverage should be </w:t>
      </w:r>
      <w:r w:rsidR="00DB4CE8">
        <w:rPr>
          <w:rFonts w:ascii="Calibri" w:eastAsia="Calibri" w:hAnsi="Calibri" w:cs="Times New Roman"/>
          <w:kern w:val="0"/>
          <w14:ligatures w14:val="none"/>
        </w:rPr>
        <w:t>for a</w:t>
      </w:r>
      <w:r w:rsidR="00C240A5">
        <w:rPr>
          <w:rFonts w:ascii="Calibri" w:eastAsia="Calibri" w:hAnsi="Calibri" w:cs="Times New Roman"/>
          <w:kern w:val="0"/>
          <w14:ligatures w14:val="none"/>
        </w:rPr>
        <w:t>ll</w:t>
      </w:r>
      <w:r w:rsidR="001729B5">
        <w:rPr>
          <w:rFonts w:ascii="Calibri" w:eastAsia="Calibri" w:hAnsi="Calibri" w:cs="Times New Roman"/>
          <w:kern w:val="0"/>
          <w14:ligatures w14:val="none"/>
        </w:rPr>
        <w:t xml:space="preserve"> buildings</w:t>
      </w:r>
      <w:r w:rsidR="00DB4CE8">
        <w:rPr>
          <w:rFonts w:ascii="Calibri" w:eastAsia="Calibri" w:hAnsi="Calibri" w:cs="Times New Roman"/>
          <w:kern w:val="0"/>
          <w14:ligatures w14:val="none"/>
        </w:rPr>
        <w:t xml:space="preserve"> and distribution boards</w:t>
      </w:r>
      <w:r w:rsidR="001729B5">
        <w:rPr>
          <w:rFonts w:ascii="Calibri" w:eastAsia="Calibri" w:hAnsi="Calibri" w:cs="Times New Roman"/>
          <w:kern w:val="0"/>
          <w14:ligatures w14:val="none"/>
        </w:rPr>
        <w:t xml:space="preserve">. </w:t>
      </w:r>
    </w:p>
    <w:p w14:paraId="0A6A0225" w14:textId="443133A2" w:rsidR="00F86D17" w:rsidRDefault="00633A18" w:rsidP="005D0051">
      <w:pPr>
        <w:rPr>
          <w:rFonts w:ascii="Calibri" w:eastAsia="Calibri" w:hAnsi="Calibri" w:cs="Times New Roman"/>
          <w:kern w:val="0"/>
          <w14:ligatures w14:val="none"/>
        </w:rPr>
      </w:pPr>
      <w:r w:rsidRPr="0069079D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Office </w:t>
      </w:r>
      <w:r w:rsidR="003A0FA6" w:rsidRPr="0069079D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/House </w:t>
      </w:r>
      <w:r w:rsidRPr="0069079D">
        <w:rPr>
          <w:rFonts w:ascii="Calibri" w:eastAsia="Calibri" w:hAnsi="Calibri" w:cs="Times New Roman"/>
          <w:b/>
          <w:bCs/>
          <w:kern w:val="0"/>
          <w14:ligatures w14:val="none"/>
        </w:rPr>
        <w:t>Single Phase:</w:t>
      </w:r>
      <w:r>
        <w:rPr>
          <w:rFonts w:ascii="Calibri" w:eastAsia="Calibri" w:hAnsi="Calibri" w:cs="Times New Roman"/>
          <w:kern w:val="0"/>
          <w14:ligatures w14:val="none"/>
        </w:rPr>
        <w:t xml:space="preserve"> The incoming supply is on </w:t>
      </w:r>
      <w:r w:rsidR="003A2C8E">
        <w:rPr>
          <w:rFonts w:ascii="Calibri" w:eastAsia="Calibri" w:hAnsi="Calibri" w:cs="Times New Roman"/>
          <w:kern w:val="0"/>
          <w14:ligatures w14:val="none"/>
        </w:rPr>
        <w:t xml:space="preserve">NW Elevation, outside of the courtyard. </w:t>
      </w:r>
      <w:r w:rsidR="003A0FA6">
        <w:rPr>
          <w:rFonts w:ascii="Calibri" w:eastAsia="Calibri" w:hAnsi="Calibri" w:cs="Times New Roman"/>
          <w:kern w:val="0"/>
          <w14:ligatures w14:val="none"/>
        </w:rPr>
        <w:t xml:space="preserve">There </w:t>
      </w:r>
      <w:r w:rsidR="007B2044">
        <w:rPr>
          <w:rFonts w:ascii="Calibri" w:eastAsia="Calibri" w:hAnsi="Calibri" w:cs="Times New Roman"/>
          <w:kern w:val="0"/>
          <w14:ligatures w14:val="none"/>
        </w:rPr>
        <w:t>is</w:t>
      </w:r>
      <w:r w:rsidR="003A0FA6">
        <w:rPr>
          <w:rFonts w:ascii="Calibri" w:eastAsia="Calibri" w:hAnsi="Calibri" w:cs="Times New Roman"/>
          <w:kern w:val="0"/>
          <w14:ligatures w14:val="none"/>
        </w:rPr>
        <w:t xml:space="preserve"> a dist board for the main office</w:t>
      </w:r>
      <w:r w:rsidR="007B2044">
        <w:rPr>
          <w:rFonts w:ascii="Calibri" w:eastAsia="Calibri" w:hAnsi="Calibri" w:cs="Times New Roman"/>
          <w:kern w:val="0"/>
          <w14:ligatures w14:val="none"/>
        </w:rPr>
        <w:t xml:space="preserve">. </w:t>
      </w:r>
    </w:p>
    <w:p w14:paraId="7F496D02" w14:textId="30D619D9" w:rsidR="007B2044" w:rsidRDefault="007B2044" w:rsidP="005D0051">
      <w:pPr>
        <w:rPr>
          <w:rFonts w:ascii="Calibri" w:eastAsia="Calibri" w:hAnsi="Calibri" w:cs="Times New Roman"/>
          <w:kern w:val="0"/>
          <w14:ligatures w14:val="none"/>
        </w:rPr>
      </w:pPr>
      <w:r w:rsidRPr="0069079D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Workshop and </w:t>
      </w:r>
      <w:r w:rsidR="007C1F81" w:rsidRPr="0069079D">
        <w:rPr>
          <w:rFonts w:ascii="Calibri" w:eastAsia="Calibri" w:hAnsi="Calibri" w:cs="Times New Roman"/>
          <w:b/>
          <w:bCs/>
          <w:kern w:val="0"/>
          <w14:ligatures w14:val="none"/>
        </w:rPr>
        <w:t>Canteen:</w:t>
      </w:r>
      <w:r w:rsidR="007C1F81">
        <w:rPr>
          <w:rFonts w:ascii="Calibri" w:eastAsia="Calibri" w:hAnsi="Calibri" w:cs="Times New Roman"/>
          <w:kern w:val="0"/>
          <w14:ligatures w14:val="none"/>
        </w:rPr>
        <w:t xml:space="preserve"> The incoming supply is within the Workshop, with a distribution board, and then a secondary one within the corridor. </w:t>
      </w:r>
    </w:p>
    <w:p w14:paraId="7CBFB1DC" w14:textId="684B49AB" w:rsidR="0041508E" w:rsidRPr="0041508E" w:rsidRDefault="0041508E" w:rsidP="0041508E">
      <w:pPr>
        <w:rPr>
          <w:rFonts w:ascii="Calibri" w:eastAsia="Calibri" w:hAnsi="Calibri" w:cs="Times New Roman"/>
          <w:kern w:val="0"/>
          <w14:ligatures w14:val="none"/>
        </w:rPr>
      </w:pPr>
      <w:r w:rsidRPr="0041508E">
        <w:rPr>
          <w:rFonts w:ascii="Calibri" w:eastAsia="Calibri" w:hAnsi="Calibri" w:cs="Times New Roman"/>
          <w:b/>
          <w:bCs/>
          <w:kern w:val="0"/>
          <w14:ligatures w14:val="none"/>
        </w:rPr>
        <w:t>Existing system details and photos:</w:t>
      </w:r>
      <w:r w:rsidRPr="0041508E"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083E6D8A" w14:textId="77777777" w:rsidR="00C94805" w:rsidRDefault="00C94805" w:rsidP="00C94805">
      <w:r w:rsidRPr="00A30FF5">
        <w:rPr>
          <w:b/>
          <w:bCs/>
        </w:rPr>
        <w:t>Photo 1:</w:t>
      </w:r>
      <w:r>
        <w:t xml:space="preserve"> Entrance to the Courtyard</w:t>
      </w:r>
    </w:p>
    <w:p w14:paraId="52B885E9" w14:textId="6E20C562" w:rsidR="0041508E" w:rsidRPr="0041508E" w:rsidRDefault="00C94805" w:rsidP="0041508E">
      <w:pPr>
        <w:rPr>
          <w:rFonts w:ascii="Calibri" w:eastAsia="Calibri" w:hAnsi="Calibri" w:cs="Times New Roman"/>
          <w:kern w:val="0"/>
          <w14:ligatures w14:val="none"/>
        </w:rPr>
      </w:pPr>
      <w:r w:rsidRPr="00A30FF5">
        <w:rPr>
          <w:b/>
          <w:bCs/>
        </w:rPr>
        <w:t>Photo 2:</w:t>
      </w:r>
      <w:r>
        <w:t xml:space="preserve"> SW elevation, before </w:t>
      </w:r>
      <w:r w:rsidR="00EC6D97">
        <w:t>PVs</w:t>
      </w:r>
      <w:r w:rsidR="00FB03C4">
        <w:t xml:space="preserve"> installed</w:t>
      </w:r>
      <w:r w:rsidR="0041508E" w:rsidRPr="0041508E">
        <w:rPr>
          <w:rFonts w:ascii="Calibri" w:eastAsia="Calibri" w:hAnsi="Calibri" w:cs="Times New Roman"/>
          <w:kern w:val="0"/>
          <w14:ligatures w14:val="none"/>
        </w:rPr>
        <w:t xml:space="preserve">. </w:t>
      </w:r>
    </w:p>
    <w:p w14:paraId="638C8FE7" w14:textId="77777777" w:rsidR="008E63E5" w:rsidRDefault="00FB03C4" w:rsidP="0041508E">
      <w:r w:rsidRPr="008C3893">
        <w:rPr>
          <w:b/>
          <w:bCs/>
        </w:rPr>
        <w:t>Photo 3:</w:t>
      </w:r>
      <w:r>
        <w:t xml:space="preserve"> SW Elevation </w:t>
      </w:r>
    </w:p>
    <w:p w14:paraId="51F92B00" w14:textId="0B4C8C19" w:rsidR="00BA0E48" w:rsidRDefault="00BA0E48" w:rsidP="0041508E">
      <w:r w:rsidRPr="008C3893">
        <w:rPr>
          <w:b/>
          <w:bCs/>
        </w:rPr>
        <w:t>Photo 4:</w:t>
      </w:r>
      <w:r>
        <w:t xml:space="preserve"> SE Elevation, two storey building</w:t>
      </w:r>
    </w:p>
    <w:p w14:paraId="344F4964" w14:textId="163DBCF1" w:rsidR="00BA0E48" w:rsidRDefault="00BA0E48" w:rsidP="0041508E">
      <w:r w:rsidRPr="007501CC">
        <w:rPr>
          <w:b/>
          <w:bCs/>
        </w:rPr>
        <w:t>Photo 5:</w:t>
      </w:r>
      <w:r>
        <w:t xml:space="preserve"> SE Elevation but outside of the courtyard area</w:t>
      </w:r>
    </w:p>
    <w:p w14:paraId="68EE40BC" w14:textId="1C425668" w:rsidR="00BA0E48" w:rsidRDefault="00BA0E48" w:rsidP="0041508E">
      <w:pPr>
        <w:rPr>
          <w:rFonts w:ascii="Calibri" w:eastAsia="Calibri" w:hAnsi="Calibri" w:cs="Times New Roman"/>
          <w:kern w:val="0"/>
          <w14:ligatures w14:val="none"/>
        </w:rPr>
      </w:pPr>
      <w:r w:rsidRPr="008C1A74">
        <w:rPr>
          <w:b/>
          <w:bCs/>
        </w:rPr>
        <w:t>Photo 6:</w:t>
      </w:r>
      <w:r>
        <w:t xml:space="preserve"> NW Elevation outside</w:t>
      </w:r>
    </w:p>
    <w:p w14:paraId="77EA3003" w14:textId="531F6B6E" w:rsidR="006A70EF" w:rsidRDefault="006A70EF" w:rsidP="0041508E">
      <w:r w:rsidRPr="006A70EF">
        <w:rPr>
          <w:b/>
          <w:bCs/>
        </w:rPr>
        <w:t>Photo 7:</w:t>
      </w:r>
      <w:r>
        <w:t xml:space="preserve"> Workshop incoming supply</w:t>
      </w:r>
    </w:p>
    <w:p w14:paraId="48090E45" w14:textId="77777777" w:rsidR="00BA0E48" w:rsidRDefault="00BA0E48" w:rsidP="00BA0E48">
      <w:r w:rsidRPr="00BA0E48">
        <w:rPr>
          <w:b/>
          <w:bCs/>
        </w:rPr>
        <w:t>Photo 8:</w:t>
      </w:r>
      <w:r>
        <w:t xml:space="preserve"> Office / House, incoming supply </w:t>
      </w:r>
    </w:p>
    <w:p w14:paraId="29AA5CF7" w14:textId="77777777" w:rsidR="0041508E" w:rsidRPr="0041508E" w:rsidRDefault="0041508E" w:rsidP="0041508E">
      <w:pPr>
        <w:numPr>
          <w:ilvl w:val="0"/>
          <w:numId w:val="1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 w:rsidRPr="0041508E">
        <w:rPr>
          <w:rFonts w:ascii="Calibri" w:eastAsia="Calibri" w:hAnsi="Calibri" w:cs="Times New Roman"/>
          <w:b/>
          <w:bCs/>
          <w:kern w:val="0"/>
          <w14:ligatures w14:val="none"/>
        </w:rPr>
        <w:t>Scope of the works:</w:t>
      </w:r>
      <w:r w:rsidRPr="0041508E">
        <w:rPr>
          <w:rFonts w:ascii="Calibri" w:eastAsia="Calibri" w:hAnsi="Calibri" w:cs="Times New Roman"/>
          <w:kern w:val="0"/>
          <w14:ligatures w14:val="none"/>
        </w:rPr>
        <w:t xml:space="preserve"> Is to price and provide clarification / confirmation of </w:t>
      </w:r>
      <w:proofErr w:type="gramStart"/>
      <w:r w:rsidRPr="0041508E">
        <w:rPr>
          <w:rFonts w:ascii="Calibri" w:eastAsia="Calibri" w:hAnsi="Calibri" w:cs="Times New Roman"/>
          <w:kern w:val="0"/>
          <w14:ligatures w14:val="none"/>
        </w:rPr>
        <w:t>all of</w:t>
      </w:r>
      <w:proofErr w:type="gramEnd"/>
      <w:r w:rsidRPr="0041508E">
        <w:rPr>
          <w:rFonts w:ascii="Calibri" w:eastAsia="Calibri" w:hAnsi="Calibri" w:cs="Times New Roman"/>
          <w:kern w:val="0"/>
          <w14:ligatures w14:val="none"/>
        </w:rPr>
        <w:t xml:space="preserve"> the following within a quotation for the works:</w:t>
      </w:r>
    </w:p>
    <w:p w14:paraId="07BD3A10" w14:textId="77777777" w:rsidR="0041508E" w:rsidRPr="0041508E" w:rsidRDefault="0041508E" w:rsidP="0041508E">
      <w:pPr>
        <w:ind w:left="360"/>
        <w:contextualSpacing/>
        <w:rPr>
          <w:rFonts w:ascii="Calibri" w:eastAsia="Calibri" w:hAnsi="Calibri" w:cs="Times New Roman"/>
          <w:kern w:val="0"/>
          <w14:ligatures w14:val="none"/>
        </w:rPr>
      </w:pPr>
    </w:p>
    <w:p w14:paraId="5BE5A113" w14:textId="13A3CCC6" w:rsidR="00061D1F" w:rsidRDefault="0041508E" w:rsidP="0041508E">
      <w:pPr>
        <w:numPr>
          <w:ilvl w:val="1"/>
          <w:numId w:val="1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 w:rsidRPr="0041508E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The contractor is to provide a </w:t>
      </w:r>
      <w:r w:rsidR="00DE625A">
        <w:rPr>
          <w:rFonts w:ascii="Calibri" w:eastAsia="Calibri" w:hAnsi="Calibri" w:cs="Times New Roman"/>
          <w:b/>
          <w:bCs/>
          <w:kern w:val="0"/>
          <w14:ligatures w14:val="none"/>
        </w:rPr>
        <w:t>Risk Asse</w:t>
      </w:r>
      <w:r w:rsidR="00061D1F">
        <w:rPr>
          <w:rFonts w:ascii="Calibri" w:eastAsia="Calibri" w:hAnsi="Calibri" w:cs="Times New Roman"/>
          <w:b/>
          <w:bCs/>
          <w:kern w:val="0"/>
          <w14:ligatures w14:val="none"/>
        </w:rPr>
        <w:t>ss</w:t>
      </w:r>
      <w:r w:rsidR="00DE625A">
        <w:rPr>
          <w:rFonts w:ascii="Calibri" w:eastAsia="Calibri" w:hAnsi="Calibri" w:cs="Times New Roman"/>
          <w:b/>
          <w:bCs/>
          <w:kern w:val="0"/>
          <w14:ligatures w14:val="none"/>
        </w:rPr>
        <w:t>m</w:t>
      </w:r>
      <w:r w:rsidR="006D5F3C">
        <w:rPr>
          <w:rFonts w:ascii="Calibri" w:eastAsia="Calibri" w:hAnsi="Calibri" w:cs="Times New Roman"/>
          <w:b/>
          <w:bCs/>
          <w:kern w:val="0"/>
          <w14:ligatures w14:val="none"/>
        </w:rPr>
        <w:t>ent</w:t>
      </w:r>
      <w:r w:rsidRPr="0041508E">
        <w:rPr>
          <w:rFonts w:ascii="Calibri" w:eastAsia="Calibri" w:hAnsi="Calibri" w:cs="Times New Roman"/>
          <w:kern w:val="0"/>
          <w14:ligatures w14:val="none"/>
        </w:rPr>
        <w:t xml:space="preserve">: </w:t>
      </w:r>
      <w:r w:rsidR="006D5F3C">
        <w:rPr>
          <w:rFonts w:ascii="Calibri" w:eastAsia="Calibri" w:hAnsi="Calibri" w:cs="Times New Roman"/>
          <w:kern w:val="0"/>
          <w14:ligatures w14:val="none"/>
        </w:rPr>
        <w:t xml:space="preserve">With the quotation, clearing stating the </w:t>
      </w:r>
      <w:r w:rsidR="00A64B5C">
        <w:rPr>
          <w:rFonts w:ascii="Calibri" w:eastAsia="Calibri" w:hAnsi="Calibri" w:cs="Times New Roman"/>
          <w:kern w:val="0"/>
          <w14:ligatures w14:val="none"/>
        </w:rPr>
        <w:t xml:space="preserve">Lightning Protection </w:t>
      </w:r>
      <w:r w:rsidR="006D5F3C">
        <w:rPr>
          <w:rFonts w:ascii="Calibri" w:eastAsia="Calibri" w:hAnsi="Calibri" w:cs="Times New Roman"/>
          <w:kern w:val="0"/>
          <w14:ligatures w14:val="none"/>
        </w:rPr>
        <w:t xml:space="preserve">calculated level of risk and the type of lighting protection system recommended. </w:t>
      </w:r>
    </w:p>
    <w:p w14:paraId="5114337A" w14:textId="10C1046C" w:rsidR="00A64B5C" w:rsidRDefault="00BB1AED" w:rsidP="0041508E">
      <w:pPr>
        <w:numPr>
          <w:ilvl w:val="1"/>
          <w:numId w:val="1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b/>
          <w:bCs/>
          <w:kern w:val="0"/>
          <w14:ligatures w14:val="none"/>
        </w:rPr>
        <w:t>Surge Protection</w:t>
      </w:r>
      <w:r w:rsidRPr="00BB1AED">
        <w:rPr>
          <w:rFonts w:ascii="Calibri" w:eastAsia="Calibri" w:hAnsi="Calibri" w:cs="Times New Roman"/>
          <w:kern w:val="0"/>
          <w14:ligatures w14:val="none"/>
        </w:rPr>
        <w:t>:</w:t>
      </w:r>
      <w:r>
        <w:rPr>
          <w:rFonts w:ascii="Calibri" w:eastAsia="Calibri" w:hAnsi="Calibri" w:cs="Times New Roman"/>
          <w:kern w:val="0"/>
          <w14:ligatures w14:val="none"/>
        </w:rPr>
        <w:t xml:space="preserve"> To clearly state the number of surge protection devices to be installed, with a narrative of their intended </w:t>
      </w:r>
      <w:r w:rsidR="00404113">
        <w:rPr>
          <w:rFonts w:ascii="Calibri" w:eastAsia="Calibri" w:hAnsi="Calibri" w:cs="Times New Roman"/>
          <w:kern w:val="0"/>
          <w14:ligatures w14:val="none"/>
        </w:rPr>
        <w:t xml:space="preserve">locations see suggested items to be </w:t>
      </w:r>
      <w:r w:rsidR="00EC6D97">
        <w:rPr>
          <w:rFonts w:ascii="Calibri" w:eastAsia="Calibri" w:hAnsi="Calibri" w:cs="Times New Roman"/>
          <w:kern w:val="0"/>
          <w14:ligatures w14:val="none"/>
        </w:rPr>
        <w:t>covered.</w:t>
      </w:r>
    </w:p>
    <w:p w14:paraId="37077F5E" w14:textId="77777777" w:rsidR="00404113" w:rsidRPr="00404113" w:rsidRDefault="00404113" w:rsidP="004041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7" w:hAnsi="CIDFont+F7" w:cs="CIDFont+F7"/>
          <w:kern w:val="0"/>
          <w:sz w:val="23"/>
          <w:szCs w:val="23"/>
        </w:rPr>
      </w:pPr>
      <w:r w:rsidRPr="00404113">
        <w:rPr>
          <w:rFonts w:ascii="CIDFont+F7" w:hAnsi="CIDFont+F7" w:cs="CIDFont+F7"/>
          <w:kern w:val="0"/>
          <w:sz w:val="23"/>
          <w:szCs w:val="23"/>
        </w:rPr>
        <w:t>Main Switchboard 1No. 3 Phase Type I, 2 &amp; 3 SPD – C/W Enclosure</w:t>
      </w:r>
    </w:p>
    <w:p w14:paraId="3C5C802F" w14:textId="63F59332" w:rsidR="00404113" w:rsidRPr="001C1674" w:rsidRDefault="00404113" w:rsidP="004041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7" w:hAnsi="CIDFont+F7" w:cs="CIDFont+F7"/>
          <w:kern w:val="0"/>
          <w:sz w:val="23"/>
          <w:szCs w:val="23"/>
        </w:rPr>
      </w:pPr>
      <w:r w:rsidRPr="001C1674">
        <w:rPr>
          <w:rFonts w:ascii="CIDFont+F7" w:hAnsi="CIDFont+F7" w:cs="CIDFont+F7"/>
          <w:kern w:val="0"/>
          <w:sz w:val="23"/>
          <w:szCs w:val="23"/>
        </w:rPr>
        <w:t>Sub-Distribution</w:t>
      </w:r>
      <w:r w:rsidR="001C1674" w:rsidRPr="001C1674">
        <w:rPr>
          <w:rFonts w:ascii="CIDFont+F7" w:hAnsi="CIDFont+F7" w:cs="CIDFont+F7"/>
          <w:kern w:val="0"/>
          <w:sz w:val="23"/>
          <w:szCs w:val="23"/>
        </w:rPr>
        <w:t xml:space="preserve"> </w:t>
      </w:r>
      <w:r w:rsidRPr="001C1674">
        <w:rPr>
          <w:rFonts w:ascii="CIDFont+F7" w:hAnsi="CIDFont+F7" w:cs="CIDFont+F7"/>
          <w:kern w:val="0"/>
          <w:sz w:val="23"/>
          <w:szCs w:val="23"/>
        </w:rPr>
        <w:t>Board Feeding</w:t>
      </w:r>
      <w:r w:rsidR="001C1674" w:rsidRPr="001C1674">
        <w:rPr>
          <w:rFonts w:ascii="CIDFont+F7" w:hAnsi="CIDFont+F7" w:cs="CIDFont+F7"/>
          <w:kern w:val="0"/>
          <w:sz w:val="23"/>
          <w:szCs w:val="23"/>
        </w:rPr>
        <w:t xml:space="preserve"> </w:t>
      </w:r>
      <w:r w:rsidRPr="001C1674">
        <w:rPr>
          <w:rFonts w:ascii="CIDFont+F7" w:hAnsi="CIDFont+F7" w:cs="CIDFont+F7"/>
          <w:kern w:val="0"/>
          <w:sz w:val="23"/>
          <w:szCs w:val="23"/>
        </w:rPr>
        <w:t>External Plant</w:t>
      </w:r>
      <w:r w:rsidR="001C1674" w:rsidRPr="001C1674">
        <w:rPr>
          <w:rFonts w:ascii="CIDFont+F7" w:hAnsi="CIDFont+F7" w:cs="CIDFont+F7"/>
          <w:kern w:val="0"/>
          <w:sz w:val="23"/>
          <w:szCs w:val="23"/>
        </w:rPr>
        <w:t xml:space="preserve">: </w:t>
      </w:r>
      <w:r w:rsidRPr="001C1674">
        <w:rPr>
          <w:rFonts w:ascii="CIDFont+F7" w:hAnsi="CIDFont+F7" w:cs="CIDFont+F7"/>
          <w:kern w:val="0"/>
          <w:sz w:val="23"/>
          <w:szCs w:val="23"/>
        </w:rPr>
        <w:t>1No. 3 Phase Type I, 2 &amp; 3 SPD – C/W Enclosure</w:t>
      </w:r>
    </w:p>
    <w:p w14:paraId="01C4DBA9" w14:textId="7014577C" w:rsidR="00404113" w:rsidRPr="00C52FC2" w:rsidRDefault="00404113" w:rsidP="004041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7" w:hAnsi="CIDFont+F7" w:cs="CIDFont+F7"/>
          <w:kern w:val="0"/>
          <w:sz w:val="23"/>
          <w:szCs w:val="23"/>
        </w:rPr>
      </w:pPr>
      <w:r w:rsidRPr="00C52FC2">
        <w:rPr>
          <w:rFonts w:ascii="CIDFont+F7" w:hAnsi="CIDFont+F7" w:cs="CIDFont+F7"/>
          <w:kern w:val="0"/>
          <w:sz w:val="23"/>
          <w:szCs w:val="23"/>
        </w:rPr>
        <w:t>Fire Alarm</w:t>
      </w:r>
      <w:r w:rsidR="001C1674" w:rsidRPr="00C52FC2">
        <w:rPr>
          <w:rFonts w:ascii="CIDFont+F7" w:hAnsi="CIDFont+F7" w:cs="CIDFont+F7"/>
          <w:kern w:val="0"/>
          <w:sz w:val="23"/>
          <w:szCs w:val="23"/>
        </w:rPr>
        <w:t xml:space="preserve"> </w:t>
      </w:r>
      <w:r w:rsidRPr="00C52FC2">
        <w:rPr>
          <w:rFonts w:ascii="CIDFont+F7" w:hAnsi="CIDFont+F7" w:cs="CIDFont+F7"/>
          <w:kern w:val="0"/>
          <w:sz w:val="23"/>
          <w:szCs w:val="23"/>
        </w:rPr>
        <w:t>Panel/Disabled</w:t>
      </w:r>
      <w:r w:rsidR="001C1674" w:rsidRPr="00C52FC2">
        <w:rPr>
          <w:rFonts w:ascii="CIDFont+F7" w:hAnsi="CIDFont+F7" w:cs="CIDFont+F7"/>
          <w:kern w:val="0"/>
          <w:sz w:val="23"/>
          <w:szCs w:val="23"/>
        </w:rPr>
        <w:t xml:space="preserve"> </w:t>
      </w:r>
      <w:r w:rsidRPr="00C52FC2">
        <w:rPr>
          <w:rFonts w:ascii="CIDFont+F7" w:hAnsi="CIDFont+F7" w:cs="CIDFont+F7"/>
          <w:kern w:val="0"/>
          <w:sz w:val="23"/>
          <w:szCs w:val="23"/>
        </w:rPr>
        <w:t>Refuge</w:t>
      </w:r>
      <w:r w:rsidR="00C52FC2" w:rsidRPr="00C52FC2">
        <w:rPr>
          <w:rFonts w:ascii="CIDFont+F7" w:hAnsi="CIDFont+F7" w:cs="CIDFont+F7"/>
          <w:kern w:val="0"/>
          <w:sz w:val="23"/>
          <w:szCs w:val="23"/>
        </w:rPr>
        <w:t xml:space="preserve">: </w:t>
      </w:r>
      <w:r w:rsidRPr="00C52FC2">
        <w:rPr>
          <w:rFonts w:ascii="CIDFont+F7" w:hAnsi="CIDFont+F7" w:cs="CIDFont+F7"/>
          <w:kern w:val="0"/>
          <w:sz w:val="23"/>
          <w:szCs w:val="23"/>
        </w:rPr>
        <w:t>2 No. Type 2 &amp; 3 SPD</w:t>
      </w:r>
    </w:p>
    <w:p w14:paraId="782B8263" w14:textId="12AD1B54" w:rsidR="00404113" w:rsidRPr="00404113" w:rsidRDefault="00404113" w:rsidP="004041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7" w:hAnsi="CIDFont+F7" w:cs="CIDFont+F7"/>
          <w:kern w:val="0"/>
          <w:sz w:val="23"/>
          <w:szCs w:val="23"/>
        </w:rPr>
      </w:pPr>
      <w:r w:rsidRPr="00404113">
        <w:rPr>
          <w:rFonts w:ascii="CIDFont+F7" w:hAnsi="CIDFont+F7" w:cs="CIDFont+F7"/>
          <w:kern w:val="0"/>
          <w:sz w:val="23"/>
          <w:szCs w:val="23"/>
        </w:rPr>
        <w:t>Solar PV Inverter</w:t>
      </w:r>
      <w:r w:rsidR="00C52FC2">
        <w:rPr>
          <w:rFonts w:ascii="CIDFont+F7" w:hAnsi="CIDFont+F7" w:cs="CIDFont+F7"/>
          <w:kern w:val="0"/>
          <w:sz w:val="23"/>
          <w:szCs w:val="23"/>
        </w:rPr>
        <w:t xml:space="preserve">: </w:t>
      </w:r>
      <w:r w:rsidRPr="00404113">
        <w:rPr>
          <w:rFonts w:ascii="CIDFont+F7" w:hAnsi="CIDFont+F7" w:cs="CIDFont+F7"/>
          <w:kern w:val="0"/>
          <w:sz w:val="23"/>
          <w:szCs w:val="23"/>
        </w:rPr>
        <w:t xml:space="preserve"> 3 No. Solar PV Panel SPD up to 1000v – C/W Enclosure</w:t>
      </w:r>
    </w:p>
    <w:p w14:paraId="0A906779" w14:textId="5767B464" w:rsidR="00404113" w:rsidRPr="00F92608" w:rsidRDefault="00404113" w:rsidP="0040411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IDFont+F7" w:hAnsi="CIDFont+F7" w:cs="CIDFont+F7"/>
          <w:kern w:val="0"/>
          <w:sz w:val="23"/>
          <w:szCs w:val="23"/>
        </w:rPr>
      </w:pPr>
      <w:r w:rsidRPr="00F92608">
        <w:rPr>
          <w:rFonts w:ascii="CIDFont+F7" w:hAnsi="CIDFont+F7" w:cs="CIDFont+F7"/>
          <w:kern w:val="0"/>
          <w:sz w:val="23"/>
          <w:szCs w:val="23"/>
        </w:rPr>
        <w:lastRenderedPageBreak/>
        <w:t>Telephone System</w:t>
      </w:r>
      <w:r w:rsidR="00F92608" w:rsidRPr="00F92608">
        <w:rPr>
          <w:rFonts w:ascii="CIDFont+F7" w:hAnsi="CIDFont+F7" w:cs="CIDFont+F7"/>
          <w:kern w:val="0"/>
          <w:sz w:val="23"/>
          <w:szCs w:val="23"/>
        </w:rPr>
        <w:t xml:space="preserve">: </w:t>
      </w:r>
      <w:r w:rsidRPr="00F92608">
        <w:rPr>
          <w:rFonts w:ascii="CIDFont+F7" w:hAnsi="CIDFont+F7" w:cs="CIDFont+F7"/>
          <w:kern w:val="0"/>
          <w:sz w:val="23"/>
          <w:szCs w:val="23"/>
        </w:rPr>
        <w:t xml:space="preserve">1No. 10 pair Telecom line SPD for use with LSA framed terminal </w:t>
      </w:r>
      <w:r w:rsidR="0073748A" w:rsidRPr="00F92608">
        <w:rPr>
          <w:rFonts w:ascii="CIDFont+F7" w:hAnsi="CIDFont+F7" w:cs="CIDFont+F7"/>
          <w:kern w:val="0"/>
          <w:sz w:val="23"/>
          <w:szCs w:val="23"/>
        </w:rPr>
        <w:t>unit.</w:t>
      </w:r>
    </w:p>
    <w:p w14:paraId="770920A9" w14:textId="454A58FF" w:rsidR="00404113" w:rsidRPr="00F92608" w:rsidRDefault="00404113" w:rsidP="00F9260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F92608">
        <w:rPr>
          <w:rFonts w:ascii="CIDFont+F7" w:hAnsi="CIDFont+F7" w:cs="CIDFont+F7"/>
          <w:kern w:val="0"/>
          <w:sz w:val="23"/>
          <w:szCs w:val="23"/>
        </w:rPr>
        <w:t>Aerial/Satellite/DAB/CCTV</w:t>
      </w:r>
      <w:r w:rsidR="00F92608">
        <w:rPr>
          <w:rFonts w:ascii="CIDFont+F7" w:hAnsi="CIDFont+F7" w:cs="CIDFont+F7"/>
          <w:kern w:val="0"/>
          <w:sz w:val="23"/>
          <w:szCs w:val="23"/>
        </w:rPr>
        <w:t xml:space="preserve">:  </w:t>
      </w:r>
      <w:r w:rsidRPr="00F92608">
        <w:rPr>
          <w:rFonts w:ascii="CIDFont+F7" w:hAnsi="CIDFont+F7" w:cs="CIDFont+F7"/>
          <w:kern w:val="0"/>
          <w:sz w:val="23"/>
          <w:szCs w:val="23"/>
        </w:rPr>
        <w:t>5No. Coaxial SPD</w:t>
      </w:r>
    </w:p>
    <w:p w14:paraId="0169327C" w14:textId="24E6D94E" w:rsidR="0041508E" w:rsidRDefault="00061D1F" w:rsidP="0041508E">
      <w:pPr>
        <w:numPr>
          <w:ilvl w:val="1"/>
          <w:numId w:val="1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b/>
          <w:bCs/>
          <w:kern w:val="0"/>
          <w14:ligatures w14:val="none"/>
        </w:rPr>
        <w:t>Upon Contract Award</w:t>
      </w:r>
      <w:r w:rsidRPr="00061D1F">
        <w:rPr>
          <w:rFonts w:ascii="Calibri" w:eastAsia="Calibri" w:hAnsi="Calibri" w:cs="Times New Roman"/>
          <w:kern w:val="0"/>
          <w14:ligatures w14:val="none"/>
        </w:rPr>
        <w:t>:</w:t>
      </w:r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41508E" w:rsidRPr="0041508E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8B4F44">
        <w:rPr>
          <w:rFonts w:ascii="Calibri" w:eastAsia="Calibri" w:hAnsi="Calibri" w:cs="Times New Roman"/>
          <w:kern w:val="0"/>
          <w14:ligatures w14:val="none"/>
        </w:rPr>
        <w:t xml:space="preserve">The contractor is to confirm within their quotation that they will attend site to verify intended locations of </w:t>
      </w:r>
      <w:r w:rsidR="004E61C3">
        <w:rPr>
          <w:rFonts w:ascii="Calibri" w:eastAsia="Calibri" w:hAnsi="Calibri" w:cs="Times New Roman"/>
          <w:kern w:val="0"/>
          <w14:ligatures w14:val="none"/>
        </w:rPr>
        <w:t xml:space="preserve">lighting protection </w:t>
      </w:r>
      <w:r w:rsidR="0073748A">
        <w:rPr>
          <w:rFonts w:ascii="Calibri" w:eastAsia="Calibri" w:hAnsi="Calibri" w:cs="Times New Roman"/>
          <w:kern w:val="0"/>
          <w14:ligatures w14:val="none"/>
        </w:rPr>
        <w:t>pits.</w:t>
      </w:r>
    </w:p>
    <w:p w14:paraId="3D985490" w14:textId="2F473CA8" w:rsidR="004E61C3" w:rsidRDefault="004E61C3" w:rsidP="0041508E">
      <w:pPr>
        <w:numPr>
          <w:ilvl w:val="1"/>
          <w:numId w:val="1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b/>
          <w:bCs/>
          <w:kern w:val="0"/>
          <w14:ligatures w14:val="none"/>
        </w:rPr>
        <w:t>Lightning Protection Design</w:t>
      </w:r>
      <w:r w:rsidRPr="004E61C3">
        <w:rPr>
          <w:rFonts w:ascii="Calibri" w:eastAsia="Calibri" w:hAnsi="Calibri" w:cs="Times New Roman"/>
          <w:kern w:val="0"/>
          <w14:ligatures w14:val="none"/>
        </w:rPr>
        <w:t>:</w:t>
      </w:r>
      <w:r>
        <w:rPr>
          <w:rFonts w:ascii="Calibri" w:eastAsia="Calibri" w:hAnsi="Calibri" w:cs="Times New Roman"/>
          <w:kern w:val="0"/>
          <w14:ligatures w14:val="none"/>
        </w:rPr>
        <w:t xml:space="preserve"> To provide a schematic of the intended LP pits and with </w:t>
      </w:r>
      <w:r w:rsidR="00091B38">
        <w:rPr>
          <w:rFonts w:ascii="Calibri" w:eastAsia="Calibri" w:hAnsi="Calibri" w:cs="Times New Roman"/>
          <w:kern w:val="0"/>
          <w14:ligatures w14:val="none"/>
        </w:rPr>
        <w:t>system layouts</w:t>
      </w:r>
      <w:r w:rsidR="000F4271">
        <w:rPr>
          <w:rFonts w:ascii="Calibri" w:eastAsia="Calibri" w:hAnsi="Calibri" w:cs="Times New Roman"/>
          <w:kern w:val="0"/>
          <w14:ligatures w14:val="none"/>
        </w:rPr>
        <w:t xml:space="preserve">. Include for bonding to the </w:t>
      </w:r>
      <w:r w:rsidR="00866ABE">
        <w:rPr>
          <w:rFonts w:ascii="Calibri" w:eastAsia="Calibri" w:hAnsi="Calibri" w:cs="Times New Roman"/>
          <w:kern w:val="0"/>
          <w14:ligatures w14:val="none"/>
        </w:rPr>
        <w:t xml:space="preserve">PV panel rail supports. </w:t>
      </w:r>
    </w:p>
    <w:p w14:paraId="78D224F0" w14:textId="662D3CE9" w:rsidR="001C483D" w:rsidRDefault="001C483D" w:rsidP="0041508E">
      <w:pPr>
        <w:numPr>
          <w:ilvl w:val="1"/>
          <w:numId w:val="1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b/>
          <w:bCs/>
          <w:kern w:val="0"/>
          <w14:ligatures w14:val="none"/>
        </w:rPr>
        <w:t>As Built Layout</w:t>
      </w:r>
      <w:r w:rsidRPr="001C483D">
        <w:rPr>
          <w:rFonts w:ascii="Calibri" w:eastAsia="Calibri" w:hAnsi="Calibri" w:cs="Times New Roman"/>
          <w:kern w:val="0"/>
          <w14:ligatures w14:val="none"/>
        </w:rPr>
        <w:t>:</w:t>
      </w:r>
      <w:r>
        <w:rPr>
          <w:rFonts w:ascii="Calibri" w:eastAsia="Calibri" w:hAnsi="Calibri" w:cs="Times New Roman"/>
          <w:kern w:val="0"/>
          <w14:ligatures w14:val="none"/>
        </w:rPr>
        <w:t xml:space="preserve"> Provide a schedule of installation systems and a layout of ‘As installed equipment’. </w:t>
      </w:r>
    </w:p>
    <w:p w14:paraId="1CE6E5B2" w14:textId="24B7EB09" w:rsidR="00C5499A" w:rsidRPr="0041508E" w:rsidRDefault="00C5499A" w:rsidP="0041508E">
      <w:pPr>
        <w:numPr>
          <w:ilvl w:val="1"/>
          <w:numId w:val="1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b/>
          <w:bCs/>
          <w:kern w:val="0"/>
          <w14:ligatures w14:val="none"/>
        </w:rPr>
        <w:t>Access Plant</w:t>
      </w:r>
      <w:r w:rsidRPr="00C5499A">
        <w:rPr>
          <w:rFonts w:ascii="Calibri" w:eastAsia="Calibri" w:hAnsi="Calibri" w:cs="Times New Roman"/>
          <w:kern w:val="0"/>
          <w14:ligatures w14:val="none"/>
        </w:rPr>
        <w:t>:</w:t>
      </w:r>
      <w:r>
        <w:rPr>
          <w:rFonts w:ascii="Calibri" w:eastAsia="Calibri" w:hAnsi="Calibri" w:cs="Times New Roman"/>
          <w:kern w:val="0"/>
          <w14:ligatures w14:val="none"/>
        </w:rPr>
        <w:t xml:space="preserve"> Allow for all access plant for the full installation, and to clarify within the quotation the intended method of access. </w:t>
      </w:r>
    </w:p>
    <w:p w14:paraId="61996594" w14:textId="742A0C01" w:rsidR="00B43A74" w:rsidRDefault="00303A1D" w:rsidP="008065BA">
      <w:pPr>
        <w:numPr>
          <w:ilvl w:val="1"/>
          <w:numId w:val="1"/>
        </w:numPr>
        <w:contextualSpacing/>
      </w:pPr>
      <w:r>
        <w:rPr>
          <w:rFonts w:ascii="Calibri" w:eastAsia="Calibri" w:hAnsi="Calibri" w:cs="Times New Roman"/>
          <w:b/>
          <w:bCs/>
          <w:kern w:val="0"/>
          <w14:ligatures w14:val="none"/>
        </w:rPr>
        <w:t xml:space="preserve">Testing and </w:t>
      </w:r>
      <w:r w:rsidR="008065BA" w:rsidRPr="008065BA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Certificate of installation: </w:t>
      </w:r>
      <w:r w:rsidR="00E71944">
        <w:rPr>
          <w:rFonts w:ascii="Calibri" w:eastAsia="Calibri" w:hAnsi="Calibri" w:cs="Times New Roman"/>
          <w:kern w:val="0"/>
          <w14:ligatures w14:val="none"/>
        </w:rPr>
        <w:t>Information / data f</w:t>
      </w:r>
      <w:r w:rsidR="008065BA" w:rsidRPr="008065BA">
        <w:rPr>
          <w:rFonts w:ascii="Calibri" w:eastAsia="Calibri" w:hAnsi="Calibri" w:cs="Times New Roman"/>
          <w:kern w:val="0"/>
          <w14:ligatures w14:val="none"/>
        </w:rPr>
        <w:t xml:space="preserve">or the installation of LP and surge protection devices. </w:t>
      </w:r>
    </w:p>
    <w:p w14:paraId="1D23C32F" w14:textId="726DDBF5" w:rsidR="00663809" w:rsidRPr="00663809" w:rsidRDefault="00663809" w:rsidP="00663809">
      <w:pPr>
        <w:numPr>
          <w:ilvl w:val="1"/>
          <w:numId w:val="1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Builders Works: </w:t>
      </w:r>
      <w:r w:rsidRPr="00663809">
        <w:rPr>
          <w:rFonts w:ascii="Calibri" w:eastAsia="Calibri" w:hAnsi="Calibri" w:cs="Times New Roman"/>
          <w:kern w:val="0"/>
          <w14:ligatures w14:val="none"/>
        </w:rPr>
        <w:t>Allow for all works that are non-electrical, associated with the installation.</w:t>
      </w:r>
      <w:r w:rsidR="00866ABE">
        <w:rPr>
          <w:rFonts w:ascii="Calibri" w:eastAsia="Calibri" w:hAnsi="Calibri" w:cs="Times New Roman"/>
          <w:kern w:val="0"/>
          <w14:ligatures w14:val="none"/>
        </w:rPr>
        <w:t xml:space="preserve"> Ensure all </w:t>
      </w:r>
      <w:r w:rsidR="002B1903">
        <w:rPr>
          <w:rFonts w:ascii="Calibri" w:eastAsia="Calibri" w:hAnsi="Calibri" w:cs="Times New Roman"/>
          <w:kern w:val="0"/>
          <w14:ligatures w14:val="none"/>
        </w:rPr>
        <w:t xml:space="preserve">pits installed include for the making good of areas around them. </w:t>
      </w:r>
    </w:p>
    <w:p w14:paraId="00039C39" w14:textId="77777777" w:rsidR="00663809" w:rsidRPr="00663809" w:rsidRDefault="00663809" w:rsidP="00663809">
      <w:pPr>
        <w:numPr>
          <w:ilvl w:val="1"/>
          <w:numId w:val="1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>Testing and Certification: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Check and test all systems are working and provide an electrical certificate upon completion of the works. </w:t>
      </w:r>
    </w:p>
    <w:p w14:paraId="258CE863" w14:textId="35DD9C9D" w:rsidR="00663809" w:rsidRPr="00663809" w:rsidRDefault="00663809" w:rsidP="00663809">
      <w:pPr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>2.0 Accreditation and Insurances: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The contractor shall provide confirmation of registration of the </w:t>
      </w:r>
      <w:r w:rsidR="0073748A" w:rsidRPr="00663809">
        <w:rPr>
          <w:rFonts w:ascii="Calibri" w:eastAsia="Calibri" w:hAnsi="Calibri" w:cs="Times New Roman"/>
          <w:kern w:val="0"/>
          <w14:ligatures w14:val="none"/>
        </w:rPr>
        <w:t>NICEIC</w:t>
      </w:r>
      <w:r w:rsidR="001E7227">
        <w:rPr>
          <w:rFonts w:ascii="Calibri" w:eastAsia="Calibri" w:hAnsi="Calibri" w:cs="Times New Roman"/>
          <w:kern w:val="0"/>
          <w14:ligatures w14:val="none"/>
        </w:rPr>
        <w:t xml:space="preserve"> and any</w:t>
      </w:r>
      <w:r w:rsidR="00C85E75">
        <w:rPr>
          <w:rFonts w:ascii="Calibri" w:eastAsia="Calibri" w:hAnsi="Calibri" w:cs="Times New Roman"/>
          <w:kern w:val="0"/>
          <w14:ligatures w14:val="none"/>
        </w:rPr>
        <w:t xml:space="preserve"> lightning protection accreditation or bodies </w:t>
      </w:r>
      <w:r w:rsidR="001A7729">
        <w:rPr>
          <w:rFonts w:ascii="Calibri" w:eastAsia="Calibri" w:hAnsi="Calibri" w:cs="Times New Roman"/>
          <w:kern w:val="0"/>
          <w14:ligatures w14:val="none"/>
        </w:rPr>
        <w:t>registered with.</w:t>
      </w:r>
      <w:r w:rsidR="00C85E75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29BBE1DA" w14:textId="77777777" w:rsidR="00663809" w:rsidRPr="00663809" w:rsidRDefault="00663809" w:rsidP="00663809">
      <w:pPr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>3.0 Welfare: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The site will provide access to toilets and a kitchen.</w:t>
      </w:r>
    </w:p>
    <w:p w14:paraId="27D43F3A" w14:textId="266F5A77" w:rsidR="00663809" w:rsidRPr="00663809" w:rsidRDefault="00663809" w:rsidP="00663809">
      <w:pPr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4.0 Access, </w:t>
      </w:r>
      <w:r w:rsidR="001A7729">
        <w:rPr>
          <w:rFonts w:ascii="Calibri" w:eastAsia="Calibri" w:hAnsi="Calibri" w:cs="Times New Roman"/>
          <w:b/>
          <w:bCs/>
          <w:kern w:val="0"/>
          <w14:ligatures w14:val="none"/>
        </w:rPr>
        <w:t>L</w:t>
      </w: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>ocation and Parking: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The site is open from 8am until 4.30pm and is controlled via a CCTV system with card access. Parking is available </w:t>
      </w:r>
      <w:r w:rsidR="00E71944">
        <w:rPr>
          <w:rFonts w:ascii="Calibri" w:eastAsia="Calibri" w:hAnsi="Calibri" w:cs="Times New Roman"/>
          <w:kern w:val="0"/>
          <w14:ligatures w14:val="none"/>
        </w:rPr>
        <w:t>adjacent to the building.</w:t>
      </w:r>
      <w:r w:rsidR="00980246">
        <w:rPr>
          <w:rFonts w:ascii="Calibri" w:eastAsia="Calibri" w:hAnsi="Calibri" w:cs="Times New Roman"/>
          <w:kern w:val="0"/>
          <w14:ligatures w14:val="none"/>
        </w:rPr>
        <w:t xml:space="preserve"> A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ll visits to be agreed with the Operational Manager, </w:t>
      </w:r>
      <w:r w:rsidR="00980246">
        <w:rPr>
          <w:rFonts w:ascii="Calibri" w:eastAsia="Calibri" w:hAnsi="Calibri" w:cs="Times New Roman"/>
          <w:kern w:val="0"/>
          <w14:ligatures w14:val="none"/>
        </w:rPr>
        <w:t>Joe Davies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.  </w:t>
      </w:r>
    </w:p>
    <w:p w14:paraId="0FA8E156" w14:textId="032F118F" w:rsidR="00980246" w:rsidRDefault="00663809" w:rsidP="00980246">
      <w:pPr>
        <w:numPr>
          <w:ilvl w:val="0"/>
          <w:numId w:val="3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>The site is located: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- Natural England, National Nature Reserve, </w:t>
      </w:r>
      <w:r w:rsidR="00D06EDB" w:rsidRPr="00D06EDB">
        <w:rPr>
          <w:rFonts w:ascii="Calibri" w:eastAsia="Calibri" w:hAnsi="Calibri" w:cs="Times New Roman"/>
          <w:kern w:val="0"/>
          <w14:ligatures w14:val="none"/>
        </w:rPr>
        <w:t xml:space="preserve">Stanhope Chase, Peterlee SR8 </w:t>
      </w:r>
      <w:r w:rsidR="0073748A" w:rsidRPr="00D06EDB">
        <w:rPr>
          <w:rFonts w:ascii="Calibri" w:eastAsia="Calibri" w:hAnsi="Calibri" w:cs="Times New Roman"/>
          <w:kern w:val="0"/>
          <w14:ligatures w14:val="none"/>
        </w:rPr>
        <w:t>1NJ.</w:t>
      </w:r>
    </w:p>
    <w:p w14:paraId="345650DD" w14:textId="77777777" w:rsidR="00D06EDB" w:rsidRPr="00663809" w:rsidRDefault="00D06EDB" w:rsidP="00D06EDB">
      <w:pPr>
        <w:ind w:left="720"/>
        <w:contextualSpacing/>
        <w:rPr>
          <w:rFonts w:ascii="Calibri" w:eastAsia="Calibri" w:hAnsi="Calibri" w:cs="Times New Roman"/>
          <w:kern w:val="0"/>
          <w14:ligatures w14:val="none"/>
        </w:rPr>
      </w:pPr>
    </w:p>
    <w:p w14:paraId="1AA3880B" w14:textId="3A200445" w:rsidR="00663809" w:rsidRPr="00663809" w:rsidRDefault="00663809" w:rsidP="00663809">
      <w:pPr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>5.0 Health and Safety: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The contractor is expected to provide a set of RAMS prior to works commencing on site, and proof of qualifications for any installer, on the day. </w:t>
      </w:r>
      <w:r w:rsidR="00455AA3">
        <w:rPr>
          <w:rFonts w:ascii="Calibri" w:eastAsia="Calibri" w:hAnsi="Calibri" w:cs="Times New Roman"/>
          <w:kern w:val="0"/>
          <w14:ligatures w14:val="none"/>
        </w:rPr>
        <w:t>All ground works must utilise a</w:t>
      </w:r>
      <w:r w:rsidR="00654AB3">
        <w:rPr>
          <w:rFonts w:ascii="Calibri" w:eastAsia="Calibri" w:hAnsi="Calibri" w:cs="Times New Roman"/>
          <w:kern w:val="0"/>
          <w14:ligatures w14:val="none"/>
        </w:rPr>
        <w:t xml:space="preserve">s a minimum a CAT </w:t>
      </w:r>
      <w:r w:rsidR="00455AA3">
        <w:rPr>
          <w:rFonts w:ascii="Calibri" w:eastAsia="Calibri" w:hAnsi="Calibri" w:cs="Times New Roman"/>
          <w:kern w:val="0"/>
          <w14:ligatures w14:val="none"/>
        </w:rPr>
        <w:t>scanner</w:t>
      </w:r>
      <w:r w:rsidR="00654AB3">
        <w:rPr>
          <w:rFonts w:ascii="Calibri" w:eastAsia="Calibri" w:hAnsi="Calibri" w:cs="Times New Roman"/>
          <w:kern w:val="0"/>
          <w14:ligatures w14:val="none"/>
        </w:rPr>
        <w:t xml:space="preserve">. Note all PV panels have an isolation switch which should be engaged and then returned to working order, should there be </w:t>
      </w:r>
      <w:r w:rsidR="0073748A">
        <w:rPr>
          <w:rFonts w:ascii="Calibri" w:eastAsia="Calibri" w:hAnsi="Calibri" w:cs="Times New Roman"/>
          <w:kern w:val="0"/>
          <w14:ligatures w14:val="none"/>
        </w:rPr>
        <w:t>an</w:t>
      </w:r>
      <w:r w:rsidR="00654AB3">
        <w:rPr>
          <w:rFonts w:ascii="Calibri" w:eastAsia="Calibri" w:hAnsi="Calibri" w:cs="Times New Roman"/>
          <w:kern w:val="0"/>
          <w14:ligatures w14:val="none"/>
        </w:rPr>
        <w:t xml:space="preserve"> electrical requirement to isolate the power supply. </w:t>
      </w:r>
    </w:p>
    <w:p w14:paraId="4DA5C5D1" w14:textId="77777777" w:rsidR="00B54209" w:rsidRDefault="00663809" w:rsidP="00663809">
      <w:pPr>
        <w:rPr>
          <w:rFonts w:ascii="CIDFont+F2" w:hAnsi="CIDFont+F2" w:cs="CIDFont+F2"/>
          <w:kern w:val="0"/>
          <w:sz w:val="23"/>
          <w:szCs w:val="23"/>
        </w:rPr>
      </w:pP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6.0 </w:t>
      </w:r>
      <w:r w:rsidR="003E09B0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Standards, </w:t>
      </w: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>Equipment and materials: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3E09B0">
        <w:rPr>
          <w:rFonts w:ascii="Calibri" w:eastAsia="Calibri" w:hAnsi="Calibri" w:cs="Times New Roman"/>
          <w:kern w:val="0"/>
          <w14:ligatures w14:val="none"/>
        </w:rPr>
        <w:t xml:space="preserve">All works should be carried out to </w:t>
      </w:r>
      <w:r w:rsidR="003E09B0">
        <w:rPr>
          <w:rFonts w:ascii="CIDFont+F2" w:hAnsi="CIDFont+F2" w:cs="CIDFont+F2"/>
          <w:kern w:val="0"/>
          <w:sz w:val="23"/>
          <w:szCs w:val="23"/>
        </w:rPr>
        <w:t>British Standard for Lightning Protection BS EN 62305</w:t>
      </w:r>
      <w:r w:rsidR="00B54209">
        <w:rPr>
          <w:rFonts w:ascii="CIDFont+F2" w:hAnsi="CIDFont+F2" w:cs="CIDFont+F2"/>
          <w:kern w:val="0"/>
          <w:sz w:val="23"/>
          <w:szCs w:val="23"/>
        </w:rPr>
        <w:t xml:space="preserve"> and the IEE Regulations 18</w:t>
      </w:r>
      <w:r w:rsidR="00B54209" w:rsidRPr="00B54209">
        <w:rPr>
          <w:rFonts w:ascii="CIDFont+F2" w:hAnsi="CIDFont+F2" w:cs="CIDFont+F2"/>
          <w:kern w:val="0"/>
          <w:sz w:val="23"/>
          <w:szCs w:val="23"/>
          <w:vertAlign w:val="superscript"/>
        </w:rPr>
        <w:t>th</w:t>
      </w:r>
      <w:r w:rsidR="00B54209">
        <w:rPr>
          <w:rFonts w:ascii="CIDFont+F2" w:hAnsi="CIDFont+F2" w:cs="CIDFont+F2"/>
          <w:kern w:val="0"/>
          <w:sz w:val="23"/>
          <w:szCs w:val="23"/>
        </w:rPr>
        <w:t xml:space="preserve"> Edition. </w:t>
      </w:r>
    </w:p>
    <w:p w14:paraId="30404AB6" w14:textId="70F82CA1" w:rsidR="00663809" w:rsidRPr="00663809" w:rsidRDefault="0073748A" w:rsidP="00663809">
      <w:pPr>
        <w:rPr>
          <w:rFonts w:ascii="Calibri" w:eastAsia="Calibri" w:hAnsi="Calibri" w:cs="Times New Roman"/>
          <w:kern w:val="0"/>
          <w14:ligatures w14:val="none"/>
        </w:rPr>
      </w:pPr>
      <w:r w:rsidRPr="00673423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7.0 </w:t>
      </w: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>Site</w:t>
      </w:r>
      <w:r w:rsidR="00663809" w:rsidRPr="00663809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 Inspection:</w:t>
      </w:r>
      <w:r w:rsidR="00663809" w:rsidRPr="00663809">
        <w:rPr>
          <w:rFonts w:ascii="Calibri" w:eastAsia="Calibri" w:hAnsi="Calibri" w:cs="Times New Roman"/>
          <w:kern w:val="0"/>
          <w14:ligatures w14:val="none"/>
        </w:rPr>
        <w:t xml:space="preserve"> The contractor </w:t>
      </w:r>
      <w:proofErr w:type="gramStart"/>
      <w:r w:rsidR="00663809" w:rsidRPr="00663809">
        <w:rPr>
          <w:rFonts w:ascii="Calibri" w:eastAsia="Calibri" w:hAnsi="Calibri" w:cs="Times New Roman"/>
          <w:kern w:val="0"/>
          <w14:ligatures w14:val="none"/>
        </w:rPr>
        <w:t>has the opportunity to</w:t>
      </w:r>
      <w:proofErr w:type="gramEnd"/>
      <w:r w:rsidR="00663809" w:rsidRPr="00663809">
        <w:rPr>
          <w:rFonts w:ascii="Calibri" w:eastAsia="Calibri" w:hAnsi="Calibri" w:cs="Times New Roman"/>
          <w:kern w:val="0"/>
          <w14:ligatures w14:val="none"/>
        </w:rPr>
        <w:t xml:space="preserve"> visit site or utilise the information provided, in order to provide a fixed priced for the supply and installation of the Scope of Works. </w:t>
      </w:r>
    </w:p>
    <w:p w14:paraId="2D7EE659" w14:textId="77777777" w:rsidR="00663809" w:rsidRPr="00663809" w:rsidRDefault="00663809" w:rsidP="00663809">
      <w:pPr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>8.0 Tender Return: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The contractor is to provide the following documents with the tender return, on the due date, as set out within ‘Contract Finder’. </w:t>
      </w:r>
    </w:p>
    <w:p w14:paraId="7857A554" w14:textId="1016BA4F" w:rsidR="00663809" w:rsidRPr="00663809" w:rsidRDefault="00663809" w:rsidP="00663809">
      <w:pPr>
        <w:numPr>
          <w:ilvl w:val="0"/>
          <w:numId w:val="2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kern w:val="0"/>
          <w14:ligatures w14:val="none"/>
        </w:rPr>
        <w:t>Priced Scope of Works items 1.1 to 1.</w:t>
      </w:r>
      <w:r w:rsidR="000D15C5">
        <w:rPr>
          <w:rFonts w:ascii="Calibri" w:eastAsia="Calibri" w:hAnsi="Calibri" w:cs="Times New Roman"/>
          <w:kern w:val="0"/>
          <w14:ligatures w14:val="none"/>
        </w:rPr>
        <w:t>9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+ 2.0 inclusive.  </w:t>
      </w:r>
    </w:p>
    <w:p w14:paraId="556E8A87" w14:textId="77777777" w:rsidR="00663809" w:rsidRDefault="00663809" w:rsidP="00663809">
      <w:pPr>
        <w:numPr>
          <w:ilvl w:val="0"/>
          <w:numId w:val="2"/>
        </w:numPr>
        <w:contextualSpacing/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kern w:val="0"/>
          <w14:ligatures w14:val="none"/>
        </w:rPr>
        <w:t>Quotation with Specification / Material list</w:t>
      </w:r>
    </w:p>
    <w:p w14:paraId="5F81FFE2" w14:textId="77777777" w:rsidR="005E7208" w:rsidRPr="00663809" w:rsidRDefault="005E7208" w:rsidP="005E7208">
      <w:pPr>
        <w:ind w:left="765"/>
        <w:contextualSpacing/>
        <w:rPr>
          <w:rFonts w:ascii="Calibri" w:eastAsia="Calibri" w:hAnsi="Calibri" w:cs="Times New Roman"/>
          <w:kern w:val="0"/>
          <w14:ligatures w14:val="none"/>
        </w:rPr>
      </w:pPr>
    </w:p>
    <w:p w14:paraId="056CC70D" w14:textId="77777777" w:rsidR="00663809" w:rsidRPr="00663809" w:rsidRDefault="00663809" w:rsidP="00663809">
      <w:pPr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b/>
          <w:bCs/>
          <w:kern w:val="0"/>
          <w14:ligatures w14:val="none"/>
        </w:rPr>
        <w:t>9.0 Procurement:</w:t>
      </w:r>
      <w:r w:rsidRPr="00663809">
        <w:rPr>
          <w:rFonts w:ascii="Calibri" w:eastAsia="Calibri" w:hAnsi="Calibri" w:cs="Times New Roman"/>
          <w:kern w:val="0"/>
          <w14:ligatures w14:val="none"/>
        </w:rPr>
        <w:t xml:space="preserve"> Natural England will set up the successful contractor on their supplier list, and then raise an order for the works, with payment upon completion. Payment is usually within 14 days.</w:t>
      </w:r>
    </w:p>
    <w:p w14:paraId="391D00A2" w14:textId="77777777" w:rsidR="00663809" w:rsidRPr="00663809" w:rsidRDefault="00663809" w:rsidP="00663809">
      <w:pPr>
        <w:rPr>
          <w:rFonts w:ascii="Calibri" w:eastAsia="Calibri" w:hAnsi="Calibri" w:cs="Times New Roman"/>
          <w:kern w:val="0"/>
          <w14:ligatures w14:val="none"/>
        </w:rPr>
      </w:pPr>
      <w:r w:rsidRPr="00663809"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1F3975E1" w14:textId="77777777" w:rsidR="00EC5FB3" w:rsidRDefault="00EC5FB3"/>
    <w:p w14:paraId="1C7F470E" w14:textId="77777777" w:rsidR="00EC5FB3" w:rsidRDefault="00EC5FB3"/>
    <w:p w14:paraId="758859ED" w14:textId="0C338A02" w:rsidR="00EC5FB3" w:rsidRDefault="00EC5FB3"/>
    <w:p w14:paraId="18503DD8" w14:textId="77777777" w:rsidR="00A30FF5" w:rsidRDefault="00A30FF5"/>
    <w:p w14:paraId="045E0DBA" w14:textId="716869B3" w:rsidR="00A30FF5" w:rsidRDefault="00A30FF5">
      <w:r>
        <w:rPr>
          <w:noProof/>
        </w:rPr>
        <w:drawing>
          <wp:inline distT="0" distB="0" distL="0" distR="0" wp14:anchorId="0C351AE2" wp14:editId="52F614AE">
            <wp:extent cx="4058878" cy="2968831"/>
            <wp:effectExtent l="0" t="0" r="0" b="3175"/>
            <wp:docPr id="4842146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46" cy="2982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762D0" w14:textId="596149EE" w:rsidR="0045439F" w:rsidRDefault="0045439F">
      <w:r w:rsidRPr="002C7D91">
        <w:rPr>
          <w:b/>
          <w:bCs/>
        </w:rPr>
        <w:t>Site Layout Plan:</w:t>
      </w:r>
      <w:r>
        <w:t xml:space="preserve"> Showing Office to the NW</w:t>
      </w:r>
      <w:r w:rsidR="00346818">
        <w:t xml:space="preserve">, the house to the NE and the Workshop to the SE corner. </w:t>
      </w:r>
    </w:p>
    <w:p w14:paraId="1EBDF465" w14:textId="7A3191F0" w:rsidR="00A30FF5" w:rsidRPr="00A30FF5" w:rsidRDefault="00A30FF5">
      <w:pPr>
        <w:rPr>
          <w:color w:val="FF0000"/>
        </w:rPr>
      </w:pPr>
      <w:r w:rsidRPr="00A30FF5">
        <w:rPr>
          <w:color w:val="FF0000"/>
        </w:rPr>
        <w:t xml:space="preserve">In red are the new solar panel locations. </w:t>
      </w:r>
    </w:p>
    <w:p w14:paraId="05784EBA" w14:textId="0F7824D7" w:rsidR="00EC5FB3" w:rsidRDefault="00EC5FB3">
      <w:r>
        <w:rPr>
          <w:noProof/>
        </w:rPr>
        <w:drawing>
          <wp:inline distT="0" distB="0" distL="0" distR="0" wp14:anchorId="44A9650D" wp14:editId="79AE3445">
            <wp:extent cx="4033682" cy="2992582"/>
            <wp:effectExtent l="0" t="0" r="5080" b="0"/>
            <wp:docPr id="2023030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85" cy="3014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99D23" w14:textId="77777777" w:rsidR="00D67418" w:rsidRDefault="00EE5C36">
      <w:bookmarkStart w:id="0" w:name="_Hlk190075496"/>
      <w:r w:rsidRPr="00A30FF5">
        <w:rPr>
          <w:b/>
          <w:bCs/>
        </w:rPr>
        <w:t>Photo 1:</w:t>
      </w:r>
      <w:r>
        <w:t xml:space="preserve"> </w:t>
      </w:r>
      <w:r w:rsidR="00D67418">
        <w:t>Entrance to the Courtyard</w:t>
      </w:r>
    </w:p>
    <w:bookmarkEnd w:id="0"/>
    <w:p w14:paraId="4E305CF4" w14:textId="3969B80C" w:rsidR="00EC5FB3" w:rsidRDefault="00D67418">
      <w:r>
        <w:t xml:space="preserve">The entire building, with the two </w:t>
      </w:r>
      <w:r w:rsidR="0073748A">
        <w:t>storeys</w:t>
      </w:r>
      <w:r>
        <w:t xml:space="preserve"> to the right and the Workshop to the left</w:t>
      </w:r>
    </w:p>
    <w:p w14:paraId="5913AABD" w14:textId="77777777" w:rsidR="00EC5FB3" w:rsidRDefault="00EC5FB3"/>
    <w:p w14:paraId="6401EE78" w14:textId="532D5A39" w:rsidR="00EC5FB3" w:rsidRDefault="00EC5FB3">
      <w:r w:rsidRPr="00EC5FB3">
        <w:rPr>
          <w:noProof/>
        </w:rPr>
        <w:lastRenderedPageBreak/>
        <w:drawing>
          <wp:inline distT="0" distB="0" distL="0" distR="0" wp14:anchorId="0DEB1041" wp14:editId="1987DA7F">
            <wp:extent cx="4016777" cy="3004350"/>
            <wp:effectExtent l="0" t="0" r="3175" b="5715"/>
            <wp:docPr id="590864747" name="Picture 1" descr="A building with picnic tables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64747" name="Picture 1" descr="A building with picnic tables and a fen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7537" cy="301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D78A9" w14:textId="68DE2691" w:rsidR="00D67418" w:rsidRDefault="00D67418">
      <w:r w:rsidRPr="00A30FF5">
        <w:rPr>
          <w:b/>
          <w:bCs/>
        </w:rPr>
        <w:t>Photo 2</w:t>
      </w:r>
      <w:r w:rsidR="004A7887" w:rsidRPr="00A30FF5">
        <w:rPr>
          <w:b/>
          <w:bCs/>
        </w:rPr>
        <w:t>:</w:t>
      </w:r>
      <w:r w:rsidR="004A7887">
        <w:t xml:space="preserve"> SW elevation, before the PV panels were installed, showing the chimney on the Workshop roof</w:t>
      </w:r>
      <w:r w:rsidR="00A16619">
        <w:t>.</w:t>
      </w:r>
    </w:p>
    <w:p w14:paraId="561AC288" w14:textId="21779617" w:rsidR="00EC5FB3" w:rsidRDefault="00A85180">
      <w:r>
        <w:rPr>
          <w:noProof/>
        </w:rPr>
        <w:drawing>
          <wp:inline distT="0" distB="0" distL="0" distR="0" wp14:anchorId="4E9A77A2" wp14:editId="4D4EF8C4">
            <wp:extent cx="4018191" cy="2800045"/>
            <wp:effectExtent l="0" t="0" r="1905" b="635"/>
            <wp:docPr id="4763590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69" cy="282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0886B" w14:textId="1DE990F5" w:rsidR="00A85180" w:rsidRDefault="00A85180">
      <w:bookmarkStart w:id="1" w:name="_Hlk190075546"/>
      <w:r w:rsidRPr="008C3893">
        <w:rPr>
          <w:b/>
          <w:bCs/>
        </w:rPr>
        <w:t>Photo 3:</w:t>
      </w:r>
      <w:r>
        <w:t xml:space="preserve"> </w:t>
      </w:r>
      <w:r w:rsidR="008C3893">
        <w:t xml:space="preserve">SW Elevation </w:t>
      </w:r>
      <w:bookmarkEnd w:id="1"/>
      <w:r w:rsidR="008C3893">
        <w:t xml:space="preserve">after PV panels </w:t>
      </w:r>
      <w:r w:rsidR="0073748A">
        <w:t>fitted.</w:t>
      </w:r>
    </w:p>
    <w:p w14:paraId="7F74A010" w14:textId="77777777" w:rsidR="00EC5FB3" w:rsidRDefault="00EC5FB3"/>
    <w:p w14:paraId="45FC734E" w14:textId="0A2DE309" w:rsidR="00EC5FB3" w:rsidRDefault="00EC5FB3"/>
    <w:p w14:paraId="6D7778F9" w14:textId="77777777" w:rsidR="00EC5FB3" w:rsidRDefault="00EC5FB3"/>
    <w:p w14:paraId="1F8211DF" w14:textId="77777777" w:rsidR="00EC5FB3" w:rsidRDefault="00EC5FB3"/>
    <w:p w14:paraId="49E63F35" w14:textId="09C86EA6" w:rsidR="00EC5FB3" w:rsidRDefault="002043DF">
      <w:r w:rsidRPr="002043DF">
        <w:rPr>
          <w:noProof/>
        </w:rPr>
        <w:lastRenderedPageBreak/>
        <w:drawing>
          <wp:inline distT="0" distB="0" distL="0" distR="0" wp14:anchorId="69499F6F" wp14:editId="64871AB1">
            <wp:extent cx="4637837" cy="3454485"/>
            <wp:effectExtent l="0" t="0" r="0" b="0"/>
            <wp:docPr id="1683040685" name="Picture 1" descr="A building with solar panels on th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40685" name="Picture 1" descr="A building with solar panels on the roof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4609" cy="345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913D" w14:textId="077D44B6" w:rsidR="002043DF" w:rsidRDefault="008C3893">
      <w:bookmarkStart w:id="2" w:name="_Hlk190076636"/>
      <w:r w:rsidRPr="008C3893">
        <w:rPr>
          <w:b/>
          <w:bCs/>
        </w:rPr>
        <w:t>Photo 4:</w:t>
      </w:r>
      <w:r>
        <w:t xml:space="preserve"> </w:t>
      </w:r>
      <w:r w:rsidR="00967A95">
        <w:t>SE Elevation, t</w:t>
      </w:r>
      <w:r w:rsidR="002043DF">
        <w:t xml:space="preserve">wo </w:t>
      </w:r>
      <w:proofErr w:type="gramStart"/>
      <w:r w:rsidR="002043DF">
        <w:t>storey</w:t>
      </w:r>
      <w:proofErr w:type="gramEnd"/>
      <w:r w:rsidR="002043DF">
        <w:t xml:space="preserve"> </w:t>
      </w:r>
      <w:r w:rsidR="000A390F">
        <w:t xml:space="preserve">building </w:t>
      </w:r>
      <w:bookmarkEnd w:id="2"/>
      <w:r w:rsidR="000A390F">
        <w:t>within the courtyard.</w:t>
      </w:r>
      <w:r w:rsidR="00967A95">
        <w:t xml:space="preserve"> To the right is the house. </w:t>
      </w:r>
    </w:p>
    <w:p w14:paraId="09641368" w14:textId="56FE19B0" w:rsidR="00EC5FB3" w:rsidRDefault="00EC5FB3"/>
    <w:p w14:paraId="09E57824" w14:textId="07BD8B2F" w:rsidR="00EC5FB3" w:rsidRDefault="00EC5FB3"/>
    <w:p w14:paraId="575B6582" w14:textId="77777777" w:rsidR="00EC5FB3" w:rsidRDefault="00EC5FB3"/>
    <w:p w14:paraId="2D04B441" w14:textId="3B0E9845" w:rsidR="00EC5FB3" w:rsidRDefault="00FC040D">
      <w:r>
        <w:rPr>
          <w:noProof/>
        </w:rPr>
        <w:drawing>
          <wp:inline distT="0" distB="0" distL="0" distR="0" wp14:anchorId="6EF43EB4" wp14:editId="63EFB8F4">
            <wp:extent cx="4586630" cy="3085911"/>
            <wp:effectExtent l="0" t="0" r="4445" b="635"/>
            <wp:docPr id="2138692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21" cy="3109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15697" w14:textId="1F7ED9F3" w:rsidR="00C146F2" w:rsidRDefault="007501CC">
      <w:bookmarkStart w:id="3" w:name="_Hlk190076657"/>
      <w:r w:rsidRPr="007501CC">
        <w:rPr>
          <w:b/>
          <w:bCs/>
        </w:rPr>
        <w:t>Photo 5:</w:t>
      </w:r>
      <w:r>
        <w:t xml:space="preserve"> SE Elevation but outside of the courtyard area</w:t>
      </w:r>
      <w:bookmarkEnd w:id="3"/>
      <w:r>
        <w:t>, with PV on roof</w:t>
      </w:r>
    </w:p>
    <w:p w14:paraId="6A2744C0" w14:textId="05D02BAC" w:rsidR="00EC5FB3" w:rsidRDefault="00EC5FB3">
      <w:r>
        <w:rPr>
          <w:noProof/>
        </w:rPr>
        <w:lastRenderedPageBreak/>
        <w:drawing>
          <wp:inline distT="0" distB="0" distL="0" distR="0" wp14:anchorId="3C5711D3" wp14:editId="02A7EB36">
            <wp:extent cx="6231060" cy="4733925"/>
            <wp:effectExtent l="0" t="0" r="0" b="0"/>
            <wp:docPr id="4876408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073" cy="4740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2DB5D" w14:textId="52720D74" w:rsidR="00FC040D" w:rsidRDefault="00FC040D">
      <w:bookmarkStart w:id="4" w:name="_Hlk190076678"/>
      <w:r w:rsidRPr="008C1A74">
        <w:rPr>
          <w:b/>
          <w:bCs/>
        </w:rPr>
        <w:t xml:space="preserve">Photo </w:t>
      </w:r>
      <w:r w:rsidR="00F936B9" w:rsidRPr="008C1A74">
        <w:rPr>
          <w:b/>
          <w:bCs/>
        </w:rPr>
        <w:t>6:</w:t>
      </w:r>
      <w:r w:rsidR="00F936B9">
        <w:t xml:space="preserve"> NW Elevation outside </w:t>
      </w:r>
      <w:bookmarkEnd w:id="4"/>
      <w:r w:rsidR="00F936B9">
        <w:t>of the courtyard</w:t>
      </w:r>
      <w:r>
        <w:t xml:space="preserve"> </w:t>
      </w:r>
    </w:p>
    <w:p w14:paraId="3A12CD8F" w14:textId="11214617" w:rsidR="0069079D" w:rsidRDefault="0051480E">
      <w:r w:rsidRPr="0051480E">
        <w:rPr>
          <w:noProof/>
        </w:rPr>
        <w:drawing>
          <wp:inline distT="0" distB="0" distL="0" distR="0" wp14:anchorId="448AA9B6" wp14:editId="347A6F97">
            <wp:extent cx="3889140" cy="2896819"/>
            <wp:effectExtent l="0" t="0" r="0" b="0"/>
            <wp:docPr id="2051999945" name="Picture 1" descr="A white boxes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99945" name="Picture 1" descr="A white boxes on a wal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3821" cy="290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9258" w14:textId="577170BB" w:rsidR="0051480E" w:rsidRDefault="0051480E">
      <w:bookmarkStart w:id="5" w:name="_Hlk190075932"/>
      <w:r w:rsidRPr="006A70EF">
        <w:rPr>
          <w:b/>
          <w:bCs/>
        </w:rPr>
        <w:t>Photo 7</w:t>
      </w:r>
      <w:r w:rsidR="006A70EF" w:rsidRPr="006A70EF">
        <w:rPr>
          <w:b/>
          <w:bCs/>
        </w:rPr>
        <w:t>:</w:t>
      </w:r>
      <w:r w:rsidR="006A70EF">
        <w:t xml:space="preserve"> Workshop incoming supply </w:t>
      </w:r>
      <w:bookmarkEnd w:id="5"/>
      <w:r w:rsidR="006A70EF">
        <w:t>and dist board at high level</w:t>
      </w:r>
    </w:p>
    <w:p w14:paraId="25322C37" w14:textId="2E863F78" w:rsidR="00CD3523" w:rsidRDefault="00CD3523">
      <w:r w:rsidRPr="00CD3523">
        <w:rPr>
          <w:noProof/>
        </w:rPr>
        <w:lastRenderedPageBreak/>
        <w:drawing>
          <wp:inline distT="0" distB="0" distL="0" distR="0" wp14:anchorId="6F3D9F7B" wp14:editId="7828D7B5">
            <wp:extent cx="2503272" cy="3294044"/>
            <wp:effectExtent l="0" t="0" r="0" b="1905"/>
            <wp:docPr id="1741822232" name="Picture 1" descr="A close-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22232" name="Picture 1" descr="A close-up of a box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1415" cy="330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409F" w14:textId="2D64B470" w:rsidR="00EC5FB3" w:rsidRDefault="00CD3523">
      <w:r w:rsidRPr="00BA0E48">
        <w:rPr>
          <w:b/>
          <w:bCs/>
        </w:rPr>
        <w:t>Photo 8:</w:t>
      </w:r>
      <w:r>
        <w:t xml:space="preserve"> Office / House</w:t>
      </w:r>
      <w:r w:rsidR="007F52CA">
        <w:t xml:space="preserve">, incoming supply </w:t>
      </w:r>
    </w:p>
    <w:p w14:paraId="6B3EC8E4" w14:textId="5AC66F2E" w:rsidR="00EC5FB3" w:rsidRDefault="0068280E">
      <w:r>
        <w:rPr>
          <w:noProof/>
        </w:rPr>
        <w:drawing>
          <wp:inline distT="0" distB="0" distL="0" distR="0" wp14:anchorId="7FAFF36B" wp14:editId="252B0DF8">
            <wp:extent cx="6297162" cy="4337914"/>
            <wp:effectExtent l="0" t="0" r="8890" b="5715"/>
            <wp:docPr id="9368151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43" cy="436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B6FFF" w14:textId="1B8BEE19" w:rsidR="008C1A74" w:rsidRDefault="00DB4CE8">
      <w:pPr>
        <w:rPr>
          <w:b/>
          <w:bCs/>
        </w:rPr>
      </w:pPr>
      <w:r w:rsidRPr="00DB4CE8">
        <w:rPr>
          <w:b/>
          <w:bCs/>
        </w:rPr>
        <w:t>Existing Building Layout</w:t>
      </w:r>
    </w:p>
    <w:p w14:paraId="2C6A7E80" w14:textId="77777777" w:rsidR="0098684F" w:rsidRDefault="0098684F">
      <w:pPr>
        <w:rPr>
          <w:b/>
          <w:bCs/>
        </w:rPr>
      </w:pPr>
    </w:p>
    <w:p w14:paraId="37649338" w14:textId="605B08CC" w:rsidR="0098684F" w:rsidRDefault="0098684F">
      <w:pPr>
        <w:rPr>
          <w:b/>
          <w:bCs/>
        </w:rPr>
      </w:pPr>
      <w:r w:rsidRPr="0098684F">
        <w:rPr>
          <w:b/>
          <w:bCs/>
          <w:noProof/>
        </w:rPr>
        <w:lastRenderedPageBreak/>
        <w:drawing>
          <wp:inline distT="0" distB="0" distL="0" distR="0" wp14:anchorId="1F6D5D18" wp14:editId="6F1C3648">
            <wp:extent cx="4416908" cy="6329303"/>
            <wp:effectExtent l="0" t="3810" r="0" b="0"/>
            <wp:docPr id="2115709035" name="Picture 1" descr="A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09035" name="Picture 1" descr="A diagram of a machi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9197" cy="634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2E4F" w14:textId="304618A4" w:rsidR="0098684F" w:rsidRPr="00DB4CE8" w:rsidRDefault="0098684F">
      <w:pPr>
        <w:rPr>
          <w:b/>
          <w:bCs/>
        </w:rPr>
      </w:pPr>
      <w:r>
        <w:rPr>
          <w:b/>
          <w:bCs/>
        </w:rPr>
        <w:t>Electrical Schematic of PV systems</w:t>
      </w:r>
    </w:p>
    <w:sectPr w:rsidR="0098684F" w:rsidRPr="00DB4C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7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E1CC9"/>
    <w:multiLevelType w:val="hybridMultilevel"/>
    <w:tmpl w:val="E4B0D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7604F"/>
    <w:multiLevelType w:val="hybridMultilevel"/>
    <w:tmpl w:val="1422AB7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55055DD2"/>
    <w:multiLevelType w:val="multilevel"/>
    <w:tmpl w:val="F208D70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3" w15:restartNumberingAfterBreak="0">
    <w:nsid w:val="71D84397"/>
    <w:multiLevelType w:val="hybridMultilevel"/>
    <w:tmpl w:val="6A467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6826101">
    <w:abstractNumId w:val="2"/>
  </w:num>
  <w:num w:numId="2" w16cid:durableId="925504660">
    <w:abstractNumId w:val="1"/>
  </w:num>
  <w:num w:numId="3" w16cid:durableId="62679293">
    <w:abstractNumId w:val="3"/>
  </w:num>
  <w:num w:numId="4" w16cid:durableId="2077896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FB3"/>
    <w:rsid w:val="00042053"/>
    <w:rsid w:val="00061D1F"/>
    <w:rsid w:val="00091B38"/>
    <w:rsid w:val="000A390F"/>
    <w:rsid w:val="000D15C5"/>
    <w:rsid w:val="000F4271"/>
    <w:rsid w:val="001729B5"/>
    <w:rsid w:val="001A7729"/>
    <w:rsid w:val="001C1674"/>
    <w:rsid w:val="001C483D"/>
    <w:rsid w:val="001E7227"/>
    <w:rsid w:val="002043DF"/>
    <w:rsid w:val="002B1903"/>
    <w:rsid w:val="002C7D91"/>
    <w:rsid w:val="00303A1D"/>
    <w:rsid w:val="00346818"/>
    <w:rsid w:val="003A0FA6"/>
    <w:rsid w:val="003A2C8E"/>
    <w:rsid w:val="003E09B0"/>
    <w:rsid w:val="00404113"/>
    <w:rsid w:val="0041508E"/>
    <w:rsid w:val="0045439F"/>
    <w:rsid w:val="00455AA3"/>
    <w:rsid w:val="004A236F"/>
    <w:rsid w:val="004A7887"/>
    <w:rsid w:val="004E61C3"/>
    <w:rsid w:val="0051480E"/>
    <w:rsid w:val="005D0051"/>
    <w:rsid w:val="005E7208"/>
    <w:rsid w:val="006173A0"/>
    <w:rsid w:val="00633A18"/>
    <w:rsid w:val="00654AB3"/>
    <w:rsid w:val="00663809"/>
    <w:rsid w:val="00673423"/>
    <w:rsid w:val="0068280E"/>
    <w:rsid w:val="0069079D"/>
    <w:rsid w:val="006A70EF"/>
    <w:rsid w:val="006D5F3C"/>
    <w:rsid w:val="0073748A"/>
    <w:rsid w:val="007501CC"/>
    <w:rsid w:val="007B2044"/>
    <w:rsid w:val="007C1F81"/>
    <w:rsid w:val="007F52CA"/>
    <w:rsid w:val="008065BA"/>
    <w:rsid w:val="008373CB"/>
    <w:rsid w:val="00866ABE"/>
    <w:rsid w:val="008B4F44"/>
    <w:rsid w:val="008C1A74"/>
    <w:rsid w:val="008C3893"/>
    <w:rsid w:val="008E63E5"/>
    <w:rsid w:val="00967A95"/>
    <w:rsid w:val="00980246"/>
    <w:rsid w:val="0098684F"/>
    <w:rsid w:val="009909DE"/>
    <w:rsid w:val="00A16619"/>
    <w:rsid w:val="00A30FF5"/>
    <w:rsid w:val="00A64B5C"/>
    <w:rsid w:val="00A85180"/>
    <w:rsid w:val="00B43A74"/>
    <w:rsid w:val="00B54209"/>
    <w:rsid w:val="00B80E04"/>
    <w:rsid w:val="00BA0E48"/>
    <w:rsid w:val="00BB1AED"/>
    <w:rsid w:val="00BD1013"/>
    <w:rsid w:val="00C146F2"/>
    <w:rsid w:val="00C240A5"/>
    <w:rsid w:val="00C52FC2"/>
    <w:rsid w:val="00C5499A"/>
    <w:rsid w:val="00C85E75"/>
    <w:rsid w:val="00C94805"/>
    <w:rsid w:val="00CA656C"/>
    <w:rsid w:val="00CD3523"/>
    <w:rsid w:val="00D02C3B"/>
    <w:rsid w:val="00D06EDB"/>
    <w:rsid w:val="00D15D11"/>
    <w:rsid w:val="00D67418"/>
    <w:rsid w:val="00DA7ED5"/>
    <w:rsid w:val="00DB4CE8"/>
    <w:rsid w:val="00DD6E1B"/>
    <w:rsid w:val="00DE625A"/>
    <w:rsid w:val="00E37923"/>
    <w:rsid w:val="00E71944"/>
    <w:rsid w:val="00EB51A8"/>
    <w:rsid w:val="00EC5FB3"/>
    <w:rsid w:val="00EC6D97"/>
    <w:rsid w:val="00EE1D69"/>
    <w:rsid w:val="00EE5C36"/>
    <w:rsid w:val="00F86D17"/>
    <w:rsid w:val="00F92608"/>
    <w:rsid w:val="00F936B9"/>
    <w:rsid w:val="00F93E5B"/>
    <w:rsid w:val="00FB03C4"/>
    <w:rsid w:val="00FC040D"/>
    <w:rsid w:val="00FD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6DF87"/>
  <w15:chartTrackingRefBased/>
  <w15:docId w15:val="{F7DBFDB6-2D12-48D7-B2FD-B9CEA870F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5F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5F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5F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5F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5F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5F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5F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5F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5F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5F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5F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5F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5F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5F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5F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5F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5F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5F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5F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5F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5F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5F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5F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5F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5F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5F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5F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5F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Bero, Steven</dc:creator>
  <cp:keywords/>
  <dc:description/>
  <cp:lastModifiedBy>Bero, Steven</cp:lastModifiedBy>
  <cp:revision>92</cp:revision>
  <dcterms:created xsi:type="dcterms:W3CDTF">2025-02-07T15:04:00Z</dcterms:created>
  <dcterms:modified xsi:type="dcterms:W3CDTF">2025-02-10T11:46:00Z</dcterms:modified>
</cp:coreProperties>
</file>