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120A" w14:textId="77777777" w:rsidR="00CF76A6" w:rsidRDefault="00CF76A6">
      <w:pPr>
        <w:ind w:left="540"/>
        <w:rPr>
          <w:rFonts w:ascii="Arial" w:hAnsi="Arial"/>
          <w:spacing w:val="-2"/>
        </w:rPr>
      </w:pPr>
      <w:r>
        <w:rPr>
          <w:rFonts w:ascii="Arial" w:hAnsi="Arial"/>
          <w:i/>
          <w:spacing w:val="-2"/>
        </w:rPr>
        <w:tab/>
      </w:r>
      <w:r>
        <w:rPr>
          <w:rFonts w:ascii="Arial" w:hAnsi="Arial"/>
          <w:i/>
          <w:spacing w:val="-2"/>
        </w:rPr>
        <w:tab/>
        <w:t xml:space="preserve">   </w:t>
      </w:r>
    </w:p>
    <w:tbl>
      <w:tblPr>
        <w:tblW w:w="0" w:type="auto"/>
        <w:tblLayout w:type="fixed"/>
        <w:tblLook w:val="0000" w:firstRow="0" w:lastRow="0" w:firstColumn="0" w:lastColumn="0" w:noHBand="0" w:noVBand="0"/>
      </w:tblPr>
      <w:tblGrid>
        <w:gridCol w:w="5148"/>
        <w:gridCol w:w="4094"/>
      </w:tblGrid>
      <w:tr w:rsidR="00CF76A6" w14:paraId="14EC8898" w14:textId="77777777">
        <w:tblPrEx>
          <w:tblCellMar>
            <w:top w:w="0" w:type="dxa"/>
            <w:bottom w:w="0" w:type="dxa"/>
          </w:tblCellMar>
        </w:tblPrEx>
        <w:tc>
          <w:tcPr>
            <w:tcW w:w="5148" w:type="dxa"/>
          </w:tcPr>
          <w:p w14:paraId="3E060604" w14:textId="77777777" w:rsidR="00CF76A6" w:rsidRDefault="00CF76A6">
            <w:pPr>
              <w:pStyle w:val="Heading5"/>
              <w:ind w:left="540"/>
              <w:rPr>
                <w:rFonts w:ascii="Arial" w:hAnsi="Arial"/>
              </w:rPr>
            </w:pPr>
            <w:r>
              <w:rPr>
                <w:rFonts w:ascii="Arial" w:hAnsi="Arial"/>
              </w:rPr>
              <w:t>FRAMEWORK AGREEMENT</w:t>
            </w:r>
          </w:p>
          <w:p w14:paraId="08218F03"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0A782B7A"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3F28A270"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0A5892E3" w14:textId="77777777">
        <w:tblPrEx>
          <w:tblCellMar>
            <w:top w:w="0" w:type="dxa"/>
            <w:bottom w:w="0" w:type="dxa"/>
          </w:tblCellMar>
        </w:tblPrEx>
        <w:tc>
          <w:tcPr>
            <w:tcW w:w="5148" w:type="dxa"/>
          </w:tcPr>
          <w:p w14:paraId="5140E3E5"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41739644"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r>
      <w:tr w:rsidR="00CF76A6" w14:paraId="0A48BA4D" w14:textId="77777777">
        <w:tblPrEx>
          <w:tblCellMar>
            <w:top w:w="0" w:type="dxa"/>
            <w:bottom w:w="0" w:type="dxa"/>
          </w:tblCellMar>
        </w:tblPrEx>
        <w:tc>
          <w:tcPr>
            <w:tcW w:w="5148" w:type="dxa"/>
          </w:tcPr>
          <w:p w14:paraId="0307BC53"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5AD075EC"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w:t>
            </w:r>
            <w:r w:rsidR="006C57D0">
              <w:rPr>
                <w:rFonts w:ascii="Arial" w:hAnsi="Arial"/>
                <w:b/>
                <w:spacing w:val="-2"/>
              </w:rPr>
              <w:t xml:space="preserve">:  </w:t>
            </w:r>
            <w:r w:rsidR="009A281D">
              <w:rPr>
                <w:rFonts w:ascii="Arial" w:hAnsi="Arial"/>
                <w:b/>
                <w:spacing w:val="-2"/>
              </w:rPr>
              <w:t>152</w:t>
            </w:r>
          </w:p>
        </w:tc>
      </w:tr>
    </w:tbl>
    <w:p w14:paraId="231FE51B" w14:textId="77777777" w:rsidR="00CF76A6" w:rsidRDefault="00CF76A6">
      <w:pPr>
        <w:tabs>
          <w:tab w:val="left" w:pos="739"/>
          <w:tab w:val="left" w:pos="1872"/>
          <w:tab w:val="left" w:pos="3600"/>
        </w:tabs>
        <w:suppressAutoHyphens/>
        <w:ind w:left="540"/>
        <w:rPr>
          <w:rFonts w:ascii="Arial" w:hAnsi="Arial"/>
          <w:spacing w:val="-2"/>
        </w:rPr>
      </w:pPr>
    </w:p>
    <w:p w14:paraId="19A4FB14" w14:textId="77777777" w:rsidR="00CF76A6" w:rsidRDefault="00CF76A6">
      <w:pPr>
        <w:tabs>
          <w:tab w:val="left" w:pos="739"/>
          <w:tab w:val="left" w:pos="1872"/>
          <w:tab w:val="left" w:pos="3600"/>
        </w:tabs>
        <w:suppressAutoHyphens/>
        <w:ind w:left="540"/>
        <w:rPr>
          <w:rFonts w:ascii="Arial" w:hAnsi="Arial"/>
          <w:spacing w:val="-2"/>
        </w:rPr>
      </w:pPr>
    </w:p>
    <w:p w14:paraId="6940DF91" w14:textId="77777777" w:rsidR="00CF76A6" w:rsidRDefault="00CF76A6">
      <w:pPr>
        <w:tabs>
          <w:tab w:val="left" w:pos="739"/>
          <w:tab w:val="left" w:pos="1872"/>
          <w:tab w:val="left" w:pos="3600"/>
        </w:tabs>
        <w:suppressAutoHyphens/>
        <w:ind w:left="540"/>
        <w:jc w:val="center"/>
        <w:rPr>
          <w:rFonts w:ascii="Arial" w:hAnsi="Arial"/>
          <w:spacing w:val="-2"/>
        </w:rPr>
      </w:pPr>
      <w:r>
        <w:rPr>
          <w:rFonts w:ascii="Arial" w:hAnsi="Arial"/>
          <w:b/>
          <w:spacing w:val="-2"/>
          <w:u w:val="single"/>
        </w:rPr>
        <w:t>SCHEDULE I</w:t>
      </w:r>
    </w:p>
    <w:p w14:paraId="78CDAB71" w14:textId="77777777" w:rsidR="00CF76A6" w:rsidRDefault="00CF76A6">
      <w:pPr>
        <w:tabs>
          <w:tab w:val="center" w:pos="5233"/>
        </w:tabs>
        <w:suppressAutoHyphens/>
        <w:ind w:left="540"/>
        <w:jc w:val="center"/>
        <w:rPr>
          <w:rFonts w:ascii="Arial" w:hAnsi="Arial"/>
          <w:spacing w:val="-2"/>
        </w:rPr>
      </w:pPr>
    </w:p>
    <w:p w14:paraId="0537123A" w14:textId="77777777" w:rsidR="00D761C8" w:rsidRDefault="00D761C8">
      <w:pPr>
        <w:tabs>
          <w:tab w:val="center" w:pos="5233"/>
        </w:tabs>
        <w:suppressAutoHyphens/>
        <w:ind w:left="540"/>
        <w:jc w:val="center"/>
        <w:rPr>
          <w:rFonts w:ascii="Arial" w:hAnsi="Arial"/>
          <w:b/>
          <w:spacing w:val="-2"/>
          <w:u w:val="single"/>
        </w:rPr>
      </w:pPr>
    </w:p>
    <w:p w14:paraId="2CC2FE6F" w14:textId="77777777" w:rsidR="00CF76A6" w:rsidRDefault="00CF76A6">
      <w:pPr>
        <w:tabs>
          <w:tab w:val="center" w:pos="5233"/>
        </w:tabs>
        <w:suppressAutoHyphens/>
        <w:ind w:left="540"/>
        <w:jc w:val="center"/>
        <w:rPr>
          <w:rFonts w:ascii="Arial" w:hAnsi="Arial"/>
          <w:spacing w:val="-2"/>
        </w:rPr>
      </w:pPr>
      <w:r>
        <w:rPr>
          <w:rFonts w:ascii="Arial" w:hAnsi="Arial"/>
          <w:b/>
          <w:spacing w:val="-2"/>
          <w:u w:val="single"/>
        </w:rPr>
        <w:t xml:space="preserve">ROUTE REQUIREMENTS AND ROUTE DESCRIPTION </w:t>
      </w:r>
    </w:p>
    <w:p w14:paraId="4FA7A71D" w14:textId="77777777" w:rsidR="00CF76A6" w:rsidRDefault="00CF76A6">
      <w:pPr>
        <w:tabs>
          <w:tab w:val="left" w:pos="739"/>
          <w:tab w:val="left" w:pos="1872"/>
          <w:tab w:val="left" w:pos="3600"/>
        </w:tabs>
        <w:suppressAutoHyphens/>
        <w:ind w:left="540"/>
        <w:rPr>
          <w:rFonts w:ascii="Arial" w:hAnsi="Arial"/>
          <w:spacing w:val="-2"/>
        </w:rPr>
      </w:pPr>
    </w:p>
    <w:p w14:paraId="6DC2E59D" w14:textId="77777777" w:rsidR="00CF76A6" w:rsidRDefault="00CF76A6">
      <w:pPr>
        <w:tabs>
          <w:tab w:val="left" w:pos="739"/>
          <w:tab w:val="left" w:pos="1872"/>
          <w:tab w:val="left" w:pos="3600"/>
        </w:tabs>
        <w:suppressAutoHyphens/>
        <w:ind w:left="540"/>
        <w:rPr>
          <w:rFonts w:ascii="Arial" w:hAnsi="Arial"/>
          <w:spacing w:val="-2"/>
        </w:rPr>
      </w:pPr>
    </w:p>
    <w:p w14:paraId="68EFAF52" w14:textId="77777777" w:rsidR="00D761C8" w:rsidRDefault="00D761C8">
      <w:pPr>
        <w:tabs>
          <w:tab w:val="left" w:pos="739"/>
          <w:tab w:val="left" w:pos="1872"/>
          <w:tab w:val="left" w:pos="3600"/>
        </w:tabs>
        <w:suppressAutoHyphens/>
        <w:ind w:left="540"/>
        <w:rPr>
          <w:rFonts w:ascii="Arial" w:hAnsi="Arial"/>
          <w:spacing w:val="-2"/>
        </w:rPr>
      </w:pPr>
    </w:p>
    <w:p w14:paraId="4E25BD39" w14:textId="77777777" w:rsidR="00D761C8" w:rsidRDefault="00D761C8">
      <w:pPr>
        <w:tabs>
          <w:tab w:val="left" w:pos="739"/>
          <w:tab w:val="left" w:pos="1872"/>
          <w:tab w:val="left" w:pos="3600"/>
        </w:tabs>
        <w:suppressAutoHyphens/>
        <w:ind w:left="540"/>
        <w:rPr>
          <w:rFonts w:ascii="Arial" w:hAnsi="Arial"/>
          <w:spacing w:val="-2"/>
        </w:rPr>
      </w:pPr>
    </w:p>
    <w:p w14:paraId="18D904C8" w14:textId="77777777" w:rsidR="00CF76A6" w:rsidRDefault="00CF76A6">
      <w:pPr>
        <w:tabs>
          <w:tab w:val="left" w:pos="739"/>
          <w:tab w:val="left" w:pos="1872"/>
          <w:tab w:val="left" w:pos="3600"/>
        </w:tabs>
        <w:suppressAutoHyphens/>
        <w:ind w:left="540"/>
        <w:rPr>
          <w:rFonts w:ascii="Arial" w:hAnsi="Arial"/>
          <w:spacing w:val="-2"/>
        </w:rPr>
      </w:pPr>
      <w:r>
        <w:rPr>
          <w:rFonts w:ascii="Arial" w:hAnsi="Arial"/>
          <w:spacing w:val="-2"/>
        </w:rPr>
        <w:t>This Schedule comprises the following:</w:t>
      </w:r>
    </w:p>
    <w:p w14:paraId="589934A9" w14:textId="77777777" w:rsidR="00CF76A6" w:rsidRDefault="00CF76A6">
      <w:pPr>
        <w:tabs>
          <w:tab w:val="left" w:pos="739"/>
          <w:tab w:val="left" w:pos="1872"/>
          <w:tab w:val="left" w:pos="3600"/>
        </w:tabs>
        <w:suppressAutoHyphens/>
        <w:ind w:left="540"/>
        <w:rPr>
          <w:rFonts w:ascii="Arial" w:hAnsi="Arial"/>
          <w:spacing w:val="-2"/>
        </w:rPr>
      </w:pPr>
    </w:p>
    <w:p w14:paraId="08862698" w14:textId="77777777" w:rsidR="00CF76A6" w:rsidRDefault="00CF76A6">
      <w:pPr>
        <w:tabs>
          <w:tab w:val="left" w:pos="739"/>
          <w:tab w:val="left" w:pos="1872"/>
          <w:tab w:val="left" w:pos="3600"/>
        </w:tabs>
        <w:suppressAutoHyphens/>
        <w:ind w:left="540"/>
        <w:rPr>
          <w:rFonts w:ascii="Arial" w:hAnsi="Arial"/>
          <w:spacing w:val="-2"/>
        </w:rPr>
      </w:pPr>
    </w:p>
    <w:p w14:paraId="1D83379D" w14:textId="77777777" w:rsidR="00CF76A6" w:rsidRDefault="00CF76A6">
      <w:pPr>
        <w:suppressAutoHyphens/>
        <w:ind w:left="540"/>
        <w:rPr>
          <w:rFonts w:ascii="Arial" w:hAnsi="Arial"/>
          <w:spacing w:val="-2"/>
        </w:rPr>
      </w:pPr>
      <w:r>
        <w:rPr>
          <w:rFonts w:ascii="Arial" w:hAnsi="Arial"/>
          <w:spacing w:val="-2"/>
        </w:rPr>
        <w:t xml:space="preserve">Schedule </w:t>
      </w:r>
      <w:smartTag w:uri="urn:schemas-microsoft-com:office:smarttags" w:element="State">
        <w:r>
          <w:rPr>
            <w:rFonts w:ascii="Arial" w:hAnsi="Arial"/>
            <w:spacing w:val="-2"/>
          </w:rPr>
          <w:t>IA</w:t>
        </w:r>
      </w:smartTag>
      <w:r>
        <w:rPr>
          <w:rFonts w:ascii="Arial" w:hAnsi="Arial"/>
          <w:spacing w:val="-2"/>
        </w:rPr>
        <w:t xml:space="preserve"> –  Route Requirements and Route Description</w:t>
      </w:r>
    </w:p>
    <w:p w14:paraId="4DF943D2" w14:textId="77777777" w:rsidR="00CF76A6" w:rsidRDefault="00CF76A6">
      <w:pPr>
        <w:suppressAutoHyphens/>
        <w:ind w:left="540"/>
        <w:rPr>
          <w:rFonts w:ascii="Arial" w:hAnsi="Arial"/>
          <w:spacing w:val="-2"/>
        </w:rPr>
      </w:pPr>
    </w:p>
    <w:p w14:paraId="6EABBB8F" w14:textId="77777777" w:rsidR="00CF76A6" w:rsidRDefault="00CF76A6">
      <w:pPr>
        <w:suppressAutoHyphens/>
        <w:ind w:left="2160" w:hanging="1620"/>
        <w:rPr>
          <w:rFonts w:ascii="Arial" w:hAnsi="Arial"/>
          <w:spacing w:val="-2"/>
        </w:rPr>
      </w:pPr>
      <w:r>
        <w:rPr>
          <w:rFonts w:ascii="Arial" w:hAnsi="Arial"/>
          <w:spacing w:val="-2"/>
        </w:rPr>
        <w:t xml:space="preserve">Schedule IB – </w:t>
      </w:r>
      <w:r>
        <w:rPr>
          <w:rFonts w:ascii="Arial" w:hAnsi="Arial"/>
          <w:spacing w:val="-2"/>
        </w:rPr>
        <w:tab/>
        <w:t>Working Timetable, Peak Vehicle Requirements and Scheduled In Service Mileage</w:t>
      </w:r>
    </w:p>
    <w:p w14:paraId="4D4748D8" w14:textId="77777777" w:rsidR="00CF76A6" w:rsidRDefault="00CF76A6">
      <w:pPr>
        <w:suppressAutoHyphens/>
        <w:ind w:left="540"/>
        <w:rPr>
          <w:rFonts w:ascii="Arial" w:hAnsi="Arial"/>
          <w:spacing w:val="-2"/>
        </w:rPr>
      </w:pPr>
    </w:p>
    <w:p w14:paraId="42C275E3" w14:textId="77777777" w:rsidR="00CF76A6" w:rsidRDefault="00CF76A6">
      <w:pPr>
        <w:suppressAutoHyphens/>
        <w:ind w:left="540"/>
        <w:rPr>
          <w:rFonts w:ascii="Arial" w:hAnsi="Arial"/>
          <w:spacing w:val="-2"/>
        </w:rPr>
      </w:pPr>
      <w:r>
        <w:rPr>
          <w:rFonts w:ascii="Arial" w:hAnsi="Arial"/>
          <w:spacing w:val="-2"/>
        </w:rPr>
        <w:t>Schedule IC –  Spec</w:t>
      </w:r>
      <w:r w:rsidR="001D5CE1">
        <w:rPr>
          <w:rFonts w:ascii="Arial" w:hAnsi="Arial"/>
          <w:spacing w:val="-2"/>
        </w:rPr>
        <w:t>ial Conditions and Variations f</w:t>
      </w:r>
      <w:r>
        <w:rPr>
          <w:rFonts w:ascii="Arial" w:hAnsi="Arial"/>
          <w:spacing w:val="-2"/>
        </w:rPr>
        <w:t>r</w:t>
      </w:r>
      <w:r w:rsidR="001D5CE1">
        <w:rPr>
          <w:rFonts w:ascii="Arial" w:hAnsi="Arial"/>
          <w:spacing w:val="-2"/>
        </w:rPr>
        <w:t>o</w:t>
      </w:r>
      <w:r>
        <w:rPr>
          <w:rFonts w:ascii="Arial" w:hAnsi="Arial"/>
          <w:spacing w:val="-2"/>
        </w:rPr>
        <w:t xml:space="preserve">m Annex B Terms and </w:t>
      </w:r>
    </w:p>
    <w:p w14:paraId="39316320" w14:textId="77777777" w:rsidR="00CF76A6" w:rsidRDefault="00CF76A6">
      <w:pPr>
        <w:suppressAutoHyphens/>
        <w:ind w:left="540"/>
        <w:rPr>
          <w:rFonts w:ascii="Arial" w:hAnsi="Arial"/>
          <w:spacing w:val="-2"/>
        </w:rPr>
      </w:pPr>
      <w:r>
        <w:rPr>
          <w:rFonts w:ascii="Arial" w:hAnsi="Arial"/>
          <w:spacing w:val="-2"/>
        </w:rPr>
        <w:t xml:space="preserve">                         Conditions</w:t>
      </w:r>
    </w:p>
    <w:p w14:paraId="36B49E6A" w14:textId="77777777" w:rsidR="00CF76A6" w:rsidRDefault="00CF76A6">
      <w:pPr>
        <w:suppressAutoHyphens/>
        <w:ind w:left="540"/>
        <w:rPr>
          <w:rFonts w:ascii="Arial" w:hAnsi="Arial"/>
          <w:spacing w:val="-2"/>
        </w:rPr>
      </w:pPr>
    </w:p>
    <w:p w14:paraId="4A2E0F8A" w14:textId="77777777" w:rsidR="00CF76A6" w:rsidRDefault="00CF76A6">
      <w:pPr>
        <w:suppressAutoHyphens/>
        <w:ind w:left="540"/>
        <w:rPr>
          <w:rFonts w:ascii="Arial" w:hAnsi="Arial"/>
          <w:spacing w:val="-2"/>
        </w:rPr>
      </w:pPr>
      <w:r>
        <w:rPr>
          <w:rFonts w:ascii="Arial" w:hAnsi="Arial"/>
          <w:spacing w:val="-2"/>
        </w:rPr>
        <w:t xml:space="preserve">Schedule ID – </w:t>
      </w:r>
      <w:r>
        <w:rPr>
          <w:rFonts w:ascii="Arial" w:hAnsi="Arial"/>
          <w:spacing w:val="-2"/>
        </w:rPr>
        <w:tab/>
        <w:t xml:space="preserve">Minimum Performance Standards </w:t>
      </w:r>
    </w:p>
    <w:p w14:paraId="64170276" w14:textId="77777777" w:rsidR="00CF76A6" w:rsidRDefault="00CF76A6">
      <w:pPr>
        <w:suppressAutoHyphens/>
        <w:ind w:left="540"/>
        <w:rPr>
          <w:rFonts w:ascii="Arial" w:hAnsi="Arial"/>
          <w:spacing w:val="-2"/>
        </w:rPr>
      </w:pPr>
    </w:p>
    <w:p w14:paraId="61C66732" w14:textId="77777777" w:rsidR="00CF76A6" w:rsidRDefault="00CF76A6">
      <w:pPr>
        <w:suppressAutoHyphens/>
        <w:ind w:left="540"/>
        <w:rPr>
          <w:rFonts w:ascii="Arial" w:hAnsi="Arial"/>
          <w:spacing w:val="-2"/>
        </w:rPr>
      </w:pPr>
    </w:p>
    <w:p w14:paraId="1371CC72" w14:textId="77777777" w:rsidR="00CF76A6" w:rsidRDefault="00CF76A6">
      <w:pPr>
        <w:tabs>
          <w:tab w:val="left" w:pos="739"/>
          <w:tab w:val="left" w:pos="1872"/>
          <w:tab w:val="left" w:pos="3600"/>
        </w:tabs>
        <w:suppressAutoHyphens/>
        <w:ind w:left="540"/>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CF76A6" w14:paraId="56E52737" w14:textId="77777777">
        <w:tblPrEx>
          <w:tblCellMar>
            <w:top w:w="0" w:type="dxa"/>
            <w:bottom w:w="0" w:type="dxa"/>
          </w:tblCellMar>
        </w:tblPrEx>
        <w:tc>
          <w:tcPr>
            <w:tcW w:w="5148" w:type="dxa"/>
          </w:tcPr>
          <w:p w14:paraId="0FBCFEBE"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FRAMEWORK AGREEMENT</w:t>
            </w:r>
          </w:p>
          <w:p w14:paraId="608583E2"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7D214C2A"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0173EA03"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12357700" w14:textId="77777777">
        <w:tblPrEx>
          <w:tblCellMar>
            <w:top w:w="0" w:type="dxa"/>
            <w:bottom w:w="0" w:type="dxa"/>
          </w:tblCellMar>
        </w:tblPrEx>
        <w:tc>
          <w:tcPr>
            <w:tcW w:w="5148" w:type="dxa"/>
          </w:tcPr>
          <w:p w14:paraId="301E56AE"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16F00D28"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r>
      <w:tr w:rsidR="00CF76A6" w14:paraId="472A0315" w14:textId="77777777">
        <w:tblPrEx>
          <w:tblCellMar>
            <w:top w:w="0" w:type="dxa"/>
            <w:bottom w:w="0" w:type="dxa"/>
          </w:tblCellMar>
        </w:tblPrEx>
        <w:tc>
          <w:tcPr>
            <w:tcW w:w="5148" w:type="dxa"/>
          </w:tcPr>
          <w:p w14:paraId="2822E8B5"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5E4639F3"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w:t>
            </w:r>
            <w:r w:rsidR="00D761C8">
              <w:rPr>
                <w:rFonts w:ascii="Arial" w:hAnsi="Arial"/>
                <w:b/>
                <w:spacing w:val="-2"/>
              </w:rPr>
              <w:t xml:space="preserve">:  </w:t>
            </w:r>
            <w:r w:rsidR="009A281D">
              <w:rPr>
                <w:rFonts w:ascii="Arial" w:hAnsi="Arial"/>
                <w:b/>
                <w:spacing w:val="-2"/>
              </w:rPr>
              <w:t>152</w:t>
            </w:r>
          </w:p>
        </w:tc>
      </w:tr>
    </w:tbl>
    <w:p w14:paraId="31C5145F" w14:textId="77777777" w:rsidR="00CF76A6" w:rsidRDefault="00CF76A6">
      <w:pPr>
        <w:tabs>
          <w:tab w:val="left" w:pos="739"/>
          <w:tab w:val="left" w:pos="1872"/>
          <w:tab w:val="left" w:pos="3600"/>
        </w:tabs>
        <w:suppressAutoHyphens/>
        <w:ind w:left="540"/>
        <w:rPr>
          <w:rFonts w:ascii="Arial" w:hAnsi="Arial"/>
          <w:spacing w:val="-2"/>
        </w:rPr>
      </w:pPr>
    </w:p>
    <w:p w14:paraId="70AB4EE2" w14:textId="77777777" w:rsidR="00713389" w:rsidRDefault="00713389">
      <w:pPr>
        <w:tabs>
          <w:tab w:val="center" w:pos="5233"/>
        </w:tabs>
        <w:suppressAutoHyphens/>
        <w:ind w:left="540"/>
        <w:jc w:val="center"/>
        <w:rPr>
          <w:rFonts w:ascii="Arial" w:hAnsi="Arial"/>
          <w:b/>
          <w:spacing w:val="-2"/>
          <w:u w:val="single"/>
        </w:rPr>
      </w:pPr>
    </w:p>
    <w:p w14:paraId="76FE3427" w14:textId="77777777" w:rsidR="00CF76A6" w:rsidRDefault="00CF76A6">
      <w:pPr>
        <w:tabs>
          <w:tab w:val="center" w:pos="5233"/>
        </w:tabs>
        <w:suppressAutoHyphens/>
        <w:ind w:left="540"/>
        <w:jc w:val="center"/>
        <w:rPr>
          <w:rFonts w:ascii="Arial" w:hAnsi="Arial"/>
          <w:spacing w:val="-2"/>
        </w:rPr>
      </w:pPr>
      <w:r>
        <w:rPr>
          <w:rFonts w:ascii="Arial" w:hAnsi="Arial"/>
          <w:b/>
          <w:spacing w:val="-2"/>
          <w:u w:val="single"/>
        </w:rPr>
        <w:t>SCHEDULE IA</w:t>
      </w:r>
    </w:p>
    <w:p w14:paraId="1123A658"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1FB14048" w14:textId="77777777" w:rsidR="00D761C8" w:rsidRDefault="00D761C8">
      <w:pPr>
        <w:pStyle w:val="Heading2"/>
        <w:ind w:left="540"/>
        <w:rPr>
          <w:rFonts w:ascii="Arial" w:hAnsi="Arial"/>
          <w:u w:val="single"/>
        </w:rPr>
      </w:pPr>
    </w:p>
    <w:p w14:paraId="6DFBDA7A" w14:textId="77777777" w:rsidR="00CF76A6" w:rsidRDefault="00CF76A6">
      <w:pPr>
        <w:pStyle w:val="Heading2"/>
        <w:ind w:left="540"/>
        <w:rPr>
          <w:rFonts w:ascii="Arial" w:hAnsi="Arial"/>
          <w:u w:val="single"/>
        </w:rPr>
      </w:pPr>
      <w:r>
        <w:rPr>
          <w:rFonts w:ascii="Arial" w:hAnsi="Arial"/>
          <w:u w:val="single"/>
        </w:rPr>
        <w:t>ROUTE REQUIREMENTS AND ROUTE DESCRIPTION</w:t>
      </w:r>
    </w:p>
    <w:p w14:paraId="71F96FBB" w14:textId="77777777" w:rsidR="00CF76A6" w:rsidRDefault="00CF76A6">
      <w:pPr>
        <w:ind w:left="540"/>
        <w:rPr>
          <w:rFonts w:ascii="Arial" w:hAnsi="Arial"/>
        </w:rPr>
      </w:pPr>
    </w:p>
    <w:p w14:paraId="09404B0E" w14:textId="77777777" w:rsidR="00D761C8" w:rsidRDefault="00D761C8">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028BFDC7" w14:textId="77777777" w:rsidR="00CF76A6" w:rsidRDefault="00CF76A6">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1 – ROUTE  REQUIREMENTS</w:t>
      </w:r>
    </w:p>
    <w:p w14:paraId="4F937CC8" w14:textId="77777777" w:rsidR="00CF76A6" w:rsidRDefault="00CF76A6">
      <w:pPr>
        <w:ind w:left="540"/>
        <w:rPr>
          <w:rFonts w:ascii="Arial" w:hAnsi="Arial"/>
        </w:rPr>
      </w:pPr>
    </w:p>
    <w:p w14:paraId="6826D50E" w14:textId="77777777" w:rsidR="00CF76A6" w:rsidRDefault="00CF76A6">
      <w:pPr>
        <w:ind w:left="540"/>
        <w:rPr>
          <w:rFonts w:ascii="Arial" w:hAnsi="Arial"/>
        </w:rPr>
      </w:pPr>
    </w:p>
    <w:p w14:paraId="34C8671C" w14:textId="77777777" w:rsidR="00EB0E1F" w:rsidRDefault="00EB0E1F">
      <w:pPr>
        <w:ind w:left="540"/>
        <w:rPr>
          <w:rFonts w:ascii="Arial" w:hAnsi="Arial"/>
        </w:rPr>
      </w:pPr>
    </w:p>
    <w:p w14:paraId="07285BAA" w14:textId="77777777" w:rsidR="00CF76A6" w:rsidRDefault="00CF76A6">
      <w:pPr>
        <w:tabs>
          <w:tab w:val="left" w:pos="1080"/>
        </w:tabs>
        <w:ind w:left="540"/>
        <w:rPr>
          <w:rFonts w:ascii="Arial" w:hAnsi="Arial"/>
          <w:b/>
        </w:rPr>
      </w:pPr>
      <w:r>
        <w:rPr>
          <w:rFonts w:ascii="Arial" w:hAnsi="Arial"/>
          <w:b/>
        </w:rPr>
        <w:t>1.</w:t>
      </w:r>
      <w:r>
        <w:rPr>
          <w:rFonts w:ascii="Arial" w:hAnsi="Arial"/>
          <w:b/>
        </w:rPr>
        <w:tab/>
        <w:t>Terminal Points</w:t>
      </w:r>
    </w:p>
    <w:p w14:paraId="32514EF7" w14:textId="77777777" w:rsidR="00CF76A6" w:rsidRDefault="00CF76A6">
      <w:pPr>
        <w:tabs>
          <w:tab w:val="left" w:pos="1080"/>
        </w:tabs>
        <w:ind w:left="540"/>
        <w:rPr>
          <w:rFonts w:ascii="Arial" w:hAnsi="Arial"/>
        </w:rPr>
      </w:pPr>
    </w:p>
    <w:p w14:paraId="744F3B22" w14:textId="77777777" w:rsidR="00CF76A6" w:rsidRDefault="00CF76A6" w:rsidP="00D761C8">
      <w:pPr>
        <w:tabs>
          <w:tab w:val="left" w:pos="1080"/>
        </w:tabs>
        <w:ind w:left="540"/>
        <w:jc w:val="both"/>
        <w:rPr>
          <w:rFonts w:ascii="Arial" w:hAnsi="Arial"/>
        </w:rPr>
      </w:pPr>
      <w:r>
        <w:rPr>
          <w:rFonts w:ascii="Arial" w:hAnsi="Arial"/>
        </w:rPr>
        <w:t>Route number</w:t>
      </w:r>
      <w:r w:rsidR="0031468E">
        <w:rPr>
          <w:rFonts w:ascii="Arial" w:hAnsi="Arial"/>
        </w:rPr>
        <w:t xml:space="preserve"> </w:t>
      </w:r>
      <w:r w:rsidR="009A281D">
        <w:rPr>
          <w:rFonts w:ascii="Arial" w:hAnsi="Arial"/>
        </w:rPr>
        <w:t>152</w:t>
      </w:r>
      <w:r>
        <w:rPr>
          <w:rFonts w:ascii="Arial" w:hAnsi="Arial"/>
        </w:rPr>
        <w:t xml:space="preserve"> shall operate in accordance with the Working Timetable contained in Schedule IB and the Public Timetable in Schedule IA Part 2.</w:t>
      </w:r>
    </w:p>
    <w:p w14:paraId="1E9C8CA7" w14:textId="77777777" w:rsidR="00CF76A6" w:rsidRDefault="00CF76A6">
      <w:pPr>
        <w:tabs>
          <w:tab w:val="left" w:pos="1080"/>
        </w:tabs>
        <w:ind w:left="540"/>
        <w:rPr>
          <w:rFonts w:ascii="Arial" w:hAnsi="Arial"/>
        </w:rPr>
      </w:pPr>
    </w:p>
    <w:p w14:paraId="76CC9B89" w14:textId="77777777" w:rsidR="00C7428E" w:rsidRDefault="00C7428E">
      <w:pPr>
        <w:tabs>
          <w:tab w:val="left" w:pos="1080"/>
        </w:tabs>
        <w:ind w:left="540"/>
        <w:rPr>
          <w:rFonts w:ascii="Arial" w:hAnsi="Arial"/>
        </w:rPr>
      </w:pPr>
    </w:p>
    <w:p w14:paraId="2277D1CE" w14:textId="77777777" w:rsidR="00CF76A6" w:rsidRDefault="00CF76A6" w:rsidP="00A07CD8">
      <w:pPr>
        <w:numPr>
          <w:ilvl w:val="0"/>
          <w:numId w:val="4"/>
        </w:numPr>
        <w:tabs>
          <w:tab w:val="left" w:pos="1080"/>
          <w:tab w:val="left" w:pos="1872"/>
          <w:tab w:val="left" w:pos="3600"/>
        </w:tabs>
        <w:suppressAutoHyphens/>
        <w:ind w:left="540" w:firstLine="0"/>
        <w:rPr>
          <w:rFonts w:ascii="Arial" w:hAnsi="Arial"/>
          <w:b/>
          <w:spacing w:val="-2"/>
        </w:rPr>
      </w:pPr>
      <w:r>
        <w:rPr>
          <w:rFonts w:ascii="Arial" w:hAnsi="Arial"/>
          <w:b/>
          <w:spacing w:val="-2"/>
        </w:rPr>
        <w:t>Stopping Arrangements</w:t>
      </w:r>
    </w:p>
    <w:p w14:paraId="69B88933" w14:textId="77777777" w:rsidR="00CF76A6" w:rsidRDefault="00CF76A6">
      <w:pPr>
        <w:tabs>
          <w:tab w:val="left" w:pos="0"/>
          <w:tab w:val="left" w:pos="1080"/>
          <w:tab w:val="left" w:pos="1872"/>
          <w:tab w:val="left" w:pos="3600"/>
        </w:tabs>
        <w:suppressAutoHyphens/>
        <w:ind w:left="540"/>
        <w:rPr>
          <w:rFonts w:ascii="Arial" w:hAnsi="Arial"/>
          <w:b/>
          <w:spacing w:val="-2"/>
        </w:rPr>
      </w:pPr>
    </w:p>
    <w:p w14:paraId="677460A9" w14:textId="77777777" w:rsidR="00CF76A6" w:rsidRDefault="00CF76A6" w:rsidP="00D761C8">
      <w:pPr>
        <w:pStyle w:val="BodyTextIndent"/>
        <w:tabs>
          <w:tab w:val="clear" w:pos="1425"/>
          <w:tab w:val="clear" w:pos="2592"/>
          <w:tab w:val="clear" w:pos="3312"/>
          <w:tab w:val="num" w:pos="0"/>
          <w:tab w:val="left" w:pos="1080"/>
          <w:tab w:val="left" w:pos="3600"/>
        </w:tabs>
        <w:ind w:left="540" w:firstLine="0"/>
        <w:jc w:val="both"/>
        <w:rPr>
          <w:rFonts w:ascii="Arial" w:hAnsi="Arial"/>
        </w:rPr>
      </w:pPr>
      <w:r>
        <w:rPr>
          <w:rFonts w:ascii="Arial" w:hAnsi="Arial"/>
        </w:rPr>
        <w:t>All buses operating on the Services must serve all stops on the line of route designated for the route.</w:t>
      </w:r>
    </w:p>
    <w:p w14:paraId="76AD2C40" w14:textId="77777777" w:rsidR="000A6B98" w:rsidRDefault="000A6B98" w:rsidP="000A6B98">
      <w:pPr>
        <w:rPr>
          <w:rFonts w:ascii="Arial" w:hAnsi="Arial" w:cs="Arial"/>
          <w:color w:val="1F497D"/>
        </w:rPr>
      </w:pPr>
    </w:p>
    <w:p w14:paraId="6C8792ED" w14:textId="77777777" w:rsidR="000A6B98" w:rsidRPr="000A6B98" w:rsidRDefault="000A6B98" w:rsidP="00375DF9">
      <w:pPr>
        <w:ind w:left="540"/>
        <w:jc w:val="both"/>
        <w:rPr>
          <w:rFonts w:ascii="Arial" w:hAnsi="Arial" w:cs="Arial"/>
          <w:bCs/>
          <w:iCs/>
        </w:rPr>
      </w:pPr>
      <w:r w:rsidRPr="000A6B98">
        <w:rPr>
          <w:rFonts w:ascii="Arial" w:hAnsi="Arial" w:cs="Arial"/>
          <w:bCs/>
          <w:iCs/>
        </w:rPr>
        <w:t>Drivers must pick up/set down at all bus stops where passengers wish to board and/or alight.  If a driver is certain no passengers wish to board or alight, they may continue.  If the driver is in any doubt, they must stop.</w:t>
      </w:r>
    </w:p>
    <w:p w14:paraId="281C7BB8" w14:textId="77777777" w:rsidR="003356B1" w:rsidRDefault="003356B1" w:rsidP="00023647">
      <w:pPr>
        <w:tabs>
          <w:tab w:val="left" w:pos="0"/>
          <w:tab w:val="left" w:pos="1080"/>
          <w:tab w:val="left" w:pos="1872"/>
          <w:tab w:val="left" w:pos="3600"/>
        </w:tabs>
        <w:suppressAutoHyphens/>
        <w:rPr>
          <w:rFonts w:ascii="Arial" w:hAnsi="Arial"/>
          <w:b/>
          <w:spacing w:val="-2"/>
        </w:rPr>
      </w:pPr>
    </w:p>
    <w:p w14:paraId="67C311CA" w14:textId="77777777" w:rsidR="00C7428E" w:rsidRDefault="00C7428E" w:rsidP="00023647">
      <w:pPr>
        <w:tabs>
          <w:tab w:val="left" w:pos="0"/>
          <w:tab w:val="left" w:pos="1080"/>
          <w:tab w:val="left" w:pos="1872"/>
          <w:tab w:val="left" w:pos="3600"/>
        </w:tabs>
        <w:suppressAutoHyphens/>
        <w:rPr>
          <w:rFonts w:ascii="Arial" w:hAnsi="Arial"/>
          <w:b/>
          <w:spacing w:val="-2"/>
        </w:rPr>
      </w:pPr>
    </w:p>
    <w:p w14:paraId="418E6B51" w14:textId="77777777" w:rsidR="00CF76A6" w:rsidRDefault="00CF76A6">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3.</w:t>
      </w:r>
      <w:r>
        <w:rPr>
          <w:rFonts w:ascii="Arial" w:hAnsi="Arial"/>
          <w:spacing w:val="-2"/>
        </w:rPr>
        <w:tab/>
      </w:r>
      <w:r>
        <w:rPr>
          <w:rFonts w:ascii="Arial" w:hAnsi="Arial"/>
          <w:b/>
          <w:spacing w:val="-2"/>
        </w:rPr>
        <w:t>Garage Address</w:t>
      </w:r>
    </w:p>
    <w:p w14:paraId="0FB7E2B6" w14:textId="77777777" w:rsidR="00CF76A6" w:rsidRDefault="00CF76A6">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1C812341" w14:textId="77777777" w:rsidR="00CF76A6" w:rsidRDefault="00CF76A6">
      <w:pPr>
        <w:tabs>
          <w:tab w:val="left" w:pos="739"/>
          <w:tab w:val="left" w:pos="1080"/>
          <w:tab w:val="left" w:pos="1872"/>
          <w:tab w:val="left" w:pos="3600"/>
        </w:tabs>
        <w:suppressAutoHyphens/>
        <w:ind w:left="540"/>
        <w:jc w:val="both"/>
        <w:rPr>
          <w:rFonts w:ascii="Arial" w:hAnsi="Arial"/>
          <w:spacing w:val="-2"/>
        </w:rPr>
      </w:pPr>
      <w:r>
        <w:rPr>
          <w:rFonts w:ascii="Arial" w:hAnsi="Arial"/>
          <w:spacing w:val="-2"/>
        </w:rPr>
        <w:t>The operation of this route will be managed from the Operator’s garage as detailed below:</w:t>
      </w:r>
    </w:p>
    <w:p w14:paraId="213244DD" w14:textId="77777777" w:rsidR="00CF76A6" w:rsidRDefault="00CF76A6">
      <w:pPr>
        <w:pStyle w:val="BodyText3"/>
        <w:tabs>
          <w:tab w:val="clear" w:pos="5233"/>
          <w:tab w:val="left" w:pos="1080"/>
        </w:tabs>
        <w:suppressAutoHyphens w:val="0"/>
        <w:spacing w:line="240" w:lineRule="auto"/>
        <w:ind w:left="540"/>
        <w:rPr>
          <w:rFonts w:ascii="Arial" w:hAnsi="Arial"/>
        </w:rPr>
      </w:pPr>
    </w:p>
    <w:p w14:paraId="20889A5E" w14:textId="77777777" w:rsidR="00CE2D2D" w:rsidRDefault="00EB0E1F" w:rsidP="00CE2D2D">
      <w:pPr>
        <w:pStyle w:val="BodyText3"/>
        <w:tabs>
          <w:tab w:val="clear" w:pos="5233"/>
          <w:tab w:val="left" w:pos="1080"/>
        </w:tabs>
        <w:suppressAutoHyphens w:val="0"/>
        <w:spacing w:line="240" w:lineRule="auto"/>
        <w:ind w:left="540"/>
        <w:jc w:val="both"/>
        <w:rPr>
          <w:rFonts w:ascii="Arial" w:hAnsi="Arial"/>
        </w:rPr>
      </w:pPr>
      <w:r>
        <w:rPr>
          <w:rFonts w:ascii="Arial" w:hAnsi="Arial"/>
        </w:rPr>
        <w:tab/>
      </w:r>
      <w:r w:rsidR="00CF76A6" w:rsidRPr="00E00EF1">
        <w:rPr>
          <w:rFonts w:ascii="Arial" w:hAnsi="Arial"/>
        </w:rPr>
        <w:t>Garage Address</w:t>
      </w:r>
      <w:r w:rsidR="00CE2D2D" w:rsidRPr="00E00EF1">
        <w:rPr>
          <w:rFonts w:ascii="Arial" w:hAnsi="Arial"/>
        </w:rPr>
        <w:t>:</w:t>
      </w:r>
      <w:r w:rsidR="00CE2D2D">
        <w:rPr>
          <w:rFonts w:ascii="Arial" w:hAnsi="Arial"/>
        </w:rPr>
        <w:t xml:space="preserve">     </w:t>
      </w:r>
    </w:p>
    <w:tbl>
      <w:tblPr>
        <w:tblW w:w="3118" w:type="dxa"/>
        <w:tblInd w:w="3794" w:type="dxa"/>
        <w:tblLook w:val="04A0" w:firstRow="1" w:lastRow="0" w:firstColumn="1" w:lastColumn="0" w:noHBand="0" w:noVBand="1"/>
      </w:tblPr>
      <w:tblGrid>
        <w:gridCol w:w="3118"/>
      </w:tblGrid>
      <w:tr w:rsidR="00CE2D2D" w:rsidRPr="004C4595" w14:paraId="3CE749EA" w14:textId="77777777" w:rsidTr="0024680C">
        <w:tc>
          <w:tcPr>
            <w:tcW w:w="3118" w:type="dxa"/>
            <w:shd w:val="clear" w:color="auto" w:fill="auto"/>
          </w:tcPr>
          <w:p w14:paraId="3396D7F3" w14:textId="77777777" w:rsidR="00CE2D2D" w:rsidRPr="004C4595" w:rsidRDefault="009A281D" w:rsidP="0024680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r>
              <w:rPr>
                <w:rFonts w:ascii="Arial" w:hAnsi="Arial"/>
              </w:rPr>
              <w:t>Merton</w:t>
            </w:r>
            <w:r w:rsidR="008F3A94">
              <w:rPr>
                <w:rFonts w:ascii="Arial" w:hAnsi="Arial"/>
              </w:rPr>
              <w:t xml:space="preserve"> Garage</w:t>
            </w:r>
            <w:r w:rsidR="00CE2D2D" w:rsidRPr="004C4595">
              <w:rPr>
                <w:rFonts w:ascii="Arial" w:hAnsi="Arial"/>
              </w:rPr>
              <w:tab/>
            </w:r>
          </w:p>
        </w:tc>
      </w:tr>
      <w:tr w:rsidR="00CE2D2D" w:rsidRPr="004C4595" w14:paraId="1E425260" w14:textId="77777777" w:rsidTr="0024680C">
        <w:tc>
          <w:tcPr>
            <w:tcW w:w="3118" w:type="dxa"/>
            <w:shd w:val="clear" w:color="auto" w:fill="auto"/>
          </w:tcPr>
          <w:p w14:paraId="100B582C" w14:textId="77777777" w:rsidR="00CE2D2D" w:rsidRPr="004C4595" w:rsidRDefault="009A281D" w:rsidP="0024680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r w:rsidRPr="009A281D">
              <w:rPr>
                <w:rFonts w:ascii="Arial" w:hAnsi="Arial"/>
              </w:rPr>
              <w:t>High Street</w:t>
            </w:r>
          </w:p>
        </w:tc>
      </w:tr>
      <w:tr w:rsidR="00CE2D2D" w:rsidRPr="004C4595" w14:paraId="5F6FF2C3" w14:textId="77777777" w:rsidTr="0024680C">
        <w:trPr>
          <w:trHeight w:val="146"/>
        </w:trPr>
        <w:tc>
          <w:tcPr>
            <w:tcW w:w="3118" w:type="dxa"/>
            <w:shd w:val="clear" w:color="auto" w:fill="auto"/>
          </w:tcPr>
          <w:p w14:paraId="715EDDCD" w14:textId="77777777" w:rsidR="00CE2D2D" w:rsidRPr="004C4595" w:rsidRDefault="009A281D" w:rsidP="0024680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r>
              <w:rPr>
                <w:rFonts w:ascii="Arial" w:hAnsi="Arial"/>
              </w:rPr>
              <w:t>Colliers Wood</w:t>
            </w:r>
          </w:p>
        </w:tc>
      </w:tr>
      <w:tr w:rsidR="00CE2D2D" w:rsidRPr="004C4595" w14:paraId="5E594676" w14:textId="77777777" w:rsidTr="0024680C">
        <w:trPr>
          <w:trHeight w:val="146"/>
        </w:trPr>
        <w:tc>
          <w:tcPr>
            <w:tcW w:w="3118" w:type="dxa"/>
            <w:shd w:val="clear" w:color="auto" w:fill="auto"/>
          </w:tcPr>
          <w:p w14:paraId="64C11541" w14:textId="77777777" w:rsidR="00CE2D2D" w:rsidRPr="004C4595" w:rsidRDefault="009A281D" w:rsidP="0024680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r>
              <w:rPr>
                <w:rFonts w:ascii="Arial" w:hAnsi="Arial"/>
              </w:rPr>
              <w:t xml:space="preserve">London, </w:t>
            </w:r>
            <w:r w:rsidR="008F3A94">
              <w:rPr>
                <w:rFonts w:ascii="Arial" w:hAnsi="Arial"/>
              </w:rPr>
              <w:t>SW</w:t>
            </w:r>
            <w:r w:rsidR="00DC01E6">
              <w:rPr>
                <w:rFonts w:ascii="Arial" w:hAnsi="Arial"/>
              </w:rPr>
              <w:t>15 6ST</w:t>
            </w:r>
          </w:p>
        </w:tc>
      </w:tr>
    </w:tbl>
    <w:p w14:paraId="21F113A1" w14:textId="77777777" w:rsidR="00E23A12" w:rsidRPr="00B50B1A" w:rsidRDefault="00E23A12" w:rsidP="00383096">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p>
    <w:p w14:paraId="388ADD82" w14:textId="77777777" w:rsidR="00CF76A6" w:rsidRDefault="00CF76A6">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4.</w:t>
      </w:r>
      <w:r>
        <w:rPr>
          <w:rFonts w:ascii="Arial" w:hAnsi="Arial"/>
          <w:b/>
          <w:spacing w:val="-2"/>
        </w:rPr>
        <w:tab/>
        <w:t>Layovers</w:t>
      </w:r>
    </w:p>
    <w:p w14:paraId="42608BC9" w14:textId="77777777" w:rsidR="00CF76A6" w:rsidRDefault="00CF76A6">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0CDF6368" w14:textId="77777777" w:rsidR="00CF76A6" w:rsidRDefault="00CF76A6" w:rsidP="00D761C8">
      <w:pPr>
        <w:pStyle w:val="BodyTextIndent"/>
        <w:tabs>
          <w:tab w:val="clear" w:pos="1425"/>
          <w:tab w:val="clear" w:pos="2592"/>
          <w:tab w:val="clear" w:pos="3312"/>
          <w:tab w:val="left" w:pos="1080"/>
          <w:tab w:val="left" w:pos="3600"/>
        </w:tabs>
        <w:ind w:left="540" w:firstLine="0"/>
        <w:jc w:val="both"/>
        <w:rPr>
          <w:rFonts w:ascii="Arial" w:hAnsi="Arial"/>
        </w:rPr>
      </w:pPr>
      <w:r>
        <w:rPr>
          <w:rFonts w:ascii="Arial" w:hAnsi="Arial"/>
        </w:rPr>
        <w:t>The Working Timetable incorporates scheduled running times and layover times considered necessary by the Operator to enable the Services to be operated to at least the Minimum Performance Standards set out in Schedule ID.</w:t>
      </w:r>
    </w:p>
    <w:p w14:paraId="70F547E6" w14:textId="77777777" w:rsidR="00CF76A6" w:rsidRDefault="00CF76A6">
      <w:pPr>
        <w:tabs>
          <w:tab w:val="left" w:pos="0"/>
          <w:tab w:val="left" w:pos="1872"/>
          <w:tab w:val="left" w:pos="3600"/>
        </w:tabs>
        <w:suppressAutoHyphens/>
        <w:ind w:left="540"/>
        <w:rPr>
          <w:rFonts w:ascii="Arial" w:hAnsi="Arial"/>
          <w:b/>
          <w:spacing w:val="-2"/>
        </w:rPr>
      </w:pPr>
      <w:r>
        <w:rPr>
          <w:rFonts w:ascii="Arial" w:hAnsi="Arial"/>
          <w:b/>
          <w:spacing w:val="-2"/>
        </w:rPr>
        <w:br w:type="page"/>
      </w:r>
    </w:p>
    <w:tbl>
      <w:tblPr>
        <w:tblW w:w="0" w:type="auto"/>
        <w:tblLayout w:type="fixed"/>
        <w:tblLook w:val="0000" w:firstRow="0" w:lastRow="0" w:firstColumn="0" w:lastColumn="0" w:noHBand="0" w:noVBand="0"/>
      </w:tblPr>
      <w:tblGrid>
        <w:gridCol w:w="5148"/>
        <w:gridCol w:w="4094"/>
      </w:tblGrid>
      <w:tr w:rsidR="00CF76A6" w14:paraId="53339290" w14:textId="77777777">
        <w:tblPrEx>
          <w:tblCellMar>
            <w:top w:w="0" w:type="dxa"/>
            <w:bottom w:w="0" w:type="dxa"/>
          </w:tblCellMar>
        </w:tblPrEx>
        <w:tc>
          <w:tcPr>
            <w:tcW w:w="5148" w:type="dxa"/>
          </w:tcPr>
          <w:p w14:paraId="0CD42876"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FRAMEWORK AGREEMENT</w:t>
            </w:r>
          </w:p>
          <w:p w14:paraId="4220EB8B"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03F90193"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02BE2239"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73E7E5AE" w14:textId="77777777">
        <w:tblPrEx>
          <w:tblCellMar>
            <w:top w:w="0" w:type="dxa"/>
            <w:bottom w:w="0" w:type="dxa"/>
          </w:tblCellMar>
        </w:tblPrEx>
        <w:tc>
          <w:tcPr>
            <w:tcW w:w="5148" w:type="dxa"/>
          </w:tcPr>
          <w:p w14:paraId="7C8A7E72"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6821CDFA"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r>
      <w:tr w:rsidR="00CF76A6" w14:paraId="23085FBD" w14:textId="77777777">
        <w:tblPrEx>
          <w:tblCellMar>
            <w:top w:w="0" w:type="dxa"/>
            <w:bottom w:w="0" w:type="dxa"/>
          </w:tblCellMar>
        </w:tblPrEx>
        <w:tc>
          <w:tcPr>
            <w:tcW w:w="5148" w:type="dxa"/>
          </w:tcPr>
          <w:p w14:paraId="226339B3"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53A95AAC"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w:t>
            </w:r>
            <w:r w:rsidR="00D761C8">
              <w:rPr>
                <w:rFonts w:ascii="Arial" w:hAnsi="Arial"/>
                <w:b/>
                <w:spacing w:val="-2"/>
              </w:rPr>
              <w:t xml:space="preserve">:  </w:t>
            </w:r>
            <w:r w:rsidR="009A281D">
              <w:rPr>
                <w:rFonts w:ascii="Arial" w:hAnsi="Arial"/>
                <w:b/>
                <w:spacing w:val="-2"/>
              </w:rPr>
              <w:t>152</w:t>
            </w:r>
          </w:p>
        </w:tc>
      </w:tr>
    </w:tbl>
    <w:p w14:paraId="134D94AE" w14:textId="77777777" w:rsidR="00CF76A6" w:rsidRDefault="00CF76A6">
      <w:pPr>
        <w:tabs>
          <w:tab w:val="left" w:pos="739"/>
          <w:tab w:val="left" w:pos="1872"/>
          <w:tab w:val="left" w:pos="3600"/>
        </w:tabs>
        <w:suppressAutoHyphens/>
        <w:ind w:left="540"/>
        <w:rPr>
          <w:rFonts w:ascii="Arial" w:hAnsi="Arial"/>
          <w:spacing w:val="-2"/>
        </w:rPr>
      </w:pPr>
    </w:p>
    <w:p w14:paraId="224D8179" w14:textId="77777777" w:rsidR="00CF76A6" w:rsidRDefault="00CF76A6">
      <w:pPr>
        <w:tabs>
          <w:tab w:val="center" w:pos="5233"/>
        </w:tabs>
        <w:suppressAutoHyphens/>
        <w:ind w:left="540"/>
        <w:jc w:val="center"/>
        <w:rPr>
          <w:rFonts w:ascii="Arial" w:hAnsi="Arial"/>
          <w:b/>
          <w:spacing w:val="-2"/>
          <w:u w:val="single"/>
        </w:rPr>
      </w:pPr>
    </w:p>
    <w:p w14:paraId="126CC385" w14:textId="77777777" w:rsidR="007D28FF" w:rsidRDefault="007D28FF" w:rsidP="007D28FF">
      <w:pPr>
        <w:tabs>
          <w:tab w:val="center" w:pos="5233"/>
        </w:tabs>
        <w:suppressAutoHyphens/>
        <w:ind w:left="540"/>
        <w:jc w:val="center"/>
        <w:rPr>
          <w:rFonts w:ascii="Arial" w:hAnsi="Arial"/>
          <w:spacing w:val="-2"/>
        </w:rPr>
      </w:pPr>
      <w:r>
        <w:rPr>
          <w:rFonts w:ascii="Arial" w:hAnsi="Arial"/>
          <w:b/>
          <w:spacing w:val="-2"/>
          <w:u w:val="single"/>
        </w:rPr>
        <w:t>SCHEDULE IA</w:t>
      </w:r>
    </w:p>
    <w:p w14:paraId="71958082" w14:textId="77777777" w:rsidR="007D28FF" w:rsidRDefault="007D28FF" w:rsidP="007D28FF">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0F6FE81A" w14:textId="77777777" w:rsidR="007D28FF" w:rsidRDefault="007D28FF" w:rsidP="007D28FF">
      <w:pPr>
        <w:pStyle w:val="Heading2"/>
        <w:ind w:left="540"/>
        <w:rPr>
          <w:rFonts w:ascii="Arial" w:hAnsi="Arial"/>
          <w:u w:val="single"/>
        </w:rPr>
      </w:pPr>
    </w:p>
    <w:p w14:paraId="5327DE13" w14:textId="77777777" w:rsidR="007D28FF" w:rsidRDefault="007D28FF" w:rsidP="007D28FF">
      <w:pPr>
        <w:pStyle w:val="Heading2"/>
        <w:ind w:left="540"/>
        <w:rPr>
          <w:rFonts w:ascii="Arial" w:hAnsi="Arial"/>
          <w:u w:val="single"/>
        </w:rPr>
      </w:pPr>
      <w:r>
        <w:rPr>
          <w:rFonts w:ascii="Arial" w:hAnsi="Arial"/>
          <w:u w:val="single"/>
        </w:rPr>
        <w:t>ROUTE REQUIREMENTS AND ROUTE DESCRIPTION</w:t>
      </w:r>
    </w:p>
    <w:p w14:paraId="3B7F5452" w14:textId="77777777" w:rsidR="007D28FF" w:rsidRDefault="007D28FF" w:rsidP="007D28FF">
      <w:pPr>
        <w:ind w:left="540"/>
        <w:rPr>
          <w:rFonts w:ascii="Arial" w:hAnsi="Arial"/>
        </w:rPr>
      </w:pPr>
    </w:p>
    <w:p w14:paraId="1ED2AA54" w14:textId="77777777" w:rsidR="007D28FF" w:rsidRDefault="007D28FF" w:rsidP="007D28FF">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12DD1882" w14:textId="77777777" w:rsidR="007D28FF" w:rsidRDefault="007D28FF" w:rsidP="007D28FF">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2 – ROUTE DESCRIPTION</w:t>
      </w:r>
    </w:p>
    <w:p w14:paraId="4701EB59" w14:textId="77777777" w:rsidR="007D28FF" w:rsidRDefault="007D28FF" w:rsidP="007D28FF">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2FAE910C" w14:textId="77777777" w:rsidR="007D28FF" w:rsidRDefault="007D28FF" w:rsidP="007D28FF">
      <w:pPr>
        <w:tabs>
          <w:tab w:val="left" w:pos="739"/>
          <w:tab w:val="left" w:pos="1620"/>
          <w:tab w:val="left" w:pos="1872"/>
          <w:tab w:val="center" w:pos="5233"/>
        </w:tabs>
        <w:suppressAutoHyphens/>
        <w:ind w:left="540"/>
        <w:rPr>
          <w:rFonts w:ascii="Arial" w:hAnsi="Arial"/>
          <w:spacing w:val="-2"/>
        </w:rPr>
      </w:pPr>
    </w:p>
    <w:p w14:paraId="56FF396C" w14:textId="77777777" w:rsidR="007D28FF" w:rsidRDefault="007D28FF" w:rsidP="007D28FF">
      <w:pPr>
        <w:tabs>
          <w:tab w:val="left" w:pos="739"/>
          <w:tab w:val="left" w:pos="1620"/>
          <w:tab w:val="left" w:pos="1872"/>
          <w:tab w:val="center" w:pos="5233"/>
        </w:tabs>
        <w:suppressAutoHyphens/>
        <w:ind w:left="540"/>
        <w:rPr>
          <w:rFonts w:ascii="Arial" w:hAnsi="Arial"/>
          <w:spacing w:val="-2"/>
        </w:rPr>
      </w:pPr>
    </w:p>
    <w:p w14:paraId="184AC9B1" w14:textId="77777777" w:rsidR="007D28FF" w:rsidRDefault="007D28FF" w:rsidP="007D28FF">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1.</w:t>
      </w:r>
      <w:r>
        <w:rPr>
          <w:rFonts w:ascii="Arial" w:hAnsi="Arial"/>
          <w:spacing w:val="-2"/>
        </w:rPr>
        <w:tab/>
        <w:t xml:space="preserve">Route Description – </w:t>
      </w:r>
    </w:p>
    <w:p w14:paraId="08283C88" w14:textId="77777777" w:rsidR="007D28FF" w:rsidRDefault="007D28FF" w:rsidP="007D28FF">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0AA6EDD9" w14:textId="77777777" w:rsidR="007D28FF" w:rsidRDefault="007D28FF" w:rsidP="007D28FF">
      <w:pPr>
        <w:tabs>
          <w:tab w:val="left" w:pos="-720"/>
          <w:tab w:val="left" w:pos="1080"/>
        </w:tabs>
        <w:suppressAutoHyphens/>
        <w:ind w:left="540"/>
        <w:rPr>
          <w:rFonts w:ascii="Arial" w:hAnsi="Arial"/>
          <w:b/>
          <w:i/>
          <w:spacing w:val="-3"/>
        </w:rPr>
      </w:pPr>
      <w:r>
        <w:rPr>
          <w:rFonts w:ascii="Arial" w:hAnsi="Arial"/>
          <w:b/>
          <w:i/>
          <w:spacing w:val="-2"/>
        </w:rPr>
        <w:tab/>
      </w:r>
      <w:r>
        <w:rPr>
          <w:rFonts w:ascii="Arial" w:hAnsi="Arial"/>
          <w:spacing w:val="-3"/>
        </w:rPr>
        <w:t xml:space="preserve">As detailed on the attached Route Description.  </w:t>
      </w:r>
    </w:p>
    <w:p w14:paraId="40FF5966" w14:textId="77777777" w:rsidR="007D28FF" w:rsidRDefault="007D28FF" w:rsidP="007D28FF">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1F158768" w14:textId="77777777" w:rsidR="007D28FF" w:rsidRDefault="007D28FF" w:rsidP="007D28FF">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17F86318" w14:textId="77777777" w:rsidR="007D28FF" w:rsidRDefault="007D28FF" w:rsidP="007D28FF">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2.</w:t>
      </w:r>
      <w:r>
        <w:rPr>
          <w:rFonts w:ascii="Arial" w:hAnsi="Arial"/>
          <w:spacing w:val="-2"/>
        </w:rPr>
        <w:tab/>
        <w:t xml:space="preserve">Public Timetable – </w:t>
      </w:r>
    </w:p>
    <w:p w14:paraId="2EFE600B" w14:textId="77777777" w:rsidR="007D28FF" w:rsidRDefault="007D28FF" w:rsidP="007D28FF">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6FB7550B" w14:textId="77777777" w:rsidR="00CC38B7" w:rsidRDefault="007D28FF" w:rsidP="00CC38B7">
      <w:pPr>
        <w:tabs>
          <w:tab w:val="left" w:pos="-720"/>
          <w:tab w:val="left" w:pos="1080"/>
        </w:tabs>
        <w:suppressAutoHyphens/>
        <w:ind w:left="540"/>
        <w:rPr>
          <w:rFonts w:ascii="Arial" w:hAnsi="Arial"/>
          <w:spacing w:val="-3"/>
        </w:rPr>
      </w:pPr>
      <w:r>
        <w:rPr>
          <w:rFonts w:ascii="Arial" w:hAnsi="Arial"/>
          <w:b/>
          <w:i/>
          <w:spacing w:val="-2"/>
        </w:rPr>
        <w:tab/>
      </w:r>
      <w:r w:rsidR="00CC38B7" w:rsidRPr="00CC38B7">
        <w:rPr>
          <w:rFonts w:ascii="Arial" w:hAnsi="Arial"/>
          <w:spacing w:val="-3"/>
        </w:rPr>
        <w:t xml:space="preserve"> </w:t>
      </w:r>
      <w:r w:rsidR="00CC38B7">
        <w:rPr>
          <w:rFonts w:ascii="Arial" w:hAnsi="Arial"/>
          <w:spacing w:val="-3"/>
        </w:rPr>
        <w:t>Due to the widespread use of Stop Specific Timetables (SSTT), Public</w:t>
      </w:r>
    </w:p>
    <w:p w14:paraId="67467909" w14:textId="77777777" w:rsidR="00CC38B7" w:rsidRDefault="00CC38B7" w:rsidP="00CC38B7">
      <w:pPr>
        <w:tabs>
          <w:tab w:val="left" w:pos="-720"/>
          <w:tab w:val="left" w:pos="1080"/>
        </w:tabs>
        <w:suppressAutoHyphens/>
        <w:ind w:left="540"/>
        <w:rPr>
          <w:rFonts w:ascii="Arial" w:hAnsi="Arial"/>
          <w:spacing w:val="-3"/>
        </w:rPr>
      </w:pPr>
      <w:r>
        <w:rPr>
          <w:rFonts w:ascii="Arial" w:hAnsi="Arial"/>
          <w:spacing w:val="-3"/>
        </w:rPr>
        <w:t xml:space="preserve">         Timetables are no longer being issued. </w:t>
      </w:r>
    </w:p>
    <w:p w14:paraId="159E39CB" w14:textId="77777777" w:rsidR="00CC38B7" w:rsidRDefault="00CC38B7"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721BED52"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46C550E"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B07D413"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65FBC83"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11CFBEBE"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69D527A2"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15E5CED"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0C1FB93B"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811CAB3"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1D9A0CB2"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9E5D012"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06C2059"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0F21E00F"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219D5E3E"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2D352C3E"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6BEF1772"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E6350D9"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32165FB"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3521D28"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035729B"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D7A6D70"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CC54651"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77276917"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DF78520"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BBAFA82"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2F293DEC" w14:textId="77777777" w:rsidR="00D90FE7" w:rsidRDefault="00D90FE7" w:rsidP="00D90FE7">
      <w:pPr>
        <w:autoSpaceDE w:val="0"/>
        <w:autoSpaceDN w:val="0"/>
        <w:adjustRightInd w:val="0"/>
        <w:rPr>
          <w:rFonts w:ascii="Arial-BoldMT" w:hAnsi="Arial-BoldMT" w:cs="Arial-BoldMT"/>
          <w:b/>
          <w:bCs/>
          <w:sz w:val="34"/>
          <w:szCs w:val="34"/>
          <w:lang w:eastAsia="en-GB"/>
        </w:rPr>
      </w:pPr>
    </w:p>
    <w:p w14:paraId="5C394167" w14:textId="77777777" w:rsidR="00D90FE7" w:rsidRDefault="00D90FE7" w:rsidP="00D90FE7">
      <w:pPr>
        <w:autoSpaceDE w:val="0"/>
        <w:autoSpaceDN w:val="0"/>
        <w:adjustRightInd w:val="0"/>
        <w:rPr>
          <w:rFonts w:ascii="Arial-BoldMT" w:hAnsi="Arial-BoldMT" w:cs="Arial-BoldMT"/>
          <w:b/>
          <w:bCs/>
          <w:sz w:val="34"/>
          <w:szCs w:val="34"/>
          <w:lang w:eastAsia="en-GB"/>
        </w:rPr>
      </w:pPr>
    </w:p>
    <w:p w14:paraId="1B8EEEE0" w14:textId="77777777" w:rsidR="00D90FE7" w:rsidRDefault="00D90FE7" w:rsidP="00D90FE7">
      <w:pPr>
        <w:autoSpaceDE w:val="0"/>
        <w:autoSpaceDN w:val="0"/>
        <w:adjustRightInd w:val="0"/>
        <w:rPr>
          <w:rFonts w:ascii="Arial-BoldMT" w:hAnsi="Arial-BoldMT" w:cs="Arial-BoldMT"/>
          <w:b/>
          <w:bCs/>
          <w:sz w:val="34"/>
          <w:szCs w:val="34"/>
          <w:lang w:eastAsia="en-GB"/>
        </w:rPr>
      </w:pPr>
    </w:p>
    <w:p w14:paraId="556ED4C6" w14:textId="77777777" w:rsidR="00D90FE7" w:rsidRDefault="00D90FE7" w:rsidP="00D90FE7">
      <w:pPr>
        <w:autoSpaceDE w:val="0"/>
        <w:autoSpaceDN w:val="0"/>
        <w:adjustRightInd w:val="0"/>
        <w:rPr>
          <w:rFonts w:ascii="Arial-BoldMT" w:hAnsi="Arial-BoldMT" w:cs="Arial-BoldMT"/>
          <w:b/>
          <w:bCs/>
          <w:sz w:val="34"/>
          <w:szCs w:val="34"/>
          <w:lang w:eastAsia="en-GB"/>
        </w:rPr>
      </w:pPr>
    </w:p>
    <w:p w14:paraId="17E5A220" w14:textId="77777777" w:rsidR="00D90FE7" w:rsidRDefault="00D90FE7" w:rsidP="00D90FE7">
      <w:pPr>
        <w:autoSpaceDE w:val="0"/>
        <w:autoSpaceDN w:val="0"/>
        <w:adjustRightInd w:val="0"/>
        <w:rPr>
          <w:rFonts w:ascii="Arial-BoldMT" w:hAnsi="Arial-BoldMT" w:cs="Arial-BoldMT"/>
          <w:b/>
          <w:bCs/>
          <w:sz w:val="34"/>
          <w:szCs w:val="34"/>
          <w:lang w:eastAsia="en-GB"/>
        </w:rPr>
      </w:pPr>
    </w:p>
    <w:p w14:paraId="5F895235" w14:textId="77777777" w:rsidR="00D90FE7" w:rsidRDefault="00D90FE7" w:rsidP="00D90FE7">
      <w:pPr>
        <w:autoSpaceDE w:val="0"/>
        <w:autoSpaceDN w:val="0"/>
        <w:adjustRightInd w:val="0"/>
        <w:jc w:val="center"/>
        <w:rPr>
          <w:rFonts w:ascii="Arial-BoldMT" w:hAnsi="Arial-BoldMT" w:cs="Arial-BoldMT"/>
          <w:b/>
          <w:bCs/>
          <w:sz w:val="34"/>
          <w:szCs w:val="34"/>
          <w:lang w:eastAsia="en-GB"/>
        </w:rPr>
      </w:pPr>
      <w:r>
        <w:rPr>
          <w:rFonts w:ascii="Arial-BoldMT" w:hAnsi="Arial-BoldMT" w:cs="Arial-BoldMT"/>
          <w:b/>
          <w:bCs/>
          <w:sz w:val="34"/>
          <w:szCs w:val="34"/>
          <w:lang w:eastAsia="en-GB"/>
        </w:rPr>
        <w:lastRenderedPageBreak/>
        <w:t>LONDON BUSES - ROUTE DESCRIPTION</w:t>
      </w:r>
    </w:p>
    <w:p w14:paraId="32239804" w14:textId="77777777" w:rsidR="00D90FE7" w:rsidRPr="005908CE" w:rsidRDefault="00D90FE7" w:rsidP="00D90FE7">
      <w:pPr>
        <w:autoSpaceDE w:val="0"/>
        <w:autoSpaceDN w:val="0"/>
        <w:adjustRightInd w:val="0"/>
        <w:rPr>
          <w:rFonts w:ascii="Arial" w:hAnsi="Arial" w:cs="Arial"/>
          <w:b/>
          <w:bCs/>
          <w:sz w:val="28"/>
          <w:szCs w:val="28"/>
          <w:lang w:eastAsia="en-GB"/>
        </w:rPr>
      </w:pPr>
    </w:p>
    <w:p w14:paraId="1A8BA659" w14:textId="77777777" w:rsidR="00D90FE7" w:rsidRPr="005908CE" w:rsidRDefault="00D90FE7" w:rsidP="003D34A1">
      <w:pPr>
        <w:autoSpaceDE w:val="0"/>
        <w:autoSpaceDN w:val="0"/>
        <w:adjustRightInd w:val="0"/>
        <w:jc w:val="center"/>
        <w:rPr>
          <w:rFonts w:ascii="Arial" w:hAnsi="Arial" w:cs="Arial"/>
          <w:b/>
          <w:bCs/>
          <w:sz w:val="28"/>
          <w:szCs w:val="28"/>
          <w:lang w:eastAsia="en-GB"/>
        </w:rPr>
      </w:pPr>
      <w:r w:rsidRPr="005908CE">
        <w:rPr>
          <w:rFonts w:ascii="Arial" w:hAnsi="Arial" w:cs="Arial"/>
          <w:b/>
          <w:bCs/>
          <w:sz w:val="28"/>
          <w:szCs w:val="28"/>
          <w:lang w:eastAsia="en-GB"/>
        </w:rPr>
        <w:t xml:space="preserve">ROUTE </w:t>
      </w:r>
      <w:r w:rsidR="009A281D" w:rsidRPr="005908CE">
        <w:rPr>
          <w:rFonts w:ascii="Arial" w:hAnsi="Arial" w:cs="Arial"/>
          <w:b/>
          <w:bCs/>
          <w:sz w:val="28"/>
          <w:szCs w:val="28"/>
          <w:lang w:eastAsia="en-GB"/>
        </w:rPr>
        <w:t>152</w:t>
      </w:r>
      <w:r w:rsidRPr="005908CE">
        <w:rPr>
          <w:rFonts w:ascii="Arial" w:hAnsi="Arial" w:cs="Arial"/>
          <w:b/>
          <w:bCs/>
          <w:sz w:val="28"/>
          <w:szCs w:val="28"/>
          <w:lang w:eastAsia="en-GB"/>
        </w:rPr>
        <w:t xml:space="preserve">: </w:t>
      </w:r>
      <w:r w:rsidR="005908CE" w:rsidRPr="005908CE">
        <w:rPr>
          <w:rFonts w:ascii="Arial" w:hAnsi="Arial" w:cs="Arial"/>
          <w:b/>
          <w:sz w:val="28"/>
          <w:szCs w:val="28"/>
        </w:rPr>
        <w:t>Pollards</w:t>
      </w:r>
      <w:r w:rsidR="005908CE" w:rsidRPr="005908CE">
        <w:rPr>
          <w:rFonts w:ascii="Arial" w:hAnsi="Arial" w:cs="Arial"/>
          <w:b/>
          <w:spacing w:val="-2"/>
          <w:sz w:val="28"/>
          <w:szCs w:val="28"/>
        </w:rPr>
        <w:t xml:space="preserve"> </w:t>
      </w:r>
      <w:r w:rsidR="005908CE" w:rsidRPr="005908CE">
        <w:rPr>
          <w:rFonts w:ascii="Arial" w:hAnsi="Arial" w:cs="Arial"/>
          <w:b/>
          <w:sz w:val="28"/>
          <w:szCs w:val="28"/>
        </w:rPr>
        <w:t>Hill</w:t>
      </w:r>
      <w:r w:rsidR="005908CE" w:rsidRPr="005908CE">
        <w:rPr>
          <w:rFonts w:ascii="Arial" w:hAnsi="Arial" w:cs="Arial"/>
          <w:b/>
          <w:spacing w:val="-3"/>
          <w:sz w:val="28"/>
          <w:szCs w:val="28"/>
        </w:rPr>
        <w:t xml:space="preserve"> </w:t>
      </w:r>
      <w:r w:rsidR="005908CE" w:rsidRPr="005908CE">
        <w:rPr>
          <w:rFonts w:ascii="Arial" w:hAnsi="Arial" w:cs="Arial"/>
          <w:b/>
          <w:sz w:val="28"/>
          <w:szCs w:val="28"/>
        </w:rPr>
        <w:t>-</w:t>
      </w:r>
      <w:r w:rsidR="005908CE" w:rsidRPr="005908CE">
        <w:rPr>
          <w:rFonts w:ascii="Arial" w:hAnsi="Arial" w:cs="Arial"/>
          <w:b/>
          <w:spacing w:val="-2"/>
          <w:sz w:val="28"/>
          <w:szCs w:val="28"/>
        </w:rPr>
        <w:t xml:space="preserve"> </w:t>
      </w:r>
      <w:r w:rsidR="005908CE" w:rsidRPr="005908CE">
        <w:rPr>
          <w:rFonts w:ascii="Arial" w:hAnsi="Arial" w:cs="Arial"/>
          <w:b/>
          <w:sz w:val="28"/>
          <w:szCs w:val="28"/>
        </w:rPr>
        <w:t>New</w:t>
      </w:r>
      <w:r w:rsidR="005908CE" w:rsidRPr="005908CE">
        <w:rPr>
          <w:rFonts w:ascii="Arial" w:hAnsi="Arial" w:cs="Arial"/>
          <w:b/>
          <w:spacing w:val="-3"/>
          <w:sz w:val="28"/>
          <w:szCs w:val="28"/>
        </w:rPr>
        <w:t xml:space="preserve"> </w:t>
      </w:r>
      <w:r w:rsidR="005908CE" w:rsidRPr="005908CE">
        <w:rPr>
          <w:rFonts w:ascii="Arial" w:hAnsi="Arial" w:cs="Arial"/>
          <w:b/>
          <w:spacing w:val="-2"/>
          <w:sz w:val="28"/>
          <w:szCs w:val="28"/>
        </w:rPr>
        <w:t>Malden</w:t>
      </w:r>
    </w:p>
    <w:p w14:paraId="7A797673" w14:textId="77777777" w:rsidR="003D34A1" w:rsidRDefault="003D34A1" w:rsidP="003D34A1">
      <w:pPr>
        <w:autoSpaceDE w:val="0"/>
        <w:autoSpaceDN w:val="0"/>
        <w:adjustRightInd w:val="0"/>
        <w:jc w:val="center"/>
        <w:rPr>
          <w:rFonts w:ascii="Arial-BoldMT" w:hAnsi="Arial-BoldMT" w:cs="Arial-BoldMT"/>
          <w:b/>
          <w:bCs/>
          <w:sz w:val="28"/>
          <w:szCs w:val="28"/>
          <w:lang w:eastAsia="en-GB"/>
        </w:rPr>
      </w:pPr>
    </w:p>
    <w:p w14:paraId="20C21CFB"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10425E">
        <w:t>2</w:t>
      </w:r>
      <w:r>
        <w:t xml:space="preserve"> </w:t>
      </w:r>
      <w:r w:rsidR="0010425E">
        <w:t>December</w:t>
      </w:r>
      <w:r>
        <w:t xml:space="preserve"> 2023.</w:t>
      </w:r>
    </w:p>
    <w:p w14:paraId="51DE7EC2"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FB1AD72"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Service Change: </w:t>
      </w:r>
      <w:r w:rsidR="0010425E">
        <w:t xml:space="preserve">2 December </w:t>
      </w:r>
      <w:r>
        <w:t>2023.</w:t>
      </w:r>
    </w:p>
    <w:p w14:paraId="3E57C781"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488D7894"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7657A200" w14:textId="77777777" w:rsidR="003D34A1" w:rsidRDefault="003D34A1" w:rsidP="003D34A1">
      <w:pPr>
        <w:autoSpaceDE w:val="0"/>
        <w:autoSpaceDN w:val="0"/>
        <w:adjustRightInd w:val="0"/>
        <w:jc w:val="center"/>
        <w:rPr>
          <w:rFonts w:ascii="Arial-BoldMT" w:hAnsi="Arial-BoldMT" w:cs="Arial-BoldMT"/>
          <w:b/>
          <w:bCs/>
          <w:sz w:val="28"/>
          <w:szCs w:val="28"/>
          <w:lang w:eastAsia="en-GB"/>
        </w:rPr>
      </w:pPr>
    </w:p>
    <w:p w14:paraId="1AEECAD8" w14:textId="77777777" w:rsidR="00D90FE7" w:rsidRDefault="00D90FE7" w:rsidP="00D90FE7">
      <w:pPr>
        <w:autoSpaceDE w:val="0"/>
        <w:autoSpaceDN w:val="0"/>
        <w:adjustRightInd w:val="0"/>
        <w:rPr>
          <w:rFonts w:ascii="Arial-BoldMT" w:hAnsi="Arial-BoldMT" w:cs="Arial-BoldMT"/>
          <w:b/>
          <w:bCs/>
          <w:sz w:val="26"/>
          <w:szCs w:val="26"/>
          <w:lang w:eastAsia="en-GB"/>
        </w:rPr>
      </w:pPr>
    </w:p>
    <w:p w14:paraId="55E88939"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4E537DB" w14:textId="77777777" w:rsidR="0010425E" w:rsidRPr="0010425E" w:rsidRDefault="0010425E" w:rsidP="0010425E">
      <w:pPr>
        <w:pStyle w:val="Heading1"/>
        <w:spacing w:before="228"/>
        <w:rPr>
          <w:rFonts w:ascii="Arial" w:hAnsi="Arial" w:cs="Arial"/>
        </w:rPr>
      </w:pPr>
      <w:r w:rsidRPr="0010425E">
        <w:rPr>
          <w:rFonts w:ascii="Arial" w:hAnsi="Arial" w:cs="Arial"/>
          <w:u w:val="thick"/>
        </w:rPr>
        <w:t>STREETS TRAVERSED</w:t>
      </w:r>
    </w:p>
    <w:p w14:paraId="789CB8D4" w14:textId="77777777" w:rsidR="0010425E" w:rsidRPr="0010425E" w:rsidRDefault="0010425E" w:rsidP="0010425E">
      <w:pPr>
        <w:pStyle w:val="BodyText"/>
        <w:rPr>
          <w:rFonts w:ascii="Arial" w:hAnsi="Arial" w:cs="Arial"/>
          <w:b/>
        </w:rPr>
      </w:pPr>
    </w:p>
    <w:p w14:paraId="2F6B88EA" w14:textId="77777777" w:rsidR="0010425E" w:rsidRPr="0010425E" w:rsidRDefault="0010425E" w:rsidP="0010425E">
      <w:pPr>
        <w:pStyle w:val="BodyText"/>
        <w:spacing w:before="8"/>
        <w:rPr>
          <w:rFonts w:ascii="Arial" w:hAnsi="Arial" w:cs="Arial"/>
          <w:b/>
        </w:rPr>
      </w:pPr>
    </w:p>
    <w:p w14:paraId="4B704210" w14:textId="77777777" w:rsidR="0010425E" w:rsidRPr="0010425E" w:rsidRDefault="0010425E" w:rsidP="0010425E">
      <w:pPr>
        <w:pStyle w:val="BodyText"/>
        <w:spacing w:line="230" w:lineRule="auto"/>
        <w:rPr>
          <w:rFonts w:ascii="Arial" w:hAnsi="Arial" w:cs="Arial"/>
        </w:rPr>
      </w:pPr>
      <w:r w:rsidRPr="0010425E">
        <w:rPr>
          <w:rFonts w:ascii="Arial" w:hAnsi="Arial" w:cs="Arial"/>
          <w:b/>
          <w:u w:val="thick"/>
        </w:rPr>
        <w:t>Towards New Malden:</w:t>
      </w:r>
      <w:r w:rsidRPr="0010425E">
        <w:rPr>
          <w:rFonts w:ascii="Arial" w:hAnsi="Arial" w:cs="Arial"/>
          <w:b/>
        </w:rPr>
        <w:t xml:space="preserve"> </w:t>
      </w:r>
      <w:r w:rsidRPr="0010425E">
        <w:rPr>
          <w:rFonts w:ascii="Arial" w:hAnsi="Arial" w:cs="Arial"/>
        </w:rPr>
        <w:t>South Lodge</w:t>
      </w:r>
      <w:r w:rsidRPr="0010425E">
        <w:rPr>
          <w:rFonts w:ascii="Arial" w:hAnsi="Arial" w:cs="Arial"/>
          <w:spacing w:val="-7"/>
        </w:rPr>
        <w:t xml:space="preserve"> </w:t>
      </w:r>
      <w:r w:rsidRPr="0010425E">
        <w:rPr>
          <w:rFonts w:ascii="Arial" w:hAnsi="Arial" w:cs="Arial"/>
        </w:rPr>
        <w:t>Avenue, Yorkshire Road, Carisbrooke Road, South Lodge</w:t>
      </w:r>
      <w:r w:rsidRPr="0010425E">
        <w:rPr>
          <w:rFonts w:ascii="Arial" w:hAnsi="Arial" w:cs="Arial"/>
          <w:spacing w:val="-9"/>
        </w:rPr>
        <w:t xml:space="preserve"> </w:t>
      </w:r>
      <w:r w:rsidRPr="0010425E">
        <w:rPr>
          <w:rFonts w:ascii="Arial" w:hAnsi="Arial" w:cs="Arial"/>
        </w:rPr>
        <w:t xml:space="preserve">Avenue, Wide Way, Rowan Road, </w:t>
      </w:r>
      <w:proofErr w:type="spellStart"/>
      <w:r w:rsidRPr="0010425E">
        <w:rPr>
          <w:rFonts w:ascii="Arial" w:hAnsi="Arial" w:cs="Arial"/>
        </w:rPr>
        <w:t>Meopham</w:t>
      </w:r>
      <w:proofErr w:type="spellEnd"/>
      <w:r w:rsidRPr="0010425E">
        <w:rPr>
          <w:rFonts w:ascii="Arial" w:hAnsi="Arial" w:cs="Arial"/>
        </w:rPr>
        <w:t xml:space="preserve"> Road, Woodstock Way, Grove</w:t>
      </w:r>
      <w:r w:rsidRPr="0010425E">
        <w:rPr>
          <w:rFonts w:ascii="Arial" w:hAnsi="Arial" w:cs="Arial"/>
          <w:spacing w:val="-4"/>
        </w:rPr>
        <w:t xml:space="preserve"> </w:t>
      </w:r>
      <w:r w:rsidRPr="0010425E">
        <w:rPr>
          <w:rFonts w:ascii="Arial" w:hAnsi="Arial" w:cs="Arial"/>
        </w:rPr>
        <w:t>Road,</w:t>
      </w:r>
      <w:r w:rsidRPr="0010425E">
        <w:rPr>
          <w:rFonts w:ascii="Arial" w:hAnsi="Arial" w:cs="Arial"/>
          <w:spacing w:val="-5"/>
        </w:rPr>
        <w:t xml:space="preserve"> </w:t>
      </w:r>
      <w:proofErr w:type="spellStart"/>
      <w:r w:rsidRPr="0010425E">
        <w:rPr>
          <w:rFonts w:ascii="Arial" w:hAnsi="Arial" w:cs="Arial"/>
        </w:rPr>
        <w:t>Eastfields</w:t>
      </w:r>
      <w:proofErr w:type="spellEnd"/>
      <w:r w:rsidRPr="0010425E">
        <w:rPr>
          <w:rFonts w:ascii="Arial" w:hAnsi="Arial" w:cs="Arial"/>
          <w:spacing w:val="-4"/>
        </w:rPr>
        <w:t xml:space="preserve"> </w:t>
      </w:r>
      <w:r w:rsidRPr="0010425E">
        <w:rPr>
          <w:rFonts w:ascii="Arial" w:hAnsi="Arial" w:cs="Arial"/>
        </w:rPr>
        <w:t>Road,</w:t>
      </w:r>
      <w:r w:rsidRPr="0010425E">
        <w:rPr>
          <w:rFonts w:ascii="Arial" w:hAnsi="Arial" w:cs="Arial"/>
          <w:spacing w:val="-5"/>
        </w:rPr>
        <w:t xml:space="preserve"> </w:t>
      </w:r>
      <w:r w:rsidRPr="0010425E">
        <w:rPr>
          <w:rFonts w:ascii="Arial" w:hAnsi="Arial" w:cs="Arial"/>
        </w:rPr>
        <w:t>Lock's</w:t>
      </w:r>
      <w:r w:rsidRPr="0010425E">
        <w:rPr>
          <w:rFonts w:ascii="Arial" w:hAnsi="Arial" w:cs="Arial"/>
          <w:spacing w:val="-5"/>
        </w:rPr>
        <w:t xml:space="preserve"> </w:t>
      </w:r>
      <w:r w:rsidRPr="0010425E">
        <w:rPr>
          <w:rFonts w:ascii="Arial" w:hAnsi="Arial" w:cs="Arial"/>
        </w:rPr>
        <w:t>Lane,</w:t>
      </w:r>
      <w:r w:rsidRPr="0010425E">
        <w:rPr>
          <w:rFonts w:ascii="Arial" w:hAnsi="Arial" w:cs="Arial"/>
          <w:spacing w:val="-5"/>
        </w:rPr>
        <w:t xml:space="preserve"> </w:t>
      </w:r>
      <w:r w:rsidRPr="0010425E">
        <w:rPr>
          <w:rFonts w:ascii="Arial" w:hAnsi="Arial" w:cs="Arial"/>
        </w:rPr>
        <w:t>London</w:t>
      </w:r>
      <w:r w:rsidRPr="0010425E">
        <w:rPr>
          <w:rFonts w:ascii="Arial" w:hAnsi="Arial" w:cs="Arial"/>
          <w:spacing w:val="-5"/>
        </w:rPr>
        <w:t xml:space="preserve"> </w:t>
      </w:r>
      <w:r w:rsidRPr="0010425E">
        <w:rPr>
          <w:rFonts w:ascii="Arial" w:hAnsi="Arial" w:cs="Arial"/>
        </w:rPr>
        <w:t>Road,</w:t>
      </w:r>
      <w:r w:rsidRPr="0010425E">
        <w:rPr>
          <w:rFonts w:ascii="Arial" w:hAnsi="Arial" w:cs="Arial"/>
          <w:spacing w:val="-5"/>
        </w:rPr>
        <w:t xml:space="preserve"> </w:t>
      </w:r>
      <w:r w:rsidRPr="0010425E">
        <w:rPr>
          <w:rFonts w:ascii="Arial" w:hAnsi="Arial" w:cs="Arial"/>
        </w:rPr>
        <w:t>Raleigh</w:t>
      </w:r>
      <w:r w:rsidRPr="0010425E">
        <w:rPr>
          <w:rFonts w:ascii="Arial" w:hAnsi="Arial" w:cs="Arial"/>
          <w:spacing w:val="-5"/>
        </w:rPr>
        <w:t xml:space="preserve"> </w:t>
      </w:r>
      <w:r w:rsidRPr="0010425E">
        <w:rPr>
          <w:rFonts w:ascii="Arial" w:hAnsi="Arial" w:cs="Arial"/>
        </w:rPr>
        <w:t>Gardens,</w:t>
      </w:r>
      <w:r w:rsidRPr="0010425E">
        <w:rPr>
          <w:rFonts w:ascii="Arial" w:hAnsi="Arial" w:cs="Arial"/>
          <w:spacing w:val="-4"/>
        </w:rPr>
        <w:t xml:space="preserve"> </w:t>
      </w:r>
      <w:r w:rsidRPr="0010425E">
        <w:rPr>
          <w:rFonts w:ascii="Arial" w:hAnsi="Arial" w:cs="Arial"/>
        </w:rPr>
        <w:t>Western Road, Christchurch Road, Collier's Wood High Street, Merton High Street, Kingston Road,</w:t>
      </w:r>
      <w:r w:rsidRPr="0010425E">
        <w:rPr>
          <w:rFonts w:ascii="Arial" w:hAnsi="Arial" w:cs="Arial"/>
          <w:spacing w:val="-8"/>
        </w:rPr>
        <w:t xml:space="preserve"> </w:t>
      </w:r>
      <w:r w:rsidRPr="0010425E">
        <w:rPr>
          <w:rFonts w:ascii="Arial" w:hAnsi="Arial" w:cs="Arial"/>
        </w:rPr>
        <w:t>Approach Road, Grand Drive, Bushey Road, Beverley Way, Shannon Corner, Burlington Road</w:t>
      </w:r>
    </w:p>
    <w:p w14:paraId="2CA33D79" w14:textId="77777777" w:rsidR="0010425E" w:rsidRPr="0010425E" w:rsidRDefault="0010425E" w:rsidP="0010425E">
      <w:pPr>
        <w:pStyle w:val="BodyText"/>
        <w:spacing w:before="185" w:line="230" w:lineRule="auto"/>
        <w:rPr>
          <w:rFonts w:ascii="Arial" w:hAnsi="Arial" w:cs="Arial"/>
        </w:rPr>
      </w:pPr>
      <w:r w:rsidRPr="0010425E">
        <w:rPr>
          <w:rFonts w:ascii="Arial" w:hAnsi="Arial" w:cs="Arial"/>
          <w:b/>
          <w:u w:val="thick"/>
        </w:rPr>
        <w:t>Towards</w:t>
      </w:r>
      <w:r w:rsidRPr="0010425E">
        <w:rPr>
          <w:rFonts w:ascii="Arial" w:hAnsi="Arial" w:cs="Arial"/>
          <w:b/>
          <w:spacing w:val="-4"/>
          <w:u w:val="thick"/>
        </w:rPr>
        <w:t xml:space="preserve"> </w:t>
      </w:r>
      <w:r w:rsidRPr="0010425E">
        <w:rPr>
          <w:rFonts w:ascii="Arial" w:hAnsi="Arial" w:cs="Arial"/>
          <w:b/>
          <w:u w:val="thick"/>
        </w:rPr>
        <w:t>Pollards</w:t>
      </w:r>
      <w:r w:rsidRPr="0010425E">
        <w:rPr>
          <w:rFonts w:ascii="Arial" w:hAnsi="Arial" w:cs="Arial"/>
          <w:b/>
          <w:spacing w:val="-4"/>
          <w:u w:val="thick"/>
        </w:rPr>
        <w:t xml:space="preserve"> </w:t>
      </w:r>
      <w:r w:rsidRPr="0010425E">
        <w:rPr>
          <w:rFonts w:ascii="Arial" w:hAnsi="Arial" w:cs="Arial"/>
          <w:b/>
          <w:u w:val="thick"/>
        </w:rPr>
        <w:t>Hill:</w:t>
      </w:r>
      <w:r w:rsidRPr="0010425E">
        <w:rPr>
          <w:rFonts w:ascii="Arial" w:hAnsi="Arial" w:cs="Arial"/>
          <w:b/>
          <w:spacing w:val="-4"/>
        </w:rPr>
        <w:t xml:space="preserve"> </w:t>
      </w:r>
      <w:r w:rsidRPr="0010425E">
        <w:rPr>
          <w:rFonts w:ascii="Arial" w:hAnsi="Arial" w:cs="Arial"/>
        </w:rPr>
        <w:t>Burlington</w:t>
      </w:r>
      <w:r w:rsidRPr="0010425E">
        <w:rPr>
          <w:rFonts w:ascii="Arial" w:hAnsi="Arial" w:cs="Arial"/>
          <w:spacing w:val="-4"/>
        </w:rPr>
        <w:t xml:space="preserve"> </w:t>
      </w:r>
      <w:r w:rsidRPr="0010425E">
        <w:rPr>
          <w:rFonts w:ascii="Arial" w:hAnsi="Arial" w:cs="Arial"/>
        </w:rPr>
        <w:t>Road,</w:t>
      </w:r>
      <w:r w:rsidRPr="0010425E">
        <w:rPr>
          <w:rFonts w:ascii="Arial" w:hAnsi="Arial" w:cs="Arial"/>
          <w:spacing w:val="-5"/>
        </w:rPr>
        <w:t xml:space="preserve"> </w:t>
      </w:r>
      <w:r w:rsidRPr="0010425E">
        <w:rPr>
          <w:rFonts w:ascii="Arial" w:hAnsi="Arial" w:cs="Arial"/>
        </w:rPr>
        <w:t>Beverley</w:t>
      </w:r>
      <w:r w:rsidRPr="0010425E">
        <w:rPr>
          <w:rFonts w:ascii="Arial" w:hAnsi="Arial" w:cs="Arial"/>
          <w:spacing w:val="-4"/>
        </w:rPr>
        <w:t xml:space="preserve"> </w:t>
      </w:r>
      <w:r w:rsidRPr="0010425E">
        <w:rPr>
          <w:rFonts w:ascii="Arial" w:hAnsi="Arial" w:cs="Arial"/>
        </w:rPr>
        <w:t>Way,</w:t>
      </w:r>
      <w:r w:rsidRPr="0010425E">
        <w:rPr>
          <w:rFonts w:ascii="Arial" w:hAnsi="Arial" w:cs="Arial"/>
          <w:spacing w:val="-4"/>
        </w:rPr>
        <w:t xml:space="preserve"> </w:t>
      </w:r>
      <w:r w:rsidRPr="0010425E">
        <w:rPr>
          <w:rFonts w:ascii="Arial" w:hAnsi="Arial" w:cs="Arial"/>
        </w:rPr>
        <w:t>Bushey</w:t>
      </w:r>
      <w:r w:rsidRPr="0010425E">
        <w:rPr>
          <w:rFonts w:ascii="Arial" w:hAnsi="Arial" w:cs="Arial"/>
          <w:spacing w:val="-4"/>
        </w:rPr>
        <w:t xml:space="preserve"> </w:t>
      </w:r>
      <w:r w:rsidRPr="0010425E">
        <w:rPr>
          <w:rFonts w:ascii="Arial" w:hAnsi="Arial" w:cs="Arial"/>
        </w:rPr>
        <w:t>Road,</w:t>
      </w:r>
      <w:r w:rsidRPr="0010425E">
        <w:rPr>
          <w:rFonts w:ascii="Arial" w:hAnsi="Arial" w:cs="Arial"/>
          <w:spacing w:val="-5"/>
        </w:rPr>
        <w:t xml:space="preserve"> </w:t>
      </w:r>
      <w:r w:rsidRPr="0010425E">
        <w:rPr>
          <w:rFonts w:ascii="Arial" w:hAnsi="Arial" w:cs="Arial"/>
        </w:rPr>
        <w:t>Grand</w:t>
      </w:r>
      <w:r w:rsidRPr="0010425E">
        <w:rPr>
          <w:rFonts w:ascii="Arial" w:hAnsi="Arial" w:cs="Arial"/>
          <w:spacing w:val="-4"/>
        </w:rPr>
        <w:t xml:space="preserve"> </w:t>
      </w:r>
      <w:r w:rsidRPr="0010425E">
        <w:rPr>
          <w:rFonts w:ascii="Arial" w:hAnsi="Arial" w:cs="Arial"/>
        </w:rPr>
        <w:t xml:space="preserve">Drive, Approach Road, Kingston Road, Merton High Street, Collier's Wood High Street, Christchurch Road, Western Road, Upper Green West, London Road, Lock's Lane, </w:t>
      </w:r>
      <w:proofErr w:type="spellStart"/>
      <w:r w:rsidRPr="0010425E">
        <w:rPr>
          <w:rFonts w:ascii="Arial" w:hAnsi="Arial" w:cs="Arial"/>
        </w:rPr>
        <w:t>Eastfields</w:t>
      </w:r>
      <w:proofErr w:type="spellEnd"/>
      <w:r w:rsidRPr="0010425E">
        <w:rPr>
          <w:rFonts w:ascii="Arial" w:hAnsi="Arial" w:cs="Arial"/>
          <w:spacing w:val="-7"/>
        </w:rPr>
        <w:t xml:space="preserve"> </w:t>
      </w:r>
      <w:r w:rsidRPr="0010425E">
        <w:rPr>
          <w:rFonts w:ascii="Arial" w:hAnsi="Arial" w:cs="Arial"/>
        </w:rPr>
        <w:t>Road,</w:t>
      </w:r>
      <w:r w:rsidRPr="0010425E">
        <w:rPr>
          <w:rFonts w:ascii="Arial" w:hAnsi="Arial" w:cs="Arial"/>
          <w:spacing w:val="-7"/>
        </w:rPr>
        <w:t xml:space="preserve"> </w:t>
      </w:r>
      <w:r w:rsidRPr="0010425E">
        <w:rPr>
          <w:rFonts w:ascii="Arial" w:hAnsi="Arial" w:cs="Arial"/>
        </w:rPr>
        <w:t>Grove</w:t>
      </w:r>
      <w:r w:rsidRPr="0010425E">
        <w:rPr>
          <w:rFonts w:ascii="Arial" w:hAnsi="Arial" w:cs="Arial"/>
          <w:spacing w:val="-7"/>
        </w:rPr>
        <w:t xml:space="preserve"> </w:t>
      </w:r>
      <w:r w:rsidRPr="0010425E">
        <w:rPr>
          <w:rFonts w:ascii="Arial" w:hAnsi="Arial" w:cs="Arial"/>
        </w:rPr>
        <w:t>Road,</w:t>
      </w:r>
      <w:r w:rsidRPr="0010425E">
        <w:rPr>
          <w:rFonts w:ascii="Arial" w:hAnsi="Arial" w:cs="Arial"/>
          <w:spacing w:val="-7"/>
        </w:rPr>
        <w:t xml:space="preserve"> </w:t>
      </w:r>
      <w:r w:rsidRPr="0010425E">
        <w:rPr>
          <w:rFonts w:ascii="Arial" w:hAnsi="Arial" w:cs="Arial"/>
        </w:rPr>
        <w:t>Woodstock</w:t>
      </w:r>
      <w:r w:rsidRPr="0010425E">
        <w:rPr>
          <w:rFonts w:ascii="Arial" w:hAnsi="Arial" w:cs="Arial"/>
          <w:spacing w:val="-7"/>
        </w:rPr>
        <w:t xml:space="preserve"> </w:t>
      </w:r>
      <w:r w:rsidRPr="0010425E">
        <w:rPr>
          <w:rFonts w:ascii="Arial" w:hAnsi="Arial" w:cs="Arial"/>
        </w:rPr>
        <w:t>Way,</w:t>
      </w:r>
      <w:r w:rsidRPr="0010425E">
        <w:rPr>
          <w:rFonts w:ascii="Arial" w:hAnsi="Arial" w:cs="Arial"/>
          <w:spacing w:val="-7"/>
        </w:rPr>
        <w:t xml:space="preserve"> </w:t>
      </w:r>
      <w:proofErr w:type="spellStart"/>
      <w:r w:rsidRPr="0010425E">
        <w:rPr>
          <w:rFonts w:ascii="Arial" w:hAnsi="Arial" w:cs="Arial"/>
        </w:rPr>
        <w:t>Meopham</w:t>
      </w:r>
      <w:proofErr w:type="spellEnd"/>
      <w:r w:rsidRPr="0010425E">
        <w:rPr>
          <w:rFonts w:ascii="Arial" w:hAnsi="Arial" w:cs="Arial"/>
          <w:spacing w:val="-7"/>
        </w:rPr>
        <w:t xml:space="preserve"> </w:t>
      </w:r>
      <w:r w:rsidRPr="0010425E">
        <w:rPr>
          <w:rFonts w:ascii="Arial" w:hAnsi="Arial" w:cs="Arial"/>
        </w:rPr>
        <w:t>Road,</w:t>
      </w:r>
      <w:r w:rsidRPr="0010425E">
        <w:rPr>
          <w:rFonts w:ascii="Arial" w:hAnsi="Arial" w:cs="Arial"/>
          <w:spacing w:val="-7"/>
        </w:rPr>
        <w:t xml:space="preserve"> </w:t>
      </w:r>
      <w:r w:rsidRPr="0010425E">
        <w:rPr>
          <w:rFonts w:ascii="Arial" w:hAnsi="Arial" w:cs="Arial"/>
        </w:rPr>
        <w:t>Rowan</w:t>
      </w:r>
      <w:r w:rsidRPr="0010425E">
        <w:rPr>
          <w:rFonts w:ascii="Arial" w:hAnsi="Arial" w:cs="Arial"/>
          <w:spacing w:val="-7"/>
        </w:rPr>
        <w:t xml:space="preserve"> </w:t>
      </w:r>
      <w:r w:rsidRPr="0010425E">
        <w:rPr>
          <w:rFonts w:ascii="Arial" w:hAnsi="Arial" w:cs="Arial"/>
        </w:rPr>
        <w:t>Road,</w:t>
      </w:r>
      <w:r w:rsidRPr="0010425E">
        <w:rPr>
          <w:rFonts w:ascii="Arial" w:hAnsi="Arial" w:cs="Arial"/>
          <w:spacing w:val="-7"/>
        </w:rPr>
        <w:t xml:space="preserve"> </w:t>
      </w:r>
      <w:r w:rsidRPr="0010425E">
        <w:rPr>
          <w:rFonts w:ascii="Arial" w:hAnsi="Arial" w:cs="Arial"/>
        </w:rPr>
        <w:t>Wide Way, South Lodge Avenue</w:t>
      </w:r>
    </w:p>
    <w:p w14:paraId="0D7A26BF" w14:textId="77777777" w:rsidR="0010425E" w:rsidRPr="0010425E" w:rsidRDefault="0010425E" w:rsidP="0010425E">
      <w:pPr>
        <w:spacing w:line="230" w:lineRule="auto"/>
        <w:rPr>
          <w:rFonts w:ascii="Arial" w:hAnsi="Arial" w:cs="Arial"/>
        </w:rPr>
        <w:sectPr w:rsidR="0010425E" w:rsidRPr="0010425E" w:rsidSect="0010425E">
          <w:pgSz w:w="11910" w:h="16840"/>
          <w:pgMar w:top="1260" w:right="1220" w:bottom="280" w:left="1300" w:header="720" w:footer="720" w:gutter="0"/>
          <w:cols w:space="720"/>
        </w:sectPr>
      </w:pPr>
    </w:p>
    <w:p w14:paraId="222D346C" w14:textId="77777777" w:rsidR="0010425E" w:rsidRPr="0010425E" w:rsidRDefault="0010425E" w:rsidP="0010425E">
      <w:pPr>
        <w:pStyle w:val="Heading1"/>
        <w:rPr>
          <w:rFonts w:ascii="Arial" w:hAnsi="Arial" w:cs="Arial"/>
        </w:rPr>
      </w:pPr>
      <w:r w:rsidRPr="0010425E">
        <w:rPr>
          <w:rFonts w:ascii="Arial" w:hAnsi="Arial" w:cs="Arial"/>
          <w:u w:val="thick"/>
        </w:rPr>
        <w:lastRenderedPageBreak/>
        <w:t>AUTHORISED</w:t>
      </w:r>
      <w:r w:rsidRPr="0010425E">
        <w:rPr>
          <w:rFonts w:ascii="Arial" w:hAnsi="Arial" w:cs="Arial"/>
          <w:spacing w:val="-12"/>
          <w:u w:val="thick"/>
        </w:rPr>
        <w:t xml:space="preserve"> </w:t>
      </w:r>
      <w:r w:rsidRPr="0010425E">
        <w:rPr>
          <w:rFonts w:ascii="Arial" w:hAnsi="Arial" w:cs="Arial"/>
          <w:u w:val="thick"/>
        </w:rPr>
        <w:t>STANDS,</w:t>
      </w:r>
      <w:r w:rsidRPr="0010425E">
        <w:rPr>
          <w:rFonts w:ascii="Arial" w:hAnsi="Arial" w:cs="Arial"/>
          <w:spacing w:val="-12"/>
          <w:u w:val="thick"/>
        </w:rPr>
        <w:t xml:space="preserve"> </w:t>
      </w:r>
      <w:r w:rsidRPr="0010425E">
        <w:rPr>
          <w:rFonts w:ascii="Arial" w:hAnsi="Arial" w:cs="Arial"/>
          <w:u w:val="thick"/>
        </w:rPr>
        <w:t>CURTAILMENT</w:t>
      </w:r>
      <w:r w:rsidRPr="0010425E">
        <w:rPr>
          <w:rFonts w:ascii="Arial" w:hAnsi="Arial" w:cs="Arial"/>
          <w:spacing w:val="-12"/>
          <w:u w:val="thick"/>
        </w:rPr>
        <w:t xml:space="preserve"> </w:t>
      </w:r>
      <w:r w:rsidRPr="0010425E">
        <w:rPr>
          <w:rFonts w:ascii="Arial" w:hAnsi="Arial" w:cs="Arial"/>
          <w:u w:val="thick"/>
        </w:rPr>
        <w:t>POINTS,</w:t>
      </w:r>
      <w:r w:rsidRPr="0010425E">
        <w:rPr>
          <w:rFonts w:ascii="Arial" w:hAnsi="Arial" w:cs="Arial"/>
          <w:spacing w:val="-12"/>
          <w:u w:val="thick"/>
        </w:rPr>
        <w:t xml:space="preserve"> </w:t>
      </w:r>
      <w:r w:rsidRPr="0010425E">
        <w:rPr>
          <w:rFonts w:ascii="Arial" w:hAnsi="Arial" w:cs="Arial"/>
          <w:u w:val="thick"/>
        </w:rPr>
        <w:t>&amp;</w:t>
      </w:r>
      <w:r w:rsidRPr="0010425E">
        <w:rPr>
          <w:rFonts w:ascii="Arial" w:hAnsi="Arial" w:cs="Arial"/>
          <w:spacing w:val="-12"/>
          <w:u w:val="thick"/>
        </w:rPr>
        <w:t xml:space="preserve"> </w:t>
      </w:r>
      <w:r w:rsidRPr="0010425E">
        <w:rPr>
          <w:rFonts w:ascii="Arial" w:hAnsi="Arial" w:cs="Arial"/>
          <w:u w:val="thick"/>
        </w:rPr>
        <w:t>BLIND</w:t>
      </w:r>
      <w:r w:rsidRPr="0010425E">
        <w:rPr>
          <w:rFonts w:ascii="Arial" w:hAnsi="Arial" w:cs="Arial"/>
          <w:spacing w:val="-11"/>
          <w:u w:val="thick"/>
        </w:rPr>
        <w:t xml:space="preserve"> </w:t>
      </w:r>
      <w:r w:rsidRPr="0010425E">
        <w:rPr>
          <w:rFonts w:ascii="Arial" w:hAnsi="Arial" w:cs="Arial"/>
          <w:u w:val="thick"/>
        </w:rPr>
        <w:t>DESCRIPTIONS</w:t>
      </w:r>
    </w:p>
    <w:p w14:paraId="3B40CE34" w14:textId="77777777" w:rsidR="0010425E" w:rsidRPr="0010425E" w:rsidRDefault="0010425E" w:rsidP="0010425E">
      <w:pPr>
        <w:pStyle w:val="BodyText"/>
        <w:spacing w:before="185" w:line="230" w:lineRule="auto"/>
        <w:jc w:val="left"/>
        <w:rPr>
          <w:rFonts w:ascii="Arial" w:hAnsi="Arial" w:cs="Arial"/>
        </w:rPr>
      </w:pPr>
      <w:r w:rsidRPr="0010425E">
        <w:rPr>
          <w:rFonts w:ascii="Arial" w:hAnsi="Arial" w:cs="Arial"/>
        </w:rPr>
        <w:t>Please</w:t>
      </w:r>
      <w:r w:rsidRPr="0010425E">
        <w:rPr>
          <w:rFonts w:ascii="Arial" w:hAnsi="Arial" w:cs="Arial"/>
          <w:spacing w:val="-3"/>
        </w:rPr>
        <w:t xml:space="preserve"> </w:t>
      </w:r>
      <w:r w:rsidRPr="0010425E">
        <w:rPr>
          <w:rFonts w:ascii="Arial" w:hAnsi="Arial" w:cs="Arial"/>
        </w:rPr>
        <w:t>note</w:t>
      </w:r>
      <w:r w:rsidRPr="0010425E">
        <w:rPr>
          <w:rFonts w:ascii="Arial" w:hAnsi="Arial" w:cs="Arial"/>
          <w:spacing w:val="-4"/>
        </w:rPr>
        <w:t xml:space="preserve"> </w:t>
      </w:r>
      <w:r w:rsidRPr="0010425E">
        <w:rPr>
          <w:rFonts w:ascii="Arial" w:hAnsi="Arial" w:cs="Arial"/>
        </w:rPr>
        <w:t>that</w:t>
      </w:r>
      <w:r w:rsidRPr="0010425E">
        <w:rPr>
          <w:rFonts w:ascii="Arial" w:hAnsi="Arial" w:cs="Arial"/>
          <w:spacing w:val="-3"/>
        </w:rPr>
        <w:t xml:space="preserve"> </w:t>
      </w:r>
      <w:r w:rsidRPr="0010425E">
        <w:rPr>
          <w:rFonts w:ascii="Arial" w:hAnsi="Arial" w:cs="Arial"/>
        </w:rPr>
        <w:t>only</w:t>
      </w:r>
      <w:r w:rsidRPr="0010425E">
        <w:rPr>
          <w:rFonts w:ascii="Arial" w:hAnsi="Arial" w:cs="Arial"/>
          <w:spacing w:val="-4"/>
        </w:rPr>
        <w:t xml:space="preserve"> </w:t>
      </w:r>
      <w:r w:rsidRPr="0010425E">
        <w:rPr>
          <w:rFonts w:ascii="Arial" w:hAnsi="Arial" w:cs="Arial"/>
        </w:rPr>
        <w:t>stands,</w:t>
      </w:r>
      <w:r w:rsidRPr="0010425E">
        <w:rPr>
          <w:rFonts w:ascii="Arial" w:hAnsi="Arial" w:cs="Arial"/>
          <w:spacing w:val="-3"/>
        </w:rPr>
        <w:t xml:space="preserve"> </w:t>
      </w:r>
      <w:r w:rsidRPr="0010425E">
        <w:rPr>
          <w:rFonts w:ascii="Arial" w:hAnsi="Arial" w:cs="Arial"/>
        </w:rPr>
        <w:t>curtailment</w:t>
      </w:r>
      <w:r w:rsidRPr="0010425E">
        <w:rPr>
          <w:rFonts w:ascii="Arial" w:hAnsi="Arial" w:cs="Arial"/>
          <w:spacing w:val="-3"/>
        </w:rPr>
        <w:t xml:space="preserve"> </w:t>
      </w:r>
      <w:r w:rsidRPr="0010425E">
        <w:rPr>
          <w:rFonts w:ascii="Arial" w:hAnsi="Arial" w:cs="Arial"/>
        </w:rPr>
        <w:t>points,</w:t>
      </w:r>
      <w:r w:rsidRPr="0010425E">
        <w:rPr>
          <w:rFonts w:ascii="Arial" w:hAnsi="Arial" w:cs="Arial"/>
          <w:spacing w:val="-4"/>
        </w:rPr>
        <w:t xml:space="preserve"> </w:t>
      </w:r>
      <w:r w:rsidRPr="0010425E">
        <w:rPr>
          <w:rFonts w:ascii="Arial" w:hAnsi="Arial" w:cs="Arial"/>
        </w:rPr>
        <w:t>&amp;</w:t>
      </w:r>
      <w:r w:rsidRPr="0010425E">
        <w:rPr>
          <w:rFonts w:ascii="Arial" w:hAnsi="Arial" w:cs="Arial"/>
          <w:spacing w:val="-3"/>
        </w:rPr>
        <w:t xml:space="preserve"> </w:t>
      </w:r>
      <w:r w:rsidRPr="0010425E">
        <w:rPr>
          <w:rFonts w:ascii="Arial" w:hAnsi="Arial" w:cs="Arial"/>
        </w:rPr>
        <w:t>blind</w:t>
      </w:r>
      <w:r w:rsidRPr="0010425E">
        <w:rPr>
          <w:rFonts w:ascii="Arial" w:hAnsi="Arial" w:cs="Arial"/>
          <w:spacing w:val="-4"/>
        </w:rPr>
        <w:t xml:space="preserve"> </w:t>
      </w:r>
      <w:r w:rsidRPr="0010425E">
        <w:rPr>
          <w:rFonts w:ascii="Arial" w:hAnsi="Arial" w:cs="Arial"/>
        </w:rPr>
        <w:t>descriptions</w:t>
      </w:r>
      <w:r w:rsidRPr="0010425E">
        <w:rPr>
          <w:rFonts w:ascii="Arial" w:hAnsi="Arial" w:cs="Arial"/>
          <w:spacing w:val="-4"/>
        </w:rPr>
        <w:t xml:space="preserve"> </w:t>
      </w:r>
      <w:r w:rsidRPr="0010425E">
        <w:rPr>
          <w:rFonts w:ascii="Arial" w:hAnsi="Arial" w:cs="Arial"/>
        </w:rPr>
        <w:t>as</w:t>
      </w:r>
      <w:r w:rsidRPr="0010425E">
        <w:rPr>
          <w:rFonts w:ascii="Arial" w:hAnsi="Arial" w:cs="Arial"/>
          <w:spacing w:val="-4"/>
        </w:rPr>
        <w:t xml:space="preserve"> </w:t>
      </w:r>
      <w:r w:rsidRPr="0010425E">
        <w:rPr>
          <w:rFonts w:ascii="Arial" w:hAnsi="Arial" w:cs="Arial"/>
        </w:rPr>
        <w:t>detailed</w:t>
      </w:r>
      <w:r w:rsidRPr="0010425E">
        <w:rPr>
          <w:rFonts w:ascii="Arial" w:hAnsi="Arial" w:cs="Arial"/>
          <w:spacing w:val="-4"/>
        </w:rPr>
        <w:t xml:space="preserve"> </w:t>
      </w:r>
      <w:r w:rsidRPr="0010425E">
        <w:rPr>
          <w:rFonts w:ascii="Arial" w:hAnsi="Arial" w:cs="Arial"/>
        </w:rPr>
        <w:t>in</w:t>
      </w:r>
      <w:r w:rsidRPr="0010425E">
        <w:rPr>
          <w:rFonts w:ascii="Arial" w:hAnsi="Arial" w:cs="Arial"/>
          <w:spacing w:val="-4"/>
        </w:rPr>
        <w:t xml:space="preserve"> </w:t>
      </w:r>
      <w:r w:rsidRPr="0010425E">
        <w:rPr>
          <w:rFonts w:ascii="Arial" w:hAnsi="Arial" w:cs="Arial"/>
        </w:rPr>
        <w:t>this contractual document may be used.</w:t>
      </w:r>
    </w:p>
    <w:p w14:paraId="403378DB" w14:textId="77777777" w:rsidR="0010425E" w:rsidRPr="0010425E" w:rsidRDefault="0010425E" w:rsidP="0010425E">
      <w:pPr>
        <w:pStyle w:val="Heading2"/>
        <w:spacing w:before="180"/>
        <w:jc w:val="left"/>
        <w:rPr>
          <w:rFonts w:ascii="Arial" w:hAnsi="Arial" w:cs="Arial"/>
        </w:rPr>
      </w:pPr>
      <w:r w:rsidRPr="0010425E">
        <w:rPr>
          <w:rFonts w:ascii="Arial" w:hAnsi="Arial" w:cs="Arial"/>
          <w:u w:val="thick"/>
        </w:rPr>
        <w:t>Pollards Hill, South</w:t>
      </w:r>
      <w:r w:rsidRPr="0010425E">
        <w:rPr>
          <w:rFonts w:ascii="Arial" w:hAnsi="Arial" w:cs="Arial"/>
          <w:spacing w:val="-1"/>
          <w:u w:val="thick"/>
        </w:rPr>
        <w:t xml:space="preserve"> </w:t>
      </w:r>
      <w:r w:rsidRPr="0010425E">
        <w:rPr>
          <w:rFonts w:ascii="Arial" w:hAnsi="Arial" w:cs="Arial"/>
          <w:u w:val="thick"/>
        </w:rPr>
        <w:t>Lodge</w:t>
      </w:r>
      <w:r w:rsidRPr="0010425E">
        <w:rPr>
          <w:rFonts w:ascii="Arial" w:hAnsi="Arial" w:cs="Arial"/>
          <w:spacing w:val="-9"/>
          <w:u w:val="thick"/>
        </w:rPr>
        <w:t xml:space="preserve"> </w:t>
      </w:r>
      <w:r w:rsidRPr="0010425E">
        <w:rPr>
          <w:rFonts w:ascii="Arial" w:hAnsi="Arial" w:cs="Arial"/>
          <w:u w:val="thick"/>
        </w:rPr>
        <w:t>Avenue</w:t>
      </w:r>
    </w:p>
    <w:p w14:paraId="11B04CD7" w14:textId="77777777" w:rsidR="0010425E" w:rsidRPr="0010425E" w:rsidRDefault="0010425E" w:rsidP="0010425E">
      <w:pPr>
        <w:pStyle w:val="BodyText"/>
        <w:spacing w:before="132" w:line="230" w:lineRule="auto"/>
        <w:jc w:val="left"/>
        <w:rPr>
          <w:rFonts w:ascii="Arial" w:hAnsi="Arial" w:cs="Arial"/>
        </w:rPr>
      </w:pPr>
      <w:r w:rsidRPr="0010425E">
        <w:rPr>
          <w:rFonts w:ascii="Arial" w:hAnsi="Arial" w:cs="Arial"/>
        </w:rPr>
        <w:t>Public</w:t>
      </w:r>
      <w:r w:rsidRPr="0010425E">
        <w:rPr>
          <w:rFonts w:ascii="Arial" w:hAnsi="Arial" w:cs="Arial"/>
          <w:spacing w:val="-3"/>
        </w:rPr>
        <w:t xml:space="preserve"> </w:t>
      </w:r>
      <w:r w:rsidRPr="0010425E">
        <w:rPr>
          <w:rFonts w:ascii="Arial" w:hAnsi="Arial" w:cs="Arial"/>
        </w:rPr>
        <w:t>stand</w:t>
      </w:r>
      <w:r w:rsidRPr="0010425E">
        <w:rPr>
          <w:rFonts w:ascii="Arial" w:hAnsi="Arial" w:cs="Arial"/>
          <w:spacing w:val="-3"/>
        </w:rPr>
        <w:t xml:space="preserve"> </w:t>
      </w:r>
      <w:r w:rsidRPr="0010425E">
        <w:rPr>
          <w:rFonts w:ascii="Arial" w:hAnsi="Arial" w:cs="Arial"/>
        </w:rPr>
        <w:t>for</w:t>
      </w:r>
      <w:r w:rsidRPr="0010425E">
        <w:rPr>
          <w:rFonts w:ascii="Arial" w:hAnsi="Arial" w:cs="Arial"/>
          <w:spacing w:val="-3"/>
        </w:rPr>
        <w:t xml:space="preserve"> </w:t>
      </w:r>
      <w:r w:rsidRPr="0010425E">
        <w:rPr>
          <w:rFonts w:ascii="Arial" w:hAnsi="Arial" w:cs="Arial"/>
        </w:rPr>
        <w:t>6</w:t>
      </w:r>
      <w:r w:rsidRPr="0010425E">
        <w:rPr>
          <w:rFonts w:ascii="Arial" w:hAnsi="Arial" w:cs="Arial"/>
          <w:spacing w:val="-4"/>
        </w:rPr>
        <w:t xml:space="preserve"> </w:t>
      </w:r>
      <w:r w:rsidRPr="0010425E">
        <w:rPr>
          <w:rFonts w:ascii="Arial" w:hAnsi="Arial" w:cs="Arial"/>
        </w:rPr>
        <w:t>buses</w:t>
      </w:r>
      <w:r w:rsidRPr="0010425E">
        <w:rPr>
          <w:rFonts w:ascii="Arial" w:hAnsi="Arial" w:cs="Arial"/>
          <w:spacing w:val="-4"/>
        </w:rPr>
        <w:t xml:space="preserve"> </w:t>
      </w:r>
      <w:r w:rsidRPr="0010425E">
        <w:rPr>
          <w:rFonts w:ascii="Arial" w:hAnsi="Arial" w:cs="Arial"/>
        </w:rPr>
        <w:t>on</w:t>
      </w:r>
      <w:r w:rsidRPr="0010425E">
        <w:rPr>
          <w:rFonts w:ascii="Arial" w:hAnsi="Arial" w:cs="Arial"/>
          <w:spacing w:val="-4"/>
        </w:rPr>
        <w:t xml:space="preserve"> </w:t>
      </w:r>
      <w:r w:rsidRPr="0010425E">
        <w:rPr>
          <w:rFonts w:ascii="Arial" w:hAnsi="Arial" w:cs="Arial"/>
        </w:rPr>
        <w:t>north</w:t>
      </w:r>
      <w:r w:rsidRPr="0010425E">
        <w:rPr>
          <w:rFonts w:ascii="Arial" w:hAnsi="Arial" w:cs="Arial"/>
          <w:spacing w:val="-4"/>
        </w:rPr>
        <w:t xml:space="preserve"> </w:t>
      </w:r>
      <w:r w:rsidRPr="0010425E">
        <w:rPr>
          <w:rFonts w:ascii="Arial" w:hAnsi="Arial" w:cs="Arial"/>
        </w:rPr>
        <w:t>side</w:t>
      </w:r>
      <w:r w:rsidRPr="0010425E">
        <w:rPr>
          <w:rFonts w:ascii="Arial" w:hAnsi="Arial" w:cs="Arial"/>
          <w:spacing w:val="-3"/>
        </w:rPr>
        <w:t xml:space="preserve"> </w:t>
      </w:r>
      <w:r w:rsidRPr="0010425E">
        <w:rPr>
          <w:rFonts w:ascii="Arial" w:hAnsi="Arial" w:cs="Arial"/>
        </w:rPr>
        <w:t>of</w:t>
      </w:r>
      <w:r w:rsidRPr="0010425E">
        <w:rPr>
          <w:rFonts w:ascii="Arial" w:hAnsi="Arial" w:cs="Arial"/>
          <w:spacing w:val="-4"/>
        </w:rPr>
        <w:t xml:space="preserve"> </w:t>
      </w:r>
      <w:r w:rsidRPr="0010425E">
        <w:rPr>
          <w:rFonts w:ascii="Arial" w:hAnsi="Arial" w:cs="Arial"/>
        </w:rPr>
        <w:t>South</w:t>
      </w:r>
      <w:r w:rsidRPr="0010425E">
        <w:rPr>
          <w:rFonts w:ascii="Arial" w:hAnsi="Arial" w:cs="Arial"/>
          <w:spacing w:val="-3"/>
        </w:rPr>
        <w:t xml:space="preserve"> </w:t>
      </w:r>
      <w:r w:rsidRPr="0010425E">
        <w:rPr>
          <w:rFonts w:ascii="Arial" w:hAnsi="Arial" w:cs="Arial"/>
        </w:rPr>
        <w:t>Lodge</w:t>
      </w:r>
      <w:r w:rsidRPr="0010425E">
        <w:rPr>
          <w:rFonts w:ascii="Arial" w:hAnsi="Arial" w:cs="Arial"/>
          <w:spacing w:val="-17"/>
        </w:rPr>
        <w:t xml:space="preserve"> </w:t>
      </w:r>
      <w:r w:rsidRPr="0010425E">
        <w:rPr>
          <w:rFonts w:ascii="Arial" w:hAnsi="Arial" w:cs="Arial"/>
        </w:rPr>
        <w:t>Avenue</w:t>
      </w:r>
      <w:r w:rsidRPr="0010425E">
        <w:rPr>
          <w:rFonts w:ascii="Arial" w:hAnsi="Arial" w:cs="Arial"/>
          <w:spacing w:val="-3"/>
        </w:rPr>
        <w:t xml:space="preserve"> </w:t>
      </w:r>
      <w:r w:rsidRPr="0010425E">
        <w:rPr>
          <w:rFonts w:ascii="Arial" w:hAnsi="Arial" w:cs="Arial"/>
        </w:rPr>
        <w:t>commencing</w:t>
      </w:r>
      <w:r w:rsidRPr="0010425E">
        <w:rPr>
          <w:rFonts w:ascii="Arial" w:hAnsi="Arial" w:cs="Arial"/>
          <w:spacing w:val="-3"/>
        </w:rPr>
        <w:t xml:space="preserve"> </w:t>
      </w:r>
      <w:r w:rsidRPr="0010425E">
        <w:rPr>
          <w:rFonts w:ascii="Arial" w:hAnsi="Arial" w:cs="Arial"/>
        </w:rPr>
        <w:t>opposite and 15 metres west of junction with Yorkshire Road and extending 55 metres west.</w:t>
      </w:r>
    </w:p>
    <w:p w14:paraId="3380A16F" w14:textId="77777777" w:rsidR="0010425E" w:rsidRPr="0010425E" w:rsidRDefault="0010425E" w:rsidP="0010425E">
      <w:pPr>
        <w:pStyle w:val="BodyText"/>
        <w:spacing w:before="128" w:line="235" w:lineRule="auto"/>
        <w:ind w:right="104"/>
        <w:jc w:val="left"/>
        <w:rPr>
          <w:rFonts w:ascii="Arial" w:hAnsi="Arial" w:cs="Arial"/>
        </w:rPr>
      </w:pPr>
      <w:r w:rsidRPr="0010425E">
        <w:rPr>
          <w:rFonts w:ascii="Arial" w:hAnsi="Arial" w:cs="Arial"/>
        </w:rPr>
        <w:t>Buses</w:t>
      </w:r>
      <w:r w:rsidRPr="0010425E">
        <w:rPr>
          <w:rFonts w:ascii="Arial" w:hAnsi="Arial" w:cs="Arial"/>
          <w:spacing w:val="-4"/>
        </w:rPr>
        <w:t xml:space="preserve"> </w:t>
      </w:r>
      <w:r w:rsidRPr="0010425E">
        <w:rPr>
          <w:rFonts w:ascii="Arial" w:hAnsi="Arial" w:cs="Arial"/>
        </w:rPr>
        <w:t>proceed</w:t>
      </w:r>
      <w:r w:rsidRPr="0010425E">
        <w:rPr>
          <w:rFonts w:ascii="Arial" w:hAnsi="Arial" w:cs="Arial"/>
          <w:spacing w:val="-5"/>
        </w:rPr>
        <w:t xml:space="preserve"> </w:t>
      </w:r>
      <w:r w:rsidRPr="0010425E">
        <w:rPr>
          <w:rFonts w:ascii="Arial" w:hAnsi="Arial" w:cs="Arial"/>
        </w:rPr>
        <w:t>from</w:t>
      </w:r>
      <w:r w:rsidRPr="0010425E">
        <w:rPr>
          <w:rFonts w:ascii="Arial" w:hAnsi="Arial" w:cs="Arial"/>
          <w:spacing w:val="-4"/>
        </w:rPr>
        <w:t xml:space="preserve"> </w:t>
      </w:r>
      <w:r w:rsidRPr="0010425E">
        <w:rPr>
          <w:rFonts w:ascii="Arial" w:hAnsi="Arial" w:cs="Arial"/>
        </w:rPr>
        <w:t>South</w:t>
      </w:r>
      <w:r w:rsidRPr="0010425E">
        <w:rPr>
          <w:rFonts w:ascii="Arial" w:hAnsi="Arial" w:cs="Arial"/>
          <w:spacing w:val="-4"/>
        </w:rPr>
        <w:t xml:space="preserve"> </w:t>
      </w:r>
      <w:r w:rsidRPr="0010425E">
        <w:rPr>
          <w:rFonts w:ascii="Arial" w:hAnsi="Arial" w:cs="Arial"/>
        </w:rPr>
        <w:t>Lodge</w:t>
      </w:r>
      <w:r w:rsidRPr="0010425E">
        <w:rPr>
          <w:rFonts w:ascii="Arial" w:hAnsi="Arial" w:cs="Arial"/>
          <w:spacing w:val="-17"/>
        </w:rPr>
        <w:t xml:space="preserve"> </w:t>
      </w:r>
      <w:r w:rsidRPr="0010425E">
        <w:rPr>
          <w:rFonts w:ascii="Arial" w:hAnsi="Arial" w:cs="Arial"/>
        </w:rPr>
        <w:t>Avenue</w:t>
      </w:r>
      <w:r w:rsidRPr="0010425E">
        <w:rPr>
          <w:rFonts w:ascii="Arial" w:hAnsi="Arial" w:cs="Arial"/>
          <w:spacing w:val="-3"/>
        </w:rPr>
        <w:t xml:space="preserve"> </w:t>
      </w:r>
      <w:r w:rsidRPr="0010425E">
        <w:rPr>
          <w:rFonts w:ascii="Arial" w:hAnsi="Arial" w:cs="Arial"/>
        </w:rPr>
        <w:t>to</w:t>
      </w:r>
      <w:r w:rsidRPr="0010425E">
        <w:rPr>
          <w:rFonts w:ascii="Arial" w:hAnsi="Arial" w:cs="Arial"/>
          <w:spacing w:val="-4"/>
        </w:rPr>
        <w:t xml:space="preserve"> </w:t>
      </w:r>
      <w:r w:rsidRPr="0010425E">
        <w:rPr>
          <w:rFonts w:ascii="Arial" w:hAnsi="Arial" w:cs="Arial"/>
        </w:rPr>
        <w:t>stand,</w:t>
      </w:r>
      <w:r w:rsidRPr="0010425E">
        <w:rPr>
          <w:rFonts w:ascii="Arial" w:hAnsi="Arial" w:cs="Arial"/>
          <w:spacing w:val="-4"/>
        </w:rPr>
        <w:t xml:space="preserve"> </w:t>
      </w:r>
      <w:r w:rsidRPr="0010425E">
        <w:rPr>
          <w:rFonts w:ascii="Arial" w:hAnsi="Arial" w:cs="Arial"/>
        </w:rPr>
        <w:t>departing</w:t>
      </w:r>
      <w:r w:rsidRPr="0010425E">
        <w:rPr>
          <w:rFonts w:ascii="Arial" w:hAnsi="Arial" w:cs="Arial"/>
          <w:spacing w:val="-5"/>
        </w:rPr>
        <w:t xml:space="preserve"> </w:t>
      </w:r>
      <w:r w:rsidRPr="0010425E">
        <w:rPr>
          <w:rFonts w:ascii="Arial" w:hAnsi="Arial" w:cs="Arial"/>
        </w:rPr>
        <w:t>to</w:t>
      </w:r>
      <w:r w:rsidRPr="0010425E">
        <w:rPr>
          <w:rFonts w:ascii="Arial" w:hAnsi="Arial" w:cs="Arial"/>
          <w:spacing w:val="-4"/>
        </w:rPr>
        <w:t xml:space="preserve"> </w:t>
      </w:r>
      <w:r w:rsidRPr="0010425E">
        <w:rPr>
          <w:rFonts w:ascii="Arial" w:hAnsi="Arial" w:cs="Arial"/>
        </w:rPr>
        <w:t>South</w:t>
      </w:r>
      <w:r w:rsidRPr="0010425E">
        <w:rPr>
          <w:rFonts w:ascii="Arial" w:hAnsi="Arial" w:cs="Arial"/>
          <w:spacing w:val="-4"/>
        </w:rPr>
        <w:t xml:space="preserve"> </w:t>
      </w:r>
      <w:r w:rsidRPr="0010425E">
        <w:rPr>
          <w:rFonts w:ascii="Arial" w:hAnsi="Arial" w:cs="Arial"/>
        </w:rPr>
        <w:t>Lodge</w:t>
      </w:r>
      <w:r w:rsidRPr="0010425E">
        <w:rPr>
          <w:rFonts w:ascii="Arial" w:hAnsi="Arial" w:cs="Arial"/>
          <w:spacing w:val="-17"/>
        </w:rPr>
        <w:t xml:space="preserve"> </w:t>
      </w:r>
      <w:r w:rsidRPr="0010425E">
        <w:rPr>
          <w:rFonts w:ascii="Arial" w:hAnsi="Arial" w:cs="Arial"/>
        </w:rPr>
        <w:t>Avenue. Set down in South Lodge</w:t>
      </w:r>
      <w:r w:rsidRPr="0010425E">
        <w:rPr>
          <w:rFonts w:ascii="Arial" w:hAnsi="Arial" w:cs="Arial"/>
          <w:spacing w:val="-6"/>
        </w:rPr>
        <w:t xml:space="preserve"> </w:t>
      </w:r>
      <w:r w:rsidRPr="0010425E">
        <w:rPr>
          <w:rFonts w:ascii="Arial" w:hAnsi="Arial" w:cs="Arial"/>
        </w:rPr>
        <w:t>Avenue, at Stop U (BP3797 - South Lodge</w:t>
      </w:r>
      <w:r w:rsidRPr="0010425E">
        <w:rPr>
          <w:rFonts w:ascii="Arial" w:hAnsi="Arial" w:cs="Arial"/>
          <w:spacing w:val="-6"/>
        </w:rPr>
        <w:t xml:space="preserve"> </w:t>
      </w:r>
      <w:r w:rsidRPr="0010425E">
        <w:rPr>
          <w:rFonts w:ascii="Arial" w:hAnsi="Arial" w:cs="Arial"/>
        </w:rPr>
        <w:t>Avenue / Yorkshire Road) and pick up in South Lodge</w:t>
      </w:r>
      <w:r w:rsidRPr="0010425E">
        <w:rPr>
          <w:rFonts w:ascii="Arial" w:hAnsi="Arial" w:cs="Arial"/>
          <w:spacing w:val="-8"/>
        </w:rPr>
        <w:t xml:space="preserve"> </w:t>
      </w:r>
      <w:r w:rsidRPr="0010425E">
        <w:rPr>
          <w:rFonts w:ascii="Arial" w:hAnsi="Arial" w:cs="Arial"/>
        </w:rPr>
        <w:t>Avenue, at Stop U (BP3797 - South Lodge Avenue / Yorkshire Road).</w:t>
      </w:r>
    </w:p>
    <w:p w14:paraId="68BDE42E" w14:textId="77777777" w:rsidR="0010425E" w:rsidRPr="0010425E" w:rsidRDefault="0010425E" w:rsidP="0010425E">
      <w:pPr>
        <w:pStyle w:val="BodyText"/>
        <w:tabs>
          <w:tab w:val="left" w:pos="3915"/>
        </w:tabs>
        <w:spacing w:before="125"/>
        <w:jc w:val="left"/>
        <w:rPr>
          <w:rFonts w:ascii="Arial" w:hAnsi="Arial" w:cs="Arial"/>
        </w:rPr>
      </w:pPr>
      <w:r w:rsidRPr="0010425E">
        <w:rPr>
          <w:rFonts w:ascii="Arial" w:hAnsi="Arial" w:cs="Arial"/>
        </w:rPr>
        <w:t>AVAILABILITY:</w:t>
      </w:r>
      <w:r w:rsidRPr="0010425E">
        <w:rPr>
          <w:rFonts w:ascii="Arial" w:hAnsi="Arial" w:cs="Arial"/>
        </w:rPr>
        <w:tab/>
        <w:t>At</w:t>
      </w:r>
      <w:r w:rsidRPr="0010425E">
        <w:rPr>
          <w:rFonts w:ascii="Arial" w:hAnsi="Arial" w:cs="Arial"/>
          <w:spacing w:val="-3"/>
        </w:rPr>
        <w:t xml:space="preserve"> </w:t>
      </w:r>
      <w:r w:rsidRPr="0010425E">
        <w:rPr>
          <w:rFonts w:ascii="Arial" w:hAnsi="Arial" w:cs="Arial"/>
        </w:rPr>
        <w:t>any time.</w:t>
      </w:r>
    </w:p>
    <w:p w14:paraId="57E7B624" w14:textId="77777777" w:rsidR="0010425E" w:rsidRDefault="0010425E" w:rsidP="0010425E">
      <w:pPr>
        <w:pStyle w:val="BodyText"/>
        <w:tabs>
          <w:tab w:val="left" w:pos="3915"/>
        </w:tabs>
        <w:spacing w:before="10" w:line="270" w:lineRule="exact"/>
        <w:jc w:val="left"/>
        <w:rPr>
          <w:rFonts w:ascii="Arial" w:hAnsi="Arial" w:cs="Arial"/>
        </w:rPr>
      </w:pPr>
      <w:r w:rsidRPr="0010425E">
        <w:rPr>
          <w:rFonts w:ascii="Arial" w:hAnsi="Arial" w:cs="Arial"/>
        </w:rPr>
        <w:t>OPERATING RESTRICTIONS:</w:t>
      </w:r>
    </w:p>
    <w:p w14:paraId="6F435F76" w14:textId="77777777" w:rsidR="0010425E" w:rsidRPr="0010425E" w:rsidRDefault="0010425E" w:rsidP="0010425E">
      <w:pPr>
        <w:pStyle w:val="BodyText"/>
        <w:tabs>
          <w:tab w:val="left" w:pos="3915"/>
        </w:tabs>
        <w:spacing w:before="10" w:line="270" w:lineRule="exact"/>
        <w:jc w:val="left"/>
        <w:rPr>
          <w:rFonts w:ascii="Arial" w:hAnsi="Arial" w:cs="Arial"/>
        </w:rPr>
      </w:pPr>
      <w:r w:rsidRPr="0010425E">
        <w:rPr>
          <w:rFonts w:ascii="Arial" w:hAnsi="Arial" w:cs="Arial"/>
        </w:rPr>
        <w:t>No</w:t>
      </w:r>
      <w:r w:rsidRPr="0010425E">
        <w:rPr>
          <w:rFonts w:ascii="Arial" w:hAnsi="Arial" w:cs="Arial"/>
          <w:spacing w:val="-5"/>
        </w:rPr>
        <w:t xml:space="preserve"> </w:t>
      </w:r>
      <w:r w:rsidRPr="0010425E">
        <w:rPr>
          <w:rFonts w:ascii="Arial" w:hAnsi="Arial" w:cs="Arial"/>
        </w:rPr>
        <w:t>more</w:t>
      </w:r>
      <w:r w:rsidRPr="0010425E">
        <w:rPr>
          <w:rFonts w:ascii="Arial" w:hAnsi="Arial" w:cs="Arial"/>
          <w:spacing w:val="-1"/>
        </w:rPr>
        <w:t xml:space="preserve"> </w:t>
      </w:r>
      <w:r w:rsidRPr="0010425E">
        <w:rPr>
          <w:rFonts w:ascii="Arial" w:hAnsi="Arial" w:cs="Arial"/>
        </w:rPr>
        <w:t>than 2 buses on Route</w:t>
      </w:r>
      <w:r w:rsidRPr="0010425E">
        <w:rPr>
          <w:rFonts w:ascii="Arial" w:hAnsi="Arial" w:cs="Arial"/>
          <w:spacing w:val="-3"/>
        </w:rPr>
        <w:t xml:space="preserve"> </w:t>
      </w:r>
      <w:r w:rsidRPr="0010425E">
        <w:rPr>
          <w:rFonts w:ascii="Arial" w:hAnsi="Arial" w:cs="Arial"/>
        </w:rPr>
        <w:t>152 should</w:t>
      </w:r>
      <w:r w:rsidRPr="0010425E">
        <w:rPr>
          <w:rFonts w:ascii="Arial" w:hAnsi="Arial" w:cs="Arial"/>
          <w:spacing w:val="-1"/>
        </w:rPr>
        <w:t xml:space="preserve"> </w:t>
      </w:r>
      <w:r w:rsidRPr="0010425E">
        <w:rPr>
          <w:rFonts w:ascii="Arial" w:hAnsi="Arial" w:cs="Arial"/>
          <w:spacing w:val="-5"/>
        </w:rPr>
        <w:t>be</w:t>
      </w:r>
    </w:p>
    <w:p w14:paraId="06B230A6" w14:textId="77777777" w:rsidR="0010425E" w:rsidRPr="0010425E" w:rsidRDefault="0010425E" w:rsidP="0010425E">
      <w:pPr>
        <w:pStyle w:val="BodyText"/>
        <w:spacing w:line="270" w:lineRule="exact"/>
        <w:jc w:val="left"/>
        <w:rPr>
          <w:rFonts w:ascii="Arial" w:hAnsi="Arial" w:cs="Arial"/>
        </w:rPr>
      </w:pPr>
      <w:r w:rsidRPr="0010425E">
        <w:rPr>
          <w:rFonts w:ascii="Arial" w:hAnsi="Arial" w:cs="Arial"/>
        </w:rPr>
        <w:t>scheduled</w:t>
      </w:r>
      <w:r w:rsidRPr="0010425E">
        <w:rPr>
          <w:rFonts w:ascii="Arial" w:hAnsi="Arial" w:cs="Arial"/>
          <w:spacing w:val="-1"/>
        </w:rPr>
        <w:t xml:space="preserve"> </w:t>
      </w:r>
      <w:r w:rsidRPr="0010425E">
        <w:rPr>
          <w:rFonts w:ascii="Arial" w:hAnsi="Arial" w:cs="Arial"/>
        </w:rPr>
        <w:t>to</w:t>
      </w:r>
      <w:r w:rsidRPr="0010425E">
        <w:rPr>
          <w:rFonts w:ascii="Arial" w:hAnsi="Arial" w:cs="Arial"/>
          <w:spacing w:val="-1"/>
        </w:rPr>
        <w:t xml:space="preserve"> </w:t>
      </w:r>
      <w:r w:rsidRPr="0010425E">
        <w:rPr>
          <w:rFonts w:ascii="Arial" w:hAnsi="Arial" w:cs="Arial"/>
        </w:rPr>
        <w:t>stand</w:t>
      </w:r>
      <w:r w:rsidRPr="0010425E">
        <w:rPr>
          <w:rFonts w:ascii="Arial" w:hAnsi="Arial" w:cs="Arial"/>
          <w:spacing w:val="-1"/>
        </w:rPr>
        <w:t xml:space="preserve"> </w:t>
      </w:r>
      <w:r w:rsidRPr="0010425E">
        <w:rPr>
          <w:rFonts w:ascii="Arial" w:hAnsi="Arial" w:cs="Arial"/>
        </w:rPr>
        <w:t>at any one</w:t>
      </w:r>
      <w:r w:rsidRPr="0010425E">
        <w:rPr>
          <w:rFonts w:ascii="Arial" w:hAnsi="Arial" w:cs="Arial"/>
          <w:spacing w:val="-1"/>
        </w:rPr>
        <w:t xml:space="preserve"> </w:t>
      </w:r>
      <w:r w:rsidRPr="0010425E">
        <w:rPr>
          <w:rFonts w:ascii="Arial" w:hAnsi="Arial" w:cs="Arial"/>
        </w:rPr>
        <w:t>time.</w:t>
      </w:r>
    </w:p>
    <w:p w14:paraId="7D0110AA" w14:textId="77777777" w:rsidR="0010425E" w:rsidRPr="0010425E" w:rsidRDefault="0010425E" w:rsidP="0010425E">
      <w:pPr>
        <w:pStyle w:val="BodyText"/>
        <w:tabs>
          <w:tab w:val="left" w:pos="3915"/>
        </w:tabs>
        <w:spacing w:line="247" w:lineRule="auto"/>
        <w:ind w:right="585"/>
        <w:jc w:val="left"/>
        <w:rPr>
          <w:rFonts w:ascii="Arial" w:hAnsi="Arial" w:cs="Arial"/>
        </w:rPr>
      </w:pPr>
      <w:r w:rsidRPr="0010425E">
        <w:rPr>
          <w:rFonts w:ascii="Arial" w:hAnsi="Arial" w:cs="Arial"/>
        </w:rPr>
        <w:t>MEAL RELIEFS:</w:t>
      </w:r>
      <w:r w:rsidRPr="0010425E">
        <w:rPr>
          <w:rFonts w:ascii="Arial" w:hAnsi="Arial" w:cs="Arial"/>
        </w:rPr>
        <w:tab/>
        <w:t xml:space="preserve">No meal relief vehicles to stand at any time. FERRY </w:t>
      </w:r>
      <w:proofErr w:type="spellStart"/>
      <w:r w:rsidRPr="0010425E">
        <w:rPr>
          <w:rFonts w:ascii="Arial" w:hAnsi="Arial" w:cs="Arial"/>
        </w:rPr>
        <w:t>VEHICLES:No</w:t>
      </w:r>
      <w:proofErr w:type="spellEnd"/>
      <w:r w:rsidRPr="0010425E">
        <w:rPr>
          <w:rFonts w:ascii="Arial" w:hAnsi="Arial" w:cs="Arial"/>
          <w:spacing w:val="-5"/>
        </w:rPr>
        <w:t xml:space="preserve"> </w:t>
      </w:r>
      <w:r w:rsidRPr="0010425E">
        <w:rPr>
          <w:rFonts w:ascii="Arial" w:hAnsi="Arial" w:cs="Arial"/>
        </w:rPr>
        <w:t>ferry</w:t>
      </w:r>
      <w:r w:rsidRPr="0010425E">
        <w:rPr>
          <w:rFonts w:ascii="Arial" w:hAnsi="Arial" w:cs="Arial"/>
          <w:spacing w:val="-4"/>
        </w:rPr>
        <w:t xml:space="preserve"> </w:t>
      </w:r>
      <w:r w:rsidRPr="0010425E">
        <w:rPr>
          <w:rFonts w:ascii="Arial" w:hAnsi="Arial" w:cs="Arial"/>
        </w:rPr>
        <w:t>vehicles</w:t>
      </w:r>
      <w:r w:rsidRPr="0010425E">
        <w:rPr>
          <w:rFonts w:ascii="Arial" w:hAnsi="Arial" w:cs="Arial"/>
          <w:spacing w:val="-4"/>
        </w:rPr>
        <w:t xml:space="preserve"> </w:t>
      </w:r>
      <w:r w:rsidRPr="0010425E">
        <w:rPr>
          <w:rFonts w:ascii="Arial" w:hAnsi="Arial" w:cs="Arial"/>
        </w:rPr>
        <w:t>to</w:t>
      </w:r>
      <w:r w:rsidRPr="0010425E">
        <w:rPr>
          <w:rFonts w:ascii="Arial" w:hAnsi="Arial" w:cs="Arial"/>
          <w:spacing w:val="-4"/>
        </w:rPr>
        <w:t xml:space="preserve"> </w:t>
      </w:r>
      <w:r w:rsidRPr="0010425E">
        <w:rPr>
          <w:rFonts w:ascii="Arial" w:hAnsi="Arial" w:cs="Arial"/>
        </w:rPr>
        <w:t>park</w:t>
      </w:r>
      <w:r w:rsidRPr="0010425E">
        <w:rPr>
          <w:rFonts w:ascii="Arial" w:hAnsi="Arial" w:cs="Arial"/>
          <w:spacing w:val="-5"/>
        </w:rPr>
        <w:t xml:space="preserve"> </w:t>
      </w:r>
      <w:r w:rsidRPr="0010425E">
        <w:rPr>
          <w:rFonts w:ascii="Arial" w:hAnsi="Arial" w:cs="Arial"/>
        </w:rPr>
        <w:t>on</w:t>
      </w:r>
      <w:r w:rsidRPr="0010425E">
        <w:rPr>
          <w:rFonts w:ascii="Arial" w:hAnsi="Arial" w:cs="Arial"/>
          <w:spacing w:val="-5"/>
        </w:rPr>
        <w:t xml:space="preserve"> </w:t>
      </w:r>
      <w:r w:rsidRPr="0010425E">
        <w:rPr>
          <w:rFonts w:ascii="Arial" w:hAnsi="Arial" w:cs="Arial"/>
        </w:rPr>
        <w:t>stand</w:t>
      </w:r>
      <w:r w:rsidRPr="0010425E">
        <w:rPr>
          <w:rFonts w:ascii="Arial" w:hAnsi="Arial" w:cs="Arial"/>
          <w:spacing w:val="-4"/>
        </w:rPr>
        <w:t xml:space="preserve"> </w:t>
      </w:r>
      <w:r w:rsidRPr="0010425E">
        <w:rPr>
          <w:rFonts w:ascii="Arial" w:hAnsi="Arial" w:cs="Arial"/>
        </w:rPr>
        <w:t>at</w:t>
      </w:r>
      <w:r w:rsidRPr="0010425E">
        <w:rPr>
          <w:rFonts w:ascii="Arial" w:hAnsi="Arial" w:cs="Arial"/>
          <w:spacing w:val="-5"/>
        </w:rPr>
        <w:t xml:space="preserve"> </w:t>
      </w:r>
      <w:r w:rsidRPr="0010425E">
        <w:rPr>
          <w:rFonts w:ascii="Arial" w:hAnsi="Arial" w:cs="Arial"/>
        </w:rPr>
        <w:t>any</w:t>
      </w:r>
      <w:r w:rsidRPr="0010425E">
        <w:rPr>
          <w:rFonts w:ascii="Arial" w:hAnsi="Arial" w:cs="Arial"/>
          <w:spacing w:val="-5"/>
        </w:rPr>
        <w:t xml:space="preserve"> </w:t>
      </w:r>
      <w:r w:rsidRPr="0010425E">
        <w:rPr>
          <w:rFonts w:ascii="Arial" w:hAnsi="Arial" w:cs="Arial"/>
        </w:rPr>
        <w:t>time. BLIND DISPLAY:</w:t>
      </w:r>
      <w:r>
        <w:rPr>
          <w:rFonts w:ascii="Arial" w:hAnsi="Arial" w:cs="Arial"/>
        </w:rPr>
        <w:t xml:space="preserve"> </w:t>
      </w:r>
      <w:r w:rsidRPr="0010425E">
        <w:rPr>
          <w:rFonts w:ascii="Arial" w:hAnsi="Arial" w:cs="Arial"/>
        </w:rPr>
        <w:t>Pollards Hill.</w:t>
      </w:r>
    </w:p>
    <w:p w14:paraId="2CE94B16" w14:textId="77777777" w:rsidR="0010425E" w:rsidRPr="0010425E" w:rsidRDefault="0010425E" w:rsidP="0010425E">
      <w:pPr>
        <w:pStyle w:val="BodyText"/>
        <w:tabs>
          <w:tab w:val="left" w:pos="3915"/>
        </w:tabs>
        <w:spacing w:before="3"/>
        <w:jc w:val="left"/>
        <w:rPr>
          <w:rFonts w:ascii="Arial" w:hAnsi="Arial" w:cs="Arial"/>
        </w:rPr>
      </w:pPr>
      <w:r w:rsidRPr="0010425E">
        <w:rPr>
          <w:rFonts w:ascii="Arial" w:hAnsi="Arial" w:cs="Arial"/>
        </w:rPr>
        <w:t>OTHER INFORMATION:24hr toilet</w:t>
      </w:r>
      <w:r w:rsidRPr="0010425E">
        <w:rPr>
          <w:rFonts w:ascii="Arial" w:hAnsi="Arial" w:cs="Arial"/>
          <w:spacing w:val="-1"/>
        </w:rPr>
        <w:t xml:space="preserve"> </w:t>
      </w:r>
      <w:r w:rsidRPr="0010425E">
        <w:rPr>
          <w:rFonts w:ascii="Arial" w:hAnsi="Arial" w:cs="Arial"/>
        </w:rPr>
        <w:t>facilities</w:t>
      </w:r>
      <w:r w:rsidRPr="0010425E">
        <w:rPr>
          <w:rFonts w:ascii="Arial" w:hAnsi="Arial" w:cs="Arial"/>
          <w:spacing w:val="-1"/>
        </w:rPr>
        <w:t xml:space="preserve"> </w:t>
      </w:r>
      <w:r w:rsidRPr="0010425E">
        <w:rPr>
          <w:rFonts w:ascii="Arial" w:hAnsi="Arial" w:cs="Arial"/>
        </w:rPr>
        <w:t>available.</w:t>
      </w:r>
    </w:p>
    <w:p w14:paraId="0CF25241" w14:textId="77777777" w:rsidR="0010425E" w:rsidRPr="0010425E" w:rsidRDefault="0010425E" w:rsidP="0010425E">
      <w:pPr>
        <w:pStyle w:val="BodyText"/>
        <w:spacing w:before="3"/>
        <w:jc w:val="left"/>
        <w:rPr>
          <w:rFonts w:ascii="Arial" w:hAnsi="Arial" w:cs="Arial"/>
        </w:rPr>
      </w:pPr>
    </w:p>
    <w:p w14:paraId="474A3120" w14:textId="77777777" w:rsidR="0010425E" w:rsidRPr="0010425E" w:rsidRDefault="0010425E" w:rsidP="0010425E">
      <w:pPr>
        <w:pStyle w:val="Heading2"/>
        <w:jc w:val="left"/>
        <w:rPr>
          <w:rFonts w:ascii="Arial" w:hAnsi="Arial" w:cs="Arial"/>
        </w:rPr>
      </w:pPr>
      <w:r w:rsidRPr="0010425E">
        <w:rPr>
          <w:rFonts w:ascii="Arial" w:hAnsi="Arial" w:cs="Arial"/>
          <w:u w:val="thick"/>
        </w:rPr>
        <w:t>Mitcham,</w:t>
      </w:r>
      <w:r w:rsidRPr="0010425E">
        <w:rPr>
          <w:rFonts w:ascii="Arial" w:hAnsi="Arial" w:cs="Arial"/>
          <w:spacing w:val="-1"/>
          <w:u w:val="thick"/>
        </w:rPr>
        <w:t xml:space="preserve"> </w:t>
      </w:r>
      <w:proofErr w:type="spellStart"/>
      <w:r w:rsidRPr="0010425E">
        <w:rPr>
          <w:rFonts w:ascii="Arial" w:hAnsi="Arial" w:cs="Arial"/>
          <w:u w:val="thick"/>
        </w:rPr>
        <w:t>Eastfields</w:t>
      </w:r>
      <w:proofErr w:type="spellEnd"/>
      <w:r w:rsidRPr="0010425E">
        <w:rPr>
          <w:rFonts w:ascii="Arial" w:hAnsi="Arial" w:cs="Arial"/>
          <w:u w:val="thick"/>
        </w:rPr>
        <w:t xml:space="preserve"> (from</w:t>
      </w:r>
      <w:r w:rsidRPr="0010425E">
        <w:rPr>
          <w:rFonts w:ascii="Arial" w:hAnsi="Arial" w:cs="Arial"/>
          <w:spacing w:val="-1"/>
          <w:u w:val="thick"/>
        </w:rPr>
        <w:t xml:space="preserve"> </w:t>
      </w:r>
      <w:r w:rsidRPr="0010425E">
        <w:rPr>
          <w:rFonts w:ascii="Arial" w:hAnsi="Arial" w:cs="Arial"/>
          <w:u w:val="thick"/>
        </w:rPr>
        <w:t>New</w:t>
      </w:r>
      <w:r w:rsidRPr="0010425E">
        <w:rPr>
          <w:rFonts w:ascii="Arial" w:hAnsi="Arial" w:cs="Arial"/>
          <w:spacing w:val="-1"/>
          <w:u w:val="thick"/>
        </w:rPr>
        <w:t xml:space="preserve"> </w:t>
      </w:r>
      <w:r w:rsidRPr="0010425E">
        <w:rPr>
          <w:rFonts w:ascii="Arial" w:hAnsi="Arial" w:cs="Arial"/>
          <w:u w:val="thick"/>
        </w:rPr>
        <w:t>Malden, Fountain)</w:t>
      </w:r>
    </w:p>
    <w:p w14:paraId="044B643B" w14:textId="77777777" w:rsidR="0010425E" w:rsidRPr="0010425E" w:rsidRDefault="0010425E" w:rsidP="0010425E">
      <w:pPr>
        <w:pStyle w:val="BodyText"/>
        <w:spacing w:before="123"/>
        <w:jc w:val="left"/>
        <w:rPr>
          <w:rFonts w:ascii="Arial" w:hAnsi="Arial" w:cs="Arial"/>
        </w:rPr>
      </w:pPr>
      <w:r w:rsidRPr="0010425E">
        <w:rPr>
          <w:rFonts w:ascii="Arial" w:hAnsi="Arial" w:cs="Arial"/>
        </w:rPr>
        <w:t>Buses</w:t>
      </w:r>
      <w:r w:rsidRPr="0010425E">
        <w:rPr>
          <w:rFonts w:ascii="Arial" w:hAnsi="Arial" w:cs="Arial"/>
          <w:spacing w:val="-3"/>
        </w:rPr>
        <w:t xml:space="preserve"> </w:t>
      </w:r>
      <w:r w:rsidRPr="0010425E">
        <w:rPr>
          <w:rFonts w:ascii="Arial" w:hAnsi="Arial" w:cs="Arial"/>
        </w:rPr>
        <w:t>proceed</w:t>
      </w:r>
      <w:r w:rsidRPr="0010425E">
        <w:rPr>
          <w:rFonts w:ascii="Arial" w:hAnsi="Arial" w:cs="Arial"/>
          <w:spacing w:val="-3"/>
        </w:rPr>
        <w:t xml:space="preserve"> </w:t>
      </w:r>
      <w:r w:rsidRPr="0010425E">
        <w:rPr>
          <w:rFonts w:ascii="Arial" w:hAnsi="Arial" w:cs="Arial"/>
        </w:rPr>
        <w:t>from Grove</w:t>
      </w:r>
      <w:r w:rsidRPr="0010425E">
        <w:rPr>
          <w:rFonts w:ascii="Arial" w:hAnsi="Arial" w:cs="Arial"/>
          <w:spacing w:val="-3"/>
        </w:rPr>
        <w:t xml:space="preserve"> </w:t>
      </w:r>
      <w:r w:rsidRPr="0010425E">
        <w:rPr>
          <w:rFonts w:ascii="Arial" w:hAnsi="Arial" w:cs="Arial"/>
        </w:rPr>
        <w:t>Road,</w:t>
      </w:r>
      <w:r w:rsidRPr="0010425E">
        <w:rPr>
          <w:rFonts w:ascii="Arial" w:hAnsi="Arial" w:cs="Arial"/>
          <w:spacing w:val="-3"/>
        </w:rPr>
        <w:t xml:space="preserve"> </w:t>
      </w:r>
      <w:r w:rsidRPr="0010425E">
        <w:rPr>
          <w:rFonts w:ascii="Arial" w:hAnsi="Arial" w:cs="Arial"/>
        </w:rPr>
        <w:t>departing</w:t>
      </w:r>
      <w:r w:rsidRPr="0010425E">
        <w:rPr>
          <w:rFonts w:ascii="Arial" w:hAnsi="Arial" w:cs="Arial"/>
          <w:spacing w:val="-3"/>
        </w:rPr>
        <w:t xml:space="preserve"> </w:t>
      </w:r>
      <w:r w:rsidRPr="0010425E">
        <w:rPr>
          <w:rFonts w:ascii="Arial" w:hAnsi="Arial" w:cs="Arial"/>
        </w:rPr>
        <w:t>to Grove Road.</w:t>
      </w:r>
    </w:p>
    <w:p w14:paraId="5B50E979" w14:textId="77777777" w:rsidR="0010425E" w:rsidRPr="0010425E" w:rsidRDefault="0010425E" w:rsidP="0010425E">
      <w:pPr>
        <w:pStyle w:val="BodyText"/>
        <w:spacing w:before="18" w:line="230" w:lineRule="auto"/>
        <w:jc w:val="left"/>
        <w:rPr>
          <w:rFonts w:ascii="Arial" w:hAnsi="Arial" w:cs="Arial"/>
        </w:rPr>
      </w:pPr>
      <w:r w:rsidRPr="0010425E">
        <w:rPr>
          <w:rFonts w:ascii="Arial" w:hAnsi="Arial" w:cs="Arial"/>
        </w:rPr>
        <w:t>Set down</w:t>
      </w:r>
      <w:r w:rsidRPr="0010425E">
        <w:rPr>
          <w:rFonts w:ascii="Arial" w:hAnsi="Arial" w:cs="Arial"/>
          <w:spacing w:val="-3"/>
        </w:rPr>
        <w:t xml:space="preserve"> </w:t>
      </w:r>
      <w:r w:rsidRPr="0010425E">
        <w:rPr>
          <w:rFonts w:ascii="Arial" w:hAnsi="Arial" w:cs="Arial"/>
        </w:rPr>
        <w:t>in</w:t>
      </w:r>
      <w:r w:rsidRPr="0010425E">
        <w:rPr>
          <w:rFonts w:ascii="Arial" w:hAnsi="Arial" w:cs="Arial"/>
          <w:spacing w:val="-3"/>
        </w:rPr>
        <w:t xml:space="preserve"> </w:t>
      </w:r>
      <w:proofErr w:type="spellStart"/>
      <w:r w:rsidRPr="0010425E">
        <w:rPr>
          <w:rFonts w:ascii="Arial" w:hAnsi="Arial" w:cs="Arial"/>
        </w:rPr>
        <w:t>Eastfields</w:t>
      </w:r>
      <w:proofErr w:type="spellEnd"/>
      <w:r w:rsidRPr="0010425E">
        <w:rPr>
          <w:rFonts w:ascii="Arial" w:hAnsi="Arial" w:cs="Arial"/>
        </w:rPr>
        <w:t xml:space="preserve"> Road,</w:t>
      </w:r>
      <w:r w:rsidRPr="0010425E">
        <w:rPr>
          <w:rFonts w:ascii="Arial" w:hAnsi="Arial" w:cs="Arial"/>
          <w:spacing w:val="-3"/>
        </w:rPr>
        <w:t xml:space="preserve"> </w:t>
      </w:r>
      <w:r w:rsidRPr="0010425E">
        <w:rPr>
          <w:rFonts w:ascii="Arial" w:hAnsi="Arial" w:cs="Arial"/>
        </w:rPr>
        <w:t>at</w:t>
      </w:r>
      <w:r w:rsidRPr="0010425E">
        <w:rPr>
          <w:rFonts w:ascii="Arial" w:hAnsi="Arial" w:cs="Arial"/>
          <w:spacing w:val="-3"/>
        </w:rPr>
        <w:t xml:space="preserve"> </w:t>
      </w:r>
      <w:r w:rsidRPr="0010425E">
        <w:rPr>
          <w:rFonts w:ascii="Arial" w:hAnsi="Arial" w:cs="Arial"/>
        </w:rPr>
        <w:t>stop R</w:t>
      </w:r>
      <w:r w:rsidRPr="0010425E">
        <w:rPr>
          <w:rFonts w:ascii="Arial" w:hAnsi="Arial" w:cs="Arial"/>
          <w:spacing w:val="-3"/>
        </w:rPr>
        <w:t xml:space="preserve"> </w:t>
      </w:r>
      <w:r w:rsidRPr="0010425E">
        <w:rPr>
          <w:rFonts w:ascii="Arial" w:hAnsi="Arial" w:cs="Arial"/>
        </w:rPr>
        <w:t xml:space="preserve">(BP4513 - </w:t>
      </w:r>
      <w:proofErr w:type="spellStart"/>
      <w:r w:rsidRPr="0010425E">
        <w:rPr>
          <w:rFonts w:ascii="Arial" w:hAnsi="Arial" w:cs="Arial"/>
        </w:rPr>
        <w:t>Eastfields</w:t>
      </w:r>
      <w:proofErr w:type="spellEnd"/>
      <w:r w:rsidRPr="0010425E">
        <w:rPr>
          <w:rFonts w:ascii="Arial" w:hAnsi="Arial" w:cs="Arial"/>
        </w:rPr>
        <w:t xml:space="preserve"> Rd</w:t>
      </w:r>
      <w:r w:rsidRPr="0010425E">
        <w:rPr>
          <w:rFonts w:ascii="Arial" w:hAnsi="Arial" w:cs="Arial"/>
          <w:spacing w:val="-3"/>
        </w:rPr>
        <w:t xml:space="preserve"> </w:t>
      </w:r>
      <w:r w:rsidRPr="0010425E">
        <w:rPr>
          <w:rFonts w:ascii="Arial" w:hAnsi="Arial" w:cs="Arial"/>
        </w:rPr>
        <w:t xml:space="preserve">/ Mitcham </w:t>
      </w:r>
      <w:proofErr w:type="spellStart"/>
      <w:r w:rsidRPr="0010425E">
        <w:rPr>
          <w:rFonts w:ascii="Arial" w:hAnsi="Arial" w:cs="Arial"/>
        </w:rPr>
        <w:t>Eastfields</w:t>
      </w:r>
      <w:proofErr w:type="spellEnd"/>
      <w:r w:rsidRPr="0010425E">
        <w:rPr>
          <w:rFonts w:ascii="Arial" w:hAnsi="Arial" w:cs="Arial"/>
        </w:rPr>
        <w:t xml:space="preserve"> </w:t>
      </w:r>
      <w:proofErr w:type="spellStart"/>
      <w:r w:rsidRPr="0010425E">
        <w:rPr>
          <w:rFonts w:ascii="Arial" w:hAnsi="Arial" w:cs="Arial"/>
        </w:rPr>
        <w:t>Stn</w:t>
      </w:r>
      <w:proofErr w:type="spellEnd"/>
      <w:r w:rsidRPr="0010425E">
        <w:rPr>
          <w:rFonts w:ascii="Arial" w:hAnsi="Arial" w:cs="Arial"/>
        </w:rPr>
        <w:t xml:space="preserve">) and pick up in </w:t>
      </w:r>
      <w:proofErr w:type="spellStart"/>
      <w:r w:rsidRPr="0010425E">
        <w:rPr>
          <w:rFonts w:ascii="Arial" w:hAnsi="Arial" w:cs="Arial"/>
        </w:rPr>
        <w:t>Eastfields</w:t>
      </w:r>
      <w:proofErr w:type="spellEnd"/>
      <w:r w:rsidRPr="0010425E">
        <w:rPr>
          <w:rFonts w:ascii="Arial" w:hAnsi="Arial" w:cs="Arial"/>
        </w:rPr>
        <w:t xml:space="preserve"> Road, at stop U (BP4503 - </w:t>
      </w:r>
      <w:proofErr w:type="spellStart"/>
      <w:r w:rsidRPr="0010425E">
        <w:rPr>
          <w:rFonts w:ascii="Arial" w:hAnsi="Arial" w:cs="Arial"/>
        </w:rPr>
        <w:t>Eastfields</w:t>
      </w:r>
      <w:proofErr w:type="spellEnd"/>
      <w:r w:rsidRPr="0010425E">
        <w:rPr>
          <w:rFonts w:ascii="Arial" w:hAnsi="Arial" w:cs="Arial"/>
        </w:rPr>
        <w:t xml:space="preserve"> Road).</w:t>
      </w:r>
    </w:p>
    <w:p w14:paraId="4A19B015" w14:textId="77777777" w:rsidR="0010425E" w:rsidRPr="0010425E" w:rsidRDefault="0010425E" w:rsidP="0010425E">
      <w:pPr>
        <w:pStyle w:val="BodyText"/>
        <w:tabs>
          <w:tab w:val="left" w:pos="3915"/>
        </w:tabs>
        <w:spacing w:before="124"/>
        <w:jc w:val="left"/>
        <w:rPr>
          <w:rFonts w:ascii="Arial" w:hAnsi="Arial" w:cs="Arial"/>
        </w:rPr>
      </w:pPr>
      <w:r w:rsidRPr="0010425E">
        <w:rPr>
          <w:rFonts w:ascii="Arial" w:hAnsi="Arial" w:cs="Arial"/>
        </w:rPr>
        <w:t>AVAILABILITY:</w:t>
      </w:r>
      <w:r w:rsidRPr="0010425E">
        <w:rPr>
          <w:rFonts w:ascii="Arial" w:hAnsi="Arial" w:cs="Arial"/>
        </w:rPr>
        <w:tab/>
        <w:t>At</w:t>
      </w:r>
      <w:r w:rsidRPr="0010425E">
        <w:rPr>
          <w:rFonts w:ascii="Arial" w:hAnsi="Arial" w:cs="Arial"/>
          <w:spacing w:val="-3"/>
        </w:rPr>
        <w:t xml:space="preserve"> </w:t>
      </w:r>
      <w:r w:rsidRPr="0010425E">
        <w:rPr>
          <w:rFonts w:ascii="Arial" w:hAnsi="Arial" w:cs="Arial"/>
        </w:rPr>
        <w:t>any time.</w:t>
      </w:r>
    </w:p>
    <w:p w14:paraId="5684E966" w14:textId="77777777" w:rsidR="0010425E" w:rsidRPr="0010425E" w:rsidRDefault="0010425E" w:rsidP="0010425E">
      <w:pPr>
        <w:tabs>
          <w:tab w:val="left" w:pos="3915"/>
        </w:tabs>
        <w:spacing w:before="9"/>
        <w:ind w:left="117"/>
        <w:rPr>
          <w:rFonts w:ascii="Arial" w:hAnsi="Arial" w:cs="Arial"/>
          <w:b/>
        </w:rPr>
      </w:pPr>
      <w:r w:rsidRPr="0010425E">
        <w:rPr>
          <w:rFonts w:ascii="Arial" w:hAnsi="Arial" w:cs="Arial"/>
          <w:spacing w:val="-2"/>
        </w:rPr>
        <w:t>OPERATING</w:t>
      </w:r>
      <w:r w:rsidRPr="0010425E">
        <w:rPr>
          <w:rFonts w:ascii="Arial" w:hAnsi="Arial" w:cs="Arial"/>
        </w:rPr>
        <w:t xml:space="preserve"> </w:t>
      </w:r>
      <w:proofErr w:type="spellStart"/>
      <w:r w:rsidRPr="0010425E">
        <w:rPr>
          <w:rFonts w:ascii="Arial" w:hAnsi="Arial" w:cs="Arial"/>
          <w:spacing w:val="-2"/>
        </w:rPr>
        <w:t>RESTRICTIONS:</w:t>
      </w:r>
      <w:r w:rsidRPr="0010425E">
        <w:rPr>
          <w:rFonts w:ascii="Arial" w:hAnsi="Arial" w:cs="Arial"/>
          <w:b/>
        </w:rPr>
        <w:t>Turning</w:t>
      </w:r>
      <w:proofErr w:type="spellEnd"/>
      <w:r w:rsidRPr="0010425E">
        <w:rPr>
          <w:rFonts w:ascii="Arial" w:hAnsi="Arial" w:cs="Arial"/>
          <w:b/>
          <w:spacing w:val="-4"/>
        </w:rPr>
        <w:t xml:space="preserve"> </w:t>
      </w:r>
      <w:r w:rsidRPr="0010425E">
        <w:rPr>
          <w:rFonts w:ascii="Arial" w:hAnsi="Arial" w:cs="Arial"/>
          <w:b/>
        </w:rPr>
        <w:t>Point</w:t>
      </w:r>
      <w:r w:rsidRPr="0010425E">
        <w:rPr>
          <w:rFonts w:ascii="Arial" w:hAnsi="Arial" w:cs="Arial"/>
          <w:b/>
          <w:spacing w:val="-4"/>
        </w:rPr>
        <w:t xml:space="preserve"> </w:t>
      </w:r>
      <w:r w:rsidRPr="0010425E">
        <w:rPr>
          <w:rFonts w:ascii="Arial" w:hAnsi="Arial" w:cs="Arial"/>
          <w:b/>
        </w:rPr>
        <w:t>Only</w:t>
      </w:r>
      <w:r w:rsidRPr="0010425E">
        <w:rPr>
          <w:rFonts w:ascii="Arial" w:hAnsi="Arial" w:cs="Arial"/>
          <w:b/>
          <w:spacing w:val="-3"/>
        </w:rPr>
        <w:t xml:space="preserve"> </w:t>
      </w:r>
      <w:r w:rsidRPr="0010425E">
        <w:rPr>
          <w:rFonts w:ascii="Arial" w:hAnsi="Arial" w:cs="Arial"/>
          <w:b/>
        </w:rPr>
        <w:t>-</w:t>
      </w:r>
      <w:r w:rsidRPr="0010425E">
        <w:rPr>
          <w:rFonts w:ascii="Arial" w:hAnsi="Arial" w:cs="Arial"/>
          <w:b/>
          <w:spacing w:val="-4"/>
        </w:rPr>
        <w:t xml:space="preserve"> </w:t>
      </w:r>
      <w:r w:rsidRPr="0010425E">
        <w:rPr>
          <w:rFonts w:ascii="Arial" w:hAnsi="Arial" w:cs="Arial"/>
          <w:b/>
        </w:rPr>
        <w:t>Buses</w:t>
      </w:r>
      <w:r w:rsidRPr="0010425E">
        <w:rPr>
          <w:rFonts w:ascii="Arial" w:hAnsi="Arial" w:cs="Arial"/>
          <w:b/>
          <w:spacing w:val="-4"/>
        </w:rPr>
        <w:t xml:space="preserve"> </w:t>
      </w:r>
      <w:r w:rsidRPr="0010425E">
        <w:rPr>
          <w:rFonts w:ascii="Arial" w:hAnsi="Arial" w:cs="Arial"/>
          <w:b/>
        </w:rPr>
        <w:t>must</w:t>
      </w:r>
      <w:r w:rsidRPr="0010425E">
        <w:rPr>
          <w:rFonts w:ascii="Arial" w:hAnsi="Arial" w:cs="Arial"/>
          <w:b/>
          <w:spacing w:val="-5"/>
        </w:rPr>
        <w:t xml:space="preserve"> </w:t>
      </w:r>
      <w:r w:rsidRPr="0010425E">
        <w:rPr>
          <w:rFonts w:ascii="Arial" w:hAnsi="Arial" w:cs="Arial"/>
          <w:b/>
        </w:rPr>
        <w:t>not</w:t>
      </w:r>
      <w:r w:rsidRPr="0010425E">
        <w:rPr>
          <w:rFonts w:ascii="Arial" w:hAnsi="Arial" w:cs="Arial"/>
          <w:b/>
          <w:spacing w:val="-3"/>
        </w:rPr>
        <w:t xml:space="preserve"> </w:t>
      </w:r>
      <w:r w:rsidRPr="0010425E">
        <w:rPr>
          <w:rFonts w:ascii="Arial" w:hAnsi="Arial" w:cs="Arial"/>
          <w:b/>
          <w:spacing w:val="-2"/>
        </w:rPr>
        <w:t>stand</w:t>
      </w:r>
    </w:p>
    <w:p w14:paraId="43FACABE" w14:textId="77777777" w:rsidR="0010425E" w:rsidRPr="0010425E" w:rsidRDefault="0010425E" w:rsidP="0010425E">
      <w:pPr>
        <w:pStyle w:val="BodyText"/>
        <w:tabs>
          <w:tab w:val="left" w:pos="3915"/>
        </w:tabs>
        <w:spacing w:before="10"/>
        <w:jc w:val="left"/>
        <w:rPr>
          <w:rFonts w:ascii="Arial" w:hAnsi="Arial" w:cs="Arial"/>
        </w:rPr>
      </w:pPr>
      <w:r w:rsidRPr="0010425E">
        <w:rPr>
          <w:rFonts w:ascii="Arial" w:hAnsi="Arial" w:cs="Arial"/>
        </w:rPr>
        <w:t>BLIND DISPLAY:</w:t>
      </w:r>
      <w:r w:rsidRPr="0010425E">
        <w:rPr>
          <w:rFonts w:ascii="Arial" w:hAnsi="Arial" w:cs="Arial"/>
        </w:rPr>
        <w:tab/>
      </w:r>
      <w:proofErr w:type="spellStart"/>
      <w:r w:rsidRPr="0010425E">
        <w:rPr>
          <w:rFonts w:ascii="Arial" w:hAnsi="Arial" w:cs="Arial"/>
        </w:rPr>
        <w:t>Eastfields</w:t>
      </w:r>
      <w:proofErr w:type="spellEnd"/>
      <w:r w:rsidRPr="0010425E">
        <w:rPr>
          <w:rFonts w:ascii="Arial" w:hAnsi="Arial" w:cs="Arial"/>
        </w:rPr>
        <w:t>.</w:t>
      </w:r>
    </w:p>
    <w:p w14:paraId="0740A8F4" w14:textId="77777777" w:rsidR="0010425E" w:rsidRPr="0010425E" w:rsidRDefault="0010425E" w:rsidP="0010425E">
      <w:pPr>
        <w:pStyle w:val="BodyText"/>
        <w:spacing w:before="3"/>
        <w:jc w:val="left"/>
        <w:rPr>
          <w:rFonts w:ascii="Arial" w:hAnsi="Arial" w:cs="Arial"/>
        </w:rPr>
      </w:pPr>
    </w:p>
    <w:p w14:paraId="569E4885" w14:textId="77777777" w:rsidR="0010425E" w:rsidRPr="0010425E" w:rsidRDefault="0010425E" w:rsidP="0010425E">
      <w:pPr>
        <w:pStyle w:val="Heading2"/>
        <w:jc w:val="left"/>
        <w:rPr>
          <w:rFonts w:ascii="Arial" w:hAnsi="Arial" w:cs="Arial"/>
        </w:rPr>
      </w:pPr>
      <w:r w:rsidRPr="0010425E">
        <w:rPr>
          <w:rFonts w:ascii="Arial" w:hAnsi="Arial" w:cs="Arial"/>
          <w:u w:val="thick"/>
        </w:rPr>
        <w:t>Mitcham</w:t>
      </w:r>
      <w:r w:rsidRPr="0010425E">
        <w:rPr>
          <w:rFonts w:ascii="Arial" w:hAnsi="Arial" w:cs="Arial"/>
          <w:spacing w:val="-1"/>
          <w:u w:val="thick"/>
        </w:rPr>
        <w:t xml:space="preserve"> </w:t>
      </w:r>
      <w:r w:rsidRPr="0010425E">
        <w:rPr>
          <w:rFonts w:ascii="Arial" w:hAnsi="Arial" w:cs="Arial"/>
          <w:u w:val="thick"/>
        </w:rPr>
        <w:t>Fair Green (from</w:t>
      </w:r>
      <w:r w:rsidRPr="0010425E">
        <w:rPr>
          <w:rFonts w:ascii="Arial" w:hAnsi="Arial" w:cs="Arial"/>
          <w:spacing w:val="-1"/>
          <w:u w:val="thick"/>
        </w:rPr>
        <w:t xml:space="preserve"> </w:t>
      </w:r>
      <w:r w:rsidRPr="0010425E">
        <w:rPr>
          <w:rFonts w:ascii="Arial" w:hAnsi="Arial" w:cs="Arial"/>
          <w:u w:val="thick"/>
        </w:rPr>
        <w:t>New</w:t>
      </w:r>
      <w:r w:rsidRPr="0010425E">
        <w:rPr>
          <w:rFonts w:ascii="Arial" w:hAnsi="Arial" w:cs="Arial"/>
          <w:spacing w:val="-1"/>
          <w:u w:val="thick"/>
        </w:rPr>
        <w:t xml:space="preserve"> </w:t>
      </w:r>
      <w:r w:rsidRPr="0010425E">
        <w:rPr>
          <w:rFonts w:ascii="Arial" w:hAnsi="Arial" w:cs="Arial"/>
          <w:u w:val="thick"/>
        </w:rPr>
        <w:t>Malden, Fountain)</w:t>
      </w:r>
    </w:p>
    <w:p w14:paraId="1150F2C8" w14:textId="77777777" w:rsidR="0010425E" w:rsidRPr="0010425E" w:rsidRDefault="0010425E" w:rsidP="0010425E">
      <w:pPr>
        <w:pStyle w:val="BodyText"/>
        <w:spacing w:before="132" w:line="230" w:lineRule="auto"/>
        <w:jc w:val="left"/>
        <w:rPr>
          <w:rFonts w:ascii="Arial" w:hAnsi="Arial" w:cs="Arial"/>
        </w:rPr>
      </w:pPr>
      <w:r w:rsidRPr="0010425E">
        <w:rPr>
          <w:rFonts w:ascii="Arial" w:hAnsi="Arial" w:cs="Arial"/>
        </w:rPr>
        <w:t>Buses proceed from Western Road, Holborn Way, St Marks Road, St Marks Road Turning</w:t>
      </w:r>
      <w:r w:rsidRPr="0010425E">
        <w:rPr>
          <w:rFonts w:ascii="Arial" w:hAnsi="Arial" w:cs="Arial"/>
          <w:spacing w:val="-4"/>
        </w:rPr>
        <w:t xml:space="preserve"> </w:t>
      </w:r>
      <w:r w:rsidRPr="0010425E">
        <w:rPr>
          <w:rFonts w:ascii="Arial" w:hAnsi="Arial" w:cs="Arial"/>
        </w:rPr>
        <w:t>Circle,</w:t>
      </w:r>
      <w:r w:rsidRPr="0010425E">
        <w:rPr>
          <w:rFonts w:ascii="Arial" w:hAnsi="Arial" w:cs="Arial"/>
          <w:spacing w:val="-4"/>
        </w:rPr>
        <w:t xml:space="preserve"> </w:t>
      </w:r>
      <w:r w:rsidRPr="0010425E">
        <w:rPr>
          <w:rFonts w:ascii="Arial" w:hAnsi="Arial" w:cs="Arial"/>
        </w:rPr>
        <w:t>St</w:t>
      </w:r>
      <w:r w:rsidRPr="0010425E">
        <w:rPr>
          <w:rFonts w:ascii="Arial" w:hAnsi="Arial" w:cs="Arial"/>
          <w:spacing w:val="-3"/>
        </w:rPr>
        <w:t xml:space="preserve"> </w:t>
      </w:r>
      <w:r w:rsidRPr="0010425E">
        <w:rPr>
          <w:rFonts w:ascii="Arial" w:hAnsi="Arial" w:cs="Arial"/>
        </w:rPr>
        <w:t>Marks</w:t>
      </w:r>
      <w:r w:rsidRPr="0010425E">
        <w:rPr>
          <w:rFonts w:ascii="Arial" w:hAnsi="Arial" w:cs="Arial"/>
          <w:spacing w:val="-3"/>
        </w:rPr>
        <w:t xml:space="preserve"> </w:t>
      </w:r>
      <w:r w:rsidRPr="0010425E">
        <w:rPr>
          <w:rFonts w:ascii="Arial" w:hAnsi="Arial" w:cs="Arial"/>
        </w:rPr>
        <w:t>Road,</w:t>
      </w:r>
      <w:r w:rsidRPr="0010425E">
        <w:rPr>
          <w:rFonts w:ascii="Arial" w:hAnsi="Arial" w:cs="Arial"/>
          <w:spacing w:val="-4"/>
        </w:rPr>
        <w:t xml:space="preserve"> </w:t>
      </w:r>
      <w:r w:rsidRPr="0010425E">
        <w:rPr>
          <w:rFonts w:ascii="Arial" w:hAnsi="Arial" w:cs="Arial"/>
        </w:rPr>
        <w:t>St</w:t>
      </w:r>
      <w:r w:rsidRPr="0010425E">
        <w:rPr>
          <w:rFonts w:ascii="Arial" w:hAnsi="Arial" w:cs="Arial"/>
          <w:spacing w:val="-3"/>
        </w:rPr>
        <w:t xml:space="preserve"> </w:t>
      </w:r>
      <w:r w:rsidRPr="0010425E">
        <w:rPr>
          <w:rFonts w:ascii="Arial" w:hAnsi="Arial" w:cs="Arial"/>
        </w:rPr>
        <w:t>Mark's</w:t>
      </w:r>
      <w:r w:rsidRPr="0010425E">
        <w:rPr>
          <w:rFonts w:ascii="Arial" w:hAnsi="Arial" w:cs="Arial"/>
          <w:spacing w:val="-3"/>
        </w:rPr>
        <w:t xml:space="preserve"> </w:t>
      </w:r>
      <w:r w:rsidRPr="0010425E">
        <w:rPr>
          <w:rFonts w:ascii="Arial" w:hAnsi="Arial" w:cs="Arial"/>
        </w:rPr>
        <w:t>Road,</w:t>
      </w:r>
      <w:r w:rsidRPr="0010425E">
        <w:rPr>
          <w:rFonts w:ascii="Arial" w:hAnsi="Arial" w:cs="Arial"/>
          <w:spacing w:val="-4"/>
        </w:rPr>
        <w:t xml:space="preserve"> </w:t>
      </w:r>
      <w:r w:rsidRPr="0010425E">
        <w:rPr>
          <w:rFonts w:ascii="Arial" w:hAnsi="Arial" w:cs="Arial"/>
        </w:rPr>
        <w:t>St</w:t>
      </w:r>
      <w:r w:rsidRPr="0010425E">
        <w:rPr>
          <w:rFonts w:ascii="Arial" w:hAnsi="Arial" w:cs="Arial"/>
          <w:spacing w:val="-3"/>
        </w:rPr>
        <w:t xml:space="preserve"> </w:t>
      </w:r>
      <w:r w:rsidRPr="0010425E">
        <w:rPr>
          <w:rFonts w:ascii="Arial" w:hAnsi="Arial" w:cs="Arial"/>
        </w:rPr>
        <w:t>Marks</w:t>
      </w:r>
      <w:r w:rsidRPr="0010425E">
        <w:rPr>
          <w:rFonts w:ascii="Arial" w:hAnsi="Arial" w:cs="Arial"/>
          <w:spacing w:val="-3"/>
        </w:rPr>
        <w:t xml:space="preserve"> </w:t>
      </w:r>
      <w:r w:rsidRPr="0010425E">
        <w:rPr>
          <w:rFonts w:ascii="Arial" w:hAnsi="Arial" w:cs="Arial"/>
        </w:rPr>
        <w:t>Road</w:t>
      </w:r>
      <w:r w:rsidRPr="0010425E">
        <w:rPr>
          <w:rFonts w:ascii="Arial" w:hAnsi="Arial" w:cs="Arial"/>
          <w:spacing w:val="-4"/>
        </w:rPr>
        <w:t xml:space="preserve"> </w:t>
      </w:r>
      <w:r w:rsidRPr="0010425E">
        <w:rPr>
          <w:rFonts w:ascii="Arial" w:hAnsi="Arial" w:cs="Arial"/>
        </w:rPr>
        <w:t>departing</w:t>
      </w:r>
      <w:r w:rsidRPr="0010425E">
        <w:rPr>
          <w:rFonts w:ascii="Arial" w:hAnsi="Arial" w:cs="Arial"/>
          <w:spacing w:val="-4"/>
        </w:rPr>
        <w:t xml:space="preserve"> </w:t>
      </w:r>
      <w:r w:rsidRPr="0010425E">
        <w:rPr>
          <w:rFonts w:ascii="Arial" w:hAnsi="Arial" w:cs="Arial"/>
        </w:rPr>
        <w:t>to</w:t>
      </w:r>
      <w:r w:rsidRPr="0010425E">
        <w:rPr>
          <w:rFonts w:ascii="Arial" w:hAnsi="Arial" w:cs="Arial"/>
          <w:spacing w:val="-3"/>
        </w:rPr>
        <w:t xml:space="preserve"> </w:t>
      </w:r>
      <w:r w:rsidRPr="0010425E">
        <w:rPr>
          <w:rFonts w:ascii="Arial" w:hAnsi="Arial" w:cs="Arial"/>
        </w:rPr>
        <w:t>London Road.</w:t>
      </w:r>
    </w:p>
    <w:p w14:paraId="697E9BAD" w14:textId="77777777" w:rsidR="0010425E" w:rsidRPr="0010425E" w:rsidRDefault="0010425E" w:rsidP="0010425E">
      <w:pPr>
        <w:pStyle w:val="BodyText"/>
        <w:spacing w:before="18" w:line="230" w:lineRule="auto"/>
        <w:ind w:right="104"/>
        <w:jc w:val="left"/>
        <w:rPr>
          <w:rFonts w:ascii="Arial" w:hAnsi="Arial" w:cs="Arial"/>
        </w:rPr>
      </w:pPr>
      <w:r w:rsidRPr="0010425E">
        <w:rPr>
          <w:rFonts w:ascii="Arial" w:hAnsi="Arial" w:cs="Arial"/>
        </w:rPr>
        <w:t>Set down</w:t>
      </w:r>
      <w:r w:rsidRPr="0010425E">
        <w:rPr>
          <w:rFonts w:ascii="Arial" w:hAnsi="Arial" w:cs="Arial"/>
          <w:spacing w:val="-3"/>
        </w:rPr>
        <w:t xml:space="preserve"> </w:t>
      </w:r>
      <w:r w:rsidRPr="0010425E">
        <w:rPr>
          <w:rFonts w:ascii="Arial" w:hAnsi="Arial" w:cs="Arial"/>
        </w:rPr>
        <w:t>in</w:t>
      </w:r>
      <w:r w:rsidRPr="0010425E">
        <w:rPr>
          <w:rFonts w:ascii="Arial" w:hAnsi="Arial" w:cs="Arial"/>
          <w:spacing w:val="-3"/>
        </w:rPr>
        <w:t xml:space="preserve"> </w:t>
      </w:r>
      <w:r w:rsidRPr="0010425E">
        <w:rPr>
          <w:rFonts w:ascii="Arial" w:hAnsi="Arial" w:cs="Arial"/>
        </w:rPr>
        <w:t>Western</w:t>
      </w:r>
      <w:r w:rsidRPr="0010425E">
        <w:rPr>
          <w:rFonts w:ascii="Arial" w:hAnsi="Arial" w:cs="Arial"/>
          <w:spacing w:val="-3"/>
        </w:rPr>
        <w:t xml:space="preserve"> </w:t>
      </w:r>
      <w:r w:rsidRPr="0010425E">
        <w:rPr>
          <w:rFonts w:ascii="Arial" w:hAnsi="Arial" w:cs="Arial"/>
        </w:rPr>
        <w:t>Road,</w:t>
      </w:r>
      <w:r w:rsidRPr="0010425E">
        <w:rPr>
          <w:rFonts w:ascii="Arial" w:hAnsi="Arial" w:cs="Arial"/>
          <w:spacing w:val="-3"/>
        </w:rPr>
        <w:t xml:space="preserve"> </w:t>
      </w:r>
      <w:r w:rsidRPr="0010425E">
        <w:rPr>
          <w:rFonts w:ascii="Arial" w:hAnsi="Arial" w:cs="Arial"/>
        </w:rPr>
        <w:t>at</w:t>
      </w:r>
      <w:r w:rsidRPr="0010425E">
        <w:rPr>
          <w:rFonts w:ascii="Arial" w:hAnsi="Arial" w:cs="Arial"/>
          <w:spacing w:val="-3"/>
        </w:rPr>
        <w:t xml:space="preserve"> </w:t>
      </w:r>
      <w:r w:rsidRPr="0010425E">
        <w:rPr>
          <w:rFonts w:ascii="Arial" w:hAnsi="Arial" w:cs="Arial"/>
        </w:rPr>
        <w:t>stop D</w:t>
      </w:r>
      <w:r w:rsidRPr="0010425E">
        <w:rPr>
          <w:rFonts w:ascii="Arial" w:hAnsi="Arial" w:cs="Arial"/>
          <w:spacing w:val="-3"/>
        </w:rPr>
        <w:t xml:space="preserve"> </w:t>
      </w:r>
      <w:r w:rsidRPr="0010425E">
        <w:rPr>
          <w:rFonts w:ascii="Arial" w:hAnsi="Arial" w:cs="Arial"/>
        </w:rPr>
        <w:t>(18661 - Love</w:t>
      </w:r>
      <w:r w:rsidRPr="0010425E">
        <w:rPr>
          <w:rFonts w:ascii="Arial" w:hAnsi="Arial" w:cs="Arial"/>
          <w:spacing w:val="-3"/>
        </w:rPr>
        <w:t xml:space="preserve"> </w:t>
      </w:r>
      <w:r w:rsidRPr="0010425E">
        <w:rPr>
          <w:rFonts w:ascii="Arial" w:hAnsi="Arial" w:cs="Arial"/>
        </w:rPr>
        <w:t>Lane)</w:t>
      </w:r>
      <w:r w:rsidRPr="0010425E">
        <w:rPr>
          <w:rFonts w:ascii="Arial" w:hAnsi="Arial" w:cs="Arial"/>
          <w:spacing w:val="-3"/>
        </w:rPr>
        <w:t xml:space="preserve"> </w:t>
      </w:r>
      <w:r w:rsidRPr="0010425E">
        <w:rPr>
          <w:rFonts w:ascii="Arial" w:hAnsi="Arial" w:cs="Arial"/>
        </w:rPr>
        <w:t>and</w:t>
      </w:r>
      <w:r w:rsidRPr="0010425E">
        <w:rPr>
          <w:rFonts w:ascii="Arial" w:hAnsi="Arial" w:cs="Arial"/>
          <w:spacing w:val="-3"/>
        </w:rPr>
        <w:t xml:space="preserve"> </w:t>
      </w:r>
      <w:r w:rsidRPr="0010425E">
        <w:rPr>
          <w:rFonts w:ascii="Arial" w:hAnsi="Arial" w:cs="Arial"/>
        </w:rPr>
        <w:t>pick</w:t>
      </w:r>
      <w:r w:rsidRPr="0010425E">
        <w:rPr>
          <w:rFonts w:ascii="Arial" w:hAnsi="Arial" w:cs="Arial"/>
          <w:spacing w:val="-3"/>
        </w:rPr>
        <w:t xml:space="preserve"> </w:t>
      </w:r>
      <w:r w:rsidRPr="0010425E">
        <w:rPr>
          <w:rFonts w:ascii="Arial" w:hAnsi="Arial" w:cs="Arial"/>
        </w:rPr>
        <w:t>up</w:t>
      </w:r>
      <w:r w:rsidRPr="0010425E">
        <w:rPr>
          <w:rFonts w:ascii="Arial" w:hAnsi="Arial" w:cs="Arial"/>
          <w:spacing w:val="-3"/>
        </w:rPr>
        <w:t xml:space="preserve"> </w:t>
      </w:r>
      <w:r w:rsidRPr="0010425E">
        <w:rPr>
          <w:rFonts w:ascii="Arial" w:hAnsi="Arial" w:cs="Arial"/>
        </w:rPr>
        <w:t>in</w:t>
      </w:r>
      <w:r w:rsidRPr="0010425E">
        <w:rPr>
          <w:rFonts w:ascii="Arial" w:hAnsi="Arial" w:cs="Arial"/>
          <w:spacing w:val="-3"/>
        </w:rPr>
        <w:t xml:space="preserve"> </w:t>
      </w:r>
      <w:r w:rsidRPr="0010425E">
        <w:rPr>
          <w:rFonts w:ascii="Arial" w:hAnsi="Arial" w:cs="Arial"/>
        </w:rPr>
        <w:t>London Road, at stop E (BP6096 - Mitcham Fair Green).</w:t>
      </w:r>
    </w:p>
    <w:p w14:paraId="39271E74" w14:textId="77777777" w:rsidR="0010425E" w:rsidRPr="0010425E" w:rsidRDefault="0010425E" w:rsidP="0010425E">
      <w:pPr>
        <w:pStyle w:val="BodyText"/>
        <w:tabs>
          <w:tab w:val="left" w:pos="3915"/>
        </w:tabs>
        <w:spacing w:before="124"/>
        <w:jc w:val="left"/>
        <w:rPr>
          <w:rFonts w:ascii="Arial" w:hAnsi="Arial" w:cs="Arial"/>
        </w:rPr>
      </w:pPr>
      <w:r w:rsidRPr="0010425E">
        <w:rPr>
          <w:rFonts w:ascii="Arial" w:hAnsi="Arial" w:cs="Arial"/>
        </w:rPr>
        <w:t>AVAILABILITY:</w:t>
      </w:r>
      <w:r w:rsidRPr="0010425E">
        <w:rPr>
          <w:rFonts w:ascii="Arial" w:hAnsi="Arial" w:cs="Arial"/>
        </w:rPr>
        <w:tab/>
        <w:t>At</w:t>
      </w:r>
      <w:r w:rsidRPr="0010425E">
        <w:rPr>
          <w:rFonts w:ascii="Arial" w:hAnsi="Arial" w:cs="Arial"/>
          <w:spacing w:val="-3"/>
        </w:rPr>
        <w:t xml:space="preserve"> </w:t>
      </w:r>
      <w:r w:rsidRPr="0010425E">
        <w:rPr>
          <w:rFonts w:ascii="Arial" w:hAnsi="Arial" w:cs="Arial"/>
        </w:rPr>
        <w:t>any time.</w:t>
      </w:r>
    </w:p>
    <w:p w14:paraId="2CC8237B" w14:textId="77777777" w:rsidR="0010425E" w:rsidRPr="0010425E" w:rsidRDefault="0010425E" w:rsidP="0010425E">
      <w:pPr>
        <w:tabs>
          <w:tab w:val="left" w:pos="3915"/>
        </w:tabs>
        <w:spacing w:before="9"/>
        <w:ind w:left="117"/>
        <w:rPr>
          <w:rFonts w:ascii="Arial" w:hAnsi="Arial" w:cs="Arial"/>
          <w:b/>
        </w:rPr>
      </w:pPr>
      <w:r w:rsidRPr="0010425E">
        <w:rPr>
          <w:rFonts w:ascii="Arial" w:hAnsi="Arial" w:cs="Arial"/>
          <w:spacing w:val="-2"/>
        </w:rPr>
        <w:t>OPERATING</w:t>
      </w:r>
      <w:r w:rsidRPr="0010425E">
        <w:rPr>
          <w:rFonts w:ascii="Arial" w:hAnsi="Arial" w:cs="Arial"/>
        </w:rPr>
        <w:t xml:space="preserve"> </w:t>
      </w:r>
      <w:r w:rsidRPr="0010425E">
        <w:rPr>
          <w:rFonts w:ascii="Arial" w:hAnsi="Arial" w:cs="Arial"/>
          <w:spacing w:val="-2"/>
        </w:rPr>
        <w:t>RESTRICTIONS:</w:t>
      </w:r>
      <w:r w:rsidRPr="0010425E">
        <w:rPr>
          <w:rFonts w:ascii="Arial" w:hAnsi="Arial" w:cs="Arial"/>
        </w:rPr>
        <w:tab/>
      </w:r>
      <w:r w:rsidRPr="0010425E">
        <w:rPr>
          <w:rFonts w:ascii="Arial" w:hAnsi="Arial" w:cs="Arial"/>
          <w:b/>
        </w:rPr>
        <w:t>Turning</w:t>
      </w:r>
      <w:r w:rsidRPr="0010425E">
        <w:rPr>
          <w:rFonts w:ascii="Arial" w:hAnsi="Arial" w:cs="Arial"/>
          <w:b/>
          <w:spacing w:val="-4"/>
        </w:rPr>
        <w:t xml:space="preserve"> </w:t>
      </w:r>
      <w:r w:rsidRPr="0010425E">
        <w:rPr>
          <w:rFonts w:ascii="Arial" w:hAnsi="Arial" w:cs="Arial"/>
          <w:b/>
        </w:rPr>
        <w:t>Point</w:t>
      </w:r>
      <w:r w:rsidRPr="0010425E">
        <w:rPr>
          <w:rFonts w:ascii="Arial" w:hAnsi="Arial" w:cs="Arial"/>
          <w:b/>
          <w:spacing w:val="-4"/>
        </w:rPr>
        <w:t xml:space="preserve"> </w:t>
      </w:r>
      <w:r w:rsidRPr="0010425E">
        <w:rPr>
          <w:rFonts w:ascii="Arial" w:hAnsi="Arial" w:cs="Arial"/>
          <w:b/>
        </w:rPr>
        <w:t>Only</w:t>
      </w:r>
      <w:r w:rsidRPr="0010425E">
        <w:rPr>
          <w:rFonts w:ascii="Arial" w:hAnsi="Arial" w:cs="Arial"/>
          <w:b/>
          <w:spacing w:val="-3"/>
        </w:rPr>
        <w:t xml:space="preserve"> </w:t>
      </w:r>
      <w:r w:rsidRPr="0010425E">
        <w:rPr>
          <w:rFonts w:ascii="Arial" w:hAnsi="Arial" w:cs="Arial"/>
          <w:b/>
        </w:rPr>
        <w:t>-</w:t>
      </w:r>
      <w:r w:rsidRPr="0010425E">
        <w:rPr>
          <w:rFonts w:ascii="Arial" w:hAnsi="Arial" w:cs="Arial"/>
          <w:b/>
          <w:spacing w:val="-4"/>
        </w:rPr>
        <w:t xml:space="preserve"> </w:t>
      </w:r>
      <w:r w:rsidRPr="0010425E">
        <w:rPr>
          <w:rFonts w:ascii="Arial" w:hAnsi="Arial" w:cs="Arial"/>
          <w:b/>
        </w:rPr>
        <w:t>Buses</w:t>
      </w:r>
      <w:r w:rsidRPr="0010425E">
        <w:rPr>
          <w:rFonts w:ascii="Arial" w:hAnsi="Arial" w:cs="Arial"/>
          <w:b/>
          <w:spacing w:val="-4"/>
        </w:rPr>
        <w:t xml:space="preserve"> </w:t>
      </w:r>
      <w:r w:rsidRPr="0010425E">
        <w:rPr>
          <w:rFonts w:ascii="Arial" w:hAnsi="Arial" w:cs="Arial"/>
          <w:b/>
        </w:rPr>
        <w:t>must</w:t>
      </w:r>
      <w:r w:rsidRPr="0010425E">
        <w:rPr>
          <w:rFonts w:ascii="Arial" w:hAnsi="Arial" w:cs="Arial"/>
          <w:b/>
          <w:spacing w:val="-5"/>
        </w:rPr>
        <w:t xml:space="preserve"> </w:t>
      </w:r>
      <w:r w:rsidRPr="0010425E">
        <w:rPr>
          <w:rFonts w:ascii="Arial" w:hAnsi="Arial" w:cs="Arial"/>
          <w:b/>
        </w:rPr>
        <w:t>not</w:t>
      </w:r>
      <w:r w:rsidRPr="0010425E">
        <w:rPr>
          <w:rFonts w:ascii="Arial" w:hAnsi="Arial" w:cs="Arial"/>
          <w:b/>
          <w:spacing w:val="-3"/>
        </w:rPr>
        <w:t xml:space="preserve"> </w:t>
      </w:r>
      <w:r w:rsidRPr="0010425E">
        <w:rPr>
          <w:rFonts w:ascii="Arial" w:hAnsi="Arial" w:cs="Arial"/>
          <w:b/>
          <w:spacing w:val="-2"/>
        </w:rPr>
        <w:t>stand</w:t>
      </w:r>
    </w:p>
    <w:p w14:paraId="1505E946" w14:textId="77777777" w:rsidR="0010425E" w:rsidRPr="0010425E" w:rsidRDefault="0010425E" w:rsidP="0010425E">
      <w:pPr>
        <w:pStyle w:val="BodyText"/>
        <w:tabs>
          <w:tab w:val="left" w:pos="3915"/>
        </w:tabs>
        <w:jc w:val="left"/>
        <w:rPr>
          <w:rFonts w:ascii="Arial" w:hAnsi="Arial" w:cs="Arial"/>
        </w:rPr>
      </w:pPr>
      <w:r w:rsidRPr="0010425E">
        <w:rPr>
          <w:rFonts w:ascii="Arial" w:hAnsi="Arial" w:cs="Arial"/>
        </w:rPr>
        <w:t>BLIND DISPLAY:</w:t>
      </w:r>
      <w:r w:rsidRPr="0010425E">
        <w:rPr>
          <w:rFonts w:ascii="Arial" w:hAnsi="Arial" w:cs="Arial"/>
        </w:rPr>
        <w:tab/>
        <w:t>Mitcham.</w:t>
      </w:r>
    </w:p>
    <w:p w14:paraId="1ED2CFC3" w14:textId="77777777" w:rsidR="0010425E" w:rsidRPr="0010425E" w:rsidRDefault="0010425E" w:rsidP="0010425E">
      <w:pPr>
        <w:pStyle w:val="BodyText"/>
        <w:spacing w:before="4"/>
        <w:jc w:val="left"/>
        <w:rPr>
          <w:rFonts w:ascii="Arial" w:hAnsi="Arial" w:cs="Arial"/>
        </w:rPr>
      </w:pPr>
    </w:p>
    <w:p w14:paraId="18794190" w14:textId="77777777" w:rsidR="0010425E" w:rsidRPr="0010425E" w:rsidRDefault="0010425E" w:rsidP="0010425E">
      <w:pPr>
        <w:pStyle w:val="Heading2"/>
        <w:jc w:val="left"/>
        <w:rPr>
          <w:rFonts w:ascii="Arial" w:hAnsi="Arial" w:cs="Arial"/>
        </w:rPr>
      </w:pPr>
      <w:r w:rsidRPr="0010425E">
        <w:rPr>
          <w:rFonts w:ascii="Arial" w:hAnsi="Arial" w:cs="Arial"/>
          <w:u w:val="thick"/>
        </w:rPr>
        <w:t>Colliers</w:t>
      </w:r>
      <w:r w:rsidRPr="0010425E">
        <w:rPr>
          <w:rFonts w:ascii="Arial" w:hAnsi="Arial" w:cs="Arial"/>
          <w:spacing w:val="-7"/>
          <w:u w:val="thick"/>
        </w:rPr>
        <w:t xml:space="preserve"> </w:t>
      </w:r>
      <w:r w:rsidRPr="0010425E">
        <w:rPr>
          <w:rFonts w:ascii="Arial" w:hAnsi="Arial" w:cs="Arial"/>
          <w:u w:val="thick"/>
        </w:rPr>
        <w:t>Wood</w:t>
      </w:r>
      <w:r w:rsidRPr="0010425E">
        <w:rPr>
          <w:rFonts w:ascii="Arial" w:hAnsi="Arial" w:cs="Arial"/>
          <w:spacing w:val="-3"/>
          <w:u w:val="thick"/>
        </w:rPr>
        <w:t xml:space="preserve"> </w:t>
      </w:r>
      <w:r w:rsidRPr="0010425E">
        <w:rPr>
          <w:rFonts w:ascii="Arial" w:hAnsi="Arial" w:cs="Arial"/>
          <w:u w:val="thick"/>
        </w:rPr>
        <w:t>Station</w:t>
      </w:r>
      <w:r w:rsidRPr="0010425E">
        <w:rPr>
          <w:rFonts w:ascii="Arial" w:hAnsi="Arial" w:cs="Arial"/>
          <w:spacing w:val="-3"/>
          <w:u w:val="thick"/>
        </w:rPr>
        <w:t xml:space="preserve"> </w:t>
      </w:r>
      <w:r w:rsidRPr="0010425E">
        <w:rPr>
          <w:rFonts w:ascii="Arial" w:hAnsi="Arial" w:cs="Arial"/>
          <w:u w:val="thick"/>
        </w:rPr>
        <w:t>(from</w:t>
      </w:r>
      <w:r w:rsidRPr="0010425E">
        <w:rPr>
          <w:rFonts w:ascii="Arial" w:hAnsi="Arial" w:cs="Arial"/>
          <w:spacing w:val="-3"/>
          <w:u w:val="thick"/>
        </w:rPr>
        <w:t xml:space="preserve"> </w:t>
      </w:r>
      <w:r w:rsidRPr="0010425E">
        <w:rPr>
          <w:rFonts w:ascii="Arial" w:hAnsi="Arial" w:cs="Arial"/>
          <w:u w:val="thick"/>
        </w:rPr>
        <w:t>Pollards</w:t>
      </w:r>
      <w:r w:rsidRPr="0010425E">
        <w:rPr>
          <w:rFonts w:ascii="Arial" w:hAnsi="Arial" w:cs="Arial"/>
          <w:spacing w:val="-3"/>
          <w:u w:val="thick"/>
        </w:rPr>
        <w:t xml:space="preserve"> </w:t>
      </w:r>
      <w:proofErr w:type="spellStart"/>
      <w:r w:rsidRPr="0010425E">
        <w:rPr>
          <w:rFonts w:ascii="Arial" w:hAnsi="Arial" w:cs="Arial"/>
          <w:u w:val="thick"/>
        </w:rPr>
        <w:t>Hill,south</w:t>
      </w:r>
      <w:proofErr w:type="spellEnd"/>
      <w:r w:rsidRPr="0010425E">
        <w:rPr>
          <w:rFonts w:ascii="Arial" w:hAnsi="Arial" w:cs="Arial"/>
          <w:spacing w:val="-4"/>
          <w:u w:val="thick"/>
        </w:rPr>
        <w:t xml:space="preserve"> </w:t>
      </w:r>
      <w:r w:rsidRPr="0010425E">
        <w:rPr>
          <w:rFonts w:ascii="Arial" w:hAnsi="Arial" w:cs="Arial"/>
          <w:u w:val="thick"/>
        </w:rPr>
        <w:t>Lodge</w:t>
      </w:r>
      <w:r w:rsidRPr="0010425E">
        <w:rPr>
          <w:rFonts w:ascii="Arial" w:hAnsi="Arial" w:cs="Arial"/>
          <w:spacing w:val="-11"/>
          <w:u w:val="thick"/>
        </w:rPr>
        <w:t xml:space="preserve"> </w:t>
      </w:r>
      <w:r w:rsidRPr="0010425E">
        <w:rPr>
          <w:rFonts w:ascii="Arial" w:hAnsi="Arial" w:cs="Arial"/>
          <w:u w:val="thick"/>
        </w:rPr>
        <w:t>Avenue)</w:t>
      </w:r>
    </w:p>
    <w:p w14:paraId="7ED4DCFE" w14:textId="77777777" w:rsidR="0010425E" w:rsidRPr="0010425E" w:rsidRDefault="0010425E" w:rsidP="0010425E">
      <w:pPr>
        <w:pStyle w:val="BodyText"/>
        <w:spacing w:before="132" w:line="230" w:lineRule="auto"/>
        <w:jc w:val="left"/>
        <w:rPr>
          <w:rFonts w:ascii="Arial" w:hAnsi="Arial" w:cs="Arial"/>
        </w:rPr>
      </w:pPr>
      <w:r w:rsidRPr="0010425E">
        <w:rPr>
          <w:rFonts w:ascii="Arial" w:hAnsi="Arial" w:cs="Arial"/>
        </w:rPr>
        <w:t>Public stand for two buses</w:t>
      </w:r>
      <w:r w:rsidRPr="0010425E">
        <w:rPr>
          <w:rFonts w:ascii="Arial" w:hAnsi="Arial" w:cs="Arial"/>
          <w:spacing w:val="-3"/>
        </w:rPr>
        <w:t xml:space="preserve"> </w:t>
      </w:r>
      <w:r w:rsidRPr="0010425E">
        <w:rPr>
          <w:rFonts w:ascii="Arial" w:hAnsi="Arial" w:cs="Arial"/>
        </w:rPr>
        <w:t>on</w:t>
      </w:r>
      <w:r w:rsidRPr="0010425E">
        <w:rPr>
          <w:rFonts w:ascii="Arial" w:hAnsi="Arial" w:cs="Arial"/>
          <w:spacing w:val="-3"/>
        </w:rPr>
        <w:t xml:space="preserve"> </w:t>
      </w:r>
      <w:r w:rsidRPr="0010425E">
        <w:rPr>
          <w:rFonts w:ascii="Arial" w:hAnsi="Arial" w:cs="Arial"/>
        </w:rPr>
        <w:t>west</w:t>
      </w:r>
      <w:r w:rsidRPr="0010425E">
        <w:rPr>
          <w:rFonts w:ascii="Arial" w:hAnsi="Arial" w:cs="Arial"/>
          <w:spacing w:val="-3"/>
        </w:rPr>
        <w:t xml:space="preserve"> </w:t>
      </w:r>
      <w:r w:rsidRPr="0010425E">
        <w:rPr>
          <w:rFonts w:ascii="Arial" w:hAnsi="Arial" w:cs="Arial"/>
        </w:rPr>
        <w:t>side of</w:t>
      </w:r>
      <w:r w:rsidRPr="0010425E">
        <w:rPr>
          <w:rFonts w:ascii="Arial" w:hAnsi="Arial" w:cs="Arial"/>
          <w:spacing w:val="-3"/>
        </w:rPr>
        <w:t xml:space="preserve"> </w:t>
      </w:r>
      <w:r w:rsidRPr="0010425E">
        <w:rPr>
          <w:rFonts w:ascii="Arial" w:hAnsi="Arial" w:cs="Arial"/>
        </w:rPr>
        <w:t>Christchurch</w:t>
      </w:r>
      <w:r w:rsidRPr="0010425E">
        <w:rPr>
          <w:rFonts w:ascii="Arial" w:hAnsi="Arial" w:cs="Arial"/>
          <w:spacing w:val="-3"/>
        </w:rPr>
        <w:t xml:space="preserve"> </w:t>
      </w:r>
      <w:r w:rsidRPr="0010425E">
        <w:rPr>
          <w:rFonts w:ascii="Arial" w:hAnsi="Arial" w:cs="Arial"/>
        </w:rPr>
        <w:t>Road,</w:t>
      </w:r>
      <w:r w:rsidRPr="0010425E">
        <w:rPr>
          <w:rFonts w:ascii="Arial" w:hAnsi="Arial" w:cs="Arial"/>
          <w:spacing w:val="-3"/>
        </w:rPr>
        <w:t xml:space="preserve"> </w:t>
      </w:r>
      <w:r w:rsidRPr="0010425E">
        <w:rPr>
          <w:rFonts w:ascii="Arial" w:hAnsi="Arial" w:cs="Arial"/>
        </w:rPr>
        <w:t>north</w:t>
      </w:r>
      <w:r w:rsidRPr="0010425E">
        <w:rPr>
          <w:rFonts w:ascii="Arial" w:hAnsi="Arial" w:cs="Arial"/>
          <w:spacing w:val="-3"/>
        </w:rPr>
        <w:t xml:space="preserve"> </w:t>
      </w:r>
      <w:r w:rsidRPr="0010425E">
        <w:rPr>
          <w:rFonts w:ascii="Arial" w:hAnsi="Arial" w:cs="Arial"/>
        </w:rPr>
        <w:t>of</w:t>
      </w:r>
      <w:r w:rsidRPr="0010425E">
        <w:rPr>
          <w:rFonts w:ascii="Arial" w:hAnsi="Arial" w:cs="Arial"/>
          <w:spacing w:val="-3"/>
        </w:rPr>
        <w:t xml:space="preserve"> </w:t>
      </w:r>
      <w:r w:rsidRPr="0010425E">
        <w:rPr>
          <w:rFonts w:ascii="Arial" w:hAnsi="Arial" w:cs="Arial"/>
        </w:rPr>
        <w:t>the junction</w:t>
      </w:r>
      <w:r w:rsidRPr="0010425E">
        <w:rPr>
          <w:rFonts w:ascii="Arial" w:hAnsi="Arial" w:cs="Arial"/>
          <w:spacing w:val="-3"/>
        </w:rPr>
        <w:t xml:space="preserve"> </w:t>
      </w:r>
      <w:r w:rsidRPr="0010425E">
        <w:rPr>
          <w:rFonts w:ascii="Arial" w:hAnsi="Arial" w:cs="Arial"/>
        </w:rPr>
        <w:t>of Priory Road.</w:t>
      </w:r>
    </w:p>
    <w:p w14:paraId="472EF881" w14:textId="77777777" w:rsidR="0010425E" w:rsidRPr="0010425E" w:rsidRDefault="0010425E" w:rsidP="0010425E">
      <w:pPr>
        <w:pStyle w:val="BodyText"/>
        <w:spacing w:before="132" w:line="230" w:lineRule="auto"/>
        <w:jc w:val="left"/>
        <w:rPr>
          <w:rFonts w:ascii="Arial" w:hAnsi="Arial" w:cs="Arial"/>
        </w:rPr>
      </w:pPr>
      <w:r w:rsidRPr="0010425E">
        <w:rPr>
          <w:rFonts w:ascii="Arial" w:hAnsi="Arial" w:cs="Arial"/>
        </w:rPr>
        <w:t>Buses</w:t>
      </w:r>
      <w:r w:rsidRPr="0010425E">
        <w:rPr>
          <w:rFonts w:ascii="Arial" w:hAnsi="Arial" w:cs="Arial"/>
          <w:spacing w:val="-4"/>
        </w:rPr>
        <w:t xml:space="preserve"> </w:t>
      </w:r>
      <w:r w:rsidRPr="0010425E">
        <w:rPr>
          <w:rFonts w:ascii="Arial" w:hAnsi="Arial" w:cs="Arial"/>
        </w:rPr>
        <w:t>proceed</w:t>
      </w:r>
      <w:r w:rsidRPr="0010425E">
        <w:rPr>
          <w:rFonts w:ascii="Arial" w:hAnsi="Arial" w:cs="Arial"/>
          <w:spacing w:val="-5"/>
        </w:rPr>
        <w:t xml:space="preserve"> </w:t>
      </w:r>
      <w:r w:rsidRPr="0010425E">
        <w:rPr>
          <w:rFonts w:ascii="Arial" w:hAnsi="Arial" w:cs="Arial"/>
        </w:rPr>
        <w:t>from</w:t>
      </w:r>
      <w:r w:rsidRPr="0010425E">
        <w:rPr>
          <w:rFonts w:ascii="Arial" w:hAnsi="Arial" w:cs="Arial"/>
          <w:spacing w:val="-4"/>
        </w:rPr>
        <w:t xml:space="preserve"> </w:t>
      </w:r>
      <w:r w:rsidRPr="0010425E">
        <w:rPr>
          <w:rFonts w:ascii="Arial" w:hAnsi="Arial" w:cs="Arial"/>
        </w:rPr>
        <w:t>Christchurch</w:t>
      </w:r>
      <w:r w:rsidRPr="0010425E">
        <w:rPr>
          <w:rFonts w:ascii="Arial" w:hAnsi="Arial" w:cs="Arial"/>
          <w:spacing w:val="-5"/>
        </w:rPr>
        <w:t xml:space="preserve"> </w:t>
      </w:r>
      <w:r w:rsidRPr="0010425E">
        <w:rPr>
          <w:rFonts w:ascii="Arial" w:hAnsi="Arial" w:cs="Arial"/>
        </w:rPr>
        <w:t>Road</w:t>
      </w:r>
      <w:r w:rsidRPr="0010425E">
        <w:rPr>
          <w:rFonts w:ascii="Arial" w:hAnsi="Arial" w:cs="Arial"/>
          <w:spacing w:val="-5"/>
        </w:rPr>
        <w:t xml:space="preserve"> </w:t>
      </w:r>
      <w:r w:rsidRPr="0010425E">
        <w:rPr>
          <w:rFonts w:ascii="Arial" w:hAnsi="Arial" w:cs="Arial"/>
        </w:rPr>
        <w:t>to</w:t>
      </w:r>
      <w:r w:rsidRPr="0010425E">
        <w:rPr>
          <w:rFonts w:ascii="Arial" w:hAnsi="Arial" w:cs="Arial"/>
          <w:spacing w:val="-4"/>
        </w:rPr>
        <w:t xml:space="preserve"> </w:t>
      </w:r>
      <w:r w:rsidRPr="0010425E">
        <w:rPr>
          <w:rFonts w:ascii="Arial" w:hAnsi="Arial" w:cs="Arial"/>
        </w:rPr>
        <w:t>stand,</w:t>
      </w:r>
      <w:r w:rsidRPr="0010425E">
        <w:rPr>
          <w:rFonts w:ascii="Arial" w:hAnsi="Arial" w:cs="Arial"/>
          <w:spacing w:val="-4"/>
        </w:rPr>
        <w:t xml:space="preserve"> </w:t>
      </w:r>
      <w:r w:rsidRPr="0010425E">
        <w:rPr>
          <w:rFonts w:ascii="Arial" w:hAnsi="Arial" w:cs="Arial"/>
        </w:rPr>
        <w:t>departing</w:t>
      </w:r>
      <w:r w:rsidRPr="0010425E">
        <w:rPr>
          <w:rFonts w:ascii="Arial" w:hAnsi="Arial" w:cs="Arial"/>
          <w:spacing w:val="-5"/>
        </w:rPr>
        <w:t xml:space="preserve"> </w:t>
      </w:r>
      <w:r w:rsidRPr="0010425E">
        <w:rPr>
          <w:rFonts w:ascii="Arial" w:hAnsi="Arial" w:cs="Arial"/>
        </w:rPr>
        <w:t>via</w:t>
      </w:r>
      <w:r w:rsidRPr="0010425E">
        <w:rPr>
          <w:rFonts w:ascii="Arial" w:hAnsi="Arial" w:cs="Arial"/>
          <w:spacing w:val="-4"/>
        </w:rPr>
        <w:t xml:space="preserve"> </w:t>
      </w:r>
      <w:r w:rsidRPr="0010425E">
        <w:rPr>
          <w:rFonts w:ascii="Arial" w:hAnsi="Arial" w:cs="Arial"/>
        </w:rPr>
        <w:t>Christchurch</w:t>
      </w:r>
      <w:r w:rsidRPr="0010425E">
        <w:rPr>
          <w:rFonts w:ascii="Arial" w:hAnsi="Arial" w:cs="Arial"/>
          <w:spacing w:val="-5"/>
        </w:rPr>
        <w:t xml:space="preserve"> </w:t>
      </w:r>
      <w:r w:rsidRPr="0010425E">
        <w:rPr>
          <w:rFonts w:ascii="Arial" w:hAnsi="Arial" w:cs="Arial"/>
        </w:rPr>
        <w:t>Road, Collier's Wood High Street to Christchurch Road.</w:t>
      </w:r>
    </w:p>
    <w:p w14:paraId="70004CFE" w14:textId="77777777" w:rsidR="0010425E" w:rsidRPr="0010425E" w:rsidRDefault="0010425E" w:rsidP="0010425E">
      <w:pPr>
        <w:pStyle w:val="BodyText"/>
        <w:spacing w:before="20" w:line="230" w:lineRule="auto"/>
        <w:jc w:val="left"/>
        <w:rPr>
          <w:rFonts w:ascii="Arial" w:hAnsi="Arial" w:cs="Arial"/>
        </w:rPr>
      </w:pPr>
      <w:r w:rsidRPr="0010425E">
        <w:rPr>
          <w:rFonts w:ascii="Arial" w:hAnsi="Arial" w:cs="Arial"/>
        </w:rPr>
        <w:t>Set down</w:t>
      </w:r>
      <w:r w:rsidRPr="0010425E">
        <w:rPr>
          <w:rFonts w:ascii="Arial" w:hAnsi="Arial" w:cs="Arial"/>
          <w:spacing w:val="-3"/>
        </w:rPr>
        <w:t xml:space="preserve"> </w:t>
      </w:r>
      <w:r w:rsidRPr="0010425E">
        <w:rPr>
          <w:rFonts w:ascii="Arial" w:hAnsi="Arial" w:cs="Arial"/>
        </w:rPr>
        <w:t>in</w:t>
      </w:r>
      <w:r w:rsidRPr="0010425E">
        <w:rPr>
          <w:rFonts w:ascii="Arial" w:hAnsi="Arial" w:cs="Arial"/>
          <w:spacing w:val="-3"/>
        </w:rPr>
        <w:t xml:space="preserve"> </w:t>
      </w:r>
      <w:r w:rsidRPr="0010425E">
        <w:rPr>
          <w:rFonts w:ascii="Arial" w:hAnsi="Arial" w:cs="Arial"/>
        </w:rPr>
        <w:t>Christchurch</w:t>
      </w:r>
      <w:r w:rsidRPr="0010425E">
        <w:rPr>
          <w:rFonts w:ascii="Arial" w:hAnsi="Arial" w:cs="Arial"/>
          <w:spacing w:val="-3"/>
        </w:rPr>
        <w:t xml:space="preserve"> </w:t>
      </w:r>
      <w:r w:rsidRPr="0010425E">
        <w:rPr>
          <w:rFonts w:ascii="Arial" w:hAnsi="Arial" w:cs="Arial"/>
        </w:rPr>
        <w:t>Road,</w:t>
      </w:r>
      <w:r w:rsidRPr="0010425E">
        <w:rPr>
          <w:rFonts w:ascii="Arial" w:hAnsi="Arial" w:cs="Arial"/>
          <w:spacing w:val="-3"/>
        </w:rPr>
        <w:t xml:space="preserve"> </w:t>
      </w:r>
      <w:r w:rsidRPr="0010425E">
        <w:rPr>
          <w:rFonts w:ascii="Arial" w:hAnsi="Arial" w:cs="Arial"/>
        </w:rPr>
        <w:t>at</w:t>
      </w:r>
      <w:r w:rsidRPr="0010425E">
        <w:rPr>
          <w:rFonts w:ascii="Arial" w:hAnsi="Arial" w:cs="Arial"/>
          <w:spacing w:val="-3"/>
        </w:rPr>
        <w:t xml:space="preserve"> </w:t>
      </w:r>
      <w:r w:rsidRPr="0010425E">
        <w:rPr>
          <w:rFonts w:ascii="Arial" w:hAnsi="Arial" w:cs="Arial"/>
        </w:rPr>
        <w:t>Stop J (LG06 - Runnymede)</w:t>
      </w:r>
      <w:r w:rsidRPr="0010425E">
        <w:rPr>
          <w:rFonts w:ascii="Arial" w:hAnsi="Arial" w:cs="Arial"/>
          <w:spacing w:val="-3"/>
        </w:rPr>
        <w:t xml:space="preserve"> </w:t>
      </w:r>
      <w:r w:rsidRPr="0010425E">
        <w:rPr>
          <w:rFonts w:ascii="Arial" w:hAnsi="Arial" w:cs="Arial"/>
        </w:rPr>
        <w:t>and</w:t>
      </w:r>
      <w:r w:rsidRPr="0010425E">
        <w:rPr>
          <w:rFonts w:ascii="Arial" w:hAnsi="Arial" w:cs="Arial"/>
          <w:spacing w:val="-3"/>
        </w:rPr>
        <w:t xml:space="preserve"> </w:t>
      </w:r>
      <w:r w:rsidRPr="0010425E">
        <w:rPr>
          <w:rFonts w:ascii="Arial" w:hAnsi="Arial" w:cs="Arial"/>
        </w:rPr>
        <w:t>pick</w:t>
      </w:r>
      <w:r w:rsidRPr="0010425E">
        <w:rPr>
          <w:rFonts w:ascii="Arial" w:hAnsi="Arial" w:cs="Arial"/>
          <w:spacing w:val="-3"/>
        </w:rPr>
        <w:t xml:space="preserve"> </w:t>
      </w:r>
      <w:r w:rsidRPr="0010425E">
        <w:rPr>
          <w:rFonts w:ascii="Arial" w:hAnsi="Arial" w:cs="Arial"/>
        </w:rPr>
        <w:t>up</w:t>
      </w:r>
      <w:r w:rsidRPr="0010425E">
        <w:rPr>
          <w:rFonts w:ascii="Arial" w:hAnsi="Arial" w:cs="Arial"/>
          <w:spacing w:val="-3"/>
        </w:rPr>
        <w:t xml:space="preserve"> </w:t>
      </w:r>
      <w:r w:rsidRPr="0010425E">
        <w:rPr>
          <w:rFonts w:ascii="Arial" w:hAnsi="Arial" w:cs="Arial"/>
        </w:rPr>
        <w:t>in Christchurch Road, at Stop K (18671 - Christ Church).</w:t>
      </w:r>
    </w:p>
    <w:p w14:paraId="5696AE33" w14:textId="77777777" w:rsidR="0010425E" w:rsidRPr="0010425E" w:rsidRDefault="0010425E" w:rsidP="0010425E">
      <w:pPr>
        <w:spacing w:line="230" w:lineRule="auto"/>
        <w:rPr>
          <w:rFonts w:ascii="Arial" w:hAnsi="Arial" w:cs="Arial"/>
        </w:rPr>
        <w:sectPr w:rsidR="0010425E" w:rsidRPr="0010425E">
          <w:pgSz w:w="11910" w:h="16840"/>
          <w:pgMar w:top="1280" w:right="1220" w:bottom="280" w:left="1300" w:header="720" w:footer="720" w:gutter="0"/>
          <w:cols w:space="720"/>
        </w:sectPr>
      </w:pPr>
    </w:p>
    <w:p w14:paraId="6DA5B32A" w14:textId="77777777" w:rsidR="0010425E" w:rsidRPr="0010425E" w:rsidRDefault="0010425E" w:rsidP="0010425E">
      <w:pPr>
        <w:pStyle w:val="BodyText"/>
        <w:tabs>
          <w:tab w:val="left" w:pos="3915"/>
        </w:tabs>
        <w:jc w:val="left"/>
        <w:rPr>
          <w:rFonts w:ascii="Arial" w:hAnsi="Arial" w:cs="Arial"/>
        </w:rPr>
      </w:pPr>
      <w:r w:rsidRPr="0010425E">
        <w:rPr>
          <w:rFonts w:ascii="Arial" w:hAnsi="Arial" w:cs="Arial"/>
        </w:rPr>
        <w:lastRenderedPageBreak/>
        <w:t>OPERATING RESTRICTIONS:</w:t>
      </w:r>
      <w:r w:rsidRPr="0010425E">
        <w:rPr>
          <w:rFonts w:ascii="Arial" w:hAnsi="Arial" w:cs="Arial"/>
        </w:rPr>
        <w:tab/>
        <w:t>Unscheduled</w:t>
      </w:r>
      <w:r w:rsidRPr="0010425E">
        <w:rPr>
          <w:rFonts w:ascii="Arial" w:hAnsi="Arial" w:cs="Arial"/>
          <w:spacing w:val="-8"/>
        </w:rPr>
        <w:t xml:space="preserve"> </w:t>
      </w:r>
      <w:r w:rsidRPr="0010425E">
        <w:rPr>
          <w:rFonts w:ascii="Arial" w:hAnsi="Arial" w:cs="Arial"/>
        </w:rPr>
        <w:t>curtailments</w:t>
      </w:r>
      <w:r w:rsidRPr="0010425E">
        <w:rPr>
          <w:rFonts w:ascii="Arial" w:hAnsi="Arial" w:cs="Arial"/>
          <w:spacing w:val="-5"/>
        </w:rPr>
        <w:t xml:space="preserve"> </w:t>
      </w:r>
      <w:r w:rsidRPr="0010425E">
        <w:rPr>
          <w:rFonts w:ascii="Arial" w:hAnsi="Arial" w:cs="Arial"/>
        </w:rPr>
        <w:t>only.</w:t>
      </w:r>
    </w:p>
    <w:p w14:paraId="08D74DE5" w14:textId="77777777" w:rsidR="0010425E" w:rsidRPr="0010425E" w:rsidRDefault="0010425E" w:rsidP="0010425E">
      <w:pPr>
        <w:pStyle w:val="BodyText"/>
        <w:tabs>
          <w:tab w:val="left" w:pos="3915"/>
        </w:tabs>
        <w:spacing w:line="247" w:lineRule="auto"/>
        <w:ind w:right="585"/>
        <w:jc w:val="left"/>
        <w:rPr>
          <w:rFonts w:ascii="Arial" w:hAnsi="Arial" w:cs="Arial"/>
        </w:rPr>
      </w:pPr>
      <w:r w:rsidRPr="0010425E">
        <w:rPr>
          <w:rFonts w:ascii="Arial" w:hAnsi="Arial" w:cs="Arial"/>
        </w:rPr>
        <w:t>MEAL RELIEFS:</w:t>
      </w:r>
      <w:r w:rsidRPr="0010425E">
        <w:rPr>
          <w:rFonts w:ascii="Arial" w:hAnsi="Arial" w:cs="Arial"/>
        </w:rPr>
        <w:tab/>
        <w:t>No meal relief vehicles to stand at any time. FERRY VEHICLES:</w:t>
      </w:r>
      <w:r w:rsidRPr="0010425E">
        <w:rPr>
          <w:rFonts w:ascii="Arial" w:hAnsi="Arial" w:cs="Arial"/>
        </w:rPr>
        <w:tab/>
        <w:t>No</w:t>
      </w:r>
      <w:r w:rsidRPr="0010425E">
        <w:rPr>
          <w:rFonts w:ascii="Arial" w:hAnsi="Arial" w:cs="Arial"/>
          <w:spacing w:val="-5"/>
        </w:rPr>
        <w:t xml:space="preserve"> </w:t>
      </w:r>
      <w:r w:rsidRPr="0010425E">
        <w:rPr>
          <w:rFonts w:ascii="Arial" w:hAnsi="Arial" w:cs="Arial"/>
        </w:rPr>
        <w:t>ferry</w:t>
      </w:r>
      <w:r w:rsidRPr="0010425E">
        <w:rPr>
          <w:rFonts w:ascii="Arial" w:hAnsi="Arial" w:cs="Arial"/>
          <w:spacing w:val="-4"/>
        </w:rPr>
        <w:t xml:space="preserve"> </w:t>
      </w:r>
      <w:r w:rsidRPr="0010425E">
        <w:rPr>
          <w:rFonts w:ascii="Arial" w:hAnsi="Arial" w:cs="Arial"/>
        </w:rPr>
        <w:t>vehicles</w:t>
      </w:r>
      <w:r w:rsidRPr="0010425E">
        <w:rPr>
          <w:rFonts w:ascii="Arial" w:hAnsi="Arial" w:cs="Arial"/>
          <w:spacing w:val="-4"/>
        </w:rPr>
        <w:t xml:space="preserve"> </w:t>
      </w:r>
      <w:r w:rsidRPr="0010425E">
        <w:rPr>
          <w:rFonts w:ascii="Arial" w:hAnsi="Arial" w:cs="Arial"/>
        </w:rPr>
        <w:t>to</w:t>
      </w:r>
      <w:r w:rsidRPr="0010425E">
        <w:rPr>
          <w:rFonts w:ascii="Arial" w:hAnsi="Arial" w:cs="Arial"/>
          <w:spacing w:val="-4"/>
        </w:rPr>
        <w:t xml:space="preserve"> </w:t>
      </w:r>
      <w:r w:rsidRPr="0010425E">
        <w:rPr>
          <w:rFonts w:ascii="Arial" w:hAnsi="Arial" w:cs="Arial"/>
        </w:rPr>
        <w:t>park</w:t>
      </w:r>
      <w:r w:rsidRPr="0010425E">
        <w:rPr>
          <w:rFonts w:ascii="Arial" w:hAnsi="Arial" w:cs="Arial"/>
          <w:spacing w:val="-5"/>
        </w:rPr>
        <w:t xml:space="preserve"> </w:t>
      </w:r>
      <w:r w:rsidRPr="0010425E">
        <w:rPr>
          <w:rFonts w:ascii="Arial" w:hAnsi="Arial" w:cs="Arial"/>
        </w:rPr>
        <w:t>on</w:t>
      </w:r>
      <w:r w:rsidRPr="0010425E">
        <w:rPr>
          <w:rFonts w:ascii="Arial" w:hAnsi="Arial" w:cs="Arial"/>
          <w:spacing w:val="-5"/>
        </w:rPr>
        <w:t xml:space="preserve"> </w:t>
      </w:r>
      <w:r w:rsidRPr="0010425E">
        <w:rPr>
          <w:rFonts w:ascii="Arial" w:hAnsi="Arial" w:cs="Arial"/>
        </w:rPr>
        <w:t>stand</w:t>
      </w:r>
      <w:r w:rsidRPr="0010425E">
        <w:rPr>
          <w:rFonts w:ascii="Arial" w:hAnsi="Arial" w:cs="Arial"/>
          <w:spacing w:val="-4"/>
        </w:rPr>
        <w:t xml:space="preserve"> </w:t>
      </w:r>
      <w:r w:rsidRPr="0010425E">
        <w:rPr>
          <w:rFonts w:ascii="Arial" w:hAnsi="Arial" w:cs="Arial"/>
        </w:rPr>
        <w:t>at</w:t>
      </w:r>
      <w:r w:rsidRPr="0010425E">
        <w:rPr>
          <w:rFonts w:ascii="Arial" w:hAnsi="Arial" w:cs="Arial"/>
          <w:spacing w:val="-5"/>
        </w:rPr>
        <w:t xml:space="preserve"> </w:t>
      </w:r>
      <w:r w:rsidRPr="0010425E">
        <w:rPr>
          <w:rFonts w:ascii="Arial" w:hAnsi="Arial" w:cs="Arial"/>
        </w:rPr>
        <w:t>any</w:t>
      </w:r>
      <w:r w:rsidRPr="0010425E">
        <w:rPr>
          <w:rFonts w:ascii="Arial" w:hAnsi="Arial" w:cs="Arial"/>
          <w:spacing w:val="-5"/>
        </w:rPr>
        <w:t xml:space="preserve"> </w:t>
      </w:r>
      <w:r w:rsidRPr="0010425E">
        <w:rPr>
          <w:rFonts w:ascii="Arial" w:hAnsi="Arial" w:cs="Arial"/>
        </w:rPr>
        <w:t xml:space="preserve">time. BLIND </w:t>
      </w:r>
      <w:proofErr w:type="spellStart"/>
      <w:r w:rsidRPr="0010425E">
        <w:rPr>
          <w:rFonts w:ascii="Arial" w:hAnsi="Arial" w:cs="Arial"/>
        </w:rPr>
        <w:t>DISPLAY:Colliers</w:t>
      </w:r>
      <w:proofErr w:type="spellEnd"/>
      <w:r w:rsidRPr="0010425E">
        <w:rPr>
          <w:rFonts w:ascii="Arial" w:hAnsi="Arial" w:cs="Arial"/>
        </w:rPr>
        <w:t xml:space="preserve"> Wood.</w:t>
      </w:r>
    </w:p>
    <w:p w14:paraId="46D3F294" w14:textId="77777777" w:rsidR="0010425E" w:rsidRPr="0010425E" w:rsidRDefault="0010425E" w:rsidP="0010425E">
      <w:pPr>
        <w:pStyle w:val="BodyText"/>
        <w:jc w:val="left"/>
        <w:rPr>
          <w:rFonts w:ascii="Arial" w:hAnsi="Arial" w:cs="Arial"/>
        </w:rPr>
      </w:pPr>
    </w:p>
    <w:p w14:paraId="4C0DEDEF" w14:textId="77777777" w:rsidR="0010425E" w:rsidRPr="0010425E" w:rsidRDefault="0010425E" w:rsidP="0010425E">
      <w:pPr>
        <w:pStyle w:val="Heading2"/>
        <w:jc w:val="left"/>
        <w:rPr>
          <w:rFonts w:ascii="Arial" w:hAnsi="Arial" w:cs="Arial"/>
        </w:rPr>
      </w:pPr>
      <w:r w:rsidRPr="0010425E">
        <w:rPr>
          <w:rFonts w:ascii="Arial" w:hAnsi="Arial" w:cs="Arial"/>
          <w:u w:val="thick"/>
        </w:rPr>
        <w:t>Colliers</w:t>
      </w:r>
      <w:r w:rsidRPr="0010425E">
        <w:rPr>
          <w:rFonts w:ascii="Arial" w:hAnsi="Arial" w:cs="Arial"/>
          <w:spacing w:val="-5"/>
          <w:u w:val="thick"/>
        </w:rPr>
        <w:t xml:space="preserve"> </w:t>
      </w:r>
      <w:r w:rsidRPr="0010425E">
        <w:rPr>
          <w:rFonts w:ascii="Arial" w:hAnsi="Arial" w:cs="Arial"/>
          <w:u w:val="thick"/>
        </w:rPr>
        <w:t>Wood, Priory Road</w:t>
      </w:r>
      <w:r w:rsidRPr="0010425E">
        <w:rPr>
          <w:rFonts w:ascii="Arial" w:hAnsi="Arial" w:cs="Arial"/>
          <w:spacing w:val="-3"/>
          <w:u w:val="thick"/>
        </w:rPr>
        <w:t xml:space="preserve"> </w:t>
      </w:r>
      <w:r w:rsidRPr="0010425E">
        <w:rPr>
          <w:rFonts w:ascii="Arial" w:hAnsi="Arial" w:cs="Arial"/>
          <w:u w:val="thick"/>
        </w:rPr>
        <w:t>[south Side] (from New</w:t>
      </w:r>
      <w:r w:rsidRPr="0010425E">
        <w:rPr>
          <w:rFonts w:ascii="Arial" w:hAnsi="Arial" w:cs="Arial"/>
          <w:spacing w:val="-3"/>
          <w:u w:val="thick"/>
        </w:rPr>
        <w:t xml:space="preserve"> </w:t>
      </w:r>
      <w:r w:rsidRPr="0010425E">
        <w:rPr>
          <w:rFonts w:ascii="Arial" w:hAnsi="Arial" w:cs="Arial"/>
          <w:u w:val="thick"/>
        </w:rPr>
        <w:t>Malden,</w:t>
      </w:r>
      <w:r w:rsidRPr="0010425E">
        <w:rPr>
          <w:rFonts w:ascii="Arial" w:hAnsi="Arial" w:cs="Arial"/>
          <w:spacing w:val="-1"/>
          <w:u w:val="thick"/>
        </w:rPr>
        <w:t xml:space="preserve"> </w:t>
      </w:r>
      <w:r w:rsidRPr="0010425E">
        <w:rPr>
          <w:rFonts w:ascii="Arial" w:hAnsi="Arial" w:cs="Arial"/>
          <w:u w:val="thick"/>
        </w:rPr>
        <w:t>Fountain)</w:t>
      </w:r>
    </w:p>
    <w:p w14:paraId="4D6DBF51" w14:textId="77777777" w:rsidR="0010425E" w:rsidRPr="0010425E" w:rsidRDefault="0010425E" w:rsidP="0010425E">
      <w:pPr>
        <w:pStyle w:val="BodyText"/>
        <w:spacing w:before="132" w:line="230" w:lineRule="auto"/>
        <w:jc w:val="left"/>
        <w:rPr>
          <w:rFonts w:ascii="Arial" w:hAnsi="Arial" w:cs="Arial"/>
        </w:rPr>
      </w:pPr>
      <w:r w:rsidRPr="0010425E">
        <w:rPr>
          <w:rFonts w:ascii="Arial" w:hAnsi="Arial" w:cs="Arial"/>
        </w:rPr>
        <w:t>Public stand for</w:t>
      </w:r>
      <w:r w:rsidRPr="0010425E">
        <w:rPr>
          <w:rFonts w:ascii="Arial" w:hAnsi="Arial" w:cs="Arial"/>
          <w:spacing w:val="-3"/>
        </w:rPr>
        <w:t xml:space="preserve"> </w:t>
      </w:r>
      <w:r w:rsidRPr="0010425E">
        <w:rPr>
          <w:rFonts w:ascii="Arial" w:hAnsi="Arial" w:cs="Arial"/>
        </w:rPr>
        <w:t>one</w:t>
      </w:r>
      <w:r w:rsidRPr="0010425E">
        <w:rPr>
          <w:rFonts w:ascii="Arial" w:hAnsi="Arial" w:cs="Arial"/>
          <w:spacing w:val="-3"/>
        </w:rPr>
        <w:t xml:space="preserve"> </w:t>
      </w:r>
      <w:r w:rsidRPr="0010425E">
        <w:rPr>
          <w:rFonts w:ascii="Arial" w:hAnsi="Arial" w:cs="Arial"/>
        </w:rPr>
        <w:t>bus</w:t>
      </w:r>
      <w:r w:rsidRPr="0010425E">
        <w:rPr>
          <w:rFonts w:ascii="Arial" w:hAnsi="Arial" w:cs="Arial"/>
          <w:spacing w:val="-3"/>
        </w:rPr>
        <w:t xml:space="preserve"> </w:t>
      </w:r>
      <w:r w:rsidRPr="0010425E">
        <w:rPr>
          <w:rFonts w:ascii="Arial" w:hAnsi="Arial" w:cs="Arial"/>
        </w:rPr>
        <w:t>commencing at</w:t>
      </w:r>
      <w:r w:rsidRPr="0010425E">
        <w:rPr>
          <w:rFonts w:ascii="Arial" w:hAnsi="Arial" w:cs="Arial"/>
          <w:spacing w:val="-3"/>
        </w:rPr>
        <w:t xml:space="preserve"> </w:t>
      </w:r>
      <w:r w:rsidRPr="0010425E">
        <w:rPr>
          <w:rFonts w:ascii="Arial" w:hAnsi="Arial" w:cs="Arial"/>
        </w:rPr>
        <w:t>bus</w:t>
      </w:r>
      <w:r w:rsidRPr="0010425E">
        <w:rPr>
          <w:rFonts w:ascii="Arial" w:hAnsi="Arial" w:cs="Arial"/>
          <w:spacing w:val="-3"/>
        </w:rPr>
        <w:t xml:space="preserve"> </w:t>
      </w:r>
      <w:r w:rsidRPr="0010425E">
        <w:rPr>
          <w:rFonts w:ascii="Arial" w:hAnsi="Arial" w:cs="Arial"/>
        </w:rPr>
        <w:t>stop on</w:t>
      </w:r>
      <w:r w:rsidRPr="0010425E">
        <w:rPr>
          <w:rFonts w:ascii="Arial" w:hAnsi="Arial" w:cs="Arial"/>
          <w:spacing w:val="-3"/>
        </w:rPr>
        <w:t xml:space="preserve"> </w:t>
      </w:r>
      <w:r w:rsidRPr="0010425E">
        <w:rPr>
          <w:rFonts w:ascii="Arial" w:hAnsi="Arial" w:cs="Arial"/>
        </w:rPr>
        <w:t>south side of</w:t>
      </w:r>
      <w:r w:rsidRPr="0010425E">
        <w:rPr>
          <w:rFonts w:ascii="Arial" w:hAnsi="Arial" w:cs="Arial"/>
          <w:spacing w:val="-3"/>
        </w:rPr>
        <w:t xml:space="preserve"> </w:t>
      </w:r>
      <w:r w:rsidRPr="0010425E">
        <w:rPr>
          <w:rFonts w:ascii="Arial" w:hAnsi="Arial" w:cs="Arial"/>
        </w:rPr>
        <w:t>Priory Road, extending 12 metres west.</w:t>
      </w:r>
    </w:p>
    <w:p w14:paraId="065169EF" w14:textId="77777777" w:rsidR="0010425E" w:rsidRPr="0010425E" w:rsidRDefault="0010425E" w:rsidP="0010425E">
      <w:pPr>
        <w:pStyle w:val="BodyText"/>
        <w:spacing w:before="123"/>
        <w:jc w:val="left"/>
        <w:rPr>
          <w:rFonts w:ascii="Arial" w:hAnsi="Arial" w:cs="Arial"/>
        </w:rPr>
      </w:pPr>
      <w:r w:rsidRPr="0010425E">
        <w:rPr>
          <w:rFonts w:ascii="Arial" w:hAnsi="Arial" w:cs="Arial"/>
        </w:rPr>
        <w:t>Buses</w:t>
      </w:r>
      <w:r w:rsidRPr="0010425E">
        <w:rPr>
          <w:rFonts w:ascii="Arial" w:hAnsi="Arial" w:cs="Arial"/>
          <w:spacing w:val="-6"/>
        </w:rPr>
        <w:t xml:space="preserve"> </w:t>
      </w:r>
      <w:r w:rsidRPr="0010425E">
        <w:rPr>
          <w:rFonts w:ascii="Arial" w:hAnsi="Arial" w:cs="Arial"/>
        </w:rPr>
        <w:t>proceed</w:t>
      </w:r>
      <w:r w:rsidRPr="0010425E">
        <w:rPr>
          <w:rFonts w:ascii="Arial" w:hAnsi="Arial" w:cs="Arial"/>
          <w:spacing w:val="-5"/>
        </w:rPr>
        <w:t xml:space="preserve"> </w:t>
      </w:r>
      <w:r w:rsidRPr="0010425E">
        <w:rPr>
          <w:rFonts w:ascii="Arial" w:hAnsi="Arial" w:cs="Arial"/>
        </w:rPr>
        <w:t>from</w:t>
      </w:r>
      <w:r w:rsidRPr="0010425E">
        <w:rPr>
          <w:rFonts w:ascii="Arial" w:hAnsi="Arial" w:cs="Arial"/>
          <w:spacing w:val="-3"/>
        </w:rPr>
        <w:t xml:space="preserve"> </w:t>
      </w:r>
      <w:r w:rsidRPr="0010425E">
        <w:rPr>
          <w:rFonts w:ascii="Arial" w:hAnsi="Arial" w:cs="Arial"/>
        </w:rPr>
        <w:t>Christchurch</w:t>
      </w:r>
      <w:r w:rsidRPr="0010425E">
        <w:rPr>
          <w:rFonts w:ascii="Arial" w:hAnsi="Arial" w:cs="Arial"/>
          <w:spacing w:val="-5"/>
        </w:rPr>
        <w:t xml:space="preserve"> </w:t>
      </w:r>
      <w:r w:rsidRPr="0010425E">
        <w:rPr>
          <w:rFonts w:ascii="Arial" w:hAnsi="Arial" w:cs="Arial"/>
        </w:rPr>
        <w:t>Road</w:t>
      </w:r>
      <w:r w:rsidRPr="0010425E">
        <w:rPr>
          <w:rFonts w:ascii="Arial" w:hAnsi="Arial" w:cs="Arial"/>
          <w:spacing w:val="-4"/>
        </w:rPr>
        <w:t xml:space="preserve"> </w:t>
      </w:r>
      <w:r w:rsidRPr="0010425E">
        <w:rPr>
          <w:rFonts w:ascii="Arial" w:hAnsi="Arial" w:cs="Arial"/>
        </w:rPr>
        <w:t>direct</w:t>
      </w:r>
      <w:r w:rsidRPr="0010425E">
        <w:rPr>
          <w:rFonts w:ascii="Arial" w:hAnsi="Arial" w:cs="Arial"/>
          <w:spacing w:val="-5"/>
        </w:rPr>
        <w:t xml:space="preserve"> </w:t>
      </w:r>
      <w:r w:rsidRPr="0010425E">
        <w:rPr>
          <w:rFonts w:ascii="Arial" w:hAnsi="Arial" w:cs="Arial"/>
        </w:rPr>
        <w:t>to</w:t>
      </w:r>
      <w:r w:rsidRPr="0010425E">
        <w:rPr>
          <w:rFonts w:ascii="Arial" w:hAnsi="Arial" w:cs="Arial"/>
          <w:spacing w:val="-3"/>
        </w:rPr>
        <w:t xml:space="preserve"> </w:t>
      </w:r>
      <w:r w:rsidRPr="0010425E">
        <w:rPr>
          <w:rFonts w:ascii="Arial" w:hAnsi="Arial" w:cs="Arial"/>
        </w:rPr>
        <w:t>stand.</w:t>
      </w:r>
    </w:p>
    <w:p w14:paraId="7C59B1B0" w14:textId="77777777" w:rsidR="0010425E" w:rsidRPr="0010425E" w:rsidRDefault="0010425E" w:rsidP="0010425E">
      <w:pPr>
        <w:pStyle w:val="BodyText"/>
        <w:spacing w:before="19" w:line="230" w:lineRule="auto"/>
        <w:ind w:right="104"/>
        <w:jc w:val="left"/>
        <w:rPr>
          <w:rFonts w:ascii="Arial" w:hAnsi="Arial" w:cs="Arial"/>
        </w:rPr>
      </w:pPr>
      <w:r w:rsidRPr="0010425E">
        <w:rPr>
          <w:rFonts w:ascii="Arial" w:hAnsi="Arial" w:cs="Arial"/>
        </w:rPr>
        <w:t>Set</w:t>
      </w:r>
      <w:r w:rsidRPr="0010425E">
        <w:rPr>
          <w:rFonts w:ascii="Arial" w:hAnsi="Arial" w:cs="Arial"/>
          <w:spacing w:val="-3"/>
        </w:rPr>
        <w:t xml:space="preserve"> </w:t>
      </w:r>
      <w:r w:rsidRPr="0010425E">
        <w:rPr>
          <w:rFonts w:ascii="Arial" w:hAnsi="Arial" w:cs="Arial"/>
        </w:rPr>
        <w:t>down</w:t>
      </w:r>
      <w:r w:rsidRPr="0010425E">
        <w:rPr>
          <w:rFonts w:ascii="Arial" w:hAnsi="Arial" w:cs="Arial"/>
          <w:spacing w:val="-4"/>
        </w:rPr>
        <w:t xml:space="preserve"> </w:t>
      </w:r>
      <w:r w:rsidRPr="0010425E">
        <w:rPr>
          <w:rFonts w:ascii="Arial" w:hAnsi="Arial" w:cs="Arial"/>
        </w:rPr>
        <w:t>in</w:t>
      </w:r>
      <w:r w:rsidRPr="0010425E">
        <w:rPr>
          <w:rFonts w:ascii="Arial" w:hAnsi="Arial" w:cs="Arial"/>
          <w:spacing w:val="-4"/>
        </w:rPr>
        <w:t xml:space="preserve"> </w:t>
      </w:r>
      <w:r w:rsidRPr="0010425E">
        <w:rPr>
          <w:rFonts w:ascii="Arial" w:hAnsi="Arial" w:cs="Arial"/>
        </w:rPr>
        <w:t>Christchurch</w:t>
      </w:r>
      <w:r w:rsidRPr="0010425E">
        <w:rPr>
          <w:rFonts w:ascii="Arial" w:hAnsi="Arial" w:cs="Arial"/>
          <w:spacing w:val="-4"/>
        </w:rPr>
        <w:t xml:space="preserve"> </w:t>
      </w:r>
      <w:r w:rsidRPr="0010425E">
        <w:rPr>
          <w:rFonts w:ascii="Arial" w:hAnsi="Arial" w:cs="Arial"/>
        </w:rPr>
        <w:t>Road,</w:t>
      </w:r>
      <w:r w:rsidRPr="0010425E">
        <w:rPr>
          <w:rFonts w:ascii="Arial" w:hAnsi="Arial" w:cs="Arial"/>
          <w:spacing w:val="-4"/>
        </w:rPr>
        <w:t xml:space="preserve"> </w:t>
      </w:r>
      <w:r w:rsidRPr="0010425E">
        <w:rPr>
          <w:rFonts w:ascii="Arial" w:hAnsi="Arial" w:cs="Arial"/>
        </w:rPr>
        <w:t>at</w:t>
      </w:r>
      <w:r w:rsidRPr="0010425E">
        <w:rPr>
          <w:rFonts w:ascii="Arial" w:hAnsi="Arial" w:cs="Arial"/>
          <w:spacing w:val="-4"/>
        </w:rPr>
        <w:t xml:space="preserve"> </w:t>
      </w:r>
      <w:r w:rsidRPr="0010425E">
        <w:rPr>
          <w:rFonts w:ascii="Arial" w:hAnsi="Arial" w:cs="Arial"/>
        </w:rPr>
        <w:t>stop</w:t>
      </w:r>
      <w:r w:rsidRPr="0010425E">
        <w:rPr>
          <w:rFonts w:ascii="Arial" w:hAnsi="Arial" w:cs="Arial"/>
          <w:spacing w:val="-3"/>
        </w:rPr>
        <w:t xml:space="preserve"> </w:t>
      </w:r>
      <w:r w:rsidRPr="0010425E">
        <w:rPr>
          <w:rFonts w:ascii="Arial" w:hAnsi="Arial" w:cs="Arial"/>
        </w:rPr>
        <w:t>B</w:t>
      </w:r>
      <w:r w:rsidRPr="0010425E">
        <w:rPr>
          <w:rFonts w:ascii="Arial" w:hAnsi="Arial" w:cs="Arial"/>
          <w:spacing w:val="-3"/>
        </w:rPr>
        <w:t xml:space="preserve"> </w:t>
      </w:r>
      <w:r w:rsidRPr="0010425E">
        <w:rPr>
          <w:rFonts w:ascii="Arial" w:hAnsi="Arial" w:cs="Arial"/>
        </w:rPr>
        <w:t>(18673</w:t>
      </w:r>
      <w:r w:rsidRPr="0010425E">
        <w:rPr>
          <w:rFonts w:ascii="Arial" w:hAnsi="Arial" w:cs="Arial"/>
          <w:spacing w:val="-3"/>
        </w:rPr>
        <w:t xml:space="preserve"> </w:t>
      </w:r>
      <w:r w:rsidRPr="0010425E">
        <w:rPr>
          <w:rFonts w:ascii="Arial" w:hAnsi="Arial" w:cs="Arial"/>
        </w:rPr>
        <w:t>-</w:t>
      </w:r>
      <w:r w:rsidRPr="0010425E">
        <w:rPr>
          <w:rFonts w:ascii="Arial" w:hAnsi="Arial" w:cs="Arial"/>
          <w:spacing w:val="-3"/>
        </w:rPr>
        <w:t xml:space="preserve"> </w:t>
      </w:r>
      <w:r w:rsidRPr="0010425E">
        <w:rPr>
          <w:rFonts w:ascii="Arial" w:hAnsi="Arial" w:cs="Arial"/>
        </w:rPr>
        <w:t>Colliers</w:t>
      </w:r>
      <w:r w:rsidRPr="0010425E">
        <w:rPr>
          <w:rFonts w:ascii="Arial" w:hAnsi="Arial" w:cs="Arial"/>
          <w:spacing w:val="-4"/>
        </w:rPr>
        <w:t xml:space="preserve"> </w:t>
      </w:r>
      <w:r w:rsidRPr="0010425E">
        <w:rPr>
          <w:rFonts w:ascii="Arial" w:hAnsi="Arial" w:cs="Arial"/>
        </w:rPr>
        <w:t>Wood</w:t>
      </w:r>
      <w:r w:rsidRPr="0010425E">
        <w:rPr>
          <w:rFonts w:ascii="Arial" w:hAnsi="Arial" w:cs="Arial"/>
          <w:spacing w:val="-4"/>
        </w:rPr>
        <w:t xml:space="preserve"> </w:t>
      </w:r>
      <w:r w:rsidRPr="0010425E">
        <w:rPr>
          <w:rFonts w:ascii="Arial" w:hAnsi="Arial" w:cs="Arial"/>
        </w:rPr>
        <w:t>Station)</w:t>
      </w:r>
      <w:r w:rsidRPr="0010425E">
        <w:rPr>
          <w:rFonts w:ascii="Arial" w:hAnsi="Arial" w:cs="Arial"/>
          <w:spacing w:val="-3"/>
        </w:rPr>
        <w:t xml:space="preserve"> </w:t>
      </w:r>
      <w:r w:rsidRPr="0010425E">
        <w:rPr>
          <w:rFonts w:ascii="Arial" w:hAnsi="Arial" w:cs="Arial"/>
        </w:rPr>
        <w:t>and</w:t>
      </w:r>
      <w:r w:rsidRPr="0010425E">
        <w:rPr>
          <w:rFonts w:ascii="Arial" w:hAnsi="Arial" w:cs="Arial"/>
          <w:spacing w:val="-4"/>
        </w:rPr>
        <w:t xml:space="preserve"> </w:t>
      </w:r>
      <w:r w:rsidRPr="0010425E">
        <w:rPr>
          <w:rFonts w:ascii="Arial" w:hAnsi="Arial" w:cs="Arial"/>
        </w:rPr>
        <w:t>pick</w:t>
      </w:r>
      <w:r w:rsidRPr="0010425E">
        <w:rPr>
          <w:rFonts w:ascii="Arial" w:hAnsi="Arial" w:cs="Arial"/>
          <w:spacing w:val="-4"/>
        </w:rPr>
        <w:t xml:space="preserve"> </w:t>
      </w:r>
      <w:r w:rsidRPr="0010425E">
        <w:rPr>
          <w:rFonts w:ascii="Arial" w:hAnsi="Arial" w:cs="Arial"/>
        </w:rPr>
        <w:t>up in Merton High Street, at stop C (LG03 - Merton Abbey).</w:t>
      </w:r>
    </w:p>
    <w:p w14:paraId="1802B22A" w14:textId="77777777" w:rsidR="0010425E" w:rsidRPr="0010425E" w:rsidRDefault="0010425E" w:rsidP="0010425E">
      <w:pPr>
        <w:pStyle w:val="BodyText"/>
        <w:tabs>
          <w:tab w:val="left" w:pos="3915"/>
        </w:tabs>
        <w:spacing w:before="123"/>
        <w:jc w:val="left"/>
        <w:rPr>
          <w:rFonts w:ascii="Arial" w:hAnsi="Arial" w:cs="Arial"/>
        </w:rPr>
      </w:pPr>
      <w:r w:rsidRPr="0010425E">
        <w:rPr>
          <w:rFonts w:ascii="Arial" w:hAnsi="Arial" w:cs="Arial"/>
        </w:rPr>
        <w:t>AVAILABILITY:</w:t>
      </w:r>
      <w:r w:rsidRPr="0010425E">
        <w:rPr>
          <w:rFonts w:ascii="Arial" w:hAnsi="Arial" w:cs="Arial"/>
        </w:rPr>
        <w:tab/>
        <w:t>At</w:t>
      </w:r>
      <w:r w:rsidRPr="0010425E">
        <w:rPr>
          <w:rFonts w:ascii="Arial" w:hAnsi="Arial" w:cs="Arial"/>
          <w:spacing w:val="-3"/>
        </w:rPr>
        <w:t xml:space="preserve"> </w:t>
      </w:r>
      <w:r w:rsidRPr="0010425E">
        <w:rPr>
          <w:rFonts w:ascii="Arial" w:hAnsi="Arial" w:cs="Arial"/>
        </w:rPr>
        <w:t>any time.</w:t>
      </w:r>
    </w:p>
    <w:p w14:paraId="3A79A73C" w14:textId="77777777" w:rsidR="0010425E" w:rsidRPr="0010425E" w:rsidRDefault="0010425E" w:rsidP="0010425E">
      <w:pPr>
        <w:pStyle w:val="BodyText"/>
        <w:tabs>
          <w:tab w:val="left" w:pos="3915"/>
        </w:tabs>
        <w:spacing w:before="10"/>
        <w:jc w:val="left"/>
        <w:rPr>
          <w:rFonts w:ascii="Arial" w:hAnsi="Arial" w:cs="Arial"/>
        </w:rPr>
      </w:pPr>
      <w:r w:rsidRPr="0010425E">
        <w:rPr>
          <w:rFonts w:ascii="Arial" w:hAnsi="Arial" w:cs="Arial"/>
        </w:rPr>
        <w:t>OPERATING RESTRICTIONS:</w:t>
      </w:r>
      <w:r w:rsidRPr="0010425E">
        <w:rPr>
          <w:rFonts w:ascii="Arial" w:hAnsi="Arial" w:cs="Arial"/>
        </w:rPr>
        <w:tab/>
        <w:t>Unscheduled</w:t>
      </w:r>
      <w:r w:rsidRPr="0010425E">
        <w:rPr>
          <w:rFonts w:ascii="Arial" w:hAnsi="Arial" w:cs="Arial"/>
          <w:spacing w:val="-8"/>
        </w:rPr>
        <w:t xml:space="preserve"> </w:t>
      </w:r>
      <w:r w:rsidRPr="0010425E">
        <w:rPr>
          <w:rFonts w:ascii="Arial" w:hAnsi="Arial" w:cs="Arial"/>
        </w:rPr>
        <w:t>curtailments</w:t>
      </w:r>
      <w:r w:rsidRPr="0010425E">
        <w:rPr>
          <w:rFonts w:ascii="Arial" w:hAnsi="Arial" w:cs="Arial"/>
          <w:spacing w:val="-5"/>
        </w:rPr>
        <w:t xml:space="preserve"> </w:t>
      </w:r>
      <w:r w:rsidRPr="0010425E">
        <w:rPr>
          <w:rFonts w:ascii="Arial" w:hAnsi="Arial" w:cs="Arial"/>
        </w:rPr>
        <w:t>only.</w:t>
      </w:r>
    </w:p>
    <w:p w14:paraId="6811888E" w14:textId="77777777" w:rsidR="0010425E" w:rsidRPr="0010425E" w:rsidRDefault="0010425E" w:rsidP="0010425E">
      <w:pPr>
        <w:pStyle w:val="BodyText"/>
        <w:tabs>
          <w:tab w:val="left" w:pos="3915"/>
        </w:tabs>
        <w:spacing w:line="247" w:lineRule="auto"/>
        <w:ind w:right="585"/>
        <w:jc w:val="left"/>
        <w:rPr>
          <w:rFonts w:ascii="Arial" w:hAnsi="Arial" w:cs="Arial"/>
        </w:rPr>
      </w:pPr>
      <w:r w:rsidRPr="0010425E">
        <w:rPr>
          <w:rFonts w:ascii="Arial" w:hAnsi="Arial" w:cs="Arial"/>
        </w:rPr>
        <w:t>MEAL RELIEFS:</w:t>
      </w:r>
      <w:r w:rsidRPr="0010425E">
        <w:rPr>
          <w:rFonts w:ascii="Arial" w:hAnsi="Arial" w:cs="Arial"/>
        </w:rPr>
        <w:tab/>
        <w:t>No meal relief vehicles to stand at any time. FERRY VEHICLES:</w:t>
      </w:r>
      <w:r w:rsidRPr="0010425E">
        <w:rPr>
          <w:rFonts w:ascii="Arial" w:hAnsi="Arial" w:cs="Arial"/>
        </w:rPr>
        <w:tab/>
        <w:t>No</w:t>
      </w:r>
      <w:r w:rsidRPr="0010425E">
        <w:rPr>
          <w:rFonts w:ascii="Arial" w:hAnsi="Arial" w:cs="Arial"/>
          <w:spacing w:val="-5"/>
        </w:rPr>
        <w:t xml:space="preserve"> </w:t>
      </w:r>
      <w:r w:rsidRPr="0010425E">
        <w:rPr>
          <w:rFonts w:ascii="Arial" w:hAnsi="Arial" w:cs="Arial"/>
        </w:rPr>
        <w:t>ferry</w:t>
      </w:r>
      <w:r w:rsidRPr="0010425E">
        <w:rPr>
          <w:rFonts w:ascii="Arial" w:hAnsi="Arial" w:cs="Arial"/>
          <w:spacing w:val="-4"/>
        </w:rPr>
        <w:t xml:space="preserve"> </w:t>
      </w:r>
      <w:r w:rsidRPr="0010425E">
        <w:rPr>
          <w:rFonts w:ascii="Arial" w:hAnsi="Arial" w:cs="Arial"/>
        </w:rPr>
        <w:t>vehicles</w:t>
      </w:r>
      <w:r w:rsidRPr="0010425E">
        <w:rPr>
          <w:rFonts w:ascii="Arial" w:hAnsi="Arial" w:cs="Arial"/>
          <w:spacing w:val="-4"/>
        </w:rPr>
        <w:t xml:space="preserve"> </w:t>
      </w:r>
      <w:r w:rsidRPr="0010425E">
        <w:rPr>
          <w:rFonts w:ascii="Arial" w:hAnsi="Arial" w:cs="Arial"/>
        </w:rPr>
        <w:t>to</w:t>
      </w:r>
      <w:r w:rsidRPr="0010425E">
        <w:rPr>
          <w:rFonts w:ascii="Arial" w:hAnsi="Arial" w:cs="Arial"/>
          <w:spacing w:val="-4"/>
        </w:rPr>
        <w:t xml:space="preserve"> </w:t>
      </w:r>
      <w:r w:rsidRPr="0010425E">
        <w:rPr>
          <w:rFonts w:ascii="Arial" w:hAnsi="Arial" w:cs="Arial"/>
        </w:rPr>
        <w:t>park</w:t>
      </w:r>
      <w:r w:rsidRPr="0010425E">
        <w:rPr>
          <w:rFonts w:ascii="Arial" w:hAnsi="Arial" w:cs="Arial"/>
          <w:spacing w:val="-5"/>
        </w:rPr>
        <w:t xml:space="preserve"> </w:t>
      </w:r>
      <w:r w:rsidRPr="0010425E">
        <w:rPr>
          <w:rFonts w:ascii="Arial" w:hAnsi="Arial" w:cs="Arial"/>
        </w:rPr>
        <w:t>on</w:t>
      </w:r>
      <w:r w:rsidRPr="0010425E">
        <w:rPr>
          <w:rFonts w:ascii="Arial" w:hAnsi="Arial" w:cs="Arial"/>
          <w:spacing w:val="-5"/>
        </w:rPr>
        <w:t xml:space="preserve"> </w:t>
      </w:r>
      <w:r w:rsidRPr="0010425E">
        <w:rPr>
          <w:rFonts w:ascii="Arial" w:hAnsi="Arial" w:cs="Arial"/>
        </w:rPr>
        <w:t>stand</w:t>
      </w:r>
      <w:r w:rsidRPr="0010425E">
        <w:rPr>
          <w:rFonts w:ascii="Arial" w:hAnsi="Arial" w:cs="Arial"/>
          <w:spacing w:val="-4"/>
        </w:rPr>
        <w:t xml:space="preserve"> </w:t>
      </w:r>
      <w:r w:rsidRPr="0010425E">
        <w:rPr>
          <w:rFonts w:ascii="Arial" w:hAnsi="Arial" w:cs="Arial"/>
        </w:rPr>
        <w:t>at</w:t>
      </w:r>
      <w:r w:rsidRPr="0010425E">
        <w:rPr>
          <w:rFonts w:ascii="Arial" w:hAnsi="Arial" w:cs="Arial"/>
          <w:spacing w:val="-5"/>
        </w:rPr>
        <w:t xml:space="preserve"> </w:t>
      </w:r>
      <w:r w:rsidRPr="0010425E">
        <w:rPr>
          <w:rFonts w:ascii="Arial" w:hAnsi="Arial" w:cs="Arial"/>
        </w:rPr>
        <w:t>any</w:t>
      </w:r>
      <w:r w:rsidRPr="0010425E">
        <w:rPr>
          <w:rFonts w:ascii="Arial" w:hAnsi="Arial" w:cs="Arial"/>
          <w:spacing w:val="-5"/>
        </w:rPr>
        <w:t xml:space="preserve"> </w:t>
      </w:r>
      <w:r w:rsidRPr="0010425E">
        <w:rPr>
          <w:rFonts w:ascii="Arial" w:hAnsi="Arial" w:cs="Arial"/>
        </w:rPr>
        <w:t>time. BLIND DISPLAY:</w:t>
      </w:r>
      <w:r w:rsidRPr="0010425E">
        <w:rPr>
          <w:rFonts w:ascii="Arial" w:hAnsi="Arial" w:cs="Arial"/>
        </w:rPr>
        <w:tab/>
        <w:t>Colliers Wood.</w:t>
      </w:r>
    </w:p>
    <w:p w14:paraId="03B08EAD" w14:textId="77777777" w:rsidR="0010425E" w:rsidRPr="0010425E" w:rsidRDefault="0010425E" w:rsidP="0010425E">
      <w:pPr>
        <w:pStyle w:val="BodyText"/>
        <w:spacing w:before="8"/>
        <w:jc w:val="left"/>
        <w:rPr>
          <w:rFonts w:ascii="Arial" w:hAnsi="Arial" w:cs="Arial"/>
        </w:rPr>
      </w:pPr>
    </w:p>
    <w:p w14:paraId="275E2338" w14:textId="77777777" w:rsidR="0010425E" w:rsidRPr="0010425E" w:rsidRDefault="0010425E" w:rsidP="0010425E">
      <w:pPr>
        <w:pStyle w:val="Heading2"/>
        <w:spacing w:before="93"/>
        <w:jc w:val="left"/>
        <w:rPr>
          <w:rFonts w:ascii="Arial" w:hAnsi="Arial" w:cs="Arial"/>
        </w:rPr>
      </w:pPr>
      <w:r w:rsidRPr="0010425E">
        <w:rPr>
          <w:rFonts w:ascii="Arial" w:hAnsi="Arial" w:cs="Arial"/>
          <w:u w:val="thick"/>
        </w:rPr>
        <w:t>South</w:t>
      </w:r>
      <w:r w:rsidRPr="0010425E">
        <w:rPr>
          <w:rFonts w:ascii="Arial" w:hAnsi="Arial" w:cs="Arial"/>
          <w:spacing w:val="-4"/>
          <w:u w:val="thick"/>
        </w:rPr>
        <w:t xml:space="preserve"> </w:t>
      </w:r>
      <w:r w:rsidRPr="0010425E">
        <w:rPr>
          <w:rFonts w:ascii="Arial" w:hAnsi="Arial" w:cs="Arial"/>
          <w:u w:val="thick"/>
        </w:rPr>
        <w:t>Wimbledon Station (from</w:t>
      </w:r>
      <w:r w:rsidRPr="0010425E">
        <w:rPr>
          <w:rFonts w:ascii="Arial" w:hAnsi="Arial" w:cs="Arial"/>
          <w:spacing w:val="-1"/>
          <w:u w:val="thick"/>
        </w:rPr>
        <w:t xml:space="preserve"> </w:t>
      </w:r>
      <w:r w:rsidRPr="0010425E">
        <w:rPr>
          <w:rFonts w:ascii="Arial" w:hAnsi="Arial" w:cs="Arial"/>
          <w:u w:val="thick"/>
        </w:rPr>
        <w:t xml:space="preserve">Pollards </w:t>
      </w:r>
      <w:proofErr w:type="spellStart"/>
      <w:r w:rsidRPr="0010425E">
        <w:rPr>
          <w:rFonts w:ascii="Arial" w:hAnsi="Arial" w:cs="Arial"/>
          <w:u w:val="thick"/>
        </w:rPr>
        <w:t>Hill,south</w:t>
      </w:r>
      <w:proofErr w:type="spellEnd"/>
      <w:r w:rsidRPr="0010425E">
        <w:rPr>
          <w:rFonts w:ascii="Arial" w:hAnsi="Arial" w:cs="Arial"/>
          <w:spacing w:val="-3"/>
          <w:u w:val="thick"/>
        </w:rPr>
        <w:t xml:space="preserve"> </w:t>
      </w:r>
      <w:r w:rsidRPr="0010425E">
        <w:rPr>
          <w:rFonts w:ascii="Arial" w:hAnsi="Arial" w:cs="Arial"/>
          <w:u w:val="thick"/>
        </w:rPr>
        <w:t>Lodge</w:t>
      </w:r>
      <w:r w:rsidRPr="0010425E">
        <w:rPr>
          <w:rFonts w:ascii="Arial" w:hAnsi="Arial" w:cs="Arial"/>
          <w:spacing w:val="-10"/>
          <w:u w:val="thick"/>
        </w:rPr>
        <w:t xml:space="preserve"> </w:t>
      </w:r>
      <w:r w:rsidRPr="0010425E">
        <w:rPr>
          <w:rFonts w:ascii="Arial" w:hAnsi="Arial" w:cs="Arial"/>
          <w:u w:val="thick"/>
        </w:rPr>
        <w:t>Avenue)</w:t>
      </w:r>
    </w:p>
    <w:p w14:paraId="6179E0CD" w14:textId="77777777" w:rsidR="0010425E" w:rsidRPr="0010425E" w:rsidRDefault="0010425E" w:rsidP="0010425E">
      <w:pPr>
        <w:pStyle w:val="BodyText"/>
        <w:spacing w:before="122"/>
        <w:jc w:val="left"/>
        <w:rPr>
          <w:rFonts w:ascii="Arial" w:hAnsi="Arial" w:cs="Arial"/>
        </w:rPr>
      </w:pPr>
      <w:r w:rsidRPr="0010425E">
        <w:rPr>
          <w:rFonts w:ascii="Arial" w:hAnsi="Arial" w:cs="Arial"/>
        </w:rPr>
        <w:t>Buses</w:t>
      </w:r>
      <w:r w:rsidRPr="0010425E">
        <w:rPr>
          <w:rFonts w:ascii="Arial" w:hAnsi="Arial" w:cs="Arial"/>
          <w:spacing w:val="-3"/>
        </w:rPr>
        <w:t xml:space="preserve"> </w:t>
      </w:r>
      <w:r w:rsidRPr="0010425E">
        <w:rPr>
          <w:rFonts w:ascii="Arial" w:hAnsi="Arial" w:cs="Arial"/>
        </w:rPr>
        <w:t>proceed from Merton</w:t>
      </w:r>
      <w:r w:rsidRPr="0010425E">
        <w:rPr>
          <w:rFonts w:ascii="Arial" w:hAnsi="Arial" w:cs="Arial"/>
          <w:spacing w:val="-3"/>
        </w:rPr>
        <w:t xml:space="preserve"> </w:t>
      </w:r>
      <w:r w:rsidRPr="0010425E">
        <w:rPr>
          <w:rFonts w:ascii="Arial" w:hAnsi="Arial" w:cs="Arial"/>
        </w:rPr>
        <w:t>High Street,</w:t>
      </w:r>
      <w:r w:rsidRPr="0010425E">
        <w:rPr>
          <w:rFonts w:ascii="Arial" w:hAnsi="Arial" w:cs="Arial"/>
          <w:spacing w:val="-3"/>
        </w:rPr>
        <w:t xml:space="preserve"> </w:t>
      </w:r>
      <w:r w:rsidRPr="0010425E">
        <w:rPr>
          <w:rFonts w:ascii="Arial" w:hAnsi="Arial" w:cs="Arial"/>
        </w:rPr>
        <w:t>departing to Merton</w:t>
      </w:r>
      <w:r w:rsidRPr="0010425E">
        <w:rPr>
          <w:rFonts w:ascii="Arial" w:hAnsi="Arial" w:cs="Arial"/>
          <w:spacing w:val="-3"/>
        </w:rPr>
        <w:t xml:space="preserve"> </w:t>
      </w:r>
      <w:r w:rsidRPr="0010425E">
        <w:rPr>
          <w:rFonts w:ascii="Arial" w:hAnsi="Arial" w:cs="Arial"/>
        </w:rPr>
        <w:t>High Street.</w:t>
      </w:r>
    </w:p>
    <w:p w14:paraId="1BB200ED" w14:textId="77777777" w:rsidR="0010425E" w:rsidRPr="0010425E" w:rsidRDefault="0010425E" w:rsidP="0010425E">
      <w:pPr>
        <w:pStyle w:val="BodyText"/>
        <w:spacing w:before="18" w:line="230" w:lineRule="auto"/>
        <w:jc w:val="left"/>
        <w:rPr>
          <w:rFonts w:ascii="Arial" w:hAnsi="Arial" w:cs="Arial"/>
        </w:rPr>
      </w:pPr>
      <w:r w:rsidRPr="0010425E">
        <w:rPr>
          <w:rFonts w:ascii="Arial" w:hAnsi="Arial" w:cs="Arial"/>
        </w:rPr>
        <w:t>Set down</w:t>
      </w:r>
      <w:r w:rsidRPr="0010425E">
        <w:rPr>
          <w:rFonts w:ascii="Arial" w:hAnsi="Arial" w:cs="Arial"/>
          <w:spacing w:val="-3"/>
        </w:rPr>
        <w:t xml:space="preserve"> </w:t>
      </w:r>
      <w:r w:rsidRPr="0010425E">
        <w:rPr>
          <w:rFonts w:ascii="Arial" w:hAnsi="Arial" w:cs="Arial"/>
        </w:rPr>
        <w:t>in</w:t>
      </w:r>
      <w:r w:rsidRPr="0010425E">
        <w:rPr>
          <w:rFonts w:ascii="Arial" w:hAnsi="Arial" w:cs="Arial"/>
          <w:spacing w:val="-3"/>
        </w:rPr>
        <w:t xml:space="preserve"> </w:t>
      </w:r>
      <w:r w:rsidRPr="0010425E">
        <w:rPr>
          <w:rFonts w:ascii="Arial" w:hAnsi="Arial" w:cs="Arial"/>
        </w:rPr>
        <w:t>Merton High</w:t>
      </w:r>
      <w:r w:rsidRPr="0010425E">
        <w:rPr>
          <w:rFonts w:ascii="Arial" w:hAnsi="Arial" w:cs="Arial"/>
          <w:spacing w:val="-3"/>
        </w:rPr>
        <w:t xml:space="preserve"> </w:t>
      </w:r>
      <w:r w:rsidRPr="0010425E">
        <w:rPr>
          <w:rFonts w:ascii="Arial" w:hAnsi="Arial" w:cs="Arial"/>
        </w:rPr>
        <w:t>Street, at</w:t>
      </w:r>
      <w:r w:rsidRPr="0010425E">
        <w:rPr>
          <w:rFonts w:ascii="Arial" w:hAnsi="Arial" w:cs="Arial"/>
          <w:spacing w:val="-3"/>
        </w:rPr>
        <w:t xml:space="preserve"> </w:t>
      </w:r>
      <w:r w:rsidRPr="0010425E">
        <w:rPr>
          <w:rFonts w:ascii="Arial" w:hAnsi="Arial" w:cs="Arial"/>
        </w:rPr>
        <w:t>stop SF (341 - South Wimbledon Station) and</w:t>
      </w:r>
      <w:r w:rsidRPr="0010425E">
        <w:rPr>
          <w:rFonts w:ascii="Arial" w:hAnsi="Arial" w:cs="Arial"/>
          <w:spacing w:val="-3"/>
        </w:rPr>
        <w:t xml:space="preserve"> </w:t>
      </w:r>
      <w:r w:rsidRPr="0010425E">
        <w:rPr>
          <w:rFonts w:ascii="Arial" w:hAnsi="Arial" w:cs="Arial"/>
        </w:rPr>
        <w:t>pick up in Merton High Street, at stop SZ (26192 - South Wimbledon Station).</w:t>
      </w:r>
    </w:p>
    <w:p w14:paraId="16DA3F85" w14:textId="77777777" w:rsidR="0010425E" w:rsidRPr="0010425E" w:rsidRDefault="0010425E" w:rsidP="0010425E">
      <w:pPr>
        <w:pStyle w:val="BodyText"/>
        <w:tabs>
          <w:tab w:val="left" w:pos="3915"/>
        </w:tabs>
        <w:spacing w:before="124"/>
        <w:jc w:val="left"/>
        <w:rPr>
          <w:rFonts w:ascii="Arial" w:hAnsi="Arial" w:cs="Arial"/>
        </w:rPr>
      </w:pPr>
      <w:r w:rsidRPr="0010425E">
        <w:rPr>
          <w:rFonts w:ascii="Arial" w:hAnsi="Arial" w:cs="Arial"/>
        </w:rPr>
        <w:t>AVAILABILITY:</w:t>
      </w:r>
      <w:r w:rsidRPr="0010425E">
        <w:rPr>
          <w:rFonts w:ascii="Arial" w:hAnsi="Arial" w:cs="Arial"/>
        </w:rPr>
        <w:tab/>
        <w:t>At</w:t>
      </w:r>
      <w:r w:rsidRPr="0010425E">
        <w:rPr>
          <w:rFonts w:ascii="Arial" w:hAnsi="Arial" w:cs="Arial"/>
          <w:spacing w:val="-3"/>
        </w:rPr>
        <w:t xml:space="preserve"> </w:t>
      </w:r>
      <w:r w:rsidRPr="0010425E">
        <w:rPr>
          <w:rFonts w:ascii="Arial" w:hAnsi="Arial" w:cs="Arial"/>
        </w:rPr>
        <w:t>any time.</w:t>
      </w:r>
    </w:p>
    <w:p w14:paraId="4DC3865D" w14:textId="77777777" w:rsidR="0010425E" w:rsidRPr="0010425E" w:rsidRDefault="0010425E" w:rsidP="0010425E">
      <w:pPr>
        <w:tabs>
          <w:tab w:val="left" w:pos="3915"/>
        </w:tabs>
        <w:spacing w:before="9"/>
        <w:ind w:left="117"/>
        <w:rPr>
          <w:rFonts w:ascii="Arial" w:hAnsi="Arial" w:cs="Arial"/>
          <w:b/>
        </w:rPr>
      </w:pPr>
      <w:r w:rsidRPr="0010425E">
        <w:rPr>
          <w:rFonts w:ascii="Arial" w:hAnsi="Arial" w:cs="Arial"/>
          <w:spacing w:val="-2"/>
        </w:rPr>
        <w:t>OPERATING</w:t>
      </w:r>
      <w:r w:rsidRPr="0010425E">
        <w:rPr>
          <w:rFonts w:ascii="Arial" w:hAnsi="Arial" w:cs="Arial"/>
        </w:rPr>
        <w:t xml:space="preserve"> </w:t>
      </w:r>
      <w:r w:rsidRPr="0010425E">
        <w:rPr>
          <w:rFonts w:ascii="Arial" w:hAnsi="Arial" w:cs="Arial"/>
          <w:spacing w:val="-2"/>
        </w:rPr>
        <w:t>RESTRICTIONS:</w:t>
      </w:r>
      <w:r w:rsidRPr="0010425E">
        <w:rPr>
          <w:rFonts w:ascii="Arial" w:hAnsi="Arial" w:cs="Arial"/>
        </w:rPr>
        <w:tab/>
      </w:r>
      <w:r w:rsidRPr="0010425E">
        <w:rPr>
          <w:rFonts w:ascii="Arial" w:hAnsi="Arial" w:cs="Arial"/>
          <w:b/>
        </w:rPr>
        <w:t>Turning</w:t>
      </w:r>
      <w:r w:rsidRPr="0010425E">
        <w:rPr>
          <w:rFonts w:ascii="Arial" w:hAnsi="Arial" w:cs="Arial"/>
          <w:b/>
          <w:spacing w:val="-4"/>
        </w:rPr>
        <w:t xml:space="preserve"> </w:t>
      </w:r>
      <w:r w:rsidRPr="0010425E">
        <w:rPr>
          <w:rFonts w:ascii="Arial" w:hAnsi="Arial" w:cs="Arial"/>
          <w:b/>
        </w:rPr>
        <w:t>Point</w:t>
      </w:r>
      <w:r w:rsidRPr="0010425E">
        <w:rPr>
          <w:rFonts w:ascii="Arial" w:hAnsi="Arial" w:cs="Arial"/>
          <w:b/>
          <w:spacing w:val="-4"/>
        </w:rPr>
        <w:t xml:space="preserve"> </w:t>
      </w:r>
      <w:r w:rsidRPr="0010425E">
        <w:rPr>
          <w:rFonts w:ascii="Arial" w:hAnsi="Arial" w:cs="Arial"/>
          <w:b/>
        </w:rPr>
        <w:t>Only</w:t>
      </w:r>
      <w:r w:rsidRPr="0010425E">
        <w:rPr>
          <w:rFonts w:ascii="Arial" w:hAnsi="Arial" w:cs="Arial"/>
          <w:b/>
          <w:spacing w:val="-3"/>
        </w:rPr>
        <w:t xml:space="preserve"> </w:t>
      </w:r>
      <w:r w:rsidRPr="0010425E">
        <w:rPr>
          <w:rFonts w:ascii="Arial" w:hAnsi="Arial" w:cs="Arial"/>
          <w:b/>
        </w:rPr>
        <w:t>-</w:t>
      </w:r>
      <w:r w:rsidRPr="0010425E">
        <w:rPr>
          <w:rFonts w:ascii="Arial" w:hAnsi="Arial" w:cs="Arial"/>
          <w:b/>
          <w:spacing w:val="-4"/>
        </w:rPr>
        <w:t xml:space="preserve"> </w:t>
      </w:r>
      <w:r w:rsidRPr="0010425E">
        <w:rPr>
          <w:rFonts w:ascii="Arial" w:hAnsi="Arial" w:cs="Arial"/>
          <w:b/>
        </w:rPr>
        <w:t>Buses</w:t>
      </w:r>
      <w:r w:rsidRPr="0010425E">
        <w:rPr>
          <w:rFonts w:ascii="Arial" w:hAnsi="Arial" w:cs="Arial"/>
          <w:b/>
          <w:spacing w:val="-4"/>
        </w:rPr>
        <w:t xml:space="preserve"> </w:t>
      </w:r>
      <w:r w:rsidRPr="0010425E">
        <w:rPr>
          <w:rFonts w:ascii="Arial" w:hAnsi="Arial" w:cs="Arial"/>
          <w:b/>
        </w:rPr>
        <w:t>must</w:t>
      </w:r>
      <w:r w:rsidRPr="0010425E">
        <w:rPr>
          <w:rFonts w:ascii="Arial" w:hAnsi="Arial" w:cs="Arial"/>
          <w:b/>
          <w:spacing w:val="-5"/>
        </w:rPr>
        <w:t xml:space="preserve"> </w:t>
      </w:r>
      <w:r w:rsidRPr="0010425E">
        <w:rPr>
          <w:rFonts w:ascii="Arial" w:hAnsi="Arial" w:cs="Arial"/>
          <w:b/>
        </w:rPr>
        <w:t>not</w:t>
      </w:r>
      <w:r w:rsidRPr="0010425E">
        <w:rPr>
          <w:rFonts w:ascii="Arial" w:hAnsi="Arial" w:cs="Arial"/>
          <w:b/>
          <w:spacing w:val="-3"/>
        </w:rPr>
        <w:t xml:space="preserve"> </w:t>
      </w:r>
      <w:r w:rsidRPr="0010425E">
        <w:rPr>
          <w:rFonts w:ascii="Arial" w:hAnsi="Arial" w:cs="Arial"/>
          <w:b/>
          <w:spacing w:val="-2"/>
        </w:rPr>
        <w:t>stand</w:t>
      </w:r>
    </w:p>
    <w:p w14:paraId="61068EB3" w14:textId="77777777" w:rsidR="0010425E" w:rsidRPr="0010425E" w:rsidRDefault="0010425E" w:rsidP="0010425E">
      <w:pPr>
        <w:pStyle w:val="BodyText"/>
        <w:tabs>
          <w:tab w:val="left" w:pos="3915"/>
        </w:tabs>
        <w:spacing w:before="10"/>
        <w:jc w:val="left"/>
        <w:rPr>
          <w:rFonts w:ascii="Arial" w:hAnsi="Arial" w:cs="Arial"/>
        </w:rPr>
      </w:pPr>
      <w:r w:rsidRPr="0010425E">
        <w:rPr>
          <w:rFonts w:ascii="Arial" w:hAnsi="Arial" w:cs="Arial"/>
        </w:rPr>
        <w:t>BLIND DISPLAY:</w:t>
      </w:r>
      <w:r w:rsidRPr="0010425E">
        <w:rPr>
          <w:rFonts w:ascii="Arial" w:hAnsi="Arial" w:cs="Arial"/>
        </w:rPr>
        <w:tab/>
        <w:t>South Wimbledon.</w:t>
      </w:r>
    </w:p>
    <w:p w14:paraId="539D5EF7" w14:textId="77777777" w:rsidR="0010425E" w:rsidRPr="0010425E" w:rsidRDefault="0010425E" w:rsidP="0010425E">
      <w:pPr>
        <w:pStyle w:val="BodyText"/>
        <w:spacing w:before="3"/>
        <w:jc w:val="left"/>
        <w:rPr>
          <w:rFonts w:ascii="Arial" w:hAnsi="Arial" w:cs="Arial"/>
        </w:rPr>
      </w:pPr>
    </w:p>
    <w:p w14:paraId="5750FFD2" w14:textId="77777777" w:rsidR="0010425E" w:rsidRPr="0010425E" w:rsidRDefault="0010425E" w:rsidP="0010425E">
      <w:pPr>
        <w:pStyle w:val="Heading2"/>
        <w:jc w:val="left"/>
        <w:rPr>
          <w:rFonts w:ascii="Arial" w:hAnsi="Arial" w:cs="Arial"/>
        </w:rPr>
      </w:pPr>
      <w:r w:rsidRPr="0010425E">
        <w:rPr>
          <w:rFonts w:ascii="Arial" w:hAnsi="Arial" w:cs="Arial"/>
          <w:u w:val="thick"/>
        </w:rPr>
        <w:t>Raynes</w:t>
      </w:r>
      <w:r w:rsidRPr="0010425E">
        <w:rPr>
          <w:rFonts w:ascii="Arial" w:hAnsi="Arial" w:cs="Arial"/>
          <w:spacing w:val="-9"/>
          <w:u w:val="thick"/>
        </w:rPr>
        <w:t xml:space="preserve"> </w:t>
      </w:r>
      <w:r w:rsidRPr="0010425E">
        <w:rPr>
          <w:rFonts w:ascii="Arial" w:hAnsi="Arial" w:cs="Arial"/>
          <w:u w:val="thick"/>
        </w:rPr>
        <w:t>Park,</w:t>
      </w:r>
      <w:r w:rsidRPr="0010425E">
        <w:rPr>
          <w:rFonts w:ascii="Arial" w:hAnsi="Arial" w:cs="Arial"/>
          <w:spacing w:val="-5"/>
          <w:u w:val="thick"/>
        </w:rPr>
        <w:t xml:space="preserve"> </w:t>
      </w:r>
      <w:r w:rsidRPr="0010425E">
        <w:rPr>
          <w:rFonts w:ascii="Arial" w:hAnsi="Arial" w:cs="Arial"/>
          <w:u w:val="thick"/>
        </w:rPr>
        <w:t>Junction</w:t>
      </w:r>
      <w:r w:rsidRPr="0010425E">
        <w:rPr>
          <w:rFonts w:ascii="Arial" w:hAnsi="Arial" w:cs="Arial"/>
          <w:spacing w:val="-7"/>
          <w:u w:val="thick"/>
        </w:rPr>
        <w:t xml:space="preserve"> </w:t>
      </w:r>
      <w:r w:rsidRPr="0010425E">
        <w:rPr>
          <w:rFonts w:ascii="Arial" w:hAnsi="Arial" w:cs="Arial"/>
          <w:u w:val="thick"/>
        </w:rPr>
        <w:t>Tavern</w:t>
      </w:r>
      <w:r w:rsidRPr="0010425E">
        <w:rPr>
          <w:rFonts w:ascii="Arial" w:hAnsi="Arial" w:cs="Arial"/>
          <w:spacing w:val="-6"/>
          <w:u w:val="thick"/>
        </w:rPr>
        <w:t xml:space="preserve"> </w:t>
      </w:r>
      <w:r w:rsidRPr="0010425E">
        <w:rPr>
          <w:rFonts w:ascii="Arial" w:hAnsi="Arial" w:cs="Arial"/>
          <w:u w:val="thick"/>
        </w:rPr>
        <w:t>(from</w:t>
      </w:r>
      <w:r w:rsidRPr="0010425E">
        <w:rPr>
          <w:rFonts w:ascii="Arial" w:hAnsi="Arial" w:cs="Arial"/>
          <w:spacing w:val="-6"/>
          <w:u w:val="thick"/>
        </w:rPr>
        <w:t xml:space="preserve"> </w:t>
      </w:r>
      <w:r w:rsidRPr="0010425E">
        <w:rPr>
          <w:rFonts w:ascii="Arial" w:hAnsi="Arial" w:cs="Arial"/>
          <w:u w:val="thick"/>
        </w:rPr>
        <w:t>Pollards</w:t>
      </w:r>
      <w:r w:rsidRPr="0010425E">
        <w:rPr>
          <w:rFonts w:ascii="Arial" w:hAnsi="Arial" w:cs="Arial"/>
          <w:spacing w:val="-5"/>
          <w:u w:val="thick"/>
        </w:rPr>
        <w:t xml:space="preserve"> </w:t>
      </w:r>
      <w:proofErr w:type="spellStart"/>
      <w:r w:rsidRPr="0010425E">
        <w:rPr>
          <w:rFonts w:ascii="Arial" w:hAnsi="Arial" w:cs="Arial"/>
          <w:u w:val="thick"/>
        </w:rPr>
        <w:t>Hill,south</w:t>
      </w:r>
      <w:proofErr w:type="spellEnd"/>
      <w:r w:rsidRPr="0010425E">
        <w:rPr>
          <w:rFonts w:ascii="Arial" w:hAnsi="Arial" w:cs="Arial"/>
          <w:spacing w:val="-7"/>
          <w:u w:val="thick"/>
        </w:rPr>
        <w:t xml:space="preserve"> </w:t>
      </w:r>
      <w:r w:rsidRPr="0010425E">
        <w:rPr>
          <w:rFonts w:ascii="Arial" w:hAnsi="Arial" w:cs="Arial"/>
          <w:u w:val="thick"/>
        </w:rPr>
        <w:t>Lodge</w:t>
      </w:r>
      <w:r w:rsidRPr="0010425E">
        <w:rPr>
          <w:rFonts w:ascii="Arial" w:hAnsi="Arial" w:cs="Arial"/>
          <w:spacing w:val="-13"/>
          <w:u w:val="thick"/>
        </w:rPr>
        <w:t xml:space="preserve"> </w:t>
      </w:r>
      <w:r w:rsidRPr="0010425E">
        <w:rPr>
          <w:rFonts w:ascii="Arial" w:hAnsi="Arial" w:cs="Arial"/>
          <w:u w:val="thick"/>
        </w:rPr>
        <w:t>Avenue)</w:t>
      </w:r>
    </w:p>
    <w:p w14:paraId="5973102D" w14:textId="77777777" w:rsidR="0010425E" w:rsidRPr="0010425E" w:rsidRDefault="0010425E" w:rsidP="0010425E">
      <w:pPr>
        <w:pStyle w:val="BodyText"/>
        <w:spacing w:before="132" w:line="230" w:lineRule="auto"/>
        <w:jc w:val="left"/>
        <w:rPr>
          <w:rFonts w:ascii="Arial" w:hAnsi="Arial" w:cs="Arial"/>
        </w:rPr>
      </w:pPr>
      <w:r w:rsidRPr="0010425E">
        <w:rPr>
          <w:rFonts w:ascii="Arial" w:hAnsi="Arial" w:cs="Arial"/>
        </w:rPr>
        <w:t>Public stand for three</w:t>
      </w:r>
      <w:r w:rsidRPr="0010425E">
        <w:rPr>
          <w:rFonts w:ascii="Arial" w:hAnsi="Arial" w:cs="Arial"/>
          <w:spacing w:val="40"/>
        </w:rPr>
        <w:t xml:space="preserve"> </w:t>
      </w:r>
      <w:r w:rsidRPr="0010425E">
        <w:rPr>
          <w:rFonts w:ascii="Arial" w:hAnsi="Arial" w:cs="Arial"/>
        </w:rPr>
        <w:t>buses</w:t>
      </w:r>
      <w:r w:rsidRPr="0010425E">
        <w:rPr>
          <w:rFonts w:ascii="Arial" w:hAnsi="Arial" w:cs="Arial"/>
          <w:spacing w:val="-3"/>
        </w:rPr>
        <w:t xml:space="preserve"> </w:t>
      </w:r>
      <w:r w:rsidRPr="0010425E">
        <w:rPr>
          <w:rFonts w:ascii="Arial" w:hAnsi="Arial" w:cs="Arial"/>
        </w:rPr>
        <w:t>on</w:t>
      </w:r>
      <w:r w:rsidRPr="0010425E">
        <w:rPr>
          <w:rFonts w:ascii="Arial" w:hAnsi="Arial" w:cs="Arial"/>
          <w:spacing w:val="-3"/>
        </w:rPr>
        <w:t xml:space="preserve"> </w:t>
      </w:r>
      <w:r w:rsidRPr="0010425E">
        <w:rPr>
          <w:rFonts w:ascii="Arial" w:hAnsi="Arial" w:cs="Arial"/>
        </w:rPr>
        <w:t>north</w:t>
      </w:r>
      <w:r w:rsidRPr="0010425E">
        <w:rPr>
          <w:rFonts w:ascii="Arial" w:hAnsi="Arial" w:cs="Arial"/>
          <w:spacing w:val="-3"/>
        </w:rPr>
        <w:t xml:space="preserve"> </w:t>
      </w:r>
      <w:r w:rsidRPr="0010425E">
        <w:rPr>
          <w:rFonts w:ascii="Arial" w:hAnsi="Arial" w:cs="Arial"/>
        </w:rPr>
        <w:t>side of</w:t>
      </w:r>
      <w:r w:rsidRPr="0010425E">
        <w:rPr>
          <w:rFonts w:ascii="Arial" w:hAnsi="Arial" w:cs="Arial"/>
          <w:spacing w:val="-3"/>
        </w:rPr>
        <w:t xml:space="preserve"> </w:t>
      </w:r>
      <w:r w:rsidRPr="0010425E">
        <w:rPr>
          <w:rFonts w:ascii="Arial" w:hAnsi="Arial" w:cs="Arial"/>
        </w:rPr>
        <w:t>Kingston Road,</w:t>
      </w:r>
      <w:r w:rsidRPr="0010425E">
        <w:rPr>
          <w:rFonts w:ascii="Arial" w:hAnsi="Arial" w:cs="Arial"/>
          <w:spacing w:val="-3"/>
        </w:rPr>
        <w:t xml:space="preserve"> </w:t>
      </w:r>
      <w:r w:rsidRPr="0010425E">
        <w:rPr>
          <w:rFonts w:ascii="Arial" w:hAnsi="Arial" w:cs="Arial"/>
        </w:rPr>
        <w:t>commencing 35</w:t>
      </w:r>
      <w:r w:rsidRPr="0010425E">
        <w:rPr>
          <w:rFonts w:ascii="Arial" w:hAnsi="Arial" w:cs="Arial"/>
          <w:spacing w:val="-3"/>
        </w:rPr>
        <w:t xml:space="preserve"> </w:t>
      </w:r>
      <w:r w:rsidRPr="0010425E">
        <w:rPr>
          <w:rFonts w:ascii="Arial" w:hAnsi="Arial" w:cs="Arial"/>
        </w:rPr>
        <w:t>metres west of lamp standard 096 extending 33 metres west.</w:t>
      </w:r>
    </w:p>
    <w:p w14:paraId="2E4075FA" w14:textId="77777777" w:rsidR="0010425E" w:rsidRPr="0010425E" w:rsidRDefault="0010425E" w:rsidP="0010425E">
      <w:pPr>
        <w:pStyle w:val="BodyText"/>
        <w:spacing w:before="124"/>
        <w:jc w:val="left"/>
        <w:rPr>
          <w:rFonts w:ascii="Arial" w:hAnsi="Arial" w:cs="Arial"/>
        </w:rPr>
      </w:pPr>
      <w:r w:rsidRPr="0010425E">
        <w:rPr>
          <w:rFonts w:ascii="Arial" w:hAnsi="Arial" w:cs="Arial"/>
        </w:rPr>
        <w:t>Buses proceed</w:t>
      </w:r>
      <w:r w:rsidRPr="0010425E">
        <w:rPr>
          <w:rFonts w:ascii="Arial" w:hAnsi="Arial" w:cs="Arial"/>
          <w:spacing w:val="-3"/>
        </w:rPr>
        <w:t xml:space="preserve"> </w:t>
      </w:r>
      <w:r w:rsidRPr="0010425E">
        <w:rPr>
          <w:rFonts w:ascii="Arial" w:hAnsi="Arial" w:cs="Arial"/>
        </w:rPr>
        <w:t>from Kingston</w:t>
      </w:r>
      <w:r w:rsidRPr="0010425E">
        <w:rPr>
          <w:rFonts w:ascii="Arial" w:hAnsi="Arial" w:cs="Arial"/>
          <w:spacing w:val="-1"/>
        </w:rPr>
        <w:t xml:space="preserve"> </w:t>
      </w:r>
      <w:r w:rsidRPr="0010425E">
        <w:rPr>
          <w:rFonts w:ascii="Arial" w:hAnsi="Arial" w:cs="Arial"/>
        </w:rPr>
        <w:t>Road</w:t>
      </w:r>
      <w:r w:rsidRPr="0010425E">
        <w:rPr>
          <w:rFonts w:ascii="Arial" w:hAnsi="Arial" w:cs="Arial"/>
          <w:spacing w:val="-3"/>
        </w:rPr>
        <w:t xml:space="preserve"> </w:t>
      </w:r>
      <w:r w:rsidRPr="0010425E">
        <w:rPr>
          <w:rFonts w:ascii="Arial" w:hAnsi="Arial" w:cs="Arial"/>
        </w:rPr>
        <w:t>to stand,</w:t>
      </w:r>
      <w:r w:rsidRPr="0010425E">
        <w:rPr>
          <w:rFonts w:ascii="Arial" w:hAnsi="Arial" w:cs="Arial"/>
          <w:spacing w:val="-1"/>
        </w:rPr>
        <w:t xml:space="preserve"> </w:t>
      </w:r>
      <w:r w:rsidRPr="0010425E">
        <w:rPr>
          <w:rFonts w:ascii="Arial" w:hAnsi="Arial" w:cs="Arial"/>
        </w:rPr>
        <w:t>departing</w:t>
      </w:r>
      <w:r w:rsidRPr="0010425E">
        <w:rPr>
          <w:rFonts w:ascii="Arial" w:hAnsi="Arial" w:cs="Arial"/>
          <w:spacing w:val="-3"/>
        </w:rPr>
        <w:t xml:space="preserve"> </w:t>
      </w:r>
      <w:r w:rsidRPr="0010425E">
        <w:rPr>
          <w:rFonts w:ascii="Arial" w:hAnsi="Arial" w:cs="Arial"/>
        </w:rPr>
        <w:t>to Kingston</w:t>
      </w:r>
      <w:r w:rsidRPr="0010425E">
        <w:rPr>
          <w:rFonts w:ascii="Arial" w:hAnsi="Arial" w:cs="Arial"/>
          <w:spacing w:val="-1"/>
        </w:rPr>
        <w:t xml:space="preserve"> </w:t>
      </w:r>
      <w:r w:rsidRPr="0010425E">
        <w:rPr>
          <w:rFonts w:ascii="Arial" w:hAnsi="Arial" w:cs="Arial"/>
        </w:rPr>
        <w:t>Road.</w:t>
      </w:r>
    </w:p>
    <w:p w14:paraId="79FAB34F" w14:textId="77777777" w:rsidR="0010425E" w:rsidRPr="0010425E" w:rsidRDefault="0010425E" w:rsidP="0010425E">
      <w:pPr>
        <w:pStyle w:val="BodyText"/>
        <w:spacing w:before="18" w:line="230" w:lineRule="auto"/>
        <w:jc w:val="left"/>
        <w:rPr>
          <w:rFonts w:ascii="Arial" w:hAnsi="Arial" w:cs="Arial"/>
        </w:rPr>
      </w:pPr>
      <w:r w:rsidRPr="0010425E">
        <w:rPr>
          <w:rFonts w:ascii="Arial" w:hAnsi="Arial" w:cs="Arial"/>
        </w:rPr>
        <w:t>Set down</w:t>
      </w:r>
      <w:r w:rsidRPr="0010425E">
        <w:rPr>
          <w:rFonts w:ascii="Arial" w:hAnsi="Arial" w:cs="Arial"/>
          <w:spacing w:val="-3"/>
        </w:rPr>
        <w:t xml:space="preserve"> </w:t>
      </w:r>
      <w:r w:rsidRPr="0010425E">
        <w:rPr>
          <w:rFonts w:ascii="Arial" w:hAnsi="Arial" w:cs="Arial"/>
        </w:rPr>
        <w:t>in</w:t>
      </w:r>
      <w:r w:rsidRPr="0010425E">
        <w:rPr>
          <w:rFonts w:ascii="Arial" w:hAnsi="Arial" w:cs="Arial"/>
          <w:spacing w:val="-3"/>
        </w:rPr>
        <w:t xml:space="preserve"> </w:t>
      </w:r>
      <w:r w:rsidRPr="0010425E">
        <w:rPr>
          <w:rFonts w:ascii="Arial" w:hAnsi="Arial" w:cs="Arial"/>
        </w:rPr>
        <w:t>Kingston Road,</w:t>
      </w:r>
      <w:r w:rsidRPr="0010425E">
        <w:rPr>
          <w:rFonts w:ascii="Arial" w:hAnsi="Arial" w:cs="Arial"/>
          <w:spacing w:val="-3"/>
        </w:rPr>
        <w:t xml:space="preserve"> </w:t>
      </w:r>
      <w:r w:rsidRPr="0010425E">
        <w:rPr>
          <w:rFonts w:ascii="Arial" w:hAnsi="Arial" w:cs="Arial"/>
        </w:rPr>
        <w:t>at</w:t>
      </w:r>
      <w:r w:rsidRPr="0010425E">
        <w:rPr>
          <w:rFonts w:ascii="Arial" w:hAnsi="Arial" w:cs="Arial"/>
          <w:spacing w:val="-3"/>
        </w:rPr>
        <w:t xml:space="preserve"> </w:t>
      </w:r>
      <w:r w:rsidRPr="0010425E">
        <w:rPr>
          <w:rFonts w:ascii="Arial" w:hAnsi="Arial" w:cs="Arial"/>
        </w:rPr>
        <w:t>stop R</w:t>
      </w:r>
      <w:r w:rsidRPr="0010425E">
        <w:rPr>
          <w:rFonts w:ascii="Arial" w:hAnsi="Arial" w:cs="Arial"/>
          <w:spacing w:val="-3"/>
        </w:rPr>
        <w:t xml:space="preserve"> </w:t>
      </w:r>
      <w:r w:rsidRPr="0010425E">
        <w:rPr>
          <w:rFonts w:ascii="Arial" w:hAnsi="Arial" w:cs="Arial"/>
        </w:rPr>
        <w:t>(17720 - Raynes</w:t>
      </w:r>
      <w:r w:rsidRPr="0010425E">
        <w:rPr>
          <w:rFonts w:ascii="Arial" w:hAnsi="Arial" w:cs="Arial"/>
          <w:spacing w:val="-3"/>
        </w:rPr>
        <w:t xml:space="preserve"> </w:t>
      </w:r>
      <w:r w:rsidRPr="0010425E">
        <w:rPr>
          <w:rFonts w:ascii="Arial" w:hAnsi="Arial" w:cs="Arial"/>
        </w:rPr>
        <w:t>Park Library)</w:t>
      </w:r>
      <w:r w:rsidRPr="0010425E">
        <w:rPr>
          <w:rFonts w:ascii="Arial" w:hAnsi="Arial" w:cs="Arial"/>
          <w:spacing w:val="-3"/>
        </w:rPr>
        <w:t xml:space="preserve"> </w:t>
      </w:r>
      <w:r w:rsidRPr="0010425E">
        <w:rPr>
          <w:rFonts w:ascii="Arial" w:hAnsi="Arial" w:cs="Arial"/>
        </w:rPr>
        <w:t>and</w:t>
      </w:r>
      <w:r w:rsidRPr="0010425E">
        <w:rPr>
          <w:rFonts w:ascii="Arial" w:hAnsi="Arial" w:cs="Arial"/>
          <w:spacing w:val="-3"/>
        </w:rPr>
        <w:t xml:space="preserve"> </w:t>
      </w:r>
      <w:r w:rsidRPr="0010425E">
        <w:rPr>
          <w:rFonts w:ascii="Arial" w:hAnsi="Arial" w:cs="Arial"/>
        </w:rPr>
        <w:t>pick</w:t>
      </w:r>
      <w:r w:rsidRPr="0010425E">
        <w:rPr>
          <w:rFonts w:ascii="Arial" w:hAnsi="Arial" w:cs="Arial"/>
          <w:spacing w:val="-3"/>
        </w:rPr>
        <w:t xml:space="preserve"> </w:t>
      </w:r>
      <w:r w:rsidRPr="0010425E">
        <w:rPr>
          <w:rFonts w:ascii="Arial" w:hAnsi="Arial" w:cs="Arial"/>
        </w:rPr>
        <w:t>up</w:t>
      </w:r>
      <w:r w:rsidRPr="0010425E">
        <w:rPr>
          <w:rFonts w:ascii="Arial" w:hAnsi="Arial" w:cs="Arial"/>
          <w:spacing w:val="-3"/>
        </w:rPr>
        <w:t xml:space="preserve"> </w:t>
      </w:r>
      <w:r w:rsidRPr="0010425E">
        <w:rPr>
          <w:rFonts w:ascii="Arial" w:hAnsi="Arial" w:cs="Arial"/>
        </w:rPr>
        <w:t>in Kingston Road, at stop Q (33160 - Raynes Park Library).</w:t>
      </w:r>
    </w:p>
    <w:p w14:paraId="21BDE672" w14:textId="77777777" w:rsidR="0010425E" w:rsidRPr="0010425E" w:rsidRDefault="0010425E" w:rsidP="0010425E">
      <w:pPr>
        <w:pStyle w:val="BodyText"/>
        <w:tabs>
          <w:tab w:val="left" w:pos="3915"/>
        </w:tabs>
        <w:spacing w:before="124"/>
        <w:jc w:val="left"/>
        <w:rPr>
          <w:rFonts w:ascii="Arial" w:hAnsi="Arial" w:cs="Arial"/>
        </w:rPr>
      </w:pPr>
      <w:r w:rsidRPr="0010425E">
        <w:rPr>
          <w:rFonts w:ascii="Arial" w:hAnsi="Arial" w:cs="Arial"/>
        </w:rPr>
        <w:t>AVAILABILITY:</w:t>
      </w:r>
      <w:r w:rsidRPr="0010425E">
        <w:rPr>
          <w:rFonts w:ascii="Arial" w:hAnsi="Arial" w:cs="Arial"/>
        </w:rPr>
        <w:tab/>
        <w:t>At</w:t>
      </w:r>
      <w:r w:rsidRPr="0010425E">
        <w:rPr>
          <w:rFonts w:ascii="Arial" w:hAnsi="Arial" w:cs="Arial"/>
          <w:spacing w:val="-3"/>
        </w:rPr>
        <w:t xml:space="preserve"> </w:t>
      </w:r>
      <w:r w:rsidRPr="0010425E">
        <w:rPr>
          <w:rFonts w:ascii="Arial" w:hAnsi="Arial" w:cs="Arial"/>
        </w:rPr>
        <w:t>any time.</w:t>
      </w:r>
    </w:p>
    <w:p w14:paraId="0D3E69ED" w14:textId="77777777" w:rsidR="0010425E" w:rsidRPr="0010425E" w:rsidRDefault="0010425E" w:rsidP="0010425E">
      <w:pPr>
        <w:pStyle w:val="BodyText"/>
        <w:tabs>
          <w:tab w:val="left" w:pos="3915"/>
        </w:tabs>
        <w:jc w:val="left"/>
        <w:rPr>
          <w:rFonts w:ascii="Arial" w:hAnsi="Arial" w:cs="Arial"/>
        </w:rPr>
      </w:pPr>
      <w:r w:rsidRPr="0010425E">
        <w:rPr>
          <w:rFonts w:ascii="Arial" w:hAnsi="Arial" w:cs="Arial"/>
        </w:rPr>
        <w:t>OPERATING RESTRICTIONS:</w:t>
      </w:r>
      <w:r w:rsidRPr="0010425E">
        <w:rPr>
          <w:rFonts w:ascii="Arial" w:hAnsi="Arial" w:cs="Arial"/>
        </w:rPr>
        <w:tab/>
        <w:t>Unscheduled</w:t>
      </w:r>
      <w:r w:rsidRPr="0010425E">
        <w:rPr>
          <w:rFonts w:ascii="Arial" w:hAnsi="Arial" w:cs="Arial"/>
          <w:spacing w:val="-8"/>
        </w:rPr>
        <w:t xml:space="preserve"> </w:t>
      </w:r>
      <w:r w:rsidRPr="0010425E">
        <w:rPr>
          <w:rFonts w:ascii="Arial" w:hAnsi="Arial" w:cs="Arial"/>
        </w:rPr>
        <w:t>curtailments</w:t>
      </w:r>
      <w:r w:rsidRPr="0010425E">
        <w:rPr>
          <w:rFonts w:ascii="Arial" w:hAnsi="Arial" w:cs="Arial"/>
          <w:spacing w:val="-5"/>
        </w:rPr>
        <w:t xml:space="preserve"> </w:t>
      </w:r>
      <w:r w:rsidRPr="0010425E">
        <w:rPr>
          <w:rFonts w:ascii="Arial" w:hAnsi="Arial" w:cs="Arial"/>
        </w:rPr>
        <w:t>only.</w:t>
      </w:r>
    </w:p>
    <w:p w14:paraId="2E7259A7" w14:textId="77777777" w:rsidR="0010425E" w:rsidRPr="0010425E" w:rsidRDefault="0010425E" w:rsidP="0010425E">
      <w:pPr>
        <w:pStyle w:val="BodyText"/>
        <w:tabs>
          <w:tab w:val="left" w:pos="3915"/>
        </w:tabs>
        <w:spacing w:line="247" w:lineRule="auto"/>
        <w:ind w:right="585"/>
        <w:jc w:val="left"/>
        <w:rPr>
          <w:rFonts w:ascii="Arial" w:hAnsi="Arial" w:cs="Arial"/>
        </w:rPr>
      </w:pPr>
      <w:r w:rsidRPr="0010425E">
        <w:rPr>
          <w:rFonts w:ascii="Arial" w:hAnsi="Arial" w:cs="Arial"/>
        </w:rPr>
        <w:t>MEAL RELIEFS:</w:t>
      </w:r>
      <w:r w:rsidRPr="0010425E">
        <w:rPr>
          <w:rFonts w:ascii="Arial" w:hAnsi="Arial" w:cs="Arial"/>
        </w:rPr>
        <w:tab/>
        <w:t>No meal relief vehicles to stand at any time. FERRY VEHICLES:</w:t>
      </w:r>
      <w:r w:rsidRPr="0010425E">
        <w:rPr>
          <w:rFonts w:ascii="Arial" w:hAnsi="Arial" w:cs="Arial"/>
        </w:rPr>
        <w:tab/>
        <w:t>No</w:t>
      </w:r>
      <w:r w:rsidRPr="0010425E">
        <w:rPr>
          <w:rFonts w:ascii="Arial" w:hAnsi="Arial" w:cs="Arial"/>
          <w:spacing w:val="-5"/>
        </w:rPr>
        <w:t xml:space="preserve"> </w:t>
      </w:r>
      <w:r w:rsidRPr="0010425E">
        <w:rPr>
          <w:rFonts w:ascii="Arial" w:hAnsi="Arial" w:cs="Arial"/>
        </w:rPr>
        <w:t>ferry</w:t>
      </w:r>
      <w:r w:rsidRPr="0010425E">
        <w:rPr>
          <w:rFonts w:ascii="Arial" w:hAnsi="Arial" w:cs="Arial"/>
          <w:spacing w:val="-4"/>
        </w:rPr>
        <w:t xml:space="preserve"> </w:t>
      </w:r>
      <w:r w:rsidRPr="0010425E">
        <w:rPr>
          <w:rFonts w:ascii="Arial" w:hAnsi="Arial" w:cs="Arial"/>
        </w:rPr>
        <w:t>vehicles</w:t>
      </w:r>
      <w:r w:rsidRPr="0010425E">
        <w:rPr>
          <w:rFonts w:ascii="Arial" w:hAnsi="Arial" w:cs="Arial"/>
          <w:spacing w:val="-4"/>
        </w:rPr>
        <w:t xml:space="preserve"> </w:t>
      </w:r>
      <w:r w:rsidRPr="0010425E">
        <w:rPr>
          <w:rFonts w:ascii="Arial" w:hAnsi="Arial" w:cs="Arial"/>
        </w:rPr>
        <w:t>to</w:t>
      </w:r>
      <w:r w:rsidRPr="0010425E">
        <w:rPr>
          <w:rFonts w:ascii="Arial" w:hAnsi="Arial" w:cs="Arial"/>
          <w:spacing w:val="-4"/>
        </w:rPr>
        <w:t xml:space="preserve"> </w:t>
      </w:r>
      <w:r w:rsidRPr="0010425E">
        <w:rPr>
          <w:rFonts w:ascii="Arial" w:hAnsi="Arial" w:cs="Arial"/>
        </w:rPr>
        <w:t>park</w:t>
      </w:r>
      <w:r w:rsidRPr="0010425E">
        <w:rPr>
          <w:rFonts w:ascii="Arial" w:hAnsi="Arial" w:cs="Arial"/>
          <w:spacing w:val="-5"/>
        </w:rPr>
        <w:t xml:space="preserve"> </w:t>
      </w:r>
      <w:r w:rsidRPr="0010425E">
        <w:rPr>
          <w:rFonts w:ascii="Arial" w:hAnsi="Arial" w:cs="Arial"/>
        </w:rPr>
        <w:t>on</w:t>
      </w:r>
      <w:r w:rsidRPr="0010425E">
        <w:rPr>
          <w:rFonts w:ascii="Arial" w:hAnsi="Arial" w:cs="Arial"/>
          <w:spacing w:val="-5"/>
        </w:rPr>
        <w:t xml:space="preserve"> </w:t>
      </w:r>
      <w:r w:rsidRPr="0010425E">
        <w:rPr>
          <w:rFonts w:ascii="Arial" w:hAnsi="Arial" w:cs="Arial"/>
        </w:rPr>
        <w:t>stand</w:t>
      </w:r>
      <w:r w:rsidRPr="0010425E">
        <w:rPr>
          <w:rFonts w:ascii="Arial" w:hAnsi="Arial" w:cs="Arial"/>
          <w:spacing w:val="-4"/>
        </w:rPr>
        <w:t xml:space="preserve"> </w:t>
      </w:r>
      <w:r w:rsidRPr="0010425E">
        <w:rPr>
          <w:rFonts w:ascii="Arial" w:hAnsi="Arial" w:cs="Arial"/>
        </w:rPr>
        <w:t>at</w:t>
      </w:r>
      <w:r w:rsidRPr="0010425E">
        <w:rPr>
          <w:rFonts w:ascii="Arial" w:hAnsi="Arial" w:cs="Arial"/>
          <w:spacing w:val="-5"/>
        </w:rPr>
        <w:t xml:space="preserve"> </w:t>
      </w:r>
      <w:r w:rsidRPr="0010425E">
        <w:rPr>
          <w:rFonts w:ascii="Arial" w:hAnsi="Arial" w:cs="Arial"/>
        </w:rPr>
        <w:t>any</w:t>
      </w:r>
      <w:r w:rsidRPr="0010425E">
        <w:rPr>
          <w:rFonts w:ascii="Arial" w:hAnsi="Arial" w:cs="Arial"/>
          <w:spacing w:val="-5"/>
        </w:rPr>
        <w:t xml:space="preserve"> </w:t>
      </w:r>
      <w:r w:rsidRPr="0010425E">
        <w:rPr>
          <w:rFonts w:ascii="Arial" w:hAnsi="Arial" w:cs="Arial"/>
        </w:rPr>
        <w:t>time. BLIND DISPLAY:</w:t>
      </w:r>
      <w:r w:rsidRPr="0010425E">
        <w:rPr>
          <w:rFonts w:ascii="Arial" w:hAnsi="Arial" w:cs="Arial"/>
        </w:rPr>
        <w:tab/>
        <w:t>Raynes Park.</w:t>
      </w:r>
    </w:p>
    <w:p w14:paraId="73E62A1D" w14:textId="77777777" w:rsidR="0010425E" w:rsidRPr="0010425E" w:rsidRDefault="0010425E" w:rsidP="0010425E">
      <w:pPr>
        <w:pStyle w:val="BodyText"/>
        <w:jc w:val="left"/>
        <w:rPr>
          <w:rFonts w:ascii="Arial" w:hAnsi="Arial" w:cs="Arial"/>
        </w:rPr>
      </w:pPr>
    </w:p>
    <w:p w14:paraId="5FEAA18E" w14:textId="77777777" w:rsidR="0010425E" w:rsidRPr="0010425E" w:rsidRDefault="0010425E" w:rsidP="0010425E">
      <w:pPr>
        <w:pStyle w:val="Heading2"/>
        <w:jc w:val="left"/>
        <w:rPr>
          <w:rFonts w:ascii="Arial" w:hAnsi="Arial" w:cs="Arial"/>
        </w:rPr>
      </w:pPr>
      <w:r w:rsidRPr="0010425E">
        <w:rPr>
          <w:rFonts w:ascii="Arial" w:hAnsi="Arial" w:cs="Arial"/>
          <w:u w:val="thick"/>
        </w:rPr>
        <w:t>Raynes</w:t>
      </w:r>
      <w:r w:rsidRPr="0010425E">
        <w:rPr>
          <w:rFonts w:ascii="Arial" w:hAnsi="Arial" w:cs="Arial"/>
          <w:spacing w:val="-6"/>
          <w:u w:val="thick"/>
        </w:rPr>
        <w:t xml:space="preserve"> </w:t>
      </w:r>
      <w:r w:rsidRPr="0010425E">
        <w:rPr>
          <w:rFonts w:ascii="Arial" w:hAnsi="Arial" w:cs="Arial"/>
          <w:u w:val="thick"/>
        </w:rPr>
        <w:t>Park High</w:t>
      </w:r>
      <w:r w:rsidRPr="0010425E">
        <w:rPr>
          <w:rFonts w:ascii="Arial" w:hAnsi="Arial" w:cs="Arial"/>
          <w:spacing w:val="-3"/>
          <w:u w:val="thick"/>
        </w:rPr>
        <w:t xml:space="preserve"> </w:t>
      </w:r>
      <w:r w:rsidRPr="0010425E">
        <w:rPr>
          <w:rFonts w:ascii="Arial" w:hAnsi="Arial" w:cs="Arial"/>
          <w:u w:val="thick"/>
        </w:rPr>
        <w:t xml:space="preserve">School (from Pollards </w:t>
      </w:r>
      <w:proofErr w:type="spellStart"/>
      <w:r w:rsidRPr="0010425E">
        <w:rPr>
          <w:rFonts w:ascii="Arial" w:hAnsi="Arial" w:cs="Arial"/>
          <w:u w:val="thick"/>
        </w:rPr>
        <w:t>Hill,south</w:t>
      </w:r>
      <w:proofErr w:type="spellEnd"/>
      <w:r w:rsidRPr="0010425E">
        <w:rPr>
          <w:rFonts w:ascii="Arial" w:hAnsi="Arial" w:cs="Arial"/>
          <w:spacing w:val="-4"/>
          <w:u w:val="thick"/>
        </w:rPr>
        <w:t xml:space="preserve"> </w:t>
      </w:r>
      <w:r w:rsidRPr="0010425E">
        <w:rPr>
          <w:rFonts w:ascii="Arial" w:hAnsi="Arial" w:cs="Arial"/>
          <w:u w:val="thick"/>
        </w:rPr>
        <w:t>Lodge</w:t>
      </w:r>
      <w:r w:rsidRPr="0010425E">
        <w:rPr>
          <w:rFonts w:ascii="Arial" w:hAnsi="Arial" w:cs="Arial"/>
          <w:spacing w:val="-10"/>
          <w:u w:val="thick"/>
        </w:rPr>
        <w:t xml:space="preserve"> </w:t>
      </w:r>
      <w:r w:rsidRPr="0010425E">
        <w:rPr>
          <w:rFonts w:ascii="Arial" w:hAnsi="Arial" w:cs="Arial"/>
          <w:u w:val="thick"/>
        </w:rPr>
        <w:t>Avenue)</w:t>
      </w:r>
    </w:p>
    <w:p w14:paraId="4744AAB7" w14:textId="77777777" w:rsidR="0010425E" w:rsidRPr="0010425E" w:rsidRDefault="0010425E" w:rsidP="0010425E">
      <w:pPr>
        <w:pStyle w:val="BodyText"/>
        <w:spacing w:before="132" w:line="230" w:lineRule="auto"/>
        <w:jc w:val="left"/>
        <w:rPr>
          <w:rFonts w:ascii="Arial" w:hAnsi="Arial" w:cs="Arial"/>
        </w:rPr>
      </w:pPr>
      <w:r w:rsidRPr="0010425E">
        <w:rPr>
          <w:rFonts w:ascii="Arial" w:hAnsi="Arial" w:cs="Arial"/>
        </w:rPr>
        <w:t>Buses</w:t>
      </w:r>
      <w:r w:rsidRPr="0010425E">
        <w:rPr>
          <w:rFonts w:ascii="Arial" w:hAnsi="Arial" w:cs="Arial"/>
          <w:spacing w:val="-6"/>
        </w:rPr>
        <w:t xml:space="preserve"> </w:t>
      </w:r>
      <w:r w:rsidRPr="0010425E">
        <w:rPr>
          <w:rFonts w:ascii="Arial" w:hAnsi="Arial" w:cs="Arial"/>
        </w:rPr>
        <w:t>proceed</w:t>
      </w:r>
      <w:r w:rsidRPr="0010425E">
        <w:rPr>
          <w:rFonts w:ascii="Arial" w:hAnsi="Arial" w:cs="Arial"/>
          <w:spacing w:val="-7"/>
        </w:rPr>
        <w:t xml:space="preserve"> </w:t>
      </w:r>
      <w:r w:rsidRPr="0010425E">
        <w:rPr>
          <w:rFonts w:ascii="Arial" w:hAnsi="Arial" w:cs="Arial"/>
        </w:rPr>
        <w:t>from</w:t>
      </w:r>
      <w:r w:rsidRPr="0010425E">
        <w:rPr>
          <w:rFonts w:ascii="Arial" w:hAnsi="Arial" w:cs="Arial"/>
          <w:spacing w:val="-6"/>
        </w:rPr>
        <w:t xml:space="preserve"> </w:t>
      </w:r>
      <w:r w:rsidRPr="0010425E">
        <w:rPr>
          <w:rFonts w:ascii="Arial" w:hAnsi="Arial" w:cs="Arial"/>
        </w:rPr>
        <w:t>Bushey</w:t>
      </w:r>
      <w:r w:rsidRPr="0010425E">
        <w:rPr>
          <w:rFonts w:ascii="Arial" w:hAnsi="Arial" w:cs="Arial"/>
          <w:spacing w:val="-6"/>
        </w:rPr>
        <w:t xml:space="preserve"> </w:t>
      </w:r>
      <w:r w:rsidRPr="0010425E">
        <w:rPr>
          <w:rFonts w:ascii="Arial" w:hAnsi="Arial" w:cs="Arial"/>
        </w:rPr>
        <w:t>Road,</w:t>
      </w:r>
      <w:r w:rsidRPr="0010425E">
        <w:rPr>
          <w:rFonts w:ascii="Arial" w:hAnsi="Arial" w:cs="Arial"/>
          <w:spacing w:val="-7"/>
        </w:rPr>
        <w:t xml:space="preserve"> </w:t>
      </w:r>
      <w:r w:rsidRPr="0010425E">
        <w:rPr>
          <w:rFonts w:ascii="Arial" w:hAnsi="Arial" w:cs="Arial"/>
        </w:rPr>
        <w:t>Beverley</w:t>
      </w:r>
      <w:r w:rsidRPr="0010425E">
        <w:rPr>
          <w:rFonts w:ascii="Arial" w:hAnsi="Arial" w:cs="Arial"/>
          <w:spacing w:val="-6"/>
        </w:rPr>
        <w:t xml:space="preserve"> </w:t>
      </w:r>
      <w:r w:rsidRPr="0010425E">
        <w:rPr>
          <w:rFonts w:ascii="Arial" w:hAnsi="Arial" w:cs="Arial"/>
        </w:rPr>
        <w:t>Way,</w:t>
      </w:r>
      <w:r w:rsidRPr="0010425E">
        <w:rPr>
          <w:rFonts w:ascii="Arial" w:hAnsi="Arial" w:cs="Arial"/>
          <w:spacing w:val="-6"/>
        </w:rPr>
        <w:t xml:space="preserve"> </w:t>
      </w:r>
      <w:r w:rsidRPr="0010425E">
        <w:rPr>
          <w:rFonts w:ascii="Arial" w:hAnsi="Arial" w:cs="Arial"/>
        </w:rPr>
        <w:t>Shannon</w:t>
      </w:r>
      <w:r w:rsidRPr="0010425E">
        <w:rPr>
          <w:rFonts w:ascii="Arial" w:hAnsi="Arial" w:cs="Arial"/>
          <w:spacing w:val="-6"/>
        </w:rPr>
        <w:t xml:space="preserve"> </w:t>
      </w:r>
      <w:r w:rsidRPr="0010425E">
        <w:rPr>
          <w:rFonts w:ascii="Arial" w:hAnsi="Arial" w:cs="Arial"/>
        </w:rPr>
        <w:t>Corner</w:t>
      </w:r>
      <w:r w:rsidRPr="0010425E">
        <w:rPr>
          <w:rFonts w:ascii="Arial" w:hAnsi="Arial" w:cs="Arial"/>
          <w:spacing w:val="-7"/>
        </w:rPr>
        <w:t xml:space="preserve"> </w:t>
      </w:r>
      <w:r w:rsidRPr="0010425E">
        <w:rPr>
          <w:rFonts w:ascii="Arial" w:hAnsi="Arial" w:cs="Arial"/>
        </w:rPr>
        <w:t>departing</w:t>
      </w:r>
      <w:r w:rsidRPr="0010425E">
        <w:rPr>
          <w:rFonts w:ascii="Arial" w:hAnsi="Arial" w:cs="Arial"/>
          <w:spacing w:val="-7"/>
        </w:rPr>
        <w:t xml:space="preserve"> </w:t>
      </w:r>
      <w:r w:rsidRPr="0010425E">
        <w:rPr>
          <w:rFonts w:ascii="Arial" w:hAnsi="Arial" w:cs="Arial"/>
        </w:rPr>
        <w:t>to Beverley Way.</w:t>
      </w:r>
    </w:p>
    <w:p w14:paraId="3055F810" w14:textId="77777777" w:rsidR="0010425E" w:rsidRPr="0010425E" w:rsidRDefault="0010425E" w:rsidP="0010425E">
      <w:pPr>
        <w:pStyle w:val="BodyText"/>
        <w:spacing w:before="19" w:line="230" w:lineRule="auto"/>
        <w:jc w:val="left"/>
        <w:rPr>
          <w:rFonts w:ascii="Arial" w:hAnsi="Arial" w:cs="Arial"/>
        </w:rPr>
      </w:pPr>
      <w:r w:rsidRPr="0010425E">
        <w:rPr>
          <w:rFonts w:ascii="Arial" w:hAnsi="Arial" w:cs="Arial"/>
        </w:rPr>
        <w:t>Set down</w:t>
      </w:r>
      <w:r w:rsidRPr="0010425E">
        <w:rPr>
          <w:rFonts w:ascii="Arial" w:hAnsi="Arial" w:cs="Arial"/>
          <w:spacing w:val="-3"/>
        </w:rPr>
        <w:t xml:space="preserve"> </w:t>
      </w:r>
      <w:r w:rsidRPr="0010425E">
        <w:rPr>
          <w:rFonts w:ascii="Arial" w:hAnsi="Arial" w:cs="Arial"/>
        </w:rPr>
        <w:t>in</w:t>
      </w:r>
      <w:r w:rsidRPr="0010425E">
        <w:rPr>
          <w:rFonts w:ascii="Arial" w:hAnsi="Arial" w:cs="Arial"/>
          <w:spacing w:val="-3"/>
        </w:rPr>
        <w:t xml:space="preserve"> </w:t>
      </w:r>
      <w:r w:rsidRPr="0010425E">
        <w:rPr>
          <w:rFonts w:ascii="Arial" w:hAnsi="Arial" w:cs="Arial"/>
        </w:rPr>
        <w:t>Bushey Road,</w:t>
      </w:r>
      <w:r w:rsidRPr="0010425E">
        <w:rPr>
          <w:rFonts w:ascii="Arial" w:hAnsi="Arial" w:cs="Arial"/>
          <w:spacing w:val="-3"/>
        </w:rPr>
        <w:t xml:space="preserve"> </w:t>
      </w:r>
      <w:r w:rsidRPr="0010425E">
        <w:rPr>
          <w:rFonts w:ascii="Arial" w:hAnsi="Arial" w:cs="Arial"/>
        </w:rPr>
        <w:t>at</w:t>
      </w:r>
      <w:r w:rsidRPr="0010425E">
        <w:rPr>
          <w:rFonts w:ascii="Arial" w:hAnsi="Arial" w:cs="Arial"/>
          <w:spacing w:val="-3"/>
        </w:rPr>
        <w:t xml:space="preserve"> </w:t>
      </w:r>
      <w:r w:rsidRPr="0010425E">
        <w:rPr>
          <w:rFonts w:ascii="Arial" w:hAnsi="Arial" w:cs="Arial"/>
        </w:rPr>
        <w:t>stop Q (18686 - Carters</w:t>
      </w:r>
      <w:r w:rsidRPr="0010425E">
        <w:rPr>
          <w:rFonts w:ascii="Arial" w:hAnsi="Arial" w:cs="Arial"/>
          <w:spacing w:val="-3"/>
        </w:rPr>
        <w:t xml:space="preserve"> </w:t>
      </w:r>
      <w:r w:rsidRPr="0010425E">
        <w:rPr>
          <w:rFonts w:ascii="Arial" w:hAnsi="Arial" w:cs="Arial"/>
        </w:rPr>
        <w:t>Bridge) and</w:t>
      </w:r>
      <w:r w:rsidRPr="0010425E">
        <w:rPr>
          <w:rFonts w:ascii="Arial" w:hAnsi="Arial" w:cs="Arial"/>
          <w:spacing w:val="-3"/>
        </w:rPr>
        <w:t xml:space="preserve"> </w:t>
      </w:r>
      <w:r w:rsidRPr="0010425E">
        <w:rPr>
          <w:rFonts w:ascii="Arial" w:hAnsi="Arial" w:cs="Arial"/>
        </w:rPr>
        <w:t>pick</w:t>
      </w:r>
      <w:r w:rsidRPr="0010425E">
        <w:rPr>
          <w:rFonts w:ascii="Arial" w:hAnsi="Arial" w:cs="Arial"/>
          <w:spacing w:val="-3"/>
        </w:rPr>
        <w:t xml:space="preserve"> </w:t>
      </w:r>
      <w:r w:rsidRPr="0010425E">
        <w:rPr>
          <w:rFonts w:ascii="Arial" w:hAnsi="Arial" w:cs="Arial"/>
        </w:rPr>
        <w:t>up</w:t>
      </w:r>
      <w:r w:rsidRPr="0010425E">
        <w:rPr>
          <w:rFonts w:ascii="Arial" w:hAnsi="Arial" w:cs="Arial"/>
          <w:spacing w:val="-3"/>
        </w:rPr>
        <w:t xml:space="preserve"> </w:t>
      </w:r>
      <w:r w:rsidRPr="0010425E">
        <w:rPr>
          <w:rFonts w:ascii="Arial" w:hAnsi="Arial" w:cs="Arial"/>
        </w:rPr>
        <w:t>in</w:t>
      </w:r>
      <w:r w:rsidRPr="0010425E">
        <w:rPr>
          <w:rFonts w:ascii="Arial" w:hAnsi="Arial" w:cs="Arial"/>
          <w:spacing w:val="-3"/>
        </w:rPr>
        <w:t xml:space="preserve"> </w:t>
      </w:r>
      <w:r w:rsidRPr="0010425E">
        <w:rPr>
          <w:rFonts w:ascii="Arial" w:hAnsi="Arial" w:cs="Arial"/>
        </w:rPr>
        <w:t>Beverley Way, at stop H (18690 - Shannon Corner / Beverley Way).</w:t>
      </w:r>
    </w:p>
    <w:p w14:paraId="6D1A3F86" w14:textId="77777777" w:rsidR="0010425E" w:rsidRPr="0010425E" w:rsidRDefault="0010425E" w:rsidP="0010425E">
      <w:pPr>
        <w:tabs>
          <w:tab w:val="left" w:pos="3915"/>
        </w:tabs>
        <w:spacing w:before="9"/>
        <w:ind w:left="117"/>
        <w:rPr>
          <w:rFonts w:ascii="Arial" w:hAnsi="Arial" w:cs="Arial"/>
          <w:b/>
        </w:rPr>
      </w:pPr>
      <w:r w:rsidRPr="0010425E">
        <w:rPr>
          <w:rFonts w:ascii="Arial" w:hAnsi="Arial" w:cs="Arial"/>
          <w:spacing w:val="-2"/>
        </w:rPr>
        <w:t>OPERATING</w:t>
      </w:r>
      <w:r w:rsidRPr="0010425E">
        <w:rPr>
          <w:rFonts w:ascii="Arial" w:hAnsi="Arial" w:cs="Arial"/>
        </w:rPr>
        <w:t xml:space="preserve"> </w:t>
      </w:r>
      <w:r w:rsidRPr="0010425E">
        <w:rPr>
          <w:rFonts w:ascii="Arial" w:hAnsi="Arial" w:cs="Arial"/>
          <w:spacing w:val="-2"/>
        </w:rPr>
        <w:t>RESTRICTIONS:</w:t>
      </w:r>
      <w:r w:rsidRPr="0010425E">
        <w:rPr>
          <w:rFonts w:ascii="Arial" w:hAnsi="Arial" w:cs="Arial"/>
        </w:rPr>
        <w:tab/>
      </w:r>
      <w:r w:rsidRPr="0010425E">
        <w:rPr>
          <w:rFonts w:ascii="Arial" w:hAnsi="Arial" w:cs="Arial"/>
          <w:b/>
        </w:rPr>
        <w:t>Turning</w:t>
      </w:r>
      <w:r w:rsidRPr="0010425E">
        <w:rPr>
          <w:rFonts w:ascii="Arial" w:hAnsi="Arial" w:cs="Arial"/>
          <w:b/>
          <w:spacing w:val="-4"/>
        </w:rPr>
        <w:t xml:space="preserve"> </w:t>
      </w:r>
      <w:r w:rsidRPr="0010425E">
        <w:rPr>
          <w:rFonts w:ascii="Arial" w:hAnsi="Arial" w:cs="Arial"/>
          <w:b/>
        </w:rPr>
        <w:t>Point</w:t>
      </w:r>
      <w:r w:rsidRPr="0010425E">
        <w:rPr>
          <w:rFonts w:ascii="Arial" w:hAnsi="Arial" w:cs="Arial"/>
          <w:b/>
          <w:spacing w:val="-4"/>
        </w:rPr>
        <w:t xml:space="preserve"> </w:t>
      </w:r>
      <w:r w:rsidRPr="0010425E">
        <w:rPr>
          <w:rFonts w:ascii="Arial" w:hAnsi="Arial" w:cs="Arial"/>
          <w:b/>
        </w:rPr>
        <w:t>Only</w:t>
      </w:r>
      <w:r w:rsidRPr="0010425E">
        <w:rPr>
          <w:rFonts w:ascii="Arial" w:hAnsi="Arial" w:cs="Arial"/>
          <w:b/>
          <w:spacing w:val="-3"/>
        </w:rPr>
        <w:t xml:space="preserve"> </w:t>
      </w:r>
      <w:r w:rsidRPr="0010425E">
        <w:rPr>
          <w:rFonts w:ascii="Arial" w:hAnsi="Arial" w:cs="Arial"/>
          <w:b/>
        </w:rPr>
        <w:t>-</w:t>
      </w:r>
      <w:r w:rsidRPr="0010425E">
        <w:rPr>
          <w:rFonts w:ascii="Arial" w:hAnsi="Arial" w:cs="Arial"/>
          <w:b/>
          <w:spacing w:val="-4"/>
        </w:rPr>
        <w:t xml:space="preserve"> </w:t>
      </w:r>
      <w:r w:rsidRPr="0010425E">
        <w:rPr>
          <w:rFonts w:ascii="Arial" w:hAnsi="Arial" w:cs="Arial"/>
          <w:b/>
        </w:rPr>
        <w:t>Buses</w:t>
      </w:r>
      <w:r w:rsidRPr="0010425E">
        <w:rPr>
          <w:rFonts w:ascii="Arial" w:hAnsi="Arial" w:cs="Arial"/>
          <w:b/>
          <w:spacing w:val="-4"/>
        </w:rPr>
        <w:t xml:space="preserve"> </w:t>
      </w:r>
      <w:r w:rsidRPr="0010425E">
        <w:rPr>
          <w:rFonts w:ascii="Arial" w:hAnsi="Arial" w:cs="Arial"/>
          <w:b/>
        </w:rPr>
        <w:t>must</w:t>
      </w:r>
      <w:r w:rsidRPr="0010425E">
        <w:rPr>
          <w:rFonts w:ascii="Arial" w:hAnsi="Arial" w:cs="Arial"/>
          <w:b/>
          <w:spacing w:val="-5"/>
        </w:rPr>
        <w:t xml:space="preserve"> </w:t>
      </w:r>
      <w:r w:rsidRPr="0010425E">
        <w:rPr>
          <w:rFonts w:ascii="Arial" w:hAnsi="Arial" w:cs="Arial"/>
          <w:b/>
        </w:rPr>
        <w:t>not</w:t>
      </w:r>
      <w:r w:rsidRPr="0010425E">
        <w:rPr>
          <w:rFonts w:ascii="Arial" w:hAnsi="Arial" w:cs="Arial"/>
          <w:b/>
          <w:spacing w:val="-3"/>
        </w:rPr>
        <w:t xml:space="preserve"> </w:t>
      </w:r>
      <w:r w:rsidRPr="0010425E">
        <w:rPr>
          <w:rFonts w:ascii="Arial" w:hAnsi="Arial" w:cs="Arial"/>
          <w:b/>
          <w:spacing w:val="-2"/>
        </w:rPr>
        <w:t>stand</w:t>
      </w:r>
    </w:p>
    <w:p w14:paraId="2303DCFC" w14:textId="77777777" w:rsidR="0010425E" w:rsidRDefault="0010425E" w:rsidP="0010425E">
      <w:pPr>
        <w:pStyle w:val="BodyText"/>
        <w:tabs>
          <w:tab w:val="left" w:pos="3915"/>
        </w:tabs>
        <w:jc w:val="left"/>
        <w:rPr>
          <w:rFonts w:ascii="Arial" w:hAnsi="Arial" w:cs="Arial"/>
        </w:rPr>
      </w:pPr>
      <w:r w:rsidRPr="0010425E">
        <w:rPr>
          <w:rFonts w:ascii="Arial" w:hAnsi="Arial" w:cs="Arial"/>
        </w:rPr>
        <w:t>BLIND DISPLAY:</w:t>
      </w:r>
      <w:r w:rsidRPr="0010425E">
        <w:rPr>
          <w:rFonts w:ascii="Arial" w:hAnsi="Arial" w:cs="Arial"/>
        </w:rPr>
        <w:tab/>
        <w:t>Raynes</w:t>
      </w:r>
      <w:r w:rsidRPr="0010425E">
        <w:rPr>
          <w:rFonts w:ascii="Arial" w:hAnsi="Arial" w:cs="Arial"/>
          <w:spacing w:val="-4"/>
        </w:rPr>
        <w:t xml:space="preserve"> </w:t>
      </w:r>
      <w:r w:rsidRPr="0010425E">
        <w:rPr>
          <w:rFonts w:ascii="Arial" w:hAnsi="Arial" w:cs="Arial"/>
        </w:rPr>
        <w:t>Park</w:t>
      </w:r>
      <w:r w:rsidRPr="0010425E">
        <w:rPr>
          <w:rFonts w:ascii="Arial" w:hAnsi="Arial" w:cs="Arial"/>
          <w:spacing w:val="-3"/>
        </w:rPr>
        <w:t xml:space="preserve"> </w:t>
      </w:r>
      <w:r w:rsidRPr="0010425E">
        <w:rPr>
          <w:rFonts w:ascii="Arial" w:hAnsi="Arial" w:cs="Arial"/>
        </w:rPr>
        <w:t>High</w:t>
      </w:r>
      <w:r w:rsidRPr="0010425E">
        <w:rPr>
          <w:rFonts w:ascii="Arial" w:hAnsi="Arial" w:cs="Arial"/>
          <w:spacing w:val="-3"/>
        </w:rPr>
        <w:t xml:space="preserve"> </w:t>
      </w:r>
      <w:r w:rsidRPr="0010425E">
        <w:rPr>
          <w:rFonts w:ascii="Arial" w:hAnsi="Arial" w:cs="Arial"/>
        </w:rPr>
        <w:t>School.</w:t>
      </w:r>
    </w:p>
    <w:p w14:paraId="66417933" w14:textId="77777777" w:rsidR="0010425E" w:rsidRDefault="0010425E" w:rsidP="0010425E">
      <w:pPr>
        <w:pStyle w:val="BodyText"/>
        <w:tabs>
          <w:tab w:val="left" w:pos="3915"/>
        </w:tabs>
        <w:jc w:val="left"/>
        <w:rPr>
          <w:rFonts w:ascii="Arial" w:hAnsi="Arial" w:cs="Arial"/>
        </w:rPr>
      </w:pPr>
    </w:p>
    <w:p w14:paraId="78D38891" w14:textId="77777777" w:rsidR="0010425E" w:rsidRDefault="0010425E" w:rsidP="0010425E">
      <w:pPr>
        <w:pStyle w:val="BodyText"/>
        <w:tabs>
          <w:tab w:val="left" w:pos="3915"/>
        </w:tabs>
        <w:jc w:val="left"/>
        <w:rPr>
          <w:rFonts w:ascii="Arial" w:hAnsi="Arial" w:cs="Arial"/>
        </w:rPr>
      </w:pPr>
    </w:p>
    <w:p w14:paraId="662B2A38" w14:textId="77777777" w:rsidR="0010425E" w:rsidRDefault="0010425E" w:rsidP="0010425E">
      <w:pPr>
        <w:pStyle w:val="BodyText"/>
        <w:tabs>
          <w:tab w:val="left" w:pos="3915"/>
        </w:tabs>
        <w:jc w:val="left"/>
        <w:rPr>
          <w:rFonts w:ascii="Arial" w:hAnsi="Arial" w:cs="Arial"/>
        </w:rPr>
      </w:pPr>
    </w:p>
    <w:p w14:paraId="20FF96D0" w14:textId="77777777" w:rsidR="0010425E" w:rsidRDefault="0010425E" w:rsidP="0010425E">
      <w:pPr>
        <w:pStyle w:val="BodyText"/>
        <w:tabs>
          <w:tab w:val="left" w:pos="3915"/>
        </w:tabs>
        <w:jc w:val="left"/>
        <w:rPr>
          <w:rFonts w:ascii="Arial" w:hAnsi="Arial" w:cs="Arial"/>
        </w:rPr>
      </w:pPr>
    </w:p>
    <w:p w14:paraId="084975B2" w14:textId="77777777" w:rsidR="0010425E" w:rsidRDefault="0010425E" w:rsidP="0010425E">
      <w:pPr>
        <w:pStyle w:val="BodyText"/>
        <w:tabs>
          <w:tab w:val="left" w:pos="3915"/>
        </w:tabs>
        <w:jc w:val="left"/>
        <w:rPr>
          <w:rFonts w:ascii="Arial" w:hAnsi="Arial" w:cs="Arial"/>
        </w:rPr>
      </w:pPr>
    </w:p>
    <w:p w14:paraId="0534CFC3" w14:textId="77777777" w:rsidR="0010425E" w:rsidRPr="0010425E" w:rsidRDefault="0010425E" w:rsidP="0010425E">
      <w:pPr>
        <w:pStyle w:val="BodyText"/>
        <w:tabs>
          <w:tab w:val="left" w:pos="3915"/>
        </w:tabs>
        <w:jc w:val="left"/>
        <w:rPr>
          <w:rFonts w:ascii="Arial" w:hAnsi="Arial" w:cs="Arial"/>
        </w:rPr>
      </w:pPr>
    </w:p>
    <w:p w14:paraId="561311C1" w14:textId="77777777" w:rsidR="0010425E" w:rsidRPr="0010425E" w:rsidRDefault="0010425E" w:rsidP="0010425E">
      <w:pPr>
        <w:pStyle w:val="BodyText"/>
        <w:spacing w:before="3"/>
        <w:jc w:val="left"/>
        <w:rPr>
          <w:rFonts w:ascii="Arial" w:hAnsi="Arial" w:cs="Arial"/>
        </w:rPr>
      </w:pPr>
    </w:p>
    <w:p w14:paraId="349CEF82" w14:textId="77777777" w:rsidR="0010425E" w:rsidRPr="0010425E" w:rsidRDefault="0010425E" w:rsidP="0010425E">
      <w:pPr>
        <w:pStyle w:val="Heading2"/>
        <w:spacing w:before="93"/>
        <w:jc w:val="left"/>
        <w:rPr>
          <w:rFonts w:ascii="Arial" w:hAnsi="Arial" w:cs="Arial"/>
        </w:rPr>
      </w:pPr>
      <w:r w:rsidRPr="0010425E">
        <w:rPr>
          <w:rFonts w:ascii="Arial" w:hAnsi="Arial" w:cs="Arial"/>
          <w:u w:val="thick"/>
        </w:rPr>
        <w:lastRenderedPageBreak/>
        <w:t>New</w:t>
      </w:r>
      <w:r w:rsidRPr="0010425E">
        <w:rPr>
          <w:rFonts w:ascii="Arial" w:hAnsi="Arial" w:cs="Arial"/>
          <w:spacing w:val="-4"/>
          <w:u w:val="thick"/>
        </w:rPr>
        <w:t xml:space="preserve"> </w:t>
      </w:r>
      <w:r w:rsidRPr="0010425E">
        <w:rPr>
          <w:rFonts w:ascii="Arial" w:hAnsi="Arial" w:cs="Arial"/>
          <w:u w:val="thick"/>
        </w:rPr>
        <w:t>Malden,</w:t>
      </w:r>
      <w:r w:rsidRPr="0010425E">
        <w:rPr>
          <w:rFonts w:ascii="Arial" w:hAnsi="Arial" w:cs="Arial"/>
          <w:spacing w:val="-4"/>
          <w:u w:val="thick"/>
        </w:rPr>
        <w:t xml:space="preserve"> </w:t>
      </w:r>
      <w:r w:rsidRPr="0010425E">
        <w:rPr>
          <w:rFonts w:ascii="Arial" w:hAnsi="Arial" w:cs="Arial"/>
          <w:u w:val="thick"/>
        </w:rPr>
        <w:t>Kingston</w:t>
      </w:r>
      <w:r w:rsidRPr="0010425E">
        <w:rPr>
          <w:rFonts w:ascii="Arial" w:hAnsi="Arial" w:cs="Arial"/>
          <w:spacing w:val="-3"/>
          <w:u w:val="thick"/>
        </w:rPr>
        <w:t xml:space="preserve"> </w:t>
      </w:r>
      <w:r w:rsidRPr="0010425E">
        <w:rPr>
          <w:rFonts w:ascii="Arial" w:hAnsi="Arial" w:cs="Arial"/>
          <w:spacing w:val="-4"/>
          <w:u w:val="thick"/>
        </w:rPr>
        <w:t>Road</w:t>
      </w:r>
    </w:p>
    <w:p w14:paraId="039D1244" w14:textId="77777777" w:rsidR="0010425E" w:rsidRPr="0010425E" w:rsidRDefault="0010425E" w:rsidP="0010425E">
      <w:pPr>
        <w:pStyle w:val="BodyText"/>
        <w:spacing w:before="131" w:line="230" w:lineRule="auto"/>
        <w:jc w:val="left"/>
        <w:rPr>
          <w:rFonts w:ascii="Arial" w:hAnsi="Arial" w:cs="Arial"/>
        </w:rPr>
      </w:pPr>
      <w:r w:rsidRPr="0010425E">
        <w:rPr>
          <w:rFonts w:ascii="Arial" w:hAnsi="Arial" w:cs="Arial"/>
        </w:rPr>
        <w:t>Public stand for four buses in bay on north side of Kingston Road, commencing 8 metres west</w:t>
      </w:r>
      <w:r w:rsidRPr="0010425E">
        <w:rPr>
          <w:rFonts w:ascii="Arial" w:hAnsi="Arial" w:cs="Arial"/>
          <w:spacing w:val="-3"/>
        </w:rPr>
        <w:t xml:space="preserve"> </w:t>
      </w:r>
      <w:r w:rsidRPr="0010425E">
        <w:rPr>
          <w:rFonts w:ascii="Arial" w:hAnsi="Arial" w:cs="Arial"/>
        </w:rPr>
        <w:t>of</w:t>
      </w:r>
      <w:r w:rsidRPr="0010425E">
        <w:rPr>
          <w:rFonts w:ascii="Arial" w:hAnsi="Arial" w:cs="Arial"/>
          <w:spacing w:val="-3"/>
        </w:rPr>
        <w:t xml:space="preserve"> </w:t>
      </w:r>
      <w:r w:rsidRPr="0010425E">
        <w:rPr>
          <w:rFonts w:ascii="Arial" w:hAnsi="Arial" w:cs="Arial"/>
        </w:rPr>
        <w:t>a</w:t>
      </w:r>
      <w:r w:rsidRPr="0010425E">
        <w:rPr>
          <w:rFonts w:ascii="Arial" w:hAnsi="Arial" w:cs="Arial"/>
          <w:spacing w:val="-3"/>
        </w:rPr>
        <w:t xml:space="preserve"> </w:t>
      </w:r>
      <w:r w:rsidRPr="0010425E">
        <w:rPr>
          <w:rFonts w:ascii="Arial" w:hAnsi="Arial" w:cs="Arial"/>
        </w:rPr>
        <w:t>point</w:t>
      </w:r>
      <w:r w:rsidRPr="0010425E">
        <w:rPr>
          <w:rFonts w:ascii="Arial" w:hAnsi="Arial" w:cs="Arial"/>
          <w:spacing w:val="-3"/>
        </w:rPr>
        <w:t xml:space="preserve"> </w:t>
      </w:r>
      <w:r w:rsidRPr="0010425E">
        <w:rPr>
          <w:rFonts w:ascii="Arial" w:hAnsi="Arial" w:cs="Arial"/>
        </w:rPr>
        <w:t>opposite</w:t>
      </w:r>
      <w:r w:rsidRPr="0010425E">
        <w:rPr>
          <w:rFonts w:ascii="Arial" w:hAnsi="Arial" w:cs="Arial"/>
          <w:spacing w:val="-3"/>
        </w:rPr>
        <w:t xml:space="preserve"> </w:t>
      </w:r>
      <w:r w:rsidRPr="0010425E">
        <w:rPr>
          <w:rFonts w:ascii="Arial" w:hAnsi="Arial" w:cs="Arial"/>
        </w:rPr>
        <w:t>the western</w:t>
      </w:r>
      <w:r w:rsidRPr="0010425E">
        <w:rPr>
          <w:rFonts w:ascii="Arial" w:hAnsi="Arial" w:cs="Arial"/>
          <w:spacing w:val="-3"/>
        </w:rPr>
        <w:t xml:space="preserve"> </w:t>
      </w:r>
      <w:r w:rsidRPr="0010425E">
        <w:rPr>
          <w:rFonts w:ascii="Arial" w:hAnsi="Arial" w:cs="Arial"/>
        </w:rPr>
        <w:t>arm</w:t>
      </w:r>
      <w:r w:rsidRPr="0010425E">
        <w:rPr>
          <w:rFonts w:ascii="Arial" w:hAnsi="Arial" w:cs="Arial"/>
          <w:spacing w:val="-3"/>
        </w:rPr>
        <w:t xml:space="preserve"> </w:t>
      </w:r>
      <w:r w:rsidRPr="0010425E">
        <w:rPr>
          <w:rFonts w:ascii="Arial" w:hAnsi="Arial" w:cs="Arial"/>
        </w:rPr>
        <w:t>of</w:t>
      </w:r>
      <w:r w:rsidRPr="0010425E">
        <w:rPr>
          <w:rFonts w:ascii="Arial" w:hAnsi="Arial" w:cs="Arial"/>
          <w:spacing w:val="-3"/>
        </w:rPr>
        <w:t xml:space="preserve"> </w:t>
      </w:r>
      <w:proofErr w:type="spellStart"/>
      <w:r w:rsidRPr="0010425E">
        <w:rPr>
          <w:rFonts w:ascii="Arial" w:hAnsi="Arial" w:cs="Arial"/>
        </w:rPr>
        <w:t>Balgowan</w:t>
      </w:r>
      <w:proofErr w:type="spellEnd"/>
      <w:r w:rsidRPr="0010425E">
        <w:rPr>
          <w:rFonts w:ascii="Arial" w:hAnsi="Arial" w:cs="Arial"/>
        </w:rPr>
        <w:t xml:space="preserve"> Close</w:t>
      </w:r>
      <w:r w:rsidRPr="0010425E">
        <w:rPr>
          <w:rFonts w:ascii="Arial" w:hAnsi="Arial" w:cs="Arial"/>
          <w:spacing w:val="-3"/>
        </w:rPr>
        <w:t xml:space="preserve"> </w:t>
      </w:r>
      <w:r w:rsidRPr="0010425E">
        <w:rPr>
          <w:rFonts w:ascii="Arial" w:hAnsi="Arial" w:cs="Arial"/>
        </w:rPr>
        <w:t>and</w:t>
      </w:r>
      <w:r w:rsidRPr="0010425E">
        <w:rPr>
          <w:rFonts w:ascii="Arial" w:hAnsi="Arial" w:cs="Arial"/>
          <w:spacing w:val="-3"/>
        </w:rPr>
        <w:t xml:space="preserve"> </w:t>
      </w:r>
      <w:r w:rsidRPr="0010425E">
        <w:rPr>
          <w:rFonts w:ascii="Arial" w:hAnsi="Arial" w:cs="Arial"/>
        </w:rPr>
        <w:t>extending</w:t>
      </w:r>
      <w:r w:rsidRPr="0010425E">
        <w:rPr>
          <w:rFonts w:ascii="Arial" w:hAnsi="Arial" w:cs="Arial"/>
          <w:spacing w:val="-3"/>
        </w:rPr>
        <w:t xml:space="preserve"> </w:t>
      </w:r>
      <w:r w:rsidRPr="0010425E">
        <w:rPr>
          <w:rFonts w:ascii="Arial" w:hAnsi="Arial" w:cs="Arial"/>
        </w:rPr>
        <w:t>44 metres west.</w:t>
      </w:r>
    </w:p>
    <w:p w14:paraId="3BD26B7B" w14:textId="77777777" w:rsidR="0010425E" w:rsidRPr="0010425E" w:rsidRDefault="0010425E" w:rsidP="0010425E">
      <w:pPr>
        <w:pStyle w:val="BodyText"/>
        <w:spacing w:before="123"/>
        <w:jc w:val="left"/>
        <w:rPr>
          <w:rFonts w:ascii="Arial" w:hAnsi="Arial" w:cs="Arial"/>
        </w:rPr>
      </w:pPr>
      <w:r w:rsidRPr="0010425E">
        <w:rPr>
          <w:rFonts w:ascii="Arial" w:hAnsi="Arial" w:cs="Arial"/>
        </w:rPr>
        <w:t>Buses</w:t>
      </w:r>
      <w:r w:rsidRPr="0010425E">
        <w:rPr>
          <w:rFonts w:ascii="Arial" w:hAnsi="Arial" w:cs="Arial"/>
          <w:spacing w:val="-5"/>
        </w:rPr>
        <w:t xml:space="preserve"> </w:t>
      </w:r>
      <w:r w:rsidRPr="0010425E">
        <w:rPr>
          <w:rFonts w:ascii="Arial" w:hAnsi="Arial" w:cs="Arial"/>
        </w:rPr>
        <w:t>proceed from Burlington</w:t>
      </w:r>
      <w:r w:rsidRPr="0010425E">
        <w:rPr>
          <w:rFonts w:ascii="Arial" w:hAnsi="Arial" w:cs="Arial"/>
          <w:spacing w:val="-3"/>
        </w:rPr>
        <w:t xml:space="preserve"> </w:t>
      </w:r>
      <w:r w:rsidRPr="0010425E">
        <w:rPr>
          <w:rFonts w:ascii="Arial" w:hAnsi="Arial" w:cs="Arial"/>
        </w:rPr>
        <w:t>Road direct</w:t>
      </w:r>
      <w:r w:rsidRPr="0010425E">
        <w:rPr>
          <w:rFonts w:ascii="Arial" w:hAnsi="Arial" w:cs="Arial"/>
          <w:spacing w:val="-3"/>
        </w:rPr>
        <w:t xml:space="preserve"> </w:t>
      </w:r>
      <w:r w:rsidRPr="0010425E">
        <w:rPr>
          <w:rFonts w:ascii="Arial" w:hAnsi="Arial" w:cs="Arial"/>
        </w:rPr>
        <w:t>to stand.</w:t>
      </w:r>
    </w:p>
    <w:p w14:paraId="1272310B" w14:textId="77777777" w:rsidR="0010425E" w:rsidRPr="0010425E" w:rsidRDefault="0010425E" w:rsidP="0010425E">
      <w:pPr>
        <w:pStyle w:val="BodyText"/>
        <w:spacing w:before="19" w:line="230" w:lineRule="auto"/>
        <w:jc w:val="left"/>
        <w:rPr>
          <w:rFonts w:ascii="Arial" w:hAnsi="Arial" w:cs="Arial"/>
        </w:rPr>
      </w:pPr>
      <w:r w:rsidRPr="0010425E">
        <w:rPr>
          <w:rFonts w:ascii="Arial" w:hAnsi="Arial" w:cs="Arial"/>
        </w:rPr>
        <w:t>Set</w:t>
      </w:r>
      <w:r w:rsidRPr="0010425E">
        <w:rPr>
          <w:rFonts w:ascii="Arial" w:hAnsi="Arial" w:cs="Arial"/>
          <w:spacing w:val="-3"/>
        </w:rPr>
        <w:t xml:space="preserve"> </w:t>
      </w:r>
      <w:r w:rsidRPr="0010425E">
        <w:rPr>
          <w:rFonts w:ascii="Arial" w:hAnsi="Arial" w:cs="Arial"/>
        </w:rPr>
        <w:t>down</w:t>
      </w:r>
      <w:r w:rsidRPr="0010425E">
        <w:rPr>
          <w:rFonts w:ascii="Arial" w:hAnsi="Arial" w:cs="Arial"/>
          <w:spacing w:val="-4"/>
        </w:rPr>
        <w:t xml:space="preserve"> </w:t>
      </w:r>
      <w:r w:rsidRPr="0010425E">
        <w:rPr>
          <w:rFonts w:ascii="Arial" w:hAnsi="Arial" w:cs="Arial"/>
        </w:rPr>
        <w:t>in</w:t>
      </w:r>
      <w:r w:rsidRPr="0010425E">
        <w:rPr>
          <w:rFonts w:ascii="Arial" w:hAnsi="Arial" w:cs="Arial"/>
          <w:spacing w:val="-4"/>
        </w:rPr>
        <w:t xml:space="preserve"> </w:t>
      </w:r>
      <w:r w:rsidRPr="0010425E">
        <w:rPr>
          <w:rFonts w:ascii="Arial" w:hAnsi="Arial" w:cs="Arial"/>
        </w:rPr>
        <w:t>Burlington</w:t>
      </w:r>
      <w:r w:rsidRPr="0010425E">
        <w:rPr>
          <w:rFonts w:ascii="Arial" w:hAnsi="Arial" w:cs="Arial"/>
          <w:spacing w:val="-3"/>
        </w:rPr>
        <w:t xml:space="preserve"> </w:t>
      </w:r>
      <w:r w:rsidRPr="0010425E">
        <w:rPr>
          <w:rFonts w:ascii="Arial" w:hAnsi="Arial" w:cs="Arial"/>
        </w:rPr>
        <w:t>Road,</w:t>
      </w:r>
      <w:r w:rsidRPr="0010425E">
        <w:rPr>
          <w:rFonts w:ascii="Arial" w:hAnsi="Arial" w:cs="Arial"/>
          <w:spacing w:val="-4"/>
        </w:rPr>
        <w:t xml:space="preserve"> </w:t>
      </w:r>
      <w:r w:rsidRPr="0010425E">
        <w:rPr>
          <w:rFonts w:ascii="Arial" w:hAnsi="Arial" w:cs="Arial"/>
        </w:rPr>
        <w:t>at</w:t>
      </w:r>
      <w:r w:rsidRPr="0010425E">
        <w:rPr>
          <w:rFonts w:ascii="Arial" w:hAnsi="Arial" w:cs="Arial"/>
          <w:spacing w:val="-4"/>
        </w:rPr>
        <w:t xml:space="preserve"> </w:t>
      </w:r>
      <w:r w:rsidRPr="0010425E">
        <w:rPr>
          <w:rFonts w:ascii="Arial" w:hAnsi="Arial" w:cs="Arial"/>
        </w:rPr>
        <w:t>Stop</w:t>
      </w:r>
      <w:r w:rsidRPr="0010425E">
        <w:rPr>
          <w:rFonts w:ascii="Arial" w:hAnsi="Arial" w:cs="Arial"/>
          <w:spacing w:val="-3"/>
        </w:rPr>
        <w:t xml:space="preserve"> </w:t>
      </w:r>
      <w:r w:rsidRPr="0010425E">
        <w:rPr>
          <w:rFonts w:ascii="Arial" w:hAnsi="Arial" w:cs="Arial"/>
        </w:rPr>
        <w:t>G</w:t>
      </w:r>
      <w:r w:rsidRPr="0010425E">
        <w:rPr>
          <w:rFonts w:ascii="Arial" w:hAnsi="Arial" w:cs="Arial"/>
          <w:spacing w:val="-3"/>
        </w:rPr>
        <w:t xml:space="preserve"> </w:t>
      </w:r>
      <w:r w:rsidRPr="0010425E">
        <w:rPr>
          <w:rFonts w:ascii="Arial" w:hAnsi="Arial" w:cs="Arial"/>
        </w:rPr>
        <w:t>(27383</w:t>
      </w:r>
      <w:r w:rsidRPr="0010425E">
        <w:rPr>
          <w:rFonts w:ascii="Arial" w:hAnsi="Arial" w:cs="Arial"/>
          <w:spacing w:val="-3"/>
        </w:rPr>
        <w:t xml:space="preserve"> </w:t>
      </w:r>
      <w:r w:rsidRPr="0010425E">
        <w:rPr>
          <w:rFonts w:ascii="Arial" w:hAnsi="Arial" w:cs="Arial"/>
        </w:rPr>
        <w:t>-</w:t>
      </w:r>
      <w:r w:rsidRPr="0010425E">
        <w:rPr>
          <w:rFonts w:ascii="Arial" w:hAnsi="Arial" w:cs="Arial"/>
          <w:spacing w:val="-3"/>
        </w:rPr>
        <w:t xml:space="preserve"> </w:t>
      </w:r>
      <w:r w:rsidRPr="0010425E">
        <w:rPr>
          <w:rFonts w:ascii="Arial" w:hAnsi="Arial" w:cs="Arial"/>
        </w:rPr>
        <w:t>Walton</w:t>
      </w:r>
      <w:r w:rsidRPr="0010425E">
        <w:rPr>
          <w:rFonts w:ascii="Arial" w:hAnsi="Arial" w:cs="Arial"/>
          <w:spacing w:val="-17"/>
        </w:rPr>
        <w:t xml:space="preserve"> </w:t>
      </w:r>
      <w:r w:rsidRPr="0010425E">
        <w:rPr>
          <w:rFonts w:ascii="Arial" w:hAnsi="Arial" w:cs="Arial"/>
        </w:rPr>
        <w:t>Avenue)</w:t>
      </w:r>
      <w:r w:rsidRPr="0010425E">
        <w:rPr>
          <w:rFonts w:ascii="Arial" w:hAnsi="Arial" w:cs="Arial"/>
          <w:spacing w:val="-3"/>
        </w:rPr>
        <w:t xml:space="preserve"> </w:t>
      </w:r>
      <w:r w:rsidRPr="0010425E">
        <w:rPr>
          <w:rFonts w:ascii="Arial" w:hAnsi="Arial" w:cs="Arial"/>
        </w:rPr>
        <w:t>and</w:t>
      </w:r>
      <w:r w:rsidRPr="0010425E">
        <w:rPr>
          <w:rFonts w:ascii="Arial" w:hAnsi="Arial" w:cs="Arial"/>
          <w:spacing w:val="-4"/>
        </w:rPr>
        <w:t xml:space="preserve"> </w:t>
      </w:r>
      <w:r w:rsidRPr="0010425E">
        <w:rPr>
          <w:rFonts w:ascii="Arial" w:hAnsi="Arial" w:cs="Arial"/>
        </w:rPr>
        <w:t>pick</w:t>
      </w:r>
      <w:r w:rsidRPr="0010425E">
        <w:rPr>
          <w:rFonts w:ascii="Arial" w:hAnsi="Arial" w:cs="Arial"/>
          <w:spacing w:val="-4"/>
        </w:rPr>
        <w:t xml:space="preserve"> </w:t>
      </w:r>
      <w:r w:rsidRPr="0010425E">
        <w:rPr>
          <w:rFonts w:ascii="Arial" w:hAnsi="Arial" w:cs="Arial"/>
        </w:rPr>
        <w:t>up</w:t>
      </w:r>
      <w:r w:rsidRPr="0010425E">
        <w:rPr>
          <w:rFonts w:ascii="Arial" w:hAnsi="Arial" w:cs="Arial"/>
          <w:spacing w:val="-4"/>
        </w:rPr>
        <w:t xml:space="preserve"> </w:t>
      </w:r>
      <w:r w:rsidRPr="0010425E">
        <w:rPr>
          <w:rFonts w:ascii="Arial" w:hAnsi="Arial" w:cs="Arial"/>
        </w:rPr>
        <w:t>in Burlington Road, at Stop F (34031 - Walton</w:t>
      </w:r>
      <w:r w:rsidRPr="0010425E">
        <w:rPr>
          <w:rFonts w:ascii="Arial" w:hAnsi="Arial" w:cs="Arial"/>
          <w:spacing w:val="-1"/>
        </w:rPr>
        <w:t xml:space="preserve"> </w:t>
      </w:r>
      <w:r w:rsidRPr="0010425E">
        <w:rPr>
          <w:rFonts w:ascii="Arial" w:hAnsi="Arial" w:cs="Arial"/>
        </w:rPr>
        <w:t>Avenue).</w:t>
      </w:r>
    </w:p>
    <w:p w14:paraId="41D020ED" w14:textId="77777777" w:rsidR="0010425E" w:rsidRPr="0010425E" w:rsidRDefault="0010425E" w:rsidP="0010425E">
      <w:pPr>
        <w:pStyle w:val="BodyText"/>
        <w:tabs>
          <w:tab w:val="left" w:pos="3915"/>
        </w:tabs>
        <w:spacing w:before="123"/>
        <w:jc w:val="left"/>
        <w:rPr>
          <w:rFonts w:ascii="Arial" w:hAnsi="Arial" w:cs="Arial"/>
        </w:rPr>
      </w:pPr>
      <w:r w:rsidRPr="0010425E">
        <w:rPr>
          <w:rFonts w:ascii="Arial" w:hAnsi="Arial" w:cs="Arial"/>
        </w:rPr>
        <w:t>AVAILABILITY:</w:t>
      </w:r>
      <w:r w:rsidRPr="0010425E">
        <w:rPr>
          <w:rFonts w:ascii="Arial" w:hAnsi="Arial" w:cs="Arial"/>
        </w:rPr>
        <w:tab/>
        <w:t>At</w:t>
      </w:r>
      <w:r w:rsidRPr="0010425E">
        <w:rPr>
          <w:rFonts w:ascii="Arial" w:hAnsi="Arial" w:cs="Arial"/>
          <w:spacing w:val="-3"/>
        </w:rPr>
        <w:t xml:space="preserve"> </w:t>
      </w:r>
      <w:r w:rsidRPr="0010425E">
        <w:rPr>
          <w:rFonts w:ascii="Arial" w:hAnsi="Arial" w:cs="Arial"/>
        </w:rPr>
        <w:t>any time.</w:t>
      </w:r>
    </w:p>
    <w:p w14:paraId="688C0B32" w14:textId="77777777" w:rsidR="0010425E" w:rsidRDefault="0010425E" w:rsidP="0010425E">
      <w:pPr>
        <w:pStyle w:val="BodyText"/>
        <w:tabs>
          <w:tab w:val="left" w:pos="3915"/>
        </w:tabs>
        <w:spacing w:line="270" w:lineRule="exact"/>
        <w:jc w:val="left"/>
        <w:rPr>
          <w:rFonts w:ascii="Arial" w:hAnsi="Arial" w:cs="Arial"/>
        </w:rPr>
      </w:pPr>
      <w:r w:rsidRPr="0010425E">
        <w:rPr>
          <w:rFonts w:ascii="Arial" w:hAnsi="Arial" w:cs="Arial"/>
        </w:rPr>
        <w:t>OPERATING RESTRICTIONS:</w:t>
      </w:r>
      <w:r w:rsidRPr="0010425E">
        <w:rPr>
          <w:rFonts w:ascii="Arial" w:hAnsi="Arial" w:cs="Arial"/>
        </w:rPr>
        <w:tab/>
      </w:r>
    </w:p>
    <w:p w14:paraId="5F967AF8" w14:textId="77777777" w:rsidR="0010425E" w:rsidRPr="0010425E" w:rsidRDefault="0010425E" w:rsidP="0010425E">
      <w:pPr>
        <w:pStyle w:val="BodyText"/>
        <w:tabs>
          <w:tab w:val="left" w:pos="3915"/>
        </w:tabs>
        <w:spacing w:line="270" w:lineRule="exact"/>
        <w:jc w:val="left"/>
        <w:rPr>
          <w:rFonts w:ascii="Arial" w:hAnsi="Arial" w:cs="Arial"/>
        </w:rPr>
      </w:pPr>
      <w:r w:rsidRPr="0010425E">
        <w:rPr>
          <w:rFonts w:ascii="Arial" w:hAnsi="Arial" w:cs="Arial"/>
        </w:rPr>
        <w:t>No</w:t>
      </w:r>
      <w:r w:rsidRPr="0010425E">
        <w:rPr>
          <w:rFonts w:ascii="Arial" w:hAnsi="Arial" w:cs="Arial"/>
          <w:spacing w:val="-5"/>
        </w:rPr>
        <w:t xml:space="preserve"> </w:t>
      </w:r>
      <w:r w:rsidRPr="0010425E">
        <w:rPr>
          <w:rFonts w:ascii="Arial" w:hAnsi="Arial" w:cs="Arial"/>
        </w:rPr>
        <w:t>more</w:t>
      </w:r>
      <w:r w:rsidRPr="0010425E">
        <w:rPr>
          <w:rFonts w:ascii="Arial" w:hAnsi="Arial" w:cs="Arial"/>
          <w:spacing w:val="-1"/>
        </w:rPr>
        <w:t xml:space="preserve"> </w:t>
      </w:r>
      <w:r w:rsidRPr="0010425E">
        <w:rPr>
          <w:rFonts w:ascii="Arial" w:hAnsi="Arial" w:cs="Arial"/>
        </w:rPr>
        <w:t>than 2 buses on Route</w:t>
      </w:r>
      <w:r w:rsidRPr="0010425E">
        <w:rPr>
          <w:rFonts w:ascii="Arial" w:hAnsi="Arial" w:cs="Arial"/>
          <w:spacing w:val="-3"/>
        </w:rPr>
        <w:t xml:space="preserve"> </w:t>
      </w:r>
      <w:r w:rsidRPr="0010425E">
        <w:rPr>
          <w:rFonts w:ascii="Arial" w:hAnsi="Arial" w:cs="Arial"/>
        </w:rPr>
        <w:t>152 should</w:t>
      </w:r>
      <w:r w:rsidRPr="0010425E">
        <w:rPr>
          <w:rFonts w:ascii="Arial" w:hAnsi="Arial" w:cs="Arial"/>
          <w:spacing w:val="-1"/>
        </w:rPr>
        <w:t xml:space="preserve"> </w:t>
      </w:r>
      <w:r w:rsidRPr="0010425E">
        <w:rPr>
          <w:rFonts w:ascii="Arial" w:hAnsi="Arial" w:cs="Arial"/>
          <w:spacing w:val="-5"/>
        </w:rPr>
        <w:t>be</w:t>
      </w:r>
    </w:p>
    <w:p w14:paraId="2AF854F6" w14:textId="77777777" w:rsidR="0010425E" w:rsidRPr="0010425E" w:rsidRDefault="0010425E" w:rsidP="0010425E">
      <w:pPr>
        <w:pStyle w:val="BodyText"/>
        <w:spacing w:line="270" w:lineRule="exact"/>
        <w:jc w:val="left"/>
        <w:rPr>
          <w:rFonts w:ascii="Arial" w:hAnsi="Arial" w:cs="Arial"/>
        </w:rPr>
      </w:pPr>
      <w:r w:rsidRPr="0010425E">
        <w:rPr>
          <w:rFonts w:ascii="Arial" w:hAnsi="Arial" w:cs="Arial"/>
        </w:rPr>
        <w:t>scheduled</w:t>
      </w:r>
      <w:r w:rsidRPr="0010425E">
        <w:rPr>
          <w:rFonts w:ascii="Arial" w:hAnsi="Arial" w:cs="Arial"/>
          <w:spacing w:val="-1"/>
        </w:rPr>
        <w:t xml:space="preserve"> </w:t>
      </w:r>
      <w:r w:rsidRPr="0010425E">
        <w:rPr>
          <w:rFonts w:ascii="Arial" w:hAnsi="Arial" w:cs="Arial"/>
        </w:rPr>
        <w:t>to</w:t>
      </w:r>
      <w:r w:rsidRPr="0010425E">
        <w:rPr>
          <w:rFonts w:ascii="Arial" w:hAnsi="Arial" w:cs="Arial"/>
          <w:spacing w:val="-1"/>
        </w:rPr>
        <w:t xml:space="preserve"> </w:t>
      </w:r>
      <w:r w:rsidRPr="0010425E">
        <w:rPr>
          <w:rFonts w:ascii="Arial" w:hAnsi="Arial" w:cs="Arial"/>
        </w:rPr>
        <w:t>stand</w:t>
      </w:r>
      <w:r w:rsidRPr="0010425E">
        <w:rPr>
          <w:rFonts w:ascii="Arial" w:hAnsi="Arial" w:cs="Arial"/>
          <w:spacing w:val="-1"/>
        </w:rPr>
        <w:t xml:space="preserve"> </w:t>
      </w:r>
      <w:r w:rsidRPr="0010425E">
        <w:rPr>
          <w:rFonts w:ascii="Arial" w:hAnsi="Arial" w:cs="Arial"/>
        </w:rPr>
        <w:t>at any one</w:t>
      </w:r>
      <w:r w:rsidRPr="0010425E">
        <w:rPr>
          <w:rFonts w:ascii="Arial" w:hAnsi="Arial" w:cs="Arial"/>
          <w:spacing w:val="-1"/>
        </w:rPr>
        <w:t xml:space="preserve"> </w:t>
      </w:r>
      <w:r w:rsidRPr="0010425E">
        <w:rPr>
          <w:rFonts w:ascii="Arial" w:hAnsi="Arial" w:cs="Arial"/>
        </w:rPr>
        <w:t>time.</w:t>
      </w:r>
    </w:p>
    <w:p w14:paraId="13E0252E" w14:textId="77777777" w:rsidR="0010425E" w:rsidRPr="0010425E" w:rsidRDefault="0010425E" w:rsidP="0010425E">
      <w:pPr>
        <w:pStyle w:val="BodyText"/>
        <w:tabs>
          <w:tab w:val="left" w:pos="3915"/>
        </w:tabs>
        <w:spacing w:before="10" w:line="247" w:lineRule="auto"/>
        <w:ind w:right="585"/>
        <w:jc w:val="left"/>
        <w:rPr>
          <w:rFonts w:ascii="Arial" w:hAnsi="Arial" w:cs="Arial"/>
        </w:rPr>
      </w:pPr>
      <w:r w:rsidRPr="0010425E">
        <w:rPr>
          <w:rFonts w:ascii="Arial" w:hAnsi="Arial" w:cs="Arial"/>
        </w:rPr>
        <w:t>MEAL RELIEFS:</w:t>
      </w:r>
      <w:r w:rsidRPr="0010425E">
        <w:rPr>
          <w:rFonts w:ascii="Arial" w:hAnsi="Arial" w:cs="Arial"/>
        </w:rPr>
        <w:tab/>
        <w:t>No meal relief vehicles to stand at any time. FERRY VEHICLES:</w:t>
      </w:r>
      <w:r w:rsidRPr="0010425E">
        <w:rPr>
          <w:rFonts w:ascii="Arial" w:hAnsi="Arial" w:cs="Arial"/>
        </w:rPr>
        <w:tab/>
        <w:t>No</w:t>
      </w:r>
      <w:r w:rsidRPr="0010425E">
        <w:rPr>
          <w:rFonts w:ascii="Arial" w:hAnsi="Arial" w:cs="Arial"/>
          <w:spacing w:val="-5"/>
        </w:rPr>
        <w:t xml:space="preserve"> </w:t>
      </w:r>
      <w:r w:rsidRPr="0010425E">
        <w:rPr>
          <w:rFonts w:ascii="Arial" w:hAnsi="Arial" w:cs="Arial"/>
        </w:rPr>
        <w:t>ferry</w:t>
      </w:r>
      <w:r w:rsidRPr="0010425E">
        <w:rPr>
          <w:rFonts w:ascii="Arial" w:hAnsi="Arial" w:cs="Arial"/>
          <w:spacing w:val="-4"/>
        </w:rPr>
        <w:t xml:space="preserve"> </w:t>
      </w:r>
      <w:r w:rsidRPr="0010425E">
        <w:rPr>
          <w:rFonts w:ascii="Arial" w:hAnsi="Arial" w:cs="Arial"/>
        </w:rPr>
        <w:t>vehicles</w:t>
      </w:r>
      <w:r w:rsidRPr="0010425E">
        <w:rPr>
          <w:rFonts w:ascii="Arial" w:hAnsi="Arial" w:cs="Arial"/>
          <w:spacing w:val="-4"/>
        </w:rPr>
        <w:t xml:space="preserve"> </w:t>
      </w:r>
      <w:r w:rsidRPr="0010425E">
        <w:rPr>
          <w:rFonts w:ascii="Arial" w:hAnsi="Arial" w:cs="Arial"/>
        </w:rPr>
        <w:t>to</w:t>
      </w:r>
      <w:r w:rsidRPr="0010425E">
        <w:rPr>
          <w:rFonts w:ascii="Arial" w:hAnsi="Arial" w:cs="Arial"/>
          <w:spacing w:val="-4"/>
        </w:rPr>
        <w:t xml:space="preserve"> </w:t>
      </w:r>
      <w:r w:rsidRPr="0010425E">
        <w:rPr>
          <w:rFonts w:ascii="Arial" w:hAnsi="Arial" w:cs="Arial"/>
        </w:rPr>
        <w:t>park</w:t>
      </w:r>
      <w:r w:rsidRPr="0010425E">
        <w:rPr>
          <w:rFonts w:ascii="Arial" w:hAnsi="Arial" w:cs="Arial"/>
          <w:spacing w:val="-5"/>
        </w:rPr>
        <w:t xml:space="preserve"> </w:t>
      </w:r>
      <w:r w:rsidRPr="0010425E">
        <w:rPr>
          <w:rFonts w:ascii="Arial" w:hAnsi="Arial" w:cs="Arial"/>
        </w:rPr>
        <w:t>on</w:t>
      </w:r>
      <w:r w:rsidRPr="0010425E">
        <w:rPr>
          <w:rFonts w:ascii="Arial" w:hAnsi="Arial" w:cs="Arial"/>
          <w:spacing w:val="-5"/>
        </w:rPr>
        <w:t xml:space="preserve"> </w:t>
      </w:r>
      <w:r w:rsidRPr="0010425E">
        <w:rPr>
          <w:rFonts w:ascii="Arial" w:hAnsi="Arial" w:cs="Arial"/>
        </w:rPr>
        <w:t>stand</w:t>
      </w:r>
      <w:r w:rsidRPr="0010425E">
        <w:rPr>
          <w:rFonts w:ascii="Arial" w:hAnsi="Arial" w:cs="Arial"/>
          <w:spacing w:val="-4"/>
        </w:rPr>
        <w:t xml:space="preserve"> </w:t>
      </w:r>
      <w:r w:rsidRPr="0010425E">
        <w:rPr>
          <w:rFonts w:ascii="Arial" w:hAnsi="Arial" w:cs="Arial"/>
        </w:rPr>
        <w:t>at</w:t>
      </w:r>
      <w:r w:rsidRPr="0010425E">
        <w:rPr>
          <w:rFonts w:ascii="Arial" w:hAnsi="Arial" w:cs="Arial"/>
          <w:spacing w:val="-5"/>
        </w:rPr>
        <w:t xml:space="preserve"> </w:t>
      </w:r>
      <w:r w:rsidRPr="0010425E">
        <w:rPr>
          <w:rFonts w:ascii="Arial" w:hAnsi="Arial" w:cs="Arial"/>
        </w:rPr>
        <w:t>any</w:t>
      </w:r>
      <w:r w:rsidRPr="0010425E">
        <w:rPr>
          <w:rFonts w:ascii="Arial" w:hAnsi="Arial" w:cs="Arial"/>
          <w:spacing w:val="-5"/>
        </w:rPr>
        <w:t xml:space="preserve"> </w:t>
      </w:r>
      <w:r w:rsidRPr="0010425E">
        <w:rPr>
          <w:rFonts w:ascii="Arial" w:hAnsi="Arial" w:cs="Arial"/>
        </w:rPr>
        <w:t>time. BLIND DISPLAY:</w:t>
      </w:r>
      <w:r>
        <w:rPr>
          <w:rFonts w:ascii="Arial" w:hAnsi="Arial" w:cs="Arial"/>
        </w:rPr>
        <w:t xml:space="preserve"> </w:t>
      </w:r>
      <w:r w:rsidRPr="0010425E">
        <w:rPr>
          <w:rFonts w:ascii="Arial" w:hAnsi="Arial" w:cs="Arial"/>
        </w:rPr>
        <w:t>New Malden, Fountain Roundabout.</w:t>
      </w:r>
    </w:p>
    <w:p w14:paraId="18FF17F3" w14:textId="77777777" w:rsidR="0010425E" w:rsidRPr="0010425E" w:rsidRDefault="0010425E" w:rsidP="0010425E">
      <w:pPr>
        <w:pStyle w:val="BodyText"/>
        <w:tabs>
          <w:tab w:val="left" w:pos="3915"/>
        </w:tabs>
        <w:spacing w:before="3"/>
        <w:jc w:val="left"/>
        <w:rPr>
          <w:rFonts w:ascii="Arial" w:hAnsi="Arial" w:cs="Arial"/>
        </w:rPr>
      </w:pPr>
      <w:r w:rsidRPr="0010425E">
        <w:rPr>
          <w:rFonts w:ascii="Arial" w:hAnsi="Arial" w:cs="Arial"/>
        </w:rPr>
        <w:t>OTHER INFORMATION: Toilet</w:t>
      </w:r>
      <w:r w:rsidRPr="0010425E">
        <w:rPr>
          <w:rFonts w:ascii="Arial" w:hAnsi="Arial" w:cs="Arial"/>
          <w:spacing w:val="-12"/>
        </w:rPr>
        <w:t xml:space="preserve"> </w:t>
      </w:r>
      <w:r w:rsidRPr="0010425E">
        <w:rPr>
          <w:rFonts w:ascii="Arial" w:hAnsi="Arial" w:cs="Arial"/>
        </w:rPr>
        <w:t>facilities</w:t>
      </w:r>
      <w:r w:rsidRPr="0010425E">
        <w:rPr>
          <w:rFonts w:ascii="Arial" w:hAnsi="Arial" w:cs="Arial"/>
          <w:spacing w:val="-10"/>
        </w:rPr>
        <w:t xml:space="preserve"> </w:t>
      </w:r>
      <w:r w:rsidRPr="0010425E">
        <w:rPr>
          <w:rFonts w:ascii="Arial" w:hAnsi="Arial" w:cs="Arial"/>
        </w:rPr>
        <w:t>presently</w:t>
      </w:r>
      <w:r w:rsidRPr="0010425E">
        <w:rPr>
          <w:rFonts w:ascii="Arial" w:hAnsi="Arial" w:cs="Arial"/>
          <w:spacing w:val="-11"/>
        </w:rPr>
        <w:t xml:space="preserve"> </w:t>
      </w:r>
      <w:r w:rsidRPr="0010425E">
        <w:rPr>
          <w:rFonts w:ascii="Arial" w:hAnsi="Arial" w:cs="Arial"/>
        </w:rPr>
        <w:t>not</w:t>
      </w:r>
      <w:r w:rsidRPr="0010425E">
        <w:rPr>
          <w:rFonts w:ascii="Arial" w:hAnsi="Arial" w:cs="Arial"/>
          <w:spacing w:val="-11"/>
        </w:rPr>
        <w:t xml:space="preserve"> </w:t>
      </w:r>
      <w:r w:rsidRPr="0010425E">
        <w:rPr>
          <w:rFonts w:ascii="Arial" w:hAnsi="Arial" w:cs="Arial"/>
        </w:rPr>
        <w:t>available.</w:t>
      </w:r>
    </w:p>
    <w:p w14:paraId="0D468EA3" w14:textId="77777777" w:rsidR="007B73AA" w:rsidRPr="0010425E"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cs="Arial"/>
          <w:spacing w:val="-2"/>
        </w:rPr>
      </w:pPr>
    </w:p>
    <w:p w14:paraId="66DAB005" w14:textId="77777777" w:rsidR="007B73AA" w:rsidRPr="0010425E"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cs="Arial"/>
          <w:spacing w:val="-2"/>
        </w:rPr>
      </w:pPr>
    </w:p>
    <w:p w14:paraId="6E9FA17B" w14:textId="77777777" w:rsidR="00CF76A6" w:rsidRPr="0010425E" w:rsidRDefault="00CF76A6">
      <w:pPr>
        <w:tabs>
          <w:tab w:val="left" w:pos="739"/>
          <w:tab w:val="left" w:pos="1620"/>
          <w:tab w:val="left" w:pos="1872"/>
          <w:tab w:val="center" w:pos="5233"/>
        </w:tabs>
        <w:suppressAutoHyphens/>
        <w:rPr>
          <w:rFonts w:ascii="Arial" w:hAnsi="Arial" w:cs="Arial"/>
          <w:spacing w:val="-2"/>
        </w:rPr>
      </w:pPr>
    </w:p>
    <w:p w14:paraId="7D02DA93" w14:textId="77777777" w:rsidR="00DC01E6" w:rsidRPr="0010425E" w:rsidRDefault="00DC01E6">
      <w:pPr>
        <w:tabs>
          <w:tab w:val="left" w:pos="739"/>
          <w:tab w:val="left" w:pos="1620"/>
          <w:tab w:val="left" w:pos="1872"/>
          <w:tab w:val="center" w:pos="5233"/>
        </w:tabs>
        <w:suppressAutoHyphens/>
        <w:rPr>
          <w:rFonts w:ascii="Arial" w:hAnsi="Arial" w:cs="Arial"/>
          <w:spacing w:val="-2"/>
        </w:rPr>
      </w:pPr>
    </w:p>
    <w:p w14:paraId="71883302" w14:textId="77777777" w:rsidR="00DC01E6" w:rsidRDefault="00DC01E6">
      <w:pPr>
        <w:tabs>
          <w:tab w:val="left" w:pos="739"/>
          <w:tab w:val="left" w:pos="1620"/>
          <w:tab w:val="left" w:pos="1872"/>
          <w:tab w:val="center" w:pos="5233"/>
        </w:tabs>
        <w:suppressAutoHyphens/>
        <w:rPr>
          <w:rFonts w:ascii="Arial" w:hAnsi="Arial"/>
          <w:spacing w:val="-2"/>
        </w:rPr>
        <w:sectPr w:rsidR="00DC01E6" w:rsidSect="00DC01E6">
          <w:headerReference w:type="even" r:id="rId8"/>
          <w:pgSz w:w="11906" w:h="16838"/>
          <w:pgMar w:top="1009" w:right="1021" w:bottom="737" w:left="1134" w:header="720" w:footer="720" w:gutter="0"/>
          <w:pgNumType w:start="1"/>
          <w:cols w:space="708"/>
          <w:docGrid w:linePitch="360"/>
        </w:sectPr>
      </w:pPr>
    </w:p>
    <w:p w14:paraId="1119CC70" w14:textId="77777777" w:rsidR="00DC01E6" w:rsidRDefault="00DC01E6">
      <w:pPr>
        <w:tabs>
          <w:tab w:val="left" w:pos="739"/>
          <w:tab w:val="left" w:pos="1620"/>
          <w:tab w:val="left" w:pos="1872"/>
          <w:tab w:val="center" w:pos="5233"/>
        </w:tabs>
        <w:suppressAutoHyphens/>
        <w:rPr>
          <w:rFonts w:ascii="Arial" w:hAnsi="Arial"/>
          <w:spacing w:val="-2"/>
        </w:rPr>
      </w:pPr>
    </w:p>
    <w:p w14:paraId="25C4B024" w14:textId="77777777" w:rsidR="00DC01E6" w:rsidRDefault="00DC01E6">
      <w:pPr>
        <w:tabs>
          <w:tab w:val="left" w:pos="739"/>
          <w:tab w:val="left" w:pos="1620"/>
          <w:tab w:val="left" w:pos="1872"/>
          <w:tab w:val="center" w:pos="5233"/>
        </w:tabs>
        <w:suppressAutoHyphens/>
        <w:rPr>
          <w:rFonts w:ascii="Arial" w:hAnsi="Arial"/>
          <w:spacing w:val="-2"/>
        </w:rPr>
      </w:pPr>
    </w:p>
    <w:tbl>
      <w:tblPr>
        <w:tblW w:w="0" w:type="auto"/>
        <w:tblInd w:w="1384" w:type="dxa"/>
        <w:tblLayout w:type="fixed"/>
        <w:tblLook w:val="0000" w:firstRow="0" w:lastRow="0" w:firstColumn="0" w:lastColumn="0" w:noHBand="0" w:noVBand="0"/>
      </w:tblPr>
      <w:tblGrid>
        <w:gridCol w:w="6662"/>
        <w:gridCol w:w="4842"/>
      </w:tblGrid>
      <w:tr w:rsidR="00CF76A6" w14:paraId="4A7B4DF3" w14:textId="77777777" w:rsidTr="001D2FF1">
        <w:tblPrEx>
          <w:tblCellMar>
            <w:top w:w="0" w:type="dxa"/>
            <w:bottom w:w="0" w:type="dxa"/>
          </w:tblCellMar>
        </w:tblPrEx>
        <w:tc>
          <w:tcPr>
            <w:tcW w:w="6662" w:type="dxa"/>
          </w:tcPr>
          <w:p w14:paraId="05A62B8D"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52E164DD"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842" w:type="dxa"/>
          </w:tcPr>
          <w:p w14:paraId="2BE7454F"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625AA510"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7FCB2624" w14:textId="77777777" w:rsidTr="001D2FF1">
        <w:tblPrEx>
          <w:tblCellMar>
            <w:top w:w="0" w:type="dxa"/>
            <w:bottom w:w="0" w:type="dxa"/>
          </w:tblCellMar>
        </w:tblPrEx>
        <w:tc>
          <w:tcPr>
            <w:tcW w:w="6662" w:type="dxa"/>
          </w:tcPr>
          <w:p w14:paraId="776A35C5"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42" w:type="dxa"/>
          </w:tcPr>
          <w:p w14:paraId="409DC63F"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60DCB4B0" w14:textId="77777777" w:rsidTr="001D2FF1">
        <w:tblPrEx>
          <w:tblCellMar>
            <w:top w:w="0" w:type="dxa"/>
            <w:bottom w:w="0" w:type="dxa"/>
          </w:tblCellMar>
        </w:tblPrEx>
        <w:tc>
          <w:tcPr>
            <w:tcW w:w="6662" w:type="dxa"/>
          </w:tcPr>
          <w:p w14:paraId="2F832951"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42" w:type="dxa"/>
          </w:tcPr>
          <w:p w14:paraId="55D4D42D" w14:textId="77777777" w:rsidR="00CF76A6" w:rsidRDefault="00CF76A6" w:rsidP="00CD6A0D">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D761C8">
              <w:rPr>
                <w:rFonts w:ascii="Arial" w:hAnsi="Arial"/>
                <w:b/>
                <w:spacing w:val="-2"/>
              </w:rPr>
              <w:t>:</w:t>
            </w:r>
            <w:r w:rsidR="00CD6A0D">
              <w:rPr>
                <w:rFonts w:ascii="Arial" w:hAnsi="Arial"/>
                <w:b/>
                <w:spacing w:val="-2"/>
              </w:rPr>
              <w:t xml:space="preserve">  </w:t>
            </w:r>
            <w:r w:rsidR="009A281D">
              <w:rPr>
                <w:rFonts w:ascii="Arial" w:hAnsi="Arial"/>
                <w:b/>
                <w:spacing w:val="-2"/>
              </w:rPr>
              <w:t>152</w:t>
            </w:r>
            <w:r w:rsidR="00375DF9">
              <w:rPr>
                <w:rFonts w:ascii="Arial" w:hAnsi="Arial"/>
                <w:b/>
                <w:spacing w:val="-2"/>
              </w:rPr>
              <w:t xml:space="preserve"> </w:t>
            </w:r>
          </w:p>
        </w:tc>
      </w:tr>
    </w:tbl>
    <w:p w14:paraId="0E0CA4D3" w14:textId="77777777" w:rsidR="00CF76A6" w:rsidRDefault="00CF76A6">
      <w:pPr>
        <w:jc w:val="center"/>
        <w:rPr>
          <w:rFonts w:ascii="Arial" w:hAnsi="Arial"/>
          <w:b/>
          <w:u w:val="single"/>
        </w:rPr>
      </w:pPr>
    </w:p>
    <w:p w14:paraId="161BE0D0" w14:textId="77777777" w:rsidR="0024006E" w:rsidRDefault="0024006E">
      <w:pPr>
        <w:jc w:val="center"/>
        <w:rPr>
          <w:rFonts w:ascii="Arial" w:hAnsi="Arial"/>
          <w:b/>
          <w:u w:val="single"/>
        </w:rPr>
      </w:pPr>
    </w:p>
    <w:p w14:paraId="468C3AD8" w14:textId="77777777" w:rsidR="00CF76A6" w:rsidRDefault="00CF76A6">
      <w:pPr>
        <w:jc w:val="center"/>
        <w:rPr>
          <w:rFonts w:ascii="Arial" w:hAnsi="Arial"/>
          <w:b/>
          <w:u w:val="single"/>
        </w:rPr>
      </w:pPr>
      <w:r>
        <w:rPr>
          <w:rFonts w:ascii="Arial" w:hAnsi="Arial"/>
          <w:b/>
          <w:u w:val="single"/>
        </w:rPr>
        <w:t>SCHEDULE IB</w:t>
      </w:r>
    </w:p>
    <w:p w14:paraId="0CBA3B8D" w14:textId="77777777" w:rsidR="00CF76A6" w:rsidRDefault="00CF76A6">
      <w:pPr>
        <w:jc w:val="center"/>
        <w:rPr>
          <w:rFonts w:ascii="Arial" w:hAnsi="Arial"/>
          <w:b/>
          <w:u w:val="single"/>
        </w:rPr>
      </w:pPr>
    </w:p>
    <w:p w14:paraId="5F8B43D9" w14:textId="77777777" w:rsidR="001D2FF1" w:rsidRDefault="001D2FF1">
      <w:pPr>
        <w:jc w:val="center"/>
        <w:rPr>
          <w:rFonts w:ascii="Arial" w:hAnsi="Arial"/>
          <w:b/>
          <w:u w:val="single"/>
        </w:rPr>
      </w:pPr>
    </w:p>
    <w:p w14:paraId="7CB6BB70" w14:textId="77777777" w:rsidR="00CF76A6" w:rsidRDefault="00CF76A6">
      <w:pPr>
        <w:jc w:val="center"/>
        <w:rPr>
          <w:rFonts w:ascii="Arial" w:hAnsi="Arial"/>
          <w:b/>
          <w:u w:val="single"/>
        </w:rPr>
      </w:pPr>
      <w:r>
        <w:rPr>
          <w:rFonts w:ascii="Arial" w:hAnsi="Arial"/>
          <w:b/>
          <w:u w:val="single"/>
        </w:rPr>
        <w:t>WORKING TIMETABLE, PEAK VEHICLE REQUIREMENTS, AND SCHEDULED IN SERVICE MILEAGE</w:t>
      </w:r>
    </w:p>
    <w:p w14:paraId="0941AF34" w14:textId="77777777" w:rsidR="00CF76A6" w:rsidRDefault="00CF76A6">
      <w:pPr>
        <w:rPr>
          <w:rFonts w:ascii="Arial" w:hAnsi="Arial"/>
        </w:rPr>
      </w:pPr>
    </w:p>
    <w:p w14:paraId="37EB0694" w14:textId="77777777" w:rsidR="001D2FF1" w:rsidRDefault="001D2FF1">
      <w:pPr>
        <w:rPr>
          <w:rFonts w:ascii="Arial" w:hAnsi="Arial"/>
        </w:rPr>
      </w:pPr>
    </w:p>
    <w:p w14:paraId="4E682771" w14:textId="77777777" w:rsidR="00CF76A6" w:rsidRDefault="00CF76A6">
      <w:pPr>
        <w:rPr>
          <w:rFonts w:ascii="Arial" w:hAnsi="Arial"/>
        </w:rPr>
      </w:pPr>
      <w:r>
        <w:rPr>
          <w:rFonts w:ascii="Arial" w:hAnsi="Arial"/>
        </w:rPr>
        <w:t>The following quantities of vehicles shall be used to operate the Services and constitute the “Peak Vehicle Requirement” (PVR) by day type and time of day in respect of the Services</w:t>
      </w:r>
    </w:p>
    <w:p w14:paraId="0CBE056D" w14:textId="77777777" w:rsidR="00CF76A6" w:rsidRDefault="00CF76A6">
      <w:pPr>
        <w:rPr>
          <w:rFonts w:ascii="Arial" w:hAnsi="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701"/>
        <w:gridCol w:w="1134"/>
        <w:gridCol w:w="992"/>
        <w:gridCol w:w="850"/>
        <w:gridCol w:w="1134"/>
        <w:gridCol w:w="851"/>
        <w:gridCol w:w="1134"/>
        <w:gridCol w:w="2126"/>
        <w:gridCol w:w="1418"/>
        <w:gridCol w:w="1860"/>
      </w:tblGrid>
      <w:tr w:rsidR="00CF76A6" w14:paraId="1CBD727D" w14:textId="77777777" w:rsidTr="00CC5570">
        <w:tblPrEx>
          <w:tblCellMar>
            <w:top w:w="0" w:type="dxa"/>
            <w:bottom w:w="0" w:type="dxa"/>
          </w:tblCellMar>
        </w:tblPrEx>
        <w:trPr>
          <w:cantSplit/>
        </w:trPr>
        <w:tc>
          <w:tcPr>
            <w:tcW w:w="1844" w:type="dxa"/>
            <w:tcBorders>
              <w:top w:val="nil"/>
              <w:left w:val="nil"/>
              <w:bottom w:val="nil"/>
            </w:tcBorders>
          </w:tcPr>
          <w:p w14:paraId="70E2E53C" w14:textId="77777777" w:rsidR="00CF76A6" w:rsidRDefault="00CF76A6">
            <w:pPr>
              <w:rPr>
                <w:rFonts w:ascii="Arial" w:hAnsi="Arial"/>
                <w:sz w:val="22"/>
              </w:rPr>
            </w:pPr>
          </w:p>
        </w:tc>
        <w:tc>
          <w:tcPr>
            <w:tcW w:w="3827" w:type="dxa"/>
            <w:gridSpan w:val="3"/>
          </w:tcPr>
          <w:p w14:paraId="4B81294E" w14:textId="77777777" w:rsidR="00CF76A6" w:rsidRDefault="00CF76A6">
            <w:pPr>
              <w:jc w:val="center"/>
              <w:rPr>
                <w:rFonts w:ascii="Arial" w:hAnsi="Arial"/>
                <w:b/>
                <w:sz w:val="22"/>
              </w:rPr>
            </w:pPr>
            <w:r>
              <w:rPr>
                <w:rFonts w:ascii="Arial" w:hAnsi="Arial"/>
                <w:b/>
                <w:sz w:val="22"/>
              </w:rPr>
              <w:t>Working Timetable</w:t>
            </w:r>
          </w:p>
        </w:tc>
        <w:tc>
          <w:tcPr>
            <w:tcW w:w="3969" w:type="dxa"/>
            <w:gridSpan w:val="4"/>
          </w:tcPr>
          <w:p w14:paraId="351A6E94" w14:textId="77777777" w:rsidR="00CF76A6" w:rsidRDefault="00CF76A6">
            <w:pPr>
              <w:jc w:val="center"/>
              <w:rPr>
                <w:rFonts w:ascii="Arial" w:hAnsi="Arial"/>
                <w:b/>
                <w:sz w:val="22"/>
              </w:rPr>
            </w:pPr>
            <w:r>
              <w:rPr>
                <w:rFonts w:ascii="Arial" w:hAnsi="Arial"/>
                <w:b/>
                <w:sz w:val="22"/>
              </w:rPr>
              <w:t>Number of Vehicles In Service</w:t>
            </w:r>
          </w:p>
        </w:tc>
        <w:tc>
          <w:tcPr>
            <w:tcW w:w="2126" w:type="dxa"/>
          </w:tcPr>
          <w:p w14:paraId="5210E40E" w14:textId="77777777" w:rsidR="00CF76A6" w:rsidRDefault="00CF76A6">
            <w:pPr>
              <w:jc w:val="center"/>
              <w:rPr>
                <w:rFonts w:ascii="Arial" w:hAnsi="Arial"/>
                <w:b/>
                <w:sz w:val="22"/>
              </w:rPr>
            </w:pPr>
            <w:r>
              <w:rPr>
                <w:rFonts w:ascii="Arial" w:hAnsi="Arial"/>
                <w:b/>
                <w:sz w:val="22"/>
              </w:rPr>
              <w:t>Daily Scheduled In Service Miles</w:t>
            </w:r>
          </w:p>
        </w:tc>
        <w:tc>
          <w:tcPr>
            <w:tcW w:w="1418" w:type="dxa"/>
          </w:tcPr>
          <w:p w14:paraId="6D09C114" w14:textId="77777777" w:rsidR="00CF76A6" w:rsidRDefault="00CF76A6">
            <w:pPr>
              <w:jc w:val="center"/>
              <w:rPr>
                <w:rFonts w:ascii="Arial" w:hAnsi="Arial"/>
                <w:b/>
                <w:sz w:val="22"/>
              </w:rPr>
            </w:pPr>
            <w:r>
              <w:rPr>
                <w:rFonts w:ascii="Arial" w:hAnsi="Arial"/>
                <w:b/>
                <w:sz w:val="22"/>
              </w:rPr>
              <w:t>Number of Days</w:t>
            </w:r>
          </w:p>
        </w:tc>
        <w:tc>
          <w:tcPr>
            <w:tcW w:w="1860" w:type="dxa"/>
          </w:tcPr>
          <w:p w14:paraId="2A410DDC" w14:textId="77777777" w:rsidR="00CF76A6" w:rsidRDefault="00CF76A6">
            <w:pPr>
              <w:jc w:val="center"/>
              <w:rPr>
                <w:rFonts w:ascii="Arial" w:hAnsi="Arial"/>
                <w:b/>
                <w:sz w:val="22"/>
              </w:rPr>
            </w:pPr>
            <w:r>
              <w:rPr>
                <w:rFonts w:ascii="Arial" w:hAnsi="Arial"/>
                <w:b/>
                <w:sz w:val="22"/>
              </w:rPr>
              <w:t>Scheduled in Service Mileage</w:t>
            </w:r>
          </w:p>
        </w:tc>
      </w:tr>
      <w:tr w:rsidR="00CF76A6" w14:paraId="3106FC7E" w14:textId="77777777" w:rsidTr="00F6096B">
        <w:tblPrEx>
          <w:tblCellMar>
            <w:top w:w="0" w:type="dxa"/>
            <w:bottom w:w="0" w:type="dxa"/>
          </w:tblCellMar>
        </w:tblPrEx>
        <w:trPr>
          <w:cantSplit/>
        </w:trPr>
        <w:tc>
          <w:tcPr>
            <w:tcW w:w="1844" w:type="dxa"/>
            <w:tcBorders>
              <w:top w:val="nil"/>
              <w:left w:val="nil"/>
            </w:tcBorders>
          </w:tcPr>
          <w:p w14:paraId="2ADDD66A" w14:textId="77777777" w:rsidR="00CF76A6" w:rsidRDefault="00CF76A6">
            <w:pPr>
              <w:rPr>
                <w:rFonts w:ascii="Arial" w:hAnsi="Arial"/>
                <w:sz w:val="22"/>
              </w:rPr>
            </w:pPr>
          </w:p>
        </w:tc>
        <w:tc>
          <w:tcPr>
            <w:tcW w:w="1701" w:type="dxa"/>
          </w:tcPr>
          <w:p w14:paraId="1B777268" w14:textId="77777777" w:rsidR="00CF76A6" w:rsidRDefault="00CF76A6">
            <w:pPr>
              <w:jc w:val="center"/>
              <w:rPr>
                <w:rFonts w:ascii="Arial" w:hAnsi="Arial"/>
                <w:sz w:val="22"/>
              </w:rPr>
            </w:pPr>
            <w:r>
              <w:rPr>
                <w:rFonts w:ascii="Arial" w:hAnsi="Arial"/>
                <w:sz w:val="22"/>
              </w:rPr>
              <w:t>Reference</w:t>
            </w:r>
          </w:p>
          <w:p w14:paraId="506CC7B6" w14:textId="77777777" w:rsidR="00CF76A6" w:rsidRDefault="00CF76A6">
            <w:pPr>
              <w:jc w:val="center"/>
              <w:rPr>
                <w:rFonts w:ascii="Arial" w:hAnsi="Arial"/>
                <w:sz w:val="22"/>
              </w:rPr>
            </w:pPr>
            <w:r>
              <w:rPr>
                <w:rFonts w:ascii="Arial" w:hAnsi="Arial"/>
                <w:sz w:val="22"/>
              </w:rPr>
              <w:t>No.</w:t>
            </w:r>
          </w:p>
        </w:tc>
        <w:tc>
          <w:tcPr>
            <w:tcW w:w="1134" w:type="dxa"/>
          </w:tcPr>
          <w:p w14:paraId="78367957" w14:textId="77777777" w:rsidR="00CF76A6" w:rsidRDefault="00CF76A6">
            <w:pPr>
              <w:jc w:val="center"/>
              <w:rPr>
                <w:rFonts w:ascii="Arial" w:hAnsi="Arial"/>
                <w:sz w:val="22"/>
              </w:rPr>
            </w:pPr>
            <w:r>
              <w:rPr>
                <w:rFonts w:ascii="Arial" w:hAnsi="Arial"/>
                <w:sz w:val="22"/>
              </w:rPr>
              <w:t>Effective Date</w:t>
            </w:r>
          </w:p>
        </w:tc>
        <w:tc>
          <w:tcPr>
            <w:tcW w:w="992" w:type="dxa"/>
          </w:tcPr>
          <w:p w14:paraId="5CD9F1D8" w14:textId="77777777" w:rsidR="00CF76A6" w:rsidRDefault="00CF76A6">
            <w:pPr>
              <w:jc w:val="center"/>
              <w:rPr>
                <w:rFonts w:ascii="Arial" w:hAnsi="Arial"/>
                <w:sz w:val="22"/>
              </w:rPr>
            </w:pPr>
            <w:r>
              <w:rPr>
                <w:rFonts w:ascii="Arial" w:hAnsi="Arial"/>
                <w:sz w:val="22"/>
              </w:rPr>
              <w:t>Vehicle</w:t>
            </w:r>
          </w:p>
          <w:p w14:paraId="301FD365" w14:textId="77777777" w:rsidR="00CF76A6" w:rsidRDefault="00CF76A6">
            <w:pPr>
              <w:jc w:val="center"/>
              <w:rPr>
                <w:rFonts w:ascii="Arial" w:hAnsi="Arial"/>
                <w:sz w:val="22"/>
              </w:rPr>
            </w:pPr>
            <w:r>
              <w:rPr>
                <w:rFonts w:ascii="Arial" w:hAnsi="Arial"/>
                <w:sz w:val="22"/>
              </w:rPr>
              <w:t>Type**</w:t>
            </w:r>
          </w:p>
        </w:tc>
        <w:tc>
          <w:tcPr>
            <w:tcW w:w="850" w:type="dxa"/>
          </w:tcPr>
          <w:p w14:paraId="4FFDA10F" w14:textId="77777777" w:rsidR="00CF76A6" w:rsidRDefault="00CF76A6">
            <w:pPr>
              <w:jc w:val="center"/>
              <w:rPr>
                <w:rFonts w:ascii="Arial" w:hAnsi="Arial"/>
                <w:sz w:val="22"/>
              </w:rPr>
            </w:pPr>
            <w:r>
              <w:rPr>
                <w:rFonts w:ascii="Arial" w:hAnsi="Arial"/>
                <w:sz w:val="22"/>
              </w:rPr>
              <w:t>AM</w:t>
            </w:r>
          </w:p>
          <w:p w14:paraId="50188E58" w14:textId="77777777" w:rsidR="00CF76A6" w:rsidRDefault="00CF76A6">
            <w:pPr>
              <w:jc w:val="center"/>
              <w:rPr>
                <w:rFonts w:ascii="Arial" w:hAnsi="Arial"/>
                <w:sz w:val="22"/>
              </w:rPr>
            </w:pPr>
            <w:r>
              <w:rPr>
                <w:rFonts w:ascii="Arial" w:hAnsi="Arial"/>
                <w:sz w:val="22"/>
              </w:rPr>
              <w:t>PVR</w:t>
            </w:r>
          </w:p>
        </w:tc>
        <w:tc>
          <w:tcPr>
            <w:tcW w:w="1134" w:type="dxa"/>
          </w:tcPr>
          <w:p w14:paraId="5919B443" w14:textId="77777777" w:rsidR="00CF76A6" w:rsidRDefault="00CF76A6">
            <w:pPr>
              <w:jc w:val="center"/>
              <w:rPr>
                <w:rFonts w:ascii="Arial" w:hAnsi="Arial"/>
                <w:sz w:val="22"/>
              </w:rPr>
            </w:pPr>
            <w:smartTag w:uri="urn:schemas-microsoft-com:office:smarttags" w:element="time">
              <w:smartTagPr>
                <w:attr w:name="Minute" w:val="0"/>
                <w:attr w:name="Hour" w:val="12"/>
              </w:smartTagPr>
              <w:r>
                <w:rPr>
                  <w:rFonts w:ascii="Arial" w:hAnsi="Arial"/>
                  <w:sz w:val="22"/>
                </w:rPr>
                <w:t>Midday</w:t>
              </w:r>
            </w:smartTag>
          </w:p>
          <w:p w14:paraId="4A255691" w14:textId="77777777" w:rsidR="00CF76A6" w:rsidRDefault="00CF76A6">
            <w:pPr>
              <w:jc w:val="center"/>
              <w:rPr>
                <w:rFonts w:ascii="Arial" w:hAnsi="Arial"/>
                <w:sz w:val="22"/>
              </w:rPr>
            </w:pPr>
            <w:r>
              <w:rPr>
                <w:rFonts w:ascii="Arial" w:hAnsi="Arial"/>
                <w:sz w:val="22"/>
              </w:rPr>
              <w:t>PVR</w:t>
            </w:r>
          </w:p>
        </w:tc>
        <w:tc>
          <w:tcPr>
            <w:tcW w:w="851" w:type="dxa"/>
          </w:tcPr>
          <w:p w14:paraId="1576C58E" w14:textId="77777777" w:rsidR="00CF76A6" w:rsidRDefault="00CF76A6">
            <w:pPr>
              <w:jc w:val="center"/>
              <w:rPr>
                <w:rFonts w:ascii="Arial" w:hAnsi="Arial"/>
                <w:sz w:val="22"/>
              </w:rPr>
            </w:pPr>
            <w:r>
              <w:rPr>
                <w:rFonts w:ascii="Arial" w:hAnsi="Arial"/>
                <w:sz w:val="22"/>
              </w:rPr>
              <w:t>PM</w:t>
            </w:r>
          </w:p>
          <w:p w14:paraId="08859A01" w14:textId="77777777" w:rsidR="00CF76A6" w:rsidRDefault="00CF76A6">
            <w:pPr>
              <w:jc w:val="center"/>
              <w:rPr>
                <w:rFonts w:ascii="Arial" w:hAnsi="Arial"/>
                <w:sz w:val="22"/>
              </w:rPr>
            </w:pPr>
            <w:r>
              <w:rPr>
                <w:rFonts w:ascii="Arial" w:hAnsi="Arial"/>
                <w:sz w:val="22"/>
              </w:rPr>
              <w:t>PVR</w:t>
            </w:r>
          </w:p>
        </w:tc>
        <w:tc>
          <w:tcPr>
            <w:tcW w:w="1134" w:type="dxa"/>
          </w:tcPr>
          <w:p w14:paraId="0871BB6F" w14:textId="77777777" w:rsidR="00CF76A6" w:rsidRDefault="00CF76A6">
            <w:pPr>
              <w:jc w:val="center"/>
              <w:rPr>
                <w:rFonts w:ascii="Arial" w:hAnsi="Arial"/>
                <w:sz w:val="22"/>
              </w:rPr>
            </w:pPr>
            <w:r>
              <w:rPr>
                <w:rFonts w:ascii="Arial" w:hAnsi="Arial"/>
                <w:sz w:val="22"/>
              </w:rPr>
              <w:t>Evening PVR</w:t>
            </w:r>
          </w:p>
        </w:tc>
        <w:tc>
          <w:tcPr>
            <w:tcW w:w="2126" w:type="dxa"/>
          </w:tcPr>
          <w:p w14:paraId="0E30451A" w14:textId="77777777" w:rsidR="00CF76A6" w:rsidRDefault="00CF76A6">
            <w:pPr>
              <w:jc w:val="center"/>
              <w:rPr>
                <w:rFonts w:ascii="Arial" w:hAnsi="Arial"/>
                <w:sz w:val="22"/>
              </w:rPr>
            </w:pPr>
            <w:r>
              <w:rPr>
                <w:rFonts w:ascii="Arial" w:hAnsi="Arial"/>
                <w:sz w:val="22"/>
              </w:rPr>
              <w:t>Per Day</w:t>
            </w:r>
          </w:p>
        </w:tc>
        <w:tc>
          <w:tcPr>
            <w:tcW w:w="1418" w:type="dxa"/>
          </w:tcPr>
          <w:p w14:paraId="6CD7BDA0" w14:textId="77777777" w:rsidR="00CF76A6" w:rsidRDefault="00CF76A6">
            <w:pPr>
              <w:jc w:val="center"/>
              <w:rPr>
                <w:rFonts w:ascii="Arial" w:hAnsi="Arial"/>
                <w:sz w:val="22"/>
              </w:rPr>
            </w:pPr>
            <w:r>
              <w:rPr>
                <w:rFonts w:ascii="Arial" w:hAnsi="Arial"/>
                <w:sz w:val="22"/>
              </w:rPr>
              <w:t>Days</w:t>
            </w:r>
          </w:p>
        </w:tc>
        <w:tc>
          <w:tcPr>
            <w:tcW w:w="1860" w:type="dxa"/>
          </w:tcPr>
          <w:p w14:paraId="2B929265" w14:textId="77777777" w:rsidR="00CF76A6" w:rsidRDefault="00CF76A6">
            <w:pPr>
              <w:jc w:val="center"/>
              <w:rPr>
                <w:rFonts w:ascii="Arial" w:hAnsi="Arial"/>
                <w:sz w:val="22"/>
              </w:rPr>
            </w:pPr>
            <w:r>
              <w:rPr>
                <w:rFonts w:ascii="Arial" w:hAnsi="Arial"/>
                <w:sz w:val="22"/>
              </w:rPr>
              <w:t>Days</w:t>
            </w:r>
          </w:p>
        </w:tc>
      </w:tr>
      <w:tr w:rsidR="00277743" w14:paraId="2A18509F" w14:textId="77777777" w:rsidTr="00277743">
        <w:tblPrEx>
          <w:tblCellMar>
            <w:top w:w="0" w:type="dxa"/>
            <w:bottom w:w="0" w:type="dxa"/>
          </w:tblCellMar>
        </w:tblPrEx>
        <w:trPr>
          <w:cantSplit/>
        </w:trPr>
        <w:tc>
          <w:tcPr>
            <w:tcW w:w="1844" w:type="dxa"/>
          </w:tcPr>
          <w:p w14:paraId="74113268" w14:textId="77777777" w:rsidR="00277743" w:rsidRDefault="00277743" w:rsidP="00277743">
            <w:pPr>
              <w:rPr>
                <w:rFonts w:ascii="Arial" w:hAnsi="Arial"/>
                <w:sz w:val="22"/>
              </w:rPr>
            </w:pPr>
            <w:r>
              <w:rPr>
                <w:rFonts w:ascii="Arial" w:hAnsi="Arial"/>
                <w:sz w:val="22"/>
              </w:rPr>
              <w:t>Mondays to Fridays</w:t>
            </w:r>
          </w:p>
        </w:tc>
        <w:tc>
          <w:tcPr>
            <w:tcW w:w="1701" w:type="dxa"/>
          </w:tcPr>
          <w:p w14:paraId="52C7A84E" w14:textId="77777777" w:rsidR="00277743" w:rsidRDefault="00277743" w:rsidP="00277743">
            <w:pPr>
              <w:jc w:val="center"/>
              <w:rPr>
                <w:rFonts w:ascii="Arial" w:hAnsi="Arial"/>
                <w:sz w:val="22"/>
              </w:rPr>
            </w:pPr>
            <w:r>
              <w:rPr>
                <w:rFonts w:ascii="Arial" w:hAnsi="Arial"/>
                <w:sz w:val="22"/>
              </w:rPr>
              <w:t>152-</w:t>
            </w:r>
            <w:r>
              <w:t xml:space="preserve"> </w:t>
            </w:r>
            <w:r w:rsidRPr="00277743">
              <w:rPr>
                <w:rFonts w:ascii="Arial" w:hAnsi="Arial"/>
                <w:sz w:val="22"/>
              </w:rPr>
              <w:t>61993</w:t>
            </w:r>
            <w:r>
              <w:rPr>
                <w:rFonts w:ascii="Arial" w:hAnsi="Arial"/>
                <w:sz w:val="22"/>
              </w:rPr>
              <w:t>-</w:t>
            </w:r>
          </w:p>
          <w:p w14:paraId="5090A129" w14:textId="77777777" w:rsidR="00277743" w:rsidRDefault="00277743" w:rsidP="00277743">
            <w:pPr>
              <w:jc w:val="center"/>
              <w:rPr>
                <w:rFonts w:ascii="Arial" w:hAnsi="Arial"/>
                <w:sz w:val="22"/>
              </w:rPr>
            </w:pPr>
            <w:r>
              <w:rPr>
                <w:rFonts w:ascii="Arial" w:hAnsi="Arial"/>
                <w:sz w:val="22"/>
              </w:rPr>
              <w:t>LG-MF-1</w:t>
            </w:r>
          </w:p>
        </w:tc>
        <w:tc>
          <w:tcPr>
            <w:tcW w:w="1134" w:type="dxa"/>
          </w:tcPr>
          <w:p w14:paraId="57838027" w14:textId="77777777" w:rsidR="00277743" w:rsidRDefault="00277743" w:rsidP="00277743">
            <w:pPr>
              <w:jc w:val="center"/>
              <w:rPr>
                <w:rFonts w:ascii="Arial" w:hAnsi="Arial"/>
                <w:sz w:val="22"/>
              </w:rPr>
            </w:pPr>
            <w:r>
              <w:rPr>
                <w:rFonts w:ascii="Arial" w:hAnsi="Arial"/>
                <w:sz w:val="22"/>
              </w:rPr>
              <w:t>04/12/23</w:t>
            </w:r>
          </w:p>
        </w:tc>
        <w:tc>
          <w:tcPr>
            <w:tcW w:w="992" w:type="dxa"/>
          </w:tcPr>
          <w:p w14:paraId="6AD84556" w14:textId="77777777" w:rsidR="00277743" w:rsidRPr="00D73BA7" w:rsidRDefault="004F070E" w:rsidP="00277743">
            <w:pPr>
              <w:jc w:val="center"/>
              <w:rPr>
                <w:rFonts w:ascii="Arial" w:hAnsi="Arial"/>
                <w:sz w:val="22"/>
              </w:rPr>
            </w:pPr>
            <w:r w:rsidRPr="00D73BA7">
              <w:rPr>
                <w:rFonts w:ascii="Arial" w:hAnsi="Arial"/>
                <w:sz w:val="22"/>
              </w:rPr>
              <w:t>A/B</w:t>
            </w:r>
          </w:p>
        </w:tc>
        <w:tc>
          <w:tcPr>
            <w:tcW w:w="850" w:type="dxa"/>
          </w:tcPr>
          <w:p w14:paraId="05E8E709" w14:textId="77777777" w:rsidR="00277743" w:rsidRDefault="00277743" w:rsidP="00277743">
            <w:pPr>
              <w:jc w:val="center"/>
              <w:rPr>
                <w:rFonts w:ascii="Arial" w:hAnsi="Arial"/>
                <w:sz w:val="22"/>
              </w:rPr>
            </w:pPr>
            <w:r>
              <w:rPr>
                <w:rFonts w:ascii="Arial" w:hAnsi="Arial"/>
                <w:sz w:val="22"/>
              </w:rPr>
              <w:t>14</w:t>
            </w:r>
          </w:p>
        </w:tc>
        <w:tc>
          <w:tcPr>
            <w:tcW w:w="1134" w:type="dxa"/>
          </w:tcPr>
          <w:p w14:paraId="52F4023C" w14:textId="77777777" w:rsidR="00277743" w:rsidRDefault="00277743" w:rsidP="00277743">
            <w:pPr>
              <w:jc w:val="center"/>
              <w:rPr>
                <w:rFonts w:ascii="Arial" w:hAnsi="Arial"/>
                <w:sz w:val="22"/>
              </w:rPr>
            </w:pPr>
            <w:r>
              <w:rPr>
                <w:rFonts w:ascii="Arial" w:hAnsi="Arial"/>
                <w:sz w:val="22"/>
              </w:rPr>
              <w:t>12</w:t>
            </w:r>
          </w:p>
        </w:tc>
        <w:tc>
          <w:tcPr>
            <w:tcW w:w="851" w:type="dxa"/>
          </w:tcPr>
          <w:p w14:paraId="760699F3" w14:textId="77777777" w:rsidR="00277743" w:rsidRDefault="00277743" w:rsidP="00277743">
            <w:pPr>
              <w:jc w:val="center"/>
              <w:rPr>
                <w:rFonts w:ascii="Arial" w:hAnsi="Arial"/>
                <w:sz w:val="22"/>
              </w:rPr>
            </w:pPr>
            <w:r>
              <w:rPr>
                <w:rFonts w:ascii="Arial" w:hAnsi="Arial"/>
                <w:sz w:val="22"/>
              </w:rPr>
              <w:t>14</w:t>
            </w:r>
          </w:p>
        </w:tc>
        <w:tc>
          <w:tcPr>
            <w:tcW w:w="1134" w:type="dxa"/>
          </w:tcPr>
          <w:p w14:paraId="764CFD87" w14:textId="77777777" w:rsidR="00277743" w:rsidRDefault="00277743" w:rsidP="00277743">
            <w:pPr>
              <w:jc w:val="center"/>
              <w:rPr>
                <w:rFonts w:ascii="Arial" w:hAnsi="Arial"/>
                <w:sz w:val="22"/>
              </w:rPr>
            </w:pPr>
            <w:r>
              <w:rPr>
                <w:rFonts w:ascii="Arial" w:hAnsi="Arial"/>
                <w:sz w:val="22"/>
              </w:rPr>
              <w:t>6</w:t>
            </w:r>
          </w:p>
        </w:tc>
        <w:tc>
          <w:tcPr>
            <w:tcW w:w="2126" w:type="dxa"/>
          </w:tcPr>
          <w:p w14:paraId="02A726CC" w14:textId="77777777" w:rsidR="00277743" w:rsidRDefault="00277743" w:rsidP="00277743">
            <w:pPr>
              <w:jc w:val="center"/>
              <w:rPr>
                <w:rFonts w:ascii="Arial" w:hAnsi="Arial"/>
                <w:sz w:val="22"/>
              </w:rPr>
            </w:pPr>
            <w:r>
              <w:rPr>
                <w:rFonts w:ascii="Arial" w:hAnsi="Arial"/>
                <w:sz w:val="22"/>
              </w:rPr>
              <w:t>1,417.01</w:t>
            </w:r>
          </w:p>
        </w:tc>
        <w:tc>
          <w:tcPr>
            <w:tcW w:w="1418" w:type="dxa"/>
          </w:tcPr>
          <w:p w14:paraId="6188123C" w14:textId="77777777" w:rsidR="00277743" w:rsidRDefault="00277743" w:rsidP="00277743">
            <w:pPr>
              <w:jc w:val="center"/>
              <w:rPr>
                <w:rFonts w:ascii="Arial" w:hAnsi="Arial"/>
                <w:sz w:val="22"/>
              </w:rPr>
            </w:pPr>
            <w:r>
              <w:rPr>
                <w:rFonts w:ascii="Arial" w:hAnsi="Arial"/>
                <w:sz w:val="22"/>
              </w:rPr>
              <w:t>250</w:t>
            </w:r>
          </w:p>
        </w:tc>
        <w:tc>
          <w:tcPr>
            <w:tcW w:w="1860" w:type="dxa"/>
          </w:tcPr>
          <w:p w14:paraId="3C30757F" w14:textId="77777777" w:rsidR="00277743" w:rsidRPr="003826D0" w:rsidRDefault="00277743" w:rsidP="00277743">
            <w:pPr>
              <w:jc w:val="center"/>
              <w:rPr>
                <w:rFonts w:ascii="Arial" w:hAnsi="Arial" w:cs="Arial"/>
                <w:color w:val="000000"/>
                <w:sz w:val="22"/>
              </w:rPr>
            </w:pPr>
            <w:r>
              <w:rPr>
                <w:rFonts w:ascii="Arial" w:hAnsi="Arial" w:cs="Arial"/>
                <w:color w:val="000000"/>
              </w:rPr>
              <w:t>354,252.50</w:t>
            </w:r>
          </w:p>
        </w:tc>
      </w:tr>
      <w:tr w:rsidR="00277743" w14:paraId="1E26106C" w14:textId="77777777" w:rsidTr="00277743">
        <w:tblPrEx>
          <w:tblCellMar>
            <w:top w:w="0" w:type="dxa"/>
            <w:bottom w:w="0" w:type="dxa"/>
          </w:tblCellMar>
        </w:tblPrEx>
        <w:trPr>
          <w:cantSplit/>
        </w:trPr>
        <w:tc>
          <w:tcPr>
            <w:tcW w:w="1844" w:type="dxa"/>
          </w:tcPr>
          <w:p w14:paraId="01D9A22E" w14:textId="77777777" w:rsidR="00277743" w:rsidRDefault="00277743" w:rsidP="00277743">
            <w:pPr>
              <w:rPr>
                <w:rFonts w:ascii="Arial" w:hAnsi="Arial"/>
                <w:sz w:val="22"/>
              </w:rPr>
            </w:pPr>
            <w:r>
              <w:rPr>
                <w:rFonts w:ascii="Arial" w:hAnsi="Arial"/>
                <w:sz w:val="22"/>
              </w:rPr>
              <w:t>Saturdays &amp; Good Friday</w:t>
            </w:r>
          </w:p>
        </w:tc>
        <w:tc>
          <w:tcPr>
            <w:tcW w:w="1701" w:type="dxa"/>
          </w:tcPr>
          <w:p w14:paraId="152F7DF4" w14:textId="77777777" w:rsidR="00277743" w:rsidRDefault="00277743" w:rsidP="00277743">
            <w:pPr>
              <w:jc w:val="center"/>
              <w:rPr>
                <w:rFonts w:ascii="Arial" w:hAnsi="Arial"/>
                <w:sz w:val="22"/>
              </w:rPr>
            </w:pPr>
            <w:r>
              <w:rPr>
                <w:rFonts w:ascii="Arial" w:hAnsi="Arial"/>
                <w:sz w:val="22"/>
              </w:rPr>
              <w:t>152-</w:t>
            </w:r>
            <w:r>
              <w:t xml:space="preserve"> </w:t>
            </w:r>
            <w:r w:rsidRPr="00277743">
              <w:rPr>
                <w:rFonts w:ascii="Arial" w:hAnsi="Arial"/>
                <w:sz w:val="22"/>
              </w:rPr>
              <w:t>61993</w:t>
            </w:r>
            <w:r>
              <w:rPr>
                <w:rFonts w:ascii="Arial" w:hAnsi="Arial"/>
                <w:sz w:val="22"/>
              </w:rPr>
              <w:t>-</w:t>
            </w:r>
          </w:p>
          <w:p w14:paraId="59FFB8CE" w14:textId="77777777" w:rsidR="00277743" w:rsidRDefault="00277743" w:rsidP="00277743">
            <w:pPr>
              <w:jc w:val="center"/>
              <w:rPr>
                <w:rFonts w:ascii="Arial" w:hAnsi="Arial"/>
                <w:sz w:val="22"/>
              </w:rPr>
            </w:pPr>
            <w:r>
              <w:rPr>
                <w:rFonts w:ascii="Arial" w:hAnsi="Arial"/>
                <w:sz w:val="22"/>
              </w:rPr>
              <w:t>LG</w:t>
            </w:r>
            <w:r w:rsidRPr="0083279D">
              <w:rPr>
                <w:rFonts w:ascii="Arial" w:hAnsi="Arial"/>
                <w:sz w:val="22"/>
              </w:rPr>
              <w:t>-</w:t>
            </w:r>
            <w:r>
              <w:rPr>
                <w:rFonts w:ascii="Arial" w:hAnsi="Arial"/>
                <w:sz w:val="22"/>
              </w:rPr>
              <w:t>Sa</w:t>
            </w:r>
            <w:r w:rsidRPr="0083279D">
              <w:rPr>
                <w:rFonts w:ascii="Arial" w:hAnsi="Arial"/>
                <w:sz w:val="22"/>
              </w:rPr>
              <w:t>-1</w:t>
            </w:r>
          </w:p>
        </w:tc>
        <w:tc>
          <w:tcPr>
            <w:tcW w:w="1134" w:type="dxa"/>
          </w:tcPr>
          <w:p w14:paraId="4261AC66" w14:textId="77777777" w:rsidR="00277743" w:rsidRDefault="00277743" w:rsidP="00277743">
            <w:pPr>
              <w:jc w:val="center"/>
              <w:rPr>
                <w:rFonts w:ascii="Arial" w:hAnsi="Arial"/>
                <w:sz w:val="22"/>
              </w:rPr>
            </w:pPr>
            <w:r>
              <w:rPr>
                <w:rFonts w:ascii="Arial" w:hAnsi="Arial"/>
                <w:sz w:val="22"/>
              </w:rPr>
              <w:t>02/12/23</w:t>
            </w:r>
          </w:p>
        </w:tc>
        <w:tc>
          <w:tcPr>
            <w:tcW w:w="992" w:type="dxa"/>
          </w:tcPr>
          <w:p w14:paraId="381F9EAB" w14:textId="77777777" w:rsidR="00277743" w:rsidRPr="00D73BA7" w:rsidRDefault="004F070E" w:rsidP="00277743">
            <w:pPr>
              <w:jc w:val="center"/>
              <w:rPr>
                <w:rFonts w:ascii="Arial" w:hAnsi="Arial"/>
                <w:sz w:val="22"/>
              </w:rPr>
            </w:pPr>
            <w:r w:rsidRPr="00D73BA7">
              <w:rPr>
                <w:rFonts w:ascii="Arial" w:hAnsi="Arial"/>
                <w:sz w:val="22"/>
              </w:rPr>
              <w:t>A/B</w:t>
            </w:r>
          </w:p>
        </w:tc>
        <w:tc>
          <w:tcPr>
            <w:tcW w:w="850" w:type="dxa"/>
          </w:tcPr>
          <w:p w14:paraId="3016E941" w14:textId="77777777" w:rsidR="00277743" w:rsidRDefault="00277743" w:rsidP="00277743">
            <w:pPr>
              <w:jc w:val="center"/>
              <w:rPr>
                <w:rFonts w:ascii="Arial" w:hAnsi="Arial"/>
                <w:sz w:val="22"/>
              </w:rPr>
            </w:pPr>
            <w:r>
              <w:rPr>
                <w:rFonts w:ascii="Arial" w:hAnsi="Arial"/>
                <w:sz w:val="22"/>
              </w:rPr>
              <w:t>N/A</w:t>
            </w:r>
          </w:p>
        </w:tc>
        <w:tc>
          <w:tcPr>
            <w:tcW w:w="1134" w:type="dxa"/>
          </w:tcPr>
          <w:p w14:paraId="79FF2200" w14:textId="77777777" w:rsidR="00277743" w:rsidRDefault="00277743" w:rsidP="00277743">
            <w:pPr>
              <w:jc w:val="center"/>
              <w:rPr>
                <w:rFonts w:ascii="Arial" w:hAnsi="Arial"/>
                <w:sz w:val="22"/>
              </w:rPr>
            </w:pPr>
            <w:r>
              <w:rPr>
                <w:rFonts w:ascii="Arial" w:hAnsi="Arial"/>
                <w:sz w:val="22"/>
              </w:rPr>
              <w:t>14</w:t>
            </w:r>
          </w:p>
        </w:tc>
        <w:tc>
          <w:tcPr>
            <w:tcW w:w="851" w:type="dxa"/>
          </w:tcPr>
          <w:p w14:paraId="4BC84D77" w14:textId="77777777" w:rsidR="00277743" w:rsidRDefault="00277743" w:rsidP="00277743">
            <w:pPr>
              <w:jc w:val="center"/>
              <w:rPr>
                <w:rFonts w:ascii="Arial" w:hAnsi="Arial"/>
                <w:sz w:val="22"/>
              </w:rPr>
            </w:pPr>
            <w:r>
              <w:rPr>
                <w:rFonts w:ascii="Arial" w:hAnsi="Arial"/>
                <w:sz w:val="22"/>
              </w:rPr>
              <w:t>N/A</w:t>
            </w:r>
          </w:p>
        </w:tc>
        <w:tc>
          <w:tcPr>
            <w:tcW w:w="1134" w:type="dxa"/>
          </w:tcPr>
          <w:p w14:paraId="5E50A49F" w14:textId="77777777" w:rsidR="00277743" w:rsidRDefault="00277743" w:rsidP="00277743">
            <w:pPr>
              <w:jc w:val="center"/>
              <w:rPr>
                <w:rFonts w:ascii="Arial" w:hAnsi="Arial"/>
                <w:sz w:val="22"/>
              </w:rPr>
            </w:pPr>
            <w:r>
              <w:rPr>
                <w:rFonts w:ascii="Arial" w:hAnsi="Arial"/>
                <w:sz w:val="22"/>
              </w:rPr>
              <w:t>6</w:t>
            </w:r>
          </w:p>
        </w:tc>
        <w:tc>
          <w:tcPr>
            <w:tcW w:w="2126" w:type="dxa"/>
          </w:tcPr>
          <w:p w14:paraId="56C85229" w14:textId="77777777" w:rsidR="00277743" w:rsidRDefault="00277743" w:rsidP="00277743">
            <w:pPr>
              <w:jc w:val="center"/>
              <w:rPr>
                <w:rFonts w:ascii="Arial" w:hAnsi="Arial"/>
                <w:sz w:val="22"/>
              </w:rPr>
            </w:pPr>
            <w:r>
              <w:rPr>
                <w:rFonts w:ascii="Arial" w:hAnsi="Arial"/>
                <w:sz w:val="22"/>
              </w:rPr>
              <w:t>1,335.29</w:t>
            </w:r>
          </w:p>
        </w:tc>
        <w:tc>
          <w:tcPr>
            <w:tcW w:w="1418" w:type="dxa"/>
          </w:tcPr>
          <w:p w14:paraId="5E04C609" w14:textId="77777777" w:rsidR="00277743" w:rsidRDefault="00277743" w:rsidP="00277743">
            <w:pPr>
              <w:jc w:val="center"/>
              <w:rPr>
                <w:rFonts w:ascii="Arial" w:hAnsi="Arial"/>
                <w:sz w:val="22"/>
              </w:rPr>
            </w:pPr>
            <w:r>
              <w:rPr>
                <w:rFonts w:ascii="Arial" w:hAnsi="Arial"/>
                <w:sz w:val="22"/>
              </w:rPr>
              <w:t>56</w:t>
            </w:r>
          </w:p>
        </w:tc>
        <w:tc>
          <w:tcPr>
            <w:tcW w:w="1860" w:type="dxa"/>
          </w:tcPr>
          <w:p w14:paraId="782E2A9F" w14:textId="77777777" w:rsidR="00277743" w:rsidRPr="003826D0" w:rsidRDefault="00277743" w:rsidP="00277743">
            <w:pPr>
              <w:jc w:val="center"/>
              <w:rPr>
                <w:rFonts w:ascii="Arial" w:hAnsi="Arial" w:cs="Arial"/>
                <w:color w:val="000000"/>
                <w:sz w:val="22"/>
              </w:rPr>
            </w:pPr>
            <w:r>
              <w:rPr>
                <w:rFonts w:ascii="Arial" w:hAnsi="Arial" w:cs="Arial"/>
                <w:color w:val="000000"/>
              </w:rPr>
              <w:t>74,776.24</w:t>
            </w:r>
          </w:p>
        </w:tc>
      </w:tr>
      <w:tr w:rsidR="00277743" w14:paraId="2048A19D" w14:textId="77777777" w:rsidTr="00277743">
        <w:tblPrEx>
          <w:tblCellMar>
            <w:top w:w="0" w:type="dxa"/>
            <w:bottom w:w="0" w:type="dxa"/>
          </w:tblCellMar>
        </w:tblPrEx>
        <w:trPr>
          <w:cantSplit/>
        </w:trPr>
        <w:tc>
          <w:tcPr>
            <w:tcW w:w="1844" w:type="dxa"/>
          </w:tcPr>
          <w:p w14:paraId="3550C00C" w14:textId="77777777" w:rsidR="00277743" w:rsidRDefault="00277743" w:rsidP="00277743">
            <w:pPr>
              <w:rPr>
                <w:rFonts w:ascii="Arial" w:hAnsi="Arial"/>
                <w:sz w:val="22"/>
              </w:rPr>
            </w:pPr>
            <w:r>
              <w:rPr>
                <w:rFonts w:ascii="Arial" w:hAnsi="Arial"/>
                <w:sz w:val="22"/>
              </w:rPr>
              <w:t>Sundays &amp; Public Holidays*</w:t>
            </w:r>
          </w:p>
        </w:tc>
        <w:tc>
          <w:tcPr>
            <w:tcW w:w="1701" w:type="dxa"/>
          </w:tcPr>
          <w:p w14:paraId="75E46AC4" w14:textId="77777777" w:rsidR="00277743" w:rsidRDefault="00277743" w:rsidP="00277743">
            <w:pPr>
              <w:jc w:val="center"/>
              <w:rPr>
                <w:rFonts w:ascii="Arial" w:hAnsi="Arial"/>
                <w:sz w:val="22"/>
              </w:rPr>
            </w:pPr>
            <w:r>
              <w:rPr>
                <w:rFonts w:ascii="Arial" w:hAnsi="Arial"/>
                <w:sz w:val="22"/>
              </w:rPr>
              <w:t>152-</w:t>
            </w:r>
            <w:r>
              <w:t xml:space="preserve"> </w:t>
            </w:r>
            <w:r w:rsidRPr="00277743">
              <w:rPr>
                <w:rFonts w:ascii="Arial" w:hAnsi="Arial"/>
                <w:sz w:val="22"/>
              </w:rPr>
              <w:t>61993</w:t>
            </w:r>
            <w:r>
              <w:rPr>
                <w:rFonts w:ascii="Arial" w:hAnsi="Arial"/>
                <w:sz w:val="22"/>
              </w:rPr>
              <w:t>-</w:t>
            </w:r>
          </w:p>
          <w:p w14:paraId="56E0DC4F" w14:textId="77777777" w:rsidR="00277743" w:rsidRDefault="00277743" w:rsidP="00277743">
            <w:pPr>
              <w:jc w:val="center"/>
              <w:rPr>
                <w:rFonts w:ascii="Arial" w:hAnsi="Arial"/>
                <w:sz w:val="22"/>
              </w:rPr>
            </w:pPr>
            <w:r>
              <w:rPr>
                <w:rFonts w:ascii="Arial" w:hAnsi="Arial"/>
                <w:sz w:val="22"/>
              </w:rPr>
              <w:t>LG</w:t>
            </w:r>
            <w:r w:rsidRPr="0083279D">
              <w:rPr>
                <w:rFonts w:ascii="Arial" w:hAnsi="Arial"/>
                <w:sz w:val="22"/>
              </w:rPr>
              <w:t>-</w:t>
            </w:r>
            <w:r>
              <w:rPr>
                <w:rFonts w:ascii="Arial" w:hAnsi="Arial"/>
                <w:sz w:val="22"/>
              </w:rPr>
              <w:t>Su</w:t>
            </w:r>
            <w:r w:rsidRPr="0083279D">
              <w:rPr>
                <w:rFonts w:ascii="Arial" w:hAnsi="Arial"/>
                <w:sz w:val="22"/>
              </w:rPr>
              <w:t>-1</w:t>
            </w:r>
          </w:p>
        </w:tc>
        <w:tc>
          <w:tcPr>
            <w:tcW w:w="1134" w:type="dxa"/>
          </w:tcPr>
          <w:p w14:paraId="0B70AD53" w14:textId="77777777" w:rsidR="00277743" w:rsidRDefault="00277743" w:rsidP="00277743">
            <w:pPr>
              <w:jc w:val="center"/>
              <w:rPr>
                <w:rFonts w:ascii="Arial" w:hAnsi="Arial"/>
                <w:sz w:val="22"/>
              </w:rPr>
            </w:pPr>
            <w:r>
              <w:rPr>
                <w:rFonts w:ascii="Arial" w:hAnsi="Arial"/>
                <w:sz w:val="22"/>
              </w:rPr>
              <w:t>03/12/23</w:t>
            </w:r>
          </w:p>
        </w:tc>
        <w:tc>
          <w:tcPr>
            <w:tcW w:w="992" w:type="dxa"/>
          </w:tcPr>
          <w:p w14:paraId="7CB60ED5" w14:textId="77777777" w:rsidR="00277743" w:rsidRPr="00D73BA7" w:rsidRDefault="004F070E" w:rsidP="00277743">
            <w:pPr>
              <w:jc w:val="center"/>
              <w:rPr>
                <w:rFonts w:ascii="Arial" w:hAnsi="Arial"/>
                <w:sz w:val="22"/>
              </w:rPr>
            </w:pPr>
            <w:r w:rsidRPr="00D73BA7">
              <w:rPr>
                <w:rFonts w:ascii="Arial" w:hAnsi="Arial"/>
                <w:sz w:val="22"/>
              </w:rPr>
              <w:t>A/B</w:t>
            </w:r>
          </w:p>
        </w:tc>
        <w:tc>
          <w:tcPr>
            <w:tcW w:w="850" w:type="dxa"/>
          </w:tcPr>
          <w:p w14:paraId="6F63FEBB" w14:textId="77777777" w:rsidR="00277743" w:rsidRDefault="00277743" w:rsidP="00277743">
            <w:pPr>
              <w:jc w:val="center"/>
              <w:rPr>
                <w:rFonts w:ascii="Arial" w:hAnsi="Arial"/>
                <w:sz w:val="22"/>
              </w:rPr>
            </w:pPr>
            <w:r>
              <w:rPr>
                <w:rFonts w:ascii="Arial" w:hAnsi="Arial"/>
                <w:sz w:val="22"/>
              </w:rPr>
              <w:t>N/A</w:t>
            </w:r>
          </w:p>
        </w:tc>
        <w:tc>
          <w:tcPr>
            <w:tcW w:w="1134" w:type="dxa"/>
          </w:tcPr>
          <w:p w14:paraId="6A3047CA" w14:textId="77777777" w:rsidR="00277743" w:rsidRDefault="00277743" w:rsidP="00277743">
            <w:pPr>
              <w:jc w:val="center"/>
              <w:rPr>
                <w:rFonts w:ascii="Arial" w:hAnsi="Arial"/>
                <w:sz w:val="22"/>
              </w:rPr>
            </w:pPr>
            <w:r>
              <w:rPr>
                <w:rFonts w:ascii="Arial" w:hAnsi="Arial"/>
                <w:sz w:val="22"/>
              </w:rPr>
              <w:t>7</w:t>
            </w:r>
          </w:p>
        </w:tc>
        <w:tc>
          <w:tcPr>
            <w:tcW w:w="851" w:type="dxa"/>
          </w:tcPr>
          <w:p w14:paraId="593EF3F6" w14:textId="77777777" w:rsidR="00277743" w:rsidRDefault="00277743" w:rsidP="00277743">
            <w:pPr>
              <w:jc w:val="center"/>
              <w:rPr>
                <w:rFonts w:ascii="Arial" w:hAnsi="Arial"/>
                <w:sz w:val="22"/>
              </w:rPr>
            </w:pPr>
            <w:r>
              <w:rPr>
                <w:rFonts w:ascii="Arial" w:hAnsi="Arial"/>
                <w:sz w:val="22"/>
              </w:rPr>
              <w:t>N/A</w:t>
            </w:r>
          </w:p>
        </w:tc>
        <w:tc>
          <w:tcPr>
            <w:tcW w:w="1134" w:type="dxa"/>
          </w:tcPr>
          <w:p w14:paraId="5F220D91" w14:textId="77777777" w:rsidR="00277743" w:rsidRDefault="00277743" w:rsidP="00277743">
            <w:pPr>
              <w:jc w:val="center"/>
              <w:rPr>
                <w:rFonts w:ascii="Arial" w:hAnsi="Arial"/>
                <w:sz w:val="22"/>
              </w:rPr>
            </w:pPr>
            <w:r>
              <w:rPr>
                <w:rFonts w:ascii="Arial" w:hAnsi="Arial"/>
                <w:sz w:val="22"/>
              </w:rPr>
              <w:t>5</w:t>
            </w:r>
          </w:p>
        </w:tc>
        <w:tc>
          <w:tcPr>
            <w:tcW w:w="2126" w:type="dxa"/>
          </w:tcPr>
          <w:p w14:paraId="386F4E6A" w14:textId="77777777" w:rsidR="00277743" w:rsidRDefault="00277743" w:rsidP="00277743">
            <w:pPr>
              <w:jc w:val="center"/>
              <w:rPr>
                <w:rFonts w:ascii="Arial" w:hAnsi="Arial"/>
                <w:sz w:val="22"/>
              </w:rPr>
            </w:pPr>
            <w:r>
              <w:rPr>
                <w:rFonts w:ascii="Arial" w:hAnsi="Arial"/>
                <w:sz w:val="22"/>
              </w:rPr>
              <w:t>874.26</w:t>
            </w:r>
          </w:p>
        </w:tc>
        <w:tc>
          <w:tcPr>
            <w:tcW w:w="1418" w:type="dxa"/>
          </w:tcPr>
          <w:p w14:paraId="21201113" w14:textId="77777777" w:rsidR="00277743" w:rsidRDefault="00277743" w:rsidP="00277743">
            <w:pPr>
              <w:jc w:val="center"/>
              <w:rPr>
                <w:rFonts w:ascii="Arial" w:hAnsi="Arial"/>
                <w:sz w:val="22"/>
              </w:rPr>
            </w:pPr>
            <w:r>
              <w:rPr>
                <w:rFonts w:ascii="Arial" w:hAnsi="Arial"/>
                <w:sz w:val="22"/>
              </w:rPr>
              <w:t>58</w:t>
            </w:r>
          </w:p>
        </w:tc>
        <w:tc>
          <w:tcPr>
            <w:tcW w:w="1860" w:type="dxa"/>
          </w:tcPr>
          <w:p w14:paraId="663BD433" w14:textId="77777777" w:rsidR="00277743" w:rsidRDefault="00277743" w:rsidP="00277743">
            <w:pPr>
              <w:jc w:val="center"/>
              <w:rPr>
                <w:rFonts w:ascii="Arial" w:hAnsi="Arial" w:cs="Arial"/>
                <w:color w:val="000000"/>
                <w:sz w:val="22"/>
              </w:rPr>
            </w:pPr>
            <w:r>
              <w:rPr>
                <w:rFonts w:ascii="Arial" w:hAnsi="Arial" w:cs="Arial"/>
                <w:color w:val="000000"/>
              </w:rPr>
              <w:t>50,707.08</w:t>
            </w:r>
          </w:p>
        </w:tc>
      </w:tr>
      <w:tr w:rsidR="00277743" w14:paraId="15380E41" w14:textId="77777777" w:rsidTr="00277743">
        <w:tblPrEx>
          <w:tblCellMar>
            <w:top w:w="0" w:type="dxa"/>
            <w:bottom w:w="0" w:type="dxa"/>
          </w:tblCellMar>
        </w:tblPrEx>
        <w:trPr>
          <w:cantSplit/>
        </w:trPr>
        <w:tc>
          <w:tcPr>
            <w:tcW w:w="1844" w:type="dxa"/>
            <w:tcBorders>
              <w:top w:val="single" w:sz="4" w:space="0" w:color="auto"/>
              <w:left w:val="nil"/>
              <w:bottom w:val="nil"/>
              <w:right w:val="nil"/>
            </w:tcBorders>
          </w:tcPr>
          <w:p w14:paraId="1D6CCBE5" w14:textId="77777777" w:rsidR="00277743" w:rsidRDefault="00277743" w:rsidP="00277743">
            <w:pPr>
              <w:rPr>
                <w:rFonts w:ascii="Arial" w:hAnsi="Arial"/>
                <w:sz w:val="22"/>
              </w:rPr>
            </w:pPr>
          </w:p>
        </w:tc>
        <w:tc>
          <w:tcPr>
            <w:tcW w:w="1701" w:type="dxa"/>
            <w:tcBorders>
              <w:top w:val="single" w:sz="4" w:space="0" w:color="auto"/>
              <w:left w:val="nil"/>
              <w:bottom w:val="nil"/>
              <w:right w:val="nil"/>
            </w:tcBorders>
          </w:tcPr>
          <w:p w14:paraId="71D6CB15" w14:textId="77777777" w:rsidR="00277743" w:rsidRDefault="00277743" w:rsidP="00277743">
            <w:pPr>
              <w:jc w:val="center"/>
              <w:rPr>
                <w:rFonts w:ascii="Arial" w:hAnsi="Arial"/>
                <w:sz w:val="22"/>
              </w:rPr>
            </w:pPr>
          </w:p>
        </w:tc>
        <w:tc>
          <w:tcPr>
            <w:tcW w:w="1134" w:type="dxa"/>
            <w:tcBorders>
              <w:top w:val="single" w:sz="4" w:space="0" w:color="auto"/>
              <w:left w:val="nil"/>
              <w:bottom w:val="nil"/>
              <w:right w:val="nil"/>
            </w:tcBorders>
          </w:tcPr>
          <w:p w14:paraId="5839DBFD" w14:textId="77777777" w:rsidR="00277743" w:rsidRDefault="00277743" w:rsidP="00277743">
            <w:pPr>
              <w:jc w:val="center"/>
              <w:rPr>
                <w:rFonts w:ascii="Arial" w:hAnsi="Arial"/>
                <w:sz w:val="22"/>
              </w:rPr>
            </w:pPr>
          </w:p>
        </w:tc>
        <w:tc>
          <w:tcPr>
            <w:tcW w:w="992" w:type="dxa"/>
            <w:tcBorders>
              <w:top w:val="single" w:sz="4" w:space="0" w:color="auto"/>
              <w:left w:val="nil"/>
              <w:bottom w:val="nil"/>
              <w:right w:val="nil"/>
            </w:tcBorders>
          </w:tcPr>
          <w:p w14:paraId="3EB96063" w14:textId="77777777" w:rsidR="00277743" w:rsidRDefault="00277743" w:rsidP="00277743">
            <w:pPr>
              <w:jc w:val="center"/>
              <w:rPr>
                <w:rFonts w:ascii="Arial" w:hAnsi="Arial"/>
                <w:sz w:val="22"/>
              </w:rPr>
            </w:pPr>
          </w:p>
        </w:tc>
        <w:tc>
          <w:tcPr>
            <w:tcW w:w="850" w:type="dxa"/>
            <w:tcBorders>
              <w:top w:val="single" w:sz="4" w:space="0" w:color="auto"/>
              <w:left w:val="nil"/>
              <w:bottom w:val="nil"/>
              <w:right w:val="nil"/>
            </w:tcBorders>
          </w:tcPr>
          <w:p w14:paraId="68B389E2" w14:textId="77777777" w:rsidR="00277743" w:rsidRDefault="00277743" w:rsidP="00277743">
            <w:pPr>
              <w:jc w:val="center"/>
              <w:rPr>
                <w:rFonts w:ascii="Arial" w:hAnsi="Arial"/>
                <w:sz w:val="22"/>
              </w:rPr>
            </w:pPr>
          </w:p>
        </w:tc>
        <w:tc>
          <w:tcPr>
            <w:tcW w:w="1134" w:type="dxa"/>
            <w:tcBorders>
              <w:top w:val="single" w:sz="4" w:space="0" w:color="auto"/>
              <w:left w:val="nil"/>
              <w:bottom w:val="nil"/>
              <w:right w:val="nil"/>
            </w:tcBorders>
          </w:tcPr>
          <w:p w14:paraId="4ABD8DB9" w14:textId="77777777" w:rsidR="00277743" w:rsidRDefault="00277743" w:rsidP="00277743">
            <w:pPr>
              <w:jc w:val="center"/>
              <w:rPr>
                <w:rFonts w:ascii="Arial" w:hAnsi="Arial"/>
                <w:sz w:val="22"/>
              </w:rPr>
            </w:pPr>
          </w:p>
        </w:tc>
        <w:tc>
          <w:tcPr>
            <w:tcW w:w="851" w:type="dxa"/>
            <w:tcBorders>
              <w:top w:val="single" w:sz="4" w:space="0" w:color="auto"/>
              <w:left w:val="nil"/>
              <w:bottom w:val="nil"/>
              <w:right w:val="nil"/>
            </w:tcBorders>
          </w:tcPr>
          <w:p w14:paraId="64F2DE40" w14:textId="77777777" w:rsidR="00277743" w:rsidRDefault="00277743" w:rsidP="00277743">
            <w:pPr>
              <w:jc w:val="center"/>
              <w:rPr>
                <w:rFonts w:ascii="Arial" w:hAnsi="Arial"/>
                <w:sz w:val="22"/>
              </w:rPr>
            </w:pPr>
          </w:p>
        </w:tc>
        <w:tc>
          <w:tcPr>
            <w:tcW w:w="1134" w:type="dxa"/>
            <w:tcBorders>
              <w:top w:val="single" w:sz="4" w:space="0" w:color="auto"/>
              <w:left w:val="nil"/>
              <w:bottom w:val="nil"/>
              <w:right w:val="single" w:sz="4" w:space="0" w:color="auto"/>
            </w:tcBorders>
          </w:tcPr>
          <w:p w14:paraId="54453A9B" w14:textId="77777777" w:rsidR="00277743" w:rsidRDefault="00277743" w:rsidP="00277743">
            <w:pPr>
              <w:jc w:val="center"/>
              <w:rPr>
                <w:rFonts w:ascii="Arial" w:hAnsi="Arial"/>
                <w:sz w:val="22"/>
              </w:rPr>
            </w:pPr>
          </w:p>
        </w:tc>
        <w:tc>
          <w:tcPr>
            <w:tcW w:w="2126" w:type="dxa"/>
            <w:tcBorders>
              <w:left w:val="nil"/>
            </w:tcBorders>
          </w:tcPr>
          <w:p w14:paraId="7EE621B9" w14:textId="77777777" w:rsidR="00277743" w:rsidRDefault="00277743" w:rsidP="00277743">
            <w:pPr>
              <w:jc w:val="center"/>
              <w:rPr>
                <w:rFonts w:ascii="Arial" w:hAnsi="Arial"/>
                <w:b/>
                <w:sz w:val="22"/>
              </w:rPr>
            </w:pPr>
            <w:r w:rsidRPr="00BB127B">
              <w:rPr>
                <w:rFonts w:ascii="Arial" w:hAnsi="Arial"/>
                <w:b/>
                <w:sz w:val="22"/>
              </w:rPr>
              <w:t>Total Scheduled In Service Mileage</w:t>
            </w:r>
          </w:p>
        </w:tc>
        <w:tc>
          <w:tcPr>
            <w:tcW w:w="1418" w:type="dxa"/>
          </w:tcPr>
          <w:p w14:paraId="5DA8B91B" w14:textId="77777777" w:rsidR="00277743" w:rsidRDefault="00277743" w:rsidP="00277743">
            <w:pPr>
              <w:jc w:val="center"/>
              <w:rPr>
                <w:rFonts w:ascii="Arial" w:hAnsi="Arial"/>
                <w:b/>
                <w:sz w:val="22"/>
              </w:rPr>
            </w:pPr>
            <w:r>
              <w:rPr>
                <w:rFonts w:ascii="Arial" w:hAnsi="Arial"/>
                <w:b/>
                <w:sz w:val="22"/>
              </w:rPr>
              <w:t>364</w:t>
            </w:r>
          </w:p>
        </w:tc>
        <w:tc>
          <w:tcPr>
            <w:tcW w:w="1860" w:type="dxa"/>
          </w:tcPr>
          <w:p w14:paraId="2CD2273D" w14:textId="77777777" w:rsidR="00277743" w:rsidRPr="00277743" w:rsidRDefault="00277743" w:rsidP="00277743">
            <w:pPr>
              <w:jc w:val="center"/>
              <w:rPr>
                <w:rFonts w:ascii="Arial" w:hAnsi="Arial" w:cs="Arial"/>
                <w:b/>
                <w:bCs/>
                <w:color w:val="000000"/>
                <w:sz w:val="22"/>
              </w:rPr>
            </w:pPr>
            <w:r w:rsidRPr="00277743">
              <w:rPr>
                <w:rFonts w:ascii="Arial" w:hAnsi="Arial" w:cs="Arial"/>
                <w:b/>
                <w:bCs/>
                <w:color w:val="000000"/>
              </w:rPr>
              <w:t>479,735.82</w:t>
            </w:r>
          </w:p>
        </w:tc>
      </w:tr>
    </w:tbl>
    <w:p w14:paraId="228784D8" w14:textId="77777777" w:rsidR="007144F2" w:rsidRPr="00EB0E1F" w:rsidRDefault="007144F2" w:rsidP="007144F2">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 xml:space="preserve">* </w:t>
      </w:r>
      <w:r w:rsidRPr="00EB0E1F">
        <w:rPr>
          <w:rFonts w:ascii="Arial" w:hAnsi="Arial"/>
          <w:sz w:val="20"/>
          <w:szCs w:val="20"/>
        </w:rPr>
        <w:tab/>
        <w:t>Excluding Christmas Day and Good Friday</w:t>
      </w:r>
    </w:p>
    <w:p w14:paraId="440012E8" w14:textId="77777777" w:rsidR="00545B0B" w:rsidRPr="00EB0E1F" w:rsidRDefault="00545B0B" w:rsidP="00545B0B">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w:t>
      </w:r>
      <w:r w:rsidRPr="00EB0E1F">
        <w:rPr>
          <w:rFonts w:ascii="Arial" w:hAnsi="Arial"/>
          <w:sz w:val="20"/>
          <w:szCs w:val="20"/>
        </w:rPr>
        <w:tab/>
        <w:t>See Schedule IIA Part 1</w:t>
      </w:r>
    </w:p>
    <w:p w14:paraId="51E23036" w14:textId="77777777" w:rsidR="001D2FF1" w:rsidRDefault="001D2FF1">
      <w:pPr>
        <w:rPr>
          <w:rFonts w:ascii="Arial" w:hAnsi="Arial"/>
        </w:rPr>
      </w:pPr>
    </w:p>
    <w:p w14:paraId="6D6070F7" w14:textId="77777777" w:rsidR="00615BFF" w:rsidRDefault="00100750" w:rsidP="00100750">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 xml:space="preserve">The AM PVR is the maximum quantity of vehicles in service between 07.00 hours and 09.30 hours on Mondays to Fridays. </w:t>
      </w:r>
    </w:p>
    <w:p w14:paraId="27DA9C68" w14:textId="77777777" w:rsidR="00100750" w:rsidRDefault="00100750" w:rsidP="00100750">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The PM PVR is the maximum quantity of vehicles in service between 1</w:t>
      </w:r>
      <w:r w:rsidR="00DB24E6">
        <w:rPr>
          <w:rFonts w:ascii="Arial" w:hAnsi="Arial"/>
          <w:sz w:val="20"/>
          <w:szCs w:val="20"/>
        </w:rPr>
        <w:t>5</w:t>
      </w:r>
      <w:r w:rsidRPr="00EB0E1F">
        <w:rPr>
          <w:rFonts w:ascii="Arial" w:hAnsi="Arial"/>
          <w:sz w:val="20"/>
          <w:szCs w:val="20"/>
        </w:rPr>
        <w:t>.00 hours and 18.30 hours on Mondays to Fridays.</w:t>
      </w:r>
    </w:p>
    <w:p w14:paraId="08AF122F" w14:textId="77777777" w:rsidR="00DC01E6" w:rsidRDefault="00DC01E6">
      <w:pPr>
        <w:rPr>
          <w:rFonts w:ascii="Arial" w:hAnsi="Arial"/>
        </w:rPr>
        <w:sectPr w:rsidR="00DC01E6" w:rsidSect="00DC01E6">
          <w:pgSz w:w="16838" w:h="11906" w:orient="landscape"/>
          <w:pgMar w:top="1134" w:right="1009" w:bottom="1021" w:left="737" w:header="720" w:footer="720" w:gutter="0"/>
          <w:pgNumType w:start="1"/>
          <w:cols w:space="708"/>
          <w:docGrid w:linePitch="360"/>
        </w:sectPr>
      </w:pPr>
    </w:p>
    <w:p w14:paraId="3F5944BB" w14:textId="77777777" w:rsidR="00CF76A6" w:rsidRDefault="00CF76A6">
      <w:pPr>
        <w:pStyle w:val="BodyText"/>
        <w:tabs>
          <w:tab w:val="clear" w:pos="691"/>
          <w:tab w:val="clear" w:pos="1872"/>
          <w:tab w:val="clear" w:pos="2592"/>
          <w:tab w:val="clear" w:pos="4032"/>
          <w:tab w:val="clear" w:pos="8064"/>
        </w:tabs>
        <w:suppressAutoHyphens w:val="0"/>
        <w:spacing w:line="240" w:lineRule="auto"/>
        <w:rPr>
          <w:rFonts w:ascii="Arial" w:hAnsi="Arial"/>
        </w:rPr>
      </w:pPr>
    </w:p>
    <w:tbl>
      <w:tblPr>
        <w:tblW w:w="0" w:type="auto"/>
        <w:tblLayout w:type="fixed"/>
        <w:tblLook w:val="0000" w:firstRow="0" w:lastRow="0" w:firstColumn="0" w:lastColumn="0" w:noHBand="0" w:noVBand="0"/>
      </w:tblPr>
      <w:tblGrid>
        <w:gridCol w:w="5148"/>
        <w:gridCol w:w="4094"/>
      </w:tblGrid>
      <w:tr w:rsidR="00CF76A6" w14:paraId="44C25750" w14:textId="77777777">
        <w:tblPrEx>
          <w:tblCellMar>
            <w:top w:w="0" w:type="dxa"/>
            <w:bottom w:w="0" w:type="dxa"/>
          </w:tblCellMar>
        </w:tblPrEx>
        <w:tc>
          <w:tcPr>
            <w:tcW w:w="5148" w:type="dxa"/>
          </w:tcPr>
          <w:p w14:paraId="5EAE817D"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67AA8428"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139CD404"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027E5CFF"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0F5E0DB6" w14:textId="77777777">
        <w:tblPrEx>
          <w:tblCellMar>
            <w:top w:w="0" w:type="dxa"/>
            <w:bottom w:w="0" w:type="dxa"/>
          </w:tblCellMar>
        </w:tblPrEx>
        <w:tc>
          <w:tcPr>
            <w:tcW w:w="5148" w:type="dxa"/>
          </w:tcPr>
          <w:p w14:paraId="6E9C6623"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010747E7"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47BD85FB" w14:textId="77777777">
        <w:tblPrEx>
          <w:tblCellMar>
            <w:top w:w="0" w:type="dxa"/>
            <w:bottom w:w="0" w:type="dxa"/>
          </w:tblCellMar>
        </w:tblPrEx>
        <w:tc>
          <w:tcPr>
            <w:tcW w:w="5148" w:type="dxa"/>
          </w:tcPr>
          <w:p w14:paraId="2640B9B7"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1C21621C"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D761C8">
              <w:rPr>
                <w:rFonts w:ascii="Arial" w:hAnsi="Arial"/>
                <w:b/>
                <w:spacing w:val="-2"/>
              </w:rPr>
              <w:t xml:space="preserve">:  </w:t>
            </w:r>
            <w:r w:rsidR="009A281D">
              <w:rPr>
                <w:rFonts w:ascii="Arial" w:hAnsi="Arial"/>
                <w:b/>
                <w:spacing w:val="-2"/>
              </w:rPr>
              <w:t>152</w:t>
            </w:r>
          </w:p>
        </w:tc>
      </w:tr>
    </w:tbl>
    <w:p w14:paraId="4CC9BA0C"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71F34801" w14:textId="77777777" w:rsidR="00D761C8" w:rsidRDefault="00D761C8">
      <w:pPr>
        <w:tabs>
          <w:tab w:val="center" w:pos="5233"/>
        </w:tabs>
        <w:suppressAutoHyphens/>
        <w:jc w:val="center"/>
        <w:rPr>
          <w:rFonts w:ascii="Arial" w:hAnsi="Arial"/>
          <w:b/>
          <w:spacing w:val="-2"/>
          <w:u w:val="single"/>
        </w:rPr>
      </w:pPr>
    </w:p>
    <w:p w14:paraId="1D1E52EA" w14:textId="77777777" w:rsidR="00CF76A6" w:rsidRDefault="00CF76A6">
      <w:pPr>
        <w:tabs>
          <w:tab w:val="center" w:pos="5233"/>
        </w:tabs>
        <w:suppressAutoHyphens/>
        <w:jc w:val="center"/>
        <w:rPr>
          <w:rFonts w:ascii="Arial" w:hAnsi="Arial"/>
          <w:spacing w:val="-2"/>
        </w:rPr>
      </w:pPr>
      <w:r>
        <w:rPr>
          <w:rFonts w:ascii="Arial" w:hAnsi="Arial"/>
          <w:b/>
          <w:spacing w:val="-2"/>
          <w:u w:val="single"/>
        </w:rPr>
        <w:t>SCHEDULE IC</w:t>
      </w:r>
    </w:p>
    <w:p w14:paraId="2F5F9AEC" w14:textId="77777777" w:rsidR="00CF76A6" w:rsidRDefault="00CF76A6">
      <w:pPr>
        <w:tabs>
          <w:tab w:val="center" w:pos="5233"/>
        </w:tabs>
        <w:suppressAutoHyphens/>
        <w:rPr>
          <w:rFonts w:ascii="Arial" w:hAnsi="Arial"/>
          <w:spacing w:val="-2"/>
        </w:rPr>
      </w:pPr>
    </w:p>
    <w:p w14:paraId="01C72741" w14:textId="77777777" w:rsidR="00D761C8" w:rsidRDefault="00D761C8">
      <w:pPr>
        <w:tabs>
          <w:tab w:val="center" w:pos="5233"/>
        </w:tabs>
        <w:suppressAutoHyphens/>
        <w:jc w:val="center"/>
        <w:rPr>
          <w:rFonts w:ascii="Arial" w:hAnsi="Arial"/>
          <w:b/>
          <w:spacing w:val="-2"/>
          <w:u w:val="single"/>
        </w:rPr>
      </w:pPr>
    </w:p>
    <w:p w14:paraId="5039A215" w14:textId="77777777" w:rsidR="00CF76A6" w:rsidRDefault="00CF76A6">
      <w:pPr>
        <w:tabs>
          <w:tab w:val="center" w:pos="5233"/>
        </w:tabs>
        <w:suppressAutoHyphens/>
        <w:jc w:val="center"/>
        <w:rPr>
          <w:rFonts w:ascii="Arial" w:hAnsi="Arial"/>
          <w:b/>
          <w:spacing w:val="-2"/>
          <w:u w:val="single"/>
        </w:rPr>
      </w:pPr>
      <w:r>
        <w:rPr>
          <w:rFonts w:ascii="Arial" w:hAnsi="Arial"/>
          <w:b/>
          <w:spacing w:val="-2"/>
          <w:u w:val="single"/>
        </w:rPr>
        <w:t>SPECIAL CONDITIONS AND VARIATIONS FROM</w:t>
      </w:r>
    </w:p>
    <w:p w14:paraId="4E0BE5AF" w14:textId="77777777" w:rsidR="00CF76A6" w:rsidRDefault="00CF76A6">
      <w:pPr>
        <w:tabs>
          <w:tab w:val="center" w:pos="5233"/>
        </w:tabs>
        <w:suppressAutoHyphens/>
        <w:jc w:val="center"/>
        <w:rPr>
          <w:rFonts w:ascii="Arial" w:hAnsi="Arial"/>
          <w:spacing w:val="-2"/>
        </w:rPr>
      </w:pPr>
      <w:r>
        <w:rPr>
          <w:rFonts w:ascii="Arial" w:hAnsi="Arial"/>
          <w:b/>
          <w:spacing w:val="-2"/>
          <w:u w:val="single"/>
        </w:rPr>
        <w:t>ANNEX B TERMS AND CONDITIONS</w:t>
      </w:r>
    </w:p>
    <w:p w14:paraId="39774430"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tbl>
      <w:tblPr>
        <w:tblW w:w="10456" w:type="dxa"/>
        <w:tblLook w:val="0000" w:firstRow="0" w:lastRow="0" w:firstColumn="0" w:lastColumn="0" w:noHBand="0" w:noVBand="0"/>
      </w:tblPr>
      <w:tblGrid>
        <w:gridCol w:w="413"/>
        <w:gridCol w:w="8059"/>
        <w:gridCol w:w="1984"/>
      </w:tblGrid>
      <w:tr w:rsidR="007C1BC5" w14:paraId="7C744701" w14:textId="77777777" w:rsidTr="00D73BA7">
        <w:tblPrEx>
          <w:tblCellMar>
            <w:top w:w="0" w:type="dxa"/>
            <w:bottom w:w="0" w:type="dxa"/>
          </w:tblCellMar>
        </w:tblPrEx>
        <w:tc>
          <w:tcPr>
            <w:tcW w:w="0" w:type="auto"/>
          </w:tcPr>
          <w:p w14:paraId="2F7FC892" w14:textId="77777777" w:rsidR="007C1BC5" w:rsidRDefault="007C1BC5" w:rsidP="00C3792D">
            <w:pPr>
              <w:tabs>
                <w:tab w:val="left" w:pos="4050"/>
              </w:tabs>
              <w:rPr>
                <w:rFonts w:ascii="Arial" w:hAnsi="Arial"/>
                <w:spacing w:val="-2"/>
              </w:rPr>
            </w:pPr>
          </w:p>
          <w:p w14:paraId="543E486D" w14:textId="77777777" w:rsidR="007C1BC5" w:rsidRDefault="007C1BC5" w:rsidP="00C3792D">
            <w:pPr>
              <w:tabs>
                <w:tab w:val="left" w:pos="4050"/>
              </w:tabs>
              <w:rPr>
                <w:rFonts w:ascii="Arial" w:hAnsi="Arial"/>
                <w:spacing w:val="-2"/>
              </w:rPr>
            </w:pPr>
            <w:r>
              <w:rPr>
                <w:rFonts w:ascii="Arial" w:hAnsi="Arial"/>
                <w:spacing w:val="-2"/>
              </w:rPr>
              <w:t>1.</w:t>
            </w:r>
          </w:p>
        </w:tc>
        <w:tc>
          <w:tcPr>
            <w:tcW w:w="8059" w:type="dxa"/>
          </w:tcPr>
          <w:p w14:paraId="746D710F" w14:textId="77777777" w:rsidR="007C1BC5" w:rsidRDefault="007C1BC5" w:rsidP="00C3792D">
            <w:pPr>
              <w:tabs>
                <w:tab w:val="left" w:pos="4050"/>
              </w:tabs>
              <w:rPr>
                <w:rFonts w:ascii="Arial" w:hAnsi="Arial"/>
                <w:spacing w:val="-2"/>
              </w:rPr>
            </w:pPr>
          </w:p>
          <w:p w14:paraId="25974922" w14:textId="77777777" w:rsidR="007C1BC5" w:rsidRDefault="007C1BC5" w:rsidP="00C3792D">
            <w:pPr>
              <w:tabs>
                <w:tab w:val="left" w:pos="4050"/>
              </w:tabs>
              <w:rPr>
                <w:rFonts w:ascii="Arial" w:hAnsi="Arial"/>
                <w:spacing w:val="-2"/>
              </w:rPr>
            </w:pPr>
            <w:r>
              <w:rPr>
                <w:rFonts w:ascii="Arial" w:hAnsi="Arial"/>
                <w:spacing w:val="-2"/>
              </w:rPr>
              <w:t>Early Termination Date</w:t>
            </w:r>
            <w:r>
              <w:rPr>
                <w:rFonts w:ascii="Arial" w:hAnsi="Arial"/>
                <w:spacing w:val="-2"/>
              </w:rPr>
              <w:tab/>
            </w:r>
          </w:p>
          <w:p w14:paraId="37DD5A6B" w14:textId="77777777" w:rsidR="007C1BC5" w:rsidRDefault="007C1BC5" w:rsidP="00C3792D">
            <w:pPr>
              <w:tabs>
                <w:tab w:val="left" w:pos="4050"/>
              </w:tabs>
              <w:rPr>
                <w:rFonts w:ascii="Arial" w:hAnsi="Arial"/>
                <w:spacing w:val="-2"/>
              </w:rPr>
            </w:pPr>
            <w:r>
              <w:rPr>
                <w:rFonts w:ascii="Arial" w:hAnsi="Arial"/>
                <w:spacing w:val="-2"/>
              </w:rPr>
              <w:t>(clause 27.9)</w:t>
            </w:r>
          </w:p>
          <w:p w14:paraId="41E29622" w14:textId="77777777" w:rsidR="007C1BC5" w:rsidRDefault="007C1BC5" w:rsidP="00C3792D">
            <w:pPr>
              <w:tabs>
                <w:tab w:val="left" w:pos="4050"/>
              </w:tabs>
              <w:rPr>
                <w:rFonts w:ascii="Arial" w:hAnsi="Arial"/>
                <w:spacing w:val="-2"/>
              </w:rPr>
            </w:pPr>
          </w:p>
        </w:tc>
        <w:tc>
          <w:tcPr>
            <w:tcW w:w="1984" w:type="dxa"/>
          </w:tcPr>
          <w:p w14:paraId="2CA67955" w14:textId="77777777" w:rsidR="007C1BC5" w:rsidRDefault="007C1BC5" w:rsidP="00C3792D">
            <w:pPr>
              <w:jc w:val="center"/>
              <w:rPr>
                <w:rFonts w:ascii="Arial" w:hAnsi="Arial"/>
                <w:spacing w:val="-2"/>
              </w:rPr>
            </w:pPr>
          </w:p>
          <w:p w14:paraId="098989B3" w14:textId="77777777" w:rsidR="007C1BC5" w:rsidRDefault="00277743" w:rsidP="00C3792D">
            <w:pPr>
              <w:jc w:val="center"/>
              <w:rPr>
                <w:rFonts w:ascii="Arial" w:hAnsi="Arial"/>
                <w:spacing w:val="-2"/>
              </w:rPr>
            </w:pPr>
            <w:r>
              <w:rPr>
                <w:rFonts w:ascii="Arial" w:hAnsi="Arial"/>
                <w:spacing w:val="-2"/>
              </w:rPr>
              <w:t>3</w:t>
            </w:r>
            <w:r w:rsidR="00025620">
              <w:rPr>
                <w:rFonts w:ascii="Arial" w:hAnsi="Arial"/>
                <w:spacing w:val="-2"/>
              </w:rPr>
              <w:t xml:space="preserve"> </w:t>
            </w:r>
            <w:r w:rsidR="0016381F">
              <w:rPr>
                <w:rFonts w:ascii="Arial" w:hAnsi="Arial"/>
                <w:spacing w:val="-2"/>
              </w:rPr>
              <w:t>December</w:t>
            </w:r>
            <w:r w:rsidR="007C1BC5">
              <w:rPr>
                <w:rFonts w:ascii="Arial" w:hAnsi="Arial"/>
                <w:spacing w:val="-2"/>
              </w:rPr>
              <w:t xml:space="preserve"> 202</w:t>
            </w:r>
            <w:r w:rsidR="001303CC">
              <w:rPr>
                <w:rFonts w:ascii="Arial" w:hAnsi="Arial"/>
                <w:spacing w:val="-2"/>
              </w:rPr>
              <w:t>7</w:t>
            </w:r>
          </w:p>
        </w:tc>
      </w:tr>
      <w:tr w:rsidR="007C1BC5" w:rsidRPr="00342AE9" w14:paraId="0AF0DD51" w14:textId="77777777" w:rsidTr="00D73BA7">
        <w:tblPrEx>
          <w:tblCellMar>
            <w:top w:w="0" w:type="dxa"/>
            <w:bottom w:w="0" w:type="dxa"/>
          </w:tblCellMar>
        </w:tblPrEx>
        <w:tc>
          <w:tcPr>
            <w:tcW w:w="0" w:type="auto"/>
          </w:tcPr>
          <w:p w14:paraId="13D4ED4C" w14:textId="77777777" w:rsidR="007C1BC5" w:rsidRDefault="007C1BC5" w:rsidP="00C3792D">
            <w:pPr>
              <w:rPr>
                <w:rFonts w:ascii="Arial" w:hAnsi="Arial"/>
                <w:spacing w:val="-2"/>
              </w:rPr>
            </w:pPr>
            <w:r>
              <w:rPr>
                <w:rFonts w:ascii="Arial" w:hAnsi="Arial"/>
                <w:spacing w:val="-2"/>
              </w:rPr>
              <w:t>2.</w:t>
            </w:r>
          </w:p>
        </w:tc>
        <w:tc>
          <w:tcPr>
            <w:tcW w:w="8059" w:type="dxa"/>
          </w:tcPr>
          <w:p w14:paraId="6AA040DE" w14:textId="77777777" w:rsidR="007C1BC5" w:rsidRDefault="007C1BC5" w:rsidP="00C3792D">
            <w:pPr>
              <w:rPr>
                <w:rFonts w:ascii="Arial" w:hAnsi="Arial"/>
                <w:spacing w:val="-2"/>
              </w:rPr>
            </w:pPr>
            <w:r>
              <w:rPr>
                <w:rFonts w:ascii="Arial" w:hAnsi="Arial"/>
                <w:spacing w:val="-2"/>
              </w:rPr>
              <w:t>Sponsored Route</w:t>
            </w:r>
          </w:p>
          <w:p w14:paraId="20E570B2" w14:textId="77777777" w:rsidR="007C1BC5" w:rsidRDefault="007C1BC5" w:rsidP="00C3792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27.10)</w:t>
            </w:r>
          </w:p>
          <w:p w14:paraId="1D2133A9" w14:textId="77777777" w:rsidR="007C1BC5" w:rsidRDefault="007C1BC5" w:rsidP="00C3792D">
            <w:pPr>
              <w:rPr>
                <w:rFonts w:ascii="Arial" w:hAnsi="Arial"/>
                <w:spacing w:val="-2"/>
              </w:rPr>
            </w:pPr>
          </w:p>
        </w:tc>
        <w:tc>
          <w:tcPr>
            <w:tcW w:w="1984" w:type="dxa"/>
          </w:tcPr>
          <w:p w14:paraId="1DC78974" w14:textId="77777777" w:rsidR="007C1BC5" w:rsidRPr="00342AE9" w:rsidRDefault="007C1BC5" w:rsidP="00C3792D">
            <w:pPr>
              <w:pStyle w:val="Heading7"/>
              <w:rPr>
                <w:rFonts w:ascii="Arial" w:hAnsi="Arial"/>
                <w:i w:val="0"/>
                <w:iCs/>
              </w:rPr>
            </w:pPr>
            <w:r w:rsidRPr="00342AE9">
              <w:rPr>
                <w:rFonts w:ascii="Arial" w:hAnsi="Arial"/>
                <w:i w:val="0"/>
                <w:iCs/>
              </w:rPr>
              <w:t>No</w:t>
            </w:r>
          </w:p>
        </w:tc>
      </w:tr>
      <w:tr w:rsidR="007C1BC5" w:rsidRPr="00342AE9" w14:paraId="3E5D2F99" w14:textId="77777777" w:rsidTr="00D73BA7">
        <w:tblPrEx>
          <w:tblCellMar>
            <w:top w:w="0" w:type="dxa"/>
            <w:bottom w:w="0" w:type="dxa"/>
          </w:tblCellMar>
        </w:tblPrEx>
        <w:tc>
          <w:tcPr>
            <w:tcW w:w="0" w:type="auto"/>
          </w:tcPr>
          <w:p w14:paraId="55672C6A" w14:textId="77777777" w:rsidR="007C1BC5" w:rsidRDefault="007C1BC5" w:rsidP="00C3792D">
            <w:pPr>
              <w:rPr>
                <w:rFonts w:ascii="Arial" w:hAnsi="Arial"/>
                <w:spacing w:val="-2"/>
              </w:rPr>
            </w:pPr>
            <w:r>
              <w:rPr>
                <w:rFonts w:ascii="Arial" w:hAnsi="Arial"/>
                <w:spacing w:val="-2"/>
              </w:rPr>
              <w:t>3.</w:t>
            </w:r>
          </w:p>
        </w:tc>
        <w:tc>
          <w:tcPr>
            <w:tcW w:w="8059" w:type="dxa"/>
          </w:tcPr>
          <w:p w14:paraId="721FBCFD" w14:textId="77777777" w:rsidR="007C1BC5" w:rsidRDefault="007C1BC5" w:rsidP="00C3792D">
            <w:pPr>
              <w:rPr>
                <w:rFonts w:ascii="Arial" w:hAnsi="Arial"/>
                <w:spacing w:val="-2"/>
              </w:rPr>
            </w:pPr>
            <w:r>
              <w:rPr>
                <w:rFonts w:ascii="Arial" w:hAnsi="Arial"/>
                <w:spacing w:val="-2"/>
              </w:rPr>
              <w:t>Multiple Termination</w:t>
            </w:r>
          </w:p>
          <w:p w14:paraId="46A237FC" w14:textId="77777777" w:rsidR="007C1BC5" w:rsidRPr="00342AE9" w:rsidRDefault="007C1BC5" w:rsidP="00C3792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27.11 to apply</w:t>
            </w:r>
            <w:r>
              <w:rPr>
                <w:rFonts w:ascii="Arial" w:hAnsi="Arial"/>
                <w:spacing w:val="-2"/>
              </w:rPr>
              <w:tab/>
            </w:r>
            <w:r>
              <w:rPr>
                <w:rFonts w:ascii="Arial" w:hAnsi="Arial"/>
                <w:spacing w:val="-2"/>
              </w:rPr>
              <w:tab/>
            </w:r>
            <w:r>
              <w:rPr>
                <w:rFonts w:ascii="Arial" w:hAnsi="Arial"/>
                <w:spacing w:val="-2"/>
              </w:rPr>
              <w:tab/>
            </w:r>
          </w:p>
          <w:p w14:paraId="584AA4F9" w14:textId="77777777" w:rsidR="007C1BC5" w:rsidRDefault="007C1BC5" w:rsidP="00C3792D">
            <w:pPr>
              <w:rPr>
                <w:rFonts w:ascii="Arial" w:hAnsi="Arial"/>
                <w:spacing w:val="-2"/>
              </w:rPr>
            </w:pPr>
          </w:p>
        </w:tc>
        <w:tc>
          <w:tcPr>
            <w:tcW w:w="1984" w:type="dxa"/>
          </w:tcPr>
          <w:p w14:paraId="42A7C9E9" w14:textId="77777777" w:rsidR="007C1BC5" w:rsidRPr="00342AE9" w:rsidRDefault="007C1BC5" w:rsidP="00C3792D">
            <w:pPr>
              <w:pStyle w:val="Heading7"/>
              <w:rPr>
                <w:rFonts w:ascii="Arial" w:hAnsi="Arial"/>
                <w:i w:val="0"/>
                <w:iCs/>
              </w:rPr>
            </w:pPr>
            <w:r w:rsidRPr="00342AE9">
              <w:rPr>
                <w:rFonts w:ascii="Arial" w:hAnsi="Arial"/>
                <w:i w:val="0"/>
                <w:iCs/>
              </w:rPr>
              <w:t>No</w:t>
            </w:r>
          </w:p>
          <w:p w14:paraId="39F9C73D" w14:textId="77777777" w:rsidR="007C1BC5" w:rsidRPr="00342AE9" w:rsidRDefault="007C1BC5" w:rsidP="00C3792D">
            <w:pPr>
              <w:rPr>
                <w:rFonts w:ascii="Arial" w:hAnsi="Arial"/>
                <w:iCs/>
                <w:spacing w:val="-2"/>
              </w:rPr>
            </w:pPr>
          </w:p>
        </w:tc>
      </w:tr>
      <w:tr w:rsidR="007C1BC5" w:rsidRPr="00342AE9" w14:paraId="59E9F0B8" w14:textId="77777777" w:rsidTr="00D73BA7">
        <w:tblPrEx>
          <w:tblCellMar>
            <w:top w:w="0" w:type="dxa"/>
            <w:bottom w:w="0" w:type="dxa"/>
          </w:tblCellMar>
        </w:tblPrEx>
        <w:tc>
          <w:tcPr>
            <w:tcW w:w="0" w:type="auto"/>
          </w:tcPr>
          <w:p w14:paraId="17F7E284" w14:textId="77777777" w:rsidR="007C1BC5" w:rsidRDefault="007C1BC5" w:rsidP="00C3792D">
            <w:pPr>
              <w:rPr>
                <w:rFonts w:ascii="Arial" w:hAnsi="Arial"/>
                <w:spacing w:val="-2"/>
              </w:rPr>
            </w:pPr>
            <w:r>
              <w:rPr>
                <w:rFonts w:ascii="Arial" w:hAnsi="Arial"/>
                <w:spacing w:val="-2"/>
              </w:rPr>
              <w:t>4.</w:t>
            </w:r>
          </w:p>
        </w:tc>
        <w:tc>
          <w:tcPr>
            <w:tcW w:w="8059" w:type="dxa"/>
          </w:tcPr>
          <w:p w14:paraId="1BB9A4F1" w14:textId="77777777" w:rsidR="007C1BC5" w:rsidRDefault="007C1BC5" w:rsidP="00C3792D">
            <w:pPr>
              <w:rPr>
                <w:rFonts w:ascii="Arial" w:hAnsi="Arial"/>
                <w:spacing w:val="-2"/>
              </w:rPr>
            </w:pPr>
            <w:r>
              <w:rPr>
                <w:rFonts w:ascii="Arial" w:hAnsi="Arial"/>
                <w:spacing w:val="-2"/>
              </w:rPr>
              <w:t>Is the Operator permitted to accept advertising on the vehicles? (clause 20 of Annex B)</w:t>
            </w:r>
          </w:p>
          <w:p w14:paraId="3BF973DD" w14:textId="77777777" w:rsidR="007C1BC5" w:rsidRDefault="007C1BC5" w:rsidP="00C3792D">
            <w:pPr>
              <w:tabs>
                <w:tab w:val="left" w:pos="4050"/>
              </w:tabs>
              <w:rPr>
                <w:rFonts w:ascii="Arial" w:hAnsi="Arial"/>
                <w:spacing w:val="-2"/>
              </w:rPr>
            </w:pPr>
          </w:p>
        </w:tc>
        <w:tc>
          <w:tcPr>
            <w:tcW w:w="1984" w:type="dxa"/>
          </w:tcPr>
          <w:p w14:paraId="6BDEB59B" w14:textId="77777777" w:rsidR="007C1BC5" w:rsidRPr="00342AE9" w:rsidRDefault="007C1BC5" w:rsidP="00C3792D">
            <w:pPr>
              <w:pStyle w:val="Heading7"/>
              <w:rPr>
                <w:rFonts w:ascii="Arial" w:hAnsi="Arial"/>
                <w:i w:val="0"/>
                <w:iCs/>
              </w:rPr>
            </w:pPr>
            <w:r w:rsidRPr="00342AE9">
              <w:rPr>
                <w:rFonts w:ascii="Arial" w:hAnsi="Arial"/>
                <w:i w:val="0"/>
                <w:iCs/>
              </w:rPr>
              <w:t>Yes</w:t>
            </w:r>
          </w:p>
        </w:tc>
      </w:tr>
      <w:tr w:rsidR="007C1BC5" w:rsidRPr="00342AE9" w14:paraId="4755FBEB" w14:textId="77777777" w:rsidTr="00D73BA7">
        <w:tblPrEx>
          <w:tblCellMar>
            <w:top w:w="0" w:type="dxa"/>
            <w:bottom w:w="0" w:type="dxa"/>
          </w:tblCellMar>
        </w:tblPrEx>
        <w:tc>
          <w:tcPr>
            <w:tcW w:w="0" w:type="auto"/>
          </w:tcPr>
          <w:p w14:paraId="7EC4B4F5" w14:textId="77777777" w:rsidR="007C1BC5" w:rsidRDefault="007C1BC5" w:rsidP="00C3792D">
            <w:pPr>
              <w:rPr>
                <w:rFonts w:ascii="Arial" w:hAnsi="Arial"/>
                <w:spacing w:val="-2"/>
              </w:rPr>
            </w:pPr>
            <w:r>
              <w:rPr>
                <w:rFonts w:ascii="Arial" w:hAnsi="Arial"/>
                <w:spacing w:val="-2"/>
              </w:rPr>
              <w:t>5.</w:t>
            </w:r>
          </w:p>
        </w:tc>
        <w:tc>
          <w:tcPr>
            <w:tcW w:w="8059" w:type="dxa"/>
          </w:tcPr>
          <w:p w14:paraId="5B5F0D58" w14:textId="77777777" w:rsidR="007C1BC5" w:rsidRDefault="007C1BC5" w:rsidP="00C3792D">
            <w:pPr>
              <w:rPr>
                <w:rFonts w:ascii="Arial" w:hAnsi="Arial"/>
                <w:spacing w:val="-2"/>
              </w:rPr>
            </w:pPr>
            <w:r>
              <w:rPr>
                <w:rFonts w:ascii="Arial" w:hAnsi="Arial"/>
                <w:spacing w:val="-2"/>
              </w:rPr>
              <w:t>Incentive Provisions – Do the Incentive Provisions apply? (clause 46)</w:t>
            </w:r>
          </w:p>
          <w:p w14:paraId="688FCA00" w14:textId="77777777" w:rsidR="007C1BC5" w:rsidRDefault="007C1BC5" w:rsidP="00C3792D">
            <w:pPr>
              <w:rPr>
                <w:rFonts w:ascii="Arial" w:hAnsi="Arial"/>
                <w:spacing w:val="-2"/>
              </w:rPr>
            </w:pPr>
          </w:p>
          <w:p w14:paraId="6F454474" w14:textId="77777777" w:rsidR="007C1BC5" w:rsidRDefault="007C1BC5" w:rsidP="00C3792D">
            <w:pPr>
              <w:ind w:left="720" w:hanging="720"/>
              <w:rPr>
                <w:rFonts w:ascii="Arial" w:hAnsi="Arial"/>
                <w:spacing w:val="-2"/>
              </w:rPr>
            </w:pPr>
            <w:r w:rsidRPr="003B1E5B">
              <w:rPr>
                <w:rFonts w:ascii="Arial" w:hAnsi="Arial"/>
                <w:spacing w:val="-2"/>
              </w:rPr>
              <w:t>*</w:t>
            </w:r>
            <w:r w:rsidRPr="003B1E5B">
              <w:rPr>
                <w:rFonts w:ascii="Arial" w:hAnsi="Arial"/>
                <w:spacing w:val="-2"/>
              </w:rPr>
              <w:tab/>
              <w:t>For this Route Agreement, clause 46 of Annex B of the Framework Agreement shall be deleted in its entirety and replaced by the following clause:</w:t>
            </w:r>
          </w:p>
          <w:p w14:paraId="4F6009E7" w14:textId="77777777" w:rsidR="007C1BC5" w:rsidRPr="003B1E5B" w:rsidRDefault="007C1BC5" w:rsidP="00C3792D">
            <w:pPr>
              <w:ind w:left="720" w:hanging="720"/>
              <w:rPr>
                <w:rFonts w:ascii="Arial" w:hAnsi="Arial"/>
                <w:spacing w:val="-2"/>
              </w:rPr>
            </w:pPr>
          </w:p>
          <w:p w14:paraId="3268D52F" w14:textId="77777777" w:rsidR="007C1BC5" w:rsidRPr="003B1E5B" w:rsidRDefault="007C1BC5" w:rsidP="00C3792D">
            <w:pPr>
              <w:rPr>
                <w:rFonts w:ascii="Arial" w:hAnsi="Arial"/>
                <w:spacing w:val="-2"/>
              </w:rPr>
            </w:pPr>
            <w:r w:rsidRPr="003B1E5B">
              <w:rPr>
                <w:rFonts w:ascii="Arial" w:hAnsi="Arial"/>
                <w:spacing w:val="-2"/>
              </w:rPr>
              <w:t>“46.</w:t>
            </w:r>
            <w:r w:rsidRPr="003B1E5B">
              <w:rPr>
                <w:rFonts w:ascii="Arial" w:hAnsi="Arial"/>
                <w:spacing w:val="-2"/>
              </w:rPr>
              <w:tab/>
              <w:t>INCENTIVE PROVISIONS</w:t>
            </w:r>
          </w:p>
          <w:p w14:paraId="7AC745FC" w14:textId="77777777" w:rsidR="007C1BC5" w:rsidRPr="003B1E5B" w:rsidRDefault="007C1BC5" w:rsidP="00C3792D">
            <w:pPr>
              <w:rPr>
                <w:rFonts w:ascii="Arial" w:hAnsi="Arial"/>
                <w:spacing w:val="-2"/>
              </w:rPr>
            </w:pPr>
          </w:p>
          <w:p w14:paraId="49D4D38D" w14:textId="77777777" w:rsidR="007C1BC5" w:rsidRPr="003B1E5B" w:rsidRDefault="007C1BC5" w:rsidP="007C1BC5">
            <w:pPr>
              <w:pStyle w:val="BodyTextIndent2"/>
              <w:numPr>
                <w:ilvl w:val="1"/>
                <w:numId w:val="14"/>
              </w:numPr>
              <w:tabs>
                <w:tab w:val="clear" w:pos="1872"/>
                <w:tab w:val="clear" w:pos="3600"/>
              </w:tabs>
              <w:suppressAutoHyphens w:val="0"/>
              <w:rPr>
                <w:rFonts w:ascii="Arial" w:hAnsi="Arial"/>
              </w:rPr>
            </w:pPr>
            <w:r w:rsidRPr="003B1E5B">
              <w:rPr>
                <w:rFonts w:ascii="Arial" w:hAnsi="Arial"/>
              </w:rPr>
              <w:t>The provisions contained in this Route Agreement in relation to Performance Payments only and not the Contract Extension Criteria shall for the purposes of this clause 46 be referred to as the “Incentive Provisions”.</w:t>
            </w:r>
          </w:p>
          <w:p w14:paraId="04C49D92" w14:textId="77777777" w:rsidR="007C1BC5" w:rsidRPr="003B1E5B" w:rsidRDefault="007C1BC5" w:rsidP="00C3792D">
            <w:pPr>
              <w:rPr>
                <w:rFonts w:ascii="Arial" w:hAnsi="Arial"/>
                <w:spacing w:val="-2"/>
              </w:rPr>
            </w:pPr>
          </w:p>
          <w:p w14:paraId="05DD993F" w14:textId="77777777" w:rsidR="007C1BC5" w:rsidRPr="003B1E5B" w:rsidRDefault="007C1BC5" w:rsidP="007C1BC5">
            <w:pPr>
              <w:numPr>
                <w:ilvl w:val="1"/>
                <w:numId w:val="14"/>
              </w:numPr>
              <w:rPr>
                <w:rFonts w:ascii="Arial" w:hAnsi="Arial"/>
                <w:spacing w:val="-2"/>
              </w:rPr>
            </w:pPr>
            <w:r w:rsidRPr="003B1E5B">
              <w:rPr>
                <w:rFonts w:ascii="Arial" w:hAnsi="Arial"/>
                <w:spacing w:val="-2"/>
              </w:rPr>
              <w:t>The following Contract Extension Criteria provisions shall not apply to this Route Agreement:</w:t>
            </w:r>
          </w:p>
          <w:p w14:paraId="214CCA00" w14:textId="77777777" w:rsidR="007C1BC5" w:rsidRPr="003B1E5B" w:rsidRDefault="007C1BC5" w:rsidP="00C3792D">
            <w:pPr>
              <w:rPr>
                <w:rFonts w:ascii="Arial" w:hAnsi="Arial"/>
                <w:spacing w:val="-2"/>
              </w:rPr>
            </w:pPr>
          </w:p>
          <w:p w14:paraId="19EE19C0" w14:textId="77777777" w:rsidR="007C1BC5" w:rsidRPr="003B1E5B" w:rsidRDefault="007C1BC5" w:rsidP="00C3792D">
            <w:pPr>
              <w:ind w:left="720"/>
              <w:rPr>
                <w:rFonts w:ascii="Arial" w:hAnsi="Arial"/>
                <w:spacing w:val="-2"/>
              </w:rPr>
            </w:pPr>
            <w:r w:rsidRPr="003B1E5B">
              <w:rPr>
                <w:rFonts w:ascii="Arial" w:hAnsi="Arial"/>
                <w:spacing w:val="-2"/>
              </w:rPr>
              <w:t>46.3.1</w:t>
            </w:r>
            <w:r w:rsidRPr="003B1E5B">
              <w:rPr>
                <w:rFonts w:ascii="Arial" w:hAnsi="Arial"/>
                <w:spacing w:val="-2"/>
              </w:rPr>
              <w:tab/>
              <w:t xml:space="preserve">clause 2 and clause 44.2; and </w:t>
            </w:r>
          </w:p>
          <w:p w14:paraId="5E5E939E" w14:textId="77777777" w:rsidR="007C1BC5" w:rsidRPr="003B1E5B" w:rsidRDefault="007C1BC5" w:rsidP="00C3792D">
            <w:pPr>
              <w:ind w:left="720"/>
              <w:rPr>
                <w:rFonts w:ascii="Arial" w:hAnsi="Arial"/>
                <w:spacing w:val="-2"/>
              </w:rPr>
            </w:pPr>
            <w:r w:rsidRPr="003B1E5B">
              <w:rPr>
                <w:rFonts w:ascii="Arial" w:hAnsi="Arial"/>
                <w:spacing w:val="-2"/>
              </w:rPr>
              <w:t>46.3.2</w:t>
            </w:r>
            <w:r w:rsidRPr="003B1E5B">
              <w:rPr>
                <w:rFonts w:ascii="Arial" w:hAnsi="Arial"/>
                <w:spacing w:val="-2"/>
              </w:rPr>
              <w:tab/>
              <w:t>Schedule IX in its entirety.</w:t>
            </w:r>
          </w:p>
          <w:p w14:paraId="6D520F6E" w14:textId="77777777" w:rsidR="007C1BC5" w:rsidRPr="003B1E5B" w:rsidRDefault="007C1BC5" w:rsidP="00C3792D">
            <w:pPr>
              <w:rPr>
                <w:rFonts w:ascii="Arial" w:hAnsi="Arial"/>
                <w:spacing w:val="-2"/>
              </w:rPr>
            </w:pPr>
          </w:p>
          <w:p w14:paraId="0026D28B" w14:textId="77777777" w:rsidR="007C1BC5" w:rsidRPr="003B1E5B" w:rsidRDefault="007C1BC5" w:rsidP="00C3792D">
            <w:pPr>
              <w:ind w:left="720"/>
              <w:rPr>
                <w:rFonts w:ascii="Arial" w:hAnsi="Arial"/>
                <w:spacing w:val="-2"/>
              </w:rPr>
            </w:pPr>
            <w:r w:rsidRPr="003B1E5B">
              <w:rPr>
                <w:rFonts w:ascii="Arial" w:hAnsi="Arial"/>
                <w:spacing w:val="-2"/>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6C67E168" w14:textId="77777777" w:rsidR="007C1BC5" w:rsidRDefault="007C1BC5" w:rsidP="00C3792D">
            <w:pPr>
              <w:rPr>
                <w:rFonts w:ascii="Arial" w:hAnsi="Arial"/>
                <w:spacing w:val="-2"/>
              </w:rPr>
            </w:pPr>
          </w:p>
          <w:p w14:paraId="683F347D" w14:textId="77777777" w:rsidR="007C1BC5" w:rsidRDefault="007C1BC5" w:rsidP="00C3792D">
            <w:pPr>
              <w:rPr>
                <w:rFonts w:ascii="Arial" w:hAnsi="Arial"/>
                <w:spacing w:val="-2"/>
              </w:rPr>
            </w:pPr>
          </w:p>
          <w:p w14:paraId="5BCD823D" w14:textId="77777777" w:rsidR="004F04F3" w:rsidRDefault="004F04F3" w:rsidP="00C3792D">
            <w:pPr>
              <w:rPr>
                <w:rFonts w:ascii="Arial" w:hAnsi="Arial"/>
                <w:spacing w:val="-2"/>
              </w:rPr>
            </w:pPr>
          </w:p>
          <w:p w14:paraId="760A4E66" w14:textId="77777777" w:rsidR="0007257E" w:rsidRDefault="0007257E" w:rsidP="00C3792D">
            <w:pPr>
              <w:rPr>
                <w:rFonts w:ascii="Arial" w:hAnsi="Arial"/>
                <w:spacing w:val="-2"/>
              </w:rPr>
            </w:pPr>
          </w:p>
          <w:p w14:paraId="046EA302" w14:textId="77777777" w:rsidR="004F04F3" w:rsidRDefault="004F04F3" w:rsidP="00C3792D">
            <w:pPr>
              <w:rPr>
                <w:rFonts w:ascii="Arial" w:hAnsi="Arial"/>
                <w:spacing w:val="-2"/>
              </w:rPr>
            </w:pPr>
          </w:p>
          <w:p w14:paraId="23703242" w14:textId="77777777" w:rsidR="007C1BC5" w:rsidRDefault="007C1BC5" w:rsidP="00C3792D">
            <w:pPr>
              <w:rPr>
                <w:rFonts w:ascii="Arial" w:hAnsi="Arial"/>
                <w:spacing w:val="-2"/>
              </w:rPr>
            </w:pPr>
          </w:p>
        </w:tc>
        <w:tc>
          <w:tcPr>
            <w:tcW w:w="1984" w:type="dxa"/>
          </w:tcPr>
          <w:p w14:paraId="2244E01A" w14:textId="77777777" w:rsidR="007C1BC5" w:rsidRPr="00342AE9" w:rsidRDefault="007C1BC5" w:rsidP="00C3792D">
            <w:pPr>
              <w:pStyle w:val="Heading7"/>
              <w:rPr>
                <w:rFonts w:ascii="Arial" w:hAnsi="Arial"/>
                <w:i w:val="0"/>
                <w:iCs/>
              </w:rPr>
            </w:pPr>
            <w:r w:rsidRPr="00342AE9">
              <w:rPr>
                <w:rFonts w:ascii="Arial" w:hAnsi="Arial"/>
                <w:i w:val="0"/>
                <w:iCs/>
              </w:rPr>
              <w:t>Yes</w:t>
            </w:r>
            <w:r>
              <w:rPr>
                <w:rFonts w:ascii="Arial" w:hAnsi="Arial"/>
                <w:i w:val="0"/>
                <w:iCs/>
              </w:rPr>
              <w:t xml:space="preserve"> *</w:t>
            </w:r>
          </w:p>
        </w:tc>
      </w:tr>
      <w:tr w:rsidR="00316915" w:rsidRPr="00342AE9" w14:paraId="1B521D79" w14:textId="77777777" w:rsidTr="00D73BA7">
        <w:tblPrEx>
          <w:tblCellMar>
            <w:top w:w="0" w:type="dxa"/>
            <w:bottom w:w="0" w:type="dxa"/>
          </w:tblCellMar>
        </w:tblPrEx>
        <w:tc>
          <w:tcPr>
            <w:tcW w:w="0" w:type="auto"/>
          </w:tcPr>
          <w:p w14:paraId="48AE423C" w14:textId="77777777" w:rsidR="00316915" w:rsidRDefault="00316915" w:rsidP="00316915">
            <w:pPr>
              <w:rPr>
                <w:rFonts w:ascii="Arial" w:hAnsi="Arial"/>
                <w:spacing w:val="-2"/>
              </w:rPr>
            </w:pPr>
            <w:r>
              <w:rPr>
                <w:rFonts w:ascii="Arial" w:hAnsi="Arial"/>
                <w:spacing w:val="-2"/>
              </w:rPr>
              <w:lastRenderedPageBreak/>
              <w:t>6.</w:t>
            </w:r>
          </w:p>
        </w:tc>
        <w:tc>
          <w:tcPr>
            <w:tcW w:w="8059" w:type="dxa"/>
          </w:tcPr>
          <w:p w14:paraId="602FC5CC" w14:textId="77777777" w:rsidR="00316915" w:rsidRDefault="00316915" w:rsidP="00316915">
            <w:pPr>
              <w:jc w:val="both"/>
              <w:rPr>
                <w:rFonts w:ascii="Arial" w:hAnsi="Arial"/>
              </w:rPr>
            </w:pPr>
            <w:r>
              <w:rPr>
                <w:rFonts w:ascii="Arial" w:hAnsi="Arial"/>
              </w:rPr>
              <w:t>Spare Vehicle – The Operator shall ensure that the following number of spare vehicles, which are specified in Schedule IIA Part 1, are available for the provision of the Services.</w:t>
            </w:r>
          </w:p>
          <w:p w14:paraId="23C40052" w14:textId="77777777" w:rsidR="00316915" w:rsidRDefault="00316915" w:rsidP="00316915">
            <w:pPr>
              <w:rPr>
                <w:rFonts w:ascii="Arial" w:hAnsi="Arial"/>
                <w:spacing w:val="-2"/>
              </w:rPr>
            </w:pPr>
          </w:p>
        </w:tc>
        <w:tc>
          <w:tcPr>
            <w:tcW w:w="1984" w:type="dxa"/>
          </w:tcPr>
          <w:p w14:paraId="314D2221" w14:textId="77777777" w:rsidR="00316915" w:rsidRDefault="00316915" w:rsidP="00316915">
            <w:pPr>
              <w:jc w:val="center"/>
              <w:rPr>
                <w:rFonts w:ascii="Arial" w:hAnsi="Arial"/>
                <w:spacing w:val="-2"/>
              </w:rPr>
            </w:pPr>
          </w:p>
          <w:p w14:paraId="77232BBE" w14:textId="77777777" w:rsidR="00316915" w:rsidRPr="00316915" w:rsidRDefault="00025620" w:rsidP="00316915">
            <w:pPr>
              <w:pStyle w:val="Heading7"/>
              <w:rPr>
                <w:rFonts w:ascii="Arial" w:hAnsi="Arial"/>
                <w:i w:val="0"/>
                <w:iCs/>
              </w:rPr>
            </w:pPr>
            <w:r>
              <w:rPr>
                <w:rFonts w:ascii="Arial" w:hAnsi="Arial"/>
                <w:i w:val="0"/>
                <w:iCs/>
              </w:rPr>
              <w:t>1</w:t>
            </w:r>
          </w:p>
        </w:tc>
      </w:tr>
      <w:tr w:rsidR="008774E3" w14:paraId="5DA0A015" w14:textId="77777777" w:rsidTr="0016381F">
        <w:tblPrEx>
          <w:tblCellMar>
            <w:top w:w="0" w:type="dxa"/>
            <w:bottom w:w="0" w:type="dxa"/>
          </w:tblCellMar>
        </w:tblPrEx>
        <w:tc>
          <w:tcPr>
            <w:tcW w:w="0" w:type="auto"/>
          </w:tcPr>
          <w:p w14:paraId="384171C4" w14:textId="77777777" w:rsidR="008774E3" w:rsidRDefault="008774E3" w:rsidP="00316915">
            <w:pPr>
              <w:pStyle w:val="BodyTextIndent"/>
              <w:ind w:left="0" w:firstLine="0"/>
              <w:rPr>
                <w:rFonts w:ascii="Arial" w:hAnsi="Arial"/>
              </w:rPr>
            </w:pPr>
            <w:r>
              <w:rPr>
                <w:rFonts w:ascii="Arial" w:hAnsi="Arial"/>
              </w:rPr>
              <w:t>7.</w:t>
            </w:r>
          </w:p>
        </w:tc>
        <w:tc>
          <w:tcPr>
            <w:tcW w:w="10043" w:type="dxa"/>
            <w:gridSpan w:val="2"/>
          </w:tcPr>
          <w:p w14:paraId="41B638A1" w14:textId="77777777" w:rsidR="008774E3" w:rsidRDefault="008774E3" w:rsidP="008774E3">
            <w:pPr>
              <w:jc w:val="both"/>
              <w:rPr>
                <w:rFonts w:ascii="Arial" w:hAnsi="Arial"/>
              </w:rPr>
            </w:pPr>
            <w:r>
              <w:rPr>
                <w:rFonts w:ascii="Arial" w:hAnsi="Arial"/>
              </w:rPr>
              <w:t xml:space="preserve">Existing Vehicles – The Operator shall ensure that all vehicles entering service on this route undergo refurbishment to the </w:t>
            </w:r>
            <w:r w:rsidR="00374B2D">
              <w:rPr>
                <w:rFonts w:ascii="Arial" w:hAnsi="Arial"/>
              </w:rPr>
              <w:t>April 2021</w:t>
            </w:r>
            <w:r>
              <w:rPr>
                <w:rFonts w:ascii="Arial" w:hAnsi="Arial"/>
              </w:rPr>
              <w:t xml:space="preserve"> Refurbishment Specification prior to entering service.</w:t>
            </w:r>
          </w:p>
          <w:p w14:paraId="06A75CD2" w14:textId="77777777" w:rsidR="008774E3" w:rsidRDefault="008774E3" w:rsidP="008774E3">
            <w:pPr>
              <w:jc w:val="both"/>
              <w:rPr>
                <w:rFonts w:ascii="Arial" w:hAnsi="Arial"/>
              </w:rPr>
            </w:pPr>
          </w:p>
        </w:tc>
      </w:tr>
      <w:tr w:rsidR="00316915" w14:paraId="47BD73AC" w14:textId="77777777" w:rsidTr="0016381F">
        <w:tblPrEx>
          <w:tblCellMar>
            <w:top w:w="0" w:type="dxa"/>
            <w:bottom w:w="0" w:type="dxa"/>
          </w:tblCellMar>
        </w:tblPrEx>
        <w:tc>
          <w:tcPr>
            <w:tcW w:w="0" w:type="auto"/>
          </w:tcPr>
          <w:p w14:paraId="762A1D84" w14:textId="77777777" w:rsidR="00316915" w:rsidRDefault="008774E3" w:rsidP="00316915">
            <w:pPr>
              <w:pStyle w:val="BodyTextIndent"/>
              <w:ind w:left="0" w:firstLine="0"/>
              <w:rPr>
                <w:rFonts w:ascii="Arial" w:hAnsi="Arial"/>
              </w:rPr>
            </w:pPr>
            <w:r>
              <w:rPr>
                <w:rFonts w:ascii="Arial" w:hAnsi="Arial"/>
              </w:rPr>
              <w:t>8</w:t>
            </w:r>
            <w:r w:rsidR="00316915">
              <w:rPr>
                <w:rFonts w:ascii="Arial" w:hAnsi="Arial"/>
              </w:rPr>
              <w:t>.</w:t>
            </w:r>
          </w:p>
        </w:tc>
        <w:tc>
          <w:tcPr>
            <w:tcW w:w="10043" w:type="dxa"/>
            <w:gridSpan w:val="2"/>
          </w:tcPr>
          <w:p w14:paraId="48BB53A1" w14:textId="77777777" w:rsidR="007018A5" w:rsidRDefault="007018A5" w:rsidP="007018A5">
            <w:pPr>
              <w:jc w:val="both"/>
              <w:rPr>
                <w:rFonts w:ascii="Arial" w:hAnsi="Arial"/>
              </w:rPr>
            </w:pPr>
            <w:r>
              <w:rPr>
                <w:rFonts w:ascii="Arial" w:hAnsi="Arial"/>
              </w:rPr>
              <w:t xml:space="preserve">Route Risk Assessment - The Corporation acknowledges receipt of the Route Risk Assessment pertaining to route </w:t>
            </w:r>
            <w:r w:rsidR="009A281D">
              <w:rPr>
                <w:rFonts w:ascii="Arial" w:hAnsi="Arial"/>
              </w:rPr>
              <w:t>152</w:t>
            </w:r>
            <w:r>
              <w:rPr>
                <w:rFonts w:ascii="Arial" w:hAnsi="Arial"/>
              </w:rPr>
              <w:t>.</w:t>
            </w:r>
          </w:p>
          <w:p w14:paraId="558418EF" w14:textId="77777777" w:rsidR="00D2766B" w:rsidRDefault="00D2766B" w:rsidP="007018A5">
            <w:pPr>
              <w:jc w:val="both"/>
              <w:rPr>
                <w:rFonts w:ascii="Arial" w:hAnsi="Arial"/>
              </w:rPr>
            </w:pPr>
          </w:p>
        </w:tc>
      </w:tr>
      <w:tr w:rsidR="00316915" w:rsidRPr="00413402" w14:paraId="18A8F6D6" w14:textId="77777777" w:rsidTr="0016381F">
        <w:tblPrEx>
          <w:tblCellMar>
            <w:top w:w="0" w:type="dxa"/>
            <w:bottom w:w="0" w:type="dxa"/>
          </w:tblCellMar>
        </w:tblPrEx>
        <w:tc>
          <w:tcPr>
            <w:tcW w:w="0" w:type="auto"/>
          </w:tcPr>
          <w:p w14:paraId="4A0B6813" w14:textId="77777777" w:rsidR="00316915" w:rsidRPr="00413402" w:rsidRDefault="008774E3" w:rsidP="00316915">
            <w:pPr>
              <w:pStyle w:val="BodyTextIndent"/>
              <w:ind w:left="0" w:firstLine="0"/>
              <w:rPr>
                <w:rFonts w:ascii="Arial" w:hAnsi="Arial"/>
              </w:rPr>
            </w:pPr>
            <w:r>
              <w:rPr>
                <w:rFonts w:ascii="Arial" w:hAnsi="Arial"/>
              </w:rPr>
              <w:t>9</w:t>
            </w:r>
            <w:r w:rsidR="00316915" w:rsidRPr="00413402">
              <w:rPr>
                <w:rFonts w:ascii="Arial" w:hAnsi="Arial"/>
              </w:rPr>
              <w:t>.</w:t>
            </w:r>
          </w:p>
        </w:tc>
        <w:tc>
          <w:tcPr>
            <w:tcW w:w="10043" w:type="dxa"/>
            <w:gridSpan w:val="2"/>
          </w:tcPr>
          <w:p w14:paraId="32A46B88" w14:textId="77777777" w:rsidR="00316915" w:rsidRPr="00413402" w:rsidRDefault="00316915" w:rsidP="00316915">
            <w:pPr>
              <w:jc w:val="both"/>
              <w:rPr>
                <w:rFonts w:ascii="Arial" w:hAnsi="Arial"/>
              </w:rPr>
            </w:pPr>
            <w:r w:rsidRPr="00413402">
              <w:rPr>
                <w:rFonts w:ascii="Arial" w:hAnsi="Arial"/>
              </w:rPr>
              <w:t xml:space="preserve">Contract Price Adjustment – applied from Tranche 730 onwards: </w:t>
            </w:r>
          </w:p>
          <w:p w14:paraId="68BE16F2" w14:textId="77777777" w:rsidR="00316915" w:rsidRPr="00413402" w:rsidRDefault="00316915" w:rsidP="00316915">
            <w:pPr>
              <w:jc w:val="both"/>
              <w:rPr>
                <w:rFonts w:ascii="Arial" w:hAnsi="Arial"/>
              </w:rPr>
            </w:pPr>
          </w:p>
          <w:p w14:paraId="5F833A3F" w14:textId="77777777" w:rsidR="00316915" w:rsidRPr="00413402" w:rsidRDefault="00316915" w:rsidP="00316915">
            <w:pPr>
              <w:jc w:val="both"/>
              <w:rPr>
                <w:rFonts w:ascii="Arial" w:hAnsi="Arial"/>
              </w:rPr>
            </w:pPr>
            <w:r w:rsidRPr="00413402">
              <w:rPr>
                <w:rFonts w:ascii="Arial" w:hAnsi="Arial"/>
              </w:rPr>
              <w:t xml:space="preserve">Paragraph 9.2.2 is deleted and replaced by the following: </w:t>
            </w:r>
          </w:p>
          <w:p w14:paraId="485E7826" w14:textId="77777777" w:rsidR="00316915" w:rsidRPr="00413402" w:rsidRDefault="00316915" w:rsidP="00316915">
            <w:pPr>
              <w:jc w:val="both"/>
              <w:rPr>
                <w:rFonts w:ascii="Arial" w:hAnsi="Arial"/>
              </w:rPr>
            </w:pPr>
          </w:p>
          <w:p w14:paraId="6B342DE8" w14:textId="77777777" w:rsidR="00316915" w:rsidRDefault="00316915" w:rsidP="00316915">
            <w:pPr>
              <w:jc w:val="both"/>
              <w:rPr>
                <w:rFonts w:ascii="Arial" w:hAnsi="Arial"/>
              </w:rPr>
            </w:pPr>
            <w:r w:rsidRPr="00413402">
              <w:rPr>
                <w:rFonts w:ascii="Arial" w:hAnsi="Arial"/>
              </w:rPr>
              <w:tab/>
              <w:t>The percentage price adjustment (R) is a 12-month rolling average given by: -</w:t>
            </w:r>
          </w:p>
          <w:p w14:paraId="4BD210E5" w14:textId="77777777" w:rsidR="004F04F3" w:rsidRPr="00413402" w:rsidRDefault="004F04F3" w:rsidP="00316915">
            <w:pPr>
              <w:jc w:val="both"/>
              <w:rPr>
                <w:rFonts w:ascii="Arial" w:hAnsi="Arial"/>
              </w:rPr>
            </w:pPr>
          </w:p>
          <w:p w14:paraId="54DF0585" w14:textId="77777777" w:rsidR="00316915" w:rsidRPr="00413402" w:rsidRDefault="00316915" w:rsidP="004F04F3">
            <w:pPr>
              <w:jc w:val="center"/>
              <w:rPr>
                <w:rFonts w:ascii="Arial" w:hAnsi="Arial"/>
              </w:rPr>
            </w:pPr>
            <w:r w:rsidRPr="00413402">
              <w:rPr>
                <w:rFonts w:ascii="Arial" w:hAnsi="Arial"/>
              </w:rPr>
              <w:pict w14:anchorId="18846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65pt;height:40.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stylePaneFormatFilter w:val=&quot;3F01&quot;/&gt;&lt;w:defaultTabStop w:val=&quot;720&quot;/&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A0BFC&quot;/&gt;&lt;wsp:rsid wsp:val=&quot;0000331A&quot;/&gt;&lt;wsp:rsid wsp:val=&quot;00045DD8&quot;/&gt;&lt;wsp:rsid wsp:val=&quot;000A07C1&quot;/&gt;&lt;wsp:rsid wsp:val=&quot;000A417C&quot;/&gt;&lt;wsp:rsid wsp:val=&quot;000A519C&quot;/&gt;&lt;wsp:rsid wsp:val=&quot;000C7D38&quot;/&gt;&lt;wsp:rsid wsp:val=&quot;000E1E36&quot;/&gt;&lt;wsp:rsid wsp:val=&quot;001245B5&quot;/&gt;&lt;wsp:rsid wsp:val=&quot;00162C53&quot;/&gt;&lt;wsp:rsid wsp:val=&quot;00190F15&quot;/&gt;&lt;wsp:rsid wsp:val=&quot;001C7039&quot;/&gt;&lt;wsp:rsid wsp:val=&quot;001D4CD0&quot;/&gt;&lt;wsp:rsid wsp:val=&quot;001E6DC7&quot;/&gt;&lt;wsp:rsid wsp:val=&quot;002121B4&quot;/&gt;&lt;wsp:rsid wsp:val=&quot;00243A65&quot;/&gt;&lt;wsp:rsid wsp:val=&quot;00254883&quot;/&gt;&lt;wsp:rsid wsp:val=&quot;002B4283&quot;/&gt;&lt;wsp:rsid wsp:val=&quot;002E14FB&quot;/&gt;&lt;wsp:rsid wsp:val=&quot;002E1A7F&quot;/&gt;&lt;wsp:rsid wsp:val=&quot;002E3837&quot;/&gt;&lt;wsp:rsid wsp:val=&quot;002E5C7B&quot;/&gt;&lt;wsp:rsid wsp:val=&quot;002F115D&quot;/&gt;&lt;wsp:rsid wsp:val=&quot;00323F24&quot;/&gt;&lt;wsp:rsid wsp:val=&quot;00337C44&quot;/&gt;&lt;wsp:rsid wsp:val=&quot;0034385E&quot;/&gt;&lt;wsp:rsid wsp:val=&quot;003578F7&quot;/&gt;&lt;wsp:rsid wsp:val=&quot;003602A5&quot;/&gt;&lt;wsp:rsid wsp:val=&quot;003662D5&quot;/&gt;&lt;wsp:rsid wsp:val=&quot;00380CE7&quot;/&gt;&lt;wsp:rsid wsp:val=&quot;00387C3F&quot;/&gt;&lt;wsp:rsid wsp:val=&quot;003C1CFF&quot;/&gt;&lt;wsp:rsid wsp:val=&quot;00406E90&quot;/&gt;&lt;wsp:rsid wsp:val=&quot;00436A54&quot;/&gt;&lt;wsp:rsid wsp:val=&quot;00437256&quot;/&gt;&lt;wsp:rsid wsp:val=&quot;00460C80&quot;/&gt;&lt;wsp:rsid wsp:val=&quot;004623C1&quot;/&gt;&lt;wsp:rsid wsp:val=&quot;00462CEE&quot;/&gt;&lt;wsp:rsid wsp:val=&quot;00467082&quot;/&gt;&lt;wsp:rsid wsp:val=&quot;00477A75&quot;/&gt;&lt;wsp:rsid wsp:val=&quot;00487B05&quot;/&gt;&lt;wsp:rsid wsp:val=&quot;004A27CC&quot;/&gt;&lt;wsp:rsid wsp:val=&quot;004C686B&quot;/&gt;&lt;wsp:rsid wsp:val=&quot;004D3A45&quot;/&gt;&lt;wsp:rsid wsp:val=&quot;004F0508&quot;/&gt;&lt;wsp:rsid wsp:val=&quot;005134CC&quot;/&gt;&lt;wsp:rsid wsp:val=&quot;005164DC&quot;/&gt;&lt;wsp:rsid wsp:val=&quot;0052553E&quot;/&gt;&lt;wsp:rsid wsp:val=&quot;00535370&quot;/&gt;&lt;wsp:rsid wsp:val=&quot;005657D2&quot;/&gt;&lt;wsp:rsid wsp:val=&quot;0057498B&quot;/&gt;&lt;wsp:rsid wsp:val=&quot;00575619&quot;/&gt;&lt;wsp:rsid wsp:val=&quot;00577BDE&quot;/&gt;&lt;wsp:rsid wsp:val=&quot;005806A6&quot;/&gt;&lt;wsp:rsid wsp:val=&quot;00585810&quot;/&gt;&lt;wsp:rsid wsp:val=&quot;005940DA&quot;/&gt;&lt;wsp:rsid wsp:val=&quot;005B4005&quot;/&gt;&lt;wsp:rsid wsp:val=&quot;005B63EC&quot;/&gt;&lt;wsp:rsid wsp:val=&quot;005B7C8A&quot;/&gt;&lt;wsp:rsid wsp:val=&quot;005C4BD8&quot;/&gt;&lt;wsp:rsid wsp:val=&quot;005C55C5&quot;/&gt;&lt;wsp:rsid wsp:val=&quot;005C6D34&quot;/&gt;&lt;wsp:rsid wsp:val=&quot;005D7C30&quot;/&gt;&lt;wsp:rsid wsp:val=&quot;006203EE&quot;/&gt;&lt;wsp:rsid wsp:val=&quot;00646AC1&quot;/&gt;&lt;wsp:rsid wsp:val=&quot;006554C9&quot;/&gt;&lt;wsp:rsid wsp:val=&quot;006B5EFC&quot;/&gt;&lt;wsp:rsid wsp:val=&quot;006C716F&quot;/&gt;&lt;wsp:rsid wsp:val=&quot;006F2C98&quot;/&gt;&lt;wsp:rsid wsp:val=&quot;00706E0B&quot;/&gt;&lt;wsp:rsid wsp:val=&quot;007278A4&quot;/&gt;&lt;wsp:rsid wsp:val=&quot;007455A9&quot;/&gt;&lt;wsp:rsid wsp:val=&quot;0075489A&quot;/&gt;&lt;wsp:rsid wsp:val=&quot;00757D9C&quot;/&gt;&lt;wsp:rsid wsp:val=&quot;00764929&quot;/&gt;&lt;wsp:rsid wsp:val=&quot;007C306C&quot;/&gt;&lt;wsp:rsid wsp:val=&quot;008510C7&quot;/&gt;&lt;wsp:rsid wsp:val=&quot;00853180&quot;/&gt;&lt;wsp:rsid wsp:val=&quot;008938B4&quot;/&gt;&lt;wsp:rsid wsp:val=&quot;008B1B1D&quot;/&gt;&lt;wsp:rsid wsp:val=&quot;008C1677&quot;/&gt;&lt;wsp:rsid wsp:val=&quot;008C667F&quot;/&gt;&lt;wsp:rsid wsp:val=&quot;008C7624&quot;/&gt;&lt;wsp:rsid wsp:val=&quot;008E0758&quot;/&gt;&lt;wsp:rsid wsp:val=&quot;00904CB2&quot;/&gt;&lt;wsp:rsid wsp:val=&quot;009118D0&quot;/&gt;&lt;wsp:rsid wsp:val=&quot;00933E1A&quot;/&gt;&lt;wsp:rsid wsp:val=&quot;00962082&quot;/&gt;&lt;wsp:rsid wsp:val=&quot;0097252C&quot;/&gt;&lt;wsp:rsid wsp:val=&quot;00973773&quot;/&gt;&lt;wsp:rsid wsp:val=&quot;009868A1&quot;/&gt;&lt;wsp:rsid wsp:val=&quot;009C19C2&quot;/&gt;&lt;wsp:rsid wsp:val=&quot;009C5715&quot;/&gt;&lt;wsp:rsid wsp:val=&quot;009D214F&quot;/&gt;&lt;wsp:rsid wsp:val=&quot;009D74F4&quot;/&gt;&lt;wsp:rsid wsp:val=&quot;009D7D26&quot;/&gt;&lt;wsp:rsid wsp:val=&quot;009F1ABC&quot;/&gt;&lt;wsp:rsid wsp:val=&quot;00A109DD&quot;/&gt;&lt;wsp:rsid wsp:val=&quot;00A43C67&quot;/&gt;&lt;wsp:rsid wsp:val=&quot;00A72000&quot;/&gt;&lt;wsp:rsid wsp:val=&quot;00A82018&quot;/&gt;&lt;wsp:rsid wsp:val=&quot;00A87F01&quot;/&gt;&lt;wsp:rsid wsp:val=&quot;00AA07DB&quot;/&gt;&lt;wsp:rsid wsp:val=&quot;00AC05FD&quot;/&gt;&lt;wsp:rsid wsp:val=&quot;00AD6A0B&quot;/&gt;&lt;wsp:rsid wsp:val=&quot;00AE382E&quot;/&gt;&lt;wsp:rsid wsp:val=&quot;00AF01EB&quot;/&gt;&lt;wsp:rsid wsp:val=&quot;00AF0EFD&quot;/&gt;&lt;wsp:rsid wsp:val=&quot;00AF345D&quot;/&gt;&lt;wsp:rsid wsp:val=&quot;00B14C0B&quot;/&gt;&lt;wsp:rsid wsp:val=&quot;00B6348A&quot;/&gt;&lt;wsp:rsid wsp:val=&quot;00B764EB&quot;/&gt;&lt;wsp:rsid wsp:val=&quot;00B87F82&quot;/&gt;&lt;wsp:rsid wsp:val=&quot;00BA72AE&quot;/&gt;&lt;wsp:rsid wsp:val=&quot;00BB23D0&quot;/&gt;&lt;wsp:rsid wsp:val=&quot;00BE28DE&quot;/&gt;&lt;wsp:rsid wsp:val=&quot;00BE2D35&quot;/&gt;&lt;wsp:rsid wsp:val=&quot;00BE6FFA&quot;/&gt;&lt;wsp:rsid wsp:val=&quot;00C02154&quot;/&gt;&lt;wsp:rsid wsp:val=&quot;00C15A7A&quot;/&gt;&lt;wsp:rsid wsp:val=&quot;00CF4C95&quot;/&gt;&lt;wsp:rsid wsp:val=&quot;00CF51A2&quot;/&gt;&lt;wsp:rsid wsp:val=&quot;00D31CF7&quot;/&gt;&lt;wsp:rsid wsp:val=&quot;00D3733A&quot;/&gt;&lt;wsp:rsid wsp:val=&quot;00D76026&quot;/&gt;&lt;wsp:rsid wsp:val=&quot;00DA0BFC&quot;/&gt;&lt;wsp:rsid wsp:val=&quot;00DA5BE8&quot;/&gt;&lt;wsp:rsid wsp:val=&quot;00DD3750&quot;/&gt;&lt;wsp:rsid wsp:val=&quot;00E0383B&quot;/&gt;&lt;wsp:rsid wsp:val=&quot;00E35206&quot;/&gt;&lt;wsp:rsid wsp:val=&quot;00E523E9&quot;/&gt;&lt;wsp:rsid wsp:val=&quot;00E56007&quot;/&gt;&lt;wsp:rsid wsp:val=&quot;00E77961&quot;/&gt;&lt;wsp:rsid wsp:val=&quot;00E8232E&quot;/&gt;&lt;wsp:rsid wsp:val=&quot;00EC0005&quot;/&gt;&lt;wsp:rsid wsp:val=&quot;00EC4590&quot;/&gt;&lt;wsp:rsid wsp:val=&quot;00F11A6B&quot;/&gt;&lt;wsp:rsid wsp:val=&quot;00F508C0&quot;/&gt;&lt;wsp:rsid wsp:val=&quot;00F543EA&quot;/&gt;&lt;wsp:rsid wsp:val=&quot;00F62D16&quot;/&gt;&lt;wsp:rsid wsp:val=&quot;00F70960&quot;/&gt;&lt;wsp:rsid wsp:val=&quot;00F84C21&quot;/&gt;&lt;wsp:rsid wsp:val=&quot;00FE5637&quot;/&gt;&lt;/wsp:rsids&gt;&lt;/w:docPr&gt;&lt;w:body&gt;&lt;wx:sect&gt;&lt;w:p wsp:rsidR=&quot;00000000&quot; wsp:rsidRPr=&quot;00BE2D35&quot; wsp:rsidRDefault=&quot;00BE2D35&quot; wsp:rsidP=&quot;00BE2D35&quot;&gt;&lt;m:oMathPara&gt;&lt;m:oMathParaPr&gt;&lt;m:jc m:val=&quot;center&quot;/&gt;&lt;/m:oMathParaPr&gt;&lt;m:oMath&gt;&lt;m:r&gt;&lt;m:rPr&gt;&lt;m:sty m:val=&quot;p&quot;/&gt;&lt;/m:rPr&gt;&lt;w:rPr&gt;&lt;w:rFonts w:ascii=&quot;Cambria Math&quot; w:h-ansi=&quot;Cambria Math&quot; w:cs=&quot;Arial&quot;/&gt;&lt;wx:font wx:val=&quot;Cambria Math&quot;/&gt;&lt;w:color w:val=&quot;000000&quot;/&gt;&lt;w:kern w:val=&quot;24&quot;/&gt;&lt;/w:rPr&gt;&lt;m:t&gt;R=W x&lt;/m:t&gt;&lt;/m:r&gt;&lt;m:f&gt;&lt;m:fPr&gt;&lt;m:ctrlPr&gt;&lt;w:rPr&gt;&lt;w:rFonts w:ascii=&quot;Cambria Math&quot; w:h-ansi=&quot;Cambria Math&quot; w:cs=&quot;Arial&quot;/&gt;&lt;wx:font wx:val=&quot;Cambria Math&quot;/&gt;&lt;w:i-cs/&gt;&lt;w:color w:val=&quot;000000&quot;/&gt;&lt;w:kern w:val=&quot;24&quot;/&gt;&lt;/w:rPr&gt;&lt;/m:ctrlPr&gt;&lt;/m:fPr&gt;&lt;m:num&gt;&lt;m:r&gt;&lt;m:rPr&gt;&lt;m:sty m:val=&quot;p&quot;/&gt;&lt;/m:rPr&gt;&lt;w:rPr&gt;&lt;w:rFonts w:ascii=&quot;Cambria Math&quot; w:h-ansi=&quot;Cambria Math&quot; w:cs=&quot;Arial&quot;/&gt;&lt;wx:font wx:val=&quot;Cambria Math&quot;/&gt;&lt;w:color w:val=&quot;000000&quot;/&gt;&lt;w:kern w:val=&quot;24&quot;/&gt;&lt;/w:rPr&gt;&lt;m:t&gt;1&lt;/m:t&gt;&lt;/m:r&gt;&lt;/m:num&gt;&lt;m:den&gt;&lt;m:r&gt;&lt;m:rPr&gt;&lt;m:sty m:val=&quot;p&quot;/&gt;&lt;/m:rPr&gt;&lt;w:rPr&gt;&lt;w:rFonts w:ascii=&quot;Cambria Math&quot; w:h-ansi=&quot;Cambria Math&quot; w:cs=&quot;Arial&quot;/&gt;&lt;wx:font wx:val=&quot;Cambria Math&quot;/&gt;&lt;w:color w:val=&quot;000000&quot;/&gt;&lt;w:kern w:val=&quot;24&quot;/&gt;&lt;/w:rPr&gt;&lt;m:t&gt;12&lt;/m:t&gt;&lt;/m:r&gt;&lt;/m:den&gt;&lt;/m:f&gt;&lt;m:r&gt;&lt;m:rPr&gt;&lt;m:sty m:val=&quot;p&quot;/&gt;&lt;/m:rPr&gt;&lt;w:rPr&gt;&lt;w:rFonts w:ascii=&quot;Cambria Math&quot; w:h-ansi=&quot;Cambria Math&quot; w:cs=&quot;Arial&quot;/&gt;&lt;wx:font wx:val=&quot;Cambria Math&quot;/&gt;&lt;w:color w:val=&quot;000000&quot;/&gt;&lt;w:kern w:val=&quot;24&quot;/&gt;&lt;/w:rPr&gt;&lt;m:t&gt;x&lt;/m:t&gt;&lt;/m:r&gt;&lt;m:nary&gt;&lt;m:naryPr&gt;&lt;m:chr m:val=&quot;âˆ‘&quot;/&gt;&lt;m:limLoc m:val=&quot;undOvr&quot;/&gt;&lt;m:ctrlPr&gt;&lt;w:rPr&gt;&lt;w:rFonts w:ascii=&quot;Cambria Math&quot; w:h-ansi=&quot;Cambria Math&quot; w:cs=&quot;Arial&quot;/&gt;&lt;wx:font wx:val=&quot;Cambria Math&quot;/&gt;&lt;/w:rPr&gt;&lt;/m:ctrlPr&gt;&lt;/m:naryPr&gt;&lt;m:sub&gt;&lt;m:r&gt;&lt;m:rPr&gt;&lt;m:sty m:val=&quot;p&quot;/&gt;&lt;/m:rPr&gt;&lt;w:rPr&gt;&lt;w:rFonts w:ascii=&quot;Cambria Math&quot; w:h-ansi=&quot;Cambria Math&quot; w:cs=&quot;Arial&quot;/&gt;&lt;wx:font wx:val=&quot;Cambria Math&quot;/&gt;&lt;/w:rPr&gt;&lt;m:t&gt;i=1â€¦n&lt;/m:t&gt;&lt;/m:r&gt;&lt;/m:sub&gt;&lt;m:sup&gt;&lt;m:r&gt;&lt;m:rPr&gt;&lt;m:sty m:val=&quot;p&quot;/&gt;&lt;/m:rPr&gt;&lt;w:rPr&gt;&lt;w:rFonts w:ascii=&quot;Cambria Math&quot; w:h-ansi=&quot;Cambria Math&quot; w:cs=&quot;Arial&quot;/&gt;&lt;wx:font wx:val=&quot;Cambria Math&quot;/&gt;&lt;/w:rPr&gt;&lt;m:t&gt;n=12&lt;/m:t&gt;&lt;/m:r&gt;&lt;/m:sup&gt;&lt;m:e&gt;&lt;m:f&gt;&lt;m:fPr&gt;&lt;m:ctrlPr&gt;&lt;w:rPr&gt;&lt;w:rFonts w:ascii=&quot;Cambria Math&quot; w:h-ansi=&quot;Cambria Math&quot; w:cs=&quot;Arial&quot;/&gt;&lt;wx:font wx:val=&quot;Cambria Math&quot;/&gt;&lt;w:i-cs/&gt;&lt;w:color w:val=&quot;000000&quot;/&gt;&lt;w:kern w:val=&quot;24&quot;/&gt;&lt;/w:rPr&gt;&lt;/m:ctrlPr&gt;&lt;/m:fPr&gt;&lt;m:num&gt;&lt;m:sSub&gt;&lt;m:sSubPr&gt;&lt;m:ctrlPr&gt;&lt;w:rPr&gt;&lt;w:rFonts w:ascii=&quot;Cambria Math&quot; w:h-ansi=&quot;Cambria Math&quot; w:cs=&quot;Arial&quot;/&gt;&lt;wx:font wx:val=&quot;Cambria Math&quot;/&gt;&lt;w:i-cs/&gt;&lt;w:color w:val=&quot;000000&quot;/&gt;&lt;w:kern w:val=&quot;24&quot;/&gt;&lt;/w:rPr&gt;&lt;/m:ctrlPr&gt;&lt;/m:sSubPr&gt;&lt;m:e&gt;&lt;m:r&gt;&lt;m:rPr&gt;&lt;m:sty m:val=&quot;p&quot;/&gt;&lt;/m:rPr&gt;&lt;w:rPr&gt;&lt;w:rFonts w:ascii=&quot;Cambria Math&quot; w:h-ansi=&quot;Cambria Math&quot; w:cs=&quot;Arial&quot;/&gt;&lt;wx:font wx:val=&quot;Cambria Math&quot;/&gt;&lt;w:color w:val=&quot;000000&quot;/&gt;&lt;w:kern w:val=&quot;24&quot;/&gt;&lt;/w:rPr&gt;&lt;m:t&gt;P&lt;/m:t&gt;&lt;/m:r&gt;&lt;/m:e&gt;&lt;m:sub&gt;&lt;m:r&gt;&lt;m:rPr&gt;&lt;m:sty m:val=&quot;p&quot;/&gt;&lt;/m:rPr&gt;&lt;w:rPr&gt;&lt;w:rFonts w:ascii=&quot;Cambria Math&quot; w:h-ansi=&quot;Cambria Math&quot; w:cs=&quot;Arial&quot;/&gt;&lt;wx:font wx:val=&quot;Cambria Math&quot;/&gt;&lt;w:color w:val=&quot;000000&quot;/&gt;&lt;w:kern w:val=&quot;24&quot;/&gt;&lt;/w:rPr&gt;&lt;m:t&gt;i+1&lt;/m:t&gt;&lt;/m:r&gt;&lt;/m:sub&gt;&lt;/m:sSub&gt;&lt;m:r&gt;&lt;m:rPr&gt;&lt;m:sty m:val=&quot;p&quot;/&gt;&lt;/m:rPr&gt;&lt;w:rPr&gt;&lt;w:rFonts w:ascii=&quot;Cambria Math&quot; w:h-ansi=&quot;Cambria Math&quot; w:cs=&quot;Arial&quot;/&gt;&lt;wx:font wx:val=&quot;Cambria Math&quot;/&gt;&lt;w:color w:val=&quot;000000&quot;/&gt;&lt;w:kern w:val=&quot;24&quot;/&gt;&lt;/w:rPr&gt;&lt;m:t&gt;-&lt;/m:t&gt;&lt;/m:r&gt;&lt;m:sSub&gt;&lt;m:sSubPr&gt;&lt;m:ctrlPr&gt;&lt;w:rPr&gt;&lt;w:rFonts w:ascii=&quot;Cambria Math&quot; w:h-ansi=&quot;Cambria Math&quot; w:cs=&quot;Arial&quot;/&gt;&lt;wx:font wx:val=&quot;Cambria Math&quot;/&gt;&lt;w:i-cs/&gt;&lt;w:color w:val=&quot;000000&quot;/&gt;&lt;w:kern w:val=&quot;24&quot;/&gt;&lt;/w:rPr&gt;&lt;/m:ctrlPr&gt;&lt;/m:sSubPr&gt;&lt;m:e&gt;&lt;m:r&gt;&lt;m:rPr&gt;&lt;m:sty m:val=&quot;p&quot;/&gt;&lt;/m:rPr&gt;&lt;w:rPr&gt;&lt;w:rFonts w:ascii=&quot;Cambria Math&quot; w:h-ansi=&quot;Cambria Math&quot; w:cs=&quot;Arial&quot;/&gt;&lt;wx:font wx:val=&quot;Cambria Math&quot;/&gt;&lt;w:color w:val=&quot;000000&quot;/&gt;&lt;w:kern w:val=&quot;24&quot;/&gt;&lt;/w:rPr&gt;&lt;m:t&gt;P&lt;/m:t&gt;&lt;/m:r&gt;&lt;/m:e&gt;&lt;m:sub&gt;&lt;m:r&gt;&lt;m:rPr&gt;&lt;m:sty m:val=&quot;p&quot;/&gt;&lt;/m:rPr&gt;&lt;w:rPr&gt;&lt;w:rFonts w:ascii=&quot;Cambria Math&quot; w:h-ansi=&quot;Cambria Math&quot; w:cs=&quot;Arial&quot;/&gt;&lt;wx:font wx:val=&quot;Cambria Math&quot;/&gt;&lt;w:color w:val=&quot;000000&quot;/&gt;&lt;w:kern w:val=&quot;24&quot;/&gt;&lt;/w:rPr&gt;&lt;m:t&gt;i+13&lt;/m:t&gt;&lt;/m:r&gt;&lt;/m:sub&gt;&lt;/m:sSub&gt;&lt;/m:num&gt;&lt;m:den&gt;&lt;m:sSub&gt;&lt;m:sSubPr&gt;&lt;m:ctrlPr&gt;&lt;w:rPr&gt;&lt;w:rFonts w:ascii=&quot;Cambria Math&quot; w:h-ansi=&quot;Cambria Math&quot; w:cs=&quot;Arial&quot;/&gt;&lt;wx:font wx:val=&quot;Cambria Math&quot;/&gt;&lt;w:i-cs/&gt;&lt;w:color w:val=&quot;000000&quot;/&gt;&lt;w:kern w:val=&quot;24&quot;/&gt;&lt;/w:rPr&gt;&lt;/m:ctrlPr&gt;&lt;/m:sSubPr&gt;&lt;m:e&gt;&lt;m:r&gt;&lt;m:rPr&gt;&lt;m:sty m:val=&quot;p&quot;/&gt;&lt;/m:rPr&gt;&lt;w:rPr&gt;&lt;w:rFonts w:ascii=&quot;Cambria Math&quot; w:h-ansi=&quot;Cambria Math&quot; w:cs=&quot;Arial&quot;/&gt;&lt;wx:font wx:val=&quot;Cambria Math&quot;/&gt;&lt;w:color w:val=&quot;000000&quot;/&gt;&lt;w:kern w:val=&quot;24&quot;/&gt;&lt;/w:rPr&gt;&lt;m:t&gt;P&lt;/m:t&gt;&lt;/m:r&gt;&lt;/m:e&gt;&lt;m:sub&gt;&lt;m:r&gt;&lt;m:rPr&gt;&lt;m:sty m:val=&quot;p&quot;/&gt;&lt;/m:rPr&gt;&lt;w:rPr&gt;&lt;w:rFonts w:ascii=&quot;Cambria Math&quot; w:h-ansi=&quot;Cambria Math&quot; w:cs=&quot;Arial&quot;/&gt;&lt;wx:font wx:val=&quot;Cambria Math&quot;/&gt;&lt;w:color w:val=&quot;000000&quot;/&gt;&lt;w:kern w:val=&quot;24&quot;/&gt;&lt;/w:rPr&gt;&lt;m:t&gt;i+13&lt;/m:t&gt;&lt;/m:r&gt;&lt;/m:sub&gt;&lt;/m:sSub&gt;&lt;/m:den&gt;&lt;/m:f&gt;&lt;/m:e&gt;&lt;/m:nary&gt;&lt;/m:oMath&gt;&lt;/m:oMathPara&gt;&lt;/w:p&gt;&lt;w:sectPr wsp:rsidR=&quot;00000000&quot; wsp:rsidRPr=&quot;00BE2D35&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0AE3A17A" w14:textId="77777777" w:rsidR="00316915" w:rsidRDefault="00316915" w:rsidP="00316915">
            <w:pPr>
              <w:jc w:val="both"/>
              <w:rPr>
                <w:rFonts w:ascii="Arial" w:hAnsi="Arial"/>
              </w:rPr>
            </w:pPr>
          </w:p>
          <w:p w14:paraId="59B676D9" w14:textId="77777777" w:rsidR="00316915" w:rsidRPr="00413402" w:rsidRDefault="00316915" w:rsidP="00316915">
            <w:pPr>
              <w:jc w:val="both"/>
              <w:rPr>
                <w:rFonts w:ascii="Arial" w:hAnsi="Arial"/>
              </w:rPr>
            </w:pPr>
            <w:r>
              <w:rPr>
                <w:rFonts w:ascii="Arial" w:hAnsi="Arial"/>
              </w:rPr>
              <w:t>Where:</w:t>
            </w:r>
          </w:p>
          <w:p w14:paraId="47FA3F25" w14:textId="77777777" w:rsidR="00316915" w:rsidRPr="00413402" w:rsidRDefault="00316915" w:rsidP="00316915">
            <w:pPr>
              <w:jc w:val="both"/>
              <w:rPr>
                <w:rFonts w:ascii="Arial" w:hAnsi="Arial"/>
              </w:rPr>
            </w:pPr>
          </w:p>
          <w:tbl>
            <w:tblPr>
              <w:tblpPr w:leftFromText="180" w:rightFromText="180" w:vertAnchor="text" w:horzAnchor="margin" w:tblpY="-58"/>
              <w:tblOverlap w:val="never"/>
              <w:tblW w:w="9214" w:type="dxa"/>
              <w:tblLook w:val="04A0" w:firstRow="1" w:lastRow="0" w:firstColumn="1" w:lastColumn="0" w:noHBand="0" w:noVBand="1"/>
            </w:tblPr>
            <w:tblGrid>
              <w:gridCol w:w="704"/>
              <w:gridCol w:w="567"/>
              <w:gridCol w:w="7943"/>
            </w:tblGrid>
            <w:tr w:rsidR="00316915" w:rsidRPr="00413402" w14:paraId="02ADF007" w14:textId="77777777" w:rsidTr="0007257E">
              <w:tc>
                <w:tcPr>
                  <w:tcW w:w="704" w:type="dxa"/>
                  <w:shd w:val="clear" w:color="auto" w:fill="auto"/>
                </w:tcPr>
                <w:p w14:paraId="66553FE3" w14:textId="77777777" w:rsidR="00316915" w:rsidRPr="00413402" w:rsidRDefault="00316915" w:rsidP="00316915">
                  <w:pPr>
                    <w:rPr>
                      <w:rFonts w:ascii="Arial" w:hAnsi="Arial" w:cs="Arial"/>
                    </w:rPr>
                  </w:pPr>
                  <w:r w:rsidRPr="00413402">
                    <w:rPr>
                      <w:rFonts w:ascii="Arial" w:hAnsi="Arial" w:cs="Arial"/>
                    </w:rPr>
                    <w:t>W</w:t>
                  </w:r>
                </w:p>
              </w:tc>
              <w:tc>
                <w:tcPr>
                  <w:tcW w:w="567" w:type="dxa"/>
                  <w:shd w:val="clear" w:color="auto" w:fill="auto"/>
                </w:tcPr>
                <w:p w14:paraId="6F80D24F" w14:textId="77777777" w:rsidR="00316915" w:rsidRPr="00413402" w:rsidRDefault="00316915" w:rsidP="00316915">
                  <w:pPr>
                    <w:rPr>
                      <w:rFonts w:ascii="Arial" w:hAnsi="Arial" w:cs="Arial"/>
                    </w:rPr>
                  </w:pPr>
                  <w:r w:rsidRPr="00413402">
                    <w:rPr>
                      <w:rFonts w:ascii="Arial" w:hAnsi="Arial" w:cs="Arial"/>
                    </w:rPr>
                    <w:t>=</w:t>
                  </w:r>
                </w:p>
              </w:tc>
              <w:tc>
                <w:tcPr>
                  <w:tcW w:w="7943" w:type="dxa"/>
                  <w:shd w:val="clear" w:color="auto" w:fill="auto"/>
                </w:tcPr>
                <w:p w14:paraId="3C1121A7" w14:textId="77777777" w:rsidR="00316915" w:rsidRPr="00413402" w:rsidRDefault="00316915" w:rsidP="00316915">
                  <w:pPr>
                    <w:jc w:val="both"/>
                    <w:rPr>
                      <w:rFonts w:ascii="Arial" w:hAnsi="Arial" w:cs="Arial"/>
                    </w:rPr>
                  </w:pPr>
                  <w:r w:rsidRPr="00413402">
                    <w:rPr>
                      <w:rFonts w:ascii="Arial" w:hAnsi="Arial" w:cs="Arial"/>
                    </w:rPr>
                    <w:t>0.85 representing the proportion of the Contract Price that is to be adjusted by movement in the Consumer Price Index.</w:t>
                  </w:r>
                </w:p>
                <w:p w14:paraId="7844CE5E" w14:textId="77777777" w:rsidR="00316915" w:rsidRPr="00413402" w:rsidRDefault="00316915" w:rsidP="00316915">
                  <w:pPr>
                    <w:rPr>
                      <w:rFonts w:ascii="Arial" w:hAnsi="Arial" w:cs="Arial"/>
                    </w:rPr>
                  </w:pPr>
                </w:p>
              </w:tc>
            </w:tr>
            <w:tr w:rsidR="00316915" w:rsidRPr="00413402" w14:paraId="2B21A740" w14:textId="77777777" w:rsidTr="0007257E">
              <w:tc>
                <w:tcPr>
                  <w:tcW w:w="704" w:type="dxa"/>
                  <w:shd w:val="clear" w:color="auto" w:fill="auto"/>
                </w:tcPr>
                <w:p w14:paraId="65DDE407" w14:textId="77777777" w:rsidR="00316915" w:rsidRPr="00413402" w:rsidRDefault="00316915" w:rsidP="00316915">
                  <w:pPr>
                    <w:rPr>
                      <w:rFonts w:ascii="Arial" w:hAnsi="Arial" w:cs="Arial"/>
                    </w:rPr>
                  </w:pPr>
                  <w:r w:rsidRPr="00413402">
                    <w:rPr>
                      <w:rFonts w:ascii="Arial" w:hAnsi="Arial" w:cs="Arial"/>
                    </w:rPr>
                    <w:t>P</w:t>
                  </w:r>
                  <w:r w:rsidRPr="00413402">
                    <w:rPr>
                      <w:rFonts w:ascii="Arial" w:hAnsi="Arial" w:cs="Arial"/>
                      <w:vertAlign w:val="subscript"/>
                    </w:rPr>
                    <w:t>i+1</w:t>
                  </w:r>
                </w:p>
              </w:tc>
              <w:tc>
                <w:tcPr>
                  <w:tcW w:w="567" w:type="dxa"/>
                  <w:shd w:val="clear" w:color="auto" w:fill="auto"/>
                </w:tcPr>
                <w:p w14:paraId="0C81D630" w14:textId="77777777" w:rsidR="00316915" w:rsidRPr="00413402" w:rsidRDefault="00316915" w:rsidP="00316915">
                  <w:pPr>
                    <w:rPr>
                      <w:rFonts w:ascii="Arial" w:hAnsi="Arial" w:cs="Arial"/>
                    </w:rPr>
                  </w:pPr>
                  <w:r w:rsidRPr="00413402">
                    <w:rPr>
                      <w:rFonts w:ascii="Arial" w:hAnsi="Arial" w:cs="Arial"/>
                    </w:rPr>
                    <w:t>=</w:t>
                  </w:r>
                </w:p>
              </w:tc>
              <w:tc>
                <w:tcPr>
                  <w:tcW w:w="7943" w:type="dxa"/>
                  <w:shd w:val="clear" w:color="auto" w:fill="auto"/>
                </w:tcPr>
                <w:p w14:paraId="6C029A4B" w14:textId="77777777" w:rsidR="00316915" w:rsidRPr="00413402" w:rsidRDefault="00316915" w:rsidP="00316915">
                  <w:pPr>
                    <w:jc w:val="both"/>
                    <w:rPr>
                      <w:rFonts w:ascii="Arial" w:hAnsi="Arial" w:cs="Arial"/>
                    </w:rPr>
                  </w:pPr>
                  <w:r w:rsidRPr="00413402">
                    <w:rPr>
                      <w:rFonts w:ascii="Arial" w:hAnsi="Arial" w:cs="Arial"/>
                    </w:rPr>
                    <w:t>The Consumer Prices Index published for the month that is i+1 month prior to the anniversary of the Date of Tender as set out in Table D7BT published by the Office for National Statistics (ONS).</w:t>
                  </w:r>
                </w:p>
                <w:p w14:paraId="3AE62B8E" w14:textId="77777777" w:rsidR="00316915" w:rsidRPr="00413402" w:rsidRDefault="00316915" w:rsidP="00316915">
                  <w:pPr>
                    <w:rPr>
                      <w:rFonts w:ascii="Arial" w:hAnsi="Arial" w:cs="Arial"/>
                    </w:rPr>
                  </w:pPr>
                </w:p>
              </w:tc>
            </w:tr>
            <w:tr w:rsidR="00316915" w:rsidRPr="00413402" w14:paraId="05C9556E" w14:textId="77777777" w:rsidTr="0007257E">
              <w:tc>
                <w:tcPr>
                  <w:tcW w:w="704" w:type="dxa"/>
                  <w:shd w:val="clear" w:color="auto" w:fill="auto"/>
                </w:tcPr>
                <w:p w14:paraId="451A12B9" w14:textId="77777777" w:rsidR="00316915" w:rsidRPr="00413402" w:rsidRDefault="00316915" w:rsidP="00316915">
                  <w:pPr>
                    <w:rPr>
                      <w:rFonts w:ascii="Arial" w:hAnsi="Arial" w:cs="Arial"/>
                    </w:rPr>
                  </w:pPr>
                  <w:r w:rsidRPr="00413402">
                    <w:rPr>
                      <w:rFonts w:ascii="Arial" w:hAnsi="Arial" w:cs="Arial"/>
                    </w:rPr>
                    <w:t>P</w:t>
                  </w:r>
                  <w:r w:rsidRPr="00413402">
                    <w:rPr>
                      <w:rFonts w:ascii="Arial" w:hAnsi="Arial" w:cs="Arial"/>
                      <w:vertAlign w:val="subscript"/>
                    </w:rPr>
                    <w:t>i+13</w:t>
                  </w:r>
                </w:p>
              </w:tc>
              <w:tc>
                <w:tcPr>
                  <w:tcW w:w="567" w:type="dxa"/>
                  <w:shd w:val="clear" w:color="auto" w:fill="auto"/>
                </w:tcPr>
                <w:p w14:paraId="144D2032" w14:textId="77777777" w:rsidR="00316915" w:rsidRPr="00413402" w:rsidRDefault="00316915" w:rsidP="00316915">
                  <w:pPr>
                    <w:rPr>
                      <w:rFonts w:ascii="Arial" w:hAnsi="Arial" w:cs="Arial"/>
                    </w:rPr>
                  </w:pPr>
                  <w:r w:rsidRPr="00413402">
                    <w:rPr>
                      <w:rFonts w:ascii="Arial" w:hAnsi="Arial" w:cs="Arial"/>
                    </w:rPr>
                    <w:t>=</w:t>
                  </w:r>
                </w:p>
              </w:tc>
              <w:tc>
                <w:tcPr>
                  <w:tcW w:w="7943" w:type="dxa"/>
                  <w:shd w:val="clear" w:color="auto" w:fill="auto"/>
                </w:tcPr>
                <w:p w14:paraId="6DD8E199" w14:textId="77777777" w:rsidR="00316915" w:rsidRPr="00413402" w:rsidRDefault="00316915" w:rsidP="00316915">
                  <w:pPr>
                    <w:jc w:val="both"/>
                    <w:rPr>
                      <w:rFonts w:ascii="Arial" w:hAnsi="Arial" w:cs="Arial"/>
                    </w:rPr>
                  </w:pPr>
                  <w:r w:rsidRPr="00413402">
                    <w:rPr>
                      <w:rFonts w:ascii="Arial" w:hAnsi="Arial" w:cs="Arial"/>
                    </w:rPr>
                    <w:t>The Consumer Prices Index published for the month that is i+13 months prior to the anniversary of the Date of Tender as set out in Table D7BT published by the Office for National Statistics (ONS).</w:t>
                  </w:r>
                </w:p>
                <w:p w14:paraId="345396B4" w14:textId="77777777" w:rsidR="00316915" w:rsidRPr="00413402" w:rsidRDefault="00316915" w:rsidP="00316915">
                  <w:pPr>
                    <w:rPr>
                      <w:rFonts w:ascii="Arial" w:hAnsi="Arial" w:cs="Arial"/>
                    </w:rPr>
                  </w:pPr>
                </w:p>
              </w:tc>
            </w:tr>
            <w:tr w:rsidR="00316915" w:rsidRPr="00413402" w14:paraId="196D7988" w14:textId="77777777" w:rsidTr="0007257E">
              <w:tc>
                <w:tcPr>
                  <w:tcW w:w="704" w:type="dxa"/>
                  <w:shd w:val="clear" w:color="auto" w:fill="auto"/>
                </w:tcPr>
                <w:p w14:paraId="17DF0EDE" w14:textId="77777777" w:rsidR="00316915" w:rsidRPr="00413402" w:rsidRDefault="00316915" w:rsidP="00316915">
                  <w:pPr>
                    <w:rPr>
                      <w:rFonts w:ascii="Arial" w:hAnsi="Arial" w:cs="Arial"/>
                    </w:rPr>
                  </w:pPr>
                </w:p>
              </w:tc>
              <w:tc>
                <w:tcPr>
                  <w:tcW w:w="567" w:type="dxa"/>
                  <w:shd w:val="clear" w:color="auto" w:fill="auto"/>
                </w:tcPr>
                <w:p w14:paraId="634A0D13" w14:textId="77777777" w:rsidR="00316915" w:rsidRPr="00413402" w:rsidRDefault="00316915" w:rsidP="00316915">
                  <w:pPr>
                    <w:rPr>
                      <w:rFonts w:ascii="Arial" w:hAnsi="Arial" w:cs="Arial"/>
                    </w:rPr>
                  </w:pPr>
                </w:p>
              </w:tc>
              <w:tc>
                <w:tcPr>
                  <w:tcW w:w="7943" w:type="dxa"/>
                  <w:shd w:val="clear" w:color="auto" w:fill="auto"/>
                </w:tcPr>
                <w:p w14:paraId="2AE4751C" w14:textId="77777777" w:rsidR="00316915" w:rsidRPr="00413402" w:rsidRDefault="00316915" w:rsidP="00316915">
                  <w:pPr>
                    <w:jc w:val="both"/>
                    <w:rPr>
                      <w:rFonts w:ascii="Arial" w:hAnsi="Arial" w:cs="Arial"/>
                    </w:rPr>
                  </w:pPr>
                </w:p>
              </w:tc>
            </w:tr>
            <w:tr w:rsidR="00316915" w:rsidRPr="00413402" w14:paraId="6E83C12E" w14:textId="77777777" w:rsidTr="0007257E">
              <w:tc>
                <w:tcPr>
                  <w:tcW w:w="704" w:type="dxa"/>
                  <w:shd w:val="clear" w:color="auto" w:fill="auto"/>
                </w:tcPr>
                <w:p w14:paraId="17DC1F64" w14:textId="77777777" w:rsidR="00316915" w:rsidRDefault="00316915" w:rsidP="00316915">
                  <w:pPr>
                    <w:rPr>
                      <w:rFonts w:ascii="Arial" w:hAnsi="Arial" w:cs="Arial"/>
                    </w:rPr>
                  </w:pPr>
                </w:p>
              </w:tc>
              <w:tc>
                <w:tcPr>
                  <w:tcW w:w="567" w:type="dxa"/>
                  <w:shd w:val="clear" w:color="auto" w:fill="auto"/>
                </w:tcPr>
                <w:p w14:paraId="72ACEFA7" w14:textId="77777777" w:rsidR="00316915" w:rsidRPr="00413402" w:rsidRDefault="00316915" w:rsidP="00316915">
                  <w:pPr>
                    <w:rPr>
                      <w:rFonts w:ascii="Arial" w:hAnsi="Arial" w:cs="Arial"/>
                    </w:rPr>
                  </w:pPr>
                </w:p>
              </w:tc>
              <w:tc>
                <w:tcPr>
                  <w:tcW w:w="7943" w:type="dxa"/>
                  <w:shd w:val="clear" w:color="auto" w:fill="auto"/>
                </w:tcPr>
                <w:p w14:paraId="6F72DFF0" w14:textId="77777777" w:rsidR="00316915" w:rsidRDefault="00316915" w:rsidP="00316915">
                  <w:pPr>
                    <w:jc w:val="both"/>
                    <w:rPr>
                      <w:rFonts w:ascii="Arial" w:hAnsi="Arial" w:cs="Arial"/>
                    </w:rPr>
                  </w:pPr>
                  <w:r w:rsidRPr="00A74534">
                    <w:rPr>
                      <w:rFonts w:ascii="Arial" w:hAnsi="Arial" w:cs="Arial"/>
                    </w:rPr>
                    <w:t>For the avoidance of doubt 15% of the prevailing Contract Price is non- adjustable.</w:t>
                  </w:r>
                </w:p>
                <w:p w14:paraId="2505E736" w14:textId="77777777" w:rsidR="00EF2B79" w:rsidRPr="00413402" w:rsidRDefault="00EF2B79" w:rsidP="00316915">
                  <w:pPr>
                    <w:jc w:val="both"/>
                    <w:rPr>
                      <w:rFonts w:ascii="Arial" w:hAnsi="Arial" w:cs="Arial"/>
                    </w:rPr>
                  </w:pPr>
                </w:p>
              </w:tc>
            </w:tr>
          </w:tbl>
          <w:p w14:paraId="4F96F540" w14:textId="77777777" w:rsidR="00316915" w:rsidRPr="00413402" w:rsidRDefault="00316915" w:rsidP="00316915">
            <w:pPr>
              <w:jc w:val="both"/>
              <w:rPr>
                <w:rFonts w:ascii="Arial" w:hAnsi="Arial"/>
              </w:rPr>
            </w:pPr>
          </w:p>
          <w:p w14:paraId="6D4B75AF" w14:textId="77777777" w:rsidR="00316915" w:rsidRPr="00413402" w:rsidRDefault="00316915" w:rsidP="00316915">
            <w:pPr>
              <w:jc w:val="both"/>
              <w:rPr>
                <w:rFonts w:ascii="Arial" w:hAnsi="Arial"/>
              </w:rPr>
            </w:pPr>
          </w:p>
          <w:p w14:paraId="02EEA7D3" w14:textId="77777777" w:rsidR="00316915" w:rsidRPr="00413402" w:rsidRDefault="00316915" w:rsidP="00316915">
            <w:pPr>
              <w:rPr>
                <w:rFonts w:ascii="Arial" w:hAnsi="Arial"/>
              </w:rPr>
            </w:pPr>
          </w:p>
        </w:tc>
      </w:tr>
    </w:tbl>
    <w:p w14:paraId="25123787" w14:textId="77777777" w:rsidR="00CF76A6" w:rsidRDefault="00F05F09" w:rsidP="00F05F09">
      <w:r>
        <w:br w:type="page"/>
      </w:r>
    </w:p>
    <w:tbl>
      <w:tblPr>
        <w:tblW w:w="0" w:type="auto"/>
        <w:tblLayout w:type="fixed"/>
        <w:tblLook w:val="0000" w:firstRow="0" w:lastRow="0" w:firstColumn="0" w:lastColumn="0" w:noHBand="0" w:noVBand="0"/>
      </w:tblPr>
      <w:tblGrid>
        <w:gridCol w:w="5148"/>
        <w:gridCol w:w="4094"/>
      </w:tblGrid>
      <w:tr w:rsidR="00CF76A6" w14:paraId="403C8984" w14:textId="77777777">
        <w:tblPrEx>
          <w:tblCellMar>
            <w:top w:w="0" w:type="dxa"/>
            <w:bottom w:w="0" w:type="dxa"/>
          </w:tblCellMar>
        </w:tblPrEx>
        <w:tc>
          <w:tcPr>
            <w:tcW w:w="5148" w:type="dxa"/>
          </w:tcPr>
          <w:p w14:paraId="46E900F9"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73D71C82"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1E6D8F14"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6C16C2D0"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4A944FEB" w14:textId="77777777">
        <w:tblPrEx>
          <w:tblCellMar>
            <w:top w:w="0" w:type="dxa"/>
            <w:bottom w:w="0" w:type="dxa"/>
          </w:tblCellMar>
        </w:tblPrEx>
        <w:tc>
          <w:tcPr>
            <w:tcW w:w="5148" w:type="dxa"/>
          </w:tcPr>
          <w:p w14:paraId="6D7472C7"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276436BA"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5D18A45F" w14:textId="77777777">
        <w:tblPrEx>
          <w:tblCellMar>
            <w:top w:w="0" w:type="dxa"/>
            <w:bottom w:w="0" w:type="dxa"/>
          </w:tblCellMar>
        </w:tblPrEx>
        <w:tc>
          <w:tcPr>
            <w:tcW w:w="5148" w:type="dxa"/>
          </w:tcPr>
          <w:p w14:paraId="36CAB5C0"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19AB5640"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D761C8">
              <w:rPr>
                <w:rFonts w:ascii="Arial" w:hAnsi="Arial"/>
                <w:b/>
                <w:spacing w:val="-2"/>
              </w:rPr>
              <w:t>:</w:t>
            </w:r>
            <w:r w:rsidR="00375DF9">
              <w:rPr>
                <w:rFonts w:ascii="Arial" w:hAnsi="Arial"/>
                <w:b/>
                <w:spacing w:val="-2"/>
              </w:rPr>
              <w:t xml:space="preserve">  </w:t>
            </w:r>
            <w:r w:rsidR="009A281D">
              <w:rPr>
                <w:rFonts w:ascii="Arial" w:hAnsi="Arial"/>
                <w:b/>
                <w:spacing w:val="-2"/>
              </w:rPr>
              <w:t>152</w:t>
            </w:r>
          </w:p>
        </w:tc>
      </w:tr>
    </w:tbl>
    <w:p w14:paraId="1566C986"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234DDA92" w14:textId="77777777" w:rsidR="00A80540" w:rsidRDefault="00A80540">
      <w:pPr>
        <w:ind w:left="540" w:hanging="540"/>
        <w:jc w:val="center"/>
        <w:rPr>
          <w:rFonts w:ascii="Arial" w:hAnsi="Arial"/>
          <w:b/>
          <w:u w:val="single"/>
        </w:rPr>
      </w:pPr>
    </w:p>
    <w:p w14:paraId="7CC6D20D" w14:textId="77777777" w:rsidR="00CF76A6" w:rsidRDefault="00CF76A6">
      <w:pPr>
        <w:ind w:left="540" w:hanging="540"/>
        <w:jc w:val="center"/>
        <w:rPr>
          <w:rFonts w:ascii="Arial" w:hAnsi="Arial"/>
          <w:b/>
          <w:u w:val="single"/>
        </w:rPr>
      </w:pPr>
      <w:r>
        <w:rPr>
          <w:rFonts w:ascii="Arial" w:hAnsi="Arial"/>
          <w:b/>
          <w:u w:val="single"/>
        </w:rPr>
        <w:t>SCHEDULE ID</w:t>
      </w:r>
    </w:p>
    <w:p w14:paraId="727533B5" w14:textId="77777777" w:rsidR="00D761C8" w:rsidRDefault="00D761C8">
      <w:pPr>
        <w:ind w:left="540" w:hanging="540"/>
        <w:jc w:val="center"/>
        <w:rPr>
          <w:rFonts w:ascii="Arial" w:hAnsi="Arial"/>
          <w:b/>
          <w:u w:val="single"/>
        </w:rPr>
      </w:pPr>
    </w:p>
    <w:p w14:paraId="154D91AE" w14:textId="77777777" w:rsidR="001D2FF1" w:rsidRDefault="001D2FF1">
      <w:pPr>
        <w:ind w:left="540" w:hanging="540"/>
        <w:jc w:val="center"/>
        <w:rPr>
          <w:rFonts w:ascii="Arial" w:hAnsi="Arial"/>
          <w:b/>
          <w:u w:val="single"/>
        </w:rPr>
      </w:pPr>
    </w:p>
    <w:p w14:paraId="5BDA7B7A" w14:textId="77777777" w:rsidR="00BE5DE1" w:rsidRDefault="00BE5DE1" w:rsidP="00BE5DE1">
      <w:pPr>
        <w:ind w:left="540" w:hanging="540"/>
        <w:jc w:val="center"/>
        <w:rPr>
          <w:rFonts w:ascii="Arial" w:hAnsi="Arial"/>
          <w:b/>
          <w:u w:val="single"/>
        </w:rPr>
      </w:pPr>
      <w:r>
        <w:rPr>
          <w:rFonts w:ascii="Arial" w:hAnsi="Arial"/>
          <w:b/>
          <w:u w:val="single"/>
        </w:rPr>
        <w:t>MINIMUM PERFORMANCE STANDARDS</w:t>
      </w:r>
    </w:p>
    <w:p w14:paraId="67BFEB28" w14:textId="77777777" w:rsidR="00CF76A6" w:rsidRDefault="00CF76A6">
      <w:pPr>
        <w:ind w:left="540" w:hanging="540"/>
        <w:jc w:val="center"/>
        <w:rPr>
          <w:rFonts w:ascii="Arial" w:hAnsi="Arial"/>
        </w:rPr>
      </w:pPr>
    </w:p>
    <w:p w14:paraId="48AD56B1" w14:textId="77777777" w:rsidR="00C7428E" w:rsidRDefault="00C7428E">
      <w:pPr>
        <w:ind w:left="540" w:hanging="540"/>
        <w:jc w:val="center"/>
        <w:rPr>
          <w:rFonts w:ascii="Arial" w:hAnsi="Arial"/>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CF76A6" w14:paraId="73B09D45" w14:textId="77777777" w:rsidTr="00C4741C">
        <w:tblPrEx>
          <w:tblCellMar>
            <w:top w:w="0" w:type="dxa"/>
            <w:bottom w:w="0" w:type="dxa"/>
          </w:tblCellMar>
        </w:tblPrEx>
        <w:tc>
          <w:tcPr>
            <w:tcW w:w="4622" w:type="dxa"/>
          </w:tcPr>
          <w:p w14:paraId="3CE39320" w14:textId="77777777" w:rsidR="00CF76A6" w:rsidRDefault="00CF76A6">
            <w:pPr>
              <w:rPr>
                <w:rFonts w:ascii="Arial" w:hAnsi="Arial"/>
              </w:rPr>
            </w:pPr>
          </w:p>
          <w:p w14:paraId="01900FC4" w14:textId="77777777" w:rsidR="00CF76A6" w:rsidRDefault="00CF76A6">
            <w:pPr>
              <w:rPr>
                <w:rFonts w:ascii="Arial" w:hAnsi="Arial"/>
              </w:rPr>
            </w:pPr>
            <w:r>
              <w:rPr>
                <w:rFonts w:ascii="Arial" w:hAnsi="Arial"/>
              </w:rPr>
              <w:t>Minimum Operated Mileage Standard</w:t>
            </w:r>
          </w:p>
          <w:p w14:paraId="0EB97D37" w14:textId="77777777" w:rsidR="00CF76A6" w:rsidRDefault="00CF76A6">
            <w:pPr>
              <w:rPr>
                <w:rFonts w:ascii="Arial" w:hAnsi="Arial"/>
              </w:rPr>
            </w:pPr>
          </w:p>
        </w:tc>
        <w:tc>
          <w:tcPr>
            <w:tcW w:w="4622" w:type="dxa"/>
          </w:tcPr>
          <w:p w14:paraId="7D05647F" w14:textId="77777777" w:rsidR="00CF76A6" w:rsidRDefault="00CF76A6">
            <w:pPr>
              <w:jc w:val="center"/>
              <w:rPr>
                <w:rFonts w:ascii="Arial" w:hAnsi="Arial"/>
              </w:rPr>
            </w:pPr>
          </w:p>
          <w:p w14:paraId="52ED4659" w14:textId="77777777" w:rsidR="00CF76A6" w:rsidRDefault="00CF76A6">
            <w:pPr>
              <w:jc w:val="center"/>
              <w:rPr>
                <w:rFonts w:ascii="Arial" w:hAnsi="Arial"/>
              </w:rPr>
            </w:pPr>
            <w:r>
              <w:rPr>
                <w:rFonts w:ascii="Arial" w:hAnsi="Arial"/>
              </w:rPr>
              <w:t xml:space="preserve"> 98%</w:t>
            </w:r>
          </w:p>
        </w:tc>
      </w:tr>
      <w:tr w:rsidR="00CF76A6" w14:paraId="064D25D4" w14:textId="77777777" w:rsidTr="00C4741C">
        <w:tblPrEx>
          <w:tblCellMar>
            <w:top w:w="0" w:type="dxa"/>
            <w:bottom w:w="0" w:type="dxa"/>
          </w:tblCellMar>
        </w:tblPrEx>
        <w:tc>
          <w:tcPr>
            <w:tcW w:w="4622" w:type="dxa"/>
          </w:tcPr>
          <w:p w14:paraId="598E5135" w14:textId="77777777" w:rsidR="00CF76A6" w:rsidRDefault="00CF76A6">
            <w:pPr>
              <w:rPr>
                <w:rFonts w:ascii="Arial" w:hAnsi="Arial"/>
              </w:rPr>
            </w:pPr>
          </w:p>
          <w:p w14:paraId="43CE42E2" w14:textId="77777777" w:rsidR="00CF76A6" w:rsidRDefault="00CF76A6">
            <w:pPr>
              <w:rPr>
                <w:rFonts w:ascii="Arial" w:hAnsi="Arial"/>
              </w:rPr>
            </w:pPr>
            <w:r>
              <w:rPr>
                <w:rFonts w:ascii="Arial" w:hAnsi="Arial"/>
              </w:rPr>
              <w:t>Route Categorisation</w:t>
            </w:r>
          </w:p>
        </w:tc>
        <w:tc>
          <w:tcPr>
            <w:tcW w:w="4622" w:type="dxa"/>
          </w:tcPr>
          <w:p w14:paraId="5AE8AFC4" w14:textId="77777777" w:rsidR="00E24ECA" w:rsidRDefault="00E24ECA">
            <w:pPr>
              <w:jc w:val="center"/>
              <w:rPr>
                <w:rFonts w:ascii="Arial" w:hAnsi="Arial"/>
              </w:rPr>
            </w:pPr>
          </w:p>
          <w:p w14:paraId="2BABDFFA" w14:textId="77777777" w:rsidR="001C3BF8" w:rsidRDefault="001C3BF8">
            <w:pPr>
              <w:jc w:val="center"/>
              <w:rPr>
                <w:rFonts w:ascii="Arial" w:hAnsi="Arial"/>
              </w:rPr>
            </w:pPr>
          </w:p>
          <w:p w14:paraId="7BBC3144" w14:textId="77777777" w:rsidR="004642A3" w:rsidRDefault="004642A3">
            <w:pPr>
              <w:jc w:val="center"/>
              <w:rPr>
                <w:rFonts w:ascii="Arial" w:hAnsi="Arial"/>
              </w:rPr>
            </w:pPr>
            <w:r>
              <w:rPr>
                <w:rFonts w:ascii="Arial" w:hAnsi="Arial"/>
              </w:rPr>
              <w:t>High Frequency Route</w:t>
            </w:r>
          </w:p>
          <w:p w14:paraId="7DBAE76C" w14:textId="77777777" w:rsidR="00E24ECA" w:rsidRDefault="00E24ECA" w:rsidP="00025620">
            <w:pPr>
              <w:jc w:val="center"/>
              <w:rPr>
                <w:rFonts w:ascii="Arial" w:hAnsi="Arial"/>
              </w:rPr>
            </w:pPr>
          </w:p>
        </w:tc>
      </w:tr>
      <w:tr w:rsidR="00CF76A6" w14:paraId="53250B6C" w14:textId="77777777" w:rsidTr="00C4741C">
        <w:tblPrEx>
          <w:tblCellMar>
            <w:top w:w="0" w:type="dxa"/>
            <w:bottom w:w="0" w:type="dxa"/>
          </w:tblCellMar>
        </w:tblPrEx>
        <w:tc>
          <w:tcPr>
            <w:tcW w:w="4622" w:type="dxa"/>
          </w:tcPr>
          <w:p w14:paraId="58B0F8C7" w14:textId="77777777" w:rsidR="00CF76A6" w:rsidRDefault="00CF76A6">
            <w:pPr>
              <w:rPr>
                <w:rFonts w:ascii="Arial" w:hAnsi="Arial"/>
              </w:rPr>
            </w:pPr>
          </w:p>
          <w:p w14:paraId="1844BE11" w14:textId="77777777" w:rsidR="00CF76A6" w:rsidRDefault="00CF76A6">
            <w:pPr>
              <w:rPr>
                <w:rFonts w:ascii="Arial" w:hAnsi="Arial"/>
              </w:rPr>
            </w:pPr>
            <w:r>
              <w:rPr>
                <w:rFonts w:ascii="Arial" w:hAnsi="Arial"/>
              </w:rPr>
              <w:t xml:space="preserve">Initial Minimum Performance Standard </w:t>
            </w:r>
          </w:p>
          <w:p w14:paraId="203C4880" w14:textId="77777777" w:rsidR="0016381F" w:rsidRPr="0074103B" w:rsidRDefault="0016381F" w:rsidP="0016381F">
            <w:pPr>
              <w:rPr>
                <w:rFonts w:ascii="Arial" w:hAnsi="Arial"/>
              </w:rPr>
            </w:pPr>
            <w:r w:rsidRPr="0074103B">
              <w:rPr>
                <w:rFonts w:ascii="Arial" w:hAnsi="Arial"/>
              </w:rPr>
              <w:t>(</w:t>
            </w:r>
            <w:r>
              <w:rPr>
                <w:rFonts w:ascii="Arial" w:hAnsi="Arial"/>
              </w:rPr>
              <w:t>6 January</w:t>
            </w:r>
            <w:r w:rsidRPr="00653607">
              <w:rPr>
                <w:rFonts w:ascii="Arial" w:hAnsi="Arial"/>
                <w:szCs w:val="20"/>
                <w:lang w:val="en-US" w:eastAsia="en-GB"/>
              </w:rPr>
              <w:t xml:space="preserve"> 202</w:t>
            </w:r>
            <w:r>
              <w:rPr>
                <w:rFonts w:ascii="Arial" w:hAnsi="Arial"/>
                <w:szCs w:val="20"/>
                <w:lang w:val="en-US" w:eastAsia="en-GB"/>
              </w:rPr>
              <w:t>4</w:t>
            </w:r>
            <w:r w:rsidRPr="00653607">
              <w:rPr>
                <w:rFonts w:ascii="Arial" w:hAnsi="Arial"/>
                <w:szCs w:val="20"/>
                <w:lang w:val="en-US" w:eastAsia="en-GB"/>
              </w:rPr>
              <w:t xml:space="preserve"> </w:t>
            </w:r>
            <w:r>
              <w:rPr>
                <w:rFonts w:ascii="Arial" w:hAnsi="Arial"/>
                <w:szCs w:val="20"/>
                <w:lang w:val="en-US" w:eastAsia="en-GB"/>
              </w:rPr>
              <w:t>to</w:t>
            </w:r>
            <w:r w:rsidRPr="00653607">
              <w:rPr>
                <w:rFonts w:ascii="Arial" w:hAnsi="Arial"/>
                <w:szCs w:val="20"/>
                <w:lang w:val="en-US" w:eastAsia="en-GB"/>
              </w:rPr>
              <w:t xml:space="preserve"> </w:t>
            </w:r>
            <w:r>
              <w:rPr>
                <w:rFonts w:ascii="Arial" w:hAnsi="Arial"/>
                <w:szCs w:val="20"/>
                <w:lang w:val="en-US" w:eastAsia="en-GB"/>
              </w:rPr>
              <w:t>13 September 2024</w:t>
            </w:r>
            <w:r w:rsidRPr="0074103B">
              <w:rPr>
                <w:rFonts w:ascii="Arial" w:hAnsi="Arial"/>
              </w:rPr>
              <w:t>)</w:t>
            </w:r>
          </w:p>
          <w:p w14:paraId="43B6246D" w14:textId="77777777" w:rsidR="007A013A" w:rsidRDefault="007A013A" w:rsidP="007A013A">
            <w:pPr>
              <w:rPr>
                <w:rFonts w:ascii="Arial" w:hAnsi="Arial"/>
              </w:rPr>
            </w:pPr>
          </w:p>
        </w:tc>
        <w:tc>
          <w:tcPr>
            <w:tcW w:w="4622" w:type="dxa"/>
          </w:tcPr>
          <w:p w14:paraId="3DA03FD7" w14:textId="77777777" w:rsidR="000334A1" w:rsidRDefault="000334A1" w:rsidP="000334A1">
            <w:pPr>
              <w:jc w:val="center"/>
              <w:rPr>
                <w:rFonts w:ascii="Arial" w:hAnsi="Arial"/>
              </w:rPr>
            </w:pPr>
          </w:p>
          <w:p w14:paraId="47BDF791" w14:textId="77777777" w:rsidR="001C3BF8" w:rsidRDefault="001C3BF8" w:rsidP="004F01A2">
            <w:pPr>
              <w:jc w:val="center"/>
              <w:rPr>
                <w:rFonts w:ascii="Arial" w:hAnsi="Arial"/>
                <w:spacing w:val="-2"/>
              </w:rPr>
            </w:pPr>
          </w:p>
          <w:p w14:paraId="5DCF550F" w14:textId="77777777" w:rsidR="004642A3" w:rsidRDefault="004642A3" w:rsidP="004F01A2">
            <w:pPr>
              <w:jc w:val="center"/>
              <w:rPr>
                <w:rFonts w:ascii="Arial" w:hAnsi="Arial"/>
                <w:spacing w:val="-2"/>
              </w:rPr>
            </w:pPr>
            <w:r>
              <w:rPr>
                <w:rFonts w:ascii="Arial" w:hAnsi="Arial"/>
                <w:spacing w:val="-2"/>
              </w:rPr>
              <w:t>EWT = 1.10 minutes</w:t>
            </w:r>
          </w:p>
          <w:p w14:paraId="75FF030D" w14:textId="77777777" w:rsidR="00CF76A6" w:rsidRDefault="00CF76A6" w:rsidP="004F01A2">
            <w:pPr>
              <w:jc w:val="center"/>
              <w:rPr>
                <w:rFonts w:ascii="Arial" w:hAnsi="Arial"/>
              </w:rPr>
            </w:pPr>
          </w:p>
        </w:tc>
      </w:tr>
      <w:tr w:rsidR="00CF76A6" w14:paraId="5DD86376" w14:textId="77777777" w:rsidTr="00C4741C">
        <w:tblPrEx>
          <w:tblCellMar>
            <w:top w:w="0" w:type="dxa"/>
            <w:bottom w:w="0" w:type="dxa"/>
          </w:tblCellMar>
        </w:tblPrEx>
        <w:tc>
          <w:tcPr>
            <w:tcW w:w="4622" w:type="dxa"/>
          </w:tcPr>
          <w:p w14:paraId="4F341842" w14:textId="77777777" w:rsidR="00CF76A6" w:rsidRDefault="00CF76A6">
            <w:pPr>
              <w:rPr>
                <w:rFonts w:ascii="Arial" w:hAnsi="Arial"/>
              </w:rPr>
            </w:pPr>
          </w:p>
          <w:p w14:paraId="1C9376A4" w14:textId="77777777" w:rsidR="00CF76A6" w:rsidRDefault="00CF76A6">
            <w:pPr>
              <w:rPr>
                <w:rFonts w:ascii="Arial" w:hAnsi="Arial"/>
              </w:rPr>
            </w:pPr>
            <w:r>
              <w:rPr>
                <w:rFonts w:ascii="Arial" w:hAnsi="Arial"/>
              </w:rPr>
              <w:t>Minimum Performance Standard</w:t>
            </w:r>
            <w:r>
              <w:rPr>
                <w:rFonts w:ascii="Arial" w:hAnsi="Arial"/>
              </w:rPr>
              <w:tab/>
            </w:r>
          </w:p>
        </w:tc>
        <w:tc>
          <w:tcPr>
            <w:tcW w:w="4622" w:type="dxa"/>
          </w:tcPr>
          <w:p w14:paraId="603B432C" w14:textId="77777777" w:rsidR="000334A1" w:rsidRDefault="000334A1" w:rsidP="000334A1">
            <w:pPr>
              <w:jc w:val="center"/>
              <w:rPr>
                <w:rFonts w:ascii="Arial" w:hAnsi="Arial"/>
              </w:rPr>
            </w:pPr>
          </w:p>
          <w:p w14:paraId="5C8CE7C4" w14:textId="77777777" w:rsidR="000D6A0C" w:rsidRDefault="000D6A0C" w:rsidP="00CB511C">
            <w:pPr>
              <w:jc w:val="center"/>
              <w:rPr>
                <w:rFonts w:ascii="Arial" w:hAnsi="Arial"/>
                <w:spacing w:val="-2"/>
              </w:rPr>
            </w:pPr>
          </w:p>
          <w:p w14:paraId="24A442EA" w14:textId="77777777" w:rsidR="004642A3" w:rsidRDefault="004642A3" w:rsidP="00CB511C">
            <w:pPr>
              <w:jc w:val="center"/>
              <w:rPr>
                <w:rFonts w:ascii="Arial" w:hAnsi="Arial"/>
                <w:spacing w:val="-2"/>
              </w:rPr>
            </w:pPr>
            <w:r>
              <w:rPr>
                <w:rFonts w:ascii="Arial" w:hAnsi="Arial"/>
                <w:spacing w:val="-2"/>
              </w:rPr>
              <w:t>EWT = 1.</w:t>
            </w:r>
            <w:r w:rsidR="0016381F">
              <w:rPr>
                <w:rFonts w:ascii="Arial" w:hAnsi="Arial"/>
                <w:spacing w:val="-2"/>
              </w:rPr>
              <w:t>05</w:t>
            </w:r>
            <w:r>
              <w:rPr>
                <w:rFonts w:ascii="Arial" w:hAnsi="Arial"/>
                <w:spacing w:val="-2"/>
              </w:rPr>
              <w:t xml:space="preserve"> minutes</w:t>
            </w:r>
          </w:p>
          <w:p w14:paraId="4CA7D663" w14:textId="77777777" w:rsidR="00CB511C" w:rsidRDefault="00CB511C" w:rsidP="00025620">
            <w:pPr>
              <w:jc w:val="center"/>
              <w:rPr>
                <w:rFonts w:ascii="Arial" w:hAnsi="Arial"/>
              </w:rPr>
            </w:pPr>
          </w:p>
        </w:tc>
      </w:tr>
      <w:tr w:rsidR="00CF76A6" w14:paraId="452089EB" w14:textId="77777777" w:rsidTr="00C4741C">
        <w:tblPrEx>
          <w:tblCellMar>
            <w:top w:w="0" w:type="dxa"/>
            <w:bottom w:w="0" w:type="dxa"/>
          </w:tblCellMar>
        </w:tblPrEx>
        <w:tc>
          <w:tcPr>
            <w:tcW w:w="4622" w:type="dxa"/>
          </w:tcPr>
          <w:p w14:paraId="516C9B5B" w14:textId="77777777" w:rsidR="00CF76A6" w:rsidRDefault="00CF76A6">
            <w:pPr>
              <w:rPr>
                <w:rFonts w:ascii="Arial" w:hAnsi="Arial"/>
              </w:rPr>
            </w:pPr>
          </w:p>
          <w:p w14:paraId="4E90C4B4" w14:textId="77777777" w:rsidR="00CF76A6" w:rsidRDefault="00CF76A6">
            <w:pPr>
              <w:rPr>
                <w:rFonts w:ascii="Arial" w:hAnsi="Arial"/>
              </w:rPr>
            </w:pPr>
            <w:r>
              <w:rPr>
                <w:rFonts w:ascii="Arial" w:hAnsi="Arial"/>
              </w:rPr>
              <w:t>Method of monitoring QSI Performance</w:t>
            </w:r>
          </w:p>
          <w:p w14:paraId="22D714A5" w14:textId="77777777" w:rsidR="00CF76A6" w:rsidRDefault="00CF76A6">
            <w:pPr>
              <w:rPr>
                <w:rFonts w:ascii="Arial" w:hAnsi="Arial"/>
              </w:rPr>
            </w:pPr>
          </w:p>
        </w:tc>
        <w:tc>
          <w:tcPr>
            <w:tcW w:w="4622" w:type="dxa"/>
          </w:tcPr>
          <w:p w14:paraId="303FBCF5" w14:textId="77777777" w:rsidR="00A80540" w:rsidRDefault="00A80540" w:rsidP="00A80540">
            <w:pPr>
              <w:jc w:val="center"/>
              <w:rPr>
                <w:rFonts w:ascii="Arial" w:hAnsi="Arial"/>
              </w:rPr>
            </w:pPr>
          </w:p>
          <w:p w14:paraId="1840D3A1" w14:textId="77777777" w:rsidR="00A80540" w:rsidRDefault="00185E25" w:rsidP="00A80540">
            <w:pPr>
              <w:jc w:val="center"/>
              <w:rPr>
                <w:rFonts w:ascii="Arial" w:hAnsi="Arial"/>
              </w:rPr>
            </w:pPr>
            <w:r>
              <w:rPr>
                <w:rFonts w:ascii="Arial" w:hAnsi="Arial"/>
              </w:rPr>
              <w:t>Full</w:t>
            </w:r>
            <w:r w:rsidR="00A80540">
              <w:rPr>
                <w:rFonts w:ascii="Arial" w:hAnsi="Arial"/>
              </w:rPr>
              <w:t xml:space="preserve"> iBus </w:t>
            </w:r>
          </w:p>
          <w:p w14:paraId="0A038C0D" w14:textId="77777777" w:rsidR="00CF76A6" w:rsidRDefault="00CF76A6" w:rsidP="00A80540">
            <w:pPr>
              <w:jc w:val="center"/>
              <w:rPr>
                <w:rFonts w:ascii="Arial" w:hAnsi="Arial"/>
              </w:rPr>
            </w:pPr>
          </w:p>
        </w:tc>
      </w:tr>
      <w:tr w:rsidR="00C4741C" w14:paraId="059A0B8B" w14:textId="77777777" w:rsidTr="00DA6645">
        <w:tblPrEx>
          <w:tblCellMar>
            <w:top w:w="0" w:type="dxa"/>
            <w:bottom w:w="0" w:type="dxa"/>
          </w:tblCellMar>
        </w:tblPrEx>
        <w:tc>
          <w:tcPr>
            <w:tcW w:w="4622" w:type="dxa"/>
            <w:tcBorders>
              <w:top w:val="nil"/>
            </w:tcBorders>
          </w:tcPr>
          <w:p w14:paraId="0C57C2E2" w14:textId="77777777" w:rsidR="00E24ECA" w:rsidRDefault="00E24ECA" w:rsidP="00DA6645">
            <w:pPr>
              <w:rPr>
                <w:rFonts w:ascii="Arial" w:hAnsi="Arial"/>
              </w:rPr>
            </w:pPr>
          </w:p>
          <w:p w14:paraId="1DDC08A8" w14:textId="77777777" w:rsidR="00C4741C" w:rsidRDefault="00C4741C" w:rsidP="00DA6645">
            <w:pPr>
              <w:rPr>
                <w:rFonts w:ascii="Arial" w:hAnsi="Arial"/>
              </w:rPr>
            </w:pPr>
            <w:r>
              <w:rPr>
                <w:rFonts w:ascii="Arial" w:hAnsi="Arial"/>
              </w:rPr>
              <w:t>QSI Coverage Locations</w:t>
            </w:r>
          </w:p>
          <w:p w14:paraId="1D44E37C" w14:textId="77777777" w:rsidR="00E24ECA" w:rsidRDefault="00E24ECA" w:rsidP="00DA6645">
            <w:pPr>
              <w:rPr>
                <w:rFonts w:ascii="Arial" w:hAnsi="Arial"/>
              </w:rPr>
            </w:pPr>
          </w:p>
        </w:tc>
        <w:tc>
          <w:tcPr>
            <w:tcW w:w="4622" w:type="dxa"/>
            <w:tcBorders>
              <w:top w:val="single" w:sz="4" w:space="0" w:color="auto"/>
            </w:tcBorders>
          </w:tcPr>
          <w:p w14:paraId="76D7C657" w14:textId="77777777" w:rsidR="00E24ECA" w:rsidRDefault="00E24ECA" w:rsidP="00DA6645">
            <w:pPr>
              <w:pStyle w:val="Header"/>
              <w:tabs>
                <w:tab w:val="clear" w:pos="4153"/>
                <w:tab w:val="clear" w:pos="8306"/>
              </w:tabs>
              <w:rPr>
                <w:rFonts w:ascii="Arial" w:hAnsi="Arial"/>
                <w:sz w:val="24"/>
              </w:rPr>
            </w:pPr>
          </w:p>
          <w:p w14:paraId="4EE0DD95" w14:textId="77777777" w:rsidR="00C4741C" w:rsidRDefault="00C4741C" w:rsidP="00DA6645">
            <w:pPr>
              <w:pStyle w:val="Header"/>
              <w:tabs>
                <w:tab w:val="clear" w:pos="4153"/>
                <w:tab w:val="clear" w:pos="8306"/>
              </w:tabs>
              <w:rPr>
                <w:rFonts w:ascii="Arial" w:hAnsi="Arial"/>
                <w:sz w:val="24"/>
              </w:rPr>
            </w:pPr>
            <w:r w:rsidRPr="005F01E4">
              <w:rPr>
                <w:rFonts w:ascii="Arial" w:hAnsi="Arial"/>
                <w:sz w:val="24"/>
              </w:rPr>
              <w:t>See attached list of Full iBus QSI Locations</w:t>
            </w:r>
          </w:p>
          <w:p w14:paraId="23A17F36" w14:textId="77777777" w:rsidR="00E24ECA" w:rsidRPr="00185E25" w:rsidRDefault="00E24ECA" w:rsidP="00DA6645">
            <w:pPr>
              <w:pStyle w:val="Header"/>
              <w:tabs>
                <w:tab w:val="clear" w:pos="4153"/>
                <w:tab w:val="clear" w:pos="8306"/>
              </w:tabs>
              <w:rPr>
                <w:rFonts w:ascii="Arial" w:hAnsi="Arial"/>
                <w:sz w:val="24"/>
                <w:highlight w:val="lightGray"/>
              </w:rPr>
            </w:pPr>
          </w:p>
        </w:tc>
      </w:tr>
      <w:tr w:rsidR="0086499C" w:rsidRPr="005F01E4" w14:paraId="4D12C1B9" w14:textId="77777777" w:rsidTr="008F2775">
        <w:tblPrEx>
          <w:tblCellMar>
            <w:top w:w="0" w:type="dxa"/>
            <w:bottom w:w="0" w:type="dxa"/>
          </w:tblCellMar>
        </w:tblPrEx>
        <w:tc>
          <w:tcPr>
            <w:tcW w:w="4622" w:type="dxa"/>
            <w:tcBorders>
              <w:top w:val="nil"/>
              <w:left w:val="single" w:sz="4" w:space="0" w:color="auto"/>
              <w:bottom w:val="single" w:sz="4" w:space="0" w:color="auto"/>
              <w:right w:val="single" w:sz="4" w:space="0" w:color="auto"/>
            </w:tcBorders>
          </w:tcPr>
          <w:p w14:paraId="01B98D92" w14:textId="77777777" w:rsidR="0086499C" w:rsidRDefault="0086499C" w:rsidP="002841B5">
            <w:pPr>
              <w:rPr>
                <w:rFonts w:ascii="Arial" w:hAnsi="Arial"/>
              </w:rPr>
            </w:pPr>
          </w:p>
          <w:p w14:paraId="4678C4C0" w14:textId="77777777" w:rsidR="0086499C" w:rsidRDefault="0086499C" w:rsidP="002841B5">
            <w:pPr>
              <w:rPr>
                <w:rFonts w:ascii="Arial" w:hAnsi="Arial"/>
              </w:rPr>
            </w:pPr>
            <w:r>
              <w:rPr>
                <w:rFonts w:ascii="Arial" w:hAnsi="Arial"/>
              </w:rPr>
              <w:t>QSI Threshold</w:t>
            </w:r>
          </w:p>
          <w:p w14:paraId="2220C1C3" w14:textId="77777777" w:rsidR="0086499C" w:rsidRDefault="0086499C" w:rsidP="002841B5">
            <w:pPr>
              <w:rPr>
                <w:rFonts w:ascii="Arial" w:hAnsi="Arial"/>
              </w:rPr>
            </w:pPr>
          </w:p>
        </w:tc>
        <w:tc>
          <w:tcPr>
            <w:tcW w:w="4622" w:type="dxa"/>
            <w:tcBorders>
              <w:top w:val="single" w:sz="4" w:space="0" w:color="auto"/>
              <w:left w:val="single" w:sz="4" w:space="0" w:color="auto"/>
              <w:bottom w:val="single" w:sz="4" w:space="0" w:color="auto"/>
              <w:right w:val="single" w:sz="4" w:space="0" w:color="auto"/>
            </w:tcBorders>
          </w:tcPr>
          <w:p w14:paraId="5DB60F4F" w14:textId="77777777" w:rsidR="0086499C" w:rsidRDefault="0086499C" w:rsidP="002841B5">
            <w:pPr>
              <w:pStyle w:val="Header"/>
              <w:tabs>
                <w:tab w:val="clear" w:pos="4153"/>
                <w:tab w:val="clear" w:pos="8306"/>
              </w:tabs>
              <w:rPr>
                <w:rFonts w:ascii="Arial" w:hAnsi="Arial"/>
                <w:sz w:val="24"/>
              </w:rPr>
            </w:pPr>
          </w:p>
          <w:p w14:paraId="2C762FC1" w14:textId="77777777" w:rsidR="0086499C" w:rsidRPr="005F01E4" w:rsidRDefault="0086499C" w:rsidP="0086499C">
            <w:pPr>
              <w:pStyle w:val="Header"/>
              <w:tabs>
                <w:tab w:val="clear" w:pos="4153"/>
                <w:tab w:val="clear" w:pos="8306"/>
              </w:tabs>
              <w:rPr>
                <w:rFonts w:ascii="Arial" w:hAnsi="Arial"/>
                <w:sz w:val="24"/>
              </w:rPr>
            </w:pPr>
            <w:r>
              <w:rPr>
                <w:rFonts w:ascii="Arial" w:hAnsi="Arial"/>
                <w:sz w:val="24"/>
              </w:rPr>
              <w:t xml:space="preserve">                   </w:t>
            </w:r>
            <w:r w:rsidR="006F2DA6">
              <w:rPr>
                <w:rFonts w:ascii="Arial" w:hAnsi="Arial"/>
                <w:sz w:val="24"/>
              </w:rPr>
              <w:t>Not Applicable</w:t>
            </w:r>
          </w:p>
        </w:tc>
      </w:tr>
    </w:tbl>
    <w:p w14:paraId="639EC267" w14:textId="77777777" w:rsidR="00635B0B" w:rsidRDefault="00635B0B">
      <w:pPr>
        <w:tabs>
          <w:tab w:val="left" w:pos="1872"/>
          <w:tab w:val="left" w:pos="3600"/>
          <w:tab w:val="left" w:pos="5270"/>
        </w:tabs>
        <w:suppressAutoHyphens/>
        <w:rPr>
          <w:rFonts w:ascii="Arial" w:hAnsi="Arial"/>
          <w:spacing w:val="-2"/>
        </w:rPr>
      </w:pPr>
    </w:p>
    <w:p w14:paraId="5C94CE58" w14:textId="77777777" w:rsidR="0002164D" w:rsidRDefault="00F05F09">
      <w:pPr>
        <w:tabs>
          <w:tab w:val="left" w:pos="1872"/>
          <w:tab w:val="left" w:pos="3600"/>
          <w:tab w:val="left" w:pos="5270"/>
        </w:tabs>
        <w:suppressAutoHyphens/>
        <w:rPr>
          <w:rFonts w:ascii="Arial" w:hAnsi="Arial"/>
          <w:spacing w:val="-2"/>
        </w:rPr>
      </w:pPr>
      <w:r>
        <w:rPr>
          <w:rFonts w:ascii="Arial" w:hAnsi="Arial"/>
          <w:spacing w:val="-2"/>
        </w:rPr>
        <w:br w:type="page"/>
      </w:r>
    </w:p>
    <w:tbl>
      <w:tblPr>
        <w:tblW w:w="9812" w:type="dxa"/>
        <w:tblInd w:w="93" w:type="dxa"/>
        <w:tblLook w:val="04A0" w:firstRow="1" w:lastRow="0" w:firstColumn="1" w:lastColumn="0" w:noHBand="0" w:noVBand="1"/>
      </w:tblPr>
      <w:tblGrid>
        <w:gridCol w:w="1536"/>
        <w:gridCol w:w="3260"/>
        <w:gridCol w:w="280"/>
        <w:gridCol w:w="1536"/>
        <w:gridCol w:w="3200"/>
      </w:tblGrid>
      <w:tr w:rsidR="0002164D" w14:paraId="1E93C832" w14:textId="77777777" w:rsidTr="00896A49">
        <w:trPr>
          <w:trHeight w:val="315"/>
        </w:trPr>
        <w:tc>
          <w:tcPr>
            <w:tcW w:w="4796" w:type="dxa"/>
            <w:gridSpan w:val="2"/>
            <w:tcBorders>
              <w:top w:val="nil"/>
              <w:left w:val="nil"/>
              <w:bottom w:val="nil"/>
              <w:right w:val="nil"/>
            </w:tcBorders>
            <w:shd w:val="clear" w:color="auto" w:fill="auto"/>
            <w:noWrap/>
            <w:vAlign w:val="bottom"/>
            <w:hideMark/>
          </w:tcPr>
          <w:p w14:paraId="53BCF982" w14:textId="77777777" w:rsidR="0002164D" w:rsidRDefault="0002164D">
            <w:pPr>
              <w:rPr>
                <w:rFonts w:ascii="Arial" w:hAnsi="Arial" w:cs="Arial"/>
                <w:b/>
                <w:bCs/>
                <w:color w:val="000000"/>
              </w:rPr>
            </w:pPr>
            <w:r>
              <w:rPr>
                <w:rFonts w:ascii="Arial" w:hAnsi="Arial" w:cs="Arial"/>
                <w:b/>
                <w:bCs/>
                <w:color w:val="000000"/>
              </w:rPr>
              <w:t>FRAMEWORK AGREEMENT</w:t>
            </w:r>
          </w:p>
        </w:tc>
        <w:tc>
          <w:tcPr>
            <w:tcW w:w="280" w:type="dxa"/>
            <w:tcBorders>
              <w:top w:val="nil"/>
              <w:left w:val="nil"/>
              <w:bottom w:val="nil"/>
              <w:right w:val="nil"/>
            </w:tcBorders>
            <w:shd w:val="clear" w:color="auto" w:fill="auto"/>
            <w:noWrap/>
            <w:vAlign w:val="bottom"/>
            <w:hideMark/>
          </w:tcPr>
          <w:p w14:paraId="13BCCD84" w14:textId="77777777" w:rsidR="0002164D" w:rsidRDefault="0002164D">
            <w:pPr>
              <w:rPr>
                <w:rFonts w:ascii="Arial" w:hAnsi="Arial" w:cs="Arial"/>
                <w:b/>
                <w:bCs/>
                <w:color w:val="000000"/>
              </w:rPr>
            </w:pPr>
          </w:p>
        </w:tc>
        <w:tc>
          <w:tcPr>
            <w:tcW w:w="4736" w:type="dxa"/>
            <w:gridSpan w:val="2"/>
            <w:tcBorders>
              <w:top w:val="nil"/>
              <w:left w:val="nil"/>
              <w:bottom w:val="nil"/>
              <w:right w:val="nil"/>
            </w:tcBorders>
            <w:shd w:val="clear" w:color="auto" w:fill="auto"/>
            <w:noWrap/>
            <w:vAlign w:val="bottom"/>
            <w:hideMark/>
          </w:tcPr>
          <w:p w14:paraId="4D24F9E6" w14:textId="77777777" w:rsidR="0002164D" w:rsidRDefault="0002164D">
            <w:pPr>
              <w:rPr>
                <w:rFonts w:ascii="Arial" w:hAnsi="Arial" w:cs="Arial"/>
                <w:b/>
                <w:bCs/>
                <w:color w:val="000000"/>
              </w:rPr>
            </w:pPr>
            <w:r>
              <w:rPr>
                <w:rFonts w:ascii="Arial" w:hAnsi="Arial" w:cs="Arial"/>
                <w:b/>
                <w:bCs/>
                <w:color w:val="000000"/>
              </w:rPr>
              <w:t>ROUTE AGREEMENT</w:t>
            </w:r>
          </w:p>
        </w:tc>
      </w:tr>
      <w:tr w:rsidR="0002164D" w14:paraId="22001B03" w14:textId="77777777" w:rsidTr="00896A49">
        <w:trPr>
          <w:trHeight w:val="315"/>
        </w:trPr>
        <w:tc>
          <w:tcPr>
            <w:tcW w:w="4796" w:type="dxa"/>
            <w:gridSpan w:val="2"/>
            <w:tcBorders>
              <w:top w:val="nil"/>
              <w:left w:val="nil"/>
              <w:bottom w:val="nil"/>
              <w:right w:val="nil"/>
            </w:tcBorders>
            <w:shd w:val="clear" w:color="auto" w:fill="auto"/>
            <w:noWrap/>
            <w:vAlign w:val="bottom"/>
            <w:hideMark/>
          </w:tcPr>
          <w:p w14:paraId="2673DF43" w14:textId="77777777" w:rsidR="0002164D" w:rsidRDefault="0002164D">
            <w:pPr>
              <w:rPr>
                <w:rFonts w:ascii="Arial" w:hAnsi="Arial" w:cs="Arial"/>
                <w:b/>
                <w:bCs/>
                <w:color w:val="000000"/>
              </w:rPr>
            </w:pPr>
            <w:r>
              <w:rPr>
                <w:rFonts w:ascii="Arial" w:hAnsi="Arial" w:cs="Arial"/>
                <w:b/>
                <w:bCs/>
                <w:color w:val="000000"/>
              </w:rPr>
              <w:t xml:space="preserve">NO:  </w:t>
            </w:r>
            <w:r w:rsidR="008F3A94">
              <w:rPr>
                <w:rFonts w:ascii="Arial" w:hAnsi="Arial"/>
                <w:b/>
                <w:spacing w:val="-2"/>
              </w:rPr>
              <w:t>QC0001</w:t>
            </w:r>
          </w:p>
        </w:tc>
        <w:tc>
          <w:tcPr>
            <w:tcW w:w="280" w:type="dxa"/>
            <w:tcBorders>
              <w:top w:val="nil"/>
              <w:left w:val="nil"/>
              <w:bottom w:val="nil"/>
              <w:right w:val="nil"/>
            </w:tcBorders>
            <w:shd w:val="clear" w:color="auto" w:fill="auto"/>
            <w:noWrap/>
            <w:vAlign w:val="bottom"/>
            <w:hideMark/>
          </w:tcPr>
          <w:p w14:paraId="4648D08D" w14:textId="77777777" w:rsidR="0002164D" w:rsidRDefault="0002164D">
            <w:pPr>
              <w:rPr>
                <w:rFonts w:ascii="Arial" w:hAnsi="Arial" w:cs="Arial"/>
                <w:color w:val="000000"/>
              </w:rPr>
            </w:pPr>
          </w:p>
        </w:tc>
        <w:tc>
          <w:tcPr>
            <w:tcW w:w="4736" w:type="dxa"/>
            <w:gridSpan w:val="2"/>
            <w:tcBorders>
              <w:top w:val="nil"/>
              <w:left w:val="nil"/>
              <w:bottom w:val="nil"/>
              <w:right w:val="nil"/>
            </w:tcBorders>
            <w:shd w:val="clear" w:color="auto" w:fill="auto"/>
            <w:noWrap/>
            <w:vAlign w:val="bottom"/>
            <w:hideMark/>
          </w:tcPr>
          <w:p w14:paraId="72758870" w14:textId="77777777" w:rsidR="0002164D" w:rsidRDefault="0002164D">
            <w:pPr>
              <w:rPr>
                <w:rFonts w:ascii="Arial" w:hAnsi="Arial" w:cs="Arial"/>
                <w:b/>
                <w:bCs/>
                <w:color w:val="000000"/>
              </w:rPr>
            </w:pPr>
            <w:r>
              <w:rPr>
                <w:rFonts w:ascii="Arial" w:hAnsi="Arial" w:cs="Arial"/>
                <w:b/>
                <w:bCs/>
                <w:color w:val="000000"/>
              </w:rPr>
              <w:t xml:space="preserve">NO:  </w:t>
            </w:r>
            <w:r w:rsidR="009A281D">
              <w:rPr>
                <w:rFonts w:ascii="Arial" w:hAnsi="Arial" w:cs="Arial"/>
                <w:b/>
                <w:bCs/>
                <w:color w:val="000000"/>
              </w:rPr>
              <w:t>QC85401</w:t>
            </w:r>
          </w:p>
        </w:tc>
      </w:tr>
      <w:tr w:rsidR="0002164D" w14:paraId="2758C4B9" w14:textId="77777777" w:rsidTr="00896A49">
        <w:trPr>
          <w:trHeight w:val="300"/>
        </w:trPr>
        <w:tc>
          <w:tcPr>
            <w:tcW w:w="1536" w:type="dxa"/>
            <w:tcBorders>
              <w:top w:val="nil"/>
              <w:left w:val="nil"/>
              <w:bottom w:val="nil"/>
              <w:right w:val="nil"/>
            </w:tcBorders>
            <w:shd w:val="clear" w:color="auto" w:fill="auto"/>
            <w:noWrap/>
            <w:vAlign w:val="bottom"/>
            <w:hideMark/>
          </w:tcPr>
          <w:p w14:paraId="79191256" w14:textId="77777777" w:rsidR="0002164D" w:rsidRDefault="0002164D">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51E15BB0" w14:textId="77777777" w:rsidR="0002164D" w:rsidRDefault="0002164D">
            <w:pPr>
              <w:rPr>
                <w:rFonts w:ascii="Arial" w:hAnsi="Arial" w:cs="Arial"/>
                <w:color w:val="000000"/>
              </w:rPr>
            </w:pPr>
          </w:p>
        </w:tc>
        <w:tc>
          <w:tcPr>
            <w:tcW w:w="280" w:type="dxa"/>
            <w:tcBorders>
              <w:top w:val="nil"/>
              <w:left w:val="nil"/>
              <w:bottom w:val="nil"/>
              <w:right w:val="nil"/>
            </w:tcBorders>
            <w:shd w:val="clear" w:color="auto" w:fill="auto"/>
            <w:noWrap/>
            <w:vAlign w:val="bottom"/>
            <w:hideMark/>
          </w:tcPr>
          <w:p w14:paraId="4D873EE3" w14:textId="77777777" w:rsidR="0002164D" w:rsidRDefault="0002164D">
            <w:pPr>
              <w:rPr>
                <w:rFonts w:ascii="Arial" w:hAnsi="Arial" w:cs="Arial"/>
                <w:color w:val="000000"/>
              </w:rPr>
            </w:pPr>
          </w:p>
        </w:tc>
        <w:tc>
          <w:tcPr>
            <w:tcW w:w="1536" w:type="dxa"/>
            <w:tcBorders>
              <w:top w:val="nil"/>
              <w:left w:val="nil"/>
              <w:bottom w:val="nil"/>
              <w:right w:val="nil"/>
            </w:tcBorders>
            <w:shd w:val="clear" w:color="auto" w:fill="auto"/>
            <w:noWrap/>
            <w:vAlign w:val="bottom"/>
            <w:hideMark/>
          </w:tcPr>
          <w:p w14:paraId="58845D09" w14:textId="77777777" w:rsidR="0002164D" w:rsidRDefault="0002164D">
            <w:pPr>
              <w:rPr>
                <w:rFonts w:ascii="Arial" w:hAnsi="Arial" w:cs="Arial"/>
                <w:color w:val="000000"/>
              </w:rPr>
            </w:pPr>
          </w:p>
        </w:tc>
        <w:tc>
          <w:tcPr>
            <w:tcW w:w="3200" w:type="dxa"/>
            <w:tcBorders>
              <w:top w:val="nil"/>
              <w:left w:val="nil"/>
              <w:bottom w:val="nil"/>
              <w:right w:val="nil"/>
            </w:tcBorders>
            <w:shd w:val="clear" w:color="auto" w:fill="auto"/>
            <w:noWrap/>
            <w:vAlign w:val="bottom"/>
            <w:hideMark/>
          </w:tcPr>
          <w:p w14:paraId="68F2028D" w14:textId="77777777" w:rsidR="0002164D" w:rsidRDefault="0002164D">
            <w:pPr>
              <w:rPr>
                <w:rFonts w:ascii="Arial" w:hAnsi="Arial" w:cs="Arial"/>
                <w:color w:val="000000"/>
              </w:rPr>
            </w:pPr>
          </w:p>
        </w:tc>
      </w:tr>
      <w:tr w:rsidR="0002164D" w14:paraId="2BCFF444" w14:textId="77777777" w:rsidTr="00896A49">
        <w:trPr>
          <w:trHeight w:val="300"/>
        </w:trPr>
        <w:tc>
          <w:tcPr>
            <w:tcW w:w="1536" w:type="dxa"/>
            <w:tcBorders>
              <w:top w:val="nil"/>
              <w:left w:val="nil"/>
              <w:bottom w:val="nil"/>
              <w:right w:val="nil"/>
            </w:tcBorders>
            <w:shd w:val="clear" w:color="auto" w:fill="auto"/>
            <w:noWrap/>
            <w:vAlign w:val="bottom"/>
            <w:hideMark/>
          </w:tcPr>
          <w:p w14:paraId="137FBD75" w14:textId="77777777" w:rsidR="0002164D" w:rsidRDefault="0002164D">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2693F996" w14:textId="77777777" w:rsidR="0002164D" w:rsidRDefault="0002164D">
            <w:pPr>
              <w:rPr>
                <w:rFonts w:ascii="Arial" w:hAnsi="Arial" w:cs="Arial"/>
                <w:color w:val="000000"/>
              </w:rPr>
            </w:pPr>
          </w:p>
        </w:tc>
        <w:tc>
          <w:tcPr>
            <w:tcW w:w="280" w:type="dxa"/>
            <w:tcBorders>
              <w:top w:val="nil"/>
              <w:left w:val="nil"/>
              <w:bottom w:val="nil"/>
              <w:right w:val="nil"/>
            </w:tcBorders>
            <w:shd w:val="clear" w:color="auto" w:fill="auto"/>
            <w:noWrap/>
            <w:vAlign w:val="bottom"/>
            <w:hideMark/>
          </w:tcPr>
          <w:p w14:paraId="15DABF4B" w14:textId="77777777" w:rsidR="0002164D" w:rsidRDefault="0002164D">
            <w:pPr>
              <w:rPr>
                <w:rFonts w:ascii="Arial" w:hAnsi="Arial" w:cs="Arial"/>
                <w:color w:val="000000"/>
              </w:rPr>
            </w:pPr>
          </w:p>
        </w:tc>
        <w:tc>
          <w:tcPr>
            <w:tcW w:w="4736" w:type="dxa"/>
            <w:gridSpan w:val="2"/>
            <w:tcBorders>
              <w:top w:val="nil"/>
              <w:left w:val="nil"/>
              <w:bottom w:val="nil"/>
              <w:right w:val="nil"/>
            </w:tcBorders>
            <w:shd w:val="clear" w:color="auto" w:fill="auto"/>
            <w:noWrap/>
            <w:vAlign w:val="bottom"/>
            <w:hideMark/>
          </w:tcPr>
          <w:p w14:paraId="03E964E2" w14:textId="77777777" w:rsidR="0002164D" w:rsidRDefault="0002164D">
            <w:pPr>
              <w:rPr>
                <w:rFonts w:ascii="Arial" w:hAnsi="Arial" w:cs="Arial"/>
                <w:b/>
                <w:bCs/>
                <w:color w:val="000000"/>
              </w:rPr>
            </w:pPr>
            <w:r>
              <w:rPr>
                <w:rFonts w:ascii="Arial" w:hAnsi="Arial" w:cs="Arial"/>
                <w:b/>
                <w:bCs/>
                <w:color w:val="000000"/>
              </w:rPr>
              <w:t xml:space="preserve">ROUTE: </w:t>
            </w:r>
            <w:r w:rsidR="009A281D">
              <w:rPr>
                <w:rFonts w:ascii="Arial" w:hAnsi="Arial" w:cs="Arial"/>
                <w:b/>
                <w:bCs/>
                <w:color w:val="000000"/>
              </w:rPr>
              <w:t>152</w:t>
            </w:r>
          </w:p>
        </w:tc>
      </w:tr>
      <w:tr w:rsidR="00BF6563" w14:paraId="264F68AF" w14:textId="77777777" w:rsidTr="00896A49">
        <w:trPr>
          <w:trHeight w:val="300"/>
        </w:trPr>
        <w:tc>
          <w:tcPr>
            <w:tcW w:w="1536" w:type="dxa"/>
            <w:tcBorders>
              <w:top w:val="nil"/>
              <w:left w:val="nil"/>
              <w:bottom w:val="nil"/>
              <w:right w:val="nil"/>
            </w:tcBorders>
            <w:shd w:val="clear" w:color="auto" w:fill="auto"/>
            <w:noWrap/>
            <w:vAlign w:val="bottom"/>
          </w:tcPr>
          <w:p w14:paraId="63DA9716" w14:textId="77777777" w:rsidR="00BF6563" w:rsidRDefault="00BF6563">
            <w:pPr>
              <w:rPr>
                <w:rFonts w:ascii="Arial" w:hAnsi="Arial" w:cs="Arial"/>
                <w:color w:val="000000"/>
              </w:rPr>
            </w:pPr>
          </w:p>
        </w:tc>
        <w:tc>
          <w:tcPr>
            <w:tcW w:w="3260" w:type="dxa"/>
            <w:tcBorders>
              <w:top w:val="nil"/>
              <w:left w:val="nil"/>
              <w:bottom w:val="nil"/>
              <w:right w:val="nil"/>
            </w:tcBorders>
            <w:shd w:val="clear" w:color="auto" w:fill="auto"/>
            <w:noWrap/>
            <w:vAlign w:val="bottom"/>
          </w:tcPr>
          <w:p w14:paraId="53E324A5" w14:textId="77777777" w:rsidR="00BF6563" w:rsidRDefault="00BF6563">
            <w:pPr>
              <w:rPr>
                <w:rFonts w:ascii="Arial" w:hAnsi="Arial" w:cs="Arial"/>
                <w:color w:val="000000"/>
              </w:rPr>
            </w:pPr>
          </w:p>
        </w:tc>
        <w:tc>
          <w:tcPr>
            <w:tcW w:w="280" w:type="dxa"/>
            <w:tcBorders>
              <w:top w:val="nil"/>
              <w:left w:val="nil"/>
              <w:bottom w:val="nil"/>
              <w:right w:val="nil"/>
            </w:tcBorders>
            <w:shd w:val="clear" w:color="auto" w:fill="auto"/>
            <w:noWrap/>
            <w:vAlign w:val="bottom"/>
          </w:tcPr>
          <w:p w14:paraId="4C01BF3C" w14:textId="77777777" w:rsidR="00BF6563" w:rsidRDefault="00BF6563">
            <w:pPr>
              <w:rPr>
                <w:rFonts w:ascii="Arial" w:hAnsi="Arial" w:cs="Arial"/>
                <w:color w:val="000000"/>
              </w:rPr>
            </w:pPr>
          </w:p>
        </w:tc>
        <w:tc>
          <w:tcPr>
            <w:tcW w:w="4736" w:type="dxa"/>
            <w:gridSpan w:val="2"/>
            <w:tcBorders>
              <w:top w:val="nil"/>
              <w:left w:val="nil"/>
              <w:bottom w:val="nil"/>
              <w:right w:val="nil"/>
            </w:tcBorders>
            <w:shd w:val="clear" w:color="auto" w:fill="auto"/>
            <w:noWrap/>
            <w:vAlign w:val="bottom"/>
          </w:tcPr>
          <w:p w14:paraId="7A122CD9" w14:textId="77777777" w:rsidR="00BF6563" w:rsidRDefault="00BF6563">
            <w:pPr>
              <w:rPr>
                <w:rFonts w:ascii="Arial" w:hAnsi="Arial" w:cs="Arial"/>
                <w:b/>
                <w:bCs/>
                <w:color w:val="000000"/>
              </w:rPr>
            </w:pPr>
          </w:p>
        </w:tc>
      </w:tr>
      <w:tr w:rsidR="0002164D" w14:paraId="078F85D1" w14:textId="77777777" w:rsidTr="00896A49">
        <w:trPr>
          <w:trHeight w:val="300"/>
        </w:trPr>
        <w:tc>
          <w:tcPr>
            <w:tcW w:w="1536" w:type="dxa"/>
            <w:tcBorders>
              <w:top w:val="nil"/>
              <w:left w:val="nil"/>
              <w:bottom w:val="nil"/>
              <w:right w:val="nil"/>
            </w:tcBorders>
            <w:shd w:val="clear" w:color="auto" w:fill="auto"/>
            <w:noWrap/>
            <w:vAlign w:val="bottom"/>
            <w:hideMark/>
          </w:tcPr>
          <w:p w14:paraId="4F6FD21F" w14:textId="77777777" w:rsidR="0002164D" w:rsidRDefault="0002164D">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0FDCD338" w14:textId="77777777" w:rsidR="0002164D" w:rsidRDefault="0002164D">
            <w:pPr>
              <w:rPr>
                <w:rFonts w:ascii="Arial" w:hAnsi="Arial" w:cs="Arial"/>
                <w:color w:val="000000"/>
              </w:rPr>
            </w:pPr>
          </w:p>
        </w:tc>
        <w:tc>
          <w:tcPr>
            <w:tcW w:w="280" w:type="dxa"/>
            <w:tcBorders>
              <w:top w:val="nil"/>
              <w:left w:val="nil"/>
              <w:bottom w:val="nil"/>
              <w:right w:val="nil"/>
            </w:tcBorders>
            <w:shd w:val="clear" w:color="auto" w:fill="auto"/>
            <w:noWrap/>
            <w:vAlign w:val="bottom"/>
            <w:hideMark/>
          </w:tcPr>
          <w:p w14:paraId="259FCAA9" w14:textId="77777777" w:rsidR="0002164D" w:rsidRDefault="0002164D">
            <w:pPr>
              <w:rPr>
                <w:rFonts w:ascii="Arial" w:hAnsi="Arial" w:cs="Arial"/>
                <w:color w:val="000000"/>
              </w:rPr>
            </w:pPr>
          </w:p>
        </w:tc>
        <w:tc>
          <w:tcPr>
            <w:tcW w:w="1536" w:type="dxa"/>
            <w:tcBorders>
              <w:top w:val="nil"/>
              <w:left w:val="nil"/>
              <w:bottom w:val="nil"/>
              <w:right w:val="nil"/>
            </w:tcBorders>
            <w:shd w:val="clear" w:color="auto" w:fill="auto"/>
            <w:noWrap/>
            <w:vAlign w:val="bottom"/>
            <w:hideMark/>
          </w:tcPr>
          <w:p w14:paraId="7E2E7B86" w14:textId="77777777" w:rsidR="0002164D" w:rsidRDefault="0002164D">
            <w:pPr>
              <w:rPr>
                <w:rFonts w:ascii="Arial" w:hAnsi="Arial" w:cs="Arial"/>
                <w:color w:val="000000"/>
              </w:rPr>
            </w:pPr>
          </w:p>
        </w:tc>
        <w:tc>
          <w:tcPr>
            <w:tcW w:w="3200" w:type="dxa"/>
            <w:tcBorders>
              <w:top w:val="nil"/>
              <w:left w:val="nil"/>
              <w:bottom w:val="nil"/>
              <w:right w:val="nil"/>
            </w:tcBorders>
            <w:shd w:val="clear" w:color="auto" w:fill="auto"/>
            <w:noWrap/>
            <w:vAlign w:val="bottom"/>
            <w:hideMark/>
          </w:tcPr>
          <w:p w14:paraId="5845C47B" w14:textId="77777777" w:rsidR="0002164D" w:rsidRDefault="0002164D">
            <w:pPr>
              <w:rPr>
                <w:rFonts w:ascii="Arial" w:hAnsi="Arial" w:cs="Arial"/>
                <w:color w:val="000000"/>
              </w:rPr>
            </w:pPr>
          </w:p>
        </w:tc>
      </w:tr>
      <w:tr w:rsidR="0002164D" w14:paraId="18AC335D" w14:textId="77777777" w:rsidTr="00896A49">
        <w:trPr>
          <w:trHeight w:val="315"/>
        </w:trPr>
        <w:tc>
          <w:tcPr>
            <w:tcW w:w="1536" w:type="dxa"/>
            <w:tcBorders>
              <w:top w:val="nil"/>
              <w:left w:val="nil"/>
              <w:bottom w:val="nil"/>
              <w:right w:val="nil"/>
            </w:tcBorders>
            <w:shd w:val="clear" w:color="auto" w:fill="auto"/>
            <w:noWrap/>
            <w:vAlign w:val="bottom"/>
            <w:hideMark/>
          </w:tcPr>
          <w:p w14:paraId="280D6251" w14:textId="77777777" w:rsidR="0002164D" w:rsidRPr="001B257C" w:rsidRDefault="0002164D">
            <w:pPr>
              <w:rPr>
                <w:rFonts w:ascii="Arial" w:hAnsi="Arial" w:cs="Arial"/>
                <w:color w:val="000000"/>
              </w:rPr>
            </w:pPr>
          </w:p>
        </w:tc>
        <w:tc>
          <w:tcPr>
            <w:tcW w:w="8276" w:type="dxa"/>
            <w:gridSpan w:val="4"/>
            <w:tcBorders>
              <w:top w:val="nil"/>
              <w:left w:val="nil"/>
              <w:bottom w:val="nil"/>
              <w:right w:val="nil"/>
            </w:tcBorders>
            <w:shd w:val="clear" w:color="auto" w:fill="auto"/>
            <w:noWrap/>
            <w:vAlign w:val="bottom"/>
            <w:hideMark/>
          </w:tcPr>
          <w:p w14:paraId="24818A87" w14:textId="77777777" w:rsidR="0002164D" w:rsidRPr="001B257C" w:rsidRDefault="0002164D">
            <w:pPr>
              <w:rPr>
                <w:rFonts w:ascii="Arial" w:hAnsi="Arial" w:cs="Arial"/>
                <w:b/>
                <w:bCs/>
                <w:color w:val="000000"/>
              </w:rPr>
            </w:pPr>
            <w:r w:rsidRPr="001B257C">
              <w:rPr>
                <w:rFonts w:ascii="Arial" w:hAnsi="Arial" w:cs="Arial"/>
                <w:b/>
                <w:bCs/>
                <w:color w:val="000000"/>
              </w:rPr>
              <w:t xml:space="preserve">                SCHEDULE ID - ATTACHMENT</w:t>
            </w:r>
          </w:p>
        </w:tc>
      </w:tr>
    </w:tbl>
    <w:p w14:paraId="213B33DB" w14:textId="77777777" w:rsidR="006D557D" w:rsidRDefault="006D557D">
      <w:pPr>
        <w:tabs>
          <w:tab w:val="left" w:pos="1872"/>
          <w:tab w:val="left" w:pos="3600"/>
          <w:tab w:val="left" w:pos="5270"/>
        </w:tabs>
        <w:suppressAutoHyphens/>
        <w:rPr>
          <w:rFonts w:ascii="Arial" w:hAnsi="Arial"/>
          <w:spacing w:val="-2"/>
        </w:rPr>
      </w:pPr>
    </w:p>
    <w:p w14:paraId="77410D74" w14:textId="77777777" w:rsidR="0002164D" w:rsidRDefault="0002164D" w:rsidP="00DD73C8">
      <w:pPr>
        <w:tabs>
          <w:tab w:val="left" w:pos="1872"/>
          <w:tab w:val="left" w:pos="3600"/>
          <w:tab w:val="left" w:pos="5270"/>
        </w:tabs>
        <w:suppressAutoHyphens/>
        <w:rPr>
          <w:rFonts w:ascii="Arial" w:hAnsi="Arial"/>
          <w:spacing w:val="-2"/>
        </w:rPr>
      </w:pPr>
    </w:p>
    <w:p w14:paraId="15AE247D" w14:textId="77777777" w:rsidR="00AF1318" w:rsidRDefault="00AF1318">
      <w:pPr>
        <w:tabs>
          <w:tab w:val="left" w:pos="1872"/>
          <w:tab w:val="left" w:pos="3600"/>
          <w:tab w:val="left" w:pos="5270"/>
        </w:tabs>
        <w:suppressAutoHyphens/>
        <w:rPr>
          <w:rFonts w:ascii="Arial" w:hAnsi="Arial"/>
          <w:spacing w:val="-2"/>
        </w:rPr>
      </w:pPr>
    </w:p>
    <w:tbl>
      <w:tblPr>
        <w:tblpPr w:leftFromText="180" w:rightFromText="180" w:vertAnchor="text" w:horzAnchor="margin" w:tblpX="250" w:tblpY="49"/>
        <w:tblW w:w="9745" w:type="dxa"/>
        <w:tblLook w:val="04A0" w:firstRow="1" w:lastRow="0" w:firstColumn="1" w:lastColumn="0" w:noHBand="0" w:noVBand="1"/>
      </w:tblPr>
      <w:tblGrid>
        <w:gridCol w:w="1526"/>
        <w:gridCol w:w="2977"/>
        <w:gridCol w:w="342"/>
        <w:gridCol w:w="1500"/>
        <w:gridCol w:w="3400"/>
      </w:tblGrid>
      <w:tr w:rsidR="0016381F" w14:paraId="636BFCC3" w14:textId="77777777" w:rsidTr="0087583F">
        <w:trPr>
          <w:trHeight w:val="315"/>
        </w:trPr>
        <w:tc>
          <w:tcPr>
            <w:tcW w:w="4503" w:type="dxa"/>
            <w:gridSpan w:val="2"/>
            <w:tcBorders>
              <w:top w:val="nil"/>
              <w:left w:val="nil"/>
              <w:bottom w:val="nil"/>
              <w:right w:val="nil"/>
            </w:tcBorders>
            <w:shd w:val="clear" w:color="auto" w:fill="auto"/>
            <w:noWrap/>
            <w:vAlign w:val="center"/>
            <w:hideMark/>
          </w:tcPr>
          <w:p w14:paraId="54BA80F0" w14:textId="77777777" w:rsidR="0016381F" w:rsidRDefault="0016381F" w:rsidP="0087583F">
            <w:pPr>
              <w:rPr>
                <w:rFonts w:ascii="Arial" w:hAnsi="Arial" w:cs="Arial"/>
                <w:b/>
                <w:bCs/>
                <w:color w:val="000000"/>
                <w:lang w:eastAsia="en-GB"/>
              </w:rPr>
            </w:pPr>
            <w:r>
              <w:rPr>
                <w:rFonts w:ascii="Arial" w:hAnsi="Arial" w:cs="Arial"/>
                <w:b/>
                <w:bCs/>
                <w:color w:val="000000"/>
              </w:rPr>
              <w:t>OUT DIRECTION</w:t>
            </w:r>
          </w:p>
        </w:tc>
        <w:tc>
          <w:tcPr>
            <w:tcW w:w="342" w:type="dxa"/>
            <w:tcBorders>
              <w:top w:val="nil"/>
              <w:left w:val="nil"/>
              <w:bottom w:val="nil"/>
              <w:right w:val="nil"/>
            </w:tcBorders>
            <w:shd w:val="clear" w:color="auto" w:fill="auto"/>
            <w:noWrap/>
            <w:vAlign w:val="center"/>
            <w:hideMark/>
          </w:tcPr>
          <w:p w14:paraId="11F15381" w14:textId="77777777" w:rsidR="0016381F" w:rsidRDefault="0016381F" w:rsidP="0087583F">
            <w:pPr>
              <w:rPr>
                <w:rFonts w:ascii="Arial" w:hAnsi="Arial" w:cs="Arial"/>
                <w:b/>
                <w:bCs/>
                <w:color w:val="000000"/>
              </w:rPr>
            </w:pPr>
          </w:p>
        </w:tc>
        <w:tc>
          <w:tcPr>
            <w:tcW w:w="4900" w:type="dxa"/>
            <w:gridSpan w:val="2"/>
            <w:tcBorders>
              <w:top w:val="nil"/>
              <w:left w:val="nil"/>
              <w:bottom w:val="nil"/>
              <w:right w:val="nil"/>
            </w:tcBorders>
            <w:shd w:val="clear" w:color="auto" w:fill="auto"/>
            <w:noWrap/>
            <w:vAlign w:val="center"/>
            <w:hideMark/>
          </w:tcPr>
          <w:p w14:paraId="721D26F2" w14:textId="77777777" w:rsidR="0016381F" w:rsidRDefault="0016381F" w:rsidP="0087583F">
            <w:pPr>
              <w:rPr>
                <w:rFonts w:ascii="Arial" w:hAnsi="Arial" w:cs="Arial"/>
                <w:b/>
                <w:bCs/>
                <w:color w:val="000000"/>
              </w:rPr>
            </w:pPr>
            <w:r>
              <w:rPr>
                <w:rFonts w:ascii="Arial" w:hAnsi="Arial" w:cs="Arial"/>
                <w:b/>
                <w:bCs/>
                <w:color w:val="000000"/>
              </w:rPr>
              <w:t>BACK DIRECTION</w:t>
            </w:r>
          </w:p>
        </w:tc>
      </w:tr>
      <w:tr w:rsidR="0016381F" w14:paraId="0C61C6F9" w14:textId="77777777" w:rsidTr="0087583F">
        <w:trPr>
          <w:trHeight w:val="630"/>
        </w:trPr>
        <w:tc>
          <w:tcPr>
            <w:tcW w:w="1526" w:type="dxa"/>
            <w:tcBorders>
              <w:top w:val="nil"/>
              <w:left w:val="nil"/>
              <w:bottom w:val="nil"/>
              <w:right w:val="nil"/>
            </w:tcBorders>
            <w:shd w:val="clear" w:color="auto" w:fill="auto"/>
            <w:vAlign w:val="bottom"/>
            <w:hideMark/>
          </w:tcPr>
          <w:p w14:paraId="40CC9F94" w14:textId="77777777" w:rsidR="0016381F" w:rsidRDefault="0016381F" w:rsidP="0087583F">
            <w:pPr>
              <w:rPr>
                <w:rFonts w:ascii="Arial" w:hAnsi="Arial" w:cs="Arial"/>
                <w:b/>
                <w:bCs/>
                <w:color w:val="000000"/>
              </w:rPr>
            </w:pPr>
            <w:r>
              <w:rPr>
                <w:rFonts w:ascii="Arial" w:hAnsi="Arial" w:cs="Arial"/>
                <w:b/>
                <w:bCs/>
                <w:color w:val="000000"/>
              </w:rPr>
              <w:t>Timing Point Code</w:t>
            </w:r>
          </w:p>
        </w:tc>
        <w:tc>
          <w:tcPr>
            <w:tcW w:w="2977" w:type="dxa"/>
            <w:tcBorders>
              <w:top w:val="nil"/>
              <w:left w:val="nil"/>
              <w:bottom w:val="nil"/>
              <w:right w:val="nil"/>
            </w:tcBorders>
            <w:shd w:val="clear" w:color="auto" w:fill="auto"/>
            <w:vAlign w:val="bottom"/>
            <w:hideMark/>
          </w:tcPr>
          <w:p w14:paraId="0512C956" w14:textId="77777777" w:rsidR="0016381F" w:rsidRDefault="0016381F" w:rsidP="0087583F">
            <w:pPr>
              <w:rPr>
                <w:rFonts w:ascii="Arial" w:hAnsi="Arial" w:cs="Arial"/>
                <w:b/>
                <w:bCs/>
                <w:color w:val="000000"/>
              </w:rPr>
            </w:pPr>
            <w:r>
              <w:rPr>
                <w:rFonts w:ascii="Arial" w:hAnsi="Arial" w:cs="Arial"/>
                <w:b/>
                <w:bCs/>
                <w:color w:val="000000"/>
              </w:rPr>
              <w:t xml:space="preserve">Stop Name </w:t>
            </w:r>
          </w:p>
        </w:tc>
        <w:tc>
          <w:tcPr>
            <w:tcW w:w="342" w:type="dxa"/>
            <w:tcBorders>
              <w:top w:val="nil"/>
              <w:left w:val="nil"/>
              <w:bottom w:val="nil"/>
              <w:right w:val="nil"/>
            </w:tcBorders>
            <w:shd w:val="clear" w:color="auto" w:fill="auto"/>
            <w:noWrap/>
            <w:vAlign w:val="bottom"/>
            <w:hideMark/>
          </w:tcPr>
          <w:p w14:paraId="3CC2902E" w14:textId="77777777" w:rsidR="0016381F" w:rsidRDefault="0016381F" w:rsidP="0087583F">
            <w:pPr>
              <w:rPr>
                <w:rFonts w:ascii="Arial" w:hAnsi="Arial" w:cs="Arial"/>
                <w:b/>
                <w:bCs/>
                <w:color w:val="000000"/>
              </w:rPr>
            </w:pPr>
          </w:p>
        </w:tc>
        <w:tc>
          <w:tcPr>
            <w:tcW w:w="1500" w:type="dxa"/>
            <w:tcBorders>
              <w:top w:val="nil"/>
              <w:left w:val="nil"/>
              <w:bottom w:val="nil"/>
              <w:right w:val="nil"/>
            </w:tcBorders>
            <w:shd w:val="clear" w:color="auto" w:fill="auto"/>
            <w:vAlign w:val="bottom"/>
            <w:hideMark/>
          </w:tcPr>
          <w:p w14:paraId="0F22076F" w14:textId="77777777" w:rsidR="0016381F" w:rsidRDefault="0016381F" w:rsidP="0087583F">
            <w:pPr>
              <w:rPr>
                <w:rFonts w:ascii="Arial" w:hAnsi="Arial" w:cs="Arial"/>
                <w:b/>
                <w:bCs/>
              </w:rPr>
            </w:pPr>
            <w:r>
              <w:rPr>
                <w:rFonts w:ascii="Arial" w:hAnsi="Arial" w:cs="Arial"/>
                <w:b/>
                <w:bCs/>
              </w:rPr>
              <w:t>Timing Point Code</w:t>
            </w:r>
          </w:p>
        </w:tc>
        <w:tc>
          <w:tcPr>
            <w:tcW w:w="3400" w:type="dxa"/>
            <w:tcBorders>
              <w:top w:val="nil"/>
              <w:left w:val="nil"/>
              <w:bottom w:val="nil"/>
              <w:right w:val="nil"/>
            </w:tcBorders>
            <w:shd w:val="clear" w:color="auto" w:fill="auto"/>
            <w:vAlign w:val="bottom"/>
            <w:hideMark/>
          </w:tcPr>
          <w:p w14:paraId="2783F52F" w14:textId="77777777" w:rsidR="0016381F" w:rsidRDefault="0016381F" w:rsidP="0087583F">
            <w:pPr>
              <w:rPr>
                <w:rFonts w:ascii="Arial" w:hAnsi="Arial" w:cs="Arial"/>
                <w:b/>
                <w:bCs/>
              </w:rPr>
            </w:pPr>
            <w:r>
              <w:rPr>
                <w:rFonts w:ascii="Arial" w:hAnsi="Arial" w:cs="Arial"/>
                <w:b/>
                <w:bCs/>
              </w:rPr>
              <w:t>Stop Name</w:t>
            </w:r>
          </w:p>
        </w:tc>
      </w:tr>
      <w:tr w:rsidR="0016381F" w14:paraId="46489C4E" w14:textId="77777777" w:rsidTr="0087583F">
        <w:trPr>
          <w:trHeight w:val="300"/>
        </w:trPr>
        <w:tc>
          <w:tcPr>
            <w:tcW w:w="1526" w:type="dxa"/>
            <w:tcBorders>
              <w:top w:val="nil"/>
              <w:left w:val="nil"/>
              <w:bottom w:val="nil"/>
              <w:right w:val="nil"/>
            </w:tcBorders>
            <w:shd w:val="clear" w:color="auto" w:fill="auto"/>
            <w:noWrap/>
            <w:vAlign w:val="bottom"/>
            <w:hideMark/>
          </w:tcPr>
          <w:p w14:paraId="1E1AE918" w14:textId="77777777" w:rsidR="0016381F" w:rsidRDefault="0016381F" w:rsidP="0087583F">
            <w:pPr>
              <w:rPr>
                <w:rFonts w:ascii="Arial" w:hAnsi="Arial" w:cs="Arial"/>
                <w:b/>
                <w:bCs/>
              </w:rPr>
            </w:pPr>
          </w:p>
        </w:tc>
        <w:tc>
          <w:tcPr>
            <w:tcW w:w="2977" w:type="dxa"/>
            <w:tcBorders>
              <w:top w:val="nil"/>
              <w:left w:val="nil"/>
              <w:bottom w:val="nil"/>
              <w:right w:val="nil"/>
            </w:tcBorders>
            <w:shd w:val="clear" w:color="auto" w:fill="auto"/>
            <w:noWrap/>
            <w:vAlign w:val="bottom"/>
            <w:hideMark/>
          </w:tcPr>
          <w:p w14:paraId="096CFEC3" w14:textId="77777777" w:rsidR="0016381F" w:rsidRDefault="0016381F" w:rsidP="0087583F">
            <w:pPr>
              <w:rPr>
                <w:sz w:val="20"/>
                <w:szCs w:val="20"/>
              </w:rPr>
            </w:pPr>
          </w:p>
        </w:tc>
        <w:tc>
          <w:tcPr>
            <w:tcW w:w="342" w:type="dxa"/>
            <w:tcBorders>
              <w:top w:val="nil"/>
              <w:left w:val="nil"/>
              <w:bottom w:val="nil"/>
              <w:right w:val="nil"/>
            </w:tcBorders>
            <w:shd w:val="clear" w:color="auto" w:fill="auto"/>
            <w:noWrap/>
            <w:vAlign w:val="bottom"/>
            <w:hideMark/>
          </w:tcPr>
          <w:p w14:paraId="3576256E" w14:textId="77777777" w:rsidR="0016381F" w:rsidRDefault="0016381F" w:rsidP="0087583F">
            <w:pPr>
              <w:rPr>
                <w:sz w:val="20"/>
                <w:szCs w:val="20"/>
              </w:rPr>
            </w:pPr>
          </w:p>
        </w:tc>
        <w:tc>
          <w:tcPr>
            <w:tcW w:w="1500" w:type="dxa"/>
            <w:tcBorders>
              <w:top w:val="nil"/>
              <w:left w:val="nil"/>
              <w:bottom w:val="nil"/>
              <w:right w:val="nil"/>
            </w:tcBorders>
            <w:shd w:val="clear" w:color="auto" w:fill="auto"/>
            <w:noWrap/>
            <w:vAlign w:val="bottom"/>
            <w:hideMark/>
          </w:tcPr>
          <w:p w14:paraId="1086B558" w14:textId="77777777" w:rsidR="0016381F" w:rsidRDefault="0016381F" w:rsidP="0087583F">
            <w:pPr>
              <w:rPr>
                <w:sz w:val="20"/>
                <w:szCs w:val="20"/>
              </w:rPr>
            </w:pPr>
          </w:p>
        </w:tc>
        <w:tc>
          <w:tcPr>
            <w:tcW w:w="3400" w:type="dxa"/>
            <w:tcBorders>
              <w:top w:val="nil"/>
              <w:left w:val="nil"/>
              <w:bottom w:val="nil"/>
              <w:right w:val="nil"/>
            </w:tcBorders>
            <w:shd w:val="clear" w:color="auto" w:fill="auto"/>
            <w:noWrap/>
            <w:vAlign w:val="bottom"/>
            <w:hideMark/>
          </w:tcPr>
          <w:p w14:paraId="1AE7B648" w14:textId="77777777" w:rsidR="0016381F" w:rsidRDefault="0016381F" w:rsidP="0087583F">
            <w:pPr>
              <w:rPr>
                <w:sz w:val="20"/>
                <w:szCs w:val="20"/>
              </w:rPr>
            </w:pPr>
          </w:p>
        </w:tc>
      </w:tr>
      <w:tr w:rsidR="0016381F" w14:paraId="4E429C75" w14:textId="77777777" w:rsidTr="0087583F">
        <w:trPr>
          <w:trHeight w:val="600"/>
        </w:trPr>
        <w:tc>
          <w:tcPr>
            <w:tcW w:w="1526" w:type="dxa"/>
            <w:tcBorders>
              <w:top w:val="nil"/>
              <w:left w:val="nil"/>
              <w:bottom w:val="nil"/>
              <w:right w:val="nil"/>
            </w:tcBorders>
            <w:shd w:val="clear" w:color="auto" w:fill="auto"/>
            <w:hideMark/>
          </w:tcPr>
          <w:p w14:paraId="6AA1465B" w14:textId="77777777" w:rsidR="0016381F" w:rsidRDefault="0016381F" w:rsidP="0087583F">
            <w:pPr>
              <w:rPr>
                <w:rFonts w:ascii="Arial" w:hAnsi="Arial" w:cs="Arial"/>
                <w:color w:val="000000"/>
              </w:rPr>
            </w:pPr>
            <w:r>
              <w:rPr>
                <w:rFonts w:ascii="Arial" w:hAnsi="Arial" w:cs="Arial"/>
                <w:color w:val="000000"/>
              </w:rPr>
              <w:t>PHLLSL</w:t>
            </w:r>
          </w:p>
        </w:tc>
        <w:tc>
          <w:tcPr>
            <w:tcW w:w="2977" w:type="dxa"/>
            <w:tcBorders>
              <w:top w:val="nil"/>
              <w:left w:val="nil"/>
              <w:bottom w:val="nil"/>
              <w:right w:val="nil"/>
            </w:tcBorders>
            <w:shd w:val="clear" w:color="auto" w:fill="auto"/>
            <w:hideMark/>
          </w:tcPr>
          <w:p w14:paraId="48151216" w14:textId="77777777" w:rsidR="0016381F" w:rsidRDefault="0016381F" w:rsidP="0087583F">
            <w:pPr>
              <w:rPr>
                <w:rFonts w:ascii="Arial" w:hAnsi="Arial" w:cs="Arial"/>
                <w:color w:val="000000"/>
              </w:rPr>
            </w:pPr>
            <w:r>
              <w:rPr>
                <w:rFonts w:ascii="Arial" w:hAnsi="Arial" w:cs="Arial"/>
                <w:color w:val="000000"/>
              </w:rPr>
              <w:t>South Lodge Avenue / Yorkshire Road</w:t>
            </w:r>
          </w:p>
        </w:tc>
        <w:tc>
          <w:tcPr>
            <w:tcW w:w="342" w:type="dxa"/>
            <w:tcBorders>
              <w:top w:val="nil"/>
              <w:left w:val="nil"/>
              <w:bottom w:val="nil"/>
              <w:right w:val="nil"/>
            </w:tcBorders>
            <w:shd w:val="clear" w:color="auto" w:fill="auto"/>
            <w:hideMark/>
          </w:tcPr>
          <w:p w14:paraId="6B63A796" w14:textId="77777777" w:rsidR="0016381F" w:rsidRDefault="0016381F" w:rsidP="0087583F">
            <w:pPr>
              <w:rPr>
                <w:rFonts w:ascii="Arial" w:hAnsi="Arial" w:cs="Arial"/>
                <w:color w:val="000000"/>
              </w:rPr>
            </w:pPr>
          </w:p>
        </w:tc>
        <w:tc>
          <w:tcPr>
            <w:tcW w:w="1500" w:type="dxa"/>
            <w:tcBorders>
              <w:top w:val="nil"/>
              <w:left w:val="nil"/>
              <w:bottom w:val="nil"/>
              <w:right w:val="nil"/>
            </w:tcBorders>
            <w:shd w:val="clear" w:color="auto" w:fill="auto"/>
            <w:hideMark/>
          </w:tcPr>
          <w:p w14:paraId="69211E46" w14:textId="77777777" w:rsidR="0016381F" w:rsidRDefault="0016381F" w:rsidP="0087583F">
            <w:pPr>
              <w:rPr>
                <w:rFonts w:ascii="Arial" w:hAnsi="Arial" w:cs="Arial"/>
              </w:rPr>
            </w:pPr>
            <w:r>
              <w:rPr>
                <w:rFonts w:ascii="Arial" w:hAnsi="Arial" w:cs="Arial"/>
              </w:rPr>
              <w:t>NMALBR</w:t>
            </w:r>
          </w:p>
        </w:tc>
        <w:tc>
          <w:tcPr>
            <w:tcW w:w="3400" w:type="dxa"/>
            <w:tcBorders>
              <w:top w:val="nil"/>
              <w:left w:val="nil"/>
              <w:bottom w:val="nil"/>
              <w:right w:val="nil"/>
            </w:tcBorders>
            <w:shd w:val="clear" w:color="auto" w:fill="auto"/>
            <w:hideMark/>
          </w:tcPr>
          <w:p w14:paraId="36935C24" w14:textId="77777777" w:rsidR="0016381F" w:rsidRDefault="0016381F" w:rsidP="0087583F">
            <w:pPr>
              <w:rPr>
                <w:rFonts w:ascii="Arial" w:hAnsi="Arial" w:cs="Arial"/>
              </w:rPr>
            </w:pPr>
            <w:r>
              <w:rPr>
                <w:rFonts w:ascii="Arial" w:hAnsi="Arial" w:cs="Arial"/>
              </w:rPr>
              <w:t>Walton Avenue</w:t>
            </w:r>
          </w:p>
        </w:tc>
      </w:tr>
      <w:tr w:rsidR="0016381F" w14:paraId="2EED3547" w14:textId="77777777" w:rsidTr="0087583F">
        <w:trPr>
          <w:trHeight w:val="300"/>
        </w:trPr>
        <w:tc>
          <w:tcPr>
            <w:tcW w:w="1526" w:type="dxa"/>
            <w:tcBorders>
              <w:top w:val="nil"/>
              <w:left w:val="nil"/>
              <w:bottom w:val="nil"/>
              <w:right w:val="nil"/>
            </w:tcBorders>
            <w:shd w:val="clear" w:color="auto" w:fill="auto"/>
            <w:hideMark/>
          </w:tcPr>
          <w:p w14:paraId="6C790400" w14:textId="77777777" w:rsidR="0016381F" w:rsidRDefault="0016381F" w:rsidP="0087583F">
            <w:pPr>
              <w:rPr>
                <w:rFonts w:ascii="Arial" w:hAnsi="Arial" w:cs="Arial"/>
              </w:rPr>
            </w:pPr>
          </w:p>
        </w:tc>
        <w:tc>
          <w:tcPr>
            <w:tcW w:w="2977" w:type="dxa"/>
            <w:tcBorders>
              <w:top w:val="nil"/>
              <w:left w:val="nil"/>
              <w:bottom w:val="nil"/>
              <w:right w:val="nil"/>
            </w:tcBorders>
            <w:shd w:val="clear" w:color="auto" w:fill="auto"/>
            <w:hideMark/>
          </w:tcPr>
          <w:p w14:paraId="799B697C" w14:textId="77777777" w:rsidR="0016381F" w:rsidRDefault="0016381F" w:rsidP="0087583F">
            <w:pPr>
              <w:rPr>
                <w:sz w:val="20"/>
                <w:szCs w:val="20"/>
              </w:rPr>
            </w:pPr>
          </w:p>
        </w:tc>
        <w:tc>
          <w:tcPr>
            <w:tcW w:w="342" w:type="dxa"/>
            <w:tcBorders>
              <w:top w:val="nil"/>
              <w:left w:val="nil"/>
              <w:bottom w:val="nil"/>
              <w:right w:val="nil"/>
            </w:tcBorders>
            <w:shd w:val="clear" w:color="auto" w:fill="auto"/>
            <w:hideMark/>
          </w:tcPr>
          <w:p w14:paraId="5A2AB30E" w14:textId="77777777" w:rsidR="0016381F" w:rsidRDefault="0016381F" w:rsidP="0087583F">
            <w:pPr>
              <w:rPr>
                <w:sz w:val="20"/>
                <w:szCs w:val="20"/>
              </w:rPr>
            </w:pPr>
          </w:p>
        </w:tc>
        <w:tc>
          <w:tcPr>
            <w:tcW w:w="1500" w:type="dxa"/>
            <w:tcBorders>
              <w:top w:val="nil"/>
              <w:left w:val="nil"/>
              <w:bottom w:val="nil"/>
              <w:right w:val="nil"/>
            </w:tcBorders>
            <w:shd w:val="clear" w:color="auto" w:fill="auto"/>
            <w:hideMark/>
          </w:tcPr>
          <w:p w14:paraId="3324076A"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083D337F" w14:textId="77777777" w:rsidR="0016381F" w:rsidRDefault="0016381F" w:rsidP="0087583F">
            <w:pPr>
              <w:rPr>
                <w:sz w:val="20"/>
                <w:szCs w:val="20"/>
              </w:rPr>
            </w:pPr>
          </w:p>
        </w:tc>
      </w:tr>
      <w:tr w:rsidR="0016381F" w14:paraId="06CE51DF" w14:textId="77777777" w:rsidTr="0087583F">
        <w:trPr>
          <w:trHeight w:val="300"/>
        </w:trPr>
        <w:tc>
          <w:tcPr>
            <w:tcW w:w="1526" w:type="dxa"/>
            <w:tcBorders>
              <w:top w:val="nil"/>
              <w:left w:val="nil"/>
              <w:bottom w:val="nil"/>
              <w:right w:val="nil"/>
            </w:tcBorders>
            <w:shd w:val="clear" w:color="auto" w:fill="auto"/>
            <w:hideMark/>
          </w:tcPr>
          <w:p w14:paraId="5D21A9BA" w14:textId="77777777" w:rsidR="0016381F" w:rsidRDefault="0016381F" w:rsidP="0087583F">
            <w:pPr>
              <w:rPr>
                <w:rFonts w:ascii="Arial" w:hAnsi="Arial" w:cs="Arial"/>
                <w:color w:val="000000"/>
              </w:rPr>
            </w:pPr>
            <w:r>
              <w:rPr>
                <w:rFonts w:ascii="Arial" w:hAnsi="Arial" w:cs="Arial"/>
                <w:color w:val="000000"/>
              </w:rPr>
              <w:t>MTCHRR</w:t>
            </w:r>
          </w:p>
        </w:tc>
        <w:tc>
          <w:tcPr>
            <w:tcW w:w="2977" w:type="dxa"/>
            <w:tcBorders>
              <w:top w:val="nil"/>
              <w:left w:val="nil"/>
              <w:bottom w:val="nil"/>
              <w:right w:val="nil"/>
            </w:tcBorders>
            <w:shd w:val="clear" w:color="auto" w:fill="auto"/>
            <w:hideMark/>
          </w:tcPr>
          <w:p w14:paraId="6F79229A" w14:textId="77777777" w:rsidR="0016381F" w:rsidRDefault="0016381F" w:rsidP="0087583F">
            <w:pPr>
              <w:rPr>
                <w:rFonts w:ascii="Arial" w:hAnsi="Arial" w:cs="Arial"/>
                <w:color w:val="000000"/>
              </w:rPr>
            </w:pPr>
            <w:r>
              <w:rPr>
                <w:rFonts w:ascii="Arial" w:hAnsi="Arial" w:cs="Arial"/>
                <w:color w:val="000000"/>
              </w:rPr>
              <w:t>Northborough Road</w:t>
            </w:r>
          </w:p>
        </w:tc>
        <w:tc>
          <w:tcPr>
            <w:tcW w:w="342" w:type="dxa"/>
            <w:tcBorders>
              <w:top w:val="nil"/>
              <w:left w:val="nil"/>
              <w:bottom w:val="nil"/>
              <w:right w:val="nil"/>
            </w:tcBorders>
            <w:shd w:val="clear" w:color="auto" w:fill="auto"/>
            <w:hideMark/>
          </w:tcPr>
          <w:p w14:paraId="15316C94" w14:textId="77777777" w:rsidR="0016381F" w:rsidRDefault="0016381F" w:rsidP="0087583F">
            <w:pPr>
              <w:rPr>
                <w:rFonts w:ascii="Arial" w:hAnsi="Arial" w:cs="Arial"/>
                <w:color w:val="000000"/>
              </w:rPr>
            </w:pPr>
          </w:p>
        </w:tc>
        <w:tc>
          <w:tcPr>
            <w:tcW w:w="1500" w:type="dxa"/>
            <w:tcBorders>
              <w:top w:val="nil"/>
              <w:left w:val="nil"/>
              <w:bottom w:val="nil"/>
              <w:right w:val="nil"/>
            </w:tcBorders>
            <w:shd w:val="clear" w:color="auto" w:fill="auto"/>
            <w:hideMark/>
          </w:tcPr>
          <w:p w14:paraId="241F1C58" w14:textId="77777777" w:rsidR="0016381F" w:rsidRDefault="0016381F" w:rsidP="0087583F">
            <w:pPr>
              <w:rPr>
                <w:rFonts w:ascii="Arial" w:hAnsi="Arial" w:cs="Arial"/>
              </w:rPr>
            </w:pPr>
            <w:r>
              <w:rPr>
                <w:rFonts w:ascii="Arial" w:hAnsi="Arial" w:cs="Arial"/>
              </w:rPr>
              <w:t>RNPKAR</w:t>
            </w:r>
          </w:p>
        </w:tc>
        <w:tc>
          <w:tcPr>
            <w:tcW w:w="3400" w:type="dxa"/>
            <w:tcBorders>
              <w:top w:val="nil"/>
              <w:left w:val="nil"/>
              <w:bottom w:val="nil"/>
              <w:right w:val="nil"/>
            </w:tcBorders>
            <w:shd w:val="clear" w:color="auto" w:fill="auto"/>
            <w:hideMark/>
          </w:tcPr>
          <w:p w14:paraId="588F26BF" w14:textId="77777777" w:rsidR="0016381F" w:rsidRDefault="0016381F" w:rsidP="0087583F">
            <w:pPr>
              <w:rPr>
                <w:rFonts w:ascii="Arial" w:hAnsi="Arial" w:cs="Arial"/>
              </w:rPr>
            </w:pPr>
            <w:r>
              <w:rPr>
                <w:rFonts w:ascii="Arial" w:hAnsi="Arial" w:cs="Arial"/>
              </w:rPr>
              <w:t>Raynes Park Station #</w:t>
            </w:r>
          </w:p>
        </w:tc>
      </w:tr>
      <w:tr w:rsidR="0016381F" w14:paraId="6E7BB2D7" w14:textId="77777777" w:rsidTr="0087583F">
        <w:trPr>
          <w:trHeight w:val="300"/>
        </w:trPr>
        <w:tc>
          <w:tcPr>
            <w:tcW w:w="1526" w:type="dxa"/>
            <w:tcBorders>
              <w:top w:val="nil"/>
              <w:left w:val="nil"/>
              <w:bottom w:val="nil"/>
              <w:right w:val="nil"/>
            </w:tcBorders>
            <w:shd w:val="clear" w:color="auto" w:fill="auto"/>
            <w:hideMark/>
          </w:tcPr>
          <w:p w14:paraId="34277B61" w14:textId="77777777" w:rsidR="0016381F" w:rsidRDefault="0016381F" w:rsidP="0087583F">
            <w:pPr>
              <w:rPr>
                <w:rFonts w:ascii="Arial" w:hAnsi="Arial" w:cs="Arial"/>
              </w:rPr>
            </w:pPr>
          </w:p>
        </w:tc>
        <w:tc>
          <w:tcPr>
            <w:tcW w:w="2977" w:type="dxa"/>
            <w:tcBorders>
              <w:top w:val="nil"/>
              <w:left w:val="nil"/>
              <w:bottom w:val="nil"/>
              <w:right w:val="nil"/>
            </w:tcBorders>
            <w:shd w:val="clear" w:color="auto" w:fill="auto"/>
            <w:hideMark/>
          </w:tcPr>
          <w:p w14:paraId="69B507E3" w14:textId="77777777" w:rsidR="0016381F" w:rsidRDefault="0016381F" w:rsidP="0087583F">
            <w:pPr>
              <w:rPr>
                <w:sz w:val="20"/>
                <w:szCs w:val="20"/>
              </w:rPr>
            </w:pPr>
          </w:p>
        </w:tc>
        <w:tc>
          <w:tcPr>
            <w:tcW w:w="342" w:type="dxa"/>
            <w:tcBorders>
              <w:top w:val="nil"/>
              <w:left w:val="nil"/>
              <w:bottom w:val="nil"/>
              <w:right w:val="nil"/>
            </w:tcBorders>
            <w:shd w:val="clear" w:color="auto" w:fill="auto"/>
            <w:hideMark/>
          </w:tcPr>
          <w:p w14:paraId="60FC6C86" w14:textId="77777777" w:rsidR="0016381F" w:rsidRDefault="0016381F" w:rsidP="0087583F">
            <w:pPr>
              <w:rPr>
                <w:sz w:val="20"/>
                <w:szCs w:val="20"/>
              </w:rPr>
            </w:pPr>
          </w:p>
        </w:tc>
        <w:tc>
          <w:tcPr>
            <w:tcW w:w="1500" w:type="dxa"/>
            <w:tcBorders>
              <w:top w:val="nil"/>
              <w:left w:val="nil"/>
              <w:bottom w:val="nil"/>
              <w:right w:val="nil"/>
            </w:tcBorders>
            <w:shd w:val="clear" w:color="auto" w:fill="auto"/>
            <w:hideMark/>
          </w:tcPr>
          <w:p w14:paraId="4EDC4172"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72C79A69" w14:textId="77777777" w:rsidR="0016381F" w:rsidRDefault="0016381F" w:rsidP="0087583F">
            <w:pPr>
              <w:rPr>
                <w:sz w:val="20"/>
                <w:szCs w:val="20"/>
              </w:rPr>
            </w:pPr>
          </w:p>
        </w:tc>
      </w:tr>
      <w:tr w:rsidR="0016381F" w14:paraId="1BB0827B" w14:textId="77777777" w:rsidTr="0087583F">
        <w:trPr>
          <w:trHeight w:val="300"/>
        </w:trPr>
        <w:tc>
          <w:tcPr>
            <w:tcW w:w="1526" w:type="dxa"/>
            <w:tcBorders>
              <w:top w:val="nil"/>
              <w:left w:val="nil"/>
              <w:bottom w:val="nil"/>
              <w:right w:val="nil"/>
            </w:tcBorders>
            <w:shd w:val="clear" w:color="auto" w:fill="auto"/>
            <w:hideMark/>
          </w:tcPr>
          <w:p w14:paraId="1A88D652" w14:textId="77777777" w:rsidR="0016381F" w:rsidRDefault="0016381F" w:rsidP="0087583F">
            <w:pPr>
              <w:rPr>
                <w:rFonts w:ascii="Arial" w:hAnsi="Arial" w:cs="Arial"/>
                <w:color w:val="000000"/>
              </w:rPr>
            </w:pPr>
            <w:r>
              <w:rPr>
                <w:rFonts w:ascii="Arial" w:hAnsi="Arial" w:cs="Arial"/>
                <w:color w:val="000000"/>
              </w:rPr>
              <w:t>EFLDWW</w:t>
            </w:r>
          </w:p>
        </w:tc>
        <w:tc>
          <w:tcPr>
            <w:tcW w:w="2977" w:type="dxa"/>
            <w:tcBorders>
              <w:top w:val="nil"/>
              <w:left w:val="nil"/>
              <w:bottom w:val="nil"/>
              <w:right w:val="nil"/>
            </w:tcBorders>
            <w:shd w:val="clear" w:color="auto" w:fill="auto"/>
            <w:hideMark/>
          </w:tcPr>
          <w:p w14:paraId="0E92D724" w14:textId="77777777" w:rsidR="0016381F" w:rsidRDefault="0016381F" w:rsidP="0087583F">
            <w:pPr>
              <w:rPr>
                <w:rFonts w:ascii="Arial" w:hAnsi="Arial" w:cs="Arial"/>
                <w:color w:val="000000"/>
              </w:rPr>
            </w:pPr>
            <w:r>
              <w:rPr>
                <w:rFonts w:ascii="Arial" w:hAnsi="Arial" w:cs="Arial"/>
                <w:color w:val="000000"/>
              </w:rPr>
              <w:t>Clay Avenue</w:t>
            </w:r>
          </w:p>
        </w:tc>
        <w:tc>
          <w:tcPr>
            <w:tcW w:w="342" w:type="dxa"/>
            <w:tcBorders>
              <w:top w:val="nil"/>
              <w:left w:val="nil"/>
              <w:bottom w:val="nil"/>
              <w:right w:val="nil"/>
            </w:tcBorders>
            <w:shd w:val="clear" w:color="auto" w:fill="auto"/>
            <w:hideMark/>
          </w:tcPr>
          <w:p w14:paraId="32544144" w14:textId="77777777" w:rsidR="0016381F" w:rsidRDefault="0016381F" w:rsidP="0087583F">
            <w:pPr>
              <w:rPr>
                <w:rFonts w:ascii="Arial" w:hAnsi="Arial" w:cs="Arial"/>
                <w:color w:val="000000"/>
              </w:rPr>
            </w:pPr>
          </w:p>
        </w:tc>
        <w:tc>
          <w:tcPr>
            <w:tcW w:w="1500" w:type="dxa"/>
            <w:tcBorders>
              <w:top w:val="nil"/>
              <w:left w:val="nil"/>
              <w:bottom w:val="nil"/>
              <w:right w:val="nil"/>
            </w:tcBorders>
            <w:shd w:val="clear" w:color="auto" w:fill="auto"/>
            <w:hideMark/>
          </w:tcPr>
          <w:p w14:paraId="6558A897" w14:textId="77777777" w:rsidR="0016381F" w:rsidRDefault="0016381F" w:rsidP="0087583F">
            <w:pPr>
              <w:rPr>
                <w:rFonts w:ascii="Arial" w:hAnsi="Arial" w:cs="Arial"/>
              </w:rPr>
            </w:pPr>
            <w:r>
              <w:rPr>
                <w:rFonts w:ascii="Arial" w:hAnsi="Arial" w:cs="Arial"/>
              </w:rPr>
              <w:t>WMBCSN</w:t>
            </w:r>
          </w:p>
        </w:tc>
        <w:tc>
          <w:tcPr>
            <w:tcW w:w="3400" w:type="dxa"/>
            <w:tcBorders>
              <w:top w:val="nil"/>
              <w:left w:val="nil"/>
              <w:bottom w:val="nil"/>
              <w:right w:val="nil"/>
            </w:tcBorders>
            <w:shd w:val="clear" w:color="auto" w:fill="auto"/>
            <w:hideMark/>
          </w:tcPr>
          <w:p w14:paraId="15488F5C" w14:textId="77777777" w:rsidR="0016381F" w:rsidRDefault="0016381F" w:rsidP="0087583F">
            <w:pPr>
              <w:rPr>
                <w:rFonts w:ascii="Arial" w:hAnsi="Arial" w:cs="Arial"/>
              </w:rPr>
            </w:pPr>
            <w:r>
              <w:rPr>
                <w:rFonts w:ascii="Arial" w:hAnsi="Arial" w:cs="Arial"/>
              </w:rPr>
              <w:t>Wimbledon Chase Station #</w:t>
            </w:r>
          </w:p>
        </w:tc>
      </w:tr>
      <w:tr w:rsidR="0016381F" w14:paraId="6193DBE1" w14:textId="77777777" w:rsidTr="0087583F">
        <w:trPr>
          <w:trHeight w:val="300"/>
        </w:trPr>
        <w:tc>
          <w:tcPr>
            <w:tcW w:w="1526" w:type="dxa"/>
            <w:tcBorders>
              <w:top w:val="nil"/>
              <w:left w:val="nil"/>
              <w:bottom w:val="nil"/>
              <w:right w:val="nil"/>
            </w:tcBorders>
            <w:shd w:val="clear" w:color="auto" w:fill="auto"/>
            <w:hideMark/>
          </w:tcPr>
          <w:p w14:paraId="5D8A7C27" w14:textId="77777777" w:rsidR="0016381F" w:rsidRDefault="0016381F" w:rsidP="0087583F">
            <w:pPr>
              <w:rPr>
                <w:rFonts w:ascii="Arial" w:hAnsi="Arial" w:cs="Arial"/>
              </w:rPr>
            </w:pPr>
          </w:p>
        </w:tc>
        <w:tc>
          <w:tcPr>
            <w:tcW w:w="2977" w:type="dxa"/>
            <w:tcBorders>
              <w:top w:val="nil"/>
              <w:left w:val="nil"/>
              <w:bottom w:val="nil"/>
              <w:right w:val="nil"/>
            </w:tcBorders>
            <w:shd w:val="clear" w:color="auto" w:fill="auto"/>
            <w:hideMark/>
          </w:tcPr>
          <w:p w14:paraId="24C9CB59" w14:textId="77777777" w:rsidR="0016381F" w:rsidRDefault="0016381F" w:rsidP="0087583F">
            <w:pPr>
              <w:rPr>
                <w:sz w:val="20"/>
                <w:szCs w:val="20"/>
              </w:rPr>
            </w:pPr>
          </w:p>
        </w:tc>
        <w:tc>
          <w:tcPr>
            <w:tcW w:w="342" w:type="dxa"/>
            <w:tcBorders>
              <w:top w:val="nil"/>
              <w:left w:val="nil"/>
              <w:bottom w:val="nil"/>
              <w:right w:val="nil"/>
            </w:tcBorders>
            <w:shd w:val="clear" w:color="auto" w:fill="auto"/>
            <w:hideMark/>
          </w:tcPr>
          <w:p w14:paraId="6C8ACD60" w14:textId="77777777" w:rsidR="0016381F" w:rsidRDefault="0016381F" w:rsidP="0087583F">
            <w:pPr>
              <w:rPr>
                <w:sz w:val="20"/>
                <w:szCs w:val="20"/>
              </w:rPr>
            </w:pPr>
          </w:p>
        </w:tc>
        <w:tc>
          <w:tcPr>
            <w:tcW w:w="1500" w:type="dxa"/>
            <w:tcBorders>
              <w:top w:val="nil"/>
              <w:left w:val="nil"/>
              <w:bottom w:val="nil"/>
              <w:right w:val="nil"/>
            </w:tcBorders>
            <w:shd w:val="clear" w:color="auto" w:fill="auto"/>
            <w:hideMark/>
          </w:tcPr>
          <w:p w14:paraId="23F5D6FC"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294545CF" w14:textId="77777777" w:rsidR="0016381F" w:rsidRDefault="0016381F" w:rsidP="0087583F">
            <w:pPr>
              <w:rPr>
                <w:sz w:val="20"/>
                <w:szCs w:val="20"/>
              </w:rPr>
            </w:pPr>
          </w:p>
        </w:tc>
      </w:tr>
      <w:tr w:rsidR="0016381F" w14:paraId="57F0382D" w14:textId="77777777" w:rsidTr="0087583F">
        <w:trPr>
          <w:trHeight w:val="300"/>
        </w:trPr>
        <w:tc>
          <w:tcPr>
            <w:tcW w:w="1526" w:type="dxa"/>
            <w:tcBorders>
              <w:top w:val="nil"/>
              <w:left w:val="nil"/>
              <w:bottom w:val="nil"/>
              <w:right w:val="nil"/>
            </w:tcBorders>
            <w:shd w:val="clear" w:color="auto" w:fill="auto"/>
            <w:hideMark/>
          </w:tcPr>
          <w:p w14:paraId="00674419" w14:textId="77777777" w:rsidR="0016381F" w:rsidRDefault="0016381F" w:rsidP="0087583F">
            <w:pPr>
              <w:rPr>
                <w:rFonts w:ascii="Arial" w:hAnsi="Arial" w:cs="Arial"/>
                <w:color w:val="000000"/>
              </w:rPr>
            </w:pPr>
            <w:r>
              <w:rPr>
                <w:rFonts w:ascii="Arial" w:hAnsi="Arial" w:cs="Arial"/>
                <w:color w:val="000000"/>
              </w:rPr>
              <w:t>MTCHFG</w:t>
            </w:r>
          </w:p>
        </w:tc>
        <w:tc>
          <w:tcPr>
            <w:tcW w:w="2977" w:type="dxa"/>
            <w:tcBorders>
              <w:top w:val="nil"/>
              <w:left w:val="nil"/>
              <w:bottom w:val="nil"/>
              <w:right w:val="nil"/>
            </w:tcBorders>
            <w:shd w:val="clear" w:color="auto" w:fill="auto"/>
            <w:hideMark/>
          </w:tcPr>
          <w:p w14:paraId="14AC2224" w14:textId="77777777" w:rsidR="0016381F" w:rsidRDefault="0016381F" w:rsidP="0087583F">
            <w:pPr>
              <w:rPr>
                <w:rFonts w:ascii="Arial" w:hAnsi="Arial" w:cs="Arial"/>
                <w:color w:val="000000"/>
              </w:rPr>
            </w:pPr>
            <w:r>
              <w:rPr>
                <w:rFonts w:ascii="Arial" w:hAnsi="Arial" w:cs="Arial"/>
                <w:color w:val="000000"/>
              </w:rPr>
              <w:t>Mitcham Fair Green</w:t>
            </w:r>
          </w:p>
        </w:tc>
        <w:tc>
          <w:tcPr>
            <w:tcW w:w="342" w:type="dxa"/>
            <w:tcBorders>
              <w:top w:val="nil"/>
              <w:left w:val="nil"/>
              <w:bottom w:val="nil"/>
              <w:right w:val="nil"/>
            </w:tcBorders>
            <w:shd w:val="clear" w:color="auto" w:fill="auto"/>
            <w:hideMark/>
          </w:tcPr>
          <w:p w14:paraId="2AA67541" w14:textId="77777777" w:rsidR="0016381F" w:rsidRDefault="0016381F" w:rsidP="0087583F">
            <w:pPr>
              <w:rPr>
                <w:rFonts w:ascii="Arial" w:hAnsi="Arial" w:cs="Arial"/>
                <w:color w:val="000000"/>
              </w:rPr>
            </w:pPr>
          </w:p>
        </w:tc>
        <w:tc>
          <w:tcPr>
            <w:tcW w:w="1500" w:type="dxa"/>
            <w:tcBorders>
              <w:top w:val="nil"/>
              <w:left w:val="nil"/>
              <w:bottom w:val="nil"/>
              <w:right w:val="nil"/>
            </w:tcBorders>
            <w:shd w:val="clear" w:color="auto" w:fill="auto"/>
            <w:hideMark/>
          </w:tcPr>
          <w:p w14:paraId="4EED0CF8" w14:textId="77777777" w:rsidR="0016381F" w:rsidRDefault="0016381F" w:rsidP="0087583F">
            <w:pPr>
              <w:rPr>
                <w:rFonts w:ascii="Arial" w:hAnsi="Arial" w:cs="Arial"/>
              </w:rPr>
            </w:pPr>
            <w:r>
              <w:rPr>
                <w:rFonts w:ascii="Arial" w:hAnsi="Arial" w:cs="Arial"/>
              </w:rPr>
              <w:t>MERTSY</w:t>
            </w:r>
          </w:p>
        </w:tc>
        <w:tc>
          <w:tcPr>
            <w:tcW w:w="3400" w:type="dxa"/>
            <w:tcBorders>
              <w:top w:val="nil"/>
              <w:left w:val="nil"/>
              <w:bottom w:val="nil"/>
              <w:right w:val="nil"/>
            </w:tcBorders>
            <w:shd w:val="clear" w:color="auto" w:fill="auto"/>
            <w:hideMark/>
          </w:tcPr>
          <w:p w14:paraId="771767A6" w14:textId="77777777" w:rsidR="0016381F" w:rsidRDefault="0016381F" w:rsidP="0087583F">
            <w:pPr>
              <w:rPr>
                <w:rFonts w:ascii="Arial" w:hAnsi="Arial" w:cs="Arial"/>
              </w:rPr>
            </w:pPr>
            <w:r>
              <w:rPr>
                <w:rFonts w:ascii="Arial" w:hAnsi="Arial" w:cs="Arial"/>
              </w:rPr>
              <w:t>Merton Abbey</w:t>
            </w:r>
          </w:p>
        </w:tc>
      </w:tr>
      <w:tr w:rsidR="0016381F" w14:paraId="0FAAA300" w14:textId="77777777" w:rsidTr="0087583F">
        <w:trPr>
          <w:trHeight w:val="300"/>
        </w:trPr>
        <w:tc>
          <w:tcPr>
            <w:tcW w:w="1526" w:type="dxa"/>
            <w:tcBorders>
              <w:top w:val="nil"/>
              <w:left w:val="nil"/>
              <w:bottom w:val="nil"/>
              <w:right w:val="nil"/>
            </w:tcBorders>
            <w:shd w:val="clear" w:color="auto" w:fill="auto"/>
            <w:hideMark/>
          </w:tcPr>
          <w:p w14:paraId="35A7ED57" w14:textId="77777777" w:rsidR="0016381F" w:rsidRDefault="0016381F" w:rsidP="0087583F">
            <w:pPr>
              <w:rPr>
                <w:rFonts w:ascii="Arial" w:hAnsi="Arial" w:cs="Arial"/>
              </w:rPr>
            </w:pPr>
          </w:p>
        </w:tc>
        <w:tc>
          <w:tcPr>
            <w:tcW w:w="2977" w:type="dxa"/>
            <w:tcBorders>
              <w:top w:val="nil"/>
              <w:left w:val="nil"/>
              <w:bottom w:val="nil"/>
              <w:right w:val="nil"/>
            </w:tcBorders>
            <w:shd w:val="clear" w:color="auto" w:fill="auto"/>
            <w:hideMark/>
          </w:tcPr>
          <w:p w14:paraId="0648F807" w14:textId="77777777" w:rsidR="0016381F" w:rsidRDefault="0016381F" w:rsidP="0087583F">
            <w:pPr>
              <w:rPr>
                <w:sz w:val="20"/>
                <w:szCs w:val="20"/>
              </w:rPr>
            </w:pPr>
          </w:p>
        </w:tc>
        <w:tc>
          <w:tcPr>
            <w:tcW w:w="342" w:type="dxa"/>
            <w:tcBorders>
              <w:top w:val="nil"/>
              <w:left w:val="nil"/>
              <w:bottom w:val="nil"/>
              <w:right w:val="nil"/>
            </w:tcBorders>
            <w:shd w:val="clear" w:color="auto" w:fill="auto"/>
            <w:hideMark/>
          </w:tcPr>
          <w:p w14:paraId="385FDAB8" w14:textId="77777777" w:rsidR="0016381F" w:rsidRDefault="0016381F" w:rsidP="0087583F">
            <w:pPr>
              <w:rPr>
                <w:sz w:val="20"/>
                <w:szCs w:val="20"/>
              </w:rPr>
            </w:pPr>
          </w:p>
        </w:tc>
        <w:tc>
          <w:tcPr>
            <w:tcW w:w="1500" w:type="dxa"/>
            <w:tcBorders>
              <w:top w:val="nil"/>
              <w:left w:val="nil"/>
              <w:bottom w:val="nil"/>
              <w:right w:val="nil"/>
            </w:tcBorders>
            <w:shd w:val="clear" w:color="auto" w:fill="auto"/>
            <w:hideMark/>
          </w:tcPr>
          <w:p w14:paraId="505684D5"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2232BDDE" w14:textId="77777777" w:rsidR="0016381F" w:rsidRDefault="0016381F" w:rsidP="0087583F">
            <w:pPr>
              <w:rPr>
                <w:sz w:val="20"/>
                <w:szCs w:val="20"/>
              </w:rPr>
            </w:pPr>
          </w:p>
        </w:tc>
      </w:tr>
      <w:tr w:rsidR="0016381F" w14:paraId="110D884F" w14:textId="77777777" w:rsidTr="0087583F">
        <w:trPr>
          <w:trHeight w:val="300"/>
        </w:trPr>
        <w:tc>
          <w:tcPr>
            <w:tcW w:w="1526" w:type="dxa"/>
            <w:tcBorders>
              <w:top w:val="nil"/>
              <w:left w:val="nil"/>
              <w:bottom w:val="nil"/>
              <w:right w:val="nil"/>
            </w:tcBorders>
            <w:shd w:val="clear" w:color="auto" w:fill="auto"/>
            <w:hideMark/>
          </w:tcPr>
          <w:p w14:paraId="203BF711" w14:textId="77777777" w:rsidR="0016381F" w:rsidRDefault="0016381F" w:rsidP="0087583F">
            <w:pPr>
              <w:rPr>
                <w:rFonts w:ascii="Arial" w:hAnsi="Arial" w:cs="Arial"/>
                <w:color w:val="000000"/>
              </w:rPr>
            </w:pPr>
            <w:r>
              <w:rPr>
                <w:rFonts w:ascii="Arial" w:hAnsi="Arial" w:cs="Arial"/>
                <w:color w:val="000000"/>
              </w:rPr>
              <w:t>MERTSY</w:t>
            </w:r>
          </w:p>
        </w:tc>
        <w:tc>
          <w:tcPr>
            <w:tcW w:w="2977" w:type="dxa"/>
            <w:tcBorders>
              <w:top w:val="nil"/>
              <w:left w:val="nil"/>
              <w:bottom w:val="nil"/>
              <w:right w:val="nil"/>
            </w:tcBorders>
            <w:shd w:val="clear" w:color="auto" w:fill="auto"/>
            <w:hideMark/>
          </w:tcPr>
          <w:p w14:paraId="37820644" w14:textId="77777777" w:rsidR="0016381F" w:rsidRDefault="0016381F" w:rsidP="0087583F">
            <w:pPr>
              <w:rPr>
                <w:rFonts w:ascii="Arial" w:hAnsi="Arial" w:cs="Arial"/>
                <w:color w:val="000000"/>
              </w:rPr>
            </w:pPr>
            <w:r>
              <w:rPr>
                <w:rFonts w:ascii="Arial" w:hAnsi="Arial" w:cs="Arial"/>
                <w:color w:val="000000"/>
              </w:rPr>
              <w:t>Merton Abbey</w:t>
            </w:r>
          </w:p>
        </w:tc>
        <w:tc>
          <w:tcPr>
            <w:tcW w:w="342" w:type="dxa"/>
            <w:tcBorders>
              <w:top w:val="nil"/>
              <w:left w:val="nil"/>
              <w:bottom w:val="nil"/>
              <w:right w:val="nil"/>
            </w:tcBorders>
            <w:shd w:val="clear" w:color="auto" w:fill="auto"/>
            <w:hideMark/>
          </w:tcPr>
          <w:p w14:paraId="1237364C" w14:textId="77777777" w:rsidR="0016381F" w:rsidRDefault="0016381F" w:rsidP="0087583F">
            <w:pPr>
              <w:rPr>
                <w:rFonts w:ascii="Arial" w:hAnsi="Arial" w:cs="Arial"/>
                <w:color w:val="000000"/>
              </w:rPr>
            </w:pPr>
          </w:p>
        </w:tc>
        <w:tc>
          <w:tcPr>
            <w:tcW w:w="1500" w:type="dxa"/>
            <w:tcBorders>
              <w:top w:val="nil"/>
              <w:left w:val="nil"/>
              <w:bottom w:val="nil"/>
              <w:right w:val="nil"/>
            </w:tcBorders>
            <w:shd w:val="clear" w:color="auto" w:fill="auto"/>
            <w:hideMark/>
          </w:tcPr>
          <w:p w14:paraId="6B2AC20C" w14:textId="77777777" w:rsidR="0016381F" w:rsidRDefault="0016381F" w:rsidP="0087583F">
            <w:pPr>
              <w:rPr>
                <w:rFonts w:ascii="Arial" w:hAnsi="Arial" w:cs="Arial"/>
              </w:rPr>
            </w:pPr>
            <w:r>
              <w:rPr>
                <w:rFonts w:ascii="Arial" w:hAnsi="Arial" w:cs="Arial"/>
              </w:rPr>
              <w:t>MTCHFG</w:t>
            </w:r>
          </w:p>
        </w:tc>
        <w:tc>
          <w:tcPr>
            <w:tcW w:w="3400" w:type="dxa"/>
            <w:tcBorders>
              <w:top w:val="nil"/>
              <w:left w:val="nil"/>
              <w:bottom w:val="nil"/>
              <w:right w:val="nil"/>
            </w:tcBorders>
            <w:shd w:val="clear" w:color="auto" w:fill="auto"/>
            <w:hideMark/>
          </w:tcPr>
          <w:p w14:paraId="6263284A" w14:textId="77777777" w:rsidR="0016381F" w:rsidRDefault="0016381F" w:rsidP="0087583F">
            <w:pPr>
              <w:rPr>
                <w:rFonts w:ascii="Arial" w:hAnsi="Arial" w:cs="Arial"/>
              </w:rPr>
            </w:pPr>
            <w:r>
              <w:rPr>
                <w:rFonts w:ascii="Arial" w:hAnsi="Arial" w:cs="Arial"/>
              </w:rPr>
              <w:t>Mitcham Fair Green</w:t>
            </w:r>
          </w:p>
        </w:tc>
      </w:tr>
      <w:tr w:rsidR="0016381F" w14:paraId="6D334270" w14:textId="77777777" w:rsidTr="0087583F">
        <w:trPr>
          <w:trHeight w:val="300"/>
        </w:trPr>
        <w:tc>
          <w:tcPr>
            <w:tcW w:w="1526" w:type="dxa"/>
            <w:tcBorders>
              <w:top w:val="nil"/>
              <w:left w:val="nil"/>
              <w:bottom w:val="nil"/>
              <w:right w:val="nil"/>
            </w:tcBorders>
            <w:shd w:val="clear" w:color="auto" w:fill="auto"/>
            <w:hideMark/>
          </w:tcPr>
          <w:p w14:paraId="4F3307FA" w14:textId="77777777" w:rsidR="0016381F" w:rsidRDefault="0016381F" w:rsidP="0087583F">
            <w:pPr>
              <w:rPr>
                <w:rFonts w:ascii="Arial" w:hAnsi="Arial" w:cs="Arial"/>
              </w:rPr>
            </w:pPr>
          </w:p>
        </w:tc>
        <w:tc>
          <w:tcPr>
            <w:tcW w:w="2977" w:type="dxa"/>
            <w:tcBorders>
              <w:top w:val="nil"/>
              <w:left w:val="nil"/>
              <w:bottom w:val="nil"/>
              <w:right w:val="nil"/>
            </w:tcBorders>
            <w:shd w:val="clear" w:color="auto" w:fill="auto"/>
            <w:hideMark/>
          </w:tcPr>
          <w:p w14:paraId="73C5F462" w14:textId="77777777" w:rsidR="0016381F" w:rsidRDefault="0016381F" w:rsidP="0087583F">
            <w:pPr>
              <w:rPr>
                <w:sz w:val="20"/>
                <w:szCs w:val="20"/>
              </w:rPr>
            </w:pPr>
          </w:p>
        </w:tc>
        <w:tc>
          <w:tcPr>
            <w:tcW w:w="342" w:type="dxa"/>
            <w:tcBorders>
              <w:top w:val="nil"/>
              <w:left w:val="nil"/>
              <w:bottom w:val="nil"/>
              <w:right w:val="nil"/>
            </w:tcBorders>
            <w:shd w:val="clear" w:color="auto" w:fill="auto"/>
            <w:hideMark/>
          </w:tcPr>
          <w:p w14:paraId="0C3D4964" w14:textId="77777777" w:rsidR="0016381F" w:rsidRDefault="0016381F" w:rsidP="0087583F">
            <w:pPr>
              <w:rPr>
                <w:sz w:val="20"/>
                <w:szCs w:val="20"/>
              </w:rPr>
            </w:pPr>
          </w:p>
        </w:tc>
        <w:tc>
          <w:tcPr>
            <w:tcW w:w="1500" w:type="dxa"/>
            <w:tcBorders>
              <w:top w:val="nil"/>
              <w:left w:val="nil"/>
              <w:bottom w:val="nil"/>
              <w:right w:val="nil"/>
            </w:tcBorders>
            <w:shd w:val="clear" w:color="auto" w:fill="auto"/>
            <w:hideMark/>
          </w:tcPr>
          <w:p w14:paraId="2635497C"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6550F0D0" w14:textId="77777777" w:rsidR="0016381F" w:rsidRDefault="0016381F" w:rsidP="0087583F">
            <w:pPr>
              <w:rPr>
                <w:sz w:val="20"/>
                <w:szCs w:val="20"/>
              </w:rPr>
            </w:pPr>
          </w:p>
        </w:tc>
      </w:tr>
      <w:tr w:rsidR="0016381F" w14:paraId="6BD48A2D" w14:textId="77777777" w:rsidTr="0087583F">
        <w:trPr>
          <w:trHeight w:val="300"/>
        </w:trPr>
        <w:tc>
          <w:tcPr>
            <w:tcW w:w="1526" w:type="dxa"/>
            <w:tcBorders>
              <w:top w:val="nil"/>
              <w:left w:val="nil"/>
              <w:bottom w:val="nil"/>
              <w:right w:val="nil"/>
            </w:tcBorders>
            <w:shd w:val="clear" w:color="auto" w:fill="auto"/>
            <w:hideMark/>
          </w:tcPr>
          <w:p w14:paraId="6288AB96" w14:textId="77777777" w:rsidR="0016381F" w:rsidRDefault="0016381F" w:rsidP="0087583F">
            <w:pPr>
              <w:rPr>
                <w:rFonts w:ascii="Arial" w:hAnsi="Arial" w:cs="Arial"/>
                <w:color w:val="000000"/>
              </w:rPr>
            </w:pPr>
            <w:r>
              <w:rPr>
                <w:rFonts w:ascii="Arial" w:hAnsi="Arial" w:cs="Arial"/>
                <w:color w:val="000000"/>
              </w:rPr>
              <w:t>WMBCSN</w:t>
            </w:r>
          </w:p>
        </w:tc>
        <w:tc>
          <w:tcPr>
            <w:tcW w:w="2977" w:type="dxa"/>
            <w:tcBorders>
              <w:top w:val="nil"/>
              <w:left w:val="nil"/>
              <w:bottom w:val="nil"/>
              <w:right w:val="nil"/>
            </w:tcBorders>
            <w:shd w:val="clear" w:color="auto" w:fill="auto"/>
            <w:hideMark/>
          </w:tcPr>
          <w:p w14:paraId="302B7EB9" w14:textId="77777777" w:rsidR="0016381F" w:rsidRDefault="0016381F" w:rsidP="0087583F">
            <w:pPr>
              <w:rPr>
                <w:rFonts w:ascii="Arial" w:hAnsi="Arial" w:cs="Arial"/>
                <w:color w:val="000000"/>
              </w:rPr>
            </w:pPr>
            <w:r>
              <w:rPr>
                <w:rFonts w:ascii="Arial" w:hAnsi="Arial" w:cs="Arial"/>
                <w:color w:val="000000"/>
              </w:rPr>
              <w:t>Wimbledon Chase Station #</w:t>
            </w:r>
          </w:p>
        </w:tc>
        <w:tc>
          <w:tcPr>
            <w:tcW w:w="342" w:type="dxa"/>
            <w:tcBorders>
              <w:top w:val="nil"/>
              <w:left w:val="nil"/>
              <w:bottom w:val="nil"/>
              <w:right w:val="nil"/>
            </w:tcBorders>
            <w:shd w:val="clear" w:color="auto" w:fill="auto"/>
            <w:hideMark/>
          </w:tcPr>
          <w:p w14:paraId="0FA941E6" w14:textId="77777777" w:rsidR="0016381F" w:rsidRDefault="0016381F" w:rsidP="0087583F">
            <w:pPr>
              <w:rPr>
                <w:rFonts w:ascii="Arial" w:hAnsi="Arial" w:cs="Arial"/>
                <w:color w:val="000000"/>
              </w:rPr>
            </w:pPr>
          </w:p>
        </w:tc>
        <w:tc>
          <w:tcPr>
            <w:tcW w:w="1500" w:type="dxa"/>
            <w:tcBorders>
              <w:top w:val="nil"/>
              <w:left w:val="nil"/>
              <w:bottom w:val="nil"/>
              <w:right w:val="nil"/>
            </w:tcBorders>
            <w:shd w:val="clear" w:color="auto" w:fill="auto"/>
            <w:hideMark/>
          </w:tcPr>
          <w:p w14:paraId="6B51BAFE" w14:textId="77777777" w:rsidR="0016381F" w:rsidRDefault="0016381F" w:rsidP="0087583F">
            <w:pPr>
              <w:rPr>
                <w:rFonts w:ascii="Arial" w:hAnsi="Arial" w:cs="Arial"/>
              </w:rPr>
            </w:pPr>
            <w:r>
              <w:rPr>
                <w:rFonts w:ascii="Arial" w:hAnsi="Arial" w:cs="Arial"/>
              </w:rPr>
              <w:t>EFLDWW</w:t>
            </w:r>
          </w:p>
        </w:tc>
        <w:tc>
          <w:tcPr>
            <w:tcW w:w="3400" w:type="dxa"/>
            <w:tcBorders>
              <w:top w:val="nil"/>
              <w:left w:val="nil"/>
              <w:bottom w:val="nil"/>
              <w:right w:val="nil"/>
            </w:tcBorders>
            <w:shd w:val="clear" w:color="auto" w:fill="auto"/>
            <w:hideMark/>
          </w:tcPr>
          <w:p w14:paraId="397F8315" w14:textId="77777777" w:rsidR="0016381F" w:rsidRDefault="0016381F" w:rsidP="0087583F">
            <w:pPr>
              <w:rPr>
                <w:rFonts w:ascii="Arial" w:hAnsi="Arial" w:cs="Arial"/>
              </w:rPr>
            </w:pPr>
            <w:r>
              <w:rPr>
                <w:rFonts w:ascii="Arial" w:hAnsi="Arial" w:cs="Arial"/>
              </w:rPr>
              <w:t>Clay Avenue</w:t>
            </w:r>
          </w:p>
        </w:tc>
      </w:tr>
      <w:tr w:rsidR="0016381F" w14:paraId="6E25CF5E" w14:textId="77777777" w:rsidTr="0087583F">
        <w:trPr>
          <w:trHeight w:val="300"/>
        </w:trPr>
        <w:tc>
          <w:tcPr>
            <w:tcW w:w="1526" w:type="dxa"/>
            <w:tcBorders>
              <w:top w:val="nil"/>
              <w:left w:val="nil"/>
              <w:bottom w:val="nil"/>
              <w:right w:val="nil"/>
            </w:tcBorders>
            <w:shd w:val="clear" w:color="auto" w:fill="auto"/>
            <w:hideMark/>
          </w:tcPr>
          <w:p w14:paraId="53C5E079" w14:textId="77777777" w:rsidR="0016381F" w:rsidRDefault="0016381F" w:rsidP="0087583F">
            <w:pPr>
              <w:rPr>
                <w:rFonts w:ascii="Arial" w:hAnsi="Arial" w:cs="Arial"/>
              </w:rPr>
            </w:pPr>
          </w:p>
        </w:tc>
        <w:tc>
          <w:tcPr>
            <w:tcW w:w="2977" w:type="dxa"/>
            <w:tcBorders>
              <w:top w:val="nil"/>
              <w:left w:val="nil"/>
              <w:bottom w:val="nil"/>
              <w:right w:val="nil"/>
            </w:tcBorders>
            <w:shd w:val="clear" w:color="auto" w:fill="auto"/>
            <w:hideMark/>
          </w:tcPr>
          <w:p w14:paraId="6941732C" w14:textId="77777777" w:rsidR="0016381F" w:rsidRDefault="0016381F" w:rsidP="0087583F">
            <w:pPr>
              <w:rPr>
                <w:sz w:val="20"/>
                <w:szCs w:val="20"/>
              </w:rPr>
            </w:pPr>
          </w:p>
        </w:tc>
        <w:tc>
          <w:tcPr>
            <w:tcW w:w="342" w:type="dxa"/>
            <w:tcBorders>
              <w:top w:val="nil"/>
              <w:left w:val="nil"/>
              <w:bottom w:val="nil"/>
              <w:right w:val="nil"/>
            </w:tcBorders>
            <w:shd w:val="clear" w:color="auto" w:fill="auto"/>
            <w:hideMark/>
          </w:tcPr>
          <w:p w14:paraId="0EEC4A6F" w14:textId="77777777" w:rsidR="0016381F" w:rsidRDefault="0016381F" w:rsidP="0087583F">
            <w:pPr>
              <w:rPr>
                <w:sz w:val="20"/>
                <w:szCs w:val="20"/>
              </w:rPr>
            </w:pPr>
          </w:p>
        </w:tc>
        <w:tc>
          <w:tcPr>
            <w:tcW w:w="1500" w:type="dxa"/>
            <w:tcBorders>
              <w:top w:val="nil"/>
              <w:left w:val="nil"/>
              <w:bottom w:val="nil"/>
              <w:right w:val="nil"/>
            </w:tcBorders>
            <w:shd w:val="clear" w:color="auto" w:fill="auto"/>
            <w:hideMark/>
          </w:tcPr>
          <w:p w14:paraId="19F049EF"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325125D9" w14:textId="77777777" w:rsidR="0016381F" w:rsidRDefault="0016381F" w:rsidP="0087583F">
            <w:pPr>
              <w:rPr>
                <w:sz w:val="20"/>
                <w:szCs w:val="20"/>
              </w:rPr>
            </w:pPr>
          </w:p>
        </w:tc>
      </w:tr>
      <w:tr w:rsidR="0016381F" w14:paraId="3B8ABE2A" w14:textId="77777777" w:rsidTr="0087583F">
        <w:trPr>
          <w:trHeight w:val="300"/>
        </w:trPr>
        <w:tc>
          <w:tcPr>
            <w:tcW w:w="1526" w:type="dxa"/>
            <w:tcBorders>
              <w:top w:val="nil"/>
              <w:left w:val="nil"/>
              <w:bottom w:val="nil"/>
              <w:right w:val="nil"/>
            </w:tcBorders>
            <w:shd w:val="clear" w:color="auto" w:fill="auto"/>
            <w:hideMark/>
          </w:tcPr>
          <w:p w14:paraId="3B914BAD" w14:textId="77777777" w:rsidR="0016381F" w:rsidRDefault="0016381F" w:rsidP="0087583F">
            <w:pPr>
              <w:rPr>
                <w:rFonts w:ascii="Arial" w:hAnsi="Arial" w:cs="Arial"/>
                <w:color w:val="000000"/>
              </w:rPr>
            </w:pPr>
            <w:r>
              <w:rPr>
                <w:rFonts w:ascii="Arial" w:hAnsi="Arial" w:cs="Arial"/>
                <w:color w:val="000000"/>
              </w:rPr>
              <w:t>RNPKAR</w:t>
            </w:r>
          </w:p>
        </w:tc>
        <w:tc>
          <w:tcPr>
            <w:tcW w:w="2977" w:type="dxa"/>
            <w:tcBorders>
              <w:top w:val="nil"/>
              <w:left w:val="nil"/>
              <w:bottom w:val="nil"/>
              <w:right w:val="nil"/>
            </w:tcBorders>
            <w:shd w:val="clear" w:color="auto" w:fill="auto"/>
            <w:hideMark/>
          </w:tcPr>
          <w:p w14:paraId="5010EF82" w14:textId="77777777" w:rsidR="0016381F" w:rsidRDefault="0016381F" w:rsidP="0087583F">
            <w:pPr>
              <w:rPr>
                <w:rFonts w:ascii="Arial" w:hAnsi="Arial" w:cs="Arial"/>
                <w:color w:val="000000"/>
              </w:rPr>
            </w:pPr>
            <w:r>
              <w:rPr>
                <w:rFonts w:ascii="Arial" w:hAnsi="Arial" w:cs="Arial"/>
                <w:color w:val="000000"/>
              </w:rPr>
              <w:t>Raynes Park Station #</w:t>
            </w:r>
          </w:p>
        </w:tc>
        <w:tc>
          <w:tcPr>
            <w:tcW w:w="342" w:type="dxa"/>
            <w:tcBorders>
              <w:top w:val="nil"/>
              <w:left w:val="nil"/>
              <w:bottom w:val="nil"/>
              <w:right w:val="nil"/>
            </w:tcBorders>
            <w:shd w:val="clear" w:color="auto" w:fill="auto"/>
            <w:hideMark/>
          </w:tcPr>
          <w:p w14:paraId="34C128E4" w14:textId="77777777" w:rsidR="0016381F" w:rsidRDefault="0016381F" w:rsidP="0087583F">
            <w:pPr>
              <w:rPr>
                <w:rFonts w:ascii="Arial" w:hAnsi="Arial" w:cs="Arial"/>
                <w:color w:val="000000"/>
              </w:rPr>
            </w:pPr>
          </w:p>
        </w:tc>
        <w:tc>
          <w:tcPr>
            <w:tcW w:w="1500" w:type="dxa"/>
            <w:tcBorders>
              <w:top w:val="nil"/>
              <w:left w:val="nil"/>
              <w:bottom w:val="nil"/>
              <w:right w:val="nil"/>
            </w:tcBorders>
            <w:shd w:val="clear" w:color="auto" w:fill="auto"/>
            <w:hideMark/>
          </w:tcPr>
          <w:p w14:paraId="714A846C"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52C71C05" w14:textId="77777777" w:rsidR="0016381F" w:rsidRDefault="0016381F" w:rsidP="0087583F">
            <w:pPr>
              <w:rPr>
                <w:sz w:val="20"/>
                <w:szCs w:val="20"/>
              </w:rPr>
            </w:pPr>
          </w:p>
        </w:tc>
      </w:tr>
      <w:tr w:rsidR="0016381F" w14:paraId="3925C635" w14:textId="77777777" w:rsidTr="0087583F">
        <w:trPr>
          <w:trHeight w:val="300"/>
        </w:trPr>
        <w:tc>
          <w:tcPr>
            <w:tcW w:w="1526" w:type="dxa"/>
            <w:tcBorders>
              <w:top w:val="nil"/>
              <w:left w:val="nil"/>
              <w:bottom w:val="nil"/>
              <w:right w:val="nil"/>
            </w:tcBorders>
            <w:shd w:val="clear" w:color="auto" w:fill="auto"/>
            <w:hideMark/>
          </w:tcPr>
          <w:p w14:paraId="54AE1CA2" w14:textId="77777777" w:rsidR="0016381F" w:rsidRDefault="0016381F" w:rsidP="0087583F">
            <w:pPr>
              <w:rPr>
                <w:sz w:val="20"/>
                <w:szCs w:val="20"/>
              </w:rPr>
            </w:pPr>
          </w:p>
        </w:tc>
        <w:tc>
          <w:tcPr>
            <w:tcW w:w="2977" w:type="dxa"/>
            <w:tcBorders>
              <w:top w:val="nil"/>
              <w:left w:val="nil"/>
              <w:bottom w:val="nil"/>
              <w:right w:val="nil"/>
            </w:tcBorders>
            <w:shd w:val="clear" w:color="auto" w:fill="auto"/>
            <w:hideMark/>
          </w:tcPr>
          <w:p w14:paraId="368D68B7" w14:textId="77777777" w:rsidR="0016381F" w:rsidRDefault="0016381F" w:rsidP="0087583F">
            <w:pPr>
              <w:rPr>
                <w:sz w:val="20"/>
                <w:szCs w:val="20"/>
              </w:rPr>
            </w:pPr>
          </w:p>
        </w:tc>
        <w:tc>
          <w:tcPr>
            <w:tcW w:w="342" w:type="dxa"/>
            <w:tcBorders>
              <w:top w:val="nil"/>
              <w:left w:val="nil"/>
              <w:bottom w:val="nil"/>
              <w:right w:val="nil"/>
            </w:tcBorders>
            <w:shd w:val="clear" w:color="auto" w:fill="auto"/>
            <w:hideMark/>
          </w:tcPr>
          <w:p w14:paraId="69F7039A" w14:textId="77777777" w:rsidR="0016381F" w:rsidRDefault="0016381F" w:rsidP="0087583F">
            <w:pPr>
              <w:rPr>
                <w:sz w:val="20"/>
                <w:szCs w:val="20"/>
              </w:rPr>
            </w:pPr>
          </w:p>
        </w:tc>
        <w:tc>
          <w:tcPr>
            <w:tcW w:w="1500" w:type="dxa"/>
            <w:tcBorders>
              <w:top w:val="nil"/>
              <w:left w:val="nil"/>
              <w:bottom w:val="nil"/>
              <w:right w:val="nil"/>
            </w:tcBorders>
            <w:shd w:val="clear" w:color="auto" w:fill="auto"/>
            <w:hideMark/>
          </w:tcPr>
          <w:p w14:paraId="445223F4"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1E3A2EE5" w14:textId="77777777" w:rsidR="0016381F" w:rsidRDefault="0016381F" w:rsidP="0087583F">
            <w:pPr>
              <w:rPr>
                <w:sz w:val="20"/>
                <w:szCs w:val="20"/>
              </w:rPr>
            </w:pPr>
          </w:p>
        </w:tc>
      </w:tr>
      <w:tr w:rsidR="0016381F" w14:paraId="383E933B" w14:textId="77777777" w:rsidTr="0087583F">
        <w:trPr>
          <w:trHeight w:val="300"/>
        </w:trPr>
        <w:tc>
          <w:tcPr>
            <w:tcW w:w="1526" w:type="dxa"/>
            <w:tcBorders>
              <w:top w:val="nil"/>
              <w:left w:val="nil"/>
              <w:bottom w:val="nil"/>
              <w:right w:val="nil"/>
            </w:tcBorders>
            <w:shd w:val="clear" w:color="auto" w:fill="auto"/>
            <w:hideMark/>
          </w:tcPr>
          <w:p w14:paraId="7931AFE0" w14:textId="77777777" w:rsidR="0016381F" w:rsidRDefault="0016381F" w:rsidP="0087583F">
            <w:pPr>
              <w:rPr>
                <w:rFonts w:ascii="Arial" w:hAnsi="Arial" w:cs="Arial"/>
                <w:color w:val="000000"/>
              </w:rPr>
            </w:pPr>
            <w:r>
              <w:rPr>
                <w:rFonts w:ascii="Arial" w:hAnsi="Arial" w:cs="Arial"/>
                <w:color w:val="000000"/>
              </w:rPr>
              <w:t>NMALSCT</w:t>
            </w:r>
          </w:p>
        </w:tc>
        <w:tc>
          <w:tcPr>
            <w:tcW w:w="2977" w:type="dxa"/>
            <w:tcBorders>
              <w:top w:val="nil"/>
              <w:left w:val="nil"/>
              <w:bottom w:val="nil"/>
              <w:right w:val="nil"/>
            </w:tcBorders>
            <w:shd w:val="clear" w:color="auto" w:fill="auto"/>
            <w:hideMark/>
          </w:tcPr>
          <w:p w14:paraId="02350F4D" w14:textId="77777777" w:rsidR="0016381F" w:rsidRDefault="0016381F" w:rsidP="0087583F">
            <w:pPr>
              <w:rPr>
                <w:rFonts w:ascii="Arial" w:hAnsi="Arial" w:cs="Arial"/>
                <w:color w:val="000000"/>
              </w:rPr>
            </w:pPr>
            <w:r>
              <w:rPr>
                <w:rFonts w:ascii="Arial" w:hAnsi="Arial" w:cs="Arial"/>
                <w:color w:val="000000"/>
              </w:rPr>
              <w:t>Shannon Corner Superstores</w:t>
            </w:r>
          </w:p>
        </w:tc>
        <w:tc>
          <w:tcPr>
            <w:tcW w:w="342" w:type="dxa"/>
            <w:tcBorders>
              <w:top w:val="nil"/>
              <w:left w:val="nil"/>
              <w:bottom w:val="nil"/>
              <w:right w:val="nil"/>
            </w:tcBorders>
            <w:shd w:val="clear" w:color="auto" w:fill="auto"/>
            <w:hideMark/>
          </w:tcPr>
          <w:p w14:paraId="4898B83E" w14:textId="77777777" w:rsidR="0016381F" w:rsidRDefault="0016381F" w:rsidP="0087583F">
            <w:pPr>
              <w:rPr>
                <w:rFonts w:ascii="Arial" w:hAnsi="Arial" w:cs="Arial"/>
                <w:color w:val="000000"/>
              </w:rPr>
            </w:pPr>
          </w:p>
        </w:tc>
        <w:tc>
          <w:tcPr>
            <w:tcW w:w="1500" w:type="dxa"/>
            <w:tcBorders>
              <w:top w:val="nil"/>
              <w:left w:val="nil"/>
              <w:bottom w:val="nil"/>
              <w:right w:val="nil"/>
            </w:tcBorders>
            <w:shd w:val="clear" w:color="auto" w:fill="auto"/>
            <w:hideMark/>
          </w:tcPr>
          <w:p w14:paraId="25E0F001" w14:textId="77777777" w:rsidR="0016381F" w:rsidRDefault="0016381F" w:rsidP="0087583F">
            <w:pPr>
              <w:rPr>
                <w:sz w:val="20"/>
                <w:szCs w:val="20"/>
              </w:rPr>
            </w:pPr>
          </w:p>
        </w:tc>
        <w:tc>
          <w:tcPr>
            <w:tcW w:w="3400" w:type="dxa"/>
            <w:tcBorders>
              <w:top w:val="nil"/>
              <w:left w:val="nil"/>
              <w:bottom w:val="nil"/>
              <w:right w:val="nil"/>
            </w:tcBorders>
            <w:shd w:val="clear" w:color="auto" w:fill="auto"/>
            <w:hideMark/>
          </w:tcPr>
          <w:p w14:paraId="416419CD" w14:textId="77777777" w:rsidR="0016381F" w:rsidRDefault="0016381F" w:rsidP="0087583F">
            <w:pPr>
              <w:rPr>
                <w:sz w:val="20"/>
                <w:szCs w:val="20"/>
              </w:rPr>
            </w:pPr>
          </w:p>
        </w:tc>
      </w:tr>
    </w:tbl>
    <w:p w14:paraId="53A31C65" w14:textId="77777777" w:rsidR="009628C7" w:rsidRPr="00765B21" w:rsidRDefault="009628C7">
      <w:pPr>
        <w:tabs>
          <w:tab w:val="left" w:pos="1872"/>
          <w:tab w:val="left" w:pos="3600"/>
          <w:tab w:val="left" w:pos="5270"/>
        </w:tabs>
        <w:suppressAutoHyphens/>
        <w:rPr>
          <w:rFonts w:ascii="Arial" w:hAnsi="Arial"/>
          <w:b/>
          <w:bCs/>
          <w:spacing w:val="-2"/>
        </w:rPr>
      </w:pPr>
    </w:p>
    <w:p w14:paraId="33851FFD" w14:textId="77777777" w:rsidR="00765B21" w:rsidRDefault="00765B21">
      <w:pPr>
        <w:tabs>
          <w:tab w:val="left" w:pos="1872"/>
          <w:tab w:val="left" w:pos="3600"/>
          <w:tab w:val="left" w:pos="5270"/>
        </w:tabs>
        <w:suppressAutoHyphens/>
        <w:rPr>
          <w:rFonts w:ascii="Arial" w:hAnsi="Arial"/>
          <w:spacing w:val="-2"/>
        </w:rPr>
      </w:pPr>
    </w:p>
    <w:p w14:paraId="152909D3" w14:textId="77777777" w:rsidR="0016381F" w:rsidRDefault="0016381F">
      <w:pPr>
        <w:tabs>
          <w:tab w:val="left" w:pos="1872"/>
          <w:tab w:val="left" w:pos="3600"/>
          <w:tab w:val="left" w:pos="5270"/>
        </w:tabs>
        <w:suppressAutoHyphens/>
        <w:rPr>
          <w:rFonts w:ascii="Arial" w:hAnsi="Arial"/>
          <w:spacing w:val="-2"/>
        </w:rPr>
      </w:pPr>
    </w:p>
    <w:p w14:paraId="626AA01E" w14:textId="77777777" w:rsidR="0016381F" w:rsidRDefault="0016381F">
      <w:pPr>
        <w:tabs>
          <w:tab w:val="left" w:pos="1872"/>
          <w:tab w:val="left" w:pos="3600"/>
          <w:tab w:val="left" w:pos="5270"/>
        </w:tabs>
        <w:suppressAutoHyphens/>
        <w:rPr>
          <w:rFonts w:ascii="Arial" w:hAnsi="Arial"/>
          <w:spacing w:val="-2"/>
        </w:rPr>
      </w:pPr>
    </w:p>
    <w:p w14:paraId="2F8D8F24" w14:textId="77777777" w:rsidR="0016381F" w:rsidRDefault="0016381F">
      <w:pPr>
        <w:tabs>
          <w:tab w:val="left" w:pos="1872"/>
          <w:tab w:val="left" w:pos="3600"/>
          <w:tab w:val="left" w:pos="5270"/>
        </w:tabs>
        <w:suppressAutoHyphens/>
        <w:rPr>
          <w:rFonts w:ascii="Arial" w:hAnsi="Arial"/>
          <w:spacing w:val="-2"/>
        </w:rPr>
      </w:pPr>
    </w:p>
    <w:p w14:paraId="64B935A9" w14:textId="77777777" w:rsidR="0016381F" w:rsidRDefault="0016381F">
      <w:pPr>
        <w:tabs>
          <w:tab w:val="left" w:pos="1872"/>
          <w:tab w:val="left" w:pos="3600"/>
          <w:tab w:val="left" w:pos="5270"/>
        </w:tabs>
        <w:suppressAutoHyphens/>
        <w:rPr>
          <w:rFonts w:ascii="Arial" w:hAnsi="Arial"/>
          <w:spacing w:val="-2"/>
        </w:rPr>
      </w:pPr>
    </w:p>
    <w:p w14:paraId="304C8F94" w14:textId="77777777" w:rsidR="0016381F" w:rsidRDefault="0016381F">
      <w:pPr>
        <w:tabs>
          <w:tab w:val="left" w:pos="1872"/>
          <w:tab w:val="left" w:pos="3600"/>
          <w:tab w:val="left" w:pos="5270"/>
        </w:tabs>
        <w:suppressAutoHyphens/>
        <w:rPr>
          <w:rFonts w:ascii="Arial" w:hAnsi="Arial"/>
          <w:spacing w:val="-2"/>
        </w:rPr>
      </w:pPr>
    </w:p>
    <w:p w14:paraId="042CEBEC" w14:textId="77777777" w:rsidR="0016381F" w:rsidRDefault="0016381F">
      <w:pPr>
        <w:tabs>
          <w:tab w:val="left" w:pos="1872"/>
          <w:tab w:val="left" w:pos="3600"/>
          <w:tab w:val="left" w:pos="5270"/>
        </w:tabs>
        <w:suppressAutoHyphens/>
        <w:rPr>
          <w:rFonts w:ascii="Arial" w:hAnsi="Arial"/>
          <w:spacing w:val="-2"/>
        </w:rPr>
      </w:pPr>
    </w:p>
    <w:p w14:paraId="4A637754" w14:textId="77777777" w:rsidR="0016381F" w:rsidRDefault="0016381F">
      <w:pPr>
        <w:tabs>
          <w:tab w:val="left" w:pos="1872"/>
          <w:tab w:val="left" w:pos="3600"/>
          <w:tab w:val="left" w:pos="5270"/>
        </w:tabs>
        <w:suppressAutoHyphens/>
        <w:rPr>
          <w:rFonts w:ascii="Arial" w:hAnsi="Arial"/>
          <w:spacing w:val="-2"/>
        </w:rPr>
      </w:pPr>
    </w:p>
    <w:p w14:paraId="64E5AD00" w14:textId="77777777" w:rsidR="0016381F" w:rsidRDefault="0016381F">
      <w:pPr>
        <w:tabs>
          <w:tab w:val="left" w:pos="1872"/>
          <w:tab w:val="left" w:pos="3600"/>
          <w:tab w:val="left" w:pos="5270"/>
        </w:tabs>
        <w:suppressAutoHyphens/>
        <w:rPr>
          <w:rFonts w:ascii="Arial" w:hAnsi="Arial"/>
          <w:spacing w:val="-2"/>
        </w:rPr>
      </w:pPr>
    </w:p>
    <w:p w14:paraId="5A2AD0E2" w14:textId="77777777" w:rsidR="0016381F" w:rsidRDefault="0016381F">
      <w:pPr>
        <w:tabs>
          <w:tab w:val="left" w:pos="1872"/>
          <w:tab w:val="left" w:pos="3600"/>
          <w:tab w:val="left" w:pos="5270"/>
        </w:tabs>
        <w:suppressAutoHyphens/>
        <w:rPr>
          <w:rFonts w:ascii="Arial" w:hAnsi="Arial"/>
          <w:spacing w:val="-2"/>
        </w:rPr>
      </w:pPr>
    </w:p>
    <w:p w14:paraId="379C5FEB" w14:textId="77777777" w:rsidR="0016381F" w:rsidRDefault="0016381F">
      <w:pPr>
        <w:tabs>
          <w:tab w:val="left" w:pos="1872"/>
          <w:tab w:val="left" w:pos="3600"/>
          <w:tab w:val="left" w:pos="5270"/>
        </w:tabs>
        <w:suppressAutoHyphens/>
        <w:rPr>
          <w:rFonts w:ascii="Arial" w:hAnsi="Arial"/>
          <w:spacing w:val="-2"/>
        </w:rPr>
      </w:pPr>
    </w:p>
    <w:p w14:paraId="051890D8" w14:textId="77777777" w:rsidR="0016381F" w:rsidRDefault="0016381F">
      <w:pPr>
        <w:tabs>
          <w:tab w:val="left" w:pos="1872"/>
          <w:tab w:val="left" w:pos="3600"/>
          <w:tab w:val="left" w:pos="5270"/>
        </w:tabs>
        <w:suppressAutoHyphens/>
        <w:rPr>
          <w:rFonts w:ascii="Arial" w:hAnsi="Arial"/>
          <w:spacing w:val="-2"/>
        </w:rPr>
      </w:pPr>
    </w:p>
    <w:p w14:paraId="1A79531C" w14:textId="77777777" w:rsidR="0016381F" w:rsidRDefault="0016381F">
      <w:pPr>
        <w:tabs>
          <w:tab w:val="left" w:pos="1872"/>
          <w:tab w:val="left" w:pos="3600"/>
          <w:tab w:val="left" w:pos="5270"/>
        </w:tabs>
        <w:suppressAutoHyphens/>
        <w:rPr>
          <w:rFonts w:ascii="Arial" w:hAnsi="Arial"/>
          <w:spacing w:val="-2"/>
        </w:rPr>
      </w:pPr>
    </w:p>
    <w:p w14:paraId="3B762C31" w14:textId="77777777" w:rsidR="0016381F" w:rsidRDefault="0016381F">
      <w:pPr>
        <w:tabs>
          <w:tab w:val="left" w:pos="1872"/>
          <w:tab w:val="left" w:pos="3600"/>
          <w:tab w:val="left" w:pos="5270"/>
        </w:tabs>
        <w:suppressAutoHyphens/>
        <w:rPr>
          <w:rFonts w:ascii="Arial" w:hAnsi="Arial"/>
          <w:spacing w:val="-2"/>
        </w:rPr>
      </w:pPr>
    </w:p>
    <w:p w14:paraId="3F8A3788" w14:textId="77777777" w:rsidR="0016381F" w:rsidRDefault="0016381F">
      <w:pPr>
        <w:tabs>
          <w:tab w:val="left" w:pos="1872"/>
          <w:tab w:val="left" w:pos="3600"/>
          <w:tab w:val="left" w:pos="5270"/>
        </w:tabs>
        <w:suppressAutoHyphens/>
        <w:rPr>
          <w:rFonts w:ascii="Arial" w:hAnsi="Arial"/>
          <w:spacing w:val="-2"/>
        </w:rPr>
      </w:pPr>
    </w:p>
    <w:p w14:paraId="34812D2E" w14:textId="77777777" w:rsidR="0016381F" w:rsidRDefault="0016381F">
      <w:pPr>
        <w:tabs>
          <w:tab w:val="left" w:pos="1872"/>
          <w:tab w:val="left" w:pos="3600"/>
          <w:tab w:val="left" w:pos="5270"/>
        </w:tabs>
        <w:suppressAutoHyphens/>
        <w:rPr>
          <w:rFonts w:ascii="Arial" w:hAnsi="Arial"/>
          <w:spacing w:val="-2"/>
        </w:rPr>
      </w:pPr>
    </w:p>
    <w:p w14:paraId="5AAF1035" w14:textId="77777777" w:rsidR="0016381F" w:rsidRDefault="0016381F">
      <w:pPr>
        <w:tabs>
          <w:tab w:val="left" w:pos="1872"/>
          <w:tab w:val="left" w:pos="3600"/>
          <w:tab w:val="left" w:pos="5270"/>
        </w:tabs>
        <w:suppressAutoHyphens/>
        <w:rPr>
          <w:rFonts w:ascii="Arial" w:hAnsi="Arial"/>
          <w:spacing w:val="-2"/>
        </w:rPr>
      </w:pPr>
    </w:p>
    <w:p w14:paraId="090D9A92" w14:textId="77777777" w:rsidR="0016381F" w:rsidRDefault="0016381F">
      <w:pPr>
        <w:tabs>
          <w:tab w:val="left" w:pos="1872"/>
          <w:tab w:val="left" w:pos="3600"/>
          <w:tab w:val="left" w:pos="5270"/>
        </w:tabs>
        <w:suppressAutoHyphens/>
        <w:rPr>
          <w:rFonts w:ascii="Arial" w:hAnsi="Arial"/>
          <w:spacing w:val="-2"/>
        </w:rPr>
      </w:pPr>
    </w:p>
    <w:p w14:paraId="69EF9A4B" w14:textId="77777777" w:rsidR="0016381F" w:rsidRDefault="0016381F">
      <w:pPr>
        <w:tabs>
          <w:tab w:val="left" w:pos="1872"/>
          <w:tab w:val="left" w:pos="3600"/>
          <w:tab w:val="left" w:pos="5270"/>
        </w:tabs>
        <w:suppressAutoHyphens/>
        <w:rPr>
          <w:rFonts w:ascii="Arial" w:hAnsi="Arial"/>
          <w:spacing w:val="-2"/>
        </w:rPr>
      </w:pPr>
    </w:p>
    <w:p w14:paraId="27FF257C" w14:textId="77777777" w:rsidR="0016381F" w:rsidRDefault="0016381F">
      <w:pPr>
        <w:tabs>
          <w:tab w:val="left" w:pos="1872"/>
          <w:tab w:val="left" w:pos="3600"/>
          <w:tab w:val="left" w:pos="5270"/>
        </w:tabs>
        <w:suppressAutoHyphens/>
        <w:rPr>
          <w:rFonts w:ascii="Arial" w:hAnsi="Arial"/>
          <w:spacing w:val="-2"/>
        </w:rPr>
      </w:pPr>
    </w:p>
    <w:p w14:paraId="024DD1A7" w14:textId="77777777" w:rsidR="00025620" w:rsidRDefault="00025620">
      <w:pPr>
        <w:tabs>
          <w:tab w:val="left" w:pos="1872"/>
          <w:tab w:val="left" w:pos="3600"/>
          <w:tab w:val="left" w:pos="5270"/>
        </w:tabs>
        <w:suppressAutoHyphens/>
        <w:rPr>
          <w:rFonts w:ascii="Arial" w:hAnsi="Arial"/>
          <w:spacing w:val="-2"/>
        </w:rPr>
      </w:pPr>
    </w:p>
    <w:tbl>
      <w:tblPr>
        <w:tblW w:w="0" w:type="auto"/>
        <w:tblLayout w:type="fixed"/>
        <w:tblLook w:val="0000" w:firstRow="0" w:lastRow="0" w:firstColumn="0" w:lastColumn="0" w:noHBand="0" w:noVBand="0"/>
      </w:tblPr>
      <w:tblGrid>
        <w:gridCol w:w="5148"/>
        <w:gridCol w:w="4094"/>
      </w:tblGrid>
      <w:tr w:rsidR="00CF76A6" w14:paraId="01B4425F" w14:textId="77777777">
        <w:tblPrEx>
          <w:tblCellMar>
            <w:top w:w="0" w:type="dxa"/>
            <w:bottom w:w="0" w:type="dxa"/>
          </w:tblCellMar>
        </w:tblPrEx>
        <w:tc>
          <w:tcPr>
            <w:tcW w:w="5148" w:type="dxa"/>
          </w:tcPr>
          <w:p w14:paraId="7E70B1B5"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445E55E1"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B06C19">
              <w:rPr>
                <w:rFonts w:ascii="Arial" w:hAnsi="Arial"/>
                <w:b/>
                <w:spacing w:val="-2"/>
              </w:rPr>
              <w:t xml:space="preserve"> </w:t>
            </w:r>
            <w:r w:rsidR="008F3A94">
              <w:rPr>
                <w:rFonts w:ascii="Arial" w:hAnsi="Arial"/>
                <w:b/>
                <w:spacing w:val="-2"/>
              </w:rPr>
              <w:t>QC0001</w:t>
            </w:r>
          </w:p>
        </w:tc>
        <w:tc>
          <w:tcPr>
            <w:tcW w:w="4094" w:type="dxa"/>
          </w:tcPr>
          <w:p w14:paraId="72118382"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24EF0C36"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2686DFE1" w14:textId="77777777">
        <w:tblPrEx>
          <w:tblCellMar>
            <w:top w:w="0" w:type="dxa"/>
            <w:bottom w:w="0" w:type="dxa"/>
          </w:tblCellMar>
        </w:tblPrEx>
        <w:tc>
          <w:tcPr>
            <w:tcW w:w="5148" w:type="dxa"/>
          </w:tcPr>
          <w:p w14:paraId="7B62E650"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1C2A86EC"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1BABC010" w14:textId="77777777">
        <w:tblPrEx>
          <w:tblCellMar>
            <w:top w:w="0" w:type="dxa"/>
            <w:bottom w:w="0" w:type="dxa"/>
          </w:tblCellMar>
        </w:tblPrEx>
        <w:tc>
          <w:tcPr>
            <w:tcW w:w="5148" w:type="dxa"/>
          </w:tcPr>
          <w:p w14:paraId="1F4793E8"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1801E49B"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B06C19">
              <w:rPr>
                <w:rFonts w:ascii="Arial" w:hAnsi="Arial"/>
                <w:b/>
                <w:spacing w:val="-2"/>
              </w:rPr>
              <w:t>:</w:t>
            </w:r>
            <w:r w:rsidR="00375DF9">
              <w:rPr>
                <w:rFonts w:ascii="Arial" w:hAnsi="Arial"/>
                <w:b/>
                <w:spacing w:val="-2"/>
              </w:rPr>
              <w:t xml:space="preserve">  </w:t>
            </w:r>
            <w:r w:rsidR="009A281D">
              <w:rPr>
                <w:rFonts w:ascii="Arial" w:hAnsi="Arial"/>
                <w:b/>
                <w:spacing w:val="-2"/>
              </w:rPr>
              <w:t>152</w:t>
            </w:r>
          </w:p>
        </w:tc>
      </w:tr>
    </w:tbl>
    <w:p w14:paraId="26F3F0AB"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77649534" w14:textId="77777777" w:rsidR="0002164D" w:rsidRDefault="0002164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p>
    <w:p w14:paraId="68BCD7DC" w14:textId="77777777" w:rsidR="0002164D" w:rsidRDefault="0002164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p>
    <w:p w14:paraId="2FB20963"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r>
        <w:rPr>
          <w:rFonts w:ascii="Arial" w:hAnsi="Arial"/>
          <w:b/>
          <w:spacing w:val="-2"/>
          <w:u w:val="single"/>
        </w:rPr>
        <w:t>SCHEDULE IIA</w:t>
      </w:r>
    </w:p>
    <w:p w14:paraId="5C1ED51C"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25E26B37" w14:textId="77777777" w:rsidR="00B06C19" w:rsidRDefault="00B06C19">
      <w:pPr>
        <w:suppressAutoHyphens/>
        <w:jc w:val="center"/>
        <w:rPr>
          <w:rFonts w:ascii="Arial" w:hAnsi="Arial"/>
          <w:b/>
          <w:spacing w:val="-2"/>
          <w:u w:val="single"/>
        </w:rPr>
      </w:pPr>
    </w:p>
    <w:p w14:paraId="7A37E0DD" w14:textId="77777777" w:rsidR="00CF76A6" w:rsidRDefault="00CF76A6">
      <w:pPr>
        <w:suppressAutoHyphens/>
        <w:jc w:val="center"/>
        <w:rPr>
          <w:rFonts w:ascii="Arial" w:hAnsi="Arial"/>
          <w:spacing w:val="-2"/>
        </w:rPr>
      </w:pPr>
      <w:r>
        <w:rPr>
          <w:rFonts w:ascii="Arial" w:hAnsi="Arial"/>
          <w:b/>
          <w:spacing w:val="-2"/>
          <w:u w:val="single"/>
        </w:rPr>
        <w:t>VEHICLE SPECIFICATION</w:t>
      </w:r>
    </w:p>
    <w:p w14:paraId="4CBA6DDA"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27152FDE"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2DA3229"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7C338EB"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576B6A1C"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This Schedule comprises the following:</w:t>
      </w:r>
    </w:p>
    <w:p w14:paraId="4ED28CBD"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E6DFCF5"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5C8E3C16"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1</w:t>
      </w:r>
      <w:r>
        <w:rPr>
          <w:rFonts w:ascii="Arial" w:hAnsi="Arial"/>
          <w:spacing w:val="-2"/>
        </w:rPr>
        <w:tab/>
        <w:t>Vehicle Description</w:t>
      </w:r>
    </w:p>
    <w:p w14:paraId="57A40636"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4A8F26E0"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2</w:t>
      </w:r>
      <w:r>
        <w:rPr>
          <w:rFonts w:ascii="Arial" w:hAnsi="Arial"/>
          <w:spacing w:val="-2"/>
        </w:rPr>
        <w:tab/>
        <w:t>No longer used</w:t>
      </w:r>
    </w:p>
    <w:p w14:paraId="70D3305F"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0F393E9" w14:textId="77777777" w:rsidR="00CF76A6" w:rsidRDefault="00CF76A6">
      <w:pPr>
        <w:tabs>
          <w:tab w:val="left" w:pos="1872"/>
          <w:tab w:val="left" w:pos="3600"/>
          <w:tab w:val="left" w:pos="5270"/>
        </w:tabs>
        <w:suppressAutoHyphens/>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CF76A6" w14:paraId="243F0C98" w14:textId="77777777">
        <w:tblPrEx>
          <w:tblCellMar>
            <w:top w:w="0" w:type="dxa"/>
            <w:bottom w:w="0" w:type="dxa"/>
          </w:tblCellMar>
        </w:tblPrEx>
        <w:tc>
          <w:tcPr>
            <w:tcW w:w="5148" w:type="dxa"/>
          </w:tcPr>
          <w:p w14:paraId="4B7E44F5"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462859D3"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B06C19">
              <w:rPr>
                <w:rFonts w:ascii="Arial" w:hAnsi="Arial"/>
                <w:b/>
                <w:spacing w:val="-2"/>
              </w:rPr>
              <w:t xml:space="preserve"> </w:t>
            </w:r>
            <w:r w:rsidR="008F3A94">
              <w:rPr>
                <w:rFonts w:ascii="Arial" w:hAnsi="Arial"/>
                <w:b/>
                <w:spacing w:val="-2"/>
              </w:rPr>
              <w:t>QC0001</w:t>
            </w:r>
          </w:p>
        </w:tc>
        <w:tc>
          <w:tcPr>
            <w:tcW w:w="4094" w:type="dxa"/>
          </w:tcPr>
          <w:p w14:paraId="150ABFEF"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5871E3DA"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409B6C96" w14:textId="77777777">
        <w:tblPrEx>
          <w:tblCellMar>
            <w:top w:w="0" w:type="dxa"/>
            <w:bottom w:w="0" w:type="dxa"/>
          </w:tblCellMar>
        </w:tblPrEx>
        <w:tc>
          <w:tcPr>
            <w:tcW w:w="5148" w:type="dxa"/>
          </w:tcPr>
          <w:p w14:paraId="21D2FA5D"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35DB7EC7"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4057D743" w14:textId="77777777">
        <w:tblPrEx>
          <w:tblCellMar>
            <w:top w:w="0" w:type="dxa"/>
            <w:bottom w:w="0" w:type="dxa"/>
          </w:tblCellMar>
        </w:tblPrEx>
        <w:tc>
          <w:tcPr>
            <w:tcW w:w="5148" w:type="dxa"/>
          </w:tcPr>
          <w:p w14:paraId="25A19D98"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4427A7A9"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B06C19">
              <w:rPr>
                <w:rFonts w:ascii="Arial" w:hAnsi="Arial"/>
                <w:b/>
                <w:spacing w:val="-2"/>
              </w:rPr>
              <w:t>:</w:t>
            </w:r>
            <w:r w:rsidR="00375DF9">
              <w:rPr>
                <w:rFonts w:ascii="Arial" w:hAnsi="Arial"/>
                <w:b/>
                <w:spacing w:val="-2"/>
              </w:rPr>
              <w:t xml:space="preserve">  </w:t>
            </w:r>
            <w:r w:rsidR="009A281D">
              <w:rPr>
                <w:rFonts w:ascii="Arial" w:hAnsi="Arial"/>
                <w:b/>
                <w:spacing w:val="-2"/>
              </w:rPr>
              <w:t>152</w:t>
            </w:r>
          </w:p>
        </w:tc>
      </w:tr>
    </w:tbl>
    <w:p w14:paraId="04E9E927"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1CA23F68" w14:textId="77777777" w:rsidR="00B06C19" w:rsidRDefault="00B06C19">
      <w:pPr>
        <w:tabs>
          <w:tab w:val="left" w:pos="1872"/>
          <w:tab w:val="left" w:pos="3600"/>
          <w:tab w:val="left" w:pos="5270"/>
        </w:tabs>
        <w:suppressAutoHyphens/>
        <w:jc w:val="center"/>
        <w:rPr>
          <w:rFonts w:ascii="Arial" w:hAnsi="Arial"/>
          <w:b/>
          <w:spacing w:val="-2"/>
          <w:u w:val="single"/>
        </w:rPr>
      </w:pPr>
    </w:p>
    <w:p w14:paraId="17674224" w14:textId="77777777" w:rsidR="00CF76A6" w:rsidRDefault="00CF76A6">
      <w:pPr>
        <w:tabs>
          <w:tab w:val="left" w:pos="1872"/>
          <w:tab w:val="left" w:pos="3600"/>
          <w:tab w:val="left" w:pos="5270"/>
        </w:tabs>
        <w:suppressAutoHyphens/>
        <w:jc w:val="center"/>
        <w:rPr>
          <w:rFonts w:ascii="Arial" w:hAnsi="Arial"/>
          <w:b/>
          <w:spacing w:val="-2"/>
          <w:u w:val="single"/>
        </w:rPr>
      </w:pPr>
      <w:r>
        <w:rPr>
          <w:rFonts w:ascii="Arial" w:hAnsi="Arial"/>
          <w:b/>
          <w:spacing w:val="-2"/>
          <w:u w:val="single"/>
        </w:rPr>
        <w:t>SCHEDULE IIA</w:t>
      </w:r>
    </w:p>
    <w:p w14:paraId="6F610BE2"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7911CEC4"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p>
    <w:p w14:paraId="3B36242C"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r w:rsidRPr="00806BCB">
        <w:rPr>
          <w:rFonts w:ascii="Arial" w:hAnsi="Arial"/>
          <w:b/>
          <w:spacing w:val="-2"/>
          <w:u w:val="single"/>
        </w:rPr>
        <w:t>PART 1 - VEHICLE DESCRIPTION</w:t>
      </w:r>
    </w:p>
    <w:p w14:paraId="27168646"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262A008D"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463E1E3"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6DD91EF" w14:textId="77777777" w:rsidR="007A39D1" w:rsidRDefault="007A39D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2D34812D"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The vehicles approved for use in the Services shall be</w:t>
      </w:r>
    </w:p>
    <w:p w14:paraId="524C5EDB"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tbl>
      <w:tblPr>
        <w:tblW w:w="8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94"/>
        <w:gridCol w:w="2551"/>
        <w:gridCol w:w="2180"/>
      </w:tblGrid>
      <w:tr w:rsidR="004F070E" w14:paraId="1AAB96ED" w14:textId="77777777" w:rsidTr="00D73BA7">
        <w:tblPrEx>
          <w:tblCellMar>
            <w:top w:w="0" w:type="dxa"/>
            <w:bottom w:w="0" w:type="dxa"/>
          </w:tblCellMar>
        </w:tblPrEx>
        <w:tc>
          <w:tcPr>
            <w:tcW w:w="3794" w:type="dxa"/>
          </w:tcPr>
          <w:p w14:paraId="56DFEAA6" w14:textId="77777777" w:rsidR="004F070E" w:rsidRDefault="004F070E" w:rsidP="001D36D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sz w:val="22"/>
              </w:rPr>
            </w:pPr>
          </w:p>
        </w:tc>
        <w:tc>
          <w:tcPr>
            <w:tcW w:w="2551" w:type="dxa"/>
          </w:tcPr>
          <w:p w14:paraId="6739BC24" w14:textId="77777777" w:rsidR="004F070E" w:rsidRPr="00D660E7" w:rsidRDefault="004F070E" w:rsidP="001D36DD">
            <w:pPr>
              <w:jc w:val="center"/>
              <w:rPr>
                <w:rFonts w:ascii="Arial" w:hAnsi="Arial" w:cs="Arial"/>
                <w:b/>
              </w:rPr>
            </w:pPr>
            <w:r w:rsidRPr="00D660E7">
              <w:rPr>
                <w:rFonts w:ascii="Arial" w:hAnsi="Arial" w:cs="Arial"/>
                <w:b/>
              </w:rPr>
              <w:t>Vehicle Type A</w:t>
            </w:r>
          </w:p>
        </w:tc>
        <w:tc>
          <w:tcPr>
            <w:tcW w:w="2180" w:type="dxa"/>
          </w:tcPr>
          <w:p w14:paraId="2CF3A91D" w14:textId="77777777" w:rsidR="004F070E" w:rsidRPr="00D660E7" w:rsidRDefault="004F070E" w:rsidP="001D36DD">
            <w:pPr>
              <w:jc w:val="center"/>
              <w:rPr>
                <w:rFonts w:ascii="Arial" w:hAnsi="Arial" w:cs="Arial"/>
                <w:b/>
              </w:rPr>
            </w:pPr>
            <w:r>
              <w:rPr>
                <w:rFonts w:ascii="Arial" w:hAnsi="Arial" w:cs="Arial"/>
                <w:b/>
              </w:rPr>
              <w:t>Vehicle Type B</w:t>
            </w:r>
          </w:p>
        </w:tc>
      </w:tr>
      <w:tr w:rsidR="004F070E" w14:paraId="223C0771" w14:textId="77777777" w:rsidTr="00D73BA7">
        <w:tblPrEx>
          <w:tblCellMar>
            <w:top w:w="0" w:type="dxa"/>
            <w:bottom w:w="0" w:type="dxa"/>
          </w:tblCellMar>
        </w:tblPrEx>
        <w:trPr>
          <w:trHeight w:val="366"/>
        </w:trPr>
        <w:tc>
          <w:tcPr>
            <w:tcW w:w="3794" w:type="dxa"/>
            <w:tcBorders>
              <w:top w:val="nil"/>
            </w:tcBorders>
          </w:tcPr>
          <w:p w14:paraId="43C9D053"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Chassis Manufacturer and Type</w:t>
            </w:r>
          </w:p>
          <w:p w14:paraId="3049CBE8"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Borders>
              <w:top w:val="nil"/>
            </w:tcBorders>
          </w:tcPr>
          <w:p w14:paraId="1A204F43" w14:textId="77777777" w:rsidR="004F070E" w:rsidRPr="00F16CD9" w:rsidRDefault="004F070E" w:rsidP="004F070E">
            <w:pPr>
              <w:jc w:val="center"/>
              <w:rPr>
                <w:rFonts w:ascii="Arial" w:hAnsi="Arial" w:cs="Arial"/>
                <w:spacing w:val="-2"/>
              </w:rPr>
            </w:pPr>
            <w:r>
              <w:rPr>
                <w:rFonts w:ascii="Arial" w:hAnsi="Arial"/>
                <w:spacing w:val="-2"/>
              </w:rPr>
              <w:t>Alexander Dennis Enviro 200</w:t>
            </w:r>
          </w:p>
        </w:tc>
        <w:tc>
          <w:tcPr>
            <w:tcW w:w="2180" w:type="dxa"/>
            <w:tcBorders>
              <w:top w:val="nil"/>
            </w:tcBorders>
          </w:tcPr>
          <w:p w14:paraId="648D77DB" w14:textId="77777777" w:rsidR="004F070E" w:rsidRPr="006467C9" w:rsidRDefault="004F070E" w:rsidP="004F070E">
            <w:pPr>
              <w:jc w:val="center"/>
              <w:rPr>
                <w:rFonts w:ascii="Arial" w:hAnsi="Arial" w:cs="Arial"/>
                <w:spacing w:val="-2"/>
                <w:highlight w:val="yellow"/>
              </w:rPr>
            </w:pPr>
            <w:r>
              <w:rPr>
                <w:rFonts w:ascii="Arial" w:hAnsi="Arial"/>
                <w:spacing w:val="-2"/>
              </w:rPr>
              <w:t>Alexander Dennis Enviro 200</w:t>
            </w:r>
          </w:p>
        </w:tc>
      </w:tr>
      <w:tr w:rsidR="004F070E" w14:paraId="200D3EF5" w14:textId="77777777" w:rsidTr="00D73BA7">
        <w:tblPrEx>
          <w:tblCellMar>
            <w:top w:w="0" w:type="dxa"/>
            <w:bottom w:w="0" w:type="dxa"/>
          </w:tblCellMar>
        </w:tblPrEx>
        <w:tc>
          <w:tcPr>
            <w:tcW w:w="3794" w:type="dxa"/>
          </w:tcPr>
          <w:p w14:paraId="73F64FB1"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Body Manufacturer and Type</w:t>
            </w:r>
          </w:p>
          <w:p w14:paraId="4B5C2ABE"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29E0952A" w14:textId="77777777" w:rsidR="004F070E" w:rsidRPr="00F16CD9" w:rsidRDefault="004F070E" w:rsidP="004F070E">
            <w:pPr>
              <w:jc w:val="center"/>
              <w:rPr>
                <w:rFonts w:ascii="Arial" w:hAnsi="Arial" w:cs="Arial"/>
                <w:spacing w:val="-2"/>
              </w:rPr>
            </w:pPr>
            <w:r>
              <w:rPr>
                <w:rFonts w:ascii="Arial" w:hAnsi="Arial"/>
                <w:spacing w:val="-2"/>
              </w:rPr>
              <w:t>ADL Enviro 200</w:t>
            </w:r>
          </w:p>
        </w:tc>
        <w:tc>
          <w:tcPr>
            <w:tcW w:w="2180" w:type="dxa"/>
          </w:tcPr>
          <w:p w14:paraId="27C73371" w14:textId="77777777" w:rsidR="004F070E" w:rsidRPr="00F16CD9" w:rsidRDefault="004F070E" w:rsidP="004F070E">
            <w:pPr>
              <w:jc w:val="center"/>
              <w:rPr>
                <w:rFonts w:ascii="Arial" w:hAnsi="Arial" w:cs="Arial"/>
                <w:spacing w:val="-2"/>
              </w:rPr>
            </w:pPr>
            <w:proofErr w:type="spellStart"/>
            <w:r>
              <w:rPr>
                <w:rFonts w:ascii="Arial" w:hAnsi="Arial"/>
                <w:spacing w:val="-2"/>
              </w:rPr>
              <w:t>Optare</w:t>
            </w:r>
            <w:proofErr w:type="spellEnd"/>
            <w:r>
              <w:rPr>
                <w:rFonts w:ascii="Arial" w:hAnsi="Arial"/>
                <w:spacing w:val="-2"/>
              </w:rPr>
              <w:t xml:space="preserve"> Esteem</w:t>
            </w:r>
          </w:p>
        </w:tc>
      </w:tr>
      <w:tr w:rsidR="004F070E" w14:paraId="170B4A4E" w14:textId="77777777" w:rsidTr="00D73BA7">
        <w:tblPrEx>
          <w:tblCellMar>
            <w:top w:w="0" w:type="dxa"/>
            <w:bottom w:w="0" w:type="dxa"/>
          </w:tblCellMar>
        </w:tblPrEx>
        <w:tc>
          <w:tcPr>
            <w:tcW w:w="3794" w:type="dxa"/>
          </w:tcPr>
          <w:p w14:paraId="37350CBA"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Single or Double Deck</w:t>
            </w:r>
          </w:p>
          <w:p w14:paraId="09361F9A"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7C671D3A" w14:textId="77777777" w:rsidR="004F070E" w:rsidRPr="006B4071" w:rsidRDefault="004F070E" w:rsidP="004F070E">
            <w:pPr>
              <w:jc w:val="center"/>
              <w:rPr>
                <w:rFonts w:ascii="Arial" w:hAnsi="Arial" w:cs="Arial"/>
              </w:rPr>
            </w:pPr>
            <w:r>
              <w:rPr>
                <w:rFonts w:ascii="Arial" w:hAnsi="Arial"/>
                <w:spacing w:val="-2"/>
              </w:rPr>
              <w:t>Single Deck</w:t>
            </w:r>
          </w:p>
        </w:tc>
        <w:tc>
          <w:tcPr>
            <w:tcW w:w="2180" w:type="dxa"/>
          </w:tcPr>
          <w:p w14:paraId="1AD92273" w14:textId="77777777" w:rsidR="004F070E" w:rsidRPr="006B4071" w:rsidRDefault="004F070E" w:rsidP="004F070E">
            <w:pPr>
              <w:jc w:val="center"/>
              <w:rPr>
                <w:rFonts w:ascii="Arial" w:hAnsi="Arial" w:cs="Arial"/>
              </w:rPr>
            </w:pPr>
            <w:r>
              <w:rPr>
                <w:rFonts w:ascii="Arial" w:hAnsi="Arial"/>
                <w:spacing w:val="-2"/>
              </w:rPr>
              <w:t>Single Deck</w:t>
            </w:r>
          </w:p>
        </w:tc>
      </w:tr>
      <w:tr w:rsidR="004F070E" w14:paraId="3D602ADF" w14:textId="77777777" w:rsidTr="00D73BA7">
        <w:tblPrEx>
          <w:tblCellMar>
            <w:top w:w="0" w:type="dxa"/>
            <w:bottom w:w="0" w:type="dxa"/>
          </w:tblCellMar>
        </w:tblPrEx>
        <w:tc>
          <w:tcPr>
            <w:tcW w:w="3794" w:type="dxa"/>
          </w:tcPr>
          <w:p w14:paraId="272E527A"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Upper Deck Air Cooling System</w:t>
            </w:r>
          </w:p>
          <w:p w14:paraId="371ED861"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355FD4B6" w14:textId="77777777" w:rsidR="004F070E" w:rsidRPr="006B4071" w:rsidRDefault="004F070E" w:rsidP="004F070E">
            <w:pPr>
              <w:jc w:val="center"/>
              <w:rPr>
                <w:rFonts w:ascii="Arial" w:hAnsi="Arial" w:cs="Arial"/>
              </w:rPr>
            </w:pPr>
            <w:r>
              <w:rPr>
                <w:rFonts w:ascii="Arial" w:hAnsi="Arial"/>
                <w:spacing w:val="-2"/>
              </w:rPr>
              <w:t>N/A</w:t>
            </w:r>
          </w:p>
        </w:tc>
        <w:tc>
          <w:tcPr>
            <w:tcW w:w="2180" w:type="dxa"/>
          </w:tcPr>
          <w:p w14:paraId="38700AEE" w14:textId="77777777" w:rsidR="004F070E" w:rsidRPr="006B4071" w:rsidRDefault="004F070E" w:rsidP="004F070E">
            <w:pPr>
              <w:jc w:val="center"/>
              <w:rPr>
                <w:rFonts w:ascii="Arial" w:hAnsi="Arial" w:cs="Arial"/>
              </w:rPr>
            </w:pPr>
            <w:r>
              <w:rPr>
                <w:rFonts w:ascii="Arial" w:hAnsi="Arial"/>
                <w:spacing w:val="-2"/>
              </w:rPr>
              <w:t>N/A</w:t>
            </w:r>
          </w:p>
        </w:tc>
      </w:tr>
      <w:tr w:rsidR="004F070E" w14:paraId="2133E796" w14:textId="77777777" w:rsidTr="00D73BA7">
        <w:tblPrEx>
          <w:tblCellMar>
            <w:top w:w="0" w:type="dxa"/>
            <w:bottom w:w="0" w:type="dxa"/>
          </w:tblCellMar>
        </w:tblPrEx>
        <w:tc>
          <w:tcPr>
            <w:tcW w:w="3794" w:type="dxa"/>
          </w:tcPr>
          <w:p w14:paraId="2D5981C2"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Minimum Seating Capacity</w:t>
            </w:r>
          </w:p>
          <w:p w14:paraId="5DD3B3A9"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1DA03F7A" w14:textId="77777777" w:rsidR="004F070E" w:rsidRPr="00D52DA6" w:rsidRDefault="004F070E" w:rsidP="004F070E">
            <w:pPr>
              <w:jc w:val="center"/>
              <w:rPr>
                <w:rFonts w:ascii="Arial" w:hAnsi="Arial"/>
                <w:spacing w:val="-2"/>
              </w:rPr>
            </w:pPr>
            <w:r>
              <w:rPr>
                <w:rFonts w:ascii="Arial" w:hAnsi="Arial"/>
                <w:spacing w:val="-2"/>
              </w:rPr>
              <w:t>29 + 1 wheelchair space</w:t>
            </w:r>
          </w:p>
        </w:tc>
        <w:tc>
          <w:tcPr>
            <w:tcW w:w="2180" w:type="dxa"/>
          </w:tcPr>
          <w:p w14:paraId="27AFE012" w14:textId="77777777" w:rsidR="004F070E" w:rsidRPr="00D52DA6" w:rsidRDefault="004F070E" w:rsidP="004F070E">
            <w:pPr>
              <w:jc w:val="center"/>
              <w:rPr>
                <w:rFonts w:ascii="Arial" w:hAnsi="Arial"/>
                <w:spacing w:val="-2"/>
              </w:rPr>
            </w:pPr>
            <w:r>
              <w:rPr>
                <w:rFonts w:ascii="Arial" w:hAnsi="Arial"/>
                <w:spacing w:val="-2"/>
              </w:rPr>
              <w:t>29 + 1 wheelchair space</w:t>
            </w:r>
          </w:p>
        </w:tc>
      </w:tr>
      <w:tr w:rsidR="004F070E" w14:paraId="6D624CCA" w14:textId="77777777" w:rsidTr="00D73BA7">
        <w:tblPrEx>
          <w:tblCellMar>
            <w:top w:w="0" w:type="dxa"/>
            <w:bottom w:w="0" w:type="dxa"/>
          </w:tblCellMar>
        </w:tblPrEx>
        <w:tc>
          <w:tcPr>
            <w:tcW w:w="3794" w:type="dxa"/>
          </w:tcPr>
          <w:p w14:paraId="5F481F2F"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Standing Capacity</w:t>
            </w:r>
          </w:p>
          <w:p w14:paraId="6CE14907"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19BB9485" w14:textId="77777777" w:rsidR="004F070E" w:rsidRPr="00D660E7" w:rsidRDefault="004F070E" w:rsidP="004F070E">
            <w:pPr>
              <w:jc w:val="center"/>
              <w:rPr>
                <w:rFonts w:ascii="Arial" w:hAnsi="Arial" w:cs="Arial"/>
              </w:rPr>
            </w:pPr>
            <w:r>
              <w:rPr>
                <w:rFonts w:ascii="Arial" w:hAnsi="Arial"/>
                <w:spacing w:val="-2"/>
              </w:rPr>
              <w:t>28</w:t>
            </w:r>
          </w:p>
        </w:tc>
        <w:tc>
          <w:tcPr>
            <w:tcW w:w="2180" w:type="dxa"/>
          </w:tcPr>
          <w:p w14:paraId="4C3D7946" w14:textId="77777777" w:rsidR="004F070E" w:rsidRPr="00D660E7" w:rsidRDefault="004F070E" w:rsidP="004F070E">
            <w:pPr>
              <w:jc w:val="center"/>
              <w:rPr>
                <w:rFonts w:ascii="Arial" w:hAnsi="Arial" w:cs="Arial"/>
              </w:rPr>
            </w:pPr>
            <w:r>
              <w:rPr>
                <w:rFonts w:ascii="Arial" w:hAnsi="Arial"/>
                <w:spacing w:val="-2"/>
              </w:rPr>
              <w:t>31</w:t>
            </w:r>
          </w:p>
        </w:tc>
      </w:tr>
      <w:tr w:rsidR="004F070E" w14:paraId="19A3CB53" w14:textId="77777777" w:rsidTr="00D73BA7">
        <w:tblPrEx>
          <w:tblCellMar>
            <w:top w:w="0" w:type="dxa"/>
            <w:bottom w:w="0" w:type="dxa"/>
          </w:tblCellMar>
        </w:tblPrEx>
        <w:tc>
          <w:tcPr>
            <w:tcW w:w="3794" w:type="dxa"/>
          </w:tcPr>
          <w:p w14:paraId="6F28E3D5"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 xml:space="preserve">Maximum Length </w:t>
            </w:r>
          </w:p>
          <w:p w14:paraId="0EB9455D"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74A6B24F" w14:textId="77777777" w:rsidR="004F070E" w:rsidRDefault="004F070E" w:rsidP="004F070E">
            <w:pPr>
              <w:jc w:val="center"/>
              <w:rPr>
                <w:rFonts w:ascii="Arial" w:hAnsi="Arial" w:cs="Arial"/>
              </w:rPr>
            </w:pPr>
            <w:r>
              <w:rPr>
                <w:rFonts w:ascii="Arial" w:hAnsi="Arial"/>
                <w:spacing w:val="-2"/>
              </w:rPr>
              <w:t>10,200 mm</w:t>
            </w:r>
          </w:p>
        </w:tc>
        <w:tc>
          <w:tcPr>
            <w:tcW w:w="2180" w:type="dxa"/>
          </w:tcPr>
          <w:p w14:paraId="3A138360" w14:textId="77777777" w:rsidR="004F070E" w:rsidRDefault="004F070E" w:rsidP="004F070E">
            <w:pPr>
              <w:jc w:val="center"/>
              <w:rPr>
                <w:rFonts w:ascii="Arial" w:hAnsi="Arial" w:cs="Arial"/>
              </w:rPr>
            </w:pPr>
            <w:r>
              <w:rPr>
                <w:rFonts w:ascii="Arial" w:hAnsi="Arial"/>
                <w:spacing w:val="-2"/>
              </w:rPr>
              <w:t>10,320mm</w:t>
            </w:r>
          </w:p>
        </w:tc>
      </w:tr>
      <w:tr w:rsidR="004F070E" w14:paraId="1A2613FB" w14:textId="77777777" w:rsidTr="00D73BA7">
        <w:tblPrEx>
          <w:tblCellMar>
            <w:top w:w="0" w:type="dxa"/>
            <w:bottom w:w="0" w:type="dxa"/>
          </w:tblCellMar>
        </w:tblPrEx>
        <w:tc>
          <w:tcPr>
            <w:tcW w:w="3794" w:type="dxa"/>
          </w:tcPr>
          <w:p w14:paraId="3BBBF3A3"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Width</w:t>
            </w:r>
          </w:p>
          <w:p w14:paraId="347E8ECE"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76393F76" w14:textId="77777777" w:rsidR="004F070E" w:rsidRDefault="004F070E" w:rsidP="004F070E">
            <w:pPr>
              <w:jc w:val="center"/>
              <w:rPr>
                <w:rFonts w:ascii="Arial" w:hAnsi="Arial" w:cs="Arial"/>
              </w:rPr>
            </w:pPr>
            <w:r>
              <w:rPr>
                <w:rFonts w:ascii="Arial" w:hAnsi="Arial"/>
                <w:spacing w:val="-2"/>
              </w:rPr>
              <w:t>2,440 mm</w:t>
            </w:r>
          </w:p>
        </w:tc>
        <w:tc>
          <w:tcPr>
            <w:tcW w:w="2180" w:type="dxa"/>
          </w:tcPr>
          <w:p w14:paraId="0D448EC7" w14:textId="77777777" w:rsidR="004F070E" w:rsidRDefault="004F070E" w:rsidP="004F070E">
            <w:pPr>
              <w:jc w:val="center"/>
              <w:rPr>
                <w:rFonts w:ascii="Arial" w:hAnsi="Arial" w:cs="Arial"/>
              </w:rPr>
            </w:pPr>
            <w:r>
              <w:rPr>
                <w:rFonts w:ascii="Arial" w:hAnsi="Arial"/>
                <w:spacing w:val="-2"/>
              </w:rPr>
              <w:t>2,400mm</w:t>
            </w:r>
          </w:p>
        </w:tc>
      </w:tr>
      <w:tr w:rsidR="004F070E" w14:paraId="0A63281E" w14:textId="77777777" w:rsidTr="00D73BA7">
        <w:tblPrEx>
          <w:tblCellMar>
            <w:top w:w="0" w:type="dxa"/>
            <w:bottom w:w="0" w:type="dxa"/>
          </w:tblCellMar>
        </w:tblPrEx>
        <w:tc>
          <w:tcPr>
            <w:tcW w:w="3794" w:type="dxa"/>
          </w:tcPr>
          <w:p w14:paraId="41D933B0"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Number of Doors</w:t>
            </w:r>
          </w:p>
          <w:p w14:paraId="44A0C6EC"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66FC195C" w14:textId="77777777" w:rsidR="004F070E" w:rsidRDefault="004F070E" w:rsidP="004F070E">
            <w:pPr>
              <w:jc w:val="center"/>
              <w:rPr>
                <w:rFonts w:ascii="Arial" w:hAnsi="Arial" w:cs="Arial"/>
              </w:rPr>
            </w:pPr>
            <w:r>
              <w:rPr>
                <w:rFonts w:ascii="Arial" w:hAnsi="Arial"/>
                <w:spacing w:val="-2"/>
              </w:rPr>
              <w:t>Two</w:t>
            </w:r>
          </w:p>
        </w:tc>
        <w:tc>
          <w:tcPr>
            <w:tcW w:w="2180" w:type="dxa"/>
          </w:tcPr>
          <w:p w14:paraId="7065BF27" w14:textId="77777777" w:rsidR="004F070E" w:rsidRDefault="004F070E" w:rsidP="004F070E">
            <w:pPr>
              <w:jc w:val="center"/>
              <w:rPr>
                <w:rFonts w:ascii="Arial" w:hAnsi="Arial" w:cs="Arial"/>
              </w:rPr>
            </w:pPr>
            <w:r>
              <w:rPr>
                <w:rFonts w:ascii="Arial" w:hAnsi="Arial"/>
                <w:spacing w:val="-2"/>
              </w:rPr>
              <w:t>Two</w:t>
            </w:r>
          </w:p>
        </w:tc>
      </w:tr>
      <w:tr w:rsidR="004F070E" w14:paraId="32FE33BD" w14:textId="77777777" w:rsidTr="00D73BA7">
        <w:tblPrEx>
          <w:tblCellMar>
            <w:top w:w="0" w:type="dxa"/>
            <w:bottom w:w="0" w:type="dxa"/>
          </w:tblCellMar>
        </w:tblPrEx>
        <w:tc>
          <w:tcPr>
            <w:tcW w:w="3794" w:type="dxa"/>
          </w:tcPr>
          <w:p w14:paraId="1906BE93"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Year of Manufacture</w:t>
            </w:r>
          </w:p>
          <w:p w14:paraId="32C9BF4E"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00BCEC21" w14:textId="77777777" w:rsidR="004F070E" w:rsidRPr="00D660E7" w:rsidRDefault="004F070E" w:rsidP="004F070E">
            <w:pPr>
              <w:jc w:val="center"/>
              <w:rPr>
                <w:rFonts w:ascii="Arial" w:hAnsi="Arial" w:cs="Arial"/>
              </w:rPr>
            </w:pPr>
            <w:r>
              <w:rPr>
                <w:rFonts w:ascii="Arial" w:hAnsi="Arial"/>
                <w:spacing w:val="-2"/>
              </w:rPr>
              <w:t>2011</w:t>
            </w:r>
          </w:p>
        </w:tc>
        <w:tc>
          <w:tcPr>
            <w:tcW w:w="2180" w:type="dxa"/>
          </w:tcPr>
          <w:p w14:paraId="6ABB6AD4" w14:textId="77777777" w:rsidR="004F070E" w:rsidRPr="00D660E7" w:rsidRDefault="004F070E" w:rsidP="004F070E">
            <w:pPr>
              <w:jc w:val="center"/>
              <w:rPr>
                <w:rFonts w:ascii="Arial" w:hAnsi="Arial" w:cs="Arial"/>
              </w:rPr>
            </w:pPr>
            <w:r>
              <w:rPr>
                <w:rFonts w:ascii="Arial" w:hAnsi="Arial"/>
                <w:spacing w:val="-2"/>
              </w:rPr>
              <w:t>2009</w:t>
            </w:r>
          </w:p>
        </w:tc>
      </w:tr>
      <w:tr w:rsidR="004F070E" w14:paraId="5D65C7A1" w14:textId="77777777" w:rsidTr="00D73BA7">
        <w:tblPrEx>
          <w:tblCellMar>
            <w:top w:w="0" w:type="dxa"/>
            <w:bottom w:w="0" w:type="dxa"/>
          </w:tblCellMar>
        </w:tblPrEx>
        <w:tc>
          <w:tcPr>
            <w:tcW w:w="3794" w:type="dxa"/>
          </w:tcPr>
          <w:p w14:paraId="5D13AE1A"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Engine Type (Including Euro Rating)</w:t>
            </w:r>
          </w:p>
          <w:p w14:paraId="570B107B" w14:textId="77777777" w:rsidR="004F070E" w:rsidRDefault="004F070E" w:rsidP="004F070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551" w:type="dxa"/>
          </w:tcPr>
          <w:p w14:paraId="5E84343F" w14:textId="77777777" w:rsidR="004F070E" w:rsidRPr="00D660E7" w:rsidRDefault="004F070E" w:rsidP="004F070E">
            <w:pPr>
              <w:jc w:val="center"/>
              <w:rPr>
                <w:rFonts w:ascii="Arial" w:hAnsi="Arial" w:cs="Arial"/>
              </w:rPr>
            </w:pPr>
            <w:r>
              <w:rPr>
                <w:rFonts w:ascii="Arial" w:hAnsi="Arial"/>
                <w:spacing w:val="-2"/>
              </w:rPr>
              <w:t>Euro V (upgraded to Euro VI in 2017-2019)</w:t>
            </w:r>
          </w:p>
        </w:tc>
        <w:tc>
          <w:tcPr>
            <w:tcW w:w="2180" w:type="dxa"/>
          </w:tcPr>
          <w:p w14:paraId="10D52E81" w14:textId="77777777" w:rsidR="004F070E" w:rsidRPr="00D660E7" w:rsidRDefault="004F070E" w:rsidP="004F070E">
            <w:pPr>
              <w:jc w:val="center"/>
              <w:rPr>
                <w:rFonts w:ascii="Arial" w:hAnsi="Arial" w:cs="Arial"/>
              </w:rPr>
            </w:pPr>
            <w:r>
              <w:rPr>
                <w:rFonts w:ascii="Arial" w:hAnsi="Arial"/>
                <w:spacing w:val="-2"/>
              </w:rPr>
              <w:t>Euro IV (upgraded to Euro VI in 2018)</w:t>
            </w:r>
          </w:p>
        </w:tc>
      </w:tr>
    </w:tbl>
    <w:p w14:paraId="24A8513E"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sz w:val="21"/>
        </w:rPr>
      </w:pPr>
    </w:p>
    <w:p w14:paraId="6841849F" w14:textId="77777777" w:rsidR="00CF76A6" w:rsidRPr="005439F0" w:rsidRDefault="00CF76A6" w:rsidP="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both"/>
        <w:rPr>
          <w:rFonts w:ascii="Arial" w:hAnsi="Arial"/>
          <w:spacing w:val="-2"/>
          <w:sz w:val="20"/>
          <w:szCs w:val="20"/>
        </w:rPr>
      </w:pPr>
      <w:r w:rsidRPr="005439F0">
        <w:rPr>
          <w:rFonts w:ascii="Arial" w:hAnsi="Arial"/>
          <w:spacing w:val="-2"/>
          <w:sz w:val="20"/>
          <w:szCs w:val="20"/>
        </w:rPr>
        <w:t>Notes:</w:t>
      </w:r>
    </w:p>
    <w:p w14:paraId="3489C472" w14:textId="77777777" w:rsidR="00B06C19" w:rsidRPr="005439F0" w:rsidRDefault="00B06C19" w:rsidP="00B06C19">
      <w:pPr>
        <w:pStyle w:val="BodyTextIndent"/>
        <w:tabs>
          <w:tab w:val="clear" w:pos="851"/>
          <w:tab w:val="clear" w:pos="1425"/>
        </w:tabs>
        <w:ind w:left="0" w:firstLine="0"/>
        <w:jc w:val="both"/>
        <w:rPr>
          <w:rFonts w:ascii="Arial" w:hAnsi="Arial"/>
          <w:sz w:val="20"/>
          <w:szCs w:val="20"/>
        </w:rPr>
      </w:pPr>
    </w:p>
    <w:p w14:paraId="2442067C" w14:textId="77777777" w:rsidR="00CF76A6" w:rsidRPr="005439F0" w:rsidRDefault="00CF76A6" w:rsidP="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both"/>
        <w:rPr>
          <w:rFonts w:ascii="Arial" w:hAnsi="Arial"/>
          <w:b/>
          <w:spacing w:val="-2"/>
          <w:sz w:val="20"/>
          <w:szCs w:val="20"/>
        </w:rPr>
      </w:pPr>
      <w:r w:rsidRPr="005439F0">
        <w:rPr>
          <w:rFonts w:ascii="Arial" w:hAnsi="Arial"/>
          <w:spacing w:val="-2"/>
          <w:sz w:val="20"/>
          <w:szCs w:val="20"/>
        </w:rPr>
        <w:t xml:space="preserve">Where appropriate the utilisation of the respective Vehicle Types is shown in Schedule IB. </w:t>
      </w:r>
    </w:p>
    <w:p w14:paraId="13FF77F3" w14:textId="77777777" w:rsidR="00CF76A6" w:rsidRDefault="00CF76A6" w:rsidP="00B06C19">
      <w:pPr>
        <w:tabs>
          <w:tab w:val="left" w:pos="1872"/>
          <w:tab w:val="left" w:pos="3600"/>
          <w:tab w:val="left" w:pos="5270"/>
        </w:tabs>
        <w:suppressAutoHyphens/>
        <w:jc w:val="both"/>
        <w:rPr>
          <w:rFonts w:ascii="Arial" w:hAnsi="Arial"/>
          <w:spacing w:val="-2"/>
        </w:rPr>
      </w:pPr>
    </w:p>
    <w:p w14:paraId="4AA961E5" w14:textId="77777777" w:rsidR="00885C3C" w:rsidRDefault="00885C3C" w:rsidP="00B06C19">
      <w:pPr>
        <w:tabs>
          <w:tab w:val="left" w:pos="1872"/>
          <w:tab w:val="left" w:pos="3600"/>
          <w:tab w:val="left" w:pos="5270"/>
        </w:tabs>
        <w:suppressAutoHyphens/>
        <w:jc w:val="both"/>
        <w:rPr>
          <w:rFonts w:ascii="Arial" w:hAnsi="Arial"/>
          <w:spacing w:val="-2"/>
        </w:rPr>
      </w:pPr>
    </w:p>
    <w:p w14:paraId="5F1D6601" w14:textId="77777777" w:rsidR="00CF76A6" w:rsidRDefault="00CF76A6">
      <w:pPr>
        <w:tabs>
          <w:tab w:val="left" w:pos="1872"/>
          <w:tab w:val="left" w:pos="3600"/>
          <w:tab w:val="left" w:pos="5270"/>
        </w:tabs>
        <w:suppressAutoHyphens/>
        <w:rPr>
          <w:rFonts w:ascii="Arial" w:hAnsi="Arial"/>
          <w:spacing w:val="-2"/>
        </w:rPr>
      </w:pPr>
    </w:p>
    <w:p w14:paraId="05DF3013" w14:textId="77777777" w:rsidR="00F0501B" w:rsidRDefault="00F0501B">
      <w:pPr>
        <w:tabs>
          <w:tab w:val="left" w:pos="1872"/>
          <w:tab w:val="left" w:pos="3600"/>
          <w:tab w:val="left" w:pos="5270"/>
        </w:tabs>
        <w:suppressAutoHyphens/>
        <w:rPr>
          <w:rFonts w:ascii="Arial" w:hAnsi="Arial"/>
          <w:spacing w:val="-2"/>
        </w:rPr>
      </w:pPr>
    </w:p>
    <w:p w14:paraId="5E43F81B" w14:textId="77777777" w:rsidR="00F0501B" w:rsidRDefault="00F0501B">
      <w:pPr>
        <w:tabs>
          <w:tab w:val="left" w:pos="1872"/>
          <w:tab w:val="left" w:pos="3600"/>
          <w:tab w:val="left" w:pos="5270"/>
        </w:tabs>
        <w:suppressAutoHyphens/>
        <w:rPr>
          <w:rFonts w:ascii="Arial" w:hAnsi="Arial"/>
          <w:spacing w:val="-2"/>
        </w:rPr>
      </w:pPr>
    </w:p>
    <w:p w14:paraId="70920E47" w14:textId="77777777" w:rsidR="00F0501B" w:rsidRDefault="00F0501B">
      <w:pPr>
        <w:tabs>
          <w:tab w:val="left" w:pos="1872"/>
          <w:tab w:val="left" w:pos="3600"/>
          <w:tab w:val="left" w:pos="5270"/>
        </w:tabs>
        <w:suppressAutoHyphens/>
        <w:rPr>
          <w:rFonts w:ascii="Arial" w:hAnsi="Arial"/>
          <w:spacing w:val="-2"/>
        </w:rPr>
      </w:pPr>
    </w:p>
    <w:p w14:paraId="2E3ABE45" w14:textId="77777777" w:rsidR="00F0501B" w:rsidRDefault="00F0501B">
      <w:pPr>
        <w:tabs>
          <w:tab w:val="left" w:pos="1872"/>
          <w:tab w:val="left" w:pos="3600"/>
          <w:tab w:val="left" w:pos="5270"/>
        </w:tabs>
        <w:suppressAutoHyphens/>
        <w:rPr>
          <w:rFonts w:ascii="Arial" w:hAnsi="Arial"/>
          <w:spacing w:val="-2"/>
        </w:rPr>
      </w:pPr>
    </w:p>
    <w:p w14:paraId="1EA215F0" w14:textId="77777777" w:rsidR="00F0501B" w:rsidRDefault="00F0501B">
      <w:pPr>
        <w:tabs>
          <w:tab w:val="left" w:pos="1872"/>
          <w:tab w:val="left" w:pos="3600"/>
          <w:tab w:val="left" w:pos="5270"/>
        </w:tabs>
        <w:suppressAutoHyphens/>
        <w:rPr>
          <w:rFonts w:ascii="Arial" w:hAnsi="Arial"/>
          <w:spacing w:val="-2"/>
        </w:rPr>
      </w:pPr>
    </w:p>
    <w:p w14:paraId="4B306CDB" w14:textId="77777777" w:rsidR="00F0501B" w:rsidRDefault="00F0501B">
      <w:pPr>
        <w:tabs>
          <w:tab w:val="left" w:pos="1872"/>
          <w:tab w:val="left" w:pos="3600"/>
          <w:tab w:val="left" w:pos="5270"/>
        </w:tabs>
        <w:suppressAutoHyphens/>
        <w:rPr>
          <w:rFonts w:ascii="Arial" w:hAnsi="Arial"/>
          <w:spacing w:val="-2"/>
        </w:rPr>
      </w:pPr>
    </w:p>
    <w:p w14:paraId="1BCCF124" w14:textId="77777777" w:rsidR="00F0501B" w:rsidRDefault="00F0501B">
      <w:pPr>
        <w:tabs>
          <w:tab w:val="left" w:pos="1872"/>
          <w:tab w:val="left" w:pos="3600"/>
          <w:tab w:val="left" w:pos="5270"/>
        </w:tabs>
        <w:suppressAutoHyphens/>
        <w:rPr>
          <w:rFonts w:ascii="Arial" w:hAnsi="Arial"/>
          <w:spacing w:val="-2"/>
        </w:rPr>
      </w:pPr>
    </w:p>
    <w:p w14:paraId="204BB4EB" w14:textId="77777777" w:rsidR="00F0501B" w:rsidRDefault="00F0501B">
      <w:pPr>
        <w:tabs>
          <w:tab w:val="left" w:pos="1872"/>
          <w:tab w:val="left" w:pos="3600"/>
          <w:tab w:val="left" w:pos="5270"/>
        </w:tabs>
        <w:suppressAutoHyphens/>
        <w:rPr>
          <w:rFonts w:ascii="Arial" w:hAnsi="Arial"/>
          <w:spacing w:val="-2"/>
        </w:rPr>
      </w:pPr>
    </w:p>
    <w:p w14:paraId="13684FC0" w14:textId="77777777" w:rsidR="00F0501B" w:rsidRDefault="00F0501B">
      <w:pPr>
        <w:tabs>
          <w:tab w:val="left" w:pos="1872"/>
          <w:tab w:val="left" w:pos="3600"/>
          <w:tab w:val="left" w:pos="5270"/>
        </w:tabs>
        <w:suppressAutoHyphens/>
        <w:rPr>
          <w:rFonts w:ascii="Arial" w:hAnsi="Arial"/>
          <w:spacing w:val="-2"/>
        </w:rPr>
      </w:pPr>
    </w:p>
    <w:p w14:paraId="23C82AF4" w14:textId="77777777" w:rsidR="00F0501B" w:rsidRDefault="00F0501B">
      <w:pPr>
        <w:tabs>
          <w:tab w:val="left" w:pos="1872"/>
          <w:tab w:val="left" w:pos="3600"/>
          <w:tab w:val="left" w:pos="5270"/>
        </w:tabs>
        <w:suppressAutoHyphens/>
        <w:rPr>
          <w:rFonts w:ascii="Arial" w:hAnsi="Arial"/>
          <w:spacing w:val="-2"/>
        </w:rPr>
      </w:pPr>
    </w:p>
    <w:p w14:paraId="5124A0F1" w14:textId="77777777" w:rsidR="00F0501B" w:rsidRDefault="00F0501B">
      <w:pPr>
        <w:tabs>
          <w:tab w:val="left" w:pos="1872"/>
          <w:tab w:val="left" w:pos="3600"/>
          <w:tab w:val="left" w:pos="5270"/>
        </w:tabs>
        <w:suppressAutoHyphens/>
        <w:rPr>
          <w:rFonts w:ascii="Arial" w:hAnsi="Arial"/>
          <w:spacing w:val="-2"/>
        </w:rPr>
      </w:pPr>
    </w:p>
    <w:p w14:paraId="053F1047" w14:textId="77777777" w:rsidR="00025620" w:rsidRDefault="00025620">
      <w:pPr>
        <w:tabs>
          <w:tab w:val="left" w:pos="1872"/>
          <w:tab w:val="left" w:pos="3600"/>
          <w:tab w:val="left" w:pos="5270"/>
        </w:tabs>
        <w:suppressAutoHyphens/>
        <w:rPr>
          <w:rFonts w:ascii="Arial" w:hAnsi="Arial"/>
          <w:spacing w:val="-2"/>
        </w:rPr>
      </w:pPr>
    </w:p>
    <w:tbl>
      <w:tblPr>
        <w:tblW w:w="0" w:type="auto"/>
        <w:tblLayout w:type="fixed"/>
        <w:tblLook w:val="0000" w:firstRow="0" w:lastRow="0" w:firstColumn="0" w:lastColumn="0" w:noHBand="0" w:noVBand="0"/>
      </w:tblPr>
      <w:tblGrid>
        <w:gridCol w:w="5148"/>
        <w:gridCol w:w="4094"/>
      </w:tblGrid>
      <w:tr w:rsidR="00CF76A6" w14:paraId="79F73878" w14:textId="77777777">
        <w:tblPrEx>
          <w:tblCellMar>
            <w:top w:w="0" w:type="dxa"/>
            <w:bottom w:w="0" w:type="dxa"/>
          </w:tblCellMar>
        </w:tblPrEx>
        <w:tc>
          <w:tcPr>
            <w:tcW w:w="5148" w:type="dxa"/>
          </w:tcPr>
          <w:p w14:paraId="5F601549"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041D72C8"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B06C19">
              <w:rPr>
                <w:rFonts w:ascii="Arial" w:hAnsi="Arial"/>
                <w:b/>
                <w:spacing w:val="-2"/>
              </w:rPr>
              <w:t xml:space="preserve"> </w:t>
            </w:r>
            <w:r w:rsidR="008F3A94">
              <w:rPr>
                <w:rFonts w:ascii="Arial" w:hAnsi="Arial"/>
                <w:b/>
                <w:spacing w:val="-2"/>
              </w:rPr>
              <w:t>QC0001</w:t>
            </w:r>
          </w:p>
        </w:tc>
        <w:tc>
          <w:tcPr>
            <w:tcW w:w="4094" w:type="dxa"/>
          </w:tcPr>
          <w:p w14:paraId="78C90D4A"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540FB748"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29C55344" w14:textId="77777777">
        <w:tblPrEx>
          <w:tblCellMar>
            <w:top w:w="0" w:type="dxa"/>
            <w:bottom w:w="0" w:type="dxa"/>
          </w:tblCellMar>
        </w:tblPrEx>
        <w:tc>
          <w:tcPr>
            <w:tcW w:w="5148" w:type="dxa"/>
          </w:tcPr>
          <w:p w14:paraId="1C3E4257"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1B83C911"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31702267" w14:textId="77777777">
        <w:tblPrEx>
          <w:tblCellMar>
            <w:top w:w="0" w:type="dxa"/>
            <w:bottom w:w="0" w:type="dxa"/>
          </w:tblCellMar>
        </w:tblPrEx>
        <w:tc>
          <w:tcPr>
            <w:tcW w:w="5148" w:type="dxa"/>
          </w:tcPr>
          <w:p w14:paraId="12181320"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40A267AD"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B06C19">
              <w:rPr>
                <w:rFonts w:ascii="Arial" w:hAnsi="Arial"/>
                <w:b/>
                <w:spacing w:val="-2"/>
              </w:rPr>
              <w:t>:</w:t>
            </w:r>
            <w:r w:rsidR="00375DF9">
              <w:rPr>
                <w:rFonts w:ascii="Arial" w:hAnsi="Arial"/>
                <w:b/>
                <w:spacing w:val="-2"/>
              </w:rPr>
              <w:t xml:space="preserve">  </w:t>
            </w:r>
            <w:r w:rsidR="009A281D">
              <w:rPr>
                <w:rFonts w:ascii="Arial" w:hAnsi="Arial"/>
                <w:b/>
                <w:spacing w:val="-2"/>
              </w:rPr>
              <w:t>152</w:t>
            </w:r>
          </w:p>
        </w:tc>
      </w:tr>
    </w:tbl>
    <w:p w14:paraId="35E498FE" w14:textId="77777777" w:rsidR="00CF76A6" w:rsidRDefault="00CF76A6">
      <w:pPr>
        <w:tabs>
          <w:tab w:val="left" w:pos="1872"/>
          <w:tab w:val="left" w:pos="3600"/>
          <w:tab w:val="left" w:pos="5270"/>
        </w:tabs>
        <w:suppressAutoHyphens/>
        <w:rPr>
          <w:rFonts w:ascii="Arial" w:hAnsi="Arial"/>
          <w:spacing w:val="-2"/>
        </w:rPr>
      </w:pPr>
    </w:p>
    <w:p w14:paraId="1DCE1E5E" w14:textId="77777777" w:rsidR="00CF76A6" w:rsidRDefault="00CF76A6">
      <w:pPr>
        <w:tabs>
          <w:tab w:val="left" w:pos="1872"/>
          <w:tab w:val="left" w:pos="3600"/>
          <w:tab w:val="left" w:pos="5270"/>
        </w:tabs>
        <w:suppressAutoHyphens/>
        <w:rPr>
          <w:rFonts w:ascii="Arial" w:hAnsi="Arial"/>
          <w:spacing w:val="-2"/>
        </w:rPr>
      </w:pPr>
    </w:p>
    <w:p w14:paraId="076FCAAD" w14:textId="77777777" w:rsidR="00CF76A6" w:rsidRDefault="00CF76A6">
      <w:pPr>
        <w:tabs>
          <w:tab w:val="center" w:pos="5233"/>
        </w:tabs>
        <w:suppressAutoHyphens/>
        <w:jc w:val="center"/>
        <w:rPr>
          <w:rFonts w:ascii="Arial" w:hAnsi="Arial"/>
          <w:spacing w:val="-2"/>
        </w:rPr>
      </w:pPr>
      <w:r>
        <w:rPr>
          <w:rFonts w:ascii="Arial" w:hAnsi="Arial"/>
          <w:b/>
          <w:spacing w:val="-2"/>
          <w:u w:val="single"/>
        </w:rPr>
        <w:t>SCHEDULE IIIA</w:t>
      </w:r>
    </w:p>
    <w:p w14:paraId="66BF101C"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4AD9E407" w14:textId="77777777" w:rsidR="004F6A77" w:rsidRDefault="004F6A77">
      <w:pPr>
        <w:tabs>
          <w:tab w:val="center" w:pos="5233"/>
        </w:tabs>
        <w:suppressAutoHyphens/>
        <w:jc w:val="center"/>
        <w:rPr>
          <w:rFonts w:ascii="Arial" w:hAnsi="Arial"/>
          <w:b/>
          <w:spacing w:val="-2"/>
          <w:u w:val="single"/>
        </w:rPr>
      </w:pPr>
    </w:p>
    <w:p w14:paraId="240DC2ED" w14:textId="77777777" w:rsidR="00CF76A6" w:rsidRDefault="00CF76A6">
      <w:pPr>
        <w:tabs>
          <w:tab w:val="center" w:pos="5233"/>
        </w:tabs>
        <w:suppressAutoHyphens/>
        <w:jc w:val="center"/>
        <w:rPr>
          <w:rFonts w:ascii="Arial" w:hAnsi="Arial"/>
          <w:b/>
          <w:spacing w:val="-2"/>
          <w:u w:val="single"/>
        </w:rPr>
      </w:pPr>
      <w:r>
        <w:rPr>
          <w:rFonts w:ascii="Arial" w:hAnsi="Arial"/>
          <w:b/>
          <w:spacing w:val="-2"/>
          <w:u w:val="single"/>
        </w:rPr>
        <w:t>FARE CHART</w:t>
      </w:r>
    </w:p>
    <w:p w14:paraId="3EFBC488" w14:textId="77777777" w:rsidR="009D01AE" w:rsidRDefault="009D01AE">
      <w:pPr>
        <w:tabs>
          <w:tab w:val="center" w:pos="5233"/>
        </w:tabs>
        <w:suppressAutoHyphens/>
        <w:jc w:val="center"/>
        <w:rPr>
          <w:rFonts w:ascii="Arial" w:hAnsi="Arial"/>
          <w:b/>
          <w:spacing w:val="-2"/>
          <w:u w:val="single"/>
        </w:rPr>
      </w:pPr>
    </w:p>
    <w:p w14:paraId="5BAF655A" w14:textId="77777777" w:rsidR="004F6A77" w:rsidRDefault="004F6A77" w:rsidP="009F3517">
      <w:pPr>
        <w:tabs>
          <w:tab w:val="center" w:pos="5233"/>
        </w:tabs>
        <w:suppressAutoHyphens/>
        <w:jc w:val="both"/>
        <w:rPr>
          <w:rFonts w:ascii="Arial" w:hAnsi="Arial"/>
          <w:spacing w:val="-2"/>
        </w:rPr>
      </w:pPr>
    </w:p>
    <w:p w14:paraId="72D026A0" w14:textId="77777777" w:rsidR="00B06C19" w:rsidRDefault="00B06C19" w:rsidP="009F3517">
      <w:pPr>
        <w:tabs>
          <w:tab w:val="center" w:pos="5233"/>
        </w:tabs>
        <w:suppressAutoHyphens/>
        <w:jc w:val="both"/>
        <w:rPr>
          <w:rFonts w:ascii="Arial" w:hAnsi="Arial"/>
          <w:spacing w:val="-2"/>
        </w:rPr>
      </w:pPr>
    </w:p>
    <w:p w14:paraId="3666CEC6" w14:textId="77777777" w:rsidR="00CE7327" w:rsidRDefault="00B01C87" w:rsidP="009F3517">
      <w:pPr>
        <w:tabs>
          <w:tab w:val="center" w:pos="5233"/>
        </w:tabs>
        <w:suppressAutoHyphens/>
        <w:jc w:val="both"/>
        <w:rPr>
          <w:rFonts w:ascii="Arial" w:hAnsi="Arial"/>
          <w:spacing w:val="-2"/>
        </w:rPr>
      </w:pPr>
      <w:r>
        <w:rPr>
          <w:rFonts w:ascii="Arial" w:hAnsi="Arial"/>
          <w:spacing w:val="-2"/>
        </w:rPr>
        <w:t xml:space="preserve">The Fare chart relating to </w:t>
      </w:r>
      <w:r w:rsidR="00CE7327">
        <w:rPr>
          <w:rFonts w:ascii="Arial" w:hAnsi="Arial"/>
          <w:spacing w:val="-2"/>
        </w:rPr>
        <w:t xml:space="preserve">this Route Agreement </w:t>
      </w:r>
      <w:r>
        <w:rPr>
          <w:rFonts w:ascii="Arial" w:hAnsi="Arial"/>
          <w:spacing w:val="-2"/>
        </w:rPr>
        <w:t>will be</w:t>
      </w:r>
      <w:r w:rsidR="00CE7327">
        <w:rPr>
          <w:rFonts w:ascii="Arial" w:hAnsi="Arial"/>
          <w:spacing w:val="-2"/>
        </w:rPr>
        <w:t xml:space="preserve"> provided by the Corporation prior to the Commencement Date and from time to time during the life of the Route Agreement.  </w:t>
      </w:r>
    </w:p>
    <w:p w14:paraId="21174525" w14:textId="77777777" w:rsidR="00CE7327" w:rsidRDefault="00CE7327" w:rsidP="00CE7327">
      <w:pPr>
        <w:tabs>
          <w:tab w:val="center" w:pos="5233"/>
        </w:tabs>
        <w:suppressAutoHyphens/>
        <w:rPr>
          <w:rFonts w:ascii="Arial" w:hAnsi="Arial"/>
          <w:spacing w:val="-2"/>
        </w:rPr>
      </w:pPr>
    </w:p>
    <w:p w14:paraId="14C44D4C" w14:textId="77777777" w:rsidR="00CE7327" w:rsidRDefault="00CE7327" w:rsidP="009F3517">
      <w:pPr>
        <w:tabs>
          <w:tab w:val="center" w:pos="5233"/>
        </w:tabs>
        <w:suppressAutoHyphens/>
        <w:jc w:val="both"/>
        <w:rPr>
          <w:rFonts w:ascii="Arial" w:hAnsi="Arial"/>
          <w:spacing w:val="-2"/>
        </w:rPr>
      </w:pPr>
      <w:r>
        <w:rPr>
          <w:rFonts w:ascii="Arial" w:hAnsi="Arial"/>
          <w:spacing w:val="-2"/>
        </w:rPr>
        <w:t xml:space="preserve">In accordance with Schedule II of the Route Agreement, a current fare chart shall be displayed or be available for inspection by members of the public on each vehicle used to operate the Services.   </w:t>
      </w:r>
    </w:p>
    <w:p w14:paraId="49D62092" w14:textId="77777777" w:rsidR="00CE7327" w:rsidRDefault="00CE7327" w:rsidP="009F3517">
      <w:pPr>
        <w:tabs>
          <w:tab w:val="center" w:pos="5233"/>
        </w:tabs>
        <w:suppressAutoHyphens/>
        <w:jc w:val="both"/>
        <w:rPr>
          <w:rFonts w:ascii="Arial" w:hAnsi="Arial"/>
          <w:spacing w:val="-2"/>
        </w:rPr>
      </w:pPr>
    </w:p>
    <w:p w14:paraId="36AC5137" w14:textId="77777777" w:rsidR="00CE7327" w:rsidRDefault="00CE7327" w:rsidP="009F3517">
      <w:pPr>
        <w:tabs>
          <w:tab w:val="center" w:pos="5233"/>
        </w:tabs>
        <w:suppressAutoHyphens/>
        <w:jc w:val="both"/>
        <w:rPr>
          <w:rFonts w:ascii="Arial" w:hAnsi="Arial"/>
          <w:spacing w:val="-2"/>
        </w:rPr>
      </w:pPr>
      <w:r>
        <w:rPr>
          <w:rFonts w:ascii="Arial" w:hAnsi="Arial"/>
          <w:spacing w:val="-2"/>
        </w:rPr>
        <w:t xml:space="preserve">The Operator’s obligations in respect of fare collection arrangements, ticket checking and inspection remain unchanged.  </w:t>
      </w:r>
    </w:p>
    <w:p w14:paraId="0BB46C19" w14:textId="77777777" w:rsidR="00CE7327" w:rsidRDefault="00CE7327" w:rsidP="00CE7327">
      <w:pPr>
        <w:tabs>
          <w:tab w:val="left" w:pos="739"/>
          <w:tab w:val="left" w:pos="1872"/>
          <w:tab w:val="left" w:pos="2592"/>
          <w:tab w:val="left" w:pos="3312"/>
          <w:tab w:val="left" w:pos="7344"/>
        </w:tabs>
        <w:suppressAutoHyphens/>
        <w:rPr>
          <w:rFonts w:ascii="Arial" w:hAnsi="Arial"/>
        </w:rPr>
      </w:pPr>
    </w:p>
    <w:p w14:paraId="23A3A8A4" w14:textId="77777777" w:rsidR="00CF76A6" w:rsidRDefault="00CF76A6">
      <w:pPr>
        <w:tabs>
          <w:tab w:val="left" w:pos="739"/>
          <w:tab w:val="left" w:pos="1872"/>
          <w:tab w:val="left" w:pos="2592"/>
          <w:tab w:val="left" w:pos="3312"/>
          <w:tab w:val="left" w:pos="7344"/>
        </w:tabs>
        <w:suppressAutoHyphens/>
        <w:rPr>
          <w:rFonts w:ascii="Arial" w:hAnsi="Arial"/>
        </w:rPr>
        <w:sectPr w:rsidR="00CF76A6" w:rsidSect="00DC01E6">
          <w:pgSz w:w="11906" w:h="16838"/>
          <w:pgMar w:top="1009" w:right="1021" w:bottom="737" w:left="1134" w:header="720" w:footer="720" w:gutter="0"/>
          <w:pgNumType w:start="1"/>
          <w:cols w:space="708"/>
          <w:docGrid w:linePitch="360"/>
        </w:sectPr>
      </w:pPr>
    </w:p>
    <w:p w14:paraId="58895FD6" w14:textId="77777777" w:rsidR="00CF76A6" w:rsidRDefault="00CF76A6">
      <w:pPr>
        <w:tabs>
          <w:tab w:val="left" w:pos="739"/>
          <w:tab w:val="left" w:pos="1872"/>
          <w:tab w:val="left" w:pos="2592"/>
          <w:tab w:val="left" w:pos="3312"/>
          <w:tab w:val="left" w:pos="7344"/>
        </w:tabs>
        <w:suppressAutoHyphens/>
        <w:rPr>
          <w:rFonts w:ascii="Arial" w:hAnsi="Arial"/>
        </w:rPr>
      </w:pPr>
    </w:p>
    <w:tbl>
      <w:tblPr>
        <w:tblW w:w="9747" w:type="dxa"/>
        <w:tblLayout w:type="fixed"/>
        <w:tblLook w:val="0000" w:firstRow="0" w:lastRow="0" w:firstColumn="0" w:lastColumn="0" w:noHBand="0" w:noVBand="0"/>
      </w:tblPr>
      <w:tblGrid>
        <w:gridCol w:w="4928"/>
        <w:gridCol w:w="4819"/>
      </w:tblGrid>
      <w:tr w:rsidR="00CF76A6" w14:paraId="4D86F802" w14:textId="77777777" w:rsidTr="00191A00">
        <w:tblPrEx>
          <w:tblCellMar>
            <w:top w:w="0" w:type="dxa"/>
            <w:bottom w:w="0" w:type="dxa"/>
          </w:tblCellMar>
        </w:tblPrEx>
        <w:tc>
          <w:tcPr>
            <w:tcW w:w="4928" w:type="dxa"/>
          </w:tcPr>
          <w:p w14:paraId="292E80CA"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780F9C5F"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B06C19">
              <w:rPr>
                <w:rFonts w:ascii="Arial" w:hAnsi="Arial"/>
                <w:b/>
                <w:spacing w:val="-2"/>
              </w:rPr>
              <w:t xml:space="preserve"> </w:t>
            </w:r>
            <w:r w:rsidR="008F3A94">
              <w:rPr>
                <w:rFonts w:ascii="Arial" w:hAnsi="Arial"/>
                <w:b/>
                <w:spacing w:val="-2"/>
              </w:rPr>
              <w:t>QC0001</w:t>
            </w:r>
          </w:p>
        </w:tc>
        <w:tc>
          <w:tcPr>
            <w:tcW w:w="4819" w:type="dxa"/>
          </w:tcPr>
          <w:p w14:paraId="09EEE44C"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2CB8EDC9"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9A281D">
              <w:rPr>
                <w:rFonts w:ascii="Arial" w:hAnsi="Arial"/>
                <w:b/>
                <w:spacing w:val="-2"/>
              </w:rPr>
              <w:t>QC85401</w:t>
            </w:r>
          </w:p>
        </w:tc>
      </w:tr>
      <w:tr w:rsidR="00CF76A6" w14:paraId="76405EF1" w14:textId="77777777" w:rsidTr="00191A00">
        <w:tblPrEx>
          <w:tblCellMar>
            <w:top w:w="0" w:type="dxa"/>
            <w:bottom w:w="0" w:type="dxa"/>
          </w:tblCellMar>
        </w:tblPrEx>
        <w:tc>
          <w:tcPr>
            <w:tcW w:w="4928" w:type="dxa"/>
          </w:tcPr>
          <w:p w14:paraId="4DE54336"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19" w:type="dxa"/>
          </w:tcPr>
          <w:p w14:paraId="6F504A54"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2324DB35" w14:textId="77777777" w:rsidTr="00191A00">
        <w:tblPrEx>
          <w:tblCellMar>
            <w:top w:w="0" w:type="dxa"/>
            <w:bottom w:w="0" w:type="dxa"/>
          </w:tblCellMar>
        </w:tblPrEx>
        <w:tc>
          <w:tcPr>
            <w:tcW w:w="4928" w:type="dxa"/>
          </w:tcPr>
          <w:p w14:paraId="1E872915"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19" w:type="dxa"/>
          </w:tcPr>
          <w:p w14:paraId="423FC2E6"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B06C19">
              <w:rPr>
                <w:rFonts w:ascii="Arial" w:hAnsi="Arial"/>
                <w:b/>
                <w:spacing w:val="-2"/>
              </w:rPr>
              <w:t>:</w:t>
            </w:r>
            <w:r w:rsidR="00375DF9">
              <w:rPr>
                <w:rFonts w:ascii="Arial" w:hAnsi="Arial"/>
                <w:b/>
                <w:spacing w:val="-2"/>
              </w:rPr>
              <w:t xml:space="preserve">  </w:t>
            </w:r>
            <w:r w:rsidR="009A281D">
              <w:rPr>
                <w:rFonts w:ascii="Arial" w:hAnsi="Arial"/>
                <w:b/>
                <w:spacing w:val="-2"/>
              </w:rPr>
              <w:t>152</w:t>
            </w:r>
          </w:p>
        </w:tc>
      </w:tr>
      <w:tr w:rsidR="00CF76A6" w14:paraId="2CE58204" w14:textId="77777777" w:rsidTr="00191A00">
        <w:tblPrEx>
          <w:tblCellMar>
            <w:top w:w="0" w:type="dxa"/>
            <w:bottom w:w="0" w:type="dxa"/>
          </w:tblCellMar>
        </w:tblPrEx>
        <w:tc>
          <w:tcPr>
            <w:tcW w:w="4928" w:type="dxa"/>
          </w:tcPr>
          <w:p w14:paraId="57FA3813"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19" w:type="dxa"/>
          </w:tcPr>
          <w:p w14:paraId="3546171B" w14:textId="77777777" w:rsidR="00CF76A6" w:rsidRDefault="00CF76A6">
            <w:pPr>
              <w:tabs>
                <w:tab w:val="left" w:pos="1872"/>
                <w:tab w:val="left" w:pos="3600"/>
                <w:tab w:val="left" w:pos="5270"/>
              </w:tabs>
              <w:suppressAutoHyphens/>
              <w:spacing w:line="240" w:lineRule="exact"/>
              <w:rPr>
                <w:rFonts w:ascii="Arial" w:hAnsi="Arial"/>
                <w:b/>
                <w:spacing w:val="-2"/>
              </w:rPr>
            </w:pPr>
          </w:p>
          <w:p w14:paraId="5CF1375B"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VERSION NO:  0</w:t>
            </w:r>
            <w:r w:rsidR="00BB26E2">
              <w:rPr>
                <w:rFonts w:ascii="Arial" w:hAnsi="Arial"/>
                <w:b/>
                <w:spacing w:val="-2"/>
              </w:rPr>
              <w:t>0</w:t>
            </w:r>
          </w:p>
        </w:tc>
      </w:tr>
      <w:tr w:rsidR="00CF76A6" w14:paraId="197A4E4A" w14:textId="77777777" w:rsidTr="00191A00">
        <w:tblPrEx>
          <w:tblCellMar>
            <w:top w:w="0" w:type="dxa"/>
            <w:bottom w:w="0" w:type="dxa"/>
          </w:tblCellMar>
        </w:tblPrEx>
        <w:tc>
          <w:tcPr>
            <w:tcW w:w="4928" w:type="dxa"/>
          </w:tcPr>
          <w:p w14:paraId="7BB992C4"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19" w:type="dxa"/>
          </w:tcPr>
          <w:p w14:paraId="194055B4" w14:textId="77777777" w:rsidR="00CF76A6" w:rsidRDefault="00CF76A6">
            <w:pPr>
              <w:tabs>
                <w:tab w:val="left" w:pos="1872"/>
                <w:tab w:val="left" w:pos="3600"/>
                <w:tab w:val="left" w:pos="5270"/>
              </w:tabs>
              <w:suppressAutoHyphens/>
              <w:spacing w:line="240" w:lineRule="exact"/>
              <w:rPr>
                <w:rFonts w:ascii="Arial" w:hAnsi="Arial"/>
                <w:b/>
                <w:spacing w:val="-2"/>
              </w:rPr>
            </w:pPr>
          </w:p>
          <w:p w14:paraId="54248E77" w14:textId="77777777" w:rsidR="00CF76A6" w:rsidRDefault="00CF76A6" w:rsidP="0049014B">
            <w:pPr>
              <w:tabs>
                <w:tab w:val="left" w:pos="1872"/>
                <w:tab w:val="left" w:pos="3600"/>
                <w:tab w:val="left" w:pos="5270"/>
              </w:tabs>
              <w:suppressAutoHyphens/>
              <w:spacing w:line="240" w:lineRule="exact"/>
              <w:rPr>
                <w:rFonts w:ascii="Arial" w:hAnsi="Arial"/>
                <w:b/>
                <w:spacing w:val="-2"/>
              </w:rPr>
            </w:pPr>
            <w:r>
              <w:rPr>
                <w:rFonts w:ascii="Arial" w:hAnsi="Arial"/>
                <w:b/>
                <w:spacing w:val="-2"/>
              </w:rPr>
              <w:t>EFFECTIVE DATE</w:t>
            </w:r>
            <w:r w:rsidR="00B06C19">
              <w:rPr>
                <w:rFonts w:ascii="Arial" w:hAnsi="Arial"/>
                <w:b/>
                <w:spacing w:val="-2"/>
              </w:rPr>
              <w:t>:</w:t>
            </w:r>
            <w:r w:rsidR="00F67601">
              <w:rPr>
                <w:rFonts w:ascii="Arial" w:hAnsi="Arial"/>
                <w:b/>
                <w:spacing w:val="-2"/>
              </w:rPr>
              <w:t xml:space="preserve">  </w:t>
            </w:r>
            <w:r w:rsidR="003B3FEC">
              <w:rPr>
                <w:rFonts w:ascii="Arial" w:hAnsi="Arial"/>
                <w:b/>
                <w:spacing w:val="-2"/>
              </w:rPr>
              <w:t>2</w:t>
            </w:r>
            <w:r w:rsidR="001303CC">
              <w:rPr>
                <w:rFonts w:ascii="Arial" w:hAnsi="Arial"/>
                <w:b/>
                <w:spacing w:val="-2"/>
              </w:rPr>
              <w:t xml:space="preserve"> </w:t>
            </w:r>
            <w:r w:rsidR="003B3FEC">
              <w:rPr>
                <w:rFonts w:ascii="Arial" w:hAnsi="Arial"/>
                <w:b/>
                <w:spacing w:val="-2"/>
              </w:rPr>
              <w:t>DECEMBER</w:t>
            </w:r>
            <w:r w:rsidR="00C57860">
              <w:rPr>
                <w:rFonts w:ascii="Arial" w:hAnsi="Arial"/>
                <w:b/>
                <w:spacing w:val="-2"/>
              </w:rPr>
              <w:t xml:space="preserve"> </w:t>
            </w:r>
            <w:r w:rsidR="00F67601">
              <w:rPr>
                <w:rFonts w:ascii="Arial" w:hAnsi="Arial"/>
                <w:b/>
                <w:spacing w:val="-2"/>
              </w:rPr>
              <w:t>202</w:t>
            </w:r>
            <w:r w:rsidR="001303CC">
              <w:rPr>
                <w:rFonts w:ascii="Arial" w:hAnsi="Arial"/>
                <w:b/>
                <w:spacing w:val="-2"/>
              </w:rPr>
              <w:t>3</w:t>
            </w:r>
          </w:p>
        </w:tc>
      </w:tr>
    </w:tbl>
    <w:p w14:paraId="041A254F" w14:textId="77777777" w:rsidR="00CF76A6" w:rsidRDefault="00CF76A6">
      <w:pPr>
        <w:tabs>
          <w:tab w:val="left" w:pos="739"/>
          <w:tab w:val="left" w:pos="1872"/>
          <w:tab w:val="left" w:pos="2592"/>
          <w:tab w:val="left" w:pos="3312"/>
          <w:tab w:val="left" w:pos="7344"/>
        </w:tabs>
        <w:suppressAutoHyphens/>
        <w:rPr>
          <w:rFonts w:ascii="Arial" w:hAnsi="Arial"/>
        </w:rPr>
      </w:pPr>
    </w:p>
    <w:p w14:paraId="7A15F28E" w14:textId="77777777" w:rsidR="00CF76A6" w:rsidRDefault="00CF76A6">
      <w:pPr>
        <w:tabs>
          <w:tab w:val="left" w:pos="739"/>
          <w:tab w:val="left" w:pos="1872"/>
          <w:tab w:val="left" w:pos="2592"/>
          <w:tab w:val="left" w:pos="3312"/>
          <w:tab w:val="left" w:pos="7344"/>
        </w:tabs>
        <w:suppressAutoHyphens/>
        <w:rPr>
          <w:rFonts w:ascii="Arial" w:hAnsi="Arial"/>
        </w:rPr>
      </w:pPr>
    </w:p>
    <w:p w14:paraId="37072DE5" w14:textId="77777777" w:rsidR="00CF76A6" w:rsidRDefault="00CF76A6">
      <w:pPr>
        <w:tabs>
          <w:tab w:val="left" w:pos="739"/>
          <w:tab w:val="left" w:pos="1872"/>
          <w:tab w:val="left" w:pos="2592"/>
          <w:tab w:val="left" w:pos="3312"/>
          <w:tab w:val="left" w:pos="7344"/>
        </w:tabs>
        <w:suppressAutoHyphens/>
        <w:jc w:val="center"/>
        <w:rPr>
          <w:rFonts w:ascii="Arial" w:hAnsi="Arial"/>
        </w:rPr>
      </w:pPr>
      <w:r>
        <w:rPr>
          <w:rFonts w:ascii="Arial" w:hAnsi="Arial"/>
          <w:b/>
          <w:u w:val="single"/>
        </w:rPr>
        <w:t>SCHEDULE IVA</w:t>
      </w:r>
    </w:p>
    <w:p w14:paraId="29786ADB" w14:textId="77777777" w:rsidR="00CF76A6" w:rsidRDefault="00CF76A6">
      <w:pPr>
        <w:tabs>
          <w:tab w:val="left" w:pos="1872"/>
          <w:tab w:val="left" w:pos="3600"/>
          <w:tab w:val="left" w:pos="5270"/>
        </w:tabs>
        <w:suppressAutoHyphens/>
        <w:jc w:val="center"/>
        <w:rPr>
          <w:rFonts w:ascii="Arial" w:hAnsi="Arial"/>
          <w:b/>
          <w:spacing w:val="-2"/>
        </w:rPr>
      </w:pPr>
    </w:p>
    <w:p w14:paraId="0BA82409" w14:textId="77777777" w:rsidR="00B06C19" w:rsidRDefault="00B06C19">
      <w:pPr>
        <w:pStyle w:val="Heading3"/>
        <w:tabs>
          <w:tab w:val="clear" w:pos="5233"/>
          <w:tab w:val="left" w:pos="1872"/>
          <w:tab w:val="left" w:pos="3600"/>
          <w:tab w:val="left" w:pos="5270"/>
        </w:tabs>
        <w:spacing w:line="240" w:lineRule="auto"/>
        <w:rPr>
          <w:rFonts w:ascii="Arial" w:hAnsi="Arial"/>
        </w:rPr>
      </w:pPr>
    </w:p>
    <w:p w14:paraId="4C7B23E4" w14:textId="77777777" w:rsidR="00CF76A6" w:rsidRDefault="00CF76A6">
      <w:pPr>
        <w:pStyle w:val="Heading3"/>
        <w:tabs>
          <w:tab w:val="clear" w:pos="5233"/>
          <w:tab w:val="left" w:pos="1872"/>
          <w:tab w:val="left" w:pos="3600"/>
          <w:tab w:val="left" w:pos="5270"/>
        </w:tabs>
        <w:spacing w:line="240" w:lineRule="auto"/>
        <w:rPr>
          <w:rFonts w:ascii="Arial" w:hAnsi="Arial"/>
        </w:rPr>
      </w:pPr>
      <w:r>
        <w:rPr>
          <w:rFonts w:ascii="Arial" w:hAnsi="Arial"/>
        </w:rPr>
        <w:t>CONTRACT PRICE AND OTHER FINANCIAL DETAILS</w:t>
      </w:r>
    </w:p>
    <w:p w14:paraId="2B1CCBA1" w14:textId="77777777" w:rsidR="00CF76A6" w:rsidRDefault="00CF76A6">
      <w:pPr>
        <w:tabs>
          <w:tab w:val="left" w:pos="1872"/>
          <w:tab w:val="left" w:pos="3600"/>
          <w:tab w:val="left" w:pos="5270"/>
        </w:tabs>
        <w:suppressAutoHyphens/>
        <w:rPr>
          <w:rFonts w:ascii="Arial" w:hAnsi="Arial"/>
          <w:spacing w:val="-2"/>
          <w:u w:val="single"/>
        </w:rPr>
      </w:pPr>
    </w:p>
    <w:p w14:paraId="0ABCA540" w14:textId="77777777" w:rsidR="00CF76A6" w:rsidRDefault="00CF76A6">
      <w:pPr>
        <w:tabs>
          <w:tab w:val="left" w:pos="720"/>
          <w:tab w:val="left" w:pos="5400"/>
        </w:tabs>
        <w:rPr>
          <w:rFonts w:ascii="Arial" w:hAnsi="Arial"/>
        </w:rPr>
      </w:pPr>
    </w:p>
    <w:p w14:paraId="021C3FDA" w14:textId="77777777" w:rsidR="00B06C19" w:rsidRDefault="00B06C19">
      <w:pPr>
        <w:tabs>
          <w:tab w:val="left" w:pos="720"/>
          <w:tab w:val="left" w:pos="5400"/>
        </w:tabs>
        <w:rPr>
          <w:rFonts w:ascii="Arial" w:hAnsi="Arial"/>
        </w:rPr>
      </w:pPr>
    </w:p>
    <w:p w14:paraId="10CA3922" w14:textId="77777777" w:rsidR="00CF76A6" w:rsidRDefault="00CF76A6" w:rsidP="003239E1">
      <w:pPr>
        <w:tabs>
          <w:tab w:val="left" w:pos="720"/>
          <w:tab w:val="left" w:pos="5400"/>
        </w:tabs>
        <w:jc w:val="both"/>
        <w:rPr>
          <w:rFonts w:ascii="Arial" w:hAnsi="Arial"/>
        </w:rPr>
      </w:pPr>
      <w:r>
        <w:rPr>
          <w:rFonts w:ascii="Arial" w:hAnsi="Arial"/>
        </w:rPr>
        <w:t>1.</w:t>
      </w:r>
      <w:r>
        <w:rPr>
          <w:rFonts w:ascii="Arial" w:hAnsi="Arial"/>
        </w:rPr>
        <w:tab/>
        <w:t>Contract Price</w:t>
      </w:r>
      <w:r>
        <w:rPr>
          <w:rFonts w:ascii="Arial" w:hAnsi="Arial"/>
          <w:b/>
        </w:rPr>
        <w:tab/>
      </w:r>
      <w:r w:rsidR="00375DF9">
        <w:rPr>
          <w:rFonts w:ascii="Arial" w:hAnsi="Arial"/>
        </w:rPr>
        <w:t>£</w:t>
      </w:r>
      <w:r w:rsidR="00E2290F">
        <w:rPr>
          <w:rFonts w:ascii="Arial" w:hAnsi="Arial"/>
        </w:rPr>
        <w:t xml:space="preserve"> </w:t>
      </w:r>
      <w:r w:rsidR="003B3FEC" w:rsidRPr="003B3FEC">
        <w:rPr>
          <w:rFonts w:ascii="Arial" w:hAnsi="Arial"/>
        </w:rPr>
        <w:t>3,757,500.00</w:t>
      </w:r>
      <w:r w:rsidR="003B3FEC">
        <w:rPr>
          <w:rFonts w:ascii="Arial" w:hAnsi="Arial"/>
        </w:rPr>
        <w:t xml:space="preserve"> </w:t>
      </w:r>
      <w:r w:rsidR="00375DF9">
        <w:rPr>
          <w:rFonts w:ascii="Arial" w:hAnsi="Arial"/>
        </w:rPr>
        <w:t>per annum</w:t>
      </w:r>
    </w:p>
    <w:p w14:paraId="38FE83E7" w14:textId="77777777" w:rsidR="004642A3" w:rsidRDefault="004642A3" w:rsidP="00025620">
      <w:pPr>
        <w:tabs>
          <w:tab w:val="left" w:pos="720"/>
          <w:tab w:val="left" w:pos="5400"/>
        </w:tabs>
        <w:jc w:val="both"/>
        <w:rPr>
          <w:rFonts w:ascii="Arial" w:hAnsi="Arial"/>
        </w:rPr>
      </w:pPr>
    </w:p>
    <w:p w14:paraId="17170864" w14:textId="77777777" w:rsidR="003356B1" w:rsidRDefault="0034469C" w:rsidP="003239E1">
      <w:pPr>
        <w:tabs>
          <w:tab w:val="left" w:pos="720"/>
          <w:tab w:val="left" w:pos="5400"/>
        </w:tabs>
        <w:jc w:val="both"/>
        <w:rPr>
          <w:rFonts w:ascii="Arial" w:hAnsi="Arial"/>
        </w:rPr>
      </w:pPr>
      <w:r>
        <w:rPr>
          <w:rFonts w:ascii="Arial" w:hAnsi="Arial"/>
        </w:rPr>
        <w:tab/>
      </w:r>
      <w:r w:rsidR="00CF76A6">
        <w:rPr>
          <w:rFonts w:ascii="Arial" w:hAnsi="Arial"/>
        </w:rPr>
        <w:tab/>
      </w:r>
    </w:p>
    <w:p w14:paraId="69A9A524" w14:textId="77777777" w:rsidR="00CF76A6" w:rsidRDefault="00CF76A6" w:rsidP="003239E1">
      <w:pPr>
        <w:tabs>
          <w:tab w:val="left" w:pos="720"/>
          <w:tab w:val="left" w:pos="5400"/>
        </w:tabs>
        <w:jc w:val="both"/>
        <w:rPr>
          <w:rFonts w:ascii="Arial" w:hAnsi="Arial"/>
        </w:rPr>
      </w:pPr>
      <w:r>
        <w:rPr>
          <w:rFonts w:ascii="Arial" w:hAnsi="Arial"/>
        </w:rPr>
        <w:t>2.</w:t>
      </w:r>
      <w:r>
        <w:rPr>
          <w:rFonts w:ascii="Arial" w:hAnsi="Arial"/>
        </w:rPr>
        <w:tab/>
        <w:t>Period Contract Payment</w:t>
      </w:r>
      <w:r>
        <w:rPr>
          <w:rFonts w:ascii="Arial" w:hAnsi="Arial"/>
        </w:rPr>
        <w:tab/>
        <w:t>£</w:t>
      </w:r>
      <w:r w:rsidR="00BB26E2">
        <w:rPr>
          <w:rFonts w:ascii="Arial" w:hAnsi="Arial"/>
        </w:rPr>
        <w:t xml:space="preserve"> </w:t>
      </w:r>
      <w:r w:rsidR="00025620">
        <w:rPr>
          <w:rFonts w:ascii="Arial" w:hAnsi="Arial"/>
        </w:rPr>
        <w:t>2</w:t>
      </w:r>
      <w:r w:rsidR="003B3FEC">
        <w:rPr>
          <w:rFonts w:ascii="Arial" w:hAnsi="Arial"/>
        </w:rPr>
        <w:t>89</w:t>
      </w:r>
      <w:r w:rsidR="00025620">
        <w:rPr>
          <w:rFonts w:ascii="Arial" w:hAnsi="Arial"/>
        </w:rPr>
        <w:t>,</w:t>
      </w:r>
      <w:r w:rsidR="003B3FEC">
        <w:rPr>
          <w:rFonts w:ascii="Arial" w:hAnsi="Arial"/>
        </w:rPr>
        <w:t>038</w:t>
      </w:r>
      <w:r w:rsidR="00025620">
        <w:rPr>
          <w:rFonts w:ascii="Arial" w:hAnsi="Arial"/>
        </w:rPr>
        <w:t>.4</w:t>
      </w:r>
      <w:r w:rsidR="003B3FEC">
        <w:rPr>
          <w:rFonts w:ascii="Arial" w:hAnsi="Arial"/>
        </w:rPr>
        <w:t>6</w:t>
      </w:r>
    </w:p>
    <w:p w14:paraId="2C31347D" w14:textId="77777777" w:rsidR="006A2931" w:rsidRDefault="006A2931" w:rsidP="003239E1">
      <w:pPr>
        <w:tabs>
          <w:tab w:val="left" w:pos="720"/>
          <w:tab w:val="left" w:pos="5400"/>
        </w:tabs>
        <w:jc w:val="both"/>
        <w:rPr>
          <w:rFonts w:ascii="Arial" w:hAnsi="Arial"/>
        </w:rPr>
      </w:pPr>
    </w:p>
    <w:p w14:paraId="76B77427" w14:textId="77777777" w:rsidR="003356B1" w:rsidRDefault="003356B1" w:rsidP="003239E1">
      <w:pPr>
        <w:tabs>
          <w:tab w:val="left" w:pos="720"/>
          <w:tab w:val="left" w:pos="5400"/>
        </w:tabs>
        <w:jc w:val="both"/>
        <w:rPr>
          <w:rFonts w:ascii="Arial" w:hAnsi="Arial"/>
        </w:rPr>
      </w:pPr>
    </w:p>
    <w:p w14:paraId="76EFE6B7" w14:textId="77777777" w:rsidR="00025620" w:rsidRDefault="00CF76A6" w:rsidP="00025620">
      <w:pPr>
        <w:tabs>
          <w:tab w:val="left" w:pos="720"/>
          <w:tab w:val="left" w:pos="5400"/>
        </w:tabs>
        <w:jc w:val="both"/>
        <w:rPr>
          <w:rFonts w:ascii="Arial" w:hAnsi="Arial"/>
        </w:rPr>
      </w:pPr>
      <w:r>
        <w:rPr>
          <w:rFonts w:ascii="Arial" w:hAnsi="Arial"/>
        </w:rPr>
        <w:t>3.</w:t>
      </w:r>
      <w:r>
        <w:rPr>
          <w:rFonts w:ascii="Arial" w:hAnsi="Arial"/>
        </w:rPr>
        <w:tab/>
        <w:t>Scheduled In Service Mileage</w:t>
      </w:r>
      <w:r>
        <w:rPr>
          <w:rFonts w:ascii="Arial" w:hAnsi="Arial"/>
        </w:rPr>
        <w:tab/>
      </w:r>
      <w:r w:rsidR="003B3FEC" w:rsidRPr="003B3FEC">
        <w:rPr>
          <w:rFonts w:ascii="Arial" w:hAnsi="Arial"/>
        </w:rPr>
        <w:t>479,735.82</w:t>
      </w:r>
      <w:r w:rsidR="003B3FEC">
        <w:rPr>
          <w:rFonts w:ascii="Arial" w:hAnsi="Arial"/>
        </w:rPr>
        <w:t xml:space="preserve"> </w:t>
      </w:r>
      <w:r>
        <w:rPr>
          <w:rFonts w:ascii="Arial" w:hAnsi="Arial"/>
        </w:rPr>
        <w:t xml:space="preserve">miles </w:t>
      </w:r>
      <w:r w:rsidR="004F04F3">
        <w:rPr>
          <w:rFonts w:ascii="Arial" w:hAnsi="Arial"/>
        </w:rPr>
        <w:t>p</w:t>
      </w:r>
      <w:r w:rsidR="00E84471">
        <w:rPr>
          <w:rFonts w:ascii="Arial" w:hAnsi="Arial"/>
        </w:rPr>
        <w:t>.a.</w:t>
      </w:r>
    </w:p>
    <w:p w14:paraId="6C72DFB5" w14:textId="77777777" w:rsidR="004F04F3" w:rsidRDefault="00E84471" w:rsidP="003239E1">
      <w:pPr>
        <w:tabs>
          <w:tab w:val="left" w:pos="720"/>
          <w:tab w:val="left" w:pos="5400"/>
        </w:tabs>
        <w:jc w:val="both"/>
        <w:rPr>
          <w:rFonts w:ascii="Arial" w:hAnsi="Arial"/>
        </w:rPr>
      </w:pPr>
      <w:r>
        <w:rPr>
          <w:rFonts w:ascii="Arial" w:hAnsi="Arial"/>
        </w:rPr>
        <w:t>.</w:t>
      </w:r>
    </w:p>
    <w:p w14:paraId="0DFD0BE2" w14:textId="77777777" w:rsidR="003356B1" w:rsidRDefault="00CF76A6" w:rsidP="003239E1">
      <w:pPr>
        <w:tabs>
          <w:tab w:val="left" w:pos="720"/>
          <w:tab w:val="left" w:pos="5400"/>
        </w:tabs>
        <w:jc w:val="both"/>
        <w:rPr>
          <w:rFonts w:ascii="Arial" w:hAnsi="Arial"/>
        </w:rPr>
      </w:pPr>
      <w:r>
        <w:rPr>
          <w:rFonts w:ascii="Arial" w:hAnsi="Arial"/>
        </w:rPr>
        <w:tab/>
      </w:r>
    </w:p>
    <w:p w14:paraId="3FBD8A95" w14:textId="77777777" w:rsidR="00CF76A6" w:rsidRDefault="00CF76A6" w:rsidP="003239E1">
      <w:pPr>
        <w:tabs>
          <w:tab w:val="left" w:pos="720"/>
          <w:tab w:val="left" w:pos="5400"/>
        </w:tabs>
        <w:jc w:val="both"/>
        <w:rPr>
          <w:rFonts w:ascii="Arial" w:hAnsi="Arial"/>
        </w:rPr>
      </w:pPr>
      <w:r>
        <w:rPr>
          <w:rFonts w:ascii="Arial" w:hAnsi="Arial"/>
        </w:rPr>
        <w:t>4.</w:t>
      </w:r>
      <w:r>
        <w:rPr>
          <w:rFonts w:ascii="Arial" w:hAnsi="Arial"/>
        </w:rPr>
        <w:tab/>
        <w:t>Deduction Figure</w:t>
      </w:r>
      <w:r>
        <w:rPr>
          <w:rFonts w:ascii="Arial" w:hAnsi="Arial"/>
        </w:rPr>
        <w:tab/>
        <w:t>£</w:t>
      </w:r>
      <w:r w:rsidR="00537732" w:rsidRPr="00537732">
        <w:t xml:space="preserve"> </w:t>
      </w:r>
      <w:r w:rsidR="003B3FEC">
        <w:rPr>
          <w:rFonts w:ascii="Arial" w:hAnsi="Arial"/>
        </w:rPr>
        <w:t>7</w:t>
      </w:r>
      <w:r w:rsidR="00025620">
        <w:rPr>
          <w:rFonts w:ascii="Arial" w:hAnsi="Arial"/>
        </w:rPr>
        <w:t>.8</w:t>
      </w:r>
      <w:r w:rsidR="003B3FEC">
        <w:rPr>
          <w:rFonts w:ascii="Arial" w:hAnsi="Arial"/>
        </w:rPr>
        <w:t>3</w:t>
      </w:r>
      <w:r w:rsidR="00534659">
        <w:rPr>
          <w:rFonts w:ascii="Arial" w:hAnsi="Arial"/>
        </w:rPr>
        <w:t xml:space="preserve"> </w:t>
      </w:r>
      <w:r>
        <w:rPr>
          <w:rFonts w:ascii="Arial" w:hAnsi="Arial"/>
        </w:rPr>
        <w:t>per mile</w:t>
      </w:r>
    </w:p>
    <w:p w14:paraId="657A59C8" w14:textId="77777777" w:rsidR="007F1DF5" w:rsidRDefault="007F1DF5" w:rsidP="003239E1">
      <w:pPr>
        <w:tabs>
          <w:tab w:val="left" w:pos="720"/>
          <w:tab w:val="left" w:pos="5400"/>
        </w:tabs>
        <w:jc w:val="both"/>
        <w:rPr>
          <w:rFonts w:ascii="Arial" w:hAnsi="Arial"/>
        </w:rPr>
      </w:pPr>
    </w:p>
    <w:p w14:paraId="21D33DD3" w14:textId="77777777" w:rsidR="003356B1" w:rsidRDefault="003356B1" w:rsidP="003239E1">
      <w:pPr>
        <w:tabs>
          <w:tab w:val="left" w:pos="720"/>
          <w:tab w:val="left" w:pos="5400"/>
        </w:tabs>
        <w:jc w:val="both"/>
        <w:rPr>
          <w:rFonts w:ascii="Arial" w:hAnsi="Arial"/>
        </w:rPr>
      </w:pPr>
    </w:p>
    <w:p w14:paraId="3FF79E45" w14:textId="77777777" w:rsidR="002B5261" w:rsidRDefault="002B5261" w:rsidP="002B5261">
      <w:pPr>
        <w:tabs>
          <w:tab w:val="left" w:pos="720"/>
          <w:tab w:val="left" w:pos="5400"/>
        </w:tabs>
        <w:rPr>
          <w:rFonts w:ascii="Arial" w:hAnsi="Arial"/>
        </w:rPr>
      </w:pPr>
      <w:r>
        <w:rPr>
          <w:rFonts w:ascii="Arial" w:hAnsi="Arial"/>
        </w:rPr>
        <w:t>5.        Date of Tender</w:t>
      </w:r>
      <w:r>
        <w:rPr>
          <w:rFonts w:ascii="Arial" w:hAnsi="Arial"/>
        </w:rPr>
        <w:tab/>
      </w:r>
      <w:r w:rsidR="00025620">
        <w:rPr>
          <w:rFonts w:ascii="Arial" w:hAnsi="Arial"/>
        </w:rPr>
        <w:t>1</w:t>
      </w:r>
      <w:r w:rsidR="003B3FEC">
        <w:rPr>
          <w:rFonts w:ascii="Arial" w:hAnsi="Arial"/>
        </w:rPr>
        <w:t>1</w:t>
      </w:r>
      <w:r w:rsidR="00CB2573">
        <w:rPr>
          <w:rFonts w:ascii="Arial" w:hAnsi="Arial"/>
        </w:rPr>
        <w:t xml:space="preserve"> </w:t>
      </w:r>
      <w:r w:rsidR="003B3FEC">
        <w:rPr>
          <w:rFonts w:ascii="Arial" w:hAnsi="Arial"/>
        </w:rPr>
        <w:t>October</w:t>
      </w:r>
      <w:r w:rsidR="00064A94">
        <w:rPr>
          <w:rFonts w:ascii="Arial" w:hAnsi="Arial"/>
        </w:rPr>
        <w:t xml:space="preserve"> 202</w:t>
      </w:r>
      <w:r w:rsidR="00CB2573">
        <w:rPr>
          <w:rFonts w:ascii="Arial" w:hAnsi="Arial"/>
        </w:rPr>
        <w:t>2</w:t>
      </w:r>
    </w:p>
    <w:p w14:paraId="197F9602" w14:textId="77777777" w:rsidR="002B5261" w:rsidRDefault="002B5261" w:rsidP="002B5261">
      <w:pPr>
        <w:tabs>
          <w:tab w:val="left" w:pos="5400"/>
        </w:tabs>
        <w:rPr>
          <w:rFonts w:ascii="Arial" w:hAnsi="Arial"/>
        </w:rPr>
      </w:pPr>
    </w:p>
    <w:p w14:paraId="4EAA9581" w14:textId="77777777" w:rsidR="002B5261" w:rsidRDefault="002B5261" w:rsidP="002B5261">
      <w:pPr>
        <w:tabs>
          <w:tab w:val="left" w:pos="5400"/>
        </w:tabs>
        <w:rPr>
          <w:rFonts w:ascii="Arial" w:hAnsi="Arial"/>
        </w:rPr>
      </w:pPr>
    </w:p>
    <w:p w14:paraId="01365A59" w14:textId="77777777" w:rsidR="003B3FEC" w:rsidRPr="0074103B" w:rsidRDefault="003B3FEC" w:rsidP="003B3FEC">
      <w:pPr>
        <w:numPr>
          <w:ilvl w:val="0"/>
          <w:numId w:val="12"/>
        </w:numPr>
        <w:tabs>
          <w:tab w:val="left" w:pos="5400"/>
        </w:tabs>
        <w:jc w:val="both"/>
        <w:rPr>
          <w:rFonts w:ascii="Arial" w:hAnsi="Arial"/>
          <w:spacing w:val="-2"/>
        </w:rPr>
      </w:pPr>
      <w:r w:rsidRPr="0074103B">
        <w:rPr>
          <w:rFonts w:ascii="Arial" w:hAnsi="Arial"/>
        </w:rPr>
        <w:t xml:space="preserve">Contract Price Adjustment – </w:t>
      </w:r>
      <w:r w:rsidRPr="0074103B">
        <w:rPr>
          <w:rFonts w:ascii="Arial" w:hAnsi="Arial"/>
          <w:spacing w:val="-2"/>
        </w:rPr>
        <w:t>The basis upon which the Contract Price</w:t>
      </w:r>
    </w:p>
    <w:p w14:paraId="1D34ABB3" w14:textId="77777777" w:rsidR="003B3FEC" w:rsidRPr="00AC4753" w:rsidRDefault="003B3FEC" w:rsidP="003B3FEC">
      <w:pPr>
        <w:tabs>
          <w:tab w:val="left" w:pos="720"/>
          <w:tab w:val="left" w:pos="5400"/>
        </w:tabs>
        <w:ind w:left="360"/>
        <w:jc w:val="both"/>
        <w:rPr>
          <w:rFonts w:ascii="Arial" w:hAnsi="Arial"/>
        </w:rPr>
      </w:pPr>
      <w:r w:rsidRPr="0074103B">
        <w:rPr>
          <w:rFonts w:ascii="Arial" w:hAnsi="Arial"/>
          <w:spacing w:val="-2"/>
        </w:rPr>
        <w:t xml:space="preserve">      shall be adjusted is as set out in paragraph 9.2 of Schedule IVB.</w:t>
      </w:r>
    </w:p>
    <w:p w14:paraId="08ABC1AE" w14:textId="77777777" w:rsidR="003B3FEC" w:rsidRPr="00AC4753" w:rsidRDefault="003B3FEC" w:rsidP="003B3FEC">
      <w:pPr>
        <w:tabs>
          <w:tab w:val="left" w:pos="720"/>
          <w:tab w:val="left" w:pos="5400"/>
        </w:tabs>
        <w:rPr>
          <w:rFonts w:ascii="Arial" w:hAnsi="Arial"/>
        </w:rPr>
      </w:pPr>
    </w:p>
    <w:p w14:paraId="4031F269" w14:textId="77777777" w:rsidR="003B3FEC" w:rsidRPr="00AC4753" w:rsidRDefault="003B3FEC" w:rsidP="003B3FEC">
      <w:pPr>
        <w:numPr>
          <w:ilvl w:val="0"/>
          <w:numId w:val="11"/>
        </w:numPr>
        <w:tabs>
          <w:tab w:val="clear" w:pos="360"/>
          <w:tab w:val="num" w:pos="709"/>
          <w:tab w:val="left" w:pos="5400"/>
        </w:tabs>
        <w:ind w:left="709" w:hanging="709"/>
        <w:jc w:val="both"/>
        <w:rPr>
          <w:rFonts w:ascii="Arial" w:hAnsi="Arial"/>
        </w:rPr>
      </w:pPr>
      <w:r w:rsidRPr="00AC4753">
        <w:rPr>
          <w:rFonts w:ascii="Arial" w:hAnsi="Arial"/>
        </w:rPr>
        <w:t xml:space="preserve">The </w:t>
      </w:r>
      <w:r w:rsidRPr="00AC4753">
        <w:rPr>
          <w:rFonts w:ascii="Arial" w:hAnsi="Arial"/>
          <w:b/>
        </w:rPr>
        <w:t xml:space="preserve">Payment Year </w:t>
      </w:r>
      <w:r w:rsidRPr="00AC4753">
        <w:rPr>
          <w:rFonts w:ascii="Arial" w:hAnsi="Arial"/>
        </w:rPr>
        <w:t xml:space="preserve">commences on the first day of Payment Period </w:t>
      </w:r>
      <w:r>
        <w:rPr>
          <w:rFonts w:ascii="Arial" w:hAnsi="Arial"/>
        </w:rPr>
        <w:t>7</w:t>
      </w:r>
      <w:r w:rsidRPr="00AC4753">
        <w:rPr>
          <w:rFonts w:ascii="Arial" w:hAnsi="Arial"/>
        </w:rPr>
        <w:t xml:space="preserve"> (Quarter </w:t>
      </w:r>
      <w:r>
        <w:rPr>
          <w:rFonts w:ascii="Arial" w:hAnsi="Arial"/>
        </w:rPr>
        <w:t>3</w:t>
      </w:r>
      <w:r w:rsidRPr="00AC4753">
        <w:rPr>
          <w:rFonts w:ascii="Arial" w:hAnsi="Arial"/>
        </w:rPr>
        <w:t>),</w:t>
      </w:r>
      <w:r>
        <w:rPr>
          <w:rFonts w:ascii="Arial" w:hAnsi="Arial"/>
        </w:rPr>
        <w:t xml:space="preserve"> </w:t>
      </w:r>
      <w:r w:rsidRPr="00AC4753">
        <w:rPr>
          <w:rFonts w:ascii="Arial" w:hAnsi="Arial"/>
        </w:rPr>
        <w:t xml:space="preserve">and ends on the last day of Payment Period </w:t>
      </w:r>
      <w:r>
        <w:rPr>
          <w:rFonts w:ascii="Arial" w:hAnsi="Arial"/>
        </w:rPr>
        <w:t>6</w:t>
      </w:r>
      <w:r w:rsidRPr="00AC4753">
        <w:rPr>
          <w:rFonts w:ascii="Arial" w:hAnsi="Arial"/>
        </w:rPr>
        <w:t xml:space="preserve"> (Quarter </w:t>
      </w:r>
      <w:r>
        <w:rPr>
          <w:rFonts w:ascii="Arial" w:hAnsi="Arial"/>
        </w:rPr>
        <w:t>2</w:t>
      </w:r>
      <w:r w:rsidRPr="00AC4753">
        <w:rPr>
          <w:rFonts w:ascii="Arial" w:hAnsi="Arial"/>
        </w:rPr>
        <w:t>), save where the Initial Payment Year applies.</w:t>
      </w:r>
    </w:p>
    <w:p w14:paraId="572D7F32" w14:textId="77777777" w:rsidR="003B3FEC" w:rsidRPr="00AC4753" w:rsidRDefault="003B3FEC" w:rsidP="003B3FEC">
      <w:pPr>
        <w:tabs>
          <w:tab w:val="left" w:pos="720"/>
          <w:tab w:val="left" w:pos="5400"/>
        </w:tabs>
        <w:rPr>
          <w:rFonts w:ascii="Arial" w:hAnsi="Arial"/>
        </w:rPr>
      </w:pPr>
    </w:p>
    <w:p w14:paraId="0775899E" w14:textId="77777777" w:rsidR="003B3FEC" w:rsidRPr="00AC4753" w:rsidRDefault="003B3FEC" w:rsidP="003B3FEC">
      <w:pPr>
        <w:numPr>
          <w:ilvl w:val="0"/>
          <w:numId w:val="11"/>
        </w:numPr>
        <w:tabs>
          <w:tab w:val="clear" w:pos="360"/>
          <w:tab w:val="num" w:pos="709"/>
          <w:tab w:val="left" w:pos="5400"/>
        </w:tabs>
        <w:ind w:left="709" w:hanging="709"/>
        <w:jc w:val="both"/>
        <w:rPr>
          <w:rFonts w:ascii="Arial" w:hAnsi="Arial"/>
        </w:rPr>
      </w:pPr>
      <w:r w:rsidRPr="00AC4753">
        <w:rPr>
          <w:rFonts w:ascii="Arial" w:hAnsi="Arial"/>
        </w:rPr>
        <w:t xml:space="preserve">Notwithstanding the provisions of paragraph 2.3 of Schedule IVD of the Framework Agreement, the </w:t>
      </w:r>
      <w:r w:rsidRPr="00AC4753">
        <w:rPr>
          <w:rFonts w:ascii="Arial" w:hAnsi="Arial"/>
          <w:b/>
        </w:rPr>
        <w:t xml:space="preserve">Initial Payment Year </w:t>
      </w:r>
      <w:r w:rsidRPr="00AC4753">
        <w:rPr>
          <w:rFonts w:ascii="Arial" w:hAnsi="Arial"/>
        </w:rPr>
        <w:t xml:space="preserve">shall be from </w:t>
      </w:r>
      <w:r>
        <w:rPr>
          <w:rFonts w:ascii="Arial" w:hAnsi="Arial"/>
        </w:rPr>
        <w:t>6 January</w:t>
      </w:r>
      <w:r w:rsidRPr="00AC4753">
        <w:rPr>
          <w:rFonts w:ascii="Arial" w:hAnsi="Arial"/>
        </w:rPr>
        <w:t xml:space="preserve"> 202</w:t>
      </w:r>
      <w:r>
        <w:rPr>
          <w:rFonts w:ascii="Arial" w:hAnsi="Arial"/>
        </w:rPr>
        <w:t>4</w:t>
      </w:r>
      <w:r w:rsidRPr="00AC4753">
        <w:rPr>
          <w:rFonts w:ascii="Arial" w:hAnsi="Arial"/>
        </w:rPr>
        <w:t xml:space="preserve"> (Payment Period </w:t>
      </w:r>
      <w:r>
        <w:rPr>
          <w:rFonts w:ascii="Arial" w:hAnsi="Arial"/>
        </w:rPr>
        <w:t>11</w:t>
      </w:r>
      <w:r w:rsidRPr="00AC4753">
        <w:rPr>
          <w:rFonts w:ascii="Arial" w:hAnsi="Arial"/>
        </w:rPr>
        <w:t xml:space="preserve">, Quarter </w:t>
      </w:r>
      <w:r>
        <w:rPr>
          <w:rFonts w:ascii="Arial" w:hAnsi="Arial"/>
        </w:rPr>
        <w:t>4)</w:t>
      </w:r>
      <w:r w:rsidRPr="00AC4753">
        <w:rPr>
          <w:rFonts w:ascii="Arial" w:hAnsi="Arial"/>
        </w:rPr>
        <w:t xml:space="preserve"> to </w:t>
      </w:r>
      <w:r>
        <w:rPr>
          <w:rFonts w:ascii="Arial" w:hAnsi="Arial"/>
        </w:rPr>
        <w:t>13 September</w:t>
      </w:r>
      <w:r w:rsidRPr="00AC4753">
        <w:rPr>
          <w:rFonts w:ascii="Arial" w:hAnsi="Arial"/>
        </w:rPr>
        <w:t xml:space="preserve"> 2024 (Payment Period </w:t>
      </w:r>
      <w:r>
        <w:rPr>
          <w:rFonts w:ascii="Arial" w:hAnsi="Arial"/>
        </w:rPr>
        <w:t>6</w:t>
      </w:r>
      <w:r w:rsidRPr="00AC4753">
        <w:rPr>
          <w:rFonts w:ascii="Arial" w:hAnsi="Arial"/>
        </w:rPr>
        <w:t xml:space="preserve">, Quarter </w:t>
      </w:r>
      <w:r>
        <w:rPr>
          <w:rFonts w:ascii="Arial" w:hAnsi="Arial"/>
        </w:rPr>
        <w:t>2</w:t>
      </w:r>
      <w:r w:rsidRPr="00AC4753">
        <w:rPr>
          <w:rFonts w:ascii="Arial" w:hAnsi="Arial"/>
        </w:rPr>
        <w:t>).</w:t>
      </w:r>
    </w:p>
    <w:p w14:paraId="432D2DD1" w14:textId="77777777" w:rsidR="00CF76A6" w:rsidRDefault="00CF76A6">
      <w:pPr>
        <w:tabs>
          <w:tab w:val="left" w:pos="720"/>
          <w:tab w:val="left" w:pos="5400"/>
        </w:tabs>
        <w:rPr>
          <w:rFonts w:ascii="Arial" w:hAnsi="Arial"/>
        </w:rPr>
      </w:pPr>
    </w:p>
    <w:sectPr w:rsidR="00CF76A6" w:rsidSect="00DC01E6">
      <w:pgSz w:w="11906" w:h="16838"/>
      <w:pgMar w:top="1009" w:right="1021" w:bottom="737"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3977" w14:textId="77777777" w:rsidR="0088697F" w:rsidRDefault="0088697F">
      <w:r>
        <w:separator/>
      </w:r>
    </w:p>
  </w:endnote>
  <w:endnote w:type="continuationSeparator" w:id="0">
    <w:p w14:paraId="318B3ED1" w14:textId="77777777" w:rsidR="0088697F" w:rsidRDefault="0088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8657" w14:textId="77777777" w:rsidR="0088697F" w:rsidRDefault="0088697F">
      <w:r>
        <w:separator/>
      </w:r>
    </w:p>
  </w:footnote>
  <w:footnote w:type="continuationSeparator" w:id="0">
    <w:p w14:paraId="00DF2E79" w14:textId="77777777" w:rsidR="0088697F" w:rsidRDefault="00886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C983" w14:textId="77777777" w:rsidR="007E4932" w:rsidRDefault="007E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869"/>
    <w:multiLevelType w:val="singleLevel"/>
    <w:tmpl w:val="0A28249E"/>
    <w:lvl w:ilvl="0">
      <w:start w:val="1"/>
      <w:numFmt w:val="decimal"/>
      <w:lvlText w:val="%1."/>
      <w:lvlJc w:val="left"/>
      <w:pPr>
        <w:tabs>
          <w:tab w:val="num" w:pos="360"/>
        </w:tabs>
        <w:ind w:left="360" w:hanging="360"/>
      </w:pPr>
      <w:rPr>
        <w:rFonts w:hint="default"/>
      </w:rPr>
    </w:lvl>
  </w:abstractNum>
  <w:abstractNum w:abstractNumId="1" w15:restartNumberingAfterBreak="0">
    <w:nsid w:val="06343B0F"/>
    <w:multiLevelType w:val="hybridMultilevel"/>
    <w:tmpl w:val="7304F7F0"/>
    <w:lvl w:ilvl="0" w:tplc="0809000F">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63112"/>
    <w:multiLevelType w:val="hybridMultilevel"/>
    <w:tmpl w:val="EFCE78F4"/>
    <w:lvl w:ilvl="0" w:tplc="AD30BF9A">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2E1AC4"/>
    <w:multiLevelType w:val="singleLevel"/>
    <w:tmpl w:val="0B5073B4"/>
    <w:lvl w:ilvl="0">
      <w:start w:val="8"/>
      <w:numFmt w:val="decimal"/>
      <w:lvlText w:val="%1."/>
      <w:lvlJc w:val="left"/>
      <w:pPr>
        <w:tabs>
          <w:tab w:val="num" w:pos="720"/>
        </w:tabs>
        <w:ind w:left="720" w:hanging="720"/>
      </w:pPr>
      <w:rPr>
        <w:rFonts w:hint="default"/>
      </w:rPr>
    </w:lvl>
  </w:abstractNum>
  <w:abstractNum w:abstractNumId="4"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5"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411296D"/>
    <w:multiLevelType w:val="multilevel"/>
    <w:tmpl w:val="DEAE354A"/>
    <w:lvl w:ilvl="0">
      <w:start w:val="4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7634559"/>
    <w:multiLevelType w:val="singleLevel"/>
    <w:tmpl w:val="5ACCD9A8"/>
    <w:lvl w:ilvl="0">
      <w:start w:val="1"/>
      <w:numFmt w:val="decimal"/>
      <w:lvlText w:val="(%1)"/>
      <w:lvlJc w:val="left"/>
      <w:pPr>
        <w:tabs>
          <w:tab w:val="num" w:pos="705"/>
        </w:tabs>
        <w:ind w:left="705" w:hanging="705"/>
      </w:pPr>
      <w:rPr>
        <w:rFonts w:hint="default"/>
      </w:rPr>
    </w:lvl>
  </w:abstractNum>
  <w:abstractNum w:abstractNumId="8" w15:restartNumberingAfterBreak="0">
    <w:nsid w:val="59FB36E4"/>
    <w:multiLevelType w:val="hybridMultilevel"/>
    <w:tmpl w:val="0ED45310"/>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BBD30C8"/>
    <w:multiLevelType w:val="multilevel"/>
    <w:tmpl w:val="C56082E6"/>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0600FAB"/>
    <w:multiLevelType w:val="singleLevel"/>
    <w:tmpl w:val="A934ADAC"/>
    <w:lvl w:ilvl="0">
      <w:start w:val="7"/>
      <w:numFmt w:val="decimal"/>
      <w:lvlText w:val="%1."/>
      <w:lvlJc w:val="left"/>
      <w:pPr>
        <w:tabs>
          <w:tab w:val="num" w:pos="720"/>
        </w:tabs>
        <w:ind w:left="720" w:hanging="720"/>
      </w:pPr>
      <w:rPr>
        <w:rFonts w:hint="default"/>
      </w:rPr>
    </w:lvl>
  </w:abstractNum>
  <w:abstractNum w:abstractNumId="11" w15:restartNumberingAfterBreak="0">
    <w:nsid w:val="62913336"/>
    <w:multiLevelType w:val="hybridMultilevel"/>
    <w:tmpl w:val="CE02C474"/>
    <w:lvl w:ilvl="0" w:tplc="AD30BF9A">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684866514">
    <w:abstractNumId w:val="7"/>
  </w:num>
  <w:num w:numId="2" w16cid:durableId="875392045">
    <w:abstractNumId w:val="9"/>
  </w:num>
  <w:num w:numId="3" w16cid:durableId="1250307012">
    <w:abstractNumId w:val="0"/>
  </w:num>
  <w:num w:numId="4" w16cid:durableId="925765180">
    <w:abstractNumId w:val="4"/>
  </w:num>
  <w:num w:numId="5" w16cid:durableId="1115178519">
    <w:abstractNumId w:val="3"/>
  </w:num>
  <w:num w:numId="6" w16cid:durableId="507790344">
    <w:abstractNumId w:val="10"/>
  </w:num>
  <w:num w:numId="7" w16cid:durableId="762146572">
    <w:abstractNumId w:val="6"/>
  </w:num>
  <w:num w:numId="8" w16cid:durableId="1577979175">
    <w:abstractNumId w:val="8"/>
  </w:num>
  <w:num w:numId="9" w16cid:durableId="893664012">
    <w:abstractNumId w:val="2"/>
  </w:num>
  <w:num w:numId="10" w16cid:durableId="106588575">
    <w:abstractNumId w:val="11"/>
  </w:num>
  <w:num w:numId="11" w16cid:durableId="1447772097">
    <w:abstractNumId w:val="13"/>
  </w:num>
  <w:num w:numId="12" w16cid:durableId="57361424">
    <w:abstractNumId w:val="5"/>
  </w:num>
  <w:num w:numId="13" w16cid:durableId="1541210877">
    <w:abstractNumId w:val="1"/>
  </w:num>
  <w:num w:numId="14" w16cid:durableId="1546520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CD8"/>
    <w:rsid w:val="00001E08"/>
    <w:rsid w:val="000064FD"/>
    <w:rsid w:val="000074B3"/>
    <w:rsid w:val="0001603D"/>
    <w:rsid w:val="0002164D"/>
    <w:rsid w:val="00023647"/>
    <w:rsid w:val="00025620"/>
    <w:rsid w:val="000262FA"/>
    <w:rsid w:val="000314B9"/>
    <w:rsid w:val="0003224F"/>
    <w:rsid w:val="00032D7E"/>
    <w:rsid w:val="000334A1"/>
    <w:rsid w:val="00033538"/>
    <w:rsid w:val="00035955"/>
    <w:rsid w:val="000414EF"/>
    <w:rsid w:val="00045122"/>
    <w:rsid w:val="0004538C"/>
    <w:rsid w:val="00053D7F"/>
    <w:rsid w:val="00064A94"/>
    <w:rsid w:val="0007257E"/>
    <w:rsid w:val="00095D8D"/>
    <w:rsid w:val="00097149"/>
    <w:rsid w:val="000A5868"/>
    <w:rsid w:val="000A6B98"/>
    <w:rsid w:val="000B67B5"/>
    <w:rsid w:val="000C657F"/>
    <w:rsid w:val="000D04CB"/>
    <w:rsid w:val="000D0B9E"/>
    <w:rsid w:val="000D4C1F"/>
    <w:rsid w:val="000D6A0C"/>
    <w:rsid w:val="000E1799"/>
    <w:rsid w:val="000F31E9"/>
    <w:rsid w:val="00100750"/>
    <w:rsid w:val="00102AC5"/>
    <w:rsid w:val="0010425E"/>
    <w:rsid w:val="0011100A"/>
    <w:rsid w:val="00121506"/>
    <w:rsid w:val="00124C2D"/>
    <w:rsid w:val="001303CC"/>
    <w:rsid w:val="0013147A"/>
    <w:rsid w:val="00144941"/>
    <w:rsid w:val="001527B9"/>
    <w:rsid w:val="00153EA4"/>
    <w:rsid w:val="0015521C"/>
    <w:rsid w:val="00156462"/>
    <w:rsid w:val="00156B09"/>
    <w:rsid w:val="001616C2"/>
    <w:rsid w:val="0016381F"/>
    <w:rsid w:val="00174B7A"/>
    <w:rsid w:val="001752BA"/>
    <w:rsid w:val="00183416"/>
    <w:rsid w:val="00185E25"/>
    <w:rsid w:val="0018693F"/>
    <w:rsid w:val="00186D83"/>
    <w:rsid w:val="00191A00"/>
    <w:rsid w:val="001A1F5E"/>
    <w:rsid w:val="001A39F1"/>
    <w:rsid w:val="001A490D"/>
    <w:rsid w:val="001B257C"/>
    <w:rsid w:val="001B2F12"/>
    <w:rsid w:val="001B537C"/>
    <w:rsid w:val="001C3330"/>
    <w:rsid w:val="001C3BF8"/>
    <w:rsid w:val="001C4E13"/>
    <w:rsid w:val="001D2FF1"/>
    <w:rsid w:val="001D31FD"/>
    <w:rsid w:val="001D36DD"/>
    <w:rsid w:val="001D5BF8"/>
    <w:rsid w:val="001D5CE1"/>
    <w:rsid w:val="001E00A7"/>
    <w:rsid w:val="001E2DCF"/>
    <w:rsid w:val="001E31F3"/>
    <w:rsid w:val="001F1BEC"/>
    <w:rsid w:val="001F60B7"/>
    <w:rsid w:val="00200A90"/>
    <w:rsid w:val="00220DE3"/>
    <w:rsid w:val="00222C82"/>
    <w:rsid w:val="002251DA"/>
    <w:rsid w:val="00231214"/>
    <w:rsid w:val="00231CDD"/>
    <w:rsid w:val="00232DD9"/>
    <w:rsid w:val="002331BE"/>
    <w:rsid w:val="002347F0"/>
    <w:rsid w:val="0024006E"/>
    <w:rsid w:val="00241D92"/>
    <w:rsid w:val="002442C9"/>
    <w:rsid w:val="00245323"/>
    <w:rsid w:val="0024586F"/>
    <w:rsid w:val="0024680C"/>
    <w:rsid w:val="00246955"/>
    <w:rsid w:val="00252336"/>
    <w:rsid w:val="00257233"/>
    <w:rsid w:val="00265BA1"/>
    <w:rsid w:val="00276FA6"/>
    <w:rsid w:val="002775B8"/>
    <w:rsid w:val="00277743"/>
    <w:rsid w:val="002779BF"/>
    <w:rsid w:val="0028173F"/>
    <w:rsid w:val="002824E1"/>
    <w:rsid w:val="002833D4"/>
    <w:rsid w:val="002841B5"/>
    <w:rsid w:val="002854AF"/>
    <w:rsid w:val="00286883"/>
    <w:rsid w:val="00287A8D"/>
    <w:rsid w:val="00293FF9"/>
    <w:rsid w:val="002A4713"/>
    <w:rsid w:val="002B130B"/>
    <w:rsid w:val="002B5261"/>
    <w:rsid w:val="002B64EA"/>
    <w:rsid w:val="002C3060"/>
    <w:rsid w:val="002C66CD"/>
    <w:rsid w:val="002C7DEC"/>
    <w:rsid w:val="002D3982"/>
    <w:rsid w:val="002D59A1"/>
    <w:rsid w:val="002D5FFE"/>
    <w:rsid w:val="002E33A5"/>
    <w:rsid w:val="002E5D49"/>
    <w:rsid w:val="002E6A0E"/>
    <w:rsid w:val="002F57DF"/>
    <w:rsid w:val="002F781C"/>
    <w:rsid w:val="003004E7"/>
    <w:rsid w:val="0031468E"/>
    <w:rsid w:val="00315546"/>
    <w:rsid w:val="00316915"/>
    <w:rsid w:val="003239E1"/>
    <w:rsid w:val="003256B5"/>
    <w:rsid w:val="003356B1"/>
    <w:rsid w:val="00337E8F"/>
    <w:rsid w:val="00337FEF"/>
    <w:rsid w:val="0034469C"/>
    <w:rsid w:val="00347AA6"/>
    <w:rsid w:val="00347F27"/>
    <w:rsid w:val="00351714"/>
    <w:rsid w:val="00351FA1"/>
    <w:rsid w:val="00360A81"/>
    <w:rsid w:val="00365B21"/>
    <w:rsid w:val="00374B2D"/>
    <w:rsid w:val="00375192"/>
    <w:rsid w:val="00375DF9"/>
    <w:rsid w:val="0037780F"/>
    <w:rsid w:val="003826D0"/>
    <w:rsid w:val="00383096"/>
    <w:rsid w:val="003929D6"/>
    <w:rsid w:val="00396A3F"/>
    <w:rsid w:val="003A5173"/>
    <w:rsid w:val="003B1E5B"/>
    <w:rsid w:val="003B3FEC"/>
    <w:rsid w:val="003B49B2"/>
    <w:rsid w:val="003B6A3D"/>
    <w:rsid w:val="003D34A1"/>
    <w:rsid w:val="0040644E"/>
    <w:rsid w:val="00407CEB"/>
    <w:rsid w:val="00422E3A"/>
    <w:rsid w:val="00424F8D"/>
    <w:rsid w:val="00426FCF"/>
    <w:rsid w:val="0043558C"/>
    <w:rsid w:val="00436C05"/>
    <w:rsid w:val="00437A89"/>
    <w:rsid w:val="00455D5B"/>
    <w:rsid w:val="004642A3"/>
    <w:rsid w:val="00465F23"/>
    <w:rsid w:val="00470D5B"/>
    <w:rsid w:val="0047125C"/>
    <w:rsid w:val="00474432"/>
    <w:rsid w:val="00475EF4"/>
    <w:rsid w:val="00480575"/>
    <w:rsid w:val="00480B8B"/>
    <w:rsid w:val="00486D7D"/>
    <w:rsid w:val="0049014B"/>
    <w:rsid w:val="00496919"/>
    <w:rsid w:val="004A64EB"/>
    <w:rsid w:val="004A79B6"/>
    <w:rsid w:val="004B3B0F"/>
    <w:rsid w:val="004C1D00"/>
    <w:rsid w:val="004D74B2"/>
    <w:rsid w:val="004E60AA"/>
    <w:rsid w:val="004E68CE"/>
    <w:rsid w:val="004F01A2"/>
    <w:rsid w:val="004F04F3"/>
    <w:rsid w:val="004F070E"/>
    <w:rsid w:val="004F3B0F"/>
    <w:rsid w:val="004F48C2"/>
    <w:rsid w:val="004F6A77"/>
    <w:rsid w:val="0050168B"/>
    <w:rsid w:val="005018B1"/>
    <w:rsid w:val="005129EA"/>
    <w:rsid w:val="005135F6"/>
    <w:rsid w:val="005142DB"/>
    <w:rsid w:val="00514930"/>
    <w:rsid w:val="00514C55"/>
    <w:rsid w:val="00522964"/>
    <w:rsid w:val="00534659"/>
    <w:rsid w:val="00537732"/>
    <w:rsid w:val="005439F0"/>
    <w:rsid w:val="00545B0B"/>
    <w:rsid w:val="0056036C"/>
    <w:rsid w:val="005613DC"/>
    <w:rsid w:val="00562E67"/>
    <w:rsid w:val="00566953"/>
    <w:rsid w:val="00566A98"/>
    <w:rsid w:val="005725DA"/>
    <w:rsid w:val="005728ED"/>
    <w:rsid w:val="00576275"/>
    <w:rsid w:val="005848E0"/>
    <w:rsid w:val="005908CE"/>
    <w:rsid w:val="00592E62"/>
    <w:rsid w:val="00595EB1"/>
    <w:rsid w:val="00596A91"/>
    <w:rsid w:val="005B3251"/>
    <w:rsid w:val="005B35EB"/>
    <w:rsid w:val="005B7DB5"/>
    <w:rsid w:val="005C72E1"/>
    <w:rsid w:val="005D00F5"/>
    <w:rsid w:val="005D0117"/>
    <w:rsid w:val="005D5706"/>
    <w:rsid w:val="005D7538"/>
    <w:rsid w:val="005E3F29"/>
    <w:rsid w:val="005E7F0F"/>
    <w:rsid w:val="005F01E4"/>
    <w:rsid w:val="005F034E"/>
    <w:rsid w:val="005F21B0"/>
    <w:rsid w:val="005F6C40"/>
    <w:rsid w:val="005F71AF"/>
    <w:rsid w:val="00603561"/>
    <w:rsid w:val="006104E9"/>
    <w:rsid w:val="006128FD"/>
    <w:rsid w:val="00615345"/>
    <w:rsid w:val="00615BFF"/>
    <w:rsid w:val="00616A95"/>
    <w:rsid w:val="006171F9"/>
    <w:rsid w:val="00626E5E"/>
    <w:rsid w:val="00631459"/>
    <w:rsid w:val="0063191D"/>
    <w:rsid w:val="00635B0B"/>
    <w:rsid w:val="00636BAE"/>
    <w:rsid w:val="00645833"/>
    <w:rsid w:val="00646714"/>
    <w:rsid w:val="006467C9"/>
    <w:rsid w:val="00655DFE"/>
    <w:rsid w:val="0065614E"/>
    <w:rsid w:val="00656742"/>
    <w:rsid w:val="00657ED1"/>
    <w:rsid w:val="00660EA9"/>
    <w:rsid w:val="00671834"/>
    <w:rsid w:val="0067311D"/>
    <w:rsid w:val="00682AC4"/>
    <w:rsid w:val="00685966"/>
    <w:rsid w:val="006A2931"/>
    <w:rsid w:val="006A4562"/>
    <w:rsid w:val="006B0959"/>
    <w:rsid w:val="006B31D9"/>
    <w:rsid w:val="006B47F6"/>
    <w:rsid w:val="006C0D16"/>
    <w:rsid w:val="006C191D"/>
    <w:rsid w:val="006C25BF"/>
    <w:rsid w:val="006C2E3F"/>
    <w:rsid w:val="006C57D0"/>
    <w:rsid w:val="006C6148"/>
    <w:rsid w:val="006D4AC5"/>
    <w:rsid w:val="006D557D"/>
    <w:rsid w:val="006D6F7C"/>
    <w:rsid w:val="006F0FB9"/>
    <w:rsid w:val="006F2DA6"/>
    <w:rsid w:val="007018A5"/>
    <w:rsid w:val="00702206"/>
    <w:rsid w:val="007033E7"/>
    <w:rsid w:val="0070405A"/>
    <w:rsid w:val="00713389"/>
    <w:rsid w:val="007144F2"/>
    <w:rsid w:val="00722E91"/>
    <w:rsid w:val="00727A6B"/>
    <w:rsid w:val="00733774"/>
    <w:rsid w:val="00743615"/>
    <w:rsid w:val="007448E4"/>
    <w:rsid w:val="00757CDB"/>
    <w:rsid w:val="00761896"/>
    <w:rsid w:val="00765B21"/>
    <w:rsid w:val="00766879"/>
    <w:rsid w:val="00770D21"/>
    <w:rsid w:val="0077544F"/>
    <w:rsid w:val="00782025"/>
    <w:rsid w:val="007843C3"/>
    <w:rsid w:val="007871A4"/>
    <w:rsid w:val="00791861"/>
    <w:rsid w:val="00793117"/>
    <w:rsid w:val="00793881"/>
    <w:rsid w:val="00793F48"/>
    <w:rsid w:val="007973B5"/>
    <w:rsid w:val="007A013A"/>
    <w:rsid w:val="007A2258"/>
    <w:rsid w:val="007A39D1"/>
    <w:rsid w:val="007A7151"/>
    <w:rsid w:val="007A7556"/>
    <w:rsid w:val="007B49DC"/>
    <w:rsid w:val="007B55D3"/>
    <w:rsid w:val="007B5FDB"/>
    <w:rsid w:val="007B73AA"/>
    <w:rsid w:val="007C1BC5"/>
    <w:rsid w:val="007C296B"/>
    <w:rsid w:val="007D28FF"/>
    <w:rsid w:val="007D2E1D"/>
    <w:rsid w:val="007D41F3"/>
    <w:rsid w:val="007D5EF3"/>
    <w:rsid w:val="007E4932"/>
    <w:rsid w:val="007E69CC"/>
    <w:rsid w:val="007E6A1A"/>
    <w:rsid w:val="007F1DF5"/>
    <w:rsid w:val="008009B1"/>
    <w:rsid w:val="008025AC"/>
    <w:rsid w:val="00806BCB"/>
    <w:rsid w:val="00815A57"/>
    <w:rsid w:val="00817D0E"/>
    <w:rsid w:val="00821FEE"/>
    <w:rsid w:val="00832AF7"/>
    <w:rsid w:val="00834565"/>
    <w:rsid w:val="00834E8A"/>
    <w:rsid w:val="00835014"/>
    <w:rsid w:val="00835F0A"/>
    <w:rsid w:val="00836D30"/>
    <w:rsid w:val="00841744"/>
    <w:rsid w:val="00841DE5"/>
    <w:rsid w:val="00853194"/>
    <w:rsid w:val="00862630"/>
    <w:rsid w:val="0086499C"/>
    <w:rsid w:val="00865E9F"/>
    <w:rsid w:val="00867E44"/>
    <w:rsid w:val="00872A56"/>
    <w:rsid w:val="00873A35"/>
    <w:rsid w:val="00874AE3"/>
    <w:rsid w:val="00875530"/>
    <w:rsid w:val="0087583F"/>
    <w:rsid w:val="008774E3"/>
    <w:rsid w:val="00885C3C"/>
    <w:rsid w:val="0088697F"/>
    <w:rsid w:val="00892EE5"/>
    <w:rsid w:val="008941F0"/>
    <w:rsid w:val="00896A49"/>
    <w:rsid w:val="00897FA4"/>
    <w:rsid w:val="008A1746"/>
    <w:rsid w:val="008B2C1C"/>
    <w:rsid w:val="008C06F0"/>
    <w:rsid w:val="008C0EBE"/>
    <w:rsid w:val="008C4460"/>
    <w:rsid w:val="008C4A8A"/>
    <w:rsid w:val="008C4C17"/>
    <w:rsid w:val="008C5A0D"/>
    <w:rsid w:val="008C6CF2"/>
    <w:rsid w:val="008D0DE2"/>
    <w:rsid w:val="008D6DB7"/>
    <w:rsid w:val="008E1EC9"/>
    <w:rsid w:val="008F01E4"/>
    <w:rsid w:val="008F2775"/>
    <w:rsid w:val="008F3A94"/>
    <w:rsid w:val="008F537A"/>
    <w:rsid w:val="00901690"/>
    <w:rsid w:val="00901D02"/>
    <w:rsid w:val="00910D5C"/>
    <w:rsid w:val="00912FF3"/>
    <w:rsid w:val="009152E9"/>
    <w:rsid w:val="00932E23"/>
    <w:rsid w:val="00935A29"/>
    <w:rsid w:val="009369AC"/>
    <w:rsid w:val="009431E2"/>
    <w:rsid w:val="009445FA"/>
    <w:rsid w:val="00947040"/>
    <w:rsid w:val="0095135E"/>
    <w:rsid w:val="00951600"/>
    <w:rsid w:val="00953A98"/>
    <w:rsid w:val="00953AE8"/>
    <w:rsid w:val="00955139"/>
    <w:rsid w:val="009568DD"/>
    <w:rsid w:val="00962538"/>
    <w:rsid w:val="009628C7"/>
    <w:rsid w:val="009637B0"/>
    <w:rsid w:val="00975A28"/>
    <w:rsid w:val="00975BA7"/>
    <w:rsid w:val="00976486"/>
    <w:rsid w:val="00983558"/>
    <w:rsid w:val="00983CEB"/>
    <w:rsid w:val="00987685"/>
    <w:rsid w:val="0099221F"/>
    <w:rsid w:val="009A281D"/>
    <w:rsid w:val="009A6D84"/>
    <w:rsid w:val="009A712B"/>
    <w:rsid w:val="009B119B"/>
    <w:rsid w:val="009B1463"/>
    <w:rsid w:val="009B28ED"/>
    <w:rsid w:val="009C6181"/>
    <w:rsid w:val="009D01AE"/>
    <w:rsid w:val="009D0687"/>
    <w:rsid w:val="009D2BFC"/>
    <w:rsid w:val="009D2CA0"/>
    <w:rsid w:val="009E7FB0"/>
    <w:rsid w:val="009F3517"/>
    <w:rsid w:val="00A01117"/>
    <w:rsid w:val="00A06200"/>
    <w:rsid w:val="00A07CD8"/>
    <w:rsid w:val="00A10184"/>
    <w:rsid w:val="00A1320A"/>
    <w:rsid w:val="00A24955"/>
    <w:rsid w:val="00A24B59"/>
    <w:rsid w:val="00A25291"/>
    <w:rsid w:val="00A26C91"/>
    <w:rsid w:val="00A3242A"/>
    <w:rsid w:val="00A41F97"/>
    <w:rsid w:val="00A4273C"/>
    <w:rsid w:val="00A57B17"/>
    <w:rsid w:val="00A67ACB"/>
    <w:rsid w:val="00A74534"/>
    <w:rsid w:val="00A80540"/>
    <w:rsid w:val="00A8365D"/>
    <w:rsid w:val="00A83F1C"/>
    <w:rsid w:val="00A8476F"/>
    <w:rsid w:val="00A8588D"/>
    <w:rsid w:val="00A912A2"/>
    <w:rsid w:val="00A97FE1"/>
    <w:rsid w:val="00AA14F5"/>
    <w:rsid w:val="00AA1906"/>
    <w:rsid w:val="00AA25AF"/>
    <w:rsid w:val="00AA61E6"/>
    <w:rsid w:val="00AA7118"/>
    <w:rsid w:val="00AA7575"/>
    <w:rsid w:val="00AB7EEF"/>
    <w:rsid w:val="00AC7D5F"/>
    <w:rsid w:val="00AD0C3C"/>
    <w:rsid w:val="00AD5D6B"/>
    <w:rsid w:val="00AD7DE0"/>
    <w:rsid w:val="00AF1318"/>
    <w:rsid w:val="00AF3AEC"/>
    <w:rsid w:val="00AF7414"/>
    <w:rsid w:val="00B011C5"/>
    <w:rsid w:val="00B01C87"/>
    <w:rsid w:val="00B01F5A"/>
    <w:rsid w:val="00B064C3"/>
    <w:rsid w:val="00B06C19"/>
    <w:rsid w:val="00B14039"/>
    <w:rsid w:val="00B165F0"/>
    <w:rsid w:val="00B20690"/>
    <w:rsid w:val="00B22456"/>
    <w:rsid w:val="00B238C2"/>
    <w:rsid w:val="00B23C98"/>
    <w:rsid w:val="00B329D4"/>
    <w:rsid w:val="00B33B43"/>
    <w:rsid w:val="00B35BC5"/>
    <w:rsid w:val="00B364D4"/>
    <w:rsid w:val="00B444BE"/>
    <w:rsid w:val="00B445D3"/>
    <w:rsid w:val="00B47DB8"/>
    <w:rsid w:val="00B50B1A"/>
    <w:rsid w:val="00B63F0E"/>
    <w:rsid w:val="00B670B0"/>
    <w:rsid w:val="00B721DA"/>
    <w:rsid w:val="00B73BF4"/>
    <w:rsid w:val="00B744B6"/>
    <w:rsid w:val="00B87FD1"/>
    <w:rsid w:val="00B90D2C"/>
    <w:rsid w:val="00B932FC"/>
    <w:rsid w:val="00BA1C96"/>
    <w:rsid w:val="00BA7155"/>
    <w:rsid w:val="00BA7CA5"/>
    <w:rsid w:val="00BB1403"/>
    <w:rsid w:val="00BB16B9"/>
    <w:rsid w:val="00BB26E2"/>
    <w:rsid w:val="00BB7C82"/>
    <w:rsid w:val="00BC020C"/>
    <w:rsid w:val="00BC0B55"/>
    <w:rsid w:val="00BC63CE"/>
    <w:rsid w:val="00BD69D0"/>
    <w:rsid w:val="00BE053F"/>
    <w:rsid w:val="00BE45AD"/>
    <w:rsid w:val="00BE520F"/>
    <w:rsid w:val="00BE5AEB"/>
    <w:rsid w:val="00BE5DE1"/>
    <w:rsid w:val="00BF6563"/>
    <w:rsid w:val="00BF65FE"/>
    <w:rsid w:val="00BF6996"/>
    <w:rsid w:val="00BF7628"/>
    <w:rsid w:val="00C0749D"/>
    <w:rsid w:val="00C25B56"/>
    <w:rsid w:val="00C26E01"/>
    <w:rsid w:val="00C32CDB"/>
    <w:rsid w:val="00C352E1"/>
    <w:rsid w:val="00C3792D"/>
    <w:rsid w:val="00C40461"/>
    <w:rsid w:val="00C42F24"/>
    <w:rsid w:val="00C43650"/>
    <w:rsid w:val="00C43E00"/>
    <w:rsid w:val="00C44D23"/>
    <w:rsid w:val="00C4741C"/>
    <w:rsid w:val="00C52876"/>
    <w:rsid w:val="00C53DCB"/>
    <w:rsid w:val="00C57860"/>
    <w:rsid w:val="00C656A3"/>
    <w:rsid w:val="00C71EEF"/>
    <w:rsid w:val="00C7428E"/>
    <w:rsid w:val="00C74525"/>
    <w:rsid w:val="00C81558"/>
    <w:rsid w:val="00C84DC4"/>
    <w:rsid w:val="00C90E24"/>
    <w:rsid w:val="00CA1CB9"/>
    <w:rsid w:val="00CA1DB9"/>
    <w:rsid w:val="00CA522F"/>
    <w:rsid w:val="00CA6C05"/>
    <w:rsid w:val="00CB00B3"/>
    <w:rsid w:val="00CB2573"/>
    <w:rsid w:val="00CB511C"/>
    <w:rsid w:val="00CC38B7"/>
    <w:rsid w:val="00CC5570"/>
    <w:rsid w:val="00CC5F34"/>
    <w:rsid w:val="00CD6A0D"/>
    <w:rsid w:val="00CD7021"/>
    <w:rsid w:val="00CE2D2D"/>
    <w:rsid w:val="00CE7327"/>
    <w:rsid w:val="00CF311E"/>
    <w:rsid w:val="00CF76A6"/>
    <w:rsid w:val="00CF79D1"/>
    <w:rsid w:val="00D00C57"/>
    <w:rsid w:val="00D020AF"/>
    <w:rsid w:val="00D03B50"/>
    <w:rsid w:val="00D2766B"/>
    <w:rsid w:val="00D279FD"/>
    <w:rsid w:val="00D36F4D"/>
    <w:rsid w:val="00D410E9"/>
    <w:rsid w:val="00D4412B"/>
    <w:rsid w:val="00D51601"/>
    <w:rsid w:val="00D5267B"/>
    <w:rsid w:val="00D52DA6"/>
    <w:rsid w:val="00D54077"/>
    <w:rsid w:val="00D56103"/>
    <w:rsid w:val="00D60A3D"/>
    <w:rsid w:val="00D61BE3"/>
    <w:rsid w:val="00D660E7"/>
    <w:rsid w:val="00D73BA7"/>
    <w:rsid w:val="00D7577B"/>
    <w:rsid w:val="00D761C8"/>
    <w:rsid w:val="00D87651"/>
    <w:rsid w:val="00D90FE7"/>
    <w:rsid w:val="00DA3F2E"/>
    <w:rsid w:val="00DA5A45"/>
    <w:rsid w:val="00DA617C"/>
    <w:rsid w:val="00DA6645"/>
    <w:rsid w:val="00DA71A2"/>
    <w:rsid w:val="00DA7F4F"/>
    <w:rsid w:val="00DB24E6"/>
    <w:rsid w:val="00DB29B6"/>
    <w:rsid w:val="00DB3FEC"/>
    <w:rsid w:val="00DB4AE4"/>
    <w:rsid w:val="00DB6632"/>
    <w:rsid w:val="00DC01E6"/>
    <w:rsid w:val="00DD73C8"/>
    <w:rsid w:val="00DE0109"/>
    <w:rsid w:val="00DE4F46"/>
    <w:rsid w:val="00DF2279"/>
    <w:rsid w:val="00DF3F90"/>
    <w:rsid w:val="00DF68E9"/>
    <w:rsid w:val="00E00EF1"/>
    <w:rsid w:val="00E01BCC"/>
    <w:rsid w:val="00E031E6"/>
    <w:rsid w:val="00E152FB"/>
    <w:rsid w:val="00E1657A"/>
    <w:rsid w:val="00E2066E"/>
    <w:rsid w:val="00E20741"/>
    <w:rsid w:val="00E2290F"/>
    <w:rsid w:val="00E23A12"/>
    <w:rsid w:val="00E24ECA"/>
    <w:rsid w:val="00E25A40"/>
    <w:rsid w:val="00E3327F"/>
    <w:rsid w:val="00E3613C"/>
    <w:rsid w:val="00E36895"/>
    <w:rsid w:val="00E4039D"/>
    <w:rsid w:val="00E418D6"/>
    <w:rsid w:val="00E41BE0"/>
    <w:rsid w:val="00E441DB"/>
    <w:rsid w:val="00E44496"/>
    <w:rsid w:val="00E44581"/>
    <w:rsid w:val="00E519A0"/>
    <w:rsid w:val="00E52E32"/>
    <w:rsid w:val="00E62FC2"/>
    <w:rsid w:val="00E773DF"/>
    <w:rsid w:val="00E80018"/>
    <w:rsid w:val="00E802BD"/>
    <w:rsid w:val="00E84012"/>
    <w:rsid w:val="00E84471"/>
    <w:rsid w:val="00E85B3C"/>
    <w:rsid w:val="00E945EE"/>
    <w:rsid w:val="00E9506E"/>
    <w:rsid w:val="00E960DF"/>
    <w:rsid w:val="00EA41CE"/>
    <w:rsid w:val="00EB0E1F"/>
    <w:rsid w:val="00EC735D"/>
    <w:rsid w:val="00ED13A6"/>
    <w:rsid w:val="00EE2D5D"/>
    <w:rsid w:val="00EE3B80"/>
    <w:rsid w:val="00EE5F75"/>
    <w:rsid w:val="00EE7219"/>
    <w:rsid w:val="00EF1F5A"/>
    <w:rsid w:val="00EF2B79"/>
    <w:rsid w:val="00EF2DFA"/>
    <w:rsid w:val="00F0501B"/>
    <w:rsid w:val="00F05F09"/>
    <w:rsid w:val="00F07761"/>
    <w:rsid w:val="00F100C6"/>
    <w:rsid w:val="00F10691"/>
    <w:rsid w:val="00F14BD4"/>
    <w:rsid w:val="00F16CD9"/>
    <w:rsid w:val="00F1713D"/>
    <w:rsid w:val="00F209F7"/>
    <w:rsid w:val="00F24E54"/>
    <w:rsid w:val="00F2661E"/>
    <w:rsid w:val="00F308FC"/>
    <w:rsid w:val="00F33B0D"/>
    <w:rsid w:val="00F346B6"/>
    <w:rsid w:val="00F34AF2"/>
    <w:rsid w:val="00F40A92"/>
    <w:rsid w:val="00F4552B"/>
    <w:rsid w:val="00F46235"/>
    <w:rsid w:val="00F47FB7"/>
    <w:rsid w:val="00F51079"/>
    <w:rsid w:val="00F514A7"/>
    <w:rsid w:val="00F53F75"/>
    <w:rsid w:val="00F6096B"/>
    <w:rsid w:val="00F67601"/>
    <w:rsid w:val="00F7069E"/>
    <w:rsid w:val="00F771C8"/>
    <w:rsid w:val="00F778D9"/>
    <w:rsid w:val="00F80568"/>
    <w:rsid w:val="00F83E87"/>
    <w:rsid w:val="00F9189F"/>
    <w:rsid w:val="00F963E6"/>
    <w:rsid w:val="00FA69FB"/>
    <w:rsid w:val="00FC1C1E"/>
    <w:rsid w:val="00FC798D"/>
    <w:rsid w:val="00FD1B8C"/>
    <w:rsid w:val="00FD21F6"/>
    <w:rsid w:val="00FD3CD6"/>
    <w:rsid w:val="00FE1378"/>
    <w:rsid w:val="00FE47CE"/>
    <w:rsid w:val="00FE4E3B"/>
    <w:rsid w:val="00FE690B"/>
    <w:rsid w:val="00FE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hapeDefaults>
    <o:shapedefaults v:ext="edit" spidmax="3074"/>
    <o:shapelayout v:ext="edit">
      <o:idmap v:ext="edit" data="2"/>
    </o:shapelayout>
  </w:shapeDefaults>
  <w:decimalSymbol w:val="."/>
  <w:listSeparator w:val=","/>
  <w14:docId w14:val="21E85BC5"/>
  <w15:chartTrackingRefBased/>
  <w15:docId w15:val="{B1E831BA-627C-4534-8725-38067415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outlineLvl w:val="0"/>
    </w:pPr>
    <w:rPr>
      <w:b/>
      <w:spacing w:val="-2"/>
    </w:rPr>
  </w:style>
  <w:style w:type="paragraph" w:styleId="Heading2">
    <w:name w:val="heading 2"/>
    <w:basedOn w:val="Normal"/>
    <w:next w:val="Normal"/>
    <w:qFormat/>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center"/>
      <w:outlineLvl w:val="1"/>
    </w:pPr>
    <w:rPr>
      <w:b/>
      <w:spacing w:val="-2"/>
    </w:rPr>
  </w:style>
  <w:style w:type="paragraph" w:styleId="Heading3">
    <w:name w:val="heading 3"/>
    <w:basedOn w:val="Normal"/>
    <w:next w:val="Normal"/>
    <w:qFormat/>
    <w:pPr>
      <w:keepNext/>
      <w:tabs>
        <w:tab w:val="center" w:pos="5233"/>
      </w:tabs>
      <w:suppressAutoHyphens/>
      <w:spacing w:line="240" w:lineRule="exact"/>
      <w:jc w:val="center"/>
      <w:outlineLvl w:val="2"/>
    </w:pPr>
    <w:rPr>
      <w:b/>
      <w:spacing w:val="-2"/>
      <w:u w:val="single"/>
    </w:rPr>
  </w:style>
  <w:style w:type="paragraph" w:styleId="Heading4">
    <w:name w:val="heading 4"/>
    <w:basedOn w:val="Normal"/>
    <w:next w:val="Normal"/>
    <w:qFormat/>
    <w:pPr>
      <w:keepNext/>
      <w:tabs>
        <w:tab w:val="left" w:pos="1872"/>
        <w:tab w:val="left" w:pos="3600"/>
        <w:tab w:val="left" w:pos="5270"/>
      </w:tabs>
      <w:suppressAutoHyphens/>
      <w:ind w:left="360"/>
      <w:jc w:val="center"/>
      <w:outlineLvl w:val="3"/>
    </w:pPr>
    <w:rPr>
      <w:b/>
      <w:spacing w:val="-2"/>
      <w:u w:val="single"/>
    </w:rPr>
  </w:style>
  <w:style w:type="paragraph" w:styleId="Heading5">
    <w:name w:val="heading 5"/>
    <w:basedOn w:val="Normal"/>
    <w:next w:val="Normal"/>
    <w:qFormat/>
    <w:pPr>
      <w:keepNext/>
      <w:tabs>
        <w:tab w:val="left" w:pos="1872"/>
        <w:tab w:val="left" w:pos="3600"/>
        <w:tab w:val="left" w:pos="5270"/>
      </w:tabs>
      <w:suppressAutoHyphens/>
      <w:spacing w:line="240" w:lineRule="exact"/>
      <w:ind w:left="360"/>
      <w:outlineLvl w:val="4"/>
    </w:pPr>
    <w:rPr>
      <w:b/>
      <w:spacing w:val="-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i/>
      <w:spacing w:val="-2"/>
    </w:rPr>
  </w:style>
  <w:style w:type="paragraph" w:styleId="Heading8">
    <w:name w:val="heading 8"/>
    <w:basedOn w:val="Normal"/>
    <w:next w:val="Normal"/>
    <w:qFormat/>
    <w:pPr>
      <w:keepNext/>
      <w:tabs>
        <w:tab w:val="left" w:pos="739"/>
        <w:tab w:val="left" w:pos="993"/>
        <w:tab w:val="left" w:pos="1872"/>
        <w:tab w:val="left" w:pos="3600"/>
      </w:tabs>
      <w:suppressAutoHyphens/>
      <w:outlineLvl w:val="7"/>
    </w:pPr>
    <w:rPr>
      <w:b/>
      <w:i/>
      <w:spacing w:val="-2"/>
      <w:sz w:val="22"/>
    </w:rPr>
  </w:style>
  <w:style w:type="paragraph" w:styleId="Heading9">
    <w:name w:val="heading 9"/>
    <w:basedOn w:val="Normal"/>
    <w:next w:val="Normal"/>
    <w:qFormat/>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outlineLvl w:val="8"/>
    </w:pPr>
    <w:rPr>
      <w:rFonts w:ascii="Arial" w:hAnsi="Arial"/>
      <w:b/>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tabs>
        <w:tab w:val="left" w:pos="691"/>
        <w:tab w:val="left" w:pos="1872"/>
        <w:tab w:val="left" w:pos="2592"/>
        <w:tab w:val="left" w:pos="4032"/>
        <w:tab w:val="left" w:pos="8064"/>
      </w:tabs>
      <w:suppressAutoHyphens/>
      <w:spacing w:line="240" w:lineRule="exact"/>
      <w:jc w:val="both"/>
    </w:pPr>
    <w:rPr>
      <w:spacing w:val="-2"/>
    </w:rPr>
  </w:style>
  <w:style w:type="paragraph" w:styleId="Header">
    <w:name w:val="header"/>
    <w:basedOn w:val="Normal"/>
    <w:link w:val="HeaderChar"/>
    <w:pPr>
      <w:tabs>
        <w:tab w:val="center" w:pos="4153"/>
        <w:tab w:val="right" w:pos="8306"/>
      </w:tabs>
      <w:jc w:val="both"/>
    </w:pPr>
    <w:rPr>
      <w:sz w:val="25"/>
    </w:rPr>
  </w:style>
  <w:style w:type="character" w:styleId="PageNumber">
    <w:name w:val="page number"/>
    <w:basedOn w:val="DefaultParagraphFont"/>
  </w:style>
  <w:style w:type="paragraph" w:styleId="Footer">
    <w:name w:val="footer"/>
    <w:basedOn w:val="Normal"/>
    <w:pPr>
      <w:jc w:val="both"/>
    </w:pPr>
    <w:rPr>
      <w:sz w:val="16"/>
    </w:rPr>
  </w:style>
  <w:style w:type="paragraph" w:styleId="BodyTextIndent">
    <w:name w:val="Body Text Indent"/>
    <w:basedOn w:val="Normal"/>
    <w:link w:val="BodyTextIndentChar"/>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425" w:hanging="1425"/>
    </w:pPr>
    <w:rPr>
      <w:spacing w:val="-2"/>
    </w:rPr>
  </w:style>
  <w:style w:type="paragraph" w:styleId="BodyTextIndent2">
    <w:name w:val="Body Text Indent 2"/>
    <w:basedOn w:val="Normal"/>
    <w:pPr>
      <w:tabs>
        <w:tab w:val="left" w:pos="739"/>
        <w:tab w:val="left" w:pos="1872"/>
        <w:tab w:val="left" w:pos="3600"/>
      </w:tabs>
      <w:suppressAutoHyphens/>
      <w:ind w:left="720" w:hanging="720"/>
    </w:pPr>
    <w:rPr>
      <w:spacing w:val="-2"/>
    </w:rPr>
  </w:style>
  <w:style w:type="paragraph" w:styleId="BodyText3">
    <w:name w:val="Body Text 3"/>
    <w:basedOn w:val="Normal"/>
    <w:link w:val="BodyText3Char"/>
    <w:pPr>
      <w:tabs>
        <w:tab w:val="center" w:pos="5233"/>
      </w:tabs>
      <w:suppressAutoHyphens/>
      <w:spacing w:line="240" w:lineRule="exact"/>
    </w:pPr>
  </w:style>
  <w:style w:type="paragraph" w:styleId="BodyTextIndent3">
    <w:name w:val="Body Text Indent 3"/>
    <w:basedOn w:val="Normal"/>
    <w:pPr>
      <w:tabs>
        <w:tab w:val="left" w:pos="1872"/>
        <w:tab w:val="left" w:pos="3600"/>
      </w:tabs>
      <w:suppressAutoHyphens/>
      <w:ind w:left="691" w:hanging="331"/>
      <w:jc w:val="both"/>
    </w:pPr>
    <w:rPr>
      <w:spacing w:val="-2"/>
    </w:rPr>
  </w:style>
  <w:style w:type="character" w:customStyle="1" w:styleId="HeaderChar">
    <w:name w:val="Header Char"/>
    <w:link w:val="Header"/>
    <w:rsid w:val="009637B0"/>
    <w:rPr>
      <w:sz w:val="25"/>
      <w:szCs w:val="24"/>
      <w:lang w:eastAsia="en-US"/>
    </w:rPr>
  </w:style>
  <w:style w:type="table" w:styleId="TableGrid">
    <w:name w:val="Table Grid"/>
    <w:basedOn w:val="TableNormal"/>
    <w:uiPriority w:val="59"/>
    <w:rsid w:val="000A58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w:rsid w:val="00ED13A6"/>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156B09"/>
    <w:rPr>
      <w:rFonts w:ascii="Tahoma" w:hAnsi="Tahoma" w:cs="Tahoma"/>
      <w:sz w:val="16"/>
      <w:szCs w:val="16"/>
    </w:rPr>
  </w:style>
  <w:style w:type="character" w:customStyle="1" w:styleId="BalloonTextChar">
    <w:name w:val="Balloon Text Char"/>
    <w:link w:val="BalloonText"/>
    <w:uiPriority w:val="99"/>
    <w:semiHidden/>
    <w:rsid w:val="00156B09"/>
    <w:rPr>
      <w:rFonts w:ascii="Tahoma" w:hAnsi="Tahoma" w:cs="Tahoma"/>
      <w:sz w:val="16"/>
      <w:szCs w:val="16"/>
      <w:lang w:eastAsia="en-US"/>
    </w:rPr>
  </w:style>
  <w:style w:type="character" w:customStyle="1" w:styleId="BodyTextChar">
    <w:name w:val="Body Text Char"/>
    <w:link w:val="BodyText"/>
    <w:rsid w:val="007B49DC"/>
    <w:rPr>
      <w:spacing w:val="-2"/>
      <w:sz w:val="24"/>
      <w:szCs w:val="24"/>
      <w:lang w:eastAsia="en-US"/>
    </w:rPr>
  </w:style>
  <w:style w:type="character" w:customStyle="1" w:styleId="BodyText3Char">
    <w:name w:val="Body Text 3 Char"/>
    <w:link w:val="BodyText3"/>
    <w:rsid w:val="00CE2D2D"/>
    <w:rPr>
      <w:sz w:val="24"/>
      <w:szCs w:val="24"/>
      <w:lang w:eastAsia="en-US"/>
    </w:rPr>
  </w:style>
  <w:style w:type="paragraph" w:styleId="Revision">
    <w:name w:val="Revision"/>
    <w:hidden/>
    <w:uiPriority w:val="99"/>
    <w:semiHidden/>
    <w:rsid w:val="005848E0"/>
    <w:rPr>
      <w:sz w:val="24"/>
      <w:szCs w:val="24"/>
      <w:lang w:eastAsia="en-US"/>
    </w:rPr>
  </w:style>
  <w:style w:type="character" w:customStyle="1" w:styleId="BodyTextIndentChar">
    <w:name w:val="Body Text Indent Char"/>
    <w:link w:val="BodyTextIndent"/>
    <w:rsid w:val="00F778D9"/>
    <w:rPr>
      <w:spacing w:val="-2"/>
      <w:sz w:val="24"/>
      <w:szCs w:val="24"/>
      <w:lang w:eastAsia="en-US"/>
    </w:rPr>
  </w:style>
  <w:style w:type="character" w:styleId="CommentReference">
    <w:name w:val="annotation reference"/>
    <w:uiPriority w:val="99"/>
    <w:semiHidden/>
    <w:unhideWhenUsed/>
    <w:rsid w:val="00CB511C"/>
    <w:rPr>
      <w:sz w:val="16"/>
      <w:szCs w:val="16"/>
    </w:rPr>
  </w:style>
  <w:style w:type="paragraph" w:styleId="CommentText">
    <w:name w:val="annotation text"/>
    <w:basedOn w:val="Normal"/>
    <w:link w:val="CommentTextChar"/>
    <w:uiPriority w:val="99"/>
    <w:semiHidden/>
    <w:unhideWhenUsed/>
    <w:rsid w:val="00CB511C"/>
    <w:rPr>
      <w:rFonts w:ascii="Univers" w:hAnsi="Univers"/>
      <w:sz w:val="20"/>
      <w:szCs w:val="20"/>
      <w:lang w:val="en-US" w:eastAsia="en-GB"/>
    </w:rPr>
  </w:style>
  <w:style w:type="character" w:customStyle="1" w:styleId="CommentTextChar">
    <w:name w:val="Comment Text Char"/>
    <w:link w:val="CommentText"/>
    <w:uiPriority w:val="99"/>
    <w:semiHidden/>
    <w:rsid w:val="00CB511C"/>
    <w:rPr>
      <w:rFonts w:ascii="Univers" w:hAnsi="Univer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0739">
      <w:bodyDiv w:val="1"/>
      <w:marLeft w:val="0"/>
      <w:marRight w:val="0"/>
      <w:marTop w:val="0"/>
      <w:marBottom w:val="0"/>
      <w:divBdr>
        <w:top w:val="none" w:sz="0" w:space="0" w:color="auto"/>
        <w:left w:val="none" w:sz="0" w:space="0" w:color="auto"/>
        <w:bottom w:val="none" w:sz="0" w:space="0" w:color="auto"/>
        <w:right w:val="none" w:sz="0" w:space="0" w:color="auto"/>
      </w:divBdr>
    </w:div>
    <w:div w:id="67502962">
      <w:bodyDiv w:val="1"/>
      <w:marLeft w:val="0"/>
      <w:marRight w:val="0"/>
      <w:marTop w:val="0"/>
      <w:marBottom w:val="0"/>
      <w:divBdr>
        <w:top w:val="none" w:sz="0" w:space="0" w:color="auto"/>
        <w:left w:val="none" w:sz="0" w:space="0" w:color="auto"/>
        <w:bottom w:val="none" w:sz="0" w:space="0" w:color="auto"/>
        <w:right w:val="none" w:sz="0" w:space="0" w:color="auto"/>
      </w:divBdr>
    </w:div>
    <w:div w:id="71972291">
      <w:bodyDiv w:val="1"/>
      <w:marLeft w:val="0"/>
      <w:marRight w:val="0"/>
      <w:marTop w:val="0"/>
      <w:marBottom w:val="0"/>
      <w:divBdr>
        <w:top w:val="none" w:sz="0" w:space="0" w:color="auto"/>
        <w:left w:val="none" w:sz="0" w:space="0" w:color="auto"/>
        <w:bottom w:val="none" w:sz="0" w:space="0" w:color="auto"/>
        <w:right w:val="none" w:sz="0" w:space="0" w:color="auto"/>
      </w:divBdr>
    </w:div>
    <w:div w:id="73204771">
      <w:bodyDiv w:val="1"/>
      <w:marLeft w:val="0"/>
      <w:marRight w:val="0"/>
      <w:marTop w:val="0"/>
      <w:marBottom w:val="0"/>
      <w:divBdr>
        <w:top w:val="none" w:sz="0" w:space="0" w:color="auto"/>
        <w:left w:val="none" w:sz="0" w:space="0" w:color="auto"/>
        <w:bottom w:val="none" w:sz="0" w:space="0" w:color="auto"/>
        <w:right w:val="none" w:sz="0" w:space="0" w:color="auto"/>
      </w:divBdr>
    </w:div>
    <w:div w:id="93716688">
      <w:bodyDiv w:val="1"/>
      <w:marLeft w:val="0"/>
      <w:marRight w:val="0"/>
      <w:marTop w:val="0"/>
      <w:marBottom w:val="0"/>
      <w:divBdr>
        <w:top w:val="none" w:sz="0" w:space="0" w:color="auto"/>
        <w:left w:val="none" w:sz="0" w:space="0" w:color="auto"/>
        <w:bottom w:val="none" w:sz="0" w:space="0" w:color="auto"/>
        <w:right w:val="none" w:sz="0" w:space="0" w:color="auto"/>
      </w:divBdr>
    </w:div>
    <w:div w:id="99108433">
      <w:bodyDiv w:val="1"/>
      <w:marLeft w:val="0"/>
      <w:marRight w:val="0"/>
      <w:marTop w:val="0"/>
      <w:marBottom w:val="0"/>
      <w:divBdr>
        <w:top w:val="none" w:sz="0" w:space="0" w:color="auto"/>
        <w:left w:val="none" w:sz="0" w:space="0" w:color="auto"/>
        <w:bottom w:val="none" w:sz="0" w:space="0" w:color="auto"/>
        <w:right w:val="none" w:sz="0" w:space="0" w:color="auto"/>
      </w:divBdr>
    </w:div>
    <w:div w:id="105582502">
      <w:bodyDiv w:val="1"/>
      <w:marLeft w:val="0"/>
      <w:marRight w:val="0"/>
      <w:marTop w:val="0"/>
      <w:marBottom w:val="0"/>
      <w:divBdr>
        <w:top w:val="none" w:sz="0" w:space="0" w:color="auto"/>
        <w:left w:val="none" w:sz="0" w:space="0" w:color="auto"/>
        <w:bottom w:val="none" w:sz="0" w:space="0" w:color="auto"/>
        <w:right w:val="none" w:sz="0" w:space="0" w:color="auto"/>
      </w:divBdr>
    </w:div>
    <w:div w:id="144930869">
      <w:bodyDiv w:val="1"/>
      <w:marLeft w:val="0"/>
      <w:marRight w:val="0"/>
      <w:marTop w:val="0"/>
      <w:marBottom w:val="0"/>
      <w:divBdr>
        <w:top w:val="none" w:sz="0" w:space="0" w:color="auto"/>
        <w:left w:val="none" w:sz="0" w:space="0" w:color="auto"/>
        <w:bottom w:val="none" w:sz="0" w:space="0" w:color="auto"/>
        <w:right w:val="none" w:sz="0" w:space="0" w:color="auto"/>
      </w:divBdr>
    </w:div>
    <w:div w:id="197400649">
      <w:bodyDiv w:val="1"/>
      <w:marLeft w:val="0"/>
      <w:marRight w:val="0"/>
      <w:marTop w:val="0"/>
      <w:marBottom w:val="0"/>
      <w:divBdr>
        <w:top w:val="none" w:sz="0" w:space="0" w:color="auto"/>
        <w:left w:val="none" w:sz="0" w:space="0" w:color="auto"/>
        <w:bottom w:val="none" w:sz="0" w:space="0" w:color="auto"/>
        <w:right w:val="none" w:sz="0" w:space="0" w:color="auto"/>
      </w:divBdr>
    </w:div>
    <w:div w:id="202593233">
      <w:bodyDiv w:val="1"/>
      <w:marLeft w:val="0"/>
      <w:marRight w:val="0"/>
      <w:marTop w:val="0"/>
      <w:marBottom w:val="0"/>
      <w:divBdr>
        <w:top w:val="none" w:sz="0" w:space="0" w:color="auto"/>
        <w:left w:val="none" w:sz="0" w:space="0" w:color="auto"/>
        <w:bottom w:val="none" w:sz="0" w:space="0" w:color="auto"/>
        <w:right w:val="none" w:sz="0" w:space="0" w:color="auto"/>
      </w:divBdr>
    </w:div>
    <w:div w:id="211233339">
      <w:bodyDiv w:val="1"/>
      <w:marLeft w:val="0"/>
      <w:marRight w:val="0"/>
      <w:marTop w:val="0"/>
      <w:marBottom w:val="0"/>
      <w:divBdr>
        <w:top w:val="none" w:sz="0" w:space="0" w:color="auto"/>
        <w:left w:val="none" w:sz="0" w:space="0" w:color="auto"/>
        <w:bottom w:val="none" w:sz="0" w:space="0" w:color="auto"/>
        <w:right w:val="none" w:sz="0" w:space="0" w:color="auto"/>
      </w:divBdr>
    </w:div>
    <w:div w:id="250697641">
      <w:bodyDiv w:val="1"/>
      <w:marLeft w:val="0"/>
      <w:marRight w:val="0"/>
      <w:marTop w:val="0"/>
      <w:marBottom w:val="0"/>
      <w:divBdr>
        <w:top w:val="none" w:sz="0" w:space="0" w:color="auto"/>
        <w:left w:val="none" w:sz="0" w:space="0" w:color="auto"/>
        <w:bottom w:val="none" w:sz="0" w:space="0" w:color="auto"/>
        <w:right w:val="none" w:sz="0" w:space="0" w:color="auto"/>
      </w:divBdr>
    </w:div>
    <w:div w:id="311519394">
      <w:bodyDiv w:val="1"/>
      <w:marLeft w:val="0"/>
      <w:marRight w:val="0"/>
      <w:marTop w:val="0"/>
      <w:marBottom w:val="0"/>
      <w:divBdr>
        <w:top w:val="none" w:sz="0" w:space="0" w:color="auto"/>
        <w:left w:val="none" w:sz="0" w:space="0" w:color="auto"/>
        <w:bottom w:val="none" w:sz="0" w:space="0" w:color="auto"/>
        <w:right w:val="none" w:sz="0" w:space="0" w:color="auto"/>
      </w:divBdr>
    </w:div>
    <w:div w:id="343168736">
      <w:bodyDiv w:val="1"/>
      <w:marLeft w:val="0"/>
      <w:marRight w:val="0"/>
      <w:marTop w:val="0"/>
      <w:marBottom w:val="0"/>
      <w:divBdr>
        <w:top w:val="none" w:sz="0" w:space="0" w:color="auto"/>
        <w:left w:val="none" w:sz="0" w:space="0" w:color="auto"/>
        <w:bottom w:val="none" w:sz="0" w:space="0" w:color="auto"/>
        <w:right w:val="none" w:sz="0" w:space="0" w:color="auto"/>
      </w:divBdr>
    </w:div>
    <w:div w:id="354774935">
      <w:bodyDiv w:val="1"/>
      <w:marLeft w:val="0"/>
      <w:marRight w:val="0"/>
      <w:marTop w:val="0"/>
      <w:marBottom w:val="0"/>
      <w:divBdr>
        <w:top w:val="none" w:sz="0" w:space="0" w:color="auto"/>
        <w:left w:val="none" w:sz="0" w:space="0" w:color="auto"/>
        <w:bottom w:val="none" w:sz="0" w:space="0" w:color="auto"/>
        <w:right w:val="none" w:sz="0" w:space="0" w:color="auto"/>
      </w:divBdr>
    </w:div>
    <w:div w:id="358287636">
      <w:bodyDiv w:val="1"/>
      <w:marLeft w:val="0"/>
      <w:marRight w:val="0"/>
      <w:marTop w:val="0"/>
      <w:marBottom w:val="0"/>
      <w:divBdr>
        <w:top w:val="none" w:sz="0" w:space="0" w:color="auto"/>
        <w:left w:val="none" w:sz="0" w:space="0" w:color="auto"/>
        <w:bottom w:val="none" w:sz="0" w:space="0" w:color="auto"/>
        <w:right w:val="none" w:sz="0" w:space="0" w:color="auto"/>
      </w:divBdr>
    </w:div>
    <w:div w:id="362285862">
      <w:bodyDiv w:val="1"/>
      <w:marLeft w:val="0"/>
      <w:marRight w:val="0"/>
      <w:marTop w:val="0"/>
      <w:marBottom w:val="0"/>
      <w:divBdr>
        <w:top w:val="none" w:sz="0" w:space="0" w:color="auto"/>
        <w:left w:val="none" w:sz="0" w:space="0" w:color="auto"/>
        <w:bottom w:val="none" w:sz="0" w:space="0" w:color="auto"/>
        <w:right w:val="none" w:sz="0" w:space="0" w:color="auto"/>
      </w:divBdr>
    </w:div>
    <w:div w:id="368186912">
      <w:bodyDiv w:val="1"/>
      <w:marLeft w:val="0"/>
      <w:marRight w:val="0"/>
      <w:marTop w:val="0"/>
      <w:marBottom w:val="0"/>
      <w:divBdr>
        <w:top w:val="none" w:sz="0" w:space="0" w:color="auto"/>
        <w:left w:val="none" w:sz="0" w:space="0" w:color="auto"/>
        <w:bottom w:val="none" w:sz="0" w:space="0" w:color="auto"/>
        <w:right w:val="none" w:sz="0" w:space="0" w:color="auto"/>
      </w:divBdr>
    </w:div>
    <w:div w:id="371540981">
      <w:bodyDiv w:val="1"/>
      <w:marLeft w:val="0"/>
      <w:marRight w:val="0"/>
      <w:marTop w:val="0"/>
      <w:marBottom w:val="0"/>
      <w:divBdr>
        <w:top w:val="none" w:sz="0" w:space="0" w:color="auto"/>
        <w:left w:val="none" w:sz="0" w:space="0" w:color="auto"/>
        <w:bottom w:val="none" w:sz="0" w:space="0" w:color="auto"/>
        <w:right w:val="none" w:sz="0" w:space="0" w:color="auto"/>
      </w:divBdr>
    </w:div>
    <w:div w:id="374814810">
      <w:bodyDiv w:val="1"/>
      <w:marLeft w:val="0"/>
      <w:marRight w:val="0"/>
      <w:marTop w:val="0"/>
      <w:marBottom w:val="0"/>
      <w:divBdr>
        <w:top w:val="none" w:sz="0" w:space="0" w:color="auto"/>
        <w:left w:val="none" w:sz="0" w:space="0" w:color="auto"/>
        <w:bottom w:val="none" w:sz="0" w:space="0" w:color="auto"/>
        <w:right w:val="none" w:sz="0" w:space="0" w:color="auto"/>
      </w:divBdr>
    </w:div>
    <w:div w:id="441917999">
      <w:bodyDiv w:val="1"/>
      <w:marLeft w:val="0"/>
      <w:marRight w:val="0"/>
      <w:marTop w:val="0"/>
      <w:marBottom w:val="0"/>
      <w:divBdr>
        <w:top w:val="none" w:sz="0" w:space="0" w:color="auto"/>
        <w:left w:val="none" w:sz="0" w:space="0" w:color="auto"/>
        <w:bottom w:val="none" w:sz="0" w:space="0" w:color="auto"/>
        <w:right w:val="none" w:sz="0" w:space="0" w:color="auto"/>
      </w:divBdr>
    </w:div>
    <w:div w:id="449857334">
      <w:bodyDiv w:val="1"/>
      <w:marLeft w:val="0"/>
      <w:marRight w:val="0"/>
      <w:marTop w:val="0"/>
      <w:marBottom w:val="0"/>
      <w:divBdr>
        <w:top w:val="none" w:sz="0" w:space="0" w:color="auto"/>
        <w:left w:val="none" w:sz="0" w:space="0" w:color="auto"/>
        <w:bottom w:val="none" w:sz="0" w:space="0" w:color="auto"/>
        <w:right w:val="none" w:sz="0" w:space="0" w:color="auto"/>
      </w:divBdr>
    </w:div>
    <w:div w:id="491916043">
      <w:bodyDiv w:val="1"/>
      <w:marLeft w:val="0"/>
      <w:marRight w:val="0"/>
      <w:marTop w:val="0"/>
      <w:marBottom w:val="0"/>
      <w:divBdr>
        <w:top w:val="none" w:sz="0" w:space="0" w:color="auto"/>
        <w:left w:val="none" w:sz="0" w:space="0" w:color="auto"/>
        <w:bottom w:val="none" w:sz="0" w:space="0" w:color="auto"/>
        <w:right w:val="none" w:sz="0" w:space="0" w:color="auto"/>
      </w:divBdr>
    </w:div>
    <w:div w:id="499346176">
      <w:bodyDiv w:val="1"/>
      <w:marLeft w:val="0"/>
      <w:marRight w:val="0"/>
      <w:marTop w:val="0"/>
      <w:marBottom w:val="0"/>
      <w:divBdr>
        <w:top w:val="none" w:sz="0" w:space="0" w:color="auto"/>
        <w:left w:val="none" w:sz="0" w:space="0" w:color="auto"/>
        <w:bottom w:val="none" w:sz="0" w:space="0" w:color="auto"/>
        <w:right w:val="none" w:sz="0" w:space="0" w:color="auto"/>
      </w:divBdr>
    </w:div>
    <w:div w:id="504134212">
      <w:bodyDiv w:val="1"/>
      <w:marLeft w:val="0"/>
      <w:marRight w:val="0"/>
      <w:marTop w:val="0"/>
      <w:marBottom w:val="0"/>
      <w:divBdr>
        <w:top w:val="none" w:sz="0" w:space="0" w:color="auto"/>
        <w:left w:val="none" w:sz="0" w:space="0" w:color="auto"/>
        <w:bottom w:val="none" w:sz="0" w:space="0" w:color="auto"/>
        <w:right w:val="none" w:sz="0" w:space="0" w:color="auto"/>
      </w:divBdr>
    </w:div>
    <w:div w:id="514878063">
      <w:bodyDiv w:val="1"/>
      <w:marLeft w:val="0"/>
      <w:marRight w:val="0"/>
      <w:marTop w:val="0"/>
      <w:marBottom w:val="0"/>
      <w:divBdr>
        <w:top w:val="none" w:sz="0" w:space="0" w:color="auto"/>
        <w:left w:val="none" w:sz="0" w:space="0" w:color="auto"/>
        <w:bottom w:val="none" w:sz="0" w:space="0" w:color="auto"/>
        <w:right w:val="none" w:sz="0" w:space="0" w:color="auto"/>
      </w:divBdr>
    </w:div>
    <w:div w:id="551238437">
      <w:bodyDiv w:val="1"/>
      <w:marLeft w:val="0"/>
      <w:marRight w:val="0"/>
      <w:marTop w:val="0"/>
      <w:marBottom w:val="0"/>
      <w:divBdr>
        <w:top w:val="none" w:sz="0" w:space="0" w:color="auto"/>
        <w:left w:val="none" w:sz="0" w:space="0" w:color="auto"/>
        <w:bottom w:val="none" w:sz="0" w:space="0" w:color="auto"/>
        <w:right w:val="none" w:sz="0" w:space="0" w:color="auto"/>
      </w:divBdr>
    </w:div>
    <w:div w:id="557129458">
      <w:bodyDiv w:val="1"/>
      <w:marLeft w:val="0"/>
      <w:marRight w:val="0"/>
      <w:marTop w:val="0"/>
      <w:marBottom w:val="0"/>
      <w:divBdr>
        <w:top w:val="none" w:sz="0" w:space="0" w:color="auto"/>
        <w:left w:val="none" w:sz="0" w:space="0" w:color="auto"/>
        <w:bottom w:val="none" w:sz="0" w:space="0" w:color="auto"/>
        <w:right w:val="none" w:sz="0" w:space="0" w:color="auto"/>
      </w:divBdr>
    </w:div>
    <w:div w:id="567543233">
      <w:bodyDiv w:val="1"/>
      <w:marLeft w:val="0"/>
      <w:marRight w:val="0"/>
      <w:marTop w:val="0"/>
      <w:marBottom w:val="0"/>
      <w:divBdr>
        <w:top w:val="none" w:sz="0" w:space="0" w:color="auto"/>
        <w:left w:val="none" w:sz="0" w:space="0" w:color="auto"/>
        <w:bottom w:val="none" w:sz="0" w:space="0" w:color="auto"/>
        <w:right w:val="none" w:sz="0" w:space="0" w:color="auto"/>
      </w:divBdr>
    </w:div>
    <w:div w:id="569970297">
      <w:bodyDiv w:val="1"/>
      <w:marLeft w:val="0"/>
      <w:marRight w:val="0"/>
      <w:marTop w:val="0"/>
      <w:marBottom w:val="0"/>
      <w:divBdr>
        <w:top w:val="none" w:sz="0" w:space="0" w:color="auto"/>
        <w:left w:val="none" w:sz="0" w:space="0" w:color="auto"/>
        <w:bottom w:val="none" w:sz="0" w:space="0" w:color="auto"/>
        <w:right w:val="none" w:sz="0" w:space="0" w:color="auto"/>
      </w:divBdr>
    </w:div>
    <w:div w:id="574441447">
      <w:bodyDiv w:val="1"/>
      <w:marLeft w:val="0"/>
      <w:marRight w:val="0"/>
      <w:marTop w:val="0"/>
      <w:marBottom w:val="0"/>
      <w:divBdr>
        <w:top w:val="none" w:sz="0" w:space="0" w:color="auto"/>
        <w:left w:val="none" w:sz="0" w:space="0" w:color="auto"/>
        <w:bottom w:val="none" w:sz="0" w:space="0" w:color="auto"/>
        <w:right w:val="none" w:sz="0" w:space="0" w:color="auto"/>
      </w:divBdr>
    </w:div>
    <w:div w:id="590701006">
      <w:bodyDiv w:val="1"/>
      <w:marLeft w:val="0"/>
      <w:marRight w:val="0"/>
      <w:marTop w:val="0"/>
      <w:marBottom w:val="0"/>
      <w:divBdr>
        <w:top w:val="none" w:sz="0" w:space="0" w:color="auto"/>
        <w:left w:val="none" w:sz="0" w:space="0" w:color="auto"/>
        <w:bottom w:val="none" w:sz="0" w:space="0" w:color="auto"/>
        <w:right w:val="none" w:sz="0" w:space="0" w:color="auto"/>
      </w:divBdr>
    </w:div>
    <w:div w:id="606621093">
      <w:bodyDiv w:val="1"/>
      <w:marLeft w:val="0"/>
      <w:marRight w:val="0"/>
      <w:marTop w:val="0"/>
      <w:marBottom w:val="0"/>
      <w:divBdr>
        <w:top w:val="none" w:sz="0" w:space="0" w:color="auto"/>
        <w:left w:val="none" w:sz="0" w:space="0" w:color="auto"/>
        <w:bottom w:val="none" w:sz="0" w:space="0" w:color="auto"/>
        <w:right w:val="none" w:sz="0" w:space="0" w:color="auto"/>
      </w:divBdr>
    </w:div>
    <w:div w:id="629870630">
      <w:bodyDiv w:val="1"/>
      <w:marLeft w:val="0"/>
      <w:marRight w:val="0"/>
      <w:marTop w:val="0"/>
      <w:marBottom w:val="0"/>
      <w:divBdr>
        <w:top w:val="none" w:sz="0" w:space="0" w:color="auto"/>
        <w:left w:val="none" w:sz="0" w:space="0" w:color="auto"/>
        <w:bottom w:val="none" w:sz="0" w:space="0" w:color="auto"/>
        <w:right w:val="none" w:sz="0" w:space="0" w:color="auto"/>
      </w:divBdr>
    </w:div>
    <w:div w:id="690185432">
      <w:bodyDiv w:val="1"/>
      <w:marLeft w:val="0"/>
      <w:marRight w:val="0"/>
      <w:marTop w:val="0"/>
      <w:marBottom w:val="0"/>
      <w:divBdr>
        <w:top w:val="none" w:sz="0" w:space="0" w:color="auto"/>
        <w:left w:val="none" w:sz="0" w:space="0" w:color="auto"/>
        <w:bottom w:val="none" w:sz="0" w:space="0" w:color="auto"/>
        <w:right w:val="none" w:sz="0" w:space="0" w:color="auto"/>
      </w:divBdr>
    </w:div>
    <w:div w:id="693655997">
      <w:bodyDiv w:val="1"/>
      <w:marLeft w:val="0"/>
      <w:marRight w:val="0"/>
      <w:marTop w:val="0"/>
      <w:marBottom w:val="0"/>
      <w:divBdr>
        <w:top w:val="none" w:sz="0" w:space="0" w:color="auto"/>
        <w:left w:val="none" w:sz="0" w:space="0" w:color="auto"/>
        <w:bottom w:val="none" w:sz="0" w:space="0" w:color="auto"/>
        <w:right w:val="none" w:sz="0" w:space="0" w:color="auto"/>
      </w:divBdr>
    </w:div>
    <w:div w:id="698045433">
      <w:bodyDiv w:val="1"/>
      <w:marLeft w:val="0"/>
      <w:marRight w:val="0"/>
      <w:marTop w:val="0"/>
      <w:marBottom w:val="0"/>
      <w:divBdr>
        <w:top w:val="none" w:sz="0" w:space="0" w:color="auto"/>
        <w:left w:val="none" w:sz="0" w:space="0" w:color="auto"/>
        <w:bottom w:val="none" w:sz="0" w:space="0" w:color="auto"/>
        <w:right w:val="none" w:sz="0" w:space="0" w:color="auto"/>
      </w:divBdr>
    </w:div>
    <w:div w:id="717554771">
      <w:bodyDiv w:val="1"/>
      <w:marLeft w:val="0"/>
      <w:marRight w:val="0"/>
      <w:marTop w:val="0"/>
      <w:marBottom w:val="0"/>
      <w:divBdr>
        <w:top w:val="none" w:sz="0" w:space="0" w:color="auto"/>
        <w:left w:val="none" w:sz="0" w:space="0" w:color="auto"/>
        <w:bottom w:val="none" w:sz="0" w:space="0" w:color="auto"/>
        <w:right w:val="none" w:sz="0" w:space="0" w:color="auto"/>
      </w:divBdr>
    </w:div>
    <w:div w:id="757483754">
      <w:bodyDiv w:val="1"/>
      <w:marLeft w:val="0"/>
      <w:marRight w:val="0"/>
      <w:marTop w:val="0"/>
      <w:marBottom w:val="0"/>
      <w:divBdr>
        <w:top w:val="none" w:sz="0" w:space="0" w:color="auto"/>
        <w:left w:val="none" w:sz="0" w:space="0" w:color="auto"/>
        <w:bottom w:val="none" w:sz="0" w:space="0" w:color="auto"/>
        <w:right w:val="none" w:sz="0" w:space="0" w:color="auto"/>
      </w:divBdr>
    </w:div>
    <w:div w:id="761489526">
      <w:bodyDiv w:val="1"/>
      <w:marLeft w:val="0"/>
      <w:marRight w:val="0"/>
      <w:marTop w:val="0"/>
      <w:marBottom w:val="0"/>
      <w:divBdr>
        <w:top w:val="none" w:sz="0" w:space="0" w:color="auto"/>
        <w:left w:val="none" w:sz="0" w:space="0" w:color="auto"/>
        <w:bottom w:val="none" w:sz="0" w:space="0" w:color="auto"/>
        <w:right w:val="none" w:sz="0" w:space="0" w:color="auto"/>
      </w:divBdr>
    </w:div>
    <w:div w:id="763765178">
      <w:bodyDiv w:val="1"/>
      <w:marLeft w:val="0"/>
      <w:marRight w:val="0"/>
      <w:marTop w:val="0"/>
      <w:marBottom w:val="0"/>
      <w:divBdr>
        <w:top w:val="none" w:sz="0" w:space="0" w:color="auto"/>
        <w:left w:val="none" w:sz="0" w:space="0" w:color="auto"/>
        <w:bottom w:val="none" w:sz="0" w:space="0" w:color="auto"/>
        <w:right w:val="none" w:sz="0" w:space="0" w:color="auto"/>
      </w:divBdr>
    </w:div>
    <w:div w:id="769735809">
      <w:bodyDiv w:val="1"/>
      <w:marLeft w:val="0"/>
      <w:marRight w:val="0"/>
      <w:marTop w:val="0"/>
      <w:marBottom w:val="0"/>
      <w:divBdr>
        <w:top w:val="none" w:sz="0" w:space="0" w:color="auto"/>
        <w:left w:val="none" w:sz="0" w:space="0" w:color="auto"/>
        <w:bottom w:val="none" w:sz="0" w:space="0" w:color="auto"/>
        <w:right w:val="none" w:sz="0" w:space="0" w:color="auto"/>
      </w:divBdr>
    </w:div>
    <w:div w:id="789083278">
      <w:bodyDiv w:val="1"/>
      <w:marLeft w:val="0"/>
      <w:marRight w:val="0"/>
      <w:marTop w:val="0"/>
      <w:marBottom w:val="0"/>
      <w:divBdr>
        <w:top w:val="none" w:sz="0" w:space="0" w:color="auto"/>
        <w:left w:val="none" w:sz="0" w:space="0" w:color="auto"/>
        <w:bottom w:val="none" w:sz="0" w:space="0" w:color="auto"/>
        <w:right w:val="none" w:sz="0" w:space="0" w:color="auto"/>
      </w:divBdr>
    </w:div>
    <w:div w:id="830288895">
      <w:bodyDiv w:val="1"/>
      <w:marLeft w:val="0"/>
      <w:marRight w:val="0"/>
      <w:marTop w:val="0"/>
      <w:marBottom w:val="0"/>
      <w:divBdr>
        <w:top w:val="none" w:sz="0" w:space="0" w:color="auto"/>
        <w:left w:val="none" w:sz="0" w:space="0" w:color="auto"/>
        <w:bottom w:val="none" w:sz="0" w:space="0" w:color="auto"/>
        <w:right w:val="none" w:sz="0" w:space="0" w:color="auto"/>
      </w:divBdr>
    </w:div>
    <w:div w:id="832986330">
      <w:bodyDiv w:val="1"/>
      <w:marLeft w:val="0"/>
      <w:marRight w:val="0"/>
      <w:marTop w:val="0"/>
      <w:marBottom w:val="0"/>
      <w:divBdr>
        <w:top w:val="none" w:sz="0" w:space="0" w:color="auto"/>
        <w:left w:val="none" w:sz="0" w:space="0" w:color="auto"/>
        <w:bottom w:val="none" w:sz="0" w:space="0" w:color="auto"/>
        <w:right w:val="none" w:sz="0" w:space="0" w:color="auto"/>
      </w:divBdr>
    </w:div>
    <w:div w:id="859590812">
      <w:bodyDiv w:val="1"/>
      <w:marLeft w:val="0"/>
      <w:marRight w:val="0"/>
      <w:marTop w:val="0"/>
      <w:marBottom w:val="0"/>
      <w:divBdr>
        <w:top w:val="none" w:sz="0" w:space="0" w:color="auto"/>
        <w:left w:val="none" w:sz="0" w:space="0" w:color="auto"/>
        <w:bottom w:val="none" w:sz="0" w:space="0" w:color="auto"/>
        <w:right w:val="none" w:sz="0" w:space="0" w:color="auto"/>
      </w:divBdr>
    </w:div>
    <w:div w:id="893589609">
      <w:bodyDiv w:val="1"/>
      <w:marLeft w:val="0"/>
      <w:marRight w:val="0"/>
      <w:marTop w:val="0"/>
      <w:marBottom w:val="0"/>
      <w:divBdr>
        <w:top w:val="none" w:sz="0" w:space="0" w:color="auto"/>
        <w:left w:val="none" w:sz="0" w:space="0" w:color="auto"/>
        <w:bottom w:val="none" w:sz="0" w:space="0" w:color="auto"/>
        <w:right w:val="none" w:sz="0" w:space="0" w:color="auto"/>
      </w:divBdr>
    </w:div>
    <w:div w:id="894707108">
      <w:bodyDiv w:val="1"/>
      <w:marLeft w:val="0"/>
      <w:marRight w:val="0"/>
      <w:marTop w:val="0"/>
      <w:marBottom w:val="0"/>
      <w:divBdr>
        <w:top w:val="none" w:sz="0" w:space="0" w:color="auto"/>
        <w:left w:val="none" w:sz="0" w:space="0" w:color="auto"/>
        <w:bottom w:val="none" w:sz="0" w:space="0" w:color="auto"/>
        <w:right w:val="none" w:sz="0" w:space="0" w:color="auto"/>
      </w:divBdr>
    </w:div>
    <w:div w:id="894895290">
      <w:bodyDiv w:val="1"/>
      <w:marLeft w:val="0"/>
      <w:marRight w:val="0"/>
      <w:marTop w:val="0"/>
      <w:marBottom w:val="0"/>
      <w:divBdr>
        <w:top w:val="none" w:sz="0" w:space="0" w:color="auto"/>
        <w:left w:val="none" w:sz="0" w:space="0" w:color="auto"/>
        <w:bottom w:val="none" w:sz="0" w:space="0" w:color="auto"/>
        <w:right w:val="none" w:sz="0" w:space="0" w:color="auto"/>
      </w:divBdr>
    </w:div>
    <w:div w:id="939803028">
      <w:bodyDiv w:val="1"/>
      <w:marLeft w:val="0"/>
      <w:marRight w:val="0"/>
      <w:marTop w:val="0"/>
      <w:marBottom w:val="0"/>
      <w:divBdr>
        <w:top w:val="none" w:sz="0" w:space="0" w:color="auto"/>
        <w:left w:val="none" w:sz="0" w:space="0" w:color="auto"/>
        <w:bottom w:val="none" w:sz="0" w:space="0" w:color="auto"/>
        <w:right w:val="none" w:sz="0" w:space="0" w:color="auto"/>
      </w:divBdr>
    </w:div>
    <w:div w:id="940263987">
      <w:bodyDiv w:val="1"/>
      <w:marLeft w:val="0"/>
      <w:marRight w:val="0"/>
      <w:marTop w:val="0"/>
      <w:marBottom w:val="0"/>
      <w:divBdr>
        <w:top w:val="none" w:sz="0" w:space="0" w:color="auto"/>
        <w:left w:val="none" w:sz="0" w:space="0" w:color="auto"/>
        <w:bottom w:val="none" w:sz="0" w:space="0" w:color="auto"/>
        <w:right w:val="none" w:sz="0" w:space="0" w:color="auto"/>
      </w:divBdr>
    </w:div>
    <w:div w:id="944726525">
      <w:bodyDiv w:val="1"/>
      <w:marLeft w:val="0"/>
      <w:marRight w:val="0"/>
      <w:marTop w:val="0"/>
      <w:marBottom w:val="0"/>
      <w:divBdr>
        <w:top w:val="none" w:sz="0" w:space="0" w:color="auto"/>
        <w:left w:val="none" w:sz="0" w:space="0" w:color="auto"/>
        <w:bottom w:val="none" w:sz="0" w:space="0" w:color="auto"/>
        <w:right w:val="none" w:sz="0" w:space="0" w:color="auto"/>
      </w:divBdr>
    </w:div>
    <w:div w:id="976103628">
      <w:bodyDiv w:val="1"/>
      <w:marLeft w:val="0"/>
      <w:marRight w:val="0"/>
      <w:marTop w:val="0"/>
      <w:marBottom w:val="0"/>
      <w:divBdr>
        <w:top w:val="none" w:sz="0" w:space="0" w:color="auto"/>
        <w:left w:val="none" w:sz="0" w:space="0" w:color="auto"/>
        <w:bottom w:val="none" w:sz="0" w:space="0" w:color="auto"/>
        <w:right w:val="none" w:sz="0" w:space="0" w:color="auto"/>
      </w:divBdr>
    </w:div>
    <w:div w:id="991954247">
      <w:bodyDiv w:val="1"/>
      <w:marLeft w:val="0"/>
      <w:marRight w:val="0"/>
      <w:marTop w:val="0"/>
      <w:marBottom w:val="0"/>
      <w:divBdr>
        <w:top w:val="none" w:sz="0" w:space="0" w:color="auto"/>
        <w:left w:val="none" w:sz="0" w:space="0" w:color="auto"/>
        <w:bottom w:val="none" w:sz="0" w:space="0" w:color="auto"/>
        <w:right w:val="none" w:sz="0" w:space="0" w:color="auto"/>
      </w:divBdr>
    </w:div>
    <w:div w:id="1036857055">
      <w:bodyDiv w:val="1"/>
      <w:marLeft w:val="0"/>
      <w:marRight w:val="0"/>
      <w:marTop w:val="0"/>
      <w:marBottom w:val="0"/>
      <w:divBdr>
        <w:top w:val="none" w:sz="0" w:space="0" w:color="auto"/>
        <w:left w:val="none" w:sz="0" w:space="0" w:color="auto"/>
        <w:bottom w:val="none" w:sz="0" w:space="0" w:color="auto"/>
        <w:right w:val="none" w:sz="0" w:space="0" w:color="auto"/>
      </w:divBdr>
    </w:div>
    <w:div w:id="1065840798">
      <w:bodyDiv w:val="1"/>
      <w:marLeft w:val="0"/>
      <w:marRight w:val="0"/>
      <w:marTop w:val="0"/>
      <w:marBottom w:val="0"/>
      <w:divBdr>
        <w:top w:val="none" w:sz="0" w:space="0" w:color="auto"/>
        <w:left w:val="none" w:sz="0" w:space="0" w:color="auto"/>
        <w:bottom w:val="none" w:sz="0" w:space="0" w:color="auto"/>
        <w:right w:val="none" w:sz="0" w:space="0" w:color="auto"/>
      </w:divBdr>
    </w:div>
    <w:div w:id="1075513736">
      <w:bodyDiv w:val="1"/>
      <w:marLeft w:val="0"/>
      <w:marRight w:val="0"/>
      <w:marTop w:val="0"/>
      <w:marBottom w:val="0"/>
      <w:divBdr>
        <w:top w:val="none" w:sz="0" w:space="0" w:color="auto"/>
        <w:left w:val="none" w:sz="0" w:space="0" w:color="auto"/>
        <w:bottom w:val="none" w:sz="0" w:space="0" w:color="auto"/>
        <w:right w:val="none" w:sz="0" w:space="0" w:color="auto"/>
      </w:divBdr>
    </w:div>
    <w:div w:id="1078133136">
      <w:bodyDiv w:val="1"/>
      <w:marLeft w:val="0"/>
      <w:marRight w:val="0"/>
      <w:marTop w:val="0"/>
      <w:marBottom w:val="0"/>
      <w:divBdr>
        <w:top w:val="none" w:sz="0" w:space="0" w:color="auto"/>
        <w:left w:val="none" w:sz="0" w:space="0" w:color="auto"/>
        <w:bottom w:val="none" w:sz="0" w:space="0" w:color="auto"/>
        <w:right w:val="none" w:sz="0" w:space="0" w:color="auto"/>
      </w:divBdr>
    </w:div>
    <w:div w:id="1078746177">
      <w:bodyDiv w:val="1"/>
      <w:marLeft w:val="0"/>
      <w:marRight w:val="0"/>
      <w:marTop w:val="0"/>
      <w:marBottom w:val="0"/>
      <w:divBdr>
        <w:top w:val="none" w:sz="0" w:space="0" w:color="auto"/>
        <w:left w:val="none" w:sz="0" w:space="0" w:color="auto"/>
        <w:bottom w:val="none" w:sz="0" w:space="0" w:color="auto"/>
        <w:right w:val="none" w:sz="0" w:space="0" w:color="auto"/>
      </w:divBdr>
    </w:div>
    <w:div w:id="1100219120">
      <w:bodyDiv w:val="1"/>
      <w:marLeft w:val="0"/>
      <w:marRight w:val="0"/>
      <w:marTop w:val="0"/>
      <w:marBottom w:val="0"/>
      <w:divBdr>
        <w:top w:val="none" w:sz="0" w:space="0" w:color="auto"/>
        <w:left w:val="none" w:sz="0" w:space="0" w:color="auto"/>
        <w:bottom w:val="none" w:sz="0" w:space="0" w:color="auto"/>
        <w:right w:val="none" w:sz="0" w:space="0" w:color="auto"/>
      </w:divBdr>
    </w:div>
    <w:div w:id="1127896162">
      <w:bodyDiv w:val="1"/>
      <w:marLeft w:val="0"/>
      <w:marRight w:val="0"/>
      <w:marTop w:val="0"/>
      <w:marBottom w:val="0"/>
      <w:divBdr>
        <w:top w:val="none" w:sz="0" w:space="0" w:color="auto"/>
        <w:left w:val="none" w:sz="0" w:space="0" w:color="auto"/>
        <w:bottom w:val="none" w:sz="0" w:space="0" w:color="auto"/>
        <w:right w:val="none" w:sz="0" w:space="0" w:color="auto"/>
      </w:divBdr>
    </w:div>
    <w:div w:id="1133134457">
      <w:bodyDiv w:val="1"/>
      <w:marLeft w:val="0"/>
      <w:marRight w:val="0"/>
      <w:marTop w:val="0"/>
      <w:marBottom w:val="0"/>
      <w:divBdr>
        <w:top w:val="none" w:sz="0" w:space="0" w:color="auto"/>
        <w:left w:val="none" w:sz="0" w:space="0" w:color="auto"/>
        <w:bottom w:val="none" w:sz="0" w:space="0" w:color="auto"/>
        <w:right w:val="none" w:sz="0" w:space="0" w:color="auto"/>
      </w:divBdr>
    </w:div>
    <w:div w:id="1156995620">
      <w:bodyDiv w:val="1"/>
      <w:marLeft w:val="0"/>
      <w:marRight w:val="0"/>
      <w:marTop w:val="0"/>
      <w:marBottom w:val="0"/>
      <w:divBdr>
        <w:top w:val="none" w:sz="0" w:space="0" w:color="auto"/>
        <w:left w:val="none" w:sz="0" w:space="0" w:color="auto"/>
        <w:bottom w:val="none" w:sz="0" w:space="0" w:color="auto"/>
        <w:right w:val="none" w:sz="0" w:space="0" w:color="auto"/>
      </w:divBdr>
    </w:div>
    <w:div w:id="1170948342">
      <w:bodyDiv w:val="1"/>
      <w:marLeft w:val="0"/>
      <w:marRight w:val="0"/>
      <w:marTop w:val="0"/>
      <w:marBottom w:val="0"/>
      <w:divBdr>
        <w:top w:val="none" w:sz="0" w:space="0" w:color="auto"/>
        <w:left w:val="none" w:sz="0" w:space="0" w:color="auto"/>
        <w:bottom w:val="none" w:sz="0" w:space="0" w:color="auto"/>
        <w:right w:val="none" w:sz="0" w:space="0" w:color="auto"/>
      </w:divBdr>
    </w:div>
    <w:div w:id="1194657771">
      <w:bodyDiv w:val="1"/>
      <w:marLeft w:val="0"/>
      <w:marRight w:val="0"/>
      <w:marTop w:val="0"/>
      <w:marBottom w:val="0"/>
      <w:divBdr>
        <w:top w:val="none" w:sz="0" w:space="0" w:color="auto"/>
        <w:left w:val="none" w:sz="0" w:space="0" w:color="auto"/>
        <w:bottom w:val="none" w:sz="0" w:space="0" w:color="auto"/>
        <w:right w:val="none" w:sz="0" w:space="0" w:color="auto"/>
      </w:divBdr>
    </w:div>
    <w:div w:id="1216745227">
      <w:bodyDiv w:val="1"/>
      <w:marLeft w:val="0"/>
      <w:marRight w:val="0"/>
      <w:marTop w:val="0"/>
      <w:marBottom w:val="0"/>
      <w:divBdr>
        <w:top w:val="none" w:sz="0" w:space="0" w:color="auto"/>
        <w:left w:val="none" w:sz="0" w:space="0" w:color="auto"/>
        <w:bottom w:val="none" w:sz="0" w:space="0" w:color="auto"/>
        <w:right w:val="none" w:sz="0" w:space="0" w:color="auto"/>
      </w:divBdr>
    </w:div>
    <w:div w:id="1234049843">
      <w:bodyDiv w:val="1"/>
      <w:marLeft w:val="0"/>
      <w:marRight w:val="0"/>
      <w:marTop w:val="0"/>
      <w:marBottom w:val="0"/>
      <w:divBdr>
        <w:top w:val="none" w:sz="0" w:space="0" w:color="auto"/>
        <w:left w:val="none" w:sz="0" w:space="0" w:color="auto"/>
        <w:bottom w:val="none" w:sz="0" w:space="0" w:color="auto"/>
        <w:right w:val="none" w:sz="0" w:space="0" w:color="auto"/>
      </w:divBdr>
    </w:div>
    <w:div w:id="1247760851">
      <w:bodyDiv w:val="1"/>
      <w:marLeft w:val="0"/>
      <w:marRight w:val="0"/>
      <w:marTop w:val="0"/>
      <w:marBottom w:val="0"/>
      <w:divBdr>
        <w:top w:val="none" w:sz="0" w:space="0" w:color="auto"/>
        <w:left w:val="none" w:sz="0" w:space="0" w:color="auto"/>
        <w:bottom w:val="none" w:sz="0" w:space="0" w:color="auto"/>
        <w:right w:val="none" w:sz="0" w:space="0" w:color="auto"/>
      </w:divBdr>
    </w:div>
    <w:div w:id="1265920930">
      <w:bodyDiv w:val="1"/>
      <w:marLeft w:val="0"/>
      <w:marRight w:val="0"/>
      <w:marTop w:val="0"/>
      <w:marBottom w:val="0"/>
      <w:divBdr>
        <w:top w:val="none" w:sz="0" w:space="0" w:color="auto"/>
        <w:left w:val="none" w:sz="0" w:space="0" w:color="auto"/>
        <w:bottom w:val="none" w:sz="0" w:space="0" w:color="auto"/>
        <w:right w:val="none" w:sz="0" w:space="0" w:color="auto"/>
      </w:divBdr>
    </w:div>
    <w:div w:id="1270969426">
      <w:bodyDiv w:val="1"/>
      <w:marLeft w:val="0"/>
      <w:marRight w:val="0"/>
      <w:marTop w:val="0"/>
      <w:marBottom w:val="0"/>
      <w:divBdr>
        <w:top w:val="none" w:sz="0" w:space="0" w:color="auto"/>
        <w:left w:val="none" w:sz="0" w:space="0" w:color="auto"/>
        <w:bottom w:val="none" w:sz="0" w:space="0" w:color="auto"/>
        <w:right w:val="none" w:sz="0" w:space="0" w:color="auto"/>
      </w:divBdr>
    </w:div>
    <w:div w:id="1272585887">
      <w:bodyDiv w:val="1"/>
      <w:marLeft w:val="0"/>
      <w:marRight w:val="0"/>
      <w:marTop w:val="0"/>
      <w:marBottom w:val="0"/>
      <w:divBdr>
        <w:top w:val="none" w:sz="0" w:space="0" w:color="auto"/>
        <w:left w:val="none" w:sz="0" w:space="0" w:color="auto"/>
        <w:bottom w:val="none" w:sz="0" w:space="0" w:color="auto"/>
        <w:right w:val="none" w:sz="0" w:space="0" w:color="auto"/>
      </w:divBdr>
    </w:div>
    <w:div w:id="1290428573">
      <w:bodyDiv w:val="1"/>
      <w:marLeft w:val="0"/>
      <w:marRight w:val="0"/>
      <w:marTop w:val="0"/>
      <w:marBottom w:val="0"/>
      <w:divBdr>
        <w:top w:val="none" w:sz="0" w:space="0" w:color="auto"/>
        <w:left w:val="none" w:sz="0" w:space="0" w:color="auto"/>
        <w:bottom w:val="none" w:sz="0" w:space="0" w:color="auto"/>
        <w:right w:val="none" w:sz="0" w:space="0" w:color="auto"/>
      </w:divBdr>
    </w:div>
    <w:div w:id="1298149854">
      <w:bodyDiv w:val="1"/>
      <w:marLeft w:val="0"/>
      <w:marRight w:val="0"/>
      <w:marTop w:val="0"/>
      <w:marBottom w:val="0"/>
      <w:divBdr>
        <w:top w:val="none" w:sz="0" w:space="0" w:color="auto"/>
        <w:left w:val="none" w:sz="0" w:space="0" w:color="auto"/>
        <w:bottom w:val="none" w:sz="0" w:space="0" w:color="auto"/>
        <w:right w:val="none" w:sz="0" w:space="0" w:color="auto"/>
      </w:divBdr>
    </w:div>
    <w:div w:id="1362315918">
      <w:bodyDiv w:val="1"/>
      <w:marLeft w:val="0"/>
      <w:marRight w:val="0"/>
      <w:marTop w:val="0"/>
      <w:marBottom w:val="0"/>
      <w:divBdr>
        <w:top w:val="none" w:sz="0" w:space="0" w:color="auto"/>
        <w:left w:val="none" w:sz="0" w:space="0" w:color="auto"/>
        <w:bottom w:val="none" w:sz="0" w:space="0" w:color="auto"/>
        <w:right w:val="none" w:sz="0" w:space="0" w:color="auto"/>
      </w:divBdr>
    </w:div>
    <w:div w:id="1396658245">
      <w:bodyDiv w:val="1"/>
      <w:marLeft w:val="0"/>
      <w:marRight w:val="0"/>
      <w:marTop w:val="0"/>
      <w:marBottom w:val="0"/>
      <w:divBdr>
        <w:top w:val="none" w:sz="0" w:space="0" w:color="auto"/>
        <w:left w:val="none" w:sz="0" w:space="0" w:color="auto"/>
        <w:bottom w:val="none" w:sz="0" w:space="0" w:color="auto"/>
        <w:right w:val="none" w:sz="0" w:space="0" w:color="auto"/>
      </w:divBdr>
    </w:div>
    <w:div w:id="1446079991">
      <w:bodyDiv w:val="1"/>
      <w:marLeft w:val="0"/>
      <w:marRight w:val="0"/>
      <w:marTop w:val="0"/>
      <w:marBottom w:val="0"/>
      <w:divBdr>
        <w:top w:val="none" w:sz="0" w:space="0" w:color="auto"/>
        <w:left w:val="none" w:sz="0" w:space="0" w:color="auto"/>
        <w:bottom w:val="none" w:sz="0" w:space="0" w:color="auto"/>
        <w:right w:val="none" w:sz="0" w:space="0" w:color="auto"/>
      </w:divBdr>
    </w:div>
    <w:div w:id="1470629342">
      <w:bodyDiv w:val="1"/>
      <w:marLeft w:val="0"/>
      <w:marRight w:val="0"/>
      <w:marTop w:val="0"/>
      <w:marBottom w:val="0"/>
      <w:divBdr>
        <w:top w:val="none" w:sz="0" w:space="0" w:color="auto"/>
        <w:left w:val="none" w:sz="0" w:space="0" w:color="auto"/>
        <w:bottom w:val="none" w:sz="0" w:space="0" w:color="auto"/>
        <w:right w:val="none" w:sz="0" w:space="0" w:color="auto"/>
      </w:divBdr>
    </w:div>
    <w:div w:id="1473327397">
      <w:bodyDiv w:val="1"/>
      <w:marLeft w:val="0"/>
      <w:marRight w:val="0"/>
      <w:marTop w:val="0"/>
      <w:marBottom w:val="0"/>
      <w:divBdr>
        <w:top w:val="none" w:sz="0" w:space="0" w:color="auto"/>
        <w:left w:val="none" w:sz="0" w:space="0" w:color="auto"/>
        <w:bottom w:val="none" w:sz="0" w:space="0" w:color="auto"/>
        <w:right w:val="none" w:sz="0" w:space="0" w:color="auto"/>
      </w:divBdr>
    </w:div>
    <w:div w:id="1476029122">
      <w:bodyDiv w:val="1"/>
      <w:marLeft w:val="0"/>
      <w:marRight w:val="0"/>
      <w:marTop w:val="0"/>
      <w:marBottom w:val="0"/>
      <w:divBdr>
        <w:top w:val="none" w:sz="0" w:space="0" w:color="auto"/>
        <w:left w:val="none" w:sz="0" w:space="0" w:color="auto"/>
        <w:bottom w:val="none" w:sz="0" w:space="0" w:color="auto"/>
        <w:right w:val="none" w:sz="0" w:space="0" w:color="auto"/>
      </w:divBdr>
    </w:div>
    <w:div w:id="1501846318">
      <w:bodyDiv w:val="1"/>
      <w:marLeft w:val="0"/>
      <w:marRight w:val="0"/>
      <w:marTop w:val="0"/>
      <w:marBottom w:val="0"/>
      <w:divBdr>
        <w:top w:val="none" w:sz="0" w:space="0" w:color="auto"/>
        <w:left w:val="none" w:sz="0" w:space="0" w:color="auto"/>
        <w:bottom w:val="none" w:sz="0" w:space="0" w:color="auto"/>
        <w:right w:val="none" w:sz="0" w:space="0" w:color="auto"/>
      </w:divBdr>
    </w:div>
    <w:div w:id="1509519888">
      <w:bodyDiv w:val="1"/>
      <w:marLeft w:val="0"/>
      <w:marRight w:val="0"/>
      <w:marTop w:val="0"/>
      <w:marBottom w:val="0"/>
      <w:divBdr>
        <w:top w:val="none" w:sz="0" w:space="0" w:color="auto"/>
        <w:left w:val="none" w:sz="0" w:space="0" w:color="auto"/>
        <w:bottom w:val="none" w:sz="0" w:space="0" w:color="auto"/>
        <w:right w:val="none" w:sz="0" w:space="0" w:color="auto"/>
      </w:divBdr>
    </w:div>
    <w:div w:id="1527602155">
      <w:bodyDiv w:val="1"/>
      <w:marLeft w:val="0"/>
      <w:marRight w:val="0"/>
      <w:marTop w:val="0"/>
      <w:marBottom w:val="0"/>
      <w:divBdr>
        <w:top w:val="none" w:sz="0" w:space="0" w:color="auto"/>
        <w:left w:val="none" w:sz="0" w:space="0" w:color="auto"/>
        <w:bottom w:val="none" w:sz="0" w:space="0" w:color="auto"/>
        <w:right w:val="none" w:sz="0" w:space="0" w:color="auto"/>
      </w:divBdr>
    </w:div>
    <w:div w:id="1532373718">
      <w:bodyDiv w:val="1"/>
      <w:marLeft w:val="0"/>
      <w:marRight w:val="0"/>
      <w:marTop w:val="0"/>
      <w:marBottom w:val="0"/>
      <w:divBdr>
        <w:top w:val="none" w:sz="0" w:space="0" w:color="auto"/>
        <w:left w:val="none" w:sz="0" w:space="0" w:color="auto"/>
        <w:bottom w:val="none" w:sz="0" w:space="0" w:color="auto"/>
        <w:right w:val="none" w:sz="0" w:space="0" w:color="auto"/>
      </w:divBdr>
    </w:div>
    <w:div w:id="1537545911">
      <w:bodyDiv w:val="1"/>
      <w:marLeft w:val="0"/>
      <w:marRight w:val="0"/>
      <w:marTop w:val="0"/>
      <w:marBottom w:val="0"/>
      <w:divBdr>
        <w:top w:val="none" w:sz="0" w:space="0" w:color="auto"/>
        <w:left w:val="none" w:sz="0" w:space="0" w:color="auto"/>
        <w:bottom w:val="none" w:sz="0" w:space="0" w:color="auto"/>
        <w:right w:val="none" w:sz="0" w:space="0" w:color="auto"/>
      </w:divBdr>
    </w:div>
    <w:div w:id="1557542094">
      <w:bodyDiv w:val="1"/>
      <w:marLeft w:val="0"/>
      <w:marRight w:val="0"/>
      <w:marTop w:val="0"/>
      <w:marBottom w:val="0"/>
      <w:divBdr>
        <w:top w:val="none" w:sz="0" w:space="0" w:color="auto"/>
        <w:left w:val="none" w:sz="0" w:space="0" w:color="auto"/>
        <w:bottom w:val="none" w:sz="0" w:space="0" w:color="auto"/>
        <w:right w:val="none" w:sz="0" w:space="0" w:color="auto"/>
      </w:divBdr>
    </w:div>
    <w:div w:id="1566604666">
      <w:bodyDiv w:val="1"/>
      <w:marLeft w:val="0"/>
      <w:marRight w:val="0"/>
      <w:marTop w:val="0"/>
      <w:marBottom w:val="0"/>
      <w:divBdr>
        <w:top w:val="none" w:sz="0" w:space="0" w:color="auto"/>
        <w:left w:val="none" w:sz="0" w:space="0" w:color="auto"/>
        <w:bottom w:val="none" w:sz="0" w:space="0" w:color="auto"/>
        <w:right w:val="none" w:sz="0" w:space="0" w:color="auto"/>
      </w:divBdr>
    </w:div>
    <w:div w:id="1609703349">
      <w:bodyDiv w:val="1"/>
      <w:marLeft w:val="0"/>
      <w:marRight w:val="0"/>
      <w:marTop w:val="0"/>
      <w:marBottom w:val="0"/>
      <w:divBdr>
        <w:top w:val="none" w:sz="0" w:space="0" w:color="auto"/>
        <w:left w:val="none" w:sz="0" w:space="0" w:color="auto"/>
        <w:bottom w:val="none" w:sz="0" w:space="0" w:color="auto"/>
        <w:right w:val="none" w:sz="0" w:space="0" w:color="auto"/>
      </w:divBdr>
    </w:div>
    <w:div w:id="1613324927">
      <w:bodyDiv w:val="1"/>
      <w:marLeft w:val="0"/>
      <w:marRight w:val="0"/>
      <w:marTop w:val="0"/>
      <w:marBottom w:val="0"/>
      <w:divBdr>
        <w:top w:val="none" w:sz="0" w:space="0" w:color="auto"/>
        <w:left w:val="none" w:sz="0" w:space="0" w:color="auto"/>
        <w:bottom w:val="none" w:sz="0" w:space="0" w:color="auto"/>
        <w:right w:val="none" w:sz="0" w:space="0" w:color="auto"/>
      </w:divBdr>
    </w:div>
    <w:div w:id="1618024406">
      <w:bodyDiv w:val="1"/>
      <w:marLeft w:val="0"/>
      <w:marRight w:val="0"/>
      <w:marTop w:val="0"/>
      <w:marBottom w:val="0"/>
      <w:divBdr>
        <w:top w:val="none" w:sz="0" w:space="0" w:color="auto"/>
        <w:left w:val="none" w:sz="0" w:space="0" w:color="auto"/>
        <w:bottom w:val="none" w:sz="0" w:space="0" w:color="auto"/>
        <w:right w:val="none" w:sz="0" w:space="0" w:color="auto"/>
      </w:divBdr>
    </w:div>
    <w:div w:id="1622494999">
      <w:bodyDiv w:val="1"/>
      <w:marLeft w:val="0"/>
      <w:marRight w:val="0"/>
      <w:marTop w:val="0"/>
      <w:marBottom w:val="0"/>
      <w:divBdr>
        <w:top w:val="none" w:sz="0" w:space="0" w:color="auto"/>
        <w:left w:val="none" w:sz="0" w:space="0" w:color="auto"/>
        <w:bottom w:val="none" w:sz="0" w:space="0" w:color="auto"/>
        <w:right w:val="none" w:sz="0" w:space="0" w:color="auto"/>
      </w:divBdr>
    </w:div>
    <w:div w:id="1631202851">
      <w:bodyDiv w:val="1"/>
      <w:marLeft w:val="0"/>
      <w:marRight w:val="0"/>
      <w:marTop w:val="0"/>
      <w:marBottom w:val="0"/>
      <w:divBdr>
        <w:top w:val="none" w:sz="0" w:space="0" w:color="auto"/>
        <w:left w:val="none" w:sz="0" w:space="0" w:color="auto"/>
        <w:bottom w:val="none" w:sz="0" w:space="0" w:color="auto"/>
        <w:right w:val="none" w:sz="0" w:space="0" w:color="auto"/>
      </w:divBdr>
    </w:div>
    <w:div w:id="1665359125">
      <w:bodyDiv w:val="1"/>
      <w:marLeft w:val="0"/>
      <w:marRight w:val="0"/>
      <w:marTop w:val="0"/>
      <w:marBottom w:val="0"/>
      <w:divBdr>
        <w:top w:val="none" w:sz="0" w:space="0" w:color="auto"/>
        <w:left w:val="none" w:sz="0" w:space="0" w:color="auto"/>
        <w:bottom w:val="none" w:sz="0" w:space="0" w:color="auto"/>
        <w:right w:val="none" w:sz="0" w:space="0" w:color="auto"/>
      </w:divBdr>
    </w:div>
    <w:div w:id="1673752057">
      <w:bodyDiv w:val="1"/>
      <w:marLeft w:val="0"/>
      <w:marRight w:val="0"/>
      <w:marTop w:val="0"/>
      <w:marBottom w:val="0"/>
      <w:divBdr>
        <w:top w:val="none" w:sz="0" w:space="0" w:color="auto"/>
        <w:left w:val="none" w:sz="0" w:space="0" w:color="auto"/>
        <w:bottom w:val="none" w:sz="0" w:space="0" w:color="auto"/>
        <w:right w:val="none" w:sz="0" w:space="0" w:color="auto"/>
      </w:divBdr>
    </w:div>
    <w:div w:id="1710253621">
      <w:bodyDiv w:val="1"/>
      <w:marLeft w:val="0"/>
      <w:marRight w:val="0"/>
      <w:marTop w:val="0"/>
      <w:marBottom w:val="0"/>
      <w:divBdr>
        <w:top w:val="none" w:sz="0" w:space="0" w:color="auto"/>
        <w:left w:val="none" w:sz="0" w:space="0" w:color="auto"/>
        <w:bottom w:val="none" w:sz="0" w:space="0" w:color="auto"/>
        <w:right w:val="none" w:sz="0" w:space="0" w:color="auto"/>
      </w:divBdr>
    </w:div>
    <w:div w:id="1711495145">
      <w:bodyDiv w:val="1"/>
      <w:marLeft w:val="0"/>
      <w:marRight w:val="0"/>
      <w:marTop w:val="0"/>
      <w:marBottom w:val="0"/>
      <w:divBdr>
        <w:top w:val="none" w:sz="0" w:space="0" w:color="auto"/>
        <w:left w:val="none" w:sz="0" w:space="0" w:color="auto"/>
        <w:bottom w:val="none" w:sz="0" w:space="0" w:color="auto"/>
        <w:right w:val="none" w:sz="0" w:space="0" w:color="auto"/>
      </w:divBdr>
    </w:div>
    <w:div w:id="1784691711">
      <w:bodyDiv w:val="1"/>
      <w:marLeft w:val="0"/>
      <w:marRight w:val="0"/>
      <w:marTop w:val="0"/>
      <w:marBottom w:val="0"/>
      <w:divBdr>
        <w:top w:val="none" w:sz="0" w:space="0" w:color="auto"/>
        <w:left w:val="none" w:sz="0" w:space="0" w:color="auto"/>
        <w:bottom w:val="none" w:sz="0" w:space="0" w:color="auto"/>
        <w:right w:val="none" w:sz="0" w:space="0" w:color="auto"/>
      </w:divBdr>
    </w:div>
    <w:div w:id="1796560926">
      <w:bodyDiv w:val="1"/>
      <w:marLeft w:val="0"/>
      <w:marRight w:val="0"/>
      <w:marTop w:val="0"/>
      <w:marBottom w:val="0"/>
      <w:divBdr>
        <w:top w:val="none" w:sz="0" w:space="0" w:color="auto"/>
        <w:left w:val="none" w:sz="0" w:space="0" w:color="auto"/>
        <w:bottom w:val="none" w:sz="0" w:space="0" w:color="auto"/>
        <w:right w:val="none" w:sz="0" w:space="0" w:color="auto"/>
      </w:divBdr>
    </w:div>
    <w:div w:id="1800565671">
      <w:bodyDiv w:val="1"/>
      <w:marLeft w:val="0"/>
      <w:marRight w:val="0"/>
      <w:marTop w:val="0"/>
      <w:marBottom w:val="0"/>
      <w:divBdr>
        <w:top w:val="none" w:sz="0" w:space="0" w:color="auto"/>
        <w:left w:val="none" w:sz="0" w:space="0" w:color="auto"/>
        <w:bottom w:val="none" w:sz="0" w:space="0" w:color="auto"/>
        <w:right w:val="none" w:sz="0" w:space="0" w:color="auto"/>
      </w:divBdr>
    </w:div>
    <w:div w:id="1812210035">
      <w:bodyDiv w:val="1"/>
      <w:marLeft w:val="0"/>
      <w:marRight w:val="0"/>
      <w:marTop w:val="0"/>
      <w:marBottom w:val="0"/>
      <w:divBdr>
        <w:top w:val="none" w:sz="0" w:space="0" w:color="auto"/>
        <w:left w:val="none" w:sz="0" w:space="0" w:color="auto"/>
        <w:bottom w:val="none" w:sz="0" w:space="0" w:color="auto"/>
        <w:right w:val="none" w:sz="0" w:space="0" w:color="auto"/>
      </w:divBdr>
    </w:div>
    <w:div w:id="1819614557">
      <w:bodyDiv w:val="1"/>
      <w:marLeft w:val="0"/>
      <w:marRight w:val="0"/>
      <w:marTop w:val="0"/>
      <w:marBottom w:val="0"/>
      <w:divBdr>
        <w:top w:val="none" w:sz="0" w:space="0" w:color="auto"/>
        <w:left w:val="none" w:sz="0" w:space="0" w:color="auto"/>
        <w:bottom w:val="none" w:sz="0" w:space="0" w:color="auto"/>
        <w:right w:val="none" w:sz="0" w:space="0" w:color="auto"/>
      </w:divBdr>
    </w:div>
    <w:div w:id="1822038248">
      <w:bodyDiv w:val="1"/>
      <w:marLeft w:val="0"/>
      <w:marRight w:val="0"/>
      <w:marTop w:val="0"/>
      <w:marBottom w:val="0"/>
      <w:divBdr>
        <w:top w:val="none" w:sz="0" w:space="0" w:color="auto"/>
        <w:left w:val="none" w:sz="0" w:space="0" w:color="auto"/>
        <w:bottom w:val="none" w:sz="0" w:space="0" w:color="auto"/>
        <w:right w:val="none" w:sz="0" w:space="0" w:color="auto"/>
      </w:divBdr>
    </w:div>
    <w:div w:id="1840000139">
      <w:bodyDiv w:val="1"/>
      <w:marLeft w:val="0"/>
      <w:marRight w:val="0"/>
      <w:marTop w:val="0"/>
      <w:marBottom w:val="0"/>
      <w:divBdr>
        <w:top w:val="none" w:sz="0" w:space="0" w:color="auto"/>
        <w:left w:val="none" w:sz="0" w:space="0" w:color="auto"/>
        <w:bottom w:val="none" w:sz="0" w:space="0" w:color="auto"/>
        <w:right w:val="none" w:sz="0" w:space="0" w:color="auto"/>
      </w:divBdr>
    </w:div>
    <w:div w:id="1851682189">
      <w:bodyDiv w:val="1"/>
      <w:marLeft w:val="0"/>
      <w:marRight w:val="0"/>
      <w:marTop w:val="0"/>
      <w:marBottom w:val="0"/>
      <w:divBdr>
        <w:top w:val="none" w:sz="0" w:space="0" w:color="auto"/>
        <w:left w:val="none" w:sz="0" w:space="0" w:color="auto"/>
        <w:bottom w:val="none" w:sz="0" w:space="0" w:color="auto"/>
        <w:right w:val="none" w:sz="0" w:space="0" w:color="auto"/>
      </w:divBdr>
    </w:div>
    <w:div w:id="1910768137">
      <w:bodyDiv w:val="1"/>
      <w:marLeft w:val="0"/>
      <w:marRight w:val="0"/>
      <w:marTop w:val="0"/>
      <w:marBottom w:val="0"/>
      <w:divBdr>
        <w:top w:val="none" w:sz="0" w:space="0" w:color="auto"/>
        <w:left w:val="none" w:sz="0" w:space="0" w:color="auto"/>
        <w:bottom w:val="none" w:sz="0" w:space="0" w:color="auto"/>
        <w:right w:val="none" w:sz="0" w:space="0" w:color="auto"/>
      </w:divBdr>
    </w:div>
    <w:div w:id="2006517757">
      <w:bodyDiv w:val="1"/>
      <w:marLeft w:val="0"/>
      <w:marRight w:val="0"/>
      <w:marTop w:val="0"/>
      <w:marBottom w:val="0"/>
      <w:divBdr>
        <w:top w:val="none" w:sz="0" w:space="0" w:color="auto"/>
        <w:left w:val="none" w:sz="0" w:space="0" w:color="auto"/>
        <w:bottom w:val="none" w:sz="0" w:space="0" w:color="auto"/>
        <w:right w:val="none" w:sz="0" w:space="0" w:color="auto"/>
      </w:divBdr>
    </w:div>
    <w:div w:id="2009399503">
      <w:bodyDiv w:val="1"/>
      <w:marLeft w:val="0"/>
      <w:marRight w:val="0"/>
      <w:marTop w:val="0"/>
      <w:marBottom w:val="0"/>
      <w:divBdr>
        <w:top w:val="none" w:sz="0" w:space="0" w:color="auto"/>
        <w:left w:val="none" w:sz="0" w:space="0" w:color="auto"/>
        <w:bottom w:val="none" w:sz="0" w:space="0" w:color="auto"/>
        <w:right w:val="none" w:sz="0" w:space="0" w:color="auto"/>
      </w:divBdr>
    </w:div>
    <w:div w:id="2056008065">
      <w:bodyDiv w:val="1"/>
      <w:marLeft w:val="0"/>
      <w:marRight w:val="0"/>
      <w:marTop w:val="0"/>
      <w:marBottom w:val="0"/>
      <w:divBdr>
        <w:top w:val="none" w:sz="0" w:space="0" w:color="auto"/>
        <w:left w:val="none" w:sz="0" w:space="0" w:color="auto"/>
        <w:bottom w:val="none" w:sz="0" w:space="0" w:color="auto"/>
        <w:right w:val="none" w:sz="0" w:space="0" w:color="auto"/>
      </w:divBdr>
    </w:div>
    <w:div w:id="2059426420">
      <w:bodyDiv w:val="1"/>
      <w:marLeft w:val="0"/>
      <w:marRight w:val="0"/>
      <w:marTop w:val="0"/>
      <w:marBottom w:val="0"/>
      <w:divBdr>
        <w:top w:val="none" w:sz="0" w:space="0" w:color="auto"/>
        <w:left w:val="none" w:sz="0" w:space="0" w:color="auto"/>
        <w:bottom w:val="none" w:sz="0" w:space="0" w:color="auto"/>
        <w:right w:val="none" w:sz="0" w:space="0" w:color="auto"/>
      </w:divBdr>
    </w:div>
    <w:div w:id="2101683388">
      <w:bodyDiv w:val="1"/>
      <w:marLeft w:val="0"/>
      <w:marRight w:val="0"/>
      <w:marTop w:val="0"/>
      <w:marBottom w:val="0"/>
      <w:divBdr>
        <w:top w:val="none" w:sz="0" w:space="0" w:color="auto"/>
        <w:left w:val="none" w:sz="0" w:space="0" w:color="auto"/>
        <w:bottom w:val="none" w:sz="0" w:space="0" w:color="auto"/>
        <w:right w:val="none" w:sz="0" w:space="0" w:color="auto"/>
      </w:divBdr>
    </w:div>
    <w:div w:id="21413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A82FD-B735-41A0-9B42-F4FAB4FB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2414</Words>
  <Characters>13761</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FRAMEWORK AGREEMENT NO</vt:lpstr>
      <vt:lpstr>    </vt:lpstr>
      <vt:lpstr>    ROUTE REQUIREMENTS AND ROUTE DESCRIPTION</vt:lpstr>
      <vt:lpstr/>
      <vt:lpstr>PART 1 – ROUTE  REQUIREMENTS</vt:lpstr>
      <vt:lpstr>    </vt:lpstr>
      <vt:lpstr>    ROUTE REQUIREMENTS AND ROUTE DESCRIPTION</vt:lpstr>
      <vt:lpstr/>
      <vt:lpstr>PART 2 – ROUTE DESCRIPTION</vt:lpstr>
      <vt:lpstr>STREETS TRAVERSED</vt:lpstr>
      <vt:lpstr>AUTHORISED STANDS, CURTAILMENT POINTS, &amp; BLIND DESCRIPTIONS</vt:lpstr>
      <vt:lpstr>    Pollards Hill, South Lodge Avenue</vt:lpstr>
      <vt:lpstr>    Mitcham, Eastfields (from New Malden, Fountain)</vt:lpstr>
      <vt:lpstr>    Mitcham Fair Green (from New Malden, Fountain)</vt:lpstr>
      <vt:lpstr>    Colliers Wood Station (from Pollards Hill,south Lodge Avenue)</vt:lpstr>
      <vt:lpstr>    Colliers Wood, Priory Road [south Side] (from New Malden, Fountain)</vt:lpstr>
      <vt:lpstr>    South Wimbledon Station (from Pollards Hill,south Lodge Avenue)</vt:lpstr>
      <vt:lpstr>    Raynes Park, Junction Tavern (from Pollards Hill,south Lodge Avenue)</vt:lpstr>
      <vt:lpstr>    Raynes Park High School (from Pollards Hill,south Lodge Avenue)</vt:lpstr>
      <vt:lpstr>    New Malden, Kingston Road</vt:lpstr>
      <vt:lpstr>        </vt:lpstr>
      <vt:lpstr>        CONTRACT PRICE AND OTHER FINANCIAL DETAILS</vt:lpstr>
    </vt:vector>
  </TitlesOfParts>
  <Company>London Transport Buses</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NO</dc:title>
  <dc:subject/>
  <dc:creator>Skeffington</dc:creator>
  <cp:keywords/>
  <cp:lastModifiedBy>Becky Kinselley</cp:lastModifiedBy>
  <cp:revision>2</cp:revision>
  <cp:lastPrinted>2022-12-21T15:52:00Z</cp:lastPrinted>
  <dcterms:created xsi:type="dcterms:W3CDTF">2023-12-08T11:18:00Z</dcterms:created>
  <dcterms:modified xsi:type="dcterms:W3CDTF">2023-12-08T11:18:00Z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ced85b-adf0-4e9f-9830-7b50f3af6af6_Enabled">
    <vt:lpwstr>true</vt:lpwstr>
  </property>
  <property fmtid="{D5CDD505-2E9C-101B-9397-08002B2CF9AE}" pid="3" name="MSIP_Label_15ced85b-adf0-4e9f-9830-7b50f3af6af6_SetDate">
    <vt:lpwstr>2023-02-09T10:49:18Z</vt:lpwstr>
  </property>
  <property fmtid="{D5CDD505-2E9C-101B-9397-08002B2CF9AE}" pid="4" name="MSIP_Label_15ced85b-adf0-4e9f-9830-7b50f3af6af6_Method">
    <vt:lpwstr>Privileged</vt:lpwstr>
  </property>
  <property fmtid="{D5CDD505-2E9C-101B-9397-08002B2CF9AE}" pid="5" name="MSIP_Label_15ced85b-adf0-4e9f-9830-7b50f3af6af6_Name">
    <vt:lpwstr>TfL Restricted</vt:lpwstr>
  </property>
  <property fmtid="{D5CDD505-2E9C-101B-9397-08002B2CF9AE}" pid="6" name="MSIP_Label_15ced85b-adf0-4e9f-9830-7b50f3af6af6_SiteId">
    <vt:lpwstr>1fbd65bf-5def-4eea-a692-a089c255346b</vt:lpwstr>
  </property>
  <property fmtid="{D5CDD505-2E9C-101B-9397-08002B2CF9AE}" pid="7" name="MSIP_Label_15ced85b-adf0-4e9f-9830-7b50f3af6af6_ActionId">
    <vt:lpwstr>77d1426f-253d-4519-bdf8-f63d71ea8b67</vt:lpwstr>
  </property>
  <property fmtid="{D5CDD505-2E9C-101B-9397-08002B2CF9AE}" pid="8" name="MSIP_Label_15ced85b-adf0-4e9f-9830-7b50f3af6af6_ContentBits">
    <vt:lpwstr>2</vt:lpwstr>
  </property>
</Properties>
</file>