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4F1BEE8F" w14:textId="4435E9C0" w:rsidR="00E57ED3" w:rsidRPr="00E57ED3" w:rsidRDefault="003103A3" w:rsidP="00E57ED3">
      <w:pPr>
        <w:pStyle w:val="Heading2"/>
        <w:numPr>
          <w:ilvl w:val="0"/>
          <w:numId w:val="0"/>
        </w:numPr>
        <w:shd w:val="clear" w:color="auto" w:fill="FFFFFF"/>
        <w:spacing w:before="0" w:after="75" w:line="300" w:lineRule="atLeast"/>
        <w:jc w:val="center"/>
        <w:rPr>
          <w:rFonts w:ascii="Arial" w:hAnsi="Arial"/>
          <w:color w:val="0B0C0C"/>
          <w:sz w:val="30"/>
          <w:szCs w:val="30"/>
        </w:rPr>
      </w:pPr>
      <w:bookmarkStart w:id="2" w:name="_Hlk88561377"/>
      <w:r w:rsidRPr="00E57ED3">
        <w:rPr>
          <w:rFonts w:ascii="Arial" w:eastAsia="Calibri" w:hAnsi="Arial"/>
          <w:bCs/>
          <w:sz w:val="30"/>
          <w:szCs w:val="30"/>
        </w:rPr>
        <w:t>FRC2022-01</w:t>
      </w:r>
      <w:r w:rsidR="00E57ED3" w:rsidRPr="00E57ED3">
        <w:rPr>
          <w:rFonts w:ascii="Arial" w:eastAsia="Calibri" w:hAnsi="Arial"/>
          <w:bCs/>
          <w:sz w:val="30"/>
          <w:szCs w:val="30"/>
        </w:rPr>
        <w:t>9</w:t>
      </w:r>
      <w:r w:rsidR="00410468" w:rsidRPr="00E57ED3">
        <w:rPr>
          <w:rFonts w:ascii="Arial" w:eastAsia="Calibri" w:hAnsi="Arial"/>
          <w:bCs/>
          <w:sz w:val="30"/>
          <w:szCs w:val="30"/>
        </w:rPr>
        <w:t>6</w:t>
      </w:r>
      <w:r w:rsidR="00B70BF6" w:rsidRPr="00E57ED3">
        <w:rPr>
          <w:rFonts w:ascii="Arial" w:eastAsia="Calibri" w:hAnsi="Arial"/>
          <w:bCs/>
          <w:sz w:val="30"/>
          <w:szCs w:val="30"/>
        </w:rPr>
        <w:t xml:space="preserve"> </w:t>
      </w:r>
      <w:bookmarkEnd w:id="2"/>
      <w:r w:rsidR="00E57ED3" w:rsidRPr="00E57ED3">
        <w:rPr>
          <w:rFonts w:ascii="Arial" w:hAnsi="Arial"/>
          <w:color w:val="0B0C0C"/>
          <w:sz w:val="30"/>
          <w:szCs w:val="30"/>
        </w:rPr>
        <w:t>Annual People Survey(s)</w:t>
      </w:r>
    </w:p>
    <w:p w14:paraId="3ABD8593" w14:textId="7D9BB5EB" w:rsidR="00B70BF6" w:rsidRPr="00055C7F" w:rsidRDefault="00B70BF6" w:rsidP="00B70BF6">
      <w:pPr>
        <w:jc w:val="center"/>
        <w:rPr>
          <w:rFonts w:cs="Arial"/>
          <w:b/>
          <w:bCs/>
          <w:sz w:val="30"/>
          <w:szCs w:val="30"/>
        </w:rPr>
      </w:pP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A20DBEC" w:rsidR="00B70BF6" w:rsidRDefault="00B70BF6" w:rsidP="00A5714E">
      <w:pPr>
        <w:jc w:val="center"/>
        <w:rPr>
          <w:i/>
          <w:iCs/>
          <w:color w:val="FF0000"/>
        </w:rPr>
      </w:pPr>
    </w:p>
    <w:p w14:paraId="39A1CD78" w14:textId="77777777" w:rsidR="00E57ED3" w:rsidRDefault="00E57ED3"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0F543B2E" w14:textId="77777777" w:rsidR="00E57ED3" w:rsidRPr="00E57ED3" w:rsidRDefault="00E57ED3" w:rsidP="00E57ED3">
      <w:pPr>
        <w:pStyle w:val="Heading2"/>
        <w:numPr>
          <w:ilvl w:val="0"/>
          <w:numId w:val="0"/>
        </w:numPr>
        <w:shd w:val="clear" w:color="auto" w:fill="FFFFFF"/>
        <w:spacing w:before="0" w:after="75" w:line="300" w:lineRule="atLeast"/>
        <w:rPr>
          <w:rFonts w:ascii="Arial" w:hAnsi="Arial"/>
          <w:color w:val="0B0C0C"/>
          <w:sz w:val="22"/>
          <w:szCs w:val="22"/>
        </w:rPr>
      </w:pPr>
      <w:r w:rsidRPr="00E57ED3">
        <w:rPr>
          <w:rFonts w:ascii="Arial" w:eastAsia="Calibri" w:hAnsi="Arial"/>
          <w:bCs/>
          <w:sz w:val="22"/>
          <w:szCs w:val="22"/>
        </w:rPr>
        <w:t xml:space="preserve">FRC2022-0196 </w:t>
      </w:r>
      <w:r w:rsidRPr="00E57ED3">
        <w:rPr>
          <w:rFonts w:ascii="Arial" w:hAnsi="Arial"/>
          <w:color w:val="0B0C0C"/>
          <w:sz w:val="22"/>
          <w:szCs w:val="22"/>
        </w:rPr>
        <w:t>Annual People Survey(s)</w:t>
      </w:r>
    </w:p>
    <w:p w14:paraId="42ED863D" w14:textId="66B77A4A" w:rsidR="003103A3" w:rsidRPr="003103A3" w:rsidRDefault="003103A3" w:rsidP="003103A3">
      <w:pPr>
        <w:rPr>
          <w:rFonts w:cs="Arial"/>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09F9F7A9" w:rsidR="000A57F6" w:rsidRDefault="000A57F6" w:rsidP="0069516B">
            <w:pPr>
              <w:pStyle w:val="Bullet-main"/>
              <w:numPr>
                <w:ilvl w:val="0"/>
                <w:numId w:val="0"/>
              </w:numPr>
              <w:spacing w:before="0" w:line="240" w:lineRule="auto"/>
              <w:jc w:val="center"/>
              <w:rPr>
                <w:sz w:val="24"/>
                <w:szCs w:val="24"/>
              </w:rPr>
            </w:pPr>
          </w:p>
          <w:p w14:paraId="47CAEAD0" w14:textId="77777777" w:rsidR="00E57ED3" w:rsidRPr="004A4E7B" w:rsidRDefault="00E57ED3" w:rsidP="00E57ED3">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559ECA7C" w14:textId="77777777" w:rsidR="00E57ED3" w:rsidRDefault="00E57ED3"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652C9B80"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r w:rsidR="00E57ED3">
              <w:rPr>
                <w:sz w:val="20"/>
                <w:szCs w:val="20"/>
              </w:rPr>
              <w:t xml:space="preserve"> Please cap your response to no more than 12 pages.</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65DA5865" w:rsidR="000A57F6" w:rsidRPr="004A4E7B" w:rsidRDefault="00836560" w:rsidP="00836560">
            <w:pPr>
              <w:rPr>
                <w:rFonts w:cs="Arial"/>
                <w:b/>
                <w:bCs/>
                <w:color w:val="auto"/>
                <w:sz w:val="22"/>
                <w:szCs w:val="22"/>
              </w:rPr>
            </w:pPr>
            <w:r w:rsidRPr="004A4E7B">
              <w:rPr>
                <w:rFonts w:cstheme="minorHAnsi"/>
                <w:b/>
                <w:bCs/>
                <w:color w:val="auto"/>
              </w:rPr>
              <w:t xml:space="preserve">QUESTION </w:t>
            </w:r>
            <w:r w:rsidR="004B0753" w:rsidRPr="004A4E7B">
              <w:rPr>
                <w:rFonts w:cstheme="minorHAnsi"/>
                <w:b/>
                <w:bCs/>
                <w:color w:val="auto"/>
              </w:rPr>
              <w:t>1 -</w:t>
            </w:r>
            <w:r w:rsidR="006D5784">
              <w:rPr>
                <w:rFonts w:cstheme="minorHAnsi"/>
                <w:b/>
                <w:bCs/>
                <w:color w:val="auto"/>
              </w:rPr>
              <w:t xml:space="preserve"> Transferrable experience</w:t>
            </w:r>
          </w:p>
          <w:p w14:paraId="02A6BF54" w14:textId="6CB19D13" w:rsidR="00D17FD9" w:rsidRDefault="00B01333" w:rsidP="00D17FD9">
            <w:pPr>
              <w:spacing w:before="0" w:after="120" w:line="276" w:lineRule="auto"/>
              <w:jc w:val="both"/>
              <w:rPr>
                <w:rFonts w:eastAsia="Times New Roman" w:cs="Arial"/>
                <w:sz w:val="20"/>
                <w:lang w:eastAsia="en-GB"/>
              </w:rPr>
            </w:pPr>
            <w:r w:rsidRPr="00DD3695">
              <w:rPr>
                <w:rFonts w:eastAsia="Times New Roman" w:cs="Arial"/>
                <w:sz w:val="20"/>
                <w:lang w:eastAsia="en-GB"/>
              </w:rPr>
              <w:t xml:space="preserve">You must be able to demonstrate </w:t>
            </w:r>
            <w:r>
              <w:rPr>
                <w:rFonts w:eastAsia="Times New Roman" w:cs="Arial"/>
                <w:sz w:val="20"/>
                <w:lang w:eastAsia="en-GB"/>
              </w:rPr>
              <w:t>relevant transfer experience of delivering People Surveys.</w:t>
            </w:r>
          </w:p>
          <w:p w14:paraId="41080631" w14:textId="53173563" w:rsidR="00E96272" w:rsidRPr="0015187A" w:rsidRDefault="00B01333" w:rsidP="00B01333">
            <w:pPr>
              <w:spacing w:after="120" w:line="276" w:lineRule="auto"/>
              <w:rPr>
                <w:rFonts w:ascii="Segoe UI" w:eastAsia="Times New Roman" w:hAnsi="Segoe UI" w:cs="Segoe UI"/>
                <w:color w:val="auto"/>
                <w:sz w:val="18"/>
                <w:szCs w:val="18"/>
                <w:lang w:eastAsia="en-GB"/>
              </w:rPr>
            </w:pPr>
            <w:r>
              <w:rPr>
                <w:rFonts w:cs="Arial"/>
                <w:sz w:val="20"/>
              </w:rPr>
              <w:t xml:space="preserve">Please detail / </w:t>
            </w:r>
            <w:r w:rsidRPr="00DD3695">
              <w:rPr>
                <w:rFonts w:cs="Arial"/>
                <w:sz w:val="20"/>
              </w:rPr>
              <w:t xml:space="preserve">demonstrate </w:t>
            </w:r>
            <w:r w:rsidRPr="00C6495E">
              <w:rPr>
                <w:rFonts w:cs="Arial"/>
                <w:sz w:val="20"/>
              </w:rPr>
              <w:t xml:space="preserve">how you meet this FRC requirement, including experience, </w:t>
            </w:r>
            <w:proofErr w:type="gramStart"/>
            <w:r w:rsidRPr="00C6495E">
              <w:rPr>
                <w:rFonts w:cs="Arial"/>
                <w:sz w:val="20"/>
              </w:rPr>
              <w:t>knowledge</w:t>
            </w:r>
            <w:proofErr w:type="gramEnd"/>
            <w:r w:rsidRPr="00C6495E">
              <w:rPr>
                <w:rFonts w:cs="Arial"/>
                <w:sz w:val="20"/>
              </w:rPr>
              <w:t xml:space="preserve"> and key transferrable skills.</w:t>
            </w:r>
            <w:r w:rsidR="0015187A" w:rsidRPr="0015187A">
              <w:rPr>
                <w:rFonts w:ascii="Arial" w:eastAsia="Times New Roman" w:hAnsi="Arial" w:cs="Arial"/>
                <w:color w:val="auto"/>
                <w:sz w:val="22"/>
                <w:szCs w:val="22"/>
                <w:lang w:eastAsia="en-GB"/>
              </w:rPr>
              <w:t> </w:t>
            </w:r>
          </w:p>
        </w:tc>
      </w:tr>
      <w:tr w:rsidR="00CF3B22" w14:paraId="23F01250" w14:textId="77777777" w:rsidTr="00E57ED3">
        <w:trPr>
          <w:trHeight w:val="2158"/>
        </w:trPr>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78043BC" w14:textId="77777777" w:rsidR="00B70BF6" w:rsidRDefault="00B70BF6" w:rsidP="00D82FA3">
            <w:pPr>
              <w:spacing w:before="0" w:after="120" w:line="276" w:lineRule="auto"/>
              <w:jc w:val="both"/>
              <w:rPr>
                <w:rFonts w:cstheme="minorHAnsi"/>
                <w:i/>
                <w:iCs/>
                <w:color w:val="auto"/>
                <w:sz w:val="18"/>
                <w:szCs w:val="18"/>
              </w:rPr>
            </w:pPr>
          </w:p>
          <w:p w14:paraId="7A15732A" w14:textId="6EB37ACE" w:rsidR="00B70BF6" w:rsidRPr="001854A0" w:rsidRDefault="00B70BF6" w:rsidP="00D82FA3">
            <w:pPr>
              <w:spacing w:before="0" w:after="120" w:line="276" w:lineRule="auto"/>
              <w:jc w:val="both"/>
              <w:rPr>
                <w:rFonts w:cstheme="minorHAnsi"/>
                <w:i/>
                <w:iCs/>
                <w:color w:val="auto"/>
                <w:sz w:val="18"/>
                <w:szCs w:val="18"/>
              </w:rPr>
            </w:pPr>
          </w:p>
        </w:tc>
      </w:tr>
      <w:tr w:rsidR="00E57ED3" w14:paraId="55745E34" w14:textId="77777777" w:rsidTr="00B01333">
        <w:tc>
          <w:tcPr>
            <w:tcW w:w="9633" w:type="dxa"/>
            <w:tcBorders>
              <w:bottom w:val="single" w:sz="4" w:space="0" w:color="auto"/>
            </w:tcBorders>
            <w:shd w:val="clear" w:color="auto" w:fill="FFFFFF" w:themeFill="background1"/>
          </w:tcPr>
          <w:p w14:paraId="6B297A74" w14:textId="16D62A75" w:rsidR="00B01333" w:rsidRDefault="00B01333" w:rsidP="00B01333">
            <w:pPr>
              <w:rPr>
                <w:rFonts w:cstheme="minorHAnsi"/>
                <w:b/>
                <w:bCs/>
                <w:color w:val="auto"/>
              </w:rPr>
            </w:pPr>
            <w:r w:rsidRPr="004A4E7B">
              <w:rPr>
                <w:rFonts w:cstheme="minorHAnsi"/>
                <w:b/>
                <w:bCs/>
                <w:color w:val="auto"/>
              </w:rPr>
              <w:t xml:space="preserve">QUESTION </w:t>
            </w:r>
            <w:r>
              <w:rPr>
                <w:rFonts w:cstheme="minorHAnsi"/>
                <w:b/>
                <w:bCs/>
                <w:color w:val="auto"/>
              </w:rPr>
              <w:t>2</w:t>
            </w:r>
            <w:r w:rsidR="006D5784">
              <w:rPr>
                <w:rFonts w:cstheme="minorHAnsi"/>
                <w:b/>
                <w:bCs/>
                <w:color w:val="auto"/>
              </w:rPr>
              <w:t xml:space="preserve"> – Methodology </w:t>
            </w:r>
          </w:p>
          <w:p w14:paraId="06935674" w14:textId="7AE53546" w:rsidR="00B01333" w:rsidRDefault="00B01333" w:rsidP="00B01333">
            <w:pPr>
              <w:rPr>
                <w:rFonts w:eastAsia="Times New Roman" w:cs="Arial"/>
                <w:sz w:val="20"/>
                <w:lang w:eastAsia="en-GB"/>
              </w:rPr>
            </w:pPr>
            <w:r>
              <w:rPr>
                <w:rFonts w:eastAsia="Times New Roman" w:cs="Arial"/>
                <w:sz w:val="20"/>
                <w:lang w:eastAsia="en-GB"/>
              </w:rPr>
              <w:t xml:space="preserve">Your approach, technology and methodology must be robust to </w:t>
            </w:r>
            <w:r w:rsidRPr="00DD3695">
              <w:rPr>
                <w:rFonts w:eastAsia="Times New Roman" w:cs="Arial"/>
                <w:sz w:val="20"/>
                <w:lang w:eastAsia="en-GB"/>
              </w:rPr>
              <w:t>deliver the requirement to a high standard.</w:t>
            </w:r>
          </w:p>
          <w:p w14:paraId="0F893E11" w14:textId="77777777" w:rsidR="00B01333" w:rsidRDefault="00B01333" w:rsidP="00B01333">
            <w:pPr>
              <w:spacing w:before="0" w:after="120" w:line="276" w:lineRule="auto"/>
              <w:rPr>
                <w:rFonts w:cs="Arial"/>
                <w:sz w:val="20"/>
              </w:rPr>
            </w:pPr>
            <w:r w:rsidRPr="00B01333">
              <w:rPr>
                <w:rFonts w:cs="Arial"/>
                <w:sz w:val="20"/>
              </w:rPr>
              <w:t xml:space="preserve">Please detail </w:t>
            </w:r>
          </w:p>
          <w:p w14:paraId="09E3A3C6" w14:textId="52472CA9" w:rsidR="00B01333" w:rsidRPr="00B01333" w:rsidRDefault="00B01333" w:rsidP="00B01333">
            <w:pPr>
              <w:pStyle w:val="ListParagraph"/>
              <w:numPr>
                <w:ilvl w:val="3"/>
                <w:numId w:val="26"/>
              </w:numPr>
              <w:spacing w:before="0" w:after="120" w:line="276" w:lineRule="auto"/>
              <w:ind w:left="357" w:hanging="357"/>
              <w:rPr>
                <w:rFonts w:cs="Arial"/>
                <w:sz w:val="20"/>
              </w:rPr>
            </w:pPr>
            <w:r w:rsidRPr="00B01333">
              <w:rPr>
                <w:rFonts w:cs="Arial"/>
                <w:sz w:val="20"/>
              </w:rPr>
              <w:t>how you will work with the FRC to deliver this requirement</w:t>
            </w:r>
          </w:p>
          <w:p w14:paraId="7D0E8DEF" w14:textId="77777777" w:rsidR="00B01333" w:rsidRDefault="00B01333" w:rsidP="00B01333">
            <w:pPr>
              <w:pStyle w:val="ListParagraph"/>
              <w:numPr>
                <w:ilvl w:val="0"/>
                <w:numId w:val="26"/>
              </w:numPr>
              <w:spacing w:before="0" w:after="120" w:line="276" w:lineRule="auto"/>
              <w:ind w:left="357" w:hanging="357"/>
              <w:rPr>
                <w:rFonts w:cs="Arial"/>
                <w:sz w:val="20"/>
              </w:rPr>
            </w:pPr>
            <w:r>
              <w:rPr>
                <w:rFonts w:cs="Arial"/>
                <w:sz w:val="20"/>
              </w:rPr>
              <w:t xml:space="preserve">your methodology / approach </w:t>
            </w:r>
          </w:p>
          <w:p w14:paraId="0224B65A"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2C848028" w14:textId="77777777" w:rsidTr="00B01333">
        <w:tc>
          <w:tcPr>
            <w:tcW w:w="9633" w:type="dxa"/>
            <w:shd w:val="clear" w:color="auto" w:fill="D9D9D9" w:themeFill="background1" w:themeFillShade="D9"/>
          </w:tcPr>
          <w:p w14:paraId="372D3718" w14:textId="77777777" w:rsidR="00B01333" w:rsidRDefault="00B01333" w:rsidP="00B0133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3FA80995"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313F9A81" w14:textId="77777777" w:rsidTr="00B01333">
        <w:tc>
          <w:tcPr>
            <w:tcW w:w="9633" w:type="dxa"/>
            <w:tcBorders>
              <w:bottom w:val="single" w:sz="4" w:space="0" w:color="auto"/>
            </w:tcBorders>
            <w:shd w:val="clear" w:color="auto" w:fill="FFFFFF" w:themeFill="background1"/>
          </w:tcPr>
          <w:p w14:paraId="5D0B6206" w14:textId="678D6C78" w:rsidR="00B01333" w:rsidRDefault="00B01333" w:rsidP="00B01333">
            <w:pPr>
              <w:rPr>
                <w:rFonts w:cstheme="minorHAnsi"/>
                <w:b/>
                <w:bCs/>
                <w:color w:val="auto"/>
              </w:rPr>
            </w:pPr>
            <w:r w:rsidRPr="004A4E7B">
              <w:rPr>
                <w:rFonts w:cstheme="minorHAnsi"/>
                <w:b/>
                <w:bCs/>
                <w:color w:val="auto"/>
              </w:rPr>
              <w:t xml:space="preserve">QUESTION </w:t>
            </w:r>
            <w:r>
              <w:rPr>
                <w:rFonts w:cstheme="minorHAnsi"/>
                <w:b/>
                <w:bCs/>
                <w:color w:val="auto"/>
              </w:rPr>
              <w:t>3</w:t>
            </w:r>
            <w:r w:rsidR="006D5784">
              <w:rPr>
                <w:rFonts w:cstheme="minorHAnsi"/>
                <w:b/>
                <w:bCs/>
                <w:color w:val="auto"/>
              </w:rPr>
              <w:t xml:space="preserve"> – Time management </w:t>
            </w:r>
          </w:p>
          <w:p w14:paraId="1EF5134D" w14:textId="3F0C54B9" w:rsidR="00B01333" w:rsidRDefault="004B0753" w:rsidP="00B01333">
            <w:pPr>
              <w:spacing w:after="120" w:line="276" w:lineRule="auto"/>
              <w:rPr>
                <w:rFonts w:eastAsia="Times New Roman" w:cs="Arial"/>
                <w:sz w:val="20"/>
                <w:lang w:eastAsia="en-GB"/>
              </w:rPr>
            </w:pPr>
            <w:r>
              <w:rPr>
                <w:rFonts w:eastAsia="Times New Roman" w:cs="Arial"/>
                <w:sz w:val="20"/>
                <w:lang w:eastAsia="en-GB"/>
              </w:rPr>
              <w:t>The Supplier must utilise e</w:t>
            </w:r>
            <w:r w:rsidR="00B01333" w:rsidRPr="00DD3695">
              <w:rPr>
                <w:rFonts w:eastAsia="Times New Roman" w:cs="Arial"/>
                <w:sz w:val="20"/>
                <w:lang w:eastAsia="en-GB"/>
              </w:rPr>
              <w:t>ffective time management to deliver the requirements (within the deadline).</w:t>
            </w:r>
          </w:p>
          <w:p w14:paraId="4EF4ED6E" w14:textId="01A61839" w:rsidR="00B01333" w:rsidRDefault="00B01333" w:rsidP="00B01333">
            <w:pPr>
              <w:spacing w:after="120" w:line="276" w:lineRule="auto"/>
              <w:rPr>
                <w:rFonts w:cstheme="minorHAnsi"/>
                <w:b/>
                <w:bCs/>
                <w:color w:val="auto"/>
              </w:rPr>
            </w:pPr>
            <w:r w:rsidRPr="009E0638">
              <w:rPr>
                <w:rFonts w:eastAsia="Times New Roman" w:cs="Arial"/>
                <w:sz w:val="16"/>
                <w:szCs w:val="16"/>
                <w:lang w:eastAsia="en-GB"/>
              </w:rPr>
              <w:t>Note: As a minimum we foresee the key activities to include planning, pre survey admin, administer survey, results, report, debrief.</w:t>
            </w:r>
          </w:p>
          <w:p w14:paraId="6D56AD34" w14:textId="3521C2D1" w:rsidR="00E57ED3" w:rsidRPr="006D5784" w:rsidRDefault="00B01333" w:rsidP="006D5784">
            <w:pPr>
              <w:spacing w:after="120" w:line="276" w:lineRule="auto"/>
              <w:rPr>
                <w:rFonts w:ascii="Arial" w:hAnsi="Arial" w:cs="Arial"/>
                <w:i/>
                <w:iCs/>
                <w:color w:val="auto"/>
                <w:sz w:val="18"/>
                <w:szCs w:val="18"/>
              </w:rPr>
            </w:pPr>
            <w:r w:rsidRPr="006D5784">
              <w:rPr>
                <w:rFonts w:ascii="Arial" w:hAnsi="Arial" w:cs="Arial"/>
                <w:sz w:val="20"/>
              </w:rPr>
              <w:t xml:space="preserve">Please the </w:t>
            </w:r>
            <w:r w:rsidR="006D5784" w:rsidRPr="006D5784">
              <w:rPr>
                <w:rFonts w:ascii="Arial" w:hAnsi="Arial" w:cs="Arial"/>
                <w:sz w:val="20"/>
              </w:rPr>
              <w:t>proposal a</w:t>
            </w:r>
            <w:r w:rsidRPr="006D5784">
              <w:rPr>
                <w:rFonts w:ascii="Arial" w:hAnsi="Arial" w:cs="Arial"/>
                <w:sz w:val="20"/>
              </w:rPr>
              <w:t xml:space="preserve"> high-level timeline / key activity (if applicable - the responsible activity owners).</w:t>
            </w:r>
          </w:p>
        </w:tc>
      </w:tr>
      <w:tr w:rsidR="00E57ED3" w14:paraId="680E022E" w14:textId="77777777" w:rsidTr="00B01333">
        <w:tc>
          <w:tcPr>
            <w:tcW w:w="9633" w:type="dxa"/>
            <w:shd w:val="clear" w:color="auto" w:fill="D9D9D9" w:themeFill="background1" w:themeFillShade="D9"/>
          </w:tcPr>
          <w:p w14:paraId="5CA755F4" w14:textId="77777777" w:rsidR="00B01333" w:rsidRDefault="00B01333" w:rsidP="00B0133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967394C"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242FC0A1" w14:textId="77777777" w:rsidTr="00B01333">
        <w:tc>
          <w:tcPr>
            <w:tcW w:w="9633" w:type="dxa"/>
            <w:tcBorders>
              <w:bottom w:val="single" w:sz="4" w:space="0" w:color="auto"/>
            </w:tcBorders>
            <w:shd w:val="clear" w:color="auto" w:fill="FFFFFF" w:themeFill="background1"/>
          </w:tcPr>
          <w:p w14:paraId="49924747" w14:textId="5BBEFDC8" w:rsidR="006D5784" w:rsidRDefault="006D5784" w:rsidP="006D5784">
            <w:pPr>
              <w:rPr>
                <w:rFonts w:cstheme="minorHAnsi"/>
                <w:b/>
                <w:bCs/>
                <w:color w:val="auto"/>
              </w:rPr>
            </w:pPr>
            <w:r w:rsidRPr="004A4E7B">
              <w:rPr>
                <w:rFonts w:cstheme="minorHAnsi"/>
                <w:b/>
                <w:bCs/>
                <w:color w:val="auto"/>
              </w:rPr>
              <w:t xml:space="preserve">QUESTION </w:t>
            </w:r>
            <w:r>
              <w:rPr>
                <w:rFonts w:cstheme="minorHAnsi"/>
                <w:b/>
                <w:bCs/>
                <w:color w:val="auto"/>
              </w:rPr>
              <w:t>4 – Data management</w:t>
            </w:r>
          </w:p>
          <w:p w14:paraId="491AC131" w14:textId="61FB7F53" w:rsidR="006D5784" w:rsidRPr="004B0753" w:rsidRDefault="006D5784" w:rsidP="006D5784">
            <w:pPr>
              <w:rPr>
                <w:rFonts w:cs="Arial"/>
                <w:sz w:val="20"/>
                <w:szCs w:val="20"/>
              </w:rPr>
            </w:pPr>
            <w:r w:rsidRPr="004B0753">
              <w:rPr>
                <w:rFonts w:cs="Arial"/>
                <w:sz w:val="20"/>
                <w:szCs w:val="20"/>
              </w:rPr>
              <w:t>You must be able to securely manage the FRC’s information and have a clear approach for any necessary engagement with our IT colleagues.</w:t>
            </w:r>
          </w:p>
          <w:p w14:paraId="085070BE" w14:textId="57847731" w:rsidR="006D5784" w:rsidRPr="004B0753" w:rsidRDefault="006D5784" w:rsidP="006D5784">
            <w:pPr>
              <w:spacing w:after="120" w:line="276" w:lineRule="auto"/>
              <w:rPr>
                <w:rFonts w:cstheme="minorHAnsi"/>
                <w:b/>
                <w:bCs/>
                <w:color w:val="auto"/>
                <w:sz w:val="20"/>
                <w:szCs w:val="20"/>
              </w:rPr>
            </w:pPr>
            <w:r w:rsidRPr="004B0753">
              <w:rPr>
                <w:rFonts w:cs="Arial"/>
                <w:sz w:val="20"/>
                <w:szCs w:val="20"/>
              </w:rPr>
              <w:t xml:space="preserve">Please provide </w:t>
            </w:r>
            <w:r w:rsidR="004B0753" w:rsidRPr="004B0753">
              <w:rPr>
                <w:rFonts w:cs="Arial"/>
                <w:sz w:val="20"/>
                <w:szCs w:val="20"/>
              </w:rPr>
              <w:t xml:space="preserve">a </w:t>
            </w:r>
            <w:r w:rsidR="004B0753" w:rsidRPr="004B0753">
              <w:rPr>
                <w:rFonts w:eastAsia="Times New Roman" w:cs="Arial"/>
                <w:sz w:val="20"/>
                <w:szCs w:val="20"/>
              </w:rPr>
              <w:t>completed</w:t>
            </w:r>
            <w:r w:rsidRPr="004B0753">
              <w:rPr>
                <w:rFonts w:eastAsia="Times New Roman" w:cs="Arial"/>
                <w:sz w:val="20"/>
                <w:szCs w:val="20"/>
              </w:rPr>
              <w:t xml:space="preserve"> data due diligence questionnaire (see below) and you should state</w:t>
            </w:r>
            <w:r w:rsidR="004B0753">
              <w:rPr>
                <w:rFonts w:eastAsia="Times New Roman" w:cs="Arial"/>
                <w:sz w:val="20"/>
                <w:szCs w:val="20"/>
              </w:rPr>
              <w:t xml:space="preserve"> below</w:t>
            </w:r>
            <w:r w:rsidRPr="004B0753">
              <w:rPr>
                <w:rFonts w:eastAsia="Times New Roman" w:cs="Arial"/>
                <w:sz w:val="20"/>
                <w:szCs w:val="20"/>
              </w:rPr>
              <w:t xml:space="preserve"> any necessary IT related requirement (and how these will be managed).</w:t>
            </w:r>
          </w:p>
          <w:p w14:paraId="28EEEA48" w14:textId="77777777" w:rsidR="00E57ED3" w:rsidRDefault="00E57ED3" w:rsidP="007D43A3">
            <w:pPr>
              <w:pStyle w:val="Bullet-main"/>
              <w:numPr>
                <w:ilvl w:val="0"/>
                <w:numId w:val="0"/>
              </w:numPr>
              <w:spacing w:before="0" w:line="240" w:lineRule="auto"/>
              <w:rPr>
                <w:rFonts w:cstheme="minorHAnsi"/>
                <w:i/>
                <w:iCs/>
                <w:color w:val="auto"/>
                <w:sz w:val="18"/>
                <w:szCs w:val="18"/>
              </w:rPr>
            </w:pPr>
          </w:p>
          <w:p w14:paraId="26158F86" w14:textId="6D60782B" w:rsidR="006D5784" w:rsidRDefault="006D5784" w:rsidP="007D43A3">
            <w:pPr>
              <w:pStyle w:val="Bullet-main"/>
              <w:numPr>
                <w:ilvl w:val="0"/>
                <w:numId w:val="0"/>
              </w:numPr>
              <w:spacing w:before="0" w:line="240" w:lineRule="auto"/>
              <w:rPr>
                <w:rFonts w:cstheme="minorHAnsi"/>
                <w:i/>
                <w:iCs/>
                <w:color w:val="auto"/>
                <w:sz w:val="18"/>
                <w:szCs w:val="18"/>
              </w:rPr>
            </w:pPr>
          </w:p>
        </w:tc>
      </w:tr>
      <w:tr w:rsidR="00E57ED3" w14:paraId="1D96594B" w14:textId="77777777" w:rsidTr="00B01333">
        <w:tc>
          <w:tcPr>
            <w:tcW w:w="9633" w:type="dxa"/>
            <w:shd w:val="clear" w:color="auto" w:fill="D9D9D9" w:themeFill="background1" w:themeFillShade="D9"/>
          </w:tcPr>
          <w:p w14:paraId="1A99615C" w14:textId="77777777" w:rsidR="00B01333" w:rsidRDefault="00B01333" w:rsidP="00B01333">
            <w:pPr>
              <w:spacing w:before="0" w:after="120" w:line="276" w:lineRule="auto"/>
              <w:jc w:val="both"/>
              <w:rPr>
                <w:rFonts w:cstheme="minorHAnsi"/>
                <w:i/>
                <w:iCs/>
                <w:color w:val="auto"/>
                <w:sz w:val="18"/>
                <w:szCs w:val="18"/>
              </w:rPr>
            </w:pPr>
            <w:r w:rsidRPr="001854A0">
              <w:rPr>
                <w:rFonts w:cstheme="minorHAnsi"/>
                <w:i/>
                <w:iCs/>
                <w:color w:val="auto"/>
                <w:sz w:val="18"/>
                <w:szCs w:val="18"/>
              </w:rPr>
              <w:lastRenderedPageBreak/>
              <w:t>Your response</w:t>
            </w:r>
          </w:p>
          <w:p w14:paraId="03BDA602"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2885BB8B" w14:textId="77777777" w:rsidTr="00B01333">
        <w:tc>
          <w:tcPr>
            <w:tcW w:w="9633" w:type="dxa"/>
            <w:tcBorders>
              <w:bottom w:val="single" w:sz="4" w:space="0" w:color="auto"/>
            </w:tcBorders>
            <w:shd w:val="clear" w:color="auto" w:fill="FFFFFF" w:themeFill="background1"/>
          </w:tcPr>
          <w:p w14:paraId="3A1A4D12" w14:textId="22566E93" w:rsidR="006D5784" w:rsidRDefault="006D5784" w:rsidP="006D5784">
            <w:pPr>
              <w:rPr>
                <w:rFonts w:cs="Arial"/>
                <w:sz w:val="18"/>
                <w:szCs w:val="18"/>
              </w:rPr>
            </w:pPr>
            <w:r w:rsidRPr="004A4E7B">
              <w:rPr>
                <w:rFonts w:cstheme="minorHAnsi"/>
                <w:b/>
                <w:bCs/>
                <w:color w:val="auto"/>
              </w:rPr>
              <w:t xml:space="preserve">QUESTION </w:t>
            </w:r>
            <w:r>
              <w:rPr>
                <w:rFonts w:cstheme="minorHAnsi"/>
                <w:b/>
                <w:bCs/>
                <w:color w:val="auto"/>
              </w:rPr>
              <w:t xml:space="preserve">5 – </w:t>
            </w:r>
            <w:r w:rsidRPr="006D5784">
              <w:rPr>
                <w:rFonts w:cs="Arial"/>
                <w:sz w:val="20"/>
                <w:szCs w:val="20"/>
              </w:rPr>
              <w:t>Account &amp; Project Management</w:t>
            </w:r>
          </w:p>
          <w:p w14:paraId="43BD0995" w14:textId="268ABAA9" w:rsidR="006D5784" w:rsidRPr="00DD3695" w:rsidRDefault="006D5784" w:rsidP="006D5784">
            <w:pPr>
              <w:spacing w:after="120" w:line="276" w:lineRule="auto"/>
              <w:rPr>
                <w:rFonts w:cs="Arial"/>
                <w:sz w:val="20"/>
              </w:rPr>
            </w:pPr>
            <w:r>
              <w:rPr>
                <w:rFonts w:cs="Arial"/>
                <w:sz w:val="20"/>
              </w:rPr>
              <w:t xml:space="preserve">Your response should </w:t>
            </w:r>
          </w:p>
          <w:p w14:paraId="462577B0" w14:textId="77777777" w:rsidR="006D5784" w:rsidRPr="00DD3695" w:rsidRDefault="006D5784" w:rsidP="006D5784">
            <w:pPr>
              <w:pStyle w:val="ListParagraph"/>
              <w:numPr>
                <w:ilvl w:val="0"/>
                <w:numId w:val="27"/>
              </w:numPr>
              <w:spacing w:before="0" w:after="120" w:line="276" w:lineRule="auto"/>
              <w:rPr>
                <w:rFonts w:cs="Arial"/>
                <w:sz w:val="20"/>
              </w:rPr>
            </w:pPr>
            <w:r w:rsidRPr="00DD3695">
              <w:rPr>
                <w:rFonts w:eastAsia="Times New Roman" w:cs="Arial"/>
                <w:sz w:val="20"/>
              </w:rPr>
              <w:t>outline how / whom the resources will be and the merits of these resources.</w:t>
            </w:r>
          </w:p>
          <w:p w14:paraId="266D7D9F" w14:textId="77777777" w:rsidR="006D5784" w:rsidRDefault="006D5784" w:rsidP="006D5784">
            <w:pPr>
              <w:pStyle w:val="ListParagraph"/>
              <w:numPr>
                <w:ilvl w:val="0"/>
                <w:numId w:val="27"/>
              </w:numPr>
              <w:spacing w:before="0" w:after="120" w:line="276" w:lineRule="auto"/>
              <w:rPr>
                <w:rFonts w:cs="Arial"/>
                <w:sz w:val="20"/>
              </w:rPr>
            </w:pPr>
            <w:r w:rsidRPr="00DD3695">
              <w:rPr>
                <w:rFonts w:eastAsia="Times New Roman" w:cs="Arial"/>
                <w:sz w:val="20"/>
              </w:rPr>
              <w:t xml:space="preserve">If applicable, outline </w:t>
            </w:r>
            <w:r w:rsidRPr="00DD3695">
              <w:rPr>
                <w:rFonts w:cs="Arial"/>
                <w:sz w:val="20"/>
              </w:rPr>
              <w:t>a risk management strategy for unavailable team members</w:t>
            </w:r>
          </w:p>
          <w:p w14:paraId="68DCB55F" w14:textId="77777777" w:rsidR="006D5784" w:rsidRDefault="006D5784" w:rsidP="006D5784">
            <w:pPr>
              <w:rPr>
                <w:rFonts w:cstheme="minorHAnsi"/>
                <w:b/>
                <w:bCs/>
                <w:color w:val="auto"/>
              </w:rPr>
            </w:pPr>
          </w:p>
          <w:p w14:paraId="5ECE39A1"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47884C18" w14:textId="77777777" w:rsidTr="00B01333">
        <w:tc>
          <w:tcPr>
            <w:tcW w:w="9633" w:type="dxa"/>
            <w:shd w:val="clear" w:color="auto" w:fill="D9D9D9" w:themeFill="background1" w:themeFillShade="D9"/>
          </w:tcPr>
          <w:p w14:paraId="0938D999" w14:textId="77777777" w:rsidR="00B01333" w:rsidRDefault="00B01333" w:rsidP="00B0133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8AEDE05"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3194D7BF" w14:textId="77777777" w:rsidTr="00B01333">
        <w:tc>
          <w:tcPr>
            <w:tcW w:w="9633" w:type="dxa"/>
            <w:tcBorders>
              <w:bottom w:val="single" w:sz="4" w:space="0" w:color="auto"/>
            </w:tcBorders>
            <w:shd w:val="clear" w:color="auto" w:fill="FFFFFF" w:themeFill="background1"/>
          </w:tcPr>
          <w:p w14:paraId="154DC494" w14:textId="65A2F146" w:rsidR="006D5784" w:rsidRDefault="006D5784" w:rsidP="006D5784">
            <w:pPr>
              <w:rPr>
                <w:rFonts w:cs="Arial"/>
                <w:sz w:val="20"/>
                <w:szCs w:val="20"/>
              </w:rPr>
            </w:pPr>
            <w:r w:rsidRPr="004A4E7B">
              <w:rPr>
                <w:rFonts w:cstheme="minorHAnsi"/>
                <w:b/>
                <w:bCs/>
                <w:color w:val="auto"/>
              </w:rPr>
              <w:t xml:space="preserve">QUESTION </w:t>
            </w:r>
            <w:r>
              <w:rPr>
                <w:rFonts w:cstheme="minorHAnsi"/>
                <w:b/>
                <w:bCs/>
                <w:color w:val="auto"/>
              </w:rPr>
              <w:t xml:space="preserve">6 – </w:t>
            </w:r>
            <w:r>
              <w:rPr>
                <w:rFonts w:cs="Arial"/>
                <w:sz w:val="20"/>
                <w:szCs w:val="20"/>
              </w:rPr>
              <w:t>Cost / Pricing</w:t>
            </w:r>
          </w:p>
          <w:p w14:paraId="370F053D" w14:textId="40F262AF" w:rsidR="005F40E6" w:rsidRDefault="005F40E6" w:rsidP="006D5784">
            <w:pPr>
              <w:rPr>
                <w:rFonts w:cs="Arial"/>
                <w:sz w:val="18"/>
                <w:szCs w:val="18"/>
              </w:rPr>
            </w:pPr>
            <w:r>
              <w:rPr>
                <w:rFonts w:cs="Arial"/>
                <w:sz w:val="20"/>
                <w:szCs w:val="20"/>
              </w:rPr>
              <w:t xml:space="preserve">The template below is </w:t>
            </w:r>
            <w:proofErr w:type="gramStart"/>
            <w:r>
              <w:rPr>
                <w:rFonts w:cs="Arial"/>
                <w:sz w:val="20"/>
                <w:szCs w:val="20"/>
              </w:rPr>
              <w:t>provide</w:t>
            </w:r>
            <w:proofErr w:type="gramEnd"/>
            <w:r>
              <w:rPr>
                <w:rFonts w:cs="Arial"/>
                <w:sz w:val="20"/>
                <w:szCs w:val="20"/>
              </w:rPr>
              <w:t xml:space="preserve"> to assist with detailing your pricing.</w:t>
            </w:r>
          </w:p>
          <w:p w14:paraId="737383D1"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686C43D1" w14:textId="77777777" w:rsidTr="00B01333">
        <w:tc>
          <w:tcPr>
            <w:tcW w:w="9633" w:type="dxa"/>
            <w:shd w:val="clear" w:color="auto" w:fill="D9D9D9" w:themeFill="background1" w:themeFillShade="D9"/>
          </w:tcPr>
          <w:p w14:paraId="617A3129" w14:textId="725FF0BA" w:rsidR="006D5784" w:rsidRPr="005F40E6" w:rsidRDefault="00B01333" w:rsidP="00B0133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bl>
            <w:tblPr>
              <w:tblStyle w:val="TableGrid"/>
              <w:tblW w:w="0" w:type="auto"/>
              <w:tblLook w:val="04A0" w:firstRow="1" w:lastRow="0" w:firstColumn="1" w:lastColumn="0" w:noHBand="0" w:noVBand="1"/>
            </w:tblPr>
            <w:tblGrid>
              <w:gridCol w:w="878"/>
              <w:gridCol w:w="2835"/>
              <w:gridCol w:w="3342"/>
              <w:gridCol w:w="2352"/>
            </w:tblGrid>
            <w:tr w:rsidR="004B0753" w14:paraId="42F786F9" w14:textId="77777777" w:rsidTr="005F40E6">
              <w:tc>
                <w:tcPr>
                  <w:tcW w:w="878" w:type="dxa"/>
                </w:tcPr>
                <w:p w14:paraId="79DC7F26" w14:textId="77ABD90C" w:rsidR="004B0753" w:rsidRPr="00FA0E85" w:rsidRDefault="00FA0E85" w:rsidP="00B01333">
                  <w:pPr>
                    <w:spacing w:before="0" w:after="120" w:line="276" w:lineRule="auto"/>
                    <w:jc w:val="both"/>
                    <w:rPr>
                      <w:rFonts w:cstheme="minorHAnsi"/>
                      <w:b/>
                      <w:bCs/>
                      <w:i/>
                      <w:iCs/>
                      <w:color w:val="auto"/>
                      <w:sz w:val="18"/>
                      <w:szCs w:val="18"/>
                    </w:rPr>
                  </w:pPr>
                  <w:r w:rsidRPr="00FA0E85">
                    <w:rPr>
                      <w:rFonts w:cstheme="minorHAnsi"/>
                      <w:b/>
                      <w:bCs/>
                      <w:i/>
                      <w:iCs/>
                      <w:color w:val="auto"/>
                      <w:sz w:val="18"/>
                      <w:szCs w:val="18"/>
                    </w:rPr>
                    <w:t>Year</w:t>
                  </w:r>
                </w:p>
              </w:tc>
              <w:tc>
                <w:tcPr>
                  <w:tcW w:w="2835" w:type="dxa"/>
                </w:tcPr>
                <w:p w14:paraId="1B06C07B" w14:textId="5425107B" w:rsidR="004B0753" w:rsidRPr="00FA0E85" w:rsidRDefault="004B0753" w:rsidP="00B01333">
                  <w:pPr>
                    <w:spacing w:before="0" w:after="120" w:line="276" w:lineRule="auto"/>
                    <w:jc w:val="both"/>
                    <w:rPr>
                      <w:rFonts w:cstheme="minorHAnsi"/>
                      <w:b/>
                      <w:bCs/>
                      <w:i/>
                      <w:iCs/>
                      <w:color w:val="auto"/>
                      <w:sz w:val="18"/>
                      <w:szCs w:val="18"/>
                    </w:rPr>
                  </w:pPr>
                  <w:r w:rsidRPr="00FA0E85">
                    <w:rPr>
                      <w:rFonts w:cstheme="minorHAnsi"/>
                      <w:b/>
                      <w:bCs/>
                      <w:i/>
                      <w:iCs/>
                      <w:color w:val="auto"/>
                      <w:sz w:val="18"/>
                      <w:szCs w:val="18"/>
                    </w:rPr>
                    <w:t xml:space="preserve">Activity </w:t>
                  </w:r>
                </w:p>
              </w:tc>
              <w:tc>
                <w:tcPr>
                  <w:tcW w:w="3342" w:type="dxa"/>
                </w:tcPr>
                <w:p w14:paraId="6D12E2E8" w14:textId="62C53338" w:rsidR="004B0753" w:rsidRPr="00FA0E85" w:rsidRDefault="004B0753" w:rsidP="00B01333">
                  <w:pPr>
                    <w:spacing w:before="0" w:after="120" w:line="276" w:lineRule="auto"/>
                    <w:jc w:val="both"/>
                    <w:rPr>
                      <w:rFonts w:cstheme="minorHAnsi"/>
                      <w:b/>
                      <w:bCs/>
                      <w:i/>
                      <w:iCs/>
                      <w:color w:val="auto"/>
                      <w:sz w:val="18"/>
                      <w:szCs w:val="18"/>
                    </w:rPr>
                  </w:pPr>
                  <w:r w:rsidRPr="00FA0E85">
                    <w:rPr>
                      <w:rFonts w:cstheme="minorHAnsi"/>
                      <w:b/>
                      <w:bCs/>
                      <w:i/>
                      <w:iCs/>
                      <w:color w:val="auto"/>
                      <w:sz w:val="18"/>
                      <w:szCs w:val="18"/>
                    </w:rPr>
                    <w:t xml:space="preserve">Key activity / cost </w:t>
                  </w:r>
                  <w:r w:rsidR="005F40E6">
                    <w:rPr>
                      <w:rFonts w:cstheme="minorHAnsi"/>
                      <w:b/>
                      <w:bCs/>
                      <w:i/>
                      <w:iCs/>
                      <w:color w:val="auto"/>
                      <w:sz w:val="18"/>
                      <w:szCs w:val="18"/>
                    </w:rPr>
                    <w:t>£</w:t>
                  </w:r>
                </w:p>
              </w:tc>
              <w:tc>
                <w:tcPr>
                  <w:tcW w:w="2352" w:type="dxa"/>
                </w:tcPr>
                <w:p w14:paraId="0897CF47" w14:textId="05573131" w:rsidR="004B0753" w:rsidRPr="00FA0E85" w:rsidRDefault="004B0753" w:rsidP="00B01333">
                  <w:pPr>
                    <w:spacing w:before="0" w:after="120" w:line="276" w:lineRule="auto"/>
                    <w:jc w:val="both"/>
                    <w:rPr>
                      <w:rFonts w:cstheme="minorHAnsi"/>
                      <w:b/>
                      <w:bCs/>
                      <w:i/>
                      <w:iCs/>
                      <w:color w:val="auto"/>
                      <w:sz w:val="18"/>
                      <w:szCs w:val="18"/>
                    </w:rPr>
                  </w:pPr>
                  <w:r w:rsidRPr="00FA0E85">
                    <w:rPr>
                      <w:rFonts w:cstheme="minorHAnsi"/>
                      <w:b/>
                      <w:bCs/>
                      <w:i/>
                      <w:iCs/>
                      <w:color w:val="auto"/>
                      <w:sz w:val="18"/>
                      <w:szCs w:val="18"/>
                    </w:rPr>
                    <w:t>Total Cost</w:t>
                  </w:r>
                  <w:r w:rsidR="005F40E6">
                    <w:rPr>
                      <w:rFonts w:cstheme="minorHAnsi"/>
                      <w:b/>
                      <w:bCs/>
                      <w:i/>
                      <w:iCs/>
                      <w:color w:val="auto"/>
                      <w:sz w:val="18"/>
                      <w:szCs w:val="18"/>
                    </w:rPr>
                    <w:t xml:space="preserve"> £</w:t>
                  </w:r>
                </w:p>
              </w:tc>
            </w:tr>
            <w:tr w:rsidR="004B0753" w14:paraId="34642300" w14:textId="77777777" w:rsidTr="005F40E6">
              <w:tc>
                <w:tcPr>
                  <w:tcW w:w="878" w:type="dxa"/>
                </w:tcPr>
                <w:p w14:paraId="2D01D06E" w14:textId="5BA22F25" w:rsidR="004B0753" w:rsidRDefault="004B0753" w:rsidP="00B01333">
                  <w:pPr>
                    <w:spacing w:before="0" w:after="120" w:line="276" w:lineRule="auto"/>
                    <w:jc w:val="both"/>
                    <w:rPr>
                      <w:rFonts w:cstheme="minorHAnsi"/>
                      <w:i/>
                      <w:iCs/>
                      <w:color w:val="auto"/>
                      <w:sz w:val="18"/>
                      <w:szCs w:val="18"/>
                    </w:rPr>
                  </w:pPr>
                  <w:r>
                    <w:rPr>
                      <w:rFonts w:cstheme="minorHAnsi"/>
                      <w:i/>
                      <w:iCs/>
                      <w:color w:val="auto"/>
                      <w:sz w:val="18"/>
                      <w:szCs w:val="18"/>
                    </w:rPr>
                    <w:t>1</w:t>
                  </w:r>
                </w:p>
              </w:tc>
              <w:tc>
                <w:tcPr>
                  <w:tcW w:w="2835" w:type="dxa"/>
                </w:tcPr>
                <w:p w14:paraId="39A5DADC" w14:textId="5B9074BF" w:rsidR="004B0753" w:rsidRDefault="004B0753" w:rsidP="00B01333">
                  <w:pPr>
                    <w:spacing w:before="0" w:after="120" w:line="276" w:lineRule="auto"/>
                    <w:jc w:val="both"/>
                    <w:rPr>
                      <w:rFonts w:cstheme="minorHAnsi"/>
                      <w:i/>
                      <w:iCs/>
                      <w:color w:val="auto"/>
                      <w:sz w:val="18"/>
                      <w:szCs w:val="18"/>
                    </w:rPr>
                  </w:pPr>
                  <w:r>
                    <w:rPr>
                      <w:rFonts w:cstheme="minorHAnsi"/>
                      <w:i/>
                      <w:iCs/>
                      <w:color w:val="auto"/>
                      <w:sz w:val="18"/>
                      <w:szCs w:val="18"/>
                    </w:rPr>
                    <w:t xml:space="preserve">Annual Survey </w:t>
                  </w:r>
                  <w:r w:rsidR="005F40E6">
                    <w:rPr>
                      <w:rFonts w:cstheme="minorHAnsi"/>
                      <w:i/>
                      <w:iCs/>
                      <w:color w:val="auto"/>
                      <w:sz w:val="18"/>
                      <w:szCs w:val="18"/>
                    </w:rPr>
                    <w:t>2023</w:t>
                  </w:r>
                </w:p>
              </w:tc>
              <w:tc>
                <w:tcPr>
                  <w:tcW w:w="3342" w:type="dxa"/>
                </w:tcPr>
                <w:p w14:paraId="2ACA0E07" w14:textId="77777777" w:rsidR="004B0753" w:rsidRDefault="004B0753" w:rsidP="00B01333">
                  <w:pPr>
                    <w:spacing w:before="0" w:after="120" w:line="276" w:lineRule="auto"/>
                    <w:jc w:val="both"/>
                    <w:rPr>
                      <w:rFonts w:cstheme="minorHAnsi"/>
                      <w:i/>
                      <w:iCs/>
                      <w:color w:val="auto"/>
                      <w:sz w:val="18"/>
                      <w:szCs w:val="18"/>
                    </w:rPr>
                  </w:pPr>
                </w:p>
              </w:tc>
              <w:tc>
                <w:tcPr>
                  <w:tcW w:w="2352" w:type="dxa"/>
                </w:tcPr>
                <w:p w14:paraId="2488EFCC" w14:textId="77777777" w:rsidR="004B0753" w:rsidRDefault="004B0753" w:rsidP="00B01333">
                  <w:pPr>
                    <w:spacing w:before="0" w:after="120" w:line="276" w:lineRule="auto"/>
                    <w:jc w:val="both"/>
                    <w:rPr>
                      <w:rFonts w:cstheme="minorHAnsi"/>
                      <w:i/>
                      <w:iCs/>
                      <w:color w:val="auto"/>
                      <w:sz w:val="18"/>
                      <w:szCs w:val="18"/>
                    </w:rPr>
                  </w:pPr>
                </w:p>
              </w:tc>
            </w:tr>
            <w:tr w:rsidR="005F40E6" w14:paraId="7D484202" w14:textId="77777777" w:rsidTr="005F40E6">
              <w:tc>
                <w:tcPr>
                  <w:tcW w:w="878" w:type="dxa"/>
                </w:tcPr>
                <w:p w14:paraId="009F9231" w14:textId="77F7817E" w:rsidR="005F40E6" w:rsidRDefault="005F40E6" w:rsidP="00B01333">
                  <w:pPr>
                    <w:spacing w:before="0" w:after="120" w:line="276" w:lineRule="auto"/>
                    <w:jc w:val="both"/>
                    <w:rPr>
                      <w:rFonts w:cstheme="minorHAnsi"/>
                      <w:i/>
                      <w:iCs/>
                      <w:color w:val="auto"/>
                      <w:sz w:val="18"/>
                      <w:szCs w:val="18"/>
                    </w:rPr>
                  </w:pPr>
                  <w:r>
                    <w:rPr>
                      <w:rFonts w:cstheme="minorHAnsi"/>
                      <w:i/>
                      <w:iCs/>
                      <w:color w:val="auto"/>
                      <w:sz w:val="18"/>
                      <w:szCs w:val="18"/>
                    </w:rPr>
                    <w:t>1</w:t>
                  </w:r>
                </w:p>
              </w:tc>
              <w:tc>
                <w:tcPr>
                  <w:tcW w:w="2835" w:type="dxa"/>
                </w:tcPr>
                <w:p w14:paraId="04B81774" w14:textId="5800A7C6" w:rsidR="005F40E6" w:rsidRDefault="005F40E6" w:rsidP="00B01333">
                  <w:pPr>
                    <w:spacing w:before="0" w:after="120" w:line="276" w:lineRule="auto"/>
                    <w:jc w:val="both"/>
                    <w:rPr>
                      <w:rFonts w:cstheme="minorHAnsi"/>
                      <w:i/>
                      <w:iCs/>
                      <w:color w:val="auto"/>
                      <w:sz w:val="18"/>
                      <w:szCs w:val="18"/>
                    </w:rPr>
                  </w:pPr>
                  <w:r>
                    <w:rPr>
                      <w:rFonts w:cstheme="minorHAnsi"/>
                      <w:i/>
                      <w:iCs/>
                      <w:color w:val="auto"/>
                      <w:sz w:val="18"/>
                      <w:szCs w:val="18"/>
                    </w:rPr>
                    <w:t xml:space="preserve">Additional / optional </w:t>
                  </w:r>
                </w:p>
              </w:tc>
              <w:tc>
                <w:tcPr>
                  <w:tcW w:w="5694" w:type="dxa"/>
                  <w:gridSpan w:val="2"/>
                </w:tcPr>
                <w:p w14:paraId="3305B6F2" w14:textId="1D40EB6A" w:rsidR="005F40E6" w:rsidRDefault="005F40E6" w:rsidP="00B01333">
                  <w:pPr>
                    <w:spacing w:before="0" w:after="120" w:line="276" w:lineRule="auto"/>
                    <w:jc w:val="both"/>
                    <w:rPr>
                      <w:rFonts w:cstheme="minorHAnsi"/>
                      <w:i/>
                      <w:iCs/>
                      <w:color w:val="auto"/>
                      <w:sz w:val="18"/>
                      <w:szCs w:val="18"/>
                    </w:rPr>
                  </w:pPr>
                  <w:r>
                    <w:rPr>
                      <w:rFonts w:cstheme="minorHAnsi"/>
                      <w:i/>
                      <w:iCs/>
                      <w:color w:val="auto"/>
                      <w:sz w:val="18"/>
                      <w:szCs w:val="18"/>
                    </w:rPr>
                    <w:t>Pulse Surveys each</w:t>
                  </w:r>
                </w:p>
              </w:tc>
            </w:tr>
            <w:tr w:rsidR="00FA0E85" w14:paraId="624BFD78" w14:textId="77777777" w:rsidTr="005F40E6">
              <w:tc>
                <w:tcPr>
                  <w:tcW w:w="878" w:type="dxa"/>
                </w:tcPr>
                <w:p w14:paraId="581931FC" w14:textId="6D2FC3EB" w:rsidR="00FA0E85" w:rsidRDefault="00FA0E85" w:rsidP="00FA0E85">
                  <w:pPr>
                    <w:spacing w:before="0" w:after="120" w:line="276" w:lineRule="auto"/>
                    <w:jc w:val="both"/>
                    <w:rPr>
                      <w:rFonts w:cstheme="minorHAnsi"/>
                      <w:i/>
                      <w:iCs/>
                      <w:color w:val="auto"/>
                      <w:sz w:val="18"/>
                      <w:szCs w:val="18"/>
                    </w:rPr>
                  </w:pPr>
                  <w:r>
                    <w:rPr>
                      <w:rFonts w:cstheme="minorHAnsi"/>
                      <w:i/>
                      <w:iCs/>
                      <w:color w:val="auto"/>
                      <w:sz w:val="18"/>
                      <w:szCs w:val="18"/>
                    </w:rPr>
                    <w:t>2</w:t>
                  </w:r>
                </w:p>
              </w:tc>
              <w:tc>
                <w:tcPr>
                  <w:tcW w:w="2835" w:type="dxa"/>
                </w:tcPr>
                <w:p w14:paraId="599F7E51" w14:textId="0664C97F" w:rsidR="00FA0E85" w:rsidRDefault="00FA0E85" w:rsidP="00FA0E85">
                  <w:pPr>
                    <w:spacing w:before="0" w:after="120" w:line="276" w:lineRule="auto"/>
                    <w:jc w:val="both"/>
                    <w:rPr>
                      <w:rFonts w:cstheme="minorHAnsi"/>
                      <w:i/>
                      <w:iCs/>
                      <w:color w:val="auto"/>
                      <w:sz w:val="18"/>
                      <w:szCs w:val="18"/>
                    </w:rPr>
                  </w:pPr>
                  <w:r>
                    <w:rPr>
                      <w:rFonts w:cstheme="minorHAnsi"/>
                      <w:i/>
                      <w:iCs/>
                      <w:color w:val="auto"/>
                      <w:sz w:val="18"/>
                      <w:szCs w:val="18"/>
                    </w:rPr>
                    <w:t xml:space="preserve">Annual Survey </w:t>
                  </w:r>
                  <w:r w:rsidR="005F40E6">
                    <w:rPr>
                      <w:rFonts w:cstheme="minorHAnsi"/>
                      <w:i/>
                      <w:iCs/>
                      <w:color w:val="auto"/>
                      <w:sz w:val="18"/>
                      <w:szCs w:val="18"/>
                    </w:rPr>
                    <w:t>2024</w:t>
                  </w:r>
                </w:p>
              </w:tc>
              <w:tc>
                <w:tcPr>
                  <w:tcW w:w="3342" w:type="dxa"/>
                </w:tcPr>
                <w:p w14:paraId="56BDC73C" w14:textId="77777777" w:rsidR="00FA0E85" w:rsidRDefault="00FA0E85" w:rsidP="00FA0E85">
                  <w:pPr>
                    <w:spacing w:before="0" w:after="120" w:line="276" w:lineRule="auto"/>
                    <w:jc w:val="both"/>
                    <w:rPr>
                      <w:rFonts w:cstheme="minorHAnsi"/>
                      <w:i/>
                      <w:iCs/>
                      <w:color w:val="auto"/>
                      <w:sz w:val="18"/>
                      <w:szCs w:val="18"/>
                    </w:rPr>
                  </w:pPr>
                </w:p>
              </w:tc>
              <w:tc>
                <w:tcPr>
                  <w:tcW w:w="2352" w:type="dxa"/>
                </w:tcPr>
                <w:p w14:paraId="49913285" w14:textId="77777777" w:rsidR="00FA0E85" w:rsidRDefault="00FA0E85" w:rsidP="00FA0E85">
                  <w:pPr>
                    <w:spacing w:before="0" w:after="120" w:line="276" w:lineRule="auto"/>
                    <w:jc w:val="both"/>
                    <w:rPr>
                      <w:rFonts w:cstheme="minorHAnsi"/>
                      <w:i/>
                      <w:iCs/>
                      <w:color w:val="auto"/>
                      <w:sz w:val="18"/>
                      <w:szCs w:val="18"/>
                    </w:rPr>
                  </w:pPr>
                </w:p>
              </w:tc>
            </w:tr>
            <w:tr w:rsidR="005F40E6" w14:paraId="1701FB10" w14:textId="77777777" w:rsidTr="005F40E6">
              <w:tc>
                <w:tcPr>
                  <w:tcW w:w="878" w:type="dxa"/>
                </w:tcPr>
                <w:p w14:paraId="1847C6AD" w14:textId="5C7C0608"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2</w:t>
                  </w:r>
                </w:p>
              </w:tc>
              <w:tc>
                <w:tcPr>
                  <w:tcW w:w="2835" w:type="dxa"/>
                </w:tcPr>
                <w:p w14:paraId="149DABC6" w14:textId="7B9EADC1"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Additional / optional</w:t>
                  </w:r>
                </w:p>
              </w:tc>
              <w:tc>
                <w:tcPr>
                  <w:tcW w:w="5694" w:type="dxa"/>
                  <w:gridSpan w:val="2"/>
                </w:tcPr>
                <w:p w14:paraId="70A22212" w14:textId="0454FB3E"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Pulse Surveys each</w:t>
                  </w:r>
                </w:p>
              </w:tc>
            </w:tr>
            <w:tr w:rsidR="00FA0E85" w14:paraId="5B1F5239" w14:textId="77777777" w:rsidTr="005F40E6">
              <w:tc>
                <w:tcPr>
                  <w:tcW w:w="878" w:type="dxa"/>
                </w:tcPr>
                <w:p w14:paraId="4209454B" w14:textId="76B82B1B" w:rsidR="00FA0E85" w:rsidRDefault="00FA0E85" w:rsidP="00FA0E85">
                  <w:pPr>
                    <w:spacing w:before="0" w:after="120" w:line="276" w:lineRule="auto"/>
                    <w:jc w:val="both"/>
                    <w:rPr>
                      <w:rFonts w:cstheme="minorHAnsi"/>
                      <w:i/>
                      <w:iCs/>
                      <w:color w:val="auto"/>
                      <w:sz w:val="18"/>
                      <w:szCs w:val="18"/>
                    </w:rPr>
                  </w:pPr>
                  <w:r>
                    <w:rPr>
                      <w:rFonts w:cstheme="minorHAnsi"/>
                      <w:i/>
                      <w:iCs/>
                      <w:color w:val="auto"/>
                      <w:sz w:val="18"/>
                      <w:szCs w:val="18"/>
                    </w:rPr>
                    <w:t>3</w:t>
                  </w:r>
                </w:p>
              </w:tc>
              <w:tc>
                <w:tcPr>
                  <w:tcW w:w="2835" w:type="dxa"/>
                </w:tcPr>
                <w:p w14:paraId="78B415B9" w14:textId="150626B5" w:rsidR="00FA0E85" w:rsidRDefault="00FA0E85" w:rsidP="00FA0E85">
                  <w:pPr>
                    <w:spacing w:before="0" w:after="120" w:line="276" w:lineRule="auto"/>
                    <w:jc w:val="both"/>
                    <w:rPr>
                      <w:rFonts w:cstheme="minorHAnsi"/>
                      <w:i/>
                      <w:iCs/>
                      <w:color w:val="auto"/>
                      <w:sz w:val="18"/>
                      <w:szCs w:val="18"/>
                    </w:rPr>
                  </w:pPr>
                  <w:r>
                    <w:rPr>
                      <w:rFonts w:cstheme="minorHAnsi"/>
                      <w:i/>
                      <w:iCs/>
                      <w:color w:val="auto"/>
                      <w:sz w:val="18"/>
                      <w:szCs w:val="18"/>
                    </w:rPr>
                    <w:t xml:space="preserve">Annual Survey </w:t>
                  </w:r>
                  <w:r w:rsidR="005F40E6">
                    <w:rPr>
                      <w:rFonts w:cstheme="minorHAnsi"/>
                      <w:i/>
                      <w:iCs/>
                      <w:color w:val="auto"/>
                      <w:sz w:val="18"/>
                      <w:szCs w:val="18"/>
                    </w:rPr>
                    <w:t>2025</w:t>
                  </w:r>
                </w:p>
              </w:tc>
              <w:tc>
                <w:tcPr>
                  <w:tcW w:w="3342" w:type="dxa"/>
                </w:tcPr>
                <w:p w14:paraId="2FB2655A" w14:textId="77777777" w:rsidR="00FA0E85" w:rsidRDefault="00FA0E85" w:rsidP="00FA0E85">
                  <w:pPr>
                    <w:spacing w:before="0" w:after="120" w:line="276" w:lineRule="auto"/>
                    <w:jc w:val="both"/>
                    <w:rPr>
                      <w:rFonts w:cstheme="minorHAnsi"/>
                      <w:i/>
                      <w:iCs/>
                      <w:color w:val="auto"/>
                      <w:sz w:val="18"/>
                      <w:szCs w:val="18"/>
                    </w:rPr>
                  </w:pPr>
                </w:p>
              </w:tc>
              <w:tc>
                <w:tcPr>
                  <w:tcW w:w="2352" w:type="dxa"/>
                </w:tcPr>
                <w:p w14:paraId="69E6ED02" w14:textId="77777777" w:rsidR="00FA0E85" w:rsidRDefault="00FA0E85" w:rsidP="00FA0E85">
                  <w:pPr>
                    <w:spacing w:before="0" w:after="120" w:line="276" w:lineRule="auto"/>
                    <w:jc w:val="both"/>
                    <w:rPr>
                      <w:rFonts w:cstheme="minorHAnsi"/>
                      <w:i/>
                      <w:iCs/>
                      <w:color w:val="auto"/>
                      <w:sz w:val="18"/>
                      <w:szCs w:val="18"/>
                    </w:rPr>
                  </w:pPr>
                </w:p>
              </w:tc>
            </w:tr>
            <w:tr w:rsidR="005F40E6" w14:paraId="79F39111" w14:textId="77777777" w:rsidTr="005F40E6">
              <w:tc>
                <w:tcPr>
                  <w:tcW w:w="878" w:type="dxa"/>
                </w:tcPr>
                <w:p w14:paraId="1AEA7348" w14:textId="125AB342"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3</w:t>
                  </w:r>
                </w:p>
              </w:tc>
              <w:tc>
                <w:tcPr>
                  <w:tcW w:w="2835" w:type="dxa"/>
                </w:tcPr>
                <w:p w14:paraId="2F5555B8" w14:textId="79C49084"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Additional / optional</w:t>
                  </w:r>
                </w:p>
              </w:tc>
              <w:tc>
                <w:tcPr>
                  <w:tcW w:w="5694" w:type="dxa"/>
                  <w:gridSpan w:val="2"/>
                </w:tcPr>
                <w:p w14:paraId="09075925" w14:textId="4016176C"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Pulse Surveys each</w:t>
                  </w:r>
                </w:p>
              </w:tc>
            </w:tr>
            <w:tr w:rsidR="00FA0E85" w14:paraId="3D07198A" w14:textId="77777777" w:rsidTr="00135A79">
              <w:tc>
                <w:tcPr>
                  <w:tcW w:w="9407" w:type="dxa"/>
                  <w:gridSpan w:val="4"/>
                </w:tcPr>
                <w:p w14:paraId="797FF5D6" w14:textId="62ABA2D9" w:rsidR="00FA0E85" w:rsidRDefault="00FA0E85" w:rsidP="00B01333">
                  <w:pPr>
                    <w:spacing w:before="0" w:after="120" w:line="276" w:lineRule="auto"/>
                    <w:jc w:val="both"/>
                    <w:rPr>
                      <w:rFonts w:cstheme="minorHAnsi"/>
                      <w:i/>
                      <w:iCs/>
                      <w:color w:val="auto"/>
                      <w:sz w:val="18"/>
                      <w:szCs w:val="18"/>
                    </w:rPr>
                  </w:pPr>
                  <w:r>
                    <w:rPr>
                      <w:rFonts w:cstheme="minorHAnsi"/>
                      <w:i/>
                      <w:iCs/>
                      <w:color w:val="auto"/>
                      <w:sz w:val="18"/>
                      <w:szCs w:val="18"/>
                    </w:rPr>
                    <w:t>There is no commitment to engage the successful supplier for the additional 12 months however we would like cost transparency for the possible Extended Term</w:t>
                  </w:r>
                </w:p>
              </w:tc>
            </w:tr>
            <w:tr w:rsidR="00FA0E85" w14:paraId="0E49A7EB" w14:textId="77777777" w:rsidTr="005F40E6">
              <w:tc>
                <w:tcPr>
                  <w:tcW w:w="878" w:type="dxa"/>
                </w:tcPr>
                <w:p w14:paraId="2CA7058F" w14:textId="3ABB940D" w:rsidR="00FA0E85" w:rsidRDefault="00FA0E85" w:rsidP="00FA0E85">
                  <w:pPr>
                    <w:spacing w:before="0" w:after="120" w:line="276" w:lineRule="auto"/>
                    <w:jc w:val="both"/>
                    <w:rPr>
                      <w:rFonts w:cstheme="minorHAnsi"/>
                      <w:i/>
                      <w:iCs/>
                      <w:color w:val="auto"/>
                      <w:sz w:val="18"/>
                      <w:szCs w:val="18"/>
                    </w:rPr>
                  </w:pPr>
                  <w:r>
                    <w:rPr>
                      <w:rFonts w:cstheme="minorHAnsi"/>
                      <w:i/>
                      <w:iCs/>
                      <w:color w:val="auto"/>
                      <w:sz w:val="18"/>
                      <w:szCs w:val="18"/>
                    </w:rPr>
                    <w:t>4</w:t>
                  </w:r>
                </w:p>
              </w:tc>
              <w:tc>
                <w:tcPr>
                  <w:tcW w:w="2835" w:type="dxa"/>
                </w:tcPr>
                <w:p w14:paraId="1E8D0D1A" w14:textId="15972723" w:rsidR="00FA0E85" w:rsidRDefault="00FA0E85" w:rsidP="00FA0E85">
                  <w:pPr>
                    <w:spacing w:before="0" w:after="120" w:line="276" w:lineRule="auto"/>
                    <w:jc w:val="both"/>
                    <w:rPr>
                      <w:rFonts w:cstheme="minorHAnsi"/>
                      <w:i/>
                      <w:iCs/>
                      <w:color w:val="auto"/>
                      <w:sz w:val="18"/>
                      <w:szCs w:val="18"/>
                    </w:rPr>
                  </w:pPr>
                  <w:r>
                    <w:rPr>
                      <w:rFonts w:cstheme="minorHAnsi"/>
                      <w:i/>
                      <w:iCs/>
                      <w:color w:val="auto"/>
                      <w:sz w:val="18"/>
                      <w:szCs w:val="18"/>
                    </w:rPr>
                    <w:t xml:space="preserve">Annual Survey </w:t>
                  </w:r>
                  <w:r w:rsidR="005F40E6">
                    <w:rPr>
                      <w:rFonts w:cstheme="minorHAnsi"/>
                      <w:i/>
                      <w:iCs/>
                      <w:color w:val="auto"/>
                      <w:sz w:val="18"/>
                      <w:szCs w:val="18"/>
                    </w:rPr>
                    <w:t>2026</w:t>
                  </w:r>
                </w:p>
              </w:tc>
              <w:tc>
                <w:tcPr>
                  <w:tcW w:w="3342" w:type="dxa"/>
                </w:tcPr>
                <w:p w14:paraId="243C633B" w14:textId="77777777" w:rsidR="00FA0E85" w:rsidRDefault="00FA0E85" w:rsidP="00FA0E85">
                  <w:pPr>
                    <w:spacing w:before="0" w:after="120" w:line="276" w:lineRule="auto"/>
                    <w:jc w:val="both"/>
                    <w:rPr>
                      <w:rFonts w:cstheme="minorHAnsi"/>
                      <w:i/>
                      <w:iCs/>
                      <w:color w:val="auto"/>
                      <w:sz w:val="18"/>
                      <w:szCs w:val="18"/>
                    </w:rPr>
                  </w:pPr>
                </w:p>
              </w:tc>
              <w:tc>
                <w:tcPr>
                  <w:tcW w:w="2352" w:type="dxa"/>
                </w:tcPr>
                <w:p w14:paraId="3BB79E88" w14:textId="77777777" w:rsidR="00FA0E85" w:rsidRDefault="00FA0E85" w:rsidP="00FA0E85">
                  <w:pPr>
                    <w:spacing w:before="0" w:after="120" w:line="276" w:lineRule="auto"/>
                    <w:jc w:val="both"/>
                    <w:rPr>
                      <w:rFonts w:cstheme="minorHAnsi"/>
                      <w:i/>
                      <w:iCs/>
                      <w:color w:val="auto"/>
                      <w:sz w:val="18"/>
                      <w:szCs w:val="18"/>
                    </w:rPr>
                  </w:pPr>
                </w:p>
              </w:tc>
            </w:tr>
            <w:tr w:rsidR="005F40E6" w14:paraId="01A3747A" w14:textId="77777777" w:rsidTr="003D66E8">
              <w:tc>
                <w:tcPr>
                  <w:tcW w:w="878" w:type="dxa"/>
                </w:tcPr>
                <w:p w14:paraId="4B160E2E" w14:textId="39821528"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4</w:t>
                  </w:r>
                </w:p>
              </w:tc>
              <w:tc>
                <w:tcPr>
                  <w:tcW w:w="2835" w:type="dxa"/>
                </w:tcPr>
                <w:p w14:paraId="282AD261" w14:textId="7BF4B7FF"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Additional / optional</w:t>
                  </w:r>
                </w:p>
              </w:tc>
              <w:tc>
                <w:tcPr>
                  <w:tcW w:w="5694" w:type="dxa"/>
                  <w:gridSpan w:val="2"/>
                </w:tcPr>
                <w:p w14:paraId="569A89C0" w14:textId="243D8B16" w:rsidR="005F40E6" w:rsidRDefault="005F40E6" w:rsidP="00FA0E85">
                  <w:pPr>
                    <w:spacing w:before="0" w:after="120" w:line="276" w:lineRule="auto"/>
                    <w:jc w:val="both"/>
                    <w:rPr>
                      <w:rFonts w:cstheme="minorHAnsi"/>
                      <w:i/>
                      <w:iCs/>
                      <w:color w:val="auto"/>
                      <w:sz w:val="18"/>
                      <w:szCs w:val="18"/>
                    </w:rPr>
                  </w:pPr>
                  <w:r>
                    <w:rPr>
                      <w:rFonts w:cstheme="minorHAnsi"/>
                      <w:i/>
                      <w:iCs/>
                      <w:color w:val="auto"/>
                      <w:sz w:val="18"/>
                      <w:szCs w:val="18"/>
                    </w:rPr>
                    <w:t>Pulse Surveys each</w:t>
                  </w:r>
                </w:p>
              </w:tc>
            </w:tr>
          </w:tbl>
          <w:p w14:paraId="3B6E5EDB" w14:textId="77777777" w:rsidR="004B0753" w:rsidRDefault="004B0753" w:rsidP="00B01333">
            <w:pPr>
              <w:spacing w:before="0" w:after="120" w:line="276" w:lineRule="auto"/>
              <w:jc w:val="both"/>
              <w:rPr>
                <w:rFonts w:cstheme="minorHAnsi"/>
                <w:i/>
                <w:iCs/>
                <w:color w:val="auto"/>
                <w:sz w:val="18"/>
                <w:szCs w:val="18"/>
              </w:rPr>
            </w:pPr>
          </w:p>
          <w:p w14:paraId="10CF7DBF" w14:textId="4E9F38F7" w:rsidR="006D5784" w:rsidRDefault="00FA0E85" w:rsidP="00B01333">
            <w:pPr>
              <w:spacing w:before="0" w:after="120" w:line="276" w:lineRule="auto"/>
              <w:jc w:val="both"/>
              <w:rPr>
                <w:rFonts w:cstheme="minorHAnsi"/>
                <w:i/>
                <w:iCs/>
                <w:color w:val="auto"/>
                <w:sz w:val="18"/>
                <w:szCs w:val="18"/>
              </w:rPr>
            </w:pPr>
            <w:r>
              <w:rPr>
                <w:rFonts w:cstheme="minorHAnsi"/>
                <w:i/>
                <w:iCs/>
                <w:color w:val="auto"/>
                <w:sz w:val="18"/>
                <w:szCs w:val="18"/>
              </w:rPr>
              <w:t>Additional professional services rates</w:t>
            </w:r>
          </w:p>
          <w:p w14:paraId="4432350E" w14:textId="77777777" w:rsidR="006D5784" w:rsidRDefault="006D5784" w:rsidP="00B01333">
            <w:pPr>
              <w:spacing w:before="0" w:after="120" w:line="276" w:lineRule="auto"/>
              <w:jc w:val="both"/>
              <w:rPr>
                <w:rFonts w:cstheme="minorHAnsi"/>
                <w:i/>
                <w:iCs/>
                <w:color w:val="auto"/>
                <w:sz w:val="18"/>
                <w:szCs w:val="18"/>
              </w:rPr>
            </w:pPr>
          </w:p>
          <w:p w14:paraId="697EFCD4" w14:textId="088C8EBE" w:rsidR="00802541" w:rsidRPr="00007AF0" w:rsidRDefault="005F40E6" w:rsidP="00802541">
            <w:pPr>
              <w:pStyle w:val="Bullet-main"/>
              <w:numPr>
                <w:ilvl w:val="0"/>
                <w:numId w:val="0"/>
              </w:numPr>
              <w:spacing w:before="0" w:line="240" w:lineRule="auto"/>
              <w:rPr>
                <w:rFonts w:cstheme="minorHAnsi"/>
                <w:color w:val="auto"/>
                <w:sz w:val="20"/>
                <w:szCs w:val="20"/>
              </w:rPr>
            </w:pPr>
            <w:r>
              <w:rPr>
                <w:rFonts w:cstheme="minorHAnsi"/>
                <w:color w:val="auto"/>
                <w:sz w:val="20"/>
                <w:szCs w:val="20"/>
              </w:rPr>
              <w:t>If applicable, p</w:t>
            </w:r>
            <w:r w:rsidR="00802541">
              <w:rPr>
                <w:rFonts w:cstheme="minorHAnsi"/>
                <w:color w:val="auto"/>
                <w:sz w:val="20"/>
                <w:szCs w:val="20"/>
              </w:rPr>
              <w:t xml:space="preserve">lease provide </w:t>
            </w:r>
            <w:r w:rsidR="00802541" w:rsidRPr="00007AF0">
              <w:rPr>
                <w:rFonts w:cstheme="minorHAnsi"/>
                <w:color w:val="auto"/>
                <w:sz w:val="20"/>
                <w:szCs w:val="20"/>
              </w:rPr>
              <w:t>Proposed milestone payment</w:t>
            </w:r>
            <w:r w:rsidR="00802541">
              <w:rPr>
                <w:rFonts w:cstheme="minorHAnsi"/>
                <w:color w:val="auto"/>
                <w:sz w:val="20"/>
                <w:szCs w:val="20"/>
              </w:rPr>
              <w:t>:</w:t>
            </w:r>
          </w:p>
          <w:p w14:paraId="47B6392A" w14:textId="77777777" w:rsidR="00802541" w:rsidRPr="00007AF0" w:rsidRDefault="00802541" w:rsidP="00802541">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802541" w:rsidRPr="00007AF0" w14:paraId="48A060E1" w14:textId="77777777" w:rsidTr="00C93DEA">
              <w:tc>
                <w:tcPr>
                  <w:tcW w:w="1303" w:type="dxa"/>
                  <w:tcBorders>
                    <w:bottom w:val="single" w:sz="4" w:space="0" w:color="auto"/>
                  </w:tcBorders>
                  <w:shd w:val="clear" w:color="auto" w:fill="F2F2F2" w:themeFill="background1" w:themeFillShade="F2"/>
                </w:tcPr>
                <w:p w14:paraId="34BBEC88"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286DE2F1"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1AA8009C"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3A2C17F8"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802541" w:rsidRPr="00007AF0" w14:paraId="6F65E793" w14:textId="77777777" w:rsidTr="00C93DEA">
              <w:tc>
                <w:tcPr>
                  <w:tcW w:w="1303" w:type="dxa"/>
                  <w:shd w:val="clear" w:color="auto" w:fill="D9D9D9" w:themeFill="background1" w:themeFillShade="D9"/>
                </w:tcPr>
                <w:p w14:paraId="4BB18522"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744D4AAE" w14:textId="77777777" w:rsidR="00802541" w:rsidRPr="00CC0666" w:rsidRDefault="00802541" w:rsidP="00802541">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5436F38A"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5B29D890"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802541" w:rsidRPr="00007AF0" w14:paraId="0C1BF28A" w14:textId="77777777" w:rsidTr="00C93DEA">
              <w:tc>
                <w:tcPr>
                  <w:tcW w:w="1303" w:type="dxa"/>
                  <w:shd w:val="clear" w:color="auto" w:fill="D9D9D9" w:themeFill="background1" w:themeFillShade="D9"/>
                </w:tcPr>
                <w:p w14:paraId="3371D562"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113E87E"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63CB0615"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EB54B70"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802541" w:rsidRPr="00007AF0" w14:paraId="5D7BE57C" w14:textId="77777777" w:rsidTr="00C93DEA">
              <w:tc>
                <w:tcPr>
                  <w:tcW w:w="1303" w:type="dxa"/>
                  <w:shd w:val="clear" w:color="auto" w:fill="D9D9D9" w:themeFill="background1" w:themeFillShade="D9"/>
                </w:tcPr>
                <w:p w14:paraId="27344C82"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1C67EFCB"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5A670D0B"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3E6C5815" w14:textId="77777777" w:rsidR="00802541" w:rsidRPr="00007AF0" w:rsidRDefault="00802541" w:rsidP="00802541">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1DD0DEF"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tr w:rsidR="00E57ED3" w14:paraId="7C31BF84" w14:textId="77777777" w:rsidTr="00007AF0">
        <w:tc>
          <w:tcPr>
            <w:tcW w:w="9633" w:type="dxa"/>
            <w:shd w:val="clear" w:color="auto" w:fill="FFFFFF" w:themeFill="background1"/>
          </w:tcPr>
          <w:p w14:paraId="162DF58C" w14:textId="77777777" w:rsidR="00E57ED3" w:rsidRDefault="00E57ED3" w:rsidP="007D43A3">
            <w:pPr>
              <w:pStyle w:val="Bullet-main"/>
              <w:numPr>
                <w:ilvl w:val="0"/>
                <w:numId w:val="0"/>
              </w:numPr>
              <w:spacing w:before="0" w:line="240" w:lineRule="auto"/>
              <w:rPr>
                <w:rFonts w:cstheme="minorHAnsi"/>
                <w:i/>
                <w:iCs/>
                <w:color w:val="auto"/>
                <w:sz w:val="18"/>
                <w:szCs w:val="18"/>
              </w:rPr>
            </w:pP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5025279D"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sidR="006D5784">
              <w:rPr>
                <w:rFonts w:asciiTheme="minorHAnsi" w:hAnsiTheme="minorHAnsi" w:cstheme="minorHAnsi"/>
                <w:b/>
                <w:bCs/>
                <w:color w:val="auto"/>
              </w:rPr>
              <w:t>7</w:t>
            </w:r>
            <w:r>
              <w:rPr>
                <w:rFonts w:asciiTheme="minorHAnsi" w:hAnsiTheme="minorHAnsi" w:cstheme="minorHAnsi"/>
                <w:b/>
                <w:bCs/>
                <w:color w:val="auto"/>
              </w:rPr>
              <w:t xml:space="preserve">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bookmarkStart w:id="4" w:name="_MON_1727865062"/>
          <w:bookmarkEnd w:id="4"/>
          <w:p w14:paraId="442F9F6A" w14:textId="2B88644F" w:rsidR="00934EB0" w:rsidRDefault="00A445AE"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2A7CF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27865228" r:id="rId9">
                  <o:FieldCodes>\s</o:FieldCodes>
                </o:OLEObject>
              </w:object>
            </w: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p w14:paraId="1852E126" w14:textId="2D6F0B3C" w:rsidR="0015187A" w:rsidRPr="00934EB0" w:rsidRDefault="0015187A"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471D66" w14:paraId="7E330FD2" w14:textId="77777777" w:rsidTr="00C93DEA">
              <w:tc>
                <w:tcPr>
                  <w:tcW w:w="1161" w:type="dxa"/>
                </w:tcPr>
                <w:p w14:paraId="1A43D836" w14:textId="77777777" w:rsidR="00471D66" w:rsidRDefault="00471D66" w:rsidP="00471D66">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37CA3E39" w14:textId="77777777" w:rsidR="00471D66" w:rsidRDefault="00471D66" w:rsidP="00471D66">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C1E9CB" w14:textId="77777777" w:rsidR="00471D66" w:rsidRDefault="00471D66" w:rsidP="00471D66">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471D66" w14:paraId="308D7E94" w14:textId="77777777" w:rsidTr="00C93DEA">
              <w:tc>
                <w:tcPr>
                  <w:tcW w:w="1161" w:type="dxa"/>
                </w:tcPr>
                <w:p w14:paraId="07F2EDE5" w14:textId="77777777" w:rsidR="00471D66" w:rsidRDefault="00471D66" w:rsidP="00471D66">
                  <w:pPr>
                    <w:pStyle w:val="Bullet-main"/>
                    <w:numPr>
                      <w:ilvl w:val="0"/>
                      <w:numId w:val="0"/>
                    </w:numPr>
                    <w:spacing w:before="0" w:line="240" w:lineRule="auto"/>
                    <w:rPr>
                      <w:rFonts w:cstheme="minorHAnsi"/>
                      <w:color w:val="auto"/>
                      <w:sz w:val="18"/>
                      <w:szCs w:val="18"/>
                    </w:rPr>
                  </w:pPr>
                </w:p>
                <w:p w14:paraId="0D9D0E63" w14:textId="77777777" w:rsidR="00471D66" w:rsidRDefault="00471D66" w:rsidP="00471D66">
                  <w:pPr>
                    <w:pStyle w:val="Bullet-main"/>
                    <w:numPr>
                      <w:ilvl w:val="0"/>
                      <w:numId w:val="0"/>
                    </w:numPr>
                    <w:spacing w:before="0" w:line="240" w:lineRule="auto"/>
                    <w:rPr>
                      <w:rFonts w:cstheme="minorHAnsi"/>
                      <w:color w:val="auto"/>
                      <w:sz w:val="18"/>
                      <w:szCs w:val="18"/>
                    </w:rPr>
                  </w:pPr>
                </w:p>
              </w:tc>
              <w:tc>
                <w:tcPr>
                  <w:tcW w:w="4111" w:type="dxa"/>
                </w:tcPr>
                <w:p w14:paraId="5D3D952D" w14:textId="77777777" w:rsidR="00471D66" w:rsidRDefault="00471D66" w:rsidP="00471D66">
                  <w:pPr>
                    <w:pStyle w:val="Bullet-main"/>
                    <w:numPr>
                      <w:ilvl w:val="0"/>
                      <w:numId w:val="0"/>
                    </w:numPr>
                    <w:spacing w:before="0" w:line="240" w:lineRule="auto"/>
                    <w:rPr>
                      <w:rFonts w:cstheme="minorHAnsi"/>
                      <w:color w:val="auto"/>
                      <w:sz w:val="18"/>
                      <w:szCs w:val="18"/>
                    </w:rPr>
                  </w:pPr>
                </w:p>
              </w:tc>
              <w:tc>
                <w:tcPr>
                  <w:tcW w:w="4135" w:type="dxa"/>
                </w:tcPr>
                <w:p w14:paraId="1E90B571" w14:textId="77777777" w:rsidR="00471D66" w:rsidRDefault="00471D66" w:rsidP="00471D66">
                  <w:pPr>
                    <w:pStyle w:val="Bullet-main"/>
                    <w:numPr>
                      <w:ilvl w:val="0"/>
                      <w:numId w:val="0"/>
                    </w:numPr>
                    <w:spacing w:before="0" w:line="240" w:lineRule="auto"/>
                    <w:rPr>
                      <w:rFonts w:cstheme="minorHAnsi"/>
                      <w:color w:val="auto"/>
                      <w:sz w:val="18"/>
                      <w:szCs w:val="18"/>
                    </w:rPr>
                  </w:pPr>
                </w:p>
              </w:tc>
            </w:tr>
            <w:tr w:rsidR="00471D66" w14:paraId="2A4E9636" w14:textId="77777777" w:rsidTr="00C93DEA">
              <w:tc>
                <w:tcPr>
                  <w:tcW w:w="1161" w:type="dxa"/>
                </w:tcPr>
                <w:p w14:paraId="3F3DB507" w14:textId="77777777" w:rsidR="00471D66" w:rsidRDefault="00471D66" w:rsidP="00471D66">
                  <w:pPr>
                    <w:pStyle w:val="Bullet-main"/>
                    <w:numPr>
                      <w:ilvl w:val="0"/>
                      <w:numId w:val="0"/>
                    </w:numPr>
                    <w:spacing w:before="0" w:line="240" w:lineRule="auto"/>
                    <w:rPr>
                      <w:rFonts w:cstheme="minorHAnsi"/>
                      <w:color w:val="auto"/>
                      <w:sz w:val="18"/>
                      <w:szCs w:val="18"/>
                    </w:rPr>
                  </w:pPr>
                </w:p>
                <w:p w14:paraId="3D56AF66" w14:textId="77777777" w:rsidR="00471D66" w:rsidRDefault="00471D66" w:rsidP="00471D66">
                  <w:pPr>
                    <w:pStyle w:val="Bullet-main"/>
                    <w:numPr>
                      <w:ilvl w:val="0"/>
                      <w:numId w:val="0"/>
                    </w:numPr>
                    <w:spacing w:before="0" w:line="240" w:lineRule="auto"/>
                    <w:rPr>
                      <w:rFonts w:cstheme="minorHAnsi"/>
                      <w:color w:val="auto"/>
                      <w:sz w:val="18"/>
                      <w:szCs w:val="18"/>
                    </w:rPr>
                  </w:pPr>
                </w:p>
              </w:tc>
              <w:tc>
                <w:tcPr>
                  <w:tcW w:w="4111" w:type="dxa"/>
                </w:tcPr>
                <w:p w14:paraId="4193BE70" w14:textId="77777777" w:rsidR="00471D66" w:rsidRDefault="00471D66" w:rsidP="00471D66">
                  <w:pPr>
                    <w:pStyle w:val="Bullet-main"/>
                    <w:numPr>
                      <w:ilvl w:val="0"/>
                      <w:numId w:val="0"/>
                    </w:numPr>
                    <w:spacing w:before="0" w:line="240" w:lineRule="auto"/>
                    <w:rPr>
                      <w:rFonts w:cstheme="minorHAnsi"/>
                      <w:color w:val="auto"/>
                      <w:sz w:val="18"/>
                      <w:szCs w:val="18"/>
                    </w:rPr>
                  </w:pPr>
                </w:p>
              </w:tc>
              <w:tc>
                <w:tcPr>
                  <w:tcW w:w="4135" w:type="dxa"/>
                </w:tcPr>
                <w:p w14:paraId="5BFD951E" w14:textId="77777777" w:rsidR="00471D66" w:rsidRDefault="00471D66" w:rsidP="00471D66">
                  <w:pPr>
                    <w:pStyle w:val="Bullet-main"/>
                    <w:numPr>
                      <w:ilvl w:val="0"/>
                      <w:numId w:val="0"/>
                    </w:numPr>
                    <w:spacing w:before="0" w:line="240" w:lineRule="auto"/>
                    <w:rPr>
                      <w:rFonts w:cstheme="minorHAnsi"/>
                      <w:color w:val="auto"/>
                      <w:sz w:val="18"/>
                      <w:szCs w:val="18"/>
                    </w:rPr>
                  </w:pPr>
                </w:p>
              </w:tc>
            </w:tr>
          </w:tbl>
          <w:p w14:paraId="257E4A47" w14:textId="23E56831" w:rsidR="002108A0" w:rsidRDefault="002108A0" w:rsidP="002108A0">
            <w:pPr>
              <w:pStyle w:val="Bullet-main"/>
              <w:numPr>
                <w:ilvl w:val="0"/>
                <w:numId w:val="0"/>
              </w:numPr>
              <w:spacing w:before="0" w:line="240" w:lineRule="auto"/>
              <w:rPr>
                <w:rFonts w:cstheme="minorHAnsi"/>
                <w:i/>
                <w:iCs/>
                <w:color w:val="auto"/>
                <w:sz w:val="18"/>
                <w:szCs w:val="18"/>
              </w:rPr>
            </w:pPr>
          </w:p>
          <w:p w14:paraId="1BB7044F" w14:textId="0C6DDDB9" w:rsidR="00471D66" w:rsidRPr="00CF3B22" w:rsidRDefault="00471D66" w:rsidP="00471D66">
            <w:pPr>
              <w:pStyle w:val="Bullet-main"/>
              <w:numPr>
                <w:ilvl w:val="0"/>
                <w:numId w:val="0"/>
              </w:numPr>
              <w:spacing w:before="0" w:line="240" w:lineRule="auto"/>
              <w:rPr>
                <w:rFonts w:cstheme="minorHAnsi"/>
                <w:i/>
                <w:iCs/>
                <w:color w:val="auto"/>
                <w:sz w:val="18"/>
                <w:szCs w:val="18"/>
              </w:rPr>
            </w:pPr>
            <w:r w:rsidRPr="00471D66">
              <w:rPr>
                <w:rFonts w:ascii="Arial" w:hAnsi="Arial" w:cs="Arial"/>
                <w:color w:val="auto"/>
                <w:sz w:val="14"/>
                <w:szCs w:val="14"/>
              </w:rPr>
              <w:t>Note: Typically, the FRC does not make changes to the Agreement, although limited Special Conditions may be agreed.</w:t>
            </w: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55ED6B9"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6D5784">
              <w:rPr>
                <w:rFonts w:asciiTheme="minorHAnsi" w:hAnsiTheme="minorHAnsi" w:cstheme="minorHAnsi"/>
                <w:b/>
                <w:bCs/>
                <w:color w:val="auto"/>
              </w:rPr>
              <w:t>8</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27865229"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27865230"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535BBD"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939"/>
    <w:multiLevelType w:val="hybridMultilevel"/>
    <w:tmpl w:val="01C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332925"/>
    <w:multiLevelType w:val="hybridMultilevel"/>
    <w:tmpl w:val="F7A2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4"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326162">
    <w:abstractNumId w:val="25"/>
  </w:num>
  <w:num w:numId="2" w16cid:durableId="1626734731">
    <w:abstractNumId w:val="27"/>
  </w:num>
  <w:num w:numId="3" w16cid:durableId="2019262194">
    <w:abstractNumId w:val="13"/>
  </w:num>
  <w:num w:numId="4" w16cid:durableId="1452436250">
    <w:abstractNumId w:val="3"/>
  </w:num>
  <w:num w:numId="5" w16cid:durableId="1886259166">
    <w:abstractNumId w:val="12"/>
  </w:num>
  <w:num w:numId="6" w16cid:durableId="962465860">
    <w:abstractNumId w:val="8"/>
  </w:num>
  <w:num w:numId="7" w16cid:durableId="733046710">
    <w:abstractNumId w:val="23"/>
  </w:num>
  <w:num w:numId="8" w16cid:durableId="1244145921">
    <w:abstractNumId w:val="28"/>
  </w:num>
  <w:num w:numId="9" w16cid:durableId="1152333551">
    <w:abstractNumId w:val="1"/>
  </w:num>
  <w:num w:numId="10" w16cid:durableId="561524519">
    <w:abstractNumId w:val="16"/>
  </w:num>
  <w:num w:numId="11" w16cid:durableId="15541508">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798066637">
    <w:abstractNumId w:val="24"/>
  </w:num>
  <w:num w:numId="13" w16cid:durableId="1100375405">
    <w:abstractNumId w:val="21"/>
  </w:num>
  <w:num w:numId="14" w16cid:durableId="77335877">
    <w:abstractNumId w:val="9"/>
  </w:num>
  <w:num w:numId="15" w16cid:durableId="1936090900">
    <w:abstractNumId w:val="15"/>
  </w:num>
  <w:num w:numId="16" w16cid:durableId="1452935654">
    <w:abstractNumId w:val="19"/>
  </w:num>
  <w:num w:numId="17" w16cid:durableId="2078628956">
    <w:abstractNumId w:val="4"/>
  </w:num>
  <w:num w:numId="18" w16cid:durableId="144398405">
    <w:abstractNumId w:val="26"/>
  </w:num>
  <w:num w:numId="19" w16cid:durableId="1906525968">
    <w:abstractNumId w:val="22"/>
  </w:num>
  <w:num w:numId="20" w16cid:durableId="1580944947">
    <w:abstractNumId w:val="11"/>
  </w:num>
  <w:num w:numId="21" w16cid:durableId="1146976500">
    <w:abstractNumId w:val="6"/>
  </w:num>
  <w:num w:numId="22" w16cid:durableId="552083370">
    <w:abstractNumId w:val="17"/>
  </w:num>
  <w:num w:numId="23" w16cid:durableId="513693822">
    <w:abstractNumId w:val="7"/>
  </w:num>
  <w:num w:numId="24" w16cid:durableId="92168115">
    <w:abstractNumId w:val="14"/>
  </w:num>
  <w:num w:numId="25" w16cid:durableId="1003507224">
    <w:abstractNumId w:val="10"/>
  </w:num>
  <w:num w:numId="26" w16cid:durableId="290553243">
    <w:abstractNumId w:val="20"/>
  </w:num>
  <w:num w:numId="27" w16cid:durableId="209820990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1D66"/>
    <w:rsid w:val="004738A5"/>
    <w:rsid w:val="00474389"/>
    <w:rsid w:val="00483A38"/>
    <w:rsid w:val="0049056F"/>
    <w:rsid w:val="004925B3"/>
    <w:rsid w:val="004A1348"/>
    <w:rsid w:val="004A4E7B"/>
    <w:rsid w:val="004B0753"/>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5BBD"/>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5F40E6"/>
    <w:rsid w:val="00610883"/>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5784"/>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EB3"/>
    <w:rsid w:val="007F4A0B"/>
    <w:rsid w:val="00802541"/>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445AE"/>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1333"/>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7ED3"/>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0E85"/>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73709079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2022-10-21T12:47:00Z</dcterms:created>
  <dcterms:modified xsi:type="dcterms:W3CDTF">2022-10-21T12:47:00Z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